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A6E85" w14:textId="77777777" w:rsidR="005C42E4" w:rsidRDefault="00A077D6">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77777777"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FL5</w:t>
      </w:r>
      <w:r>
        <w:rPr>
          <w:lang w:val="en-US"/>
        </w:rPr>
        <w:t>. Feature lead summaries for earlier rounds of the discussion can be found in [34] – [35].</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3FC08F0"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r>
              <w:rPr>
                <w:rFonts w:eastAsiaTheme="minorEastAsia"/>
                <w:lang w:val="en-US" w:eastAsia="zh-CN"/>
              </w:rPr>
              <w:t>Weijie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Yu Mincho"/>
                <w:lang w:val="en-US" w:eastAsia="ja-JP"/>
              </w:rPr>
            </w:pPr>
            <w:r>
              <w:rPr>
                <w:lang w:val="en-US"/>
              </w:rPr>
              <w:t>Huawei, HiSilicon</w:t>
            </w:r>
          </w:p>
        </w:tc>
        <w:tc>
          <w:tcPr>
            <w:tcW w:w="3118" w:type="dxa"/>
          </w:tcPr>
          <w:p w14:paraId="413EFC06" w14:textId="77777777" w:rsidR="005C42E4" w:rsidRDefault="00A077D6">
            <w:pPr>
              <w:spacing w:after="0"/>
              <w:jc w:val="center"/>
              <w:rPr>
                <w:rFonts w:eastAsia="Yu Mincho"/>
                <w:lang w:val="en-US" w:eastAsia="ja-JP"/>
              </w:rPr>
            </w:pPr>
            <w:r>
              <w:rPr>
                <w:lang w:val="en-US"/>
              </w:rPr>
              <w:t>Wang Yi</w:t>
            </w:r>
          </w:p>
        </w:tc>
        <w:tc>
          <w:tcPr>
            <w:tcW w:w="4394" w:type="dxa"/>
          </w:tcPr>
          <w:p w14:paraId="28574E1E" w14:textId="77777777" w:rsidR="005C42E4" w:rsidRDefault="00A077D6">
            <w:pPr>
              <w:spacing w:after="0"/>
              <w:jc w:val="center"/>
              <w:rPr>
                <w:rFonts w:eastAsia="Yu Mincho"/>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1EC5DEAA"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27FBEDE9"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Yu Mincho"/>
                <w:lang w:val="en-US" w:eastAsia="ja-JP"/>
              </w:rPr>
              <w:t>Sharp</w:t>
            </w:r>
          </w:p>
        </w:tc>
        <w:tc>
          <w:tcPr>
            <w:tcW w:w="3118" w:type="dxa"/>
          </w:tcPr>
          <w:p w14:paraId="5BB2C3F5" w14:textId="77777777" w:rsidR="005C42E4" w:rsidRDefault="00A077D6">
            <w:pPr>
              <w:spacing w:after="0"/>
              <w:jc w:val="center"/>
              <w:rPr>
                <w:lang w:val="en-US"/>
              </w:rPr>
            </w:pPr>
            <w:r>
              <w:rPr>
                <w:rFonts w:eastAsia="Yu Mincho"/>
                <w:lang w:val="en-US" w:eastAsia="ja-JP"/>
              </w:rPr>
              <w:t>Hiroki Takahashi</w:t>
            </w:r>
          </w:p>
        </w:tc>
        <w:tc>
          <w:tcPr>
            <w:tcW w:w="4394" w:type="dxa"/>
          </w:tcPr>
          <w:p w14:paraId="7414660B" w14:textId="77777777" w:rsidR="005C42E4" w:rsidRDefault="00A077D6">
            <w:pPr>
              <w:spacing w:after="0"/>
              <w:jc w:val="center"/>
              <w:rPr>
                <w:lang w:val="en-US"/>
              </w:rPr>
            </w:pPr>
            <w:r>
              <w:rPr>
                <w:rFonts w:eastAsia="Yu Mincho"/>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739A3DB1" w14:textId="77777777" w:rsidR="005C42E4" w:rsidRDefault="00A077D6">
            <w:pPr>
              <w:spacing w:after="0"/>
              <w:jc w:val="center"/>
              <w:rPr>
                <w:rFonts w:eastAsia="Yu Mincho"/>
                <w:lang w:val="en-US" w:eastAsia="ja-JP"/>
              </w:rPr>
            </w:pPr>
            <w:r>
              <w:rPr>
                <w:rFonts w:eastAsia="Yu Mincho"/>
                <w:lang w:val="en-US" w:eastAsia="ja-JP"/>
              </w:rPr>
              <w:t>Yuantao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r>
              <w:rPr>
                <w:lang w:val="en-US"/>
              </w:rPr>
              <w:t>Spreadtrum</w:t>
            </w:r>
          </w:p>
        </w:tc>
        <w:tc>
          <w:tcPr>
            <w:tcW w:w="3118" w:type="dxa"/>
          </w:tcPr>
          <w:p w14:paraId="2545F39F" w14:textId="77777777" w:rsidR="005C42E4" w:rsidRDefault="00A077D6">
            <w:pPr>
              <w:spacing w:after="0"/>
              <w:jc w:val="center"/>
              <w:rPr>
                <w:lang w:val="en-US"/>
              </w:rPr>
            </w:pPr>
            <w:r>
              <w:rPr>
                <w:lang w:val="en-US"/>
              </w:rPr>
              <w:t>Huayu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r>
              <w:rPr>
                <w:lang w:val="en-US"/>
              </w:rPr>
              <w:t>Rapeepat Ratasuk</w:t>
            </w:r>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Sandeep Narayanan Kadan Veedu</w:t>
            </w:r>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r>
              <w:rPr>
                <w:lang w:val="en-US"/>
              </w:rPr>
              <w:t>Debdeep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Yu Mincho"/>
                <w:lang w:val="en-US" w:eastAsia="ja-JP"/>
              </w:rPr>
              <w:t>Shinya Kumagai</w:t>
            </w:r>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r>
              <w:rPr>
                <w:lang w:val="en-US"/>
              </w:rPr>
              <w:t>Vip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SimSun"/>
                <w:lang w:val="en-US" w:eastAsia="zh-CN"/>
              </w:rPr>
            </w:pPr>
            <w:r>
              <w:rPr>
                <w:rFonts w:eastAsia="SimSun"/>
                <w:lang w:val="en-US" w:eastAsia="zh-CN"/>
              </w:rPr>
              <w:t>CMCC</w:t>
            </w:r>
          </w:p>
        </w:tc>
        <w:tc>
          <w:tcPr>
            <w:tcW w:w="3118" w:type="dxa"/>
          </w:tcPr>
          <w:p w14:paraId="6B5FDBC3" w14:textId="77777777" w:rsidR="005C42E4" w:rsidRDefault="00A077D6">
            <w:pPr>
              <w:spacing w:after="0"/>
              <w:jc w:val="center"/>
              <w:rPr>
                <w:rFonts w:eastAsia="SimSun"/>
                <w:lang w:val="en-US" w:eastAsia="zh-CN"/>
              </w:rPr>
            </w:pPr>
            <w:r>
              <w:rPr>
                <w:rFonts w:eastAsia="SimSun"/>
                <w:lang w:val="en-US" w:eastAsia="zh-CN"/>
              </w:rPr>
              <w:t>Lijie HU</w:t>
            </w:r>
          </w:p>
        </w:tc>
        <w:tc>
          <w:tcPr>
            <w:tcW w:w="4394" w:type="dxa"/>
          </w:tcPr>
          <w:p w14:paraId="577EC6B1" w14:textId="77777777" w:rsidR="005C42E4" w:rsidRDefault="00A077D6">
            <w:pPr>
              <w:spacing w:after="0"/>
              <w:jc w:val="center"/>
              <w:rPr>
                <w:rFonts w:eastAsia="SimSun"/>
                <w:lang w:val="en-US" w:eastAsia="zh-CN"/>
              </w:rPr>
            </w:pPr>
            <w:r>
              <w:rPr>
                <w:rFonts w:eastAsia="SimSun"/>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r>
              <w:rPr>
                <w:lang w:val="en-US" w:eastAsia="ko-KR"/>
              </w:rPr>
              <w:t>Feifei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Al-Imari</w:t>
            </w:r>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14:paraId="6C36E9CB" w14:textId="77777777" w:rsidR="005C42E4" w:rsidRDefault="00A077D6">
            <w:pPr>
              <w:spacing w:after="0"/>
              <w:jc w:val="center"/>
              <w:rPr>
                <w:rFonts w:eastAsia="SimSun"/>
                <w:lang w:val="en-US" w:eastAsia="zh-CN"/>
              </w:rPr>
            </w:pPr>
            <w:r>
              <w:rPr>
                <w:rFonts w:eastAsia="SimSun" w:hint="eastAsia"/>
                <w:lang w:val="en-US" w:eastAsia="zh-CN"/>
              </w:rPr>
              <w:t>Youjun Hu</w:t>
            </w:r>
          </w:p>
        </w:tc>
        <w:tc>
          <w:tcPr>
            <w:tcW w:w="4394" w:type="dxa"/>
          </w:tcPr>
          <w:p w14:paraId="11B3F3D8" w14:textId="77777777" w:rsidR="005C42E4" w:rsidRDefault="00A077D6">
            <w:pPr>
              <w:spacing w:after="0"/>
              <w:jc w:val="center"/>
              <w:rPr>
                <w:rFonts w:eastAsia="SimSun"/>
                <w:lang w:val="en-US" w:eastAsia="zh-CN"/>
              </w:rPr>
            </w:pPr>
            <w:r>
              <w:rPr>
                <w:rFonts w:eastAsia="SimSun"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1C525069" w14:textId="77777777"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1CE38B89" w14:textId="77777777" w:rsidR="005C42E4" w:rsidRDefault="00A077D6">
            <w:pPr>
              <w:spacing w:after="0"/>
              <w:jc w:val="center"/>
              <w:rPr>
                <w:rFonts w:eastAsia="SimSun"/>
                <w:lang w:val="en-US" w:eastAsia="zh-CN"/>
              </w:rPr>
            </w:pPr>
            <w:r>
              <w:rPr>
                <w:rFonts w:eastAsia="SimSun"/>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Heading1"/>
        <w:ind w:left="1134" w:hanging="1134"/>
        <w:rPr>
          <w:lang w:val="en-US"/>
        </w:rPr>
      </w:pPr>
      <w:r>
        <w:rPr>
          <w:lang w:val="en-US"/>
        </w:rPr>
        <w:t>Initial UL BWP</w:t>
      </w:r>
    </w:p>
    <w:p w14:paraId="07AE3C2E" w14:textId="77777777" w:rsidR="005C42E4" w:rsidRDefault="00A077D6">
      <w:pPr>
        <w:pStyle w:val="Heading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Huawei, HiSilicon</w:t>
            </w:r>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30FE1DD9" w14:textId="77777777" w:rsidR="005C42E4" w:rsidRDefault="00A077D6">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1FCBD996"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SimSun"/>
                <w:lang w:val="en-US" w:eastAsia="zh-CN"/>
              </w:rPr>
              <w:lastRenderedPageBreak/>
              <w:t>ZTE, Sanechips</w:t>
            </w:r>
          </w:p>
        </w:tc>
        <w:tc>
          <w:tcPr>
            <w:tcW w:w="1372" w:type="dxa"/>
          </w:tcPr>
          <w:p w14:paraId="03129CD5" w14:textId="77777777"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SimSun"/>
                <w:lang w:val="en-US" w:eastAsia="zh-CN"/>
              </w:rPr>
            </w:pPr>
            <w:r>
              <w:rPr>
                <w:rFonts w:eastAsia="SimSun"/>
                <w:lang w:val="en-US" w:eastAsia="zh-CN"/>
              </w:rPr>
              <w:t>TCL</w:t>
            </w:r>
          </w:p>
        </w:tc>
        <w:tc>
          <w:tcPr>
            <w:tcW w:w="1372" w:type="dxa"/>
          </w:tcPr>
          <w:p w14:paraId="75ABC273"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SimSun"/>
                <w:lang w:val="en-US" w:eastAsia="zh-CN"/>
              </w:rPr>
            </w:pPr>
            <w:r>
              <w:rPr>
                <w:rFonts w:eastAsia="SimSun"/>
                <w:lang w:val="en-US" w:eastAsia="zh-CN"/>
              </w:rPr>
              <w:t>Xiaomi</w:t>
            </w:r>
          </w:p>
        </w:tc>
        <w:tc>
          <w:tcPr>
            <w:tcW w:w="1372" w:type="dxa"/>
          </w:tcPr>
          <w:p w14:paraId="5E79C9B2"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75ACD0BA"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1E2CCF01"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80E29E9" w14:textId="77777777" w:rsidR="005C42E4" w:rsidRDefault="005C42E4">
            <w:pPr>
              <w:jc w:val="both"/>
              <w:rPr>
                <w:rFonts w:eastAsia="Yu Mincho"/>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r>
              <w:rPr>
                <w:lang w:val="en-US" w:eastAsia="ko-KR"/>
              </w:rPr>
              <w:t>Spreadtrum</w:t>
            </w:r>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1D88792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Yu Mincho"/>
                <w:lang w:val="en-US" w:eastAsia="ja-JP"/>
              </w:rPr>
            </w:pPr>
            <w:r>
              <w:rPr>
                <w:rFonts w:eastAsia="Yu Mincho"/>
                <w:lang w:val="en-US" w:eastAsia="ja-JP"/>
              </w:rPr>
              <w:t>FUTUREWEI</w:t>
            </w:r>
          </w:p>
        </w:tc>
        <w:tc>
          <w:tcPr>
            <w:tcW w:w="1372" w:type="dxa"/>
          </w:tcPr>
          <w:p w14:paraId="43876E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SimSun"/>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SimSun"/>
                <w:lang w:val="en-US" w:eastAsia="ja-JP"/>
              </w:rPr>
            </w:pPr>
            <w:r>
              <w:rPr>
                <w:rFonts w:eastAsia="SimSun"/>
                <w:lang w:val="en-US" w:eastAsia="zh-CN"/>
              </w:rPr>
              <w:t>CMCC</w:t>
            </w:r>
          </w:p>
        </w:tc>
        <w:tc>
          <w:tcPr>
            <w:tcW w:w="1372" w:type="dxa"/>
          </w:tcPr>
          <w:p w14:paraId="0256EF21"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5C20758A" w14:textId="77777777"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159EB5E5" w14:textId="77777777" w:rsidR="005C42E4" w:rsidRDefault="00A077D6">
            <w:pPr>
              <w:ind w:left="420"/>
              <w:jc w:val="center"/>
            </w:pPr>
            <w:r>
              <w:rPr>
                <w:noProof/>
                <w:lang w:eastAsia="en-GB"/>
              </w:rPr>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6B7C20" w14:textId="77777777" w:rsidR="005C42E4" w:rsidRDefault="00A077D6">
            <w:pPr>
              <w:jc w:val="center"/>
            </w:pPr>
            <w:r>
              <w:rPr>
                <w:noProof/>
                <w:lang w:eastAsia="en-GB"/>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SimSun"/>
                <w:lang w:val="en-US" w:eastAsia="zh-CN"/>
              </w:rPr>
            </w:pPr>
            <w:r>
              <w:rPr>
                <w:rFonts w:eastAsia="SimSun"/>
                <w:lang w:val="en-US" w:eastAsia="zh-CN"/>
              </w:rPr>
              <w:t>The understanding about the shared RO needs to be aligned first.</w:t>
            </w:r>
          </w:p>
          <w:p w14:paraId="72355C90" w14:textId="77777777" w:rsidR="005C42E4" w:rsidRDefault="00A077D6">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1560568D" w14:textId="77777777"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SimSun"/>
                <w:lang w:val="en-US" w:eastAsia="zh-CN"/>
              </w:rPr>
            </w:pPr>
            <w:r>
              <w:rPr>
                <w:rFonts w:eastAsia="SimSun"/>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lastRenderedPageBreak/>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Suggest to remove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lastRenderedPageBreak/>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the separate iUL BWP for non-RedCap. However, RO for RedCap is separated configured in separate iUL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To Karol, Debdeep, Rapeepat, Feifei</w:t>
            </w:r>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eastAsia="en-GB"/>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859186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3D0A74B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41F9A5A" w14:textId="77777777" w:rsidR="005C42E4" w:rsidRDefault="00A077D6">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5B714F34" w14:textId="77777777" w:rsidR="005C42E4" w:rsidRDefault="00A077D6">
            <w:pPr>
              <w:rPr>
                <w:rFonts w:eastAsiaTheme="minorEastAsia"/>
                <w:lang w:val="en-US" w:eastAsia="zh-CN"/>
              </w:rPr>
            </w:pPr>
            <w:r>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r>
              <w:rPr>
                <w:rFonts w:eastAsiaTheme="minorEastAsia"/>
                <w:lang w:val="en-US" w:eastAsia="zh-CN"/>
              </w:rPr>
              <w:t xml:space="preserve">Thanks CMCC for the detailed interpretation. </w:t>
            </w:r>
          </w:p>
          <w:p w14:paraId="4A363B5F"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@Huawei, Futurewei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ListParagraph"/>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ListParagraph"/>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ListParagraph"/>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ListParagraph"/>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B444C87"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6CB88CE2" w14:textId="77777777">
        <w:tc>
          <w:tcPr>
            <w:tcW w:w="1479"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tc>
          <w:tcPr>
            <w:tcW w:w="1479"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tc>
          <w:tcPr>
            <w:tcW w:w="1479"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tc>
          <w:tcPr>
            <w:tcW w:w="1479"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tc>
          <w:tcPr>
            <w:tcW w:w="1479"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0164C40" w14:textId="77777777" w:rsidR="005C42E4" w:rsidRDefault="00A077D6">
            <w:pPr>
              <w:tabs>
                <w:tab w:val="left" w:pos="551"/>
              </w:tabs>
              <w:rPr>
                <w:rFonts w:eastAsiaTheme="minorEastAsia"/>
                <w:lang w:val="en-US" w:eastAsia="zh-CN"/>
              </w:rPr>
            </w:pPr>
            <w:r>
              <w:rPr>
                <w:rFonts w:eastAsiaTheme="minorEastAsia"/>
                <w:lang w:val="en-US" w:eastAsia="zh-CN"/>
              </w:rPr>
              <w:t>Y,but</w:t>
            </w:r>
          </w:p>
        </w:tc>
        <w:tc>
          <w:tcPr>
            <w:tcW w:w="6780"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tc>
          <w:tcPr>
            <w:tcW w:w="1479"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136B7C"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tc>
          <w:tcPr>
            <w:tcW w:w="1479"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CF340C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3E0D6FA" w14:textId="77777777">
        <w:tc>
          <w:tcPr>
            <w:tcW w:w="1479" w:type="dxa"/>
          </w:tcPr>
          <w:p w14:paraId="79085A36"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ACA74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tc>
          <w:tcPr>
            <w:tcW w:w="1479" w:type="dxa"/>
          </w:tcPr>
          <w:p w14:paraId="13A43853"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1E7EAFA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D8BD9AA" w14:textId="77777777">
        <w:tc>
          <w:tcPr>
            <w:tcW w:w="1479"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780" w:type="dxa"/>
          </w:tcPr>
          <w:p w14:paraId="46065F89"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224CC20F" w14:textId="77777777">
        <w:tc>
          <w:tcPr>
            <w:tcW w:w="1479" w:type="dxa"/>
          </w:tcPr>
          <w:p w14:paraId="792A593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68ADD352" w14:textId="77777777" w:rsidR="005C42E4" w:rsidRDefault="00A077D6">
            <w:pPr>
              <w:tabs>
                <w:tab w:val="left" w:pos="551"/>
              </w:tabs>
              <w:rPr>
                <w:rFonts w:eastAsiaTheme="minorEastAsia"/>
                <w:lang w:val="en-US" w:eastAsia="zh-CN"/>
              </w:rPr>
            </w:pPr>
            <w:r>
              <w:rPr>
                <w:rFonts w:eastAsia="Yu Mincho"/>
                <w:lang w:val="en-US" w:eastAsia="ja-JP"/>
              </w:rPr>
              <w:t>N</w:t>
            </w:r>
          </w:p>
        </w:tc>
        <w:tc>
          <w:tcPr>
            <w:tcW w:w="6780" w:type="dxa"/>
          </w:tcPr>
          <w:p w14:paraId="6F90D51E"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tc>
          <w:tcPr>
            <w:tcW w:w="1479" w:type="dxa"/>
          </w:tcPr>
          <w:p w14:paraId="75BD6B20"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7EC394DF" w14:textId="77777777" w:rsidR="005C42E4" w:rsidRDefault="00A077D6">
            <w:pPr>
              <w:tabs>
                <w:tab w:val="left" w:pos="551"/>
              </w:tabs>
              <w:rPr>
                <w:rFonts w:eastAsia="Yu Mincho"/>
                <w:lang w:val="en-US" w:eastAsia="ja-JP"/>
              </w:rPr>
            </w:pPr>
            <w:r>
              <w:rPr>
                <w:rFonts w:eastAsiaTheme="minorEastAsia"/>
                <w:lang w:val="en-US" w:eastAsia="zh-CN"/>
              </w:rPr>
              <w:t>N</w:t>
            </w:r>
          </w:p>
        </w:tc>
        <w:tc>
          <w:tcPr>
            <w:tcW w:w="6780"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006919FD"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5C42E4" w14:paraId="32A09626" w14:textId="77777777">
        <w:tc>
          <w:tcPr>
            <w:tcW w:w="1479"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tc>
          <w:tcPr>
            <w:tcW w:w="1479"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769925D" w14:textId="77777777" w:rsidR="005C42E4" w:rsidRDefault="005C42E4">
            <w:pPr>
              <w:tabs>
                <w:tab w:val="left" w:pos="551"/>
              </w:tabs>
              <w:rPr>
                <w:rFonts w:eastAsiaTheme="minorEastAsia"/>
                <w:lang w:val="en-US" w:eastAsia="zh-CN"/>
              </w:rPr>
            </w:pPr>
          </w:p>
        </w:tc>
        <w:tc>
          <w:tcPr>
            <w:tcW w:w="6780"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FA375E1" w14:textId="77777777">
        <w:tc>
          <w:tcPr>
            <w:tcW w:w="1479"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42021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tc>
          <w:tcPr>
            <w:tcW w:w="1479" w:type="dxa"/>
          </w:tcPr>
          <w:p w14:paraId="3CEE2DDA"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D05D725"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4A990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tc>
          <w:tcPr>
            <w:tcW w:w="1479"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76AC9633" w14:textId="77777777" w:rsidR="005C42E4" w:rsidRDefault="005C42E4">
            <w:pPr>
              <w:tabs>
                <w:tab w:val="left" w:pos="551"/>
              </w:tabs>
              <w:rPr>
                <w:rFonts w:eastAsiaTheme="minorEastAsia"/>
                <w:lang w:val="en-US" w:eastAsia="zh-CN"/>
              </w:rPr>
            </w:pPr>
          </w:p>
        </w:tc>
        <w:tc>
          <w:tcPr>
            <w:tcW w:w="6780" w:type="dxa"/>
          </w:tcPr>
          <w:p w14:paraId="560B2CB2"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05BE80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tc>
          <w:tcPr>
            <w:tcW w:w="1479" w:type="dxa"/>
          </w:tcPr>
          <w:p w14:paraId="524DAC38" w14:textId="77777777" w:rsidR="005C42E4" w:rsidRDefault="00A077D6">
            <w:pPr>
              <w:rPr>
                <w:rFonts w:eastAsiaTheme="minorEastAsia"/>
                <w:lang w:val="en-US" w:eastAsia="ko-KR"/>
              </w:rPr>
            </w:pPr>
            <w:r>
              <w:rPr>
                <w:rFonts w:eastAsiaTheme="minorEastAsia"/>
                <w:lang w:val="en-US" w:eastAsia="zh-CN"/>
              </w:rPr>
              <w:t>Spreadtrum</w:t>
            </w:r>
          </w:p>
        </w:tc>
        <w:tc>
          <w:tcPr>
            <w:tcW w:w="1372"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66A128D"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tc>
          <w:tcPr>
            <w:tcW w:w="1479" w:type="dxa"/>
          </w:tcPr>
          <w:p w14:paraId="2B82E2B9" w14:textId="77777777" w:rsidR="005C42E4" w:rsidRDefault="00A077D6">
            <w:pPr>
              <w:rPr>
                <w:rFonts w:eastAsiaTheme="minorEastAsia"/>
                <w:lang w:val="en-US" w:eastAsia="zh-CN"/>
              </w:rPr>
            </w:pPr>
            <w:r>
              <w:rPr>
                <w:rFonts w:eastAsiaTheme="minorEastAsia"/>
                <w:lang w:val="en-US" w:eastAsia="zh-CN"/>
              </w:rPr>
              <w:t>ZTE, Sanechips</w:t>
            </w:r>
          </w:p>
        </w:tc>
        <w:tc>
          <w:tcPr>
            <w:tcW w:w="1372"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50DD01E" w14:textId="77777777" w:rsidR="005C42E4" w:rsidRDefault="00A077D6">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w:t>
            </w:r>
            <w:r>
              <w:rPr>
                <w:rFonts w:eastAsiaTheme="minorEastAsia"/>
                <w:lang w:val="en-US" w:eastAsia="zh-CN"/>
              </w:rPr>
              <w:lastRenderedPageBreak/>
              <w:t>of configuring multiple UL BWPs is not foreseen. Considering the TU and left meetings are limited, this kind of unnecessary issues can be de-prioritized.</w:t>
            </w:r>
          </w:p>
        </w:tc>
      </w:tr>
      <w:tr w:rsidR="005C42E4" w14:paraId="55AE4911" w14:textId="77777777">
        <w:tc>
          <w:tcPr>
            <w:tcW w:w="1479" w:type="dxa"/>
          </w:tcPr>
          <w:p w14:paraId="42B1357F" w14:textId="77777777" w:rsidR="005C42E4" w:rsidRDefault="00A077D6">
            <w:pPr>
              <w:rPr>
                <w:rFonts w:eastAsiaTheme="minorEastAsia"/>
                <w:lang w:val="en-US" w:eastAsia="zh-CN"/>
              </w:rPr>
            </w:pPr>
            <w:r>
              <w:rPr>
                <w:rFonts w:eastAsiaTheme="minorEastAsia"/>
                <w:lang w:val="en-US" w:eastAsia="zh-CN"/>
              </w:rPr>
              <w:lastRenderedPageBreak/>
              <w:t>CMCC2</w:t>
            </w:r>
          </w:p>
        </w:tc>
        <w:tc>
          <w:tcPr>
            <w:tcW w:w="1372" w:type="dxa"/>
          </w:tcPr>
          <w:p w14:paraId="235E33E9" w14:textId="77777777" w:rsidR="005C42E4" w:rsidRDefault="005C42E4">
            <w:pPr>
              <w:tabs>
                <w:tab w:val="left" w:pos="551"/>
              </w:tabs>
              <w:rPr>
                <w:rFonts w:eastAsiaTheme="minorEastAsia"/>
                <w:lang w:val="en-US" w:eastAsia="zh-CN"/>
              </w:rPr>
            </w:pPr>
          </w:p>
        </w:tc>
        <w:tc>
          <w:tcPr>
            <w:tcW w:w="6780"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tc>
          <w:tcPr>
            <w:tcW w:w="1479" w:type="dxa"/>
          </w:tcPr>
          <w:p w14:paraId="1A35EFAA"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tc>
          <w:tcPr>
            <w:tcW w:w="1479"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7AE91F7" w14:textId="77777777" w:rsidR="005C42E4" w:rsidRDefault="005C42E4">
            <w:pPr>
              <w:rPr>
                <w:rFonts w:eastAsiaTheme="minorEastAsia"/>
                <w:lang w:val="en-US" w:eastAsia="zh-CN"/>
              </w:rPr>
            </w:pPr>
          </w:p>
        </w:tc>
      </w:tr>
      <w:tr w:rsidR="005C42E4" w14:paraId="428A3283" w14:textId="77777777">
        <w:tc>
          <w:tcPr>
            <w:tcW w:w="1479"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3C43295" w14:textId="77777777" w:rsidR="005C42E4" w:rsidRDefault="00A077D6">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tc>
          <w:tcPr>
            <w:tcW w:w="1479"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59C2B3B6" w14:textId="77777777" w:rsidR="005C42E4" w:rsidRDefault="005C42E4">
            <w:pPr>
              <w:tabs>
                <w:tab w:val="left" w:pos="551"/>
              </w:tabs>
              <w:rPr>
                <w:rFonts w:eastAsiaTheme="minorEastAsia"/>
                <w:lang w:val="en-US" w:eastAsia="zh-CN"/>
              </w:rPr>
            </w:pPr>
          </w:p>
        </w:tc>
        <w:tc>
          <w:tcPr>
            <w:tcW w:w="6780"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tc>
          <w:tcPr>
            <w:tcW w:w="1479"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D94A17" w14:textId="77777777" w:rsidR="005C42E4" w:rsidRDefault="005C42E4">
            <w:pPr>
              <w:tabs>
                <w:tab w:val="left" w:pos="551"/>
              </w:tabs>
              <w:rPr>
                <w:rFonts w:eastAsiaTheme="minorEastAsia"/>
                <w:lang w:val="en-US" w:eastAsia="zh-CN"/>
              </w:rPr>
            </w:pPr>
          </w:p>
        </w:tc>
        <w:tc>
          <w:tcPr>
            <w:tcW w:w="6780"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tc>
          <w:tcPr>
            <w:tcW w:w="1479" w:type="dxa"/>
          </w:tcPr>
          <w:p w14:paraId="4EDF4D8F"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F39E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484CE2F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C42E4" w14:paraId="16144DA3" w14:textId="77777777">
        <w:tc>
          <w:tcPr>
            <w:tcW w:w="1479" w:type="dxa"/>
          </w:tcPr>
          <w:p w14:paraId="76487CE3" w14:textId="77777777" w:rsidR="005C42E4" w:rsidRDefault="00A077D6">
            <w:pPr>
              <w:rPr>
                <w:rFonts w:eastAsia="Yu Mincho"/>
                <w:lang w:val="en-US" w:eastAsia="ja-JP"/>
              </w:rPr>
            </w:pPr>
            <w:r>
              <w:rPr>
                <w:rFonts w:eastAsia="Yu Mincho"/>
                <w:lang w:val="en-US" w:eastAsia="ja-JP"/>
              </w:rPr>
              <w:t>Intel</w:t>
            </w:r>
          </w:p>
        </w:tc>
        <w:tc>
          <w:tcPr>
            <w:tcW w:w="1372" w:type="dxa"/>
          </w:tcPr>
          <w:p w14:paraId="55EC13AA"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CBB3CB2" w14:textId="77777777" w:rsidR="005C42E4" w:rsidRDefault="005C42E4">
            <w:pPr>
              <w:rPr>
                <w:rFonts w:eastAsia="Yu Mincho"/>
                <w:lang w:val="en-US" w:eastAsia="ja-JP"/>
              </w:rPr>
            </w:pPr>
          </w:p>
        </w:tc>
      </w:tr>
      <w:tr w:rsidR="005C42E4" w14:paraId="4DE6E207" w14:textId="77777777">
        <w:tc>
          <w:tcPr>
            <w:tcW w:w="1479" w:type="dxa"/>
          </w:tcPr>
          <w:p w14:paraId="23F318F1" w14:textId="77777777" w:rsidR="005C42E4" w:rsidRDefault="00A077D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010AE44"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5AFA42F0" w14:textId="77777777" w:rsidR="005C42E4" w:rsidRDefault="005C42E4">
            <w:pPr>
              <w:rPr>
                <w:rFonts w:eastAsia="Yu Mincho"/>
                <w:lang w:val="en-US" w:eastAsia="ja-JP"/>
              </w:rPr>
            </w:pPr>
          </w:p>
        </w:tc>
      </w:tr>
      <w:tr w:rsidR="005C42E4" w14:paraId="4D54EFD6" w14:textId="77777777">
        <w:tc>
          <w:tcPr>
            <w:tcW w:w="1479"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780"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1834AC4"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14:paraId="22F4F25B" w14:textId="77777777">
        <w:tc>
          <w:tcPr>
            <w:tcW w:w="1479" w:type="dxa"/>
          </w:tcPr>
          <w:p w14:paraId="4E81B4EA" w14:textId="77777777" w:rsidR="005C42E4" w:rsidRDefault="00A077D6">
            <w:pPr>
              <w:rPr>
                <w:rFonts w:eastAsia="SimSun"/>
                <w:lang w:val="en-US" w:eastAsia="zh-CN"/>
              </w:rPr>
            </w:pPr>
            <w:r>
              <w:rPr>
                <w:rFonts w:eastAsia="SimSun" w:hint="eastAsia"/>
                <w:lang w:val="en-US" w:eastAsia="zh-CN"/>
              </w:rPr>
              <w:t>ZTE, Sanechips</w:t>
            </w:r>
          </w:p>
        </w:tc>
        <w:tc>
          <w:tcPr>
            <w:tcW w:w="1372" w:type="dxa"/>
          </w:tcPr>
          <w:p w14:paraId="61065C7B"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4C16D4F7" w14:textId="77777777" w:rsidR="005C42E4" w:rsidRDefault="005C42E4">
            <w:pPr>
              <w:rPr>
                <w:rFonts w:eastAsiaTheme="minorEastAsia"/>
                <w:lang w:val="en-US" w:eastAsia="zh-CN"/>
              </w:rPr>
            </w:pPr>
          </w:p>
        </w:tc>
      </w:tr>
      <w:tr w:rsidR="005C42E4" w14:paraId="28FEA78D" w14:textId="77777777">
        <w:tc>
          <w:tcPr>
            <w:tcW w:w="1479"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B4BE0DE" w14:textId="77777777" w:rsidR="005C42E4" w:rsidRDefault="005C42E4">
            <w:pPr>
              <w:rPr>
                <w:rFonts w:eastAsiaTheme="minorEastAsia"/>
                <w:lang w:val="en-US" w:eastAsia="ko-KR"/>
              </w:rPr>
            </w:pPr>
          </w:p>
        </w:tc>
      </w:tr>
      <w:tr w:rsidR="005C42E4" w14:paraId="76B73428" w14:textId="77777777">
        <w:tc>
          <w:tcPr>
            <w:tcW w:w="1479"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10A0750D" w14:textId="77777777" w:rsidR="005C42E4" w:rsidRDefault="005C42E4">
            <w:pPr>
              <w:rPr>
                <w:rFonts w:eastAsiaTheme="minorEastAsia"/>
                <w:lang w:val="en-US" w:eastAsia="zh-CN"/>
              </w:rPr>
            </w:pPr>
          </w:p>
        </w:tc>
      </w:tr>
      <w:tr w:rsidR="005C42E4" w14:paraId="0B0057E9" w14:textId="77777777">
        <w:tc>
          <w:tcPr>
            <w:tcW w:w="1479"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07358A15" w14:textId="77777777" w:rsidR="005C42E4" w:rsidRDefault="005C42E4">
            <w:pPr>
              <w:tabs>
                <w:tab w:val="left" w:pos="551"/>
              </w:tabs>
              <w:rPr>
                <w:rFonts w:eastAsiaTheme="minorEastAsia"/>
                <w:lang w:val="en-US" w:eastAsia="ko-KR"/>
              </w:rPr>
            </w:pPr>
          </w:p>
        </w:tc>
        <w:tc>
          <w:tcPr>
            <w:tcW w:w="6780"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5C42E4" w14:paraId="7D007340" w14:textId="77777777">
        <w:tc>
          <w:tcPr>
            <w:tcW w:w="1479" w:type="dxa"/>
          </w:tcPr>
          <w:p w14:paraId="27393FCA"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51006C"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708A197B" w14:textId="77777777" w:rsidR="005C42E4" w:rsidRDefault="005C42E4">
            <w:pPr>
              <w:rPr>
                <w:rFonts w:eastAsiaTheme="minorEastAsia"/>
                <w:lang w:val="en-US" w:eastAsia="zh-CN"/>
              </w:rPr>
            </w:pPr>
          </w:p>
        </w:tc>
      </w:tr>
      <w:tr w:rsidR="005C42E4" w14:paraId="4AC84633" w14:textId="77777777">
        <w:tc>
          <w:tcPr>
            <w:tcW w:w="1479" w:type="dxa"/>
          </w:tcPr>
          <w:p w14:paraId="155249ED" w14:textId="77777777" w:rsidR="005C42E4" w:rsidRDefault="00A077D6">
            <w:pPr>
              <w:rPr>
                <w:rFonts w:eastAsia="Yu Mincho"/>
                <w:lang w:val="en-US" w:eastAsia="ja-JP"/>
              </w:rPr>
            </w:pPr>
            <w:r>
              <w:rPr>
                <w:rFonts w:eastAsia="Yu Mincho"/>
                <w:lang w:val="en-US" w:eastAsia="ja-JP"/>
              </w:rPr>
              <w:t>Huawei, HiSi</w:t>
            </w:r>
          </w:p>
        </w:tc>
        <w:tc>
          <w:tcPr>
            <w:tcW w:w="1372" w:type="dxa"/>
          </w:tcPr>
          <w:p w14:paraId="10EABD53"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186DE3C9" w14:textId="77777777"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tc>
          <w:tcPr>
            <w:tcW w:w="1479" w:type="dxa"/>
          </w:tcPr>
          <w:p w14:paraId="0039E481" w14:textId="77777777" w:rsidR="005C42E4" w:rsidRDefault="00A077D6">
            <w:pPr>
              <w:rPr>
                <w:rFonts w:eastAsia="Yu Mincho"/>
                <w:lang w:val="en-US" w:eastAsia="ja-JP"/>
              </w:rPr>
            </w:pPr>
            <w:r>
              <w:rPr>
                <w:rFonts w:eastAsia="Yu Mincho"/>
                <w:lang w:val="en-US" w:eastAsia="ja-JP"/>
              </w:rPr>
              <w:t>SONY</w:t>
            </w:r>
          </w:p>
        </w:tc>
        <w:tc>
          <w:tcPr>
            <w:tcW w:w="1372" w:type="dxa"/>
          </w:tcPr>
          <w:p w14:paraId="47FFD166"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2A7AADD"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2552CA03"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14:paraId="52075280" w14:textId="77777777">
        <w:tc>
          <w:tcPr>
            <w:tcW w:w="1479" w:type="dxa"/>
          </w:tcPr>
          <w:p w14:paraId="253ED7F3"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372" w:type="dxa"/>
          </w:tcPr>
          <w:p w14:paraId="76EF396D"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27AF49F" w14:textId="77777777" w:rsidR="005C42E4" w:rsidRDefault="005C42E4">
            <w:pPr>
              <w:rPr>
                <w:rFonts w:eastAsiaTheme="minorEastAsia"/>
                <w:lang w:val="en-US" w:eastAsia="zh-CN"/>
              </w:rPr>
            </w:pPr>
          </w:p>
        </w:tc>
      </w:tr>
      <w:tr w:rsidR="005C42E4" w14:paraId="49EFDBB9" w14:textId="77777777">
        <w:tc>
          <w:tcPr>
            <w:tcW w:w="1479" w:type="dxa"/>
          </w:tcPr>
          <w:p w14:paraId="7DF4D110"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3405477A"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993E61E" w14:textId="77777777" w:rsidR="005C42E4" w:rsidRDefault="005C42E4">
            <w:pPr>
              <w:rPr>
                <w:rFonts w:eastAsiaTheme="minorEastAsia"/>
                <w:lang w:val="en-US" w:eastAsia="zh-CN"/>
              </w:rPr>
            </w:pPr>
          </w:p>
        </w:tc>
      </w:tr>
      <w:tr w:rsidR="005C42E4" w14:paraId="22CA0EC2" w14:textId="77777777">
        <w:tc>
          <w:tcPr>
            <w:tcW w:w="1479" w:type="dxa"/>
          </w:tcPr>
          <w:p w14:paraId="11CD2559" w14:textId="77777777" w:rsidR="005C42E4" w:rsidRDefault="00A077D6">
            <w:pPr>
              <w:rPr>
                <w:rFonts w:eastAsia="Yu Mincho"/>
                <w:lang w:val="en-US" w:eastAsia="ja-JP"/>
              </w:rPr>
            </w:pPr>
            <w:r>
              <w:rPr>
                <w:rFonts w:eastAsia="Yu Mincho"/>
                <w:lang w:val="en-US" w:eastAsia="ja-JP"/>
              </w:rPr>
              <w:t>FUTUREWEI</w:t>
            </w:r>
          </w:p>
        </w:tc>
        <w:tc>
          <w:tcPr>
            <w:tcW w:w="1372" w:type="dxa"/>
          </w:tcPr>
          <w:p w14:paraId="061E7258" w14:textId="77777777" w:rsidR="005C42E4" w:rsidRDefault="005C42E4">
            <w:pPr>
              <w:tabs>
                <w:tab w:val="left" w:pos="551"/>
              </w:tabs>
              <w:rPr>
                <w:rFonts w:eastAsia="Yu Mincho"/>
                <w:lang w:val="en-US" w:eastAsia="ja-JP"/>
              </w:rPr>
            </w:pPr>
          </w:p>
        </w:tc>
        <w:tc>
          <w:tcPr>
            <w:tcW w:w="6780"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tc>
          <w:tcPr>
            <w:tcW w:w="1479" w:type="dxa"/>
          </w:tcPr>
          <w:p w14:paraId="3CA4F2BB" w14:textId="77777777" w:rsidR="005C42E4" w:rsidRDefault="00A077D6">
            <w:pPr>
              <w:rPr>
                <w:rFonts w:eastAsia="Yu Mincho"/>
                <w:lang w:eastAsia="ja-JP"/>
              </w:rPr>
            </w:pPr>
            <w:r>
              <w:rPr>
                <w:rFonts w:eastAsia="Yu Mincho"/>
                <w:lang w:eastAsia="ja-JP"/>
              </w:rPr>
              <w:t>NEC</w:t>
            </w:r>
          </w:p>
        </w:tc>
        <w:tc>
          <w:tcPr>
            <w:tcW w:w="1372" w:type="dxa"/>
          </w:tcPr>
          <w:p w14:paraId="1F00CA00"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C522236" w14:textId="77777777" w:rsidR="005C42E4" w:rsidRDefault="005C42E4">
            <w:pPr>
              <w:rPr>
                <w:rFonts w:eastAsiaTheme="minorEastAsia"/>
                <w:lang w:val="en-US" w:eastAsia="zh-CN"/>
              </w:rPr>
            </w:pPr>
          </w:p>
        </w:tc>
      </w:tr>
      <w:tr w:rsidR="005C42E4" w14:paraId="523A46F0" w14:textId="77777777">
        <w:tc>
          <w:tcPr>
            <w:tcW w:w="1479"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690DD1E6" w14:textId="77777777" w:rsidR="005C42E4" w:rsidRDefault="005C42E4">
            <w:pPr>
              <w:rPr>
                <w:rFonts w:eastAsiaTheme="minorEastAsia"/>
                <w:lang w:val="en-US" w:eastAsia="zh-CN"/>
              </w:rPr>
            </w:pPr>
          </w:p>
        </w:tc>
      </w:tr>
      <w:tr w:rsidR="005C42E4" w14:paraId="1457B93F" w14:textId="77777777">
        <w:tc>
          <w:tcPr>
            <w:tcW w:w="1479"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7B5F5BF5" w14:textId="77777777" w:rsidR="005C42E4" w:rsidRDefault="005C42E4">
            <w:pPr>
              <w:rPr>
                <w:rFonts w:eastAsiaTheme="minorEastAsia"/>
                <w:lang w:val="en-US" w:eastAsia="zh-CN"/>
              </w:rPr>
            </w:pPr>
          </w:p>
        </w:tc>
      </w:tr>
      <w:tr w:rsidR="005C42E4" w14:paraId="71C38889" w14:textId="77777777">
        <w:tc>
          <w:tcPr>
            <w:tcW w:w="1479" w:type="dxa"/>
          </w:tcPr>
          <w:p w14:paraId="046A6774" w14:textId="77777777" w:rsidR="005C42E4" w:rsidRDefault="00A077D6">
            <w:pPr>
              <w:rPr>
                <w:rFonts w:eastAsiaTheme="minorEastAsia"/>
                <w:lang w:val="en-US" w:eastAsia="zh-CN"/>
              </w:rPr>
            </w:pPr>
            <w:r>
              <w:rPr>
                <w:rFonts w:eastAsia="等线"/>
                <w:lang w:val="en-US" w:eastAsia="zh-CN"/>
              </w:rPr>
              <w:t>IDCC</w:t>
            </w:r>
          </w:p>
        </w:tc>
        <w:tc>
          <w:tcPr>
            <w:tcW w:w="1372" w:type="dxa"/>
          </w:tcPr>
          <w:p w14:paraId="010F7E26" w14:textId="77777777" w:rsidR="005C42E4" w:rsidRDefault="00A077D6">
            <w:pPr>
              <w:rPr>
                <w:rFonts w:eastAsiaTheme="minorEastAsia"/>
                <w:lang w:val="en-US" w:eastAsia="zh-CN"/>
              </w:rPr>
            </w:pPr>
            <w:r>
              <w:rPr>
                <w:rFonts w:eastAsia="等线"/>
                <w:lang w:val="en-US" w:eastAsia="zh-CN"/>
              </w:rPr>
              <w:t>Y</w:t>
            </w:r>
          </w:p>
        </w:tc>
        <w:tc>
          <w:tcPr>
            <w:tcW w:w="6780" w:type="dxa"/>
          </w:tcPr>
          <w:p w14:paraId="4A672356" w14:textId="77777777" w:rsidR="005C42E4" w:rsidRDefault="005C42E4">
            <w:pPr>
              <w:rPr>
                <w:rFonts w:eastAsiaTheme="minorEastAsia"/>
                <w:lang w:val="en-US" w:eastAsia="zh-CN"/>
              </w:rPr>
            </w:pPr>
          </w:p>
        </w:tc>
      </w:tr>
      <w:tr w:rsidR="005C42E4" w14:paraId="33DF0179" w14:textId="77777777">
        <w:tc>
          <w:tcPr>
            <w:tcW w:w="1479" w:type="dxa"/>
          </w:tcPr>
          <w:p w14:paraId="7559E375" w14:textId="77777777" w:rsidR="005C42E4" w:rsidRDefault="00A077D6">
            <w:pPr>
              <w:rPr>
                <w:rFonts w:eastAsiaTheme="minorEastAsia"/>
                <w:lang w:val="en-US" w:eastAsia="zh-CN"/>
              </w:rPr>
            </w:pPr>
            <w:r>
              <w:rPr>
                <w:rFonts w:eastAsia="等线"/>
                <w:lang w:val="en-US" w:eastAsia="zh-CN"/>
              </w:rPr>
              <w:t>Nokia, NSB</w:t>
            </w:r>
          </w:p>
        </w:tc>
        <w:tc>
          <w:tcPr>
            <w:tcW w:w="1372" w:type="dxa"/>
          </w:tcPr>
          <w:p w14:paraId="1477EABB" w14:textId="77777777" w:rsidR="005C42E4" w:rsidRDefault="00A077D6">
            <w:pPr>
              <w:rPr>
                <w:rFonts w:eastAsiaTheme="minorEastAsia"/>
                <w:lang w:val="en-US" w:eastAsia="zh-CN"/>
              </w:rPr>
            </w:pPr>
            <w:r>
              <w:rPr>
                <w:rFonts w:eastAsia="等线"/>
                <w:lang w:val="en-US" w:eastAsia="zh-CN"/>
              </w:rPr>
              <w:t>Y</w:t>
            </w:r>
          </w:p>
        </w:tc>
        <w:tc>
          <w:tcPr>
            <w:tcW w:w="6780" w:type="dxa"/>
          </w:tcPr>
          <w:p w14:paraId="5774B8B6" w14:textId="77777777" w:rsidR="005C42E4" w:rsidRDefault="005C42E4">
            <w:pPr>
              <w:rPr>
                <w:rFonts w:eastAsiaTheme="minorEastAsia"/>
                <w:lang w:val="en-US" w:eastAsia="zh-CN"/>
              </w:rPr>
            </w:pPr>
          </w:p>
        </w:tc>
      </w:tr>
      <w:tr w:rsidR="005C42E4" w14:paraId="6A0B2894" w14:textId="77777777">
        <w:tc>
          <w:tcPr>
            <w:tcW w:w="1479" w:type="dxa"/>
          </w:tcPr>
          <w:p w14:paraId="0D485341" w14:textId="77777777" w:rsidR="005C42E4" w:rsidRDefault="00A077D6">
            <w:pPr>
              <w:rPr>
                <w:rFonts w:eastAsiaTheme="minorEastAsia"/>
                <w:lang w:val="en-US" w:eastAsia="zh-CN"/>
              </w:rPr>
            </w:pPr>
            <w:r>
              <w:rPr>
                <w:rFonts w:eastAsia="等线"/>
                <w:lang w:val="en-US" w:eastAsia="zh-CN"/>
              </w:rPr>
              <w:t>FL5</w:t>
            </w:r>
          </w:p>
        </w:tc>
        <w:tc>
          <w:tcPr>
            <w:tcW w:w="8152" w:type="dxa"/>
            <w:gridSpan w:val="2"/>
          </w:tcPr>
          <w:p w14:paraId="2AAEA55A" w14:textId="77777777" w:rsidR="005C42E4" w:rsidRDefault="00A077D6">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tc>
          <w:tcPr>
            <w:tcW w:w="1479" w:type="dxa"/>
          </w:tcPr>
          <w:p w14:paraId="49209FF0"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3A4A2CB" w14:textId="77777777" w:rsidR="005C42E4" w:rsidRDefault="00A077D6">
            <w:pPr>
              <w:rPr>
                <w:rFonts w:eastAsia="Yu Mincho"/>
                <w:lang w:val="en-US" w:eastAsia="ja-JP"/>
              </w:rPr>
            </w:pPr>
            <w:r>
              <w:rPr>
                <w:rFonts w:eastAsia="Yu Mincho" w:hint="eastAsia"/>
                <w:lang w:val="en-US" w:eastAsia="ja-JP"/>
              </w:rPr>
              <w:t>N</w:t>
            </w:r>
          </w:p>
        </w:tc>
        <w:tc>
          <w:tcPr>
            <w:tcW w:w="6780" w:type="dxa"/>
          </w:tcPr>
          <w:p w14:paraId="5E05E8BC"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tc>
          <w:tcPr>
            <w:tcW w:w="1479" w:type="dxa"/>
          </w:tcPr>
          <w:p w14:paraId="5B884FAE" w14:textId="77777777" w:rsidR="005C42E4" w:rsidRDefault="00A077D6">
            <w:pPr>
              <w:rPr>
                <w:rFonts w:eastAsia="Yu Mincho"/>
                <w:lang w:val="en-US" w:eastAsia="ja-JP"/>
              </w:rPr>
            </w:pPr>
            <w:r>
              <w:rPr>
                <w:rFonts w:eastAsiaTheme="minorEastAsia"/>
                <w:lang w:val="en-US" w:eastAsia="zh-CN"/>
              </w:rPr>
              <w:t>CATT</w:t>
            </w:r>
          </w:p>
        </w:tc>
        <w:tc>
          <w:tcPr>
            <w:tcW w:w="1372"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780"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t xml:space="preserve"> </w:t>
            </w:r>
            <w:r>
              <w:rPr>
                <w:rFonts w:eastAsiaTheme="minorEastAsia"/>
                <w:i/>
                <w:sz w:val="20"/>
                <w:lang w:val="en-US" w:eastAsia="zh-CN"/>
              </w:rPr>
              <w:t>locationAndBandwidth</w:t>
            </w:r>
            <w:r>
              <w:rPr>
                <w:rFonts w:eastAsiaTheme="minorEastAsia" w:hint="eastAsia"/>
                <w:sz w:val="20"/>
                <w:lang w:val="en-US" w:eastAsia="zh-CN"/>
              </w:rPr>
              <w:t>).</w:t>
            </w:r>
          </w:p>
          <w:p w14:paraId="3612FD9F" w14:textId="77777777" w:rsidR="005C42E4" w:rsidRDefault="00A077D6">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tc>
          <w:tcPr>
            <w:tcW w:w="1479"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ZTE, Sanechips</w:t>
            </w:r>
          </w:p>
        </w:tc>
        <w:tc>
          <w:tcPr>
            <w:tcW w:w="1372"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780" w:type="dxa"/>
          </w:tcPr>
          <w:p w14:paraId="65BDE785" w14:textId="77777777"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tc>
          <w:tcPr>
            <w:tcW w:w="1479" w:type="dxa"/>
          </w:tcPr>
          <w:p w14:paraId="53AACD38"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FCE09" w14:textId="77777777" w:rsidR="000E4BEE" w:rsidRPr="000E4BEE" w:rsidRDefault="000E4BEE">
            <w:pPr>
              <w:rPr>
                <w:rFonts w:eastAsia="Yu Mincho"/>
                <w:lang w:val="en-US" w:eastAsia="ja-JP"/>
              </w:rPr>
            </w:pPr>
            <w:r>
              <w:rPr>
                <w:rFonts w:eastAsia="Yu Mincho" w:hint="eastAsia"/>
                <w:lang w:val="en-US" w:eastAsia="ja-JP"/>
              </w:rPr>
              <w:t>N</w:t>
            </w:r>
          </w:p>
        </w:tc>
        <w:tc>
          <w:tcPr>
            <w:tcW w:w="6780" w:type="dxa"/>
          </w:tcPr>
          <w:p w14:paraId="59E0104D"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In order to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BF7257" w14:paraId="0C072911" w14:textId="77777777">
        <w:tc>
          <w:tcPr>
            <w:tcW w:w="1479"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372"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780"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tc>
          <w:tcPr>
            <w:tcW w:w="1479"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372"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780"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41853C58"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tc>
          <w:tcPr>
            <w:tcW w:w="1479" w:type="dxa"/>
          </w:tcPr>
          <w:p w14:paraId="59C7FFBC" w14:textId="30F86D0B" w:rsidR="00C4197E" w:rsidRDefault="00C4197E" w:rsidP="00C4197E">
            <w:pPr>
              <w:rPr>
                <w:rFonts w:eastAsiaTheme="minorEastAsia"/>
                <w:lang w:eastAsia="zh-CN"/>
              </w:rPr>
            </w:pPr>
            <w:r>
              <w:rPr>
                <w:rFonts w:eastAsiaTheme="minorEastAsia" w:hint="eastAsia"/>
                <w:lang w:eastAsia="zh-CN"/>
              </w:rPr>
              <w:t>Samsung</w:t>
            </w:r>
          </w:p>
        </w:tc>
        <w:tc>
          <w:tcPr>
            <w:tcW w:w="1372" w:type="dxa"/>
          </w:tcPr>
          <w:p w14:paraId="68AAB45F" w14:textId="77777777" w:rsidR="00C4197E" w:rsidRDefault="00C4197E" w:rsidP="00C4197E">
            <w:pPr>
              <w:rPr>
                <w:rFonts w:eastAsiaTheme="minorEastAsia"/>
                <w:lang w:val="en-US" w:eastAsia="zh-CN"/>
              </w:rPr>
            </w:pPr>
          </w:p>
        </w:tc>
        <w:tc>
          <w:tcPr>
            <w:tcW w:w="6780" w:type="dxa"/>
          </w:tcPr>
          <w:p w14:paraId="77D6A1FC" w14:textId="457C15EA"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C307C4" w14:paraId="7BFD161B" w14:textId="77777777">
        <w:tc>
          <w:tcPr>
            <w:tcW w:w="1479" w:type="dxa"/>
          </w:tcPr>
          <w:p w14:paraId="37ABBB19" w14:textId="4ABD4F8E" w:rsidR="00C307C4" w:rsidRDefault="00F95A75" w:rsidP="00C307C4">
            <w:pPr>
              <w:rPr>
                <w:rFonts w:eastAsiaTheme="minorEastAsia" w:hint="eastAsia"/>
                <w:lang w:eastAsia="zh-CN"/>
              </w:rPr>
            </w:pPr>
            <w:r>
              <w:rPr>
                <w:rFonts w:eastAsiaTheme="minorEastAsia"/>
                <w:lang w:eastAsia="zh-CN"/>
              </w:rPr>
              <w:t>MediaTek</w:t>
            </w:r>
          </w:p>
        </w:tc>
        <w:tc>
          <w:tcPr>
            <w:tcW w:w="1372" w:type="dxa"/>
          </w:tcPr>
          <w:p w14:paraId="52358A05" w14:textId="1AA37C56" w:rsidR="00C307C4" w:rsidRDefault="00C307C4" w:rsidP="00C307C4">
            <w:pPr>
              <w:rPr>
                <w:rFonts w:eastAsiaTheme="minorEastAsia"/>
                <w:lang w:val="en-US" w:eastAsia="zh-CN"/>
              </w:rPr>
            </w:pPr>
            <w:r>
              <w:rPr>
                <w:rFonts w:eastAsiaTheme="minorEastAsia"/>
                <w:lang w:val="en-US" w:eastAsia="zh-CN"/>
              </w:rPr>
              <w:t>N</w:t>
            </w:r>
          </w:p>
        </w:tc>
        <w:tc>
          <w:tcPr>
            <w:tcW w:w="6780" w:type="dxa"/>
          </w:tcPr>
          <w:p w14:paraId="0CE59D2D"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5FCB8816"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6AFCB6C8" w14:textId="1E308B70" w:rsidR="00C307C4" w:rsidRDefault="00C307C4" w:rsidP="00C307C4">
            <w:pPr>
              <w:rPr>
                <w:rFonts w:eastAsiaTheme="minorEastAsia" w:hint="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bl>
    <w:p w14:paraId="09BF1F69" w14:textId="29E5CE40" w:rsidR="005C42E4" w:rsidRDefault="005C42E4">
      <w:pPr>
        <w:jc w:val="both"/>
        <w:rPr>
          <w:rFonts w:eastAsiaTheme="minorEastAsia"/>
          <w:b/>
          <w:highlight w:val="cyan"/>
          <w:lang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Heading2"/>
        <w:ind w:left="1134" w:hanging="1134"/>
        <w:rPr>
          <w:lang w:val="en-US"/>
        </w:rPr>
      </w:pPr>
      <w:r>
        <w:rPr>
          <w:lang w:val="en-US"/>
        </w:rPr>
        <w:lastRenderedPageBreak/>
        <w:t>PUCCH frequency hopping</w:t>
      </w:r>
    </w:p>
    <w:p w14:paraId="0F4FAAA7" w14:textId="77777777" w:rsidR="005C42E4" w:rsidRDefault="00A077D6">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Huawei, HiSilicon</w:t>
            </w:r>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3E70E39D"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r>
              <w:rPr>
                <w:lang w:val="en-US" w:eastAsia="ko-KR"/>
              </w:rPr>
              <w:t>Thus the proposal should be revised as</w:t>
            </w:r>
          </w:p>
          <w:p w14:paraId="0D35430C"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lastRenderedPageBreak/>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SimSun"/>
                <w:lang w:val="en-US" w:eastAsia="zh-CN"/>
              </w:rPr>
              <w:lastRenderedPageBreak/>
              <w:t>ZTE, Sanechips</w:t>
            </w:r>
          </w:p>
        </w:tc>
        <w:tc>
          <w:tcPr>
            <w:tcW w:w="1372" w:type="dxa"/>
          </w:tcPr>
          <w:p w14:paraId="6D973B7B"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SimSun"/>
                <w:lang w:val="en-US" w:eastAsia="zh-CN"/>
              </w:rPr>
            </w:pPr>
            <w:r>
              <w:rPr>
                <w:rFonts w:eastAsia="SimSun"/>
                <w:lang w:val="en-US" w:eastAsia="zh-CN"/>
              </w:rPr>
              <w:t>TCL</w:t>
            </w:r>
          </w:p>
        </w:tc>
        <w:tc>
          <w:tcPr>
            <w:tcW w:w="1372" w:type="dxa"/>
          </w:tcPr>
          <w:p w14:paraId="2E2164BB"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SimSun"/>
                <w:lang w:val="en-US" w:eastAsia="zh-CN"/>
              </w:rPr>
            </w:pPr>
            <w:r>
              <w:rPr>
                <w:rFonts w:eastAsia="SimSun"/>
                <w:lang w:val="en-US" w:eastAsia="zh-CN"/>
              </w:rPr>
              <w:t>Xiaomi</w:t>
            </w:r>
          </w:p>
        </w:tc>
        <w:tc>
          <w:tcPr>
            <w:tcW w:w="1372" w:type="dxa"/>
          </w:tcPr>
          <w:p w14:paraId="10EBE591"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00DD2AF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FC5CEF2" w14:textId="77777777" w:rsidR="005C42E4" w:rsidRDefault="005C42E4">
            <w:pPr>
              <w:rPr>
                <w:rFonts w:eastAsia="Yu Mincho"/>
                <w:lang w:val="en-US" w:eastAsia="ja-JP"/>
              </w:rPr>
            </w:pPr>
          </w:p>
        </w:tc>
      </w:tr>
      <w:tr w:rsidR="005C42E4" w14:paraId="18FD1EDD" w14:textId="77777777">
        <w:tc>
          <w:tcPr>
            <w:tcW w:w="1479" w:type="dxa"/>
          </w:tcPr>
          <w:p w14:paraId="15AB199F"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60029B7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F13E320" w14:textId="77777777" w:rsidR="005C42E4" w:rsidRDefault="005C42E4">
            <w:pPr>
              <w:rPr>
                <w:rFonts w:eastAsia="Yu Mincho"/>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r>
              <w:rPr>
                <w:lang w:val="en-US" w:eastAsia="ko-KR"/>
              </w:rPr>
              <w:t>Spreadtrum</w:t>
            </w:r>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ListParagraph"/>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5C42E4" w14:paraId="7547C9BE" w14:textId="77777777">
        <w:tc>
          <w:tcPr>
            <w:tcW w:w="1479"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tc>
          <w:tcPr>
            <w:tcW w:w="1479" w:type="dxa"/>
          </w:tcPr>
          <w:p w14:paraId="5E136D11" w14:textId="77777777" w:rsidR="005C42E4" w:rsidRDefault="00A077D6">
            <w:pPr>
              <w:rPr>
                <w:lang w:val="en-US" w:eastAsia="ko-KR"/>
              </w:rPr>
            </w:pPr>
            <w:r>
              <w:rPr>
                <w:lang w:val="en-US" w:eastAsia="ko-KR"/>
              </w:rPr>
              <w:t>Huawei, HiSilicon</w:t>
            </w:r>
          </w:p>
        </w:tc>
        <w:tc>
          <w:tcPr>
            <w:tcW w:w="1372" w:type="dxa"/>
          </w:tcPr>
          <w:p w14:paraId="2A4C0682" w14:textId="77777777" w:rsidR="005C42E4" w:rsidRDefault="005C42E4">
            <w:pPr>
              <w:tabs>
                <w:tab w:val="left" w:pos="551"/>
              </w:tabs>
              <w:rPr>
                <w:lang w:val="en-US" w:eastAsia="ko-KR"/>
              </w:rPr>
            </w:pPr>
          </w:p>
        </w:tc>
        <w:tc>
          <w:tcPr>
            <w:tcW w:w="6780" w:type="dxa"/>
          </w:tcPr>
          <w:p w14:paraId="41A28131" w14:textId="77777777" w:rsidR="005C42E4" w:rsidRDefault="00A077D6">
            <w:r>
              <w:t>The issue for PUCCH format 1 in [4] applies to PUCCH after initial access, instead of for HARQ for Msg4/MsgB. Therefore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lastRenderedPageBreak/>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C42E4" w14:paraId="729AC44B" w14:textId="77777777">
        <w:tc>
          <w:tcPr>
            <w:tcW w:w="1479" w:type="dxa"/>
          </w:tcPr>
          <w:p w14:paraId="75A81E59" w14:textId="77777777" w:rsidR="005C42E4" w:rsidRDefault="00A077D6">
            <w:pPr>
              <w:rPr>
                <w:rFonts w:eastAsia="Yu Mincho"/>
                <w:lang w:val="en-US" w:eastAsia="ja-JP"/>
              </w:rPr>
            </w:pPr>
            <w:r>
              <w:rPr>
                <w:rFonts w:eastAsia="Yu Mincho"/>
                <w:lang w:val="en-US" w:eastAsia="ja-JP"/>
              </w:rPr>
              <w:lastRenderedPageBreak/>
              <w:t>Panasonic</w:t>
            </w:r>
          </w:p>
        </w:tc>
        <w:tc>
          <w:tcPr>
            <w:tcW w:w="1372" w:type="dxa"/>
          </w:tcPr>
          <w:p w14:paraId="4DA13F15" w14:textId="77777777" w:rsidR="005C42E4" w:rsidRDefault="005C42E4">
            <w:pPr>
              <w:tabs>
                <w:tab w:val="left" w:pos="551"/>
              </w:tabs>
              <w:rPr>
                <w:lang w:val="en-US" w:eastAsia="ko-KR"/>
              </w:rPr>
            </w:pPr>
          </w:p>
        </w:tc>
        <w:tc>
          <w:tcPr>
            <w:tcW w:w="6780"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2E2FEFF7" w14:textId="77777777">
        <w:tc>
          <w:tcPr>
            <w:tcW w:w="1479" w:type="dxa"/>
          </w:tcPr>
          <w:p w14:paraId="36695607" w14:textId="77777777" w:rsidR="005C42E4" w:rsidRDefault="00A077D6">
            <w:pPr>
              <w:rPr>
                <w:lang w:val="en-US" w:eastAsia="ko-KR"/>
              </w:rPr>
            </w:pPr>
            <w:r>
              <w:rPr>
                <w:lang w:val="en-US" w:eastAsia="ko-KR"/>
              </w:rPr>
              <w:t>FUTUREWEI</w:t>
            </w:r>
          </w:p>
        </w:tc>
        <w:tc>
          <w:tcPr>
            <w:tcW w:w="1372" w:type="dxa"/>
          </w:tcPr>
          <w:p w14:paraId="02161567" w14:textId="77777777" w:rsidR="005C42E4" w:rsidRDefault="005C42E4">
            <w:pPr>
              <w:tabs>
                <w:tab w:val="left" w:pos="551"/>
              </w:tabs>
              <w:rPr>
                <w:lang w:val="en-US" w:eastAsia="ko-KR"/>
              </w:rPr>
            </w:pPr>
          </w:p>
        </w:tc>
        <w:tc>
          <w:tcPr>
            <w:tcW w:w="6780"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85pt;height:87.6pt" o:ole="">
                  <v:imagedata r:id="rId15" o:title=""/>
                </v:shape>
                <o:OLEObject Type="Embed" ProgID="Equation.3" ShapeID="_x0000_i1025" DrawAspect="Content" ObjectID="_1695821742" r:id="rId16"/>
              </w:object>
            </w:r>
          </w:p>
        </w:tc>
      </w:tr>
      <w:tr w:rsidR="005C42E4" w14:paraId="2061181A" w14:textId="77777777">
        <w:tc>
          <w:tcPr>
            <w:tcW w:w="1479"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152" w:type="dxa"/>
            <w:gridSpan w:val="2"/>
          </w:tcPr>
          <w:p w14:paraId="3CD6333B" w14:textId="77777777" w:rsidR="005C42E4" w:rsidRDefault="00A077D6">
            <w:pPr>
              <w:rPr>
                <w:lang w:val="en-US" w:eastAsia="ko-KR"/>
              </w:rPr>
            </w:pPr>
            <w:r>
              <w:rPr>
                <w:lang w:val="en-US" w:eastAsia="ko-KR"/>
              </w:rPr>
              <w:t>The question has been updated based on the above comment from Huawei/HiSilicon.</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tc>
          <w:tcPr>
            <w:tcW w:w="1479"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C367FD" w14:textId="77777777" w:rsidR="005C42E4" w:rsidRDefault="005C42E4">
            <w:pPr>
              <w:tabs>
                <w:tab w:val="left" w:pos="551"/>
              </w:tabs>
              <w:rPr>
                <w:lang w:val="en-US" w:eastAsia="ko-KR"/>
              </w:rPr>
            </w:pPr>
          </w:p>
        </w:tc>
        <w:tc>
          <w:tcPr>
            <w:tcW w:w="6780"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tc>
          <w:tcPr>
            <w:tcW w:w="1479"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D9C8F0C" w14:textId="77777777" w:rsidR="005C42E4" w:rsidRDefault="00A077D6">
            <w:pPr>
              <w:tabs>
                <w:tab w:val="left" w:pos="551"/>
              </w:tabs>
              <w:rPr>
                <w:lang w:val="en-US" w:eastAsia="ko-KR"/>
              </w:rPr>
            </w:pPr>
            <w:r>
              <w:rPr>
                <w:lang w:val="en-US" w:eastAsia="ko-KR"/>
              </w:rPr>
              <w:t>Yes</w:t>
            </w:r>
          </w:p>
        </w:tc>
        <w:tc>
          <w:tcPr>
            <w:tcW w:w="6780"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tc>
          <w:tcPr>
            <w:tcW w:w="1479" w:type="dxa"/>
          </w:tcPr>
          <w:p w14:paraId="2DD8AC62"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6C5A0656" w14:textId="77777777" w:rsidR="005C42E4" w:rsidRDefault="00A077D6">
            <w:pPr>
              <w:tabs>
                <w:tab w:val="left" w:pos="551"/>
              </w:tabs>
              <w:rPr>
                <w:lang w:val="en-US" w:eastAsia="ko-KR"/>
              </w:rPr>
            </w:pPr>
            <w:r>
              <w:rPr>
                <w:lang w:val="en-US" w:eastAsia="ko-KR"/>
              </w:rPr>
              <w:t>No</w:t>
            </w:r>
          </w:p>
        </w:tc>
        <w:tc>
          <w:tcPr>
            <w:tcW w:w="6780"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tc>
          <w:tcPr>
            <w:tcW w:w="1479" w:type="dxa"/>
          </w:tcPr>
          <w:p w14:paraId="37EC20FC" w14:textId="77777777" w:rsidR="005C42E4" w:rsidRDefault="00A077D6">
            <w:pPr>
              <w:rPr>
                <w:rFonts w:eastAsiaTheme="minorEastAsia"/>
                <w:lang w:val="en-US" w:eastAsia="zh-CN"/>
              </w:rPr>
            </w:pPr>
            <w:r>
              <w:rPr>
                <w:rFonts w:eastAsia="Yu Mincho"/>
                <w:lang w:val="en-US" w:eastAsia="ja-JP"/>
              </w:rPr>
              <w:lastRenderedPageBreak/>
              <w:t>DOCOMO</w:t>
            </w:r>
          </w:p>
        </w:tc>
        <w:tc>
          <w:tcPr>
            <w:tcW w:w="1372" w:type="dxa"/>
          </w:tcPr>
          <w:p w14:paraId="78BA2328" w14:textId="77777777" w:rsidR="005C42E4" w:rsidRDefault="00A077D6">
            <w:pPr>
              <w:tabs>
                <w:tab w:val="left" w:pos="551"/>
              </w:tabs>
              <w:rPr>
                <w:lang w:val="en-US" w:eastAsia="ko-KR"/>
              </w:rPr>
            </w:pPr>
            <w:r>
              <w:rPr>
                <w:rFonts w:eastAsia="Yu Mincho"/>
                <w:lang w:val="en-US" w:eastAsia="ja-JP"/>
              </w:rPr>
              <w:t>Y</w:t>
            </w:r>
          </w:p>
        </w:tc>
        <w:tc>
          <w:tcPr>
            <w:tcW w:w="6780" w:type="dxa"/>
          </w:tcPr>
          <w:p w14:paraId="17E3BDE7" w14:textId="77777777" w:rsidR="005C42E4" w:rsidRDefault="00A077D6">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tc>
          <w:tcPr>
            <w:tcW w:w="1479" w:type="dxa"/>
          </w:tcPr>
          <w:p w14:paraId="6C091F90" w14:textId="77777777" w:rsidR="005C42E4" w:rsidRDefault="00A077D6">
            <w:pPr>
              <w:rPr>
                <w:rFonts w:eastAsia="Yu Mincho"/>
                <w:lang w:val="en-US" w:eastAsia="ja-JP"/>
              </w:rPr>
            </w:pPr>
            <w:r>
              <w:rPr>
                <w:rFonts w:eastAsiaTheme="minorEastAsia"/>
                <w:lang w:val="en-US" w:eastAsia="zh-CN"/>
              </w:rPr>
              <w:t>CATT</w:t>
            </w:r>
          </w:p>
        </w:tc>
        <w:tc>
          <w:tcPr>
            <w:tcW w:w="1372"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461BEEC5" w14:textId="77777777">
        <w:tc>
          <w:tcPr>
            <w:tcW w:w="1479" w:type="dxa"/>
          </w:tcPr>
          <w:p w14:paraId="07AC0AA7"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1460434"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28409DBB" w14:textId="77777777">
        <w:tc>
          <w:tcPr>
            <w:tcW w:w="1479"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6780"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tc>
          <w:tcPr>
            <w:tcW w:w="1479"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1372"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6780"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tc>
          <w:tcPr>
            <w:tcW w:w="1479"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3985CD90" w14:textId="77777777">
        <w:tc>
          <w:tcPr>
            <w:tcW w:w="1479" w:type="dxa"/>
          </w:tcPr>
          <w:p w14:paraId="63F45CF8"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F7614" w14:textId="77777777" w:rsidR="005C42E4" w:rsidRDefault="005C42E4">
            <w:pPr>
              <w:tabs>
                <w:tab w:val="left" w:pos="551"/>
              </w:tabs>
              <w:rPr>
                <w:rFonts w:eastAsiaTheme="minorEastAsia"/>
                <w:lang w:val="en-US" w:eastAsia="zh-CN"/>
              </w:rPr>
            </w:pPr>
          </w:p>
        </w:tc>
        <w:tc>
          <w:tcPr>
            <w:tcW w:w="6780" w:type="dxa"/>
          </w:tcPr>
          <w:p w14:paraId="7081AAE4"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1740388" w14:textId="77777777">
        <w:tc>
          <w:tcPr>
            <w:tcW w:w="1479" w:type="dxa"/>
          </w:tcPr>
          <w:p w14:paraId="5D2BD3F8" w14:textId="77777777" w:rsidR="005C42E4" w:rsidRDefault="00A077D6">
            <w:pPr>
              <w:rPr>
                <w:rFonts w:eastAsia="SimSun"/>
                <w:lang w:val="en-US" w:eastAsia="ja-JP"/>
              </w:rPr>
            </w:pPr>
            <w:r>
              <w:rPr>
                <w:rFonts w:eastAsia="SimSun" w:hint="eastAsia"/>
                <w:lang w:val="en-US" w:eastAsia="zh-CN"/>
              </w:rPr>
              <w:t>ZTE, Sanechips</w:t>
            </w:r>
          </w:p>
        </w:tc>
        <w:tc>
          <w:tcPr>
            <w:tcW w:w="1372" w:type="dxa"/>
          </w:tcPr>
          <w:p w14:paraId="756FB5F2" w14:textId="77777777" w:rsidR="005C42E4" w:rsidRDefault="005C42E4">
            <w:pPr>
              <w:tabs>
                <w:tab w:val="left" w:pos="551"/>
              </w:tabs>
              <w:rPr>
                <w:rFonts w:eastAsiaTheme="minorEastAsia"/>
                <w:lang w:val="en-US" w:eastAsia="zh-CN"/>
              </w:rPr>
            </w:pPr>
          </w:p>
        </w:tc>
        <w:tc>
          <w:tcPr>
            <w:tcW w:w="6780" w:type="dxa"/>
          </w:tcPr>
          <w:p w14:paraId="59A3F17C" w14:textId="77777777" w:rsidR="005C42E4" w:rsidRDefault="00A077D6">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5C42E4" w14:paraId="560AE3DF" w14:textId="77777777">
        <w:tc>
          <w:tcPr>
            <w:tcW w:w="1479" w:type="dxa"/>
          </w:tcPr>
          <w:p w14:paraId="5AB837F2" w14:textId="77777777" w:rsidR="005C42E4" w:rsidRDefault="005C42E4">
            <w:pPr>
              <w:rPr>
                <w:rFonts w:eastAsia="Yu Mincho"/>
                <w:lang w:val="en-US" w:eastAsia="ja-JP"/>
              </w:rPr>
            </w:pPr>
          </w:p>
        </w:tc>
        <w:tc>
          <w:tcPr>
            <w:tcW w:w="1372" w:type="dxa"/>
          </w:tcPr>
          <w:p w14:paraId="684719F3" w14:textId="77777777" w:rsidR="005C42E4" w:rsidRDefault="005C42E4">
            <w:pPr>
              <w:tabs>
                <w:tab w:val="left" w:pos="551"/>
              </w:tabs>
              <w:rPr>
                <w:rFonts w:eastAsiaTheme="minorEastAsia"/>
                <w:lang w:val="en-US" w:eastAsia="zh-CN"/>
              </w:rPr>
            </w:pPr>
          </w:p>
        </w:tc>
        <w:tc>
          <w:tcPr>
            <w:tcW w:w="6780" w:type="dxa"/>
          </w:tcPr>
          <w:p w14:paraId="0ABB7F2F" w14:textId="77777777" w:rsidR="005C42E4" w:rsidRDefault="005C42E4">
            <w:pPr>
              <w:rPr>
                <w:rFonts w:eastAsia="Yu Mincho"/>
                <w:lang w:val="en-US" w:eastAsia="ja-JP"/>
              </w:rPr>
            </w:pPr>
          </w:p>
        </w:tc>
      </w:tr>
      <w:tr w:rsidR="005C42E4" w14:paraId="3D904240" w14:textId="77777777">
        <w:tc>
          <w:tcPr>
            <w:tcW w:w="1479" w:type="dxa"/>
          </w:tcPr>
          <w:p w14:paraId="7AD4CBE2" w14:textId="77777777" w:rsidR="005C42E4" w:rsidRDefault="005C42E4">
            <w:pPr>
              <w:rPr>
                <w:rFonts w:eastAsia="Yu Mincho"/>
                <w:lang w:val="en-US" w:eastAsia="ja-JP"/>
              </w:rPr>
            </w:pPr>
          </w:p>
        </w:tc>
        <w:tc>
          <w:tcPr>
            <w:tcW w:w="1372" w:type="dxa"/>
          </w:tcPr>
          <w:p w14:paraId="509E9031" w14:textId="77777777" w:rsidR="005C42E4" w:rsidRDefault="005C42E4">
            <w:pPr>
              <w:tabs>
                <w:tab w:val="left" w:pos="551"/>
              </w:tabs>
              <w:rPr>
                <w:rFonts w:eastAsiaTheme="minorEastAsia"/>
                <w:lang w:val="en-US" w:eastAsia="zh-CN"/>
              </w:rPr>
            </w:pPr>
          </w:p>
        </w:tc>
        <w:tc>
          <w:tcPr>
            <w:tcW w:w="6780" w:type="dxa"/>
          </w:tcPr>
          <w:p w14:paraId="6E0E81A3" w14:textId="77777777" w:rsidR="005C42E4" w:rsidRDefault="005C42E4">
            <w:pPr>
              <w:rPr>
                <w:rFonts w:eastAsia="Yu Mincho"/>
                <w:lang w:val="en-US" w:eastAsia="ja-JP"/>
              </w:rPr>
            </w:pP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Heading1"/>
        <w:ind w:left="1134" w:hanging="1134"/>
        <w:rPr>
          <w:lang w:val="en-US"/>
        </w:rPr>
      </w:pPr>
      <w:r>
        <w:rPr>
          <w:lang w:val="en-US"/>
        </w:rPr>
        <w:t>Initial and non-initial DL BWP</w:t>
      </w:r>
    </w:p>
    <w:p w14:paraId="1361F55F" w14:textId="77777777" w:rsidR="005C42E4" w:rsidRDefault="00A077D6">
      <w:pPr>
        <w:pStyle w:val="Heading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lastRenderedPageBreak/>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14657C27"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ListParagraph"/>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4499FF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t>Huawei, HiSilicon</w:t>
            </w:r>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SimSun"/>
                <w:lang w:val="en-US" w:eastAsia="zh-CN"/>
              </w:rPr>
              <w:lastRenderedPageBreak/>
              <w:t>ZTE, Sanechips</w:t>
            </w:r>
          </w:p>
        </w:tc>
        <w:tc>
          <w:tcPr>
            <w:tcW w:w="1372" w:type="dxa"/>
          </w:tcPr>
          <w:p w14:paraId="29DADA58"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SimSun"/>
                <w:lang w:val="en-US" w:eastAsia="zh-CN"/>
              </w:rPr>
            </w:pPr>
            <w:r>
              <w:rPr>
                <w:rFonts w:eastAsia="SimSun"/>
                <w:lang w:val="en-US" w:eastAsia="zh-CN"/>
              </w:rPr>
              <w:t>TCL</w:t>
            </w:r>
          </w:p>
        </w:tc>
        <w:tc>
          <w:tcPr>
            <w:tcW w:w="1372" w:type="dxa"/>
          </w:tcPr>
          <w:p w14:paraId="776E2027"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Yu Mincho"/>
                <w:lang w:val="en-US" w:eastAsia="ja-JP"/>
              </w:rPr>
            </w:pPr>
            <w:r>
              <w:rPr>
                <w:rFonts w:eastAsia="Yu Mincho"/>
                <w:lang w:val="en-US" w:eastAsia="ja-JP"/>
              </w:rPr>
              <w:t>Panasonic</w:t>
            </w:r>
          </w:p>
        </w:tc>
        <w:tc>
          <w:tcPr>
            <w:tcW w:w="1372" w:type="dxa"/>
          </w:tcPr>
          <w:p w14:paraId="3D22556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Yu Mincho"/>
                <w:lang w:val="en-US" w:eastAsia="ja-JP"/>
              </w:rPr>
            </w:pPr>
            <w:r>
              <w:rPr>
                <w:rFonts w:eastAsia="Yu Mincho"/>
                <w:lang w:val="en-US" w:eastAsia="ja-JP"/>
              </w:rPr>
              <w:t>Sharp</w:t>
            </w:r>
          </w:p>
        </w:tc>
        <w:tc>
          <w:tcPr>
            <w:tcW w:w="1372" w:type="dxa"/>
          </w:tcPr>
          <w:p w14:paraId="376E0FA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5BFB33"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Yu Mincho"/>
                <w:lang w:val="en-US" w:eastAsia="ja-JP"/>
              </w:rPr>
            </w:pPr>
            <w:r>
              <w:rPr>
                <w:rFonts w:eastAsia="Yu Mincho"/>
                <w:lang w:val="en-US" w:eastAsia="ja-JP"/>
              </w:rPr>
              <w:t>FUTUREWEI</w:t>
            </w:r>
          </w:p>
        </w:tc>
        <w:tc>
          <w:tcPr>
            <w:tcW w:w="1372" w:type="dxa"/>
          </w:tcPr>
          <w:p w14:paraId="2825170B"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 xml:space="preserve">If no agreement is reached on a separate initial DL BWP, a RedCap UE will have to use the MIB-configured CORESET#0 during initial access. While using the </w:t>
            </w:r>
            <w:r>
              <w:rPr>
                <w:rFonts w:eastAsiaTheme="minorEastAsia"/>
                <w:bCs/>
                <w:lang w:val="en-US" w:eastAsia="zh-CN"/>
              </w:rPr>
              <w:lastRenderedPageBreak/>
              <w:t>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SimSun"/>
                <w:lang w:val="en-US" w:eastAsia="zh-CN"/>
              </w:rPr>
            </w:pPr>
            <w:r>
              <w:rPr>
                <w:rFonts w:eastAsia="SimSun"/>
                <w:lang w:val="en-US" w:eastAsia="zh-CN"/>
              </w:rPr>
              <w:lastRenderedPageBreak/>
              <w:t>CMCC</w:t>
            </w:r>
          </w:p>
        </w:tc>
        <w:tc>
          <w:tcPr>
            <w:tcW w:w="1372" w:type="dxa"/>
          </w:tcPr>
          <w:p w14:paraId="2C484DA8" w14:textId="77777777" w:rsidR="005C42E4" w:rsidRDefault="00A077D6">
            <w:pPr>
              <w:tabs>
                <w:tab w:val="left" w:pos="551"/>
              </w:tabs>
              <w:rPr>
                <w:rFonts w:eastAsia="Yu Mincho"/>
                <w:lang w:val="en-US" w:eastAsia="ja-JP"/>
              </w:rPr>
            </w:pPr>
            <w:r>
              <w:rPr>
                <w:rFonts w:eastAsia="SimSun"/>
                <w:lang w:val="en-US" w:eastAsia="zh-CN"/>
              </w:rPr>
              <w:t>Y</w:t>
            </w:r>
          </w:p>
        </w:tc>
        <w:tc>
          <w:tcPr>
            <w:tcW w:w="6780" w:type="dxa"/>
          </w:tcPr>
          <w:p w14:paraId="6CD7FD9F" w14:textId="77777777" w:rsidR="005C42E4" w:rsidRDefault="00A077D6">
            <w:pPr>
              <w:jc w:val="both"/>
              <w:rPr>
                <w:rFonts w:eastAsiaTheme="minorEastAsia"/>
                <w:bCs/>
              </w:rPr>
            </w:pPr>
            <w:r>
              <w:rPr>
                <w:rFonts w:eastAsia="SimSun"/>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SimSun"/>
                <w:lang w:val="en-US" w:eastAsia="zh-CN"/>
              </w:rPr>
            </w:pPr>
            <w:r>
              <w:rPr>
                <w:rFonts w:eastAsia="SimSun"/>
                <w:lang w:val="en-US" w:eastAsia="zh-CN"/>
              </w:rPr>
              <w:t>NEC</w:t>
            </w:r>
          </w:p>
        </w:tc>
        <w:tc>
          <w:tcPr>
            <w:tcW w:w="1372" w:type="dxa"/>
          </w:tcPr>
          <w:p w14:paraId="2C270CE0"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25AFAF" w14:textId="77777777" w:rsidR="005C42E4" w:rsidRDefault="005C42E4">
            <w:pPr>
              <w:jc w:val="both"/>
              <w:rPr>
                <w:rFonts w:eastAsia="SimSun"/>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lastRenderedPageBreak/>
              <w:t>High Priority Proposal 3.1-1a</w:t>
            </w:r>
            <w:r>
              <w:rPr>
                <w:b/>
              </w:rPr>
              <w:t>:</w:t>
            </w:r>
          </w:p>
          <w:p w14:paraId="0D2DED24"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649578C"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AE425E2" w14:textId="77777777" w:rsidR="005C42E4" w:rsidRDefault="00A077D6">
            <w:pPr>
              <w:tabs>
                <w:tab w:val="left" w:pos="551"/>
              </w:tabs>
            </w:pPr>
            <w:r>
              <w:rPr>
                <w:rFonts w:eastAsia="Yu Mincho"/>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237E1928"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lastRenderedPageBreak/>
              <w:t>It is no wider than the maximum RedCap UE bandwidth.</w:t>
            </w:r>
          </w:p>
          <w:p w14:paraId="7C5847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lastRenderedPageBreak/>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Agree with xiaomi’s revision.</w:t>
            </w:r>
          </w:p>
          <w:p w14:paraId="28C65504"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04D0D8AE"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t>FL1 High Priority Proposal 3.1-2</w:t>
      </w:r>
      <w:r>
        <w:rPr>
          <w:b/>
          <w:lang w:val="en-US"/>
        </w:rPr>
        <w:t>:</w:t>
      </w:r>
    </w:p>
    <w:p w14:paraId="0FA53486"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47E5AA" w14:textId="77777777" w:rsidR="005C42E4" w:rsidRDefault="00A077D6">
            <w:pPr>
              <w:rPr>
                <w:lang w:val="en-US" w:eastAsia="ko-KR"/>
              </w:rPr>
            </w:pPr>
            <w:r>
              <w:rPr>
                <w:noProof/>
                <w:lang w:eastAsia="en-GB"/>
              </w:rPr>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 (if configured) does not need to contain the entire CORESET #0.</w:t>
            </w:r>
          </w:p>
          <w:p w14:paraId="1AC8302C"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lastRenderedPageBreak/>
              <w:t>Huawei, HiSilicon</w:t>
            </w:r>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SimSun"/>
                <w:lang w:val="en-US" w:eastAsia="zh-CN"/>
              </w:rPr>
              <w:t>ZTE, Sanechips</w:t>
            </w:r>
          </w:p>
        </w:tc>
        <w:tc>
          <w:tcPr>
            <w:tcW w:w="1372" w:type="dxa"/>
          </w:tcPr>
          <w:p w14:paraId="049DEE1F"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39C4CA64" w14:textId="77777777" w:rsidR="005C42E4" w:rsidRDefault="00A077D6">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SimSun"/>
                <w:lang w:val="en-US" w:eastAsia="zh-CN"/>
              </w:rPr>
            </w:pPr>
            <w:r>
              <w:rPr>
                <w:rFonts w:eastAsia="SimSun"/>
                <w:lang w:val="en-US" w:eastAsia="zh-CN"/>
              </w:rPr>
              <w:t>TCL</w:t>
            </w:r>
          </w:p>
        </w:tc>
        <w:tc>
          <w:tcPr>
            <w:tcW w:w="1372" w:type="dxa"/>
          </w:tcPr>
          <w:p w14:paraId="66DE56BF" w14:textId="77777777" w:rsidR="005C42E4" w:rsidRDefault="005C42E4">
            <w:pPr>
              <w:tabs>
                <w:tab w:val="left" w:pos="551"/>
              </w:tabs>
              <w:jc w:val="both"/>
              <w:rPr>
                <w:rFonts w:eastAsia="SimSun"/>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SimSun"/>
                <w:lang w:val="en-US" w:eastAsia="zh-CN"/>
              </w:rPr>
            </w:pPr>
            <w:r>
              <w:rPr>
                <w:rFonts w:eastAsia="SimSun"/>
                <w:lang w:val="en-US" w:eastAsia="zh-CN"/>
              </w:rPr>
              <w:t>Xiaomi</w:t>
            </w:r>
          </w:p>
        </w:tc>
        <w:tc>
          <w:tcPr>
            <w:tcW w:w="1372" w:type="dxa"/>
          </w:tcPr>
          <w:p w14:paraId="1C2DBFA0"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SimSun"/>
                <w:lang w:val="en-US" w:eastAsia="zh-CN"/>
              </w:rPr>
            </w:pPr>
            <w:r>
              <w:rPr>
                <w:rFonts w:eastAsia="Yu Mincho"/>
                <w:lang w:val="en-US" w:eastAsia="ja-JP"/>
              </w:rPr>
              <w:t>Panasonic</w:t>
            </w:r>
          </w:p>
        </w:tc>
        <w:tc>
          <w:tcPr>
            <w:tcW w:w="1372" w:type="dxa"/>
          </w:tcPr>
          <w:p w14:paraId="6A60BAFE" w14:textId="77777777" w:rsidR="005C42E4" w:rsidRDefault="00A077D6">
            <w:pPr>
              <w:tabs>
                <w:tab w:val="left" w:pos="551"/>
              </w:tabs>
              <w:jc w:val="both"/>
              <w:rPr>
                <w:rFonts w:eastAsia="SimSun"/>
                <w:lang w:val="en-US" w:eastAsia="zh-CN"/>
              </w:rPr>
            </w:pPr>
            <w:r>
              <w:rPr>
                <w:rFonts w:eastAsia="Yu Mincho"/>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2204A14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6ABD0F9"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Yu Mincho"/>
                <w:lang w:val="en-US" w:eastAsia="ja-JP"/>
              </w:rPr>
            </w:pPr>
            <w:r>
              <w:rPr>
                <w:rFonts w:eastAsia="Yu Mincho"/>
                <w:lang w:val="en-US" w:eastAsia="ja-JP"/>
              </w:rPr>
              <w:lastRenderedPageBreak/>
              <w:t>FUTUREWEI</w:t>
            </w:r>
          </w:p>
        </w:tc>
        <w:tc>
          <w:tcPr>
            <w:tcW w:w="1372" w:type="dxa"/>
          </w:tcPr>
          <w:p w14:paraId="319F558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SimSun"/>
                <w:lang w:val="en-US" w:eastAsia="ja-JP"/>
              </w:rPr>
            </w:pPr>
            <w:r>
              <w:rPr>
                <w:rFonts w:eastAsia="SimSun"/>
                <w:lang w:val="en-US" w:eastAsia="zh-CN"/>
              </w:rPr>
              <w:t>CMCC</w:t>
            </w:r>
          </w:p>
        </w:tc>
        <w:tc>
          <w:tcPr>
            <w:tcW w:w="1372" w:type="dxa"/>
          </w:tcPr>
          <w:p w14:paraId="7937B610" w14:textId="77777777"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14:paraId="69506E22" w14:textId="77777777" w:rsidR="005C42E4" w:rsidRDefault="00A077D6">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200CE04B"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ListParagraph"/>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ListParagraph"/>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ListParagraph"/>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F720181"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RedCap UE  can operate on an SIB-configured separate initial DL BWP which does not contain the entire </w:t>
            </w:r>
            <w:r>
              <w:rPr>
                <w:rFonts w:eastAsiaTheme="minorEastAsia"/>
                <w:b/>
                <w:bCs/>
                <w:sz w:val="20"/>
                <w:szCs w:val="22"/>
                <w:lang w:val="en-US" w:eastAsia="zh-CN"/>
              </w:rPr>
              <w:lastRenderedPageBreak/>
              <w:t>MIB-configured CORESET#0, if the initial DL BWP contains SSB and CSS for RA and paging</w:t>
            </w:r>
          </w:p>
          <w:p w14:paraId="2C98FD41" w14:textId="77777777" w:rsidR="005C42E4" w:rsidRDefault="00A077D6">
            <w:pPr>
              <w:pStyle w:val="ListParagraph"/>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7E0C76E"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4C0B35AA" w14:textId="77777777" w:rsidR="005C42E4" w:rsidRDefault="00A077D6">
            <w:pPr>
              <w:ind w:leftChars="300" w:left="600"/>
              <w:rPr>
                <w:b/>
                <w:lang w:val="en-US"/>
              </w:rPr>
            </w:pPr>
            <w:r>
              <w:rPr>
                <w:b/>
                <w:highlight w:val="yellow"/>
                <w:lang w:val="en-US"/>
              </w:rPr>
              <w:t>High Priority Proposal 3.1-5b</w:t>
            </w:r>
            <w:r>
              <w:rPr>
                <w:b/>
                <w:lang w:val="en-US"/>
              </w:rPr>
              <w:t>:</w:t>
            </w:r>
          </w:p>
          <w:p w14:paraId="6516A9E0" w14:textId="77777777" w:rsidR="005C42E4" w:rsidRDefault="00A077D6">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9A42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Yu Mincho"/>
                <w:lang w:val="en-US" w:eastAsia="ja-JP"/>
              </w:rPr>
            </w:pPr>
            <w:r>
              <w:rPr>
                <w:rFonts w:eastAsia="Yu Mincho"/>
                <w:lang w:val="en-US" w:eastAsia="ja-JP"/>
              </w:rPr>
              <w:t>Intel</w:t>
            </w:r>
          </w:p>
        </w:tc>
        <w:tc>
          <w:tcPr>
            <w:tcW w:w="1372" w:type="dxa"/>
          </w:tcPr>
          <w:p w14:paraId="2F896B1F"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AB4E92"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 xml:space="preserve">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w:t>
            </w:r>
            <w:r>
              <w:rPr>
                <w:rFonts w:eastAsiaTheme="minorEastAsia" w:hint="eastAsia"/>
                <w:lang w:val="en-US" w:eastAsia="zh-CN"/>
              </w:rPr>
              <w:lastRenderedPageBreak/>
              <w:t>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2D85747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0A99DCF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Yu Mincho"/>
                <w:lang w:val="en-US" w:eastAsia="ja-JP"/>
              </w:rPr>
            </w:pPr>
            <w:r>
              <w:rPr>
                <w:rFonts w:eastAsia="Yu Mincho"/>
                <w:lang w:val="en-US" w:eastAsia="ja-JP"/>
              </w:rPr>
              <w:t>FUTUREWEI</w:t>
            </w:r>
          </w:p>
        </w:tc>
        <w:tc>
          <w:tcPr>
            <w:tcW w:w="1372" w:type="dxa"/>
          </w:tcPr>
          <w:p w14:paraId="1CCA7089"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Yu Mincho"/>
                <w:lang w:val="en-US" w:eastAsia="ja-JP"/>
              </w:rPr>
            </w:pPr>
            <w:r>
              <w:rPr>
                <w:rFonts w:eastAsia="Yu Mincho"/>
                <w:lang w:val="en-US" w:eastAsia="ja-JP"/>
              </w:rPr>
              <w:t>NEC</w:t>
            </w:r>
          </w:p>
        </w:tc>
        <w:tc>
          <w:tcPr>
            <w:tcW w:w="1372" w:type="dxa"/>
          </w:tcPr>
          <w:p w14:paraId="375BED1F"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等线"/>
                <w:lang w:val="en-US" w:eastAsia="zh-CN"/>
              </w:rPr>
            </w:pPr>
            <w:r>
              <w:rPr>
                <w:rFonts w:eastAsia="等线"/>
                <w:lang w:val="en-US" w:eastAsia="zh-CN"/>
              </w:rPr>
              <w:t>IDCC</w:t>
            </w:r>
          </w:p>
        </w:tc>
        <w:tc>
          <w:tcPr>
            <w:tcW w:w="1372" w:type="dxa"/>
          </w:tcPr>
          <w:p w14:paraId="37B14659" w14:textId="77777777" w:rsidR="005C42E4" w:rsidRDefault="005C42E4">
            <w:pPr>
              <w:tabs>
                <w:tab w:val="left" w:pos="551"/>
              </w:tabs>
              <w:rPr>
                <w:rFonts w:eastAsia="等线"/>
                <w:lang w:val="en-US" w:eastAsia="zh-CN"/>
              </w:rPr>
            </w:pPr>
          </w:p>
        </w:tc>
        <w:tc>
          <w:tcPr>
            <w:tcW w:w="6780" w:type="dxa"/>
          </w:tcPr>
          <w:p w14:paraId="26E49FAC" w14:textId="77777777" w:rsidR="005C42E4" w:rsidRDefault="00A077D6">
            <w:pPr>
              <w:rPr>
                <w:rFonts w:eastAsia="等线"/>
                <w:lang w:val="en-US" w:eastAsia="zh-CN"/>
              </w:rPr>
            </w:pPr>
            <w:r>
              <w:rPr>
                <w:rFonts w:eastAsia="等线"/>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等线"/>
                <w:lang w:val="en-US" w:eastAsia="zh-CN"/>
              </w:rPr>
            </w:pPr>
            <w:r>
              <w:rPr>
                <w:rFonts w:eastAsia="等线"/>
                <w:lang w:val="en-US" w:eastAsia="zh-CN"/>
              </w:rPr>
              <w:t>Nokia, NSB</w:t>
            </w:r>
          </w:p>
        </w:tc>
        <w:tc>
          <w:tcPr>
            <w:tcW w:w="1372" w:type="dxa"/>
          </w:tcPr>
          <w:p w14:paraId="6470F683" w14:textId="77777777" w:rsidR="005C42E4" w:rsidRDefault="00A077D6">
            <w:pPr>
              <w:tabs>
                <w:tab w:val="left" w:pos="551"/>
              </w:tabs>
              <w:rPr>
                <w:rFonts w:eastAsia="等线"/>
                <w:lang w:val="en-US" w:eastAsia="zh-CN"/>
              </w:rPr>
            </w:pPr>
            <w:r>
              <w:rPr>
                <w:rFonts w:eastAsia="等线"/>
                <w:lang w:val="en-US" w:eastAsia="zh-CN"/>
              </w:rPr>
              <w:t>Y</w:t>
            </w:r>
          </w:p>
        </w:tc>
        <w:tc>
          <w:tcPr>
            <w:tcW w:w="6780" w:type="dxa"/>
          </w:tcPr>
          <w:p w14:paraId="5CADF800" w14:textId="77777777" w:rsidR="005C42E4" w:rsidRDefault="00A077D6">
            <w:pPr>
              <w:rPr>
                <w:rFonts w:eastAsia="等线"/>
                <w:lang w:val="en-US" w:eastAsia="zh-CN"/>
              </w:rPr>
            </w:pPr>
            <w:r>
              <w:rPr>
                <w:rFonts w:eastAsia="等线"/>
                <w:lang w:val="en-US" w:eastAsia="zh-CN"/>
              </w:rPr>
              <w:t>We also prefer to keep CSS.</w:t>
            </w:r>
          </w:p>
        </w:tc>
      </w:tr>
      <w:tr w:rsidR="005C42E4" w14:paraId="01D5520F" w14:textId="77777777">
        <w:tc>
          <w:tcPr>
            <w:tcW w:w="1479" w:type="dxa"/>
          </w:tcPr>
          <w:p w14:paraId="13253DA2" w14:textId="77777777" w:rsidR="005C42E4" w:rsidRDefault="00A077D6">
            <w:pPr>
              <w:rPr>
                <w:rFonts w:eastAsia="等线"/>
                <w:lang w:val="en-US" w:eastAsia="zh-CN"/>
              </w:rPr>
            </w:pPr>
            <w:r>
              <w:rPr>
                <w:rFonts w:eastAsia="等线"/>
                <w:lang w:val="en-US" w:eastAsia="zh-CN"/>
              </w:rPr>
              <w:t>FL4</w:t>
            </w:r>
          </w:p>
        </w:tc>
        <w:tc>
          <w:tcPr>
            <w:tcW w:w="8152" w:type="dxa"/>
            <w:gridSpan w:val="2"/>
          </w:tcPr>
          <w:p w14:paraId="16BA3D7B" w14:textId="77777777" w:rsidR="005C42E4" w:rsidRDefault="00A077D6">
            <w:pPr>
              <w:rPr>
                <w:rFonts w:eastAsia="等线"/>
                <w:lang w:val="en-US" w:eastAsia="zh-CN"/>
              </w:rPr>
            </w:pPr>
            <w:r>
              <w:rPr>
                <w:rFonts w:eastAsia="等线"/>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EFEEBB6"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 xml:space="preserve">3 (e.g. CORESET/CSS </w:t>
            </w:r>
            <w:r>
              <w:rPr>
                <w:lang w:val="en-US" w:eastAsia="ko-KR"/>
              </w:rPr>
              <w:lastRenderedPageBreak/>
              <w:t>associated with PEI and SDT)</w:t>
            </w:r>
          </w:p>
        </w:tc>
        <w:tc>
          <w:tcPr>
            <w:tcW w:w="1557" w:type="dxa"/>
          </w:tcPr>
          <w:p w14:paraId="625CD0E5" w14:textId="77777777" w:rsidR="005C42E4" w:rsidRDefault="00A077D6">
            <w:pPr>
              <w:rPr>
                <w:lang w:val="en-US" w:eastAsia="ko-KR"/>
              </w:rPr>
            </w:pPr>
            <w:r>
              <w:rPr>
                <w:lang w:val="en-US" w:eastAsia="ko-KR"/>
              </w:rPr>
              <w:lastRenderedPageBreak/>
              <w:t>1, 2</w:t>
            </w:r>
          </w:p>
        </w:tc>
        <w:tc>
          <w:tcPr>
            <w:tcW w:w="5078" w:type="dxa"/>
          </w:tcPr>
          <w:p w14:paraId="1DC6C599" w14:textId="77777777" w:rsidR="005C42E4" w:rsidRDefault="00A077D6">
            <w:pPr>
              <w:rPr>
                <w:lang w:val="en-US" w:eastAsia="ko-KR"/>
              </w:rPr>
            </w:pPr>
            <w:r>
              <w:rPr>
                <w:lang w:val="en-US" w:eastAsia="ko-KR"/>
              </w:rPr>
              <w:t xml:space="preserve">The RO of RedCap UE is expected to be contained within the initial UL BWP of RedCap UE. Therefore, the CSS for </w:t>
            </w:r>
            <w:r>
              <w:rPr>
                <w:lang w:val="en-US" w:eastAsia="ko-KR"/>
              </w:rPr>
              <w:lastRenderedPageBreak/>
              <w:t>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lastRenderedPageBreak/>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4F943BC3" w14:textId="77777777" w:rsidR="005C42E4" w:rsidRDefault="00A077D6">
            <w:pPr>
              <w:rPr>
                <w:lang w:val="en-US" w:eastAsia="ko-KR"/>
              </w:rPr>
            </w:pPr>
            <w:r>
              <w:rPr>
                <w:lang w:val="en-US" w:eastAsia="ko-KR"/>
              </w:rPr>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Huawei, HiSilicon</w:t>
            </w:r>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SimSun"/>
                <w:lang w:val="en-US" w:eastAsia="zh-CN"/>
              </w:rPr>
              <w:t>ZTE, Sanechips</w:t>
            </w:r>
          </w:p>
        </w:tc>
        <w:tc>
          <w:tcPr>
            <w:tcW w:w="1517" w:type="dxa"/>
          </w:tcPr>
          <w:p w14:paraId="065E936C" w14:textId="77777777" w:rsidR="005C42E4" w:rsidRDefault="00A077D6">
            <w:pPr>
              <w:tabs>
                <w:tab w:val="left" w:pos="551"/>
              </w:tabs>
              <w:rPr>
                <w:rFonts w:eastAsia="SimSun"/>
                <w:lang w:val="en-US" w:eastAsia="ko-KR"/>
              </w:rPr>
            </w:pPr>
            <w:r>
              <w:rPr>
                <w:rFonts w:eastAsia="SimSun"/>
                <w:lang w:val="en-US" w:eastAsia="zh-CN"/>
              </w:rPr>
              <w:t>1 and 2</w:t>
            </w:r>
          </w:p>
        </w:tc>
        <w:tc>
          <w:tcPr>
            <w:tcW w:w="1557" w:type="dxa"/>
          </w:tcPr>
          <w:p w14:paraId="754A4643" w14:textId="77777777" w:rsidR="005C42E4" w:rsidRDefault="00A077D6">
            <w:pPr>
              <w:rPr>
                <w:rFonts w:eastAsia="SimSun"/>
                <w:lang w:val="en-US" w:eastAsia="zh-CN"/>
              </w:rPr>
            </w:pPr>
            <w:r>
              <w:rPr>
                <w:rFonts w:eastAsia="SimSun"/>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SimSun"/>
                <w:lang w:val="en-US" w:eastAsia="zh-CN"/>
              </w:rPr>
            </w:pPr>
            <w:r>
              <w:rPr>
                <w:rFonts w:eastAsia="SimSun"/>
                <w:lang w:val="en-US" w:eastAsia="zh-CN"/>
              </w:rPr>
              <w:t>TCL</w:t>
            </w:r>
          </w:p>
        </w:tc>
        <w:tc>
          <w:tcPr>
            <w:tcW w:w="1517" w:type="dxa"/>
          </w:tcPr>
          <w:p w14:paraId="2AFF5684" w14:textId="77777777" w:rsidR="005C42E4" w:rsidRDefault="00A077D6">
            <w:pPr>
              <w:tabs>
                <w:tab w:val="left" w:pos="551"/>
              </w:tabs>
              <w:rPr>
                <w:rFonts w:eastAsia="SimSun"/>
                <w:lang w:val="en-US" w:eastAsia="zh-CN"/>
              </w:rPr>
            </w:pPr>
            <w:r>
              <w:rPr>
                <w:rFonts w:eastAsia="SimSun"/>
                <w:lang w:val="en-US" w:eastAsia="zh-CN"/>
              </w:rPr>
              <w:t>1,2</w:t>
            </w:r>
          </w:p>
        </w:tc>
        <w:tc>
          <w:tcPr>
            <w:tcW w:w="1557" w:type="dxa"/>
          </w:tcPr>
          <w:p w14:paraId="20A6C39F" w14:textId="77777777" w:rsidR="005C42E4" w:rsidRDefault="00A077D6">
            <w:pPr>
              <w:rPr>
                <w:rFonts w:eastAsia="SimSun"/>
                <w:lang w:val="en-US" w:eastAsia="zh-CN"/>
              </w:rPr>
            </w:pPr>
            <w:r>
              <w:rPr>
                <w:rFonts w:eastAsia="SimSun"/>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Yu Mincho"/>
                <w:lang w:val="en-US" w:eastAsia="ja-JP"/>
              </w:rPr>
              <w:lastRenderedPageBreak/>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609EEF19" w14:textId="77777777" w:rsidR="005C42E4" w:rsidRDefault="005C42E4">
            <w:pPr>
              <w:rPr>
                <w:rFonts w:eastAsia="Yu Mincho"/>
                <w:lang w:val="en-US" w:eastAsia="ja-JP"/>
              </w:rPr>
            </w:pPr>
          </w:p>
        </w:tc>
        <w:tc>
          <w:tcPr>
            <w:tcW w:w="5078" w:type="dxa"/>
          </w:tcPr>
          <w:p w14:paraId="4C478C4A"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6FDDD689"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Yu Mincho"/>
                <w:lang w:val="en-US" w:eastAsia="ja-JP"/>
              </w:rPr>
            </w:pPr>
            <w:r>
              <w:rPr>
                <w:rFonts w:eastAsia="Yu Mincho"/>
                <w:lang w:val="en-US" w:eastAsia="ja-JP"/>
              </w:rPr>
              <w:t>Sharp</w:t>
            </w:r>
          </w:p>
        </w:tc>
        <w:tc>
          <w:tcPr>
            <w:tcW w:w="1517" w:type="dxa"/>
          </w:tcPr>
          <w:p w14:paraId="4FFB7FF6"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7E68E538" w14:textId="77777777" w:rsidR="005C42E4" w:rsidRDefault="00A077D6">
            <w:pPr>
              <w:rPr>
                <w:rFonts w:eastAsia="Yu Mincho"/>
                <w:lang w:val="en-US" w:eastAsia="ja-JP"/>
              </w:rPr>
            </w:pPr>
            <w:r>
              <w:rPr>
                <w:rFonts w:eastAsia="Yu Mincho"/>
                <w:lang w:val="en-US" w:eastAsia="ja-JP"/>
              </w:rPr>
              <w:t>1</w:t>
            </w:r>
          </w:p>
        </w:tc>
        <w:tc>
          <w:tcPr>
            <w:tcW w:w="5078" w:type="dxa"/>
          </w:tcPr>
          <w:p w14:paraId="192E81EB" w14:textId="77777777" w:rsidR="005C42E4" w:rsidRDefault="00A077D6">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Yu Mincho"/>
                <w:lang w:val="en-US" w:eastAsia="ja-JP"/>
              </w:rPr>
              <w:t>DOCOMO</w:t>
            </w:r>
          </w:p>
        </w:tc>
        <w:tc>
          <w:tcPr>
            <w:tcW w:w="1517" w:type="dxa"/>
          </w:tcPr>
          <w:p w14:paraId="5F91BC09" w14:textId="77777777" w:rsidR="005C42E4" w:rsidRDefault="00A077D6">
            <w:pPr>
              <w:tabs>
                <w:tab w:val="left" w:pos="551"/>
              </w:tabs>
              <w:rPr>
                <w:lang w:val="en-US" w:eastAsia="ko-KR"/>
              </w:rPr>
            </w:pPr>
            <w:r>
              <w:rPr>
                <w:rFonts w:eastAsia="Yu Mincho"/>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Yu Mincho"/>
                <w:lang w:val="en-US" w:eastAsia="ja-JP"/>
              </w:rPr>
            </w:pPr>
            <w:r>
              <w:rPr>
                <w:rFonts w:eastAsiaTheme="minorEastAsia"/>
                <w:lang w:val="en-US" w:eastAsia="zh-CN"/>
              </w:rPr>
              <w:lastRenderedPageBreak/>
              <w:t>FUTUREWEI</w:t>
            </w:r>
          </w:p>
        </w:tc>
        <w:tc>
          <w:tcPr>
            <w:tcW w:w="1517" w:type="dxa"/>
          </w:tcPr>
          <w:p w14:paraId="7ED78FCE"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SimSun"/>
                <w:lang w:val="en-US" w:eastAsia="zh-CN"/>
              </w:rPr>
            </w:pPr>
            <w:r>
              <w:rPr>
                <w:rFonts w:eastAsia="SimSun"/>
                <w:lang w:val="en-US" w:eastAsia="zh-CN"/>
              </w:rPr>
              <w:t>CMCC</w:t>
            </w:r>
          </w:p>
        </w:tc>
        <w:tc>
          <w:tcPr>
            <w:tcW w:w="1517" w:type="dxa"/>
          </w:tcPr>
          <w:p w14:paraId="59C3EDB7" w14:textId="77777777" w:rsidR="005C42E4" w:rsidRDefault="00A077D6">
            <w:pPr>
              <w:tabs>
                <w:tab w:val="left" w:pos="551"/>
              </w:tabs>
              <w:rPr>
                <w:rFonts w:eastAsia="SimSun"/>
                <w:lang w:val="en-US" w:eastAsia="zh-CN"/>
              </w:rPr>
            </w:pPr>
            <w:r>
              <w:rPr>
                <w:rFonts w:eastAsia="SimSun"/>
                <w:lang w:val="en-US" w:eastAsia="zh-CN"/>
              </w:rPr>
              <w:t>1,2,3</w:t>
            </w:r>
          </w:p>
        </w:tc>
        <w:tc>
          <w:tcPr>
            <w:tcW w:w="1557" w:type="dxa"/>
          </w:tcPr>
          <w:p w14:paraId="4C8363AA" w14:textId="77777777" w:rsidR="005C42E4" w:rsidRDefault="00A077D6">
            <w:pPr>
              <w:rPr>
                <w:rFonts w:eastAsia="SimSun"/>
                <w:lang w:val="en-US" w:eastAsia="zh-CN"/>
              </w:rPr>
            </w:pPr>
            <w:r>
              <w:rPr>
                <w:rFonts w:eastAsia="SimSun"/>
                <w:lang w:val="en-US" w:eastAsia="zh-CN"/>
              </w:rPr>
              <w:t>1</w:t>
            </w:r>
          </w:p>
        </w:tc>
        <w:tc>
          <w:tcPr>
            <w:tcW w:w="5078" w:type="dxa"/>
          </w:tcPr>
          <w:p w14:paraId="679356F5" w14:textId="77777777" w:rsidR="005C42E4" w:rsidRDefault="00A077D6">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0A5543C6" w14:textId="77777777" w:rsidR="005C42E4" w:rsidRDefault="00A077D6">
            <w:pPr>
              <w:tabs>
                <w:tab w:val="left" w:pos="551"/>
              </w:tabs>
              <w:rPr>
                <w:rFonts w:eastAsia="SimSun"/>
                <w:lang w:val="en-US" w:eastAsia="ko-KR"/>
              </w:rPr>
            </w:pPr>
            <w:r>
              <w:rPr>
                <w:rFonts w:eastAsia="SimSun"/>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SimSun"/>
                <w:lang w:val="en-US" w:eastAsia="zh-CN"/>
              </w:rPr>
              <w:t xml:space="preserve">Apple </w:t>
            </w:r>
          </w:p>
        </w:tc>
        <w:tc>
          <w:tcPr>
            <w:tcW w:w="1517" w:type="dxa"/>
          </w:tcPr>
          <w:p w14:paraId="1B60437C" w14:textId="77777777" w:rsidR="005C42E4" w:rsidRDefault="00A077D6">
            <w:pPr>
              <w:tabs>
                <w:tab w:val="left" w:pos="551"/>
              </w:tabs>
              <w:rPr>
                <w:rFonts w:eastAsia="SimSun"/>
                <w:lang w:val="en-US" w:eastAsia="ko-KR"/>
              </w:rPr>
            </w:pPr>
            <w:r>
              <w:rPr>
                <w:rFonts w:eastAsia="SimSun"/>
                <w:lang w:val="en-US" w:eastAsia="zh-CN"/>
              </w:rPr>
              <w:t>1,2,3</w:t>
            </w:r>
          </w:p>
        </w:tc>
        <w:tc>
          <w:tcPr>
            <w:tcW w:w="1557" w:type="dxa"/>
          </w:tcPr>
          <w:p w14:paraId="5709B6D3" w14:textId="77777777" w:rsidR="005C42E4" w:rsidRDefault="00A077D6">
            <w:pPr>
              <w:rPr>
                <w:rFonts w:eastAsiaTheme="minorEastAsia"/>
                <w:lang w:val="en-US" w:eastAsia="ko-KR"/>
              </w:rPr>
            </w:pPr>
            <w:r>
              <w:rPr>
                <w:rFonts w:eastAsia="SimSun"/>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t>Huawei, HiSilicon</w:t>
            </w:r>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SimSun"/>
                <w:lang w:val="en-US" w:eastAsia="zh-CN"/>
              </w:rPr>
              <w:t>ZTE, Sanechips</w:t>
            </w:r>
          </w:p>
        </w:tc>
        <w:tc>
          <w:tcPr>
            <w:tcW w:w="1372" w:type="dxa"/>
          </w:tcPr>
          <w:p w14:paraId="311F9544"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SimSun"/>
                <w:lang w:val="en-US" w:eastAsia="zh-CN"/>
              </w:rPr>
            </w:pPr>
            <w:r>
              <w:rPr>
                <w:rFonts w:eastAsia="SimSun"/>
                <w:lang w:val="en-US" w:eastAsia="zh-CN"/>
              </w:rPr>
              <w:t>TCL</w:t>
            </w:r>
          </w:p>
        </w:tc>
        <w:tc>
          <w:tcPr>
            <w:tcW w:w="1372" w:type="dxa"/>
          </w:tcPr>
          <w:p w14:paraId="5CB01437"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Yu Mincho"/>
                <w:lang w:val="en-US" w:eastAsia="ja-JP"/>
              </w:rPr>
            </w:pPr>
            <w:r>
              <w:rPr>
                <w:rFonts w:eastAsia="Yu Mincho"/>
                <w:lang w:val="en-US" w:eastAsia="ja-JP"/>
              </w:rPr>
              <w:t>Panasonic</w:t>
            </w:r>
          </w:p>
        </w:tc>
        <w:tc>
          <w:tcPr>
            <w:tcW w:w="1372" w:type="dxa"/>
          </w:tcPr>
          <w:p w14:paraId="1C7DA92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Yu Mincho"/>
                <w:lang w:val="en-US" w:eastAsia="ja-JP"/>
              </w:rPr>
            </w:pPr>
            <w:r>
              <w:rPr>
                <w:rFonts w:eastAsia="Yu Mincho"/>
                <w:lang w:val="en-US" w:eastAsia="ja-JP"/>
              </w:rPr>
              <w:t>Sharp</w:t>
            </w:r>
          </w:p>
        </w:tc>
        <w:tc>
          <w:tcPr>
            <w:tcW w:w="1372" w:type="dxa"/>
          </w:tcPr>
          <w:p w14:paraId="642F34F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20FD73A"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Yu Mincho"/>
                <w:lang w:val="en-US" w:eastAsia="ja-JP"/>
              </w:rPr>
            </w:pPr>
            <w:r>
              <w:rPr>
                <w:rFonts w:eastAsia="Yu Mincho"/>
                <w:lang w:val="en-US" w:eastAsia="ja-JP"/>
              </w:rPr>
              <w:t>FUTUREWEI</w:t>
            </w:r>
          </w:p>
        </w:tc>
        <w:tc>
          <w:tcPr>
            <w:tcW w:w="1372" w:type="dxa"/>
          </w:tcPr>
          <w:p w14:paraId="2A3A2A2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SimSun"/>
                <w:lang w:val="en-US" w:eastAsia="ja-JP"/>
              </w:rPr>
            </w:pPr>
            <w:r>
              <w:rPr>
                <w:rFonts w:eastAsia="SimSun"/>
                <w:lang w:val="en-US" w:eastAsia="zh-CN"/>
              </w:rPr>
              <w:lastRenderedPageBreak/>
              <w:t>CMCC</w:t>
            </w:r>
          </w:p>
        </w:tc>
        <w:tc>
          <w:tcPr>
            <w:tcW w:w="1372" w:type="dxa"/>
          </w:tcPr>
          <w:p w14:paraId="56B61DB8"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239EF8AF" w14:textId="77777777" w:rsidR="005C42E4" w:rsidRDefault="00A077D6">
            <w:pPr>
              <w:rPr>
                <w:rFonts w:eastAsia="SimSun"/>
                <w:lang w:val="en-US" w:eastAsia="zh-CN"/>
              </w:rPr>
            </w:pPr>
            <w:r>
              <w:rPr>
                <w:rFonts w:eastAsia="SimSun"/>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ListParagraph"/>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ListParagraph"/>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Option 2 is not supported since it does not contain SSB</w:t>
            </w:r>
          </w:p>
        </w:tc>
        <w:tc>
          <w:tcPr>
            <w:tcW w:w="6302" w:type="dxa"/>
          </w:tcPr>
          <w:p w14:paraId="367CD122" w14:textId="77777777" w:rsidR="005C42E4" w:rsidRDefault="00A077D6">
            <w:pPr>
              <w:rPr>
                <w:lang w:val="en-US" w:eastAsia="ko-KR"/>
              </w:rPr>
            </w:pPr>
            <w:r>
              <w:rPr>
                <w:lang w:val="en-US" w:eastAsia="ko-KR"/>
              </w:rPr>
              <w:t>Option 2 is not acceptable to us.</w:t>
            </w:r>
          </w:p>
          <w:p w14:paraId="6D6FE1D0" w14:textId="77777777"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r>
              <w:rPr>
                <w:lang w:val="en-US" w:eastAsia="ko-KR"/>
              </w:rPr>
              <w:t>Non of the options</w:t>
            </w:r>
          </w:p>
        </w:tc>
        <w:tc>
          <w:tcPr>
            <w:tcW w:w="6302" w:type="dxa"/>
          </w:tcPr>
          <w:p w14:paraId="0C3BEB5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Huawei, HiSilicon</w:t>
            </w:r>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SimSun"/>
                <w:lang w:val="en-US" w:eastAsia="zh-CN"/>
              </w:rPr>
              <w:t>ZTE, Sanechips</w:t>
            </w:r>
          </w:p>
        </w:tc>
        <w:tc>
          <w:tcPr>
            <w:tcW w:w="1116" w:type="dxa"/>
          </w:tcPr>
          <w:p w14:paraId="67929099" w14:textId="77777777" w:rsidR="005C42E4" w:rsidRDefault="00A077D6">
            <w:pPr>
              <w:tabs>
                <w:tab w:val="left" w:pos="551"/>
              </w:tabs>
              <w:rPr>
                <w:rFonts w:eastAsia="SimSun"/>
                <w:lang w:val="en-US" w:eastAsia="ko-KR"/>
              </w:rPr>
            </w:pPr>
            <w:r>
              <w:rPr>
                <w:rFonts w:eastAsia="SimSun"/>
                <w:lang w:val="en-US" w:eastAsia="zh-CN"/>
              </w:rPr>
              <w:t>Y</w:t>
            </w:r>
          </w:p>
        </w:tc>
        <w:tc>
          <w:tcPr>
            <w:tcW w:w="1116" w:type="dxa"/>
          </w:tcPr>
          <w:p w14:paraId="7CC22F2C" w14:textId="77777777" w:rsidR="005C42E4" w:rsidRDefault="00A077D6">
            <w:pPr>
              <w:rPr>
                <w:rFonts w:eastAsia="SimSun"/>
                <w:lang w:val="en-US" w:eastAsia="ko-KR"/>
              </w:rPr>
            </w:pPr>
            <w:r>
              <w:rPr>
                <w:rFonts w:eastAsia="SimSun"/>
                <w:lang w:val="en-US" w:eastAsia="zh-CN"/>
              </w:rPr>
              <w:t>2</w:t>
            </w:r>
          </w:p>
        </w:tc>
        <w:tc>
          <w:tcPr>
            <w:tcW w:w="6302" w:type="dxa"/>
          </w:tcPr>
          <w:p w14:paraId="409892E9" w14:textId="77777777"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SimSun"/>
                <w:lang w:val="en-US" w:eastAsia="zh-CN"/>
              </w:rPr>
            </w:pPr>
            <w:r>
              <w:rPr>
                <w:rFonts w:eastAsia="SimSun"/>
                <w:lang w:val="en-US" w:eastAsia="zh-CN"/>
              </w:rPr>
              <w:t>TCL</w:t>
            </w:r>
          </w:p>
        </w:tc>
        <w:tc>
          <w:tcPr>
            <w:tcW w:w="1116" w:type="dxa"/>
          </w:tcPr>
          <w:p w14:paraId="67941D88"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3DDA20" w14:textId="77777777"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SimSun"/>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lastRenderedPageBreak/>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Yu Mincho"/>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Yu Mincho"/>
                <w:lang w:val="en-US" w:eastAsia="ja-JP"/>
              </w:rPr>
            </w:pPr>
            <w:r>
              <w:rPr>
                <w:rFonts w:eastAsia="Yu Mincho"/>
                <w:lang w:val="en-US" w:eastAsia="ja-JP"/>
              </w:rPr>
              <w:t>Sharp</w:t>
            </w:r>
          </w:p>
        </w:tc>
        <w:tc>
          <w:tcPr>
            <w:tcW w:w="1116" w:type="dxa"/>
          </w:tcPr>
          <w:p w14:paraId="40C493ED" w14:textId="77777777" w:rsidR="005C42E4" w:rsidRDefault="005C42E4">
            <w:pPr>
              <w:tabs>
                <w:tab w:val="left" w:pos="551"/>
              </w:tabs>
              <w:rPr>
                <w:rFonts w:eastAsia="Yu Mincho"/>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ListParagraph"/>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lastRenderedPageBreak/>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4DB2740C" w14:textId="77777777" w:rsidR="005C42E4" w:rsidRDefault="00A077D6">
            <w:pPr>
              <w:tabs>
                <w:tab w:val="left" w:pos="551"/>
              </w:tabs>
              <w:rPr>
                <w:lang w:val="en-US" w:eastAsia="ko-KR"/>
              </w:rPr>
            </w:pPr>
            <w:r>
              <w:rPr>
                <w:rFonts w:eastAsia="Yu Mincho"/>
                <w:lang w:val="en-US" w:eastAsia="ja-JP"/>
              </w:rPr>
              <w:t>Y</w:t>
            </w:r>
          </w:p>
        </w:tc>
        <w:tc>
          <w:tcPr>
            <w:tcW w:w="1116" w:type="dxa"/>
          </w:tcPr>
          <w:p w14:paraId="521AD583" w14:textId="77777777" w:rsidR="005C42E4" w:rsidRDefault="00A077D6">
            <w:pPr>
              <w:rPr>
                <w:lang w:val="en-US" w:eastAsia="ko-KR"/>
              </w:rPr>
            </w:pPr>
            <w:r>
              <w:rPr>
                <w:rFonts w:eastAsia="Yu Mincho"/>
                <w:lang w:val="en-US" w:eastAsia="ja-JP"/>
              </w:rPr>
              <w:t>Option 1</w:t>
            </w:r>
          </w:p>
        </w:tc>
        <w:tc>
          <w:tcPr>
            <w:tcW w:w="6302" w:type="dxa"/>
          </w:tcPr>
          <w:p w14:paraId="6A7DE4A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7ABA6B67" w14:textId="77777777" w:rsidR="005C42E4" w:rsidRDefault="00A077D6">
            <w:pPr>
              <w:pStyle w:val="ListParagraph"/>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75536"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04CF022"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Yu Mincho"/>
                <w:lang w:val="en-US" w:eastAsia="ja-JP"/>
              </w:rPr>
            </w:pPr>
            <w:r>
              <w:rPr>
                <w:rFonts w:eastAsia="Yu Mincho"/>
                <w:lang w:val="en-US" w:eastAsia="ja-JP"/>
              </w:rPr>
              <w:t>FUTUREWEI</w:t>
            </w:r>
          </w:p>
        </w:tc>
        <w:tc>
          <w:tcPr>
            <w:tcW w:w="1116" w:type="dxa"/>
          </w:tcPr>
          <w:p w14:paraId="6893DE91"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0BCE4083" w14:textId="77777777" w:rsidR="005C42E4" w:rsidRDefault="005C42E4">
            <w:pPr>
              <w:rPr>
                <w:rFonts w:eastAsia="Yu Mincho"/>
                <w:lang w:val="en-US" w:eastAsia="ja-JP"/>
              </w:rPr>
            </w:pPr>
          </w:p>
        </w:tc>
        <w:tc>
          <w:tcPr>
            <w:tcW w:w="6302" w:type="dxa"/>
          </w:tcPr>
          <w:p w14:paraId="028DA148"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Yu Mincho"/>
                <w:lang w:val="en-US" w:eastAsia="ja-JP"/>
              </w:rPr>
            </w:pPr>
            <w:r>
              <w:rPr>
                <w:rFonts w:eastAsia="SimSun"/>
                <w:lang w:val="en-US" w:eastAsia="zh-CN"/>
              </w:rPr>
              <w:t>CMCC</w:t>
            </w:r>
          </w:p>
        </w:tc>
        <w:tc>
          <w:tcPr>
            <w:tcW w:w="1116" w:type="dxa"/>
          </w:tcPr>
          <w:p w14:paraId="420094FC" w14:textId="77777777" w:rsidR="005C42E4" w:rsidRDefault="00A077D6">
            <w:pPr>
              <w:tabs>
                <w:tab w:val="left" w:pos="551"/>
              </w:tabs>
              <w:rPr>
                <w:rFonts w:eastAsia="Yu Mincho"/>
                <w:lang w:val="en-US" w:eastAsia="ja-JP"/>
              </w:rPr>
            </w:pPr>
            <w:r>
              <w:rPr>
                <w:rFonts w:eastAsia="SimSun"/>
                <w:lang w:val="en-US" w:eastAsia="zh-CN"/>
              </w:rPr>
              <w:t>N</w:t>
            </w:r>
          </w:p>
        </w:tc>
        <w:tc>
          <w:tcPr>
            <w:tcW w:w="1116" w:type="dxa"/>
          </w:tcPr>
          <w:p w14:paraId="2B607206" w14:textId="77777777" w:rsidR="005C42E4" w:rsidRDefault="005C42E4">
            <w:pPr>
              <w:rPr>
                <w:rFonts w:eastAsia="Yu Mincho"/>
                <w:lang w:val="en-US" w:eastAsia="ja-JP"/>
              </w:rPr>
            </w:pPr>
          </w:p>
        </w:tc>
        <w:tc>
          <w:tcPr>
            <w:tcW w:w="6302" w:type="dxa"/>
          </w:tcPr>
          <w:p w14:paraId="2E0307EE" w14:textId="77777777" w:rsidR="005C42E4" w:rsidRDefault="00A077D6">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CE4DC8C"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eastAsia="en-GB"/>
              </w:rPr>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ListParagraph"/>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ListParagraph"/>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6E05FE05"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49DDEA1D"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40843F68"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w:t>
            </w:r>
            <w:r>
              <w:rPr>
                <w:rFonts w:eastAsiaTheme="minorEastAsia"/>
                <w:lang w:val="en-US" w:eastAsia="zh-CN"/>
              </w:rPr>
              <w:lastRenderedPageBreak/>
              <w:t xml:space="preserve">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6D02244F" w14:textId="77777777" w:rsidR="005C42E4" w:rsidRDefault="00A077D6">
            <w:pPr>
              <w:tabs>
                <w:tab w:val="left" w:pos="551"/>
              </w:tabs>
              <w:rPr>
                <w:lang w:val="en-US" w:eastAsia="ko-KR"/>
              </w:rPr>
            </w:pPr>
            <w:r>
              <w:rPr>
                <w:rFonts w:eastAsia="Yu Mincho"/>
                <w:lang w:val="en-US" w:eastAsia="ja-JP"/>
              </w:rPr>
              <w:t>Y</w:t>
            </w:r>
          </w:p>
        </w:tc>
        <w:tc>
          <w:tcPr>
            <w:tcW w:w="1116" w:type="dxa"/>
          </w:tcPr>
          <w:p w14:paraId="0637D4CD"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ListParagraph"/>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lastRenderedPageBreak/>
              <w:t>ZTE, Sanechips</w:t>
            </w:r>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SimSun"/>
                <w:b/>
                <w:bCs/>
                <w:lang w:val="en-US" w:eastAsia="zh-CN"/>
              </w:rPr>
            </w:pPr>
            <w:r>
              <w:rPr>
                <w:rFonts w:eastAsia="SimSun"/>
                <w:b/>
                <w:bCs/>
                <w:lang w:val="en-US" w:eastAsia="zh-CN"/>
              </w:rPr>
              <w:t>Suggested changes for Proposal 3.1-5b:</w:t>
            </w:r>
          </w:p>
          <w:p w14:paraId="0F88B68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SimSun"/>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SimSun"/>
                <w:bCs/>
                <w:lang w:val="en-US" w:eastAsia="zh-CN"/>
              </w:rPr>
            </w:pPr>
            <w:r>
              <w:rPr>
                <w:rFonts w:eastAsia="SimSun" w:hint="eastAsia"/>
                <w:bCs/>
                <w:lang w:val="en-US" w:eastAsia="zh-CN"/>
              </w:rPr>
              <w:t>With Option 1:</w:t>
            </w:r>
          </w:p>
          <w:p w14:paraId="5A5BAD42" w14:textId="77777777" w:rsidR="005C42E4" w:rsidRDefault="00A077D6">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ListParagraph"/>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pPr>
              <w:ind w:leftChars="300" w:left="600"/>
              <w:rPr>
                <w:b/>
                <w:lang w:val="en-US"/>
              </w:rPr>
            </w:pPr>
            <w:r>
              <w:rPr>
                <w:b/>
                <w:highlight w:val="yellow"/>
                <w:lang w:val="en-US"/>
              </w:rPr>
              <w:t>High Priority Proposal 3.1-5b</w:t>
            </w:r>
            <w:r>
              <w:rPr>
                <w:b/>
                <w:lang w:val="en-US"/>
              </w:rPr>
              <w:t>:</w:t>
            </w:r>
          </w:p>
          <w:p w14:paraId="42D52618" w14:textId="77777777" w:rsidR="005C42E4" w:rsidRDefault="00A077D6">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E82BFD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79078F7F"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3218F20D" w14:textId="77777777" w:rsidR="005C42E4" w:rsidRDefault="005C42E4">
            <w:pPr>
              <w:pStyle w:val="ListParagraph"/>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Yu Mincho"/>
                <w:lang w:val="en-US" w:eastAsia="ja-JP"/>
              </w:rPr>
            </w:pPr>
            <w:r>
              <w:rPr>
                <w:rFonts w:eastAsia="Yu Mincho"/>
                <w:lang w:val="en-US" w:eastAsia="ja-JP"/>
              </w:rPr>
              <w:t>Intel</w:t>
            </w:r>
          </w:p>
        </w:tc>
        <w:tc>
          <w:tcPr>
            <w:tcW w:w="1116" w:type="dxa"/>
          </w:tcPr>
          <w:p w14:paraId="670AAD0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1F9D972E" w14:textId="77777777" w:rsidR="005C42E4" w:rsidRDefault="00A077D6">
            <w:pPr>
              <w:rPr>
                <w:rFonts w:eastAsia="Yu Mincho"/>
                <w:lang w:val="en-US" w:eastAsia="ja-JP"/>
              </w:rPr>
            </w:pPr>
            <w:r>
              <w:rPr>
                <w:rFonts w:eastAsia="Yu Mincho"/>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5AB4DB6"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7D110DE"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A80CEA5"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6963C56" w14:textId="77777777" w:rsidR="005C42E4" w:rsidRDefault="005C42E4">
            <w:pPr>
              <w:tabs>
                <w:tab w:val="left" w:pos="551"/>
              </w:tabs>
              <w:spacing w:after="0"/>
              <w:rPr>
                <w:rFonts w:eastAsia="Yu Mincho"/>
                <w:lang w:val="en-US" w:eastAsia="ja-JP"/>
              </w:rPr>
            </w:pPr>
          </w:p>
        </w:tc>
        <w:tc>
          <w:tcPr>
            <w:tcW w:w="1116" w:type="dxa"/>
          </w:tcPr>
          <w:p w14:paraId="7C95B8F5"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16E589D0" w14:textId="77777777"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288C363B" w14:textId="77777777" w:rsidR="005C42E4" w:rsidRDefault="00A077D6">
            <w:pPr>
              <w:rPr>
                <w:rFonts w:eastAsia="Yu Mincho"/>
                <w:bCs/>
                <w:lang w:val="en-US" w:eastAsia="ja-JP"/>
              </w:rPr>
            </w:pPr>
            <w:r>
              <w:rPr>
                <w:rFonts w:eastAsia="SimSun"/>
                <w:bCs/>
                <w:lang w:val="en-US" w:eastAsia="zh-CN"/>
              </w:rPr>
              <w:lastRenderedPageBreak/>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SimSun"/>
                <w:lang w:val="en-US" w:eastAsia="ja-JP"/>
              </w:rPr>
            </w:pPr>
            <w:r>
              <w:rPr>
                <w:rFonts w:eastAsiaTheme="minorEastAsia"/>
                <w:lang w:val="en-US" w:eastAsia="zh-CN"/>
              </w:rPr>
              <w:lastRenderedPageBreak/>
              <w:t>ZTE, Sanechips</w:t>
            </w:r>
          </w:p>
        </w:tc>
        <w:tc>
          <w:tcPr>
            <w:tcW w:w="1116" w:type="dxa"/>
          </w:tcPr>
          <w:p w14:paraId="767D4EF4" w14:textId="77777777"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14:paraId="404AEC9D" w14:textId="77777777" w:rsidR="005C42E4" w:rsidRDefault="005C42E4">
            <w:pPr>
              <w:rPr>
                <w:rFonts w:eastAsia="Yu Mincho"/>
                <w:lang w:val="en-US" w:eastAsia="ja-JP"/>
              </w:rPr>
            </w:pPr>
          </w:p>
        </w:tc>
        <w:tc>
          <w:tcPr>
            <w:tcW w:w="6302" w:type="dxa"/>
          </w:tcPr>
          <w:p w14:paraId="1564142F" w14:textId="77777777" w:rsidR="005C42E4" w:rsidRDefault="00A077D6">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3B671E0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5BC747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t>LGE</w:t>
            </w:r>
          </w:p>
        </w:tc>
        <w:tc>
          <w:tcPr>
            <w:tcW w:w="1116" w:type="dxa"/>
          </w:tcPr>
          <w:p w14:paraId="4CF550B3" w14:textId="77777777"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14:paraId="7A25CCBF" w14:textId="77777777" w:rsidR="005C42E4" w:rsidRDefault="005C42E4">
            <w:pPr>
              <w:rPr>
                <w:rFonts w:eastAsia="Yu Mincho"/>
                <w:lang w:val="en-US" w:eastAsia="ko-KR"/>
              </w:rPr>
            </w:pPr>
          </w:p>
        </w:tc>
        <w:tc>
          <w:tcPr>
            <w:tcW w:w="6302" w:type="dxa"/>
          </w:tcPr>
          <w:p w14:paraId="172CC6E8" w14:textId="77777777"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14:paraId="612ADF1A" w14:textId="77777777" w:rsidR="005C42E4" w:rsidRDefault="005C42E4">
            <w:pPr>
              <w:rPr>
                <w:rFonts w:eastAsia="Yu Mincho"/>
                <w:lang w:val="en-US" w:eastAsia="ko-KR"/>
              </w:rPr>
            </w:pPr>
          </w:p>
        </w:tc>
        <w:tc>
          <w:tcPr>
            <w:tcW w:w="6302" w:type="dxa"/>
          </w:tcPr>
          <w:p w14:paraId="44BDC069" w14:textId="77777777"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564312" w14:textId="77777777" w:rsidR="005C42E4" w:rsidRDefault="00A077D6">
            <w:pPr>
              <w:rPr>
                <w:rFonts w:eastAsia="Yu Mincho"/>
                <w:lang w:val="en-US" w:eastAsia="ko-KR"/>
              </w:rPr>
            </w:pPr>
            <w:r>
              <w:rPr>
                <w:rFonts w:eastAsia="Yu Mincho"/>
                <w:lang w:val="en-US" w:eastAsia="ko-KR"/>
              </w:rPr>
              <w:t>Option 1</w:t>
            </w:r>
          </w:p>
        </w:tc>
        <w:tc>
          <w:tcPr>
            <w:tcW w:w="6302" w:type="dxa"/>
          </w:tcPr>
          <w:p w14:paraId="6057E5ED" w14:textId="77777777" w:rsidR="005C42E4" w:rsidRDefault="00A077D6">
            <w:pPr>
              <w:rPr>
                <w:lang w:val="en-US" w:eastAsia="zh-CN"/>
              </w:rPr>
            </w:pPr>
            <w:r>
              <w:rPr>
                <w:rFonts w:eastAsia="SimSun"/>
                <w:lang w:val="en-US" w:eastAsia="zh-CN"/>
              </w:rPr>
              <w:t xml:space="preserve">We understand </w:t>
            </w:r>
          </w:p>
          <w:p w14:paraId="271C8D84" w14:textId="77777777" w:rsidR="005C42E4" w:rsidRDefault="00A077D6">
            <w:pPr>
              <w:pStyle w:val="ListParagraph"/>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434D91F8" w14:textId="77777777" w:rsidR="005C42E4" w:rsidRDefault="005C42E4">
            <w:pPr>
              <w:rPr>
                <w:rFonts w:eastAsia="Yu Mincho"/>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SimSun"/>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14:paraId="1AB68303" w14:textId="77777777" w:rsidR="005C42E4" w:rsidRDefault="005C42E4">
            <w:pPr>
              <w:rPr>
                <w:rFonts w:eastAsia="Yu Mincho"/>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30FA45AB" w14:textId="77777777" w:rsidR="005C42E4" w:rsidRDefault="005C42E4">
            <w:pPr>
              <w:rPr>
                <w:rFonts w:eastAsia="Yu Mincho"/>
                <w:lang w:val="en-US" w:eastAsia="ko-KR"/>
              </w:rPr>
            </w:pPr>
          </w:p>
        </w:tc>
        <w:tc>
          <w:tcPr>
            <w:tcW w:w="6302" w:type="dxa"/>
          </w:tcPr>
          <w:p w14:paraId="0C4F8F76" w14:textId="77777777"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SimSun"/>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0E37F123"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32A838A" w14:textId="77777777"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610504F8" w14:textId="77777777" w:rsidR="005C42E4" w:rsidRDefault="00A077D6">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SimSun"/>
                <w:lang w:val="en-US" w:eastAsia="zh-CN"/>
              </w:rPr>
            </w:pPr>
            <w:r>
              <w:rPr>
                <w:rFonts w:eastAsia="SimSun"/>
                <w:lang w:val="en-US" w:eastAsia="zh-CN"/>
              </w:rPr>
              <w:t xml:space="preserve">With the support of separate center frequencies for initial UL/DL BWPs in TDD during initial access, many concerns regarding the PUSCH resource fragmentation </w:t>
            </w:r>
            <w:r>
              <w:rPr>
                <w:rFonts w:eastAsia="SimSun"/>
                <w:lang w:val="en-US" w:eastAsia="zh-CN"/>
              </w:rPr>
              <w:lastRenderedPageBreak/>
              <w:t>and the presence of SSB and CORESET #0 within the initial DL BWP can be resolved.</w:t>
            </w:r>
          </w:p>
          <w:p w14:paraId="7CB9E8F6" w14:textId="77777777" w:rsidR="005C42E4" w:rsidRDefault="00A077D6">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等线"/>
                <w:lang w:val="en-US" w:eastAsia="zh-CN"/>
              </w:rPr>
            </w:pPr>
            <w:r>
              <w:rPr>
                <w:rFonts w:eastAsia="等线"/>
                <w:lang w:val="en-US" w:eastAsia="zh-CN"/>
              </w:rPr>
              <w:lastRenderedPageBreak/>
              <w:t>IDCC</w:t>
            </w:r>
          </w:p>
        </w:tc>
        <w:tc>
          <w:tcPr>
            <w:tcW w:w="1116" w:type="dxa"/>
          </w:tcPr>
          <w:p w14:paraId="7D8A0329"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32A835BB" w14:textId="77777777" w:rsidR="005C42E4" w:rsidRDefault="00A077D6">
            <w:pPr>
              <w:rPr>
                <w:rFonts w:eastAsia="等线"/>
                <w:lang w:val="en-US" w:eastAsia="ko-KR"/>
              </w:rPr>
            </w:pPr>
            <w:r>
              <w:rPr>
                <w:rFonts w:eastAsia="等线"/>
                <w:lang w:val="en-US" w:eastAsia="ko-KR"/>
              </w:rPr>
              <w:t>Option 1</w:t>
            </w:r>
          </w:p>
        </w:tc>
        <w:tc>
          <w:tcPr>
            <w:tcW w:w="6302" w:type="dxa"/>
          </w:tcPr>
          <w:p w14:paraId="7A2207E5" w14:textId="77777777" w:rsidR="005C42E4" w:rsidRDefault="005C42E4">
            <w:pPr>
              <w:rPr>
                <w:rFonts w:eastAsia="SimSun"/>
                <w:lang w:val="en-US" w:eastAsia="zh-CN"/>
              </w:rPr>
            </w:pPr>
          </w:p>
        </w:tc>
      </w:tr>
      <w:tr w:rsidR="005C42E4" w14:paraId="10FF970B" w14:textId="77777777">
        <w:tc>
          <w:tcPr>
            <w:tcW w:w="1322" w:type="dxa"/>
          </w:tcPr>
          <w:p w14:paraId="3B3B22C9" w14:textId="77777777" w:rsidR="005C42E4" w:rsidRDefault="00A077D6">
            <w:pPr>
              <w:rPr>
                <w:rFonts w:eastAsia="等线"/>
                <w:lang w:val="en-US" w:eastAsia="zh-CN"/>
              </w:rPr>
            </w:pPr>
            <w:r>
              <w:rPr>
                <w:rFonts w:eastAsia="等线"/>
                <w:lang w:val="en-US" w:eastAsia="zh-CN"/>
              </w:rPr>
              <w:t>Nokia, NSB</w:t>
            </w:r>
          </w:p>
        </w:tc>
        <w:tc>
          <w:tcPr>
            <w:tcW w:w="1116" w:type="dxa"/>
          </w:tcPr>
          <w:p w14:paraId="66B24BE3"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61163F9F" w14:textId="77777777" w:rsidR="005C42E4" w:rsidRDefault="00A077D6">
            <w:pPr>
              <w:rPr>
                <w:rFonts w:eastAsia="等线"/>
                <w:lang w:val="en-US" w:eastAsia="ko-KR"/>
              </w:rPr>
            </w:pPr>
            <w:r>
              <w:rPr>
                <w:rFonts w:eastAsia="等线"/>
                <w:lang w:val="en-US" w:eastAsia="ko-KR"/>
              </w:rPr>
              <w:t>Option 1</w:t>
            </w:r>
          </w:p>
        </w:tc>
        <w:tc>
          <w:tcPr>
            <w:tcW w:w="6302" w:type="dxa"/>
          </w:tcPr>
          <w:p w14:paraId="2D938FC7" w14:textId="77777777" w:rsidR="005C42E4" w:rsidRDefault="005C42E4">
            <w:pPr>
              <w:rPr>
                <w:rFonts w:eastAsia="SimSun"/>
                <w:lang w:val="en-US" w:eastAsia="zh-CN"/>
              </w:rPr>
            </w:pPr>
          </w:p>
        </w:tc>
      </w:tr>
      <w:tr w:rsidR="005C42E4" w14:paraId="3C52115E" w14:textId="77777777">
        <w:tc>
          <w:tcPr>
            <w:tcW w:w="1322" w:type="dxa"/>
          </w:tcPr>
          <w:p w14:paraId="38523AFE" w14:textId="77777777" w:rsidR="005C42E4" w:rsidRDefault="00A077D6">
            <w:pPr>
              <w:rPr>
                <w:rFonts w:eastAsia="等线"/>
                <w:lang w:val="en-US" w:eastAsia="zh-CN"/>
              </w:rPr>
            </w:pPr>
            <w:r>
              <w:rPr>
                <w:rFonts w:eastAsia="等线"/>
                <w:lang w:val="en-US" w:eastAsia="zh-CN"/>
              </w:rPr>
              <w:t>FL4</w:t>
            </w:r>
          </w:p>
        </w:tc>
        <w:tc>
          <w:tcPr>
            <w:tcW w:w="8534" w:type="dxa"/>
            <w:gridSpan w:val="3"/>
          </w:tcPr>
          <w:p w14:paraId="45ADEC61" w14:textId="77777777" w:rsidR="005C42E4" w:rsidRDefault="00A077D6">
            <w:pPr>
              <w:rPr>
                <w:rFonts w:eastAsia="SimSun"/>
                <w:lang w:val="en-US" w:eastAsia="zh-CN"/>
              </w:rPr>
            </w:pPr>
            <w:r>
              <w:rPr>
                <w:rFonts w:eastAsia="等线"/>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Heading2"/>
        <w:ind w:left="1134" w:hanging="1134"/>
        <w:rPr>
          <w:lang w:val="en-US"/>
        </w:rPr>
      </w:pPr>
      <w:r>
        <w:rPr>
          <w:lang w:val="en-US"/>
        </w:rPr>
        <w:t xml:space="preserve">SSB transmissions </w:t>
      </w:r>
    </w:p>
    <w:p w14:paraId="5DFE21E2" w14:textId="77777777" w:rsidR="005C42E4" w:rsidRDefault="00A077D6">
      <w:pPr>
        <w:jc w:val="both"/>
      </w:pPr>
      <w:r>
        <w:t>In this section, expressed views on transmission of additional SSBs in a separate initial DL BWP (if configured) and RRC-configured DL BWP.</w:t>
      </w:r>
    </w:p>
    <w:p w14:paraId="7966C57F" w14:textId="77777777" w:rsidR="005C42E4" w:rsidRDefault="00A077D6">
      <w:pPr>
        <w:jc w:val="both"/>
        <w:rPr>
          <w:b/>
          <w:u w:val="single"/>
          <w:lang w:val="en-US"/>
        </w:rPr>
      </w:pPr>
      <w:r>
        <w:rPr>
          <w:b/>
          <w:u w:val="single"/>
          <w:lang w:val="en-US"/>
        </w:rPr>
        <w:t>Whether to transmit additional SSBs in a separate initial DL BWP for RedCap</w:t>
      </w:r>
    </w:p>
    <w:p w14:paraId="76B396A3" w14:textId="77777777" w:rsidR="005C42E4" w:rsidRDefault="00A077D6">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E42C675"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C44C5F"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165CADC4"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7C82F29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1EBF1C96"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24B85865"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Default="005C42E4">
      <w:pPr>
        <w:pStyle w:val="ListParagraph"/>
        <w:rPr>
          <w:rFonts w:asciiTheme="majorBidi" w:eastAsiaTheme="minorHAnsi" w:hAnsiTheme="majorBidi" w:cstheme="majorBidi"/>
          <w:sz w:val="20"/>
          <w:szCs w:val="20"/>
          <w:lang w:val="en-US"/>
        </w:rPr>
      </w:pPr>
    </w:p>
    <w:p w14:paraId="16362930" w14:textId="77777777" w:rsidR="005C42E4" w:rsidRDefault="00A077D6">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6D6DF6B" w14:textId="77777777" w:rsidR="005C42E4" w:rsidRDefault="00A077D6">
      <w:pPr>
        <w:pStyle w:val="ListParagraph"/>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Default="00A077D6">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50118E38" w14:textId="77777777" w:rsidR="005C42E4" w:rsidRDefault="00A077D6">
      <w:pPr>
        <w:pStyle w:val="ListParagraph"/>
        <w:numPr>
          <w:ilvl w:val="1"/>
          <w:numId w:val="38"/>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C42E4" w14:paraId="65B04C6D" w14:textId="77777777">
        <w:tc>
          <w:tcPr>
            <w:tcW w:w="1479" w:type="dxa"/>
            <w:shd w:val="clear" w:color="auto" w:fill="D9D9D9" w:themeFill="background1" w:themeFillShade="D9"/>
          </w:tcPr>
          <w:p w14:paraId="4C89E75D"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7DBFA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02DBCCA" w14:textId="77777777" w:rsidR="005C42E4" w:rsidRDefault="00A077D6">
            <w:pPr>
              <w:rPr>
                <w:b/>
                <w:bCs/>
                <w:lang w:val="en-US"/>
              </w:rPr>
            </w:pPr>
            <w:r>
              <w:rPr>
                <w:b/>
                <w:bCs/>
                <w:lang w:val="en-US"/>
              </w:rPr>
              <w:t>Comments</w:t>
            </w:r>
          </w:p>
        </w:tc>
      </w:tr>
      <w:tr w:rsidR="005C42E4" w14:paraId="2E008A19" w14:textId="77777777">
        <w:tc>
          <w:tcPr>
            <w:tcW w:w="1479" w:type="dxa"/>
          </w:tcPr>
          <w:p w14:paraId="3770D088" w14:textId="77777777" w:rsidR="005C42E4" w:rsidRDefault="00A077D6">
            <w:pPr>
              <w:rPr>
                <w:lang w:val="en-US" w:eastAsia="ko-KR"/>
              </w:rPr>
            </w:pPr>
            <w:r>
              <w:rPr>
                <w:lang w:val="en-US" w:eastAsia="ko-KR"/>
              </w:rPr>
              <w:t>Qualcomm</w:t>
            </w:r>
          </w:p>
        </w:tc>
        <w:tc>
          <w:tcPr>
            <w:tcW w:w="1372" w:type="dxa"/>
          </w:tcPr>
          <w:p w14:paraId="7DFCD090" w14:textId="77777777" w:rsidR="005C42E4" w:rsidRDefault="00A077D6">
            <w:pPr>
              <w:tabs>
                <w:tab w:val="left" w:pos="551"/>
              </w:tabs>
              <w:rPr>
                <w:lang w:val="en-US" w:eastAsia="ko-KR"/>
              </w:rPr>
            </w:pPr>
            <w:r>
              <w:rPr>
                <w:lang w:val="en-US" w:eastAsia="ko-KR"/>
              </w:rPr>
              <w:t>N</w:t>
            </w:r>
          </w:p>
        </w:tc>
        <w:tc>
          <w:tcPr>
            <w:tcW w:w="6780" w:type="dxa"/>
          </w:tcPr>
          <w:p w14:paraId="66DA1860" w14:textId="77777777" w:rsidR="005C42E4" w:rsidRDefault="00A077D6">
            <w:pPr>
              <w:rPr>
                <w:lang w:val="en-US" w:eastAsia="ko-KR"/>
              </w:rPr>
            </w:pPr>
            <w:r>
              <w:rPr>
                <w:lang w:val="en-US" w:eastAsia="ko-KR"/>
              </w:rPr>
              <w:t>Even if the separate initial DL BWP is configured for random access of RedCap UE, idle/inactive RedCap UE should get notification of SI update and ETWS by paging.</w:t>
            </w:r>
          </w:p>
          <w:p w14:paraId="57E602A6" w14:textId="77777777" w:rsidR="005C42E4" w:rsidRDefault="00A077D6">
            <w:pPr>
              <w:rPr>
                <w:lang w:val="en-US" w:eastAsia="ko-KR"/>
              </w:rPr>
            </w:pPr>
            <w:r>
              <w:rPr>
                <w:lang w:val="en-US" w:eastAsia="ko-KR"/>
              </w:rPr>
              <w:t>When paging CSS is configured for idle/inactive UE in the separate initial DL BWP, SSB should be transmitted in the same DL BWP.</w:t>
            </w:r>
          </w:p>
        </w:tc>
      </w:tr>
      <w:tr w:rsidR="005C42E4" w14:paraId="02A48306" w14:textId="77777777">
        <w:tc>
          <w:tcPr>
            <w:tcW w:w="1479" w:type="dxa"/>
          </w:tcPr>
          <w:p w14:paraId="65BEBB38"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12140E3" w14:textId="77777777" w:rsidR="005C42E4" w:rsidRDefault="005C42E4">
            <w:pPr>
              <w:tabs>
                <w:tab w:val="left" w:pos="551"/>
              </w:tabs>
              <w:rPr>
                <w:lang w:val="en-US" w:eastAsia="ko-KR"/>
              </w:rPr>
            </w:pPr>
          </w:p>
        </w:tc>
        <w:tc>
          <w:tcPr>
            <w:tcW w:w="6780" w:type="dxa"/>
          </w:tcPr>
          <w:p w14:paraId="53C333BC" w14:textId="77777777" w:rsidR="005C42E4" w:rsidRDefault="00A077D6">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C42E4" w14:paraId="7FF8629F" w14:textId="77777777">
        <w:tc>
          <w:tcPr>
            <w:tcW w:w="1479" w:type="dxa"/>
          </w:tcPr>
          <w:p w14:paraId="7C433AD8"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A355D1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4220FD" w14:textId="77777777" w:rsidR="005C42E4" w:rsidRDefault="00A077D6">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5C42E4" w14:paraId="6D1CA9AC" w14:textId="77777777">
        <w:tc>
          <w:tcPr>
            <w:tcW w:w="1479" w:type="dxa"/>
          </w:tcPr>
          <w:p w14:paraId="76EC705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79F6A56"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69BF5B41" w14:textId="77777777" w:rsidR="005C42E4" w:rsidRDefault="00A077D6">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C42E4" w14:paraId="2F7E5608" w14:textId="77777777">
        <w:tc>
          <w:tcPr>
            <w:tcW w:w="1479" w:type="dxa"/>
          </w:tcPr>
          <w:p w14:paraId="7FA61C3F" w14:textId="77777777" w:rsidR="005C42E4" w:rsidRDefault="00A077D6">
            <w:pPr>
              <w:rPr>
                <w:rFonts w:eastAsiaTheme="minorEastAsia"/>
                <w:lang w:val="en-US" w:eastAsia="zh-CN"/>
              </w:rPr>
            </w:pPr>
            <w:r>
              <w:rPr>
                <w:lang w:val="en-US" w:eastAsia="ko-KR"/>
              </w:rPr>
              <w:t>Huawei, HiSilicon</w:t>
            </w:r>
          </w:p>
        </w:tc>
        <w:tc>
          <w:tcPr>
            <w:tcW w:w="1372" w:type="dxa"/>
          </w:tcPr>
          <w:p w14:paraId="2296AB54" w14:textId="77777777" w:rsidR="005C42E4" w:rsidRDefault="00A077D6">
            <w:pPr>
              <w:tabs>
                <w:tab w:val="left" w:pos="551"/>
              </w:tabs>
              <w:rPr>
                <w:lang w:val="en-US" w:eastAsia="ko-KR"/>
              </w:rPr>
            </w:pPr>
            <w:r>
              <w:rPr>
                <w:lang w:val="en-US" w:eastAsia="ko-KR"/>
              </w:rPr>
              <w:t>Y</w:t>
            </w:r>
          </w:p>
        </w:tc>
        <w:tc>
          <w:tcPr>
            <w:tcW w:w="6780" w:type="dxa"/>
          </w:tcPr>
          <w:p w14:paraId="09377489" w14:textId="77777777" w:rsidR="005C42E4" w:rsidRDefault="005C42E4">
            <w:pPr>
              <w:rPr>
                <w:rFonts w:eastAsiaTheme="minorEastAsia"/>
                <w:lang w:val="en-US" w:eastAsia="zh-CN"/>
              </w:rPr>
            </w:pPr>
          </w:p>
        </w:tc>
      </w:tr>
      <w:tr w:rsidR="005C42E4" w14:paraId="15FC40D7" w14:textId="77777777">
        <w:tc>
          <w:tcPr>
            <w:tcW w:w="1479" w:type="dxa"/>
          </w:tcPr>
          <w:p w14:paraId="1CB73578" w14:textId="77777777" w:rsidR="005C42E4" w:rsidRDefault="00A077D6">
            <w:pPr>
              <w:rPr>
                <w:lang w:val="en-US" w:eastAsia="ko-KR"/>
              </w:rPr>
            </w:pPr>
            <w:r>
              <w:rPr>
                <w:rFonts w:eastAsia="SimSun"/>
                <w:lang w:val="en-US" w:eastAsia="zh-CN"/>
              </w:rPr>
              <w:t>ZTE, Sanechips</w:t>
            </w:r>
          </w:p>
        </w:tc>
        <w:tc>
          <w:tcPr>
            <w:tcW w:w="1372" w:type="dxa"/>
          </w:tcPr>
          <w:p w14:paraId="3B8AF7CA"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5D50C6E4" w14:textId="77777777" w:rsidR="005C42E4" w:rsidRDefault="00A077D6">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7EEAEFBE" w14:textId="77777777" w:rsidR="005C42E4" w:rsidRDefault="00A077D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5C42E4" w14:paraId="3E06502A" w14:textId="77777777">
        <w:tc>
          <w:tcPr>
            <w:tcW w:w="1479" w:type="dxa"/>
          </w:tcPr>
          <w:p w14:paraId="0950327A" w14:textId="77777777" w:rsidR="005C42E4" w:rsidRDefault="00A077D6">
            <w:pPr>
              <w:rPr>
                <w:rFonts w:eastAsia="Yu Mincho"/>
                <w:lang w:val="en-US" w:eastAsia="ja-JP"/>
              </w:rPr>
            </w:pPr>
            <w:r>
              <w:rPr>
                <w:rFonts w:eastAsia="Yu Mincho"/>
                <w:lang w:val="en-US" w:eastAsia="ja-JP"/>
              </w:rPr>
              <w:t>Panasonic</w:t>
            </w:r>
          </w:p>
        </w:tc>
        <w:tc>
          <w:tcPr>
            <w:tcW w:w="1372" w:type="dxa"/>
          </w:tcPr>
          <w:p w14:paraId="64AD38E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46CD3CD" w14:textId="77777777" w:rsidR="005C42E4" w:rsidRDefault="005C42E4">
            <w:pPr>
              <w:pStyle w:val="ArialText"/>
              <w:rPr>
                <w:rFonts w:ascii="Times New Roman" w:eastAsia="SimSun" w:hAnsi="Times New Roman" w:cs="Times New Roman"/>
                <w:szCs w:val="20"/>
                <w:lang w:eastAsia="zh-CN"/>
              </w:rPr>
            </w:pPr>
          </w:p>
        </w:tc>
      </w:tr>
      <w:tr w:rsidR="005C42E4" w14:paraId="7C18E08D" w14:textId="77777777">
        <w:tc>
          <w:tcPr>
            <w:tcW w:w="1479" w:type="dxa"/>
          </w:tcPr>
          <w:p w14:paraId="133E3C4B" w14:textId="77777777" w:rsidR="005C42E4" w:rsidRDefault="00A077D6">
            <w:pPr>
              <w:rPr>
                <w:rFonts w:eastAsia="Yu Mincho"/>
                <w:lang w:val="en-US" w:eastAsia="ja-JP"/>
              </w:rPr>
            </w:pPr>
            <w:r>
              <w:rPr>
                <w:rFonts w:eastAsia="Yu Mincho"/>
                <w:lang w:val="en-US" w:eastAsia="ja-JP"/>
              </w:rPr>
              <w:t>Sharp</w:t>
            </w:r>
          </w:p>
        </w:tc>
        <w:tc>
          <w:tcPr>
            <w:tcW w:w="1372" w:type="dxa"/>
          </w:tcPr>
          <w:p w14:paraId="559BC55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3EE6801" w14:textId="77777777" w:rsidR="005C42E4" w:rsidRDefault="005C42E4">
            <w:pPr>
              <w:pStyle w:val="ArialText"/>
              <w:rPr>
                <w:rFonts w:ascii="Times New Roman" w:eastAsia="SimSun" w:hAnsi="Times New Roman" w:cs="Times New Roman"/>
                <w:szCs w:val="20"/>
                <w:lang w:eastAsia="zh-CN"/>
              </w:rPr>
            </w:pPr>
          </w:p>
        </w:tc>
      </w:tr>
      <w:tr w:rsidR="005C42E4" w14:paraId="4214821E" w14:textId="77777777">
        <w:tc>
          <w:tcPr>
            <w:tcW w:w="1479" w:type="dxa"/>
          </w:tcPr>
          <w:p w14:paraId="616B7A88" w14:textId="77777777" w:rsidR="005C42E4" w:rsidRDefault="00A077D6">
            <w:pPr>
              <w:rPr>
                <w:lang w:val="en-US" w:eastAsia="ko-KR"/>
              </w:rPr>
            </w:pPr>
            <w:r>
              <w:rPr>
                <w:lang w:val="en-US" w:eastAsia="ko-KR"/>
              </w:rPr>
              <w:t>Lenovo, Motorola Mobility</w:t>
            </w:r>
          </w:p>
        </w:tc>
        <w:tc>
          <w:tcPr>
            <w:tcW w:w="1372" w:type="dxa"/>
          </w:tcPr>
          <w:p w14:paraId="7348903D" w14:textId="77777777" w:rsidR="005C42E4" w:rsidRDefault="00A077D6">
            <w:pPr>
              <w:tabs>
                <w:tab w:val="left" w:pos="551"/>
              </w:tabs>
              <w:rPr>
                <w:lang w:val="en-US" w:eastAsia="ko-KR"/>
              </w:rPr>
            </w:pPr>
            <w:r>
              <w:rPr>
                <w:lang w:val="en-US" w:eastAsia="ko-KR"/>
              </w:rPr>
              <w:t>Y</w:t>
            </w:r>
          </w:p>
        </w:tc>
        <w:tc>
          <w:tcPr>
            <w:tcW w:w="6780" w:type="dxa"/>
          </w:tcPr>
          <w:p w14:paraId="41D27663" w14:textId="77777777" w:rsidR="005C42E4" w:rsidRDefault="005C42E4">
            <w:pPr>
              <w:rPr>
                <w:lang w:val="en-US" w:eastAsia="ko-KR"/>
              </w:rPr>
            </w:pPr>
          </w:p>
        </w:tc>
      </w:tr>
      <w:tr w:rsidR="005C42E4" w14:paraId="3EE6B851" w14:textId="77777777">
        <w:tc>
          <w:tcPr>
            <w:tcW w:w="1479" w:type="dxa"/>
          </w:tcPr>
          <w:p w14:paraId="27D07DAF" w14:textId="77777777" w:rsidR="005C42E4" w:rsidRDefault="00A077D6">
            <w:pPr>
              <w:rPr>
                <w:lang w:val="en-US" w:eastAsia="ko-KR"/>
              </w:rPr>
            </w:pPr>
            <w:r>
              <w:rPr>
                <w:lang w:val="en-US" w:eastAsia="ko-KR"/>
              </w:rPr>
              <w:t>Spreadtrum</w:t>
            </w:r>
          </w:p>
        </w:tc>
        <w:tc>
          <w:tcPr>
            <w:tcW w:w="1372" w:type="dxa"/>
          </w:tcPr>
          <w:p w14:paraId="047272AD" w14:textId="77777777" w:rsidR="005C42E4" w:rsidRDefault="005C42E4">
            <w:pPr>
              <w:tabs>
                <w:tab w:val="left" w:pos="551"/>
              </w:tabs>
              <w:rPr>
                <w:lang w:val="en-US" w:eastAsia="ko-KR"/>
              </w:rPr>
            </w:pPr>
          </w:p>
        </w:tc>
        <w:tc>
          <w:tcPr>
            <w:tcW w:w="6780" w:type="dxa"/>
          </w:tcPr>
          <w:p w14:paraId="35A610FE" w14:textId="77777777" w:rsidR="005C42E4" w:rsidRDefault="00A077D6">
            <w:pPr>
              <w:rPr>
                <w:lang w:val="en-US" w:eastAsia="ko-KR"/>
              </w:rPr>
            </w:pPr>
            <w:r>
              <w:rPr>
                <w:lang w:val="en-US" w:eastAsia="ko-KR"/>
              </w:rPr>
              <w:t>We are open for SSB presence or not during RACH procedure, if it is helpful for progress.</w:t>
            </w:r>
          </w:p>
        </w:tc>
      </w:tr>
      <w:tr w:rsidR="005C42E4" w14:paraId="3A9FBA85" w14:textId="77777777">
        <w:tc>
          <w:tcPr>
            <w:tcW w:w="1479" w:type="dxa"/>
          </w:tcPr>
          <w:p w14:paraId="3439BF50" w14:textId="77777777" w:rsidR="005C42E4" w:rsidRDefault="00A077D6">
            <w:pPr>
              <w:rPr>
                <w:lang w:val="en-US" w:eastAsia="ko-KR"/>
              </w:rPr>
            </w:pPr>
            <w:r>
              <w:rPr>
                <w:rFonts w:eastAsiaTheme="minorEastAsia"/>
                <w:lang w:val="en-US" w:eastAsia="zh-CN"/>
              </w:rPr>
              <w:t>CATT</w:t>
            </w:r>
          </w:p>
        </w:tc>
        <w:tc>
          <w:tcPr>
            <w:tcW w:w="1372" w:type="dxa"/>
          </w:tcPr>
          <w:p w14:paraId="266D294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44D5014D" w14:textId="77777777" w:rsidR="005C42E4" w:rsidRDefault="00A077D6">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C42E4" w14:paraId="188DBD84" w14:textId="77777777">
        <w:tc>
          <w:tcPr>
            <w:tcW w:w="1479" w:type="dxa"/>
          </w:tcPr>
          <w:p w14:paraId="1CC3481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0AB1C16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0542EA1" w14:textId="77777777" w:rsidR="005C42E4" w:rsidRDefault="005C42E4">
            <w:pPr>
              <w:rPr>
                <w:rFonts w:eastAsiaTheme="minorEastAsia"/>
                <w:lang w:val="en-US" w:eastAsia="zh-CN"/>
              </w:rPr>
            </w:pPr>
          </w:p>
        </w:tc>
      </w:tr>
      <w:tr w:rsidR="005C42E4" w14:paraId="51072038" w14:textId="77777777">
        <w:tc>
          <w:tcPr>
            <w:tcW w:w="1479" w:type="dxa"/>
          </w:tcPr>
          <w:p w14:paraId="10AC416E" w14:textId="77777777" w:rsidR="005C42E4" w:rsidRDefault="00A077D6">
            <w:pPr>
              <w:rPr>
                <w:lang w:val="en-US" w:eastAsia="ko-KR"/>
              </w:rPr>
            </w:pPr>
            <w:r>
              <w:rPr>
                <w:lang w:val="en-US" w:eastAsia="ko-KR"/>
              </w:rPr>
              <w:lastRenderedPageBreak/>
              <w:t>Ericsson</w:t>
            </w:r>
          </w:p>
        </w:tc>
        <w:tc>
          <w:tcPr>
            <w:tcW w:w="1372" w:type="dxa"/>
          </w:tcPr>
          <w:p w14:paraId="3B56CF96" w14:textId="77777777" w:rsidR="005C42E4" w:rsidRDefault="00A077D6">
            <w:pPr>
              <w:tabs>
                <w:tab w:val="left" w:pos="551"/>
              </w:tabs>
              <w:rPr>
                <w:lang w:val="en-US" w:eastAsia="ko-KR"/>
              </w:rPr>
            </w:pPr>
            <w:r>
              <w:rPr>
                <w:lang w:val="en-US" w:eastAsia="ko-KR"/>
              </w:rPr>
              <w:t>Y</w:t>
            </w:r>
          </w:p>
        </w:tc>
        <w:tc>
          <w:tcPr>
            <w:tcW w:w="6780" w:type="dxa"/>
          </w:tcPr>
          <w:p w14:paraId="0C6670EE" w14:textId="77777777" w:rsidR="005C42E4" w:rsidRDefault="005C42E4">
            <w:pPr>
              <w:rPr>
                <w:lang w:val="en-US" w:eastAsia="ko-KR"/>
              </w:rPr>
            </w:pPr>
          </w:p>
        </w:tc>
      </w:tr>
      <w:tr w:rsidR="005C42E4" w14:paraId="24FF85AC" w14:textId="77777777">
        <w:tc>
          <w:tcPr>
            <w:tcW w:w="1479" w:type="dxa"/>
          </w:tcPr>
          <w:p w14:paraId="196BE24E" w14:textId="77777777" w:rsidR="005C42E4" w:rsidRDefault="00A077D6">
            <w:pPr>
              <w:rPr>
                <w:lang w:val="en-US" w:eastAsia="ko-KR"/>
              </w:rPr>
            </w:pPr>
            <w:r>
              <w:rPr>
                <w:lang w:val="en-US" w:eastAsia="ko-KR"/>
              </w:rPr>
              <w:t>Intel</w:t>
            </w:r>
          </w:p>
        </w:tc>
        <w:tc>
          <w:tcPr>
            <w:tcW w:w="1372" w:type="dxa"/>
          </w:tcPr>
          <w:p w14:paraId="5AD59BA2" w14:textId="77777777" w:rsidR="005C42E4" w:rsidRDefault="00A077D6">
            <w:pPr>
              <w:tabs>
                <w:tab w:val="left" w:pos="551"/>
              </w:tabs>
              <w:rPr>
                <w:lang w:val="en-US" w:eastAsia="ko-KR"/>
              </w:rPr>
            </w:pPr>
            <w:r>
              <w:rPr>
                <w:lang w:val="en-US" w:eastAsia="ko-KR"/>
              </w:rPr>
              <w:t>Y</w:t>
            </w:r>
          </w:p>
        </w:tc>
        <w:tc>
          <w:tcPr>
            <w:tcW w:w="6780" w:type="dxa"/>
          </w:tcPr>
          <w:p w14:paraId="4FC072C3" w14:textId="77777777" w:rsidR="005C42E4" w:rsidRDefault="005C42E4">
            <w:pPr>
              <w:rPr>
                <w:lang w:val="en-US" w:eastAsia="ko-KR"/>
              </w:rPr>
            </w:pPr>
          </w:p>
        </w:tc>
      </w:tr>
      <w:tr w:rsidR="005C42E4" w14:paraId="783AEEE6" w14:textId="77777777">
        <w:tc>
          <w:tcPr>
            <w:tcW w:w="1479" w:type="dxa"/>
          </w:tcPr>
          <w:p w14:paraId="79B7E15C"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1E4D8A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FC23368" w14:textId="77777777" w:rsidR="005C42E4" w:rsidRDefault="005C42E4">
            <w:pPr>
              <w:rPr>
                <w:lang w:val="en-US" w:eastAsia="ko-KR"/>
              </w:rPr>
            </w:pPr>
          </w:p>
        </w:tc>
      </w:tr>
      <w:tr w:rsidR="005C42E4" w14:paraId="50A16264" w14:textId="77777777">
        <w:tc>
          <w:tcPr>
            <w:tcW w:w="1479" w:type="dxa"/>
          </w:tcPr>
          <w:p w14:paraId="07EBF0C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17FF80E"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255BDFB1" w14:textId="77777777" w:rsidR="005C42E4" w:rsidRDefault="005C42E4">
            <w:pPr>
              <w:rPr>
                <w:lang w:val="en-US" w:eastAsia="ko-KR"/>
              </w:rPr>
            </w:pPr>
          </w:p>
        </w:tc>
      </w:tr>
      <w:tr w:rsidR="005C42E4" w14:paraId="7A503393" w14:textId="77777777">
        <w:tc>
          <w:tcPr>
            <w:tcW w:w="1479" w:type="dxa"/>
          </w:tcPr>
          <w:p w14:paraId="5A487A8B" w14:textId="77777777" w:rsidR="005C42E4" w:rsidRDefault="00A077D6">
            <w:pPr>
              <w:rPr>
                <w:rFonts w:eastAsia="Yu Mincho"/>
                <w:lang w:val="en-US" w:eastAsia="ja-JP"/>
              </w:rPr>
            </w:pPr>
            <w:r>
              <w:rPr>
                <w:rFonts w:eastAsia="Yu Mincho"/>
                <w:lang w:val="en-US" w:eastAsia="ja-JP"/>
              </w:rPr>
              <w:t>FUTUREWEI</w:t>
            </w:r>
          </w:p>
        </w:tc>
        <w:tc>
          <w:tcPr>
            <w:tcW w:w="1372" w:type="dxa"/>
          </w:tcPr>
          <w:p w14:paraId="299211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3B0378E" w14:textId="77777777" w:rsidR="005C42E4" w:rsidRDefault="005C42E4">
            <w:pPr>
              <w:rPr>
                <w:lang w:val="en-US" w:eastAsia="ko-KR"/>
              </w:rPr>
            </w:pPr>
          </w:p>
        </w:tc>
      </w:tr>
      <w:tr w:rsidR="005C42E4" w14:paraId="21B89D8B" w14:textId="77777777">
        <w:tc>
          <w:tcPr>
            <w:tcW w:w="1479" w:type="dxa"/>
          </w:tcPr>
          <w:p w14:paraId="71D78B4E" w14:textId="77777777" w:rsidR="005C42E4" w:rsidRDefault="00A077D6">
            <w:pPr>
              <w:rPr>
                <w:rFonts w:eastAsia="SimSun"/>
                <w:lang w:val="en-US" w:eastAsia="zh-CN"/>
              </w:rPr>
            </w:pPr>
            <w:r>
              <w:rPr>
                <w:rFonts w:eastAsia="SimSun"/>
                <w:lang w:val="en-US" w:eastAsia="zh-CN"/>
              </w:rPr>
              <w:t>CMCC</w:t>
            </w:r>
          </w:p>
        </w:tc>
        <w:tc>
          <w:tcPr>
            <w:tcW w:w="1372" w:type="dxa"/>
          </w:tcPr>
          <w:p w14:paraId="750827BE"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54E9A054" w14:textId="77777777" w:rsidR="005C42E4" w:rsidRDefault="005C42E4">
            <w:pPr>
              <w:rPr>
                <w:lang w:val="en-US" w:eastAsia="ko-KR"/>
              </w:rPr>
            </w:pPr>
          </w:p>
        </w:tc>
      </w:tr>
      <w:tr w:rsidR="005C42E4" w14:paraId="1E646CC9" w14:textId="77777777">
        <w:tc>
          <w:tcPr>
            <w:tcW w:w="1479" w:type="dxa"/>
          </w:tcPr>
          <w:p w14:paraId="4280ADF8" w14:textId="77777777" w:rsidR="005C42E4" w:rsidRDefault="00A077D6">
            <w:pPr>
              <w:rPr>
                <w:lang w:val="en-US" w:eastAsia="ko-KR"/>
              </w:rPr>
            </w:pPr>
            <w:r>
              <w:rPr>
                <w:lang w:val="en-US" w:eastAsia="ko-KR"/>
              </w:rPr>
              <w:t>NEC</w:t>
            </w:r>
          </w:p>
        </w:tc>
        <w:tc>
          <w:tcPr>
            <w:tcW w:w="1372" w:type="dxa"/>
          </w:tcPr>
          <w:p w14:paraId="5D9EE014" w14:textId="77777777" w:rsidR="005C42E4" w:rsidRDefault="00A077D6">
            <w:pPr>
              <w:tabs>
                <w:tab w:val="left" w:pos="551"/>
              </w:tabs>
              <w:rPr>
                <w:lang w:val="en-US" w:eastAsia="ko-KR"/>
              </w:rPr>
            </w:pPr>
            <w:r>
              <w:rPr>
                <w:lang w:val="en-US" w:eastAsia="ko-KR"/>
              </w:rPr>
              <w:t>FFS</w:t>
            </w:r>
          </w:p>
        </w:tc>
        <w:tc>
          <w:tcPr>
            <w:tcW w:w="6780" w:type="dxa"/>
          </w:tcPr>
          <w:p w14:paraId="33074911" w14:textId="77777777" w:rsidR="005C42E4" w:rsidRDefault="00A077D6">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98AD6EF" w14:textId="77777777" w:rsidR="005C42E4" w:rsidRDefault="00A077D6">
            <w:pPr>
              <w:rPr>
                <w:lang w:val="en-US" w:eastAsia="ko-KR"/>
              </w:rPr>
            </w:pPr>
            <w:r>
              <w:rPr>
                <w:lang w:val="en-US" w:eastAsia="ko-KR"/>
              </w:rPr>
              <w:t xml:space="preserve">This would depends on outcome of </w:t>
            </w:r>
            <w:r>
              <w:rPr>
                <w:b/>
                <w:highlight w:val="yellow"/>
                <w:lang w:val="en-US"/>
              </w:rPr>
              <w:t>Proposal 3.1-4</w:t>
            </w:r>
          </w:p>
        </w:tc>
      </w:tr>
      <w:tr w:rsidR="005C42E4" w14:paraId="1D386CDC" w14:textId="77777777">
        <w:tc>
          <w:tcPr>
            <w:tcW w:w="1479" w:type="dxa"/>
          </w:tcPr>
          <w:p w14:paraId="0DAE2C52"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DE6FC56"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516B5212" w14:textId="77777777" w:rsidR="005C42E4" w:rsidRDefault="00A077D6">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C42E4" w14:paraId="7F303D96" w14:textId="77777777">
        <w:tc>
          <w:tcPr>
            <w:tcW w:w="1479" w:type="dxa"/>
          </w:tcPr>
          <w:p w14:paraId="18B4F21D" w14:textId="77777777" w:rsidR="005C42E4" w:rsidRDefault="00A077D6">
            <w:pPr>
              <w:rPr>
                <w:rFonts w:eastAsiaTheme="minorEastAsia"/>
                <w:lang w:val="en-US" w:eastAsia="ko-KR"/>
              </w:rPr>
            </w:pPr>
            <w:r>
              <w:rPr>
                <w:rFonts w:eastAsia="Yu Mincho"/>
                <w:lang w:val="en-US" w:eastAsia="ja-JP"/>
              </w:rPr>
              <w:t xml:space="preserve">Apple </w:t>
            </w:r>
          </w:p>
        </w:tc>
        <w:tc>
          <w:tcPr>
            <w:tcW w:w="1372" w:type="dxa"/>
          </w:tcPr>
          <w:p w14:paraId="70B9133B" w14:textId="77777777" w:rsidR="005C42E4" w:rsidRDefault="005C42E4">
            <w:pPr>
              <w:tabs>
                <w:tab w:val="left" w:pos="551"/>
              </w:tabs>
              <w:rPr>
                <w:rFonts w:eastAsiaTheme="minorEastAsia"/>
                <w:lang w:val="en-US" w:eastAsia="ko-KR"/>
              </w:rPr>
            </w:pPr>
          </w:p>
        </w:tc>
        <w:tc>
          <w:tcPr>
            <w:tcW w:w="6780" w:type="dxa"/>
          </w:tcPr>
          <w:p w14:paraId="0723B054" w14:textId="77777777" w:rsidR="005C42E4" w:rsidRDefault="00A077D6">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C42E4" w14:paraId="7FE708C1" w14:textId="77777777">
        <w:tc>
          <w:tcPr>
            <w:tcW w:w="1479" w:type="dxa"/>
          </w:tcPr>
          <w:p w14:paraId="78B790B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35387635" w14:textId="77777777" w:rsidR="005C42E4" w:rsidRDefault="005C42E4">
            <w:pPr>
              <w:tabs>
                <w:tab w:val="left" w:pos="551"/>
              </w:tabs>
              <w:rPr>
                <w:rFonts w:eastAsiaTheme="minorEastAsia"/>
                <w:lang w:val="en-US" w:eastAsia="zh-CN"/>
              </w:rPr>
            </w:pPr>
          </w:p>
        </w:tc>
        <w:tc>
          <w:tcPr>
            <w:tcW w:w="6780" w:type="dxa"/>
          </w:tcPr>
          <w:p w14:paraId="521B971C" w14:textId="77777777" w:rsidR="005C42E4" w:rsidRDefault="00A077D6">
            <w:pPr>
              <w:jc w:val="both"/>
              <w:rPr>
                <w:rFonts w:eastAsiaTheme="minorEastAsia"/>
                <w:lang w:val="en-US" w:eastAsia="zh-CN"/>
              </w:rPr>
            </w:pPr>
            <w:r>
              <w:rPr>
                <w:rFonts w:eastAsiaTheme="minorEastAsia"/>
                <w:lang w:val="en-US" w:eastAsia="zh-CN"/>
              </w:rPr>
              <w:t>We’d like to clarify the meaning of the following note:</w:t>
            </w:r>
          </w:p>
          <w:p w14:paraId="0780EE6F" w14:textId="77777777" w:rsidR="005C42E4" w:rsidRDefault="00A077D6">
            <w:pPr>
              <w:pStyle w:val="ListParagraph"/>
              <w:numPr>
                <w:ilvl w:val="8"/>
                <w:numId w:val="25"/>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7847C2F5" w14:textId="77777777" w:rsidR="005C42E4" w:rsidRDefault="00A077D6">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740F1867" w14:textId="77777777" w:rsidR="005C42E4" w:rsidRDefault="00A077D6">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2281ABD" w14:textId="77777777" w:rsidR="005C42E4" w:rsidRDefault="00A077D6">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79666C0" w14:textId="77777777" w:rsidR="005C42E4" w:rsidRDefault="00A077D6">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FF0C665" w14:textId="77777777" w:rsidR="005C42E4" w:rsidRDefault="00A077D6">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12F7D7BA" w14:textId="77777777" w:rsidR="005C42E4" w:rsidRDefault="00A077D6">
            <w:pPr>
              <w:jc w:val="both"/>
              <w:rPr>
                <w:lang w:val="en-US"/>
              </w:rPr>
            </w:pPr>
            <w:r>
              <w:rPr>
                <w:lang w:val="en-US"/>
              </w:rPr>
              <w:t xml:space="preserve">Or replace it with </w:t>
            </w:r>
          </w:p>
          <w:p w14:paraId="491BB58A" w14:textId="77777777" w:rsidR="005C42E4" w:rsidRDefault="00A077D6">
            <w:pPr>
              <w:jc w:val="both"/>
              <w:rPr>
                <w:i/>
                <w:color w:val="FF0000"/>
                <w:lang w:val="en-US"/>
              </w:rPr>
            </w:pPr>
            <w:r>
              <w:rPr>
                <w:i/>
                <w:color w:val="FF0000"/>
                <w:lang w:val="en-US"/>
              </w:rPr>
              <w:t>Note: The network may configure MIB-configured CORESET#0 or SIB1 to be within the separate initial DL BWP.</w:t>
            </w:r>
          </w:p>
          <w:p w14:paraId="47104719" w14:textId="77777777" w:rsidR="005C42E4" w:rsidRDefault="00A077D6">
            <w:pPr>
              <w:rPr>
                <w:rFonts w:eastAsiaTheme="minorEastAsia"/>
                <w:lang w:val="en-US" w:eastAsia="zh-CN"/>
              </w:rPr>
            </w:pPr>
            <w:r>
              <w:rPr>
                <w:rFonts w:eastAsiaTheme="minorEastAsia"/>
                <w:lang w:val="en-US" w:eastAsia="zh-CN"/>
              </w:rPr>
              <w:t xml:space="preserve">In addition, we want to modified the main bullet as </w:t>
            </w:r>
          </w:p>
          <w:p w14:paraId="56846D5C" w14:textId="77777777" w:rsidR="005C42E4" w:rsidRDefault="00A077D6">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3164561D" w14:textId="77777777" w:rsidR="005C42E4" w:rsidRDefault="00A077D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71485B64" w14:textId="77777777" w:rsidR="005C42E4" w:rsidRDefault="00A077D6">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C42E4" w14:paraId="1A52D169" w14:textId="77777777">
        <w:tc>
          <w:tcPr>
            <w:tcW w:w="1479" w:type="dxa"/>
          </w:tcPr>
          <w:p w14:paraId="5D47D703"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8107485" w14:textId="77777777" w:rsidR="005C42E4" w:rsidRDefault="00A077D6">
            <w:pPr>
              <w:rPr>
                <w:rFonts w:eastAsiaTheme="minorEastAsia"/>
                <w:lang w:val="en-US" w:eastAsia="zh-CN"/>
              </w:rPr>
            </w:pPr>
            <w:r>
              <w:rPr>
                <w:rFonts w:eastAsiaTheme="minorEastAsia"/>
                <w:lang w:val="en-US" w:eastAsia="zh-CN"/>
              </w:rPr>
              <w:t>See Proposal 3.2-4.</w:t>
            </w:r>
          </w:p>
        </w:tc>
      </w:tr>
    </w:tbl>
    <w:p w14:paraId="76385A5F" w14:textId="77777777" w:rsidR="005C42E4" w:rsidRDefault="005C42E4">
      <w:pPr>
        <w:rPr>
          <w:bCs/>
          <w:lang w:val="en-US"/>
        </w:rPr>
      </w:pPr>
    </w:p>
    <w:p w14:paraId="6AEFD550" w14:textId="77777777" w:rsidR="005C42E4" w:rsidRDefault="00A077D6">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0DD73FFF" w14:textId="77777777" w:rsidR="005C42E4" w:rsidRDefault="00A077D6">
      <w:pPr>
        <w:pStyle w:val="ListParagraph"/>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C42E4" w14:paraId="6C0E0F57" w14:textId="77777777">
        <w:tc>
          <w:tcPr>
            <w:tcW w:w="1479" w:type="dxa"/>
            <w:shd w:val="clear" w:color="auto" w:fill="D9D9D9" w:themeFill="background1" w:themeFillShade="D9"/>
          </w:tcPr>
          <w:p w14:paraId="15BEDCB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625884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8EB0AE6" w14:textId="77777777" w:rsidR="005C42E4" w:rsidRDefault="00A077D6">
            <w:pPr>
              <w:rPr>
                <w:b/>
                <w:bCs/>
                <w:lang w:val="en-US"/>
              </w:rPr>
            </w:pPr>
            <w:r>
              <w:rPr>
                <w:b/>
                <w:bCs/>
                <w:lang w:val="en-US"/>
              </w:rPr>
              <w:t>Comments</w:t>
            </w:r>
          </w:p>
        </w:tc>
      </w:tr>
      <w:tr w:rsidR="005C42E4" w14:paraId="2268BD8E" w14:textId="77777777">
        <w:tc>
          <w:tcPr>
            <w:tcW w:w="1479" w:type="dxa"/>
          </w:tcPr>
          <w:p w14:paraId="726F6B1F" w14:textId="77777777" w:rsidR="005C42E4" w:rsidRDefault="00A077D6">
            <w:pPr>
              <w:rPr>
                <w:lang w:val="en-US" w:eastAsia="ko-KR"/>
              </w:rPr>
            </w:pPr>
            <w:r>
              <w:rPr>
                <w:lang w:val="en-US" w:eastAsia="ko-KR"/>
              </w:rPr>
              <w:t>Qualcomm</w:t>
            </w:r>
          </w:p>
        </w:tc>
        <w:tc>
          <w:tcPr>
            <w:tcW w:w="1372" w:type="dxa"/>
          </w:tcPr>
          <w:p w14:paraId="376D8178" w14:textId="77777777" w:rsidR="005C42E4" w:rsidRDefault="00A077D6">
            <w:pPr>
              <w:tabs>
                <w:tab w:val="left" w:pos="551"/>
              </w:tabs>
              <w:rPr>
                <w:lang w:val="en-US" w:eastAsia="ko-KR"/>
              </w:rPr>
            </w:pPr>
            <w:r>
              <w:rPr>
                <w:lang w:val="en-US" w:eastAsia="ko-KR"/>
              </w:rPr>
              <w:t>Y</w:t>
            </w:r>
          </w:p>
        </w:tc>
        <w:tc>
          <w:tcPr>
            <w:tcW w:w="6780" w:type="dxa"/>
          </w:tcPr>
          <w:p w14:paraId="7F0CA026" w14:textId="77777777" w:rsidR="005C42E4" w:rsidRDefault="00A077D6">
            <w:pPr>
              <w:rPr>
                <w:lang w:val="en-US" w:eastAsia="ko-KR"/>
              </w:rPr>
            </w:pPr>
            <w:r>
              <w:rPr>
                <w:lang w:val="en-US" w:eastAsia="ko-KR"/>
              </w:rPr>
              <w:t>SSB transmission is essential in the DL BWP configured with paging CSS</w:t>
            </w:r>
          </w:p>
        </w:tc>
      </w:tr>
      <w:tr w:rsidR="005C42E4" w14:paraId="3566C617" w14:textId="77777777">
        <w:tc>
          <w:tcPr>
            <w:tcW w:w="1479" w:type="dxa"/>
          </w:tcPr>
          <w:p w14:paraId="273CABDB"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99BE0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3210" w14:textId="77777777" w:rsidR="005C42E4" w:rsidRDefault="00A077D6">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AB98500" w14:textId="77777777" w:rsidR="005C42E4" w:rsidRDefault="00A077D6">
            <w:pPr>
              <w:pStyle w:val="ListParagraph"/>
              <w:numPr>
                <w:ilvl w:val="0"/>
                <w:numId w:val="39"/>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Default="00A077D6">
            <w:pPr>
              <w:pStyle w:val="ListParagraph"/>
              <w:numPr>
                <w:ilvl w:val="0"/>
                <w:numId w:val="39"/>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14:paraId="4A99EE0A" w14:textId="77777777">
        <w:tc>
          <w:tcPr>
            <w:tcW w:w="1479" w:type="dxa"/>
          </w:tcPr>
          <w:p w14:paraId="42CA1DDF"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8D2B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4E8CD77" w14:textId="77777777" w:rsidR="005C42E4" w:rsidRDefault="00A077D6">
            <w:pPr>
              <w:rPr>
                <w:rFonts w:eastAsiaTheme="minorEastAsia"/>
                <w:lang w:val="en-US" w:eastAsia="zh-CN"/>
              </w:rPr>
            </w:pPr>
            <w:r>
              <w:rPr>
                <w:rFonts w:eastAsiaTheme="minorEastAsia"/>
                <w:lang w:val="en-US" w:eastAsia="zh-CN"/>
              </w:rPr>
              <w:t>Agree with vivo’s analysis.</w:t>
            </w:r>
          </w:p>
          <w:p w14:paraId="121F01EF" w14:textId="77777777" w:rsidR="005C42E4" w:rsidRDefault="00A077D6">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C42E4" w14:paraId="608A3E4A" w14:textId="77777777">
        <w:tc>
          <w:tcPr>
            <w:tcW w:w="1479" w:type="dxa"/>
          </w:tcPr>
          <w:p w14:paraId="0E4DC2AA"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8319C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570C94" w14:textId="77777777" w:rsidR="005C42E4" w:rsidRDefault="005C42E4">
            <w:pPr>
              <w:rPr>
                <w:rFonts w:eastAsiaTheme="minorEastAsia"/>
                <w:lang w:val="en-US" w:eastAsia="zh-CN"/>
              </w:rPr>
            </w:pPr>
          </w:p>
        </w:tc>
      </w:tr>
      <w:tr w:rsidR="005C42E4" w14:paraId="387EB549" w14:textId="77777777">
        <w:tc>
          <w:tcPr>
            <w:tcW w:w="1479" w:type="dxa"/>
          </w:tcPr>
          <w:p w14:paraId="32848363" w14:textId="77777777" w:rsidR="005C42E4" w:rsidRDefault="00A077D6">
            <w:pPr>
              <w:rPr>
                <w:rFonts w:eastAsiaTheme="minorEastAsia"/>
                <w:lang w:val="en-US" w:eastAsia="zh-CN"/>
              </w:rPr>
            </w:pPr>
            <w:r>
              <w:rPr>
                <w:lang w:val="en-US" w:eastAsia="ko-KR"/>
              </w:rPr>
              <w:t>Huawei, HiSilicon</w:t>
            </w:r>
          </w:p>
        </w:tc>
        <w:tc>
          <w:tcPr>
            <w:tcW w:w="1372" w:type="dxa"/>
          </w:tcPr>
          <w:p w14:paraId="20B14A07" w14:textId="77777777" w:rsidR="005C42E4" w:rsidRDefault="00A077D6">
            <w:pPr>
              <w:tabs>
                <w:tab w:val="left" w:pos="551"/>
              </w:tabs>
              <w:rPr>
                <w:rFonts w:eastAsiaTheme="minorEastAsia"/>
                <w:lang w:val="en-US" w:eastAsia="zh-CN"/>
              </w:rPr>
            </w:pPr>
            <w:r>
              <w:rPr>
                <w:lang w:val="en-US" w:eastAsia="ko-KR"/>
              </w:rPr>
              <w:t>N but</w:t>
            </w:r>
          </w:p>
        </w:tc>
        <w:tc>
          <w:tcPr>
            <w:tcW w:w="6780" w:type="dxa"/>
          </w:tcPr>
          <w:p w14:paraId="4C71B8F2" w14:textId="77777777" w:rsidR="005C42E4" w:rsidRDefault="00A077D6">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Default="00A077D6">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0A900659" w14:textId="77777777" w:rsidR="005C42E4" w:rsidRDefault="00A077D6">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Default="00A077D6">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8AB06B1" w14:textId="77777777" w:rsidR="005C42E4" w:rsidRDefault="00A077D6">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42C9902" w14:textId="77777777" w:rsidR="005C42E4" w:rsidRDefault="00A077D6">
            <w:pPr>
              <w:rPr>
                <w:lang w:val="en-US" w:eastAsia="ko-KR"/>
              </w:rPr>
            </w:pPr>
            <w:r>
              <w:rPr>
                <w:lang w:val="en-US" w:eastAsia="ko-KR"/>
              </w:rPr>
              <w:t xml:space="preserve">Thus, we don’t see significant issue for UE not expecting SSB in this case either. </w:t>
            </w:r>
          </w:p>
          <w:p w14:paraId="3DF69A00" w14:textId="77777777" w:rsidR="005C42E4" w:rsidRDefault="00A077D6">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w:t>
            </w:r>
            <w:r>
              <w:rPr>
                <w:lang w:val="en-US" w:eastAsia="ko-KR"/>
              </w:rPr>
              <w:lastRenderedPageBreak/>
              <w:t xml:space="preserve">measure SSB to an extent that they consider will have non-trivial impact on their devices implementations. </w:t>
            </w:r>
          </w:p>
        </w:tc>
      </w:tr>
      <w:tr w:rsidR="005C42E4" w14:paraId="071F003C" w14:textId="77777777">
        <w:tc>
          <w:tcPr>
            <w:tcW w:w="1479" w:type="dxa"/>
          </w:tcPr>
          <w:p w14:paraId="6FFD8FB4" w14:textId="77777777" w:rsidR="005C42E4" w:rsidRDefault="00A077D6">
            <w:pPr>
              <w:rPr>
                <w:lang w:val="en-US" w:eastAsia="ko-KR"/>
              </w:rPr>
            </w:pPr>
            <w:r>
              <w:rPr>
                <w:rFonts w:eastAsia="SimSun"/>
                <w:lang w:val="en-US" w:eastAsia="zh-CN"/>
              </w:rPr>
              <w:lastRenderedPageBreak/>
              <w:t>ZTE, Sanechips</w:t>
            </w:r>
          </w:p>
        </w:tc>
        <w:tc>
          <w:tcPr>
            <w:tcW w:w="1372" w:type="dxa"/>
          </w:tcPr>
          <w:p w14:paraId="6D7ED297" w14:textId="77777777" w:rsidR="005C42E4" w:rsidRDefault="00A077D6">
            <w:pPr>
              <w:tabs>
                <w:tab w:val="left" w:pos="551"/>
              </w:tabs>
              <w:rPr>
                <w:rFonts w:eastAsia="SimSun"/>
                <w:lang w:val="en-US" w:eastAsia="ko-KR"/>
              </w:rPr>
            </w:pPr>
            <w:r>
              <w:rPr>
                <w:rFonts w:eastAsia="SimSun" w:hint="eastAsia"/>
                <w:lang w:val="en-US" w:eastAsia="zh-CN"/>
              </w:rPr>
              <w:t>N</w:t>
            </w:r>
          </w:p>
        </w:tc>
        <w:tc>
          <w:tcPr>
            <w:tcW w:w="6780" w:type="dxa"/>
          </w:tcPr>
          <w:p w14:paraId="3561E1C5" w14:textId="77777777" w:rsidR="005C42E4" w:rsidRDefault="00A077D6">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5C42E4" w14:paraId="39EC04DD" w14:textId="77777777">
        <w:tc>
          <w:tcPr>
            <w:tcW w:w="1479" w:type="dxa"/>
          </w:tcPr>
          <w:p w14:paraId="4B58C414" w14:textId="77777777" w:rsidR="005C42E4" w:rsidRDefault="00A077D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7671BA4"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399C3D64" w14:textId="77777777" w:rsidR="005C42E4" w:rsidRDefault="00A077D6">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5C42E4" w14:paraId="5849DDD9" w14:textId="77777777">
        <w:tc>
          <w:tcPr>
            <w:tcW w:w="1479" w:type="dxa"/>
          </w:tcPr>
          <w:p w14:paraId="2E835C77"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7F1455"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263B9EDA" w14:textId="77777777" w:rsidR="005C42E4" w:rsidRDefault="005C42E4">
            <w:pPr>
              <w:jc w:val="both"/>
              <w:rPr>
                <w:rFonts w:eastAsia="SimSun"/>
                <w:lang w:val="en-US" w:eastAsia="zh-CN"/>
              </w:rPr>
            </w:pPr>
          </w:p>
        </w:tc>
      </w:tr>
      <w:tr w:rsidR="005C42E4" w14:paraId="2468A15C" w14:textId="77777777">
        <w:tc>
          <w:tcPr>
            <w:tcW w:w="1479" w:type="dxa"/>
          </w:tcPr>
          <w:p w14:paraId="24D0AC35"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6B2B4B"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E68C55F" w14:textId="77777777" w:rsidR="005C42E4" w:rsidRDefault="00A077D6">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C42E4" w14:paraId="6B16D7A7" w14:textId="77777777">
        <w:tc>
          <w:tcPr>
            <w:tcW w:w="1479" w:type="dxa"/>
          </w:tcPr>
          <w:p w14:paraId="5D0303B6" w14:textId="77777777" w:rsidR="005C42E4" w:rsidRDefault="00A077D6">
            <w:pPr>
              <w:rPr>
                <w:lang w:val="en-US" w:eastAsia="ko-KR"/>
              </w:rPr>
            </w:pPr>
            <w:r>
              <w:rPr>
                <w:lang w:val="en-US" w:eastAsia="ko-KR"/>
              </w:rPr>
              <w:t>Lenovo, Motorola Mobility</w:t>
            </w:r>
          </w:p>
        </w:tc>
        <w:tc>
          <w:tcPr>
            <w:tcW w:w="1372" w:type="dxa"/>
          </w:tcPr>
          <w:p w14:paraId="57B24D49" w14:textId="77777777" w:rsidR="005C42E4" w:rsidRDefault="005C42E4">
            <w:pPr>
              <w:tabs>
                <w:tab w:val="left" w:pos="551"/>
              </w:tabs>
              <w:rPr>
                <w:lang w:val="en-US" w:eastAsia="ko-KR"/>
              </w:rPr>
            </w:pPr>
          </w:p>
        </w:tc>
        <w:tc>
          <w:tcPr>
            <w:tcW w:w="6780" w:type="dxa"/>
          </w:tcPr>
          <w:p w14:paraId="6E4BC022" w14:textId="77777777" w:rsidR="005C42E4" w:rsidRDefault="00A077D6">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C42E4" w14:paraId="09E4DE72" w14:textId="77777777">
        <w:tc>
          <w:tcPr>
            <w:tcW w:w="1479" w:type="dxa"/>
          </w:tcPr>
          <w:p w14:paraId="665C12E2" w14:textId="77777777" w:rsidR="005C42E4" w:rsidRDefault="00A077D6">
            <w:pPr>
              <w:rPr>
                <w:lang w:val="en-US" w:eastAsia="ko-KR"/>
              </w:rPr>
            </w:pPr>
            <w:r>
              <w:rPr>
                <w:rFonts w:hint="eastAsia"/>
                <w:lang w:val="en-US" w:eastAsia="ko-KR"/>
              </w:rPr>
              <w:t>Spreadtrum</w:t>
            </w:r>
          </w:p>
        </w:tc>
        <w:tc>
          <w:tcPr>
            <w:tcW w:w="1372" w:type="dxa"/>
          </w:tcPr>
          <w:p w14:paraId="754D539F" w14:textId="77777777" w:rsidR="005C42E4" w:rsidRDefault="00A077D6">
            <w:pPr>
              <w:tabs>
                <w:tab w:val="left" w:pos="551"/>
              </w:tabs>
              <w:rPr>
                <w:lang w:val="en-US" w:eastAsia="ko-KR"/>
              </w:rPr>
            </w:pPr>
            <w:r>
              <w:rPr>
                <w:rFonts w:hint="eastAsia"/>
                <w:lang w:val="en-US" w:eastAsia="ko-KR"/>
              </w:rPr>
              <w:t>Y</w:t>
            </w:r>
          </w:p>
        </w:tc>
        <w:tc>
          <w:tcPr>
            <w:tcW w:w="6780" w:type="dxa"/>
          </w:tcPr>
          <w:p w14:paraId="328DEDB4" w14:textId="77777777" w:rsidR="005C42E4" w:rsidRDefault="00A077D6">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5C42E4" w14:paraId="388A1BF9" w14:textId="77777777">
        <w:tc>
          <w:tcPr>
            <w:tcW w:w="1479" w:type="dxa"/>
          </w:tcPr>
          <w:p w14:paraId="2C367CE7" w14:textId="77777777" w:rsidR="005C42E4" w:rsidRDefault="00A077D6">
            <w:pPr>
              <w:rPr>
                <w:lang w:val="en-US" w:eastAsia="ko-KR"/>
              </w:rPr>
            </w:pPr>
            <w:r>
              <w:rPr>
                <w:rFonts w:eastAsiaTheme="minorEastAsia" w:hint="eastAsia"/>
                <w:lang w:val="en-US" w:eastAsia="zh-CN"/>
              </w:rPr>
              <w:t>CATT</w:t>
            </w:r>
          </w:p>
        </w:tc>
        <w:tc>
          <w:tcPr>
            <w:tcW w:w="1372" w:type="dxa"/>
          </w:tcPr>
          <w:p w14:paraId="41627A51" w14:textId="77777777" w:rsidR="005C42E4" w:rsidRDefault="00A077D6">
            <w:pPr>
              <w:tabs>
                <w:tab w:val="left" w:pos="551"/>
              </w:tabs>
              <w:rPr>
                <w:lang w:val="en-US" w:eastAsia="ko-KR"/>
              </w:rPr>
            </w:pPr>
            <w:r>
              <w:rPr>
                <w:rFonts w:eastAsiaTheme="minorEastAsia" w:hint="eastAsia"/>
                <w:lang w:val="en-US" w:eastAsia="zh-CN"/>
              </w:rPr>
              <w:t>N</w:t>
            </w:r>
          </w:p>
        </w:tc>
        <w:tc>
          <w:tcPr>
            <w:tcW w:w="6780" w:type="dxa"/>
          </w:tcPr>
          <w:p w14:paraId="79FB4B71" w14:textId="77777777" w:rsidR="005C42E4" w:rsidRDefault="005C42E4">
            <w:pPr>
              <w:rPr>
                <w:rFonts w:eastAsiaTheme="minorEastAsia"/>
                <w:lang w:val="en-US" w:eastAsia="zh-CN"/>
              </w:rPr>
            </w:pPr>
          </w:p>
        </w:tc>
      </w:tr>
      <w:tr w:rsidR="005C42E4" w14:paraId="145F4303" w14:textId="77777777">
        <w:tc>
          <w:tcPr>
            <w:tcW w:w="1479" w:type="dxa"/>
          </w:tcPr>
          <w:p w14:paraId="255FE4EB"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6ADDCD75" w14:textId="77777777" w:rsidR="005C42E4" w:rsidRDefault="005C42E4">
            <w:pPr>
              <w:tabs>
                <w:tab w:val="left" w:pos="551"/>
              </w:tabs>
              <w:rPr>
                <w:rFonts w:eastAsiaTheme="minorEastAsia"/>
                <w:lang w:val="en-US" w:eastAsia="zh-CN"/>
              </w:rPr>
            </w:pPr>
          </w:p>
        </w:tc>
        <w:tc>
          <w:tcPr>
            <w:tcW w:w="6780" w:type="dxa"/>
          </w:tcPr>
          <w:p w14:paraId="5A1FE349" w14:textId="77777777" w:rsidR="005C42E4" w:rsidRDefault="00A077D6">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14:paraId="2EDCC71F" w14:textId="77777777">
        <w:tc>
          <w:tcPr>
            <w:tcW w:w="1479" w:type="dxa"/>
          </w:tcPr>
          <w:p w14:paraId="259A7540" w14:textId="77777777" w:rsidR="005C42E4" w:rsidRDefault="00A077D6">
            <w:pPr>
              <w:rPr>
                <w:lang w:val="en-US" w:eastAsia="ko-KR"/>
              </w:rPr>
            </w:pPr>
            <w:r>
              <w:rPr>
                <w:lang w:val="en-US" w:eastAsia="ko-KR"/>
              </w:rPr>
              <w:t>Ericsson</w:t>
            </w:r>
          </w:p>
        </w:tc>
        <w:tc>
          <w:tcPr>
            <w:tcW w:w="1372" w:type="dxa"/>
          </w:tcPr>
          <w:p w14:paraId="3190E3B4" w14:textId="77777777" w:rsidR="005C42E4" w:rsidRDefault="00A077D6">
            <w:pPr>
              <w:tabs>
                <w:tab w:val="left" w:pos="551"/>
              </w:tabs>
              <w:rPr>
                <w:lang w:val="en-US" w:eastAsia="ko-KR"/>
              </w:rPr>
            </w:pPr>
            <w:r>
              <w:rPr>
                <w:lang w:val="en-US" w:eastAsia="ko-KR"/>
              </w:rPr>
              <w:t>N</w:t>
            </w:r>
          </w:p>
        </w:tc>
        <w:tc>
          <w:tcPr>
            <w:tcW w:w="6780" w:type="dxa"/>
          </w:tcPr>
          <w:p w14:paraId="1E7C46DC" w14:textId="77777777" w:rsidR="005C42E4" w:rsidRDefault="00A077D6">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Default="00A077D6">
            <w:r>
              <w:t>We also suggest treating FR1 and FR2 cases separately.</w:t>
            </w:r>
          </w:p>
        </w:tc>
      </w:tr>
      <w:tr w:rsidR="005C42E4" w14:paraId="1447710F" w14:textId="77777777">
        <w:tc>
          <w:tcPr>
            <w:tcW w:w="1479" w:type="dxa"/>
          </w:tcPr>
          <w:p w14:paraId="66CFADA0" w14:textId="77777777" w:rsidR="005C42E4" w:rsidRDefault="00A077D6">
            <w:pPr>
              <w:rPr>
                <w:lang w:val="en-US" w:eastAsia="ko-KR"/>
              </w:rPr>
            </w:pPr>
            <w:r>
              <w:rPr>
                <w:lang w:val="en-US" w:eastAsia="ko-KR"/>
              </w:rPr>
              <w:t>Intel</w:t>
            </w:r>
          </w:p>
        </w:tc>
        <w:tc>
          <w:tcPr>
            <w:tcW w:w="1372" w:type="dxa"/>
          </w:tcPr>
          <w:p w14:paraId="4844CA43" w14:textId="77777777" w:rsidR="005C42E4" w:rsidRDefault="00A077D6">
            <w:pPr>
              <w:tabs>
                <w:tab w:val="left" w:pos="551"/>
              </w:tabs>
              <w:rPr>
                <w:lang w:val="en-US" w:eastAsia="ko-KR"/>
              </w:rPr>
            </w:pPr>
            <w:r>
              <w:rPr>
                <w:lang w:val="en-US" w:eastAsia="ko-KR"/>
              </w:rPr>
              <w:t>Can accept</w:t>
            </w:r>
          </w:p>
        </w:tc>
        <w:tc>
          <w:tcPr>
            <w:tcW w:w="6780" w:type="dxa"/>
          </w:tcPr>
          <w:p w14:paraId="12103ED7" w14:textId="77777777" w:rsidR="005C42E4" w:rsidRDefault="00A077D6">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14:paraId="341518C3" w14:textId="77777777">
        <w:tc>
          <w:tcPr>
            <w:tcW w:w="1479" w:type="dxa"/>
          </w:tcPr>
          <w:p w14:paraId="13C913B6"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405D6A1"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0F07AA18" w14:textId="77777777" w:rsidR="005C42E4" w:rsidRDefault="00A077D6">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5C42E4" w14:paraId="5411A28C" w14:textId="77777777">
        <w:tc>
          <w:tcPr>
            <w:tcW w:w="1479" w:type="dxa"/>
          </w:tcPr>
          <w:p w14:paraId="2863B39A"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EDEEB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29EBBF2B" w14:textId="77777777" w:rsidR="005C42E4" w:rsidRDefault="005C42E4">
            <w:pPr>
              <w:tabs>
                <w:tab w:val="left" w:pos="551"/>
              </w:tabs>
              <w:rPr>
                <w:rFonts w:eastAsiaTheme="minorEastAsia"/>
                <w:lang w:val="en-US" w:eastAsia="zh-CN"/>
              </w:rPr>
            </w:pPr>
          </w:p>
        </w:tc>
      </w:tr>
      <w:tr w:rsidR="005C42E4" w14:paraId="5BCF735D" w14:textId="77777777">
        <w:tc>
          <w:tcPr>
            <w:tcW w:w="1479" w:type="dxa"/>
          </w:tcPr>
          <w:p w14:paraId="4395AB1A" w14:textId="77777777" w:rsidR="005C42E4" w:rsidRDefault="00A077D6">
            <w:pPr>
              <w:rPr>
                <w:rFonts w:eastAsia="Yu Mincho"/>
                <w:lang w:val="en-US" w:eastAsia="ja-JP"/>
              </w:rPr>
            </w:pPr>
            <w:r>
              <w:rPr>
                <w:rFonts w:eastAsia="Yu Mincho"/>
                <w:lang w:val="en-US" w:eastAsia="ja-JP"/>
              </w:rPr>
              <w:lastRenderedPageBreak/>
              <w:t>FUTUREWEI</w:t>
            </w:r>
          </w:p>
        </w:tc>
        <w:tc>
          <w:tcPr>
            <w:tcW w:w="1372" w:type="dxa"/>
          </w:tcPr>
          <w:p w14:paraId="5FD1E0E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1AE03AB" w14:textId="77777777" w:rsidR="005C42E4" w:rsidRDefault="005C42E4">
            <w:pPr>
              <w:tabs>
                <w:tab w:val="left" w:pos="551"/>
              </w:tabs>
              <w:rPr>
                <w:rFonts w:eastAsiaTheme="minorEastAsia"/>
                <w:lang w:val="en-US" w:eastAsia="zh-CN"/>
              </w:rPr>
            </w:pPr>
          </w:p>
        </w:tc>
      </w:tr>
      <w:tr w:rsidR="005C42E4" w14:paraId="07B052DC" w14:textId="77777777">
        <w:tc>
          <w:tcPr>
            <w:tcW w:w="1479" w:type="dxa"/>
          </w:tcPr>
          <w:p w14:paraId="4089921F" w14:textId="77777777" w:rsidR="005C42E4" w:rsidRDefault="00A077D6">
            <w:pPr>
              <w:rPr>
                <w:rFonts w:eastAsia="SimSun"/>
                <w:lang w:val="en-US" w:eastAsia="zh-CN"/>
              </w:rPr>
            </w:pPr>
            <w:r>
              <w:rPr>
                <w:rFonts w:eastAsia="SimSun" w:hint="eastAsia"/>
                <w:lang w:val="en-US" w:eastAsia="zh-CN"/>
              </w:rPr>
              <w:t>CMCC</w:t>
            </w:r>
          </w:p>
        </w:tc>
        <w:tc>
          <w:tcPr>
            <w:tcW w:w="1372" w:type="dxa"/>
          </w:tcPr>
          <w:p w14:paraId="78B79935" w14:textId="77777777" w:rsidR="005C42E4" w:rsidRDefault="00A077D6">
            <w:pPr>
              <w:tabs>
                <w:tab w:val="left" w:pos="551"/>
              </w:tabs>
              <w:rPr>
                <w:rFonts w:eastAsia="Yu Mincho"/>
                <w:lang w:val="en-US" w:eastAsia="ja-JP"/>
              </w:rPr>
            </w:pPr>
            <w:r>
              <w:rPr>
                <w:rFonts w:eastAsia="SimSun" w:hint="eastAsia"/>
                <w:lang w:val="en-US" w:eastAsia="zh-CN"/>
              </w:rPr>
              <w:t>N</w:t>
            </w:r>
          </w:p>
        </w:tc>
        <w:tc>
          <w:tcPr>
            <w:tcW w:w="6780" w:type="dxa"/>
          </w:tcPr>
          <w:p w14:paraId="367D8050" w14:textId="77777777" w:rsidR="005C42E4" w:rsidRDefault="00A077D6">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5C42E4" w14:paraId="6DDDEFEA" w14:textId="77777777">
        <w:tc>
          <w:tcPr>
            <w:tcW w:w="1479" w:type="dxa"/>
          </w:tcPr>
          <w:p w14:paraId="12677494" w14:textId="77777777" w:rsidR="005C42E4" w:rsidRDefault="00A077D6">
            <w:pPr>
              <w:rPr>
                <w:lang w:val="en-US" w:eastAsia="ko-KR"/>
              </w:rPr>
            </w:pPr>
            <w:r>
              <w:rPr>
                <w:lang w:val="en-US" w:eastAsia="ko-KR"/>
              </w:rPr>
              <w:t>NEC</w:t>
            </w:r>
          </w:p>
        </w:tc>
        <w:tc>
          <w:tcPr>
            <w:tcW w:w="1372" w:type="dxa"/>
          </w:tcPr>
          <w:p w14:paraId="25EFFD27" w14:textId="77777777" w:rsidR="005C42E4" w:rsidRDefault="00A077D6">
            <w:pPr>
              <w:tabs>
                <w:tab w:val="left" w:pos="551"/>
              </w:tabs>
              <w:rPr>
                <w:lang w:val="en-US" w:eastAsia="ko-KR"/>
              </w:rPr>
            </w:pPr>
            <w:r>
              <w:rPr>
                <w:lang w:val="en-US" w:eastAsia="ko-KR"/>
              </w:rPr>
              <w:t>FFS</w:t>
            </w:r>
          </w:p>
        </w:tc>
        <w:tc>
          <w:tcPr>
            <w:tcW w:w="6780" w:type="dxa"/>
          </w:tcPr>
          <w:p w14:paraId="02CF7B2B" w14:textId="77777777" w:rsidR="005C42E4" w:rsidRDefault="00A077D6">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Default="00A077D6">
            <w:pPr>
              <w:rPr>
                <w:lang w:val="en-US" w:eastAsia="ko-KR"/>
              </w:rPr>
            </w:pPr>
            <w:r>
              <w:rPr>
                <w:lang w:val="en-US" w:eastAsia="ko-KR"/>
              </w:rPr>
              <w:t xml:space="preserve">This would depends on outcome of </w:t>
            </w:r>
            <w:r>
              <w:rPr>
                <w:b/>
                <w:highlight w:val="yellow"/>
                <w:lang w:val="en-US"/>
              </w:rPr>
              <w:t>Proposal 3.1-4</w:t>
            </w:r>
          </w:p>
        </w:tc>
      </w:tr>
      <w:tr w:rsidR="005C42E4" w14:paraId="50BB9202" w14:textId="77777777">
        <w:tc>
          <w:tcPr>
            <w:tcW w:w="1479" w:type="dxa"/>
          </w:tcPr>
          <w:p w14:paraId="7649C38A"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06DF75C1"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45B520E4" w14:textId="77777777" w:rsidR="005C42E4" w:rsidRDefault="00A077D6">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C42E4" w14:paraId="0935106D" w14:textId="77777777">
        <w:tc>
          <w:tcPr>
            <w:tcW w:w="1479" w:type="dxa"/>
          </w:tcPr>
          <w:p w14:paraId="46DD45FF"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1D3175D"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0A340874" w14:textId="77777777" w:rsidR="005C42E4" w:rsidRDefault="005C42E4">
            <w:pPr>
              <w:rPr>
                <w:rFonts w:eastAsiaTheme="minorEastAsia"/>
                <w:lang w:val="en-US" w:eastAsia="ko-KR"/>
              </w:rPr>
            </w:pPr>
          </w:p>
        </w:tc>
      </w:tr>
      <w:tr w:rsidR="005C42E4" w14:paraId="2AEB4911" w14:textId="77777777">
        <w:tc>
          <w:tcPr>
            <w:tcW w:w="1479" w:type="dxa"/>
          </w:tcPr>
          <w:p w14:paraId="53C3E79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1D99267D"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17664295" w14:textId="77777777" w:rsidR="005C42E4" w:rsidRDefault="00A077D6">
            <w:pPr>
              <w:rPr>
                <w:rFonts w:eastAsiaTheme="minorEastAsia"/>
                <w:lang w:val="en-US" w:eastAsia="zh-CN"/>
              </w:rPr>
            </w:pPr>
            <w:r>
              <w:rPr>
                <w:rFonts w:eastAsiaTheme="minorEastAsia"/>
                <w:lang w:val="en-US" w:eastAsia="zh-CN"/>
              </w:rPr>
              <w:t>As analyzed in some papers, power consumption is not an issue.</w:t>
            </w:r>
          </w:p>
          <w:p w14:paraId="4915184F" w14:textId="77777777" w:rsidR="005C42E4" w:rsidRDefault="00A077D6">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Default="00A077D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Default="00A077D6">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C42E4" w14:paraId="4F822006" w14:textId="77777777">
        <w:tc>
          <w:tcPr>
            <w:tcW w:w="1479" w:type="dxa"/>
          </w:tcPr>
          <w:p w14:paraId="1F5EE420"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662560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58AF913" w14:textId="77777777" w:rsidR="005C42E4" w:rsidRDefault="005C42E4">
            <w:pPr>
              <w:rPr>
                <w:rFonts w:eastAsiaTheme="minorEastAsia"/>
                <w:lang w:val="en-US" w:eastAsia="zh-CN"/>
              </w:rPr>
            </w:pPr>
          </w:p>
        </w:tc>
      </w:tr>
      <w:tr w:rsidR="005C42E4" w14:paraId="68AA2D6D" w14:textId="77777777">
        <w:tc>
          <w:tcPr>
            <w:tcW w:w="1479" w:type="dxa"/>
          </w:tcPr>
          <w:p w14:paraId="4E13630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8CA6C50" w14:textId="77777777" w:rsidR="005C42E4" w:rsidRDefault="00A077D6">
            <w:pPr>
              <w:rPr>
                <w:rFonts w:eastAsiaTheme="minorEastAsia"/>
                <w:lang w:val="en-US" w:eastAsia="zh-CN"/>
              </w:rPr>
            </w:pPr>
            <w:r>
              <w:rPr>
                <w:rFonts w:eastAsiaTheme="minorEastAsia"/>
                <w:lang w:val="en-US" w:eastAsia="zh-CN"/>
              </w:rPr>
              <w:t>See Proposal 3.2-4.</w:t>
            </w:r>
          </w:p>
        </w:tc>
      </w:tr>
    </w:tbl>
    <w:p w14:paraId="639D8BCE" w14:textId="77777777" w:rsidR="005C42E4" w:rsidRDefault="005C42E4">
      <w:pPr>
        <w:rPr>
          <w:bCs/>
        </w:rPr>
      </w:pPr>
    </w:p>
    <w:p w14:paraId="2E095C8B" w14:textId="77777777" w:rsidR="005C42E4" w:rsidRDefault="00A077D6">
      <w:pPr>
        <w:jc w:val="both"/>
        <w:rPr>
          <w:b/>
          <w:u w:val="single"/>
          <w:lang w:val="en-US"/>
        </w:rPr>
      </w:pPr>
      <w:r>
        <w:rPr>
          <w:b/>
          <w:u w:val="single"/>
          <w:lang w:val="en-US"/>
        </w:rPr>
        <w:t>Whether to transmit additional SSBs in an RRC-configured DL BWP for RedCap</w:t>
      </w:r>
    </w:p>
    <w:p w14:paraId="382FF9E4" w14:textId="77777777" w:rsidR="005C42E4" w:rsidRDefault="00A077D6">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Default="00A077D6">
      <w:pPr>
        <w:pStyle w:val="ListParagraph"/>
        <w:numPr>
          <w:ilvl w:val="0"/>
          <w:numId w:val="40"/>
        </w:numPr>
        <w:rPr>
          <w:bCs/>
          <w:sz w:val="20"/>
          <w:szCs w:val="20"/>
          <w:lang w:val="en-US"/>
        </w:rPr>
      </w:pPr>
      <w:r>
        <w:rPr>
          <w:bCs/>
          <w:sz w:val="20"/>
          <w:szCs w:val="20"/>
          <w:lang w:val="en-US"/>
        </w:rPr>
        <w:t>[6]: For RedCap UEs supporting FG 6-1a, the network may or may not transmit additional SSBs in an RRC-configured active DL BWP.</w:t>
      </w:r>
    </w:p>
    <w:p w14:paraId="461B9DBD" w14:textId="77777777" w:rsidR="005C42E4" w:rsidRDefault="00A077D6">
      <w:pPr>
        <w:pStyle w:val="ListParagraph"/>
        <w:numPr>
          <w:ilvl w:val="0"/>
          <w:numId w:val="40"/>
        </w:numPr>
        <w:rPr>
          <w:bCs/>
          <w:sz w:val="20"/>
          <w:szCs w:val="20"/>
          <w:lang w:val="en-US"/>
        </w:rPr>
      </w:pPr>
      <w:r>
        <w:rPr>
          <w:bCs/>
          <w:sz w:val="20"/>
          <w:szCs w:val="20"/>
          <w:lang w:val="en-US"/>
        </w:rPr>
        <w:t>[10]: If SSB is always required in any active BWP of a RedCap UE in RRC_CONNECTED state, the SSB issue will be a disaster to the network.</w:t>
      </w:r>
    </w:p>
    <w:p w14:paraId="2C7F477C" w14:textId="77777777" w:rsidR="005C42E4" w:rsidRDefault="00A077D6">
      <w:pPr>
        <w:pStyle w:val="ListParagraph"/>
        <w:numPr>
          <w:ilvl w:val="0"/>
          <w:numId w:val="40"/>
        </w:numPr>
        <w:rPr>
          <w:bCs/>
          <w:sz w:val="20"/>
          <w:szCs w:val="20"/>
          <w:lang w:val="en-US"/>
        </w:rPr>
      </w:pPr>
      <w:r>
        <w:rPr>
          <w:bCs/>
          <w:sz w:val="20"/>
          <w:szCs w:val="20"/>
          <w:lang w:val="en-US"/>
        </w:rPr>
        <w:t>[11]: To balance UE power saving and network overhead, the following alternatives can be considered:</w:t>
      </w:r>
    </w:p>
    <w:p w14:paraId="29E62223" w14:textId="77777777" w:rsidR="005C42E4" w:rsidRDefault="00A077D6">
      <w:pPr>
        <w:pStyle w:val="ListParagraph"/>
        <w:numPr>
          <w:ilvl w:val="1"/>
          <w:numId w:val="40"/>
        </w:numPr>
        <w:rPr>
          <w:bCs/>
          <w:sz w:val="20"/>
          <w:szCs w:val="20"/>
          <w:lang w:val="en-US"/>
        </w:rPr>
      </w:pPr>
      <w:r>
        <w:rPr>
          <w:bCs/>
          <w:sz w:val="20"/>
          <w:szCs w:val="20"/>
          <w:lang w:val="en-US"/>
        </w:rPr>
        <w:t>RedCap UEs support FG 6-1a, no additional SSB is configured, RedCap UEs rely on CSI-RS/TRS for RRM and sync.</w:t>
      </w:r>
    </w:p>
    <w:p w14:paraId="7CB85421" w14:textId="77777777" w:rsidR="005C42E4" w:rsidRDefault="00A077D6">
      <w:pPr>
        <w:pStyle w:val="ListParagraph"/>
        <w:numPr>
          <w:ilvl w:val="1"/>
          <w:numId w:val="40"/>
        </w:numPr>
        <w:rPr>
          <w:bCs/>
          <w:sz w:val="20"/>
          <w:szCs w:val="20"/>
          <w:lang w:val="en-US"/>
        </w:rPr>
      </w:pPr>
      <w:r>
        <w:rPr>
          <w:bCs/>
          <w:sz w:val="20"/>
          <w:szCs w:val="20"/>
          <w:lang w:val="en-US"/>
        </w:rPr>
        <w:t>RedCap UEs support FG 6-1, the active DL BWPs overlap with CD-SSB, and the center frequency of DL BWP and UL BWP can be unaligned.</w:t>
      </w:r>
    </w:p>
    <w:p w14:paraId="468077C4" w14:textId="77777777" w:rsidR="005C42E4" w:rsidRDefault="00A077D6">
      <w:pPr>
        <w:pStyle w:val="ListParagraph"/>
        <w:numPr>
          <w:ilvl w:val="1"/>
          <w:numId w:val="40"/>
        </w:numPr>
        <w:rPr>
          <w:bCs/>
          <w:sz w:val="20"/>
          <w:szCs w:val="20"/>
          <w:lang w:val="en-US"/>
        </w:rPr>
      </w:pPr>
      <w:r>
        <w:rPr>
          <w:bCs/>
          <w:sz w:val="20"/>
          <w:szCs w:val="20"/>
          <w:lang w:val="en-US"/>
        </w:rPr>
        <w:t>RedCap UEs support FG 6-1, while the SSB for RRM/sync can be non-CD SSB with large periodicity.</w:t>
      </w:r>
    </w:p>
    <w:p w14:paraId="497F64C2" w14:textId="77777777" w:rsidR="005C42E4" w:rsidRDefault="00A077D6">
      <w:pPr>
        <w:pStyle w:val="ListParagraph"/>
        <w:numPr>
          <w:ilvl w:val="0"/>
          <w:numId w:val="40"/>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Default="00A077D6">
      <w:pPr>
        <w:pStyle w:val="ListParagraph"/>
        <w:numPr>
          <w:ilvl w:val="0"/>
          <w:numId w:val="40"/>
        </w:numPr>
        <w:rPr>
          <w:bCs/>
          <w:sz w:val="20"/>
          <w:szCs w:val="20"/>
          <w:lang w:val="en-US"/>
        </w:rPr>
      </w:pPr>
      <w:r>
        <w:rPr>
          <w:bCs/>
          <w:sz w:val="20"/>
          <w:szCs w:val="20"/>
          <w:lang w:val="en-US"/>
        </w:rPr>
        <w:t>[28]: If a RedCap UE operates in an RRC-configured DL BWP without SSB, it expects to receive periodic TRS/CSI-RS in the SSB-less BWP.</w:t>
      </w:r>
    </w:p>
    <w:p w14:paraId="0EAB66D2" w14:textId="77777777" w:rsidR="005C42E4" w:rsidRDefault="00A077D6">
      <w:pPr>
        <w:pStyle w:val="ListParagraph"/>
        <w:numPr>
          <w:ilvl w:val="0"/>
          <w:numId w:val="40"/>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Default="00A077D6">
      <w:pPr>
        <w:jc w:val="both"/>
        <w:rPr>
          <w:b/>
          <w:lang w:val="en-US"/>
        </w:rPr>
      </w:pPr>
      <w:r>
        <w:rPr>
          <w:b/>
          <w:highlight w:val="yellow"/>
          <w:lang w:val="en-US"/>
        </w:rPr>
        <w:lastRenderedPageBreak/>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FC6D968"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0BC2DCF"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14:paraId="73EAC874"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C42E4" w14:paraId="5B3DFA63" w14:textId="77777777">
        <w:tc>
          <w:tcPr>
            <w:tcW w:w="1479" w:type="dxa"/>
            <w:shd w:val="clear" w:color="auto" w:fill="D9D9D9" w:themeFill="background1" w:themeFillShade="D9"/>
          </w:tcPr>
          <w:p w14:paraId="1118FEF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6F9B76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4FCA475" w14:textId="77777777" w:rsidR="005C42E4" w:rsidRDefault="00A077D6">
            <w:pPr>
              <w:rPr>
                <w:b/>
                <w:bCs/>
                <w:lang w:val="en-US"/>
              </w:rPr>
            </w:pPr>
            <w:r>
              <w:rPr>
                <w:b/>
                <w:bCs/>
                <w:lang w:val="en-US"/>
              </w:rPr>
              <w:t>Comments</w:t>
            </w:r>
          </w:p>
        </w:tc>
      </w:tr>
      <w:tr w:rsidR="005C42E4" w14:paraId="70B2D945" w14:textId="77777777">
        <w:tc>
          <w:tcPr>
            <w:tcW w:w="1479" w:type="dxa"/>
          </w:tcPr>
          <w:p w14:paraId="73BB98A7" w14:textId="77777777" w:rsidR="005C42E4" w:rsidRDefault="00A077D6">
            <w:pPr>
              <w:rPr>
                <w:lang w:val="en-US" w:eastAsia="ko-KR"/>
              </w:rPr>
            </w:pPr>
            <w:r>
              <w:rPr>
                <w:lang w:val="en-US" w:eastAsia="ko-KR"/>
              </w:rPr>
              <w:t>Qualcomm</w:t>
            </w:r>
          </w:p>
        </w:tc>
        <w:tc>
          <w:tcPr>
            <w:tcW w:w="1372" w:type="dxa"/>
          </w:tcPr>
          <w:p w14:paraId="7EDC460F" w14:textId="77777777" w:rsidR="005C42E4" w:rsidRDefault="00A077D6">
            <w:pPr>
              <w:tabs>
                <w:tab w:val="left" w:pos="551"/>
              </w:tabs>
              <w:rPr>
                <w:lang w:val="en-US" w:eastAsia="ko-KR"/>
              </w:rPr>
            </w:pPr>
            <w:r>
              <w:rPr>
                <w:lang w:val="en-US" w:eastAsia="ko-KR"/>
              </w:rPr>
              <w:t>N</w:t>
            </w:r>
          </w:p>
        </w:tc>
        <w:tc>
          <w:tcPr>
            <w:tcW w:w="6780" w:type="dxa"/>
          </w:tcPr>
          <w:p w14:paraId="6378B657" w14:textId="77777777" w:rsidR="005C42E4" w:rsidRDefault="00A077D6">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8F8226A" w14:textId="77777777" w:rsidR="005C42E4" w:rsidRDefault="00A077D6">
            <w:pPr>
              <w:rPr>
                <w:lang w:val="en-US" w:eastAsia="ko-KR"/>
              </w:rPr>
            </w:pPr>
            <w:r>
              <w:rPr>
                <w:lang w:val="en-US" w:eastAsia="ko-KR"/>
              </w:rPr>
              <w:t>FG 6-1 is mandatory for RedCap UE in FR1</w:t>
            </w:r>
          </w:p>
          <w:p w14:paraId="524D0B2F" w14:textId="77777777" w:rsidR="005C42E4" w:rsidRDefault="00A077D6">
            <w:pPr>
              <w:rPr>
                <w:lang w:val="en-US" w:eastAsia="ko-KR"/>
              </w:rPr>
            </w:pPr>
            <w:r>
              <w:rPr>
                <w:lang w:val="en-US" w:eastAsia="ko-KR"/>
              </w:rPr>
              <w:t>FG 6-1a is optional for RedCap UE in FR1</w:t>
            </w:r>
          </w:p>
        </w:tc>
      </w:tr>
      <w:tr w:rsidR="005C42E4" w14:paraId="03855460" w14:textId="77777777">
        <w:tc>
          <w:tcPr>
            <w:tcW w:w="1479" w:type="dxa"/>
          </w:tcPr>
          <w:p w14:paraId="18462C0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8520"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49440261" w14:textId="77777777" w:rsidR="005C42E4" w:rsidRDefault="00A077D6">
            <w:pPr>
              <w:rPr>
                <w:rFonts w:eastAsiaTheme="minorEastAsia"/>
                <w:lang w:val="en-US" w:eastAsia="zh-CN"/>
              </w:rPr>
            </w:pPr>
            <w:r>
              <w:rPr>
                <w:rFonts w:eastAsiaTheme="minorEastAsia"/>
                <w:lang w:val="en-US" w:eastAsia="zh-CN"/>
              </w:rPr>
              <w:t xml:space="preserve">The current formulation is not agreeable. We suggest the following update. </w:t>
            </w:r>
          </w:p>
          <w:p w14:paraId="511C1057"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3CABAFEC"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2188D42B" w14:textId="77777777" w:rsidR="005C42E4" w:rsidRDefault="00A077D6">
            <w:pPr>
              <w:pStyle w:val="ListParagraph"/>
              <w:numPr>
                <w:ilvl w:val="1"/>
                <w:numId w:val="41"/>
              </w:numPr>
              <w:jc w:val="both"/>
              <w:rPr>
                <w:b/>
                <w:bCs/>
                <w:color w:val="FF0000"/>
                <w:sz w:val="20"/>
                <w:szCs w:val="20"/>
                <w:u w:val="single"/>
                <w:lang w:val="en-US"/>
              </w:rPr>
            </w:pPr>
            <w:r>
              <w:rPr>
                <w:b/>
                <w:bCs/>
                <w:color w:val="FF0000"/>
                <w:sz w:val="20"/>
                <w:szCs w:val="20"/>
                <w:u w:val="single"/>
                <w:lang w:val="en-US"/>
              </w:rPr>
              <w:t>This corresponds to mandatory RedCap UE feature.</w:t>
            </w:r>
          </w:p>
          <w:p w14:paraId="19402A86"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DAC134C"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Default="00A077D6">
            <w:pPr>
              <w:pStyle w:val="ListParagraph"/>
              <w:numPr>
                <w:ilvl w:val="1"/>
                <w:numId w:val="41"/>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3ECE84F1"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13CEE71F"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14:paraId="6BFC6AEA" w14:textId="77777777">
        <w:tc>
          <w:tcPr>
            <w:tcW w:w="1479" w:type="dxa"/>
          </w:tcPr>
          <w:p w14:paraId="2D029EA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88C18FF" w14:textId="77777777" w:rsidR="005C42E4" w:rsidRDefault="005C42E4">
            <w:pPr>
              <w:tabs>
                <w:tab w:val="left" w:pos="551"/>
              </w:tabs>
              <w:rPr>
                <w:rFonts w:eastAsiaTheme="minorEastAsia"/>
                <w:lang w:val="en-US" w:eastAsia="zh-CN"/>
              </w:rPr>
            </w:pPr>
          </w:p>
        </w:tc>
        <w:tc>
          <w:tcPr>
            <w:tcW w:w="6780" w:type="dxa"/>
          </w:tcPr>
          <w:p w14:paraId="11A7C34F" w14:textId="77777777" w:rsidR="005C42E4" w:rsidRDefault="00A077D6">
            <w:pPr>
              <w:rPr>
                <w:rFonts w:eastAsiaTheme="minorEastAsia"/>
                <w:lang w:val="en-US" w:eastAsia="zh-CN"/>
              </w:rPr>
            </w:pPr>
            <w:r>
              <w:rPr>
                <w:rFonts w:eastAsiaTheme="minorEastAsia"/>
                <w:lang w:val="en-US" w:eastAsia="zh-CN"/>
              </w:rPr>
              <w:t>Agree with vivo’s revision.</w:t>
            </w:r>
          </w:p>
        </w:tc>
      </w:tr>
      <w:tr w:rsidR="005C42E4" w14:paraId="26461D68" w14:textId="77777777">
        <w:tc>
          <w:tcPr>
            <w:tcW w:w="1479" w:type="dxa"/>
          </w:tcPr>
          <w:p w14:paraId="4D9E7C35"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40FD7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EDE03D6" w14:textId="77777777" w:rsidR="005C42E4" w:rsidRDefault="00A077D6">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C42E4" w14:paraId="508A5D18" w14:textId="77777777">
        <w:tc>
          <w:tcPr>
            <w:tcW w:w="1479" w:type="dxa"/>
          </w:tcPr>
          <w:p w14:paraId="6AE2F193" w14:textId="77777777" w:rsidR="005C42E4" w:rsidRDefault="00A077D6">
            <w:pPr>
              <w:rPr>
                <w:rFonts w:eastAsiaTheme="minorEastAsia"/>
                <w:lang w:val="en-US" w:eastAsia="zh-CN"/>
              </w:rPr>
            </w:pPr>
            <w:r>
              <w:rPr>
                <w:lang w:val="en-US" w:eastAsia="ko-KR"/>
              </w:rPr>
              <w:t>Huawei, HiSilicon</w:t>
            </w:r>
          </w:p>
        </w:tc>
        <w:tc>
          <w:tcPr>
            <w:tcW w:w="1372" w:type="dxa"/>
          </w:tcPr>
          <w:p w14:paraId="1F5A899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F5D42FD" w14:textId="77777777" w:rsidR="005C42E4" w:rsidRDefault="00A077D6">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67DFDBA5" w14:textId="77777777" w:rsidR="005C42E4" w:rsidRDefault="00A077D6">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1FA2CF9" w14:textId="77777777" w:rsidR="005C42E4" w:rsidRDefault="00A077D6">
            <w:pPr>
              <w:tabs>
                <w:tab w:val="left" w:pos="551"/>
              </w:tabs>
              <w:rPr>
                <w:lang w:val="en-US" w:eastAsia="ko-KR"/>
              </w:rPr>
            </w:pPr>
            <w:r>
              <w:rPr>
                <w:lang w:val="en-US" w:eastAsia="ko-KR"/>
              </w:rPr>
              <w:t>We are ok with the following</w:t>
            </w:r>
          </w:p>
          <w:p w14:paraId="459C12BD"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0F87C50A"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lastRenderedPageBreak/>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69EC515"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73FB9629"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14:paraId="7E7102EE"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14:paraId="21DD4794" w14:textId="77777777">
        <w:tc>
          <w:tcPr>
            <w:tcW w:w="1479" w:type="dxa"/>
          </w:tcPr>
          <w:p w14:paraId="67224CA4" w14:textId="77777777" w:rsidR="005C42E4" w:rsidRDefault="00A077D6">
            <w:pPr>
              <w:rPr>
                <w:lang w:val="en-US" w:eastAsia="ko-KR"/>
              </w:rPr>
            </w:pPr>
            <w:r>
              <w:rPr>
                <w:rFonts w:eastAsia="SimSun"/>
                <w:lang w:val="en-US" w:eastAsia="zh-CN"/>
              </w:rPr>
              <w:lastRenderedPageBreak/>
              <w:t>ZTE, Sanechips</w:t>
            </w:r>
          </w:p>
        </w:tc>
        <w:tc>
          <w:tcPr>
            <w:tcW w:w="1372" w:type="dxa"/>
          </w:tcPr>
          <w:p w14:paraId="29E31123"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0715323A"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3348B9F" w14:textId="77777777" w:rsidR="005C42E4" w:rsidRDefault="00A077D6">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5C42E4" w14:paraId="65468B43" w14:textId="77777777">
        <w:tc>
          <w:tcPr>
            <w:tcW w:w="1479" w:type="dxa"/>
          </w:tcPr>
          <w:p w14:paraId="410FB30F" w14:textId="77777777" w:rsidR="005C42E4" w:rsidRDefault="00A077D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12552C6E" w14:textId="77777777" w:rsidR="005C42E4" w:rsidRDefault="005C42E4">
            <w:pPr>
              <w:tabs>
                <w:tab w:val="left" w:pos="551"/>
              </w:tabs>
              <w:rPr>
                <w:rFonts w:eastAsia="SimSun"/>
                <w:lang w:val="en-US" w:eastAsia="zh-CN"/>
              </w:rPr>
            </w:pPr>
          </w:p>
        </w:tc>
        <w:tc>
          <w:tcPr>
            <w:tcW w:w="6780" w:type="dxa"/>
          </w:tcPr>
          <w:p w14:paraId="6896339A"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5C42E4" w14:paraId="41F2E87F" w14:textId="77777777">
        <w:tc>
          <w:tcPr>
            <w:tcW w:w="1479" w:type="dxa"/>
          </w:tcPr>
          <w:p w14:paraId="5E596DE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D9BAE4" w14:textId="77777777" w:rsidR="005C42E4" w:rsidRDefault="00A077D6">
            <w:pPr>
              <w:tabs>
                <w:tab w:val="left" w:pos="551"/>
              </w:tabs>
              <w:rPr>
                <w:rFonts w:eastAsia="Yu Mincho"/>
                <w:lang w:val="en-US" w:eastAsia="ja-JP"/>
              </w:rPr>
            </w:pPr>
            <w:r>
              <w:rPr>
                <w:rFonts w:eastAsia="Yu Mincho" w:hint="eastAsia"/>
                <w:lang w:val="en-US" w:eastAsia="ja-JP"/>
              </w:rPr>
              <w:t>N</w:t>
            </w:r>
          </w:p>
        </w:tc>
        <w:tc>
          <w:tcPr>
            <w:tcW w:w="6780" w:type="dxa"/>
          </w:tcPr>
          <w:p w14:paraId="66E3885B" w14:textId="77777777" w:rsidR="005C42E4" w:rsidRDefault="00A077D6">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14:paraId="58D35184" w14:textId="77777777">
        <w:tc>
          <w:tcPr>
            <w:tcW w:w="1479" w:type="dxa"/>
          </w:tcPr>
          <w:p w14:paraId="1ECE1705" w14:textId="77777777" w:rsidR="005C42E4" w:rsidRDefault="00A077D6">
            <w:pPr>
              <w:rPr>
                <w:lang w:val="en-US" w:eastAsia="ko-KR"/>
              </w:rPr>
            </w:pPr>
            <w:r>
              <w:rPr>
                <w:lang w:val="en-US" w:eastAsia="ko-KR"/>
              </w:rPr>
              <w:t>Lenovo, Motorola Mobility</w:t>
            </w:r>
          </w:p>
        </w:tc>
        <w:tc>
          <w:tcPr>
            <w:tcW w:w="1372" w:type="dxa"/>
          </w:tcPr>
          <w:p w14:paraId="6355EE36" w14:textId="77777777" w:rsidR="005C42E4" w:rsidRDefault="005C42E4">
            <w:pPr>
              <w:tabs>
                <w:tab w:val="left" w:pos="551"/>
              </w:tabs>
              <w:rPr>
                <w:lang w:val="en-US" w:eastAsia="ko-KR"/>
              </w:rPr>
            </w:pPr>
          </w:p>
        </w:tc>
        <w:tc>
          <w:tcPr>
            <w:tcW w:w="6780" w:type="dxa"/>
          </w:tcPr>
          <w:p w14:paraId="72A06DD3" w14:textId="77777777" w:rsidR="005C42E4" w:rsidRDefault="00A077D6">
            <w:pPr>
              <w:rPr>
                <w:lang w:val="en-US" w:eastAsia="ko-KR"/>
              </w:rPr>
            </w:pPr>
            <w:r>
              <w:rPr>
                <w:lang w:val="en-US" w:eastAsia="ko-KR"/>
              </w:rPr>
              <w:t xml:space="preserve">This depends on if FG6-1a is mandatory for RedCap UEs or not. </w:t>
            </w:r>
          </w:p>
          <w:p w14:paraId="0FA21A30" w14:textId="77777777" w:rsidR="005C42E4" w:rsidRDefault="00A077D6">
            <w:pPr>
              <w:rPr>
                <w:lang w:val="en-US" w:eastAsia="ko-KR"/>
              </w:rPr>
            </w:pPr>
            <w:r>
              <w:rPr>
                <w:lang w:val="en-US" w:eastAsia="ko-KR"/>
              </w:rPr>
              <w:t xml:space="preserve">If FG6-1a is mandatory, seems the first bullet is not needed. </w:t>
            </w:r>
          </w:p>
        </w:tc>
      </w:tr>
      <w:tr w:rsidR="005C42E4" w14:paraId="11D9D72D" w14:textId="77777777">
        <w:tc>
          <w:tcPr>
            <w:tcW w:w="1479" w:type="dxa"/>
          </w:tcPr>
          <w:p w14:paraId="3DEB29FE" w14:textId="77777777" w:rsidR="005C42E4" w:rsidRDefault="00A077D6">
            <w:pPr>
              <w:rPr>
                <w:lang w:val="en-US" w:eastAsia="ko-KR"/>
              </w:rPr>
            </w:pPr>
            <w:r>
              <w:rPr>
                <w:rFonts w:hint="eastAsia"/>
                <w:lang w:val="en-US" w:eastAsia="ko-KR"/>
              </w:rPr>
              <w:t>Spreadtrum</w:t>
            </w:r>
          </w:p>
        </w:tc>
        <w:tc>
          <w:tcPr>
            <w:tcW w:w="1372" w:type="dxa"/>
          </w:tcPr>
          <w:p w14:paraId="01B6C47A" w14:textId="77777777" w:rsidR="005C42E4" w:rsidRDefault="005C42E4">
            <w:pPr>
              <w:tabs>
                <w:tab w:val="left" w:pos="551"/>
              </w:tabs>
              <w:rPr>
                <w:lang w:val="en-US" w:eastAsia="ko-KR"/>
              </w:rPr>
            </w:pPr>
          </w:p>
        </w:tc>
        <w:tc>
          <w:tcPr>
            <w:tcW w:w="6780" w:type="dxa"/>
          </w:tcPr>
          <w:p w14:paraId="5B9C2F92" w14:textId="77777777" w:rsidR="005C42E4" w:rsidRDefault="00A077D6">
            <w:pPr>
              <w:rPr>
                <w:lang w:val="en-US" w:eastAsia="ko-KR"/>
              </w:rPr>
            </w:pPr>
            <w:r>
              <w:rPr>
                <w:rFonts w:hint="eastAsia"/>
                <w:lang w:val="en-US" w:eastAsia="ko-KR"/>
              </w:rPr>
              <w:t>We support vivo</w:t>
            </w:r>
            <w:r>
              <w:rPr>
                <w:lang w:val="en-US" w:eastAsia="ko-KR"/>
              </w:rPr>
              <w:t>’s version.</w:t>
            </w:r>
          </w:p>
        </w:tc>
      </w:tr>
      <w:tr w:rsidR="005C42E4" w14:paraId="44076A65" w14:textId="77777777">
        <w:tc>
          <w:tcPr>
            <w:tcW w:w="1479" w:type="dxa"/>
          </w:tcPr>
          <w:p w14:paraId="6D208960" w14:textId="77777777" w:rsidR="005C42E4" w:rsidRDefault="00A077D6">
            <w:pPr>
              <w:rPr>
                <w:lang w:val="en-US" w:eastAsia="ko-KR"/>
              </w:rPr>
            </w:pPr>
            <w:r>
              <w:rPr>
                <w:rFonts w:eastAsiaTheme="minorEastAsia" w:hint="eastAsia"/>
                <w:lang w:val="en-US" w:eastAsia="zh-CN"/>
              </w:rPr>
              <w:t>CATT</w:t>
            </w:r>
          </w:p>
        </w:tc>
        <w:tc>
          <w:tcPr>
            <w:tcW w:w="1372" w:type="dxa"/>
          </w:tcPr>
          <w:p w14:paraId="14431247" w14:textId="77777777" w:rsidR="005C42E4" w:rsidRDefault="005C42E4">
            <w:pPr>
              <w:tabs>
                <w:tab w:val="left" w:pos="551"/>
              </w:tabs>
              <w:rPr>
                <w:lang w:val="en-US" w:eastAsia="ko-KR"/>
              </w:rPr>
            </w:pPr>
          </w:p>
        </w:tc>
        <w:tc>
          <w:tcPr>
            <w:tcW w:w="6780" w:type="dxa"/>
          </w:tcPr>
          <w:p w14:paraId="6C20DE92" w14:textId="77777777" w:rsidR="005C42E4" w:rsidRDefault="00A077D6">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C42E4" w14:paraId="175E2567" w14:textId="77777777">
        <w:tc>
          <w:tcPr>
            <w:tcW w:w="1479" w:type="dxa"/>
          </w:tcPr>
          <w:p w14:paraId="6B897922"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3F90265" w14:textId="77777777" w:rsidR="005C42E4" w:rsidRDefault="00A077D6">
            <w:pPr>
              <w:tabs>
                <w:tab w:val="left" w:pos="551"/>
              </w:tabs>
              <w:rPr>
                <w:lang w:val="en-US" w:eastAsia="ko-KR"/>
              </w:rPr>
            </w:pPr>
            <w:r>
              <w:rPr>
                <w:lang w:val="en-US" w:eastAsia="ko-KR"/>
              </w:rPr>
              <w:t>Y</w:t>
            </w:r>
          </w:p>
        </w:tc>
        <w:tc>
          <w:tcPr>
            <w:tcW w:w="6780" w:type="dxa"/>
          </w:tcPr>
          <w:p w14:paraId="52DD85AD" w14:textId="77777777" w:rsidR="005C42E4" w:rsidRDefault="005C42E4">
            <w:pPr>
              <w:rPr>
                <w:rFonts w:eastAsiaTheme="minorEastAsia"/>
                <w:lang w:val="en-US" w:eastAsia="zh-CN"/>
              </w:rPr>
            </w:pPr>
          </w:p>
        </w:tc>
      </w:tr>
      <w:tr w:rsidR="005C42E4" w14:paraId="1AA769EA" w14:textId="77777777">
        <w:tc>
          <w:tcPr>
            <w:tcW w:w="1479" w:type="dxa"/>
          </w:tcPr>
          <w:p w14:paraId="11CD94F2" w14:textId="77777777" w:rsidR="005C42E4" w:rsidRDefault="00A077D6">
            <w:pPr>
              <w:rPr>
                <w:lang w:val="en-US" w:eastAsia="ko-KR"/>
              </w:rPr>
            </w:pPr>
            <w:r>
              <w:rPr>
                <w:lang w:val="en-US" w:eastAsia="ko-KR"/>
              </w:rPr>
              <w:t>Ericsson</w:t>
            </w:r>
          </w:p>
        </w:tc>
        <w:tc>
          <w:tcPr>
            <w:tcW w:w="1372" w:type="dxa"/>
          </w:tcPr>
          <w:p w14:paraId="16D7C80E" w14:textId="77777777" w:rsidR="005C42E4" w:rsidRDefault="00A077D6">
            <w:pPr>
              <w:tabs>
                <w:tab w:val="left" w:pos="551"/>
              </w:tabs>
              <w:rPr>
                <w:lang w:val="en-US" w:eastAsia="ko-KR"/>
              </w:rPr>
            </w:pPr>
            <w:r>
              <w:rPr>
                <w:lang w:val="en-US" w:eastAsia="ko-KR"/>
              </w:rPr>
              <w:t>N</w:t>
            </w:r>
          </w:p>
        </w:tc>
        <w:tc>
          <w:tcPr>
            <w:tcW w:w="6780" w:type="dxa"/>
          </w:tcPr>
          <w:p w14:paraId="6F228724" w14:textId="77777777" w:rsidR="005C42E4" w:rsidRDefault="00A077D6">
            <w:pPr>
              <w:rPr>
                <w:lang w:val="en-US" w:eastAsia="ko-KR"/>
              </w:rPr>
            </w:pPr>
            <w:r>
              <w:rPr>
                <w:lang w:val="en-US" w:eastAsia="ko-KR"/>
              </w:rPr>
              <w:t xml:space="preserve">We support Huawei’s revision. </w:t>
            </w:r>
          </w:p>
        </w:tc>
      </w:tr>
      <w:tr w:rsidR="005C42E4" w14:paraId="01650F99" w14:textId="77777777">
        <w:tc>
          <w:tcPr>
            <w:tcW w:w="1479" w:type="dxa"/>
          </w:tcPr>
          <w:p w14:paraId="2396F6F9" w14:textId="77777777" w:rsidR="005C42E4" w:rsidRDefault="00A077D6">
            <w:pPr>
              <w:rPr>
                <w:lang w:val="en-US" w:eastAsia="ko-KR"/>
              </w:rPr>
            </w:pPr>
            <w:r>
              <w:rPr>
                <w:lang w:val="en-US" w:eastAsia="ko-KR"/>
              </w:rPr>
              <w:t>Intel</w:t>
            </w:r>
          </w:p>
        </w:tc>
        <w:tc>
          <w:tcPr>
            <w:tcW w:w="1372" w:type="dxa"/>
          </w:tcPr>
          <w:p w14:paraId="718D7470" w14:textId="77777777" w:rsidR="005C42E4" w:rsidRDefault="00A077D6">
            <w:pPr>
              <w:tabs>
                <w:tab w:val="left" w:pos="551"/>
              </w:tabs>
              <w:rPr>
                <w:lang w:val="en-US" w:eastAsia="ko-KR"/>
              </w:rPr>
            </w:pPr>
            <w:r>
              <w:rPr>
                <w:lang w:val="en-US" w:eastAsia="ko-KR"/>
              </w:rPr>
              <w:t>Y, but …</w:t>
            </w:r>
          </w:p>
        </w:tc>
        <w:tc>
          <w:tcPr>
            <w:tcW w:w="6780" w:type="dxa"/>
          </w:tcPr>
          <w:p w14:paraId="5AB8DF8D" w14:textId="77777777" w:rsidR="005C42E4" w:rsidRDefault="00A077D6">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C42E4" w14:paraId="40BE4241" w14:textId="77777777">
        <w:tc>
          <w:tcPr>
            <w:tcW w:w="1479" w:type="dxa"/>
          </w:tcPr>
          <w:p w14:paraId="1D141F39"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7FEA1DB"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6E940CDC"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5C42E4" w14:paraId="3BA9AF9F" w14:textId="77777777">
        <w:tc>
          <w:tcPr>
            <w:tcW w:w="1479" w:type="dxa"/>
          </w:tcPr>
          <w:p w14:paraId="5E009040"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AAE2E1"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74CEC6B3" w14:textId="77777777" w:rsidR="005C42E4" w:rsidRDefault="005C42E4">
            <w:pPr>
              <w:rPr>
                <w:rFonts w:eastAsiaTheme="minorEastAsia"/>
                <w:lang w:val="en-US" w:eastAsia="zh-CN"/>
              </w:rPr>
            </w:pPr>
          </w:p>
        </w:tc>
      </w:tr>
      <w:tr w:rsidR="005C42E4" w14:paraId="59E9D8E4" w14:textId="77777777">
        <w:tc>
          <w:tcPr>
            <w:tcW w:w="1479" w:type="dxa"/>
          </w:tcPr>
          <w:p w14:paraId="77C3447E" w14:textId="77777777" w:rsidR="005C42E4" w:rsidRDefault="00A077D6">
            <w:pPr>
              <w:rPr>
                <w:rFonts w:eastAsia="SimSun"/>
                <w:lang w:val="en-US" w:eastAsia="ja-JP"/>
              </w:rPr>
            </w:pPr>
            <w:r>
              <w:rPr>
                <w:rFonts w:eastAsia="SimSun" w:hint="eastAsia"/>
                <w:lang w:val="en-US" w:eastAsia="zh-CN"/>
              </w:rPr>
              <w:t>CMCC</w:t>
            </w:r>
          </w:p>
        </w:tc>
        <w:tc>
          <w:tcPr>
            <w:tcW w:w="1372" w:type="dxa"/>
          </w:tcPr>
          <w:p w14:paraId="19279EE5" w14:textId="77777777" w:rsidR="005C42E4" w:rsidRDefault="005C42E4">
            <w:pPr>
              <w:tabs>
                <w:tab w:val="left" w:pos="551"/>
              </w:tabs>
              <w:rPr>
                <w:lang w:val="en-US" w:eastAsia="ja-JP"/>
              </w:rPr>
            </w:pPr>
          </w:p>
        </w:tc>
        <w:tc>
          <w:tcPr>
            <w:tcW w:w="6780" w:type="dxa"/>
          </w:tcPr>
          <w:p w14:paraId="20077A41" w14:textId="77777777" w:rsidR="005C42E4" w:rsidRDefault="00A077D6">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5C42E4" w14:paraId="34DFA5DB" w14:textId="77777777">
        <w:tc>
          <w:tcPr>
            <w:tcW w:w="1479" w:type="dxa"/>
          </w:tcPr>
          <w:p w14:paraId="7B329564" w14:textId="77777777" w:rsidR="005C42E4" w:rsidRDefault="00A077D6">
            <w:pPr>
              <w:rPr>
                <w:lang w:val="en-US" w:eastAsia="ko-KR"/>
              </w:rPr>
            </w:pPr>
            <w:r>
              <w:rPr>
                <w:lang w:val="en-US" w:eastAsia="ko-KR"/>
              </w:rPr>
              <w:t>NEC</w:t>
            </w:r>
          </w:p>
        </w:tc>
        <w:tc>
          <w:tcPr>
            <w:tcW w:w="1372" w:type="dxa"/>
          </w:tcPr>
          <w:p w14:paraId="5E9A131D" w14:textId="77777777" w:rsidR="005C42E4" w:rsidRDefault="00A077D6">
            <w:pPr>
              <w:tabs>
                <w:tab w:val="left" w:pos="551"/>
              </w:tabs>
              <w:rPr>
                <w:lang w:val="en-US" w:eastAsia="ko-KR"/>
              </w:rPr>
            </w:pPr>
            <w:r>
              <w:rPr>
                <w:lang w:val="en-US" w:eastAsia="ko-KR"/>
              </w:rPr>
              <w:t>Y</w:t>
            </w:r>
          </w:p>
        </w:tc>
        <w:tc>
          <w:tcPr>
            <w:tcW w:w="6780" w:type="dxa"/>
          </w:tcPr>
          <w:p w14:paraId="57DC2E0E" w14:textId="77777777" w:rsidR="005C42E4" w:rsidRDefault="00A077D6">
            <w:pPr>
              <w:rPr>
                <w:lang w:val="en-US" w:eastAsia="ko-KR"/>
              </w:rPr>
            </w:pPr>
            <w:r>
              <w:rPr>
                <w:lang w:val="en-US" w:eastAsia="ko-KR"/>
              </w:rPr>
              <w:t>“may” will be fine for us. “may” allows UE whether it actually expects SSB or not.</w:t>
            </w:r>
          </w:p>
        </w:tc>
      </w:tr>
      <w:tr w:rsidR="005C42E4" w14:paraId="04422C10" w14:textId="77777777">
        <w:tc>
          <w:tcPr>
            <w:tcW w:w="1479" w:type="dxa"/>
          </w:tcPr>
          <w:p w14:paraId="02EA8313"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79B3326F" w14:textId="77777777" w:rsidR="005C42E4" w:rsidRDefault="005C42E4">
            <w:pPr>
              <w:tabs>
                <w:tab w:val="left" w:pos="551"/>
              </w:tabs>
              <w:rPr>
                <w:lang w:val="en-US" w:eastAsia="ko-KR"/>
              </w:rPr>
            </w:pPr>
          </w:p>
        </w:tc>
        <w:tc>
          <w:tcPr>
            <w:tcW w:w="6780" w:type="dxa"/>
          </w:tcPr>
          <w:p w14:paraId="6AA2D7EA" w14:textId="77777777" w:rsidR="005C42E4" w:rsidRDefault="00A077D6">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5C42E4" w14:paraId="67660969" w14:textId="77777777">
        <w:tc>
          <w:tcPr>
            <w:tcW w:w="1479" w:type="dxa"/>
          </w:tcPr>
          <w:p w14:paraId="79A1258B"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62A4D7E" w14:textId="77777777" w:rsidR="005C42E4" w:rsidRDefault="005C42E4">
            <w:pPr>
              <w:tabs>
                <w:tab w:val="left" w:pos="551"/>
              </w:tabs>
              <w:rPr>
                <w:lang w:val="en-US" w:eastAsia="ko-KR"/>
              </w:rPr>
            </w:pPr>
          </w:p>
        </w:tc>
        <w:tc>
          <w:tcPr>
            <w:tcW w:w="6780" w:type="dxa"/>
          </w:tcPr>
          <w:p w14:paraId="0FEBA854" w14:textId="77777777" w:rsidR="005C42E4" w:rsidRDefault="00A077D6">
            <w:pPr>
              <w:rPr>
                <w:rFonts w:eastAsia="SimSun"/>
                <w:lang w:val="en-US" w:eastAsia="zh-CN"/>
              </w:rPr>
            </w:pPr>
            <w:r>
              <w:rPr>
                <w:rFonts w:eastAsia="SimSun"/>
                <w:lang w:val="en-US" w:eastAsia="zh-CN"/>
              </w:rPr>
              <w:t xml:space="preserve">Support Vivo modification. </w:t>
            </w:r>
          </w:p>
          <w:p w14:paraId="5EA551EA" w14:textId="77777777" w:rsidR="005C42E4" w:rsidRDefault="00A077D6">
            <w:pPr>
              <w:rPr>
                <w:rFonts w:eastAsia="SimSun"/>
                <w:lang w:val="en-US" w:eastAsia="zh-CN"/>
              </w:rPr>
            </w:pPr>
            <w:r>
              <w:rPr>
                <w:rFonts w:eastAsia="SimSun"/>
                <w:lang w:val="en-US" w:eastAsia="zh-CN"/>
              </w:rPr>
              <w:lastRenderedPageBreak/>
              <w:t xml:space="preserve">We also share view that a new UE feature capability is needed to focus on SSB only without CORESET#0.  </w:t>
            </w:r>
          </w:p>
          <w:p w14:paraId="07446F14" w14:textId="77777777" w:rsidR="005C42E4" w:rsidRDefault="00A077D6">
            <w:pPr>
              <w:rPr>
                <w:rFonts w:eastAsiaTheme="minorEastAsia"/>
                <w:lang w:val="en-US" w:eastAsia="ko-KR"/>
              </w:rPr>
            </w:pPr>
            <w:r>
              <w:rPr>
                <w:rFonts w:eastAsia="SimSun"/>
                <w:lang w:val="en-US" w:eastAsia="zh-CN"/>
              </w:rPr>
              <w:t xml:space="preserve">We think this proposal should be discussed at first. </w:t>
            </w:r>
          </w:p>
        </w:tc>
      </w:tr>
      <w:tr w:rsidR="005C42E4" w14:paraId="7F60B16C" w14:textId="77777777">
        <w:tc>
          <w:tcPr>
            <w:tcW w:w="1479" w:type="dxa"/>
          </w:tcPr>
          <w:p w14:paraId="5083F55C" w14:textId="77777777" w:rsidR="005C42E4" w:rsidRDefault="00A077D6">
            <w:pPr>
              <w:rPr>
                <w:rFonts w:eastAsiaTheme="minorEastAsia"/>
                <w:lang w:val="en-US" w:eastAsia="zh-CN"/>
              </w:rPr>
            </w:pPr>
            <w:r>
              <w:rPr>
                <w:rFonts w:eastAsiaTheme="minorEastAsia" w:hint="eastAsia"/>
                <w:lang w:val="en-US" w:eastAsia="zh-CN"/>
              </w:rPr>
              <w:lastRenderedPageBreak/>
              <w:t>Samsung</w:t>
            </w:r>
          </w:p>
        </w:tc>
        <w:tc>
          <w:tcPr>
            <w:tcW w:w="1372" w:type="dxa"/>
          </w:tcPr>
          <w:p w14:paraId="716899B1" w14:textId="77777777" w:rsidR="005C42E4" w:rsidRDefault="005C42E4">
            <w:pPr>
              <w:tabs>
                <w:tab w:val="left" w:pos="551"/>
              </w:tabs>
              <w:rPr>
                <w:lang w:val="en-US" w:eastAsia="ko-KR"/>
              </w:rPr>
            </w:pPr>
          </w:p>
        </w:tc>
        <w:tc>
          <w:tcPr>
            <w:tcW w:w="6780" w:type="dxa"/>
          </w:tcPr>
          <w:p w14:paraId="54DD223F" w14:textId="77777777" w:rsidR="005C42E4" w:rsidRDefault="00A077D6">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Default="00A077D6">
            <w:pPr>
              <w:rPr>
                <w:rFonts w:eastAsiaTheme="minorEastAsia"/>
                <w:lang w:val="en-US" w:eastAsia="zh-CN"/>
              </w:rPr>
            </w:pPr>
            <w:r>
              <w:rPr>
                <w:rFonts w:eastAsiaTheme="minorEastAsia"/>
                <w:lang w:val="en-US" w:eastAsia="zh-CN"/>
              </w:rPr>
              <w:t xml:space="preserve">Therefore, we suggest to delete </w:t>
            </w:r>
          </w:p>
          <w:p w14:paraId="03C07C31"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0A692943" w14:textId="77777777" w:rsidR="005C42E4" w:rsidRDefault="00A077D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14:paraId="5525C92C" w14:textId="77777777">
        <w:tc>
          <w:tcPr>
            <w:tcW w:w="1479" w:type="dxa"/>
          </w:tcPr>
          <w:p w14:paraId="3B838461"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F7A58BA" w14:textId="77777777" w:rsidR="005C42E4" w:rsidRDefault="00A077D6">
            <w:pPr>
              <w:tabs>
                <w:tab w:val="left" w:pos="551"/>
              </w:tabs>
              <w:rPr>
                <w:lang w:val="en-US" w:eastAsia="ko-KR"/>
              </w:rPr>
            </w:pPr>
            <w:r>
              <w:rPr>
                <w:lang w:val="en-US" w:eastAsia="ko-KR"/>
              </w:rPr>
              <w:t>N</w:t>
            </w:r>
          </w:p>
        </w:tc>
        <w:tc>
          <w:tcPr>
            <w:tcW w:w="6780" w:type="dxa"/>
          </w:tcPr>
          <w:p w14:paraId="53AAA917" w14:textId="77777777" w:rsidR="005C42E4" w:rsidRDefault="00A077D6">
            <w:pPr>
              <w:rPr>
                <w:rFonts w:eastAsiaTheme="minorEastAsia"/>
                <w:lang w:val="en-US" w:eastAsia="zh-CN"/>
              </w:rPr>
            </w:pPr>
            <w:r>
              <w:rPr>
                <w:rFonts w:eastAsiaTheme="minorEastAsia"/>
                <w:lang w:val="en-US" w:eastAsia="zh-CN"/>
              </w:rPr>
              <w:t>We are fine with vivo’s update.</w:t>
            </w:r>
          </w:p>
        </w:tc>
      </w:tr>
      <w:tr w:rsidR="005C42E4" w14:paraId="75F30276" w14:textId="77777777">
        <w:tc>
          <w:tcPr>
            <w:tcW w:w="1479" w:type="dxa"/>
          </w:tcPr>
          <w:p w14:paraId="25A3737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A90F426" w14:textId="77777777" w:rsidR="005C42E4" w:rsidRDefault="00A077D6">
            <w:pPr>
              <w:rPr>
                <w:rFonts w:eastAsiaTheme="minorEastAsia"/>
                <w:lang w:val="en-US" w:eastAsia="zh-CN"/>
              </w:rPr>
            </w:pPr>
            <w:r>
              <w:rPr>
                <w:rFonts w:eastAsiaTheme="minorEastAsia"/>
                <w:lang w:val="en-US" w:eastAsia="zh-CN"/>
              </w:rPr>
              <w:t>See Proposal 3.2-4.</w:t>
            </w:r>
          </w:p>
        </w:tc>
      </w:tr>
    </w:tbl>
    <w:p w14:paraId="06B24C9A" w14:textId="77777777" w:rsidR="005C42E4" w:rsidRDefault="005C42E4">
      <w:pPr>
        <w:spacing w:after="100" w:afterAutospacing="1"/>
        <w:jc w:val="both"/>
        <w:rPr>
          <w:lang w:val="en-US"/>
        </w:rPr>
      </w:pPr>
    </w:p>
    <w:p w14:paraId="01315A6F" w14:textId="77777777" w:rsidR="005C42E4" w:rsidRDefault="00A077D6">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Default="00A077D6">
      <w:pPr>
        <w:jc w:val="both"/>
        <w:rPr>
          <w:b/>
          <w:lang w:val="en-US"/>
        </w:rPr>
      </w:pPr>
      <w:r>
        <w:rPr>
          <w:b/>
          <w:highlight w:val="yellow"/>
          <w:lang w:val="en-US"/>
        </w:rPr>
        <w:t>FL2 High Priority Proposal 3.2-4</w:t>
      </w:r>
      <w:r>
        <w:rPr>
          <w:b/>
          <w:lang w:val="en-US"/>
        </w:rPr>
        <w:t>: For FR1, select one of the following options:</w:t>
      </w:r>
    </w:p>
    <w:p w14:paraId="5494B5CB" w14:textId="77777777" w:rsidR="005C42E4" w:rsidRDefault="00A077D6">
      <w:pPr>
        <w:pStyle w:val="ListParagraph"/>
        <w:numPr>
          <w:ilvl w:val="0"/>
          <w:numId w:val="42"/>
        </w:numPr>
        <w:rPr>
          <w:b/>
          <w:sz w:val="20"/>
          <w:szCs w:val="22"/>
          <w:lang w:val="en-US"/>
        </w:rPr>
      </w:pPr>
      <w:r>
        <w:rPr>
          <w:b/>
          <w:sz w:val="20"/>
          <w:szCs w:val="22"/>
          <w:lang w:val="en-US"/>
        </w:rPr>
        <w:t>Option 1:</w:t>
      </w:r>
    </w:p>
    <w:p w14:paraId="680EFFD7" w14:textId="77777777" w:rsidR="005C42E4" w:rsidRDefault="00A077D6">
      <w:pPr>
        <w:pStyle w:val="ListParagraph"/>
        <w:numPr>
          <w:ilvl w:val="1"/>
          <w:numId w:val="42"/>
        </w:numPr>
        <w:rPr>
          <w:b/>
          <w:sz w:val="20"/>
          <w:szCs w:val="20"/>
          <w:lang w:val="en-US"/>
        </w:rPr>
      </w:pPr>
      <w:r>
        <w:rPr>
          <w:b/>
          <w:sz w:val="20"/>
          <w:szCs w:val="20"/>
          <w:lang w:val="en-US"/>
        </w:rPr>
        <w:t>For separate initial DL BWP,</w:t>
      </w:r>
    </w:p>
    <w:p w14:paraId="2279C5CE"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34A63C7D"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686B5A47"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CSI-RS or CORESET#0/SIB1.</w:t>
      </w:r>
    </w:p>
    <w:p w14:paraId="797351F2" w14:textId="77777777" w:rsidR="005C42E4" w:rsidRDefault="00A077D6">
      <w:pPr>
        <w:pStyle w:val="ListParagraph"/>
        <w:numPr>
          <w:ilvl w:val="0"/>
          <w:numId w:val="42"/>
        </w:numPr>
        <w:rPr>
          <w:b/>
          <w:sz w:val="20"/>
          <w:szCs w:val="20"/>
          <w:lang w:val="en-US"/>
        </w:rPr>
      </w:pPr>
      <w:r>
        <w:rPr>
          <w:b/>
          <w:sz w:val="20"/>
          <w:szCs w:val="20"/>
          <w:lang w:val="en-US"/>
        </w:rPr>
        <w:t>Option 2:</w:t>
      </w:r>
    </w:p>
    <w:p w14:paraId="581BB04A"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3946FEFE"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73B136A1"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7089AEF4"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6D09B934"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2912F5C1"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or CSI-RS but not CORESET#0/SIB1.</w:t>
      </w:r>
    </w:p>
    <w:p w14:paraId="576ABC50" w14:textId="77777777" w:rsidR="005C42E4" w:rsidRDefault="00A077D6">
      <w:pPr>
        <w:pStyle w:val="ListParagraph"/>
        <w:numPr>
          <w:ilvl w:val="0"/>
          <w:numId w:val="42"/>
        </w:numPr>
        <w:rPr>
          <w:b/>
          <w:sz w:val="20"/>
          <w:szCs w:val="20"/>
          <w:lang w:val="en-US"/>
        </w:rPr>
      </w:pPr>
      <w:r>
        <w:rPr>
          <w:b/>
          <w:sz w:val="20"/>
          <w:szCs w:val="20"/>
          <w:lang w:val="en-US"/>
        </w:rPr>
        <w:t>FFS:</w:t>
      </w:r>
    </w:p>
    <w:p w14:paraId="34C722AE" w14:textId="77777777" w:rsidR="005C42E4" w:rsidRDefault="00A077D6">
      <w:pPr>
        <w:pStyle w:val="ListParagraph"/>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568A29FA" w14:textId="77777777" w:rsidR="005C42E4" w:rsidRDefault="00A077D6">
      <w:pPr>
        <w:pStyle w:val="ListParagraph"/>
        <w:numPr>
          <w:ilvl w:val="1"/>
          <w:numId w:val="42"/>
        </w:numPr>
        <w:rPr>
          <w:b/>
          <w:sz w:val="20"/>
          <w:szCs w:val="20"/>
          <w:lang w:val="en-US"/>
        </w:rPr>
      </w:pPr>
      <w:r>
        <w:rPr>
          <w:b/>
          <w:sz w:val="20"/>
          <w:szCs w:val="20"/>
          <w:lang w:val="en-US"/>
        </w:rPr>
        <w:t>Whether it is feasible to use NCD-SSB for serving cell measurement and QCL source</w:t>
      </w:r>
    </w:p>
    <w:p w14:paraId="0D794194" w14:textId="77777777" w:rsidR="005C42E4" w:rsidRDefault="00A077D6">
      <w:pPr>
        <w:pStyle w:val="ListParagraph"/>
        <w:numPr>
          <w:ilvl w:val="1"/>
          <w:numId w:val="42"/>
        </w:numPr>
        <w:rPr>
          <w:b/>
          <w:sz w:val="20"/>
          <w:szCs w:val="20"/>
          <w:lang w:val="en-US"/>
        </w:rPr>
      </w:pPr>
      <w:r>
        <w:rPr>
          <w:b/>
          <w:sz w:val="20"/>
          <w:szCs w:val="20"/>
          <w:lang w:val="en-US"/>
        </w:rPr>
        <w:t>How SI update notifications and/or SI updates are signaled to RedCap UEs</w:t>
      </w:r>
    </w:p>
    <w:p w14:paraId="7FD57180" w14:textId="77777777" w:rsidR="005C42E4" w:rsidRDefault="00A077D6">
      <w:pPr>
        <w:pStyle w:val="ListParagraph"/>
        <w:numPr>
          <w:ilvl w:val="1"/>
          <w:numId w:val="42"/>
        </w:numPr>
        <w:rPr>
          <w:b/>
          <w:sz w:val="20"/>
          <w:szCs w:val="20"/>
          <w:lang w:val="en-US"/>
        </w:rPr>
      </w:pPr>
      <w:r>
        <w:rPr>
          <w:b/>
          <w:sz w:val="20"/>
          <w:szCs w:val="20"/>
          <w:lang w:val="en-US"/>
        </w:rPr>
        <w:t>FR2 case</w:t>
      </w:r>
    </w:p>
    <w:p w14:paraId="3A70382E" w14:textId="77777777" w:rsidR="005C42E4" w:rsidRDefault="00A077D6">
      <w:pPr>
        <w:pStyle w:val="ListParagraph"/>
        <w:numPr>
          <w:ilvl w:val="0"/>
          <w:numId w:val="42"/>
        </w:numPr>
        <w:rPr>
          <w:b/>
          <w:sz w:val="20"/>
          <w:szCs w:val="20"/>
          <w:lang w:val="en-US"/>
        </w:rPr>
      </w:pPr>
      <w:r>
        <w:rPr>
          <w:b/>
          <w:sz w:val="20"/>
          <w:szCs w:val="20"/>
          <w:lang w:val="en-US"/>
        </w:rPr>
        <w:t>Note:</w:t>
      </w:r>
    </w:p>
    <w:p w14:paraId="7E282023" w14:textId="77777777" w:rsidR="005C42E4" w:rsidRDefault="00A077D6">
      <w:pPr>
        <w:pStyle w:val="ListParagraph"/>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C42E4" w14:paraId="7398760B" w14:textId="77777777">
        <w:tc>
          <w:tcPr>
            <w:tcW w:w="1479" w:type="dxa"/>
            <w:shd w:val="clear" w:color="auto" w:fill="D9D9D9" w:themeFill="background1" w:themeFillShade="D9"/>
          </w:tcPr>
          <w:p w14:paraId="6465E057"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35C4CBD" w14:textId="77777777" w:rsidR="005C42E4" w:rsidRDefault="00A077D6">
            <w:pPr>
              <w:rPr>
                <w:b/>
                <w:bCs/>
                <w:lang w:val="en-US"/>
              </w:rPr>
            </w:pPr>
            <w:r>
              <w:rPr>
                <w:b/>
                <w:bCs/>
                <w:lang w:val="en-US"/>
              </w:rPr>
              <w:t>Y/N</w:t>
            </w:r>
          </w:p>
        </w:tc>
        <w:tc>
          <w:tcPr>
            <w:tcW w:w="972" w:type="dxa"/>
            <w:shd w:val="clear" w:color="auto" w:fill="D9D9D9" w:themeFill="background1" w:themeFillShade="D9"/>
          </w:tcPr>
          <w:p w14:paraId="76F8AE0C" w14:textId="77777777" w:rsidR="005C42E4" w:rsidRDefault="00A077D6">
            <w:pPr>
              <w:rPr>
                <w:b/>
                <w:bCs/>
                <w:lang w:val="en-US"/>
              </w:rPr>
            </w:pPr>
            <w:r>
              <w:rPr>
                <w:b/>
                <w:bCs/>
                <w:lang w:val="en-US"/>
              </w:rPr>
              <w:t>Option</w:t>
            </w:r>
          </w:p>
        </w:tc>
        <w:tc>
          <w:tcPr>
            <w:tcW w:w="5808" w:type="dxa"/>
            <w:shd w:val="clear" w:color="auto" w:fill="D9D9D9" w:themeFill="background1" w:themeFillShade="D9"/>
          </w:tcPr>
          <w:p w14:paraId="3D39F5D3" w14:textId="77777777" w:rsidR="005C42E4" w:rsidRDefault="00A077D6">
            <w:pPr>
              <w:rPr>
                <w:b/>
                <w:bCs/>
                <w:lang w:val="en-US"/>
              </w:rPr>
            </w:pPr>
            <w:r>
              <w:rPr>
                <w:b/>
                <w:bCs/>
                <w:lang w:val="en-US"/>
              </w:rPr>
              <w:t>Comments</w:t>
            </w:r>
          </w:p>
        </w:tc>
      </w:tr>
      <w:tr w:rsidR="005C42E4" w14:paraId="72CFE0B4" w14:textId="77777777">
        <w:tc>
          <w:tcPr>
            <w:tcW w:w="1479" w:type="dxa"/>
          </w:tcPr>
          <w:p w14:paraId="3AF56E6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498EFD5" w14:textId="77777777" w:rsidR="005C42E4" w:rsidRDefault="005C42E4">
            <w:pPr>
              <w:tabs>
                <w:tab w:val="left" w:pos="551"/>
              </w:tabs>
              <w:rPr>
                <w:lang w:val="en-US" w:eastAsia="ko-KR"/>
              </w:rPr>
            </w:pPr>
          </w:p>
        </w:tc>
        <w:tc>
          <w:tcPr>
            <w:tcW w:w="972" w:type="dxa"/>
          </w:tcPr>
          <w:p w14:paraId="2A35A1BC"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668A7DBD" w14:textId="77777777" w:rsidR="005C42E4" w:rsidRDefault="00A077D6">
            <w:pPr>
              <w:rPr>
                <w:rFonts w:eastAsiaTheme="minorEastAsia"/>
                <w:lang w:val="en-US" w:eastAsia="zh-CN"/>
              </w:rPr>
            </w:pPr>
            <w:r>
              <w:rPr>
                <w:rFonts w:eastAsiaTheme="minorEastAsia"/>
                <w:lang w:val="en-US" w:eastAsia="zh-CN"/>
              </w:rPr>
              <w:t>For the FFS part:</w:t>
            </w:r>
          </w:p>
          <w:p w14:paraId="6A06B0B2"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C42E4" w14:paraId="4E85F37D" w14:textId="77777777">
        <w:tc>
          <w:tcPr>
            <w:tcW w:w="1479" w:type="dxa"/>
          </w:tcPr>
          <w:p w14:paraId="2BEC3F25" w14:textId="77777777" w:rsidR="005C42E4" w:rsidRDefault="00A077D6">
            <w:pPr>
              <w:rPr>
                <w:lang w:val="en-US" w:eastAsia="ko-KR"/>
              </w:rPr>
            </w:pPr>
            <w:r>
              <w:rPr>
                <w:lang w:val="en-US" w:eastAsia="ko-KR"/>
              </w:rPr>
              <w:lastRenderedPageBreak/>
              <w:t>Qualcomm</w:t>
            </w:r>
          </w:p>
        </w:tc>
        <w:tc>
          <w:tcPr>
            <w:tcW w:w="1372" w:type="dxa"/>
          </w:tcPr>
          <w:p w14:paraId="213F3BB2" w14:textId="77777777" w:rsidR="005C42E4" w:rsidRDefault="00A077D6">
            <w:pPr>
              <w:tabs>
                <w:tab w:val="left" w:pos="551"/>
              </w:tabs>
              <w:rPr>
                <w:lang w:val="en-US" w:eastAsia="ko-KR"/>
              </w:rPr>
            </w:pPr>
            <w:r>
              <w:rPr>
                <w:lang w:val="en-US" w:eastAsia="ko-KR"/>
              </w:rPr>
              <w:t>N</w:t>
            </w:r>
          </w:p>
        </w:tc>
        <w:tc>
          <w:tcPr>
            <w:tcW w:w="972" w:type="dxa"/>
          </w:tcPr>
          <w:p w14:paraId="11E1D98F" w14:textId="77777777" w:rsidR="005C42E4" w:rsidRDefault="005C42E4">
            <w:pPr>
              <w:rPr>
                <w:lang w:val="en-US" w:eastAsia="ko-KR"/>
              </w:rPr>
            </w:pPr>
          </w:p>
        </w:tc>
        <w:tc>
          <w:tcPr>
            <w:tcW w:w="5808" w:type="dxa"/>
          </w:tcPr>
          <w:p w14:paraId="2063F7C7" w14:textId="77777777" w:rsidR="005C42E4" w:rsidRDefault="00A077D6">
            <w:pPr>
              <w:rPr>
                <w:bCs/>
                <w:lang w:val="en-US" w:eastAsia="ko-KR"/>
              </w:rPr>
            </w:pPr>
            <w:r>
              <w:rPr>
                <w:lang w:val="en-US" w:eastAsia="ko-KR"/>
              </w:rPr>
              <w:t>For separate initial DL BWP, RedCap UE expects it to contain SSB (CD-SSB or NCD-SSB) and CORESET/CSS for RA and paging</w:t>
            </w:r>
          </w:p>
          <w:p w14:paraId="362542F1" w14:textId="77777777" w:rsidR="005C42E4" w:rsidRDefault="00A077D6">
            <w:pPr>
              <w:rPr>
                <w:lang w:val="en-US" w:eastAsia="ko-KR"/>
              </w:rPr>
            </w:pPr>
            <w:r>
              <w:rPr>
                <w:bCs/>
                <w:lang w:val="en-US"/>
              </w:rPr>
              <w:t xml:space="preserve">For RRC-configured active DL BWP, RedCap UE with baseline capabilities expects it to contain SSB and CORESET/CSS for paging </w:t>
            </w:r>
          </w:p>
        </w:tc>
      </w:tr>
      <w:tr w:rsidR="005C42E4" w14:paraId="3A41DF56" w14:textId="77777777">
        <w:tc>
          <w:tcPr>
            <w:tcW w:w="1479" w:type="dxa"/>
          </w:tcPr>
          <w:p w14:paraId="03DAD762" w14:textId="77777777" w:rsidR="005C42E4" w:rsidRDefault="00A077D6">
            <w:pPr>
              <w:rPr>
                <w:lang w:val="en-US" w:eastAsia="ko-KR"/>
              </w:rPr>
            </w:pPr>
            <w:r>
              <w:rPr>
                <w:lang w:val="en-US" w:eastAsia="ko-KR"/>
              </w:rPr>
              <w:t>Nordic</w:t>
            </w:r>
          </w:p>
        </w:tc>
        <w:tc>
          <w:tcPr>
            <w:tcW w:w="1372" w:type="dxa"/>
          </w:tcPr>
          <w:p w14:paraId="7D857D53" w14:textId="77777777" w:rsidR="005C42E4" w:rsidRDefault="005C42E4">
            <w:pPr>
              <w:tabs>
                <w:tab w:val="left" w:pos="551"/>
              </w:tabs>
              <w:rPr>
                <w:lang w:val="en-US" w:eastAsia="ko-KR"/>
              </w:rPr>
            </w:pPr>
          </w:p>
        </w:tc>
        <w:tc>
          <w:tcPr>
            <w:tcW w:w="972" w:type="dxa"/>
          </w:tcPr>
          <w:p w14:paraId="0525D83C" w14:textId="77777777" w:rsidR="005C42E4" w:rsidRDefault="00A077D6">
            <w:pPr>
              <w:rPr>
                <w:lang w:val="en-US" w:eastAsia="ko-KR"/>
              </w:rPr>
            </w:pPr>
            <w:r>
              <w:rPr>
                <w:lang w:val="en-US" w:eastAsia="ko-KR"/>
              </w:rPr>
              <w:t>Option 2</w:t>
            </w:r>
          </w:p>
        </w:tc>
        <w:tc>
          <w:tcPr>
            <w:tcW w:w="5808" w:type="dxa"/>
          </w:tcPr>
          <w:p w14:paraId="17E52BAC" w14:textId="77777777" w:rsidR="005C42E4" w:rsidRDefault="00A077D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Default="00A077D6">
            <w:pPr>
              <w:rPr>
                <w:lang w:val="en-US" w:eastAsia="ko-KR"/>
              </w:rPr>
            </w:pPr>
            <w:r>
              <w:rPr>
                <w:lang w:val="en-US" w:eastAsia="ko-KR"/>
              </w:rPr>
              <w:t xml:space="preserve">System update can be provided in dedicated manner, or if SIB1/ OSI SS is provided for RedCap UEs then broadcast can be used. </w:t>
            </w:r>
          </w:p>
        </w:tc>
      </w:tr>
      <w:tr w:rsidR="005C42E4" w14:paraId="426EC7B0" w14:textId="77777777">
        <w:tc>
          <w:tcPr>
            <w:tcW w:w="1479" w:type="dxa"/>
          </w:tcPr>
          <w:p w14:paraId="0C21C076" w14:textId="77777777" w:rsidR="005C42E4" w:rsidRDefault="00A077D6">
            <w:pPr>
              <w:rPr>
                <w:lang w:val="en-US" w:eastAsia="ko-KR"/>
              </w:rPr>
            </w:pPr>
            <w:r>
              <w:rPr>
                <w:lang w:val="en-US" w:eastAsia="ko-KR"/>
              </w:rPr>
              <w:t>MediaTek</w:t>
            </w:r>
          </w:p>
        </w:tc>
        <w:tc>
          <w:tcPr>
            <w:tcW w:w="1372" w:type="dxa"/>
          </w:tcPr>
          <w:p w14:paraId="05E116A8" w14:textId="77777777" w:rsidR="005C42E4" w:rsidRDefault="00A077D6">
            <w:pPr>
              <w:tabs>
                <w:tab w:val="left" w:pos="551"/>
              </w:tabs>
              <w:rPr>
                <w:lang w:val="en-US" w:eastAsia="ko-KR"/>
              </w:rPr>
            </w:pPr>
            <w:r>
              <w:rPr>
                <w:lang w:val="en-US" w:eastAsia="ko-KR"/>
              </w:rPr>
              <w:t>N</w:t>
            </w:r>
          </w:p>
        </w:tc>
        <w:tc>
          <w:tcPr>
            <w:tcW w:w="972" w:type="dxa"/>
          </w:tcPr>
          <w:p w14:paraId="272EEFD1" w14:textId="77777777" w:rsidR="005C42E4" w:rsidRDefault="005C42E4">
            <w:pPr>
              <w:rPr>
                <w:lang w:val="en-US" w:eastAsia="ko-KR"/>
              </w:rPr>
            </w:pPr>
          </w:p>
        </w:tc>
        <w:tc>
          <w:tcPr>
            <w:tcW w:w="5808" w:type="dxa"/>
          </w:tcPr>
          <w:p w14:paraId="4EB2F506" w14:textId="77777777" w:rsidR="005C42E4" w:rsidRDefault="00A077D6">
            <w:pPr>
              <w:rPr>
                <w:lang w:val="en-US" w:eastAsia="ko-KR"/>
              </w:rPr>
            </w:pPr>
            <w:r>
              <w:rPr>
                <w:lang w:val="en-US" w:eastAsia="ko-KR"/>
              </w:rPr>
              <w:t>The SSB and the CSS/CORESET for random access should be configured in the separate initial DL BWP.</w:t>
            </w:r>
          </w:p>
        </w:tc>
      </w:tr>
      <w:tr w:rsidR="005C42E4" w14:paraId="56974493" w14:textId="77777777">
        <w:tc>
          <w:tcPr>
            <w:tcW w:w="1479" w:type="dxa"/>
          </w:tcPr>
          <w:p w14:paraId="2EEF82FB" w14:textId="77777777" w:rsidR="005C42E4" w:rsidRDefault="00A077D6">
            <w:pPr>
              <w:rPr>
                <w:lang w:val="en-US" w:eastAsia="ko-KR"/>
              </w:rPr>
            </w:pPr>
            <w:r>
              <w:rPr>
                <w:lang w:val="en-US" w:eastAsia="ko-KR"/>
              </w:rPr>
              <w:t>Ericsson</w:t>
            </w:r>
          </w:p>
        </w:tc>
        <w:tc>
          <w:tcPr>
            <w:tcW w:w="1372" w:type="dxa"/>
          </w:tcPr>
          <w:p w14:paraId="35809B12" w14:textId="77777777" w:rsidR="005C42E4" w:rsidRDefault="00A077D6">
            <w:pPr>
              <w:tabs>
                <w:tab w:val="left" w:pos="551"/>
              </w:tabs>
              <w:rPr>
                <w:lang w:val="en-US" w:eastAsia="ko-KR"/>
              </w:rPr>
            </w:pPr>
            <w:r>
              <w:rPr>
                <w:lang w:val="en-US" w:eastAsia="ko-KR"/>
              </w:rPr>
              <w:t>Y</w:t>
            </w:r>
          </w:p>
        </w:tc>
        <w:tc>
          <w:tcPr>
            <w:tcW w:w="972" w:type="dxa"/>
          </w:tcPr>
          <w:p w14:paraId="21C9CABF" w14:textId="77777777" w:rsidR="005C42E4" w:rsidRDefault="00A077D6">
            <w:pPr>
              <w:rPr>
                <w:lang w:val="en-US" w:eastAsia="ko-KR"/>
              </w:rPr>
            </w:pPr>
            <w:r>
              <w:rPr>
                <w:lang w:val="en-US" w:eastAsia="ko-KR"/>
              </w:rPr>
              <w:t xml:space="preserve">We prefer Option 1. </w:t>
            </w:r>
          </w:p>
        </w:tc>
        <w:tc>
          <w:tcPr>
            <w:tcW w:w="5808" w:type="dxa"/>
          </w:tcPr>
          <w:p w14:paraId="5573C69F" w14:textId="77777777" w:rsidR="005C42E4" w:rsidRDefault="00A077D6">
            <w:pPr>
              <w:rPr>
                <w:lang w:val="en-US" w:eastAsia="ko-KR"/>
              </w:rPr>
            </w:pPr>
            <w:r>
              <w:rPr>
                <w:lang w:val="en-US" w:eastAsia="ko-KR"/>
              </w:rPr>
              <w:t xml:space="preserve">We can accept Option 2 as a compromise. </w:t>
            </w:r>
          </w:p>
          <w:p w14:paraId="5597954E" w14:textId="77777777" w:rsidR="005C42E4" w:rsidRDefault="00A077D6">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3347BF7B" w14:textId="77777777" w:rsidR="005C42E4" w:rsidRDefault="00A077D6">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6289ABF8" w14:textId="77777777" w:rsidR="005C42E4" w:rsidRDefault="00A077D6">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14:paraId="6DBC2941" w14:textId="77777777">
        <w:tc>
          <w:tcPr>
            <w:tcW w:w="1479" w:type="dxa"/>
          </w:tcPr>
          <w:p w14:paraId="042EA26F" w14:textId="77777777" w:rsidR="005C42E4" w:rsidRDefault="00A077D6">
            <w:pPr>
              <w:rPr>
                <w:lang w:val="en-US" w:eastAsia="ko-KR"/>
              </w:rPr>
            </w:pPr>
            <w:r>
              <w:rPr>
                <w:lang w:val="en-US" w:eastAsia="ko-KR"/>
              </w:rPr>
              <w:t>IDCC</w:t>
            </w:r>
          </w:p>
        </w:tc>
        <w:tc>
          <w:tcPr>
            <w:tcW w:w="1372" w:type="dxa"/>
          </w:tcPr>
          <w:p w14:paraId="0C1A2670" w14:textId="77777777" w:rsidR="005C42E4" w:rsidRDefault="00A077D6">
            <w:pPr>
              <w:tabs>
                <w:tab w:val="left" w:pos="551"/>
              </w:tabs>
              <w:rPr>
                <w:lang w:val="en-US" w:eastAsia="ko-KR"/>
              </w:rPr>
            </w:pPr>
            <w:r>
              <w:rPr>
                <w:lang w:val="en-US" w:eastAsia="ko-KR"/>
              </w:rPr>
              <w:t>Y</w:t>
            </w:r>
          </w:p>
        </w:tc>
        <w:tc>
          <w:tcPr>
            <w:tcW w:w="972" w:type="dxa"/>
          </w:tcPr>
          <w:p w14:paraId="62414D4F" w14:textId="77777777" w:rsidR="005C42E4" w:rsidRDefault="00A077D6">
            <w:pPr>
              <w:rPr>
                <w:lang w:val="en-US" w:eastAsia="ko-KR"/>
              </w:rPr>
            </w:pPr>
            <w:r>
              <w:rPr>
                <w:lang w:val="en-US" w:eastAsia="ko-KR"/>
              </w:rPr>
              <w:t>Option 2</w:t>
            </w:r>
          </w:p>
        </w:tc>
        <w:tc>
          <w:tcPr>
            <w:tcW w:w="5808" w:type="dxa"/>
          </w:tcPr>
          <w:p w14:paraId="7E3FB97F" w14:textId="77777777" w:rsidR="005C42E4" w:rsidRDefault="00A077D6">
            <w:pPr>
              <w:rPr>
                <w:lang w:val="en-US" w:eastAsia="ko-KR"/>
              </w:rPr>
            </w:pPr>
            <w:r>
              <w:rPr>
                <w:lang w:val="en-US" w:eastAsia="ko-KR"/>
              </w:rPr>
              <w:t>Agree with Nordic on the SI update comments.</w:t>
            </w:r>
          </w:p>
        </w:tc>
      </w:tr>
      <w:tr w:rsidR="005C42E4" w14:paraId="59197A8D" w14:textId="77777777">
        <w:tc>
          <w:tcPr>
            <w:tcW w:w="1479" w:type="dxa"/>
          </w:tcPr>
          <w:p w14:paraId="6687A702" w14:textId="77777777" w:rsidR="005C42E4" w:rsidRDefault="00A077D6">
            <w:pPr>
              <w:rPr>
                <w:lang w:val="en-US" w:eastAsia="ko-KR"/>
              </w:rPr>
            </w:pPr>
            <w:r>
              <w:rPr>
                <w:lang w:val="en-US" w:eastAsia="ko-KR"/>
              </w:rPr>
              <w:t>Intel</w:t>
            </w:r>
          </w:p>
        </w:tc>
        <w:tc>
          <w:tcPr>
            <w:tcW w:w="1372" w:type="dxa"/>
          </w:tcPr>
          <w:p w14:paraId="7D1EF66D" w14:textId="77777777" w:rsidR="005C42E4" w:rsidRDefault="00A077D6">
            <w:pPr>
              <w:tabs>
                <w:tab w:val="left" w:pos="551"/>
              </w:tabs>
              <w:rPr>
                <w:lang w:val="en-US" w:eastAsia="ko-KR"/>
              </w:rPr>
            </w:pPr>
            <w:r>
              <w:rPr>
                <w:lang w:val="en-US" w:eastAsia="ko-KR"/>
              </w:rPr>
              <w:t>Y</w:t>
            </w:r>
          </w:p>
        </w:tc>
        <w:tc>
          <w:tcPr>
            <w:tcW w:w="972" w:type="dxa"/>
          </w:tcPr>
          <w:p w14:paraId="27E0B9B9" w14:textId="77777777" w:rsidR="005C42E4" w:rsidRDefault="00A077D6">
            <w:pPr>
              <w:rPr>
                <w:lang w:val="en-US" w:eastAsia="ko-KR"/>
              </w:rPr>
            </w:pPr>
            <w:r>
              <w:rPr>
                <w:lang w:val="en-US" w:eastAsia="ko-KR"/>
              </w:rPr>
              <w:t>Option 1 is preferred</w:t>
            </w:r>
          </w:p>
        </w:tc>
        <w:tc>
          <w:tcPr>
            <w:tcW w:w="5808" w:type="dxa"/>
          </w:tcPr>
          <w:p w14:paraId="7341A713" w14:textId="77777777" w:rsidR="005C42E4" w:rsidRDefault="00A077D6">
            <w:pPr>
              <w:rPr>
                <w:lang w:val="en-US" w:eastAsia="ko-KR"/>
              </w:rPr>
            </w:pPr>
            <w:r>
              <w:rPr>
                <w:lang w:val="en-US" w:eastAsia="ko-KR"/>
              </w:rPr>
              <w:t>We can also accept Option 2 as a compromise.</w:t>
            </w:r>
          </w:p>
          <w:p w14:paraId="38B37EEF" w14:textId="77777777" w:rsidR="005C42E4" w:rsidRDefault="00A077D6">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14:paraId="1AEC9A1D" w14:textId="77777777">
        <w:tc>
          <w:tcPr>
            <w:tcW w:w="1479" w:type="dxa"/>
          </w:tcPr>
          <w:p w14:paraId="417F6A5C" w14:textId="77777777" w:rsidR="005C42E4" w:rsidRDefault="00A077D6">
            <w:pPr>
              <w:rPr>
                <w:lang w:val="en-US" w:eastAsia="ko-KR"/>
              </w:rPr>
            </w:pPr>
            <w:r>
              <w:t>FUTUREWEI2</w:t>
            </w:r>
          </w:p>
        </w:tc>
        <w:tc>
          <w:tcPr>
            <w:tcW w:w="1372" w:type="dxa"/>
          </w:tcPr>
          <w:p w14:paraId="50201DEB" w14:textId="77777777" w:rsidR="005C42E4" w:rsidRDefault="005C42E4">
            <w:pPr>
              <w:tabs>
                <w:tab w:val="left" w:pos="551"/>
              </w:tabs>
              <w:rPr>
                <w:lang w:val="en-US" w:eastAsia="ko-KR"/>
              </w:rPr>
            </w:pPr>
          </w:p>
        </w:tc>
        <w:tc>
          <w:tcPr>
            <w:tcW w:w="972" w:type="dxa"/>
          </w:tcPr>
          <w:p w14:paraId="7B2899AF" w14:textId="77777777" w:rsidR="005C42E4" w:rsidRDefault="005C42E4">
            <w:pPr>
              <w:rPr>
                <w:lang w:val="en-US" w:eastAsia="ko-KR"/>
              </w:rPr>
            </w:pPr>
          </w:p>
        </w:tc>
        <w:tc>
          <w:tcPr>
            <w:tcW w:w="5808" w:type="dxa"/>
          </w:tcPr>
          <w:p w14:paraId="5F9CBC31" w14:textId="77777777" w:rsidR="005C42E4" w:rsidRDefault="00A077D6">
            <w:pPr>
              <w:rPr>
                <w:lang w:val="en-US" w:eastAsia="ko-KR"/>
              </w:rPr>
            </w:pPr>
            <w:r>
              <w:t>Of these two options, prefer Option 2. Some clarifications on the FFS may be needed.</w:t>
            </w:r>
          </w:p>
        </w:tc>
      </w:tr>
      <w:tr w:rsidR="005C42E4" w14:paraId="7FE7D4D4" w14:textId="77777777">
        <w:tc>
          <w:tcPr>
            <w:tcW w:w="1479" w:type="dxa"/>
          </w:tcPr>
          <w:p w14:paraId="01E11D1C" w14:textId="77777777" w:rsidR="005C42E4" w:rsidRDefault="00A077D6">
            <w:r>
              <w:rPr>
                <w:lang w:val="en-US" w:eastAsia="ko-KR"/>
              </w:rPr>
              <w:t>NEC</w:t>
            </w:r>
          </w:p>
        </w:tc>
        <w:tc>
          <w:tcPr>
            <w:tcW w:w="1372" w:type="dxa"/>
          </w:tcPr>
          <w:p w14:paraId="34267518" w14:textId="77777777" w:rsidR="005C42E4" w:rsidRDefault="005C42E4">
            <w:pPr>
              <w:tabs>
                <w:tab w:val="left" w:pos="551"/>
              </w:tabs>
              <w:rPr>
                <w:lang w:val="en-US" w:eastAsia="ko-KR"/>
              </w:rPr>
            </w:pPr>
          </w:p>
        </w:tc>
        <w:tc>
          <w:tcPr>
            <w:tcW w:w="972" w:type="dxa"/>
          </w:tcPr>
          <w:p w14:paraId="4266DCDB" w14:textId="77777777" w:rsidR="005C42E4" w:rsidRDefault="005C42E4">
            <w:pPr>
              <w:rPr>
                <w:lang w:val="en-US" w:eastAsia="ko-KR"/>
              </w:rPr>
            </w:pPr>
          </w:p>
        </w:tc>
        <w:tc>
          <w:tcPr>
            <w:tcW w:w="5808" w:type="dxa"/>
          </w:tcPr>
          <w:p w14:paraId="7F33A4CE" w14:textId="77777777" w:rsidR="005C42E4" w:rsidRDefault="00A077D6">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w:t>
            </w:r>
            <w:r>
              <w:rPr>
                <w:rFonts w:eastAsia="SimSun"/>
                <w:lang w:eastAsia="ja-JP"/>
              </w:rPr>
              <w:lastRenderedPageBreak/>
              <w:t xml:space="preserve">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7B467E93" w14:textId="77777777" w:rsidR="005C42E4" w:rsidRDefault="00A077D6">
            <w:pPr>
              <w:rPr>
                <w:b/>
                <w:lang w:val="en-US"/>
              </w:rPr>
            </w:pPr>
            <w:r>
              <w:rPr>
                <w:lang w:val="en-US" w:eastAsia="ko-KR"/>
              </w:rPr>
              <w:t xml:space="preserve">Preference would be option 2 but the first bullet would depend on </w:t>
            </w:r>
            <w:r>
              <w:rPr>
                <w:b/>
                <w:highlight w:val="yellow"/>
                <w:lang w:val="en-US"/>
              </w:rPr>
              <w:t>High Priority Proposal 3.1-5a</w:t>
            </w:r>
          </w:p>
          <w:p w14:paraId="5A72C476" w14:textId="77777777" w:rsidR="005C42E4" w:rsidRDefault="00A077D6">
            <w:r>
              <w:rPr>
                <w:lang w:val="en-US"/>
              </w:rPr>
              <w:t>We agree with Ericsson to add cell selection/reselection to FFS.</w:t>
            </w:r>
          </w:p>
        </w:tc>
      </w:tr>
      <w:tr w:rsidR="005C42E4" w14:paraId="2C672656" w14:textId="77777777">
        <w:tc>
          <w:tcPr>
            <w:tcW w:w="1479" w:type="dxa"/>
          </w:tcPr>
          <w:p w14:paraId="7BDCD3C8" w14:textId="77777777" w:rsidR="005C42E4" w:rsidRDefault="00A077D6">
            <w:pPr>
              <w:rPr>
                <w:lang w:val="en-US" w:eastAsia="ko-KR"/>
              </w:rPr>
            </w:pPr>
            <w:r>
              <w:rPr>
                <w:rFonts w:eastAsia="Yu Mincho"/>
                <w:lang w:val="en-US" w:eastAsia="ja-JP"/>
              </w:rPr>
              <w:lastRenderedPageBreak/>
              <w:t>DOCOMO</w:t>
            </w:r>
          </w:p>
        </w:tc>
        <w:tc>
          <w:tcPr>
            <w:tcW w:w="1372" w:type="dxa"/>
          </w:tcPr>
          <w:p w14:paraId="61B588C7" w14:textId="77777777" w:rsidR="005C42E4" w:rsidRDefault="005C42E4">
            <w:pPr>
              <w:tabs>
                <w:tab w:val="left" w:pos="551"/>
              </w:tabs>
              <w:rPr>
                <w:lang w:val="en-US" w:eastAsia="ko-KR"/>
              </w:rPr>
            </w:pPr>
          </w:p>
        </w:tc>
        <w:tc>
          <w:tcPr>
            <w:tcW w:w="972" w:type="dxa"/>
          </w:tcPr>
          <w:p w14:paraId="0C4D3481" w14:textId="77777777" w:rsidR="005C42E4" w:rsidRDefault="005C42E4">
            <w:pPr>
              <w:rPr>
                <w:lang w:val="en-US" w:eastAsia="ko-KR"/>
              </w:rPr>
            </w:pPr>
          </w:p>
        </w:tc>
        <w:tc>
          <w:tcPr>
            <w:tcW w:w="5808" w:type="dxa"/>
          </w:tcPr>
          <w:p w14:paraId="08E3F629" w14:textId="77777777" w:rsidR="005C42E4" w:rsidRDefault="00A077D6">
            <w:pPr>
              <w:rPr>
                <w:lang w:val="en-US" w:eastAsia="ko-KR"/>
              </w:rPr>
            </w:pPr>
            <w:r>
              <w:rPr>
                <w:rFonts w:eastAsia="Yu Mincho"/>
                <w:lang w:val="en-US" w:eastAsia="ja-JP"/>
              </w:rPr>
              <w:t>We are fine with either option</w:t>
            </w:r>
          </w:p>
        </w:tc>
      </w:tr>
      <w:tr w:rsidR="005C42E4" w14:paraId="52ED20FA" w14:textId="77777777">
        <w:tc>
          <w:tcPr>
            <w:tcW w:w="1479" w:type="dxa"/>
          </w:tcPr>
          <w:p w14:paraId="0C3687DD"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306DBDD" w14:textId="77777777" w:rsidR="005C42E4" w:rsidRDefault="005C42E4">
            <w:pPr>
              <w:tabs>
                <w:tab w:val="left" w:pos="551"/>
              </w:tabs>
              <w:rPr>
                <w:lang w:val="en-US" w:eastAsia="ko-KR"/>
              </w:rPr>
            </w:pPr>
          </w:p>
        </w:tc>
        <w:tc>
          <w:tcPr>
            <w:tcW w:w="972" w:type="dxa"/>
          </w:tcPr>
          <w:p w14:paraId="592D7810" w14:textId="77777777" w:rsidR="005C42E4" w:rsidRDefault="00A077D6">
            <w:pPr>
              <w:rPr>
                <w:rFonts w:eastAsiaTheme="minorEastAsia"/>
                <w:lang w:val="en-US" w:eastAsia="zh-CN"/>
              </w:rPr>
            </w:pPr>
            <w:r>
              <w:rPr>
                <w:rFonts w:eastAsiaTheme="minorEastAsia"/>
                <w:lang w:val="en-US" w:eastAsia="zh-CN"/>
              </w:rPr>
              <w:t xml:space="preserve">Option 2 </w:t>
            </w:r>
          </w:p>
        </w:tc>
        <w:tc>
          <w:tcPr>
            <w:tcW w:w="5808" w:type="dxa"/>
          </w:tcPr>
          <w:p w14:paraId="4063E24B" w14:textId="77777777" w:rsidR="005C42E4" w:rsidRDefault="00A077D6">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C42E4" w14:paraId="1BC13C6E" w14:textId="77777777">
        <w:tc>
          <w:tcPr>
            <w:tcW w:w="1479" w:type="dxa"/>
          </w:tcPr>
          <w:p w14:paraId="6E16E677"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F9466A7" w14:textId="77777777" w:rsidR="005C42E4" w:rsidRDefault="00A077D6">
            <w:pPr>
              <w:tabs>
                <w:tab w:val="left" w:pos="551"/>
              </w:tabs>
              <w:rPr>
                <w:lang w:val="en-US" w:eastAsia="ko-KR"/>
              </w:rPr>
            </w:pPr>
            <w:r>
              <w:rPr>
                <w:rFonts w:eastAsiaTheme="minorEastAsia"/>
                <w:lang w:val="en-US" w:eastAsia="zh-CN"/>
              </w:rPr>
              <w:t>N</w:t>
            </w:r>
          </w:p>
        </w:tc>
        <w:tc>
          <w:tcPr>
            <w:tcW w:w="972" w:type="dxa"/>
          </w:tcPr>
          <w:p w14:paraId="7B330595" w14:textId="77777777" w:rsidR="005C42E4" w:rsidRDefault="005C42E4">
            <w:pPr>
              <w:rPr>
                <w:rFonts w:eastAsiaTheme="minorEastAsia"/>
                <w:lang w:val="en-US" w:eastAsia="zh-CN"/>
              </w:rPr>
            </w:pPr>
          </w:p>
        </w:tc>
        <w:tc>
          <w:tcPr>
            <w:tcW w:w="5808" w:type="dxa"/>
          </w:tcPr>
          <w:p w14:paraId="6F6A1B23" w14:textId="77777777" w:rsidR="005C42E4" w:rsidRDefault="00A077D6">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54A01137" w14:textId="77777777" w:rsidR="005C42E4" w:rsidRDefault="00A077D6">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5C42E4" w14:paraId="69D19DF8" w14:textId="77777777">
        <w:tc>
          <w:tcPr>
            <w:tcW w:w="1479" w:type="dxa"/>
          </w:tcPr>
          <w:p w14:paraId="5F380C7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4424C02" w14:textId="77777777" w:rsidR="005C42E4" w:rsidRDefault="005C42E4">
            <w:pPr>
              <w:tabs>
                <w:tab w:val="left" w:pos="551"/>
              </w:tabs>
              <w:rPr>
                <w:rFonts w:eastAsiaTheme="minorEastAsia"/>
                <w:lang w:val="en-US" w:eastAsia="zh-CN"/>
              </w:rPr>
            </w:pPr>
          </w:p>
        </w:tc>
        <w:tc>
          <w:tcPr>
            <w:tcW w:w="972" w:type="dxa"/>
          </w:tcPr>
          <w:p w14:paraId="7E6A8CFD"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58AFC2D0" w14:textId="77777777" w:rsidR="005C42E4" w:rsidRDefault="005C42E4">
            <w:pPr>
              <w:rPr>
                <w:rFonts w:eastAsiaTheme="minorEastAsia"/>
                <w:lang w:val="en-US" w:eastAsia="zh-CN"/>
              </w:rPr>
            </w:pPr>
          </w:p>
        </w:tc>
      </w:tr>
      <w:tr w:rsidR="005C42E4" w14:paraId="26616853" w14:textId="77777777">
        <w:tc>
          <w:tcPr>
            <w:tcW w:w="1479" w:type="dxa"/>
          </w:tcPr>
          <w:p w14:paraId="29A62F54" w14:textId="77777777" w:rsidR="005C42E4" w:rsidRDefault="00A077D6">
            <w:pPr>
              <w:tabs>
                <w:tab w:val="left" w:pos="551"/>
              </w:tabs>
              <w:rPr>
                <w:rFonts w:eastAsiaTheme="minorEastAsia"/>
                <w:lang w:val="en-US" w:eastAsia="zh-CN"/>
              </w:rPr>
            </w:pPr>
            <w:r>
              <w:rPr>
                <w:rFonts w:eastAsiaTheme="minorEastAsia"/>
                <w:lang w:val="en-US" w:eastAsia="zh-CN"/>
              </w:rPr>
              <w:t>CMCC</w:t>
            </w:r>
          </w:p>
        </w:tc>
        <w:tc>
          <w:tcPr>
            <w:tcW w:w="1372" w:type="dxa"/>
          </w:tcPr>
          <w:p w14:paraId="67726322" w14:textId="77777777" w:rsidR="005C42E4" w:rsidRDefault="00A077D6">
            <w:pPr>
              <w:tabs>
                <w:tab w:val="left" w:pos="551"/>
              </w:tabs>
              <w:rPr>
                <w:lang w:val="en-US" w:eastAsia="ko-KR"/>
              </w:rPr>
            </w:pPr>
            <w:r>
              <w:rPr>
                <w:lang w:val="en-US" w:eastAsia="ko-KR"/>
              </w:rPr>
              <w:t>Y</w:t>
            </w:r>
          </w:p>
        </w:tc>
        <w:tc>
          <w:tcPr>
            <w:tcW w:w="972" w:type="dxa"/>
          </w:tcPr>
          <w:p w14:paraId="2A520358" w14:textId="77777777" w:rsidR="005C42E4" w:rsidRDefault="00A077D6">
            <w:pPr>
              <w:rPr>
                <w:lang w:val="en-US" w:eastAsia="ko-KR"/>
              </w:rPr>
            </w:pPr>
            <w:r>
              <w:rPr>
                <w:lang w:val="en-US" w:eastAsia="ko-KR"/>
              </w:rPr>
              <w:t>Option 1 is preferred</w:t>
            </w:r>
          </w:p>
        </w:tc>
        <w:tc>
          <w:tcPr>
            <w:tcW w:w="5808" w:type="dxa"/>
          </w:tcPr>
          <w:p w14:paraId="27570157" w14:textId="77777777" w:rsidR="005C42E4" w:rsidRDefault="00A077D6">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Default="00A077D6">
            <w:pPr>
              <w:rPr>
                <w:rFonts w:eastAsiaTheme="minorEastAsia"/>
                <w:lang w:eastAsia="zh-CN"/>
              </w:rPr>
            </w:pPr>
            <w:r>
              <w:rPr>
                <w:rFonts w:eastAsiaTheme="minorEastAsia"/>
                <w:lang w:eastAsia="zh-CN"/>
              </w:rPr>
              <w:t>The word ‘CSI-RS’ in option1 shall be removed.</w:t>
            </w:r>
          </w:p>
        </w:tc>
      </w:tr>
      <w:tr w:rsidR="005C42E4" w14:paraId="50EE7D6A" w14:textId="77777777">
        <w:tc>
          <w:tcPr>
            <w:tcW w:w="1479" w:type="dxa"/>
          </w:tcPr>
          <w:p w14:paraId="01EC027C" w14:textId="77777777" w:rsidR="005C42E4" w:rsidRDefault="00A077D6">
            <w:pPr>
              <w:tabs>
                <w:tab w:val="left" w:pos="551"/>
              </w:tabs>
              <w:rPr>
                <w:rFonts w:eastAsiaTheme="minorEastAsia"/>
                <w:lang w:val="en-US" w:eastAsia="zh-CN"/>
              </w:rPr>
            </w:pPr>
            <w:r>
              <w:rPr>
                <w:rFonts w:eastAsiaTheme="minorEastAsia"/>
                <w:lang w:val="en-US" w:eastAsia="zh-CN"/>
              </w:rPr>
              <w:t>Huawei, HiSi</w:t>
            </w:r>
          </w:p>
        </w:tc>
        <w:tc>
          <w:tcPr>
            <w:tcW w:w="1372" w:type="dxa"/>
          </w:tcPr>
          <w:p w14:paraId="562809B7" w14:textId="77777777" w:rsidR="005C42E4" w:rsidRDefault="005C42E4">
            <w:pPr>
              <w:tabs>
                <w:tab w:val="left" w:pos="551"/>
              </w:tabs>
              <w:rPr>
                <w:lang w:val="en-US" w:eastAsia="ko-KR"/>
              </w:rPr>
            </w:pPr>
          </w:p>
        </w:tc>
        <w:tc>
          <w:tcPr>
            <w:tcW w:w="972" w:type="dxa"/>
          </w:tcPr>
          <w:p w14:paraId="590993F0" w14:textId="77777777" w:rsidR="005C42E4" w:rsidRDefault="00A077D6">
            <w:pPr>
              <w:rPr>
                <w:lang w:val="en-US" w:eastAsia="ko-KR"/>
              </w:rPr>
            </w:pPr>
            <w:r>
              <w:rPr>
                <w:lang w:val="en-US" w:eastAsia="ko-KR"/>
              </w:rPr>
              <w:t>Option 1/ Option 3</w:t>
            </w:r>
          </w:p>
        </w:tc>
        <w:tc>
          <w:tcPr>
            <w:tcW w:w="5808" w:type="dxa"/>
          </w:tcPr>
          <w:p w14:paraId="5F7D4297" w14:textId="77777777" w:rsidR="005C42E4" w:rsidRDefault="00A077D6">
            <w:pPr>
              <w:rPr>
                <w:rFonts w:eastAsiaTheme="minorEastAsia"/>
                <w:lang w:eastAsia="zh-CN"/>
              </w:rPr>
            </w:pPr>
            <w:r>
              <w:rPr>
                <w:rFonts w:eastAsiaTheme="minorEastAsia"/>
                <w:lang w:eastAsia="zh-CN"/>
              </w:rPr>
              <w:t>It is pending further discussion on whether NCD-SSB is feasible, as it is not currently supported.</w:t>
            </w:r>
          </w:p>
          <w:p w14:paraId="637083FA" w14:textId="77777777" w:rsidR="005C42E4" w:rsidRDefault="00A077D6">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E8407F3" w14:textId="77777777" w:rsidR="005C42E4" w:rsidRDefault="00A077D6">
            <w:pPr>
              <w:pStyle w:val="ListParagraph"/>
              <w:numPr>
                <w:ilvl w:val="1"/>
                <w:numId w:val="42"/>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5A31F853" w14:textId="77777777" w:rsidR="005C42E4" w:rsidRDefault="00A077D6">
            <w:pPr>
              <w:pStyle w:val="ListParagraph"/>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4A107C84" w14:textId="77777777" w:rsidR="005C42E4" w:rsidRDefault="00A077D6">
            <w:pPr>
              <w:pStyle w:val="ListParagraph"/>
              <w:numPr>
                <w:ilvl w:val="1"/>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7585B129" w14:textId="77777777" w:rsidR="005C42E4" w:rsidRDefault="00A077D6">
            <w:pPr>
              <w:pStyle w:val="ListParagraph"/>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24EA709A" w14:textId="77777777" w:rsidR="005C42E4" w:rsidRDefault="00A077D6">
            <w:pPr>
              <w:rPr>
                <w:bCs/>
              </w:rPr>
            </w:pPr>
            <w:r>
              <w:rPr>
                <w:bCs/>
              </w:rPr>
              <w:t>Except NCD-SSB, Option 2 can be considered conditioned with paging is configurable, possibly with network configuration restrictions.</w:t>
            </w:r>
          </w:p>
        </w:tc>
      </w:tr>
      <w:tr w:rsidR="005C42E4" w14:paraId="65BC7E4C" w14:textId="77777777">
        <w:tc>
          <w:tcPr>
            <w:tcW w:w="1479" w:type="dxa"/>
          </w:tcPr>
          <w:p w14:paraId="684E318F" w14:textId="77777777" w:rsidR="005C42E4" w:rsidRDefault="00A077D6">
            <w:pPr>
              <w:tabs>
                <w:tab w:val="left" w:pos="551"/>
              </w:tabs>
              <w:rPr>
                <w:rFonts w:eastAsiaTheme="minorEastAsia"/>
                <w:lang w:val="en-US" w:eastAsia="ko-KR"/>
              </w:rPr>
            </w:pPr>
            <w:r>
              <w:rPr>
                <w:rFonts w:eastAsiaTheme="minorEastAsia"/>
                <w:lang w:val="en-US" w:eastAsia="ko-KR"/>
              </w:rPr>
              <w:t>LGE</w:t>
            </w:r>
          </w:p>
        </w:tc>
        <w:tc>
          <w:tcPr>
            <w:tcW w:w="1372" w:type="dxa"/>
          </w:tcPr>
          <w:p w14:paraId="1AD023ED" w14:textId="77777777" w:rsidR="005C42E4" w:rsidRDefault="005C42E4">
            <w:pPr>
              <w:tabs>
                <w:tab w:val="left" w:pos="551"/>
              </w:tabs>
              <w:rPr>
                <w:lang w:val="en-US" w:eastAsia="ko-KR"/>
              </w:rPr>
            </w:pPr>
          </w:p>
        </w:tc>
        <w:tc>
          <w:tcPr>
            <w:tcW w:w="972" w:type="dxa"/>
          </w:tcPr>
          <w:p w14:paraId="3DFF00EE" w14:textId="77777777" w:rsidR="005C42E4" w:rsidRDefault="005C42E4">
            <w:pPr>
              <w:rPr>
                <w:lang w:val="en-US" w:eastAsia="ko-KR"/>
              </w:rPr>
            </w:pPr>
          </w:p>
        </w:tc>
        <w:tc>
          <w:tcPr>
            <w:tcW w:w="5808" w:type="dxa"/>
          </w:tcPr>
          <w:p w14:paraId="7AD38F63" w14:textId="77777777" w:rsidR="005C42E4" w:rsidRDefault="00A077D6">
            <w:pPr>
              <w:rPr>
                <w:rFonts w:eastAsiaTheme="minorEastAsia"/>
                <w:lang w:eastAsia="ko-KR"/>
              </w:rPr>
            </w:pPr>
            <w:r>
              <w:rPr>
                <w:rFonts w:eastAsiaTheme="minorEastAsia"/>
                <w:lang w:eastAsia="ko-KR"/>
              </w:rPr>
              <w:t>We have the same view with Qualcomm and MediaTek.</w:t>
            </w:r>
          </w:p>
          <w:p w14:paraId="2130BC82" w14:textId="77777777" w:rsidR="005C42E4" w:rsidRDefault="00A077D6">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C42E4" w14:paraId="34FB7DBF" w14:textId="77777777">
        <w:tc>
          <w:tcPr>
            <w:tcW w:w="1479" w:type="dxa"/>
          </w:tcPr>
          <w:p w14:paraId="0B4616DC" w14:textId="77777777" w:rsidR="005C42E4" w:rsidRDefault="00A077D6">
            <w:pPr>
              <w:tabs>
                <w:tab w:val="left" w:pos="551"/>
              </w:tabs>
              <w:rPr>
                <w:rFonts w:eastAsia="Malgun Gothic"/>
                <w:lang w:val="en-US" w:eastAsia="ko-KR"/>
              </w:rPr>
            </w:pPr>
            <w:r>
              <w:rPr>
                <w:rFonts w:eastAsia="Malgun Gothic"/>
                <w:lang w:val="en-US" w:eastAsia="ko-KR"/>
              </w:rPr>
              <w:t>Spreadtrum</w:t>
            </w:r>
          </w:p>
        </w:tc>
        <w:tc>
          <w:tcPr>
            <w:tcW w:w="1372" w:type="dxa"/>
          </w:tcPr>
          <w:p w14:paraId="1AE7A2F5" w14:textId="77777777" w:rsidR="005C42E4" w:rsidRDefault="00A077D6">
            <w:pPr>
              <w:tabs>
                <w:tab w:val="left" w:pos="551"/>
              </w:tabs>
              <w:rPr>
                <w:lang w:val="en-US" w:eastAsia="ko-KR"/>
              </w:rPr>
            </w:pPr>
            <w:r>
              <w:rPr>
                <w:lang w:val="en-US" w:eastAsia="ko-KR"/>
              </w:rPr>
              <w:t>Y</w:t>
            </w:r>
          </w:p>
        </w:tc>
        <w:tc>
          <w:tcPr>
            <w:tcW w:w="972" w:type="dxa"/>
          </w:tcPr>
          <w:p w14:paraId="43634AD9" w14:textId="77777777" w:rsidR="005C42E4" w:rsidRDefault="00A077D6">
            <w:pPr>
              <w:rPr>
                <w:lang w:val="en-US" w:eastAsia="ko-KR"/>
              </w:rPr>
            </w:pPr>
            <w:r>
              <w:rPr>
                <w:lang w:val="en-US" w:eastAsia="ko-KR"/>
              </w:rPr>
              <w:t>Option 2</w:t>
            </w:r>
          </w:p>
        </w:tc>
        <w:tc>
          <w:tcPr>
            <w:tcW w:w="5808" w:type="dxa"/>
          </w:tcPr>
          <w:p w14:paraId="533B495D" w14:textId="77777777" w:rsidR="005C42E4" w:rsidRDefault="00A077D6">
            <w:pPr>
              <w:rPr>
                <w:rFonts w:eastAsiaTheme="minorEastAsia"/>
                <w:lang w:eastAsia="zh-CN"/>
              </w:rPr>
            </w:pPr>
            <w:r>
              <w:rPr>
                <w:rFonts w:eastAsiaTheme="minorEastAsia"/>
                <w:lang w:eastAsia="zh-CN"/>
              </w:rPr>
              <w:t xml:space="preserve">But we think it is hard to compromise to Option 2, especially for the RRC-configured DL BWP part. In our view, for RRC-configured DL BWP, it is definitely up to UE capability like FG 1-6 or 1-6a. We can discuss the RRC-configured DL BWP as UE feature. We suggest the </w:t>
            </w:r>
            <w:r>
              <w:rPr>
                <w:rFonts w:eastAsiaTheme="minorEastAsia"/>
                <w:lang w:eastAsia="zh-CN"/>
              </w:rPr>
              <w:lastRenderedPageBreak/>
              <w:t>group can agree the initial DL BWP part at first for ease of consensus.</w:t>
            </w:r>
          </w:p>
          <w:p w14:paraId="247A4928" w14:textId="77777777" w:rsidR="005C42E4" w:rsidRDefault="00A077D6">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Default="00A077D6">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1D34367C" w14:textId="77777777" w:rsidR="005C42E4" w:rsidRDefault="00A077D6">
            <w:pPr>
              <w:rPr>
                <w:rFonts w:eastAsiaTheme="minorEastAsia"/>
                <w:lang w:eastAsia="zh-CN"/>
              </w:rPr>
            </w:pPr>
            <w:r>
              <w:rPr>
                <w:rFonts w:eastAsiaTheme="minorEastAsia"/>
                <w:lang w:eastAsia="zh-CN"/>
              </w:rPr>
              <w:t>Perhaps, NW vendors can compromise the following simplified Option 2.</w:t>
            </w:r>
          </w:p>
          <w:p w14:paraId="771AE5EC"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DF38C63"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35DA354"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A4FC6E7"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18E494A"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A9E464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5C42E4" w14:paraId="69E16CFF" w14:textId="77777777">
        <w:tc>
          <w:tcPr>
            <w:tcW w:w="1479" w:type="dxa"/>
          </w:tcPr>
          <w:p w14:paraId="2F13C6CE" w14:textId="77777777" w:rsidR="005C42E4" w:rsidRDefault="00A077D6">
            <w:pPr>
              <w:rPr>
                <w:rFonts w:eastAsiaTheme="minorEastAsia"/>
                <w:lang w:val="en-US" w:eastAsia="ko-KR"/>
              </w:rPr>
            </w:pPr>
            <w:r>
              <w:rPr>
                <w:rFonts w:eastAsiaTheme="minorEastAsia"/>
                <w:lang w:val="en-US" w:eastAsia="zh-CN"/>
              </w:rPr>
              <w:lastRenderedPageBreak/>
              <w:t>ZTE, Sanechips</w:t>
            </w:r>
          </w:p>
        </w:tc>
        <w:tc>
          <w:tcPr>
            <w:tcW w:w="1372" w:type="dxa"/>
          </w:tcPr>
          <w:p w14:paraId="24BE8C14" w14:textId="77777777" w:rsidR="005C42E4" w:rsidRDefault="005C42E4">
            <w:pPr>
              <w:tabs>
                <w:tab w:val="left" w:pos="551"/>
              </w:tabs>
              <w:rPr>
                <w:rFonts w:eastAsiaTheme="minorEastAsia"/>
                <w:lang w:val="en-US" w:eastAsia="ko-KR"/>
              </w:rPr>
            </w:pPr>
          </w:p>
        </w:tc>
        <w:tc>
          <w:tcPr>
            <w:tcW w:w="972" w:type="dxa"/>
          </w:tcPr>
          <w:p w14:paraId="3D109A6E" w14:textId="77777777" w:rsidR="005C42E4" w:rsidRDefault="00A077D6">
            <w:pPr>
              <w:rPr>
                <w:rFonts w:eastAsiaTheme="minorEastAsia"/>
                <w:lang w:val="en-US" w:eastAsia="ko-KR"/>
              </w:rPr>
            </w:pPr>
            <w:r>
              <w:rPr>
                <w:rFonts w:eastAsiaTheme="minorEastAsia"/>
                <w:lang w:val="en-US" w:eastAsia="zh-CN"/>
              </w:rPr>
              <w:t>Option 1</w:t>
            </w:r>
          </w:p>
        </w:tc>
        <w:tc>
          <w:tcPr>
            <w:tcW w:w="5808" w:type="dxa"/>
          </w:tcPr>
          <w:p w14:paraId="41014C85" w14:textId="77777777" w:rsidR="005C42E4" w:rsidRDefault="00A077D6">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5C42E4" w14:paraId="6C38CEBA" w14:textId="77777777">
        <w:tc>
          <w:tcPr>
            <w:tcW w:w="1479" w:type="dxa"/>
          </w:tcPr>
          <w:p w14:paraId="081F54F2"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3"/>
          </w:tcPr>
          <w:p w14:paraId="350A8761"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Default="00A077D6">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27C670E6" w14:textId="77777777" w:rsidR="005C42E4" w:rsidRDefault="00A077D6">
            <w:pPr>
              <w:pStyle w:val="ListParagraph"/>
              <w:numPr>
                <w:ilvl w:val="0"/>
                <w:numId w:val="42"/>
              </w:numPr>
              <w:rPr>
                <w:b/>
                <w:sz w:val="20"/>
                <w:szCs w:val="22"/>
                <w:lang w:val="en-US"/>
              </w:rPr>
            </w:pPr>
            <w:r>
              <w:rPr>
                <w:b/>
                <w:sz w:val="20"/>
                <w:szCs w:val="22"/>
                <w:lang w:val="en-US"/>
              </w:rPr>
              <w:t>Option 1:</w:t>
            </w:r>
          </w:p>
          <w:p w14:paraId="02E5E513" w14:textId="77777777" w:rsidR="005C42E4" w:rsidRDefault="00A077D6">
            <w:pPr>
              <w:pStyle w:val="ListParagraph"/>
              <w:numPr>
                <w:ilvl w:val="1"/>
                <w:numId w:val="42"/>
              </w:numPr>
              <w:rPr>
                <w:b/>
                <w:sz w:val="20"/>
                <w:szCs w:val="20"/>
                <w:lang w:val="en-US"/>
              </w:rPr>
            </w:pPr>
            <w:r>
              <w:rPr>
                <w:b/>
                <w:sz w:val="20"/>
                <w:szCs w:val="20"/>
                <w:lang w:val="en-US"/>
              </w:rPr>
              <w:t>For separate initial DL BWP,</w:t>
            </w:r>
          </w:p>
          <w:p w14:paraId="4891C240"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1AD5DB82"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1952D4EF" w14:textId="77777777" w:rsidR="005C42E4" w:rsidRDefault="00A077D6">
            <w:pPr>
              <w:pStyle w:val="ListParagraph"/>
              <w:numPr>
                <w:ilvl w:val="2"/>
                <w:numId w:val="42"/>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19BF8BF9" w14:textId="77777777" w:rsidR="005C42E4" w:rsidRDefault="00A077D6">
            <w:pPr>
              <w:pStyle w:val="ListParagraph"/>
              <w:numPr>
                <w:ilvl w:val="0"/>
                <w:numId w:val="42"/>
              </w:numPr>
              <w:rPr>
                <w:b/>
                <w:sz w:val="20"/>
                <w:szCs w:val="20"/>
                <w:lang w:val="en-US"/>
              </w:rPr>
            </w:pPr>
            <w:r>
              <w:rPr>
                <w:b/>
                <w:sz w:val="20"/>
                <w:szCs w:val="20"/>
                <w:lang w:val="en-US"/>
              </w:rPr>
              <w:t>Option 2:</w:t>
            </w:r>
          </w:p>
          <w:p w14:paraId="64699D4E"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42C4AEF9"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0E79670B"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6272C9A4"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68AE7EB4"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093FAF56"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B3637F4" w14:textId="77777777" w:rsidR="005C42E4" w:rsidRDefault="00A077D6">
            <w:pPr>
              <w:pStyle w:val="ListParagraph"/>
              <w:numPr>
                <w:ilvl w:val="2"/>
                <w:numId w:val="42"/>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1A0D70F2" w14:textId="77777777" w:rsidR="005C42E4" w:rsidRDefault="00A077D6">
            <w:pPr>
              <w:pStyle w:val="ListParagraph"/>
              <w:numPr>
                <w:ilvl w:val="0"/>
                <w:numId w:val="42"/>
              </w:numPr>
              <w:rPr>
                <w:b/>
                <w:sz w:val="20"/>
                <w:szCs w:val="20"/>
                <w:lang w:val="en-US"/>
              </w:rPr>
            </w:pPr>
            <w:r>
              <w:rPr>
                <w:b/>
                <w:sz w:val="20"/>
                <w:szCs w:val="20"/>
                <w:lang w:val="en-US"/>
              </w:rPr>
              <w:t>FFS:</w:t>
            </w:r>
          </w:p>
          <w:p w14:paraId="10B2BD92" w14:textId="77777777" w:rsidR="005C42E4" w:rsidRDefault="00A077D6">
            <w:pPr>
              <w:pStyle w:val="ListParagraph"/>
              <w:numPr>
                <w:ilvl w:val="1"/>
                <w:numId w:val="42"/>
              </w:numPr>
              <w:rPr>
                <w:b/>
                <w:sz w:val="20"/>
                <w:szCs w:val="20"/>
                <w:lang w:val="en-US"/>
              </w:rPr>
            </w:pPr>
            <w:r>
              <w:rPr>
                <w:b/>
                <w:sz w:val="20"/>
                <w:szCs w:val="20"/>
                <w:lang w:val="en-US"/>
              </w:rPr>
              <w:lastRenderedPageBreak/>
              <w:t>Whether RedCap UE can/cannot expect SSB under certain conditions for SSB monitoring periodicity (i.e., SMTC configuration) and DRX cycle</w:t>
            </w:r>
          </w:p>
          <w:p w14:paraId="341F52B8" w14:textId="77777777" w:rsidR="005C42E4" w:rsidRDefault="00A077D6">
            <w:pPr>
              <w:pStyle w:val="ListParagraph"/>
              <w:numPr>
                <w:ilvl w:val="1"/>
                <w:numId w:val="42"/>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Default="00A077D6">
            <w:pPr>
              <w:pStyle w:val="ListParagraph"/>
              <w:numPr>
                <w:ilvl w:val="1"/>
                <w:numId w:val="42"/>
              </w:numPr>
              <w:rPr>
                <w:b/>
                <w:sz w:val="20"/>
                <w:szCs w:val="20"/>
                <w:lang w:val="en-US"/>
              </w:rPr>
            </w:pPr>
            <w:r>
              <w:rPr>
                <w:b/>
                <w:sz w:val="20"/>
                <w:szCs w:val="20"/>
                <w:lang w:val="en-US"/>
              </w:rPr>
              <w:t>How SI update notifications and/or SI updates are signaled to RedCap UEs</w:t>
            </w:r>
          </w:p>
          <w:p w14:paraId="34195C93" w14:textId="77777777" w:rsidR="005C42E4" w:rsidRDefault="00A077D6">
            <w:pPr>
              <w:pStyle w:val="ListParagraph"/>
              <w:numPr>
                <w:ilvl w:val="1"/>
                <w:numId w:val="42"/>
              </w:numPr>
              <w:rPr>
                <w:b/>
                <w:sz w:val="20"/>
                <w:szCs w:val="20"/>
                <w:lang w:val="en-US"/>
              </w:rPr>
            </w:pPr>
            <w:r>
              <w:rPr>
                <w:b/>
                <w:sz w:val="20"/>
                <w:szCs w:val="20"/>
                <w:lang w:val="en-US"/>
              </w:rPr>
              <w:t>FR2 case</w:t>
            </w:r>
          </w:p>
          <w:p w14:paraId="4C013890" w14:textId="77777777" w:rsidR="005C42E4" w:rsidRDefault="00A077D6">
            <w:pPr>
              <w:pStyle w:val="ListParagraph"/>
              <w:numPr>
                <w:ilvl w:val="0"/>
                <w:numId w:val="42"/>
              </w:numPr>
              <w:rPr>
                <w:b/>
                <w:sz w:val="20"/>
                <w:szCs w:val="20"/>
                <w:lang w:val="en-US"/>
              </w:rPr>
            </w:pPr>
            <w:r>
              <w:rPr>
                <w:b/>
                <w:sz w:val="20"/>
                <w:szCs w:val="20"/>
                <w:lang w:val="en-US"/>
              </w:rPr>
              <w:t>Note:</w:t>
            </w:r>
          </w:p>
          <w:p w14:paraId="65E3B8E3" w14:textId="77777777" w:rsidR="005C42E4" w:rsidRDefault="00A077D6">
            <w:pPr>
              <w:pStyle w:val="ListParagraph"/>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c>
      </w:tr>
      <w:tr w:rsidR="005C42E4" w14:paraId="191AB351" w14:textId="77777777">
        <w:tc>
          <w:tcPr>
            <w:tcW w:w="1479" w:type="dxa"/>
          </w:tcPr>
          <w:p w14:paraId="5A5FB5D9"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24D01E79"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972" w:type="dxa"/>
          </w:tcPr>
          <w:p w14:paraId="5F2DDD39" w14:textId="77777777" w:rsidR="005C42E4" w:rsidRDefault="005C42E4">
            <w:pPr>
              <w:rPr>
                <w:rFonts w:eastAsiaTheme="minorEastAsia"/>
                <w:lang w:val="en-US" w:eastAsia="zh-CN"/>
              </w:rPr>
            </w:pPr>
          </w:p>
        </w:tc>
        <w:tc>
          <w:tcPr>
            <w:tcW w:w="5808" w:type="dxa"/>
          </w:tcPr>
          <w:p w14:paraId="7D8CC8AB" w14:textId="77777777" w:rsidR="005C42E4" w:rsidRDefault="00A077D6">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1CFB36B8" w14:textId="77777777" w:rsidR="005C42E4" w:rsidRDefault="00A077D6">
            <w:pPr>
              <w:pStyle w:val="ListParagraph"/>
              <w:numPr>
                <w:ilvl w:val="0"/>
                <w:numId w:val="42"/>
              </w:numPr>
              <w:rPr>
                <w:b/>
                <w:sz w:val="20"/>
                <w:szCs w:val="20"/>
                <w:lang w:val="en-US"/>
              </w:rPr>
            </w:pPr>
            <w:r>
              <w:rPr>
                <w:b/>
                <w:sz w:val="20"/>
                <w:szCs w:val="20"/>
                <w:lang w:val="en-US"/>
              </w:rPr>
              <w:t>Option 2:</w:t>
            </w:r>
          </w:p>
          <w:p w14:paraId="6C6EE837"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75CF68BC" w14:textId="77777777" w:rsidR="005C42E4" w:rsidRDefault="00A077D6">
            <w:pPr>
              <w:pStyle w:val="ListParagraph"/>
              <w:numPr>
                <w:ilvl w:val="2"/>
                <w:numId w:val="42"/>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30F1DDB9"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49D3CB90"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5D35267B"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5B122E59"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388FB39" w14:textId="77777777" w:rsidR="005C42E4" w:rsidRDefault="00A077D6">
            <w:pPr>
              <w:pStyle w:val="ListParagraph"/>
              <w:numPr>
                <w:ilvl w:val="2"/>
                <w:numId w:val="42"/>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5C42E4" w14:paraId="77714C3F" w14:textId="77777777">
        <w:tc>
          <w:tcPr>
            <w:tcW w:w="1479" w:type="dxa"/>
          </w:tcPr>
          <w:p w14:paraId="305DFCB3"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0B42370" w14:textId="77777777" w:rsidR="005C42E4" w:rsidRDefault="00A077D6">
            <w:pPr>
              <w:tabs>
                <w:tab w:val="left" w:pos="551"/>
              </w:tabs>
              <w:rPr>
                <w:rFonts w:eastAsiaTheme="minorEastAsia"/>
                <w:lang w:val="en-US" w:eastAsia="ko-KR"/>
              </w:rPr>
            </w:pPr>
            <w:r>
              <w:rPr>
                <w:rFonts w:eastAsiaTheme="minorEastAsia"/>
                <w:lang w:val="en-US" w:eastAsia="ko-KR"/>
              </w:rPr>
              <w:t>N</w:t>
            </w:r>
          </w:p>
          <w:p w14:paraId="39C0534F" w14:textId="77777777" w:rsidR="005C42E4" w:rsidRDefault="005C42E4">
            <w:pPr>
              <w:tabs>
                <w:tab w:val="left" w:pos="551"/>
              </w:tabs>
              <w:rPr>
                <w:rFonts w:eastAsiaTheme="minorEastAsia"/>
                <w:lang w:val="en-US" w:eastAsia="ko-KR"/>
              </w:rPr>
            </w:pPr>
          </w:p>
        </w:tc>
        <w:tc>
          <w:tcPr>
            <w:tcW w:w="972" w:type="dxa"/>
          </w:tcPr>
          <w:p w14:paraId="2248CC73" w14:textId="77777777" w:rsidR="005C42E4" w:rsidRDefault="005C42E4">
            <w:pPr>
              <w:rPr>
                <w:rFonts w:eastAsiaTheme="minorEastAsia"/>
                <w:lang w:val="en-US" w:eastAsia="zh-CN"/>
              </w:rPr>
            </w:pPr>
          </w:p>
        </w:tc>
        <w:tc>
          <w:tcPr>
            <w:tcW w:w="5808" w:type="dxa"/>
          </w:tcPr>
          <w:p w14:paraId="5DD82DF2" w14:textId="77777777" w:rsidR="005C42E4" w:rsidRDefault="00A077D6">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Default="00A077D6">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Default="00A077D6">
            <w:pPr>
              <w:rPr>
                <w:b/>
                <w:lang w:val="en-US"/>
              </w:rPr>
            </w:pPr>
            <w:r>
              <w:rPr>
                <w:b/>
                <w:lang w:val="en-US"/>
              </w:rPr>
              <w:t>Option 3:</w:t>
            </w:r>
          </w:p>
          <w:p w14:paraId="3DC849C0" w14:textId="77777777" w:rsidR="005C42E4" w:rsidRDefault="00A077D6">
            <w:pPr>
              <w:pStyle w:val="ListParagraph"/>
              <w:numPr>
                <w:ilvl w:val="0"/>
                <w:numId w:val="42"/>
              </w:numPr>
              <w:ind w:left="226" w:hanging="226"/>
              <w:rPr>
                <w:b/>
                <w:sz w:val="20"/>
                <w:szCs w:val="20"/>
                <w:lang w:val="en-US"/>
              </w:rPr>
            </w:pPr>
            <w:r>
              <w:rPr>
                <w:b/>
                <w:sz w:val="20"/>
                <w:szCs w:val="20"/>
                <w:lang w:val="en-US"/>
              </w:rPr>
              <w:t>For separate initial DL BWP configured for random access and paging,</w:t>
            </w:r>
          </w:p>
          <w:p w14:paraId="47C2299C" w14:textId="77777777" w:rsidR="005C42E4" w:rsidRDefault="00A077D6">
            <w:pPr>
              <w:pStyle w:val="ListParagraph"/>
              <w:numPr>
                <w:ilvl w:val="1"/>
                <w:numId w:val="42"/>
              </w:numPr>
              <w:ind w:left="406" w:hanging="180"/>
              <w:rPr>
                <w:b/>
                <w:sz w:val="20"/>
                <w:szCs w:val="20"/>
                <w:lang w:val="en-US"/>
              </w:rPr>
            </w:pPr>
            <w:r>
              <w:rPr>
                <w:b/>
                <w:sz w:val="20"/>
                <w:szCs w:val="20"/>
                <w:lang w:val="en-US"/>
              </w:rPr>
              <w:t>RedCap UE expects it to contain CD-SSB or NCD-SSB (not both)</w:t>
            </w:r>
          </w:p>
          <w:p w14:paraId="7EC31DDC" w14:textId="77777777" w:rsidR="005C42E4" w:rsidRDefault="00A077D6">
            <w:pPr>
              <w:pStyle w:val="ListParagraph"/>
              <w:numPr>
                <w:ilvl w:val="2"/>
                <w:numId w:val="42"/>
              </w:numPr>
              <w:ind w:left="946" w:hanging="270"/>
              <w:rPr>
                <w:b/>
                <w:sz w:val="20"/>
                <w:szCs w:val="20"/>
                <w:lang w:val="en-US"/>
              </w:rPr>
            </w:pPr>
            <w:r>
              <w:rPr>
                <w:b/>
                <w:sz w:val="20"/>
                <w:szCs w:val="20"/>
                <w:lang w:val="en-US"/>
              </w:rPr>
              <w:t>If the initial DL BWP contains CD-SSB, RedCap UE expects it to contain CORESET#0/SIB1</w:t>
            </w:r>
          </w:p>
          <w:p w14:paraId="1E5D791C" w14:textId="77777777" w:rsidR="005C42E4" w:rsidRDefault="00A077D6">
            <w:pPr>
              <w:pStyle w:val="ListParagraph"/>
              <w:numPr>
                <w:ilvl w:val="2"/>
                <w:numId w:val="42"/>
              </w:numPr>
              <w:ind w:left="946" w:hanging="270"/>
              <w:rPr>
                <w:b/>
                <w:sz w:val="20"/>
                <w:szCs w:val="20"/>
                <w:lang w:val="en-US"/>
              </w:rPr>
            </w:pPr>
            <w:r>
              <w:rPr>
                <w:b/>
                <w:sz w:val="20"/>
                <w:szCs w:val="20"/>
                <w:lang w:val="en-US"/>
              </w:rPr>
              <w:t>If the initial DL BWP contains NCD-SSB, RedCap UE does not expect it to contain CORESET#0/SIB1</w:t>
            </w:r>
          </w:p>
          <w:p w14:paraId="02FBE824" w14:textId="77777777" w:rsidR="005C42E4" w:rsidRDefault="005C42E4">
            <w:pPr>
              <w:pStyle w:val="ListParagraph"/>
              <w:ind w:left="946"/>
              <w:rPr>
                <w:b/>
                <w:sz w:val="20"/>
                <w:szCs w:val="20"/>
                <w:lang w:val="en-US"/>
              </w:rPr>
            </w:pPr>
          </w:p>
          <w:p w14:paraId="15054CB3" w14:textId="77777777" w:rsidR="005C42E4" w:rsidRDefault="00A077D6">
            <w:pPr>
              <w:pStyle w:val="ListParagraph"/>
              <w:numPr>
                <w:ilvl w:val="0"/>
                <w:numId w:val="42"/>
              </w:numPr>
              <w:ind w:left="226" w:hanging="226"/>
              <w:rPr>
                <w:b/>
                <w:sz w:val="20"/>
                <w:szCs w:val="20"/>
                <w:lang w:val="en-US"/>
              </w:rPr>
            </w:pPr>
            <w:r>
              <w:rPr>
                <w:b/>
                <w:sz w:val="20"/>
                <w:szCs w:val="20"/>
                <w:lang w:val="en-US"/>
              </w:rPr>
              <w:t>For RRC-configured active DL BWP not containing CD-SSB,</w:t>
            </w:r>
          </w:p>
          <w:p w14:paraId="075C3B89" w14:textId="77777777" w:rsidR="005C42E4" w:rsidRDefault="00A077D6">
            <w:pPr>
              <w:pStyle w:val="ListParagraph"/>
              <w:numPr>
                <w:ilvl w:val="1"/>
                <w:numId w:val="42"/>
              </w:numPr>
              <w:ind w:left="406" w:hanging="180"/>
              <w:rPr>
                <w:b/>
                <w:sz w:val="20"/>
                <w:szCs w:val="20"/>
                <w:lang w:val="en-US"/>
              </w:rPr>
            </w:pPr>
            <w:r>
              <w:rPr>
                <w:b/>
                <w:sz w:val="20"/>
                <w:szCs w:val="20"/>
                <w:lang w:val="en-US"/>
              </w:rPr>
              <w:t>RedCap UE does NOT expect it to contain CORESET#0/SIB1.</w:t>
            </w:r>
          </w:p>
          <w:p w14:paraId="7864AC57" w14:textId="77777777" w:rsidR="005C42E4" w:rsidRDefault="00A077D6">
            <w:pPr>
              <w:pStyle w:val="ListParagraph"/>
              <w:numPr>
                <w:ilvl w:val="1"/>
                <w:numId w:val="42"/>
              </w:numPr>
              <w:ind w:left="406" w:hanging="180"/>
              <w:rPr>
                <w:b/>
                <w:sz w:val="20"/>
                <w:szCs w:val="20"/>
                <w:lang w:val="en-US"/>
              </w:rPr>
            </w:pPr>
            <w:r>
              <w:rPr>
                <w:b/>
                <w:sz w:val="20"/>
                <w:szCs w:val="20"/>
                <w:lang w:val="en-US"/>
              </w:rPr>
              <w:t>Whether RedCap UE expects it to contain NCD-SSB or periodic CSI-RS depends on the UE capabilities.</w:t>
            </w:r>
          </w:p>
          <w:p w14:paraId="493480F0" w14:textId="77777777" w:rsidR="005C42E4" w:rsidRDefault="005C42E4">
            <w:pPr>
              <w:pStyle w:val="ListParagraph"/>
              <w:rPr>
                <w:b/>
                <w:sz w:val="20"/>
                <w:szCs w:val="20"/>
                <w:lang w:val="en-US"/>
              </w:rPr>
            </w:pPr>
          </w:p>
          <w:p w14:paraId="7E43506C" w14:textId="77777777" w:rsidR="005C42E4" w:rsidRDefault="00A077D6">
            <w:pPr>
              <w:pStyle w:val="ListParagraph"/>
              <w:numPr>
                <w:ilvl w:val="0"/>
                <w:numId w:val="42"/>
              </w:numPr>
              <w:ind w:left="226" w:hanging="226"/>
              <w:rPr>
                <w:b/>
                <w:sz w:val="20"/>
                <w:szCs w:val="20"/>
                <w:lang w:val="en-US"/>
              </w:rPr>
            </w:pPr>
            <w:r>
              <w:rPr>
                <w:b/>
                <w:sz w:val="20"/>
                <w:szCs w:val="20"/>
                <w:lang w:val="en-US"/>
              </w:rPr>
              <w:t>For RRC-configured active DL BWP containing CD-SSB, RedCap UE expects it to contain CORESET#0/SIB1.</w:t>
            </w:r>
          </w:p>
        </w:tc>
      </w:tr>
      <w:tr w:rsidR="005C42E4" w14:paraId="16C69FA3" w14:textId="77777777">
        <w:tc>
          <w:tcPr>
            <w:tcW w:w="1479" w:type="dxa"/>
          </w:tcPr>
          <w:p w14:paraId="50870765"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673386E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3ECC3F1D"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3C9E0F88" w14:textId="77777777" w:rsidR="005C42E4" w:rsidRDefault="00A077D6">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5C42E4" w14:paraId="232E9293" w14:textId="77777777">
        <w:tc>
          <w:tcPr>
            <w:tcW w:w="1479" w:type="dxa"/>
          </w:tcPr>
          <w:p w14:paraId="5CE6F1C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D636A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0EFBC34B" w14:textId="77777777" w:rsidR="005C42E4" w:rsidRDefault="005C42E4">
            <w:pPr>
              <w:rPr>
                <w:rFonts w:eastAsiaTheme="minorEastAsia"/>
                <w:lang w:val="en-US" w:eastAsia="zh-CN"/>
              </w:rPr>
            </w:pPr>
          </w:p>
        </w:tc>
        <w:tc>
          <w:tcPr>
            <w:tcW w:w="5808" w:type="dxa"/>
          </w:tcPr>
          <w:p w14:paraId="6B7FDC2D" w14:textId="77777777" w:rsidR="005C42E4" w:rsidRDefault="005C42E4">
            <w:pPr>
              <w:tabs>
                <w:tab w:val="left" w:pos="551"/>
              </w:tabs>
              <w:rPr>
                <w:rFonts w:eastAsiaTheme="minorEastAsia"/>
                <w:lang w:val="en-US" w:eastAsia="zh-CN"/>
              </w:rPr>
            </w:pPr>
          </w:p>
        </w:tc>
      </w:tr>
      <w:tr w:rsidR="005C42E4" w14:paraId="6BAB517E" w14:textId="77777777">
        <w:tc>
          <w:tcPr>
            <w:tcW w:w="1479" w:type="dxa"/>
          </w:tcPr>
          <w:p w14:paraId="4CB9DE5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1194117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786DE15B" w14:textId="77777777" w:rsidR="005C42E4" w:rsidRDefault="005C42E4">
            <w:pPr>
              <w:rPr>
                <w:rFonts w:eastAsiaTheme="minorEastAsia"/>
                <w:lang w:val="en-US" w:eastAsia="zh-CN"/>
              </w:rPr>
            </w:pPr>
          </w:p>
        </w:tc>
        <w:tc>
          <w:tcPr>
            <w:tcW w:w="5808" w:type="dxa"/>
          </w:tcPr>
          <w:p w14:paraId="2A6B60F0" w14:textId="77777777" w:rsidR="005C42E4"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14:paraId="080ED328" w14:textId="77777777">
        <w:tc>
          <w:tcPr>
            <w:tcW w:w="1479" w:type="dxa"/>
          </w:tcPr>
          <w:p w14:paraId="266246E3"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462C89"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562754D7"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3DEEAA7A" w14:textId="77777777" w:rsidR="005C42E4" w:rsidRDefault="005C42E4">
            <w:pPr>
              <w:tabs>
                <w:tab w:val="left" w:pos="551"/>
              </w:tabs>
              <w:rPr>
                <w:rFonts w:eastAsiaTheme="minorEastAsia"/>
                <w:lang w:val="en-US" w:eastAsia="zh-CN"/>
              </w:rPr>
            </w:pPr>
          </w:p>
        </w:tc>
      </w:tr>
      <w:tr w:rsidR="005C42E4" w14:paraId="208F3D31" w14:textId="77777777">
        <w:tc>
          <w:tcPr>
            <w:tcW w:w="1479" w:type="dxa"/>
          </w:tcPr>
          <w:p w14:paraId="3BC747ED" w14:textId="77777777" w:rsidR="005C42E4" w:rsidRDefault="00A077D6">
            <w:pPr>
              <w:rPr>
                <w:rFonts w:eastAsia="Yu Mincho"/>
                <w:lang w:val="en-US" w:eastAsia="ja-JP"/>
              </w:rPr>
            </w:pPr>
            <w:r>
              <w:rPr>
                <w:rFonts w:eastAsia="Yu Mincho"/>
                <w:lang w:val="en-US" w:eastAsia="ja-JP"/>
              </w:rPr>
              <w:t>Intel</w:t>
            </w:r>
          </w:p>
        </w:tc>
        <w:tc>
          <w:tcPr>
            <w:tcW w:w="1372" w:type="dxa"/>
          </w:tcPr>
          <w:p w14:paraId="671F10E2" w14:textId="77777777" w:rsidR="005C42E4" w:rsidRDefault="00A077D6">
            <w:pPr>
              <w:tabs>
                <w:tab w:val="left" w:pos="551"/>
              </w:tabs>
              <w:rPr>
                <w:rFonts w:eastAsia="Yu Mincho"/>
                <w:lang w:val="en-US" w:eastAsia="ja-JP"/>
              </w:rPr>
            </w:pPr>
            <w:r>
              <w:rPr>
                <w:rFonts w:eastAsia="Yu Mincho"/>
                <w:lang w:val="en-US" w:eastAsia="ja-JP"/>
              </w:rPr>
              <w:t>Y</w:t>
            </w:r>
          </w:p>
        </w:tc>
        <w:tc>
          <w:tcPr>
            <w:tcW w:w="972" w:type="dxa"/>
          </w:tcPr>
          <w:p w14:paraId="2DD79A60" w14:textId="77777777" w:rsidR="005C42E4" w:rsidRDefault="00A077D6">
            <w:pPr>
              <w:rPr>
                <w:rFonts w:eastAsia="Yu Mincho"/>
                <w:lang w:val="en-US" w:eastAsia="ja-JP"/>
              </w:rPr>
            </w:pPr>
            <w:r>
              <w:rPr>
                <w:rFonts w:eastAsia="Yu Mincho"/>
                <w:lang w:val="en-US" w:eastAsia="ja-JP"/>
              </w:rPr>
              <w:t>Option 1</w:t>
            </w:r>
          </w:p>
        </w:tc>
        <w:tc>
          <w:tcPr>
            <w:tcW w:w="5808" w:type="dxa"/>
          </w:tcPr>
          <w:p w14:paraId="434A1A69" w14:textId="77777777" w:rsidR="005C42E4" w:rsidRDefault="00A077D6">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0CE3F734" w14:textId="77777777" w:rsidR="005C42E4" w:rsidRDefault="00A077D6">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14:paraId="78586D41" w14:textId="77777777">
        <w:tc>
          <w:tcPr>
            <w:tcW w:w="1479" w:type="dxa"/>
          </w:tcPr>
          <w:p w14:paraId="322B363A"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CC161A"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3678C4C7" w14:textId="77777777" w:rsidR="005C42E4" w:rsidRDefault="005C42E4">
            <w:pPr>
              <w:rPr>
                <w:rFonts w:eastAsia="Yu Mincho"/>
                <w:lang w:val="en-US" w:eastAsia="ja-JP"/>
              </w:rPr>
            </w:pPr>
          </w:p>
        </w:tc>
        <w:tc>
          <w:tcPr>
            <w:tcW w:w="5808" w:type="dxa"/>
          </w:tcPr>
          <w:p w14:paraId="5221DE42" w14:textId="77777777" w:rsidR="005C42E4" w:rsidRDefault="00A077D6">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5C42E4" w14:paraId="247AF943" w14:textId="77777777">
        <w:tc>
          <w:tcPr>
            <w:tcW w:w="1479" w:type="dxa"/>
          </w:tcPr>
          <w:p w14:paraId="73644A4D"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9835731" w14:textId="77777777" w:rsidR="005C42E4" w:rsidRDefault="00A077D6">
            <w:pPr>
              <w:tabs>
                <w:tab w:val="left" w:pos="551"/>
              </w:tabs>
              <w:rPr>
                <w:rFonts w:eastAsiaTheme="minorEastAsia"/>
                <w:lang w:val="en-US" w:eastAsia="zh-CN"/>
              </w:rPr>
            </w:pPr>
            <w:r>
              <w:rPr>
                <w:rFonts w:eastAsiaTheme="minorEastAsia"/>
                <w:lang w:val="en-US" w:eastAsia="zh-CN"/>
              </w:rPr>
              <w:t>N but</w:t>
            </w:r>
          </w:p>
        </w:tc>
        <w:tc>
          <w:tcPr>
            <w:tcW w:w="972" w:type="dxa"/>
          </w:tcPr>
          <w:p w14:paraId="6EB4F04E"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2E73C3B1" w14:textId="77777777" w:rsidR="005C42E4" w:rsidRDefault="00A077D6">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2A2731BF" w14:textId="77777777" w:rsidR="005C42E4" w:rsidRDefault="00A077D6">
            <w:pPr>
              <w:tabs>
                <w:tab w:val="left" w:pos="551"/>
              </w:tabs>
              <w:rPr>
                <w:rFonts w:eastAsiaTheme="minorEastAsia"/>
                <w:lang w:val="en-US" w:eastAsia="zh-CN"/>
              </w:rPr>
            </w:pPr>
            <w:r>
              <w:rPr>
                <w:rFonts w:eastAsiaTheme="minorEastAsia"/>
                <w:lang w:val="en-US" w:eastAsia="zh-CN"/>
              </w:rPr>
              <w:t xml:space="preserve">We like to added another option 2b as </w:t>
            </w:r>
          </w:p>
          <w:p w14:paraId="3CAC3B10" w14:textId="77777777" w:rsidR="005C42E4" w:rsidRDefault="00A077D6">
            <w:pPr>
              <w:pStyle w:val="ListParagraph"/>
              <w:numPr>
                <w:ilvl w:val="0"/>
                <w:numId w:val="42"/>
              </w:numPr>
              <w:rPr>
                <w:b/>
                <w:sz w:val="20"/>
                <w:szCs w:val="20"/>
                <w:lang w:val="en-US"/>
              </w:rPr>
            </w:pPr>
            <w:r>
              <w:rPr>
                <w:b/>
                <w:sz w:val="20"/>
                <w:szCs w:val="20"/>
                <w:lang w:val="en-US"/>
              </w:rPr>
              <w:t>Option 2b:</w:t>
            </w:r>
          </w:p>
          <w:p w14:paraId="3662A403" w14:textId="77777777" w:rsidR="005C42E4" w:rsidRDefault="00A077D6">
            <w:pPr>
              <w:pStyle w:val="ListParagraph"/>
              <w:numPr>
                <w:ilvl w:val="1"/>
                <w:numId w:val="42"/>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013AE0B5"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4ACB3C85"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71DDA011"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5E52AB1A" w14:textId="77777777" w:rsidR="005C42E4" w:rsidRDefault="00A077D6">
            <w:pPr>
              <w:pStyle w:val="ListParagraph"/>
              <w:numPr>
                <w:ilvl w:val="2"/>
                <w:numId w:val="42"/>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5C42E4" w14:paraId="4CC570E8" w14:textId="77777777">
        <w:tc>
          <w:tcPr>
            <w:tcW w:w="1479" w:type="dxa"/>
          </w:tcPr>
          <w:p w14:paraId="1CB939A3"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08E4E1D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FB86405"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6FE20422" w14:textId="77777777" w:rsidR="005C42E4" w:rsidRDefault="005C42E4">
            <w:pPr>
              <w:tabs>
                <w:tab w:val="left" w:pos="551"/>
              </w:tabs>
              <w:rPr>
                <w:rFonts w:eastAsiaTheme="minorEastAsia"/>
                <w:lang w:val="en-US" w:eastAsia="ja-JP"/>
              </w:rPr>
            </w:pPr>
          </w:p>
        </w:tc>
      </w:tr>
      <w:tr w:rsidR="005C42E4" w14:paraId="4BD69ABA" w14:textId="77777777">
        <w:tc>
          <w:tcPr>
            <w:tcW w:w="1479" w:type="dxa"/>
          </w:tcPr>
          <w:p w14:paraId="4D89452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262DDC7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86F2355"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AAB61DF" w14:textId="77777777" w:rsidR="005C42E4" w:rsidRDefault="005C42E4">
            <w:pPr>
              <w:tabs>
                <w:tab w:val="left" w:pos="551"/>
              </w:tabs>
              <w:rPr>
                <w:rFonts w:eastAsiaTheme="minorEastAsia"/>
                <w:lang w:val="en-US" w:eastAsia="ja-JP"/>
              </w:rPr>
            </w:pPr>
          </w:p>
        </w:tc>
      </w:tr>
      <w:tr w:rsidR="005C42E4" w14:paraId="1E8B8136" w14:textId="77777777">
        <w:tc>
          <w:tcPr>
            <w:tcW w:w="1479" w:type="dxa"/>
          </w:tcPr>
          <w:p w14:paraId="02FAAEEF"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6615C6BC" w14:textId="77777777" w:rsidR="005C42E4" w:rsidRDefault="00A077D6">
            <w:pPr>
              <w:tabs>
                <w:tab w:val="left" w:pos="551"/>
              </w:tabs>
              <w:rPr>
                <w:rFonts w:eastAsiaTheme="minorEastAsia"/>
                <w:lang w:val="en-US" w:eastAsia="ko-KR"/>
              </w:rPr>
            </w:pPr>
            <w:r>
              <w:rPr>
                <w:rFonts w:eastAsiaTheme="minorEastAsia" w:hint="eastAsia"/>
                <w:lang w:val="en-US" w:eastAsia="ko-KR"/>
              </w:rPr>
              <w:t>N</w:t>
            </w:r>
          </w:p>
        </w:tc>
        <w:tc>
          <w:tcPr>
            <w:tcW w:w="972" w:type="dxa"/>
          </w:tcPr>
          <w:p w14:paraId="6C76182D" w14:textId="77777777" w:rsidR="005C42E4" w:rsidRDefault="005C42E4">
            <w:pPr>
              <w:rPr>
                <w:rFonts w:eastAsiaTheme="minorEastAsia"/>
                <w:lang w:val="en-US" w:eastAsia="zh-CN"/>
              </w:rPr>
            </w:pPr>
          </w:p>
        </w:tc>
        <w:tc>
          <w:tcPr>
            <w:tcW w:w="5808" w:type="dxa"/>
          </w:tcPr>
          <w:p w14:paraId="098A6D30" w14:textId="77777777" w:rsidR="005C42E4" w:rsidRDefault="00A077D6">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5C42E4" w14:paraId="0596DE86" w14:textId="77777777">
        <w:tc>
          <w:tcPr>
            <w:tcW w:w="1479" w:type="dxa"/>
          </w:tcPr>
          <w:p w14:paraId="68E8C5F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005ECA"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972" w:type="dxa"/>
          </w:tcPr>
          <w:p w14:paraId="3A414A18" w14:textId="77777777" w:rsidR="005C42E4" w:rsidRDefault="005C42E4">
            <w:pPr>
              <w:rPr>
                <w:rFonts w:eastAsiaTheme="minorEastAsia"/>
                <w:lang w:val="en-US" w:eastAsia="zh-CN"/>
              </w:rPr>
            </w:pPr>
          </w:p>
        </w:tc>
        <w:tc>
          <w:tcPr>
            <w:tcW w:w="5808" w:type="dxa"/>
          </w:tcPr>
          <w:p w14:paraId="75C444F8" w14:textId="77777777" w:rsidR="005C42E4" w:rsidRDefault="00A077D6">
            <w:pPr>
              <w:tabs>
                <w:tab w:val="left" w:pos="551"/>
              </w:tabs>
              <w:rPr>
                <w:rFonts w:eastAsiaTheme="minorEastAsia"/>
                <w:lang w:val="en-US" w:eastAsia="ko-KR"/>
              </w:rPr>
            </w:pPr>
            <w:r>
              <w:rPr>
                <w:rFonts w:eastAsiaTheme="minorEastAsia"/>
                <w:lang w:val="en-US" w:eastAsia="ko-KR"/>
              </w:rPr>
              <w:t>Option 3 from QC is acceptable to us.</w:t>
            </w:r>
          </w:p>
        </w:tc>
      </w:tr>
      <w:tr w:rsidR="005C42E4" w14:paraId="1F6408D3" w14:textId="77777777">
        <w:tc>
          <w:tcPr>
            <w:tcW w:w="1479" w:type="dxa"/>
          </w:tcPr>
          <w:p w14:paraId="07E37B0C"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3CF42F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7EE0B778" w14:textId="77777777" w:rsidR="005C42E4" w:rsidRDefault="00A077D6">
            <w:pPr>
              <w:rPr>
                <w:rFonts w:eastAsiaTheme="minorEastAsia"/>
                <w:lang w:val="en-US" w:eastAsia="zh-CN"/>
              </w:rPr>
            </w:pPr>
            <w:r>
              <w:rPr>
                <w:rFonts w:eastAsiaTheme="minorEastAsia"/>
                <w:lang w:val="en-US" w:eastAsia="zh-CN"/>
              </w:rPr>
              <w:t>Option 1</w:t>
            </w:r>
          </w:p>
        </w:tc>
        <w:tc>
          <w:tcPr>
            <w:tcW w:w="5808" w:type="dxa"/>
          </w:tcPr>
          <w:p w14:paraId="0DEB8543" w14:textId="77777777" w:rsidR="005C42E4" w:rsidRDefault="00A077D6">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14:paraId="49D5B87E" w14:textId="77777777">
        <w:tc>
          <w:tcPr>
            <w:tcW w:w="1479" w:type="dxa"/>
          </w:tcPr>
          <w:p w14:paraId="5BB343F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74264B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191EBD77" w14:textId="77777777" w:rsidR="005C42E4" w:rsidRDefault="005C42E4">
            <w:pPr>
              <w:rPr>
                <w:rFonts w:eastAsiaTheme="minorEastAsia"/>
                <w:lang w:val="en-US" w:eastAsia="zh-CN"/>
              </w:rPr>
            </w:pPr>
          </w:p>
        </w:tc>
        <w:tc>
          <w:tcPr>
            <w:tcW w:w="5808" w:type="dxa"/>
          </w:tcPr>
          <w:p w14:paraId="4B5730CF" w14:textId="77777777" w:rsidR="005C42E4" w:rsidRDefault="00A077D6">
            <w:pPr>
              <w:rPr>
                <w:lang w:val="en-US"/>
              </w:rPr>
            </w:pPr>
            <w:r>
              <w:rPr>
                <w:lang w:val="en-US"/>
              </w:rPr>
              <w:t>We do not support:  We can accept Option 2 as compromise, but we cannot accept the already agreed high-lighted below part to be FFS again</w:t>
            </w:r>
          </w:p>
          <w:p w14:paraId="6AF83FFA" w14:textId="77777777" w:rsidR="005C42E4" w:rsidRDefault="00A077D6">
            <w:pPr>
              <w:numPr>
                <w:ilvl w:val="1"/>
                <w:numId w:val="42"/>
              </w:numPr>
              <w:spacing w:after="0" w:line="252" w:lineRule="auto"/>
              <w:rPr>
                <w:rFonts w:ascii="Times" w:eastAsia="Times New Roman" w:hAnsi="Times"/>
                <w:b/>
                <w:bCs/>
                <w:lang w:val="en-US" w:eastAsia="ja-JP"/>
              </w:rPr>
            </w:pPr>
            <w:r>
              <w:rPr>
                <w:rFonts w:ascii="Times" w:eastAsia="Times New Roman" w:hAnsi="Times"/>
                <w:b/>
                <w:bCs/>
                <w:lang w:val="en-US" w:eastAsia="ja-JP"/>
              </w:rPr>
              <w:t>For RRC-configured active DL BWP,</w:t>
            </w:r>
          </w:p>
          <w:p w14:paraId="50BB3E4C" w14:textId="77777777" w:rsidR="005C42E4" w:rsidRDefault="00A077D6">
            <w:pPr>
              <w:numPr>
                <w:ilvl w:val="2"/>
                <w:numId w:val="42"/>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3A51D9C7" w14:textId="77777777" w:rsidR="005C42E4" w:rsidRDefault="00A077D6">
            <w:pPr>
              <w:numPr>
                <w:ilvl w:val="2"/>
                <w:numId w:val="42"/>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711C7DE8" w14:textId="77777777" w:rsidR="005C42E4" w:rsidRDefault="005C42E4">
            <w:pPr>
              <w:tabs>
                <w:tab w:val="left" w:pos="551"/>
              </w:tabs>
              <w:rPr>
                <w:rFonts w:eastAsiaTheme="minorEastAsia"/>
                <w:lang w:val="en-US" w:eastAsia="ko-KR"/>
              </w:rPr>
            </w:pPr>
          </w:p>
          <w:p w14:paraId="6D172C95" w14:textId="77777777" w:rsidR="005C42E4" w:rsidRDefault="00A077D6">
            <w:pPr>
              <w:tabs>
                <w:tab w:val="left" w:pos="551"/>
              </w:tabs>
              <w:rPr>
                <w:rFonts w:eastAsiaTheme="minorEastAsia"/>
                <w:lang w:val="en-US" w:eastAsia="ko-KR"/>
              </w:rPr>
            </w:pPr>
            <w:r>
              <w:rPr>
                <w:rFonts w:eastAsiaTheme="minorEastAsia"/>
                <w:lang w:val="en-US" w:eastAsia="ko-KR"/>
              </w:rPr>
              <w:t>And thus we would be fine with Samsung option 2b</w:t>
            </w:r>
          </w:p>
          <w:p w14:paraId="2D164159" w14:textId="77777777" w:rsidR="005C42E4" w:rsidRDefault="005C42E4">
            <w:pPr>
              <w:tabs>
                <w:tab w:val="left" w:pos="551"/>
              </w:tabs>
              <w:rPr>
                <w:rFonts w:eastAsiaTheme="minorEastAsia"/>
                <w:lang w:val="en-US" w:eastAsia="ko-KR"/>
              </w:rPr>
            </w:pPr>
          </w:p>
        </w:tc>
      </w:tr>
      <w:tr w:rsidR="005C42E4" w14:paraId="4C9F14A3" w14:textId="77777777">
        <w:tc>
          <w:tcPr>
            <w:tcW w:w="1479" w:type="dxa"/>
          </w:tcPr>
          <w:p w14:paraId="2713865A" w14:textId="77777777" w:rsidR="005C42E4" w:rsidRDefault="00A077D6">
            <w:pPr>
              <w:rPr>
                <w:rFonts w:eastAsiaTheme="minorEastAsia"/>
                <w:lang w:val="en-US" w:eastAsia="zh-CN"/>
              </w:rPr>
            </w:pPr>
            <w:r>
              <w:rPr>
                <w:rFonts w:eastAsiaTheme="minorEastAsia"/>
                <w:lang w:val="en-US" w:eastAsia="zh-CN"/>
              </w:rPr>
              <w:t>FUTUREWEI</w:t>
            </w:r>
          </w:p>
        </w:tc>
        <w:tc>
          <w:tcPr>
            <w:tcW w:w="1372" w:type="dxa"/>
          </w:tcPr>
          <w:p w14:paraId="3315F69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6CA2257E" w14:textId="77777777" w:rsidR="005C42E4" w:rsidRDefault="005C42E4">
            <w:pPr>
              <w:rPr>
                <w:rFonts w:eastAsiaTheme="minorEastAsia"/>
                <w:lang w:val="en-US" w:eastAsia="zh-CN"/>
              </w:rPr>
            </w:pPr>
          </w:p>
        </w:tc>
        <w:tc>
          <w:tcPr>
            <w:tcW w:w="5808" w:type="dxa"/>
          </w:tcPr>
          <w:p w14:paraId="238551C7" w14:textId="77777777" w:rsidR="005C42E4" w:rsidRDefault="00A077D6">
            <w:pPr>
              <w:rPr>
                <w:lang w:val="en-US"/>
              </w:rPr>
            </w:pPr>
            <w:r>
              <w:rPr>
                <w:lang w:val="en-US"/>
              </w:rPr>
              <w:t>We have a slight preference to option 2 but can also accept option 1</w:t>
            </w:r>
          </w:p>
        </w:tc>
      </w:tr>
      <w:tr w:rsidR="005C42E4" w14:paraId="271233CF" w14:textId="77777777">
        <w:tc>
          <w:tcPr>
            <w:tcW w:w="1479" w:type="dxa"/>
          </w:tcPr>
          <w:p w14:paraId="0DE786C9"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62A912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2A0E7D1A" w14:textId="77777777" w:rsidR="005C42E4" w:rsidRDefault="005C42E4">
            <w:pPr>
              <w:rPr>
                <w:rFonts w:eastAsiaTheme="minorEastAsia"/>
                <w:lang w:val="en-US" w:eastAsia="zh-CN"/>
              </w:rPr>
            </w:pPr>
          </w:p>
        </w:tc>
        <w:tc>
          <w:tcPr>
            <w:tcW w:w="5808" w:type="dxa"/>
          </w:tcPr>
          <w:p w14:paraId="08E20752" w14:textId="77777777" w:rsidR="005C42E4" w:rsidRDefault="00A077D6">
            <w:pPr>
              <w:tabs>
                <w:tab w:val="left" w:pos="551"/>
              </w:tabs>
              <w:rPr>
                <w:rFonts w:eastAsiaTheme="minorEastAsia"/>
                <w:lang w:val="en-US" w:eastAsia="ko-KR"/>
              </w:rPr>
            </w:pPr>
            <w:r>
              <w:rPr>
                <w:rFonts w:eastAsiaTheme="minorEastAsia"/>
                <w:lang w:val="en-US" w:eastAsia="ko-KR"/>
              </w:rPr>
              <w:t xml:space="preserve">Close to option 2. </w:t>
            </w:r>
          </w:p>
          <w:p w14:paraId="623F8318" w14:textId="77777777" w:rsidR="005C42E4" w:rsidRDefault="00A077D6">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Default="00A077D6">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14:paraId="5121A275" w14:textId="77777777">
        <w:tc>
          <w:tcPr>
            <w:tcW w:w="1479" w:type="dxa"/>
          </w:tcPr>
          <w:p w14:paraId="005A66F1"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272BDD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58E7036A" w14:textId="77777777" w:rsidR="005C42E4" w:rsidRDefault="00A077D6">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317ADA9E" w14:textId="77777777" w:rsidR="005C42E4" w:rsidRDefault="00A077D6">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 xml:space="preserve">are fine to down select in next meeting. We want to confirm that in option1, "RedCap UE does NOT expect it to contain CD-SSB or NCD-SSB or CORESET#0/SIB1" means UE does not expect one of them. The </w:t>
            </w:r>
            <w:r>
              <w:rPr>
                <w:rFonts w:eastAsiaTheme="minorEastAsia" w:hint="eastAsia"/>
                <w:lang w:val="en-US" w:eastAsia="zh-CN"/>
              </w:rPr>
              <w:t>intention</w:t>
            </w:r>
            <w:r>
              <w:rPr>
                <w:rFonts w:eastAsiaTheme="minorEastAsia"/>
                <w:lang w:val="en-US" w:eastAsia="zh-CN"/>
              </w:rPr>
              <w:t xml:space="preserve"> is not to preclude both CD-SSB and NCD-SSB from DL BWP.</w:t>
            </w:r>
          </w:p>
        </w:tc>
      </w:tr>
      <w:tr w:rsidR="005C42E4" w14:paraId="0C380AA9" w14:textId="77777777">
        <w:tc>
          <w:tcPr>
            <w:tcW w:w="1479" w:type="dxa"/>
          </w:tcPr>
          <w:p w14:paraId="1262522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0F64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972" w:type="dxa"/>
          </w:tcPr>
          <w:p w14:paraId="63354426" w14:textId="77777777" w:rsidR="005C42E4" w:rsidRDefault="00A077D6">
            <w:pPr>
              <w:rPr>
                <w:rFonts w:eastAsiaTheme="minorEastAsia"/>
                <w:lang w:val="en-US" w:eastAsia="zh-CN"/>
              </w:rPr>
            </w:pPr>
            <w:r>
              <w:rPr>
                <w:lang w:val="en-US" w:eastAsia="ko-KR"/>
              </w:rPr>
              <w:t>We prefer Option 1</w:t>
            </w:r>
          </w:p>
        </w:tc>
        <w:tc>
          <w:tcPr>
            <w:tcW w:w="5808" w:type="dxa"/>
          </w:tcPr>
          <w:p w14:paraId="0D845454" w14:textId="77777777" w:rsidR="005C42E4" w:rsidRDefault="00A077D6">
            <w:pPr>
              <w:rPr>
                <w:rFonts w:eastAsia="SimSun"/>
                <w:lang w:val="en-US" w:eastAsia="zh-CN"/>
              </w:rPr>
            </w:pPr>
            <w:r>
              <w:rPr>
                <w:rFonts w:eastAsia="SimSun"/>
                <w:lang w:val="en-US" w:eastAsia="zh-CN"/>
              </w:rPr>
              <w:t>We can consider Option 2 as a WA (pending RAN2/RAN4 confirmation) as a compromise if the following update is made.</w:t>
            </w:r>
          </w:p>
          <w:p w14:paraId="28A3CAEC" w14:textId="77777777" w:rsidR="005C42E4" w:rsidRDefault="00A077D6">
            <w:pPr>
              <w:pStyle w:val="ListParagraph"/>
              <w:numPr>
                <w:ilvl w:val="0"/>
                <w:numId w:val="42"/>
              </w:numPr>
              <w:rPr>
                <w:b/>
                <w:sz w:val="20"/>
                <w:szCs w:val="20"/>
                <w:lang w:val="en-US"/>
              </w:rPr>
            </w:pPr>
            <w:r>
              <w:rPr>
                <w:b/>
                <w:sz w:val="20"/>
                <w:szCs w:val="20"/>
                <w:lang w:val="en-US"/>
              </w:rPr>
              <w:t>Option 2:</w:t>
            </w:r>
          </w:p>
          <w:p w14:paraId="2EAC8040"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2AC0D9CA"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436FD93F"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34EE2EF0"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308B79FE"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71D3BFB7"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36EC365" w14:textId="77777777" w:rsidR="005C42E4" w:rsidRDefault="00A077D6">
            <w:pPr>
              <w:pStyle w:val="ListParagraph"/>
              <w:numPr>
                <w:ilvl w:val="2"/>
                <w:numId w:val="42"/>
              </w:numPr>
              <w:rPr>
                <w:b/>
                <w:sz w:val="20"/>
                <w:szCs w:val="20"/>
                <w:lang w:val="en-US"/>
              </w:rPr>
            </w:pPr>
            <w:r>
              <w:rPr>
                <w:b/>
                <w:strike/>
                <w:color w:val="7030A0"/>
                <w:sz w:val="20"/>
                <w:szCs w:val="20"/>
                <w:lang w:val="en-US"/>
              </w:rPr>
              <w:lastRenderedPageBreak/>
              <w:t xml:space="preserve">Whether </w:t>
            </w:r>
            <w:r>
              <w:rPr>
                <w:b/>
                <w:sz w:val="20"/>
                <w:szCs w:val="20"/>
                <w:lang w:val="en-US"/>
              </w:rPr>
              <w:t>RedCap UE expects it to contain CD-SSB or NCD-SSB or CSI-RS</w:t>
            </w:r>
            <w:r>
              <w:rPr>
                <w:b/>
                <w:strike/>
                <w:color w:val="7030A0"/>
                <w:sz w:val="20"/>
                <w:szCs w:val="20"/>
                <w:lang w:val="en-US"/>
              </w:rPr>
              <w:t xml:space="preserve"> depends on the UE capabilities</w:t>
            </w:r>
            <w:r>
              <w:rPr>
                <w:b/>
                <w:sz w:val="20"/>
                <w:szCs w:val="20"/>
                <w:lang w:val="en-US"/>
              </w:rPr>
              <w:t>.</w:t>
            </w:r>
          </w:p>
          <w:p w14:paraId="2B4AD388" w14:textId="77777777" w:rsidR="005C42E4" w:rsidRDefault="00A077D6">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Default="00A077D6">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5C42E4" w14:paraId="10FB56EF" w14:textId="77777777">
        <w:tc>
          <w:tcPr>
            <w:tcW w:w="1479" w:type="dxa"/>
          </w:tcPr>
          <w:p w14:paraId="5CFD9D54" w14:textId="77777777" w:rsidR="005C42E4" w:rsidRDefault="00A077D6">
            <w:pPr>
              <w:rPr>
                <w:rFonts w:eastAsia="等线"/>
                <w:lang w:val="en-US" w:eastAsia="zh-CN"/>
              </w:rPr>
            </w:pPr>
            <w:r>
              <w:rPr>
                <w:rFonts w:eastAsia="等线"/>
                <w:lang w:val="en-US" w:eastAsia="zh-CN"/>
              </w:rPr>
              <w:lastRenderedPageBreak/>
              <w:t>IDCC</w:t>
            </w:r>
          </w:p>
        </w:tc>
        <w:tc>
          <w:tcPr>
            <w:tcW w:w="1372" w:type="dxa"/>
          </w:tcPr>
          <w:p w14:paraId="0889989A" w14:textId="77777777" w:rsidR="005C42E4" w:rsidRDefault="00A077D6">
            <w:pPr>
              <w:tabs>
                <w:tab w:val="left" w:pos="551"/>
              </w:tabs>
              <w:rPr>
                <w:rFonts w:eastAsia="等线"/>
                <w:lang w:val="en-US" w:eastAsia="ko-KR"/>
              </w:rPr>
            </w:pPr>
            <w:r>
              <w:rPr>
                <w:rFonts w:eastAsia="等线"/>
                <w:lang w:val="en-US" w:eastAsia="ko-KR"/>
              </w:rPr>
              <w:t>Y</w:t>
            </w:r>
          </w:p>
        </w:tc>
        <w:tc>
          <w:tcPr>
            <w:tcW w:w="972" w:type="dxa"/>
          </w:tcPr>
          <w:p w14:paraId="21B013CE" w14:textId="77777777" w:rsidR="005C42E4" w:rsidRDefault="00A077D6">
            <w:pPr>
              <w:rPr>
                <w:lang w:val="en-US" w:eastAsia="ko-KR"/>
              </w:rPr>
            </w:pPr>
            <w:r>
              <w:rPr>
                <w:lang w:val="en-US" w:eastAsia="ko-KR"/>
              </w:rPr>
              <w:t>Option 2</w:t>
            </w:r>
          </w:p>
        </w:tc>
        <w:tc>
          <w:tcPr>
            <w:tcW w:w="5808" w:type="dxa"/>
          </w:tcPr>
          <w:p w14:paraId="7AF480BA" w14:textId="77777777" w:rsidR="005C42E4" w:rsidRDefault="005C42E4">
            <w:pPr>
              <w:rPr>
                <w:rFonts w:eastAsia="SimSun"/>
                <w:lang w:val="en-US" w:eastAsia="zh-CN"/>
              </w:rPr>
            </w:pPr>
          </w:p>
        </w:tc>
      </w:tr>
      <w:tr w:rsidR="005C42E4" w14:paraId="367B07B8" w14:textId="77777777">
        <w:tc>
          <w:tcPr>
            <w:tcW w:w="1479" w:type="dxa"/>
          </w:tcPr>
          <w:p w14:paraId="1542CFF1" w14:textId="77777777" w:rsidR="005C42E4" w:rsidRDefault="00A077D6">
            <w:pPr>
              <w:rPr>
                <w:rFonts w:eastAsia="等线"/>
                <w:lang w:val="en-US" w:eastAsia="zh-CN"/>
              </w:rPr>
            </w:pPr>
            <w:r>
              <w:rPr>
                <w:rFonts w:eastAsia="等线"/>
                <w:lang w:val="en-US" w:eastAsia="zh-CN"/>
              </w:rPr>
              <w:t>Nokia, NSB</w:t>
            </w:r>
          </w:p>
        </w:tc>
        <w:tc>
          <w:tcPr>
            <w:tcW w:w="1372" w:type="dxa"/>
          </w:tcPr>
          <w:p w14:paraId="3F2FFE1C" w14:textId="77777777" w:rsidR="005C42E4" w:rsidRDefault="00A077D6">
            <w:pPr>
              <w:tabs>
                <w:tab w:val="left" w:pos="551"/>
              </w:tabs>
              <w:rPr>
                <w:rFonts w:eastAsia="等线"/>
                <w:lang w:val="en-US" w:eastAsia="ko-KR"/>
              </w:rPr>
            </w:pPr>
            <w:r>
              <w:rPr>
                <w:rFonts w:eastAsia="等线"/>
                <w:lang w:val="en-US" w:eastAsia="ko-KR"/>
              </w:rPr>
              <w:t>Y</w:t>
            </w:r>
          </w:p>
        </w:tc>
        <w:tc>
          <w:tcPr>
            <w:tcW w:w="972" w:type="dxa"/>
          </w:tcPr>
          <w:p w14:paraId="2F343C6F" w14:textId="77777777" w:rsidR="005C42E4" w:rsidRDefault="00A077D6">
            <w:pPr>
              <w:rPr>
                <w:lang w:val="en-US" w:eastAsia="ko-KR"/>
              </w:rPr>
            </w:pPr>
            <w:r>
              <w:rPr>
                <w:lang w:val="en-US" w:eastAsia="ko-KR"/>
              </w:rPr>
              <w:t>Option 1</w:t>
            </w:r>
          </w:p>
        </w:tc>
        <w:tc>
          <w:tcPr>
            <w:tcW w:w="5808" w:type="dxa"/>
          </w:tcPr>
          <w:p w14:paraId="01FF3403" w14:textId="77777777" w:rsidR="005C42E4" w:rsidRDefault="00A077D6">
            <w:pPr>
              <w:rPr>
                <w:rFonts w:eastAsia="SimSun"/>
                <w:lang w:val="en-US" w:eastAsia="zh-CN"/>
              </w:rPr>
            </w:pPr>
            <w:r>
              <w:rPr>
                <w:rFonts w:eastAsia="SimSun"/>
                <w:lang w:val="en-US" w:eastAsia="zh-CN"/>
              </w:rPr>
              <w:t>We can also accept Option 2 as a compromise</w:t>
            </w:r>
          </w:p>
        </w:tc>
      </w:tr>
      <w:tr w:rsidR="005C42E4" w14:paraId="7F29D004" w14:textId="77777777">
        <w:tc>
          <w:tcPr>
            <w:tcW w:w="1479" w:type="dxa"/>
          </w:tcPr>
          <w:p w14:paraId="28E3F344" w14:textId="77777777" w:rsidR="005C42E4" w:rsidRDefault="00A077D6">
            <w:pPr>
              <w:rPr>
                <w:rFonts w:eastAsia="等线"/>
                <w:lang w:val="en-US" w:eastAsia="zh-CN"/>
              </w:rPr>
            </w:pPr>
            <w:r>
              <w:rPr>
                <w:rFonts w:eastAsiaTheme="minorEastAsia"/>
                <w:lang w:val="en-US" w:eastAsia="zh-CN"/>
              </w:rPr>
              <w:t>FL4</w:t>
            </w:r>
          </w:p>
        </w:tc>
        <w:tc>
          <w:tcPr>
            <w:tcW w:w="8152" w:type="dxa"/>
            <w:gridSpan w:val="3"/>
          </w:tcPr>
          <w:p w14:paraId="4BF844E1" w14:textId="77777777" w:rsidR="005C42E4" w:rsidRDefault="00A077D6">
            <w:pPr>
              <w:rPr>
                <w:rFonts w:eastAsia="等线"/>
                <w:lang w:val="en-US" w:eastAsia="zh-CN"/>
              </w:rPr>
            </w:pPr>
            <w:r>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Default="00A077D6">
            <w:pPr>
              <w:rPr>
                <w:b/>
                <w:lang w:val="en-US"/>
              </w:rPr>
            </w:pPr>
            <w:r>
              <w:rPr>
                <w:b/>
                <w:highlight w:val="yellow"/>
                <w:lang w:val="en-US"/>
              </w:rPr>
              <w:t>High Priority Proposal 3.2-4b</w:t>
            </w:r>
            <w:r>
              <w:rPr>
                <w:b/>
                <w:lang w:val="en-US"/>
              </w:rPr>
              <w:t>:</w:t>
            </w:r>
          </w:p>
          <w:p w14:paraId="11394A7E"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DEB790C"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D8FA0D2"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7A195B7F"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9D814B8"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19F9ACE"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5302A10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6E7B134"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2185EBD0"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1F394C3C"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742E6F36"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50F4761"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163239B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FDC12E5"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8CD9BA1"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62D8516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1FB85F39"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14:paraId="6BADC1AA" w14:textId="77777777">
        <w:tc>
          <w:tcPr>
            <w:tcW w:w="1479" w:type="dxa"/>
          </w:tcPr>
          <w:p w14:paraId="021E2025" w14:textId="77777777" w:rsidR="005C42E4" w:rsidRDefault="00A077D6">
            <w:pPr>
              <w:rPr>
                <w:rFonts w:eastAsia="等线"/>
                <w:lang w:val="en-US" w:eastAsia="zh-CN"/>
              </w:rPr>
            </w:pPr>
            <w:r>
              <w:rPr>
                <w:rFonts w:eastAsiaTheme="minorEastAsia"/>
                <w:lang w:val="en-US" w:eastAsia="zh-CN"/>
              </w:rPr>
              <w:t>FL5</w:t>
            </w:r>
          </w:p>
        </w:tc>
        <w:tc>
          <w:tcPr>
            <w:tcW w:w="8152" w:type="dxa"/>
            <w:gridSpan w:val="3"/>
          </w:tcPr>
          <w:p w14:paraId="58C3D420" w14:textId="77777777" w:rsidR="005C42E4" w:rsidRDefault="00A077D6">
            <w:pPr>
              <w:rPr>
                <w:rFonts w:eastAsia="等线"/>
                <w:lang w:val="en-US" w:eastAsia="zh-CN"/>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14:paraId="03EB9923" w14:textId="77777777" w:rsidR="005C42E4" w:rsidRDefault="005C42E4">
      <w:pPr>
        <w:spacing w:after="100" w:afterAutospacing="1"/>
        <w:jc w:val="both"/>
        <w:rPr>
          <w:lang w:val="en-US"/>
        </w:rPr>
      </w:pPr>
    </w:p>
    <w:p w14:paraId="005E894B" w14:textId="77777777" w:rsidR="005C42E4" w:rsidRDefault="00A077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45C5B0DA" w14:textId="77777777" w:rsidR="005C42E4" w:rsidRDefault="00A077D6">
      <w:pPr>
        <w:jc w:val="both"/>
        <w:rPr>
          <w:b/>
          <w:lang w:val="en-US"/>
        </w:rPr>
      </w:pPr>
      <w:r>
        <w:rPr>
          <w:b/>
          <w:highlight w:val="yellow"/>
          <w:lang w:val="en-US"/>
        </w:rPr>
        <w:lastRenderedPageBreak/>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C42E4" w14:paraId="1473D5C2" w14:textId="77777777">
        <w:tc>
          <w:tcPr>
            <w:tcW w:w="1150" w:type="dxa"/>
            <w:shd w:val="clear" w:color="auto" w:fill="D9D9D9" w:themeFill="background1" w:themeFillShade="D9"/>
          </w:tcPr>
          <w:p w14:paraId="4C1E7449" w14:textId="77777777" w:rsidR="005C42E4" w:rsidRDefault="00A077D6">
            <w:pPr>
              <w:rPr>
                <w:b/>
                <w:bCs/>
                <w:lang w:val="en-US"/>
              </w:rPr>
            </w:pPr>
            <w:r>
              <w:rPr>
                <w:b/>
                <w:bCs/>
                <w:lang w:val="en-US"/>
              </w:rPr>
              <w:t>Company</w:t>
            </w:r>
          </w:p>
        </w:tc>
        <w:tc>
          <w:tcPr>
            <w:tcW w:w="666" w:type="dxa"/>
            <w:shd w:val="clear" w:color="auto" w:fill="D9D9D9" w:themeFill="background1" w:themeFillShade="D9"/>
          </w:tcPr>
          <w:p w14:paraId="475FFB9F" w14:textId="77777777" w:rsidR="005C42E4" w:rsidRDefault="00A077D6">
            <w:pPr>
              <w:rPr>
                <w:b/>
                <w:bCs/>
                <w:lang w:val="en-US"/>
              </w:rPr>
            </w:pPr>
            <w:r>
              <w:rPr>
                <w:b/>
                <w:bCs/>
                <w:lang w:val="en-US"/>
              </w:rPr>
              <w:t>Y/N</w:t>
            </w:r>
          </w:p>
        </w:tc>
        <w:tc>
          <w:tcPr>
            <w:tcW w:w="7956" w:type="dxa"/>
            <w:shd w:val="clear" w:color="auto" w:fill="D9D9D9" w:themeFill="background1" w:themeFillShade="D9"/>
          </w:tcPr>
          <w:p w14:paraId="4844DA34" w14:textId="77777777" w:rsidR="005C42E4" w:rsidRDefault="00A077D6">
            <w:pPr>
              <w:rPr>
                <w:b/>
                <w:bCs/>
                <w:lang w:val="en-US"/>
              </w:rPr>
            </w:pPr>
            <w:r>
              <w:rPr>
                <w:b/>
                <w:bCs/>
                <w:lang w:val="en-US"/>
              </w:rPr>
              <w:t>Comments</w:t>
            </w:r>
          </w:p>
        </w:tc>
      </w:tr>
      <w:tr w:rsidR="005C42E4" w14:paraId="5500EA91" w14:textId="77777777">
        <w:tc>
          <w:tcPr>
            <w:tcW w:w="1150" w:type="dxa"/>
          </w:tcPr>
          <w:p w14:paraId="3ADC374A" w14:textId="77777777" w:rsidR="005C42E4" w:rsidRDefault="00A077D6">
            <w:pPr>
              <w:rPr>
                <w:rFonts w:eastAsiaTheme="minorEastAsia"/>
                <w:lang w:val="en-US" w:eastAsia="zh-CN"/>
              </w:rPr>
            </w:pPr>
            <w:r>
              <w:rPr>
                <w:rFonts w:eastAsiaTheme="minorEastAsia"/>
                <w:lang w:val="en-US" w:eastAsia="zh-CN"/>
              </w:rPr>
              <w:t>vivo</w:t>
            </w:r>
          </w:p>
        </w:tc>
        <w:tc>
          <w:tcPr>
            <w:tcW w:w="666" w:type="dxa"/>
          </w:tcPr>
          <w:p w14:paraId="2D41D41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173729E" w14:textId="77777777" w:rsidR="005C42E4" w:rsidRDefault="00A077D6">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14:paraId="6882AC40" w14:textId="77777777">
        <w:tc>
          <w:tcPr>
            <w:tcW w:w="1150" w:type="dxa"/>
          </w:tcPr>
          <w:p w14:paraId="1F33AE58" w14:textId="77777777" w:rsidR="005C42E4" w:rsidRDefault="00A077D6">
            <w:pPr>
              <w:rPr>
                <w:rFonts w:eastAsiaTheme="minorEastAsia"/>
                <w:lang w:val="en-US" w:eastAsia="zh-CN"/>
              </w:rPr>
            </w:pPr>
            <w:r>
              <w:rPr>
                <w:rFonts w:eastAsiaTheme="minorEastAsia"/>
                <w:lang w:val="en-US" w:eastAsia="zh-CN"/>
              </w:rPr>
              <w:t>Qualcomm</w:t>
            </w:r>
          </w:p>
        </w:tc>
        <w:tc>
          <w:tcPr>
            <w:tcW w:w="666" w:type="dxa"/>
          </w:tcPr>
          <w:p w14:paraId="1CB42E8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4768B7BF"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Default="00A077D6">
            <w:pPr>
              <w:rPr>
                <w:lang w:val="en-US" w:eastAsia="ko-KR"/>
              </w:rPr>
            </w:pPr>
            <w:r>
              <w:rPr>
                <w:noProof/>
                <w:lang w:eastAsia="en-GB"/>
              </w:rPr>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5C42E4" w14:paraId="25FC0D36" w14:textId="77777777">
        <w:tc>
          <w:tcPr>
            <w:tcW w:w="1150" w:type="dxa"/>
          </w:tcPr>
          <w:p w14:paraId="78170FC7" w14:textId="77777777" w:rsidR="005C42E4" w:rsidRDefault="00A077D6">
            <w:pPr>
              <w:rPr>
                <w:rFonts w:eastAsiaTheme="minorEastAsia"/>
                <w:lang w:val="en-US" w:eastAsia="zh-CN"/>
              </w:rPr>
            </w:pPr>
            <w:r>
              <w:rPr>
                <w:rFonts w:eastAsiaTheme="minorEastAsia"/>
                <w:lang w:val="en-US" w:eastAsia="zh-CN"/>
              </w:rPr>
              <w:t xml:space="preserve">Nordic </w:t>
            </w:r>
          </w:p>
        </w:tc>
        <w:tc>
          <w:tcPr>
            <w:tcW w:w="666" w:type="dxa"/>
          </w:tcPr>
          <w:p w14:paraId="27C5412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5613262" w14:textId="77777777" w:rsidR="005C42E4" w:rsidRDefault="00A077D6">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Default="00A077D6">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5C42E4" w14:paraId="181CC850" w14:textId="77777777">
        <w:tc>
          <w:tcPr>
            <w:tcW w:w="1150" w:type="dxa"/>
          </w:tcPr>
          <w:p w14:paraId="5193A92F" w14:textId="77777777" w:rsidR="005C42E4" w:rsidRDefault="00A077D6">
            <w:pPr>
              <w:rPr>
                <w:rFonts w:eastAsiaTheme="minorEastAsia"/>
                <w:lang w:val="en-US" w:eastAsia="zh-CN"/>
              </w:rPr>
            </w:pPr>
            <w:r>
              <w:rPr>
                <w:rFonts w:eastAsiaTheme="minorEastAsia"/>
                <w:lang w:val="en-US" w:eastAsia="zh-CN"/>
              </w:rPr>
              <w:t>Ericsson</w:t>
            </w:r>
          </w:p>
        </w:tc>
        <w:tc>
          <w:tcPr>
            <w:tcW w:w="666" w:type="dxa"/>
          </w:tcPr>
          <w:p w14:paraId="28CE3E6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0B3BBB99" w14:textId="77777777" w:rsidR="005C42E4" w:rsidRDefault="00A077D6">
            <w:pPr>
              <w:rPr>
                <w:lang w:val="en-US" w:eastAsia="ko-KR"/>
              </w:rPr>
            </w:pPr>
            <w:r>
              <w:rPr>
                <w:lang w:val="en-US" w:eastAsia="ko-KR"/>
              </w:rPr>
              <w:t>The following aspects should be studied further:</w:t>
            </w:r>
          </w:p>
          <w:p w14:paraId="0D98A471"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15FA3DEA"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3C25FB0C"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C42E4" w14:paraId="7D752EDD" w14:textId="77777777">
        <w:tc>
          <w:tcPr>
            <w:tcW w:w="1150" w:type="dxa"/>
          </w:tcPr>
          <w:p w14:paraId="233D6D72" w14:textId="77777777" w:rsidR="005C42E4" w:rsidRDefault="00A077D6">
            <w:pPr>
              <w:rPr>
                <w:rFonts w:eastAsiaTheme="minorEastAsia"/>
                <w:lang w:val="en-US" w:eastAsia="zh-CN"/>
              </w:rPr>
            </w:pPr>
            <w:r>
              <w:rPr>
                <w:rFonts w:eastAsiaTheme="minorEastAsia"/>
                <w:lang w:val="en-US" w:eastAsia="zh-CN"/>
              </w:rPr>
              <w:t>Intel</w:t>
            </w:r>
          </w:p>
        </w:tc>
        <w:tc>
          <w:tcPr>
            <w:tcW w:w="666" w:type="dxa"/>
          </w:tcPr>
          <w:p w14:paraId="069C73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B105AB9" w14:textId="77777777" w:rsidR="005C42E4" w:rsidRDefault="00A077D6">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14:paraId="35ED500E" w14:textId="77777777">
        <w:tc>
          <w:tcPr>
            <w:tcW w:w="1150" w:type="dxa"/>
          </w:tcPr>
          <w:p w14:paraId="1393D551" w14:textId="77777777" w:rsidR="005C42E4" w:rsidRDefault="00A077D6">
            <w:pPr>
              <w:rPr>
                <w:rFonts w:eastAsiaTheme="minorEastAsia"/>
                <w:lang w:val="en-US" w:eastAsia="zh-CN"/>
              </w:rPr>
            </w:pPr>
            <w:r>
              <w:rPr>
                <w:rFonts w:eastAsiaTheme="minorEastAsia"/>
                <w:lang w:val="en-US" w:eastAsia="zh-CN"/>
              </w:rPr>
              <w:t>NEC</w:t>
            </w:r>
          </w:p>
        </w:tc>
        <w:tc>
          <w:tcPr>
            <w:tcW w:w="666" w:type="dxa"/>
          </w:tcPr>
          <w:p w14:paraId="296B2FD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1015F88F" w14:textId="77777777" w:rsidR="005C42E4" w:rsidRDefault="00A077D6">
            <w:pPr>
              <w:rPr>
                <w:lang w:val="en-US" w:eastAsia="ko-KR"/>
              </w:rPr>
            </w:pPr>
            <w:r>
              <w:rPr>
                <w:lang w:val="en-US" w:eastAsia="ko-KR"/>
              </w:rPr>
              <w:t>Agree with Ericsson.</w:t>
            </w:r>
          </w:p>
        </w:tc>
      </w:tr>
      <w:tr w:rsidR="005C42E4" w14:paraId="06FBFCFF" w14:textId="77777777">
        <w:tc>
          <w:tcPr>
            <w:tcW w:w="1150" w:type="dxa"/>
          </w:tcPr>
          <w:p w14:paraId="6C24F536" w14:textId="77777777" w:rsidR="005C42E4" w:rsidRDefault="00A077D6">
            <w:pPr>
              <w:rPr>
                <w:rFonts w:eastAsiaTheme="minorEastAsia"/>
                <w:lang w:val="en-US" w:eastAsia="zh-CN"/>
              </w:rPr>
            </w:pPr>
            <w:r>
              <w:rPr>
                <w:rFonts w:eastAsia="Yu Mincho"/>
                <w:lang w:val="en-US" w:eastAsia="ja-JP"/>
              </w:rPr>
              <w:t>DOCOMO</w:t>
            </w:r>
          </w:p>
        </w:tc>
        <w:tc>
          <w:tcPr>
            <w:tcW w:w="666" w:type="dxa"/>
          </w:tcPr>
          <w:p w14:paraId="60E0076F" w14:textId="77777777" w:rsidR="005C42E4" w:rsidRDefault="005C42E4">
            <w:pPr>
              <w:tabs>
                <w:tab w:val="left" w:pos="551"/>
              </w:tabs>
              <w:rPr>
                <w:rFonts w:eastAsiaTheme="minorEastAsia"/>
                <w:lang w:val="en-US" w:eastAsia="zh-CN"/>
              </w:rPr>
            </w:pPr>
          </w:p>
        </w:tc>
        <w:tc>
          <w:tcPr>
            <w:tcW w:w="7956" w:type="dxa"/>
          </w:tcPr>
          <w:p w14:paraId="0D8A200B" w14:textId="77777777" w:rsidR="005C42E4" w:rsidRDefault="00A077D6">
            <w:pPr>
              <w:rPr>
                <w:lang w:val="en-US" w:eastAsia="ko-KR"/>
              </w:rPr>
            </w:pPr>
            <w:r>
              <w:rPr>
                <w:rFonts w:eastAsia="Yu Mincho"/>
                <w:lang w:val="en-US" w:eastAsia="ja-JP"/>
              </w:rPr>
              <w:t>Regarding serving cell measurement, we can send an LS to RAN2/RAN4 to ask the feasibility.</w:t>
            </w:r>
          </w:p>
        </w:tc>
      </w:tr>
      <w:tr w:rsidR="005C42E4" w14:paraId="309233D4" w14:textId="77777777">
        <w:tc>
          <w:tcPr>
            <w:tcW w:w="1150" w:type="dxa"/>
          </w:tcPr>
          <w:p w14:paraId="0C25828E" w14:textId="77777777" w:rsidR="005C42E4" w:rsidRDefault="00A077D6">
            <w:pPr>
              <w:rPr>
                <w:rFonts w:eastAsiaTheme="minorEastAsia"/>
                <w:lang w:val="en-US" w:eastAsia="zh-CN"/>
              </w:rPr>
            </w:pPr>
            <w:r>
              <w:rPr>
                <w:rFonts w:eastAsiaTheme="minorEastAsia"/>
                <w:lang w:val="en-US" w:eastAsia="zh-CN"/>
              </w:rPr>
              <w:t>Xiaomi</w:t>
            </w:r>
          </w:p>
        </w:tc>
        <w:tc>
          <w:tcPr>
            <w:tcW w:w="666" w:type="dxa"/>
          </w:tcPr>
          <w:p w14:paraId="160E32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9BD5C7F" w14:textId="77777777" w:rsidR="005C42E4" w:rsidRDefault="005C42E4">
            <w:pPr>
              <w:rPr>
                <w:rFonts w:eastAsia="Yu Mincho"/>
                <w:lang w:val="en-US" w:eastAsia="ja-JP"/>
              </w:rPr>
            </w:pPr>
          </w:p>
        </w:tc>
      </w:tr>
      <w:tr w:rsidR="005C42E4" w14:paraId="0C94871B" w14:textId="77777777">
        <w:tc>
          <w:tcPr>
            <w:tcW w:w="1150" w:type="dxa"/>
          </w:tcPr>
          <w:p w14:paraId="73DB0EA0" w14:textId="77777777" w:rsidR="005C42E4" w:rsidRDefault="00A077D6">
            <w:pPr>
              <w:rPr>
                <w:rFonts w:eastAsiaTheme="minorEastAsia"/>
                <w:lang w:val="en-US" w:eastAsia="zh-CN"/>
              </w:rPr>
            </w:pPr>
            <w:r>
              <w:rPr>
                <w:rFonts w:eastAsiaTheme="minorEastAsia"/>
                <w:lang w:val="en-US" w:eastAsia="zh-CN"/>
              </w:rPr>
              <w:t>CATT</w:t>
            </w:r>
          </w:p>
        </w:tc>
        <w:tc>
          <w:tcPr>
            <w:tcW w:w="666" w:type="dxa"/>
          </w:tcPr>
          <w:p w14:paraId="35CCFC53"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956" w:type="dxa"/>
          </w:tcPr>
          <w:p w14:paraId="13F8BAB8" w14:textId="77777777" w:rsidR="005C42E4" w:rsidRDefault="00A077D6">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Default="00A077D6">
            <w:pPr>
              <w:rPr>
                <w:rFonts w:eastAsia="Yu Mincho"/>
                <w:lang w:val="en-US" w:eastAsia="ja-JP"/>
              </w:rPr>
            </w:pPr>
            <w:r>
              <w:rPr>
                <w:rFonts w:eastAsiaTheme="minorEastAsia"/>
                <w:lang w:val="en-US" w:eastAsia="zh-CN"/>
              </w:rPr>
              <w:lastRenderedPageBreak/>
              <w:t>If RAN1 would like to extend the usage of NCD-SSB, confirmation from RAN2/4 is needed. However, this makes the situation very complex.</w:t>
            </w:r>
          </w:p>
        </w:tc>
      </w:tr>
      <w:tr w:rsidR="005C42E4" w14:paraId="607315D4" w14:textId="77777777">
        <w:tc>
          <w:tcPr>
            <w:tcW w:w="1150" w:type="dxa"/>
          </w:tcPr>
          <w:p w14:paraId="390FCFC1" w14:textId="77777777" w:rsidR="005C42E4" w:rsidRDefault="00A077D6">
            <w:pPr>
              <w:rPr>
                <w:rFonts w:eastAsiaTheme="minorEastAsia"/>
                <w:lang w:val="en-US" w:eastAsia="zh-CN"/>
              </w:rPr>
            </w:pPr>
            <w:r>
              <w:rPr>
                <w:rFonts w:eastAsiaTheme="minorEastAsia"/>
                <w:lang w:val="en-US" w:eastAsia="zh-CN"/>
              </w:rPr>
              <w:lastRenderedPageBreak/>
              <w:t>OPPO</w:t>
            </w:r>
          </w:p>
        </w:tc>
        <w:tc>
          <w:tcPr>
            <w:tcW w:w="666" w:type="dxa"/>
          </w:tcPr>
          <w:p w14:paraId="2EA1F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171D7736" w14:textId="77777777" w:rsidR="005C42E4" w:rsidRDefault="005C42E4">
            <w:pPr>
              <w:rPr>
                <w:rFonts w:eastAsiaTheme="minorEastAsia"/>
                <w:lang w:val="en-US" w:eastAsia="zh-CN"/>
              </w:rPr>
            </w:pPr>
          </w:p>
        </w:tc>
      </w:tr>
      <w:tr w:rsidR="005C42E4" w14:paraId="24A09BEF" w14:textId="77777777">
        <w:tc>
          <w:tcPr>
            <w:tcW w:w="1150" w:type="dxa"/>
          </w:tcPr>
          <w:p w14:paraId="3A193D3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754EE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6F90E4A6" w14:textId="77777777" w:rsidR="005C42E4" w:rsidRDefault="00A077D6">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C42E4" w14:paraId="36A05A01" w14:textId="77777777">
        <w:tc>
          <w:tcPr>
            <w:tcW w:w="1150" w:type="dxa"/>
          </w:tcPr>
          <w:p w14:paraId="408ADB64" w14:textId="77777777" w:rsidR="005C42E4" w:rsidRDefault="00A077D6">
            <w:pPr>
              <w:rPr>
                <w:rFonts w:eastAsiaTheme="minorEastAsia"/>
                <w:lang w:val="en-US" w:eastAsia="zh-CN"/>
              </w:rPr>
            </w:pPr>
            <w:r>
              <w:rPr>
                <w:rFonts w:eastAsiaTheme="minorEastAsia"/>
                <w:lang w:val="en-US" w:eastAsia="zh-CN"/>
              </w:rPr>
              <w:t>Huawei, HiSi</w:t>
            </w:r>
          </w:p>
        </w:tc>
        <w:tc>
          <w:tcPr>
            <w:tcW w:w="666" w:type="dxa"/>
          </w:tcPr>
          <w:p w14:paraId="2A0F74AE"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2DFBF986" w14:textId="77777777" w:rsidR="005C42E4" w:rsidRDefault="00A077D6">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C42E4" w14:paraId="22A5396B" w14:textId="77777777">
        <w:tc>
          <w:tcPr>
            <w:tcW w:w="1150" w:type="dxa"/>
          </w:tcPr>
          <w:p w14:paraId="40A9A76A" w14:textId="77777777" w:rsidR="005C42E4" w:rsidRDefault="00A077D6">
            <w:pPr>
              <w:rPr>
                <w:rFonts w:eastAsiaTheme="minorEastAsia"/>
                <w:lang w:val="en-US" w:eastAsia="ko-KR"/>
              </w:rPr>
            </w:pPr>
            <w:r>
              <w:rPr>
                <w:rFonts w:eastAsiaTheme="minorEastAsia"/>
                <w:lang w:val="en-US" w:eastAsia="ko-KR"/>
              </w:rPr>
              <w:t>LGE</w:t>
            </w:r>
          </w:p>
        </w:tc>
        <w:tc>
          <w:tcPr>
            <w:tcW w:w="666" w:type="dxa"/>
          </w:tcPr>
          <w:p w14:paraId="4788592F"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54D24B72" w14:textId="77777777" w:rsidR="005C42E4" w:rsidRDefault="00A077D6">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C42E4" w14:paraId="3B0892D2" w14:textId="77777777">
        <w:tc>
          <w:tcPr>
            <w:tcW w:w="1150" w:type="dxa"/>
          </w:tcPr>
          <w:p w14:paraId="37989204" w14:textId="77777777" w:rsidR="005C42E4" w:rsidRDefault="00A077D6">
            <w:pPr>
              <w:rPr>
                <w:rFonts w:eastAsia="Malgun Gothic"/>
                <w:lang w:val="en-US" w:eastAsia="ko-KR"/>
              </w:rPr>
            </w:pPr>
            <w:r>
              <w:rPr>
                <w:rFonts w:eastAsia="Malgun Gothic"/>
                <w:lang w:val="en-US" w:eastAsia="ko-KR"/>
              </w:rPr>
              <w:t>Spreadtrum</w:t>
            </w:r>
          </w:p>
        </w:tc>
        <w:tc>
          <w:tcPr>
            <w:tcW w:w="666" w:type="dxa"/>
          </w:tcPr>
          <w:p w14:paraId="73267C9D" w14:textId="77777777" w:rsidR="005C42E4" w:rsidRDefault="00A077D6">
            <w:pPr>
              <w:tabs>
                <w:tab w:val="left" w:pos="551"/>
              </w:tabs>
              <w:rPr>
                <w:rFonts w:eastAsia="Malgun Gothic"/>
                <w:lang w:val="en-US" w:eastAsia="ko-KR"/>
              </w:rPr>
            </w:pPr>
            <w:r>
              <w:rPr>
                <w:rFonts w:eastAsia="Malgun Gothic"/>
                <w:lang w:val="en-US" w:eastAsia="ko-KR"/>
              </w:rPr>
              <w:t>Y</w:t>
            </w:r>
          </w:p>
        </w:tc>
        <w:tc>
          <w:tcPr>
            <w:tcW w:w="7956" w:type="dxa"/>
          </w:tcPr>
          <w:p w14:paraId="26879915" w14:textId="77777777" w:rsidR="005C42E4" w:rsidRDefault="005C42E4">
            <w:pPr>
              <w:rPr>
                <w:rFonts w:eastAsiaTheme="minorEastAsia"/>
                <w:lang w:val="en-US" w:eastAsia="ko-KR"/>
              </w:rPr>
            </w:pPr>
          </w:p>
        </w:tc>
      </w:tr>
      <w:tr w:rsidR="005C42E4" w14:paraId="3F3F4A8D" w14:textId="77777777">
        <w:tc>
          <w:tcPr>
            <w:tcW w:w="1150" w:type="dxa"/>
          </w:tcPr>
          <w:p w14:paraId="52F5541C" w14:textId="77777777" w:rsidR="005C42E4" w:rsidRDefault="00A077D6">
            <w:pPr>
              <w:rPr>
                <w:rFonts w:eastAsiaTheme="minorEastAsia"/>
                <w:lang w:val="en-US" w:eastAsia="ko-KR"/>
              </w:rPr>
            </w:pPr>
            <w:r>
              <w:rPr>
                <w:rFonts w:eastAsiaTheme="minorEastAsia"/>
                <w:lang w:val="en-US" w:eastAsia="zh-CN"/>
              </w:rPr>
              <w:t>ZTE, Sanechips</w:t>
            </w:r>
          </w:p>
        </w:tc>
        <w:tc>
          <w:tcPr>
            <w:tcW w:w="666" w:type="dxa"/>
          </w:tcPr>
          <w:p w14:paraId="28A89D80" w14:textId="77777777" w:rsidR="005C42E4" w:rsidRDefault="00A077D6">
            <w:pPr>
              <w:tabs>
                <w:tab w:val="left" w:pos="551"/>
              </w:tabs>
              <w:rPr>
                <w:rFonts w:eastAsiaTheme="minorEastAsia"/>
                <w:lang w:val="en-US" w:eastAsia="ko-KR"/>
              </w:rPr>
            </w:pPr>
            <w:r>
              <w:rPr>
                <w:rFonts w:eastAsiaTheme="minorEastAsia"/>
                <w:lang w:val="en-US" w:eastAsia="zh-CN"/>
              </w:rPr>
              <w:t>FFS</w:t>
            </w:r>
          </w:p>
        </w:tc>
        <w:tc>
          <w:tcPr>
            <w:tcW w:w="7956" w:type="dxa"/>
          </w:tcPr>
          <w:p w14:paraId="67AEFD7B" w14:textId="77777777" w:rsidR="005C42E4" w:rsidRDefault="00A077D6">
            <w:pPr>
              <w:rPr>
                <w:rFonts w:eastAsiaTheme="minorEastAsia"/>
                <w:lang w:val="en-US" w:eastAsia="ko-KR"/>
              </w:rPr>
            </w:pPr>
            <w:r>
              <w:rPr>
                <w:rFonts w:eastAsiaTheme="minorEastAsia"/>
                <w:lang w:val="en-US" w:eastAsia="zh-CN"/>
              </w:rPr>
              <w:t>Similar view with Ericsson.</w:t>
            </w:r>
          </w:p>
        </w:tc>
      </w:tr>
      <w:tr w:rsidR="005C42E4" w14:paraId="4C38C21F" w14:textId="77777777">
        <w:tc>
          <w:tcPr>
            <w:tcW w:w="1150" w:type="dxa"/>
          </w:tcPr>
          <w:p w14:paraId="7A1BC827" w14:textId="77777777" w:rsidR="005C42E4" w:rsidRDefault="00A077D6">
            <w:pPr>
              <w:rPr>
                <w:rFonts w:eastAsiaTheme="minorEastAsia"/>
                <w:lang w:val="en-US" w:eastAsia="zh-CN"/>
              </w:rPr>
            </w:pPr>
            <w:r>
              <w:rPr>
                <w:rFonts w:eastAsiaTheme="minorEastAsia"/>
                <w:lang w:val="en-US" w:eastAsia="zh-CN"/>
              </w:rPr>
              <w:t>FL3</w:t>
            </w:r>
          </w:p>
        </w:tc>
        <w:tc>
          <w:tcPr>
            <w:tcW w:w="8622" w:type="dxa"/>
            <w:gridSpan w:val="2"/>
          </w:tcPr>
          <w:p w14:paraId="16DA8492" w14:textId="77777777" w:rsidR="005C42E4" w:rsidRDefault="00A077D6">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Default="00A077D6">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Default="00A077D6">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Default="00A077D6">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14:paraId="6B2E99C5" w14:textId="77777777">
        <w:tc>
          <w:tcPr>
            <w:tcW w:w="1150" w:type="dxa"/>
          </w:tcPr>
          <w:p w14:paraId="387C0B16" w14:textId="77777777" w:rsidR="005C42E4" w:rsidRDefault="00A077D6">
            <w:pPr>
              <w:rPr>
                <w:rFonts w:eastAsiaTheme="minorEastAsia"/>
                <w:lang w:val="en-US" w:eastAsia="ko-KR"/>
              </w:rPr>
            </w:pPr>
            <w:r>
              <w:rPr>
                <w:rFonts w:eastAsiaTheme="minorEastAsia"/>
                <w:lang w:val="en-US" w:eastAsia="ko-KR"/>
              </w:rPr>
              <w:t>Qualcomm</w:t>
            </w:r>
          </w:p>
        </w:tc>
        <w:tc>
          <w:tcPr>
            <w:tcW w:w="666" w:type="dxa"/>
          </w:tcPr>
          <w:p w14:paraId="09C20D1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747C9A0B" w14:textId="77777777" w:rsidR="005C42E4" w:rsidRDefault="00A077D6">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C42E4" w14:paraId="41F609EC" w14:textId="77777777">
        <w:tc>
          <w:tcPr>
            <w:tcW w:w="1150" w:type="dxa"/>
          </w:tcPr>
          <w:p w14:paraId="75CE0B7B" w14:textId="77777777" w:rsidR="005C42E4" w:rsidRDefault="00A077D6">
            <w:pPr>
              <w:rPr>
                <w:rFonts w:eastAsiaTheme="minorEastAsia"/>
                <w:lang w:val="en-US" w:eastAsia="zh-CN"/>
              </w:rPr>
            </w:pPr>
            <w:r>
              <w:rPr>
                <w:rFonts w:eastAsiaTheme="minorEastAsia" w:hint="eastAsia"/>
                <w:lang w:val="en-US" w:eastAsia="zh-CN"/>
              </w:rPr>
              <w:t>CATT</w:t>
            </w:r>
          </w:p>
        </w:tc>
        <w:tc>
          <w:tcPr>
            <w:tcW w:w="666" w:type="dxa"/>
          </w:tcPr>
          <w:p w14:paraId="7C9B63B1" w14:textId="77777777" w:rsidR="005C42E4" w:rsidRDefault="005C42E4">
            <w:pPr>
              <w:tabs>
                <w:tab w:val="left" w:pos="551"/>
              </w:tabs>
              <w:rPr>
                <w:rFonts w:eastAsiaTheme="minorEastAsia"/>
                <w:lang w:val="en-US" w:eastAsia="ko-KR"/>
              </w:rPr>
            </w:pPr>
          </w:p>
        </w:tc>
        <w:tc>
          <w:tcPr>
            <w:tcW w:w="7956" w:type="dxa"/>
          </w:tcPr>
          <w:p w14:paraId="704C80CC" w14:textId="77777777" w:rsidR="005C42E4" w:rsidRDefault="00A077D6">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5C42E4" w14:paraId="0A8588E4" w14:textId="77777777">
        <w:tc>
          <w:tcPr>
            <w:tcW w:w="1150" w:type="dxa"/>
          </w:tcPr>
          <w:p w14:paraId="16E7674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467289C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331D6A58"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14:paraId="397AEC4E" w14:textId="77777777">
        <w:tc>
          <w:tcPr>
            <w:tcW w:w="1150" w:type="dxa"/>
          </w:tcPr>
          <w:p w14:paraId="3FE13AEA"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666" w:type="dxa"/>
          </w:tcPr>
          <w:p w14:paraId="3E9E03AA"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4EFF76BC" w14:textId="77777777" w:rsidR="005C42E4" w:rsidRDefault="00A077D6">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5C42E4" w14:paraId="2FCE577E" w14:textId="77777777">
        <w:tc>
          <w:tcPr>
            <w:tcW w:w="1150" w:type="dxa"/>
          </w:tcPr>
          <w:p w14:paraId="3BC8364A" w14:textId="77777777" w:rsidR="005C42E4" w:rsidRDefault="00A077D6">
            <w:pPr>
              <w:rPr>
                <w:rFonts w:eastAsia="Yu Mincho"/>
                <w:lang w:val="en-US" w:eastAsia="ja-JP"/>
              </w:rPr>
            </w:pPr>
            <w:r>
              <w:rPr>
                <w:rFonts w:eastAsia="Yu Mincho"/>
                <w:lang w:val="en-US" w:eastAsia="ja-JP"/>
              </w:rPr>
              <w:t>Intel</w:t>
            </w:r>
          </w:p>
        </w:tc>
        <w:tc>
          <w:tcPr>
            <w:tcW w:w="666" w:type="dxa"/>
          </w:tcPr>
          <w:p w14:paraId="0AD79971"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0C262E64" w14:textId="77777777" w:rsidR="005C42E4" w:rsidRDefault="00A077D6">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14:paraId="318A9E7A" w14:textId="77777777">
        <w:tc>
          <w:tcPr>
            <w:tcW w:w="1150" w:type="dxa"/>
          </w:tcPr>
          <w:p w14:paraId="19FF5A36"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7434907F" w14:textId="77777777" w:rsidR="005C42E4" w:rsidRDefault="005C42E4">
            <w:pPr>
              <w:tabs>
                <w:tab w:val="left" w:pos="551"/>
              </w:tabs>
              <w:rPr>
                <w:rFonts w:eastAsia="Yu Mincho"/>
                <w:lang w:val="en-US" w:eastAsia="ja-JP"/>
              </w:rPr>
            </w:pPr>
          </w:p>
        </w:tc>
        <w:tc>
          <w:tcPr>
            <w:tcW w:w="7956" w:type="dxa"/>
          </w:tcPr>
          <w:p w14:paraId="1F9851E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5C42E4" w14:paraId="321B0E5E" w14:textId="77777777">
        <w:tc>
          <w:tcPr>
            <w:tcW w:w="1150" w:type="dxa"/>
          </w:tcPr>
          <w:p w14:paraId="2DEE7175" w14:textId="77777777" w:rsidR="005C42E4" w:rsidRDefault="00A077D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666" w:type="dxa"/>
          </w:tcPr>
          <w:p w14:paraId="2F8365C1" w14:textId="77777777" w:rsidR="005C42E4" w:rsidRDefault="005C42E4">
            <w:pPr>
              <w:tabs>
                <w:tab w:val="left" w:pos="551"/>
              </w:tabs>
              <w:rPr>
                <w:rFonts w:eastAsiaTheme="minorEastAsia"/>
                <w:lang w:val="en-US" w:eastAsia="ko-KR"/>
              </w:rPr>
            </w:pPr>
          </w:p>
        </w:tc>
        <w:tc>
          <w:tcPr>
            <w:tcW w:w="7956" w:type="dxa"/>
          </w:tcPr>
          <w:p w14:paraId="5EE36531" w14:textId="77777777" w:rsidR="005C42E4" w:rsidRDefault="00A077D6">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4ADFEF6" w14:textId="77777777" w:rsidR="005C42E4" w:rsidRDefault="00A077D6">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C42E4" w14:paraId="0B3E0179" w14:textId="77777777">
        <w:tc>
          <w:tcPr>
            <w:tcW w:w="1150" w:type="dxa"/>
          </w:tcPr>
          <w:p w14:paraId="5302EE4F" w14:textId="77777777" w:rsidR="005C42E4" w:rsidRDefault="00A077D6">
            <w:pPr>
              <w:rPr>
                <w:rFonts w:eastAsiaTheme="minorEastAsia"/>
                <w:lang w:val="en-US" w:eastAsia="zh-CN"/>
              </w:rPr>
            </w:pPr>
            <w:r>
              <w:rPr>
                <w:rFonts w:eastAsiaTheme="minorEastAsia" w:hint="eastAsia"/>
                <w:lang w:val="en-US" w:eastAsia="zh-CN"/>
              </w:rPr>
              <w:t>ZTE, Sanechips</w:t>
            </w:r>
          </w:p>
        </w:tc>
        <w:tc>
          <w:tcPr>
            <w:tcW w:w="666" w:type="dxa"/>
          </w:tcPr>
          <w:p w14:paraId="327D3573" w14:textId="77777777" w:rsidR="005C42E4" w:rsidRDefault="00A077D6">
            <w:pPr>
              <w:tabs>
                <w:tab w:val="left" w:pos="551"/>
              </w:tabs>
              <w:rPr>
                <w:rFonts w:eastAsiaTheme="minorEastAsia"/>
                <w:lang w:val="en-US" w:eastAsia="ko-KR"/>
              </w:rPr>
            </w:pPr>
            <w:r>
              <w:rPr>
                <w:rFonts w:eastAsiaTheme="minorEastAsia" w:hint="eastAsia"/>
                <w:lang w:val="en-US" w:eastAsia="zh-CN"/>
              </w:rPr>
              <w:t>Y</w:t>
            </w:r>
          </w:p>
        </w:tc>
        <w:tc>
          <w:tcPr>
            <w:tcW w:w="7956" w:type="dxa"/>
          </w:tcPr>
          <w:p w14:paraId="08785413" w14:textId="77777777" w:rsidR="005C42E4" w:rsidRDefault="00A077D6">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5C42E4" w14:paraId="742F4A75" w14:textId="77777777">
        <w:tc>
          <w:tcPr>
            <w:tcW w:w="1150" w:type="dxa"/>
          </w:tcPr>
          <w:p w14:paraId="64CB24A5" w14:textId="77777777" w:rsidR="005C42E4" w:rsidRDefault="00A077D6">
            <w:pPr>
              <w:rPr>
                <w:rFonts w:eastAsiaTheme="minorEastAsia"/>
                <w:lang w:val="en-US" w:eastAsia="ko-KR"/>
              </w:rPr>
            </w:pPr>
            <w:r>
              <w:rPr>
                <w:rFonts w:eastAsiaTheme="minorEastAsia" w:hint="eastAsia"/>
                <w:lang w:val="en-US" w:eastAsia="ko-KR"/>
              </w:rPr>
              <w:t>LGE</w:t>
            </w:r>
          </w:p>
        </w:tc>
        <w:tc>
          <w:tcPr>
            <w:tcW w:w="666" w:type="dxa"/>
          </w:tcPr>
          <w:p w14:paraId="6049B5CA"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7956" w:type="dxa"/>
          </w:tcPr>
          <w:p w14:paraId="06CFFD26" w14:textId="77777777" w:rsidR="005C42E4" w:rsidRDefault="00A077D6">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C42E4" w14:paraId="4CADB18D" w14:textId="77777777">
        <w:tc>
          <w:tcPr>
            <w:tcW w:w="1150" w:type="dxa"/>
          </w:tcPr>
          <w:p w14:paraId="5548586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375130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4D68E889" w14:textId="77777777" w:rsidR="005C42E4" w:rsidRDefault="00A077D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5C42E4" w14:paraId="7972B82B" w14:textId="77777777">
        <w:tc>
          <w:tcPr>
            <w:tcW w:w="1150" w:type="dxa"/>
          </w:tcPr>
          <w:p w14:paraId="3E8149A3"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666" w:type="dxa"/>
          </w:tcPr>
          <w:p w14:paraId="00F2BCC6"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7B40A123"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C42E4" w14:paraId="560426A3" w14:textId="77777777">
        <w:tc>
          <w:tcPr>
            <w:tcW w:w="1150" w:type="dxa"/>
          </w:tcPr>
          <w:p w14:paraId="41104A20" w14:textId="77777777" w:rsidR="005C42E4" w:rsidRDefault="00A077D6">
            <w:pPr>
              <w:rPr>
                <w:rFonts w:eastAsia="Yu Mincho"/>
                <w:lang w:val="en-US" w:eastAsia="ja-JP"/>
              </w:rPr>
            </w:pPr>
            <w:r>
              <w:rPr>
                <w:rFonts w:eastAsia="Yu Mincho"/>
                <w:lang w:val="en-US" w:eastAsia="ja-JP"/>
              </w:rPr>
              <w:t>Huawei, HiSi</w:t>
            </w:r>
          </w:p>
        </w:tc>
        <w:tc>
          <w:tcPr>
            <w:tcW w:w="666" w:type="dxa"/>
          </w:tcPr>
          <w:p w14:paraId="28F874E2" w14:textId="77777777" w:rsidR="005C42E4" w:rsidRDefault="005C42E4">
            <w:pPr>
              <w:tabs>
                <w:tab w:val="left" w:pos="551"/>
              </w:tabs>
              <w:rPr>
                <w:rFonts w:eastAsia="Yu Mincho"/>
                <w:lang w:val="en-US" w:eastAsia="ja-JP"/>
              </w:rPr>
            </w:pPr>
          </w:p>
        </w:tc>
        <w:tc>
          <w:tcPr>
            <w:tcW w:w="7956" w:type="dxa"/>
          </w:tcPr>
          <w:p w14:paraId="5EA8D1F9" w14:textId="77777777" w:rsidR="005C42E4" w:rsidRDefault="00A077D6">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0D8C2F6D" w14:textId="77777777" w:rsidR="005C42E4" w:rsidRDefault="00A077D6">
            <w:pPr>
              <w:rPr>
                <w:rFonts w:eastAsia="Yu Mincho"/>
                <w:lang w:val="en-US" w:eastAsia="ja-JP"/>
              </w:rPr>
            </w:pPr>
            <w:r>
              <w:rPr>
                <w:rFonts w:eastAsia="Yu Mincho"/>
                <w:lang w:val="en-US" w:eastAsia="ja-JP"/>
              </w:rPr>
              <w:t>Also, retuning time should be asked together as they are existing solutions.</w:t>
            </w:r>
          </w:p>
        </w:tc>
      </w:tr>
      <w:tr w:rsidR="005C42E4" w14:paraId="7B773E0D" w14:textId="77777777">
        <w:tc>
          <w:tcPr>
            <w:tcW w:w="1150" w:type="dxa"/>
          </w:tcPr>
          <w:p w14:paraId="784B2456" w14:textId="77777777" w:rsidR="005C42E4" w:rsidRDefault="00A077D6">
            <w:pPr>
              <w:rPr>
                <w:rFonts w:eastAsia="Yu Mincho"/>
                <w:lang w:val="en-US" w:eastAsia="ja-JP"/>
              </w:rPr>
            </w:pPr>
            <w:r>
              <w:rPr>
                <w:rFonts w:eastAsia="Yu Mincho"/>
                <w:lang w:val="en-US" w:eastAsia="ja-JP"/>
              </w:rPr>
              <w:t>Lenovo, Motorola Mobility</w:t>
            </w:r>
          </w:p>
        </w:tc>
        <w:tc>
          <w:tcPr>
            <w:tcW w:w="666" w:type="dxa"/>
          </w:tcPr>
          <w:p w14:paraId="75BDF15F"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12E1CCB7" w14:textId="77777777" w:rsidR="005C42E4" w:rsidRDefault="00A077D6">
            <w:pPr>
              <w:rPr>
                <w:rFonts w:eastAsia="Yu Mincho"/>
                <w:lang w:val="en-US" w:eastAsia="ja-JP"/>
              </w:rPr>
            </w:pPr>
            <w:r>
              <w:rPr>
                <w:rFonts w:eastAsia="Yu Mincho"/>
                <w:lang w:val="en-US" w:eastAsia="ja-JP"/>
              </w:rPr>
              <w:t>Fine to send LS to RAN2/RAN4.</w:t>
            </w:r>
          </w:p>
        </w:tc>
      </w:tr>
      <w:tr w:rsidR="005C42E4" w14:paraId="6D1036D4" w14:textId="77777777">
        <w:tc>
          <w:tcPr>
            <w:tcW w:w="1150" w:type="dxa"/>
          </w:tcPr>
          <w:p w14:paraId="2894740E" w14:textId="77777777" w:rsidR="005C42E4" w:rsidRDefault="00A077D6">
            <w:pPr>
              <w:rPr>
                <w:rFonts w:eastAsia="Yu Mincho"/>
                <w:lang w:val="en-US" w:eastAsia="ja-JP"/>
              </w:rPr>
            </w:pPr>
            <w:r>
              <w:rPr>
                <w:rFonts w:eastAsia="Yu Mincho"/>
                <w:lang w:val="en-US" w:eastAsia="ja-JP"/>
              </w:rPr>
              <w:t xml:space="preserve">Nordic </w:t>
            </w:r>
          </w:p>
        </w:tc>
        <w:tc>
          <w:tcPr>
            <w:tcW w:w="666" w:type="dxa"/>
          </w:tcPr>
          <w:p w14:paraId="62351653" w14:textId="77777777" w:rsidR="005C42E4" w:rsidRDefault="00A077D6">
            <w:pPr>
              <w:tabs>
                <w:tab w:val="left" w:pos="551"/>
              </w:tabs>
              <w:rPr>
                <w:rFonts w:eastAsia="Yu Mincho"/>
                <w:lang w:val="en-US" w:eastAsia="ja-JP"/>
              </w:rPr>
            </w:pPr>
            <w:r>
              <w:rPr>
                <w:rFonts w:eastAsia="Yu Mincho"/>
                <w:lang w:val="en-US" w:eastAsia="ja-JP"/>
              </w:rPr>
              <w:t>Y,but</w:t>
            </w:r>
          </w:p>
        </w:tc>
        <w:tc>
          <w:tcPr>
            <w:tcW w:w="7956" w:type="dxa"/>
          </w:tcPr>
          <w:p w14:paraId="29A654CE" w14:textId="77777777" w:rsidR="005C42E4" w:rsidRDefault="00A077D6">
            <w:pPr>
              <w:rPr>
                <w:rFonts w:eastAsia="Yu Mincho"/>
                <w:lang w:val="en-US" w:eastAsia="ja-JP"/>
              </w:rPr>
            </w:pPr>
            <w:r>
              <w:rPr>
                <w:rFonts w:eastAsia="Yu Mincho"/>
                <w:lang w:val="en-US" w:eastAsia="ja-JP"/>
              </w:rPr>
              <w:t xml:space="preserve">RAN1 shall formulate clear questions.  </w:t>
            </w:r>
          </w:p>
        </w:tc>
      </w:tr>
      <w:tr w:rsidR="005C42E4" w14:paraId="521DD428" w14:textId="77777777">
        <w:tc>
          <w:tcPr>
            <w:tcW w:w="1150" w:type="dxa"/>
          </w:tcPr>
          <w:p w14:paraId="2214549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00FEA63D"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443C232A" w14:textId="77777777" w:rsidR="005C42E4" w:rsidRDefault="00A077D6">
            <w:pPr>
              <w:rPr>
                <w:rFonts w:eastAsiaTheme="minorEastAsia"/>
                <w:lang w:val="en-US" w:eastAsia="zh-CN"/>
              </w:rPr>
            </w:pPr>
            <w:r>
              <w:rPr>
                <w:rFonts w:eastAsia="Yu Mincho"/>
                <w:lang w:val="en-US" w:eastAsia="ja-JP"/>
              </w:rPr>
              <w:t>We are fine to send LS to RAN2/RAN4 to confirm on the feasibility of using NCD-SSB.</w:t>
            </w:r>
          </w:p>
        </w:tc>
      </w:tr>
      <w:tr w:rsidR="005C42E4" w14:paraId="4FE5D004" w14:textId="77777777">
        <w:tc>
          <w:tcPr>
            <w:tcW w:w="1150" w:type="dxa"/>
          </w:tcPr>
          <w:p w14:paraId="5D60D5ED" w14:textId="77777777" w:rsidR="005C42E4" w:rsidRDefault="00A077D6">
            <w:pPr>
              <w:rPr>
                <w:rFonts w:eastAsiaTheme="minorEastAsia"/>
                <w:lang w:val="en-US" w:eastAsia="ko-KR"/>
              </w:rPr>
            </w:pPr>
            <w:r>
              <w:rPr>
                <w:rFonts w:eastAsiaTheme="minorEastAsia"/>
                <w:lang w:val="en-US" w:eastAsia="ko-KR"/>
              </w:rPr>
              <w:t>Ericsson</w:t>
            </w:r>
          </w:p>
        </w:tc>
        <w:tc>
          <w:tcPr>
            <w:tcW w:w="666" w:type="dxa"/>
          </w:tcPr>
          <w:p w14:paraId="66FBC54E"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63CD23DD" w14:textId="77777777" w:rsidR="005C42E4" w:rsidRDefault="00A077D6">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14:paraId="161F7AD1" w14:textId="77777777">
        <w:tc>
          <w:tcPr>
            <w:tcW w:w="1150" w:type="dxa"/>
          </w:tcPr>
          <w:p w14:paraId="3E6A1786" w14:textId="77777777" w:rsidR="005C42E4" w:rsidRDefault="00A077D6">
            <w:pPr>
              <w:rPr>
                <w:rFonts w:eastAsia="等线"/>
                <w:lang w:val="en-US" w:eastAsia="ko-KR"/>
              </w:rPr>
            </w:pPr>
            <w:r>
              <w:rPr>
                <w:rFonts w:eastAsia="等线"/>
                <w:lang w:val="en-US" w:eastAsia="ko-KR"/>
              </w:rPr>
              <w:t>IDCC</w:t>
            </w:r>
          </w:p>
        </w:tc>
        <w:tc>
          <w:tcPr>
            <w:tcW w:w="666" w:type="dxa"/>
          </w:tcPr>
          <w:p w14:paraId="07154301" w14:textId="77777777" w:rsidR="005C42E4" w:rsidRDefault="00A077D6">
            <w:pPr>
              <w:tabs>
                <w:tab w:val="left" w:pos="551"/>
              </w:tabs>
              <w:rPr>
                <w:rFonts w:eastAsia="等线"/>
                <w:lang w:val="en-US" w:eastAsia="ko-KR"/>
              </w:rPr>
            </w:pPr>
            <w:r>
              <w:rPr>
                <w:rFonts w:eastAsia="等线"/>
                <w:lang w:val="en-US" w:eastAsia="ko-KR"/>
              </w:rPr>
              <w:t>Y</w:t>
            </w:r>
          </w:p>
        </w:tc>
        <w:tc>
          <w:tcPr>
            <w:tcW w:w="7956" w:type="dxa"/>
          </w:tcPr>
          <w:p w14:paraId="55B8303D" w14:textId="77777777" w:rsidR="005C42E4" w:rsidRDefault="005C42E4">
            <w:pPr>
              <w:rPr>
                <w:rFonts w:eastAsia="等线"/>
                <w:lang w:val="en-US" w:eastAsia="ko-KR"/>
              </w:rPr>
            </w:pPr>
          </w:p>
        </w:tc>
      </w:tr>
      <w:tr w:rsidR="005C42E4" w14:paraId="02AEF8CD" w14:textId="77777777">
        <w:tc>
          <w:tcPr>
            <w:tcW w:w="1150" w:type="dxa"/>
          </w:tcPr>
          <w:p w14:paraId="50B7518E" w14:textId="77777777" w:rsidR="005C42E4" w:rsidRDefault="00A077D6">
            <w:pPr>
              <w:rPr>
                <w:rFonts w:eastAsia="等线"/>
                <w:lang w:val="en-US" w:eastAsia="ko-KR"/>
              </w:rPr>
            </w:pPr>
            <w:r>
              <w:rPr>
                <w:rFonts w:eastAsia="等线"/>
                <w:lang w:val="en-US" w:eastAsia="ko-KR"/>
              </w:rPr>
              <w:t>Nokia, NSB</w:t>
            </w:r>
          </w:p>
        </w:tc>
        <w:tc>
          <w:tcPr>
            <w:tcW w:w="666" w:type="dxa"/>
          </w:tcPr>
          <w:p w14:paraId="23C0A62E" w14:textId="77777777" w:rsidR="005C42E4" w:rsidRDefault="00A077D6">
            <w:pPr>
              <w:tabs>
                <w:tab w:val="left" w:pos="551"/>
              </w:tabs>
              <w:rPr>
                <w:rFonts w:eastAsia="等线"/>
                <w:lang w:val="en-US" w:eastAsia="ko-KR"/>
              </w:rPr>
            </w:pPr>
            <w:r>
              <w:rPr>
                <w:rFonts w:eastAsia="等线"/>
                <w:lang w:val="en-US" w:eastAsia="ko-KR"/>
              </w:rPr>
              <w:t>Y</w:t>
            </w:r>
          </w:p>
        </w:tc>
        <w:tc>
          <w:tcPr>
            <w:tcW w:w="7956" w:type="dxa"/>
          </w:tcPr>
          <w:p w14:paraId="30B3F446" w14:textId="77777777" w:rsidR="005C42E4" w:rsidRDefault="005C42E4">
            <w:pPr>
              <w:rPr>
                <w:rFonts w:eastAsia="等线"/>
                <w:lang w:val="en-US" w:eastAsia="ko-KR"/>
              </w:rPr>
            </w:pPr>
          </w:p>
        </w:tc>
      </w:tr>
      <w:tr w:rsidR="005C42E4" w14:paraId="08E9DD1A" w14:textId="77777777">
        <w:tc>
          <w:tcPr>
            <w:tcW w:w="1150" w:type="dxa"/>
          </w:tcPr>
          <w:p w14:paraId="0D8B7C02" w14:textId="77777777" w:rsidR="005C42E4" w:rsidRDefault="00A077D6">
            <w:pPr>
              <w:rPr>
                <w:rFonts w:eastAsia="等线"/>
                <w:lang w:val="en-US" w:eastAsia="ko-KR"/>
              </w:rPr>
            </w:pPr>
            <w:r>
              <w:rPr>
                <w:rFonts w:eastAsia="等线"/>
                <w:lang w:val="en-US" w:eastAsia="ko-KR"/>
              </w:rPr>
              <w:t>FL4</w:t>
            </w:r>
          </w:p>
        </w:tc>
        <w:tc>
          <w:tcPr>
            <w:tcW w:w="8622" w:type="dxa"/>
            <w:gridSpan w:val="2"/>
          </w:tcPr>
          <w:p w14:paraId="3B2120A9" w14:textId="77777777" w:rsidR="005C42E4" w:rsidRDefault="00A077D6">
            <w:pPr>
              <w:rPr>
                <w:rFonts w:eastAsia="等线"/>
                <w:lang w:val="en-US" w:eastAsia="zh-CN"/>
              </w:rPr>
            </w:pPr>
            <w:r>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Default="00A077D6">
            <w:pPr>
              <w:rPr>
                <w:b/>
                <w:lang w:val="en-US"/>
              </w:rPr>
            </w:pPr>
            <w:r>
              <w:rPr>
                <w:b/>
                <w:highlight w:val="yellow"/>
                <w:lang w:val="en-US"/>
              </w:rPr>
              <w:t>High Priority Proposal 3.2-5b</w:t>
            </w:r>
            <w:r>
              <w:rPr>
                <w:b/>
                <w:lang w:val="en-US"/>
              </w:rPr>
              <w:t>:</w:t>
            </w:r>
          </w:p>
          <w:p w14:paraId="641EEA26" w14:textId="77777777" w:rsidR="005C42E4" w:rsidRDefault="00A077D6">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Default="00A077D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38C2169A" w14:textId="77777777" w:rsidR="005C42E4" w:rsidRDefault="00A077D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C42E4" w14:paraId="7F3176C8" w14:textId="77777777">
        <w:tc>
          <w:tcPr>
            <w:tcW w:w="1150" w:type="dxa"/>
          </w:tcPr>
          <w:p w14:paraId="0ED3E90B" w14:textId="77777777" w:rsidR="005C42E4" w:rsidRDefault="00A077D6">
            <w:pPr>
              <w:rPr>
                <w:rFonts w:eastAsia="等线"/>
                <w:lang w:val="en-US" w:eastAsia="ko-KR"/>
              </w:rPr>
            </w:pPr>
            <w:r>
              <w:rPr>
                <w:rFonts w:eastAsiaTheme="minorEastAsia"/>
                <w:lang w:val="en-US" w:eastAsia="zh-CN"/>
              </w:rPr>
              <w:t>FL5</w:t>
            </w:r>
          </w:p>
        </w:tc>
        <w:tc>
          <w:tcPr>
            <w:tcW w:w="8622" w:type="dxa"/>
            <w:gridSpan w:val="2"/>
          </w:tcPr>
          <w:p w14:paraId="72A0001E" w14:textId="77777777" w:rsidR="005C42E4" w:rsidRDefault="00A077D6">
            <w:pPr>
              <w:rPr>
                <w:rFonts w:eastAsia="等线"/>
                <w:lang w:val="en-US" w:eastAsia="ko-KR"/>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14:paraId="27A6C879" w14:textId="77777777" w:rsidR="005C42E4" w:rsidRDefault="005C42E4">
      <w:pPr>
        <w:spacing w:after="100" w:afterAutospacing="1"/>
        <w:jc w:val="both"/>
        <w:rPr>
          <w:lang w:val="en-US"/>
        </w:rPr>
      </w:pPr>
    </w:p>
    <w:p w14:paraId="4465A080" w14:textId="77777777" w:rsidR="005C42E4" w:rsidRDefault="00A077D6">
      <w:pPr>
        <w:spacing w:after="100" w:afterAutospacing="1"/>
        <w:jc w:val="both"/>
        <w:rPr>
          <w:lang w:val="en-US"/>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w:t>
      </w:r>
    </w:p>
    <w:tbl>
      <w:tblPr>
        <w:tblStyle w:val="TableGrid"/>
        <w:tblW w:w="9772" w:type="dxa"/>
        <w:tblLook w:val="04A0" w:firstRow="1" w:lastRow="0" w:firstColumn="1" w:lastColumn="0" w:noHBand="0" w:noVBand="1"/>
      </w:tblPr>
      <w:tblGrid>
        <w:gridCol w:w="1141"/>
        <w:gridCol w:w="1238"/>
        <w:gridCol w:w="7393"/>
      </w:tblGrid>
      <w:tr w:rsidR="005C42E4" w14:paraId="38111802" w14:textId="77777777" w:rsidTr="0054525A">
        <w:tc>
          <w:tcPr>
            <w:tcW w:w="1141" w:type="dxa"/>
            <w:shd w:val="clear" w:color="auto" w:fill="D9D9D9" w:themeFill="background1" w:themeFillShade="D9"/>
          </w:tcPr>
          <w:p w14:paraId="09CB207A" w14:textId="77777777" w:rsidR="005C42E4" w:rsidRDefault="00A077D6">
            <w:pPr>
              <w:rPr>
                <w:b/>
                <w:bCs/>
                <w:lang w:val="en-US"/>
              </w:rPr>
            </w:pPr>
            <w:r>
              <w:rPr>
                <w:b/>
                <w:bCs/>
                <w:lang w:val="en-US"/>
              </w:rPr>
              <w:lastRenderedPageBreak/>
              <w:t>Company</w:t>
            </w:r>
          </w:p>
        </w:tc>
        <w:tc>
          <w:tcPr>
            <w:tcW w:w="1238" w:type="dxa"/>
            <w:shd w:val="clear" w:color="auto" w:fill="D9D9D9" w:themeFill="background1" w:themeFillShade="D9"/>
          </w:tcPr>
          <w:p w14:paraId="50A990DB" w14:textId="77777777" w:rsidR="005C42E4" w:rsidRDefault="00A077D6">
            <w:pPr>
              <w:rPr>
                <w:b/>
                <w:bCs/>
                <w:lang w:val="en-US"/>
              </w:rPr>
            </w:pPr>
            <w:r>
              <w:rPr>
                <w:b/>
                <w:bCs/>
                <w:lang w:val="en-US"/>
              </w:rPr>
              <w:t>Y/N</w:t>
            </w:r>
          </w:p>
        </w:tc>
        <w:tc>
          <w:tcPr>
            <w:tcW w:w="7393" w:type="dxa"/>
            <w:shd w:val="clear" w:color="auto" w:fill="D9D9D9" w:themeFill="background1" w:themeFillShade="D9"/>
          </w:tcPr>
          <w:p w14:paraId="142705AA" w14:textId="77777777" w:rsidR="005C42E4" w:rsidRDefault="00A077D6">
            <w:pPr>
              <w:rPr>
                <w:b/>
                <w:bCs/>
                <w:lang w:val="en-US"/>
              </w:rPr>
            </w:pPr>
            <w:r>
              <w:rPr>
                <w:b/>
                <w:bCs/>
                <w:lang w:val="en-US"/>
              </w:rPr>
              <w:t>Comments</w:t>
            </w:r>
          </w:p>
        </w:tc>
      </w:tr>
      <w:tr w:rsidR="005C42E4" w14:paraId="03C6E111" w14:textId="77777777" w:rsidTr="0054525A">
        <w:tc>
          <w:tcPr>
            <w:tcW w:w="1141" w:type="dxa"/>
          </w:tcPr>
          <w:p w14:paraId="02D2E8FC" w14:textId="77777777" w:rsidR="005C42E4" w:rsidRDefault="00A077D6">
            <w:pPr>
              <w:rPr>
                <w:rFonts w:eastAsia="等线"/>
                <w:lang w:val="en-US" w:eastAsia="ko-KR"/>
              </w:rPr>
            </w:pPr>
            <w:r>
              <w:rPr>
                <w:rFonts w:eastAsia="等线"/>
                <w:lang w:val="en-US" w:eastAsia="ko-KR"/>
              </w:rPr>
              <w:t>FL5</w:t>
            </w:r>
          </w:p>
        </w:tc>
        <w:tc>
          <w:tcPr>
            <w:tcW w:w="8631" w:type="dxa"/>
            <w:gridSpan w:val="2"/>
          </w:tcPr>
          <w:p w14:paraId="7040C05E" w14:textId="77777777" w:rsidR="005C42E4" w:rsidRDefault="00A077D6">
            <w:pPr>
              <w:rPr>
                <w:b/>
                <w:highlight w:val="yellow"/>
                <w:lang w:val="en-US"/>
              </w:rPr>
            </w:pPr>
            <w:r>
              <w:rPr>
                <w:rFonts w:eastAsia="等线"/>
                <w:lang w:val="en-US" w:eastAsia="zh-CN"/>
              </w:rPr>
              <w:t>The following corresponds to the latest version of the proposal that was under discussion in the online (GTW) session on Friday 15</w:t>
            </w:r>
            <w:r>
              <w:rPr>
                <w:rFonts w:eastAsia="等线"/>
                <w:vertAlign w:val="superscript"/>
                <w:lang w:val="en-US" w:eastAsia="zh-CN"/>
              </w:rPr>
              <w:t>th</w:t>
            </w:r>
            <w:r>
              <w:rPr>
                <w:rFonts w:eastAsia="等线"/>
                <w:lang w:val="en-US" w:eastAsia="zh-CN"/>
              </w:rPr>
              <w:t xml:space="preserve"> October.</w:t>
            </w:r>
          </w:p>
          <w:p w14:paraId="7F20D886" w14:textId="77777777" w:rsidR="005C42E4" w:rsidRDefault="00A077D6">
            <w:pPr>
              <w:rPr>
                <w:b/>
                <w:lang w:val="en-US"/>
              </w:rPr>
            </w:pPr>
            <w:r>
              <w:rPr>
                <w:b/>
                <w:highlight w:val="yellow"/>
                <w:lang w:val="en-US"/>
              </w:rPr>
              <w:t>High Priority Proposal 3.2-5c</w:t>
            </w:r>
            <w:r>
              <w:rPr>
                <w:b/>
                <w:lang w:val="en-US"/>
              </w:rPr>
              <w:t>:</w:t>
            </w:r>
          </w:p>
          <w:p w14:paraId="2A1F7FB2" w14:textId="77777777" w:rsidR="005C42E4" w:rsidRDefault="00A077D6">
            <w:pPr>
              <w:rPr>
                <w:b/>
                <w:lang w:val="en-US"/>
              </w:rPr>
            </w:pPr>
            <w:r>
              <w:rPr>
                <w:b/>
                <w:lang w:val="en-US"/>
              </w:rPr>
              <w:t>Take Option 2 as working assumption, which will be revisited based on the reply from RAN2/4.</w:t>
            </w:r>
          </w:p>
          <w:p w14:paraId="1572A29D"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69D5176E"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EF0D238"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7BD8077"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BF63210"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EEB9209"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0E4E57C9"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E8A7ECD"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22F74EF"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22E8C83"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ED152A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127D3C6"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291F3D5" w14:textId="77777777" w:rsidR="005C42E4" w:rsidRDefault="00A077D6">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5443E81A" w14:textId="77777777" w:rsidR="005C42E4" w:rsidRDefault="00A077D6">
            <w:pPr>
              <w:rPr>
                <w:b/>
                <w:lang w:val="en-US"/>
              </w:rPr>
            </w:pPr>
            <w:r>
              <w:rPr>
                <w:b/>
                <w:lang w:val="en-US"/>
              </w:rPr>
              <w:t>The criteria for revisiting the working assumption are based on, e.g., if there are additional efforts from RAN2/4.</w:t>
            </w:r>
          </w:p>
          <w:p w14:paraId="4C2C105A"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517C1D8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18636F6"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34F75090"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0EDA6BF3" w14:textId="77777777" w:rsidR="005C42E4" w:rsidRDefault="00A077D6">
            <w:pPr>
              <w:pStyle w:val="ListParagraph"/>
              <w:numPr>
                <w:ilvl w:val="1"/>
                <w:numId w:val="42"/>
              </w:numPr>
              <w:rPr>
                <w:lang w:val="en-US" w:eastAsia="zh-CN"/>
              </w:rPr>
            </w:pPr>
            <w:r>
              <w:rPr>
                <w:rFonts w:ascii="Times New Roman" w:hAnsi="Times New Roman" w:cs="Times New Roman"/>
                <w:b/>
                <w:sz w:val="20"/>
                <w:szCs w:val="20"/>
                <w:lang w:val="en-US"/>
              </w:rPr>
              <w:t>It can be used both during and after initial access.</w:t>
            </w:r>
          </w:p>
          <w:p w14:paraId="6C6BEF43" w14:textId="77777777" w:rsidR="005C42E4" w:rsidRDefault="00A077D6">
            <w:pPr>
              <w:pStyle w:val="ListParagraph"/>
              <w:numPr>
                <w:ilvl w:val="2"/>
                <w:numId w:val="42"/>
              </w:numPr>
              <w:rPr>
                <w:lang w:val="en-US" w:eastAsia="zh-CN"/>
              </w:rPr>
            </w:pPr>
            <w:r>
              <w:rPr>
                <w:b/>
                <w:sz w:val="20"/>
                <w:szCs w:val="22"/>
                <w:lang w:val="en-US"/>
              </w:rPr>
              <w:t>However, if it contains the entire CORESET#0, the RedCap UE shall use the CORESET#0-defined initial DL BWP during initial access.</w:t>
            </w:r>
          </w:p>
        </w:tc>
      </w:tr>
      <w:tr w:rsidR="005C42E4" w14:paraId="7B37EDCF" w14:textId="77777777" w:rsidTr="0054525A">
        <w:tc>
          <w:tcPr>
            <w:tcW w:w="1141" w:type="dxa"/>
          </w:tcPr>
          <w:p w14:paraId="7FB5093C"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F304E9D" w14:textId="77777777" w:rsidR="005C42E4" w:rsidRDefault="005C42E4">
            <w:pPr>
              <w:tabs>
                <w:tab w:val="left" w:pos="551"/>
              </w:tabs>
              <w:rPr>
                <w:rFonts w:eastAsia="Yu Mincho"/>
                <w:lang w:val="en-US" w:eastAsia="ja-JP"/>
              </w:rPr>
            </w:pPr>
          </w:p>
        </w:tc>
        <w:tc>
          <w:tcPr>
            <w:tcW w:w="7393" w:type="dxa"/>
          </w:tcPr>
          <w:p w14:paraId="5B44B4C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take Option 2 as working assumption.</w:t>
            </w:r>
          </w:p>
          <w:p w14:paraId="75D804AA" w14:textId="77777777" w:rsidR="005C42E4" w:rsidRDefault="00A077D6">
            <w:pPr>
              <w:rPr>
                <w:rFonts w:eastAsia="Yu Mincho"/>
                <w:lang w:val="en-US" w:eastAsia="ja-JP"/>
              </w:rPr>
            </w:pPr>
            <w:r>
              <w:rPr>
                <w:rFonts w:eastAsia="Yu Mincho" w:hint="eastAsia"/>
                <w:lang w:val="en-US" w:eastAsia="ja-JP"/>
              </w:rPr>
              <w:t>R</w:t>
            </w:r>
            <w:r>
              <w:rPr>
                <w:rFonts w:eastAsia="Yu Mincho"/>
                <w:lang w:val="en-US" w:eastAsia="ja-JP"/>
              </w:rPr>
              <w:t>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14:paraId="1A1A7E97" w14:textId="77777777" w:rsidTr="0054525A">
        <w:tc>
          <w:tcPr>
            <w:tcW w:w="1141" w:type="dxa"/>
          </w:tcPr>
          <w:p w14:paraId="2BAB0860" w14:textId="77777777" w:rsidR="005C42E4" w:rsidRDefault="00A077D6">
            <w:pPr>
              <w:rPr>
                <w:rFonts w:eastAsia="等线"/>
                <w:lang w:val="en-US" w:eastAsia="ko-KR"/>
              </w:rPr>
            </w:pPr>
            <w:r>
              <w:rPr>
                <w:rFonts w:eastAsia="等线" w:hint="eastAsia"/>
                <w:lang w:val="en-US" w:eastAsia="zh-CN"/>
              </w:rPr>
              <w:lastRenderedPageBreak/>
              <w:t>CATT</w:t>
            </w:r>
          </w:p>
        </w:tc>
        <w:tc>
          <w:tcPr>
            <w:tcW w:w="1238" w:type="dxa"/>
          </w:tcPr>
          <w:p w14:paraId="5B6D0D2F" w14:textId="77777777" w:rsidR="005C42E4" w:rsidRDefault="005C42E4">
            <w:pPr>
              <w:tabs>
                <w:tab w:val="left" w:pos="551"/>
              </w:tabs>
              <w:rPr>
                <w:rFonts w:eastAsia="等线"/>
                <w:lang w:val="en-US" w:eastAsia="ko-KR"/>
              </w:rPr>
            </w:pPr>
          </w:p>
        </w:tc>
        <w:tc>
          <w:tcPr>
            <w:tcW w:w="7393" w:type="dxa"/>
          </w:tcPr>
          <w:p w14:paraId="019FBAC4" w14:textId="77777777" w:rsidR="005C42E4" w:rsidRDefault="00A077D6">
            <w:pPr>
              <w:rPr>
                <w:rFonts w:eastAsia="等线"/>
                <w:lang w:val="en-US" w:eastAsia="zh-CN"/>
              </w:rPr>
            </w:pPr>
            <w:r>
              <w:rPr>
                <w:rFonts w:eastAsia="等线" w:hint="eastAsia"/>
                <w:lang w:val="en-US" w:eastAsia="zh-CN"/>
              </w:rPr>
              <w:t>If making Option2 a WA is the only way we can move forward</w:t>
            </w:r>
            <w:r>
              <w:rPr>
                <w:rFonts w:eastAsia="等线"/>
                <w:lang w:val="en-US" w:eastAsia="zh-CN"/>
              </w:rPr>
              <w:t>…</w:t>
            </w:r>
          </w:p>
          <w:p w14:paraId="67CC99E3" w14:textId="77777777" w:rsidR="005C42E4" w:rsidRDefault="00A077D6">
            <w:pPr>
              <w:rPr>
                <w:rFonts w:eastAsia="等线"/>
                <w:lang w:val="en-US" w:eastAsia="zh-CN"/>
              </w:rPr>
            </w:pPr>
            <w:r>
              <w:rPr>
                <w:rFonts w:eastAsia="等线" w:hint="eastAsia"/>
                <w:lang w:val="en-US" w:eastAsia="zh-CN"/>
              </w:rPr>
              <w:t xml:space="preserve">For the current </w:t>
            </w:r>
            <w:r>
              <w:rPr>
                <w:rFonts w:eastAsia="等线"/>
                <w:lang w:val="en-US" w:eastAsia="zh-CN"/>
              </w:rPr>
              <w:t>description</w:t>
            </w:r>
            <w:r>
              <w:rPr>
                <w:rFonts w:eastAsia="等线" w:hint="eastAsia"/>
                <w:lang w:val="en-US" w:eastAsia="zh-CN"/>
              </w:rPr>
              <w:t xml:space="preserve"> of CD and NCD-SSB, we think it is clear now (after several rounds polishing). Anyway, it will be beneficial for RAN2/RAN4 to know the </w:t>
            </w:r>
            <w:r>
              <w:rPr>
                <w:rFonts w:eastAsia="等线"/>
                <w:lang w:val="en-US" w:eastAsia="zh-CN"/>
              </w:rPr>
              <w:t>contradictory</w:t>
            </w:r>
            <w:r>
              <w:rPr>
                <w:rFonts w:eastAsia="等线" w:hint="eastAsia"/>
                <w:lang w:val="en-US" w:eastAsia="zh-CN"/>
              </w:rPr>
              <w:t xml:space="preserve"> part in RAN1. There is natual </w:t>
            </w:r>
            <w:r>
              <w:rPr>
                <w:rFonts w:eastAsia="等线"/>
                <w:lang w:val="en-US" w:eastAsia="zh-CN"/>
              </w:rPr>
              <w:t>difference</w:t>
            </w:r>
            <w:r>
              <w:rPr>
                <w:rFonts w:eastAsia="等线" w:hint="eastAsia"/>
                <w:lang w:val="en-US" w:eastAsia="zh-CN"/>
              </w:rPr>
              <w:t xml:space="preserve"> between CD and NCD SSB even from RAN1</w:t>
            </w:r>
            <w:r>
              <w:rPr>
                <w:rFonts w:eastAsia="等线"/>
                <w:lang w:val="en-US" w:eastAsia="zh-CN"/>
              </w:rPr>
              <w:t>’</w:t>
            </w:r>
            <w:r>
              <w:rPr>
                <w:rFonts w:eastAsia="等线" w:hint="eastAsia"/>
                <w:lang w:val="en-US" w:eastAsia="zh-CN"/>
              </w:rPr>
              <w:t xml:space="preserve">s view. </w:t>
            </w:r>
          </w:p>
          <w:p w14:paraId="2F388B82" w14:textId="77777777" w:rsidR="005C42E4" w:rsidRDefault="00A077D6">
            <w:pPr>
              <w:rPr>
                <w:rFonts w:eastAsia="等线"/>
                <w:lang w:val="en-US" w:eastAsia="zh-CN"/>
              </w:rPr>
            </w:pPr>
            <w:r>
              <w:rPr>
                <w:rFonts w:eastAsia="等线" w:hint="eastAsia"/>
                <w:lang w:val="en-US" w:eastAsia="zh-CN"/>
              </w:rPr>
              <w:t xml:space="preserve">For the newly added part, it should be revised a bit to make it more practical. </w:t>
            </w:r>
          </w:p>
          <w:p w14:paraId="274CCAB4" w14:textId="77777777" w:rsidR="005C42E4" w:rsidRDefault="00A077D6">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hint="eastAsia"/>
                <w:b/>
                <w:lang w:val="en-US" w:eastAsia="zh-CN"/>
              </w:rPr>
              <w:t xml:space="preserve"> </w:t>
            </w:r>
            <w:r>
              <w:rPr>
                <w:rFonts w:eastAsiaTheme="minorEastAsia" w:hint="eastAsia"/>
                <w:b/>
                <w:color w:val="FF0000"/>
                <w:lang w:val="en-US" w:eastAsia="zh-CN"/>
              </w:rPr>
              <w:t xml:space="preserve">is acceptable to guarantee the </w:t>
            </w:r>
            <w:r>
              <w:rPr>
                <w:rFonts w:eastAsiaTheme="minorEastAsia"/>
                <w:b/>
                <w:color w:val="FF0000"/>
                <w:lang w:val="en-US" w:eastAsia="zh-CN"/>
              </w:rPr>
              <w:t>modification</w:t>
            </w:r>
            <w:r>
              <w:rPr>
                <w:rFonts w:eastAsiaTheme="minorEastAsia" w:hint="eastAsia"/>
                <w:b/>
                <w:color w:val="FF0000"/>
                <w:lang w:val="en-US" w:eastAsia="zh-CN"/>
              </w:rPr>
              <w:t xml:space="preserve"> can be finished within Rel-17</w:t>
            </w:r>
            <w:r>
              <w:rPr>
                <w:b/>
                <w:lang w:val="en-US"/>
              </w:rPr>
              <w:t>.</w:t>
            </w:r>
          </w:p>
          <w:p w14:paraId="48091203" w14:textId="77777777" w:rsidR="005C42E4" w:rsidRDefault="00A077D6">
            <w:pPr>
              <w:rPr>
                <w:rFonts w:eastAsia="等线"/>
                <w:lang w:val="en-US" w:eastAsia="zh-CN"/>
              </w:rPr>
            </w:pPr>
            <w:r>
              <w:rPr>
                <w:rFonts w:eastAsia="等线" w:hint="eastAsia"/>
                <w:lang w:val="en-US" w:eastAsia="zh-CN"/>
              </w:rPr>
              <w:t xml:space="preserve">For </w:t>
            </w:r>
            <w:r>
              <w:rPr>
                <w:rFonts w:eastAsia="等线"/>
                <w:lang w:val="en-US" w:eastAsia="zh-CN"/>
              </w:rPr>
              <w:t>center frequencies</w:t>
            </w:r>
            <w:r>
              <w:rPr>
                <w:rFonts w:eastAsia="等线" w:hint="eastAsia"/>
                <w:lang w:val="en-US" w:eastAsia="zh-CN"/>
              </w:rPr>
              <w:t xml:space="preserve"> part, can FL clarify it is aiming to say they should be aligned </w:t>
            </w:r>
            <w:r>
              <w:rPr>
                <w:rFonts w:eastAsia="等线" w:hint="eastAsia"/>
                <w:u w:val="single"/>
                <w:lang w:val="en-US" w:eastAsia="zh-CN"/>
              </w:rPr>
              <w:t>even during the initial random access</w:t>
            </w:r>
            <w:r>
              <w:rPr>
                <w:rFonts w:eastAsia="等线" w:hint="eastAsia"/>
                <w:lang w:val="en-US" w:eastAsia="zh-CN"/>
              </w:rPr>
              <w:t xml:space="preserve">? We also share similar concern with DOCOMO it is </w:t>
            </w:r>
            <w:r>
              <w:rPr>
                <w:rFonts w:eastAsia="等线"/>
                <w:lang w:val="en-US" w:eastAsia="zh-CN"/>
              </w:rPr>
              <w:t>unclear</w:t>
            </w:r>
            <w:r>
              <w:rPr>
                <w:rFonts w:eastAsia="等线" w:hint="eastAsia"/>
                <w:lang w:val="en-US" w:eastAsia="zh-CN"/>
              </w:rPr>
              <w:t xml:space="preserve"> for the range of initial DL/UL BWP, e.g. separate one? </w:t>
            </w:r>
          </w:p>
          <w:p w14:paraId="1F04E6E4" w14:textId="77777777" w:rsidR="005C42E4" w:rsidRDefault="00A077D6">
            <w:pPr>
              <w:rPr>
                <w:rFonts w:eastAsia="等线"/>
                <w:lang w:val="en-US" w:eastAsia="ko-KR"/>
              </w:rPr>
            </w:pPr>
            <w:r>
              <w:rPr>
                <w:rFonts w:eastAsia="等线" w:hint="eastAsia"/>
                <w:lang w:val="en-US" w:eastAsia="zh-CN"/>
              </w:rPr>
              <w:t xml:space="preserve">For the last part, we are generally OK. In fact, we think </w:t>
            </w:r>
            <w:r>
              <w:rPr>
                <w:rFonts w:eastAsia="等线"/>
                <w:lang w:val="en-US" w:eastAsia="zh-CN"/>
              </w:rPr>
              <w:t>‘</w:t>
            </w:r>
            <w:r>
              <w:rPr>
                <w:rFonts w:eastAsia="等线" w:hint="eastAsia"/>
                <w:lang w:val="en-US" w:eastAsia="zh-CN"/>
              </w:rPr>
              <w:t>one CORESET/CSS</w:t>
            </w:r>
            <w:r>
              <w:rPr>
                <w:rFonts w:eastAsia="等线"/>
                <w:lang w:val="en-US" w:eastAsia="zh-CN"/>
              </w:rPr>
              <w:t>’</w:t>
            </w:r>
            <w:r>
              <w:rPr>
                <w:rFonts w:eastAsia="等线" w:hint="eastAsia"/>
                <w:lang w:val="en-US" w:eastAsia="zh-CN"/>
              </w:rPr>
              <w:t xml:space="preserve"> may be updated as </w:t>
            </w:r>
            <w:r>
              <w:rPr>
                <w:rFonts w:eastAsia="等线"/>
                <w:lang w:val="en-US" w:eastAsia="zh-CN"/>
              </w:rPr>
              <w:t>‘</w:t>
            </w:r>
            <w:r>
              <w:rPr>
                <w:rFonts w:eastAsia="等线" w:hint="eastAsia"/>
                <w:lang w:val="en-US" w:eastAsia="zh-CN"/>
              </w:rPr>
              <w:t>one CORESET and one CSS</w:t>
            </w:r>
            <w:r>
              <w:rPr>
                <w:rFonts w:eastAsia="等线"/>
                <w:lang w:val="en-US" w:eastAsia="zh-CN"/>
              </w:rPr>
              <w:t>’</w:t>
            </w:r>
            <w:r>
              <w:rPr>
                <w:rFonts w:eastAsia="等线" w:hint="eastAsia"/>
                <w:lang w:val="en-US" w:eastAsia="zh-CN"/>
              </w:rPr>
              <w:t xml:space="preserve">. </w:t>
            </w:r>
            <w:r>
              <w:rPr>
                <w:rFonts w:eastAsia="等线"/>
                <w:lang w:val="en-US" w:eastAsia="zh-CN"/>
              </w:rPr>
              <w:t>I</w:t>
            </w:r>
            <w:r>
              <w:rPr>
                <w:rFonts w:eastAsia="等线" w:hint="eastAsia"/>
                <w:lang w:val="en-US" w:eastAsia="zh-CN"/>
              </w:rPr>
              <w:t>t is not workable if only one of CORESET or CSS is configured. The current wording seems suggesting one between CORESET or CSS is enough.</w:t>
            </w:r>
          </w:p>
        </w:tc>
      </w:tr>
      <w:tr w:rsidR="005C42E4" w14:paraId="6CB4218C" w14:textId="77777777" w:rsidTr="0054525A">
        <w:tc>
          <w:tcPr>
            <w:tcW w:w="1141" w:type="dxa"/>
          </w:tcPr>
          <w:p w14:paraId="05771E75" w14:textId="77777777" w:rsidR="005C42E4" w:rsidRDefault="00A077D6">
            <w:pPr>
              <w:rPr>
                <w:rFonts w:eastAsia="等线"/>
                <w:lang w:val="en-US" w:eastAsia="ko-KR"/>
              </w:rPr>
            </w:pPr>
            <w:r>
              <w:rPr>
                <w:rFonts w:eastAsia="等线" w:hint="eastAsia"/>
                <w:lang w:val="en-US" w:eastAsia="zh-CN"/>
              </w:rPr>
              <w:t>ZTE, Sanechips</w:t>
            </w:r>
          </w:p>
        </w:tc>
        <w:tc>
          <w:tcPr>
            <w:tcW w:w="1238" w:type="dxa"/>
          </w:tcPr>
          <w:p w14:paraId="45D81970" w14:textId="77777777" w:rsidR="005C42E4" w:rsidRDefault="00A077D6">
            <w:pPr>
              <w:tabs>
                <w:tab w:val="left" w:pos="551"/>
              </w:tabs>
              <w:rPr>
                <w:rFonts w:eastAsia="等线"/>
                <w:lang w:val="en-US" w:eastAsia="ko-KR"/>
              </w:rPr>
            </w:pPr>
            <w:r>
              <w:rPr>
                <w:rFonts w:eastAsia="等线" w:hint="eastAsia"/>
                <w:lang w:val="en-US" w:eastAsia="zh-CN"/>
              </w:rPr>
              <w:t>Y with modification</w:t>
            </w:r>
          </w:p>
        </w:tc>
        <w:tc>
          <w:tcPr>
            <w:tcW w:w="7393" w:type="dxa"/>
          </w:tcPr>
          <w:p w14:paraId="0E54BA9A" w14:textId="77777777" w:rsidR="005C42E4" w:rsidRDefault="00A077D6">
            <w:pPr>
              <w:rPr>
                <w:rFonts w:eastAsia="SimSun"/>
                <w:lang w:val="en-US" w:eastAsia="zh-CN"/>
              </w:rPr>
            </w:pPr>
            <w:r>
              <w:rPr>
                <w:rFonts w:eastAsia="等线" w:hint="eastAsia"/>
                <w:lang w:val="en-US" w:eastAsia="zh-CN"/>
              </w:rPr>
              <w:t xml:space="preserve">Agree with CATT regarding the </w:t>
            </w:r>
            <w:r>
              <w:rPr>
                <w:rFonts w:eastAsia="等线"/>
                <w:lang w:val="en-US" w:eastAsia="zh-CN"/>
              </w:rPr>
              <w:t>‘</w:t>
            </w:r>
            <w:r>
              <w:rPr>
                <w:rFonts w:eastAsia="等线" w:hint="eastAsia"/>
                <w:lang w:val="en-US" w:eastAsia="zh-CN"/>
              </w:rPr>
              <w:t>one CORESET and one CSS</w:t>
            </w:r>
            <w:r>
              <w:rPr>
                <w:rFonts w:eastAsia="等线"/>
                <w:lang w:val="en-US" w:eastAsia="zh-CN"/>
              </w:rPr>
              <w:t>’</w:t>
            </w:r>
            <w:r>
              <w:rPr>
                <w:rFonts w:eastAsia="等线" w:hint="eastAsia"/>
                <w:lang w:val="en-US" w:eastAsia="zh-CN"/>
              </w:rPr>
              <w:t xml:space="preserve">. Moreover, from our understanding, similar as legacy, the separate initial DL BWP can also be only used in connected mode. Therefore,  </w:t>
            </w:r>
            <w:r>
              <w:rPr>
                <w:rFonts w:eastAsia="等线"/>
                <w:lang w:val="en-US" w:eastAsia="zh-CN"/>
              </w:rPr>
              <w:t>‘</w:t>
            </w:r>
            <w:r>
              <w:rPr>
                <w:b/>
                <w:lang w:val="en-US"/>
              </w:rPr>
              <w:t>It contains at least one CORESET/CSS</w:t>
            </w:r>
            <w:r>
              <w:rPr>
                <w:rFonts w:eastAsia="SimSun"/>
                <w:b/>
                <w:lang w:val="en-US" w:eastAsia="zh-CN"/>
              </w:rPr>
              <w:t>’</w:t>
            </w:r>
            <w:r>
              <w:rPr>
                <w:rFonts w:eastAsia="等线" w:hint="eastAsia"/>
                <w:lang w:val="en-US" w:eastAsia="zh-CN"/>
              </w:rPr>
              <w:t xml:space="preserve"> can be  updated as</w:t>
            </w:r>
            <w:r>
              <w:rPr>
                <w:rFonts w:eastAsia="等线" w:hint="eastAsia"/>
                <w:b/>
                <w:bCs/>
                <w:color w:val="FF0000"/>
                <w:lang w:val="en-US" w:eastAsia="zh-CN"/>
              </w:rPr>
              <w:t xml:space="preserve"> </w:t>
            </w:r>
            <w:r>
              <w:rPr>
                <w:rFonts w:eastAsia="等线"/>
                <w:b/>
                <w:bCs/>
                <w:color w:val="FF0000"/>
                <w:lang w:val="en-US" w:eastAsia="zh-CN"/>
              </w:rPr>
              <w:t>‘</w:t>
            </w:r>
            <w:r>
              <w:rPr>
                <w:rFonts w:eastAsia="等线" w:hint="eastAsia"/>
                <w:b/>
                <w:bCs/>
                <w:color w:val="FF0000"/>
                <w:lang w:val="en-US" w:eastAsia="zh-CN"/>
              </w:rPr>
              <w:t xml:space="preserve">it </w:t>
            </w:r>
            <w:r>
              <w:rPr>
                <w:rFonts w:eastAsia="SimSun" w:hint="eastAsia"/>
                <w:b/>
                <w:color w:val="FF0000"/>
                <w:lang w:val="en-US" w:eastAsia="zh-CN"/>
              </w:rPr>
              <w:t xml:space="preserve">can </w:t>
            </w:r>
            <w:r>
              <w:rPr>
                <w:b/>
                <w:color w:val="FF0000"/>
                <w:lang w:val="en-US"/>
              </w:rPr>
              <w:t>contain at least one CORESET</w:t>
            </w:r>
            <w:r>
              <w:rPr>
                <w:rFonts w:eastAsia="SimSun" w:hint="eastAsia"/>
                <w:b/>
                <w:color w:val="FF0000"/>
                <w:lang w:val="en-US" w:eastAsia="zh-CN"/>
              </w:rPr>
              <w:t xml:space="preserve"> and one </w:t>
            </w:r>
            <w:r>
              <w:rPr>
                <w:b/>
                <w:color w:val="FF0000"/>
                <w:lang w:val="en-US"/>
              </w:rPr>
              <w:t>CSS</w:t>
            </w:r>
            <w:r>
              <w:rPr>
                <w:rFonts w:eastAsia="SimSun"/>
                <w:b/>
                <w:color w:val="FF0000"/>
                <w:lang w:val="en-US" w:eastAsia="zh-CN"/>
              </w:rPr>
              <w:t>’</w:t>
            </w:r>
            <w:r>
              <w:rPr>
                <w:rFonts w:eastAsia="SimSun" w:hint="eastAsia"/>
                <w:b/>
                <w:lang w:val="en-US" w:eastAsia="zh-CN"/>
              </w:rPr>
              <w:t>.</w:t>
            </w:r>
          </w:p>
          <w:p w14:paraId="63876269" w14:textId="77777777" w:rsidR="005C42E4" w:rsidRDefault="00A077D6">
            <w:pPr>
              <w:rPr>
                <w:rFonts w:eastAsia="等线"/>
                <w:lang w:val="en-US" w:eastAsia="ko-KR"/>
              </w:rPr>
            </w:pPr>
            <w:r>
              <w:rPr>
                <w:rFonts w:eastAsia="等线" w:hint="eastAsia"/>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Default="00A077D6">
            <w:pPr>
              <w:rPr>
                <w:rFonts w:eastAsia="等线"/>
                <w:lang w:val="en-US" w:eastAsia="ko-KR"/>
              </w:rPr>
            </w:pPr>
            <w:r>
              <w:rPr>
                <w:rFonts w:eastAsia="SimSun" w:hint="eastAsia"/>
                <w:b/>
                <w:lang w:val="en-US" w:eastAsia="ko-KR"/>
              </w:rPr>
              <w:t xml:space="preserve">For TDD, center frequencies are assumed to be the same for the </w:t>
            </w:r>
            <w:r>
              <w:rPr>
                <w:rFonts w:eastAsia="SimSun" w:hint="eastAsia"/>
                <w:b/>
                <w:color w:val="FF0000"/>
                <w:lang w:val="en-US" w:eastAsia="ko-KR"/>
              </w:rPr>
              <w:t xml:space="preserve">SIB-configured </w:t>
            </w:r>
            <w:r>
              <w:rPr>
                <w:rFonts w:eastAsia="SimSun" w:hint="eastAsia"/>
                <w:b/>
                <w:lang w:val="en-US" w:eastAsia="ko-KR"/>
              </w:rPr>
              <w:t>initial DL and UL BWPs.</w:t>
            </w:r>
          </w:p>
        </w:tc>
      </w:tr>
      <w:tr w:rsidR="0054525A" w14:paraId="1388967B" w14:textId="77777777" w:rsidTr="0054525A">
        <w:tc>
          <w:tcPr>
            <w:tcW w:w="1141" w:type="dxa"/>
          </w:tcPr>
          <w:p w14:paraId="5577F30A" w14:textId="77777777" w:rsidR="0054525A" w:rsidRDefault="0054525A" w:rsidP="0054525A">
            <w:pPr>
              <w:rPr>
                <w:rFonts w:eastAsia="等线"/>
                <w:lang w:val="en-US" w:eastAsia="zh-CN"/>
              </w:rPr>
            </w:pPr>
            <w:r>
              <w:rPr>
                <w:rFonts w:eastAsia="Yu Mincho" w:hint="eastAsia"/>
                <w:lang w:val="en-US" w:eastAsia="ja-JP"/>
              </w:rPr>
              <w:t>P</w:t>
            </w:r>
            <w:r>
              <w:rPr>
                <w:rFonts w:eastAsia="Yu Mincho"/>
                <w:lang w:val="en-US" w:eastAsia="ja-JP"/>
              </w:rPr>
              <w:t>anasonic</w:t>
            </w:r>
          </w:p>
        </w:tc>
        <w:tc>
          <w:tcPr>
            <w:tcW w:w="1238" w:type="dxa"/>
          </w:tcPr>
          <w:p w14:paraId="75B3B825" w14:textId="77777777" w:rsidR="0054525A" w:rsidRDefault="0054525A" w:rsidP="0054525A">
            <w:pPr>
              <w:tabs>
                <w:tab w:val="left" w:pos="551"/>
              </w:tabs>
              <w:rPr>
                <w:rFonts w:eastAsia="等线"/>
                <w:lang w:val="en-US" w:eastAsia="zh-CN"/>
              </w:rPr>
            </w:pPr>
            <w:r>
              <w:rPr>
                <w:rFonts w:eastAsia="Yu Mincho" w:hint="eastAsia"/>
                <w:lang w:val="en-US" w:eastAsia="ja-JP"/>
              </w:rPr>
              <w:t>Y</w:t>
            </w:r>
          </w:p>
        </w:tc>
        <w:tc>
          <w:tcPr>
            <w:tcW w:w="7393" w:type="dxa"/>
          </w:tcPr>
          <w:p w14:paraId="0AAC6AC4" w14:textId="77777777" w:rsidR="0054525A" w:rsidRDefault="0054525A" w:rsidP="0054525A">
            <w:pPr>
              <w:rPr>
                <w:rFonts w:eastAsia="等线"/>
                <w:lang w:val="en-US" w:eastAsia="zh-CN"/>
              </w:rPr>
            </w:pPr>
            <w:r w:rsidRPr="00E04E4A">
              <w:rPr>
                <w:rFonts w:eastAsia="等线"/>
                <w:lang w:val="en-US" w:eastAsia="ko-KR"/>
              </w:rPr>
              <w:t xml:space="preserve">For the description of CD-SSB or NCD-SSB, the main expertise is within RAN2 and RAN4. </w:t>
            </w:r>
            <w:r>
              <w:rPr>
                <w:rFonts w:eastAsia="等线"/>
                <w:lang w:val="en-US" w:eastAsia="ko-KR"/>
              </w:rPr>
              <w:t xml:space="preserve">If CD-SSB or NCD-SSB is difficult to agree, </w:t>
            </w:r>
            <w:r w:rsidRPr="00E04E4A">
              <w:rPr>
                <w:rFonts w:eastAsia="等线"/>
                <w:lang w:val="en-US" w:eastAsia="ko-KR"/>
              </w:rPr>
              <w:t>within the option 2 description, just to describe it as "SSB". Then LS asks CD-SSB and/or NCD-SSB aspect to RAN2/4 could be one way instead of discussing CD/NCD-SSB within RAN1.</w:t>
            </w:r>
          </w:p>
        </w:tc>
      </w:tr>
      <w:tr w:rsidR="00BF7257" w14:paraId="341E11BD" w14:textId="77777777" w:rsidTr="0054525A">
        <w:tc>
          <w:tcPr>
            <w:tcW w:w="1141" w:type="dxa"/>
          </w:tcPr>
          <w:p w14:paraId="7A01A5C7" w14:textId="77777777" w:rsidR="00BF7257" w:rsidRDefault="00BF7257" w:rsidP="00834C27">
            <w:pPr>
              <w:rPr>
                <w:rFonts w:eastAsia="等线"/>
                <w:lang w:val="en-US" w:eastAsia="zh-CN"/>
              </w:rPr>
            </w:pPr>
            <w:r>
              <w:rPr>
                <w:rFonts w:eastAsia="等线"/>
                <w:lang w:val="en-US" w:eastAsia="zh-CN"/>
              </w:rPr>
              <w:t>CMCC</w:t>
            </w:r>
          </w:p>
        </w:tc>
        <w:tc>
          <w:tcPr>
            <w:tcW w:w="1238" w:type="dxa"/>
          </w:tcPr>
          <w:p w14:paraId="2C41ACDE" w14:textId="77777777" w:rsidR="00BF7257" w:rsidRDefault="00BF7257" w:rsidP="00834C27">
            <w:pPr>
              <w:tabs>
                <w:tab w:val="left" w:pos="551"/>
              </w:tabs>
              <w:rPr>
                <w:rFonts w:eastAsia="等线"/>
                <w:lang w:val="en-US" w:eastAsia="zh-CN"/>
              </w:rPr>
            </w:pPr>
          </w:p>
        </w:tc>
        <w:tc>
          <w:tcPr>
            <w:tcW w:w="7393" w:type="dxa"/>
          </w:tcPr>
          <w:p w14:paraId="6E9197F0" w14:textId="77777777" w:rsidR="00BF7257" w:rsidRDefault="00BF7257" w:rsidP="00834C27">
            <w:pPr>
              <w:rPr>
                <w:rFonts w:eastAsia="等线"/>
                <w:lang w:val="en-US" w:eastAsia="zh-CN"/>
              </w:rPr>
            </w:pPr>
            <w:r>
              <w:rPr>
                <w:rFonts w:eastAsia="等线"/>
                <w:lang w:val="en-US" w:eastAsia="zh-CN"/>
              </w:rPr>
              <w:t>We are fine with the SSB part.</w:t>
            </w:r>
          </w:p>
          <w:p w14:paraId="627EC37A" w14:textId="77777777" w:rsidR="00BF7257" w:rsidRPr="00AE0A00" w:rsidRDefault="00BF7257" w:rsidP="00834C27">
            <w:pPr>
              <w:rPr>
                <w:rFonts w:eastAsia="等线"/>
                <w:lang w:val="en-US" w:eastAsia="zh-CN"/>
              </w:rPr>
            </w:pPr>
            <w:r>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14:paraId="1FD21B8A" w14:textId="77777777" w:rsidTr="0054525A">
        <w:tc>
          <w:tcPr>
            <w:tcW w:w="1141" w:type="dxa"/>
          </w:tcPr>
          <w:p w14:paraId="22202C34" w14:textId="01E50B98" w:rsidR="002962B4" w:rsidRDefault="002962B4" w:rsidP="002962B4">
            <w:pPr>
              <w:rPr>
                <w:rFonts w:eastAsia="等线"/>
                <w:lang w:val="en-US" w:eastAsia="zh-CN"/>
              </w:rPr>
            </w:pPr>
            <w:r>
              <w:rPr>
                <w:rFonts w:eastAsia="等线" w:hint="eastAsia"/>
                <w:lang w:val="en-US" w:eastAsia="zh-CN"/>
              </w:rPr>
              <w:t>O</w:t>
            </w:r>
            <w:r>
              <w:rPr>
                <w:rFonts w:eastAsia="等线"/>
                <w:lang w:val="en-US" w:eastAsia="zh-CN"/>
              </w:rPr>
              <w:t>PPO</w:t>
            </w:r>
          </w:p>
        </w:tc>
        <w:tc>
          <w:tcPr>
            <w:tcW w:w="1238" w:type="dxa"/>
          </w:tcPr>
          <w:p w14:paraId="474C9531" w14:textId="4AFA652A" w:rsidR="002962B4" w:rsidRDefault="002962B4" w:rsidP="002962B4">
            <w:pPr>
              <w:tabs>
                <w:tab w:val="left" w:pos="551"/>
              </w:tabs>
              <w:rPr>
                <w:rFonts w:eastAsia="等线"/>
                <w:lang w:val="en-US" w:eastAsia="zh-CN"/>
              </w:rPr>
            </w:pPr>
            <w:r>
              <w:rPr>
                <w:rFonts w:eastAsia="等线" w:hint="eastAsia"/>
                <w:lang w:val="en-US" w:eastAsia="zh-CN"/>
              </w:rPr>
              <w:t>Y</w:t>
            </w:r>
          </w:p>
        </w:tc>
        <w:tc>
          <w:tcPr>
            <w:tcW w:w="7393" w:type="dxa"/>
          </w:tcPr>
          <w:p w14:paraId="0307D6C7" w14:textId="77777777" w:rsidR="002962B4" w:rsidRPr="00D04EEA" w:rsidRDefault="002962B4" w:rsidP="002962B4">
            <w:pPr>
              <w:rPr>
                <w:rFonts w:eastAsia="等线"/>
                <w:lang w:val="en-US" w:eastAsia="zh-CN"/>
              </w:rPr>
            </w:pPr>
            <w:r>
              <w:rPr>
                <w:rFonts w:eastAsia="等线" w:hint="eastAsia"/>
                <w:lang w:val="en-US" w:eastAsia="zh-CN"/>
              </w:rPr>
              <w:t>T</w:t>
            </w:r>
            <w:r>
              <w:rPr>
                <w:rFonts w:eastAsia="等线"/>
                <w:lang w:val="en-US" w:eastAsia="zh-CN"/>
              </w:rPr>
              <w:t xml:space="preserve">he bullet on the </w:t>
            </w:r>
            <w:r w:rsidRPr="00D04EEA">
              <w:rPr>
                <w:rFonts w:eastAsia="等线"/>
                <w:lang w:val="en-US" w:eastAsia="zh-CN"/>
              </w:rPr>
              <w:t>criteria shall be removed.</w:t>
            </w:r>
          </w:p>
          <w:p w14:paraId="60044B85" w14:textId="5EC74497" w:rsidR="002962B4" w:rsidRDefault="002962B4" w:rsidP="002962B4">
            <w:pPr>
              <w:rPr>
                <w:rFonts w:eastAsia="等线"/>
                <w:lang w:val="en-US" w:eastAsia="zh-CN"/>
              </w:rPr>
            </w:pPr>
            <w:r>
              <w:rPr>
                <w:rFonts w:eastAsia="等线"/>
                <w:lang w:val="en-US" w:eastAsia="zh-CN"/>
              </w:rPr>
              <w:t xml:space="preserve">The LS sending to RAN2/4 is asking the feasibility. Anyway, there would be some </w:t>
            </w:r>
            <w:r w:rsidRPr="00D04EEA">
              <w:rPr>
                <w:rFonts w:eastAsia="等线"/>
                <w:lang w:val="en-US" w:eastAsia="zh-CN"/>
              </w:rPr>
              <w:t>additional efforts. It is not reasonable to set the criteria</w:t>
            </w:r>
            <w:r>
              <w:rPr>
                <w:rFonts w:eastAsia="等线"/>
                <w:lang w:val="en-US" w:eastAsia="zh-CN"/>
              </w:rPr>
              <w:t xml:space="preserve"> based on whether there is workload to other groups.</w:t>
            </w:r>
          </w:p>
        </w:tc>
      </w:tr>
      <w:tr w:rsidR="00C4197E" w14:paraId="50DC16F1" w14:textId="77777777" w:rsidTr="00C4197E">
        <w:tc>
          <w:tcPr>
            <w:tcW w:w="1141" w:type="dxa"/>
          </w:tcPr>
          <w:p w14:paraId="7C334FB9" w14:textId="77777777" w:rsidR="00C4197E" w:rsidRDefault="00C4197E" w:rsidP="00834C27">
            <w:pPr>
              <w:rPr>
                <w:rFonts w:eastAsia="等线"/>
                <w:lang w:val="en-US" w:eastAsia="zh-CN"/>
              </w:rPr>
            </w:pPr>
            <w:r>
              <w:rPr>
                <w:rFonts w:eastAsia="等线" w:hint="eastAsia"/>
                <w:lang w:val="en-US" w:eastAsia="zh-CN"/>
              </w:rPr>
              <w:t>S</w:t>
            </w:r>
            <w:r>
              <w:rPr>
                <w:rFonts w:eastAsia="等线"/>
                <w:lang w:val="en-US" w:eastAsia="zh-CN"/>
              </w:rPr>
              <w:t>amsung</w:t>
            </w:r>
          </w:p>
        </w:tc>
        <w:tc>
          <w:tcPr>
            <w:tcW w:w="1238" w:type="dxa"/>
          </w:tcPr>
          <w:p w14:paraId="57865D7F" w14:textId="77777777" w:rsidR="00C4197E" w:rsidRDefault="00C4197E" w:rsidP="00834C27">
            <w:pPr>
              <w:tabs>
                <w:tab w:val="left" w:pos="551"/>
              </w:tabs>
              <w:rPr>
                <w:rFonts w:eastAsia="等线"/>
                <w:lang w:val="en-US" w:eastAsia="zh-CN"/>
              </w:rPr>
            </w:pPr>
          </w:p>
        </w:tc>
        <w:tc>
          <w:tcPr>
            <w:tcW w:w="7393" w:type="dxa"/>
          </w:tcPr>
          <w:p w14:paraId="58BDC38D" w14:textId="77777777" w:rsidR="00C4197E" w:rsidRDefault="00C4197E" w:rsidP="00834C27">
            <w:pPr>
              <w:rPr>
                <w:rFonts w:eastAsia="等线"/>
                <w:lang w:val="en-US" w:eastAsia="zh-CN"/>
              </w:rPr>
            </w:pPr>
            <w:r>
              <w:rPr>
                <w:rFonts w:eastAsia="等线" w:hint="eastAsia"/>
                <w:lang w:val="en-US" w:eastAsia="zh-CN"/>
              </w:rPr>
              <w:t>W</w:t>
            </w:r>
            <w:r>
              <w:rPr>
                <w:rFonts w:eastAsia="等线"/>
                <w:lang w:val="en-US" w:eastAsia="zh-CN"/>
              </w:rPr>
              <w:t>e can compromise to option 2 as WA, with following changes:</w:t>
            </w:r>
          </w:p>
          <w:p w14:paraId="0303E014" w14:textId="77777777" w:rsidR="00C4197E" w:rsidRDefault="00C4197E" w:rsidP="00834C27">
            <w:pPr>
              <w:pStyle w:val="ListParagraph"/>
              <w:numPr>
                <w:ilvl w:val="0"/>
                <w:numId w:val="42"/>
              </w:numPr>
              <w:rPr>
                <w:rFonts w:ascii="Times New Roman" w:hAnsi="Times New Roman" w:cs="Times New Roman"/>
                <w:b/>
                <w:sz w:val="20"/>
                <w:szCs w:val="20"/>
                <w:lang w:val="en-US"/>
              </w:rPr>
            </w:pPr>
            <w:r>
              <w:rPr>
                <w:rFonts w:eastAsia="等线"/>
                <w:lang w:val="en-US" w:eastAsia="zh-CN"/>
              </w:rPr>
              <w:t xml:space="preserve"> </w:t>
            </w:r>
            <w:r>
              <w:rPr>
                <w:rFonts w:ascii="Times New Roman" w:hAnsi="Times New Roman" w:cs="Times New Roman"/>
                <w:b/>
                <w:sz w:val="20"/>
                <w:szCs w:val="20"/>
                <w:lang w:val="en-US"/>
              </w:rPr>
              <w:t xml:space="preserve">Send an LS to RAN2 and RAN4 to ask about the </w:t>
            </w:r>
            <w:r w:rsidRPr="00484920">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sidRPr="00484920">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46B8094D" w14:textId="77777777" w:rsidR="00C4197E" w:rsidRDefault="00C4197E"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1D49A4FF" w14:textId="77777777" w:rsidR="00C4197E" w:rsidRDefault="00C4197E" w:rsidP="00834C27">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2D4B82D6" w14:textId="77777777" w:rsidR="00C4197E" w:rsidRDefault="00C4197E" w:rsidP="00834C27">
            <w:pPr>
              <w:rPr>
                <w:rFonts w:eastAsia="等线"/>
                <w:lang w:val="en-US" w:eastAsia="zh-CN"/>
              </w:rPr>
            </w:pPr>
          </w:p>
          <w:p w14:paraId="44E7080F" w14:textId="77777777" w:rsidR="00C4197E" w:rsidRDefault="00C4197E" w:rsidP="00834C27">
            <w:pPr>
              <w:rPr>
                <w:b/>
                <w:lang w:val="en-US"/>
              </w:rPr>
            </w:pPr>
            <w:r>
              <w:rPr>
                <w:b/>
                <w:lang w:val="en-US"/>
              </w:rPr>
              <w:t xml:space="preserve">The criteria for revisiting the working assumption are based on, e.g., </w:t>
            </w:r>
            <w:r w:rsidRPr="00AE1489">
              <w:rPr>
                <w:b/>
                <w:color w:val="FF0000"/>
                <w:lang w:val="en-US"/>
              </w:rPr>
              <w:t xml:space="preserve">performance, </w:t>
            </w:r>
            <w:r>
              <w:rPr>
                <w:b/>
                <w:color w:val="FF0000"/>
                <w:lang w:val="en-US"/>
              </w:rPr>
              <w:t xml:space="preserve">coexistences with legacy UEs, and </w:t>
            </w:r>
            <w:r>
              <w:rPr>
                <w:b/>
                <w:lang w:val="en-US"/>
              </w:rPr>
              <w:t>if there are additional efforts from RAN2/4.</w:t>
            </w:r>
          </w:p>
          <w:p w14:paraId="6E2D09C1" w14:textId="77777777" w:rsidR="00C4197E" w:rsidRDefault="00C4197E" w:rsidP="00834C27">
            <w:pPr>
              <w:rPr>
                <w:rFonts w:eastAsia="等线"/>
                <w:lang w:val="en-US" w:eastAsia="zh-CN"/>
              </w:rPr>
            </w:pPr>
          </w:p>
        </w:tc>
      </w:tr>
      <w:tr w:rsidR="00834C27" w14:paraId="20C99911" w14:textId="77777777" w:rsidTr="00C4197E">
        <w:tc>
          <w:tcPr>
            <w:tcW w:w="1141" w:type="dxa"/>
          </w:tcPr>
          <w:p w14:paraId="7DBADDE2" w14:textId="6B36C191" w:rsidR="00834C27" w:rsidRDefault="00F95A75" w:rsidP="00834C27">
            <w:pPr>
              <w:rPr>
                <w:rFonts w:eastAsia="等线" w:hint="eastAsia"/>
                <w:lang w:val="en-US" w:eastAsia="zh-CN"/>
              </w:rPr>
            </w:pPr>
            <w:r>
              <w:rPr>
                <w:rFonts w:eastAsia="等线"/>
                <w:lang w:val="en-US" w:eastAsia="zh-CN"/>
              </w:rPr>
              <w:lastRenderedPageBreak/>
              <w:t>MediaTek</w:t>
            </w:r>
          </w:p>
        </w:tc>
        <w:tc>
          <w:tcPr>
            <w:tcW w:w="1238" w:type="dxa"/>
          </w:tcPr>
          <w:p w14:paraId="04DF1DB8" w14:textId="77777777" w:rsidR="00834C27" w:rsidRDefault="00834C27" w:rsidP="00834C27">
            <w:pPr>
              <w:tabs>
                <w:tab w:val="left" w:pos="551"/>
              </w:tabs>
              <w:rPr>
                <w:rFonts w:eastAsia="等线"/>
                <w:lang w:val="en-US" w:eastAsia="zh-CN"/>
              </w:rPr>
            </w:pPr>
          </w:p>
        </w:tc>
        <w:tc>
          <w:tcPr>
            <w:tcW w:w="7393" w:type="dxa"/>
          </w:tcPr>
          <w:p w14:paraId="69FCD5F6" w14:textId="6FAB949E" w:rsidR="00834C27" w:rsidRDefault="00834C27" w:rsidP="00834C27">
            <w:pPr>
              <w:rPr>
                <w:rFonts w:eastAsia="等线"/>
                <w:lang w:val="en-US" w:eastAsia="zh-CN"/>
              </w:rPr>
            </w:pPr>
            <w:r>
              <w:rPr>
                <w:rFonts w:eastAsia="等线"/>
                <w:lang w:val="en-US" w:eastAsia="zh-CN"/>
              </w:rPr>
              <w:t xml:space="preserve">We can accept </w:t>
            </w:r>
            <w:r w:rsidR="00AE27A2">
              <w:rPr>
                <w:rFonts w:eastAsia="等线"/>
                <w:lang w:val="en-US" w:eastAsia="zh-CN"/>
              </w:rPr>
              <w:t>Option-2</w:t>
            </w:r>
            <w:r>
              <w:rPr>
                <w:rFonts w:eastAsia="等线"/>
                <w:lang w:val="en-US" w:eastAsia="zh-CN"/>
              </w:rPr>
              <w:t xml:space="preserve"> as WA </w:t>
            </w:r>
            <w:r w:rsidR="00AE27A2">
              <w:rPr>
                <w:rFonts w:eastAsia="等线"/>
                <w:lang w:val="en-US" w:eastAsia="zh-CN"/>
              </w:rPr>
              <w:t>with</w:t>
            </w:r>
            <w:r>
              <w:rPr>
                <w:rFonts w:eastAsia="等线"/>
                <w:lang w:val="en-US" w:eastAsia="zh-CN"/>
              </w:rPr>
              <w:t xml:space="preserve"> the following </w:t>
            </w:r>
            <w:r w:rsidR="00AE27A2">
              <w:rPr>
                <w:rFonts w:eastAsia="等线"/>
                <w:lang w:val="en-US" w:eastAsia="zh-CN"/>
              </w:rPr>
              <w:t>change</w:t>
            </w:r>
            <w:r>
              <w:rPr>
                <w:rFonts w:eastAsia="等线"/>
                <w:lang w:val="en-US" w:eastAsia="zh-CN"/>
              </w:rPr>
              <w:t>:</w:t>
            </w:r>
          </w:p>
          <w:p w14:paraId="23A9241F" w14:textId="77777777" w:rsidR="00834C27" w:rsidRDefault="00834C27" w:rsidP="00834C27">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ADB865D" w14:textId="77777777" w:rsidR="00834C27" w:rsidRDefault="00834C27"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42BE741A"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F78ECE1"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D2428A2" w14:textId="7BFDA16A" w:rsidR="00834C27" w:rsidRDefault="00834C27"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sidRPr="00834C27">
              <w:rPr>
                <w:rFonts w:ascii="Times New Roman" w:hAnsi="Times New Roman" w:cs="Times New Roman"/>
                <w:b/>
                <w:strike/>
                <w:color w:val="FF0000"/>
                <w:sz w:val="20"/>
                <w:szCs w:val="20"/>
                <w:lang w:val="en-US"/>
              </w:rPr>
              <w:t>RRC-configured</w:t>
            </w:r>
            <w:r w:rsidRPr="00834C27">
              <w:rPr>
                <w:rFonts w:ascii="Times New Roman" w:hAnsi="Times New Roman" w:cs="Times New Roman"/>
                <w:b/>
                <w:color w:val="FF0000"/>
                <w:sz w:val="20"/>
                <w:szCs w:val="20"/>
                <w:lang w:val="en-US"/>
              </w:rPr>
              <w:t xml:space="preserve"> </w:t>
            </w:r>
            <w:r w:rsidRPr="00834C27">
              <w:rPr>
                <w:rFonts w:ascii="Times New Roman" w:hAnsi="Times New Roman" w:cs="Times New Roman"/>
                <w:b/>
                <w:sz w:val="20"/>
                <w:szCs w:val="20"/>
                <w:lang w:val="en-US"/>
              </w:rPr>
              <w:t xml:space="preserve">active DL BWP </w:t>
            </w:r>
            <w:r w:rsidRPr="00AE27A2">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6F37D831"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1AA5D899" w14:textId="77777777" w:rsidR="00F95A75" w:rsidRDefault="00F95A75" w:rsidP="00F95A75">
            <w:pPr>
              <w:rPr>
                <w:rFonts w:eastAsia="等线"/>
                <w:lang w:val="en-US" w:eastAsia="zh-CN"/>
              </w:rPr>
            </w:pPr>
          </w:p>
          <w:p w14:paraId="7E83C92C" w14:textId="79144B9E" w:rsidR="00834C27" w:rsidRDefault="00F95A75" w:rsidP="00F95A75">
            <w:pPr>
              <w:rPr>
                <w:rFonts w:eastAsia="等线" w:hint="eastAsia"/>
                <w:lang w:val="en-US" w:eastAsia="zh-CN"/>
              </w:rPr>
            </w:pPr>
            <w:r>
              <w:rPr>
                <w:rFonts w:eastAsia="等线"/>
                <w:lang w:val="en-US" w:eastAsia="zh-CN"/>
              </w:rPr>
              <w:t xml:space="preserve">This to ensure that if the “initial DL BWP” is the “active </w:t>
            </w:r>
            <w:r w:rsidRPr="00F95A75">
              <w:rPr>
                <w:rFonts w:eastAsia="等线"/>
                <w:lang w:val="en-US" w:eastAsia="zh-CN"/>
              </w:rPr>
              <w:t>DL BWP</w:t>
            </w:r>
            <w:r>
              <w:rPr>
                <w:rFonts w:eastAsia="等线"/>
                <w:lang w:val="en-US" w:eastAsia="zh-CN"/>
              </w:rPr>
              <w:t>”</w:t>
            </w:r>
            <w:r w:rsidRPr="00F95A75">
              <w:rPr>
                <w:rFonts w:eastAsia="等线"/>
                <w:lang w:val="en-US" w:eastAsia="zh-CN"/>
              </w:rPr>
              <w:t xml:space="preserve"> in connected mode</w:t>
            </w:r>
            <w:r>
              <w:rPr>
                <w:rFonts w:eastAsia="等线"/>
                <w:lang w:val="en-US" w:eastAsia="zh-CN"/>
              </w:rPr>
              <w:t xml:space="preserve">, </w:t>
            </w:r>
            <w:r w:rsidRPr="00F95A75">
              <w:rPr>
                <w:rFonts w:eastAsia="等线"/>
                <w:lang w:val="en-US" w:eastAsia="zh-CN"/>
              </w:rPr>
              <w:t>RedCap UE expects it to contain NCD-SSB</w:t>
            </w:r>
            <w:r>
              <w:rPr>
                <w:rFonts w:eastAsia="等线"/>
                <w:lang w:val="en-US" w:eastAsia="zh-CN"/>
              </w:rPr>
              <w:t xml:space="preserve">. </w:t>
            </w:r>
          </w:p>
        </w:tc>
      </w:tr>
    </w:tbl>
    <w:p w14:paraId="009B4127" w14:textId="77777777" w:rsidR="005C42E4" w:rsidRDefault="005C42E4">
      <w:pPr>
        <w:spacing w:after="100" w:afterAutospacing="1"/>
        <w:jc w:val="both"/>
        <w:rPr>
          <w:rFonts w:eastAsia="等线"/>
          <w:lang w:val="en-US" w:eastAsia="zh-CN"/>
        </w:rPr>
      </w:pPr>
    </w:p>
    <w:p w14:paraId="5F1F1F34" w14:textId="77777777" w:rsidR="005C42E4" w:rsidRDefault="00A077D6">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27B1417D"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47FCE3E9"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4BC034AA" w14:textId="77777777" w:rsidR="005C42E4" w:rsidRDefault="00A077D6">
            <w:pPr>
              <w:rPr>
                <w:b/>
                <w:bCs/>
                <w:lang w:val="en-US"/>
              </w:rPr>
            </w:pPr>
            <w:r>
              <w:rPr>
                <w:b/>
                <w:bCs/>
                <w:lang w:val="en-US"/>
              </w:rPr>
              <w:t>Comments</w:t>
            </w:r>
          </w:p>
        </w:tc>
      </w:tr>
      <w:tr w:rsidR="005C42E4" w14:paraId="567F50F6" w14:textId="77777777">
        <w:tc>
          <w:tcPr>
            <w:tcW w:w="1384" w:type="dxa"/>
            <w:tcBorders>
              <w:top w:val="single" w:sz="4" w:space="0" w:color="auto"/>
              <w:left w:val="single" w:sz="4" w:space="0" w:color="auto"/>
              <w:bottom w:val="single" w:sz="4" w:space="0" w:color="auto"/>
              <w:right w:val="single" w:sz="4" w:space="0" w:color="auto"/>
            </w:tcBorders>
          </w:tcPr>
          <w:p w14:paraId="562A292F" w14:textId="77777777" w:rsidR="005C42E4" w:rsidRDefault="00A077D6">
            <w:pPr>
              <w:rPr>
                <w:rFonts w:eastAsia="Yu Mincho"/>
                <w:lang w:val="en-US" w:eastAsia="ja-JP"/>
              </w:rPr>
            </w:pPr>
            <w:r>
              <w:rPr>
                <w:rFonts w:eastAsia="Yu Mincho"/>
                <w:lang w:val="en-US" w:eastAsia="ja-JP"/>
              </w:rPr>
              <w:t>DOCOMO</w:t>
            </w:r>
          </w:p>
        </w:tc>
        <w:tc>
          <w:tcPr>
            <w:tcW w:w="8363" w:type="dxa"/>
            <w:tcBorders>
              <w:top w:val="single" w:sz="4" w:space="0" w:color="auto"/>
              <w:left w:val="single" w:sz="4" w:space="0" w:color="auto"/>
              <w:bottom w:val="single" w:sz="4" w:space="0" w:color="auto"/>
              <w:right w:val="single" w:sz="4" w:space="0" w:color="auto"/>
            </w:tcBorders>
          </w:tcPr>
          <w:p w14:paraId="2A7AC292" w14:textId="77777777" w:rsidR="005C42E4" w:rsidRDefault="00A077D6">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4287345B"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57F04E50"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4E7DDA93"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4D371DCE" w14:textId="77777777" w:rsidR="005C42E4" w:rsidRDefault="00A077D6">
            <w:pPr>
              <w:rPr>
                <w:rFonts w:eastAsia="Yu Mincho"/>
                <w:lang w:val="en-US" w:eastAsia="ja-JP"/>
              </w:rPr>
            </w:pPr>
            <w:r>
              <w:rPr>
                <w:rFonts w:eastAsia="等线"/>
                <w:lang w:val="en-US" w:eastAsia="zh-CN"/>
              </w:rPr>
              <w:t xml:space="preserve">In addition to the above, assumption on the </w:t>
            </w:r>
            <w:r>
              <w:rPr>
                <w:rFonts w:eastAsia="Yu Mincho"/>
                <w:lang w:val="en-US" w:eastAsia="ja-JP"/>
              </w:rPr>
              <w:t xml:space="preserve">RF </w:t>
            </w:r>
            <w:r>
              <w:rPr>
                <w:rFonts w:eastAsia="Yu Mincho" w:hint="eastAsia"/>
                <w:lang w:val="en-US" w:eastAsia="ja-JP"/>
              </w:rPr>
              <w:t>r</w:t>
            </w:r>
            <w:r>
              <w:rPr>
                <w:rFonts w:eastAsia="Yu Mincho"/>
                <w:lang w:val="en-US" w:eastAsia="ja-JP"/>
              </w:rPr>
              <w:t>etuning time should be asked to RAN4.</w:t>
            </w:r>
          </w:p>
        </w:tc>
      </w:tr>
      <w:tr w:rsidR="005C42E4" w14:paraId="34B04342" w14:textId="77777777">
        <w:tc>
          <w:tcPr>
            <w:tcW w:w="1384" w:type="dxa"/>
            <w:tcBorders>
              <w:top w:val="single" w:sz="4" w:space="0" w:color="auto"/>
              <w:left w:val="single" w:sz="4" w:space="0" w:color="auto"/>
              <w:bottom w:val="single" w:sz="4" w:space="0" w:color="auto"/>
              <w:right w:val="single" w:sz="4" w:space="0" w:color="auto"/>
            </w:tcBorders>
          </w:tcPr>
          <w:p w14:paraId="6D51C122" w14:textId="77777777" w:rsidR="005C42E4" w:rsidRDefault="00A077D6">
            <w:pPr>
              <w:rPr>
                <w:rFonts w:eastAsia="等线"/>
                <w:lang w:val="en-US" w:eastAsia="zh-CN"/>
              </w:rPr>
            </w:pPr>
            <w:r>
              <w:rPr>
                <w:rFonts w:eastAsia="等线"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46B3866" w14:textId="77777777" w:rsidR="005C42E4" w:rsidRDefault="00A077D6">
            <w:pPr>
              <w:rPr>
                <w:rFonts w:eastAsia="等线"/>
                <w:lang w:val="en-US" w:eastAsia="zh-CN"/>
              </w:rPr>
            </w:pPr>
            <w:r>
              <w:rPr>
                <w:rFonts w:eastAsia="等线" w:hint="eastAsia"/>
                <w:lang w:val="en-US" w:eastAsia="zh-CN"/>
              </w:rPr>
              <w:t>The following shall be considered:</w:t>
            </w:r>
          </w:p>
          <w:p w14:paraId="505F956B" w14:textId="77777777" w:rsidR="005C42E4" w:rsidRDefault="00A077D6">
            <w:pPr>
              <w:pStyle w:val="ListParagraph"/>
              <w:numPr>
                <w:ilvl w:val="0"/>
                <w:numId w:val="47"/>
              </w:numPr>
              <w:rPr>
                <w:rFonts w:eastAsia="等线"/>
                <w:sz w:val="20"/>
                <w:lang w:val="en-US" w:eastAsia="zh-CN"/>
              </w:rPr>
            </w:pPr>
            <w:r>
              <w:rPr>
                <w:rFonts w:eastAsia="等线" w:hint="eastAsia"/>
                <w:sz w:val="20"/>
                <w:lang w:val="en-US" w:eastAsia="zh-CN"/>
              </w:rPr>
              <w:t xml:space="preserve">The difference of signal </w:t>
            </w:r>
            <w:r>
              <w:rPr>
                <w:rFonts w:eastAsia="等线"/>
                <w:sz w:val="20"/>
                <w:lang w:val="en-US" w:eastAsia="zh-CN"/>
              </w:rPr>
              <w:t>transmission</w:t>
            </w:r>
            <w:r>
              <w:rPr>
                <w:rFonts w:eastAsia="等线" w:hint="eastAsia"/>
                <w:sz w:val="20"/>
                <w:lang w:val="en-US" w:eastAsia="zh-CN"/>
              </w:rPr>
              <w:t xml:space="preserve"> between CD-SSB and NCD-SSB (e.g. power boosting).</w:t>
            </w:r>
          </w:p>
          <w:p w14:paraId="7DF40727" w14:textId="77777777" w:rsidR="005C42E4" w:rsidRDefault="00A077D6">
            <w:pPr>
              <w:pStyle w:val="ListParagraph"/>
              <w:numPr>
                <w:ilvl w:val="0"/>
                <w:numId w:val="47"/>
              </w:numPr>
              <w:rPr>
                <w:rFonts w:eastAsia="等线"/>
                <w:sz w:val="20"/>
                <w:lang w:val="en-US" w:eastAsia="zh-CN"/>
              </w:rPr>
            </w:pPr>
            <w:r>
              <w:rPr>
                <w:rFonts w:eastAsia="等线" w:hint="eastAsia"/>
                <w:sz w:val="20"/>
                <w:lang w:val="en-US" w:eastAsia="zh-CN"/>
              </w:rPr>
              <w:t>The difference of measurement of CD-SSB and NCD-SSB.</w:t>
            </w:r>
          </w:p>
          <w:p w14:paraId="15C368D8" w14:textId="77777777" w:rsidR="005C42E4" w:rsidRDefault="00A077D6">
            <w:pPr>
              <w:pStyle w:val="ListParagraph"/>
              <w:numPr>
                <w:ilvl w:val="0"/>
                <w:numId w:val="47"/>
              </w:numPr>
              <w:rPr>
                <w:rFonts w:eastAsia="等线"/>
                <w:sz w:val="20"/>
                <w:lang w:val="en-US" w:eastAsia="zh-CN"/>
              </w:rPr>
            </w:pPr>
            <w:r>
              <w:rPr>
                <w:rFonts w:eastAsia="等线" w:hint="eastAsia"/>
                <w:sz w:val="20"/>
                <w:lang w:val="en-US" w:eastAsia="zh-CN"/>
              </w:rPr>
              <w:t>The difference of measurement of CSI-RS and NCD-SSB.</w:t>
            </w:r>
          </w:p>
          <w:p w14:paraId="0499DBBF" w14:textId="77777777" w:rsidR="005C42E4" w:rsidRDefault="00A077D6">
            <w:pPr>
              <w:pStyle w:val="ListParagraph"/>
              <w:numPr>
                <w:ilvl w:val="0"/>
                <w:numId w:val="47"/>
              </w:numPr>
              <w:rPr>
                <w:rFonts w:eastAsia="等线"/>
                <w:sz w:val="20"/>
                <w:lang w:val="en-US" w:eastAsia="zh-CN"/>
              </w:rPr>
            </w:pPr>
            <w:r>
              <w:rPr>
                <w:rFonts w:eastAsia="等线" w:hint="eastAsia"/>
                <w:sz w:val="20"/>
                <w:lang w:val="en-US" w:eastAsia="zh-CN"/>
              </w:rPr>
              <w:t xml:space="preserve">Any limitation on the configuration of NCD-SSB (e.g. number, raster, </w:t>
            </w:r>
            <w:r>
              <w:rPr>
                <w:rFonts w:eastAsia="等线"/>
                <w:sz w:val="20"/>
                <w:lang w:val="en-US" w:eastAsia="zh-CN"/>
              </w:rPr>
              <w:t>…</w:t>
            </w:r>
            <w:r>
              <w:rPr>
                <w:rFonts w:eastAsia="等线" w:hint="eastAsia"/>
                <w:sz w:val="20"/>
                <w:lang w:val="en-US" w:eastAsia="zh-CN"/>
              </w:rPr>
              <w:t>)</w:t>
            </w:r>
          </w:p>
          <w:p w14:paraId="1D8FE77C" w14:textId="77777777" w:rsidR="005C42E4" w:rsidRDefault="00A077D6">
            <w:pPr>
              <w:rPr>
                <w:lang w:val="en-US" w:eastAsia="ko-KR"/>
              </w:rPr>
            </w:pPr>
            <w:r>
              <w:rPr>
                <w:rFonts w:eastAsia="等线" w:hint="eastAsia"/>
                <w:lang w:val="en-US" w:eastAsia="zh-CN"/>
              </w:rPr>
              <w:t xml:space="preserve">And also a general question on whether </w:t>
            </w:r>
            <w:r>
              <w:rPr>
                <w:rFonts w:eastAsia="等线"/>
                <w:lang w:val="en-US" w:eastAsia="zh-CN"/>
              </w:rPr>
              <w:t>using NCD-SSB instead of CD-SSB for idle/inactive/connected mode</w:t>
            </w:r>
            <w:r>
              <w:rPr>
                <w:rFonts w:eastAsia="等线" w:hint="eastAsia"/>
                <w:lang w:val="en-US" w:eastAsia="zh-CN"/>
              </w:rPr>
              <w:t xml:space="preserve"> is feasible.</w:t>
            </w:r>
          </w:p>
        </w:tc>
      </w:tr>
      <w:tr w:rsidR="005C42E4" w14:paraId="79EAB7CC" w14:textId="77777777">
        <w:tc>
          <w:tcPr>
            <w:tcW w:w="1384" w:type="dxa"/>
            <w:tcBorders>
              <w:top w:val="single" w:sz="4" w:space="0" w:color="auto"/>
              <w:left w:val="single" w:sz="4" w:space="0" w:color="auto"/>
              <w:bottom w:val="single" w:sz="4" w:space="0" w:color="auto"/>
              <w:right w:val="single" w:sz="4" w:space="0" w:color="auto"/>
            </w:tcBorders>
          </w:tcPr>
          <w:p w14:paraId="69111231" w14:textId="77777777" w:rsidR="005C42E4" w:rsidRDefault="00A077D6">
            <w:pPr>
              <w:rPr>
                <w:rFonts w:eastAsia="等线"/>
                <w:lang w:val="en-US" w:eastAsia="zh-CN"/>
              </w:rPr>
            </w:pPr>
            <w:r>
              <w:rPr>
                <w:rFonts w:eastAsia="等线" w:hint="eastAsia"/>
                <w:lang w:val="en-US" w:eastAsia="zh-CN"/>
              </w:rPr>
              <w:t>ZTE, Sanechips</w:t>
            </w:r>
          </w:p>
        </w:tc>
        <w:tc>
          <w:tcPr>
            <w:tcW w:w="8363" w:type="dxa"/>
            <w:tcBorders>
              <w:top w:val="single" w:sz="4" w:space="0" w:color="auto"/>
              <w:left w:val="single" w:sz="4" w:space="0" w:color="auto"/>
              <w:bottom w:val="single" w:sz="4" w:space="0" w:color="auto"/>
              <w:right w:val="single" w:sz="4" w:space="0" w:color="auto"/>
            </w:tcBorders>
          </w:tcPr>
          <w:p w14:paraId="4EF3CC20" w14:textId="77777777" w:rsidR="005C42E4" w:rsidRDefault="00A077D6">
            <w:pPr>
              <w:rPr>
                <w:rFonts w:eastAsia="等线"/>
                <w:lang w:val="en-US" w:eastAsia="ko-KR"/>
              </w:rPr>
            </w:pPr>
            <w:r>
              <w:rPr>
                <w:rFonts w:eastAsia="等线" w:hint="eastAsia"/>
                <w:lang w:val="en-US" w:eastAsia="zh-CN"/>
              </w:rPr>
              <w:t xml:space="preserve">All the mentioned aspects regarding the feasibility of using NCD-SSB shall be checked, e.g., RO selection, serving cell measurements, QCL source, cell selection/reselection, radio link monitoring, </w:t>
            </w:r>
            <w:r>
              <w:rPr>
                <w:rFonts w:eastAsia="等线" w:hint="eastAsia"/>
                <w:lang w:val="en-US" w:eastAsia="zh-CN"/>
              </w:rPr>
              <w:lastRenderedPageBreak/>
              <w:t>and link recovery, for RedCap UEs in Rel-17, and whether the NCD-SSB period can be larger than the CD-SSB period.</w:t>
            </w:r>
          </w:p>
        </w:tc>
      </w:tr>
      <w:tr w:rsidR="00BF7257" w14:paraId="10DB1CB4" w14:textId="77777777">
        <w:tc>
          <w:tcPr>
            <w:tcW w:w="1384" w:type="dxa"/>
            <w:tcBorders>
              <w:top w:val="single" w:sz="4" w:space="0" w:color="auto"/>
              <w:left w:val="single" w:sz="4" w:space="0" w:color="auto"/>
              <w:bottom w:val="single" w:sz="4" w:space="0" w:color="auto"/>
              <w:right w:val="single" w:sz="4" w:space="0" w:color="auto"/>
            </w:tcBorders>
          </w:tcPr>
          <w:p w14:paraId="3C99F496" w14:textId="77777777" w:rsidR="00BF7257" w:rsidRDefault="00BF7257" w:rsidP="00834C27">
            <w:pPr>
              <w:rPr>
                <w:rFonts w:eastAsia="等线"/>
                <w:lang w:val="en-US" w:eastAsia="zh-CN"/>
              </w:rPr>
            </w:pPr>
            <w:r>
              <w:rPr>
                <w:rFonts w:eastAsia="等线"/>
                <w:lang w:val="en-US" w:eastAsia="zh-CN"/>
              </w:rPr>
              <w:lastRenderedPageBreak/>
              <w:t>CMCC</w:t>
            </w:r>
          </w:p>
        </w:tc>
        <w:tc>
          <w:tcPr>
            <w:tcW w:w="8363" w:type="dxa"/>
            <w:tcBorders>
              <w:top w:val="single" w:sz="4" w:space="0" w:color="auto"/>
              <w:left w:val="single" w:sz="4" w:space="0" w:color="auto"/>
              <w:bottom w:val="single" w:sz="4" w:space="0" w:color="auto"/>
              <w:right w:val="single" w:sz="4" w:space="0" w:color="auto"/>
            </w:tcBorders>
          </w:tcPr>
          <w:p w14:paraId="7948F27C" w14:textId="77777777" w:rsidR="00BF7257" w:rsidRPr="002030FA" w:rsidRDefault="00BF7257" w:rsidP="00834C27">
            <w:pPr>
              <w:rPr>
                <w:rFonts w:eastAsia="等线"/>
                <w:lang w:val="en-US" w:eastAsia="zh-CN"/>
              </w:rPr>
            </w:pPr>
            <w:r>
              <w:rPr>
                <w:rFonts w:eastAsia="等线" w:hint="eastAsia"/>
                <w:lang w:val="en-US" w:eastAsia="zh-CN"/>
              </w:rPr>
              <w:t xml:space="preserve">The following </w:t>
            </w:r>
            <w:r>
              <w:rPr>
                <w:rFonts w:eastAsia="等线"/>
                <w:lang w:val="en-US" w:eastAsia="zh-CN"/>
              </w:rPr>
              <w:t>can</w:t>
            </w:r>
            <w:r>
              <w:rPr>
                <w:rFonts w:eastAsia="等线" w:hint="eastAsia"/>
                <w:lang w:val="en-US" w:eastAsia="zh-CN"/>
              </w:rPr>
              <w:t xml:space="preserve"> be considered:</w:t>
            </w:r>
          </w:p>
          <w:p w14:paraId="7E8B70A2" w14:textId="77777777" w:rsidR="00BF7257"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5F6B0D85" w14:textId="77777777" w:rsidR="00BF7257" w:rsidRPr="002030FA" w:rsidRDefault="00BF7257" w:rsidP="00834C27">
            <w:pPr>
              <w:pStyle w:val="ListParagraph"/>
              <w:numPr>
                <w:ilvl w:val="0"/>
                <w:numId w:val="45"/>
              </w:numPr>
              <w:rPr>
                <w:rFonts w:ascii="Times New Roman" w:hAnsi="Times New Roman" w:cs="Times New Roman"/>
                <w:sz w:val="20"/>
                <w:szCs w:val="20"/>
                <w:lang w:val="en-US" w:eastAsia="ko-KR"/>
              </w:rPr>
            </w:pPr>
            <w:r w:rsidRPr="002030FA">
              <w:rPr>
                <w:rFonts w:eastAsia="等线" w:hint="eastAsia"/>
                <w:sz w:val="20"/>
                <w:lang w:val="en-US" w:eastAsia="zh-CN"/>
              </w:rPr>
              <w:t>Any limitation on the configuration of NCD-SSB</w:t>
            </w:r>
            <w:r>
              <w:rPr>
                <w:rFonts w:eastAsia="等线"/>
                <w:sz w:val="20"/>
                <w:lang w:val="en-US" w:eastAsia="zh-CN"/>
              </w:rPr>
              <w:t>.</w:t>
            </w:r>
          </w:p>
          <w:p w14:paraId="28F2802F" w14:textId="77777777" w:rsidR="00BF7257" w:rsidRPr="00175AB4"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175AB4"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eastAsia="等线" w:hint="eastAsia"/>
                <w:lang w:val="en-US" w:eastAsia="zh-CN"/>
              </w:rPr>
              <w:t>RO selection</w:t>
            </w:r>
            <w:r>
              <w:rPr>
                <w:rFonts w:eastAsia="等线"/>
                <w:lang w:val="en-US" w:eastAsia="zh-CN"/>
              </w:rPr>
              <w:t xml:space="preserve"> can be based on </w:t>
            </w:r>
            <w:r w:rsidRPr="002030FA">
              <w:rPr>
                <w:rFonts w:eastAsia="等线" w:hint="eastAsia"/>
                <w:sz w:val="20"/>
                <w:lang w:val="en-US" w:eastAsia="zh-CN"/>
              </w:rPr>
              <w:t>NCD-SSB</w:t>
            </w:r>
            <w:r>
              <w:rPr>
                <w:rFonts w:eastAsia="等线"/>
                <w:sz w:val="20"/>
                <w:lang w:val="en-US" w:eastAsia="zh-CN"/>
              </w:rPr>
              <w:t>.</w:t>
            </w:r>
          </w:p>
        </w:tc>
      </w:tr>
      <w:tr w:rsidR="002962B4" w14:paraId="172EE940" w14:textId="77777777">
        <w:tc>
          <w:tcPr>
            <w:tcW w:w="1384" w:type="dxa"/>
            <w:tcBorders>
              <w:top w:val="single" w:sz="4" w:space="0" w:color="auto"/>
              <w:left w:val="single" w:sz="4" w:space="0" w:color="auto"/>
              <w:bottom w:val="single" w:sz="4" w:space="0" w:color="auto"/>
              <w:right w:val="single" w:sz="4" w:space="0" w:color="auto"/>
            </w:tcBorders>
          </w:tcPr>
          <w:p w14:paraId="3E90080F" w14:textId="1236FDB7" w:rsidR="002962B4" w:rsidRDefault="002962B4" w:rsidP="002962B4">
            <w:pPr>
              <w:rPr>
                <w:rFonts w:eastAsia="等线"/>
                <w:lang w:val="en-US" w:eastAsia="zh-CN"/>
              </w:rPr>
            </w:pPr>
            <w:r>
              <w:rPr>
                <w:rFonts w:eastAsia="等线" w:hint="eastAsia"/>
                <w:lang w:val="en-US" w:eastAsia="zh-CN"/>
              </w:rPr>
              <w:t>O</w:t>
            </w:r>
            <w:r>
              <w:rPr>
                <w:rFonts w:eastAsia="等线"/>
                <w:lang w:val="en-US" w:eastAsia="zh-CN"/>
              </w:rPr>
              <w:t>PPO</w:t>
            </w:r>
          </w:p>
        </w:tc>
        <w:tc>
          <w:tcPr>
            <w:tcW w:w="8363" w:type="dxa"/>
            <w:tcBorders>
              <w:top w:val="single" w:sz="4" w:space="0" w:color="auto"/>
              <w:left w:val="single" w:sz="4" w:space="0" w:color="auto"/>
              <w:bottom w:val="single" w:sz="4" w:space="0" w:color="auto"/>
              <w:right w:val="single" w:sz="4" w:space="0" w:color="auto"/>
            </w:tcBorders>
          </w:tcPr>
          <w:p w14:paraId="62B01997" w14:textId="77777777" w:rsidR="002962B4" w:rsidRDefault="002962B4" w:rsidP="002962B4">
            <w:pPr>
              <w:rPr>
                <w:lang w:val="en-US" w:eastAsia="ko-KR"/>
              </w:rPr>
            </w:pPr>
            <w:r w:rsidRPr="001F0F03">
              <w:rPr>
                <w:lang w:val="en-US" w:eastAsia="ko-KR"/>
              </w:rPr>
              <w:t>[RAN2]Whether it is feasible to use NCD-SSB for serving cell measurement</w:t>
            </w:r>
            <w:r>
              <w:rPr>
                <w:lang w:val="en-US" w:eastAsia="ko-KR"/>
              </w:rPr>
              <w:t xml:space="preserve">? </w:t>
            </w:r>
          </w:p>
          <w:p w14:paraId="18D293F8" w14:textId="77777777" w:rsidR="002962B4" w:rsidRDefault="002962B4" w:rsidP="002962B4">
            <w:pPr>
              <w:ind w:firstLineChars="300" w:firstLine="600"/>
              <w:rPr>
                <w:lang w:val="en-US" w:eastAsia="ko-KR"/>
              </w:rPr>
            </w:pPr>
            <w:r>
              <w:rPr>
                <w:lang w:val="en-US" w:eastAsia="ko-KR"/>
              </w:rPr>
              <w:t>Whether t</w:t>
            </w:r>
            <w:r w:rsidRPr="001F0F03">
              <w:rPr>
                <w:lang w:val="en-US" w:eastAsia="ko-KR"/>
              </w:rPr>
              <w:t>he PCIs of CD-SSB and NCD-SSB nee</w:t>
            </w:r>
            <w:r>
              <w:rPr>
                <w:lang w:val="en-US" w:eastAsia="ko-KR"/>
              </w:rPr>
              <w:t>d to be the same or can be configured?</w:t>
            </w:r>
          </w:p>
          <w:p w14:paraId="3691EC9C" w14:textId="618349F6" w:rsidR="002962B4" w:rsidRDefault="002962B4" w:rsidP="002962B4">
            <w:pPr>
              <w:rPr>
                <w:rFonts w:eastAsia="等线"/>
                <w:lang w:val="en-US" w:eastAsia="zh-CN"/>
              </w:rPr>
            </w:pPr>
            <w:r>
              <w:rPr>
                <w:rFonts w:eastAsiaTheme="minorEastAsia" w:hint="eastAsia"/>
                <w:lang w:val="en-US" w:eastAsia="zh-CN"/>
              </w:rPr>
              <w:t>[</w:t>
            </w:r>
            <w:r>
              <w:rPr>
                <w:rFonts w:eastAsiaTheme="minorEastAsia"/>
                <w:lang w:val="en-US" w:eastAsia="zh-CN"/>
              </w:rPr>
              <w:t>RA</w:t>
            </w:r>
            <w:r>
              <w:rPr>
                <w:rFonts w:eastAsiaTheme="minorEastAsia" w:hint="eastAsia"/>
                <w:lang w:val="en-US" w:eastAsia="zh-CN"/>
              </w:rPr>
              <w:t>N</w:t>
            </w:r>
            <w:r>
              <w:rPr>
                <w:rFonts w:eastAsiaTheme="minorEastAsia"/>
                <w:lang w:val="en-US" w:eastAsia="zh-CN"/>
              </w:rPr>
              <w:t>4] the SS raster for the NCD-SSB</w:t>
            </w:r>
          </w:p>
        </w:tc>
      </w:tr>
      <w:tr w:rsidR="00C4197E" w:rsidRPr="00AE1489" w14:paraId="52251220" w14:textId="77777777" w:rsidTr="00C4197E">
        <w:tc>
          <w:tcPr>
            <w:tcW w:w="1384" w:type="dxa"/>
            <w:tcBorders>
              <w:top w:val="single" w:sz="4" w:space="0" w:color="auto"/>
              <w:left w:val="single" w:sz="4" w:space="0" w:color="auto"/>
              <w:bottom w:val="single" w:sz="4" w:space="0" w:color="auto"/>
              <w:right w:val="single" w:sz="4" w:space="0" w:color="auto"/>
            </w:tcBorders>
          </w:tcPr>
          <w:p w14:paraId="0D1052F1" w14:textId="77777777" w:rsidR="00C4197E" w:rsidRDefault="00C4197E" w:rsidP="00834C27">
            <w:pPr>
              <w:rPr>
                <w:rFonts w:eastAsia="等线"/>
                <w:lang w:val="en-US" w:eastAsia="zh-CN"/>
              </w:rPr>
            </w:pPr>
            <w:r>
              <w:rPr>
                <w:rFonts w:eastAsia="等线" w:hint="eastAsia"/>
                <w:lang w:val="en-US" w:eastAsia="zh-CN"/>
              </w:rPr>
              <w:t>S</w:t>
            </w:r>
            <w:r>
              <w:rPr>
                <w:rFonts w:eastAsia="等线"/>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464A9E9F" w14:textId="77777777" w:rsidR="00C4197E" w:rsidRPr="00C4197E" w:rsidRDefault="00C4197E" w:rsidP="00834C27">
            <w:pPr>
              <w:rPr>
                <w:lang w:val="en-US" w:eastAsia="ko-KR"/>
              </w:rPr>
            </w:pPr>
            <w:r w:rsidRPr="00C4197E">
              <w:rPr>
                <w:rFonts w:hint="eastAsia"/>
                <w:lang w:val="en-US" w:eastAsia="ko-KR"/>
              </w:rPr>
              <w:t>T</w:t>
            </w:r>
            <w:r w:rsidRPr="00C4197E">
              <w:rPr>
                <w:lang w:val="en-US" w:eastAsia="ko-KR"/>
              </w:rPr>
              <w:t>he following question can be considered:</w:t>
            </w:r>
          </w:p>
          <w:p w14:paraId="37B42702"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Feasibility</w:t>
            </w:r>
            <w:r w:rsidRPr="00C4197E">
              <w:rPr>
                <w:rFonts w:ascii="Times New Roman" w:eastAsia="Batang" w:hAnsi="Times New Roman" w:cs="Times New Roman"/>
                <w:sz w:val="20"/>
                <w:szCs w:val="20"/>
                <w:lang w:val="en-US" w:eastAsia="ko-KR"/>
              </w:rPr>
              <w:t xml:space="preserve"> (RAN 2/4): as listed by DoCoMo and ZTE</w:t>
            </w:r>
          </w:p>
          <w:p w14:paraId="15494B20"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 xml:space="preserve">Co-existence </w:t>
            </w:r>
            <w:r w:rsidRPr="00C4197E">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hint="eastAsia"/>
                <w:b/>
                <w:sz w:val="20"/>
                <w:szCs w:val="20"/>
                <w:lang w:val="en-US" w:eastAsia="ko-KR"/>
              </w:rPr>
              <w:t>P</w:t>
            </w:r>
            <w:r w:rsidRPr="00C4197E">
              <w:rPr>
                <w:rFonts w:ascii="Times New Roman" w:eastAsia="Batang" w:hAnsi="Times New Roman" w:cs="Times New Roman"/>
                <w:b/>
                <w:sz w:val="20"/>
                <w:szCs w:val="20"/>
                <w:lang w:val="en-US" w:eastAsia="ko-KR"/>
              </w:rPr>
              <w:t>erformance</w:t>
            </w:r>
            <w:r w:rsidRPr="00C4197E">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AE1489" w14:paraId="45FAF78D" w14:textId="77777777" w:rsidTr="00C4197E">
        <w:tc>
          <w:tcPr>
            <w:tcW w:w="1384" w:type="dxa"/>
            <w:tcBorders>
              <w:top w:val="single" w:sz="4" w:space="0" w:color="auto"/>
              <w:left w:val="single" w:sz="4" w:space="0" w:color="auto"/>
              <w:bottom w:val="single" w:sz="4" w:space="0" w:color="auto"/>
              <w:right w:val="single" w:sz="4" w:space="0" w:color="auto"/>
            </w:tcBorders>
          </w:tcPr>
          <w:p w14:paraId="2C116C97" w14:textId="46998478" w:rsidR="00C307C4" w:rsidRDefault="00F95A75" w:rsidP="00834C27">
            <w:pPr>
              <w:rPr>
                <w:rFonts w:eastAsia="等线" w:hint="eastAsia"/>
                <w:lang w:val="en-US" w:eastAsia="zh-CN"/>
              </w:rPr>
            </w:pPr>
            <w:r>
              <w:rPr>
                <w:rFonts w:eastAsia="等线"/>
                <w:lang w:val="en-US" w:eastAsia="zh-CN"/>
              </w:rPr>
              <w:t>MediaTek</w:t>
            </w:r>
          </w:p>
        </w:tc>
        <w:tc>
          <w:tcPr>
            <w:tcW w:w="8363" w:type="dxa"/>
            <w:tcBorders>
              <w:top w:val="single" w:sz="4" w:space="0" w:color="auto"/>
              <w:left w:val="single" w:sz="4" w:space="0" w:color="auto"/>
              <w:bottom w:val="single" w:sz="4" w:space="0" w:color="auto"/>
              <w:right w:val="single" w:sz="4" w:space="0" w:color="auto"/>
            </w:tcBorders>
          </w:tcPr>
          <w:p w14:paraId="2F295E69" w14:textId="3906F800" w:rsidR="00C307C4" w:rsidRPr="008F5233" w:rsidRDefault="008F5233" w:rsidP="008F5233">
            <w:pPr>
              <w:pStyle w:val="ListParagraph"/>
              <w:numPr>
                <w:ilvl w:val="0"/>
                <w:numId w:val="55"/>
              </w:numPr>
              <w:rPr>
                <w:lang w:val="en-US" w:eastAsia="ko-KR"/>
              </w:rPr>
            </w:pPr>
            <w:r>
              <w:rPr>
                <w:lang w:val="en-US" w:eastAsia="ko-KR"/>
              </w:rPr>
              <w:t xml:space="preserve">What is the required periodicity for </w:t>
            </w:r>
            <w:r>
              <w:rPr>
                <w:rFonts w:ascii="Times New Roman" w:hAnsi="Times New Roman" w:cs="Times New Roman"/>
                <w:sz w:val="20"/>
                <w:szCs w:val="20"/>
                <w:lang w:val="en-US" w:eastAsia="ko-KR"/>
              </w:rPr>
              <w:t>NCD-SSB</w:t>
            </w:r>
            <w:r>
              <w:rPr>
                <w:rFonts w:ascii="Times New Roman" w:hAnsi="Times New Roman" w:cs="Times New Roman"/>
                <w:sz w:val="20"/>
                <w:szCs w:val="20"/>
                <w:lang w:val="en-US" w:eastAsia="ko-KR"/>
              </w:rPr>
              <w:t xml:space="preserve"> to enable RLM/RRM/synchronization</w:t>
            </w:r>
            <w:r w:rsidR="00D502C0">
              <w:rPr>
                <w:rFonts w:ascii="Times New Roman" w:hAnsi="Times New Roman" w:cs="Times New Roman"/>
                <w:sz w:val="20"/>
                <w:szCs w:val="20"/>
                <w:lang w:val="en-US" w:eastAsia="ko-KR"/>
              </w:rPr>
              <w:t>.</w:t>
            </w:r>
          </w:p>
          <w:p w14:paraId="337FB978" w14:textId="5B64EA46" w:rsidR="008F5233" w:rsidRPr="008F5233" w:rsidRDefault="008F5233" w:rsidP="008F5233">
            <w:pPr>
              <w:pStyle w:val="ListParagraph"/>
              <w:numPr>
                <w:ilvl w:val="0"/>
                <w:numId w:val="55"/>
              </w:numPr>
              <w:rPr>
                <w:rFonts w:hint="eastAsia"/>
                <w:lang w:val="en-US" w:eastAsia="ko-KR"/>
              </w:rPr>
            </w:pPr>
            <w:r>
              <w:rPr>
                <w:lang w:val="en-US" w:eastAsia="ko-KR"/>
              </w:rPr>
              <w:t xml:space="preserve">Feasibility of using </w:t>
            </w:r>
            <w:r w:rsidRPr="008F5233">
              <w:rPr>
                <w:lang w:val="en-US" w:eastAsia="ko-KR"/>
              </w:rPr>
              <w:t>NCD-SSB</w:t>
            </w:r>
            <w:r>
              <w:rPr>
                <w:lang w:val="en-US" w:eastAsia="ko-KR"/>
              </w:rPr>
              <w:t xml:space="preserve"> for </w:t>
            </w:r>
            <w:r w:rsidRPr="008F5233">
              <w:rPr>
                <w:lang w:val="en-US" w:eastAsia="ko-KR"/>
              </w:rPr>
              <w:t>mobility measurement</w:t>
            </w:r>
            <w:r w:rsidR="00D502C0">
              <w:rPr>
                <w:lang w:val="en-US" w:eastAsia="ko-KR"/>
              </w:rPr>
              <w:t>.</w:t>
            </w:r>
            <w:bookmarkStart w:id="8" w:name="_GoBack"/>
            <w:bookmarkEnd w:id="8"/>
          </w:p>
        </w:tc>
      </w:tr>
    </w:tbl>
    <w:p w14:paraId="40E8EEBF" w14:textId="6117A9A0" w:rsidR="005C42E4" w:rsidRDefault="005C42E4">
      <w:pPr>
        <w:spacing w:after="100" w:afterAutospacing="1"/>
        <w:jc w:val="both"/>
        <w:rPr>
          <w:lang w:val="en-US"/>
        </w:rPr>
      </w:pPr>
    </w:p>
    <w:p w14:paraId="431BE88F" w14:textId="77777777" w:rsidR="005C42E4" w:rsidRDefault="00A077D6">
      <w:pPr>
        <w:rPr>
          <w:b/>
          <w:lang w:val="en-US"/>
        </w:rPr>
      </w:pPr>
      <w:r>
        <w:rPr>
          <w:b/>
          <w:highlight w:val="yellow"/>
          <w:lang w:val="en-US"/>
        </w:rPr>
        <w:t>FL4/FL5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37E455B0"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0B58141"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6E2C6324" w14:textId="77777777" w:rsidR="005C42E4" w:rsidRDefault="00A077D6">
            <w:pPr>
              <w:rPr>
                <w:b/>
                <w:bCs/>
                <w:lang w:val="en-US"/>
              </w:rPr>
            </w:pPr>
            <w:r>
              <w:rPr>
                <w:b/>
                <w:bCs/>
                <w:lang w:val="en-US"/>
              </w:rPr>
              <w:t>Comments</w:t>
            </w:r>
          </w:p>
        </w:tc>
      </w:tr>
      <w:tr w:rsidR="005C42E4" w14:paraId="111E210F" w14:textId="77777777">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8363" w:type="dxa"/>
            <w:tcBorders>
              <w:top w:val="single" w:sz="4" w:space="0" w:color="auto"/>
              <w:left w:val="single" w:sz="4" w:space="0" w:color="auto"/>
              <w:bottom w:val="single" w:sz="4" w:space="0" w:color="auto"/>
              <w:right w:val="single" w:sz="4" w:space="0" w:color="auto"/>
            </w:tcBorders>
          </w:tcPr>
          <w:p w14:paraId="29C8A2E6" w14:textId="77777777" w:rsidR="005C42E4" w:rsidRDefault="00A077D6">
            <w:pPr>
              <w:rPr>
                <w:rFonts w:eastAsia="Yu Mincho"/>
                <w:lang w:val="en-US" w:eastAsia="ja-JP"/>
              </w:rPr>
            </w:pPr>
            <w:r>
              <w:rPr>
                <w:rFonts w:eastAsia="Yu Mincho" w:hint="eastAsia"/>
                <w:lang w:val="en-US" w:eastAsia="ja-JP"/>
              </w:rPr>
              <w:t>I</w:t>
            </w:r>
            <w:r>
              <w:rPr>
                <w:rFonts w:eastAsia="Yu Mincho"/>
                <w:lang w:val="en-US" w:eastAsia="ja-JP"/>
              </w:rPr>
              <w:t xml:space="preserve">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C42E4" w14:paraId="65E07372" w14:textId="77777777">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Default="00A077D6">
            <w:pPr>
              <w:rPr>
                <w:rFonts w:eastAsia="等线"/>
                <w:lang w:val="en-US" w:eastAsia="zh-CN"/>
              </w:rPr>
            </w:pPr>
            <w:r>
              <w:rPr>
                <w:rFonts w:eastAsia="等线"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3F41B43" w14:textId="77777777" w:rsidR="005C42E4" w:rsidRDefault="00A077D6">
            <w:pPr>
              <w:rPr>
                <w:rFonts w:eastAsia="等线"/>
                <w:lang w:val="en-US" w:eastAsia="zh-CN"/>
              </w:rPr>
            </w:pPr>
            <w:r>
              <w:rPr>
                <w:rFonts w:eastAsia="等线" w:hint="eastAsia"/>
                <w:lang w:val="en-US" w:eastAsia="zh-CN"/>
              </w:rPr>
              <w:t>The following shall be considered:</w:t>
            </w:r>
          </w:p>
          <w:p w14:paraId="76C6C097" w14:textId="77777777" w:rsidR="005C42E4" w:rsidRDefault="00A077D6">
            <w:pPr>
              <w:pStyle w:val="ListParagraph"/>
              <w:numPr>
                <w:ilvl w:val="0"/>
                <w:numId w:val="48"/>
              </w:numPr>
              <w:rPr>
                <w:rFonts w:eastAsia="等线"/>
                <w:sz w:val="20"/>
                <w:lang w:val="en-US" w:eastAsia="zh-CN"/>
              </w:rPr>
            </w:pPr>
            <w:r>
              <w:rPr>
                <w:rFonts w:eastAsia="等线" w:hint="eastAsia"/>
                <w:sz w:val="20"/>
                <w:lang w:val="en-US" w:eastAsia="zh-CN"/>
              </w:rPr>
              <w:t xml:space="preserve">All the parts related to </w:t>
            </w:r>
            <w:r>
              <w:rPr>
                <w:i/>
                <w:sz w:val="20"/>
              </w:rPr>
              <w:t>ssb-PositionsInBurst</w:t>
            </w:r>
            <w:r>
              <w:rPr>
                <w:rFonts w:eastAsia="等线" w:hint="eastAsia"/>
                <w:sz w:val="20"/>
                <w:lang w:val="en-US" w:eastAsia="zh-CN"/>
              </w:rPr>
              <w:t xml:space="preserve"> may need to be adjusted (e.g. RACH resource mapping, TDD collision handling).</w:t>
            </w:r>
          </w:p>
          <w:p w14:paraId="41D74662" w14:textId="77777777" w:rsidR="005C42E4" w:rsidRDefault="00A077D6">
            <w:pPr>
              <w:pStyle w:val="ListParagraph"/>
              <w:numPr>
                <w:ilvl w:val="0"/>
                <w:numId w:val="48"/>
              </w:numPr>
              <w:rPr>
                <w:rFonts w:eastAsia="等线"/>
                <w:sz w:val="20"/>
                <w:lang w:val="en-US" w:eastAsia="zh-CN"/>
              </w:rPr>
            </w:pPr>
            <w:r>
              <w:rPr>
                <w:rFonts w:eastAsia="等线" w:hint="eastAsia"/>
                <w:sz w:val="20"/>
                <w:lang w:val="en-US" w:eastAsia="zh-CN"/>
              </w:rPr>
              <w:t xml:space="preserve">The description ion </w:t>
            </w:r>
            <w:r>
              <w:rPr>
                <w:rFonts w:eastAsia="等线" w:hint="eastAsia"/>
                <w:i/>
                <w:sz w:val="20"/>
                <w:lang w:val="en-US" w:eastAsia="zh-CN"/>
              </w:rPr>
              <w:t>k</w:t>
            </w:r>
            <w:r>
              <w:rPr>
                <w:rFonts w:eastAsia="等线" w:hint="eastAsia"/>
                <w:i/>
                <w:sz w:val="20"/>
                <w:vertAlign w:val="subscript"/>
                <w:lang w:val="en-US" w:eastAsia="zh-CN"/>
              </w:rPr>
              <w:t>SSB</w:t>
            </w:r>
            <w:r>
              <w:rPr>
                <w:rFonts w:eastAsia="等线" w:hint="eastAsia"/>
                <w:sz w:val="20"/>
                <w:lang w:val="en-US" w:eastAsia="zh-CN"/>
              </w:rPr>
              <w:t xml:space="preserve"> of a NCD-SSB, if the frequency location is free without restriction.</w:t>
            </w:r>
          </w:p>
          <w:p w14:paraId="7AB3FC3C" w14:textId="77777777" w:rsidR="005C42E4" w:rsidRDefault="00A077D6">
            <w:pPr>
              <w:pStyle w:val="ListParagraph"/>
              <w:numPr>
                <w:ilvl w:val="0"/>
                <w:numId w:val="48"/>
              </w:numPr>
              <w:rPr>
                <w:lang w:val="en-US" w:eastAsia="ko-KR"/>
              </w:rPr>
            </w:pPr>
            <w:r>
              <w:rPr>
                <w:rFonts w:eastAsia="等线" w:hint="eastAsia"/>
                <w:sz w:val="20"/>
                <w:lang w:val="en-US" w:eastAsia="zh-CN"/>
              </w:rPr>
              <w:t>PRS description on the serving cell determination</w:t>
            </w:r>
          </w:p>
        </w:tc>
      </w:tr>
      <w:tr w:rsidR="005C42E4" w14:paraId="29258ED6" w14:textId="77777777">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Default="00A077D6">
            <w:pPr>
              <w:rPr>
                <w:rFonts w:eastAsia="等线"/>
                <w:lang w:val="en-US" w:eastAsia="zh-CN"/>
              </w:rPr>
            </w:pPr>
            <w:r>
              <w:rPr>
                <w:rFonts w:eastAsia="等线" w:hint="eastAsia"/>
                <w:lang w:val="en-US" w:eastAsia="zh-CN"/>
              </w:rPr>
              <w:t>ZTE, Sanechips</w:t>
            </w:r>
          </w:p>
        </w:tc>
        <w:tc>
          <w:tcPr>
            <w:tcW w:w="8363" w:type="dxa"/>
            <w:tcBorders>
              <w:top w:val="single" w:sz="4" w:space="0" w:color="auto"/>
              <w:left w:val="single" w:sz="4" w:space="0" w:color="auto"/>
              <w:bottom w:val="single" w:sz="4" w:space="0" w:color="auto"/>
              <w:right w:val="single" w:sz="4" w:space="0" w:color="auto"/>
            </w:tcBorders>
          </w:tcPr>
          <w:p w14:paraId="663E2586" w14:textId="77777777" w:rsidR="005C42E4" w:rsidRDefault="00A077D6">
            <w:pPr>
              <w:numPr>
                <w:ilvl w:val="0"/>
                <w:numId w:val="49"/>
              </w:numPr>
              <w:rPr>
                <w:rFonts w:eastAsia="等线"/>
                <w:lang w:val="en-US" w:eastAsia="zh-CN"/>
              </w:rPr>
            </w:pPr>
            <w:r>
              <w:rPr>
                <w:rFonts w:eastAsia="等线" w:hint="eastAsia"/>
                <w:lang w:val="en-US" w:eastAsia="zh-CN"/>
              </w:rPr>
              <w:t>Mapping relation between NCD-SSB and ROs</w:t>
            </w:r>
          </w:p>
          <w:p w14:paraId="7932747F" w14:textId="77777777" w:rsidR="005C42E4" w:rsidRDefault="00A077D6">
            <w:pPr>
              <w:numPr>
                <w:ilvl w:val="0"/>
                <w:numId w:val="49"/>
              </w:numPr>
              <w:rPr>
                <w:rFonts w:eastAsia="等线"/>
                <w:lang w:val="en-US" w:eastAsia="zh-CN"/>
              </w:rPr>
            </w:pPr>
            <w:r>
              <w:rPr>
                <w:rFonts w:eastAsia="等线" w:hint="eastAsia"/>
                <w:lang w:val="en-US" w:eastAsia="zh-CN"/>
              </w:rPr>
              <w:t>Overlapping issue for NCD-SSB and other DL physic channels</w:t>
            </w:r>
          </w:p>
          <w:p w14:paraId="1FAC1EC8" w14:textId="77777777" w:rsidR="005C42E4" w:rsidRDefault="00A077D6">
            <w:pPr>
              <w:numPr>
                <w:ilvl w:val="0"/>
                <w:numId w:val="49"/>
              </w:numPr>
              <w:rPr>
                <w:rFonts w:eastAsia="等线"/>
                <w:lang w:val="en-US" w:eastAsia="zh-CN"/>
              </w:rPr>
            </w:pPr>
            <w:r>
              <w:rPr>
                <w:rFonts w:eastAsia="等线" w:hint="eastAsia"/>
                <w:lang w:val="en-US" w:eastAsia="zh-CN"/>
              </w:rPr>
              <w:t>Collision handling rule for HD-FDD UE between NCD-SSB and UL.</w:t>
            </w:r>
          </w:p>
        </w:tc>
      </w:tr>
      <w:tr w:rsidR="00BF7257" w14:paraId="1355C6A5" w14:textId="77777777">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Default="00BF7257" w:rsidP="00834C27">
            <w:pPr>
              <w:rPr>
                <w:rFonts w:eastAsia="等线"/>
                <w:lang w:val="en-US" w:eastAsia="zh-CN"/>
              </w:rPr>
            </w:pPr>
            <w:r>
              <w:rPr>
                <w:rFonts w:eastAsia="等线"/>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1E7B3062" w14:textId="77777777" w:rsidR="00BF7257" w:rsidRDefault="00BF7257" w:rsidP="00834C27">
            <w:pPr>
              <w:rPr>
                <w:rFonts w:eastAsia="等线"/>
                <w:lang w:val="en-US" w:eastAsia="zh-CN"/>
              </w:rPr>
            </w:pPr>
            <w:r>
              <w:rPr>
                <w:rFonts w:eastAsia="等线"/>
                <w:lang w:val="en-US" w:eastAsia="zh-CN"/>
              </w:rPr>
              <w:t>1) The configuration of NCD-SSB, e.g. the period, number</w:t>
            </w:r>
          </w:p>
          <w:p w14:paraId="76FBDD57" w14:textId="77777777" w:rsidR="00BF7257" w:rsidRDefault="00BF7257" w:rsidP="00834C27">
            <w:pPr>
              <w:rPr>
                <w:lang w:val="en-US" w:eastAsia="ko-KR"/>
              </w:rPr>
            </w:pPr>
            <w:r>
              <w:rPr>
                <w:rFonts w:eastAsia="等线"/>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37674638" w14:textId="77777777" w:rsidR="00BF7257" w:rsidRDefault="00BF7257" w:rsidP="00834C27">
            <w:pPr>
              <w:rPr>
                <w:rFonts w:eastAsia="等线"/>
                <w:lang w:val="en-US" w:eastAsia="zh-CN"/>
              </w:rPr>
            </w:pPr>
            <w:r>
              <w:rPr>
                <w:lang w:val="en-US" w:eastAsia="ko-KR"/>
              </w:rPr>
              <w:t xml:space="preserve">3) </w:t>
            </w:r>
            <w:r>
              <w:rPr>
                <w:rFonts w:eastAsia="等线" w:hint="eastAsia"/>
                <w:lang w:val="en-US" w:eastAsia="zh-CN"/>
              </w:rPr>
              <w:t xml:space="preserve">HD-FDD </w:t>
            </w:r>
            <w:r>
              <w:rPr>
                <w:rFonts w:eastAsia="等线"/>
                <w:lang w:val="en-US" w:eastAsia="zh-CN"/>
              </w:rPr>
              <w:t>c</w:t>
            </w:r>
            <w:r>
              <w:rPr>
                <w:rFonts w:eastAsia="等线" w:hint="eastAsia"/>
                <w:lang w:val="en-US" w:eastAsia="zh-CN"/>
              </w:rPr>
              <w:t>ollision handling between NCD-SSB and UL</w:t>
            </w:r>
          </w:p>
          <w:p w14:paraId="0FFDB6AD" w14:textId="77777777" w:rsidR="00BF7257" w:rsidRPr="00E375BA" w:rsidRDefault="00BF7257" w:rsidP="00834C27">
            <w:pPr>
              <w:numPr>
                <w:ilvl w:val="0"/>
                <w:numId w:val="49"/>
              </w:numPr>
              <w:rPr>
                <w:rFonts w:eastAsia="等线"/>
                <w:lang w:val="en-US" w:eastAsia="zh-CN"/>
              </w:rPr>
            </w:pPr>
            <w:r>
              <w:rPr>
                <w:rFonts w:eastAsia="等线" w:hint="eastAsia"/>
                <w:lang w:val="en-US" w:eastAsia="zh-CN"/>
              </w:rPr>
              <w:t>Mapping between NCD-SSB and RO</w:t>
            </w:r>
          </w:p>
        </w:tc>
      </w:tr>
      <w:tr w:rsidR="00C4197E" w:rsidRPr="007E384A" w14:paraId="351E5953" w14:textId="77777777" w:rsidTr="00C4197E">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Default="00C4197E" w:rsidP="00834C27">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7091CE0B" w14:textId="77777777" w:rsidR="00C4197E" w:rsidRDefault="00C4197E" w:rsidP="00834C27">
            <w:pPr>
              <w:rPr>
                <w:rFonts w:eastAsia="等线"/>
                <w:lang w:val="en-US" w:eastAsia="zh-CN"/>
              </w:rPr>
            </w:pPr>
            <w:r>
              <w:rPr>
                <w:rFonts w:eastAsia="等线"/>
                <w:lang w:val="en-US" w:eastAsia="zh-CN"/>
              </w:rPr>
              <w:t>Not limited to:</w:t>
            </w:r>
          </w:p>
          <w:p w14:paraId="249A796E" w14:textId="77777777" w:rsidR="00C4197E" w:rsidRPr="00C4197E" w:rsidRDefault="00C4197E" w:rsidP="00C4197E">
            <w:pPr>
              <w:pStyle w:val="ListParagraph"/>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QCL related</w:t>
            </w:r>
          </w:p>
          <w:p w14:paraId="55312722" w14:textId="77777777" w:rsidR="00C4197E" w:rsidRPr="00C4197E" w:rsidRDefault="00C4197E" w:rsidP="00C4197E">
            <w:pPr>
              <w:pStyle w:val="ListParagraph"/>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 xml:space="preserve">RO mapping considering the gNB implementation restriction. </w:t>
            </w:r>
          </w:p>
          <w:p w14:paraId="59B729B4" w14:textId="77777777" w:rsidR="00C4197E" w:rsidRPr="00C4197E" w:rsidRDefault="00C4197E" w:rsidP="00C4197E">
            <w:pPr>
              <w:pStyle w:val="ListParagraph"/>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Rate matching of NCD-SSB</w:t>
            </w:r>
          </w:p>
          <w:p w14:paraId="62C7BCE0" w14:textId="77777777" w:rsidR="00C4197E" w:rsidRPr="00C4197E" w:rsidRDefault="00C4197E" w:rsidP="00C4197E">
            <w:pPr>
              <w:pStyle w:val="ListParagraph"/>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Collision handling for HD-FDD</w:t>
            </w:r>
          </w:p>
          <w:p w14:paraId="23A5B917" w14:textId="77777777" w:rsidR="00C4197E" w:rsidRPr="00C4197E" w:rsidRDefault="00C4197E" w:rsidP="00C4197E">
            <w:pPr>
              <w:pStyle w:val="ListParagraph"/>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 xml:space="preserve">Backward compatibility, e.g., rate matching over NCD-SSB for non-RedCap UE.  </w:t>
            </w:r>
          </w:p>
          <w:p w14:paraId="27BA676C" w14:textId="77777777" w:rsidR="00C4197E" w:rsidRPr="007E384A" w:rsidRDefault="00C4197E" w:rsidP="00834C27">
            <w:pPr>
              <w:rPr>
                <w:rFonts w:eastAsia="等线"/>
                <w:lang w:val="en-US" w:eastAsia="zh-CN"/>
              </w:rPr>
            </w:pPr>
            <w:r w:rsidRPr="007E384A">
              <w:rPr>
                <w:rFonts w:eastAsia="等线"/>
                <w:lang w:val="en-US" w:eastAsia="zh-CN"/>
              </w:rPr>
              <w:t xml:space="preserve"> </w:t>
            </w:r>
          </w:p>
        </w:tc>
      </w:tr>
    </w:tbl>
    <w:p w14:paraId="5CB25978" w14:textId="77777777" w:rsidR="005C42E4" w:rsidRDefault="005C42E4">
      <w:pPr>
        <w:spacing w:after="100" w:afterAutospacing="1"/>
        <w:jc w:val="both"/>
        <w:rPr>
          <w:lang w:val="en-US"/>
        </w:rPr>
      </w:pPr>
    </w:p>
    <w:p w14:paraId="411F2CE8" w14:textId="77777777" w:rsidR="005C42E4" w:rsidRDefault="00A077D6">
      <w:pPr>
        <w:pStyle w:val="Heading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ListParagraph"/>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ListParagraph"/>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ListParagraph"/>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ListParagraph"/>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ListParagraph"/>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ListParagraph"/>
        <w:numPr>
          <w:ilvl w:val="1"/>
          <w:numId w:val="51"/>
        </w:numPr>
        <w:spacing w:after="160" w:line="259" w:lineRule="auto"/>
        <w:rPr>
          <w:sz w:val="20"/>
          <w:szCs w:val="20"/>
          <w:lang w:val="en-US"/>
        </w:rPr>
      </w:pPr>
      <w:r>
        <w:rPr>
          <w:sz w:val="20"/>
          <w:szCs w:val="20"/>
          <w:lang w:val="en-US"/>
        </w:rPr>
        <w:t xml:space="preserve">dedicated RRC signalling for SI update </w:t>
      </w:r>
    </w:p>
    <w:p w14:paraId="534781FB"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ListParagraph"/>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A65291F"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ListParagraph"/>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lastRenderedPageBreak/>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Huawei, HiSilicon</w:t>
            </w:r>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SimSun"/>
                <w:lang w:val="en-US" w:eastAsia="zh-CN"/>
              </w:rPr>
              <w:t>ZTE, Sanechips</w:t>
            </w:r>
          </w:p>
        </w:tc>
        <w:tc>
          <w:tcPr>
            <w:tcW w:w="1372" w:type="dxa"/>
          </w:tcPr>
          <w:p w14:paraId="6A3766E1"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6A72B48E"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SimSun"/>
                <w:lang w:val="en-US" w:eastAsia="zh-CN"/>
              </w:rPr>
            </w:pPr>
            <w:r>
              <w:rPr>
                <w:rFonts w:eastAsia="SimSun"/>
                <w:lang w:val="en-US" w:eastAsia="zh-CN"/>
              </w:rPr>
              <w:t>Xiaomi</w:t>
            </w:r>
          </w:p>
        </w:tc>
        <w:tc>
          <w:tcPr>
            <w:tcW w:w="1372" w:type="dxa"/>
          </w:tcPr>
          <w:p w14:paraId="511B8ED3"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294308F3" w14:textId="77777777" w:rsidR="005C42E4" w:rsidRDefault="005C42E4">
            <w:pPr>
              <w:widowControl w:val="0"/>
              <w:snapToGrid w:val="0"/>
              <w:spacing w:line="300" w:lineRule="auto"/>
              <w:jc w:val="both"/>
              <w:rPr>
                <w:rFonts w:eastAsia="SimSun"/>
                <w:lang w:val="en-US" w:eastAsia="zh-CN"/>
              </w:rPr>
            </w:pPr>
          </w:p>
        </w:tc>
      </w:tr>
      <w:tr w:rsidR="005C42E4" w14:paraId="2C0BD6DC" w14:textId="77777777">
        <w:tc>
          <w:tcPr>
            <w:tcW w:w="1479" w:type="dxa"/>
          </w:tcPr>
          <w:p w14:paraId="2647D031" w14:textId="77777777" w:rsidR="005C42E4" w:rsidRDefault="00A077D6">
            <w:pPr>
              <w:rPr>
                <w:rFonts w:eastAsia="Yu Mincho"/>
                <w:lang w:val="en-US" w:eastAsia="ja-JP"/>
              </w:rPr>
            </w:pPr>
            <w:r>
              <w:rPr>
                <w:rFonts w:eastAsia="Yu Mincho"/>
                <w:lang w:val="en-US" w:eastAsia="ja-JP"/>
              </w:rPr>
              <w:t>Panasonic</w:t>
            </w:r>
          </w:p>
        </w:tc>
        <w:tc>
          <w:tcPr>
            <w:tcW w:w="1372" w:type="dxa"/>
          </w:tcPr>
          <w:p w14:paraId="2C0AC17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3ADC282" w14:textId="77777777" w:rsidR="005C42E4" w:rsidRDefault="005C42E4">
            <w:pPr>
              <w:widowControl w:val="0"/>
              <w:snapToGrid w:val="0"/>
              <w:spacing w:line="300" w:lineRule="auto"/>
              <w:jc w:val="both"/>
              <w:rPr>
                <w:rFonts w:eastAsia="SimSun"/>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lastRenderedPageBreak/>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Yu Mincho"/>
                <w:lang w:val="en-US" w:eastAsia="ja-JP"/>
              </w:rPr>
            </w:pPr>
            <w:r>
              <w:rPr>
                <w:rFonts w:eastAsia="Yu Mincho"/>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Yu Mincho"/>
                <w:lang w:val="en-US" w:eastAsia="ja-JP"/>
              </w:rPr>
            </w:pPr>
          </w:p>
        </w:tc>
      </w:tr>
      <w:tr w:rsidR="005C42E4" w14:paraId="24F1D9CC" w14:textId="77777777">
        <w:tc>
          <w:tcPr>
            <w:tcW w:w="1479" w:type="dxa"/>
          </w:tcPr>
          <w:p w14:paraId="3A7095B6" w14:textId="77777777" w:rsidR="005C42E4" w:rsidRDefault="00A077D6">
            <w:pPr>
              <w:rPr>
                <w:rFonts w:eastAsia="SimSun"/>
                <w:lang w:val="en-US" w:eastAsia="zh-CN"/>
              </w:rPr>
            </w:pPr>
            <w:r>
              <w:rPr>
                <w:rFonts w:eastAsia="SimSun"/>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14:paraId="1865FA95" w14:textId="77777777" w:rsidR="005C42E4" w:rsidRDefault="00A077D6">
            <w:pPr>
              <w:rPr>
                <w:rFonts w:eastAsia="SimSun"/>
                <w:lang w:val="en-US" w:eastAsia="zh-CN"/>
              </w:rPr>
            </w:pPr>
            <w:r>
              <w:rPr>
                <w:rFonts w:eastAsia="SimSun"/>
                <w:lang w:val="en-US" w:eastAsia="zh-CN"/>
              </w:rPr>
              <w:t>Since the active BWP may not contain CORESET#0, FG6-1 does not hold.</w:t>
            </w:r>
          </w:p>
          <w:p w14:paraId="1B4AF04F" w14:textId="77777777" w:rsidR="005C42E4" w:rsidRDefault="00A077D6">
            <w:pPr>
              <w:rPr>
                <w:rFonts w:eastAsia="Yu Mincho"/>
                <w:lang w:val="en-US" w:eastAsia="ja-JP"/>
              </w:rPr>
            </w:pPr>
            <w:r>
              <w:rPr>
                <w:rFonts w:eastAsia="SimSun"/>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SimSun"/>
                <w:lang w:val="en-US" w:eastAsia="zh-CN"/>
              </w:rPr>
            </w:pPr>
            <w:r>
              <w:rPr>
                <w:rFonts w:eastAsia="SimSun" w:hint="eastAsia"/>
                <w:lang w:val="en-US" w:eastAsia="zh-CN"/>
              </w:rPr>
              <w:t>ZTE, Sanechips</w:t>
            </w:r>
          </w:p>
        </w:tc>
        <w:tc>
          <w:tcPr>
            <w:tcW w:w="1372" w:type="dxa"/>
          </w:tcPr>
          <w:p w14:paraId="0BD8DEF7" w14:textId="77777777" w:rsidR="005C42E4" w:rsidRDefault="005C42E4">
            <w:pPr>
              <w:tabs>
                <w:tab w:val="left" w:pos="551"/>
              </w:tabs>
              <w:rPr>
                <w:rFonts w:eastAsia="SimSun"/>
                <w:lang w:val="en-US" w:eastAsia="zh-CN"/>
              </w:rPr>
            </w:pPr>
          </w:p>
        </w:tc>
        <w:tc>
          <w:tcPr>
            <w:tcW w:w="6780" w:type="dxa"/>
          </w:tcPr>
          <w:p w14:paraId="19EE5A10" w14:textId="77777777" w:rsidR="005C42E4" w:rsidRDefault="00A077D6">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SimSun"/>
                <w:lang w:val="en-US" w:eastAsia="zh-CN"/>
              </w:rPr>
            </w:pPr>
            <w:r>
              <w:rPr>
                <w:rFonts w:eastAsia="SimSun" w:hint="eastAsia"/>
                <w:lang w:val="en-US" w:eastAsia="zh-CN"/>
              </w:rPr>
              <w:lastRenderedPageBreak/>
              <w:t>Spreadtrum</w:t>
            </w:r>
          </w:p>
        </w:tc>
        <w:tc>
          <w:tcPr>
            <w:tcW w:w="1372" w:type="dxa"/>
          </w:tcPr>
          <w:p w14:paraId="54D04D1E"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562B6478" w14:textId="77777777" w:rsidR="005C42E4" w:rsidRDefault="005C42E4">
            <w:pPr>
              <w:rPr>
                <w:rFonts w:eastAsia="SimSun"/>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SimSun"/>
                <w:lang w:val="en-US" w:eastAsia="zh-CN"/>
              </w:rPr>
            </w:pPr>
            <w:r>
              <w:rPr>
                <w:rFonts w:eastAsia="SimSun"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SimSun" w:hint="eastAsia"/>
                <w:lang w:val="en-US" w:eastAsia="zh-CN"/>
              </w:rPr>
              <w:t>Y</w:t>
            </w:r>
          </w:p>
        </w:tc>
        <w:tc>
          <w:tcPr>
            <w:tcW w:w="6780" w:type="dxa"/>
          </w:tcPr>
          <w:p w14:paraId="776F7136" w14:textId="77777777" w:rsidR="005C42E4" w:rsidRDefault="00A077D6">
            <w:pPr>
              <w:rPr>
                <w:rFonts w:eastAsia="SimSun"/>
                <w:lang w:val="en-US" w:eastAsia="zh-CN"/>
              </w:rPr>
            </w:pPr>
            <w:r>
              <w:rPr>
                <w:rFonts w:eastAsia="SimSun" w:hint="eastAsia"/>
                <w:lang w:val="en-US" w:eastAsia="zh-CN"/>
              </w:rPr>
              <w:t>Share the same view as ZTE.</w:t>
            </w:r>
          </w:p>
          <w:p w14:paraId="09571BAF" w14:textId="77777777" w:rsidR="005C42E4" w:rsidRDefault="00A077D6">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6DCDADD0" w14:textId="77777777" w:rsidR="005C42E4" w:rsidRDefault="00A077D6">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SimSun"/>
                <w:lang w:val="en-US" w:eastAsia="ko-KR"/>
              </w:rPr>
            </w:pPr>
            <w:r>
              <w:rPr>
                <w:rFonts w:eastAsia="SimSun" w:hint="eastAsia"/>
                <w:lang w:val="en-US" w:eastAsia="ko-KR"/>
              </w:rPr>
              <w:t>LGE</w:t>
            </w:r>
          </w:p>
        </w:tc>
        <w:tc>
          <w:tcPr>
            <w:tcW w:w="1372" w:type="dxa"/>
          </w:tcPr>
          <w:p w14:paraId="5E2F8954" w14:textId="77777777" w:rsidR="005C42E4" w:rsidRDefault="005C42E4">
            <w:pPr>
              <w:tabs>
                <w:tab w:val="left" w:pos="551"/>
              </w:tabs>
              <w:rPr>
                <w:rFonts w:eastAsia="SimSun"/>
                <w:lang w:val="en-US" w:eastAsia="zh-CN"/>
              </w:rPr>
            </w:pPr>
          </w:p>
        </w:tc>
        <w:tc>
          <w:tcPr>
            <w:tcW w:w="6780" w:type="dxa"/>
          </w:tcPr>
          <w:p w14:paraId="60B43833" w14:textId="77777777" w:rsidR="005C42E4" w:rsidRDefault="00A077D6">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SimSun"/>
                <w:lang w:val="en-US" w:eastAsia="ko-KR"/>
              </w:rPr>
            </w:pPr>
            <w:r>
              <w:rPr>
                <w:rFonts w:eastAsia="SimSun"/>
                <w:lang w:val="en-US" w:eastAsia="zh-CN"/>
              </w:rPr>
              <w:t xml:space="preserve">Apple </w:t>
            </w:r>
          </w:p>
        </w:tc>
        <w:tc>
          <w:tcPr>
            <w:tcW w:w="1372" w:type="dxa"/>
          </w:tcPr>
          <w:p w14:paraId="3EB64628"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AE52E1" w14:textId="77777777" w:rsidR="005C42E4" w:rsidRDefault="005C42E4">
            <w:pPr>
              <w:rPr>
                <w:rFonts w:eastAsia="SimSun"/>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Heading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Huawei, HiSilicon</w:t>
            </w:r>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SimSun"/>
                <w:lang w:val="en-US" w:eastAsia="ko-KR"/>
              </w:rPr>
            </w:pPr>
            <w:r>
              <w:rPr>
                <w:rFonts w:eastAsia="SimSun" w:hint="eastAsia"/>
                <w:lang w:val="en-US" w:eastAsia="zh-CN"/>
              </w:rPr>
              <w:t>ZTE, Sanechips</w:t>
            </w:r>
          </w:p>
        </w:tc>
        <w:tc>
          <w:tcPr>
            <w:tcW w:w="1372" w:type="dxa"/>
          </w:tcPr>
          <w:p w14:paraId="1CC7C1A5" w14:textId="77777777"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14:paraId="365CA94A" w14:textId="77777777" w:rsidR="005C42E4" w:rsidRDefault="00A077D6">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B219B3B"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734CF914" w14:textId="77777777"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14:paraId="6BF570F5" w14:textId="77777777">
        <w:tc>
          <w:tcPr>
            <w:tcW w:w="1479" w:type="dxa"/>
          </w:tcPr>
          <w:p w14:paraId="6E4FBC7A" w14:textId="77777777" w:rsidR="005C42E4" w:rsidRDefault="00A077D6">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3FE9952" w14:textId="77777777" w:rsidR="005C42E4" w:rsidRDefault="005C42E4">
            <w:pPr>
              <w:tabs>
                <w:tab w:val="left" w:pos="551"/>
              </w:tabs>
              <w:rPr>
                <w:rFonts w:eastAsia="SimSun"/>
                <w:lang w:val="en-US" w:eastAsia="zh-CN"/>
              </w:rPr>
            </w:pPr>
          </w:p>
        </w:tc>
        <w:tc>
          <w:tcPr>
            <w:tcW w:w="6780" w:type="dxa"/>
          </w:tcPr>
          <w:p w14:paraId="594CA226" w14:textId="77777777" w:rsidR="005C42E4" w:rsidRDefault="00A077D6">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602FA1FD" w14:textId="77777777"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14:paraId="1E664E50" w14:textId="77777777" w:rsidR="005C42E4" w:rsidRDefault="005C42E4">
            <w:pPr>
              <w:rPr>
                <w:rFonts w:eastAsia="Yu Mincho"/>
                <w:lang w:val="en-US" w:eastAsia="ja-JP"/>
              </w:rPr>
            </w:pPr>
          </w:p>
        </w:tc>
      </w:tr>
      <w:tr w:rsidR="005C42E4" w14:paraId="0C6034D3" w14:textId="77777777">
        <w:tc>
          <w:tcPr>
            <w:tcW w:w="1479" w:type="dxa"/>
          </w:tcPr>
          <w:p w14:paraId="38F401D6" w14:textId="77777777" w:rsidR="005C42E4" w:rsidRDefault="00A077D6">
            <w:pPr>
              <w:rPr>
                <w:rFonts w:eastAsia="Yu Mincho"/>
                <w:lang w:val="en-US" w:eastAsia="ja-JP"/>
              </w:rPr>
            </w:pPr>
            <w:r>
              <w:rPr>
                <w:rFonts w:eastAsia="Yu Mincho"/>
                <w:lang w:val="en-US" w:eastAsia="ja-JP"/>
              </w:rPr>
              <w:t>Nokia, NSB</w:t>
            </w:r>
          </w:p>
        </w:tc>
        <w:tc>
          <w:tcPr>
            <w:tcW w:w="1372" w:type="dxa"/>
          </w:tcPr>
          <w:p w14:paraId="03F7340E"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3D94B13D" w14:textId="77777777" w:rsidR="005C42E4" w:rsidRDefault="005C42E4">
            <w:pPr>
              <w:rPr>
                <w:rFonts w:eastAsia="Yu Mincho"/>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SimSun"/>
                <w:lang w:val="en-US" w:eastAsia="ja-JP"/>
              </w:rPr>
            </w:pPr>
            <w:r>
              <w:rPr>
                <w:rFonts w:eastAsia="SimSun" w:hint="eastAsia"/>
                <w:lang w:val="en-US" w:eastAsia="zh-CN"/>
              </w:rPr>
              <w:t>CMCC</w:t>
            </w:r>
          </w:p>
        </w:tc>
        <w:tc>
          <w:tcPr>
            <w:tcW w:w="1372" w:type="dxa"/>
          </w:tcPr>
          <w:p w14:paraId="7813218A"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10FA92D6" w14:textId="77777777" w:rsidR="005C42E4" w:rsidRDefault="00A077D6">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A555221" w14:textId="77777777"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14:paraId="063C6FFE"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lastRenderedPageBreak/>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834C27">
            <w:pPr>
              <w:rPr>
                <w:color w:val="0000FF"/>
                <w:u w:val="single"/>
                <w:lang w:val="en-US"/>
              </w:rPr>
            </w:pPr>
            <w:hyperlink r:id="rId23" w:history="1">
              <w:r w:rsidR="00A077D6">
                <w:rPr>
                  <w:rStyle w:val="Hyperlink"/>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834C27">
            <w:pPr>
              <w:rPr>
                <w:color w:val="0000FF"/>
                <w:u w:val="single"/>
                <w:lang w:val="en-US"/>
              </w:rPr>
            </w:pPr>
            <w:hyperlink r:id="rId24" w:history="1">
              <w:r w:rsidR="00A077D6">
                <w:rPr>
                  <w:rStyle w:val="Hyperlink"/>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834C27">
            <w:hyperlink r:id="rId25" w:history="1">
              <w:r w:rsidR="00A077D6">
                <w:rPr>
                  <w:rStyle w:val="Hyperlink"/>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5B4F4652" w14:textId="77777777" w:rsidR="005C42E4" w:rsidRDefault="00834C27">
            <w:pPr>
              <w:rPr>
                <w:color w:val="0000FF"/>
                <w:u w:val="single"/>
                <w:lang w:val="en-US"/>
              </w:rPr>
            </w:pPr>
            <w:hyperlink r:id="rId26" w:history="1">
              <w:r w:rsidR="00A077D6">
                <w:rPr>
                  <w:rStyle w:val="Hyperlink"/>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Huawei, HiSilicon</w:t>
            </w:r>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834C27">
            <w:pPr>
              <w:rPr>
                <w:color w:val="0000FF"/>
                <w:u w:val="single"/>
                <w:lang w:val="en-US"/>
              </w:rPr>
            </w:pPr>
            <w:hyperlink r:id="rId27" w:history="1">
              <w:r w:rsidR="00A077D6">
                <w:rPr>
                  <w:rStyle w:val="Hyperlink"/>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834C27">
            <w:pPr>
              <w:rPr>
                <w:color w:val="0000FF"/>
                <w:u w:val="single"/>
                <w:lang w:val="en-US"/>
              </w:rPr>
            </w:pPr>
            <w:hyperlink r:id="rId28" w:history="1">
              <w:r w:rsidR="00A077D6">
                <w:rPr>
                  <w:rStyle w:val="Hyperlink"/>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834C27">
            <w:pPr>
              <w:rPr>
                <w:color w:val="0000FF"/>
                <w:u w:val="single"/>
                <w:lang w:val="en-US"/>
              </w:rPr>
            </w:pPr>
            <w:hyperlink r:id="rId29" w:history="1">
              <w:r w:rsidR="00A077D6">
                <w:rPr>
                  <w:rStyle w:val="Hyperlink"/>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834C27">
            <w:pPr>
              <w:rPr>
                <w:color w:val="0000FF"/>
                <w:u w:val="single"/>
                <w:lang w:val="en-US"/>
              </w:rPr>
            </w:pPr>
            <w:hyperlink r:id="rId30" w:history="1">
              <w:r w:rsidR="00A077D6">
                <w:rPr>
                  <w:rStyle w:val="Hyperlink"/>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834C27">
            <w:pPr>
              <w:rPr>
                <w:color w:val="0000FF"/>
                <w:u w:val="single"/>
                <w:lang w:val="en-US"/>
              </w:rPr>
            </w:pPr>
            <w:hyperlink r:id="rId31" w:history="1">
              <w:r w:rsidR="00A077D6">
                <w:rPr>
                  <w:rStyle w:val="Hyperlink"/>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834C27">
            <w:pPr>
              <w:rPr>
                <w:color w:val="0000FF"/>
                <w:u w:val="single"/>
                <w:lang w:val="en-US"/>
              </w:rPr>
            </w:pPr>
            <w:hyperlink r:id="rId32" w:history="1">
              <w:r w:rsidR="00A077D6">
                <w:rPr>
                  <w:rStyle w:val="Hyperlink"/>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09DAF5A9" w14:textId="77777777" w:rsidR="005C42E4" w:rsidRDefault="00834C27">
            <w:pPr>
              <w:rPr>
                <w:color w:val="0000FF"/>
                <w:u w:val="single"/>
                <w:lang w:val="en-US"/>
              </w:rPr>
            </w:pPr>
            <w:hyperlink r:id="rId33" w:history="1">
              <w:r w:rsidR="00A077D6">
                <w:rPr>
                  <w:rStyle w:val="Hyperlink"/>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834C27">
            <w:pPr>
              <w:rPr>
                <w:color w:val="0000FF"/>
                <w:u w:val="single"/>
                <w:lang w:val="en-US"/>
              </w:rPr>
            </w:pPr>
            <w:hyperlink r:id="rId34" w:history="1">
              <w:r w:rsidR="00A077D6">
                <w:rPr>
                  <w:rStyle w:val="Hyperlink"/>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834C27">
            <w:pPr>
              <w:rPr>
                <w:color w:val="0000FF"/>
                <w:u w:val="single"/>
                <w:lang w:val="en-US"/>
              </w:rPr>
            </w:pPr>
            <w:hyperlink r:id="rId35" w:history="1">
              <w:r w:rsidR="00A077D6">
                <w:rPr>
                  <w:rStyle w:val="Hyperlink"/>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834C27">
            <w:pPr>
              <w:rPr>
                <w:lang w:val="en-US"/>
              </w:rPr>
            </w:pPr>
            <w:hyperlink r:id="rId36" w:history="1">
              <w:r w:rsidR="00A077D6">
                <w:rPr>
                  <w:rStyle w:val="Hyperlink"/>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ZTE, Sanechips</w:t>
            </w:r>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834C27">
            <w:pPr>
              <w:rPr>
                <w:color w:val="0000FF"/>
                <w:u w:val="single"/>
                <w:lang w:val="en-US"/>
              </w:rPr>
            </w:pPr>
            <w:hyperlink r:id="rId37" w:history="1">
              <w:r w:rsidR="00A077D6">
                <w:rPr>
                  <w:rStyle w:val="Hyperlink"/>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834C27">
            <w:pPr>
              <w:rPr>
                <w:color w:val="0000FF"/>
                <w:u w:val="single"/>
                <w:lang w:val="en-US"/>
              </w:rPr>
            </w:pPr>
            <w:hyperlink r:id="rId38" w:history="1">
              <w:r w:rsidR="00A077D6">
                <w:rPr>
                  <w:rStyle w:val="Hyperlink"/>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834C27">
            <w:pPr>
              <w:rPr>
                <w:color w:val="0000FF"/>
                <w:u w:val="single"/>
                <w:lang w:val="en-US"/>
              </w:rPr>
            </w:pPr>
            <w:hyperlink r:id="rId39" w:history="1">
              <w:r w:rsidR="00A077D6">
                <w:rPr>
                  <w:rStyle w:val="Hyperlink"/>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834C27">
            <w:pPr>
              <w:rPr>
                <w:color w:val="0000FF"/>
                <w:u w:val="single"/>
                <w:lang w:eastAsia="sv-SE"/>
              </w:rPr>
            </w:pPr>
            <w:hyperlink r:id="rId40" w:history="1">
              <w:r w:rsidR="00A077D6">
                <w:rPr>
                  <w:rStyle w:val="Hyperlink"/>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41"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834C27">
            <w:pPr>
              <w:rPr>
                <w:color w:val="0000FF"/>
                <w:u w:val="single"/>
                <w:lang w:val="en-US"/>
              </w:rPr>
            </w:pPr>
            <w:hyperlink r:id="rId42" w:history="1">
              <w:r w:rsidR="00A077D6">
                <w:rPr>
                  <w:rStyle w:val="Hyperlink"/>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834C27">
            <w:pPr>
              <w:rPr>
                <w:color w:val="0000FF"/>
                <w:u w:val="single"/>
                <w:lang w:val="en-US"/>
              </w:rPr>
            </w:pPr>
            <w:hyperlink r:id="rId43" w:history="1">
              <w:r w:rsidR="00A077D6">
                <w:rPr>
                  <w:rStyle w:val="Hyperlink"/>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834C27">
            <w:pPr>
              <w:rPr>
                <w:color w:val="0000FF"/>
                <w:u w:val="single"/>
                <w:lang w:val="en-US"/>
              </w:rPr>
            </w:pPr>
            <w:hyperlink r:id="rId44" w:history="1">
              <w:r w:rsidR="00A077D6">
                <w:rPr>
                  <w:rStyle w:val="Hyperlink"/>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lastRenderedPageBreak/>
              <w:t>[22]</w:t>
            </w:r>
          </w:p>
        </w:tc>
        <w:tc>
          <w:tcPr>
            <w:tcW w:w="1456" w:type="dxa"/>
            <w:tcMar>
              <w:top w:w="0" w:type="dxa"/>
              <w:left w:w="70" w:type="dxa"/>
              <w:bottom w:w="0" w:type="dxa"/>
              <w:right w:w="70" w:type="dxa"/>
            </w:tcMar>
          </w:tcPr>
          <w:p w14:paraId="196CCA26" w14:textId="77777777" w:rsidR="005C42E4" w:rsidRDefault="00834C27">
            <w:pPr>
              <w:rPr>
                <w:color w:val="0000FF"/>
                <w:u w:val="single"/>
                <w:lang w:val="en-US"/>
              </w:rPr>
            </w:pPr>
            <w:hyperlink r:id="rId45" w:history="1">
              <w:r w:rsidR="00A077D6">
                <w:rPr>
                  <w:rStyle w:val="Hyperlink"/>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834C27">
            <w:pPr>
              <w:rPr>
                <w:color w:val="0000FF"/>
                <w:u w:val="single"/>
                <w:lang w:val="en-US"/>
              </w:rPr>
            </w:pPr>
            <w:hyperlink r:id="rId46" w:history="1">
              <w:r w:rsidR="00A077D6">
                <w:rPr>
                  <w:rStyle w:val="Hyperlink"/>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r>
              <w:rPr>
                <w:lang w:eastAsia="sv-SE"/>
              </w:rPr>
              <w:t>InterDigital,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834C27">
            <w:pPr>
              <w:rPr>
                <w:color w:val="0000FF"/>
                <w:u w:val="single"/>
                <w:lang w:val="en-US"/>
              </w:rPr>
            </w:pPr>
            <w:hyperlink r:id="rId47" w:history="1">
              <w:r w:rsidR="00A077D6">
                <w:rPr>
                  <w:rStyle w:val="Hyperlink"/>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834C27">
            <w:pPr>
              <w:rPr>
                <w:color w:val="0000FF"/>
                <w:u w:val="single"/>
                <w:lang w:val="en-US"/>
              </w:rPr>
            </w:pPr>
            <w:hyperlink r:id="rId48" w:history="1">
              <w:r w:rsidR="00A077D6">
                <w:rPr>
                  <w:rStyle w:val="Hyperlink"/>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834C27">
            <w:pPr>
              <w:rPr>
                <w:color w:val="0000FF"/>
                <w:u w:val="single"/>
                <w:lang w:val="en-US"/>
              </w:rPr>
            </w:pPr>
            <w:hyperlink r:id="rId49" w:history="1">
              <w:r w:rsidR="00A077D6">
                <w:rPr>
                  <w:rStyle w:val="Hyperlink"/>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834C27">
            <w:pPr>
              <w:rPr>
                <w:color w:val="0000FF"/>
                <w:u w:val="single"/>
                <w:lang w:val="en-US"/>
              </w:rPr>
            </w:pPr>
            <w:hyperlink r:id="rId50" w:history="1">
              <w:r w:rsidR="00A077D6">
                <w:rPr>
                  <w:rStyle w:val="Hyperlink"/>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r>
              <w:rPr>
                <w:lang w:eastAsia="sv-SE"/>
              </w:rPr>
              <w:t>ASUSTeK</w:t>
            </w:r>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834C27">
            <w:pPr>
              <w:rPr>
                <w:color w:val="0000FF"/>
                <w:u w:val="single"/>
                <w:lang w:val="en-US"/>
              </w:rPr>
            </w:pPr>
            <w:hyperlink r:id="rId51" w:history="1">
              <w:r w:rsidR="00A077D6">
                <w:rPr>
                  <w:rStyle w:val="Hyperlink"/>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834C27">
            <w:pPr>
              <w:rPr>
                <w:lang w:val="en-US"/>
              </w:rPr>
            </w:pPr>
            <w:hyperlink r:id="rId52" w:history="1">
              <w:r w:rsidR="00A077D6">
                <w:rPr>
                  <w:rStyle w:val="Hyperlink"/>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0837CA44" w14:textId="77777777" w:rsidR="005C42E4" w:rsidRDefault="00834C27">
            <w:pPr>
              <w:rPr>
                <w:rStyle w:val="Hyperlink"/>
                <w:color w:val="0000FF"/>
                <w:lang w:val="en-US"/>
              </w:rPr>
            </w:pPr>
            <w:hyperlink r:id="rId53" w:history="1">
              <w:r w:rsidR="00A077D6">
                <w:rPr>
                  <w:rStyle w:val="Hyperlink"/>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834C27">
            <w:pPr>
              <w:rPr>
                <w:rStyle w:val="Hyperlink"/>
                <w:color w:val="0000FF"/>
                <w:lang w:val="en-US"/>
              </w:rPr>
            </w:pPr>
            <w:hyperlink r:id="rId54" w:history="1">
              <w:r w:rsidR="00A077D6">
                <w:rPr>
                  <w:rStyle w:val="Hyperlink"/>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834C27">
            <w:pPr>
              <w:rPr>
                <w:lang w:val="en-US"/>
              </w:rPr>
            </w:pPr>
            <w:hyperlink r:id="rId55" w:history="1">
              <w:r w:rsidR="00A077D6">
                <w:rPr>
                  <w:rStyle w:val="Hyperlink"/>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Huawei, HiSilicon</w:t>
            </w:r>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834C27">
            <w:pPr>
              <w:rPr>
                <w:color w:val="0000FF"/>
                <w:u w:val="single"/>
                <w:lang w:val="en-US"/>
              </w:rPr>
            </w:pPr>
            <w:hyperlink r:id="rId56" w:history="1">
              <w:r w:rsidR="00A077D6">
                <w:rPr>
                  <w:rStyle w:val="Hyperlink"/>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r>
              <w:rPr>
                <w:lang w:eastAsia="sv-SE"/>
              </w:rPr>
              <w:t>InterDigital, Inc.</w:t>
            </w:r>
          </w:p>
        </w:tc>
      </w:tr>
      <w:bookmarkEnd w:id="9"/>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834C27">
            <w:hyperlink r:id="rId57" w:history="1">
              <w:r w:rsidR="00A077D6">
                <w:rPr>
                  <w:rStyle w:val="Hyperlink"/>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834C27">
            <w:hyperlink r:id="rId58" w:history="1">
              <w:r w:rsidR="00A077D6">
                <w:rPr>
                  <w:rStyle w:val="Hyperlink"/>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834C27">
            <w:hyperlink r:id="rId59" w:history="1">
              <w:r w:rsidR="00A077D6">
                <w:rPr>
                  <w:rStyle w:val="Hyperlink"/>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11A77" w14:textId="77777777" w:rsidR="00145952" w:rsidRDefault="00145952" w:rsidP="00BF7257">
      <w:pPr>
        <w:spacing w:after="0" w:line="240" w:lineRule="auto"/>
      </w:pPr>
      <w:r>
        <w:separator/>
      </w:r>
    </w:p>
  </w:endnote>
  <w:endnote w:type="continuationSeparator" w:id="0">
    <w:p w14:paraId="2F7608DC" w14:textId="77777777" w:rsidR="00145952" w:rsidRDefault="00145952"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Arial Unicode MS"/>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C9ED7" w14:textId="77777777" w:rsidR="00145952" w:rsidRDefault="00145952" w:rsidP="00BF7257">
      <w:pPr>
        <w:spacing w:after="0" w:line="240" w:lineRule="auto"/>
      </w:pPr>
      <w:r>
        <w:separator/>
      </w:r>
    </w:p>
  </w:footnote>
  <w:footnote w:type="continuationSeparator" w:id="0">
    <w:p w14:paraId="38CF17A0" w14:textId="77777777" w:rsidR="00145952" w:rsidRDefault="00145952" w:rsidP="00BF72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AD9F1A9"/>
    <w:multiLevelType w:val="singleLevel"/>
    <w:tmpl w:val="1AD9F1A9"/>
    <w:lvl w:ilvl="0">
      <w:start w:val="1"/>
      <w:numFmt w:val="decimal"/>
      <w:suff w:val="space"/>
      <w:lvlText w:val="%1)"/>
      <w:lvlJc w:val="left"/>
    </w:lvl>
  </w:abstractNum>
  <w:abstractNum w:abstractNumId="2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2">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32"/>
    <w:lvlOverride w:ilvl="0">
      <w:startOverride w:val="1"/>
    </w:lvlOverride>
  </w:num>
  <w:num w:numId="6">
    <w:abstractNumId w:val="33"/>
  </w:num>
  <w:num w:numId="7">
    <w:abstractNumId w:val="41"/>
  </w:num>
  <w:num w:numId="8">
    <w:abstractNumId w:val="37"/>
  </w:num>
  <w:num w:numId="9">
    <w:abstractNumId w:val="22"/>
  </w:num>
  <w:num w:numId="10">
    <w:abstractNumId w:val="44"/>
  </w:num>
  <w:num w:numId="11">
    <w:abstractNumId w:val="17"/>
  </w:num>
  <w:num w:numId="12">
    <w:abstractNumId w:val="49"/>
  </w:num>
  <w:num w:numId="13">
    <w:abstractNumId w:val="12"/>
  </w:num>
  <w:num w:numId="14">
    <w:abstractNumId w:val="14"/>
  </w:num>
  <w:num w:numId="15">
    <w:abstractNumId w:val="0"/>
  </w:num>
  <w:num w:numId="16">
    <w:abstractNumId w:val="1"/>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47"/>
  </w:num>
  <w:num w:numId="20">
    <w:abstractNumId w:val="52"/>
  </w:num>
  <w:num w:numId="21">
    <w:abstractNumId w:val="54"/>
  </w:num>
  <w:num w:numId="22">
    <w:abstractNumId w:val="28"/>
  </w:num>
  <w:num w:numId="23">
    <w:abstractNumId w:val="21"/>
  </w:num>
  <w:num w:numId="24">
    <w:abstractNumId w:val="40"/>
  </w:num>
  <w:num w:numId="25">
    <w:abstractNumId w:val="23"/>
  </w:num>
  <w:num w:numId="26">
    <w:abstractNumId w:val="35"/>
  </w:num>
  <w:num w:numId="27">
    <w:abstractNumId w:val="50"/>
  </w:num>
  <w:num w:numId="28">
    <w:abstractNumId w:val="26"/>
  </w:num>
  <w:num w:numId="29">
    <w:abstractNumId w:val="24"/>
  </w:num>
  <w:num w:numId="30">
    <w:abstractNumId w:val="29"/>
  </w:num>
  <w:num w:numId="31">
    <w:abstractNumId w:val="27"/>
  </w:num>
  <w:num w:numId="32">
    <w:abstractNumId w:val="34"/>
  </w:num>
  <w:num w:numId="33">
    <w:abstractNumId w:val="11"/>
  </w:num>
  <w:num w:numId="34">
    <w:abstractNumId w:val="39"/>
  </w:num>
  <w:num w:numId="35">
    <w:abstractNumId w:val="20"/>
  </w:num>
  <w:num w:numId="36">
    <w:abstractNumId w:val="31"/>
  </w:num>
  <w:num w:numId="37">
    <w:abstractNumId w:val="9"/>
  </w:num>
  <w:num w:numId="38">
    <w:abstractNumId w:val="43"/>
  </w:num>
  <w:num w:numId="39">
    <w:abstractNumId w:val="10"/>
  </w:num>
  <w:num w:numId="40">
    <w:abstractNumId w:val="4"/>
  </w:num>
  <w:num w:numId="41">
    <w:abstractNumId w:val="16"/>
  </w:num>
  <w:num w:numId="42">
    <w:abstractNumId w:val="18"/>
  </w:num>
  <w:num w:numId="43">
    <w:abstractNumId w:val="15"/>
  </w:num>
  <w:num w:numId="44">
    <w:abstractNumId w:val="30"/>
  </w:num>
  <w:num w:numId="45">
    <w:abstractNumId w:val="7"/>
  </w:num>
  <w:num w:numId="46">
    <w:abstractNumId w:val="5"/>
  </w:num>
  <w:num w:numId="47">
    <w:abstractNumId w:val="53"/>
  </w:num>
  <w:num w:numId="48">
    <w:abstractNumId w:val="42"/>
  </w:num>
  <w:num w:numId="49">
    <w:abstractNumId w:val="19"/>
  </w:num>
  <w:num w:numId="50">
    <w:abstractNumId w:val="45"/>
  </w:num>
  <w:num w:numId="51">
    <w:abstractNumId w:val="46"/>
  </w:num>
  <w:num w:numId="52">
    <w:abstractNumId w:val="6"/>
  </w:num>
  <w:num w:numId="53">
    <w:abstractNumId w:val="13"/>
  </w:num>
  <w:num w:numId="54">
    <w:abstractNumId w:val="48"/>
  </w:num>
  <w:num w:numId="55">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6B37"/>
    <w:rsid w:val="00010A76"/>
    <w:rsid w:val="000135EB"/>
    <w:rsid w:val="000169FA"/>
    <w:rsid w:val="00025411"/>
    <w:rsid w:val="00031904"/>
    <w:rsid w:val="00032CB3"/>
    <w:rsid w:val="00034A62"/>
    <w:rsid w:val="00040991"/>
    <w:rsid w:val="00050B01"/>
    <w:rsid w:val="000521F8"/>
    <w:rsid w:val="0005553E"/>
    <w:rsid w:val="0005656A"/>
    <w:rsid w:val="00061CB5"/>
    <w:rsid w:val="00063477"/>
    <w:rsid w:val="00067E00"/>
    <w:rsid w:val="00073974"/>
    <w:rsid w:val="0007450E"/>
    <w:rsid w:val="00074CC8"/>
    <w:rsid w:val="00075A67"/>
    <w:rsid w:val="00075BC1"/>
    <w:rsid w:val="000837F6"/>
    <w:rsid w:val="00084E1E"/>
    <w:rsid w:val="000854D1"/>
    <w:rsid w:val="00091802"/>
    <w:rsid w:val="00092200"/>
    <w:rsid w:val="00093CC9"/>
    <w:rsid w:val="0009720D"/>
    <w:rsid w:val="000A4E70"/>
    <w:rsid w:val="000A5FC7"/>
    <w:rsid w:val="000B1A2D"/>
    <w:rsid w:val="000B4365"/>
    <w:rsid w:val="000B5968"/>
    <w:rsid w:val="000B5986"/>
    <w:rsid w:val="000C0042"/>
    <w:rsid w:val="000C2A3E"/>
    <w:rsid w:val="000C4619"/>
    <w:rsid w:val="000C4740"/>
    <w:rsid w:val="000C4E31"/>
    <w:rsid w:val="000C75DD"/>
    <w:rsid w:val="000D784E"/>
    <w:rsid w:val="000D7E80"/>
    <w:rsid w:val="000E1930"/>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30AA"/>
    <w:rsid w:val="00145952"/>
    <w:rsid w:val="0014597F"/>
    <w:rsid w:val="00146C33"/>
    <w:rsid w:val="00150E12"/>
    <w:rsid w:val="00152653"/>
    <w:rsid w:val="00156FF3"/>
    <w:rsid w:val="00160C04"/>
    <w:rsid w:val="00161C7A"/>
    <w:rsid w:val="001627B2"/>
    <w:rsid w:val="00171398"/>
    <w:rsid w:val="00171D24"/>
    <w:rsid w:val="00173EFD"/>
    <w:rsid w:val="00174A7A"/>
    <w:rsid w:val="001759DB"/>
    <w:rsid w:val="00177691"/>
    <w:rsid w:val="001805F1"/>
    <w:rsid w:val="001854C4"/>
    <w:rsid w:val="0018584E"/>
    <w:rsid w:val="001865D8"/>
    <w:rsid w:val="00191C02"/>
    <w:rsid w:val="0019236F"/>
    <w:rsid w:val="001936F5"/>
    <w:rsid w:val="001938BB"/>
    <w:rsid w:val="00193B95"/>
    <w:rsid w:val="0019680A"/>
    <w:rsid w:val="001A3299"/>
    <w:rsid w:val="001A3EC0"/>
    <w:rsid w:val="001A45B9"/>
    <w:rsid w:val="001B05B0"/>
    <w:rsid w:val="001B1668"/>
    <w:rsid w:val="001B347C"/>
    <w:rsid w:val="001B5225"/>
    <w:rsid w:val="001B6CFA"/>
    <w:rsid w:val="001B7D4F"/>
    <w:rsid w:val="001C0CAA"/>
    <w:rsid w:val="001C1E92"/>
    <w:rsid w:val="001C3EFD"/>
    <w:rsid w:val="001C4DFF"/>
    <w:rsid w:val="001C4E4E"/>
    <w:rsid w:val="001C7268"/>
    <w:rsid w:val="001C7302"/>
    <w:rsid w:val="001D1308"/>
    <w:rsid w:val="001D3505"/>
    <w:rsid w:val="001D4B9E"/>
    <w:rsid w:val="001E10EA"/>
    <w:rsid w:val="001E1182"/>
    <w:rsid w:val="001E168E"/>
    <w:rsid w:val="001F0F03"/>
    <w:rsid w:val="001F1549"/>
    <w:rsid w:val="001F2D5C"/>
    <w:rsid w:val="001F655A"/>
    <w:rsid w:val="00205C32"/>
    <w:rsid w:val="00206113"/>
    <w:rsid w:val="00207A56"/>
    <w:rsid w:val="00213E73"/>
    <w:rsid w:val="0022027E"/>
    <w:rsid w:val="00220BAA"/>
    <w:rsid w:val="00221ECF"/>
    <w:rsid w:val="002252AC"/>
    <w:rsid w:val="00227EE6"/>
    <w:rsid w:val="00235BD6"/>
    <w:rsid w:val="0023713E"/>
    <w:rsid w:val="00241C32"/>
    <w:rsid w:val="0024548D"/>
    <w:rsid w:val="0024553A"/>
    <w:rsid w:val="002526DD"/>
    <w:rsid w:val="0025286D"/>
    <w:rsid w:val="00252FCB"/>
    <w:rsid w:val="00254186"/>
    <w:rsid w:val="002555A6"/>
    <w:rsid w:val="002606D8"/>
    <w:rsid w:val="002670DE"/>
    <w:rsid w:val="002713CD"/>
    <w:rsid w:val="00271E31"/>
    <w:rsid w:val="00272B12"/>
    <w:rsid w:val="00272FD9"/>
    <w:rsid w:val="002734E5"/>
    <w:rsid w:val="00273590"/>
    <w:rsid w:val="0027579C"/>
    <w:rsid w:val="0027583B"/>
    <w:rsid w:val="0027668C"/>
    <w:rsid w:val="002837B8"/>
    <w:rsid w:val="00286C24"/>
    <w:rsid w:val="002872C5"/>
    <w:rsid w:val="002903F8"/>
    <w:rsid w:val="002905AC"/>
    <w:rsid w:val="00293D48"/>
    <w:rsid w:val="00295C4B"/>
    <w:rsid w:val="00295E75"/>
    <w:rsid w:val="002962B4"/>
    <w:rsid w:val="0029747C"/>
    <w:rsid w:val="002A5544"/>
    <w:rsid w:val="002A5C6C"/>
    <w:rsid w:val="002B004B"/>
    <w:rsid w:val="002B16CF"/>
    <w:rsid w:val="002B5B0D"/>
    <w:rsid w:val="002B74BF"/>
    <w:rsid w:val="002B7885"/>
    <w:rsid w:val="002C049D"/>
    <w:rsid w:val="002C1C81"/>
    <w:rsid w:val="002D7364"/>
    <w:rsid w:val="002D7500"/>
    <w:rsid w:val="002F273F"/>
    <w:rsid w:val="002F43A1"/>
    <w:rsid w:val="002F71F5"/>
    <w:rsid w:val="002F7B5D"/>
    <w:rsid w:val="00300446"/>
    <w:rsid w:val="0030332D"/>
    <w:rsid w:val="00306035"/>
    <w:rsid w:val="00306B45"/>
    <w:rsid w:val="00307EE5"/>
    <w:rsid w:val="00310169"/>
    <w:rsid w:val="00312660"/>
    <w:rsid w:val="00314C7B"/>
    <w:rsid w:val="00325527"/>
    <w:rsid w:val="003263A9"/>
    <w:rsid w:val="00334C03"/>
    <w:rsid w:val="003354E1"/>
    <w:rsid w:val="00341264"/>
    <w:rsid w:val="00344D6F"/>
    <w:rsid w:val="003539DF"/>
    <w:rsid w:val="00362729"/>
    <w:rsid w:val="00363801"/>
    <w:rsid w:val="00364CA8"/>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6160"/>
    <w:rsid w:val="00407B1F"/>
    <w:rsid w:val="00411C18"/>
    <w:rsid w:val="00413C15"/>
    <w:rsid w:val="00413CFE"/>
    <w:rsid w:val="00415187"/>
    <w:rsid w:val="00415DA0"/>
    <w:rsid w:val="00416199"/>
    <w:rsid w:val="004209AA"/>
    <w:rsid w:val="0042416D"/>
    <w:rsid w:val="004250ED"/>
    <w:rsid w:val="0042526E"/>
    <w:rsid w:val="00425F13"/>
    <w:rsid w:val="004263F5"/>
    <w:rsid w:val="00431488"/>
    <w:rsid w:val="004363F7"/>
    <w:rsid w:val="00436ECE"/>
    <w:rsid w:val="00437FB6"/>
    <w:rsid w:val="0044295F"/>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6FE2"/>
    <w:rsid w:val="004D039C"/>
    <w:rsid w:val="004D0BC5"/>
    <w:rsid w:val="004D4463"/>
    <w:rsid w:val="004D571F"/>
    <w:rsid w:val="004D7B18"/>
    <w:rsid w:val="004E174D"/>
    <w:rsid w:val="004E3EBF"/>
    <w:rsid w:val="004E55F9"/>
    <w:rsid w:val="004E5DD7"/>
    <w:rsid w:val="004F04A0"/>
    <w:rsid w:val="004F127E"/>
    <w:rsid w:val="004F5864"/>
    <w:rsid w:val="004F78F1"/>
    <w:rsid w:val="0050172D"/>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25A"/>
    <w:rsid w:val="00545CAC"/>
    <w:rsid w:val="00553394"/>
    <w:rsid w:val="00553BE6"/>
    <w:rsid w:val="00553E16"/>
    <w:rsid w:val="0055578B"/>
    <w:rsid w:val="005609ED"/>
    <w:rsid w:val="00561822"/>
    <w:rsid w:val="0056182B"/>
    <w:rsid w:val="005618D5"/>
    <w:rsid w:val="005670BF"/>
    <w:rsid w:val="00570710"/>
    <w:rsid w:val="0057245A"/>
    <w:rsid w:val="005726F7"/>
    <w:rsid w:val="00572CB6"/>
    <w:rsid w:val="00581E3A"/>
    <w:rsid w:val="0058429B"/>
    <w:rsid w:val="0058499C"/>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C42E4"/>
    <w:rsid w:val="005D14F6"/>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4A97"/>
    <w:rsid w:val="007456CD"/>
    <w:rsid w:val="00753BF5"/>
    <w:rsid w:val="007564E2"/>
    <w:rsid w:val="0076424A"/>
    <w:rsid w:val="00766834"/>
    <w:rsid w:val="007702BE"/>
    <w:rsid w:val="00771E04"/>
    <w:rsid w:val="00772BB7"/>
    <w:rsid w:val="007771C9"/>
    <w:rsid w:val="007779FA"/>
    <w:rsid w:val="007847D5"/>
    <w:rsid w:val="00786988"/>
    <w:rsid w:val="007926A7"/>
    <w:rsid w:val="00794916"/>
    <w:rsid w:val="00796F6E"/>
    <w:rsid w:val="007A3E1E"/>
    <w:rsid w:val="007B1A95"/>
    <w:rsid w:val="007B28C6"/>
    <w:rsid w:val="007B36F8"/>
    <w:rsid w:val="007B45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4C27"/>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49D4"/>
    <w:rsid w:val="00875BB6"/>
    <w:rsid w:val="00875E2D"/>
    <w:rsid w:val="00884B55"/>
    <w:rsid w:val="008850A7"/>
    <w:rsid w:val="008877EF"/>
    <w:rsid w:val="008924F1"/>
    <w:rsid w:val="0089392F"/>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5233"/>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34A1A"/>
    <w:rsid w:val="00940374"/>
    <w:rsid w:val="00941AF6"/>
    <w:rsid w:val="00942944"/>
    <w:rsid w:val="009434CC"/>
    <w:rsid w:val="009441B9"/>
    <w:rsid w:val="009468E3"/>
    <w:rsid w:val="00950A0E"/>
    <w:rsid w:val="0095204A"/>
    <w:rsid w:val="009552B3"/>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1069"/>
    <w:rsid w:val="009D21EB"/>
    <w:rsid w:val="009D46D7"/>
    <w:rsid w:val="009E1D34"/>
    <w:rsid w:val="009E264A"/>
    <w:rsid w:val="009E2BFA"/>
    <w:rsid w:val="009E67D1"/>
    <w:rsid w:val="009E7148"/>
    <w:rsid w:val="009F1844"/>
    <w:rsid w:val="009F194E"/>
    <w:rsid w:val="009F1DCD"/>
    <w:rsid w:val="009F23C3"/>
    <w:rsid w:val="009F2AEE"/>
    <w:rsid w:val="009F5525"/>
    <w:rsid w:val="009F5A5C"/>
    <w:rsid w:val="009F5F26"/>
    <w:rsid w:val="009F7295"/>
    <w:rsid w:val="00A051E0"/>
    <w:rsid w:val="00A077D6"/>
    <w:rsid w:val="00A15586"/>
    <w:rsid w:val="00A159B5"/>
    <w:rsid w:val="00A1653C"/>
    <w:rsid w:val="00A24BBC"/>
    <w:rsid w:val="00A25CFD"/>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38AE"/>
    <w:rsid w:val="00AC767B"/>
    <w:rsid w:val="00AD0F66"/>
    <w:rsid w:val="00AD121E"/>
    <w:rsid w:val="00AD1A4F"/>
    <w:rsid w:val="00AD1F1D"/>
    <w:rsid w:val="00AD2F35"/>
    <w:rsid w:val="00AD7126"/>
    <w:rsid w:val="00AD730F"/>
    <w:rsid w:val="00AE10C2"/>
    <w:rsid w:val="00AE27A2"/>
    <w:rsid w:val="00AE5243"/>
    <w:rsid w:val="00AF22FA"/>
    <w:rsid w:val="00AF2F72"/>
    <w:rsid w:val="00AF5E17"/>
    <w:rsid w:val="00AF6184"/>
    <w:rsid w:val="00AF72A7"/>
    <w:rsid w:val="00AF7464"/>
    <w:rsid w:val="00B05FDD"/>
    <w:rsid w:val="00B06847"/>
    <w:rsid w:val="00B10F89"/>
    <w:rsid w:val="00B1121F"/>
    <w:rsid w:val="00B23EE7"/>
    <w:rsid w:val="00B27BC4"/>
    <w:rsid w:val="00B30ED6"/>
    <w:rsid w:val="00B33AB5"/>
    <w:rsid w:val="00B3630F"/>
    <w:rsid w:val="00B36A02"/>
    <w:rsid w:val="00B4778B"/>
    <w:rsid w:val="00B539FE"/>
    <w:rsid w:val="00B551B3"/>
    <w:rsid w:val="00B623E9"/>
    <w:rsid w:val="00B72AF4"/>
    <w:rsid w:val="00B7349C"/>
    <w:rsid w:val="00B74D79"/>
    <w:rsid w:val="00B7564A"/>
    <w:rsid w:val="00B761EF"/>
    <w:rsid w:val="00B87ECF"/>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F145F"/>
    <w:rsid w:val="00BF54C6"/>
    <w:rsid w:val="00BF7257"/>
    <w:rsid w:val="00BF72C6"/>
    <w:rsid w:val="00C01BEC"/>
    <w:rsid w:val="00C0266A"/>
    <w:rsid w:val="00C02CB1"/>
    <w:rsid w:val="00C07A90"/>
    <w:rsid w:val="00C12DA7"/>
    <w:rsid w:val="00C14E45"/>
    <w:rsid w:val="00C15AEC"/>
    <w:rsid w:val="00C15DAD"/>
    <w:rsid w:val="00C2091F"/>
    <w:rsid w:val="00C21327"/>
    <w:rsid w:val="00C22956"/>
    <w:rsid w:val="00C24CD5"/>
    <w:rsid w:val="00C307C4"/>
    <w:rsid w:val="00C315A9"/>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C06"/>
    <w:rsid w:val="00C70180"/>
    <w:rsid w:val="00C736DE"/>
    <w:rsid w:val="00C73BF1"/>
    <w:rsid w:val="00C75509"/>
    <w:rsid w:val="00C75541"/>
    <w:rsid w:val="00C8539B"/>
    <w:rsid w:val="00C9123A"/>
    <w:rsid w:val="00C96F53"/>
    <w:rsid w:val="00CA0EB0"/>
    <w:rsid w:val="00CA23C8"/>
    <w:rsid w:val="00CA5746"/>
    <w:rsid w:val="00CA7A08"/>
    <w:rsid w:val="00CB09C4"/>
    <w:rsid w:val="00CB3004"/>
    <w:rsid w:val="00CB4D55"/>
    <w:rsid w:val="00CC4339"/>
    <w:rsid w:val="00CC4365"/>
    <w:rsid w:val="00CC4518"/>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2195E"/>
    <w:rsid w:val="00D26245"/>
    <w:rsid w:val="00D26BA7"/>
    <w:rsid w:val="00D404CC"/>
    <w:rsid w:val="00D43F10"/>
    <w:rsid w:val="00D443F6"/>
    <w:rsid w:val="00D47646"/>
    <w:rsid w:val="00D4789D"/>
    <w:rsid w:val="00D502C0"/>
    <w:rsid w:val="00D507EB"/>
    <w:rsid w:val="00D53C04"/>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6F4B"/>
    <w:rsid w:val="00DF72AF"/>
    <w:rsid w:val="00DF7E1F"/>
    <w:rsid w:val="00DF7EC0"/>
    <w:rsid w:val="00E00A91"/>
    <w:rsid w:val="00E0149E"/>
    <w:rsid w:val="00E054B0"/>
    <w:rsid w:val="00E05588"/>
    <w:rsid w:val="00E11C90"/>
    <w:rsid w:val="00E22594"/>
    <w:rsid w:val="00E23C6D"/>
    <w:rsid w:val="00E327F9"/>
    <w:rsid w:val="00E32EF3"/>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2FEF"/>
    <w:rsid w:val="00E93D70"/>
    <w:rsid w:val="00E9408D"/>
    <w:rsid w:val="00E9659F"/>
    <w:rsid w:val="00E9720A"/>
    <w:rsid w:val="00EA2C5D"/>
    <w:rsid w:val="00EB0EDF"/>
    <w:rsid w:val="00EB327F"/>
    <w:rsid w:val="00EB43CB"/>
    <w:rsid w:val="00EB541C"/>
    <w:rsid w:val="00EC4FB3"/>
    <w:rsid w:val="00ED4397"/>
    <w:rsid w:val="00ED4441"/>
    <w:rsid w:val="00EE0567"/>
    <w:rsid w:val="00EE0954"/>
    <w:rsid w:val="00EE2030"/>
    <w:rsid w:val="00EE5BEA"/>
    <w:rsid w:val="00EF223C"/>
    <w:rsid w:val="00EF2595"/>
    <w:rsid w:val="00F07147"/>
    <w:rsid w:val="00F12B6A"/>
    <w:rsid w:val="00F133CF"/>
    <w:rsid w:val="00F26B33"/>
    <w:rsid w:val="00F26EB6"/>
    <w:rsid w:val="00F278BB"/>
    <w:rsid w:val="00F3012D"/>
    <w:rsid w:val="00F30196"/>
    <w:rsid w:val="00F30366"/>
    <w:rsid w:val="00F30F6C"/>
    <w:rsid w:val="00F33CB8"/>
    <w:rsid w:val="00F35027"/>
    <w:rsid w:val="00F407D6"/>
    <w:rsid w:val="00F436EA"/>
    <w:rsid w:val="00F50A3B"/>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5A75"/>
    <w:rsid w:val="00F9640E"/>
    <w:rsid w:val="00FA2B10"/>
    <w:rsid w:val="00FA74E9"/>
    <w:rsid w:val="00FB09D4"/>
    <w:rsid w:val="00FB25FF"/>
    <w:rsid w:val="00FB2B53"/>
    <w:rsid w:val="00FB3B76"/>
    <w:rsid w:val="00FB720B"/>
    <w:rsid w:val="00FB743C"/>
    <w:rsid w:val="00FB7972"/>
    <w:rsid w:val="00FC1398"/>
    <w:rsid w:val="00FC214E"/>
    <w:rsid w:val="00FC4622"/>
    <w:rsid w:val="00FC49F0"/>
    <w:rsid w:val="00FC7ED0"/>
    <w:rsid w:val="00FD0651"/>
    <w:rsid w:val="00FD2AD6"/>
    <w:rsid w:val="00FE0F8C"/>
    <w:rsid w:val="00FE30C2"/>
    <w:rsid w:val="00FE79F2"/>
    <w:rsid w:val="00FF47D6"/>
    <w:rsid w:val="00FF4FA9"/>
    <w:rsid w:val="00FF637A"/>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DC7B2"/>
  <w15:docId w15:val="{CEE246FC-0E14-44CB-B4AA-41F7CAF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800"/>
    <w:pPr>
      <w:spacing w:after="180" w:line="259" w:lineRule="auto"/>
    </w:pPr>
    <w:rPr>
      <w:lang w:val="en-GB" w:eastAsia="en-US"/>
    </w:rPr>
  </w:style>
  <w:style w:type="paragraph" w:styleId="Heading1">
    <w:name w:val="heading 1"/>
    <w:basedOn w:val="Normal"/>
    <w:next w:val="Normal"/>
    <w:qFormat/>
    <w:rsid w:val="00BA080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BA0800"/>
    <w:pPr>
      <w:numPr>
        <w:ilvl w:val="1"/>
      </w:numPr>
      <w:spacing w:before="180"/>
      <w:outlineLvl w:val="1"/>
    </w:pPr>
    <w:rPr>
      <w:sz w:val="32"/>
    </w:rPr>
  </w:style>
  <w:style w:type="paragraph" w:styleId="Heading3">
    <w:name w:val="heading 3"/>
    <w:basedOn w:val="Heading2"/>
    <w:next w:val="Normal"/>
    <w:link w:val="Heading3Char"/>
    <w:qFormat/>
    <w:rsid w:val="00BA080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BA0800"/>
    <w:pPr>
      <w:numPr>
        <w:ilvl w:val="3"/>
      </w:numPr>
      <w:ind w:left="576" w:hanging="576"/>
      <w:outlineLvl w:val="3"/>
    </w:pPr>
    <w:rPr>
      <w:sz w:val="24"/>
    </w:rPr>
  </w:style>
  <w:style w:type="paragraph" w:styleId="Heading5">
    <w:name w:val="heading 5"/>
    <w:basedOn w:val="Heading4"/>
    <w:next w:val="Normal"/>
    <w:qFormat/>
    <w:rsid w:val="00BA0800"/>
    <w:pPr>
      <w:numPr>
        <w:ilvl w:val="4"/>
      </w:numPr>
      <w:ind w:left="576" w:hanging="576"/>
      <w:outlineLvl w:val="4"/>
    </w:pPr>
    <w:rPr>
      <w:sz w:val="22"/>
    </w:rPr>
  </w:style>
  <w:style w:type="paragraph" w:styleId="Heading6">
    <w:name w:val="heading 6"/>
    <w:basedOn w:val="Normal"/>
    <w:next w:val="Normal"/>
    <w:qFormat/>
    <w:rsid w:val="00BA080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BA080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BA0800"/>
    <w:pPr>
      <w:numPr>
        <w:ilvl w:val="7"/>
      </w:numPr>
      <w:tabs>
        <w:tab w:val="left" w:pos="360"/>
        <w:tab w:val="left" w:pos="926"/>
      </w:tabs>
      <w:ind w:left="432" w:hanging="432"/>
      <w:outlineLvl w:val="7"/>
    </w:pPr>
  </w:style>
  <w:style w:type="paragraph" w:styleId="Heading9">
    <w:name w:val="heading 9"/>
    <w:basedOn w:val="Heading8"/>
    <w:next w:val="Normal"/>
    <w:qFormat/>
    <w:rsid w:val="00BA080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BA0800"/>
    <w:pPr>
      <w:ind w:left="2268" w:hanging="2268"/>
    </w:pPr>
  </w:style>
  <w:style w:type="paragraph" w:styleId="TOC6">
    <w:name w:val="toc 6"/>
    <w:basedOn w:val="TOC5"/>
    <w:next w:val="Normal"/>
    <w:semiHidden/>
    <w:qFormat/>
    <w:rsid w:val="00BA0800"/>
    <w:pPr>
      <w:ind w:left="1985" w:hanging="1985"/>
    </w:pPr>
  </w:style>
  <w:style w:type="paragraph" w:styleId="TOC5">
    <w:name w:val="toc 5"/>
    <w:basedOn w:val="TOC4"/>
    <w:next w:val="Normal"/>
    <w:semiHidden/>
    <w:qFormat/>
    <w:rsid w:val="00BA0800"/>
    <w:pPr>
      <w:ind w:left="1701" w:hanging="1701"/>
    </w:pPr>
  </w:style>
  <w:style w:type="paragraph" w:styleId="TOC4">
    <w:name w:val="toc 4"/>
    <w:basedOn w:val="TOC3"/>
    <w:next w:val="Normal"/>
    <w:semiHidden/>
    <w:qFormat/>
    <w:rsid w:val="00BA0800"/>
    <w:pPr>
      <w:ind w:left="1418" w:hanging="1418"/>
    </w:pPr>
  </w:style>
  <w:style w:type="paragraph" w:styleId="TOC3">
    <w:name w:val="toc 3"/>
    <w:basedOn w:val="TOC2"/>
    <w:next w:val="Normal"/>
    <w:uiPriority w:val="39"/>
    <w:qFormat/>
    <w:rsid w:val="00BA0800"/>
    <w:pPr>
      <w:ind w:left="1134" w:hanging="1134"/>
    </w:pPr>
  </w:style>
  <w:style w:type="paragraph" w:styleId="TOC2">
    <w:name w:val="toc 2"/>
    <w:basedOn w:val="TOC1"/>
    <w:next w:val="Normal"/>
    <w:uiPriority w:val="39"/>
    <w:qFormat/>
    <w:rsid w:val="00BA0800"/>
    <w:pPr>
      <w:keepNext w:val="0"/>
      <w:spacing w:before="0"/>
      <w:ind w:left="851" w:hanging="851"/>
    </w:pPr>
    <w:rPr>
      <w:sz w:val="20"/>
    </w:rPr>
  </w:style>
  <w:style w:type="paragraph" w:styleId="TOC1">
    <w:name w:val="toc 1"/>
    <w:basedOn w:val="Normal"/>
    <w:next w:val="Normal"/>
    <w:uiPriority w:val="39"/>
    <w:qFormat/>
    <w:rsid w:val="00BA080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BA0800"/>
    <w:pPr>
      <w:numPr>
        <w:numId w:val="2"/>
      </w:numPr>
      <w:contextualSpacing/>
    </w:pPr>
  </w:style>
  <w:style w:type="paragraph" w:styleId="DocumentMap">
    <w:name w:val="Document Map"/>
    <w:basedOn w:val="Normal"/>
    <w:link w:val="DocumentMapChar"/>
    <w:semiHidden/>
    <w:unhideWhenUsed/>
    <w:qFormat/>
    <w:rsid w:val="00BA0800"/>
    <w:rPr>
      <w:rFonts w:ascii="SimSun" w:eastAsia="SimSun"/>
      <w:sz w:val="18"/>
      <w:szCs w:val="18"/>
    </w:rPr>
  </w:style>
  <w:style w:type="paragraph" w:styleId="CommentText">
    <w:name w:val="annotation text"/>
    <w:basedOn w:val="Normal"/>
    <w:link w:val="CommentTextChar"/>
    <w:uiPriority w:val="99"/>
    <w:qFormat/>
    <w:rsid w:val="00BA0800"/>
  </w:style>
  <w:style w:type="paragraph" w:styleId="ListBullet3">
    <w:name w:val="List Bullet 3"/>
    <w:basedOn w:val="Normal"/>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BA0800"/>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BA0800"/>
    <w:pPr>
      <w:spacing w:before="180"/>
      <w:ind w:left="2693" w:hanging="2693"/>
    </w:pPr>
    <w:rPr>
      <w:b/>
    </w:rPr>
  </w:style>
  <w:style w:type="paragraph" w:styleId="BalloonText">
    <w:name w:val="Balloon Text"/>
    <w:basedOn w:val="Normal"/>
    <w:qFormat/>
    <w:rsid w:val="00BA0800"/>
    <w:pPr>
      <w:spacing w:after="0"/>
    </w:pPr>
    <w:rPr>
      <w:rFonts w:ascii="Segoe UI" w:hAnsi="Segoe UI" w:cs="Segoe UI"/>
      <w:sz w:val="18"/>
      <w:szCs w:val="18"/>
    </w:rPr>
  </w:style>
  <w:style w:type="paragraph" w:styleId="Footer">
    <w:name w:val="footer"/>
    <w:basedOn w:val="Header"/>
    <w:qFormat/>
    <w:rsid w:val="00BA0800"/>
    <w:pPr>
      <w:jc w:val="center"/>
    </w:pPr>
    <w:rPr>
      <w:i/>
    </w:rPr>
  </w:style>
  <w:style w:type="paragraph" w:styleId="Header">
    <w:name w:val="header"/>
    <w:basedOn w:val="Normal"/>
    <w:link w:val="HeaderChar"/>
    <w:qFormat/>
    <w:rsid w:val="00BA0800"/>
    <w:pPr>
      <w:widowControl w:val="0"/>
      <w:overflowPunct w:val="0"/>
      <w:textAlignment w:val="baseline"/>
    </w:pPr>
    <w:rPr>
      <w:rFonts w:ascii="Arial" w:hAnsi="Arial"/>
      <w:b/>
      <w:sz w:val="18"/>
      <w:lang w:eastAsia="ja-JP"/>
    </w:rPr>
  </w:style>
  <w:style w:type="paragraph" w:styleId="List">
    <w:name w:val="List"/>
    <w:basedOn w:val="BodyText"/>
    <w:qFormat/>
    <w:rsid w:val="00BA0800"/>
    <w:rPr>
      <w:rFonts w:cs="Lohit Devanagari"/>
    </w:rPr>
  </w:style>
  <w:style w:type="paragraph" w:styleId="FootnoteText">
    <w:name w:val="footnote text"/>
    <w:basedOn w:val="Normal"/>
    <w:link w:val="FootnoteTextChar"/>
    <w:uiPriority w:val="99"/>
    <w:unhideWhenUsed/>
    <w:qFormat/>
    <w:rsid w:val="00BA0800"/>
    <w:pPr>
      <w:spacing w:after="0"/>
    </w:pPr>
    <w:rPr>
      <w:rFonts w:eastAsiaTheme="minorHAnsi"/>
      <w:lang w:val="en-US"/>
    </w:rPr>
  </w:style>
  <w:style w:type="paragraph" w:styleId="TOC9">
    <w:name w:val="toc 9"/>
    <w:basedOn w:val="TOC8"/>
    <w:next w:val="Normal"/>
    <w:uiPriority w:val="39"/>
    <w:qFormat/>
    <w:rsid w:val="00BA0800"/>
    <w:pPr>
      <w:ind w:left="1418" w:hanging="1418"/>
    </w:pPr>
  </w:style>
  <w:style w:type="paragraph" w:styleId="NormalWeb">
    <w:name w:val="Normal (Web)"/>
    <w:basedOn w:val="Normal"/>
    <w:uiPriority w:val="99"/>
    <w:unhideWhenUsed/>
    <w:qFormat/>
    <w:rsid w:val="00BA080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BA0800"/>
    <w:rPr>
      <w:b/>
      <w:bCs/>
    </w:rPr>
  </w:style>
  <w:style w:type="table" w:styleId="TableGrid">
    <w:name w:val="Table Grid"/>
    <w:basedOn w:val="TableNormal"/>
    <w:qFormat/>
    <w:rsid w:val="00BA0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sid w:val="00BA0800"/>
    <w:rPr>
      <w:color w:val="954F72"/>
      <w:u w:val="single"/>
    </w:rPr>
  </w:style>
  <w:style w:type="character" w:styleId="Hyperlink">
    <w:name w:val="Hyperlink"/>
    <w:basedOn w:val="DefaultParagraphFont"/>
    <w:uiPriority w:val="99"/>
    <w:unhideWhenUsed/>
    <w:qFormat/>
    <w:rsid w:val="00BA0800"/>
    <w:rPr>
      <w:color w:val="0563C1" w:themeColor="hyperlink"/>
      <w:u w:val="single"/>
    </w:rPr>
  </w:style>
  <w:style w:type="character" w:styleId="CommentReference">
    <w:name w:val="annotation reference"/>
    <w:uiPriority w:val="99"/>
    <w:qFormat/>
    <w:rsid w:val="00BA0800"/>
    <w:rPr>
      <w:sz w:val="16"/>
      <w:szCs w:val="16"/>
    </w:rPr>
  </w:style>
  <w:style w:type="character" w:styleId="FootnoteReference">
    <w:name w:val="footnote reference"/>
    <w:basedOn w:val="DefaultParagraphFont"/>
    <w:uiPriority w:val="99"/>
    <w:unhideWhenUsed/>
    <w:qFormat/>
    <w:rsid w:val="00BA0800"/>
    <w:rPr>
      <w:vertAlign w:val="superscript"/>
    </w:rPr>
  </w:style>
  <w:style w:type="character" w:customStyle="1" w:styleId="ZGSM">
    <w:name w:val="ZGSM"/>
    <w:qFormat/>
    <w:rsid w:val="00BA0800"/>
  </w:style>
  <w:style w:type="character" w:customStyle="1" w:styleId="HeaderChar">
    <w:name w:val="Header Char"/>
    <w:link w:val="Header"/>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Heading8Char">
    <w:name w:val="Heading 8 Char"/>
    <w:link w:val="Heading8"/>
    <w:qFormat/>
    <w:rsid w:val="00BA0800"/>
    <w:rPr>
      <w:rFonts w:ascii="Arial" w:hAnsi="Arial"/>
      <w:sz w:val="36"/>
      <w:lang w:val="en-GB" w:eastAsia="en-US"/>
    </w:rPr>
  </w:style>
  <w:style w:type="character" w:customStyle="1" w:styleId="Heading3Char">
    <w:name w:val="Heading 3 Char"/>
    <w:link w:val="Heading3"/>
    <w:qFormat/>
    <w:rsid w:val="00BA0800"/>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sid w:val="00BA0800"/>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リスト段落"/>
    <w:basedOn w:val="Normal"/>
    <w:link w:val="ListParagraphChar"/>
    <w:uiPriority w:val="34"/>
    <w:qFormat/>
    <w:rsid w:val="00BA080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BA0800"/>
    <w:rPr>
      <w:lang w:val="en-GB" w:eastAsia="en-US"/>
    </w:rPr>
  </w:style>
  <w:style w:type="character" w:customStyle="1" w:styleId="CommentSubjectChar">
    <w:name w:val="Comment Subject Char"/>
    <w:link w:val="CommentSubject"/>
    <w:qFormat/>
    <w:rsid w:val="00BA0800"/>
    <w:rPr>
      <w:b/>
      <w:bCs/>
      <w:lang w:val="en-GB" w:eastAsia="en-US"/>
    </w:rPr>
  </w:style>
  <w:style w:type="character" w:customStyle="1" w:styleId="BodyTextChar">
    <w:name w:val="Body Text Char"/>
    <w:link w:val="BodyText"/>
    <w:qFormat/>
    <w:rsid w:val="00BA0800"/>
    <w:rPr>
      <w:rFonts w:ascii="Arial" w:hAnsi="Arial"/>
      <w:b/>
      <w:sz w:val="18"/>
      <w:lang w:val="en-GB" w:eastAsia="ja-JP"/>
    </w:rPr>
  </w:style>
  <w:style w:type="character" w:customStyle="1" w:styleId="CaptionChar">
    <w:name w:val="Caption Char"/>
    <w:basedOn w:val="DefaultParagraphFont"/>
    <w:link w:val="Caption"/>
    <w:qFormat/>
    <w:rsid w:val="00BA0800"/>
    <w:rPr>
      <w:rFonts w:ascii="Arial" w:hAnsi="Arial"/>
      <w:lang w:val="en-US" w:eastAsia="zh-CN"/>
    </w:rPr>
  </w:style>
  <w:style w:type="character" w:customStyle="1" w:styleId="Mention1">
    <w:name w:val="Mention1"/>
    <w:basedOn w:val="DefaultParagraphFont"/>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Normal"/>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Normal"/>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SimSun" w:cs="Times New Roman"/>
    </w:rPr>
  </w:style>
  <w:style w:type="character" w:customStyle="1" w:styleId="ListLabel23">
    <w:name w:val="ListLabel 23"/>
    <w:qFormat/>
    <w:rsid w:val="00BA0800"/>
    <w:rPr>
      <w:rFonts w:eastAsia="SimSun"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SimSun"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SimSun"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Normal"/>
    <w:next w:val="BodyText"/>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BA0800"/>
    <w:pPr>
      <w:suppressLineNumbers/>
    </w:pPr>
    <w:rPr>
      <w:rFonts w:cs="Lohit Devanagari"/>
    </w:rPr>
  </w:style>
  <w:style w:type="paragraph" w:customStyle="1" w:styleId="H6">
    <w:name w:val="H6"/>
    <w:basedOn w:val="Heading5"/>
    <w:qFormat/>
    <w:rsid w:val="00BA0800"/>
    <w:pPr>
      <w:ind w:left="1985" w:hanging="1985"/>
    </w:pPr>
    <w:rPr>
      <w:sz w:val="20"/>
    </w:rPr>
  </w:style>
  <w:style w:type="paragraph" w:customStyle="1" w:styleId="EQ">
    <w:name w:val="EQ"/>
    <w:basedOn w:val="Normal"/>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Heading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Normal"/>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Normal"/>
    <w:qFormat/>
    <w:rsid w:val="00BA0800"/>
    <w:pPr>
      <w:keepLines/>
      <w:ind w:left="1702" w:hanging="1418"/>
    </w:pPr>
  </w:style>
  <w:style w:type="paragraph" w:customStyle="1" w:styleId="FP">
    <w:name w:val="FP"/>
    <w:basedOn w:val="Normal"/>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Normal"/>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Normal"/>
    <w:qFormat/>
    <w:rsid w:val="00BA0800"/>
    <w:pPr>
      <w:ind w:left="851" w:hanging="284"/>
    </w:pPr>
  </w:style>
  <w:style w:type="paragraph" w:customStyle="1" w:styleId="B3">
    <w:name w:val="B3"/>
    <w:basedOn w:val="Normal"/>
    <w:qFormat/>
    <w:rsid w:val="00BA0800"/>
    <w:pPr>
      <w:ind w:left="1135" w:hanging="284"/>
    </w:pPr>
  </w:style>
  <w:style w:type="paragraph" w:customStyle="1" w:styleId="B4">
    <w:name w:val="B4"/>
    <w:basedOn w:val="Normal"/>
    <w:qFormat/>
    <w:rsid w:val="00BA0800"/>
    <w:pPr>
      <w:ind w:left="1418" w:hanging="284"/>
    </w:pPr>
  </w:style>
  <w:style w:type="paragraph" w:customStyle="1" w:styleId="B5">
    <w:name w:val="B5"/>
    <w:basedOn w:val="Normal"/>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Normal"/>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Heading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BA08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sid w:val="00BA0800"/>
    <w:rPr>
      <w:rFonts w:eastAsiaTheme="minorHAnsi"/>
      <w:lang w:val="en-US" w:eastAsia="en-US"/>
    </w:rPr>
  </w:style>
  <w:style w:type="character" w:customStyle="1" w:styleId="10">
    <w:name w:val="未解決のメンション1"/>
    <w:basedOn w:val="DefaultParagraphFont"/>
    <w:uiPriority w:val="99"/>
    <w:semiHidden/>
    <w:unhideWhenUsed/>
    <w:qFormat/>
    <w:rsid w:val="00BA0800"/>
    <w:rPr>
      <w:color w:val="605E5C"/>
      <w:shd w:val="clear" w:color="auto" w:fill="E1DFDD"/>
    </w:rPr>
  </w:style>
  <w:style w:type="character" w:customStyle="1" w:styleId="normaltextrun">
    <w:name w:val="normaltextrun"/>
    <w:basedOn w:val="DefaultParagraphFont"/>
    <w:qFormat/>
    <w:rsid w:val="00BA0800"/>
  </w:style>
  <w:style w:type="character" w:customStyle="1" w:styleId="eop">
    <w:name w:val="eop"/>
    <w:basedOn w:val="DefaultParagraphFont"/>
    <w:qFormat/>
    <w:rsid w:val="00BA0800"/>
  </w:style>
  <w:style w:type="character" w:customStyle="1" w:styleId="UnresolvedMention2">
    <w:name w:val="Unresolved Mention2"/>
    <w:basedOn w:val="DefaultParagraphFont"/>
    <w:uiPriority w:val="99"/>
    <w:semiHidden/>
    <w:unhideWhenUsed/>
    <w:qFormat/>
    <w:rsid w:val="00BA0800"/>
    <w:rPr>
      <w:color w:val="605E5C"/>
      <w:shd w:val="clear" w:color="auto" w:fill="E1DFDD"/>
    </w:rPr>
  </w:style>
  <w:style w:type="character" w:styleId="PlaceholderText">
    <w:name w:val="Placeholder Text"/>
    <w:basedOn w:val="DefaultParagraphFont"/>
    <w:uiPriority w:val="99"/>
    <w:semiHidden/>
    <w:qFormat/>
    <w:rsid w:val="00BA0800"/>
    <w:rPr>
      <w:color w:val="808080"/>
    </w:rPr>
  </w:style>
  <w:style w:type="character" w:customStyle="1" w:styleId="UnresolvedMention3">
    <w:name w:val="Unresolved Mention3"/>
    <w:basedOn w:val="DefaultParagraphFont"/>
    <w:uiPriority w:val="99"/>
    <w:semiHidden/>
    <w:unhideWhenUsed/>
    <w:qFormat/>
    <w:rsid w:val="00BA0800"/>
    <w:rPr>
      <w:color w:val="605E5C"/>
      <w:shd w:val="clear" w:color="auto" w:fill="E1DFDD"/>
    </w:rPr>
  </w:style>
  <w:style w:type="character" w:customStyle="1" w:styleId="Heading2Char">
    <w:name w:val="Heading 2 Char"/>
    <w:link w:val="Heading2"/>
    <w:qFormat/>
    <w:rsid w:val="00BA0800"/>
    <w:rPr>
      <w:rFonts w:ascii="Arial" w:hAnsi="Arial"/>
      <w:sz w:val="32"/>
      <w:lang w:val="en-GB" w:eastAsia="en-US"/>
    </w:rPr>
  </w:style>
  <w:style w:type="table" w:customStyle="1" w:styleId="TableGrid7">
    <w:name w:val="Table Grid7"/>
    <w:basedOn w:val="TableNormal"/>
    <w:uiPriority w:val="39"/>
    <w:qFormat/>
    <w:rsid w:val="00BA0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qFormat/>
    <w:rsid w:val="00BA080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Normal"/>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BA0800"/>
    <w:rPr>
      <w:rFonts w:ascii="Arial" w:eastAsiaTheme="minorHAnsi" w:hAnsi="Arial" w:cstheme="minorBidi"/>
      <w:szCs w:val="22"/>
      <w:lang w:val="en-US" w:eastAsia="ja-JP"/>
    </w:rPr>
  </w:style>
  <w:style w:type="paragraph" w:customStyle="1" w:styleId="Proposal">
    <w:name w:val="Proposal"/>
    <w:basedOn w:val="BodyText"/>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BA080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BA0800"/>
    <w:rPr>
      <w:color w:val="605E5C"/>
      <w:shd w:val="clear" w:color="auto" w:fill="E1DFDD"/>
    </w:rPr>
  </w:style>
  <w:style w:type="character" w:customStyle="1" w:styleId="2">
    <w:name w:val="未处理的提及2"/>
    <w:basedOn w:val="DefaultParagraphFont"/>
    <w:uiPriority w:val="99"/>
    <w:semiHidden/>
    <w:unhideWhenUsed/>
    <w:qFormat/>
    <w:rsid w:val="00BA0800"/>
    <w:rPr>
      <w:color w:val="605E5C"/>
      <w:shd w:val="clear" w:color="auto" w:fill="E1DFDD"/>
    </w:rPr>
  </w:style>
  <w:style w:type="character" w:customStyle="1" w:styleId="3">
    <w:name w:val="未处理的提及3"/>
    <w:basedOn w:val="DefaultParagraphFont"/>
    <w:uiPriority w:val="99"/>
    <w:semiHidden/>
    <w:unhideWhenUsed/>
    <w:qFormat/>
    <w:rsid w:val="00BA0800"/>
    <w:rPr>
      <w:color w:val="605E5C"/>
      <w:shd w:val="clear" w:color="auto" w:fill="E1DFDD"/>
    </w:rPr>
  </w:style>
  <w:style w:type="character" w:customStyle="1" w:styleId="UnresolvedMention4">
    <w:name w:val="Unresolved Mention4"/>
    <w:basedOn w:val="DefaultParagraphFont"/>
    <w:uiPriority w:val="99"/>
    <w:unhideWhenUsed/>
    <w:qFormat/>
    <w:rsid w:val="00BA0800"/>
    <w:rPr>
      <w:color w:val="605E5C"/>
      <w:shd w:val="clear" w:color="auto" w:fill="E1DFDD"/>
    </w:rPr>
  </w:style>
  <w:style w:type="paragraph" w:customStyle="1" w:styleId="done">
    <w:name w:val="done"/>
    <w:basedOn w:val="Normal"/>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BA0800"/>
    <w:rPr>
      <w:color w:val="2B579A"/>
      <w:shd w:val="clear" w:color="auto" w:fill="E1DFDD"/>
    </w:rPr>
  </w:style>
  <w:style w:type="character" w:customStyle="1" w:styleId="UnresolvedMention5">
    <w:name w:val="Unresolved Mention5"/>
    <w:basedOn w:val="DefaultParagraphFont"/>
    <w:uiPriority w:val="99"/>
    <w:semiHidden/>
    <w:unhideWhenUsed/>
    <w:qFormat/>
    <w:rsid w:val="00BA0800"/>
    <w:rPr>
      <w:color w:val="605E5C"/>
      <w:shd w:val="clear" w:color="auto" w:fill="E1DFDD"/>
    </w:rPr>
  </w:style>
  <w:style w:type="character" w:customStyle="1" w:styleId="PlainTextChar">
    <w:name w:val="Plain Text Char"/>
    <w:basedOn w:val="DefaultParagraphFont"/>
    <w:link w:val="PlainText"/>
    <w:uiPriority w:val="99"/>
    <w:semiHidden/>
    <w:qFormat/>
    <w:rsid w:val="00BA0800"/>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BA0800"/>
    <w:rPr>
      <w:color w:val="605E5C"/>
      <w:shd w:val="clear" w:color="auto" w:fill="E1DFDD"/>
    </w:rPr>
  </w:style>
  <w:style w:type="character" w:customStyle="1" w:styleId="fontstyle01">
    <w:name w:val="fontstyle01"/>
    <w:basedOn w:val="DefaultParagraphFont"/>
    <w:qFormat/>
    <w:rsid w:val="00BA0800"/>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BA0800"/>
    <w:rPr>
      <w:rFonts w:ascii="Helvetica" w:hAnsi="Helvetica" w:cs="Helvetica" w:hint="default"/>
      <w:color w:val="000000"/>
      <w:sz w:val="18"/>
      <w:szCs w:val="18"/>
    </w:rPr>
  </w:style>
  <w:style w:type="character" w:customStyle="1" w:styleId="fontstyle31">
    <w:name w:val="fontstyle31"/>
    <w:basedOn w:val="DefaultParagraphFont"/>
    <w:qFormat/>
    <w:rsid w:val="00BA0800"/>
    <w:rPr>
      <w:rFonts w:ascii="Helvetica-Oblique" w:hAnsi="Helvetica-Oblique" w:hint="default"/>
      <w:i/>
      <w:iCs/>
      <w:color w:val="000000"/>
      <w:sz w:val="18"/>
      <w:szCs w:val="18"/>
    </w:rPr>
  </w:style>
  <w:style w:type="character" w:customStyle="1" w:styleId="fontstyle41">
    <w:name w:val="fontstyle41"/>
    <w:basedOn w:val="DefaultParagraphFont"/>
    <w:qFormat/>
    <w:rsid w:val="00BA0800"/>
    <w:rPr>
      <w:rFonts w:ascii="T25" w:hAnsi="T25" w:hint="default"/>
      <w:color w:val="000000"/>
      <w:sz w:val="18"/>
      <w:szCs w:val="18"/>
    </w:rPr>
  </w:style>
  <w:style w:type="character" w:customStyle="1" w:styleId="fontstyle51">
    <w:name w:val="fontstyle51"/>
    <w:basedOn w:val="DefaultParagraphFont"/>
    <w:qFormat/>
    <w:rsid w:val="00BA0800"/>
    <w:rPr>
      <w:rFonts w:ascii="Helvetica-Bold" w:hAnsi="Helvetica-Bold" w:hint="default"/>
      <w:b/>
      <w:bCs/>
      <w:color w:val="000000"/>
      <w:sz w:val="18"/>
      <w:szCs w:val="18"/>
    </w:rPr>
  </w:style>
  <w:style w:type="character" w:customStyle="1" w:styleId="fontstyle61">
    <w:name w:val="fontstyle61"/>
    <w:basedOn w:val="DefaultParagraphFont"/>
    <w:qFormat/>
    <w:rsid w:val="00BA0800"/>
    <w:rPr>
      <w:rFonts w:ascii="Times-Roman" w:hAnsi="Times-Roman" w:hint="default"/>
      <w:color w:val="000000"/>
      <w:sz w:val="20"/>
      <w:szCs w:val="20"/>
    </w:rPr>
  </w:style>
  <w:style w:type="character" w:customStyle="1" w:styleId="fontstyle71">
    <w:name w:val="fontstyle71"/>
    <w:basedOn w:val="DefaultParagraphFont"/>
    <w:qFormat/>
    <w:rsid w:val="00BA0800"/>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BA0800"/>
    <w:rPr>
      <w:color w:val="605E5C"/>
      <w:shd w:val="clear" w:color="auto" w:fill="E1DFDD"/>
    </w:rPr>
  </w:style>
  <w:style w:type="character" w:customStyle="1" w:styleId="4">
    <w:name w:val="未处理的提及4"/>
    <w:basedOn w:val="DefaultParagraphFont"/>
    <w:uiPriority w:val="99"/>
    <w:semiHidden/>
    <w:unhideWhenUsed/>
    <w:qFormat/>
    <w:rsid w:val="00BA0800"/>
    <w:rPr>
      <w:color w:val="605E5C"/>
      <w:shd w:val="clear" w:color="auto" w:fill="E1DFDD"/>
    </w:rPr>
  </w:style>
  <w:style w:type="character" w:customStyle="1" w:styleId="30">
    <w:name w:val="未解決のメンション3"/>
    <w:basedOn w:val="DefaultParagraphFont"/>
    <w:uiPriority w:val="99"/>
    <w:semiHidden/>
    <w:unhideWhenUsed/>
    <w:qFormat/>
    <w:rsid w:val="00BA0800"/>
    <w:rPr>
      <w:color w:val="605E5C"/>
      <w:shd w:val="clear" w:color="auto" w:fill="E1DFDD"/>
    </w:rPr>
  </w:style>
  <w:style w:type="character" w:customStyle="1" w:styleId="UnresolvedMention7">
    <w:name w:val="Unresolved Mention7"/>
    <w:basedOn w:val="DefaultParagraphFont"/>
    <w:uiPriority w:val="99"/>
    <w:semiHidden/>
    <w:unhideWhenUsed/>
    <w:qFormat/>
    <w:rsid w:val="00BA0800"/>
    <w:rPr>
      <w:color w:val="605E5C"/>
      <w:shd w:val="clear" w:color="auto" w:fill="E1DFDD"/>
    </w:rPr>
  </w:style>
  <w:style w:type="paragraph" w:customStyle="1" w:styleId="xmsonormal">
    <w:name w:val="x_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rsid w:val="00BA0800"/>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sid w:val="00BA0800"/>
    <w:rPr>
      <w:color w:val="605E5C"/>
      <w:shd w:val="clear" w:color="auto" w:fill="E1DFDD"/>
    </w:rPr>
  </w:style>
  <w:style w:type="character" w:customStyle="1" w:styleId="40">
    <w:name w:val="未解決のメンション4"/>
    <w:basedOn w:val="DefaultParagraphFont"/>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85.zip" TargetMode="External"/><Relationship Id="rId47" Type="http://schemas.openxmlformats.org/officeDocument/2006/relationships/hyperlink" Target="https://www.3gpp.org/ftp/TSG_RAN/WG1_RL1/TSGR1_106b-e/Docs/R1-2109975.zip" TargetMode="External"/><Relationship Id="rId50" Type="http://schemas.openxmlformats.org/officeDocument/2006/relationships/hyperlink" Target="https://www.3gpp.org/ftp/TSG_RAN/WG1_RL1/TSGR1_106b-e/Docs/R1-2110105.zip" TargetMode="External"/><Relationship Id="rId55"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841.zip" TargetMode="External"/><Relationship Id="rId53" Type="http://schemas.openxmlformats.org/officeDocument/2006/relationships/hyperlink" Target="https://www.3gpp.org/ftp/TSG_RAN/WG1_RL1/TSGR1_106b-e/Docs/R1-2110314.zip" TargetMode="External"/><Relationship Id="rId58"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6b-e/Docs/R1-2108753.zip" TargetMode="Externa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759.zip" TargetMode="External"/><Relationship Id="rId48" Type="http://schemas.openxmlformats.org/officeDocument/2006/relationships/hyperlink" Target="https://www.3gpp.org/ftp/TSG_RAN/WG1_RL1/TSGR1_106b-e/Docs/R1-2109996.zip" TargetMode="External"/><Relationship Id="rId56"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948.zip" TargetMode="External"/><Relationship Id="rId59" Type="http://schemas.openxmlformats.org/officeDocument/2006/relationships/hyperlink" Target="https://www.3gpp.org/ftp/TSG_RAN/WG1_RL1/TSGR1_106b-e/Docs/R1-2110379.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617.zip" TargetMode="External"/><Relationship Id="rId54"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10040.zip" TargetMode="External"/><Relationship Id="rId57" Type="http://schemas.openxmlformats.org/officeDocument/2006/relationships/hyperlink" Target="https://www.3gpp.org/ftp/TSG_RAN/WG1_RL1/TSGR1_106b-e/Docs/R1-2110377.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96.zip" TargetMode="External"/><Relationship Id="rId52" Type="http://schemas.openxmlformats.org/officeDocument/2006/relationships/hyperlink" Target="https://www.3gpp.org/ftp/TSG_RAN/WG1_RL1/TSGR1_106b-e/Docs/R1-2110279.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268D40C-568E-44EF-AF34-2FC772F5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74</Pages>
  <Words>28317</Words>
  <Characters>161412</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Mohammed Al-Imari</cp:lastModifiedBy>
  <cp:revision>4</cp:revision>
  <dcterms:created xsi:type="dcterms:W3CDTF">2021-10-15T14:38:00Z</dcterms:created>
  <dcterms:modified xsi:type="dcterms:W3CDTF">2021-10-15T15:49:00Z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