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441AB" w14:textId="2CECD670"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414DFC">
      <w:pPr>
        <w:pStyle w:val="ListParagraph"/>
        <w:numPr>
          <w:ilvl w:val="1"/>
          <w:numId w:val="23"/>
        </w:numPr>
      </w:pPr>
      <w:r>
        <w:t>FFS: The detailed HARQ-ACK feedback solutions, e.g., ACK/NACK based, NACK-only based.</w:t>
      </w:r>
    </w:p>
    <w:p w14:paraId="4E589B95" w14:textId="77777777" w:rsidR="00372FFC" w:rsidRDefault="00F12715" w:rsidP="00414DFC">
      <w:pPr>
        <w:pStyle w:val="ListParagraph"/>
        <w:numPr>
          <w:ilvl w:val="1"/>
          <w:numId w:val="23"/>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414DFC">
      <w:pPr>
        <w:pStyle w:val="ListParagraph"/>
        <w:numPr>
          <w:ilvl w:val="0"/>
          <w:numId w:val="24"/>
        </w:numPr>
        <w:rPr>
          <w:color w:val="000000"/>
        </w:rPr>
      </w:pPr>
      <w:r>
        <w:rPr>
          <w:color w:val="000000"/>
        </w:rPr>
        <w:t>For RRC_CONNECTED UEs, define/configure common frequency resource for group-common PDSCH.</w:t>
      </w:r>
    </w:p>
    <w:p w14:paraId="184588B1" w14:textId="77777777" w:rsidR="00372FFC" w:rsidRDefault="00F12715" w:rsidP="00414DFC">
      <w:pPr>
        <w:pStyle w:val="ListParagraph"/>
        <w:numPr>
          <w:ilvl w:val="1"/>
          <w:numId w:val="24"/>
        </w:numPr>
        <w:rPr>
          <w:color w:val="000000"/>
        </w:rPr>
      </w:pPr>
      <w:r>
        <w:rPr>
          <w:color w:val="000000"/>
        </w:rPr>
        <w:t xml:space="preserve">FFS: whether to reuse the BWP framework or not </w:t>
      </w:r>
    </w:p>
    <w:p w14:paraId="3E99AC31" w14:textId="77777777" w:rsidR="00372FFC" w:rsidRDefault="00F12715" w:rsidP="00414DFC">
      <w:pPr>
        <w:pStyle w:val="ListParagraph"/>
        <w:numPr>
          <w:ilvl w:val="1"/>
          <w:numId w:val="24"/>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414DFC">
      <w:pPr>
        <w:pStyle w:val="ListParagraph"/>
        <w:numPr>
          <w:ilvl w:val="1"/>
          <w:numId w:val="24"/>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414DFC">
      <w:pPr>
        <w:pStyle w:val="ListParagraph"/>
        <w:numPr>
          <w:ilvl w:val="0"/>
          <w:numId w:val="24"/>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414DFC">
      <w:pPr>
        <w:pStyle w:val="ListParagraph"/>
        <w:widowControl w:val="0"/>
        <w:numPr>
          <w:ilvl w:val="1"/>
          <w:numId w:val="25"/>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414DFC">
      <w:pPr>
        <w:pStyle w:val="ListParagraph"/>
        <w:widowControl w:val="0"/>
        <w:numPr>
          <w:ilvl w:val="0"/>
          <w:numId w:val="25"/>
        </w:numPr>
        <w:jc w:val="both"/>
        <w:rPr>
          <w:szCs w:val="20"/>
        </w:rPr>
      </w:pPr>
      <w:r>
        <w:rPr>
          <w:szCs w:val="20"/>
        </w:rPr>
        <w:t xml:space="preserve">For RRC_CONNECTED UEs, at least support slot-level repetition for group-common PDSCH. </w:t>
      </w:r>
    </w:p>
    <w:p w14:paraId="6979C00A" w14:textId="77777777" w:rsidR="00372FFC" w:rsidRDefault="00F12715" w:rsidP="00414DFC">
      <w:pPr>
        <w:pStyle w:val="ListParagraph"/>
        <w:widowControl w:val="0"/>
        <w:numPr>
          <w:ilvl w:val="1"/>
          <w:numId w:val="25"/>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414DFC">
      <w:pPr>
        <w:pStyle w:val="ListParagraph"/>
        <w:widowControl w:val="0"/>
        <w:numPr>
          <w:ilvl w:val="0"/>
          <w:numId w:val="25"/>
        </w:numPr>
        <w:jc w:val="both"/>
        <w:rPr>
          <w:szCs w:val="20"/>
        </w:rPr>
      </w:pPr>
      <w:r>
        <w:rPr>
          <w:szCs w:val="20"/>
        </w:rPr>
        <w:t>For RRC_CONNECTED UEs, existing CSI feedback can be used for multicast transmission.</w:t>
      </w:r>
    </w:p>
    <w:p w14:paraId="763FDE62" w14:textId="77777777" w:rsidR="00372FFC" w:rsidRDefault="00F12715" w:rsidP="00414DFC">
      <w:pPr>
        <w:pStyle w:val="ListParagraph"/>
        <w:widowControl w:val="0"/>
        <w:numPr>
          <w:ilvl w:val="1"/>
          <w:numId w:val="25"/>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6DD614AC"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szCs w:val="20"/>
          <w:lang w:eastAsia="zh-CN"/>
        </w:rPr>
        <w:lastRenderedPageBreak/>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414DFC">
      <w:pPr>
        <w:pStyle w:val="ListParagraph"/>
        <w:widowControl w:val="0"/>
        <w:numPr>
          <w:ilvl w:val="0"/>
          <w:numId w:val="17"/>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414DFC">
      <w:pPr>
        <w:pStyle w:val="ListParagraph"/>
        <w:widowControl w:val="0"/>
        <w:numPr>
          <w:ilvl w:val="0"/>
          <w:numId w:val="17"/>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414DFC">
      <w:pPr>
        <w:pStyle w:val="ListParagraph"/>
        <w:widowControl w:val="0"/>
        <w:numPr>
          <w:ilvl w:val="0"/>
          <w:numId w:val="17"/>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414DFC">
      <w:pPr>
        <w:pStyle w:val="ListParagraph"/>
        <w:widowControl w:val="0"/>
        <w:numPr>
          <w:ilvl w:val="0"/>
          <w:numId w:val="17"/>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0" w:name="_Hlk79573368"/>
      <w:r w:rsidRPr="00DE11B0">
        <w:rPr>
          <w:szCs w:val="20"/>
          <w:lang w:eastAsia="zh-CN"/>
        </w:rPr>
        <w:t>for different UEs in the same group</w:t>
      </w:r>
      <w:bookmarkEnd w:id="0"/>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414DFC">
      <w:pPr>
        <w:pStyle w:val="ListParagraph"/>
        <w:widowControl w:val="0"/>
        <w:numPr>
          <w:ilvl w:val="0"/>
          <w:numId w:val="15"/>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414DFC">
      <w:pPr>
        <w:pStyle w:val="ListParagraph"/>
        <w:widowControl w:val="0"/>
        <w:numPr>
          <w:ilvl w:val="1"/>
          <w:numId w:val="15"/>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414DFC">
      <w:pPr>
        <w:pStyle w:val="ListParagraph"/>
        <w:widowControl w:val="0"/>
        <w:numPr>
          <w:ilvl w:val="2"/>
          <w:numId w:val="15"/>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414DFC">
      <w:pPr>
        <w:pStyle w:val="ListParagraph"/>
        <w:widowControl w:val="0"/>
        <w:numPr>
          <w:ilvl w:val="1"/>
          <w:numId w:val="15"/>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414DFC">
      <w:pPr>
        <w:pStyle w:val="ListParagraph"/>
        <w:widowControl w:val="0"/>
        <w:numPr>
          <w:ilvl w:val="2"/>
          <w:numId w:val="15"/>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414DFC">
      <w:pPr>
        <w:pStyle w:val="ListParagraph"/>
        <w:widowControl w:val="0"/>
        <w:numPr>
          <w:ilvl w:val="0"/>
          <w:numId w:val="15"/>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414DFC">
      <w:pPr>
        <w:pStyle w:val="ListParagraph"/>
        <w:widowControl w:val="0"/>
        <w:numPr>
          <w:ilvl w:val="0"/>
          <w:numId w:val="15"/>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414DFC">
      <w:pPr>
        <w:pStyle w:val="ListParagraph"/>
        <w:widowControl w:val="0"/>
        <w:numPr>
          <w:ilvl w:val="0"/>
          <w:numId w:val="15"/>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414DFC">
      <w:pPr>
        <w:pStyle w:val="ListParagraph"/>
        <w:widowControl w:val="0"/>
        <w:numPr>
          <w:ilvl w:val="0"/>
          <w:numId w:val="21"/>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414DFC">
      <w:pPr>
        <w:pStyle w:val="ListParagraph"/>
        <w:widowControl w:val="0"/>
        <w:numPr>
          <w:ilvl w:val="0"/>
          <w:numId w:val="21"/>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414DFC">
      <w:pPr>
        <w:pStyle w:val="ListParagraph"/>
        <w:widowControl w:val="0"/>
        <w:numPr>
          <w:ilvl w:val="0"/>
          <w:numId w:val="21"/>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414DFC">
      <w:pPr>
        <w:pStyle w:val="ListParagraph"/>
        <w:widowControl w:val="0"/>
        <w:numPr>
          <w:ilvl w:val="0"/>
          <w:numId w:val="21"/>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414DFC">
      <w:pPr>
        <w:pStyle w:val="ListParagraph"/>
        <w:widowControl w:val="0"/>
        <w:numPr>
          <w:ilvl w:val="0"/>
          <w:numId w:val="18"/>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414DFC">
      <w:pPr>
        <w:pStyle w:val="ListParagraph"/>
        <w:widowControl w:val="0"/>
        <w:numPr>
          <w:ilvl w:val="0"/>
          <w:numId w:val="19"/>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414DFC">
      <w:pPr>
        <w:pStyle w:val="ListParagraph"/>
        <w:widowControl w:val="0"/>
        <w:numPr>
          <w:ilvl w:val="0"/>
          <w:numId w:val="19"/>
        </w:numPr>
        <w:spacing w:after="120"/>
        <w:jc w:val="both"/>
        <w:rPr>
          <w:szCs w:val="20"/>
          <w:lang w:eastAsia="zh-CN"/>
        </w:rPr>
      </w:pPr>
      <w:r w:rsidRPr="00DE11B0">
        <w:rPr>
          <w:szCs w:val="20"/>
          <w:lang w:eastAsia="zh-CN"/>
        </w:rPr>
        <w:t>Option 2: For UEs supporting CA capability, the budget of BDs/CCEs of an unused CC can be used for group-</w:t>
      </w:r>
      <w:r w:rsidRPr="00DE11B0">
        <w:rPr>
          <w:szCs w:val="20"/>
          <w:lang w:eastAsia="zh-CN"/>
        </w:rPr>
        <w:lastRenderedPageBreak/>
        <w:t>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414DFC">
      <w:pPr>
        <w:pStyle w:val="ListParagraph"/>
        <w:widowControl w:val="0"/>
        <w:numPr>
          <w:ilvl w:val="0"/>
          <w:numId w:val="18"/>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414DFC">
      <w:pPr>
        <w:pStyle w:val="ListParagraph"/>
        <w:widowControl w:val="0"/>
        <w:numPr>
          <w:ilvl w:val="0"/>
          <w:numId w:val="18"/>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414DFC">
      <w:pPr>
        <w:pStyle w:val="ListParagraph"/>
        <w:widowControl w:val="0"/>
        <w:numPr>
          <w:ilvl w:val="1"/>
          <w:numId w:val="18"/>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414DFC">
      <w:pPr>
        <w:pStyle w:val="ListParagraph"/>
        <w:widowControl w:val="0"/>
        <w:numPr>
          <w:ilvl w:val="0"/>
          <w:numId w:val="18"/>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414DFC">
      <w:pPr>
        <w:pStyle w:val="ListParagraph"/>
        <w:widowControl w:val="0"/>
        <w:numPr>
          <w:ilvl w:val="1"/>
          <w:numId w:val="18"/>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414DFC">
      <w:pPr>
        <w:pStyle w:val="ListParagraph"/>
        <w:numPr>
          <w:ilvl w:val="0"/>
          <w:numId w:val="18"/>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414DFC">
      <w:pPr>
        <w:pStyle w:val="ListParagraph"/>
        <w:numPr>
          <w:ilvl w:val="0"/>
          <w:numId w:val="18"/>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414DFC">
      <w:pPr>
        <w:pStyle w:val="ListParagraph"/>
        <w:numPr>
          <w:ilvl w:val="0"/>
          <w:numId w:val="18"/>
        </w:numPr>
        <w:spacing w:after="120"/>
        <w:jc w:val="both"/>
        <w:rPr>
          <w:szCs w:val="20"/>
        </w:rPr>
      </w:pPr>
      <w:r w:rsidRPr="00DE11B0">
        <w:rPr>
          <w:szCs w:val="20"/>
        </w:rPr>
        <w:t xml:space="preserve">Other options are not precluded </w:t>
      </w:r>
    </w:p>
    <w:p w14:paraId="5F8DF733" w14:textId="77777777" w:rsidR="0003080B" w:rsidRPr="00DE11B0" w:rsidRDefault="0003080B" w:rsidP="00414DFC">
      <w:pPr>
        <w:pStyle w:val="ListParagraph"/>
        <w:numPr>
          <w:ilvl w:val="0"/>
          <w:numId w:val="18"/>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414DFC">
      <w:pPr>
        <w:pStyle w:val="ListParagraph"/>
        <w:numPr>
          <w:ilvl w:val="1"/>
          <w:numId w:val="18"/>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414DFC">
      <w:pPr>
        <w:pStyle w:val="ListParagraph"/>
        <w:numPr>
          <w:ilvl w:val="0"/>
          <w:numId w:val="24"/>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414DFC">
      <w:pPr>
        <w:pStyle w:val="ListParagraph"/>
        <w:numPr>
          <w:ilvl w:val="1"/>
          <w:numId w:val="24"/>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414DFC">
      <w:pPr>
        <w:pStyle w:val="ListParagraph"/>
        <w:numPr>
          <w:ilvl w:val="1"/>
          <w:numId w:val="24"/>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414DFC">
      <w:pPr>
        <w:pStyle w:val="ListParagraph"/>
        <w:numPr>
          <w:ilvl w:val="2"/>
          <w:numId w:val="24"/>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414DFC">
      <w:pPr>
        <w:pStyle w:val="ListParagraph"/>
        <w:numPr>
          <w:ilvl w:val="1"/>
          <w:numId w:val="24"/>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414DFC">
      <w:pPr>
        <w:pStyle w:val="ListParagraph"/>
        <w:numPr>
          <w:ilvl w:val="0"/>
          <w:numId w:val="24"/>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414DFC">
      <w:pPr>
        <w:pStyle w:val="ListParagraph"/>
        <w:numPr>
          <w:ilvl w:val="1"/>
          <w:numId w:val="24"/>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414DFC">
      <w:pPr>
        <w:pStyle w:val="ListParagraph"/>
        <w:numPr>
          <w:ilvl w:val="1"/>
          <w:numId w:val="24"/>
        </w:numPr>
        <w:overflowPunct w:val="0"/>
        <w:autoSpaceDE w:val="0"/>
        <w:autoSpaceDN w:val="0"/>
        <w:adjustRightInd w:val="0"/>
        <w:contextualSpacing/>
        <w:rPr>
          <w:strike/>
          <w:szCs w:val="20"/>
          <w:lang w:eastAsia="zh-CN"/>
        </w:rPr>
      </w:pPr>
      <w:r w:rsidRPr="00DE11B0">
        <w:rPr>
          <w:szCs w:val="20"/>
          <w:lang w:eastAsia="zh-CN"/>
        </w:rPr>
        <w:lastRenderedPageBreak/>
        <w:t>From UEs within the group perspective</w:t>
      </w:r>
      <w:r w:rsidRPr="00DE11B0">
        <w:rPr>
          <w:strike/>
          <w:szCs w:val="20"/>
          <w:lang w:eastAsia="zh-CN"/>
        </w:rPr>
        <w:t>, further down-select between:</w:t>
      </w:r>
    </w:p>
    <w:p w14:paraId="7A081035" w14:textId="77777777" w:rsidR="0003080B" w:rsidRPr="00DE11B0" w:rsidRDefault="0003080B" w:rsidP="00414DFC">
      <w:pPr>
        <w:pStyle w:val="ListParagraph"/>
        <w:numPr>
          <w:ilvl w:val="2"/>
          <w:numId w:val="24"/>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414DFC">
      <w:pPr>
        <w:pStyle w:val="ListParagraph"/>
        <w:numPr>
          <w:ilvl w:val="1"/>
          <w:numId w:val="24"/>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414DFC">
      <w:pPr>
        <w:pStyle w:val="ListParagraph"/>
        <w:numPr>
          <w:ilvl w:val="0"/>
          <w:numId w:val="24"/>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414DFC">
      <w:pPr>
        <w:pStyle w:val="ListParagraph"/>
        <w:numPr>
          <w:ilvl w:val="1"/>
          <w:numId w:val="24"/>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414DFC">
      <w:pPr>
        <w:numPr>
          <w:ilvl w:val="1"/>
          <w:numId w:val="26"/>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414DFC">
      <w:pPr>
        <w:numPr>
          <w:ilvl w:val="1"/>
          <w:numId w:val="26"/>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lastRenderedPageBreak/>
        <w:t>CSI-RS configuration</w:t>
      </w:r>
    </w:p>
    <w:p w14:paraId="1FDF690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414DFC">
      <w:pPr>
        <w:numPr>
          <w:ilvl w:val="0"/>
          <w:numId w:val="28"/>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414DFC">
      <w:pPr>
        <w:numPr>
          <w:ilvl w:val="0"/>
          <w:numId w:val="28"/>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414DFC">
      <w:pPr>
        <w:numPr>
          <w:ilvl w:val="0"/>
          <w:numId w:val="14"/>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414DFC">
      <w:pPr>
        <w:numPr>
          <w:ilvl w:val="0"/>
          <w:numId w:val="27"/>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414DFC">
      <w:pPr>
        <w:numPr>
          <w:ilvl w:val="1"/>
          <w:numId w:val="27"/>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414DFC">
      <w:pPr>
        <w:numPr>
          <w:ilvl w:val="0"/>
          <w:numId w:val="28"/>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414DFC">
      <w:pPr>
        <w:numPr>
          <w:ilvl w:val="0"/>
          <w:numId w:val="28"/>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414DFC">
      <w:pPr>
        <w:numPr>
          <w:ilvl w:val="0"/>
          <w:numId w:val="28"/>
        </w:numPr>
        <w:adjustRightInd/>
        <w:textAlignment w:val="auto"/>
      </w:pPr>
      <w:r w:rsidRPr="00DE11B0">
        <w:t>FFS: whether to configure one/more common frequency resources</w:t>
      </w:r>
    </w:p>
    <w:p w14:paraId="2319F11D" w14:textId="77777777" w:rsidR="0003080B" w:rsidRPr="00DE11B0" w:rsidRDefault="0003080B" w:rsidP="00414DFC">
      <w:pPr>
        <w:numPr>
          <w:ilvl w:val="0"/>
          <w:numId w:val="28"/>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1"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1"/>
    </w:p>
    <w:p w14:paraId="7FFDFAFB" w14:textId="77777777" w:rsidR="0003080B" w:rsidRPr="00DE11B0" w:rsidRDefault="0003080B" w:rsidP="00414DFC">
      <w:pPr>
        <w:numPr>
          <w:ilvl w:val="0"/>
          <w:numId w:val="29"/>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414DFC">
      <w:pPr>
        <w:numPr>
          <w:ilvl w:val="0"/>
          <w:numId w:val="30"/>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414DFC">
      <w:pPr>
        <w:numPr>
          <w:ilvl w:val="0"/>
          <w:numId w:val="30"/>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414DFC">
      <w:pPr>
        <w:numPr>
          <w:ilvl w:val="0"/>
          <w:numId w:val="30"/>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48E3EA3E" w:rsidR="005173E1" w:rsidRDefault="00F42AC5" w:rsidP="005173E1">
      <w:pPr>
        <w:pStyle w:val="Heading1"/>
        <w:numPr>
          <w:ilvl w:val="0"/>
          <w:numId w:val="0"/>
        </w:numPr>
        <w:spacing w:before="480"/>
        <w:ind w:left="432" w:hanging="432"/>
        <w:jc w:val="both"/>
        <w:rPr>
          <w:rFonts w:ascii="Times New Roman" w:hAnsi="Times New Roman"/>
        </w:rPr>
      </w:pPr>
      <w:r>
        <w:rPr>
          <w:rFonts w:ascii="Times New Roman" w:hAnsi="Times New Roman"/>
          <w:lang w:val="en-US"/>
        </w:rPr>
        <w:t>3</w:t>
      </w:r>
      <w:r w:rsidR="005173E1">
        <w:rPr>
          <w:rFonts w:ascii="Times New Roman" w:hAnsi="Times New Roman"/>
          <w:lang w:val="en-US"/>
        </w:rPr>
        <w:t xml:space="preserve">: </w:t>
      </w:r>
      <w:r w:rsidR="005173E1">
        <w:rPr>
          <w:rFonts w:ascii="Times New Roman" w:hAnsi="Times New Roman"/>
        </w:rPr>
        <w:t>Agreements in #10</w:t>
      </w:r>
      <w:r>
        <w:rPr>
          <w:rFonts w:ascii="Times New Roman" w:hAnsi="Times New Roman"/>
        </w:rPr>
        <w:t>4</w:t>
      </w:r>
      <w:r w:rsidR="005173E1">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414DFC">
      <w:pPr>
        <w:pStyle w:val="ListParagraph"/>
        <w:widowControl w:val="0"/>
        <w:numPr>
          <w:ilvl w:val="1"/>
          <w:numId w:val="15"/>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414DFC">
      <w:pPr>
        <w:pStyle w:val="ListParagraph"/>
        <w:widowControl w:val="0"/>
        <w:numPr>
          <w:ilvl w:val="2"/>
          <w:numId w:val="15"/>
        </w:numPr>
        <w:spacing w:after="120"/>
        <w:rPr>
          <w:szCs w:val="20"/>
          <w:lang w:eastAsia="zh-CN"/>
        </w:rPr>
      </w:pPr>
      <w:r w:rsidRPr="00AA012B">
        <w:rPr>
          <w:szCs w:val="20"/>
          <w:lang w:eastAsia="zh-CN"/>
        </w:rPr>
        <w:lastRenderedPageBreak/>
        <w:t>FFS BWP switching is needed between the multicast reception in the MBS specific BWP and unicast reception in its associated dedicated BWP</w:t>
      </w:r>
    </w:p>
    <w:p w14:paraId="687EB12B" w14:textId="77777777" w:rsidR="005173E1" w:rsidRPr="00AA012B" w:rsidRDefault="005173E1" w:rsidP="00414DFC">
      <w:pPr>
        <w:pStyle w:val="ListParagraph"/>
        <w:widowControl w:val="0"/>
        <w:numPr>
          <w:ilvl w:val="1"/>
          <w:numId w:val="15"/>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414DFC">
      <w:pPr>
        <w:pStyle w:val="ListParagraph"/>
        <w:widowControl w:val="0"/>
        <w:numPr>
          <w:ilvl w:val="2"/>
          <w:numId w:val="15"/>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414DFC">
      <w:pPr>
        <w:pStyle w:val="ListParagraph"/>
        <w:widowControl w:val="0"/>
        <w:numPr>
          <w:ilvl w:val="1"/>
          <w:numId w:val="15"/>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414DFC">
      <w:pPr>
        <w:pStyle w:val="ListParagraph"/>
        <w:widowControl w:val="0"/>
        <w:numPr>
          <w:ilvl w:val="2"/>
          <w:numId w:val="15"/>
        </w:numPr>
        <w:spacing w:after="120"/>
        <w:rPr>
          <w:szCs w:val="20"/>
          <w:lang w:eastAsia="zh-CN"/>
        </w:rPr>
      </w:pPr>
      <w:r w:rsidRPr="00AA012B">
        <w:rPr>
          <w:szCs w:val="20"/>
          <w:lang w:eastAsia="zh-CN"/>
        </w:rPr>
        <w:t>Option 1: Point A</w:t>
      </w:r>
    </w:p>
    <w:p w14:paraId="4CE29B04" w14:textId="77777777" w:rsidR="005173E1" w:rsidRPr="00AA012B" w:rsidRDefault="005173E1" w:rsidP="00414DFC">
      <w:pPr>
        <w:pStyle w:val="ListParagraph"/>
        <w:widowControl w:val="0"/>
        <w:numPr>
          <w:ilvl w:val="2"/>
          <w:numId w:val="15"/>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414DFC">
      <w:pPr>
        <w:pStyle w:val="ListParagraph"/>
        <w:widowControl w:val="0"/>
        <w:numPr>
          <w:ilvl w:val="1"/>
          <w:numId w:val="15"/>
        </w:numPr>
        <w:spacing w:after="120"/>
        <w:rPr>
          <w:szCs w:val="20"/>
        </w:rPr>
      </w:pPr>
      <w:r w:rsidRPr="00AA012B">
        <w:rPr>
          <w:szCs w:val="20"/>
        </w:rPr>
        <w:t>FFS the detailed signaling</w:t>
      </w:r>
    </w:p>
    <w:p w14:paraId="3B3CC1E1"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ListParagraph"/>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414DFC">
      <w:pPr>
        <w:numPr>
          <w:ilvl w:val="0"/>
          <w:numId w:val="32"/>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lastRenderedPageBreak/>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414DFC">
      <w:pPr>
        <w:numPr>
          <w:ilvl w:val="0"/>
          <w:numId w:val="33"/>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414DFC">
      <w:pPr>
        <w:numPr>
          <w:ilvl w:val="0"/>
          <w:numId w:val="33"/>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414DFC">
      <w:pPr>
        <w:numPr>
          <w:ilvl w:val="0"/>
          <w:numId w:val="15"/>
        </w:numPr>
        <w:overflowPunct/>
        <w:autoSpaceDE/>
        <w:autoSpaceDN/>
        <w:adjustRightInd/>
        <w:textAlignment w:val="auto"/>
      </w:pPr>
      <w:r w:rsidRPr="00AA012B">
        <w:t xml:space="preserve">Starting PRB and the number of PRBs </w:t>
      </w:r>
    </w:p>
    <w:p w14:paraId="3160AE52" w14:textId="77777777" w:rsidR="005173E1" w:rsidRPr="00AA012B" w:rsidRDefault="005173E1" w:rsidP="00414DFC">
      <w:pPr>
        <w:numPr>
          <w:ilvl w:val="0"/>
          <w:numId w:val="15"/>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414DFC">
      <w:pPr>
        <w:numPr>
          <w:ilvl w:val="0"/>
          <w:numId w:val="15"/>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414DFC">
      <w:pPr>
        <w:numPr>
          <w:ilvl w:val="0"/>
          <w:numId w:val="15"/>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414DFC">
      <w:pPr>
        <w:numPr>
          <w:ilvl w:val="0"/>
          <w:numId w:val="15"/>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414DFC">
      <w:pPr>
        <w:numPr>
          <w:ilvl w:val="0"/>
          <w:numId w:val="15"/>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414DFC">
      <w:pPr>
        <w:numPr>
          <w:ilvl w:val="0"/>
          <w:numId w:val="15"/>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414DFC">
      <w:pPr>
        <w:numPr>
          <w:ilvl w:val="0"/>
          <w:numId w:val="15"/>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414DFC">
      <w:pPr>
        <w:numPr>
          <w:ilvl w:val="0"/>
          <w:numId w:val="15"/>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414DFC">
      <w:pPr>
        <w:pStyle w:val="ListParagraph"/>
        <w:widowControl w:val="0"/>
        <w:numPr>
          <w:ilvl w:val="0"/>
          <w:numId w:val="31"/>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414DFC">
      <w:pPr>
        <w:pStyle w:val="ListParagraph"/>
        <w:widowControl w:val="0"/>
        <w:numPr>
          <w:ilvl w:val="0"/>
          <w:numId w:val="31"/>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414DFC">
      <w:pPr>
        <w:pStyle w:val="ListParagraph"/>
        <w:widowControl w:val="0"/>
        <w:numPr>
          <w:ilvl w:val="1"/>
          <w:numId w:val="31"/>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414DFC">
      <w:pPr>
        <w:pStyle w:val="ListParagraph"/>
        <w:widowControl w:val="0"/>
        <w:numPr>
          <w:ilvl w:val="1"/>
          <w:numId w:val="31"/>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ListParagraph"/>
        <w:ind w:left="0"/>
        <w:rPr>
          <w:szCs w:val="20"/>
          <w:lang w:eastAsia="zh-CN"/>
        </w:rPr>
      </w:pPr>
    </w:p>
    <w:p w14:paraId="7428790B" w14:textId="77777777" w:rsidR="005173E1" w:rsidRPr="00AA012B" w:rsidRDefault="005173E1" w:rsidP="005173E1">
      <w:pPr>
        <w:widowControl w:val="0"/>
        <w:jc w:val="both"/>
        <w:rPr>
          <w:lang w:eastAsia="zh-CN"/>
        </w:rPr>
      </w:pPr>
      <w:bookmarkStart w:id="2"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414DFC">
      <w:pPr>
        <w:widowControl w:val="0"/>
        <w:numPr>
          <w:ilvl w:val="0"/>
          <w:numId w:val="34"/>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414DFC">
      <w:pPr>
        <w:widowControl w:val="0"/>
        <w:numPr>
          <w:ilvl w:val="1"/>
          <w:numId w:val="34"/>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414DFC">
      <w:pPr>
        <w:widowControl w:val="0"/>
        <w:numPr>
          <w:ilvl w:val="0"/>
          <w:numId w:val="34"/>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2"/>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414DFC">
      <w:pPr>
        <w:pStyle w:val="ListParagraph"/>
        <w:numPr>
          <w:ilvl w:val="1"/>
          <w:numId w:val="26"/>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414DFC">
      <w:pPr>
        <w:pStyle w:val="ListParagraph"/>
        <w:numPr>
          <w:ilvl w:val="1"/>
          <w:numId w:val="26"/>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414DFC">
      <w:pPr>
        <w:numPr>
          <w:ilvl w:val="0"/>
          <w:numId w:val="35"/>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414DFC">
      <w:pPr>
        <w:numPr>
          <w:ilvl w:val="0"/>
          <w:numId w:val="35"/>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414DFC">
      <w:pPr>
        <w:numPr>
          <w:ilvl w:val="1"/>
          <w:numId w:val="35"/>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414DFC">
      <w:pPr>
        <w:numPr>
          <w:ilvl w:val="0"/>
          <w:numId w:val="35"/>
        </w:numPr>
        <w:overflowPunct/>
        <w:autoSpaceDE/>
        <w:autoSpaceDN/>
        <w:adjustRightInd/>
        <w:textAlignment w:val="auto"/>
        <w:rPr>
          <w:lang w:eastAsia="zh-CN"/>
        </w:rPr>
      </w:pPr>
      <w:r w:rsidRPr="00AA012B">
        <w:rPr>
          <w:lang w:eastAsia="zh-CN"/>
        </w:rPr>
        <w:lastRenderedPageBreak/>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414DFC">
      <w:pPr>
        <w:pStyle w:val="ListParagraph"/>
        <w:numPr>
          <w:ilvl w:val="0"/>
          <w:numId w:val="24"/>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414DFC">
      <w:pPr>
        <w:pStyle w:val="ListParagraph"/>
        <w:numPr>
          <w:ilvl w:val="1"/>
          <w:numId w:val="24"/>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414DFC">
      <w:pPr>
        <w:pStyle w:val="ListParagraph"/>
        <w:numPr>
          <w:ilvl w:val="0"/>
          <w:numId w:val="24"/>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414DFC">
      <w:pPr>
        <w:pStyle w:val="ListParagraph"/>
        <w:numPr>
          <w:ilvl w:val="1"/>
          <w:numId w:val="24"/>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414DFC">
      <w:pPr>
        <w:pStyle w:val="ListParagraph"/>
        <w:numPr>
          <w:ilvl w:val="0"/>
          <w:numId w:val="24"/>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414DFC">
      <w:pPr>
        <w:pStyle w:val="ListParagraph"/>
        <w:numPr>
          <w:ilvl w:val="1"/>
          <w:numId w:val="26"/>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3"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4" w:name="_Hlk63422353"/>
      <w:r w:rsidRPr="00AA012B">
        <w:rPr>
          <w:lang w:eastAsia="zh-CN"/>
        </w:rPr>
        <w:t xml:space="preserve">For enabling/disabling HARQ-ACK feedback for RRC_CONNECTED UE receiving multicast, </w:t>
      </w:r>
    </w:p>
    <w:p w14:paraId="69E8E62C" w14:textId="77777777" w:rsidR="005173E1" w:rsidRPr="00AA012B" w:rsidRDefault="005173E1" w:rsidP="00414DFC">
      <w:pPr>
        <w:numPr>
          <w:ilvl w:val="0"/>
          <w:numId w:val="26"/>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414DFC">
      <w:pPr>
        <w:numPr>
          <w:ilvl w:val="1"/>
          <w:numId w:val="36"/>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414DFC">
      <w:pPr>
        <w:numPr>
          <w:ilvl w:val="2"/>
          <w:numId w:val="36"/>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414DFC">
      <w:pPr>
        <w:numPr>
          <w:ilvl w:val="1"/>
          <w:numId w:val="36"/>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414DFC">
      <w:pPr>
        <w:numPr>
          <w:ilvl w:val="2"/>
          <w:numId w:val="26"/>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414DFC">
      <w:pPr>
        <w:numPr>
          <w:ilvl w:val="0"/>
          <w:numId w:val="26"/>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414DFC">
      <w:pPr>
        <w:numPr>
          <w:ilvl w:val="0"/>
          <w:numId w:val="26"/>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414DFC">
      <w:pPr>
        <w:numPr>
          <w:ilvl w:val="0"/>
          <w:numId w:val="26"/>
        </w:numPr>
        <w:adjustRightInd/>
        <w:snapToGrid w:val="0"/>
        <w:contextualSpacing/>
        <w:jc w:val="both"/>
        <w:textAlignment w:val="auto"/>
        <w:rPr>
          <w:lang w:eastAsia="ja-JP"/>
        </w:rPr>
      </w:pPr>
      <w:r w:rsidRPr="00AA012B">
        <w:rPr>
          <w:lang w:eastAsia="ja-JP"/>
        </w:rPr>
        <w:t>FFS: enabling/disabling by MAC-CE.</w:t>
      </w:r>
    </w:p>
    <w:bookmarkEnd w:id="3"/>
    <w:bookmarkEnd w:id="4"/>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414DFC">
      <w:pPr>
        <w:numPr>
          <w:ilvl w:val="0"/>
          <w:numId w:val="26"/>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414DFC">
      <w:pPr>
        <w:numPr>
          <w:ilvl w:val="0"/>
          <w:numId w:val="26"/>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414DFC">
      <w:pPr>
        <w:numPr>
          <w:ilvl w:val="0"/>
          <w:numId w:val="26"/>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414DFC">
      <w:pPr>
        <w:pStyle w:val="ListParagraph"/>
        <w:numPr>
          <w:ilvl w:val="0"/>
          <w:numId w:val="37"/>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414DFC">
      <w:pPr>
        <w:numPr>
          <w:ilvl w:val="0"/>
          <w:numId w:val="38"/>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414DFC">
      <w:pPr>
        <w:numPr>
          <w:ilvl w:val="0"/>
          <w:numId w:val="38"/>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414DFC">
      <w:pPr>
        <w:numPr>
          <w:ilvl w:val="0"/>
          <w:numId w:val="38"/>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414DFC">
      <w:pPr>
        <w:numPr>
          <w:ilvl w:val="0"/>
          <w:numId w:val="39"/>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414DFC">
      <w:pPr>
        <w:pStyle w:val="ListParagraph"/>
        <w:numPr>
          <w:ilvl w:val="0"/>
          <w:numId w:val="40"/>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414DFC">
      <w:pPr>
        <w:pStyle w:val="ListParagraph"/>
        <w:numPr>
          <w:ilvl w:val="1"/>
          <w:numId w:val="40"/>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414DFC">
      <w:pPr>
        <w:pStyle w:val="ListParagraph"/>
        <w:numPr>
          <w:ilvl w:val="1"/>
          <w:numId w:val="40"/>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414DFC">
      <w:pPr>
        <w:pStyle w:val="ListParagraph"/>
        <w:numPr>
          <w:ilvl w:val="1"/>
          <w:numId w:val="40"/>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414DFC">
      <w:pPr>
        <w:pStyle w:val="ListParagraph"/>
        <w:numPr>
          <w:ilvl w:val="0"/>
          <w:numId w:val="40"/>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414DFC">
      <w:pPr>
        <w:pStyle w:val="ListParagraph"/>
        <w:numPr>
          <w:ilvl w:val="1"/>
          <w:numId w:val="40"/>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414DFC">
      <w:pPr>
        <w:numPr>
          <w:ilvl w:val="2"/>
          <w:numId w:val="40"/>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414DFC">
      <w:pPr>
        <w:numPr>
          <w:ilvl w:val="2"/>
          <w:numId w:val="40"/>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414DFC">
      <w:pPr>
        <w:pStyle w:val="ListParagraph"/>
        <w:numPr>
          <w:ilvl w:val="1"/>
          <w:numId w:val="40"/>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414DFC">
      <w:pPr>
        <w:pStyle w:val="ListParagraph"/>
        <w:numPr>
          <w:ilvl w:val="0"/>
          <w:numId w:val="40"/>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414DFC">
      <w:pPr>
        <w:pStyle w:val="ListParagraph"/>
        <w:numPr>
          <w:ilvl w:val="1"/>
          <w:numId w:val="40"/>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414DFC">
      <w:pPr>
        <w:pStyle w:val="ListParagraph"/>
        <w:numPr>
          <w:ilvl w:val="1"/>
          <w:numId w:val="40"/>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6A9E2BC1" w:rsidR="00B0001C" w:rsidRDefault="00B0001C" w:rsidP="00B0001C">
      <w:pPr>
        <w:pStyle w:val="Heading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414DFC">
      <w:pPr>
        <w:numPr>
          <w:ilvl w:val="0"/>
          <w:numId w:val="31"/>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414DFC">
      <w:pPr>
        <w:numPr>
          <w:ilvl w:val="0"/>
          <w:numId w:val="31"/>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414DFC">
      <w:pPr>
        <w:numPr>
          <w:ilvl w:val="0"/>
          <w:numId w:val="31"/>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5"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FFS: the value(s) of K and L</w:t>
      </w:r>
    </w:p>
    <w:bookmarkEnd w:id="5"/>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414DFC">
      <w:pPr>
        <w:numPr>
          <w:ilvl w:val="0"/>
          <w:numId w:val="43"/>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414DFC">
      <w:pPr>
        <w:numPr>
          <w:ilvl w:val="0"/>
          <w:numId w:val="43"/>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lastRenderedPageBreak/>
        <w:t>Define G-CS-RNTI at least for SPS group-common PDSCH and activation/deactivation of SPS group-common PDSCH, different from CS-RNTI for unicast SPS PDSCH.</w:t>
      </w:r>
    </w:p>
    <w:p w14:paraId="3284419E"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414DFC">
      <w:pPr>
        <w:numPr>
          <w:ilvl w:val="0"/>
          <w:numId w:val="44"/>
        </w:numPr>
        <w:overflowPunct/>
        <w:autoSpaceDE/>
        <w:autoSpaceDN/>
        <w:adjustRightInd/>
        <w:textAlignment w:val="auto"/>
        <w:rPr>
          <w:lang w:eastAsia="x-none"/>
        </w:rPr>
      </w:pPr>
      <w:bookmarkStart w:id="6" w:name="_Hlk79562709"/>
      <w:r w:rsidRPr="00C94674">
        <w:rPr>
          <w:lang w:eastAsia="x-none"/>
        </w:rPr>
        <w:t>How to allocate HARQ processes between unicast and multicast is up to gNB.</w:t>
      </w:r>
      <w:bookmarkEnd w:id="6"/>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414DFC">
      <w:pPr>
        <w:pStyle w:val="ListParagraph"/>
        <w:widowControl w:val="0"/>
        <w:numPr>
          <w:ilvl w:val="0"/>
          <w:numId w:val="31"/>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414DFC">
      <w:pPr>
        <w:pStyle w:val="ListParagraph"/>
        <w:widowControl w:val="0"/>
        <w:numPr>
          <w:ilvl w:val="1"/>
          <w:numId w:val="31"/>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414DFC">
      <w:pPr>
        <w:pStyle w:val="ListParagraph"/>
        <w:widowControl w:val="0"/>
        <w:numPr>
          <w:ilvl w:val="0"/>
          <w:numId w:val="31"/>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414DFC">
      <w:pPr>
        <w:pStyle w:val="ListParagraph"/>
        <w:widowControl w:val="0"/>
        <w:numPr>
          <w:ilvl w:val="1"/>
          <w:numId w:val="31"/>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414DFC">
      <w:pPr>
        <w:pStyle w:val="ListParagraph"/>
        <w:widowControl w:val="0"/>
        <w:numPr>
          <w:ilvl w:val="0"/>
          <w:numId w:val="31"/>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414DFC">
      <w:pPr>
        <w:widowControl w:val="0"/>
        <w:numPr>
          <w:ilvl w:val="0"/>
          <w:numId w:val="45"/>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414DFC">
      <w:pPr>
        <w:widowControl w:val="0"/>
        <w:numPr>
          <w:ilvl w:val="0"/>
          <w:numId w:val="34"/>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414DFC">
      <w:pPr>
        <w:widowControl w:val="0"/>
        <w:numPr>
          <w:ilvl w:val="1"/>
          <w:numId w:val="34"/>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414DFC">
      <w:pPr>
        <w:widowControl w:val="0"/>
        <w:numPr>
          <w:ilvl w:val="0"/>
          <w:numId w:val="34"/>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414DFC">
      <w:pPr>
        <w:numPr>
          <w:ilvl w:val="0"/>
          <w:numId w:val="47"/>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414DFC">
      <w:pPr>
        <w:numPr>
          <w:ilvl w:val="0"/>
          <w:numId w:val="47"/>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414DFC">
      <w:pPr>
        <w:numPr>
          <w:ilvl w:val="1"/>
          <w:numId w:val="47"/>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414DFC">
      <w:pPr>
        <w:numPr>
          <w:ilvl w:val="0"/>
          <w:numId w:val="47"/>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7" w:name="OLE_LINK22"/>
      <w:bookmarkStart w:id="8" w:name="OLE_LINK23"/>
      <w:r w:rsidRPr="00DC3DEA">
        <w:rPr>
          <w:rFonts w:eastAsia="Times New Roman"/>
          <w:i/>
          <w:lang w:eastAsia="zh-CN"/>
        </w:rPr>
        <w:t>PUCCH-ConfigurationList</w:t>
      </w:r>
      <w:bookmarkEnd w:id="7"/>
      <w:bookmarkEnd w:id="8"/>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414DFC">
      <w:pPr>
        <w:numPr>
          <w:ilvl w:val="0"/>
          <w:numId w:val="48"/>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414DFC">
      <w:pPr>
        <w:numPr>
          <w:ilvl w:val="0"/>
          <w:numId w:val="48"/>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9" w:name="OLE_LINK28"/>
      <w:bookmarkStart w:id="10"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414DFC">
      <w:pPr>
        <w:numPr>
          <w:ilvl w:val="0"/>
          <w:numId w:val="49"/>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414DFC">
      <w:pPr>
        <w:numPr>
          <w:ilvl w:val="0"/>
          <w:numId w:val="49"/>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414DFC">
      <w:pPr>
        <w:numPr>
          <w:ilvl w:val="0"/>
          <w:numId w:val="49"/>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9"/>
    <w:bookmarkEnd w:id="10"/>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414DFC">
      <w:pPr>
        <w:pStyle w:val="ListParagraph"/>
        <w:numPr>
          <w:ilvl w:val="0"/>
          <w:numId w:val="46"/>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414DFC">
      <w:pPr>
        <w:pStyle w:val="ListParagraph"/>
        <w:numPr>
          <w:ilvl w:val="0"/>
          <w:numId w:val="46"/>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1018625" w:rsidR="007361A3" w:rsidRDefault="007361A3" w:rsidP="007361A3">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414DFC">
      <w:pPr>
        <w:pStyle w:val="ListParagraph"/>
        <w:widowControl w:val="0"/>
        <w:numPr>
          <w:ilvl w:val="0"/>
          <w:numId w:val="52"/>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414DFC">
      <w:pPr>
        <w:pStyle w:val="ListParagraph"/>
        <w:widowControl w:val="0"/>
        <w:numPr>
          <w:ilvl w:val="1"/>
          <w:numId w:val="52"/>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414DFC">
      <w:pPr>
        <w:pStyle w:val="ListParagraph"/>
        <w:widowControl w:val="0"/>
        <w:numPr>
          <w:ilvl w:val="0"/>
          <w:numId w:val="52"/>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14DFC">
      <w:pPr>
        <w:pStyle w:val="ListParagraph"/>
        <w:numPr>
          <w:ilvl w:val="0"/>
          <w:numId w:val="31"/>
        </w:numPr>
        <w:rPr>
          <w:lang w:eastAsia="zh-CN"/>
        </w:rPr>
      </w:pPr>
      <w:r w:rsidRPr="00CA25E7">
        <w:rPr>
          <w:lang w:eastAsia="zh-CN"/>
        </w:rPr>
        <w:t>FFS: how to determine the bitlength of FDRA field.</w:t>
      </w:r>
    </w:p>
    <w:p w14:paraId="6F834827" w14:textId="77777777" w:rsidR="004F27DB" w:rsidRPr="00CA25E7" w:rsidRDefault="004F27DB" w:rsidP="00414DFC">
      <w:pPr>
        <w:numPr>
          <w:ilvl w:val="0"/>
          <w:numId w:val="31"/>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14DFC">
      <w:pPr>
        <w:numPr>
          <w:ilvl w:val="0"/>
          <w:numId w:val="31"/>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14DFC">
      <w:pPr>
        <w:numPr>
          <w:ilvl w:val="0"/>
          <w:numId w:val="31"/>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14DFC">
      <w:pPr>
        <w:numPr>
          <w:ilvl w:val="0"/>
          <w:numId w:val="31"/>
        </w:numPr>
        <w:overflowPunct/>
        <w:autoSpaceDE/>
        <w:autoSpaceDN/>
        <w:adjustRightInd/>
        <w:textAlignment w:val="auto"/>
        <w:rPr>
          <w:lang w:eastAsia="x-none"/>
        </w:rPr>
      </w:pPr>
      <w:r w:rsidRPr="00CA25E7">
        <w:rPr>
          <w:lang w:eastAsia="x-none"/>
        </w:rPr>
        <w:lastRenderedPageBreak/>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414DFC">
      <w:pPr>
        <w:widowControl w:val="0"/>
        <w:numPr>
          <w:ilvl w:val="0"/>
          <w:numId w:val="50"/>
        </w:numPr>
        <w:overflowPunct/>
        <w:autoSpaceDE/>
        <w:autoSpaceDN/>
        <w:adjustRightInd/>
        <w:jc w:val="both"/>
        <w:textAlignment w:val="auto"/>
      </w:pPr>
      <w:r w:rsidRPr="00CA25E7">
        <w:t>FFS: CFR associated with initial BWP</w:t>
      </w:r>
    </w:p>
    <w:p w14:paraId="61F7F80A" w14:textId="77777777" w:rsidR="004F27DB" w:rsidRPr="00CA25E7" w:rsidRDefault="004F27DB" w:rsidP="00414DFC">
      <w:pPr>
        <w:widowControl w:val="0"/>
        <w:numPr>
          <w:ilvl w:val="0"/>
          <w:numId w:val="50"/>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11"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414DFC">
      <w:pPr>
        <w:numPr>
          <w:ilvl w:val="0"/>
          <w:numId w:val="51"/>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414DFC">
      <w:pPr>
        <w:numPr>
          <w:ilvl w:val="0"/>
          <w:numId w:val="51"/>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414DFC">
      <w:pPr>
        <w:numPr>
          <w:ilvl w:val="0"/>
          <w:numId w:val="51"/>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14DFC">
      <w:pPr>
        <w:numPr>
          <w:ilvl w:val="0"/>
          <w:numId w:val="32"/>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14DFC">
      <w:pPr>
        <w:numPr>
          <w:ilvl w:val="0"/>
          <w:numId w:val="32"/>
        </w:numPr>
        <w:overflowPunct/>
        <w:autoSpaceDE/>
        <w:autoSpaceDN/>
        <w:adjustRightInd/>
        <w:textAlignment w:val="auto"/>
        <w:rPr>
          <w:lang w:eastAsia="x-none"/>
        </w:rPr>
      </w:pPr>
      <w:r w:rsidRPr="00CA25E7">
        <w:rPr>
          <w:lang w:eastAsia="x-none"/>
        </w:rPr>
        <w:t>Note:   Group-common PDSCH(s) are counted as unicast PDSCH(s).</w:t>
      </w:r>
    </w:p>
    <w:bookmarkEnd w:id="11"/>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414DFC">
      <w:pPr>
        <w:pStyle w:val="ListParagraph"/>
        <w:numPr>
          <w:ilvl w:val="0"/>
          <w:numId w:val="53"/>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414DFC">
      <w:pPr>
        <w:pStyle w:val="ListParagraph"/>
        <w:numPr>
          <w:ilvl w:val="0"/>
          <w:numId w:val="53"/>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414DFC">
      <w:pPr>
        <w:pStyle w:val="ListParagraph"/>
        <w:numPr>
          <w:ilvl w:val="0"/>
          <w:numId w:val="53"/>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414DFC">
      <w:pPr>
        <w:pStyle w:val="ListParagraph"/>
        <w:numPr>
          <w:ilvl w:val="0"/>
          <w:numId w:val="53"/>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414DFC">
      <w:pPr>
        <w:pStyle w:val="ListParagraph"/>
        <w:numPr>
          <w:ilvl w:val="0"/>
          <w:numId w:val="53"/>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414DFC">
      <w:pPr>
        <w:pStyle w:val="ListParagraph"/>
        <w:numPr>
          <w:ilvl w:val="0"/>
          <w:numId w:val="54"/>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414DFC">
      <w:pPr>
        <w:pStyle w:val="ListParagraph"/>
        <w:numPr>
          <w:ilvl w:val="0"/>
          <w:numId w:val="54"/>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414DFC">
      <w:pPr>
        <w:pStyle w:val="ListParagraph"/>
        <w:numPr>
          <w:ilvl w:val="0"/>
          <w:numId w:val="54"/>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414DFC">
      <w:pPr>
        <w:pStyle w:val="ListParagraph"/>
        <w:numPr>
          <w:ilvl w:val="0"/>
          <w:numId w:val="54"/>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414DFC">
      <w:pPr>
        <w:pStyle w:val="ListParagraph"/>
        <w:numPr>
          <w:ilvl w:val="0"/>
          <w:numId w:val="56"/>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414DFC">
      <w:pPr>
        <w:pStyle w:val="ListParagraph"/>
        <w:numPr>
          <w:ilvl w:val="0"/>
          <w:numId w:val="56"/>
        </w:numPr>
        <w:overflowPunct w:val="0"/>
        <w:autoSpaceDE w:val="0"/>
        <w:autoSpaceDN w:val="0"/>
        <w:adjustRightInd w:val="0"/>
        <w:spacing w:after="180"/>
        <w:contextualSpacing/>
        <w:textAlignment w:val="baseline"/>
      </w:pPr>
      <w:r w:rsidRPr="00B24925">
        <w:lastRenderedPageBreak/>
        <w:t>FFS: The case of Type-1 HARQ codebook</w:t>
      </w:r>
    </w:p>
    <w:p w14:paraId="39795DA8" w14:textId="77777777" w:rsidR="00457CDA" w:rsidRPr="00B24925" w:rsidRDefault="00457CDA" w:rsidP="00414DFC">
      <w:pPr>
        <w:pStyle w:val="ListParagraph"/>
        <w:numPr>
          <w:ilvl w:val="0"/>
          <w:numId w:val="56"/>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414DFC">
      <w:pPr>
        <w:pStyle w:val="ListParagraph"/>
        <w:numPr>
          <w:ilvl w:val="0"/>
          <w:numId w:val="57"/>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414DFC">
      <w:pPr>
        <w:pStyle w:val="ListParagraph"/>
        <w:numPr>
          <w:ilvl w:val="0"/>
          <w:numId w:val="57"/>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414DFC">
      <w:pPr>
        <w:pStyle w:val="ListParagraph"/>
        <w:numPr>
          <w:ilvl w:val="0"/>
          <w:numId w:val="57"/>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414DFC">
      <w:pPr>
        <w:pStyle w:val="ListParagraph"/>
        <w:numPr>
          <w:ilvl w:val="0"/>
          <w:numId w:val="58"/>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414DFC">
      <w:pPr>
        <w:pStyle w:val="ListParagraph"/>
        <w:numPr>
          <w:ilvl w:val="0"/>
          <w:numId w:val="58"/>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414DFC">
      <w:pPr>
        <w:pStyle w:val="ListParagraph"/>
        <w:numPr>
          <w:ilvl w:val="1"/>
          <w:numId w:val="58"/>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414DFC">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414DFC">
      <w:pPr>
        <w:pStyle w:val="ListParagraph"/>
        <w:numPr>
          <w:ilvl w:val="1"/>
          <w:numId w:val="59"/>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414DFC">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414DFC">
      <w:pPr>
        <w:pStyle w:val="ListParagraph"/>
        <w:numPr>
          <w:ilvl w:val="0"/>
          <w:numId w:val="60"/>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414DFC">
      <w:pPr>
        <w:pStyle w:val="ListParagraph"/>
        <w:numPr>
          <w:ilvl w:val="1"/>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414DFC">
      <w:pPr>
        <w:pStyle w:val="ListParagraph"/>
        <w:numPr>
          <w:ilvl w:val="1"/>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414DFC">
      <w:pPr>
        <w:pStyle w:val="ListParagraph"/>
        <w:numPr>
          <w:ilvl w:val="1"/>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414DFC">
      <w:pPr>
        <w:pStyle w:val="ListParagraph"/>
        <w:numPr>
          <w:ilvl w:val="0"/>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414DFC">
      <w:pPr>
        <w:pStyle w:val="ListParagraph"/>
        <w:numPr>
          <w:ilvl w:val="0"/>
          <w:numId w:val="60"/>
        </w:numPr>
        <w:overflowPunct w:val="0"/>
        <w:autoSpaceDE w:val="0"/>
        <w:autoSpaceDN w:val="0"/>
        <w:adjustRightInd w:val="0"/>
        <w:contextualSpacing/>
        <w:textAlignment w:val="baseline"/>
        <w:rPr>
          <w:rFonts w:cs="Times"/>
          <w:lang w:eastAsia="zh-CN"/>
        </w:rPr>
      </w:pPr>
      <w:r w:rsidRPr="00F96985">
        <w:rPr>
          <w:rFonts w:cs="Times"/>
          <w:lang w:eastAsia="zh-CN"/>
        </w:rPr>
        <w:lastRenderedPageBreak/>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414DFC">
      <w:pPr>
        <w:numPr>
          <w:ilvl w:val="0"/>
          <w:numId w:val="61"/>
        </w:numPr>
        <w:adjustRightInd/>
        <w:snapToGrid w:val="0"/>
        <w:contextualSpacing/>
        <w:jc w:val="both"/>
        <w:textAlignment w:val="auto"/>
        <w:rPr>
          <w:lang w:eastAsia="zh-CN"/>
        </w:rPr>
      </w:pPr>
      <w:r w:rsidRPr="00586D3B">
        <w:rPr>
          <w:lang w:eastAsia="zh-CN"/>
        </w:rPr>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414DFC">
      <w:pPr>
        <w:numPr>
          <w:ilvl w:val="1"/>
          <w:numId w:val="61"/>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414DFC">
      <w:pPr>
        <w:numPr>
          <w:ilvl w:val="1"/>
          <w:numId w:val="61"/>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414DFC">
      <w:pPr>
        <w:numPr>
          <w:ilvl w:val="1"/>
          <w:numId w:val="61"/>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414DFC">
      <w:pPr>
        <w:numPr>
          <w:ilvl w:val="0"/>
          <w:numId w:val="62"/>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414DFC">
      <w:pPr>
        <w:numPr>
          <w:ilvl w:val="0"/>
          <w:numId w:val="62"/>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414DFC">
      <w:pPr>
        <w:numPr>
          <w:ilvl w:val="0"/>
          <w:numId w:val="62"/>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ListParagraph"/>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414DFC">
      <w:pPr>
        <w:numPr>
          <w:ilvl w:val="0"/>
          <w:numId w:val="63"/>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ListParagraph"/>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414DFC">
      <w:pPr>
        <w:numPr>
          <w:ilvl w:val="0"/>
          <w:numId w:val="63"/>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414DFC">
      <w:pPr>
        <w:numPr>
          <w:ilvl w:val="0"/>
          <w:numId w:val="63"/>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ListParagraph"/>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ListParagraph"/>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414DFC">
      <w:pPr>
        <w:pStyle w:val="ListParagraph"/>
        <w:numPr>
          <w:ilvl w:val="0"/>
          <w:numId w:val="65"/>
        </w:numPr>
        <w:overflowPunct w:val="0"/>
        <w:autoSpaceDE w:val="0"/>
        <w:autoSpaceDN w:val="0"/>
        <w:adjustRightInd w:val="0"/>
        <w:ind w:left="720"/>
        <w:textAlignment w:val="baseline"/>
        <w:rPr>
          <w:b/>
          <w:bCs/>
        </w:rPr>
      </w:pPr>
      <w:r w:rsidRPr="00FB488A">
        <w:rPr>
          <w:lang w:eastAsia="zh-CN"/>
        </w:rPr>
        <w:lastRenderedPageBreak/>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414DFC">
      <w:pPr>
        <w:numPr>
          <w:ilvl w:val="0"/>
          <w:numId w:val="64"/>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ListParagraph"/>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ListParagraph"/>
        <w:ind w:left="0"/>
      </w:pPr>
    </w:p>
    <w:p w14:paraId="0D5B83D4" w14:textId="77777777" w:rsidR="00457CDA" w:rsidRPr="00FB488A" w:rsidRDefault="00457CDA" w:rsidP="00457CDA">
      <w:pPr>
        <w:pStyle w:val="ListParagraph"/>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414DFC">
      <w:pPr>
        <w:numPr>
          <w:ilvl w:val="0"/>
          <w:numId w:val="67"/>
        </w:numPr>
        <w:overflowPunct/>
        <w:autoSpaceDE/>
        <w:autoSpaceDN/>
        <w:adjustRightInd/>
        <w:spacing w:line="252" w:lineRule="auto"/>
        <w:textAlignment w:val="auto"/>
      </w:pPr>
      <w:r w:rsidRPr="00FB488A">
        <w:t>UE may assume that DMRS ports of the group-common PDCCH/PDSCH for MCCH is QCL’d with SSB.</w:t>
      </w:r>
    </w:p>
    <w:p w14:paraId="679DE0E1" w14:textId="77777777" w:rsidR="00457CDA" w:rsidRPr="00FB488A" w:rsidRDefault="00457CDA" w:rsidP="00414DFC">
      <w:pPr>
        <w:numPr>
          <w:ilvl w:val="0"/>
          <w:numId w:val="67"/>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414DFC">
      <w:pPr>
        <w:numPr>
          <w:ilvl w:val="0"/>
          <w:numId w:val="67"/>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ListParagraph"/>
        <w:ind w:left="0"/>
      </w:pPr>
    </w:p>
    <w:p w14:paraId="6970DD6E" w14:textId="77777777" w:rsidR="00457CDA" w:rsidRPr="00FB488A" w:rsidRDefault="00457CDA" w:rsidP="00457CDA">
      <w:pPr>
        <w:pStyle w:val="ListParagraph"/>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414DFC">
      <w:pPr>
        <w:pStyle w:val="ListParagraph"/>
        <w:numPr>
          <w:ilvl w:val="0"/>
          <w:numId w:val="66"/>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414DFC">
      <w:pPr>
        <w:pStyle w:val="ListParagraph"/>
        <w:numPr>
          <w:ilvl w:val="1"/>
          <w:numId w:val="66"/>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414DFC">
      <w:pPr>
        <w:pStyle w:val="ListParagraph"/>
        <w:numPr>
          <w:ilvl w:val="1"/>
          <w:numId w:val="66"/>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414DFC">
      <w:pPr>
        <w:pStyle w:val="ListParagraph"/>
        <w:numPr>
          <w:ilvl w:val="1"/>
          <w:numId w:val="66"/>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B5A09A3" w:rsidR="00457CDA" w:rsidRDefault="00457CDA" w:rsidP="007361A3">
      <w:pPr>
        <w:spacing w:after="180"/>
        <w:contextualSpacing/>
        <w:rPr>
          <w:rFonts w:eastAsiaTheme="minorEastAsia"/>
          <w:lang w:eastAsia="zh-CN"/>
        </w:rPr>
      </w:pPr>
    </w:p>
    <w:p w14:paraId="001B98E0" w14:textId="42841D05" w:rsidR="00731A22" w:rsidRDefault="00731A22" w:rsidP="00731A22">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6: </w:t>
      </w:r>
      <w:r>
        <w:rPr>
          <w:rFonts w:ascii="Times New Roman" w:hAnsi="Times New Roman"/>
        </w:rPr>
        <w:t>Agreements in #106 e-meetings</w:t>
      </w:r>
    </w:p>
    <w:p w14:paraId="2551C9A2" w14:textId="3B2410BE" w:rsidR="00F05C50" w:rsidRDefault="00F05C50" w:rsidP="00F05C50">
      <w:pPr>
        <w:widowControl w:val="0"/>
        <w:jc w:val="both"/>
        <w:rPr>
          <w:b/>
          <w:u w:val="single"/>
          <w:lang w:eastAsia="zh-CN"/>
        </w:rPr>
      </w:pPr>
      <w:r>
        <w:rPr>
          <w:b/>
          <w:u w:val="single"/>
          <w:lang w:eastAsia="zh-CN"/>
        </w:rPr>
        <w:t>RAN1#106-e</w:t>
      </w:r>
    </w:p>
    <w:p w14:paraId="4DB11342" w14:textId="77777777" w:rsidR="00F05C50" w:rsidRPr="001A0936" w:rsidRDefault="00F05C50" w:rsidP="00F05C50">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E99EB9D" w14:textId="77777777" w:rsidR="00731A22" w:rsidRPr="00BA6088" w:rsidRDefault="00731A22" w:rsidP="00731A22">
      <w:pPr>
        <w:rPr>
          <w:lang w:eastAsia="x-none"/>
        </w:rPr>
      </w:pPr>
      <w:r w:rsidRPr="00BA6088">
        <w:rPr>
          <w:highlight w:val="green"/>
          <w:lang w:eastAsia="x-none"/>
        </w:rPr>
        <w:t>Agreement:</w:t>
      </w:r>
    </w:p>
    <w:p w14:paraId="61F0C3EB" w14:textId="77777777" w:rsidR="00731A22" w:rsidRPr="00BA6088" w:rsidRDefault="00731A22" w:rsidP="00731A22">
      <w:pPr>
        <w:widowControl w:val="0"/>
        <w:jc w:val="both"/>
      </w:pPr>
      <w:r w:rsidRPr="00BA6088">
        <w:t>Confirm the working assumption with the following update:</w:t>
      </w:r>
    </w:p>
    <w:p w14:paraId="6C98FF10" w14:textId="77777777" w:rsidR="00731A22" w:rsidRPr="00BA6088" w:rsidRDefault="00731A22" w:rsidP="00731A22">
      <w:pPr>
        <w:widowControl w:val="0"/>
        <w:jc w:val="both"/>
      </w:pPr>
      <w:r w:rsidRPr="00BA6088">
        <w:t>Option 2B for CFR associated with UE active BWP other than initial DL BWP is supported at least for multicast of RRC-CONNECTED UEs.</w:t>
      </w:r>
    </w:p>
    <w:p w14:paraId="447DE9D8" w14:textId="77777777" w:rsidR="00731A22" w:rsidRPr="00BA6088" w:rsidRDefault="00731A22" w:rsidP="00414DFC">
      <w:pPr>
        <w:widowControl w:val="0"/>
        <w:numPr>
          <w:ilvl w:val="0"/>
          <w:numId w:val="50"/>
        </w:numPr>
        <w:overflowPunct/>
        <w:autoSpaceDE/>
        <w:autoSpaceDN/>
        <w:adjustRightInd/>
        <w:jc w:val="both"/>
        <w:textAlignment w:val="auto"/>
        <w:rPr>
          <w:strike/>
        </w:rPr>
      </w:pPr>
      <w:r w:rsidRPr="00BA6088">
        <w:rPr>
          <w:strike/>
          <w:color w:val="FF0000"/>
        </w:rPr>
        <w:t>FFS: CFR associated with initial BWP</w:t>
      </w:r>
    </w:p>
    <w:p w14:paraId="2D80E600" w14:textId="77777777" w:rsidR="00731A22" w:rsidRPr="00BA6088" w:rsidRDefault="00731A22" w:rsidP="00414DFC">
      <w:pPr>
        <w:widowControl w:val="0"/>
        <w:numPr>
          <w:ilvl w:val="0"/>
          <w:numId w:val="50"/>
        </w:numPr>
        <w:overflowPunct/>
        <w:autoSpaceDE/>
        <w:autoSpaceDN/>
        <w:adjustRightInd/>
        <w:jc w:val="both"/>
        <w:textAlignment w:val="auto"/>
        <w:rPr>
          <w:strike/>
          <w:color w:val="FF0000"/>
        </w:rPr>
      </w:pPr>
      <w:r w:rsidRPr="00BA6088">
        <w:rPr>
          <w:strike/>
          <w:color w:val="FF0000"/>
        </w:rPr>
        <w:t>FFS: CFR larger than initial BWP</w:t>
      </w:r>
    </w:p>
    <w:p w14:paraId="4504625F" w14:textId="77777777" w:rsidR="00731A22" w:rsidRPr="00BA6088" w:rsidRDefault="00731A22" w:rsidP="00731A22">
      <w:pPr>
        <w:rPr>
          <w:lang w:eastAsia="x-none"/>
        </w:rPr>
      </w:pPr>
      <w:r w:rsidRPr="00BA6088">
        <w:rPr>
          <w:lang w:eastAsia="x-none"/>
        </w:rPr>
        <w:t>Note: The deleted FFSs can be discussed in another AI.</w:t>
      </w:r>
    </w:p>
    <w:p w14:paraId="543E9E38" w14:textId="77777777" w:rsidR="00731A22" w:rsidRPr="00BA6088" w:rsidRDefault="00731A22" w:rsidP="00731A22">
      <w:pPr>
        <w:rPr>
          <w:lang w:eastAsia="x-none"/>
        </w:rPr>
      </w:pPr>
    </w:p>
    <w:p w14:paraId="01489DAB" w14:textId="77777777" w:rsidR="00731A22" w:rsidRPr="00BA6088" w:rsidRDefault="00731A22" w:rsidP="00731A22">
      <w:pPr>
        <w:rPr>
          <w:lang w:eastAsia="x-none"/>
        </w:rPr>
      </w:pPr>
      <w:r w:rsidRPr="00BA6088">
        <w:rPr>
          <w:highlight w:val="green"/>
          <w:lang w:eastAsia="x-none"/>
        </w:rPr>
        <w:t>Agreement:</w:t>
      </w:r>
    </w:p>
    <w:p w14:paraId="59D55BFF" w14:textId="77777777" w:rsidR="00731A22" w:rsidRPr="00BA6088" w:rsidRDefault="00731A22" w:rsidP="00731A22">
      <w:r w:rsidRPr="00BA6088">
        <w:rPr>
          <w:lang w:eastAsia="zh-CN"/>
        </w:rPr>
        <w:t>For multicast of RRC-CONNECTED UEs, align t</w:t>
      </w:r>
      <w:r w:rsidRPr="00BA6088">
        <w:t>he size of the first DCI format</w:t>
      </w:r>
      <w:r w:rsidRPr="00BA6088">
        <w:rPr>
          <w:bCs/>
          <w:lang w:eastAsia="x-none"/>
        </w:rPr>
        <w:t xml:space="preserve"> for GC-PDCCH</w:t>
      </w:r>
      <w:r w:rsidRPr="00BA6088">
        <w:t xml:space="preserve"> with DCI format 1_0 with CRC scrambled by C-RNTI monitored in CSS.</w:t>
      </w:r>
    </w:p>
    <w:p w14:paraId="69372C4A" w14:textId="77777777" w:rsidR="00731A22" w:rsidRPr="00BA6088" w:rsidRDefault="00731A22" w:rsidP="00731A22"/>
    <w:p w14:paraId="04AAF258" w14:textId="77777777" w:rsidR="00731A22" w:rsidRPr="00BA6088" w:rsidRDefault="00731A22" w:rsidP="00731A22">
      <w:pPr>
        <w:rPr>
          <w:lang w:eastAsia="x-none"/>
        </w:rPr>
      </w:pPr>
      <w:r w:rsidRPr="00BA6088">
        <w:rPr>
          <w:highlight w:val="green"/>
          <w:lang w:eastAsia="x-none"/>
        </w:rPr>
        <w:t>Agreement:</w:t>
      </w:r>
    </w:p>
    <w:p w14:paraId="2D1FDD2E" w14:textId="77777777" w:rsidR="00731A22" w:rsidRPr="00BA6088" w:rsidRDefault="00731A22" w:rsidP="00731A22">
      <w:pPr>
        <w:rPr>
          <w:lang w:eastAsia="x-none"/>
        </w:rPr>
      </w:pPr>
      <w:r w:rsidRPr="00BA6088">
        <w:rPr>
          <w:lang w:eastAsia="x-none"/>
        </w:rPr>
        <w:t>Confirm the following working assumption:</w:t>
      </w:r>
    </w:p>
    <w:p w14:paraId="3A7504EE" w14:textId="77777777" w:rsidR="00731A22" w:rsidRPr="00BA6088" w:rsidRDefault="00731A22" w:rsidP="00731A22">
      <w:pPr>
        <w:pStyle w:val="ListParagraph"/>
        <w:ind w:left="0"/>
        <w:rPr>
          <w:szCs w:val="20"/>
          <w:lang w:eastAsia="zh-CN"/>
        </w:rPr>
      </w:pPr>
      <w:r w:rsidRPr="00BA6088">
        <w:rPr>
          <w:szCs w:val="20"/>
          <w:lang w:eastAsia="zh-CN"/>
        </w:rPr>
        <w:t xml:space="preserve">The maximum </w:t>
      </w:r>
      <w:r w:rsidRPr="00BA6088">
        <w:rPr>
          <w:szCs w:val="20"/>
        </w:rPr>
        <w:t>number</w:t>
      </w:r>
      <w:r w:rsidRPr="00BA6088">
        <w:rPr>
          <w:szCs w:val="20"/>
          <w:lang w:eastAsia="zh-CN"/>
        </w:rPr>
        <w:t xml:space="preserve"> of CORESETs per BWP is not increased for support of MBS, and the number of CORESETs configured within the CFR is left to gNB implementation.</w:t>
      </w:r>
    </w:p>
    <w:p w14:paraId="364AE26C" w14:textId="77777777" w:rsidR="00731A22" w:rsidRPr="00BA6088" w:rsidRDefault="00731A22" w:rsidP="00731A22">
      <w:pPr>
        <w:rPr>
          <w:lang w:eastAsia="x-none"/>
        </w:rPr>
      </w:pPr>
    </w:p>
    <w:p w14:paraId="71DD1968" w14:textId="77777777" w:rsidR="00731A22" w:rsidRPr="00BA6088" w:rsidRDefault="00731A22" w:rsidP="00731A22">
      <w:pPr>
        <w:rPr>
          <w:lang w:eastAsia="x-none"/>
        </w:rPr>
      </w:pPr>
      <w:r w:rsidRPr="00BA6088">
        <w:rPr>
          <w:highlight w:val="green"/>
          <w:lang w:eastAsia="x-none"/>
        </w:rPr>
        <w:t>Agreement:</w:t>
      </w:r>
    </w:p>
    <w:p w14:paraId="4A249242" w14:textId="77777777" w:rsidR="00731A22" w:rsidRPr="00BA6088" w:rsidRDefault="00731A22" w:rsidP="00731A22">
      <w:pPr>
        <w:widowControl w:val="0"/>
        <w:jc w:val="both"/>
        <w:rPr>
          <w:lang w:eastAsia="zh-CN"/>
        </w:rPr>
      </w:pPr>
      <w:r w:rsidRPr="00BA6088">
        <w:t xml:space="preserve">For indication of the </w:t>
      </w:r>
      <w:r w:rsidRPr="00BA6088">
        <w:rPr>
          <w:lang w:eastAsia="zh-CN"/>
        </w:rPr>
        <w:t>starting PRB and the length of PRBs of CFR for multicast of RRC-CONNECTED UEs,</w:t>
      </w:r>
    </w:p>
    <w:p w14:paraId="780BC1F8" w14:textId="77777777" w:rsidR="00731A22" w:rsidRPr="00BA6088" w:rsidRDefault="00731A22" w:rsidP="00D34708">
      <w:pPr>
        <w:widowControl w:val="0"/>
        <w:numPr>
          <w:ilvl w:val="0"/>
          <w:numId w:val="69"/>
        </w:numPr>
        <w:overflowPunct/>
        <w:autoSpaceDE/>
        <w:autoSpaceDN/>
        <w:adjustRightInd/>
        <w:jc w:val="both"/>
        <w:textAlignment w:val="auto"/>
        <w:rPr>
          <w:lang w:eastAsia="zh-CN"/>
        </w:rPr>
      </w:pPr>
      <w:r w:rsidRPr="00BA6088">
        <w:rPr>
          <w:lang w:eastAsia="zh-CN"/>
        </w:rPr>
        <w:lastRenderedPageBreak/>
        <w:t xml:space="preserve">the starting PRB is referenced to Point A, i.e., the starting PRB is a PRB determined by </w:t>
      </w:r>
      <w:r w:rsidRPr="00BA6088">
        <w:rPr>
          <w:i/>
          <w:iCs/>
          <w:lang w:eastAsia="zh-CN"/>
        </w:rPr>
        <w:t>subcarrierSpacing</w:t>
      </w:r>
      <w:r w:rsidRPr="00BA6088">
        <w:rPr>
          <w:lang w:eastAsia="zh-CN"/>
        </w:rPr>
        <w:t xml:space="preserve"> of the associated BWP and </w:t>
      </w:r>
      <w:r w:rsidRPr="00BA6088">
        <w:rPr>
          <w:i/>
          <w:iCs/>
          <w:lang w:eastAsia="zh-CN"/>
        </w:rPr>
        <w:t>offsetToCarrier</w:t>
      </w:r>
      <w:r w:rsidRPr="00BA6088">
        <w:rPr>
          <w:lang w:eastAsia="zh-CN"/>
        </w:rPr>
        <w:t xml:space="preserve"> corresponding to this subcarrier spacing, similar as how </w:t>
      </w:r>
      <w:r w:rsidRPr="00BA6088">
        <w:rPr>
          <w:i/>
          <w:iCs/>
          <w:lang w:eastAsia="zh-CN"/>
        </w:rPr>
        <w:t xml:space="preserve">locationAndBandwidth </w:t>
      </w:r>
      <w:r w:rsidRPr="00BA6088">
        <w:rPr>
          <w:lang w:eastAsia="zh-CN"/>
        </w:rPr>
        <w:t>of a BWP</w:t>
      </w:r>
      <w:r w:rsidRPr="00BA6088">
        <w:rPr>
          <w:i/>
          <w:iCs/>
          <w:lang w:eastAsia="zh-CN"/>
        </w:rPr>
        <w:t xml:space="preserve"> </w:t>
      </w:r>
      <w:r w:rsidRPr="00BA6088">
        <w:rPr>
          <w:lang w:eastAsia="zh-CN"/>
        </w:rPr>
        <w:t>is indicated as described in TS 38.331.</w:t>
      </w:r>
    </w:p>
    <w:p w14:paraId="761D38AF" w14:textId="77777777" w:rsidR="00731A22" w:rsidRPr="00BA6088" w:rsidRDefault="00731A22" w:rsidP="00D34708">
      <w:pPr>
        <w:widowControl w:val="0"/>
        <w:numPr>
          <w:ilvl w:val="0"/>
          <w:numId w:val="69"/>
        </w:numPr>
        <w:overflowPunct/>
        <w:autoSpaceDE/>
        <w:autoSpaceDN/>
        <w:adjustRightInd/>
        <w:jc w:val="both"/>
        <w:textAlignment w:val="auto"/>
        <w:rPr>
          <w:lang w:eastAsia="zh-CN"/>
        </w:rPr>
      </w:pPr>
      <w:r w:rsidRPr="00BA6088">
        <w:rPr>
          <w:lang w:eastAsia="zh-CN"/>
        </w:rPr>
        <w:t>FFS: Indication mechanism.</w:t>
      </w:r>
    </w:p>
    <w:p w14:paraId="5A147980" w14:textId="77777777" w:rsidR="00731A22" w:rsidRPr="00BA6088" w:rsidRDefault="00731A22" w:rsidP="00731A22">
      <w:pPr>
        <w:rPr>
          <w:lang w:eastAsia="x-none"/>
        </w:rPr>
      </w:pPr>
    </w:p>
    <w:p w14:paraId="5E85FAF1" w14:textId="77777777" w:rsidR="00731A22" w:rsidRPr="00BA6088" w:rsidRDefault="00731A22" w:rsidP="00731A22">
      <w:pPr>
        <w:rPr>
          <w:lang w:eastAsia="x-none"/>
        </w:rPr>
      </w:pPr>
      <w:r w:rsidRPr="00BA6088">
        <w:rPr>
          <w:highlight w:val="green"/>
          <w:lang w:eastAsia="x-none"/>
        </w:rPr>
        <w:t>Agreement:</w:t>
      </w:r>
    </w:p>
    <w:p w14:paraId="54F8C86A" w14:textId="77777777" w:rsidR="00731A22" w:rsidRPr="00BA6088" w:rsidRDefault="00731A22" w:rsidP="00731A22">
      <w:pPr>
        <w:widowControl w:val="0"/>
        <w:spacing w:after="120"/>
        <w:jc w:val="both"/>
        <w:rPr>
          <w:lang w:eastAsia="zh-CN"/>
        </w:rPr>
      </w:pPr>
      <w:r w:rsidRPr="00BA6088">
        <w:rPr>
          <w:lang w:eastAsia="zh-CN"/>
        </w:rPr>
        <w:t xml:space="preserve">For LBRM and TBS determination </w:t>
      </w:r>
      <w:r w:rsidRPr="00BA6088">
        <w:t>for GC-PDSCH:</w:t>
      </w:r>
    </w:p>
    <w:p w14:paraId="672D74AE"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t xml:space="preserve">The maximum number of layers can be provided by </w:t>
      </w:r>
      <w:r w:rsidRPr="00BA6088">
        <w:rPr>
          <w:i/>
          <w:iCs/>
        </w:rPr>
        <w:t>maxMIMO-Layers</w:t>
      </w:r>
      <w:r w:rsidRPr="00BA6088">
        <w:t xml:space="preserve"> in </w:t>
      </w:r>
      <w:r w:rsidRPr="00BA6088">
        <w:rPr>
          <w:i/>
          <w:iCs/>
        </w:rPr>
        <w:t>PDSCH-Config</w:t>
      </w:r>
      <w:r w:rsidRPr="00BA6088">
        <w:t xml:space="preserve"> for MBS in CFR; if not provided, </w:t>
      </w:r>
      <w:r w:rsidRPr="00BA6088">
        <w:rPr>
          <w:lang w:eastAsia="zh-CN"/>
        </w:rPr>
        <w:t>a default value is defined</w:t>
      </w:r>
      <w:r w:rsidRPr="00BA6088">
        <w:t>.</w:t>
      </w:r>
    </w:p>
    <w:p w14:paraId="55E21FCF" w14:textId="77777777" w:rsidR="00731A22" w:rsidRPr="00BA6088" w:rsidRDefault="00731A22" w:rsidP="00414DFC">
      <w:pPr>
        <w:widowControl w:val="0"/>
        <w:numPr>
          <w:ilvl w:val="1"/>
          <w:numId w:val="50"/>
        </w:numPr>
        <w:overflowPunct/>
        <w:autoSpaceDE/>
        <w:autoSpaceDN/>
        <w:adjustRightInd/>
        <w:jc w:val="both"/>
        <w:textAlignment w:val="auto"/>
      </w:pPr>
      <w:r w:rsidRPr="00BA6088">
        <w:t>FFS the default value.</w:t>
      </w:r>
    </w:p>
    <w:p w14:paraId="5EEB37EA"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rPr>
          <w:lang w:eastAsia="zh-CN"/>
        </w:rPr>
        <w:t xml:space="preserve">The maximum modulation order can be determined from mcs-Table in PDSCH-Config for MBS in CFR; </w:t>
      </w:r>
    </w:p>
    <w:p w14:paraId="00CD058C" w14:textId="77777777" w:rsidR="00731A22" w:rsidRPr="00BA6088" w:rsidRDefault="00731A22" w:rsidP="00414DFC">
      <w:pPr>
        <w:widowControl w:val="0"/>
        <w:numPr>
          <w:ilvl w:val="1"/>
          <w:numId w:val="50"/>
        </w:numPr>
        <w:overflowPunct/>
        <w:autoSpaceDE/>
        <w:autoSpaceDN/>
        <w:adjustRightInd/>
        <w:jc w:val="both"/>
        <w:textAlignment w:val="auto"/>
      </w:pPr>
      <w:r w:rsidRPr="00BA6088">
        <w:t xml:space="preserve">FFS: if </w:t>
      </w:r>
      <w:r w:rsidRPr="00BA6088">
        <w:rPr>
          <w:i/>
          <w:iCs/>
        </w:rPr>
        <w:t>mcs-Table</w:t>
      </w:r>
      <w:r w:rsidRPr="00BA6088">
        <w:t xml:space="preserve"> in </w:t>
      </w:r>
      <w:r w:rsidRPr="00BA6088">
        <w:rPr>
          <w:i/>
          <w:iCs/>
        </w:rPr>
        <w:t>PDSCH-Config</w:t>
      </w:r>
      <w:r w:rsidRPr="00BA6088">
        <w:t xml:space="preserve"> for MBS is not configured in CFR, a value determined from </w:t>
      </w:r>
      <w:r w:rsidRPr="00BA6088">
        <w:rPr>
          <w:i/>
          <w:iCs/>
        </w:rPr>
        <w:t>mcs-Table</w:t>
      </w:r>
      <w:r w:rsidRPr="00BA6088">
        <w:t xml:space="preserve"> in </w:t>
      </w:r>
      <w:r w:rsidRPr="00BA6088">
        <w:rPr>
          <w:i/>
          <w:iCs/>
        </w:rPr>
        <w:t>PDSCH-Config</w:t>
      </w:r>
      <w:r w:rsidRPr="00BA6088">
        <w:t xml:space="preserve"> for unicast in the active DL BWP is used; if the </w:t>
      </w:r>
      <w:r w:rsidRPr="00BA6088">
        <w:rPr>
          <w:i/>
          <w:iCs/>
        </w:rPr>
        <w:t>mcs-Table</w:t>
      </w:r>
      <w:r w:rsidRPr="00BA6088">
        <w:t xml:space="preserve"> in </w:t>
      </w:r>
      <w:r w:rsidRPr="00BA6088">
        <w:rPr>
          <w:i/>
          <w:iCs/>
        </w:rPr>
        <w:t>PDSCH-Config</w:t>
      </w:r>
      <w:r w:rsidRPr="00BA6088">
        <w:t xml:space="preserve"> for unicast is not configured, Table 5.1.3.1-1 in TS38.214 is used (similar as the default value in R16). </w:t>
      </w:r>
    </w:p>
    <w:p w14:paraId="545A70CC"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rPr>
          <w:lang w:eastAsia="zh-CN"/>
        </w:rPr>
        <w:t>xOverhead can be provided in PDSCH-Config for MBS in CFR; if not provided, a default value of zero is used.</w:t>
      </w:r>
    </w:p>
    <w:p w14:paraId="2CA63102"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rPr>
          <w:lang w:eastAsia="zh-CN"/>
        </w:rPr>
        <w:t>The number of PRBs is determined based on the size of CFR.</w:t>
      </w:r>
    </w:p>
    <w:p w14:paraId="7EB2D212" w14:textId="77777777" w:rsidR="00731A22" w:rsidRPr="00BA6088" w:rsidRDefault="00731A22" w:rsidP="00731A22">
      <w:pPr>
        <w:rPr>
          <w:lang w:eastAsia="x-none"/>
        </w:rPr>
      </w:pPr>
    </w:p>
    <w:p w14:paraId="2D31ED28" w14:textId="77777777" w:rsidR="00731A22" w:rsidRPr="00BA6088" w:rsidRDefault="00731A22" w:rsidP="00731A22">
      <w:pPr>
        <w:rPr>
          <w:lang w:eastAsia="x-none"/>
        </w:rPr>
      </w:pPr>
      <w:r w:rsidRPr="00BA6088">
        <w:rPr>
          <w:highlight w:val="green"/>
          <w:lang w:eastAsia="x-none"/>
        </w:rPr>
        <w:t>Agreement:</w:t>
      </w:r>
    </w:p>
    <w:p w14:paraId="6F63F1AB" w14:textId="77777777" w:rsidR="00731A22" w:rsidRPr="00BA6088" w:rsidRDefault="00731A22" w:rsidP="00731A22">
      <w:pPr>
        <w:widowControl w:val="0"/>
        <w:spacing w:after="120"/>
        <w:jc w:val="both"/>
        <w:rPr>
          <w:lang w:eastAsia="zh-CN"/>
        </w:rPr>
      </w:pPr>
      <w:r w:rsidRPr="00BA6088">
        <w:t>The first DCI format</w:t>
      </w:r>
      <w:r w:rsidRPr="00BA6088">
        <w:rPr>
          <w:bCs/>
          <w:lang w:eastAsia="x-none"/>
        </w:rPr>
        <w:t xml:space="preserve"> for GC-PDCCH </w:t>
      </w:r>
      <w:r w:rsidRPr="00BA6088">
        <w:t xml:space="preserve">uses the same fields as </w:t>
      </w:r>
      <w:r w:rsidRPr="00BA6088">
        <w:rPr>
          <w:lang w:eastAsia="zh-CN"/>
        </w:rPr>
        <w:t xml:space="preserve">DCI format 1_0 with CRC scrambled by C-RNTI </w:t>
      </w:r>
      <w:r w:rsidRPr="00BA6088">
        <w:t>with the following modifications:</w:t>
      </w:r>
    </w:p>
    <w:p w14:paraId="683B1AAA" w14:textId="77777777" w:rsidR="00731A22" w:rsidRPr="00BA6088" w:rsidRDefault="00731A22" w:rsidP="00414DFC">
      <w:pPr>
        <w:pStyle w:val="ListParagraph"/>
        <w:widowControl w:val="0"/>
        <w:numPr>
          <w:ilvl w:val="0"/>
          <w:numId w:val="31"/>
        </w:numPr>
        <w:jc w:val="both"/>
        <w:rPr>
          <w:szCs w:val="20"/>
        </w:rPr>
      </w:pPr>
      <w:r w:rsidRPr="00BA6088">
        <w:rPr>
          <w:szCs w:val="20"/>
          <w:lang w:eastAsia="zh-CN"/>
        </w:rPr>
        <w:t>At least</w:t>
      </w:r>
      <w:r w:rsidRPr="00BA6088">
        <w:rPr>
          <w:color w:val="FF0000"/>
          <w:szCs w:val="20"/>
          <w:lang w:eastAsia="zh-CN"/>
        </w:rPr>
        <w:t xml:space="preserve"> </w:t>
      </w:r>
      <w:r w:rsidRPr="00BA6088">
        <w:rPr>
          <w:szCs w:val="20"/>
          <w:lang w:eastAsia="zh-CN"/>
        </w:rPr>
        <w:t xml:space="preserve">‘Identifier for </w:t>
      </w:r>
      <w:r w:rsidRPr="00BA6088">
        <w:rPr>
          <w:szCs w:val="20"/>
        </w:rPr>
        <w:t>DCI formats</w:t>
      </w:r>
      <w:r w:rsidRPr="00BA6088">
        <w:rPr>
          <w:szCs w:val="20"/>
          <w:lang w:eastAsia="zh-CN"/>
        </w:rPr>
        <w:t>’ is not needed.</w:t>
      </w:r>
    </w:p>
    <w:p w14:paraId="3E7ADB2D" w14:textId="77777777" w:rsidR="00731A22" w:rsidRPr="00BA6088" w:rsidRDefault="00731A22" w:rsidP="00414DFC">
      <w:pPr>
        <w:pStyle w:val="ListParagraph"/>
        <w:widowControl w:val="0"/>
        <w:numPr>
          <w:ilvl w:val="1"/>
          <w:numId w:val="31"/>
        </w:numPr>
        <w:jc w:val="both"/>
        <w:rPr>
          <w:szCs w:val="20"/>
        </w:rPr>
      </w:pPr>
      <w:r w:rsidRPr="00BA6088">
        <w:rPr>
          <w:szCs w:val="20"/>
          <w:lang w:eastAsia="zh-CN"/>
        </w:rPr>
        <w:t>FFS: Whether the field should be ignored and reserved, or should be removed.</w:t>
      </w:r>
    </w:p>
    <w:p w14:paraId="0A372B03" w14:textId="77777777" w:rsidR="00731A22" w:rsidRPr="00BA6088" w:rsidRDefault="00731A22" w:rsidP="00414DFC">
      <w:pPr>
        <w:pStyle w:val="ListParagraph"/>
        <w:widowControl w:val="0"/>
        <w:numPr>
          <w:ilvl w:val="0"/>
          <w:numId w:val="31"/>
        </w:numPr>
        <w:jc w:val="both"/>
        <w:rPr>
          <w:szCs w:val="20"/>
        </w:rPr>
      </w:pPr>
      <w:r w:rsidRPr="00BA6088">
        <w:rPr>
          <w:szCs w:val="20"/>
        </w:rPr>
        <w:t xml:space="preserve">For </w:t>
      </w:r>
      <w:r w:rsidRPr="00BA6088">
        <w:rPr>
          <w:szCs w:val="20"/>
          <w:lang w:eastAsia="zh-CN"/>
        </w:rPr>
        <w:t>FDRA</w:t>
      </w:r>
      <w:r w:rsidRPr="00BA6088">
        <w:rPr>
          <w:szCs w:val="20"/>
        </w:rPr>
        <w:t xml:space="preserve"> determination, down-select from following options:</w:t>
      </w:r>
    </w:p>
    <w:p w14:paraId="0179C785" w14:textId="77777777" w:rsidR="00731A22" w:rsidRPr="00BA6088" w:rsidRDefault="00731A22" w:rsidP="00414DFC">
      <w:pPr>
        <w:pStyle w:val="ListParagraph"/>
        <w:widowControl w:val="0"/>
        <w:numPr>
          <w:ilvl w:val="1"/>
          <w:numId w:val="31"/>
        </w:numPr>
        <w:jc w:val="both"/>
        <w:rPr>
          <w:szCs w:val="20"/>
        </w:rPr>
      </w:pPr>
      <w:r w:rsidRPr="00BA6088">
        <w:rPr>
          <w:szCs w:val="20"/>
        </w:rPr>
        <w:t>Option 1:</w:t>
      </w:r>
    </w:p>
    <w:p w14:paraId="37E7D9FC" w14:textId="77777777" w:rsidR="00731A22" w:rsidRPr="00BA6088" w:rsidRDefault="00AF1EBC" w:rsidP="00414DFC">
      <w:pPr>
        <w:pStyle w:val="ListParagraph"/>
        <w:widowControl w:val="0"/>
        <w:numPr>
          <w:ilvl w:val="2"/>
          <w:numId w:val="31"/>
        </w:numPr>
        <w:jc w:val="both"/>
        <w:rPr>
          <w:szCs w:val="20"/>
        </w:rPr>
      </w:pPr>
      <w:r w:rsidRPr="00BA6088">
        <w:rPr>
          <w:noProof/>
          <w:position w:val="-10"/>
          <w:szCs w:val="20"/>
        </w:rPr>
        <w:object w:dxaOrig="675" w:dyaOrig="330" w14:anchorId="68A2F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8pt;height:16.1pt;mso-width-percent:0;mso-height-percent:0;mso-width-percent:0;mso-height-percent:0" o:ole="">
            <v:imagedata r:id="rId13" o:title=""/>
          </v:shape>
          <o:OLEObject Type="Embed" ProgID="Equation.3" ShapeID="_x0000_i1025" DrawAspect="Content" ObjectID="_1696742515" r:id="rId14"/>
        </w:object>
      </w:r>
      <w:r w:rsidR="00731A22" w:rsidRPr="00BA6088">
        <w:rPr>
          <w:szCs w:val="20"/>
        </w:rPr>
        <w:t xml:space="preserve"> is given by</w:t>
      </w:r>
    </w:p>
    <w:p w14:paraId="54A279E1" w14:textId="77777777" w:rsidR="00731A22" w:rsidRPr="00BA6088" w:rsidRDefault="00731A22" w:rsidP="00414DFC">
      <w:pPr>
        <w:pStyle w:val="ListParagraph"/>
        <w:widowControl w:val="0"/>
        <w:numPr>
          <w:ilvl w:val="3"/>
          <w:numId w:val="31"/>
        </w:numPr>
        <w:jc w:val="both"/>
        <w:rPr>
          <w:szCs w:val="20"/>
        </w:rPr>
      </w:pPr>
      <w:r w:rsidRPr="00BA6088">
        <w:rPr>
          <w:szCs w:val="20"/>
        </w:rPr>
        <w:t>the size of CORESET 0 if CORESET 0 is configured for the cell; and</w:t>
      </w:r>
    </w:p>
    <w:p w14:paraId="782A902A" w14:textId="77777777" w:rsidR="00731A22" w:rsidRPr="00BA6088" w:rsidRDefault="00731A22" w:rsidP="00414DFC">
      <w:pPr>
        <w:pStyle w:val="ListParagraph"/>
        <w:widowControl w:val="0"/>
        <w:numPr>
          <w:ilvl w:val="3"/>
          <w:numId w:val="31"/>
        </w:numPr>
        <w:jc w:val="both"/>
        <w:rPr>
          <w:szCs w:val="20"/>
        </w:rPr>
      </w:pPr>
      <w:r w:rsidRPr="00BA6088">
        <w:rPr>
          <w:szCs w:val="20"/>
          <w:lang w:eastAsia="zh-CN"/>
        </w:rPr>
        <w:t>the size of initial DL bandwidth part if CORESET 0 is not configured for the cell.</w:t>
      </w:r>
    </w:p>
    <w:p w14:paraId="13E99CE3" w14:textId="77777777" w:rsidR="00731A22" w:rsidRPr="00BA6088" w:rsidRDefault="00731A22" w:rsidP="00414DFC">
      <w:pPr>
        <w:pStyle w:val="ListParagraph"/>
        <w:widowControl w:val="0"/>
        <w:numPr>
          <w:ilvl w:val="2"/>
          <w:numId w:val="31"/>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resource blocks that can be indicated are</w:t>
      </w:r>
    </w:p>
    <w:p w14:paraId="04346D3C" w14:textId="77777777" w:rsidR="00731A22" w:rsidRPr="00BA6088" w:rsidRDefault="00731A22" w:rsidP="00414DFC">
      <w:pPr>
        <w:pStyle w:val="ListParagraph"/>
        <w:widowControl w:val="0"/>
        <w:numPr>
          <w:ilvl w:val="3"/>
          <w:numId w:val="31"/>
        </w:numPr>
        <w:jc w:val="both"/>
        <w:rPr>
          <w:szCs w:val="20"/>
        </w:rPr>
      </w:pPr>
      <w:r w:rsidRPr="00BA6088">
        <w:rPr>
          <w:color w:val="000000"/>
          <w:szCs w:val="20"/>
        </w:rPr>
        <w:t>the resource blocks in the CORESET 0 if CORESET 0 is configured for the cell; and</w:t>
      </w:r>
    </w:p>
    <w:p w14:paraId="6A4F562F" w14:textId="77777777" w:rsidR="00731A22" w:rsidRPr="00BA6088" w:rsidRDefault="00731A22" w:rsidP="00414DFC">
      <w:pPr>
        <w:pStyle w:val="ListParagraph"/>
        <w:widowControl w:val="0"/>
        <w:numPr>
          <w:ilvl w:val="3"/>
          <w:numId w:val="31"/>
        </w:numPr>
        <w:jc w:val="both"/>
        <w:rPr>
          <w:szCs w:val="20"/>
        </w:rPr>
      </w:pPr>
      <w:r w:rsidRPr="00BA6088">
        <w:rPr>
          <w:color w:val="000000"/>
          <w:szCs w:val="20"/>
        </w:rPr>
        <w:t>the resource blocks in the initial DL bandwidth part if CORESET 0 is not configured for the cell.</w:t>
      </w:r>
    </w:p>
    <w:p w14:paraId="00AA3C8B" w14:textId="77777777" w:rsidR="00731A22" w:rsidRPr="00BA6088" w:rsidRDefault="00731A22" w:rsidP="00414DFC">
      <w:pPr>
        <w:pStyle w:val="ListParagraph"/>
        <w:widowControl w:val="0"/>
        <w:numPr>
          <w:ilvl w:val="1"/>
          <w:numId w:val="31"/>
        </w:numPr>
        <w:jc w:val="both"/>
        <w:rPr>
          <w:szCs w:val="20"/>
        </w:rPr>
      </w:pPr>
      <w:r w:rsidRPr="00BA6088">
        <w:rPr>
          <w:szCs w:val="20"/>
        </w:rPr>
        <w:t>Option 2:</w:t>
      </w:r>
    </w:p>
    <w:p w14:paraId="1DE15074" w14:textId="77777777" w:rsidR="00731A22" w:rsidRPr="00BA6088" w:rsidRDefault="00AF1EBC" w:rsidP="00414DFC">
      <w:pPr>
        <w:pStyle w:val="ListParagraph"/>
        <w:widowControl w:val="0"/>
        <w:numPr>
          <w:ilvl w:val="2"/>
          <w:numId w:val="31"/>
        </w:numPr>
        <w:jc w:val="both"/>
        <w:rPr>
          <w:szCs w:val="20"/>
        </w:rPr>
      </w:pPr>
      <w:r w:rsidRPr="00BA6088">
        <w:rPr>
          <w:noProof/>
          <w:position w:val="-10"/>
          <w:szCs w:val="20"/>
        </w:rPr>
        <w:object w:dxaOrig="675" w:dyaOrig="330" w14:anchorId="4EB01F30">
          <v:shape id="_x0000_i1026" type="#_x0000_t75" alt="" style="width:32.8pt;height:16.1pt;mso-width-percent:0;mso-height-percent:0;mso-width-percent:0;mso-height-percent:0" o:ole="">
            <v:imagedata r:id="rId13" o:title=""/>
          </v:shape>
          <o:OLEObject Type="Embed" ProgID="Equation.3" ShapeID="_x0000_i1026" DrawAspect="Content" ObjectID="_1696742516" r:id="rId15"/>
        </w:object>
      </w:r>
      <w:r w:rsidR="00731A22" w:rsidRPr="00BA6088">
        <w:rPr>
          <w:szCs w:val="20"/>
        </w:rPr>
        <w:t xml:space="preserve"> is given by</w:t>
      </w:r>
    </w:p>
    <w:p w14:paraId="67D82F35" w14:textId="77777777" w:rsidR="00731A22" w:rsidRPr="00BA6088" w:rsidRDefault="00731A22" w:rsidP="00414DFC">
      <w:pPr>
        <w:pStyle w:val="ListParagraph"/>
        <w:widowControl w:val="0"/>
        <w:numPr>
          <w:ilvl w:val="3"/>
          <w:numId w:val="31"/>
        </w:numPr>
        <w:jc w:val="both"/>
        <w:rPr>
          <w:szCs w:val="20"/>
        </w:rPr>
      </w:pPr>
      <w:r w:rsidRPr="00BA6088">
        <w:rPr>
          <w:szCs w:val="20"/>
        </w:rPr>
        <w:t>the size of CORESET 0 if CORESET 0 is configured for the cell; and</w:t>
      </w:r>
    </w:p>
    <w:p w14:paraId="6B97EB04" w14:textId="77777777" w:rsidR="00731A22" w:rsidRPr="00BA6088" w:rsidRDefault="00731A22" w:rsidP="00414DFC">
      <w:pPr>
        <w:pStyle w:val="ListParagraph"/>
        <w:widowControl w:val="0"/>
        <w:numPr>
          <w:ilvl w:val="3"/>
          <w:numId w:val="31"/>
        </w:numPr>
        <w:jc w:val="both"/>
        <w:rPr>
          <w:szCs w:val="20"/>
        </w:rPr>
      </w:pPr>
      <w:r w:rsidRPr="00BA6088">
        <w:rPr>
          <w:szCs w:val="20"/>
          <w:lang w:eastAsia="zh-CN"/>
        </w:rPr>
        <w:t>the size of initial DL bandwidth part if CORESET 0 is not configured for the cell.</w:t>
      </w:r>
    </w:p>
    <w:p w14:paraId="3E1FEA0B" w14:textId="77777777" w:rsidR="00731A22" w:rsidRPr="00BA6088" w:rsidRDefault="00731A22" w:rsidP="00414DFC">
      <w:pPr>
        <w:pStyle w:val="ListParagraph"/>
        <w:widowControl w:val="0"/>
        <w:numPr>
          <w:ilvl w:val="2"/>
          <w:numId w:val="31"/>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similar scheme as for the case that the DCI size for DCI format 1_0 in USS is derived from the size of DCI format 1_0 in CSS but applied to an active BWP is used.</w:t>
      </w:r>
    </w:p>
    <w:p w14:paraId="69628FEB" w14:textId="77777777" w:rsidR="00731A22" w:rsidRPr="00BA6088" w:rsidRDefault="00731A22" w:rsidP="00414DFC">
      <w:pPr>
        <w:pStyle w:val="ListParagraph"/>
        <w:widowControl w:val="0"/>
        <w:numPr>
          <w:ilvl w:val="3"/>
          <w:numId w:val="31"/>
        </w:numPr>
        <w:jc w:val="both"/>
        <w:rPr>
          <w:szCs w:val="20"/>
        </w:rPr>
      </w:pPr>
      <w:r w:rsidRPr="00BA608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BA6088">
        <w:rPr>
          <w:szCs w:val="20"/>
        </w:rPr>
        <w:t xml:space="preserve">) is larger than the size of CORESET0/initial DL bandwidth part, the </w:t>
      </w:r>
      <w:r w:rsidRPr="00BA6088">
        <w:rPr>
          <w:color w:val="000000"/>
          <w:szCs w:val="20"/>
        </w:rPr>
        <w:t>resource indication value (</w:t>
      </w:r>
      <w:r w:rsidRPr="00BA6088">
        <w:rPr>
          <w:i/>
          <w:color w:val="000000"/>
          <w:szCs w:val="20"/>
        </w:rPr>
        <w:t>RIV</w:t>
      </w:r>
      <w:r w:rsidRPr="00BA6088">
        <w:rPr>
          <w:color w:val="000000"/>
          <w:szCs w:val="20"/>
        </w:rPr>
        <w:t xml:space="preserve">) is defined as in section 5.1.2.2.2 in TS38.214, where </w:t>
      </w:r>
      <w:r w:rsidRPr="00BA608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BA6088">
        <w:rPr>
          <w:szCs w:val="20"/>
        </w:rPr>
        <w:t xml:space="preserve">;otherwise, </w:t>
      </w:r>
      <m:oMath>
        <m:r>
          <m:rPr>
            <m:sty m:val="p"/>
          </m:rPr>
          <w:rPr>
            <w:rFonts w:ascii="Cambria Math" w:hAnsi="Cambria Math"/>
            <w:szCs w:val="20"/>
          </w:rPr>
          <m:t>K=1.</m:t>
        </m:r>
      </m:oMath>
    </w:p>
    <w:p w14:paraId="0538281B" w14:textId="77777777" w:rsidR="00731A22" w:rsidRPr="00BA6088" w:rsidRDefault="00731A22" w:rsidP="00414DFC">
      <w:pPr>
        <w:pStyle w:val="ListParagraph"/>
        <w:widowControl w:val="0"/>
        <w:numPr>
          <w:ilvl w:val="1"/>
          <w:numId w:val="31"/>
        </w:numPr>
        <w:jc w:val="both"/>
        <w:rPr>
          <w:szCs w:val="20"/>
        </w:rPr>
      </w:pPr>
      <w:r w:rsidRPr="00BA6088">
        <w:rPr>
          <w:szCs w:val="20"/>
        </w:rPr>
        <w:t xml:space="preserve">Option 3: </w:t>
      </w:r>
      <w:r w:rsidR="00AF1EBC" w:rsidRPr="00BA6088">
        <w:rPr>
          <w:noProof/>
          <w:position w:val="-10"/>
          <w:szCs w:val="20"/>
        </w:rPr>
        <w:object w:dxaOrig="675" w:dyaOrig="330" w14:anchorId="55A9546B">
          <v:shape id="_x0000_i1027" type="#_x0000_t75" alt="" style="width:32.8pt;height:16.1pt;mso-width-percent:0;mso-height-percent:0;mso-width-percent:0;mso-height-percent:0" o:ole="">
            <v:imagedata r:id="rId13" o:title=""/>
          </v:shape>
          <o:OLEObject Type="Embed" ProgID="Equation.3" ShapeID="_x0000_i1027" DrawAspect="Content" ObjectID="_1696742517" r:id="rId16"/>
        </w:object>
      </w:r>
      <w:r w:rsidRPr="00BA6088">
        <w:rPr>
          <w:szCs w:val="20"/>
        </w:rPr>
        <w:t xml:space="preserve"> is given by the size of CFR in the active DL BWP</w:t>
      </w:r>
    </w:p>
    <w:p w14:paraId="56673F57" w14:textId="77777777" w:rsidR="00731A22" w:rsidRPr="00BA6088" w:rsidRDefault="00731A22" w:rsidP="00731A22">
      <w:pPr>
        <w:pStyle w:val="ListParagraph"/>
        <w:ind w:left="0"/>
        <w:rPr>
          <w:szCs w:val="20"/>
        </w:rPr>
      </w:pPr>
    </w:p>
    <w:p w14:paraId="51F5DAE6" w14:textId="77777777" w:rsidR="00731A22" w:rsidRPr="00BA6088" w:rsidRDefault="00731A22" w:rsidP="00731A22">
      <w:pPr>
        <w:pStyle w:val="ListParagraph"/>
        <w:ind w:left="0"/>
        <w:rPr>
          <w:szCs w:val="20"/>
        </w:rPr>
      </w:pPr>
      <w:r w:rsidRPr="00BA6088">
        <w:rPr>
          <w:szCs w:val="20"/>
          <w:highlight w:val="green"/>
        </w:rPr>
        <w:t>Agreement:</w:t>
      </w:r>
    </w:p>
    <w:p w14:paraId="5FDB91C7" w14:textId="77777777" w:rsidR="00731A22" w:rsidRPr="00BA6088" w:rsidRDefault="00731A22" w:rsidP="00731A22">
      <w:pPr>
        <w:widowControl w:val="0"/>
        <w:jc w:val="both"/>
        <w:rPr>
          <w:lang w:eastAsia="zh-CN"/>
        </w:rPr>
      </w:pPr>
      <w:r w:rsidRPr="00BA6088">
        <w:rPr>
          <w:lang w:eastAsia="zh-CN"/>
        </w:rPr>
        <w:t>The second DCI format for GC-PDCCH uses the same fields as DCI format 1_1 with the following modifications:</w:t>
      </w:r>
    </w:p>
    <w:p w14:paraId="05747289" w14:textId="77777777" w:rsidR="00731A22" w:rsidRPr="00BA6088" w:rsidRDefault="00731A22" w:rsidP="00414DFC">
      <w:pPr>
        <w:pStyle w:val="ListParagraph"/>
        <w:widowControl w:val="0"/>
        <w:numPr>
          <w:ilvl w:val="0"/>
          <w:numId w:val="31"/>
        </w:numPr>
        <w:jc w:val="both"/>
        <w:rPr>
          <w:szCs w:val="20"/>
          <w:lang w:eastAsia="zh-CN"/>
        </w:rPr>
      </w:pPr>
      <w:r w:rsidRPr="00BA6088">
        <w:rPr>
          <w:szCs w:val="20"/>
          <w:lang w:eastAsia="zh-CN"/>
        </w:rPr>
        <w:t xml:space="preserve">At least ‘Identifier for </w:t>
      </w:r>
      <w:r w:rsidRPr="00BA6088">
        <w:rPr>
          <w:szCs w:val="20"/>
        </w:rPr>
        <w:t>DCI formats</w:t>
      </w:r>
      <w:r w:rsidRPr="00BA6088">
        <w:rPr>
          <w:szCs w:val="20"/>
          <w:lang w:eastAsia="zh-CN"/>
        </w:rPr>
        <w:t>’ and ‘SRS request’ are not needed.</w:t>
      </w:r>
    </w:p>
    <w:p w14:paraId="5F5AB32E" w14:textId="77777777" w:rsidR="00731A22" w:rsidRPr="00BA6088" w:rsidRDefault="00731A22" w:rsidP="00414DFC">
      <w:pPr>
        <w:pStyle w:val="ListParagraph"/>
        <w:widowControl w:val="0"/>
        <w:numPr>
          <w:ilvl w:val="1"/>
          <w:numId w:val="31"/>
        </w:numPr>
        <w:jc w:val="both"/>
        <w:rPr>
          <w:szCs w:val="20"/>
          <w:lang w:eastAsia="zh-CN"/>
        </w:rPr>
      </w:pPr>
      <w:r w:rsidRPr="00BA6088">
        <w:rPr>
          <w:szCs w:val="20"/>
          <w:lang w:eastAsia="zh-CN"/>
        </w:rPr>
        <w:t>FFS whether the fields should be ignored and reserved, or should be removed.</w:t>
      </w:r>
    </w:p>
    <w:p w14:paraId="3598DB81" w14:textId="77777777" w:rsidR="00731A22" w:rsidRPr="00BA6088" w:rsidRDefault="00731A22" w:rsidP="00414DFC">
      <w:pPr>
        <w:pStyle w:val="ListParagraph"/>
        <w:widowControl w:val="0"/>
        <w:numPr>
          <w:ilvl w:val="0"/>
          <w:numId w:val="31"/>
        </w:numPr>
        <w:jc w:val="both"/>
        <w:rPr>
          <w:szCs w:val="20"/>
          <w:lang w:eastAsia="zh-CN"/>
        </w:rPr>
      </w:pPr>
      <w:r w:rsidRPr="00BA6088">
        <w:rPr>
          <w:szCs w:val="20"/>
        </w:rPr>
        <w:t xml:space="preserve">Note: At least the configurable fields in </w:t>
      </w:r>
      <w:r w:rsidRPr="00BA6088">
        <w:rPr>
          <w:szCs w:val="20"/>
          <w:lang w:eastAsia="zh-CN"/>
        </w:rPr>
        <w:t xml:space="preserve">DCI format 1_1 </w:t>
      </w:r>
      <w:r w:rsidRPr="00BA6088">
        <w:rPr>
          <w:szCs w:val="20"/>
        </w:rPr>
        <w:t>remain configurable for t</w:t>
      </w:r>
      <w:r w:rsidRPr="00BA6088">
        <w:rPr>
          <w:szCs w:val="20"/>
          <w:lang w:eastAsia="zh-CN"/>
        </w:rPr>
        <w:t>he second DCI format</w:t>
      </w:r>
    </w:p>
    <w:p w14:paraId="4429BE01" w14:textId="77777777" w:rsidR="00731A22" w:rsidRPr="00BA6088" w:rsidRDefault="00731A22" w:rsidP="00731A22">
      <w:pPr>
        <w:rPr>
          <w:lang w:eastAsia="x-none"/>
        </w:rPr>
      </w:pPr>
    </w:p>
    <w:p w14:paraId="106AF38C" w14:textId="77777777" w:rsidR="00731A22" w:rsidRPr="00BA6088" w:rsidRDefault="00731A22" w:rsidP="00731A22">
      <w:pPr>
        <w:rPr>
          <w:lang w:eastAsia="x-none"/>
        </w:rPr>
      </w:pPr>
      <w:r w:rsidRPr="00BA6088">
        <w:rPr>
          <w:highlight w:val="green"/>
          <w:lang w:eastAsia="x-none"/>
        </w:rPr>
        <w:t>Agreement:</w:t>
      </w:r>
    </w:p>
    <w:p w14:paraId="720E0AC3" w14:textId="77777777" w:rsidR="00731A22" w:rsidRPr="00BA6088" w:rsidRDefault="00731A22" w:rsidP="00731A22">
      <w:pPr>
        <w:widowControl w:val="0"/>
        <w:jc w:val="both"/>
        <w:rPr>
          <w:lang w:eastAsia="zh-CN"/>
        </w:rPr>
      </w:pPr>
      <w:r w:rsidRPr="00BA6088">
        <w:rPr>
          <w:lang w:eastAsia="zh-CN"/>
        </w:rPr>
        <w:lastRenderedPageBreak/>
        <w:t xml:space="preserve">For initializing scrambling sequence generator for GC-PDCCH with the second DCI format, </w:t>
      </w:r>
    </w:p>
    <w:p w14:paraId="1FBFD0EE" w14:textId="77777777" w:rsidR="00731A22" w:rsidRPr="00BA6088" w:rsidRDefault="00A463FB" w:rsidP="00414DFC">
      <w:pPr>
        <w:pStyle w:val="ListParagraph"/>
        <w:widowControl w:val="0"/>
        <w:numPr>
          <w:ilvl w:val="0"/>
          <w:numId w:val="3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731A22" w:rsidRPr="00BA6088">
        <w:rPr>
          <w:szCs w:val="20"/>
          <w:lang w:eastAsia="zh-CN"/>
        </w:rPr>
        <w:t xml:space="preserve"> equals the higher layer parameter</w:t>
      </w:r>
      <w:r w:rsidR="00731A22" w:rsidRPr="00BA6088">
        <w:rPr>
          <w:i/>
          <w:iCs/>
          <w:szCs w:val="20"/>
          <w:lang w:eastAsia="zh-CN"/>
        </w:rPr>
        <w:t xml:space="preserve"> pdcch-DMRS-ScramblingID</w:t>
      </w:r>
      <w:r w:rsidR="00731A22" w:rsidRPr="00BA6088">
        <w:rPr>
          <w:szCs w:val="20"/>
          <w:lang w:eastAsia="zh-CN"/>
        </w:rPr>
        <w:t xml:space="preserve"> if it is configured in the CORESET in a CFR used for the GC-PDCCH;</w:t>
      </w:r>
      <w:r w:rsidR="00731A22" w:rsidRPr="00BA608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731A22" w:rsidRPr="00BA6088">
        <w:rPr>
          <w:szCs w:val="20"/>
        </w:rPr>
        <w:t xml:space="preserve"> otherwise.</w:t>
      </w:r>
    </w:p>
    <w:p w14:paraId="1CBEF821" w14:textId="77777777" w:rsidR="00731A22" w:rsidRPr="00BA6088" w:rsidRDefault="00731A22" w:rsidP="00414DFC">
      <w:pPr>
        <w:pStyle w:val="ListParagraph"/>
        <w:widowControl w:val="0"/>
        <w:numPr>
          <w:ilvl w:val="0"/>
          <w:numId w:val="31"/>
        </w:numPr>
        <w:jc w:val="both"/>
        <w:rPr>
          <w:szCs w:val="20"/>
          <w:lang w:eastAsia="zh-CN"/>
        </w:rPr>
      </w:pPr>
      <w:r w:rsidRPr="00BA608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BA6088">
        <w:rPr>
          <w:szCs w:val="20"/>
          <w:lang w:eastAsia="zh-CN"/>
        </w:rPr>
        <w:t>. Choices include one or more of the following:</w:t>
      </w:r>
    </w:p>
    <w:p w14:paraId="6541D045" w14:textId="77777777" w:rsidR="00731A22" w:rsidRPr="00BA6088" w:rsidRDefault="00731A22" w:rsidP="00414DFC">
      <w:pPr>
        <w:pStyle w:val="ListParagraph"/>
        <w:widowControl w:val="0"/>
        <w:numPr>
          <w:ilvl w:val="1"/>
          <w:numId w:val="31"/>
        </w:numPr>
        <w:jc w:val="both"/>
        <w:rPr>
          <w:szCs w:val="20"/>
          <w:lang w:eastAsia="zh-CN"/>
        </w:rPr>
      </w:pPr>
      <w:r w:rsidRPr="00BA6088">
        <w:rPr>
          <w:szCs w:val="20"/>
        </w:rPr>
        <w:t xml:space="preserve">Alt1: </w:t>
      </w:r>
      <w:r w:rsidRPr="00BA6088">
        <w:rPr>
          <w:szCs w:val="20"/>
          <w:lang w:eastAsia="zh-CN"/>
        </w:rPr>
        <w:t>G-RNTI used for the GC-PDCCH.</w:t>
      </w:r>
    </w:p>
    <w:p w14:paraId="28DFCF71" w14:textId="77777777" w:rsidR="00731A22" w:rsidRPr="00BA6088" w:rsidRDefault="00731A22" w:rsidP="00414DFC">
      <w:pPr>
        <w:pStyle w:val="ListParagraph"/>
        <w:widowControl w:val="0"/>
        <w:numPr>
          <w:ilvl w:val="1"/>
          <w:numId w:val="31"/>
        </w:numPr>
        <w:jc w:val="both"/>
        <w:rPr>
          <w:szCs w:val="20"/>
          <w:lang w:eastAsia="zh-CN"/>
        </w:rPr>
      </w:pPr>
      <w:r w:rsidRPr="00BA6088">
        <w:rPr>
          <w:szCs w:val="20"/>
          <w:lang w:eastAsia="zh-CN"/>
        </w:rPr>
        <w:t>Alt2: 0</w:t>
      </w:r>
    </w:p>
    <w:p w14:paraId="2D25FCDE" w14:textId="77777777" w:rsidR="00731A22" w:rsidRPr="00BA6088" w:rsidRDefault="00731A22" w:rsidP="00414DFC">
      <w:pPr>
        <w:pStyle w:val="ListParagraph"/>
        <w:widowControl w:val="0"/>
        <w:numPr>
          <w:ilvl w:val="1"/>
          <w:numId w:val="31"/>
        </w:numPr>
        <w:jc w:val="both"/>
        <w:rPr>
          <w:szCs w:val="20"/>
          <w:lang w:eastAsia="zh-CN"/>
        </w:rPr>
      </w:pPr>
      <w:r w:rsidRPr="00BA6088">
        <w:rPr>
          <w:szCs w:val="20"/>
          <w:lang w:eastAsia="zh-CN"/>
        </w:rPr>
        <w:t>Alt3: Other fixed values</w:t>
      </w:r>
    </w:p>
    <w:p w14:paraId="256289D2" w14:textId="77777777" w:rsidR="00731A22" w:rsidRPr="00BA6088" w:rsidRDefault="00731A22" w:rsidP="00731A22">
      <w:pPr>
        <w:rPr>
          <w:lang w:eastAsia="x-none"/>
        </w:rPr>
      </w:pPr>
    </w:p>
    <w:p w14:paraId="504E0778" w14:textId="77777777" w:rsidR="00731A22" w:rsidRPr="00BA6088" w:rsidRDefault="00731A22" w:rsidP="00731A22">
      <w:pPr>
        <w:rPr>
          <w:lang w:eastAsia="x-none"/>
        </w:rPr>
      </w:pPr>
      <w:r w:rsidRPr="00BA6088">
        <w:rPr>
          <w:highlight w:val="green"/>
          <w:lang w:eastAsia="x-none"/>
        </w:rPr>
        <w:t>Agreement:</w:t>
      </w:r>
    </w:p>
    <w:p w14:paraId="5C8159B0" w14:textId="77777777" w:rsidR="00731A22" w:rsidRPr="00BA6088" w:rsidRDefault="00731A22" w:rsidP="00731A22">
      <w:pPr>
        <w:rPr>
          <w:lang w:eastAsia="x-none"/>
        </w:rPr>
      </w:pPr>
      <w:r w:rsidRPr="00BA6088">
        <w:rPr>
          <w:lang w:eastAsia="x-none"/>
        </w:rPr>
        <w:t xml:space="preserve">If a </w:t>
      </w:r>
      <w:r w:rsidRPr="00BA6088">
        <w:t>SPS-config for MBS</w:t>
      </w:r>
      <w:r w:rsidRPr="00BA6088">
        <w:rPr>
          <w:lang w:eastAsia="x-none"/>
        </w:rPr>
        <w:t xml:space="preserve"> is configured in CFR, one G-CS-RNTI is associated with the </w:t>
      </w:r>
      <w:r w:rsidRPr="00BA6088">
        <w:t>SPS-config</w:t>
      </w:r>
      <w:r w:rsidRPr="00BA6088">
        <w:rPr>
          <w:lang w:eastAsia="x-none"/>
        </w:rPr>
        <w:t>.</w:t>
      </w:r>
    </w:p>
    <w:p w14:paraId="695A9FA2" w14:textId="77777777" w:rsidR="00731A22" w:rsidRPr="00BA6088" w:rsidRDefault="00731A22" w:rsidP="00D34708">
      <w:pPr>
        <w:numPr>
          <w:ilvl w:val="0"/>
          <w:numId w:val="71"/>
        </w:numPr>
        <w:overflowPunct/>
        <w:autoSpaceDE/>
        <w:autoSpaceDN/>
        <w:adjustRightInd/>
        <w:textAlignment w:val="auto"/>
        <w:rPr>
          <w:lang w:eastAsia="x-none"/>
        </w:rPr>
      </w:pPr>
      <w:r w:rsidRPr="00BA6088">
        <w:rPr>
          <w:lang w:eastAsia="x-none"/>
        </w:rPr>
        <w:t>FFS: Multiple G-CS-RNTIs associated with one SPS-config</w:t>
      </w:r>
    </w:p>
    <w:p w14:paraId="54AAFCDE" w14:textId="77777777" w:rsidR="00731A22" w:rsidRPr="00BA6088" w:rsidRDefault="00731A22" w:rsidP="00731A22">
      <w:pPr>
        <w:rPr>
          <w:lang w:eastAsia="x-none"/>
        </w:rPr>
      </w:pPr>
    </w:p>
    <w:p w14:paraId="3EB3A385" w14:textId="77777777" w:rsidR="00731A22" w:rsidRPr="00BA6088" w:rsidRDefault="00731A22" w:rsidP="00731A22">
      <w:pPr>
        <w:rPr>
          <w:lang w:eastAsia="x-none"/>
        </w:rPr>
      </w:pPr>
      <w:r w:rsidRPr="00BA6088">
        <w:rPr>
          <w:highlight w:val="green"/>
          <w:lang w:eastAsia="x-none"/>
        </w:rPr>
        <w:t>Agreement:</w:t>
      </w:r>
    </w:p>
    <w:p w14:paraId="0C94FB1D" w14:textId="77777777" w:rsidR="00731A22" w:rsidRPr="00BA6088" w:rsidRDefault="00731A22" w:rsidP="00731A22">
      <w:pPr>
        <w:widowControl w:val="0"/>
        <w:jc w:val="both"/>
      </w:pPr>
      <w:r w:rsidRPr="00BA6088">
        <w:t xml:space="preserve">For </w:t>
      </w:r>
      <w:r w:rsidRPr="00BA6088">
        <w:rPr>
          <w:lang w:eastAsia="zh-CN"/>
        </w:rPr>
        <w:t>FDRA</w:t>
      </w:r>
      <w:r w:rsidRPr="00BA6088">
        <w:t xml:space="preserve"> determination of the first DCI format</w:t>
      </w:r>
      <w:r w:rsidRPr="00BA6088">
        <w:rPr>
          <w:bCs/>
          <w:lang w:eastAsia="x-none"/>
        </w:rPr>
        <w:t xml:space="preserve"> for GC-PDCCH, down-select from Option 2 and updated Option 3.</w:t>
      </w:r>
    </w:p>
    <w:p w14:paraId="4A723A30" w14:textId="77777777" w:rsidR="00731A22" w:rsidRPr="00BA6088" w:rsidRDefault="00731A22" w:rsidP="00414DFC">
      <w:pPr>
        <w:pStyle w:val="ListParagraph"/>
        <w:widowControl w:val="0"/>
        <w:numPr>
          <w:ilvl w:val="1"/>
          <w:numId w:val="31"/>
        </w:numPr>
        <w:jc w:val="both"/>
        <w:rPr>
          <w:szCs w:val="20"/>
        </w:rPr>
      </w:pPr>
      <w:r w:rsidRPr="00BA6088">
        <w:rPr>
          <w:szCs w:val="20"/>
        </w:rPr>
        <w:t>Option 2:</w:t>
      </w:r>
    </w:p>
    <w:p w14:paraId="1B2F1530" w14:textId="77777777" w:rsidR="00731A22" w:rsidRPr="00BA6088" w:rsidRDefault="00AF1EBC" w:rsidP="00414DFC">
      <w:pPr>
        <w:pStyle w:val="ListParagraph"/>
        <w:widowControl w:val="0"/>
        <w:numPr>
          <w:ilvl w:val="2"/>
          <w:numId w:val="31"/>
        </w:numPr>
        <w:jc w:val="both"/>
        <w:rPr>
          <w:szCs w:val="20"/>
        </w:rPr>
      </w:pPr>
      <w:r w:rsidRPr="00BA6088">
        <w:rPr>
          <w:noProof/>
          <w:position w:val="-10"/>
          <w:szCs w:val="20"/>
        </w:rPr>
        <w:object w:dxaOrig="675" w:dyaOrig="330" w14:anchorId="5C1880DC">
          <v:shape id="_x0000_i1028" type="#_x0000_t75" alt="" style="width:32.8pt;height:16.1pt;mso-width-percent:0;mso-height-percent:0;mso-width-percent:0;mso-height-percent:0" o:ole="">
            <v:imagedata r:id="rId13" o:title=""/>
          </v:shape>
          <o:OLEObject Type="Embed" ProgID="Equation.3" ShapeID="_x0000_i1028" DrawAspect="Content" ObjectID="_1696742518" r:id="rId17"/>
        </w:object>
      </w:r>
      <w:r w:rsidR="00731A22" w:rsidRPr="00BA6088">
        <w:rPr>
          <w:szCs w:val="20"/>
        </w:rPr>
        <w:t xml:space="preserve"> is given by</w:t>
      </w:r>
    </w:p>
    <w:p w14:paraId="784C8C6E" w14:textId="77777777" w:rsidR="00731A22" w:rsidRPr="00BA6088" w:rsidRDefault="00731A22" w:rsidP="00414DFC">
      <w:pPr>
        <w:pStyle w:val="ListParagraph"/>
        <w:widowControl w:val="0"/>
        <w:numPr>
          <w:ilvl w:val="3"/>
          <w:numId w:val="31"/>
        </w:numPr>
        <w:jc w:val="both"/>
        <w:rPr>
          <w:szCs w:val="20"/>
        </w:rPr>
      </w:pPr>
      <w:r w:rsidRPr="00BA6088">
        <w:rPr>
          <w:szCs w:val="20"/>
        </w:rPr>
        <w:t>the size of CORESET 0 if CORESET 0 is configured for the cell; and</w:t>
      </w:r>
    </w:p>
    <w:p w14:paraId="2BB4486E" w14:textId="77777777" w:rsidR="00731A22" w:rsidRPr="00BA6088" w:rsidRDefault="00731A22" w:rsidP="00414DFC">
      <w:pPr>
        <w:pStyle w:val="ListParagraph"/>
        <w:widowControl w:val="0"/>
        <w:numPr>
          <w:ilvl w:val="3"/>
          <w:numId w:val="31"/>
        </w:numPr>
        <w:jc w:val="both"/>
        <w:rPr>
          <w:szCs w:val="20"/>
        </w:rPr>
      </w:pPr>
      <w:r w:rsidRPr="00BA6088">
        <w:rPr>
          <w:szCs w:val="20"/>
          <w:lang w:eastAsia="zh-CN"/>
        </w:rPr>
        <w:t>the size of initial DL bandwidth part if CORESET 0 is not configured for the cell.</w:t>
      </w:r>
    </w:p>
    <w:p w14:paraId="3E4B702A" w14:textId="77777777" w:rsidR="00731A22" w:rsidRPr="00BA6088" w:rsidRDefault="00731A22" w:rsidP="00414DFC">
      <w:pPr>
        <w:pStyle w:val="ListParagraph"/>
        <w:widowControl w:val="0"/>
        <w:numPr>
          <w:ilvl w:val="2"/>
          <w:numId w:val="31"/>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similar scheme as for the case that the DCI size for DCI format 1_0 in USS is derived from the size of DCI format 1_0 in CSS but applied to an active BWP is used.</w:t>
      </w:r>
    </w:p>
    <w:p w14:paraId="6F1ACAAE" w14:textId="77777777" w:rsidR="00731A22" w:rsidRPr="00BA6088" w:rsidRDefault="00731A22" w:rsidP="00414DFC">
      <w:pPr>
        <w:pStyle w:val="ListParagraph"/>
        <w:widowControl w:val="0"/>
        <w:numPr>
          <w:ilvl w:val="3"/>
          <w:numId w:val="31"/>
        </w:numPr>
        <w:jc w:val="both"/>
        <w:rPr>
          <w:szCs w:val="20"/>
        </w:rPr>
      </w:pPr>
      <w:r w:rsidRPr="00BA608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BA6088">
        <w:rPr>
          <w:szCs w:val="20"/>
        </w:rPr>
        <w:t xml:space="preserve">) is larger than the size of CORESET0/initial DL bandwidth part, the </w:t>
      </w:r>
      <w:r w:rsidRPr="00BA6088">
        <w:rPr>
          <w:color w:val="000000"/>
          <w:szCs w:val="20"/>
        </w:rPr>
        <w:t>resource indication value (</w:t>
      </w:r>
      <w:r w:rsidRPr="00BA6088">
        <w:rPr>
          <w:i/>
          <w:color w:val="000000"/>
          <w:szCs w:val="20"/>
        </w:rPr>
        <w:t>RIV</w:t>
      </w:r>
      <w:r w:rsidRPr="00BA6088">
        <w:rPr>
          <w:color w:val="000000"/>
          <w:szCs w:val="20"/>
        </w:rPr>
        <w:t xml:space="preserve">) is defined as in section 5.1.2.2.2 in TS38.214, where </w:t>
      </w:r>
      <w:r w:rsidRPr="00BA608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BA6088">
        <w:rPr>
          <w:szCs w:val="20"/>
        </w:rPr>
        <w:t xml:space="preserve">;otherwise, </w:t>
      </w:r>
      <m:oMath>
        <m:r>
          <m:rPr>
            <m:sty m:val="p"/>
          </m:rPr>
          <w:rPr>
            <w:rFonts w:ascii="Cambria Math" w:hAnsi="Cambria Math"/>
            <w:szCs w:val="20"/>
          </w:rPr>
          <m:t>K=1.</m:t>
        </m:r>
      </m:oMath>
    </w:p>
    <w:p w14:paraId="71DE63BA" w14:textId="77777777" w:rsidR="00731A22" w:rsidRPr="00BA6088" w:rsidRDefault="00731A22" w:rsidP="00414DFC">
      <w:pPr>
        <w:pStyle w:val="ListParagraph"/>
        <w:widowControl w:val="0"/>
        <w:numPr>
          <w:ilvl w:val="1"/>
          <w:numId w:val="31"/>
        </w:numPr>
        <w:jc w:val="both"/>
        <w:rPr>
          <w:szCs w:val="20"/>
        </w:rPr>
      </w:pPr>
      <w:r w:rsidRPr="00BA6088">
        <w:rPr>
          <w:szCs w:val="20"/>
        </w:rPr>
        <w:t xml:space="preserve">Option 3: </w:t>
      </w:r>
      <w:r w:rsidR="00AF1EBC" w:rsidRPr="00BA6088">
        <w:rPr>
          <w:noProof/>
          <w:position w:val="-10"/>
          <w:szCs w:val="20"/>
        </w:rPr>
        <w:object w:dxaOrig="675" w:dyaOrig="330" w14:anchorId="331458A8">
          <v:shape id="_x0000_i1029" type="#_x0000_t75" alt="" style="width:32.8pt;height:16.1pt;mso-width-percent:0;mso-height-percent:0;mso-width-percent:0;mso-height-percent:0" o:ole="">
            <v:imagedata r:id="rId13" o:title=""/>
          </v:shape>
          <o:OLEObject Type="Embed" ProgID="Equation.3" ShapeID="_x0000_i1029" DrawAspect="Content" ObjectID="_1696742519" r:id="rId18"/>
        </w:object>
      </w:r>
      <w:r w:rsidRPr="00BA6088">
        <w:rPr>
          <w:szCs w:val="20"/>
        </w:rPr>
        <w:t xml:space="preserve"> is given by the size of CFR in the active DL BWP</w:t>
      </w:r>
    </w:p>
    <w:p w14:paraId="7BA4D3C6" w14:textId="77777777" w:rsidR="00731A22" w:rsidRPr="00BA6088" w:rsidRDefault="00731A22" w:rsidP="00414DFC">
      <w:pPr>
        <w:pStyle w:val="ListParagraph"/>
        <w:widowControl w:val="0"/>
        <w:numPr>
          <w:ilvl w:val="2"/>
          <w:numId w:val="31"/>
        </w:numPr>
        <w:jc w:val="both"/>
        <w:rPr>
          <w:szCs w:val="20"/>
        </w:rPr>
      </w:pPr>
      <w:r w:rsidRPr="00BA608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7D5D40D9" w14:textId="77777777" w:rsidR="00731A22" w:rsidRPr="00BA6088" w:rsidRDefault="00731A22" w:rsidP="00414DFC">
      <w:pPr>
        <w:pStyle w:val="ListParagraph"/>
        <w:widowControl w:val="0"/>
        <w:numPr>
          <w:ilvl w:val="2"/>
          <w:numId w:val="31"/>
        </w:numPr>
        <w:jc w:val="both"/>
        <w:rPr>
          <w:szCs w:val="20"/>
        </w:rPr>
      </w:pPr>
      <w:r w:rsidRPr="00BA6088">
        <w:rPr>
          <w:szCs w:val="20"/>
        </w:rPr>
        <w:t>FFS: Whether the removed/reserved fields can be repurposed for FDRA</w:t>
      </w:r>
    </w:p>
    <w:p w14:paraId="7D8DB0A7" w14:textId="77777777" w:rsidR="00731A22" w:rsidRPr="00BA6088" w:rsidRDefault="00731A22" w:rsidP="00414DFC">
      <w:pPr>
        <w:pStyle w:val="ListParagraph"/>
        <w:widowControl w:val="0"/>
        <w:numPr>
          <w:ilvl w:val="2"/>
          <w:numId w:val="31"/>
        </w:numPr>
        <w:jc w:val="both"/>
        <w:rPr>
          <w:szCs w:val="20"/>
        </w:rPr>
      </w:pPr>
      <w:r w:rsidRPr="00BA6088">
        <w:rPr>
          <w:szCs w:val="20"/>
        </w:rPr>
        <w:t>FFS: Solution for the case where the size of the first DCI format for GC-PDCCH prior to padding is smaller than the size of DCI format 1_0 monitored in CSS.</w:t>
      </w:r>
    </w:p>
    <w:p w14:paraId="3FBEDF31" w14:textId="77777777" w:rsidR="00731A22" w:rsidRPr="00BA6088" w:rsidRDefault="00731A22" w:rsidP="00731A22">
      <w:pPr>
        <w:rPr>
          <w:lang w:eastAsia="x-none"/>
        </w:rPr>
      </w:pPr>
    </w:p>
    <w:p w14:paraId="188543A1" w14:textId="77777777" w:rsidR="00731A22" w:rsidRPr="00BA6088" w:rsidRDefault="00731A22" w:rsidP="00731A22">
      <w:pPr>
        <w:rPr>
          <w:u w:val="single"/>
          <w:lang w:eastAsia="x-none"/>
        </w:rPr>
      </w:pPr>
      <w:r w:rsidRPr="00BA6088">
        <w:rPr>
          <w:u w:val="single"/>
          <w:lang w:eastAsia="x-none"/>
        </w:rPr>
        <w:t>Conclusion:</w:t>
      </w:r>
    </w:p>
    <w:p w14:paraId="4B802F62" w14:textId="77777777" w:rsidR="00731A22" w:rsidRPr="00BA6088" w:rsidRDefault="00731A22" w:rsidP="00731A22">
      <w:pPr>
        <w:widowControl w:val="0"/>
        <w:jc w:val="both"/>
        <w:rPr>
          <w:lang w:eastAsia="zh-CN"/>
        </w:rPr>
      </w:pPr>
      <w:r w:rsidRPr="00BA6088">
        <w:rPr>
          <w:lang w:eastAsia="zh-CN"/>
        </w:rPr>
        <w:t>The specification impact of having a new Type-x CSS for GC-PDCCH in RRC_CONNECTED state can be studied and discussed further.</w:t>
      </w:r>
    </w:p>
    <w:p w14:paraId="0FA6AFC6" w14:textId="77777777" w:rsidR="00731A22" w:rsidRPr="00BA6088" w:rsidRDefault="00731A22" w:rsidP="00731A22">
      <w:pPr>
        <w:rPr>
          <w:lang w:eastAsia="x-none"/>
        </w:rPr>
      </w:pPr>
    </w:p>
    <w:p w14:paraId="08B20B5C" w14:textId="77777777" w:rsidR="00731A22" w:rsidRPr="00BA6088" w:rsidRDefault="00731A22" w:rsidP="00731A22">
      <w:pPr>
        <w:rPr>
          <w:lang w:eastAsia="x-none"/>
        </w:rPr>
      </w:pPr>
      <w:r w:rsidRPr="00BA6088">
        <w:rPr>
          <w:highlight w:val="green"/>
          <w:lang w:eastAsia="x-none"/>
        </w:rPr>
        <w:t>Agreement:</w:t>
      </w:r>
    </w:p>
    <w:p w14:paraId="316A8664" w14:textId="77777777" w:rsidR="00731A22" w:rsidRPr="00BA6088" w:rsidRDefault="00731A22" w:rsidP="00731A22">
      <w:pPr>
        <w:widowControl w:val="0"/>
        <w:jc w:val="both"/>
        <w:rPr>
          <w:lang w:eastAsia="zh-CN"/>
        </w:rPr>
      </w:pPr>
      <w:r w:rsidRPr="00BA6088">
        <w:rPr>
          <w:lang w:eastAsia="zh-CN"/>
        </w:rPr>
        <w:t xml:space="preserve">For initializing scrambling sequence generator for GC-PDSCH scheduled by the second DCI format for multicast received in Type-x CSS, </w:t>
      </w:r>
    </w:p>
    <w:p w14:paraId="5EB2661F" w14:textId="77777777" w:rsidR="00731A22" w:rsidRPr="00BA6088" w:rsidRDefault="00A463FB" w:rsidP="00414DFC">
      <w:pPr>
        <w:pStyle w:val="ListParagraph"/>
        <w:widowControl w:val="0"/>
        <w:numPr>
          <w:ilvl w:val="0"/>
          <w:numId w:val="3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731A22" w:rsidRPr="00BA6088">
        <w:rPr>
          <w:szCs w:val="20"/>
          <w:lang w:eastAsia="zh-CN"/>
        </w:rPr>
        <w:t xml:space="preserve"> equals the higher layer parameter</w:t>
      </w:r>
      <w:r w:rsidR="00731A22" w:rsidRPr="00BA6088">
        <w:rPr>
          <w:i/>
          <w:iCs/>
          <w:szCs w:val="20"/>
          <w:lang w:eastAsia="zh-CN"/>
        </w:rPr>
        <w:t xml:space="preserve"> </w:t>
      </w:r>
      <w:r w:rsidR="00731A22" w:rsidRPr="00BA6088">
        <w:rPr>
          <w:i/>
          <w:szCs w:val="20"/>
        </w:rPr>
        <w:t>dataScramblingIdentityPDSCH</w:t>
      </w:r>
      <w:r w:rsidR="00731A22" w:rsidRPr="00BA6088">
        <w:rPr>
          <w:szCs w:val="20"/>
          <w:lang w:eastAsia="zh-CN"/>
        </w:rPr>
        <w:t xml:space="preserve"> if it is configured in </w:t>
      </w:r>
      <w:r w:rsidR="00731A22" w:rsidRPr="00BA6088">
        <w:rPr>
          <w:i/>
          <w:iCs/>
          <w:szCs w:val="20"/>
          <w:lang w:eastAsia="zh-CN"/>
        </w:rPr>
        <w:t>PDSCH-Config</w:t>
      </w:r>
      <w:r w:rsidR="00731A22" w:rsidRPr="00BA6088">
        <w:rPr>
          <w:szCs w:val="20"/>
          <w:lang w:eastAsia="zh-CN"/>
        </w:rPr>
        <w:t xml:space="preserve"> in a CFR used for GC-PDSCH </w:t>
      </w:r>
      <w:r w:rsidR="00731A22" w:rsidRPr="00BA6088">
        <w:rPr>
          <w:szCs w:val="20"/>
        </w:rPr>
        <w:t>and the RNTI equals the G-RNTI or G-CS-RNTI</w:t>
      </w:r>
      <w:r w:rsidR="00731A22" w:rsidRPr="00BA6088">
        <w:rPr>
          <w:szCs w:val="20"/>
          <w:lang w:eastAsia="zh-CN"/>
        </w:rPr>
        <w:t>;</w:t>
      </w:r>
      <w:r w:rsidR="00731A22" w:rsidRPr="00BA608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731A22" w:rsidRPr="00BA6088">
        <w:rPr>
          <w:szCs w:val="20"/>
        </w:rPr>
        <w:t xml:space="preserve"> otherwise.</w:t>
      </w:r>
    </w:p>
    <w:p w14:paraId="7D048B26" w14:textId="77777777" w:rsidR="00731A22" w:rsidRPr="00BA6088" w:rsidRDefault="00A463FB" w:rsidP="00414DFC">
      <w:pPr>
        <w:pStyle w:val="ListParagraph"/>
        <w:widowControl w:val="0"/>
        <w:numPr>
          <w:ilvl w:val="0"/>
          <w:numId w:val="3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731A22" w:rsidRPr="00BA6088">
        <w:rPr>
          <w:szCs w:val="20"/>
          <w:lang w:eastAsia="zh-CN"/>
        </w:rPr>
        <w:t xml:space="preserve"> </w:t>
      </w:r>
      <w:r w:rsidR="00731A22" w:rsidRPr="00BA6088">
        <w:rPr>
          <w:szCs w:val="20"/>
        </w:rPr>
        <w:t xml:space="preserve">corresponds to the RNTI associated with </w:t>
      </w:r>
      <w:r w:rsidR="00731A22" w:rsidRPr="00BA6088">
        <w:rPr>
          <w:szCs w:val="20"/>
          <w:lang w:eastAsia="zh-CN"/>
        </w:rPr>
        <w:t>the GC-PDSCH</w:t>
      </w:r>
      <w:r w:rsidR="00731A22" w:rsidRPr="00BA6088">
        <w:rPr>
          <w:szCs w:val="20"/>
        </w:rPr>
        <w:t xml:space="preserve"> transmission (i.e., the G-RNTI used by the scheduling GC-PDCCH, or the G-CS-RNTI used by the SPS GC-PDSCH activation PDCCH)</w:t>
      </w:r>
    </w:p>
    <w:p w14:paraId="325B337B" w14:textId="77777777" w:rsidR="00731A22" w:rsidRPr="00BA6088" w:rsidRDefault="00731A22" w:rsidP="00731A22">
      <w:pPr>
        <w:rPr>
          <w:lang w:eastAsia="x-none"/>
        </w:rPr>
      </w:pPr>
    </w:p>
    <w:p w14:paraId="6FD2C721" w14:textId="77777777" w:rsidR="00731A22" w:rsidRPr="00BA6088" w:rsidRDefault="00731A22" w:rsidP="00731A22">
      <w:pPr>
        <w:rPr>
          <w:lang w:eastAsia="x-none"/>
        </w:rPr>
      </w:pPr>
      <w:r w:rsidRPr="00BA6088">
        <w:rPr>
          <w:highlight w:val="green"/>
          <w:lang w:eastAsia="x-none"/>
        </w:rPr>
        <w:t>Agreement:</w:t>
      </w:r>
    </w:p>
    <w:p w14:paraId="042E27D7" w14:textId="77777777" w:rsidR="00731A22" w:rsidRPr="00BA6088" w:rsidRDefault="00731A22" w:rsidP="00731A22">
      <w:pPr>
        <w:rPr>
          <w:lang w:eastAsia="zh-CN"/>
        </w:rPr>
      </w:pPr>
      <w:r w:rsidRPr="00BA6088">
        <w:t>For initializing sequence generator for DMRS of GC-PDCCH</w:t>
      </w:r>
      <w:r w:rsidRPr="00BA6088">
        <w:rPr>
          <w:lang w:eastAsia="zh-CN"/>
        </w:rPr>
        <w:t xml:space="preserve"> with the second DCI format received in Type-x CSS</w:t>
      </w:r>
      <w:r w:rsidRPr="00BA6088">
        <w:t xml:space="preserve">, </w:t>
      </w:r>
    </w:p>
    <w:p w14:paraId="79BB177A" w14:textId="77777777" w:rsidR="00731A22" w:rsidRPr="00BA6088" w:rsidRDefault="00A463FB" w:rsidP="00414DFC">
      <w:pPr>
        <w:numPr>
          <w:ilvl w:val="0"/>
          <w:numId w:val="3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731A22" w:rsidRPr="00BA6088">
        <w:t xml:space="preserve"> equals the higher layer parameter </w:t>
      </w:r>
      <w:r w:rsidR="00731A22" w:rsidRPr="00BA6088">
        <w:rPr>
          <w:i/>
          <w:iCs/>
          <w:color w:val="000000"/>
        </w:rPr>
        <w:t>pdcch-DMRS-ScramblingID</w:t>
      </w:r>
      <w:r w:rsidR="00731A22" w:rsidRPr="00BA608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731A22" w:rsidRPr="00BA6088">
        <w:t xml:space="preserve"> otherwise. </w:t>
      </w:r>
    </w:p>
    <w:p w14:paraId="1980A240" w14:textId="77777777" w:rsidR="00731A22" w:rsidRPr="00BA6088" w:rsidRDefault="00731A22" w:rsidP="00731A22">
      <w:pPr>
        <w:pStyle w:val="ListParagraph"/>
        <w:spacing w:after="120"/>
        <w:ind w:left="0"/>
        <w:rPr>
          <w:rFonts w:eastAsia="Yu Mincho"/>
          <w:bCs/>
          <w:color w:val="000000" w:themeColor="text1"/>
          <w:szCs w:val="20"/>
          <w:u w:val="single"/>
          <w:lang w:val="en-GB"/>
        </w:rPr>
      </w:pPr>
    </w:p>
    <w:p w14:paraId="76DD3FB2" w14:textId="77777777" w:rsidR="00731A22" w:rsidRPr="00721F73" w:rsidRDefault="00731A22" w:rsidP="00731A22">
      <w:pPr>
        <w:pStyle w:val="ListParagraph"/>
        <w:spacing w:after="120"/>
        <w:ind w:left="0"/>
        <w:rPr>
          <w:b/>
          <w:bCs/>
          <w:color w:val="000000" w:themeColor="text1"/>
          <w:szCs w:val="20"/>
          <w:u w:val="single"/>
        </w:rPr>
      </w:pPr>
      <w:r w:rsidRPr="00721F73">
        <w:rPr>
          <w:b/>
          <w:bCs/>
          <w:color w:val="000000" w:themeColor="text1"/>
          <w:szCs w:val="20"/>
          <w:u w:val="single"/>
        </w:rPr>
        <w:t>Mechanisms to improve reliability for RRC_CONNECTED UEs</w:t>
      </w:r>
    </w:p>
    <w:p w14:paraId="20E196B0" w14:textId="77777777" w:rsidR="00731A22" w:rsidRPr="00BA6088" w:rsidRDefault="00731A22" w:rsidP="00731A22">
      <w:pPr>
        <w:rPr>
          <w:lang w:eastAsia="x-none"/>
        </w:rPr>
      </w:pPr>
      <w:r w:rsidRPr="00BA6088">
        <w:rPr>
          <w:highlight w:val="green"/>
          <w:lang w:eastAsia="x-none"/>
        </w:rPr>
        <w:t>Agreement:</w:t>
      </w:r>
    </w:p>
    <w:p w14:paraId="095E9DB5" w14:textId="77777777" w:rsidR="00731A22" w:rsidRPr="00BA6088" w:rsidRDefault="00731A22" w:rsidP="00731A22">
      <w:pPr>
        <w:rPr>
          <w:lang w:eastAsia="zh-CN"/>
        </w:rPr>
      </w:pPr>
      <w:r w:rsidRPr="00BA6088">
        <w:rPr>
          <w:lang w:eastAsia="zh-CN"/>
        </w:rPr>
        <w:t xml:space="preserve">For UE supporting both unicast and multicast, the </w:t>
      </w:r>
      <w:r w:rsidRPr="00BA6088">
        <w:rPr>
          <w:i/>
          <w:lang w:eastAsia="zh-CN"/>
        </w:rPr>
        <w:t xml:space="preserve">pdsch-HARQ-ACK-Codebook/pdsch-HARQ-ACK-CodebookList </w:t>
      </w:r>
      <w:r w:rsidRPr="00BA6088">
        <w:rPr>
          <w:lang w:eastAsia="zh-CN"/>
        </w:rPr>
        <w:t>can be separately configured for multicast from that for unicast.</w:t>
      </w:r>
    </w:p>
    <w:p w14:paraId="0DD4CBF9" w14:textId="77777777" w:rsidR="00731A22" w:rsidRPr="00BA6088" w:rsidRDefault="00731A22" w:rsidP="00731A22">
      <w:pPr>
        <w:rPr>
          <w:lang w:eastAsia="x-none"/>
        </w:rPr>
      </w:pPr>
    </w:p>
    <w:p w14:paraId="37A1D12C" w14:textId="77777777" w:rsidR="00731A22" w:rsidRPr="00BA6088" w:rsidRDefault="00731A22" w:rsidP="00731A22">
      <w:pPr>
        <w:rPr>
          <w:lang w:eastAsia="x-none"/>
        </w:rPr>
      </w:pPr>
      <w:r w:rsidRPr="00BA6088">
        <w:rPr>
          <w:highlight w:val="green"/>
          <w:lang w:eastAsia="x-none"/>
        </w:rPr>
        <w:t>Agreement:</w:t>
      </w:r>
    </w:p>
    <w:p w14:paraId="55E243EC" w14:textId="77777777" w:rsidR="00731A22" w:rsidRPr="00BA6088" w:rsidRDefault="00731A22" w:rsidP="00731A22">
      <w:pPr>
        <w:pStyle w:val="3GPPAgreements"/>
        <w:numPr>
          <w:ilvl w:val="0"/>
          <w:numId w:val="0"/>
        </w:numPr>
        <w:spacing w:after="0"/>
        <w:contextualSpacing/>
        <w:rPr>
          <w:sz w:val="20"/>
          <w:lang w:val="en-GB"/>
        </w:rPr>
      </w:pPr>
      <w:r w:rsidRPr="00BA6088">
        <w:rPr>
          <w:sz w:val="20"/>
          <w:lang w:val="en-GB"/>
        </w:rPr>
        <w:t xml:space="preserve">When UE is configured Type-1 codebooks for unicast and multicast with different priorities, respectively, the UE separately generates each of the Type-1 codebooks. </w:t>
      </w:r>
    </w:p>
    <w:p w14:paraId="6454A4C0" w14:textId="77777777" w:rsidR="00731A22" w:rsidRPr="00BA6088" w:rsidRDefault="00731A22" w:rsidP="00D34708">
      <w:pPr>
        <w:pStyle w:val="ListParagraph"/>
        <w:numPr>
          <w:ilvl w:val="0"/>
          <w:numId w:val="72"/>
        </w:numPr>
        <w:overflowPunct w:val="0"/>
        <w:spacing w:line="259" w:lineRule="auto"/>
        <w:contextualSpacing/>
        <w:textAlignment w:val="baseline"/>
        <w:rPr>
          <w:szCs w:val="20"/>
          <w:lang w:eastAsia="zh-CN"/>
        </w:rPr>
      </w:pPr>
      <w:r w:rsidRPr="00BA6088">
        <w:rPr>
          <w:szCs w:val="20"/>
          <w:lang w:eastAsia="zh-CN"/>
        </w:rPr>
        <w:t xml:space="preserve">FFS: How UE is configured one codebook for unicast and one codebook for multicast and the two codebooks are of different priorities. </w:t>
      </w:r>
    </w:p>
    <w:p w14:paraId="1E4148CC" w14:textId="77777777" w:rsidR="00731A22" w:rsidRPr="00BA6088" w:rsidRDefault="00731A22" w:rsidP="00731A22">
      <w:pPr>
        <w:rPr>
          <w:lang w:eastAsia="x-none"/>
        </w:rPr>
      </w:pPr>
    </w:p>
    <w:p w14:paraId="499274EE" w14:textId="77777777" w:rsidR="00731A22" w:rsidRPr="00BA6088" w:rsidRDefault="00731A22" w:rsidP="00731A22">
      <w:pPr>
        <w:rPr>
          <w:lang w:eastAsia="x-none"/>
        </w:rPr>
      </w:pPr>
      <w:bookmarkStart w:id="12" w:name="_Hlk80364727"/>
      <w:r w:rsidRPr="00BA6088">
        <w:rPr>
          <w:highlight w:val="green"/>
          <w:lang w:eastAsia="x-none"/>
        </w:rPr>
        <w:t>Agreement:</w:t>
      </w:r>
    </w:p>
    <w:p w14:paraId="129C987E" w14:textId="77777777" w:rsidR="00731A22" w:rsidRPr="00BA6088" w:rsidRDefault="00731A22" w:rsidP="00731A22">
      <w:pPr>
        <w:rPr>
          <w:lang w:eastAsia="ko-KR"/>
        </w:rPr>
      </w:pPr>
      <w:r w:rsidRPr="00BA6088">
        <w:rPr>
          <w:lang w:eastAsia="ko-KR"/>
        </w:rPr>
        <w:t>For a UE configured with Type-1 HARQ-ACK codebook,</w:t>
      </w:r>
    </w:p>
    <w:p w14:paraId="1C92DEEF" w14:textId="77777777" w:rsidR="00731A22" w:rsidRPr="00BA6088" w:rsidRDefault="00731A22" w:rsidP="00D34708">
      <w:pPr>
        <w:numPr>
          <w:ilvl w:val="0"/>
          <w:numId w:val="72"/>
        </w:numPr>
        <w:overflowPunct/>
        <w:autoSpaceDE/>
        <w:autoSpaceDN/>
        <w:adjustRightInd/>
        <w:spacing w:line="252" w:lineRule="auto"/>
        <w:jc w:val="both"/>
        <w:textAlignment w:val="auto"/>
        <w:rPr>
          <w:lang w:eastAsia="ko-KR"/>
        </w:rPr>
      </w:pPr>
      <w:r w:rsidRPr="00BA6088">
        <w:rPr>
          <w:lang w:eastAsia="ko-KR"/>
        </w:rPr>
        <w:t xml:space="preserve">If UE is not configured to receive FDM-ed unicast and multicast, Type-1 HARQ codebook is generated as the agreement for TDM-ed unicast and multicast. </w:t>
      </w:r>
    </w:p>
    <w:p w14:paraId="497F4367" w14:textId="77777777" w:rsidR="00731A22" w:rsidRPr="00BA6088" w:rsidRDefault="00731A22" w:rsidP="00D34708">
      <w:pPr>
        <w:numPr>
          <w:ilvl w:val="0"/>
          <w:numId w:val="72"/>
        </w:numPr>
        <w:overflowPunct/>
        <w:autoSpaceDE/>
        <w:autoSpaceDN/>
        <w:adjustRightInd/>
        <w:spacing w:line="252" w:lineRule="auto"/>
        <w:jc w:val="both"/>
        <w:textAlignment w:val="auto"/>
        <w:rPr>
          <w:lang w:eastAsia="ko-KR"/>
        </w:rPr>
      </w:pPr>
      <w:r w:rsidRPr="00BA6088">
        <w:rPr>
          <w:lang w:eastAsia="ko-KR"/>
        </w:rPr>
        <w:t>If UE is configured to receive FDM-ed unicast and multicast, Type-1 HARQ codebook is generated as the agreement for FDM-ed unicast and multicast.</w:t>
      </w:r>
    </w:p>
    <w:bookmarkEnd w:id="12"/>
    <w:p w14:paraId="32499252" w14:textId="77777777" w:rsidR="00731A22" w:rsidRPr="00BA6088" w:rsidRDefault="00731A22" w:rsidP="00731A22">
      <w:pPr>
        <w:rPr>
          <w:lang w:eastAsia="x-none"/>
        </w:rPr>
      </w:pPr>
    </w:p>
    <w:p w14:paraId="4B7F2DB4" w14:textId="77777777" w:rsidR="00731A22" w:rsidRPr="00BA6088" w:rsidRDefault="00731A22" w:rsidP="00731A22">
      <w:pPr>
        <w:rPr>
          <w:lang w:eastAsia="x-none"/>
        </w:rPr>
      </w:pPr>
      <w:r w:rsidRPr="00BA6088">
        <w:rPr>
          <w:highlight w:val="green"/>
          <w:lang w:eastAsia="x-none"/>
        </w:rPr>
        <w:t>Agreement:</w:t>
      </w:r>
    </w:p>
    <w:p w14:paraId="69092B07" w14:textId="77777777" w:rsidR="00731A22" w:rsidRPr="00BA6088" w:rsidRDefault="00731A22" w:rsidP="00731A22">
      <w:pPr>
        <w:contextualSpacing/>
        <w:rPr>
          <w:lang w:eastAsia="zh-CN"/>
        </w:rPr>
      </w:pPr>
      <w:r w:rsidRPr="00BA6088">
        <w:rPr>
          <w:lang w:eastAsia="zh-CN"/>
        </w:rPr>
        <w:t>For UEs supporting ACK/NACK-based HARQ-ACK feedback for multicast and unicast, the following values are unchanged compared to unicast in Rel-16:</w:t>
      </w:r>
    </w:p>
    <w:p w14:paraId="1FC4A72D" w14:textId="77777777" w:rsidR="00731A22" w:rsidRPr="00BA6088" w:rsidRDefault="00731A22" w:rsidP="00D34708">
      <w:pPr>
        <w:pStyle w:val="ListParagraph"/>
        <w:numPr>
          <w:ilvl w:val="1"/>
          <w:numId w:val="73"/>
        </w:numPr>
        <w:overflowPunct w:val="0"/>
        <w:contextualSpacing/>
        <w:textAlignment w:val="baseline"/>
        <w:rPr>
          <w:szCs w:val="20"/>
          <w:lang w:eastAsia="zh-CN"/>
        </w:rPr>
      </w:pPr>
      <w:r w:rsidRPr="00BA6088">
        <w:rPr>
          <w:szCs w:val="20"/>
          <w:lang w:eastAsia="zh-CN"/>
        </w:rPr>
        <w:t xml:space="preserve">The maximum number of PUCCH resources sets in each </w:t>
      </w:r>
      <w:r w:rsidRPr="00BA6088">
        <w:rPr>
          <w:i/>
          <w:szCs w:val="20"/>
          <w:lang w:eastAsia="zh-CN"/>
        </w:rPr>
        <w:t>PUCCH-Config</w:t>
      </w:r>
      <w:r w:rsidRPr="00BA6088">
        <w:rPr>
          <w:szCs w:val="20"/>
          <w:lang w:eastAsia="zh-CN"/>
        </w:rPr>
        <w:t xml:space="preserve">, </w:t>
      </w:r>
    </w:p>
    <w:p w14:paraId="564E37F2" w14:textId="77777777" w:rsidR="00731A22" w:rsidRPr="00BA6088" w:rsidRDefault="00731A22" w:rsidP="00D34708">
      <w:pPr>
        <w:pStyle w:val="ListParagraph"/>
        <w:numPr>
          <w:ilvl w:val="1"/>
          <w:numId w:val="73"/>
        </w:numPr>
        <w:overflowPunct w:val="0"/>
        <w:contextualSpacing/>
        <w:textAlignment w:val="baseline"/>
        <w:rPr>
          <w:szCs w:val="20"/>
          <w:lang w:eastAsia="zh-CN"/>
        </w:rPr>
      </w:pPr>
      <w:r w:rsidRPr="00BA6088">
        <w:rPr>
          <w:szCs w:val="20"/>
          <w:lang w:eastAsia="zh-CN"/>
        </w:rPr>
        <w:t xml:space="preserve">The maximum number of PUCCH resources in a PUCCH resource set in each </w:t>
      </w:r>
      <w:r w:rsidRPr="00BA6088">
        <w:rPr>
          <w:i/>
          <w:szCs w:val="20"/>
          <w:lang w:eastAsia="zh-CN"/>
        </w:rPr>
        <w:t>PUCCH-Config</w:t>
      </w:r>
      <w:r w:rsidRPr="00BA6088">
        <w:rPr>
          <w:szCs w:val="20"/>
          <w:lang w:eastAsia="zh-CN"/>
        </w:rPr>
        <w:t xml:space="preserve">, </w:t>
      </w:r>
    </w:p>
    <w:p w14:paraId="11C52D83" w14:textId="77777777" w:rsidR="00731A22" w:rsidRPr="00BA6088" w:rsidRDefault="00731A22" w:rsidP="00D34708">
      <w:pPr>
        <w:pStyle w:val="ListParagraph"/>
        <w:numPr>
          <w:ilvl w:val="1"/>
          <w:numId w:val="73"/>
        </w:numPr>
        <w:overflowPunct w:val="0"/>
        <w:contextualSpacing/>
        <w:textAlignment w:val="baseline"/>
        <w:rPr>
          <w:szCs w:val="20"/>
          <w:lang w:eastAsia="zh-CN"/>
        </w:rPr>
      </w:pPr>
      <w:r w:rsidRPr="00BA6088">
        <w:rPr>
          <w:szCs w:val="20"/>
          <w:lang w:eastAsia="zh-CN"/>
        </w:rPr>
        <w:t xml:space="preserve">The maximum number of UCI information bits for the first PUCCH resource set. </w:t>
      </w:r>
    </w:p>
    <w:p w14:paraId="546FB1F6" w14:textId="77777777" w:rsidR="00731A22" w:rsidRPr="00BA6088" w:rsidRDefault="00731A22" w:rsidP="00D34708">
      <w:pPr>
        <w:pStyle w:val="ListParagraph"/>
        <w:numPr>
          <w:ilvl w:val="1"/>
          <w:numId w:val="73"/>
        </w:numPr>
        <w:overflowPunct w:val="0"/>
        <w:contextualSpacing/>
        <w:textAlignment w:val="baseline"/>
        <w:rPr>
          <w:szCs w:val="20"/>
          <w:lang w:eastAsia="zh-CN"/>
        </w:rPr>
      </w:pPr>
      <w:r w:rsidRPr="00BA6088">
        <w:rPr>
          <w:szCs w:val="20"/>
          <w:lang w:eastAsia="zh-CN"/>
        </w:rPr>
        <w:t xml:space="preserve">The total number of PUCCH resources from all </w:t>
      </w:r>
      <w:r w:rsidRPr="00BA6088">
        <w:rPr>
          <w:i/>
          <w:szCs w:val="20"/>
          <w:lang w:eastAsia="zh-CN"/>
        </w:rPr>
        <w:t>PUCCH-Config/PUCCH-ConfigurationList</w:t>
      </w:r>
      <w:r w:rsidRPr="00BA6088">
        <w:rPr>
          <w:szCs w:val="20"/>
          <w:lang w:eastAsia="zh-CN"/>
        </w:rPr>
        <w:t>.</w:t>
      </w:r>
    </w:p>
    <w:p w14:paraId="5C0B0D1F" w14:textId="77777777" w:rsidR="00731A22" w:rsidRPr="00BA6088" w:rsidRDefault="00731A22" w:rsidP="00D34708">
      <w:pPr>
        <w:pStyle w:val="ListParagraph"/>
        <w:numPr>
          <w:ilvl w:val="1"/>
          <w:numId w:val="73"/>
        </w:numPr>
        <w:overflowPunct w:val="0"/>
        <w:contextualSpacing/>
        <w:textAlignment w:val="baseline"/>
        <w:rPr>
          <w:szCs w:val="20"/>
          <w:lang w:eastAsia="zh-CN"/>
        </w:rPr>
      </w:pPr>
      <w:r w:rsidRPr="00BA6088">
        <w:rPr>
          <w:szCs w:val="20"/>
          <w:lang w:eastAsia="zh-CN"/>
        </w:rPr>
        <w:t xml:space="preserve">Note: </w:t>
      </w:r>
    </w:p>
    <w:p w14:paraId="2F03478A" w14:textId="77777777" w:rsidR="00731A22" w:rsidRPr="00BA6088" w:rsidRDefault="00731A22" w:rsidP="00D34708">
      <w:pPr>
        <w:pStyle w:val="ListParagraph"/>
        <w:numPr>
          <w:ilvl w:val="2"/>
          <w:numId w:val="74"/>
        </w:numPr>
        <w:overflowPunct w:val="0"/>
        <w:contextualSpacing/>
        <w:textAlignment w:val="baseline"/>
        <w:rPr>
          <w:szCs w:val="20"/>
          <w:lang w:eastAsia="zh-CN"/>
        </w:rPr>
      </w:pPr>
      <w:r w:rsidRPr="00BA6088">
        <w:rPr>
          <w:szCs w:val="20"/>
          <w:lang w:eastAsia="zh-CN"/>
        </w:rPr>
        <w:t xml:space="preserve">This applies to both cases of whether or not UE is configured optionally with a separate </w:t>
      </w:r>
      <w:r w:rsidRPr="00BA6088">
        <w:rPr>
          <w:i/>
          <w:szCs w:val="20"/>
          <w:lang w:eastAsia="zh-CN"/>
        </w:rPr>
        <w:t>PUCCH-Config or PUCCH-ConfigurationList</w:t>
      </w:r>
      <w:r w:rsidRPr="00BA6088">
        <w:rPr>
          <w:szCs w:val="20"/>
          <w:lang w:eastAsia="zh-CN"/>
        </w:rPr>
        <w:t xml:space="preserve"> for multicast.</w:t>
      </w:r>
    </w:p>
    <w:p w14:paraId="2BDC347A" w14:textId="77777777" w:rsidR="00731A22" w:rsidRPr="00BA6088" w:rsidRDefault="00731A22" w:rsidP="00D34708">
      <w:pPr>
        <w:pStyle w:val="ListParagraph"/>
        <w:numPr>
          <w:ilvl w:val="2"/>
          <w:numId w:val="74"/>
        </w:numPr>
        <w:overflowPunct w:val="0"/>
        <w:contextualSpacing/>
        <w:textAlignment w:val="baseline"/>
        <w:rPr>
          <w:szCs w:val="20"/>
          <w:lang w:eastAsia="zh-CN"/>
        </w:rPr>
      </w:pPr>
      <w:r w:rsidRPr="00BA6088">
        <w:rPr>
          <w:szCs w:val="20"/>
          <w:lang w:eastAsia="zh-CN"/>
        </w:rPr>
        <w:t xml:space="preserve">The case of NACK-only based is discussed separately. </w:t>
      </w:r>
    </w:p>
    <w:p w14:paraId="39D600C4" w14:textId="77777777" w:rsidR="00731A22" w:rsidRPr="00BA6088" w:rsidRDefault="00731A22" w:rsidP="00731A22">
      <w:pPr>
        <w:rPr>
          <w:lang w:eastAsia="x-none"/>
        </w:rPr>
      </w:pPr>
    </w:p>
    <w:p w14:paraId="61E82DE0" w14:textId="77777777" w:rsidR="00731A22" w:rsidRPr="00BA6088" w:rsidRDefault="00731A22" w:rsidP="00731A22">
      <w:pPr>
        <w:rPr>
          <w:lang w:eastAsia="x-none"/>
        </w:rPr>
      </w:pPr>
      <w:r w:rsidRPr="00BA6088">
        <w:rPr>
          <w:highlight w:val="green"/>
          <w:lang w:eastAsia="x-none"/>
        </w:rPr>
        <w:t>Agreement:</w:t>
      </w:r>
    </w:p>
    <w:p w14:paraId="2334DFF1" w14:textId="77777777" w:rsidR="00731A22" w:rsidRPr="00BA6088" w:rsidRDefault="00731A22" w:rsidP="00731A22">
      <w:pPr>
        <w:pStyle w:val="3GPPAgreements"/>
        <w:numPr>
          <w:ilvl w:val="0"/>
          <w:numId w:val="0"/>
        </w:numPr>
        <w:spacing w:after="0"/>
        <w:contextualSpacing/>
        <w:rPr>
          <w:sz w:val="20"/>
        </w:rPr>
      </w:pPr>
      <w:r w:rsidRPr="00BA6088">
        <w:rPr>
          <w:sz w:val="20"/>
          <w:lang w:val="en-GB"/>
        </w:rPr>
        <w:t xml:space="preserve">When </w:t>
      </w:r>
      <w:r w:rsidRPr="00BA6088">
        <w:rPr>
          <w:sz w:val="20"/>
        </w:rPr>
        <w:t xml:space="preserve">UE is configured with the </w:t>
      </w:r>
      <w:r w:rsidRPr="00BA6088">
        <w:rPr>
          <w:i/>
          <w:sz w:val="20"/>
        </w:rPr>
        <w:t xml:space="preserve">pdsch-HARQ-ACK-Codebook/pdsch-HARQ-ACK-CodebookList </w:t>
      </w:r>
      <w:r w:rsidRPr="00BA6088">
        <w:rPr>
          <w:sz w:val="20"/>
        </w:rPr>
        <w:t>for ACK/NACK based feedback for multicast, it is applied to all G-RNTIs configured to UE.</w:t>
      </w:r>
    </w:p>
    <w:p w14:paraId="3E7FD3CD" w14:textId="77777777" w:rsidR="00731A22" w:rsidRPr="00BA6088" w:rsidRDefault="00731A22" w:rsidP="00731A22">
      <w:pPr>
        <w:rPr>
          <w:lang w:eastAsia="x-none"/>
        </w:rPr>
      </w:pPr>
    </w:p>
    <w:p w14:paraId="48ED429A" w14:textId="77777777" w:rsidR="00731A22" w:rsidRPr="00BA6088" w:rsidRDefault="00731A22" w:rsidP="00731A22">
      <w:pPr>
        <w:rPr>
          <w:lang w:eastAsia="x-none"/>
        </w:rPr>
      </w:pPr>
      <w:r w:rsidRPr="00BA6088">
        <w:rPr>
          <w:highlight w:val="green"/>
          <w:lang w:eastAsia="x-none"/>
        </w:rPr>
        <w:t>Agreement:</w:t>
      </w:r>
    </w:p>
    <w:p w14:paraId="5120F3B2" w14:textId="77777777" w:rsidR="00731A22" w:rsidRPr="00BA6088" w:rsidRDefault="00731A22" w:rsidP="00731A22">
      <w:pPr>
        <w:contextualSpacing/>
        <w:rPr>
          <w:lang w:eastAsia="zh-CN"/>
        </w:rPr>
      </w:pPr>
      <w:r w:rsidRPr="00BA6088">
        <w:rPr>
          <w:lang w:eastAsia="zh-CN"/>
        </w:rPr>
        <w:t xml:space="preserve">For the separate </w:t>
      </w:r>
      <w:r w:rsidRPr="00BA6088">
        <w:rPr>
          <w:i/>
          <w:lang w:eastAsia="zh-CN"/>
        </w:rPr>
        <w:t xml:space="preserve">PUCCH-ConfigurationList </w:t>
      </w:r>
      <w:r w:rsidRPr="00BA6088">
        <w:rPr>
          <w:lang w:eastAsia="zh-CN"/>
        </w:rPr>
        <w:t>that is optionally configured to UE for NACK-only based HARQ-ACK feedback for multicast,</w:t>
      </w:r>
    </w:p>
    <w:p w14:paraId="7831E720" w14:textId="77777777" w:rsidR="00731A22" w:rsidRPr="00BA6088" w:rsidRDefault="00731A22" w:rsidP="00D34708">
      <w:pPr>
        <w:numPr>
          <w:ilvl w:val="1"/>
          <w:numId w:val="75"/>
        </w:numPr>
        <w:overflowPunct/>
        <w:autoSpaceDE/>
        <w:autoSpaceDN/>
        <w:adjustRightInd/>
        <w:contextualSpacing/>
        <w:jc w:val="both"/>
        <w:textAlignment w:val="auto"/>
        <w:rPr>
          <w:lang w:eastAsia="zh-CN"/>
        </w:rPr>
      </w:pPr>
      <w:r w:rsidRPr="00BA6088">
        <w:rPr>
          <w:lang w:eastAsia="zh-CN"/>
        </w:rPr>
        <w:t xml:space="preserve">The separate </w:t>
      </w:r>
      <w:r w:rsidRPr="00BA6088">
        <w:rPr>
          <w:i/>
          <w:lang w:eastAsia="zh-CN"/>
        </w:rPr>
        <w:t>PUCCH-ConfigurationList</w:t>
      </w:r>
      <w:r w:rsidRPr="00BA6088">
        <w:rPr>
          <w:lang w:eastAsia="zh-CN"/>
        </w:rPr>
        <w:t xml:space="preserve"> for multicast configuration can be a list which includes up to 2 </w:t>
      </w:r>
      <w:r w:rsidRPr="00BA6088">
        <w:rPr>
          <w:i/>
          <w:lang w:eastAsia="zh-CN"/>
        </w:rPr>
        <w:t>PUCCH-Config</w:t>
      </w:r>
      <w:r w:rsidRPr="00BA6088">
        <w:rPr>
          <w:lang w:eastAsia="zh-CN"/>
        </w:rPr>
        <w:t xml:space="preserve"> configurations corresponding low priority feedback and high priority feedback, respectively.</w:t>
      </w:r>
    </w:p>
    <w:p w14:paraId="2D7CB34F" w14:textId="77777777" w:rsidR="00731A22" w:rsidRPr="00BA6088" w:rsidRDefault="00731A22" w:rsidP="00D34708">
      <w:pPr>
        <w:numPr>
          <w:ilvl w:val="1"/>
          <w:numId w:val="75"/>
        </w:numPr>
        <w:overflowPunct/>
        <w:autoSpaceDE/>
        <w:autoSpaceDN/>
        <w:adjustRightInd/>
        <w:contextualSpacing/>
        <w:jc w:val="both"/>
        <w:textAlignment w:val="auto"/>
        <w:rPr>
          <w:lang w:eastAsia="zh-CN"/>
        </w:rPr>
      </w:pPr>
      <w:r w:rsidRPr="00BA6088">
        <w:rPr>
          <w:lang w:eastAsia="zh-CN"/>
        </w:rPr>
        <w:t xml:space="preserve">FFS: how to handle the case when separate </w:t>
      </w:r>
      <w:r w:rsidRPr="00BA6088">
        <w:rPr>
          <w:i/>
          <w:lang w:eastAsia="zh-CN"/>
        </w:rPr>
        <w:t>PUCCH-ConfigurationList</w:t>
      </w:r>
      <w:r w:rsidRPr="00BA6088">
        <w:rPr>
          <w:lang w:eastAsia="zh-CN"/>
        </w:rPr>
        <w:t xml:space="preserve"> is not configured to UE for NACK-only based HARQ-ACK feedback for multicast.</w:t>
      </w:r>
    </w:p>
    <w:p w14:paraId="23F79AC5" w14:textId="77777777" w:rsidR="00731A22" w:rsidRPr="00BA6088" w:rsidRDefault="00731A22" w:rsidP="00731A22">
      <w:pPr>
        <w:rPr>
          <w:lang w:eastAsia="x-none"/>
        </w:rPr>
      </w:pPr>
    </w:p>
    <w:p w14:paraId="6CF92C77" w14:textId="77777777" w:rsidR="00731A22" w:rsidRPr="00BA6088" w:rsidRDefault="00731A22" w:rsidP="00731A22">
      <w:pPr>
        <w:rPr>
          <w:lang w:eastAsia="x-none"/>
        </w:rPr>
      </w:pPr>
      <w:r w:rsidRPr="00BA6088">
        <w:rPr>
          <w:highlight w:val="green"/>
          <w:lang w:eastAsia="x-none"/>
        </w:rPr>
        <w:t>Agreement:</w:t>
      </w:r>
    </w:p>
    <w:p w14:paraId="2E2BB436" w14:textId="77777777" w:rsidR="00731A22" w:rsidRPr="00BA6088" w:rsidRDefault="00731A22" w:rsidP="00731A22">
      <w:pPr>
        <w:contextualSpacing/>
        <w:rPr>
          <w:lang w:eastAsia="zh-CN"/>
        </w:rPr>
      </w:pPr>
      <w:r w:rsidRPr="00BA6088">
        <w:rPr>
          <w:lang w:eastAsia="zh-CN"/>
        </w:rPr>
        <w:t>The priority index is,</w:t>
      </w:r>
    </w:p>
    <w:p w14:paraId="5DAD5382" w14:textId="77777777" w:rsidR="00731A22" w:rsidRPr="00BA6088" w:rsidRDefault="00731A22" w:rsidP="00D34708">
      <w:pPr>
        <w:numPr>
          <w:ilvl w:val="0"/>
          <w:numId w:val="76"/>
        </w:numPr>
        <w:overflowPunct/>
        <w:autoSpaceDE/>
        <w:autoSpaceDN/>
        <w:adjustRightInd/>
        <w:contextualSpacing/>
        <w:jc w:val="both"/>
        <w:textAlignment w:val="auto"/>
        <w:rPr>
          <w:lang w:eastAsia="zh-CN"/>
        </w:rPr>
      </w:pPr>
      <w:r w:rsidRPr="00BA6088">
        <w:rPr>
          <w:lang w:eastAsia="zh-CN"/>
        </w:rPr>
        <w:t xml:space="preserve">for the second DCI format for GC-PDCCH, optionally configured to be included in the DCI format. If not configured, the priority index is not included in the DCI format and is low priory by default. </w:t>
      </w:r>
    </w:p>
    <w:p w14:paraId="5D697E89" w14:textId="77777777" w:rsidR="00731A22" w:rsidRPr="00BA6088" w:rsidRDefault="00731A22" w:rsidP="00D34708">
      <w:pPr>
        <w:numPr>
          <w:ilvl w:val="0"/>
          <w:numId w:val="76"/>
        </w:numPr>
        <w:overflowPunct/>
        <w:autoSpaceDE/>
        <w:autoSpaceDN/>
        <w:adjustRightInd/>
        <w:contextualSpacing/>
        <w:jc w:val="both"/>
        <w:textAlignment w:val="auto"/>
        <w:rPr>
          <w:lang w:eastAsia="zh-CN"/>
        </w:rPr>
      </w:pPr>
      <w:r w:rsidRPr="00BA6088">
        <w:rPr>
          <w:lang w:eastAsia="zh-CN"/>
        </w:rPr>
        <w:t>for the first DCI format for GC-PDCCH, down-select from:</w:t>
      </w:r>
    </w:p>
    <w:p w14:paraId="33284595" w14:textId="77777777" w:rsidR="00731A22" w:rsidRPr="00BA6088" w:rsidRDefault="00731A22" w:rsidP="00D34708">
      <w:pPr>
        <w:numPr>
          <w:ilvl w:val="2"/>
          <w:numId w:val="77"/>
        </w:numPr>
        <w:overflowPunct/>
        <w:autoSpaceDE/>
        <w:autoSpaceDN/>
        <w:adjustRightInd/>
        <w:contextualSpacing/>
        <w:jc w:val="both"/>
        <w:textAlignment w:val="auto"/>
        <w:rPr>
          <w:lang w:eastAsia="zh-CN"/>
        </w:rPr>
      </w:pPr>
      <w:r w:rsidRPr="00BA6088">
        <w:rPr>
          <w:lang w:eastAsia="zh-CN"/>
        </w:rPr>
        <w:t>Alt1: Optionally configured to be included in the DCI format. If not configured, the priority index is not included in the DCI format and is low priory by default.</w:t>
      </w:r>
    </w:p>
    <w:p w14:paraId="2B02299D" w14:textId="77777777" w:rsidR="00731A22" w:rsidRPr="00BA6088" w:rsidRDefault="00731A22" w:rsidP="00D34708">
      <w:pPr>
        <w:numPr>
          <w:ilvl w:val="2"/>
          <w:numId w:val="77"/>
        </w:numPr>
        <w:overflowPunct/>
        <w:autoSpaceDE/>
        <w:autoSpaceDN/>
        <w:adjustRightInd/>
        <w:contextualSpacing/>
        <w:jc w:val="both"/>
        <w:textAlignment w:val="auto"/>
        <w:rPr>
          <w:lang w:eastAsia="zh-CN"/>
        </w:rPr>
      </w:pPr>
      <w:r w:rsidRPr="00BA6088">
        <w:rPr>
          <w:lang w:eastAsia="zh-CN"/>
        </w:rPr>
        <w:t xml:space="preserve">Alt2: Always low priority, i.e., the priority index is not included in the DCI format. </w:t>
      </w:r>
    </w:p>
    <w:p w14:paraId="0D0346A0" w14:textId="77777777" w:rsidR="00731A22" w:rsidRPr="00BA6088" w:rsidRDefault="00731A22" w:rsidP="00731A22">
      <w:pPr>
        <w:rPr>
          <w:lang w:eastAsia="x-none"/>
        </w:rPr>
      </w:pPr>
    </w:p>
    <w:p w14:paraId="51B932C1" w14:textId="77777777" w:rsidR="00731A22" w:rsidRPr="00BA6088" w:rsidRDefault="00731A22" w:rsidP="00731A22">
      <w:pPr>
        <w:rPr>
          <w:lang w:eastAsia="x-none"/>
        </w:rPr>
      </w:pPr>
      <w:r w:rsidRPr="00BA6088">
        <w:rPr>
          <w:highlight w:val="green"/>
          <w:lang w:eastAsia="x-none"/>
        </w:rPr>
        <w:t>Agreement:</w:t>
      </w:r>
    </w:p>
    <w:p w14:paraId="48DCECA8" w14:textId="77777777" w:rsidR="00731A22" w:rsidRPr="00BA6088" w:rsidRDefault="00731A22" w:rsidP="00731A22">
      <w:pPr>
        <w:contextualSpacing/>
        <w:rPr>
          <w:lang w:eastAsia="zh-CN"/>
        </w:rPr>
      </w:pPr>
      <w:r w:rsidRPr="00BA6088">
        <w:rPr>
          <w:lang w:eastAsia="zh-CN"/>
        </w:rPr>
        <w:t xml:space="preserve">The priority of multicast for NACK-only based feedback is the same as the priority of unicast for the same priority index of HARQ-ACK. </w:t>
      </w:r>
    </w:p>
    <w:p w14:paraId="5E6FBB00" w14:textId="77777777" w:rsidR="00731A22" w:rsidRPr="00BA6088" w:rsidRDefault="00731A22" w:rsidP="00731A22">
      <w:pPr>
        <w:rPr>
          <w:lang w:eastAsia="x-none"/>
        </w:rPr>
      </w:pPr>
    </w:p>
    <w:p w14:paraId="7F65E442" w14:textId="77777777" w:rsidR="00731A22" w:rsidRPr="00BA6088" w:rsidRDefault="00731A22" w:rsidP="00731A22">
      <w:pPr>
        <w:rPr>
          <w:lang w:eastAsia="x-none"/>
        </w:rPr>
      </w:pPr>
      <w:r w:rsidRPr="00BA6088">
        <w:rPr>
          <w:highlight w:val="green"/>
          <w:lang w:eastAsia="x-none"/>
        </w:rPr>
        <w:t>Agreement:</w:t>
      </w:r>
    </w:p>
    <w:p w14:paraId="02F2C273" w14:textId="77777777" w:rsidR="00731A22" w:rsidRPr="00BA6088" w:rsidRDefault="00731A22" w:rsidP="00731A22">
      <w:pPr>
        <w:contextualSpacing/>
        <w:rPr>
          <w:lang w:eastAsia="zh-CN"/>
        </w:rPr>
      </w:pPr>
      <w:r w:rsidRPr="00BA6088">
        <w:rPr>
          <w:lang w:eastAsia="zh-CN"/>
        </w:rPr>
        <w:t>When more than one NACK-only based feedback are available for transmission in the same PUCCH slot, down-select from the following alternatives:</w:t>
      </w:r>
    </w:p>
    <w:p w14:paraId="361A5CAB" w14:textId="77777777" w:rsidR="00731A22" w:rsidRPr="00BA6088" w:rsidRDefault="00731A22" w:rsidP="00D34708">
      <w:pPr>
        <w:pStyle w:val="ListParagraph"/>
        <w:numPr>
          <w:ilvl w:val="1"/>
          <w:numId w:val="78"/>
        </w:numPr>
        <w:overflowPunct w:val="0"/>
        <w:contextualSpacing/>
        <w:textAlignment w:val="baseline"/>
        <w:rPr>
          <w:szCs w:val="20"/>
          <w:lang w:eastAsia="zh-CN"/>
        </w:rPr>
      </w:pPr>
      <w:r w:rsidRPr="00BA6088">
        <w:rPr>
          <w:szCs w:val="20"/>
          <w:lang w:eastAsia="zh-CN"/>
        </w:rPr>
        <w:t xml:space="preserve">Alt1: Support UE multiplexing the HARQ-ACK bits by transforming NACK-only into ACK/NACK HARQ bits. </w:t>
      </w:r>
    </w:p>
    <w:p w14:paraId="2C61CA04" w14:textId="77777777" w:rsidR="00731A22" w:rsidRPr="00BA6088" w:rsidRDefault="00731A22" w:rsidP="00D34708">
      <w:pPr>
        <w:pStyle w:val="ListParagraph"/>
        <w:numPr>
          <w:ilvl w:val="1"/>
          <w:numId w:val="78"/>
        </w:numPr>
        <w:overflowPunct w:val="0"/>
        <w:contextualSpacing/>
        <w:textAlignment w:val="baseline"/>
        <w:rPr>
          <w:szCs w:val="20"/>
          <w:lang w:eastAsia="zh-CN"/>
        </w:rPr>
      </w:pPr>
      <w:r w:rsidRPr="00BA6088">
        <w:rPr>
          <w:szCs w:val="20"/>
          <w:lang w:eastAsia="zh-CN"/>
        </w:rPr>
        <w:t xml:space="preserve">Alt2: Support sub-slot based PUCCH for this case. </w:t>
      </w:r>
    </w:p>
    <w:p w14:paraId="3E8FC748" w14:textId="77777777" w:rsidR="00731A22" w:rsidRPr="00BA6088" w:rsidRDefault="00731A22" w:rsidP="00D34708">
      <w:pPr>
        <w:pStyle w:val="ListParagraph"/>
        <w:numPr>
          <w:ilvl w:val="1"/>
          <w:numId w:val="78"/>
        </w:numPr>
        <w:overflowPunct w:val="0"/>
        <w:contextualSpacing/>
        <w:textAlignment w:val="baseline"/>
        <w:rPr>
          <w:szCs w:val="20"/>
          <w:lang w:eastAsia="zh-CN"/>
        </w:rPr>
      </w:pPr>
      <w:r w:rsidRPr="00BA6088">
        <w:rPr>
          <w:szCs w:val="20"/>
          <w:lang w:eastAsia="zh-CN"/>
        </w:rPr>
        <w:lastRenderedPageBreak/>
        <w:t xml:space="preserve">Alt3: Support UE transmitting more than one slot-based PUCCHs in the same PUCCH slot. </w:t>
      </w:r>
    </w:p>
    <w:p w14:paraId="2CDCE81A" w14:textId="77777777" w:rsidR="00731A22" w:rsidRPr="00BA6088" w:rsidRDefault="00731A22" w:rsidP="00D34708">
      <w:pPr>
        <w:pStyle w:val="ListParagraph"/>
        <w:numPr>
          <w:ilvl w:val="1"/>
          <w:numId w:val="78"/>
        </w:numPr>
        <w:overflowPunct w:val="0"/>
        <w:contextualSpacing/>
        <w:textAlignment w:val="baseline"/>
        <w:rPr>
          <w:szCs w:val="20"/>
          <w:lang w:eastAsia="zh-CN"/>
        </w:rPr>
      </w:pPr>
      <w:r w:rsidRPr="00BA6088">
        <w:rPr>
          <w:szCs w:val="20"/>
          <w:lang w:eastAsia="zh-CN"/>
        </w:rPr>
        <w:t xml:space="preserve">Alt4: Define combination of NACK-only which corresponds to a specific sequence or a PUCCH transmission. </w:t>
      </w:r>
    </w:p>
    <w:p w14:paraId="31C10A35" w14:textId="77777777" w:rsidR="00731A22" w:rsidRPr="00BA6088" w:rsidRDefault="00731A22" w:rsidP="00D34708">
      <w:pPr>
        <w:pStyle w:val="ListParagraph"/>
        <w:numPr>
          <w:ilvl w:val="1"/>
          <w:numId w:val="78"/>
        </w:numPr>
        <w:overflowPunct w:val="0"/>
        <w:contextualSpacing/>
        <w:textAlignment w:val="baseline"/>
        <w:rPr>
          <w:szCs w:val="20"/>
          <w:lang w:eastAsia="zh-CN"/>
        </w:rPr>
      </w:pPr>
      <w:r w:rsidRPr="00BA6088">
        <w:rPr>
          <w:szCs w:val="20"/>
          <w:lang w:eastAsia="zh-CN"/>
        </w:rPr>
        <w:t>Alt5: NACK-only bundling</w:t>
      </w:r>
    </w:p>
    <w:p w14:paraId="55B16826" w14:textId="77777777" w:rsidR="00731A22" w:rsidRPr="00BA6088" w:rsidRDefault="00731A22" w:rsidP="00731A22">
      <w:pPr>
        <w:rPr>
          <w:lang w:eastAsia="x-none"/>
        </w:rPr>
      </w:pPr>
    </w:p>
    <w:p w14:paraId="11F54BEE" w14:textId="77777777" w:rsidR="00731A22" w:rsidRPr="00BA6088" w:rsidRDefault="00731A22" w:rsidP="00731A22">
      <w:pPr>
        <w:rPr>
          <w:lang w:eastAsia="x-none"/>
        </w:rPr>
      </w:pPr>
      <w:r w:rsidRPr="00BA6088">
        <w:rPr>
          <w:highlight w:val="green"/>
          <w:lang w:eastAsia="x-none"/>
        </w:rPr>
        <w:t>Agreement:</w:t>
      </w:r>
    </w:p>
    <w:p w14:paraId="0A6E9FF0" w14:textId="77777777" w:rsidR="00731A22" w:rsidRPr="00BA6088" w:rsidRDefault="00731A22" w:rsidP="00731A22">
      <w:pPr>
        <w:contextualSpacing/>
        <w:rPr>
          <w:lang w:eastAsia="zh-CN"/>
        </w:rPr>
      </w:pPr>
      <w:r w:rsidRPr="00BA6088">
        <w:rPr>
          <w:lang w:eastAsia="zh-CN"/>
        </w:rPr>
        <w:t xml:space="preserve">When UE supports and is configured with more than one G-RNTI, </w:t>
      </w:r>
    </w:p>
    <w:p w14:paraId="50FA6FB0" w14:textId="77777777" w:rsidR="00731A22" w:rsidRPr="00BA6088" w:rsidRDefault="00731A22" w:rsidP="00D34708">
      <w:pPr>
        <w:pStyle w:val="ListParagraph"/>
        <w:numPr>
          <w:ilvl w:val="1"/>
          <w:numId w:val="79"/>
        </w:numPr>
        <w:overflowPunct w:val="0"/>
        <w:contextualSpacing/>
        <w:textAlignment w:val="baseline"/>
        <w:rPr>
          <w:szCs w:val="20"/>
          <w:lang w:eastAsia="zh-CN"/>
        </w:rPr>
      </w:pPr>
      <w:r w:rsidRPr="00BA6088">
        <w:rPr>
          <w:szCs w:val="20"/>
          <w:lang w:eastAsia="zh-CN"/>
        </w:rPr>
        <w:t xml:space="preserve">for Type-2 codebook construction, DAI is separately counted per G-RNTI. </w:t>
      </w:r>
    </w:p>
    <w:p w14:paraId="329B80F0" w14:textId="77777777" w:rsidR="00731A22" w:rsidRPr="00BA6088" w:rsidRDefault="00731A22" w:rsidP="00D34708">
      <w:pPr>
        <w:pStyle w:val="ListParagraph"/>
        <w:numPr>
          <w:ilvl w:val="1"/>
          <w:numId w:val="79"/>
        </w:numPr>
        <w:overflowPunct w:val="0"/>
        <w:contextualSpacing/>
        <w:textAlignment w:val="baseline"/>
        <w:rPr>
          <w:szCs w:val="20"/>
          <w:lang w:eastAsia="zh-CN"/>
        </w:rPr>
      </w:pPr>
      <w:r w:rsidRPr="00BA6088">
        <w:rPr>
          <w:szCs w:val="20"/>
          <w:lang w:eastAsia="zh-CN"/>
        </w:rPr>
        <w:t xml:space="preserve">Type-2 codebook is constructed by concatenating Type-2 sub-codebook of each RNTI following the ascending order of the G-RNTI value. </w:t>
      </w:r>
    </w:p>
    <w:p w14:paraId="12AE5467" w14:textId="77777777" w:rsidR="00731A22" w:rsidRPr="00BA6088" w:rsidRDefault="00731A22" w:rsidP="00731A22">
      <w:pPr>
        <w:rPr>
          <w:lang w:eastAsia="x-none"/>
        </w:rPr>
      </w:pPr>
    </w:p>
    <w:p w14:paraId="44E8A565" w14:textId="77777777" w:rsidR="00731A22" w:rsidRPr="00BA6088" w:rsidRDefault="00731A22" w:rsidP="00731A22">
      <w:pPr>
        <w:rPr>
          <w:lang w:eastAsia="x-none"/>
        </w:rPr>
      </w:pPr>
      <w:r w:rsidRPr="00BA6088">
        <w:rPr>
          <w:highlight w:val="green"/>
          <w:lang w:eastAsia="x-none"/>
        </w:rPr>
        <w:t>Agreement:</w:t>
      </w:r>
    </w:p>
    <w:p w14:paraId="2C1DF374" w14:textId="77777777" w:rsidR="00731A22" w:rsidRPr="00BA6088" w:rsidRDefault="00731A22" w:rsidP="00731A22">
      <w:pPr>
        <w:rPr>
          <w:lang w:eastAsia="zh-CN"/>
        </w:rPr>
      </w:pPr>
      <w:r w:rsidRPr="00BA6088">
        <w:rPr>
          <w:lang w:eastAsia="zh-CN"/>
        </w:rPr>
        <w:t>Update the WA made in RAN1#105-e meeting regarding enabling/disabling HARQ-ACK feedback as follows:</w:t>
      </w:r>
    </w:p>
    <w:p w14:paraId="141161DD" w14:textId="77777777" w:rsidR="00731A22" w:rsidRPr="00BA6088" w:rsidRDefault="00731A22" w:rsidP="00731A22">
      <w:pPr>
        <w:contextualSpacing/>
        <w:rPr>
          <w:iCs/>
          <w:lang w:eastAsia="x-none"/>
        </w:rPr>
      </w:pPr>
      <w:r w:rsidRPr="00BA6088">
        <w:rPr>
          <w:iCs/>
          <w:highlight w:val="darkYellow"/>
          <w:lang w:eastAsia="x-none"/>
        </w:rPr>
        <w:t>Working assumption:</w:t>
      </w:r>
    </w:p>
    <w:p w14:paraId="79E42204" w14:textId="77777777" w:rsidR="00731A22" w:rsidRPr="00BA6088" w:rsidRDefault="00731A22" w:rsidP="00731A22">
      <w:pPr>
        <w:contextualSpacing/>
        <w:rPr>
          <w:iCs/>
          <w:lang w:eastAsia="zh-CN"/>
        </w:rPr>
      </w:pPr>
      <w:r w:rsidRPr="00BA6088">
        <w:rPr>
          <w:iCs/>
        </w:rPr>
        <w:t>For enabling/disabling ACK/NACK-based HARQ-ACK feedback for RRC_CONNECTED UE receiving multicast via dynamic group-common PDSCH:</w:t>
      </w:r>
    </w:p>
    <w:p w14:paraId="3FF9DF46"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RRC signaling configures the enabling/ disabling function of group-common DCI indicating the enabling /disabling ACK/NACK based HARQ-ACK feedback.</w:t>
      </w:r>
    </w:p>
    <w:p w14:paraId="6FF768F4" w14:textId="77777777" w:rsidR="00731A22" w:rsidRPr="00BA6088" w:rsidRDefault="00731A22" w:rsidP="00D34708">
      <w:pPr>
        <w:numPr>
          <w:ilvl w:val="1"/>
          <w:numId w:val="80"/>
        </w:numPr>
        <w:adjustRightInd/>
        <w:contextualSpacing/>
        <w:jc w:val="both"/>
        <w:textAlignment w:val="auto"/>
        <w:rPr>
          <w:iCs/>
        </w:rPr>
      </w:pPr>
      <w:r w:rsidRPr="00BA6088">
        <w:rPr>
          <w:iCs/>
        </w:rPr>
        <w:t xml:space="preserve">If RRC signaling configures the function of group-common DCI based indication, group-common DCI indicates (explicitly or implicitly) whether ACK/NACK based HARQ-ACK feedback is enabled/disabled </w:t>
      </w:r>
    </w:p>
    <w:p w14:paraId="01824165" w14:textId="77777777" w:rsidR="00731A22" w:rsidRPr="00BA6088" w:rsidRDefault="00731A22" w:rsidP="00D34708">
      <w:pPr>
        <w:numPr>
          <w:ilvl w:val="1"/>
          <w:numId w:val="80"/>
        </w:numPr>
        <w:adjustRightInd/>
        <w:contextualSpacing/>
        <w:jc w:val="both"/>
        <w:textAlignment w:val="auto"/>
        <w:rPr>
          <w:iCs/>
          <w:lang w:eastAsia="ja-JP"/>
        </w:rPr>
      </w:pPr>
      <w:r w:rsidRPr="00BA6088">
        <w:rPr>
          <w:iCs/>
          <w:lang w:eastAsia="ja-JP"/>
        </w:rPr>
        <w:t>Otherwise</w:t>
      </w:r>
      <w:r w:rsidRPr="00BA6088">
        <w:rPr>
          <w:iCs/>
        </w:rPr>
        <w:t xml:space="preserve">, enabling/disabling ACK/NACK based HARQ-ACK feedback is configured by RRC signaling. </w:t>
      </w:r>
    </w:p>
    <w:p w14:paraId="7D1370C4" w14:textId="77777777" w:rsidR="00731A22" w:rsidRPr="00BA6088" w:rsidRDefault="00731A22" w:rsidP="00D34708">
      <w:pPr>
        <w:numPr>
          <w:ilvl w:val="1"/>
          <w:numId w:val="80"/>
        </w:numPr>
        <w:adjustRightInd/>
        <w:contextualSpacing/>
        <w:jc w:val="both"/>
        <w:textAlignment w:val="auto"/>
        <w:rPr>
          <w:iCs/>
          <w:lang w:eastAsia="ja-JP"/>
        </w:rPr>
      </w:pPr>
      <w:r w:rsidRPr="00BA6088">
        <w:rPr>
          <w:iCs/>
          <w:lang w:eastAsia="ja-JP"/>
        </w:rPr>
        <w:t xml:space="preserve">FFS details on RRC signaling and group-common DCI indicating. </w:t>
      </w:r>
    </w:p>
    <w:p w14:paraId="6DDA0E6E"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 xml:space="preserve">FFS whether/how this option is extended to apply to NACK-only based feedback and multiple G-RNTI cases. </w:t>
      </w:r>
    </w:p>
    <w:p w14:paraId="616887AC"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FFS the relation to the HARQ-ACK codebook types and HARQ-ACK codebook construction.</w:t>
      </w:r>
    </w:p>
    <w:p w14:paraId="0229B91D"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 xml:space="preserve">FFS the relation to the enabling/disabling ACK/NACK based HARQ-ACK feedback for retransmission.  </w:t>
      </w:r>
    </w:p>
    <w:p w14:paraId="15AF4908"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FFS whether/how to allow UE not to react to the DCI signaling, but instead follow UE-specific RRC configuration for HARQ feedback.</w:t>
      </w:r>
    </w:p>
    <w:p w14:paraId="009173EE"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FFS whether/how to apply it to SPS group-common PDSCH.</w:t>
      </w:r>
    </w:p>
    <w:p w14:paraId="67192888" w14:textId="77777777" w:rsidR="00731A22" w:rsidRPr="00031DEC" w:rsidRDefault="00731A22" w:rsidP="00414DFC">
      <w:pPr>
        <w:numPr>
          <w:ilvl w:val="0"/>
          <w:numId w:val="26"/>
        </w:numPr>
        <w:adjustRightInd/>
        <w:contextualSpacing/>
        <w:jc w:val="both"/>
        <w:textAlignment w:val="auto"/>
        <w:rPr>
          <w:iCs/>
          <w:lang w:eastAsia="zh-CN"/>
        </w:rPr>
      </w:pPr>
      <w:r w:rsidRPr="00031DEC">
        <w:rPr>
          <w:iCs/>
          <w:lang w:eastAsia="zh-CN"/>
        </w:rPr>
        <w:t xml:space="preserve">UE capability for enabling/ disabling function of group-common DCI indicating the enabling /disabling ACK/NACK based HARQ-ACK feedback is introduced and FFS details. </w:t>
      </w:r>
    </w:p>
    <w:p w14:paraId="4B34D6A7" w14:textId="77777777" w:rsidR="00731A22" w:rsidRPr="00031DEC" w:rsidRDefault="00731A22" w:rsidP="00414DFC">
      <w:pPr>
        <w:numPr>
          <w:ilvl w:val="0"/>
          <w:numId w:val="26"/>
        </w:numPr>
        <w:adjustRightInd/>
        <w:contextualSpacing/>
        <w:jc w:val="both"/>
        <w:textAlignment w:val="auto"/>
        <w:rPr>
          <w:iCs/>
          <w:lang w:eastAsia="ja-JP"/>
        </w:rPr>
      </w:pPr>
      <w:r w:rsidRPr="00031DEC">
        <w:rPr>
          <w:iCs/>
          <w:lang w:eastAsia="zh-CN"/>
        </w:rPr>
        <w:t>Note: It is up to network implementation to avoid any potential HARQ ACK mismatch between different UEs in the same multicast group</w:t>
      </w:r>
    </w:p>
    <w:p w14:paraId="451BA387" w14:textId="77777777" w:rsidR="00731A22" w:rsidRPr="00BA6088" w:rsidRDefault="00731A22" w:rsidP="00731A22">
      <w:pPr>
        <w:rPr>
          <w:lang w:eastAsia="x-none"/>
        </w:rPr>
      </w:pPr>
    </w:p>
    <w:p w14:paraId="505D4A3C" w14:textId="77777777" w:rsidR="00731A22" w:rsidRPr="00BA6088" w:rsidRDefault="00731A22" w:rsidP="00731A22">
      <w:pPr>
        <w:rPr>
          <w:lang w:eastAsia="x-none"/>
        </w:rPr>
      </w:pPr>
      <w:r w:rsidRPr="00BA6088">
        <w:rPr>
          <w:highlight w:val="green"/>
          <w:lang w:eastAsia="x-none"/>
        </w:rPr>
        <w:t>Agreement</w:t>
      </w:r>
    </w:p>
    <w:p w14:paraId="25F5B19F" w14:textId="77777777" w:rsidR="00731A22" w:rsidRPr="00BA6088" w:rsidRDefault="00731A22" w:rsidP="00731A22">
      <w:pPr>
        <w:tabs>
          <w:tab w:val="left" w:pos="1322"/>
        </w:tabs>
        <w:contextualSpacing/>
        <w:rPr>
          <w:lang w:eastAsia="zh-CN"/>
        </w:rPr>
      </w:pPr>
      <w:r w:rsidRPr="00BA6088">
        <w:rPr>
          <w:lang w:eastAsia="zh-CN"/>
        </w:rPr>
        <w:t>For UE supports both ACK/NACK-based and NACK-only based HARQ-ACK feedback for multicast SPS PDSCH without PDCCH scheduling, select one or more of the following alternatives:</w:t>
      </w:r>
    </w:p>
    <w:p w14:paraId="5DABE1B9" w14:textId="77777777" w:rsidR="00731A22" w:rsidRPr="00BA6088" w:rsidRDefault="00731A22" w:rsidP="00D34708">
      <w:pPr>
        <w:pStyle w:val="ListParagraph"/>
        <w:numPr>
          <w:ilvl w:val="1"/>
          <w:numId w:val="81"/>
        </w:numPr>
        <w:tabs>
          <w:tab w:val="left" w:pos="1322"/>
        </w:tabs>
        <w:overflowPunct w:val="0"/>
        <w:contextualSpacing/>
        <w:textAlignment w:val="baseline"/>
        <w:rPr>
          <w:szCs w:val="20"/>
          <w:lang w:eastAsia="zh-CN"/>
        </w:rPr>
      </w:pPr>
      <w:r w:rsidRPr="00BA6088">
        <w:rPr>
          <w:szCs w:val="20"/>
          <w:lang w:eastAsia="zh-CN"/>
        </w:rPr>
        <w:t>Alt1: HARQ-ACK feedback option is configured per SPS configuration index.</w:t>
      </w:r>
    </w:p>
    <w:p w14:paraId="25FF628E" w14:textId="77777777" w:rsidR="00731A22" w:rsidRPr="00BA6088" w:rsidRDefault="00731A22" w:rsidP="00D34708">
      <w:pPr>
        <w:pStyle w:val="ListParagraph"/>
        <w:numPr>
          <w:ilvl w:val="1"/>
          <w:numId w:val="81"/>
        </w:numPr>
        <w:tabs>
          <w:tab w:val="left" w:pos="1322"/>
        </w:tabs>
        <w:overflowPunct w:val="0"/>
        <w:contextualSpacing/>
        <w:textAlignment w:val="baseline"/>
        <w:rPr>
          <w:szCs w:val="20"/>
          <w:lang w:eastAsia="zh-CN"/>
        </w:rPr>
      </w:pPr>
      <w:r w:rsidRPr="00BA6088">
        <w:rPr>
          <w:szCs w:val="20"/>
          <w:lang w:eastAsia="zh-CN"/>
        </w:rPr>
        <w:t xml:space="preserve">Alt2: HARQ-ACK feedback option is indicated in the SPS activation DCI. </w:t>
      </w:r>
    </w:p>
    <w:p w14:paraId="5174AE16" w14:textId="77777777" w:rsidR="00731A22" w:rsidRPr="00BA6088" w:rsidRDefault="00731A22" w:rsidP="00D34708">
      <w:pPr>
        <w:pStyle w:val="ListParagraph"/>
        <w:numPr>
          <w:ilvl w:val="1"/>
          <w:numId w:val="81"/>
        </w:numPr>
        <w:tabs>
          <w:tab w:val="left" w:pos="1322"/>
        </w:tabs>
        <w:overflowPunct w:val="0"/>
        <w:contextualSpacing/>
        <w:textAlignment w:val="baseline"/>
        <w:rPr>
          <w:szCs w:val="20"/>
          <w:lang w:eastAsia="zh-CN"/>
        </w:rPr>
      </w:pPr>
      <w:r w:rsidRPr="00BA6088">
        <w:rPr>
          <w:szCs w:val="20"/>
        </w:rPr>
        <w:t xml:space="preserve">Note: enabling/disabling HARQ-ACK feedback for multicast SPS can be discussed separately. </w:t>
      </w:r>
    </w:p>
    <w:p w14:paraId="04476D4B" w14:textId="77777777" w:rsidR="00731A22" w:rsidRPr="00BA6088" w:rsidRDefault="00731A22" w:rsidP="00731A22">
      <w:pPr>
        <w:rPr>
          <w:lang w:eastAsia="x-none"/>
        </w:rPr>
      </w:pPr>
    </w:p>
    <w:p w14:paraId="43388DEB" w14:textId="77777777" w:rsidR="00731A22" w:rsidRPr="00BA6088" w:rsidRDefault="00731A22" w:rsidP="00731A22">
      <w:pPr>
        <w:pStyle w:val="ListParagraph"/>
        <w:spacing w:after="120"/>
        <w:ind w:left="0"/>
        <w:rPr>
          <w:rFonts w:eastAsia="Yu Mincho"/>
          <w:bCs/>
          <w:color w:val="000000" w:themeColor="text1"/>
          <w:szCs w:val="20"/>
          <w:u w:val="single"/>
          <w:lang w:val="en-GB"/>
        </w:rPr>
      </w:pPr>
    </w:p>
    <w:p w14:paraId="6BA948A2" w14:textId="77777777" w:rsidR="00731A22" w:rsidRPr="00721F73" w:rsidRDefault="00731A22" w:rsidP="00721F73">
      <w:pPr>
        <w:pStyle w:val="ListParagraph"/>
        <w:spacing w:after="120"/>
        <w:ind w:left="0"/>
        <w:rPr>
          <w:b/>
          <w:bCs/>
          <w:color w:val="000000" w:themeColor="text1"/>
          <w:szCs w:val="20"/>
          <w:u w:val="single"/>
        </w:rPr>
      </w:pPr>
      <w:r w:rsidRPr="00721F73">
        <w:rPr>
          <w:b/>
          <w:bCs/>
          <w:color w:val="000000" w:themeColor="text1"/>
          <w:szCs w:val="20"/>
          <w:u w:val="single"/>
        </w:rPr>
        <w:t>Basic functions for broadcast/multicast for RRC_IDLE/RRC_INACTIVE UEs</w:t>
      </w:r>
    </w:p>
    <w:p w14:paraId="58546E01" w14:textId="77777777" w:rsidR="00731A22" w:rsidRPr="00BA6088" w:rsidRDefault="00731A22" w:rsidP="00731A22">
      <w:pPr>
        <w:rPr>
          <w:lang w:eastAsia="x-none"/>
        </w:rPr>
      </w:pPr>
      <w:r w:rsidRPr="00BA6088">
        <w:rPr>
          <w:highlight w:val="green"/>
          <w:lang w:eastAsia="x-none"/>
        </w:rPr>
        <w:t>Agreement:</w:t>
      </w:r>
    </w:p>
    <w:p w14:paraId="3A0CFFA5" w14:textId="77777777" w:rsidR="00731A22" w:rsidRPr="00BA6088" w:rsidRDefault="00731A22" w:rsidP="00731A22">
      <w:r w:rsidRPr="00BA6088">
        <w:t>From RAN1 perspective, the CFR for broadcast reception of RRC_IDLE/INACTIVE UEs, includes at least the following configurations:</w:t>
      </w:r>
    </w:p>
    <w:p w14:paraId="1FB82A45" w14:textId="77777777" w:rsidR="00731A22" w:rsidRPr="00BA6088" w:rsidRDefault="00731A22" w:rsidP="00D34708">
      <w:pPr>
        <w:pStyle w:val="ListParagraph"/>
        <w:numPr>
          <w:ilvl w:val="0"/>
          <w:numId w:val="82"/>
        </w:numPr>
        <w:overflowPunct w:val="0"/>
        <w:autoSpaceDE w:val="0"/>
        <w:autoSpaceDN w:val="0"/>
        <w:adjustRightInd w:val="0"/>
        <w:ind w:left="1004"/>
        <w:textAlignment w:val="baseline"/>
        <w:rPr>
          <w:szCs w:val="20"/>
        </w:rPr>
      </w:pPr>
      <w:r w:rsidRPr="00BA6088">
        <w:rPr>
          <w:rFonts w:eastAsia="等线"/>
          <w:szCs w:val="20"/>
          <w:lang w:eastAsia="zh-CN"/>
        </w:rPr>
        <w:t>One set of parameters configured for PDSCH for broadcast reception</w:t>
      </w:r>
      <w:r w:rsidRPr="00BA6088">
        <w:rPr>
          <w:szCs w:val="20"/>
        </w:rPr>
        <w:t xml:space="preserve"> with GC-PDSCH</w:t>
      </w:r>
    </w:p>
    <w:p w14:paraId="773A5DEC" w14:textId="77777777" w:rsidR="00731A22" w:rsidRPr="00BA6088" w:rsidRDefault="00731A22" w:rsidP="00D34708">
      <w:pPr>
        <w:pStyle w:val="ListParagraph"/>
        <w:numPr>
          <w:ilvl w:val="0"/>
          <w:numId w:val="82"/>
        </w:numPr>
        <w:overflowPunct w:val="0"/>
        <w:autoSpaceDE w:val="0"/>
        <w:autoSpaceDN w:val="0"/>
        <w:adjustRightInd w:val="0"/>
        <w:ind w:left="810" w:hanging="166"/>
        <w:textAlignment w:val="baseline"/>
        <w:rPr>
          <w:szCs w:val="20"/>
        </w:rPr>
      </w:pPr>
      <w:r w:rsidRPr="00BA6088">
        <w:rPr>
          <w:rFonts w:eastAsia="等线"/>
          <w:szCs w:val="20"/>
          <w:lang w:eastAsia="zh-CN"/>
        </w:rPr>
        <w:t xml:space="preserve">One set of parameters configured for PDCCH for broadcast reception </w:t>
      </w:r>
      <w:r w:rsidRPr="00BA6088">
        <w:rPr>
          <w:szCs w:val="20"/>
        </w:rPr>
        <w:t>with GC-PDCCH</w:t>
      </w:r>
    </w:p>
    <w:p w14:paraId="1532242B" w14:textId="77777777" w:rsidR="00731A22" w:rsidRPr="00BA6088" w:rsidRDefault="00731A22" w:rsidP="00D34708">
      <w:pPr>
        <w:pStyle w:val="ListParagraph"/>
        <w:numPr>
          <w:ilvl w:val="0"/>
          <w:numId w:val="82"/>
        </w:numPr>
        <w:overflowPunct w:val="0"/>
        <w:autoSpaceDE w:val="0"/>
        <w:autoSpaceDN w:val="0"/>
        <w:adjustRightInd w:val="0"/>
        <w:ind w:left="1004"/>
        <w:textAlignment w:val="baseline"/>
        <w:rPr>
          <w:szCs w:val="20"/>
        </w:rPr>
      </w:pPr>
      <w:r w:rsidRPr="00BA6088">
        <w:rPr>
          <w:szCs w:val="20"/>
        </w:rPr>
        <w:t>FFS: whether some parameters configured for PDSCH/PDCCH are optional/needed for the supported cases of CFR.</w:t>
      </w:r>
    </w:p>
    <w:p w14:paraId="3FA23BCB" w14:textId="77777777" w:rsidR="00731A22" w:rsidRPr="00BA6088" w:rsidRDefault="00731A22" w:rsidP="00D34708">
      <w:pPr>
        <w:pStyle w:val="ListParagraph"/>
        <w:numPr>
          <w:ilvl w:val="0"/>
          <w:numId w:val="82"/>
        </w:numPr>
        <w:overflowPunct w:val="0"/>
        <w:autoSpaceDE w:val="0"/>
        <w:autoSpaceDN w:val="0"/>
        <w:adjustRightInd w:val="0"/>
        <w:ind w:left="1004"/>
        <w:textAlignment w:val="baseline"/>
        <w:rPr>
          <w:szCs w:val="20"/>
        </w:rPr>
      </w:pPr>
      <w:r w:rsidRPr="00BA6088">
        <w:rPr>
          <w:szCs w:val="20"/>
        </w:rPr>
        <w:t xml:space="preserve">FFS: If necessary, depending on the cases supported, starting PRB and the number of PRBs </w:t>
      </w:r>
    </w:p>
    <w:p w14:paraId="4DDCC119" w14:textId="77777777" w:rsidR="00731A22" w:rsidRPr="00BA6088" w:rsidRDefault="00731A22" w:rsidP="00D34708">
      <w:pPr>
        <w:pStyle w:val="ListParagraph"/>
        <w:numPr>
          <w:ilvl w:val="1"/>
          <w:numId w:val="82"/>
        </w:numPr>
        <w:overflowPunct w:val="0"/>
        <w:autoSpaceDE w:val="0"/>
        <w:autoSpaceDN w:val="0"/>
        <w:adjustRightInd w:val="0"/>
        <w:textAlignment w:val="baseline"/>
        <w:rPr>
          <w:szCs w:val="20"/>
        </w:rPr>
      </w:pPr>
      <w:r w:rsidRPr="00BA6088">
        <w:rPr>
          <w:rFonts w:eastAsia="等线"/>
          <w:szCs w:val="20"/>
          <w:lang w:eastAsia="zh-CN"/>
        </w:rPr>
        <w:t>The reference for starting PRB is Point A. (Following the same approach to determine reference for starting PRB as that defined in AI8.12.1.)</w:t>
      </w:r>
    </w:p>
    <w:p w14:paraId="28E8BA91" w14:textId="77777777" w:rsidR="00731A22" w:rsidRPr="00BA6088" w:rsidRDefault="00731A22" w:rsidP="00731A22">
      <w:pPr>
        <w:rPr>
          <w:b/>
          <w:bCs/>
        </w:rPr>
      </w:pPr>
    </w:p>
    <w:p w14:paraId="034A2864" w14:textId="77777777" w:rsidR="00731A22" w:rsidRPr="00BA6088" w:rsidRDefault="00731A22" w:rsidP="00731A22">
      <w:pPr>
        <w:rPr>
          <w:u w:val="single"/>
        </w:rPr>
      </w:pPr>
      <w:bookmarkStart w:id="13" w:name="_Hlk80473180"/>
      <w:r w:rsidRPr="00BA6088">
        <w:rPr>
          <w:u w:val="single"/>
        </w:rPr>
        <w:t>Conclusion:</w:t>
      </w:r>
    </w:p>
    <w:p w14:paraId="4EFC4464" w14:textId="77777777" w:rsidR="00731A22" w:rsidRPr="00BA6088" w:rsidRDefault="00731A22" w:rsidP="00731A22">
      <w:pPr>
        <w:rPr>
          <w:rFonts w:eastAsia="Calibri"/>
          <w:b/>
          <w:bCs/>
        </w:rPr>
      </w:pPr>
      <w:r w:rsidRPr="00BA6088">
        <w:lastRenderedPageBreak/>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ED895C9" w14:textId="77777777" w:rsidR="00731A22" w:rsidRPr="00BA6088" w:rsidRDefault="00731A22" w:rsidP="00731A22">
      <w:pPr>
        <w:rPr>
          <w:b/>
          <w:bCs/>
        </w:rPr>
      </w:pPr>
    </w:p>
    <w:p w14:paraId="15F70841" w14:textId="77777777" w:rsidR="00731A22" w:rsidRPr="00BA6088" w:rsidRDefault="00731A22" w:rsidP="00731A22">
      <w:r w:rsidRPr="00BA6088">
        <w:rPr>
          <w:highlight w:val="green"/>
        </w:rPr>
        <w:t>Agreement:</w:t>
      </w:r>
    </w:p>
    <w:p w14:paraId="41045CFC" w14:textId="77777777" w:rsidR="00731A22" w:rsidRPr="00BA6088" w:rsidRDefault="00731A22" w:rsidP="00731A22">
      <w:r w:rsidRPr="00BA6088">
        <w:t>For RRC_IDLE/RRC_INACTIVE UEs, for broadcast reception, if searchSpace#0 is configured for MTCH, the mapping between PDCCH occasions and SSBs is the same as for SIB1.</w:t>
      </w:r>
    </w:p>
    <w:bookmarkEnd w:id="13"/>
    <w:p w14:paraId="5F70124D" w14:textId="77777777" w:rsidR="00731A22" w:rsidRPr="00BA6088" w:rsidRDefault="00731A22" w:rsidP="00731A22"/>
    <w:p w14:paraId="697AFD3F" w14:textId="77777777" w:rsidR="00731A22" w:rsidRPr="00BA6088" w:rsidRDefault="00731A22" w:rsidP="00731A22">
      <w:pPr>
        <w:pStyle w:val="ListParagraph"/>
        <w:overflowPunct w:val="0"/>
        <w:autoSpaceDE w:val="0"/>
        <w:autoSpaceDN w:val="0"/>
        <w:adjustRightInd w:val="0"/>
        <w:ind w:left="0"/>
        <w:textAlignment w:val="baseline"/>
        <w:rPr>
          <w:szCs w:val="20"/>
        </w:rPr>
      </w:pPr>
      <w:r w:rsidRPr="00BA6088">
        <w:rPr>
          <w:szCs w:val="20"/>
          <w:highlight w:val="green"/>
        </w:rPr>
        <w:t>Agreement:</w:t>
      </w:r>
    </w:p>
    <w:p w14:paraId="2E523B98" w14:textId="77777777" w:rsidR="00731A22" w:rsidRPr="00BA6088" w:rsidRDefault="00731A22" w:rsidP="00731A22">
      <w:pPr>
        <w:pStyle w:val="ListParagraph"/>
        <w:overflowPunct w:val="0"/>
        <w:autoSpaceDE w:val="0"/>
        <w:autoSpaceDN w:val="0"/>
        <w:adjustRightInd w:val="0"/>
        <w:ind w:left="0"/>
        <w:textAlignment w:val="baseline"/>
        <w:rPr>
          <w:szCs w:val="20"/>
        </w:rPr>
      </w:pPr>
      <w:r w:rsidRPr="00BA608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23C50AAA" w14:textId="77777777" w:rsidR="00731A22" w:rsidRPr="00BA6088" w:rsidRDefault="00731A22" w:rsidP="00731A22">
      <w:pPr>
        <w:pStyle w:val="ListParagraph"/>
        <w:overflowPunct w:val="0"/>
        <w:autoSpaceDE w:val="0"/>
        <w:autoSpaceDN w:val="0"/>
        <w:adjustRightInd w:val="0"/>
        <w:ind w:left="0"/>
        <w:textAlignment w:val="baseline"/>
        <w:rPr>
          <w:szCs w:val="20"/>
        </w:rPr>
      </w:pPr>
    </w:p>
    <w:p w14:paraId="5936EA6E" w14:textId="77777777" w:rsidR="00731A22" w:rsidRPr="00BA6088" w:rsidRDefault="00731A22" w:rsidP="00731A22">
      <w:pPr>
        <w:pStyle w:val="ListParagraph"/>
        <w:overflowPunct w:val="0"/>
        <w:autoSpaceDE w:val="0"/>
        <w:autoSpaceDN w:val="0"/>
        <w:adjustRightInd w:val="0"/>
        <w:ind w:left="0"/>
        <w:textAlignment w:val="baseline"/>
        <w:rPr>
          <w:szCs w:val="20"/>
        </w:rPr>
      </w:pPr>
      <w:r w:rsidRPr="00BA6088">
        <w:rPr>
          <w:szCs w:val="20"/>
          <w:highlight w:val="green"/>
        </w:rPr>
        <w:t>Agreement:</w:t>
      </w:r>
    </w:p>
    <w:p w14:paraId="2ACC7386" w14:textId="77777777" w:rsidR="00731A22" w:rsidRPr="00BA6088" w:rsidRDefault="00731A22" w:rsidP="00731A22">
      <w:pPr>
        <w:rPr>
          <w:rFonts w:eastAsia="Gulim"/>
        </w:rPr>
      </w:pPr>
      <w:r w:rsidRPr="00BA6088">
        <w:rPr>
          <w:rFonts w:eastAsia="Gulim"/>
        </w:rPr>
        <w:t xml:space="preserve">The DCI format for GC-PDCCH scheduling a GC-PDSCH carrying MCCH/MTCH at least includes the following fields for broadcast reception with UEs in RRC_IDLE/INACTIVE state: </w:t>
      </w:r>
    </w:p>
    <w:p w14:paraId="0078B54C"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FDRA field</w:t>
      </w:r>
    </w:p>
    <w:p w14:paraId="31CFE161"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TDRA field</w:t>
      </w:r>
    </w:p>
    <w:p w14:paraId="0F0605A2"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 xml:space="preserve">Modulation and coding scheme </w:t>
      </w:r>
    </w:p>
    <w:p w14:paraId="7512CA17"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Redundancy version</w:t>
      </w:r>
    </w:p>
    <w:p w14:paraId="6CDFB952"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 xml:space="preserve">FFS: </w:t>
      </w:r>
    </w:p>
    <w:p w14:paraId="5DD562AB"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 xml:space="preserve">MCCH change notification (if supported and only for MCCH), </w:t>
      </w:r>
    </w:p>
    <w:p w14:paraId="5E3718E7"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RB numbering starts from the lowest RB of the CFR and support of resource allocation with granularity of single or multiple RBs.</w:t>
      </w:r>
    </w:p>
    <w:p w14:paraId="02C34D82"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lang w:eastAsia="zh-CN"/>
        </w:rPr>
        <w:t>HARQ process number and New data indicator</w:t>
      </w:r>
    </w:p>
    <w:p w14:paraId="198123CF"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VRB-to-PRB mapping</w:t>
      </w:r>
    </w:p>
    <w:p w14:paraId="0A477CCB"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other fields if needed.</w:t>
      </w:r>
    </w:p>
    <w:p w14:paraId="738B31E3" w14:textId="77777777" w:rsidR="00731A22" w:rsidRPr="00BA6088" w:rsidRDefault="00731A22" w:rsidP="00731A22">
      <w:pPr>
        <w:pStyle w:val="ListParagraph"/>
        <w:overflowPunct w:val="0"/>
        <w:autoSpaceDE w:val="0"/>
        <w:autoSpaceDN w:val="0"/>
        <w:adjustRightInd w:val="0"/>
        <w:ind w:left="0"/>
        <w:textAlignment w:val="baseline"/>
        <w:rPr>
          <w:szCs w:val="20"/>
        </w:rPr>
      </w:pPr>
    </w:p>
    <w:p w14:paraId="3E05CFDF" w14:textId="77777777" w:rsidR="00731A22" w:rsidRPr="00BA6088" w:rsidRDefault="00731A22" w:rsidP="00731A22">
      <w:pPr>
        <w:pStyle w:val="ListParagraph"/>
        <w:overflowPunct w:val="0"/>
        <w:autoSpaceDE w:val="0"/>
        <w:autoSpaceDN w:val="0"/>
        <w:adjustRightInd w:val="0"/>
        <w:ind w:left="0"/>
        <w:textAlignment w:val="baseline"/>
        <w:rPr>
          <w:szCs w:val="20"/>
        </w:rPr>
      </w:pPr>
      <w:r w:rsidRPr="00BA6088">
        <w:rPr>
          <w:szCs w:val="20"/>
          <w:highlight w:val="green"/>
        </w:rPr>
        <w:t>Agreement</w:t>
      </w:r>
    </w:p>
    <w:p w14:paraId="000461FA" w14:textId="77777777" w:rsidR="00731A22" w:rsidRPr="00BA6088" w:rsidRDefault="00731A22" w:rsidP="00731A22">
      <w:pPr>
        <w:rPr>
          <w:rFonts w:eastAsia="Gulim"/>
        </w:rPr>
      </w:pPr>
      <w:r w:rsidRPr="00BA6088">
        <w:rPr>
          <w:rFonts w:eastAsia="Gulim"/>
        </w:rPr>
        <w:t>Only one CFR can be configured for group-common PDCCH/PDSCH carrying MCCH for broadcast reception with UEs in RRC_IDLE/INACTIVE state.</w:t>
      </w:r>
    </w:p>
    <w:p w14:paraId="432F5DA1" w14:textId="77777777" w:rsidR="00731A22" w:rsidRPr="00BA6088" w:rsidRDefault="00731A22" w:rsidP="00731A22">
      <w:pPr>
        <w:pStyle w:val="ListParagraph"/>
        <w:overflowPunct w:val="0"/>
        <w:autoSpaceDE w:val="0"/>
        <w:autoSpaceDN w:val="0"/>
        <w:adjustRightInd w:val="0"/>
        <w:ind w:left="0"/>
        <w:textAlignment w:val="baseline"/>
        <w:rPr>
          <w:szCs w:val="20"/>
        </w:rPr>
      </w:pPr>
    </w:p>
    <w:p w14:paraId="0B27D0F8" w14:textId="77777777" w:rsidR="00731A22" w:rsidRPr="00BA6088" w:rsidRDefault="00731A22" w:rsidP="00731A22">
      <w:pPr>
        <w:pStyle w:val="ListParagraph"/>
        <w:overflowPunct w:val="0"/>
        <w:autoSpaceDE w:val="0"/>
        <w:autoSpaceDN w:val="0"/>
        <w:adjustRightInd w:val="0"/>
        <w:ind w:left="0"/>
        <w:textAlignment w:val="baseline"/>
        <w:rPr>
          <w:szCs w:val="20"/>
        </w:rPr>
      </w:pPr>
      <w:r w:rsidRPr="00BA6088">
        <w:rPr>
          <w:szCs w:val="20"/>
          <w:highlight w:val="green"/>
        </w:rPr>
        <w:t>Agreement</w:t>
      </w:r>
    </w:p>
    <w:p w14:paraId="11887584" w14:textId="77777777" w:rsidR="00731A22" w:rsidRPr="00BA6088" w:rsidRDefault="00731A22" w:rsidP="00731A22">
      <w:pPr>
        <w:rPr>
          <w:rFonts w:eastAsia="Gulim"/>
        </w:rPr>
      </w:pPr>
      <w:r w:rsidRPr="00BA6088">
        <w:rPr>
          <w:rFonts w:eastAsia="Gulim"/>
        </w:rPr>
        <w:t>For broadcast reception with UEs in RRC_IDLE/INACTIVE state, the DCI size of GC-PDCCH scheduling a GC-PDSCH carrying MCCH/MTCH is aligned with DCI format 1_0 with CRC scrambled by C-RNTI in the CSS.</w:t>
      </w:r>
    </w:p>
    <w:p w14:paraId="3B10FE01" w14:textId="77777777" w:rsidR="00731A22" w:rsidRPr="00BA6088" w:rsidRDefault="00731A22" w:rsidP="00731A22">
      <w:pPr>
        <w:pStyle w:val="ListParagraph"/>
        <w:overflowPunct w:val="0"/>
        <w:autoSpaceDE w:val="0"/>
        <w:autoSpaceDN w:val="0"/>
        <w:adjustRightInd w:val="0"/>
        <w:ind w:left="0"/>
        <w:textAlignment w:val="baseline"/>
        <w:rPr>
          <w:szCs w:val="20"/>
        </w:rPr>
      </w:pPr>
    </w:p>
    <w:p w14:paraId="15ED36EB" w14:textId="77777777" w:rsidR="00731A22" w:rsidRPr="00BA6088" w:rsidRDefault="00731A22" w:rsidP="00731A22">
      <w:pPr>
        <w:rPr>
          <w:rFonts w:eastAsia="Gulim"/>
          <w:lang w:eastAsia="x-none"/>
        </w:rPr>
      </w:pPr>
      <w:bookmarkStart w:id="14" w:name="_Hlk80948815"/>
      <w:r w:rsidRPr="00BA6088">
        <w:rPr>
          <w:rFonts w:eastAsia="Gulim"/>
          <w:highlight w:val="green"/>
          <w:lang w:eastAsia="x-none"/>
        </w:rPr>
        <w:t>Agreement:</w:t>
      </w:r>
    </w:p>
    <w:p w14:paraId="4860A4F2" w14:textId="77777777" w:rsidR="00731A22" w:rsidRPr="00BA6088" w:rsidRDefault="00731A22" w:rsidP="00731A22">
      <w:pPr>
        <w:rPr>
          <w:rFonts w:eastAsia="Gulim"/>
          <w:lang w:eastAsia="x-none"/>
        </w:rPr>
      </w:pPr>
      <w:r w:rsidRPr="00BA6088">
        <w:rPr>
          <w:rFonts w:eastAsia="Gulim"/>
          <w:lang w:eastAsia="x-none"/>
        </w:rPr>
        <w:t>For broadcast reception, RRC_IDLE/RRC_INACTIVE UEs can use the same bandwidth configurations for the CFR of GC-PDCCH/PDSCH carrying MCCH and the CFR of GC-PDCCH/PDSCH carrying MTCH.</w:t>
      </w:r>
    </w:p>
    <w:p w14:paraId="3EA4AE02" w14:textId="77777777" w:rsidR="00731A22" w:rsidRPr="00BA6088" w:rsidRDefault="00731A22" w:rsidP="00D34708">
      <w:pPr>
        <w:numPr>
          <w:ilvl w:val="0"/>
          <w:numId w:val="84"/>
        </w:numPr>
        <w:overflowPunct/>
        <w:autoSpaceDE/>
        <w:autoSpaceDN/>
        <w:adjustRightInd/>
        <w:textAlignment w:val="auto"/>
        <w:rPr>
          <w:rFonts w:eastAsia="Gulim"/>
          <w:lang w:eastAsia="x-none"/>
        </w:rPr>
      </w:pPr>
      <w:r w:rsidRPr="00BA6088">
        <w:rPr>
          <w:rFonts w:eastAsia="Gulim"/>
          <w:lang w:eastAsia="x-none"/>
        </w:rPr>
        <w:t>FFS: use of different bandwidth configurations for the CFR of GC-PDCCH/PDSCH carrying MCCH and the CFR of GC-PDCCH/PDSCH carrying MTCH</w:t>
      </w:r>
    </w:p>
    <w:p w14:paraId="4EB45140" w14:textId="77777777" w:rsidR="00731A22" w:rsidRPr="00BA6088" w:rsidRDefault="00731A22" w:rsidP="00731A22">
      <w:pPr>
        <w:ind w:left="150"/>
        <w:rPr>
          <w:rFonts w:eastAsia="Gulim"/>
          <w:b/>
          <w:bCs/>
        </w:rPr>
      </w:pPr>
    </w:p>
    <w:p w14:paraId="769DEBDF" w14:textId="77777777" w:rsidR="00731A22" w:rsidRPr="00BA6088" w:rsidRDefault="00731A22" w:rsidP="00731A22">
      <w:pPr>
        <w:rPr>
          <w:rFonts w:eastAsia="Gulim"/>
          <w:u w:val="single"/>
          <w:lang w:eastAsia="x-none"/>
        </w:rPr>
      </w:pPr>
      <w:r w:rsidRPr="00BA6088">
        <w:rPr>
          <w:rFonts w:eastAsia="Gulim"/>
          <w:u w:val="single"/>
          <w:lang w:eastAsia="x-none"/>
        </w:rPr>
        <w:t>Conclusion:</w:t>
      </w:r>
    </w:p>
    <w:p w14:paraId="236ED23C" w14:textId="77777777" w:rsidR="00731A22" w:rsidRPr="00BA6088" w:rsidRDefault="00731A22" w:rsidP="00731A22">
      <w:pPr>
        <w:rPr>
          <w:rFonts w:eastAsia="Gulim"/>
          <w:lang w:eastAsia="x-none"/>
        </w:rPr>
      </w:pPr>
      <w:r w:rsidRPr="00BA6088">
        <w:rPr>
          <w:rFonts w:eastAsia="Gulim"/>
          <w:lang w:eastAsia="x-none"/>
        </w:rPr>
        <w:t>For broadcast reception with RRC_IDLE/RRC_INACTIVE UEs, there is no specification support in Rel-17 of different CSS types for GC-PDCCH scheduling MCCH and MTCH.</w:t>
      </w:r>
    </w:p>
    <w:p w14:paraId="6D8403F6" w14:textId="77777777" w:rsidR="00731A22" w:rsidRPr="00BA6088" w:rsidRDefault="00731A22" w:rsidP="00731A22">
      <w:pPr>
        <w:ind w:left="150"/>
        <w:rPr>
          <w:rFonts w:eastAsia="Gulim"/>
          <w:b/>
          <w:bCs/>
        </w:rPr>
      </w:pPr>
    </w:p>
    <w:p w14:paraId="7C98EF19" w14:textId="77777777" w:rsidR="00731A22" w:rsidRPr="00BA6088" w:rsidRDefault="00731A22" w:rsidP="00731A22">
      <w:pPr>
        <w:rPr>
          <w:rFonts w:eastAsia="Gulim"/>
          <w:lang w:eastAsia="x-none"/>
        </w:rPr>
      </w:pPr>
      <w:r w:rsidRPr="00BA6088">
        <w:rPr>
          <w:rFonts w:eastAsia="Gulim"/>
          <w:highlight w:val="green"/>
          <w:lang w:eastAsia="x-none"/>
        </w:rPr>
        <w:t>Agreement:</w:t>
      </w:r>
    </w:p>
    <w:p w14:paraId="1219804E" w14:textId="77777777" w:rsidR="00731A22" w:rsidRPr="00BA6088" w:rsidRDefault="00731A22" w:rsidP="00731A22">
      <w:pPr>
        <w:rPr>
          <w:rFonts w:eastAsia="Gulim"/>
          <w:lang w:eastAsia="x-none"/>
        </w:rPr>
      </w:pPr>
      <w:r w:rsidRPr="00BA6088">
        <w:rPr>
          <w:rFonts w:eastAsia="Gulim"/>
          <w:lang w:eastAsia="x-none"/>
        </w:rPr>
        <w:t>Study whether the Type-x CSS supported for multicast in RRC_CONNECTED can be reused as baseline for broadcast in RRC_IDLE/RRC_INACTIVE for GC-PDCCH scheduling MCCH and MTCH.</w:t>
      </w:r>
    </w:p>
    <w:p w14:paraId="775BEB4D" w14:textId="77777777" w:rsidR="00731A22" w:rsidRPr="00BA6088" w:rsidRDefault="00731A22" w:rsidP="00731A22">
      <w:pPr>
        <w:ind w:left="150"/>
        <w:rPr>
          <w:rFonts w:eastAsia="Gulim"/>
          <w:b/>
          <w:bCs/>
        </w:rPr>
      </w:pPr>
    </w:p>
    <w:p w14:paraId="1C5EE74E" w14:textId="77777777" w:rsidR="00731A22" w:rsidRPr="00BA6088" w:rsidRDefault="00731A22" w:rsidP="00731A22">
      <w:pPr>
        <w:rPr>
          <w:rFonts w:eastAsia="Gulim"/>
          <w:lang w:eastAsia="x-none"/>
        </w:rPr>
      </w:pPr>
      <w:r w:rsidRPr="00BA6088">
        <w:rPr>
          <w:rFonts w:eastAsia="Gulim"/>
          <w:highlight w:val="green"/>
          <w:lang w:eastAsia="x-none"/>
        </w:rPr>
        <w:t>Agreement:</w:t>
      </w:r>
    </w:p>
    <w:p w14:paraId="7FDC5866" w14:textId="77777777" w:rsidR="00731A22" w:rsidRPr="00BA6088" w:rsidRDefault="00731A22" w:rsidP="00731A22">
      <w:pPr>
        <w:rPr>
          <w:rFonts w:eastAsia="Gulim"/>
          <w:lang w:eastAsia="x-none"/>
        </w:rPr>
      </w:pPr>
      <w:r w:rsidRPr="00BA6088">
        <w:rPr>
          <w:rFonts w:eastAsia="Gulim"/>
          <w:lang w:eastAsia="x-none"/>
        </w:rPr>
        <w:t>For RRC_IDLE/RRC_INACTIVE UEs with broadcast reception, if common search space other than searchSpace#0 is configured for MTCH, the mapping of PDCCH monitoring occasions to SSBs can be configured with a rule.</w:t>
      </w:r>
    </w:p>
    <w:p w14:paraId="433842AE" w14:textId="77777777" w:rsidR="00731A22" w:rsidRPr="00BA6088" w:rsidRDefault="00731A22" w:rsidP="00D34708">
      <w:pPr>
        <w:numPr>
          <w:ilvl w:val="0"/>
          <w:numId w:val="84"/>
        </w:numPr>
        <w:overflowPunct/>
        <w:autoSpaceDE/>
        <w:autoSpaceDN/>
        <w:adjustRightInd/>
        <w:textAlignment w:val="auto"/>
        <w:rPr>
          <w:rFonts w:eastAsia="Gulim"/>
          <w:lang w:eastAsia="x-none"/>
        </w:rPr>
      </w:pPr>
      <w:r w:rsidRPr="00BA6088">
        <w:rPr>
          <w:rFonts w:eastAsia="Gulim"/>
          <w:lang w:eastAsia="x-none"/>
        </w:rPr>
        <w:t>The existing rule defined for OSI in TS 38.331 is used as starting point to define the above rule.</w:t>
      </w:r>
    </w:p>
    <w:bookmarkEnd w:id="14"/>
    <w:p w14:paraId="74CADB73" w14:textId="222191B7" w:rsidR="00F05C50" w:rsidRDefault="00F05C50" w:rsidP="007361A3">
      <w:pPr>
        <w:spacing w:after="180"/>
        <w:contextualSpacing/>
        <w:rPr>
          <w:rFonts w:eastAsiaTheme="minorEastAsia"/>
          <w:lang w:eastAsia="zh-CN"/>
        </w:rPr>
      </w:pPr>
    </w:p>
    <w:p w14:paraId="31AC9A55" w14:textId="615A3204" w:rsidR="00FC4BFA" w:rsidRDefault="00BF1DC2" w:rsidP="00FC4BFA">
      <w:pPr>
        <w:pStyle w:val="Heading1"/>
        <w:numPr>
          <w:ilvl w:val="0"/>
          <w:numId w:val="0"/>
        </w:numPr>
        <w:spacing w:before="480"/>
        <w:ind w:left="432" w:hanging="432"/>
        <w:jc w:val="both"/>
        <w:rPr>
          <w:rFonts w:ascii="Times New Roman" w:hAnsi="Times New Roman"/>
        </w:rPr>
      </w:pPr>
      <w:r>
        <w:rPr>
          <w:rFonts w:ascii="Times New Roman" w:hAnsi="Times New Roman" w:hint="eastAsia"/>
          <w:lang w:val="en-US" w:eastAsia="zh-CN"/>
        </w:rPr>
        <w:lastRenderedPageBreak/>
        <w:t>7</w:t>
      </w:r>
      <w:r w:rsidR="00FC4BFA">
        <w:rPr>
          <w:rFonts w:ascii="Times New Roman" w:hAnsi="Times New Roman"/>
          <w:lang w:val="en-US"/>
        </w:rPr>
        <w:t xml:space="preserve">: </w:t>
      </w:r>
      <w:r w:rsidR="00FC4BFA">
        <w:rPr>
          <w:rFonts w:ascii="Times New Roman" w:hAnsi="Times New Roman"/>
        </w:rPr>
        <w:t xml:space="preserve">Agreements in </w:t>
      </w:r>
      <w:r w:rsidR="000766C9">
        <w:rPr>
          <w:rFonts w:ascii="Times New Roman" w:hAnsi="Times New Roman" w:hint="eastAsia"/>
          <w:lang w:eastAsia="zh-CN"/>
        </w:rPr>
        <w:t>RAN</w:t>
      </w:r>
      <w:r w:rsidR="000766C9">
        <w:rPr>
          <w:rFonts w:ascii="Times New Roman" w:hAnsi="Times New Roman"/>
          <w:lang w:val="en-US"/>
        </w:rPr>
        <w:t>P</w:t>
      </w:r>
      <w:r w:rsidR="00FC4BFA">
        <w:rPr>
          <w:rFonts w:ascii="Times New Roman" w:hAnsi="Times New Roman"/>
        </w:rPr>
        <w:t>#</w:t>
      </w:r>
      <w:r w:rsidR="000766C9">
        <w:rPr>
          <w:rFonts w:ascii="Times New Roman" w:hAnsi="Times New Roman"/>
        </w:rPr>
        <w:t>93</w:t>
      </w:r>
      <w:r w:rsidR="00FC4BFA">
        <w:rPr>
          <w:rFonts w:ascii="Times New Roman" w:hAnsi="Times New Roman"/>
        </w:rPr>
        <w:t xml:space="preserve"> e-meetings</w:t>
      </w:r>
    </w:p>
    <w:p w14:paraId="389BD2A0" w14:textId="77777777" w:rsidR="007F7FB8" w:rsidRPr="00721F73" w:rsidRDefault="007F7FB8" w:rsidP="007F7FB8">
      <w:pPr>
        <w:pStyle w:val="ListParagraph"/>
        <w:spacing w:after="120"/>
        <w:ind w:left="0"/>
        <w:rPr>
          <w:b/>
          <w:bCs/>
          <w:color w:val="000000" w:themeColor="text1"/>
          <w:szCs w:val="20"/>
          <w:u w:val="single"/>
        </w:rPr>
      </w:pPr>
      <w:r w:rsidRPr="00721F73">
        <w:rPr>
          <w:b/>
          <w:bCs/>
          <w:color w:val="000000" w:themeColor="text1"/>
          <w:szCs w:val="20"/>
          <w:u w:val="single"/>
        </w:rPr>
        <w:t>Basic functions for broadcast/multicast for RRC_IDLE/RRC_INACTIVE UEs</w:t>
      </w:r>
    </w:p>
    <w:p w14:paraId="5CED2ED4" w14:textId="77777777" w:rsidR="007F7FB8" w:rsidRDefault="007F7FB8" w:rsidP="007F7FB8">
      <w:pPr>
        <w:rPr>
          <w:lang w:eastAsia="ja-JP"/>
        </w:rPr>
      </w:pPr>
      <w:r>
        <w:rPr>
          <w:highlight w:val="green"/>
        </w:rPr>
        <w:t>Agreement:</w:t>
      </w:r>
    </w:p>
    <w:p w14:paraId="122A535C" w14:textId="77777777" w:rsidR="007F7FB8" w:rsidRDefault="007F7FB8" w:rsidP="00D34708">
      <w:pPr>
        <w:pStyle w:val="ListParagraph"/>
        <w:numPr>
          <w:ilvl w:val="0"/>
          <w:numId w:val="85"/>
        </w:numPr>
        <w:overflowPunct w:val="0"/>
        <w:autoSpaceDE w:val="0"/>
        <w:autoSpaceDN w:val="0"/>
        <w:adjustRightInd w:val="0"/>
        <w:spacing w:line="256" w:lineRule="auto"/>
        <w:rPr>
          <w:rFonts w:ascii="Arial" w:hAnsi="Arial" w:cs="Arial"/>
          <w:szCs w:val="20"/>
        </w:rPr>
      </w:pPr>
      <w:r>
        <w:rPr>
          <w:rFonts w:ascii="Arial" w:hAnsi="Arial" w:cs="Arial"/>
          <w:szCs w:val="20"/>
        </w:rPr>
        <w:t>The following aspects can be considered to be within the scope of the Rel-17 MBS WID and can be further discussed in the WGs with the aim of minimizing specification impacts:</w:t>
      </w:r>
    </w:p>
    <w:p w14:paraId="7CCCA9D0" w14:textId="77777777" w:rsidR="007F7FB8" w:rsidRDefault="007F7FB8" w:rsidP="00D34708">
      <w:pPr>
        <w:pStyle w:val="ListParagraph"/>
        <w:numPr>
          <w:ilvl w:val="1"/>
          <w:numId w:val="85"/>
        </w:numPr>
        <w:overflowPunct w:val="0"/>
        <w:autoSpaceDE w:val="0"/>
        <w:autoSpaceDN w:val="0"/>
        <w:adjustRightInd w:val="0"/>
        <w:spacing w:line="256" w:lineRule="auto"/>
        <w:rPr>
          <w:rFonts w:ascii="Arial" w:hAnsi="Arial" w:cs="Arial"/>
          <w:szCs w:val="20"/>
        </w:rPr>
      </w:pPr>
      <w:r>
        <w:rPr>
          <w:rFonts w:ascii="Arial" w:hAnsi="Arial" w:cs="Arial"/>
          <w:szCs w:val="20"/>
        </w:rPr>
        <w:t>Configurable scrambling sequence initialization for PDCCH/PDSCH and DMRS sequence generator initialization for PDCCH/PDSCH for broadcast transmission (as supported for RRC_CONNECTED UE).</w:t>
      </w:r>
    </w:p>
    <w:p w14:paraId="529B9602" w14:textId="77777777" w:rsidR="007F7FB8" w:rsidRDefault="007F7FB8" w:rsidP="00D34708">
      <w:pPr>
        <w:pStyle w:val="ListParagraph"/>
        <w:numPr>
          <w:ilvl w:val="1"/>
          <w:numId w:val="85"/>
        </w:numPr>
        <w:overflowPunct w:val="0"/>
        <w:autoSpaceDE w:val="0"/>
        <w:autoSpaceDN w:val="0"/>
        <w:adjustRightInd w:val="0"/>
        <w:spacing w:line="256" w:lineRule="auto"/>
        <w:rPr>
          <w:rFonts w:ascii="Arial" w:hAnsi="Arial" w:cs="Arial"/>
          <w:szCs w:val="20"/>
        </w:rPr>
      </w:pPr>
      <w:r>
        <w:rPr>
          <w:rFonts w:ascii="Arial" w:hAnsi="Arial" w:cs="Arial"/>
          <w:szCs w:val="20"/>
        </w:rPr>
        <w:t>Configuring TRS as QCL sources for broadcast transmission (as supported for RRC_CONNECTED UE).</w:t>
      </w:r>
    </w:p>
    <w:p w14:paraId="35D6B7E6" w14:textId="77777777" w:rsidR="007F7FB8" w:rsidRDefault="007F7FB8" w:rsidP="00D34708">
      <w:pPr>
        <w:pStyle w:val="ListParagraph"/>
        <w:numPr>
          <w:ilvl w:val="0"/>
          <w:numId w:val="85"/>
        </w:numPr>
        <w:overflowPunct w:val="0"/>
        <w:autoSpaceDE w:val="0"/>
        <w:autoSpaceDN w:val="0"/>
        <w:adjustRightInd w:val="0"/>
        <w:spacing w:line="256" w:lineRule="auto"/>
        <w:rPr>
          <w:rFonts w:ascii="Arial" w:hAnsi="Arial" w:cs="Arial"/>
          <w:szCs w:val="20"/>
        </w:rPr>
      </w:pPr>
      <w:r>
        <w:rPr>
          <w:rFonts w:ascii="Arial" w:hAnsi="Arial" w:cs="Arial"/>
          <w:szCs w:val="20"/>
        </w:rPr>
        <w:t xml:space="preserve">Note: For broadcast transmission, the presence of TRS would be optional from a network perspective. </w:t>
      </w:r>
    </w:p>
    <w:p w14:paraId="0959BEFC" w14:textId="77777777" w:rsidR="007F7FB8" w:rsidRDefault="007F7FB8" w:rsidP="00D34708">
      <w:pPr>
        <w:pStyle w:val="ListParagraph"/>
        <w:numPr>
          <w:ilvl w:val="0"/>
          <w:numId w:val="85"/>
        </w:numPr>
        <w:overflowPunct w:val="0"/>
        <w:autoSpaceDE w:val="0"/>
        <w:autoSpaceDN w:val="0"/>
        <w:adjustRightInd w:val="0"/>
        <w:spacing w:line="256" w:lineRule="auto"/>
        <w:rPr>
          <w:rFonts w:ascii="Arial" w:hAnsi="Arial" w:cs="Arial"/>
          <w:szCs w:val="20"/>
        </w:rPr>
      </w:pPr>
      <w:r>
        <w:rPr>
          <w:rFonts w:ascii="Arial" w:eastAsia="等线" w:hAnsi="Arial" w:cs="Arial"/>
          <w:szCs w:val="20"/>
          <w:lang w:eastAsia="zh-CN"/>
        </w:rPr>
        <w:t xml:space="preserve">Note: </w:t>
      </w:r>
      <w:r>
        <w:rPr>
          <w:rFonts w:ascii="Arial" w:eastAsia="Times New Roman" w:hAnsi="Arial" w:cs="Arial"/>
          <w:szCs w:val="20"/>
          <w:lang w:eastAsia="zh-CN"/>
        </w:rPr>
        <w:t>Any SFN operation is transparent to the UE</w:t>
      </w:r>
    </w:p>
    <w:p w14:paraId="53008783" w14:textId="77777777" w:rsidR="007F7FB8" w:rsidRDefault="007F7FB8" w:rsidP="007F7FB8">
      <w:pPr>
        <w:rPr>
          <w:rFonts w:ascii="Arial" w:hAnsi="Arial"/>
        </w:rPr>
      </w:pPr>
    </w:p>
    <w:p w14:paraId="565B8EBF" w14:textId="77777777" w:rsidR="007F7FB8" w:rsidRDefault="007F7FB8" w:rsidP="007F7FB8">
      <w:r>
        <w:rPr>
          <w:highlight w:val="green"/>
        </w:rPr>
        <w:t>Agreement (Updated proposal from RAN1#106e):</w:t>
      </w:r>
    </w:p>
    <w:p w14:paraId="11800D48" w14:textId="77777777" w:rsidR="007F7FB8" w:rsidRDefault="007F7FB8" w:rsidP="007F7FB8">
      <w:r>
        <w:t>For a configured/defined CFR for GC-PDCCH/PDSCH carrying MCCH and MTCH for broadcast reception with UEs in RRC IDLE/INACTIVE state.</w:t>
      </w:r>
    </w:p>
    <w:p w14:paraId="788A391A" w14:textId="77777777" w:rsidR="007F7FB8" w:rsidRDefault="007F7FB8" w:rsidP="00D34708">
      <w:pPr>
        <w:pStyle w:val="ListParagraph"/>
        <w:numPr>
          <w:ilvl w:val="0"/>
          <w:numId w:val="86"/>
        </w:numPr>
        <w:overflowPunct w:val="0"/>
        <w:autoSpaceDE w:val="0"/>
        <w:autoSpaceDN w:val="0"/>
        <w:adjustRightInd w:val="0"/>
        <w:spacing w:line="256" w:lineRule="auto"/>
        <w:rPr>
          <w:rFonts w:ascii="Arial" w:hAnsi="Arial" w:cs="Arial"/>
          <w:szCs w:val="20"/>
        </w:rPr>
      </w:pPr>
      <w:r>
        <w:rPr>
          <w:rFonts w:ascii="Arial" w:hAnsi="Arial" w:cs="Arial"/>
          <w:szCs w:val="20"/>
        </w:rPr>
        <w:t>Support Case-C</w:t>
      </w:r>
    </w:p>
    <w:p w14:paraId="69BD9241" w14:textId="77777777" w:rsidR="007F7FB8" w:rsidRDefault="007F7FB8" w:rsidP="00D34708">
      <w:pPr>
        <w:pStyle w:val="ListParagraph"/>
        <w:numPr>
          <w:ilvl w:val="0"/>
          <w:numId w:val="86"/>
        </w:numPr>
        <w:overflowPunct w:val="0"/>
        <w:autoSpaceDE w:val="0"/>
        <w:autoSpaceDN w:val="0"/>
        <w:adjustRightInd w:val="0"/>
        <w:spacing w:line="256" w:lineRule="auto"/>
        <w:rPr>
          <w:rFonts w:ascii="Arial" w:hAnsi="Arial" w:cs="Arial"/>
          <w:szCs w:val="20"/>
        </w:rPr>
      </w:pPr>
      <w:r>
        <w:rPr>
          <w:rFonts w:ascii="Arial" w:hAnsi="Arial" w:cs="Arial"/>
          <w:szCs w:val="20"/>
        </w:rPr>
        <w:t xml:space="preserve">Support at least one of Case D and Case E. </w:t>
      </w:r>
    </w:p>
    <w:p w14:paraId="28A0B28A" w14:textId="77777777" w:rsidR="007F7FB8" w:rsidRDefault="007F7FB8" w:rsidP="00D34708">
      <w:pPr>
        <w:pStyle w:val="ListParagraph"/>
        <w:numPr>
          <w:ilvl w:val="1"/>
          <w:numId w:val="86"/>
        </w:numPr>
        <w:overflowPunct w:val="0"/>
        <w:autoSpaceDE w:val="0"/>
        <w:autoSpaceDN w:val="0"/>
        <w:adjustRightInd w:val="0"/>
        <w:spacing w:line="256" w:lineRule="auto"/>
        <w:rPr>
          <w:rFonts w:ascii="Arial" w:hAnsi="Arial" w:cs="Arial"/>
          <w:szCs w:val="20"/>
        </w:rPr>
      </w:pPr>
      <w:r>
        <w:rPr>
          <w:rFonts w:ascii="Arial" w:hAnsi="Arial" w:cs="Arial"/>
          <w:szCs w:val="20"/>
        </w:rPr>
        <w:t>Down-selection to be made at RAN1#106b-e</w:t>
      </w:r>
    </w:p>
    <w:p w14:paraId="37EE1354" w14:textId="77777777" w:rsidR="007F7FB8" w:rsidRDefault="007F7FB8" w:rsidP="00D34708">
      <w:pPr>
        <w:pStyle w:val="ListParagraph"/>
        <w:numPr>
          <w:ilvl w:val="0"/>
          <w:numId w:val="86"/>
        </w:numPr>
        <w:overflowPunct w:val="0"/>
        <w:autoSpaceDE w:val="0"/>
        <w:autoSpaceDN w:val="0"/>
        <w:adjustRightInd w:val="0"/>
        <w:spacing w:line="256" w:lineRule="auto"/>
        <w:rPr>
          <w:rFonts w:ascii="Arial" w:hAnsi="Arial" w:cs="Arial"/>
          <w:szCs w:val="20"/>
        </w:rPr>
      </w:pPr>
      <w:r>
        <w:rPr>
          <w:rFonts w:ascii="Arial" w:hAnsi="Arial" w:cs="Arial"/>
          <w:szCs w:val="20"/>
        </w:rPr>
        <w:t>Note: Case C, D and E are defined in previous agreements</w:t>
      </w:r>
    </w:p>
    <w:p w14:paraId="590FE895" w14:textId="44564EAB" w:rsidR="007F7FB8" w:rsidRDefault="007F7FB8" w:rsidP="007361A3">
      <w:pPr>
        <w:spacing w:after="180"/>
        <w:contextualSpacing/>
        <w:rPr>
          <w:rFonts w:eastAsiaTheme="minorEastAsia"/>
          <w:lang w:eastAsia="zh-CN"/>
        </w:rPr>
      </w:pPr>
    </w:p>
    <w:p w14:paraId="41580C92" w14:textId="5C3D9E31" w:rsidR="0020408C" w:rsidRDefault="0020408C" w:rsidP="0020408C">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8: </w:t>
      </w:r>
      <w:r>
        <w:rPr>
          <w:rFonts w:ascii="Times New Roman" w:hAnsi="Times New Roman"/>
        </w:rPr>
        <w:t>Agreements in #106b e-meetings</w:t>
      </w:r>
    </w:p>
    <w:p w14:paraId="6AFC47D2" w14:textId="485A86C9" w:rsidR="0020408C" w:rsidRDefault="0020408C" w:rsidP="0020408C">
      <w:pPr>
        <w:widowControl w:val="0"/>
        <w:jc w:val="both"/>
        <w:rPr>
          <w:b/>
          <w:u w:val="single"/>
          <w:lang w:eastAsia="zh-CN"/>
        </w:rPr>
      </w:pPr>
      <w:r>
        <w:rPr>
          <w:b/>
          <w:u w:val="single"/>
          <w:lang w:eastAsia="zh-CN"/>
        </w:rPr>
        <w:t>RAN1#106b-e</w:t>
      </w:r>
    </w:p>
    <w:p w14:paraId="6B5C2093" w14:textId="77777777" w:rsidR="0020408C" w:rsidRPr="001A0936" w:rsidRDefault="0020408C" w:rsidP="0020408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764D6102" w14:textId="77777777" w:rsidR="0020408C" w:rsidRDefault="0020408C" w:rsidP="0020408C">
      <w:pPr>
        <w:rPr>
          <w:lang w:eastAsia="x-none"/>
        </w:rPr>
      </w:pPr>
    </w:p>
    <w:p w14:paraId="118F9313" w14:textId="77777777" w:rsidR="0020408C" w:rsidRDefault="0020408C" w:rsidP="0020408C">
      <w:pPr>
        <w:rPr>
          <w:lang w:eastAsia="x-none"/>
        </w:rPr>
      </w:pPr>
      <w:r w:rsidRPr="00294BA0">
        <w:rPr>
          <w:highlight w:val="green"/>
          <w:lang w:eastAsia="x-none"/>
        </w:rPr>
        <w:t>Agreement:</w:t>
      </w:r>
    </w:p>
    <w:p w14:paraId="4C09F16E" w14:textId="77777777" w:rsidR="0020408C" w:rsidRDefault="0020408C" w:rsidP="0020408C">
      <w:r>
        <w:t xml:space="preserve">The </w:t>
      </w:r>
      <w:r w:rsidRPr="002D7484">
        <w:t xml:space="preserve">starting PRB and </w:t>
      </w:r>
      <w:r>
        <w:t>the length</w:t>
      </w:r>
      <w:r w:rsidRPr="002D7484">
        <w:t xml:space="preserve"> of</w:t>
      </w:r>
      <w:r>
        <w:t xml:space="preserve"> </w:t>
      </w:r>
      <w:r w:rsidRPr="002D7484">
        <w:t xml:space="preserve">PRBs of CFR are jointly indicated </w:t>
      </w:r>
      <w:r>
        <w:t xml:space="preserve">reusing the </w:t>
      </w:r>
      <w:r w:rsidRPr="002D7484">
        <w:t>RIV</w:t>
      </w:r>
      <w:r>
        <w:t xml:space="preserve"> indication</w:t>
      </w:r>
      <w:r w:rsidRPr="002D7484">
        <w:t xml:space="preserve"> mechanism </w:t>
      </w:r>
      <w:r>
        <w:t xml:space="preserve">in the same way as </w:t>
      </w:r>
      <w:r w:rsidRPr="002D7484">
        <w:rPr>
          <w:i/>
          <w:iCs/>
        </w:rPr>
        <w:t>locationAndBandwidth</w:t>
      </w:r>
      <w:r w:rsidRPr="002D7484">
        <w:t xml:space="preserve"> </w:t>
      </w:r>
      <w:r>
        <w:t>of a BWP.</w:t>
      </w:r>
    </w:p>
    <w:p w14:paraId="347FE546" w14:textId="77777777" w:rsidR="0020408C" w:rsidRDefault="0020408C" w:rsidP="0020408C">
      <w:pPr>
        <w:rPr>
          <w:lang w:eastAsia="x-none"/>
        </w:rPr>
      </w:pPr>
    </w:p>
    <w:p w14:paraId="298B7FE1" w14:textId="77777777" w:rsidR="0020408C" w:rsidRPr="001645E6" w:rsidRDefault="0020408C" w:rsidP="0020408C">
      <w:r w:rsidRPr="00FC2D23">
        <w:rPr>
          <w:highlight w:val="green"/>
        </w:rPr>
        <w:t>Agreement:</w:t>
      </w:r>
      <w:r w:rsidRPr="001645E6">
        <w:t xml:space="preserve"> </w:t>
      </w:r>
    </w:p>
    <w:p w14:paraId="67B59F38" w14:textId="77777777" w:rsidR="0020408C" w:rsidRDefault="0020408C" w:rsidP="0020408C">
      <w:r w:rsidRPr="00F22E9C">
        <w:t xml:space="preserve">RBG and PRG for multicast </w:t>
      </w:r>
      <w:r>
        <w:t>GC-</w:t>
      </w:r>
      <w:r w:rsidRPr="00F22E9C">
        <w:t>PDSCH in CFR are defined using the same procedure as for unicast PDSCH in DL BWP.</w:t>
      </w:r>
    </w:p>
    <w:p w14:paraId="3DAA284C" w14:textId="77777777" w:rsidR="0020408C" w:rsidRDefault="0020408C" w:rsidP="0020408C">
      <w:pPr>
        <w:pStyle w:val="ListParagraph"/>
        <w:numPr>
          <w:ilvl w:val="3"/>
          <w:numId w:val="41"/>
        </w:numPr>
        <w:ind w:left="450" w:hanging="450"/>
      </w:pPr>
      <w:r>
        <w:rPr>
          <w:color w:val="000000"/>
        </w:rPr>
        <w:t>For RBG, the size</w:t>
      </w:r>
      <w:r w:rsidRPr="0048482F">
        <w:rPr>
          <w:color w:val="000000"/>
        </w:rPr>
        <w:t xml:space="preserve"> </w:t>
      </w:r>
      <w:r>
        <w:rPr>
          <w:color w:val="000000"/>
        </w:rPr>
        <w:t>is</w:t>
      </w:r>
      <w:r w:rsidRPr="0048482F">
        <w:rPr>
          <w:color w:val="000000"/>
        </w:rPr>
        <w:t xml:space="preserve"> defined </w:t>
      </w:r>
      <w:r>
        <w:rPr>
          <w:color w:val="000000"/>
        </w:rPr>
        <w:t>based on</w:t>
      </w:r>
      <w:r w:rsidRPr="0048482F">
        <w:rPr>
          <w:color w:val="000000"/>
        </w:rPr>
        <w:t xml:space="preserve"> </w:t>
      </w:r>
      <w:r>
        <w:rPr>
          <w:rFonts w:eastAsia="MS Mincho" w:hint="eastAsia"/>
          <w:bCs/>
          <w:lang w:eastAsia="ja-JP"/>
        </w:rPr>
        <w:t>the starting PRB of the CFR, size of the CFR</w:t>
      </w:r>
      <w:r>
        <w:rPr>
          <w:rFonts w:eastAsia="MS Mincho"/>
          <w:bCs/>
          <w:lang w:eastAsia="ja-JP"/>
        </w:rPr>
        <w:t xml:space="preserve"> and the</w:t>
      </w:r>
      <w:r>
        <w:rPr>
          <w:rFonts w:eastAsia="MS Mincho" w:hint="eastAsia"/>
          <w:bCs/>
          <w:lang w:eastAsia="ja-JP"/>
        </w:rPr>
        <w:t xml:space="preserve"> </w:t>
      </w:r>
      <w:r w:rsidRPr="0048482F">
        <w:rPr>
          <w:color w:val="000000"/>
        </w:rPr>
        <w:t xml:space="preserve">higher layer parameter </w:t>
      </w:r>
      <w:r>
        <w:rPr>
          <w:i/>
          <w:color w:val="000000"/>
        </w:rPr>
        <w:t>rbg-Size</w:t>
      </w:r>
      <w:r w:rsidRPr="0048482F">
        <w:rPr>
          <w:i/>
          <w:color w:val="000000"/>
        </w:rPr>
        <w:t xml:space="preserve"> </w:t>
      </w:r>
      <w:r>
        <w:rPr>
          <w:color w:val="000000"/>
        </w:rPr>
        <w:t xml:space="preserve">configured by </w:t>
      </w:r>
      <w:r w:rsidRPr="00E02117">
        <w:rPr>
          <w:i/>
          <w:color w:val="000000"/>
        </w:rPr>
        <w:t>PDSCH-Config</w:t>
      </w:r>
      <w:r>
        <w:rPr>
          <w:color w:val="000000"/>
        </w:rPr>
        <w:t xml:space="preserve"> for multicast</w:t>
      </w:r>
      <w:r w:rsidRPr="0048482F">
        <w:rPr>
          <w:color w:val="000000"/>
        </w:rPr>
        <w:t xml:space="preserve"> </w:t>
      </w:r>
      <w:r>
        <w:rPr>
          <w:color w:val="000000"/>
        </w:rPr>
        <w:t>in the CFR</w:t>
      </w:r>
      <w:r w:rsidRPr="0048482F">
        <w:rPr>
          <w:color w:val="000000"/>
        </w:rPr>
        <w:t>.</w:t>
      </w:r>
    </w:p>
    <w:p w14:paraId="43D8B63D" w14:textId="77777777" w:rsidR="0020408C" w:rsidRDefault="0020408C" w:rsidP="0020408C">
      <w:pPr>
        <w:pStyle w:val="ListParagraph"/>
        <w:numPr>
          <w:ilvl w:val="3"/>
          <w:numId w:val="41"/>
        </w:numPr>
        <w:ind w:left="450" w:hanging="450"/>
        <w:rPr>
          <w:color w:val="000000"/>
        </w:rPr>
      </w:pPr>
      <w:r w:rsidRPr="001645E6">
        <w:rPr>
          <w:color w:val="000000"/>
        </w:rPr>
        <w:t xml:space="preserve">For PRG, the size is defined based on the starting PRB of the CFR, </w:t>
      </w:r>
      <w:r w:rsidRPr="001645E6">
        <w:rPr>
          <w:rFonts w:hint="eastAsia"/>
          <w:color w:val="000000"/>
        </w:rPr>
        <w:t>size of the CFR</w:t>
      </w:r>
      <w:r w:rsidRPr="001645E6">
        <w:rPr>
          <w:color w:val="000000"/>
        </w:rPr>
        <w:t xml:space="preserve"> and precoding granularity for multicast which </w:t>
      </w:r>
      <w:r>
        <w:rPr>
          <w:color w:val="000000"/>
        </w:rPr>
        <w:t xml:space="preserve">can be equal to one of the values among </w:t>
      </w:r>
      <w:r w:rsidRPr="0048482F">
        <w:rPr>
          <w:color w:val="000000"/>
        </w:rPr>
        <w:t xml:space="preserve">{2, 4, </w:t>
      </w:r>
      <w:r>
        <w:rPr>
          <w:color w:val="000000"/>
        </w:rPr>
        <w:t>wideband</w:t>
      </w:r>
      <w:r w:rsidRPr="0048482F">
        <w:rPr>
          <w:color w:val="000000"/>
        </w:rPr>
        <w:t>}</w:t>
      </w:r>
      <w:r w:rsidRPr="001645E6">
        <w:rPr>
          <w:color w:val="000000"/>
        </w:rPr>
        <w:t>.</w:t>
      </w:r>
    </w:p>
    <w:p w14:paraId="6BD418B3" w14:textId="77777777" w:rsidR="0020408C" w:rsidRDefault="0020408C" w:rsidP="0020408C">
      <w:pPr>
        <w:pStyle w:val="ListParagraph"/>
        <w:numPr>
          <w:ilvl w:val="3"/>
          <w:numId w:val="41"/>
        </w:numPr>
        <w:ind w:left="450" w:hanging="450"/>
        <w:rPr>
          <w:color w:val="000000"/>
        </w:rPr>
      </w:pPr>
      <w:r>
        <w:rPr>
          <w:color w:val="000000"/>
        </w:rPr>
        <w:t>Note: Whether the RBG and PRG size for multicast (configured directly or indirectly) is the same as for unicast can be discussed separately.</w:t>
      </w:r>
    </w:p>
    <w:p w14:paraId="124F0188" w14:textId="77777777" w:rsidR="0020408C" w:rsidRDefault="0020408C" w:rsidP="0020408C">
      <w:pPr>
        <w:rPr>
          <w:lang w:eastAsia="x-none"/>
        </w:rPr>
      </w:pPr>
    </w:p>
    <w:p w14:paraId="7BFA6C2F" w14:textId="77777777" w:rsidR="0020408C" w:rsidRPr="00C53203" w:rsidRDefault="0020408C" w:rsidP="0020408C">
      <w:pPr>
        <w:rPr>
          <w:lang w:eastAsia="zh-CN"/>
        </w:rPr>
      </w:pPr>
      <w:r w:rsidRPr="00C53203">
        <w:rPr>
          <w:highlight w:val="green"/>
          <w:lang w:eastAsia="zh-CN"/>
        </w:rPr>
        <w:t>Agreement:</w:t>
      </w:r>
    </w:p>
    <w:p w14:paraId="5115469A" w14:textId="77777777" w:rsidR="0020408C" w:rsidRDefault="0020408C" w:rsidP="0020408C">
      <w:r>
        <w:rPr>
          <w:lang w:eastAsia="zh-CN"/>
        </w:rPr>
        <w:t>T</w:t>
      </w:r>
      <w:r w:rsidRPr="00F71075">
        <w:rPr>
          <w:lang w:eastAsia="zh-CN"/>
        </w:rPr>
        <w:t xml:space="preserve">he number of CFRs for multicast </w:t>
      </w:r>
      <w:r>
        <w:rPr>
          <w:lang w:eastAsia="zh-CN"/>
        </w:rPr>
        <w:t xml:space="preserve">is no more than </w:t>
      </w:r>
      <w:r w:rsidRPr="00F71075">
        <w:rPr>
          <w:lang w:eastAsia="zh-CN"/>
        </w:rPr>
        <w:t>one per dedicated unicast BWP in Rel-17.</w:t>
      </w:r>
    </w:p>
    <w:p w14:paraId="384261C8" w14:textId="77777777" w:rsidR="0020408C" w:rsidRDefault="0020408C" w:rsidP="0020408C">
      <w:pPr>
        <w:widowControl w:val="0"/>
        <w:spacing w:after="120"/>
        <w:jc w:val="both"/>
        <w:rPr>
          <w:lang w:eastAsia="zh-CN"/>
        </w:rPr>
      </w:pPr>
    </w:p>
    <w:p w14:paraId="65ADF558" w14:textId="77777777" w:rsidR="0020408C" w:rsidRDefault="0020408C" w:rsidP="0020408C">
      <w:pPr>
        <w:widowControl w:val="0"/>
        <w:jc w:val="both"/>
        <w:rPr>
          <w:lang w:eastAsia="zh-CN"/>
        </w:rPr>
      </w:pPr>
      <w:r w:rsidRPr="00C53203">
        <w:rPr>
          <w:highlight w:val="green"/>
          <w:lang w:eastAsia="zh-CN"/>
        </w:rPr>
        <w:t>Agreement:</w:t>
      </w:r>
    </w:p>
    <w:p w14:paraId="5DAA19F1" w14:textId="77777777" w:rsidR="0020408C" w:rsidRPr="00BA6088" w:rsidRDefault="0020408C" w:rsidP="0020408C">
      <w:pPr>
        <w:widowControl w:val="0"/>
        <w:spacing w:after="120"/>
        <w:jc w:val="both"/>
        <w:rPr>
          <w:lang w:eastAsia="zh-CN"/>
        </w:rPr>
      </w:pPr>
      <w:r w:rsidRPr="00BA6088">
        <w:rPr>
          <w:lang w:eastAsia="zh-CN"/>
        </w:rPr>
        <w:t xml:space="preserve">For LBRM and TBS determination </w:t>
      </w:r>
      <w:r w:rsidRPr="00BA6088">
        <w:t>for GC-PDSCH</w:t>
      </w:r>
      <w:r>
        <w:t>, the default value of t</w:t>
      </w:r>
      <w:r w:rsidRPr="00BA6088">
        <w:t xml:space="preserve">he maximum number of layers </w:t>
      </w:r>
      <w:r>
        <w:t xml:space="preserve">is 1 if </w:t>
      </w:r>
      <w:r w:rsidRPr="00BA6088">
        <w:rPr>
          <w:i/>
          <w:iCs/>
        </w:rPr>
        <w:t>maxMIMO-Layers</w:t>
      </w:r>
      <w:r w:rsidRPr="00BA6088">
        <w:t xml:space="preserve"> in </w:t>
      </w:r>
      <w:r w:rsidRPr="00BA6088">
        <w:rPr>
          <w:i/>
          <w:iCs/>
        </w:rPr>
        <w:t>PDSCH-Config</w:t>
      </w:r>
      <w:r w:rsidRPr="00BA6088">
        <w:t xml:space="preserve"> for MBS in CFR</w:t>
      </w:r>
      <w:r>
        <w:t xml:space="preserve"> is</w:t>
      </w:r>
      <w:r w:rsidRPr="00BA6088">
        <w:t xml:space="preserve"> not </w:t>
      </w:r>
      <w:r>
        <w:t>configured</w:t>
      </w:r>
      <w:r w:rsidRPr="00BA6088">
        <w:t>.</w:t>
      </w:r>
    </w:p>
    <w:p w14:paraId="61B21EBF" w14:textId="77777777" w:rsidR="0020408C" w:rsidRDefault="0020408C" w:rsidP="0020408C">
      <w:pPr>
        <w:widowControl w:val="0"/>
        <w:spacing w:after="120"/>
        <w:jc w:val="both"/>
        <w:rPr>
          <w:lang w:eastAsia="zh-CN"/>
        </w:rPr>
      </w:pPr>
    </w:p>
    <w:p w14:paraId="09526A52" w14:textId="77777777" w:rsidR="0020408C" w:rsidRDefault="0020408C" w:rsidP="0020408C">
      <w:pPr>
        <w:widowControl w:val="0"/>
        <w:jc w:val="both"/>
        <w:rPr>
          <w:lang w:eastAsia="zh-CN"/>
        </w:rPr>
      </w:pPr>
      <w:r w:rsidRPr="00C53203">
        <w:rPr>
          <w:highlight w:val="green"/>
          <w:lang w:eastAsia="zh-CN"/>
        </w:rPr>
        <w:t>Agreement:</w:t>
      </w:r>
    </w:p>
    <w:p w14:paraId="39C5729A" w14:textId="77777777" w:rsidR="0020408C" w:rsidRDefault="0020408C" w:rsidP="0020408C">
      <w:pPr>
        <w:widowControl w:val="0"/>
        <w:spacing w:after="120"/>
        <w:jc w:val="both"/>
      </w:pPr>
      <w:r w:rsidRPr="00BA6088">
        <w:rPr>
          <w:lang w:eastAsia="zh-CN"/>
        </w:rPr>
        <w:t xml:space="preserve">For </w:t>
      </w:r>
      <w:r>
        <w:rPr>
          <w:lang w:eastAsia="zh-CN"/>
        </w:rPr>
        <w:t xml:space="preserve">determination of </w:t>
      </w:r>
      <w:r w:rsidRPr="00BA6088">
        <w:rPr>
          <w:lang w:eastAsia="zh-CN"/>
        </w:rPr>
        <w:t xml:space="preserve">maximum modulation order </w:t>
      </w:r>
      <w:r>
        <w:rPr>
          <w:lang w:eastAsia="zh-CN"/>
        </w:rPr>
        <w:t xml:space="preserve">for </w:t>
      </w:r>
      <w:r w:rsidRPr="00BA6088">
        <w:rPr>
          <w:lang w:eastAsia="zh-CN"/>
        </w:rPr>
        <w:t xml:space="preserve">LBRM and TBS determination </w:t>
      </w:r>
      <w:r w:rsidRPr="00BA6088">
        <w:t>for GC-PDSCH</w:t>
      </w:r>
      <w:r>
        <w:t>,</w:t>
      </w:r>
    </w:p>
    <w:p w14:paraId="66CA5B3B" w14:textId="77777777" w:rsidR="0020408C" w:rsidRDefault="0020408C" w:rsidP="0020408C">
      <w:pPr>
        <w:widowControl w:val="0"/>
        <w:numPr>
          <w:ilvl w:val="0"/>
          <w:numId w:val="70"/>
        </w:numPr>
        <w:overflowPunct/>
        <w:autoSpaceDE/>
        <w:autoSpaceDN/>
        <w:adjustRightInd/>
        <w:spacing w:after="120"/>
        <w:jc w:val="both"/>
        <w:textAlignment w:val="auto"/>
        <w:rPr>
          <w:lang w:eastAsia="zh-CN"/>
        </w:rPr>
      </w:pPr>
      <w:r w:rsidRPr="00BA6088">
        <w:lastRenderedPageBreak/>
        <w:t xml:space="preserve">if </w:t>
      </w:r>
      <w:r w:rsidRPr="00BA6088">
        <w:rPr>
          <w:i/>
          <w:iCs/>
        </w:rPr>
        <w:t>mcs-Table</w:t>
      </w:r>
      <w:r w:rsidRPr="00BA6088">
        <w:t xml:space="preserve"> in </w:t>
      </w:r>
      <w:r w:rsidRPr="00BA6088">
        <w:rPr>
          <w:i/>
          <w:iCs/>
        </w:rPr>
        <w:t>PDSCH-Config</w:t>
      </w:r>
      <w:r w:rsidRPr="00BA6088">
        <w:t xml:space="preserve"> for MBS is not configured in CFR, Table 5.1.3.1-1 in TS38.214 is used (similar as the default value in R16).</w:t>
      </w:r>
    </w:p>
    <w:p w14:paraId="7C1AC5BD" w14:textId="77777777" w:rsidR="0020408C" w:rsidRDefault="0020408C" w:rsidP="0020408C">
      <w:pPr>
        <w:widowControl w:val="0"/>
        <w:spacing w:after="120"/>
        <w:jc w:val="both"/>
        <w:rPr>
          <w:lang w:eastAsia="zh-CN"/>
        </w:rPr>
      </w:pPr>
    </w:p>
    <w:p w14:paraId="2A20E5AA" w14:textId="77777777" w:rsidR="0020408C" w:rsidRPr="00C53203" w:rsidRDefault="0020408C" w:rsidP="0020408C">
      <w:pPr>
        <w:widowControl w:val="0"/>
        <w:jc w:val="both"/>
        <w:rPr>
          <w:lang w:eastAsia="zh-CN"/>
        </w:rPr>
      </w:pPr>
      <w:r w:rsidRPr="00C53203">
        <w:rPr>
          <w:highlight w:val="green"/>
          <w:lang w:eastAsia="zh-CN"/>
        </w:rPr>
        <w:t>Agreement:</w:t>
      </w:r>
    </w:p>
    <w:p w14:paraId="4B1763EE" w14:textId="77777777" w:rsidR="0020408C" w:rsidRDefault="0020408C" w:rsidP="0020408C">
      <w:pPr>
        <w:rPr>
          <w:lang w:eastAsia="zh-CN"/>
        </w:rPr>
      </w:pPr>
      <w:r>
        <w:rPr>
          <w:lang w:eastAsia="zh-CN"/>
        </w:rPr>
        <w:t xml:space="preserve">For multicast of RRC_CONNECTED UEs, the G-RNTI(s) </w:t>
      </w:r>
      <w:r>
        <w:rPr>
          <w:lang w:eastAsia="x-none"/>
        </w:rPr>
        <w:t>is/are configured</w:t>
      </w:r>
    </w:p>
    <w:p w14:paraId="5B616BA3" w14:textId="77777777" w:rsidR="0020408C" w:rsidRDefault="0020408C" w:rsidP="0020408C">
      <w:pPr>
        <w:numPr>
          <w:ilvl w:val="0"/>
          <w:numId w:val="91"/>
        </w:numPr>
        <w:tabs>
          <w:tab w:val="num" w:pos="1440"/>
          <w:tab w:val="num" w:pos="2880"/>
        </w:tabs>
        <w:textAlignment w:val="auto"/>
        <w:rPr>
          <w:lang w:eastAsia="x-none"/>
        </w:rPr>
      </w:pPr>
      <w:r>
        <w:rPr>
          <w:lang w:eastAsia="x-none"/>
        </w:rPr>
        <w:t>Opt.2: per serving cell.</w:t>
      </w:r>
    </w:p>
    <w:p w14:paraId="436B45AC" w14:textId="77777777" w:rsidR="0020408C" w:rsidRDefault="0020408C" w:rsidP="0020408C">
      <w:pPr>
        <w:numPr>
          <w:ilvl w:val="0"/>
          <w:numId w:val="91"/>
        </w:numPr>
        <w:tabs>
          <w:tab w:val="num" w:pos="1440"/>
          <w:tab w:val="num" w:pos="2880"/>
        </w:tabs>
        <w:textAlignment w:val="auto"/>
        <w:rPr>
          <w:lang w:eastAsia="x-none"/>
        </w:rPr>
      </w:pPr>
      <w:r>
        <w:rPr>
          <w:rFonts w:hint="eastAsia"/>
          <w:lang w:eastAsia="x-none"/>
        </w:rPr>
        <w:t>F</w:t>
      </w:r>
      <w:r>
        <w:rPr>
          <w:lang w:eastAsia="x-none"/>
        </w:rPr>
        <w:t xml:space="preserve">FS </w:t>
      </w:r>
      <w:r>
        <w:rPr>
          <w:lang w:eastAsia="zh-CN"/>
        </w:rPr>
        <w:t>G-CS-RNTI(s)</w:t>
      </w:r>
    </w:p>
    <w:p w14:paraId="055CC230" w14:textId="77777777" w:rsidR="0020408C" w:rsidRDefault="0020408C" w:rsidP="0020408C">
      <w:pPr>
        <w:widowControl w:val="0"/>
        <w:spacing w:after="120"/>
        <w:jc w:val="both"/>
        <w:rPr>
          <w:lang w:eastAsia="zh-CN"/>
        </w:rPr>
      </w:pPr>
    </w:p>
    <w:p w14:paraId="529251BA" w14:textId="77777777" w:rsidR="0020408C" w:rsidRDefault="0020408C" w:rsidP="0020408C">
      <w:pPr>
        <w:widowControl w:val="0"/>
        <w:jc w:val="both"/>
        <w:rPr>
          <w:lang w:eastAsia="zh-CN"/>
        </w:rPr>
      </w:pPr>
      <w:r w:rsidRPr="00C53203">
        <w:rPr>
          <w:highlight w:val="green"/>
          <w:lang w:eastAsia="zh-CN"/>
        </w:rPr>
        <w:t>Agreement:</w:t>
      </w:r>
    </w:p>
    <w:p w14:paraId="52561F71" w14:textId="77777777" w:rsidR="0020408C" w:rsidRPr="00C53203" w:rsidRDefault="0020408C" w:rsidP="0020408C">
      <w:pPr>
        <w:widowControl w:val="0"/>
        <w:jc w:val="both"/>
        <w:rPr>
          <w:rFonts w:eastAsia="Times New Roman"/>
          <w:b/>
          <w:bCs/>
          <w:lang w:eastAsia="zh-CN"/>
        </w:rPr>
      </w:pPr>
      <w:r w:rsidRPr="00C53203">
        <w:rPr>
          <w:rFonts w:eastAsia="Times New Roman"/>
          <w:lang w:eastAsia="zh-CN"/>
        </w:rPr>
        <w:t>The ‘TPC command for scheduled PUCCH’ field is not needed for the first DCI format for multicast.</w:t>
      </w:r>
    </w:p>
    <w:p w14:paraId="4D0107D8" w14:textId="77777777" w:rsidR="0020408C" w:rsidRPr="00C53203" w:rsidRDefault="0020408C" w:rsidP="0020408C">
      <w:pPr>
        <w:pStyle w:val="ListParagraph"/>
        <w:numPr>
          <w:ilvl w:val="0"/>
          <w:numId w:val="31"/>
        </w:numPr>
        <w:rPr>
          <w:rFonts w:eastAsia="Times New Roman"/>
          <w:lang w:eastAsia="zh-CN"/>
        </w:rPr>
      </w:pPr>
      <w:r w:rsidRPr="00C53203">
        <w:rPr>
          <w:rFonts w:eastAsia="Times New Roman"/>
          <w:lang w:eastAsia="zh-CN"/>
        </w:rPr>
        <w:t>FFS: Whether the field should be reserved or should be removed.</w:t>
      </w:r>
    </w:p>
    <w:p w14:paraId="3B96C27C" w14:textId="77777777" w:rsidR="0020408C" w:rsidRPr="00043E30" w:rsidRDefault="0020408C" w:rsidP="0020408C">
      <w:pPr>
        <w:widowControl w:val="0"/>
        <w:spacing w:after="120"/>
        <w:jc w:val="both"/>
        <w:rPr>
          <w:lang w:eastAsia="zh-CN"/>
        </w:rPr>
      </w:pPr>
    </w:p>
    <w:p w14:paraId="21AFE0CC" w14:textId="77777777" w:rsidR="0020408C" w:rsidRPr="00780CAD" w:rsidRDefault="0020408C" w:rsidP="0020408C">
      <w:pPr>
        <w:widowControl w:val="0"/>
        <w:jc w:val="both"/>
        <w:rPr>
          <w:rFonts w:eastAsia="Times New Roman"/>
          <w:lang w:eastAsia="zh-CN"/>
        </w:rPr>
      </w:pPr>
      <w:r w:rsidRPr="00780CAD">
        <w:rPr>
          <w:rFonts w:eastAsia="Times New Roman"/>
          <w:highlight w:val="green"/>
          <w:lang w:eastAsia="zh-CN"/>
        </w:rPr>
        <w:t>Agreement:</w:t>
      </w:r>
    </w:p>
    <w:p w14:paraId="734FAC1A" w14:textId="77777777" w:rsidR="0020408C" w:rsidRPr="00C53203" w:rsidRDefault="0020408C" w:rsidP="0020408C">
      <w:pPr>
        <w:widowControl w:val="0"/>
        <w:jc w:val="both"/>
        <w:rPr>
          <w:rFonts w:eastAsia="Times New Roman"/>
          <w:b/>
          <w:bCs/>
          <w:lang w:eastAsia="zh-CN"/>
        </w:rPr>
      </w:pPr>
      <w:r w:rsidRPr="00C53203">
        <w:rPr>
          <w:rFonts w:eastAsia="Times New Roman"/>
          <w:lang w:eastAsia="zh-CN"/>
        </w:rPr>
        <w:t>The ‘TPC command for scheduled PUCCH’ field is not needed for the second DCI format for multicast.</w:t>
      </w:r>
    </w:p>
    <w:p w14:paraId="528A51E9" w14:textId="77777777" w:rsidR="0020408C" w:rsidRPr="00C53203" w:rsidRDefault="0020408C" w:rsidP="0020408C">
      <w:pPr>
        <w:pStyle w:val="ListParagraph"/>
        <w:numPr>
          <w:ilvl w:val="0"/>
          <w:numId w:val="70"/>
        </w:numPr>
        <w:rPr>
          <w:rFonts w:eastAsia="Times New Roman"/>
          <w:lang w:eastAsia="zh-CN"/>
        </w:rPr>
      </w:pPr>
      <w:r w:rsidRPr="00C53203">
        <w:rPr>
          <w:rFonts w:eastAsia="Times New Roman"/>
          <w:lang w:eastAsia="zh-CN"/>
        </w:rPr>
        <w:t>FFS: Whether the field should be reserved or should be removed.</w:t>
      </w:r>
    </w:p>
    <w:p w14:paraId="1F754A36" w14:textId="77777777" w:rsidR="0020408C" w:rsidRDefault="0020408C" w:rsidP="0020408C">
      <w:pPr>
        <w:rPr>
          <w:lang w:eastAsia="x-none"/>
        </w:rPr>
      </w:pPr>
    </w:p>
    <w:p w14:paraId="71ACC90A" w14:textId="77777777" w:rsidR="0020408C" w:rsidRDefault="0020408C" w:rsidP="0020408C">
      <w:pPr>
        <w:rPr>
          <w:lang w:eastAsia="x-none"/>
        </w:rPr>
      </w:pPr>
      <w:r w:rsidRPr="00BF799A">
        <w:rPr>
          <w:highlight w:val="green"/>
          <w:lang w:eastAsia="x-none"/>
        </w:rPr>
        <w:t>Agreement:</w:t>
      </w:r>
    </w:p>
    <w:p w14:paraId="0CA97328" w14:textId="77777777" w:rsidR="0020408C" w:rsidRPr="00780CAD" w:rsidRDefault="0020408C" w:rsidP="0020408C">
      <w:pPr>
        <w:widowControl w:val="0"/>
        <w:jc w:val="both"/>
        <w:rPr>
          <w:rFonts w:eastAsia="Times New Roman"/>
          <w:lang w:eastAsia="zh-CN"/>
        </w:rPr>
      </w:pPr>
      <w:r w:rsidRPr="00780CAD">
        <w:rPr>
          <w:rFonts w:eastAsia="Times New Roman"/>
          <w:lang w:eastAsia="zh-CN"/>
        </w:rPr>
        <w:t>The first and second DCI formats for multicast can be configured in the same or different search space sets belonging to type-x CSS.</w:t>
      </w:r>
    </w:p>
    <w:p w14:paraId="5BB37602" w14:textId="77777777" w:rsidR="0020408C" w:rsidRDefault="0020408C" w:rsidP="0020408C">
      <w:pPr>
        <w:rPr>
          <w:lang w:eastAsia="x-none"/>
        </w:rPr>
      </w:pPr>
    </w:p>
    <w:p w14:paraId="0EC31893" w14:textId="77777777" w:rsidR="0020408C" w:rsidRDefault="0020408C" w:rsidP="0020408C">
      <w:pPr>
        <w:rPr>
          <w:lang w:eastAsia="x-none"/>
        </w:rPr>
      </w:pPr>
      <w:r w:rsidRPr="00BF799A">
        <w:rPr>
          <w:highlight w:val="green"/>
          <w:lang w:eastAsia="x-none"/>
        </w:rPr>
        <w:t>Agreement:</w:t>
      </w:r>
    </w:p>
    <w:p w14:paraId="6D927DD1" w14:textId="77777777" w:rsidR="0020408C" w:rsidRPr="00E05DD8" w:rsidRDefault="0020408C" w:rsidP="0020408C">
      <w:pPr>
        <w:widowControl w:val="0"/>
        <w:jc w:val="both"/>
      </w:pPr>
      <w:r w:rsidRPr="00E05DD8">
        <w:t xml:space="preserve">For </w:t>
      </w:r>
      <w:r w:rsidRPr="00E05DD8">
        <w:rPr>
          <w:lang w:eastAsia="zh-CN"/>
        </w:rPr>
        <w:t>FDRA</w:t>
      </w:r>
      <w:r w:rsidRPr="00E05DD8">
        <w:t xml:space="preserve"> determination of the first DCI format</w:t>
      </w:r>
      <w:r w:rsidRPr="00E05DD8">
        <w:rPr>
          <w:bCs/>
          <w:lang w:eastAsia="x-none"/>
        </w:rPr>
        <w:t xml:space="preserve"> for GC-PDCCH, Option 2 is supported.</w:t>
      </w:r>
    </w:p>
    <w:p w14:paraId="27F1A088" w14:textId="77777777" w:rsidR="0020408C" w:rsidRPr="00E05DD8" w:rsidRDefault="0020408C" w:rsidP="0020408C">
      <w:pPr>
        <w:pStyle w:val="ListParagraph"/>
        <w:widowControl w:val="0"/>
        <w:numPr>
          <w:ilvl w:val="1"/>
          <w:numId w:val="31"/>
        </w:numPr>
        <w:jc w:val="both"/>
        <w:rPr>
          <w:szCs w:val="20"/>
        </w:rPr>
      </w:pPr>
      <w:r w:rsidRPr="00E05DD8">
        <w:rPr>
          <w:szCs w:val="20"/>
        </w:rPr>
        <w:t>Option 2:</w:t>
      </w:r>
    </w:p>
    <w:p w14:paraId="7BA84091" w14:textId="77777777" w:rsidR="0020408C" w:rsidRPr="00E05DD8" w:rsidRDefault="0020408C" w:rsidP="0020408C">
      <w:pPr>
        <w:pStyle w:val="ListParagraph"/>
        <w:widowControl w:val="0"/>
        <w:numPr>
          <w:ilvl w:val="2"/>
          <w:numId w:val="31"/>
        </w:numPr>
        <w:jc w:val="both"/>
        <w:rPr>
          <w:szCs w:val="20"/>
        </w:rPr>
      </w:pPr>
      <w:r w:rsidRPr="00E05DD8">
        <w:rPr>
          <w:position w:val="-10"/>
          <w:szCs w:val="20"/>
        </w:rPr>
        <w:object w:dxaOrig="675" w:dyaOrig="330" w14:anchorId="4C0720BD">
          <v:shape id="_x0000_i1030" type="#_x0000_t75" style="width:33.1pt;height:16.7pt" o:ole="">
            <v:imagedata r:id="rId13" o:title=""/>
          </v:shape>
          <o:OLEObject Type="Embed" ProgID="Equation.3" ShapeID="_x0000_i1030" DrawAspect="Content" ObjectID="_1696742520" r:id="rId19"/>
        </w:object>
      </w:r>
      <w:r w:rsidRPr="00E05DD8">
        <w:rPr>
          <w:szCs w:val="20"/>
        </w:rPr>
        <w:t xml:space="preserve"> is given by</w:t>
      </w:r>
    </w:p>
    <w:p w14:paraId="00C1FF9A" w14:textId="77777777" w:rsidR="0020408C" w:rsidRPr="00E05DD8" w:rsidRDefault="0020408C" w:rsidP="0020408C">
      <w:pPr>
        <w:pStyle w:val="ListParagraph"/>
        <w:widowControl w:val="0"/>
        <w:numPr>
          <w:ilvl w:val="3"/>
          <w:numId w:val="31"/>
        </w:numPr>
        <w:jc w:val="both"/>
        <w:rPr>
          <w:szCs w:val="20"/>
        </w:rPr>
      </w:pPr>
      <w:r w:rsidRPr="00E05DD8">
        <w:rPr>
          <w:szCs w:val="20"/>
        </w:rPr>
        <w:t>the size of CORESET 0 if CORESET 0 is configured for the cell; and</w:t>
      </w:r>
    </w:p>
    <w:p w14:paraId="2D77736A" w14:textId="77777777" w:rsidR="0020408C" w:rsidRPr="00E05DD8" w:rsidRDefault="0020408C" w:rsidP="0020408C">
      <w:pPr>
        <w:pStyle w:val="ListParagraph"/>
        <w:widowControl w:val="0"/>
        <w:numPr>
          <w:ilvl w:val="3"/>
          <w:numId w:val="31"/>
        </w:numPr>
        <w:jc w:val="both"/>
        <w:rPr>
          <w:szCs w:val="20"/>
        </w:rPr>
      </w:pPr>
      <w:r w:rsidRPr="00E05DD8">
        <w:rPr>
          <w:szCs w:val="20"/>
          <w:lang w:eastAsia="zh-CN"/>
        </w:rPr>
        <w:t>the size of initial DL bandwidth part if CORESET 0 is not configured for the cell.</w:t>
      </w:r>
    </w:p>
    <w:p w14:paraId="5A937363" w14:textId="77777777" w:rsidR="0020408C" w:rsidRPr="00E05DD8" w:rsidRDefault="0020408C" w:rsidP="0020408C">
      <w:pPr>
        <w:pStyle w:val="ListParagraph"/>
        <w:widowControl w:val="0"/>
        <w:numPr>
          <w:ilvl w:val="2"/>
          <w:numId w:val="31"/>
        </w:numPr>
        <w:jc w:val="both"/>
        <w:rPr>
          <w:szCs w:val="20"/>
        </w:rPr>
      </w:pPr>
      <w:r w:rsidRPr="00E05DD8">
        <w:rPr>
          <w:szCs w:val="20"/>
        </w:rPr>
        <w:t xml:space="preserve">For </w:t>
      </w:r>
      <w:r w:rsidRPr="00E05DD8">
        <w:rPr>
          <w:color w:val="000000"/>
          <w:szCs w:val="20"/>
        </w:rPr>
        <w:t>resource indication value (</w:t>
      </w:r>
      <w:r w:rsidRPr="00E05DD8">
        <w:rPr>
          <w:i/>
          <w:color w:val="000000"/>
          <w:szCs w:val="20"/>
        </w:rPr>
        <w:t>RIV</w:t>
      </w:r>
      <w:r w:rsidRPr="00E05DD8">
        <w:rPr>
          <w:color w:val="000000"/>
          <w:szCs w:val="20"/>
        </w:rPr>
        <w:t>) of downlink resource allocation type 1, the similar scheme as for the case that the DCI size for DCI format 1_0 in USS is derived from the size of DCI format 1_0 in CSS but applied to an active BWP is used.</w:t>
      </w:r>
    </w:p>
    <w:p w14:paraId="65BE860D" w14:textId="5291B25E" w:rsidR="0020408C" w:rsidRPr="00E05DD8" w:rsidRDefault="0020408C" w:rsidP="0020408C">
      <w:pPr>
        <w:pStyle w:val="ListParagraph"/>
        <w:widowControl w:val="0"/>
        <w:numPr>
          <w:ilvl w:val="3"/>
          <w:numId w:val="31"/>
        </w:numPr>
        <w:jc w:val="both"/>
        <w:rPr>
          <w:szCs w:val="20"/>
        </w:rPr>
      </w:pPr>
      <w:r>
        <w:rPr>
          <w:szCs w:val="20"/>
        </w:rPr>
        <w:t>I</w:t>
      </w:r>
      <w:r w:rsidRPr="00E05DD8">
        <w:rPr>
          <w:szCs w:val="20"/>
        </w:rPr>
        <w:t xml:space="preserve">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E05DD8">
        <w:rPr>
          <w:szCs w:val="20"/>
        </w:rPr>
        <w:t xml:space="preserve">) is larger than the size of CORESET0/initial DL bandwidth part, the </w:t>
      </w:r>
      <w:r w:rsidRPr="00E05DD8">
        <w:rPr>
          <w:color w:val="000000"/>
          <w:szCs w:val="20"/>
        </w:rPr>
        <w:t xml:space="preserve">resource indication value </w:t>
      </w:r>
      <w:r w:rsidRPr="00E05DD8">
        <w:rPr>
          <w:color w:val="000000"/>
          <w:szCs w:val="20"/>
        </w:rPr>
        <w:t>(</w:t>
      </w:r>
      <w:r w:rsidRPr="00E05DD8">
        <w:rPr>
          <w:i/>
          <w:color w:val="000000"/>
          <w:szCs w:val="20"/>
        </w:rPr>
        <w:t>RIV</w:t>
      </w:r>
      <w:r w:rsidRPr="00E05DD8">
        <w:rPr>
          <w:color w:val="000000"/>
          <w:szCs w:val="20"/>
        </w:rPr>
        <w:t xml:space="preserve">) is defined as in section 5.1.2.2.2 in TS38.214, where </w:t>
      </w:r>
      <w:r w:rsidRPr="00E05DD8">
        <w:rPr>
          <w:szCs w:val="20"/>
        </w:rPr>
        <w:t xml:space="preserve">K is the maximum value from set {1, 2, 4, </w:t>
      </w:r>
      <w:r>
        <w:rPr>
          <w:szCs w:val="20"/>
        </w:rPr>
        <w:t xml:space="preserve">6, </w:t>
      </w:r>
      <w:r w:rsidRPr="00E05DD8">
        <w:rPr>
          <w:szCs w:val="20"/>
        </w:rPr>
        <w:t xml:space="preserve">8, </w:t>
      </w:r>
      <w:r>
        <w:rPr>
          <w:szCs w:val="20"/>
        </w:rPr>
        <w:t>10, 12</w:t>
      </w:r>
      <w:r w:rsidRPr="00E05DD8">
        <w:rPr>
          <w:szCs w:val="20"/>
        </w:rPr>
        <w:t xml:space="preserve">}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E05DD8">
        <w:rPr>
          <w:szCs w:val="20"/>
        </w:rPr>
        <w:t xml:space="preserve">;otherwise, </w:t>
      </w:r>
      <m:oMath>
        <m:r>
          <m:rPr>
            <m:sty m:val="p"/>
          </m:rPr>
          <w:rPr>
            <w:rFonts w:ascii="Cambria Math" w:hAnsi="Cambria Math"/>
            <w:szCs w:val="20"/>
          </w:rPr>
          <m:t>K=1.</m:t>
        </m:r>
      </m:oMath>
    </w:p>
    <w:p w14:paraId="5929843A" w14:textId="77777777" w:rsidR="0020408C" w:rsidRDefault="0020408C" w:rsidP="0020408C">
      <w:pPr>
        <w:rPr>
          <w:lang w:eastAsia="x-none"/>
        </w:rPr>
      </w:pPr>
    </w:p>
    <w:p w14:paraId="28C2874E" w14:textId="77777777" w:rsidR="0020408C" w:rsidRDefault="0020408C" w:rsidP="0020408C">
      <w:pPr>
        <w:rPr>
          <w:lang w:eastAsia="x-none"/>
        </w:rPr>
      </w:pPr>
    </w:p>
    <w:p w14:paraId="49CD73D5" w14:textId="77777777" w:rsidR="0020408C" w:rsidRDefault="0020408C" w:rsidP="0020408C">
      <w:pPr>
        <w:rPr>
          <w:lang w:eastAsia="x-none"/>
        </w:rPr>
      </w:pPr>
    </w:p>
    <w:p w14:paraId="69E18A91" w14:textId="77777777" w:rsidR="0020408C" w:rsidRDefault="0020408C" w:rsidP="0020408C">
      <w:pPr>
        <w:widowControl w:val="0"/>
        <w:jc w:val="both"/>
        <w:rPr>
          <w:rFonts w:eastAsia="Times New Roman"/>
          <w:lang w:eastAsia="zh-CN"/>
        </w:rPr>
      </w:pPr>
      <w:r w:rsidRPr="00C45045">
        <w:rPr>
          <w:rFonts w:eastAsia="Times New Roman"/>
          <w:highlight w:val="green"/>
          <w:lang w:eastAsia="zh-CN"/>
        </w:rPr>
        <w:t>Agreement:</w:t>
      </w:r>
      <w:r w:rsidRPr="00C45045">
        <w:rPr>
          <w:rFonts w:eastAsia="Times New Roman"/>
          <w:lang w:eastAsia="zh-CN"/>
        </w:rPr>
        <w:t xml:space="preserve"> </w:t>
      </w:r>
    </w:p>
    <w:p w14:paraId="0C8DD4DD" w14:textId="77777777" w:rsidR="0020408C" w:rsidRPr="00C45045" w:rsidRDefault="0020408C" w:rsidP="0020408C">
      <w:pPr>
        <w:widowControl w:val="0"/>
        <w:jc w:val="both"/>
        <w:rPr>
          <w:rFonts w:eastAsia="Times New Roman"/>
          <w:lang w:eastAsia="zh-CN"/>
        </w:rPr>
      </w:pPr>
      <w:r w:rsidRPr="00C45045">
        <w:rPr>
          <w:rFonts w:eastAsia="Times New Roman"/>
          <w:lang w:eastAsia="zh-CN"/>
        </w:rPr>
        <w:t>For GC-PDSCH scheduled with the first DCI format for multicast, RB numbering starts from the lowest RB of the CFR.</w:t>
      </w:r>
    </w:p>
    <w:p w14:paraId="382BE340" w14:textId="77777777" w:rsidR="0020408C" w:rsidRDefault="0020408C" w:rsidP="0020408C">
      <w:pPr>
        <w:widowControl w:val="0"/>
        <w:spacing w:after="120"/>
        <w:jc w:val="both"/>
        <w:rPr>
          <w:lang w:eastAsia="zh-CN"/>
        </w:rPr>
      </w:pPr>
    </w:p>
    <w:p w14:paraId="06B9D43D" w14:textId="77777777" w:rsidR="0020408C" w:rsidRDefault="0020408C" w:rsidP="0020408C">
      <w:pPr>
        <w:widowControl w:val="0"/>
        <w:jc w:val="both"/>
        <w:rPr>
          <w:rFonts w:eastAsia="Times New Roman"/>
          <w:lang w:eastAsia="zh-CN"/>
        </w:rPr>
      </w:pPr>
      <w:r w:rsidRPr="00C45045">
        <w:rPr>
          <w:rFonts w:eastAsia="Times New Roman"/>
          <w:highlight w:val="green"/>
          <w:lang w:eastAsia="zh-CN"/>
        </w:rPr>
        <w:t>Agreement:</w:t>
      </w:r>
      <w:r w:rsidRPr="00C45045">
        <w:rPr>
          <w:rFonts w:eastAsia="Times New Roman"/>
          <w:lang w:eastAsia="zh-CN"/>
        </w:rPr>
        <w:t xml:space="preserve"> </w:t>
      </w:r>
    </w:p>
    <w:p w14:paraId="220FCE4D" w14:textId="57BAF690" w:rsidR="0020408C" w:rsidRPr="00544B86" w:rsidRDefault="0020408C" w:rsidP="0020408C">
      <w:pPr>
        <w:widowControl w:val="0"/>
        <w:spacing w:after="120"/>
        <w:jc w:val="both"/>
      </w:pPr>
      <w:r w:rsidRPr="00544B86">
        <w:t xml:space="preserve">For initializing scrambling sequence generator for GC-PDCCH with the second DCI format </w:t>
      </w:r>
      <w:r w:rsidRPr="00544B86">
        <w:rPr>
          <w:lang w:eastAsia="zh-CN"/>
        </w:rPr>
        <w:t>for RRC_CONNECTED UEs,</w:t>
      </w:r>
      <w:r w:rsidRPr="00544B86">
        <w:t xml:space="preserve"> </w:t>
      </w:r>
      <m:oMath>
        <m:sSub>
          <m:sSubPr>
            <m:ctrlPr>
              <w:rPr>
                <w:rFonts w:ascii="Cambria Math" w:hAnsi="Cambria Math"/>
                <w:i/>
              </w:rPr>
            </m:ctrlPr>
          </m:sSubPr>
          <m:e>
            <m:r>
              <w:rPr>
                <w:rFonts w:ascii="Cambria Math" w:hAnsi="Cambria Math"/>
              </w:rPr>
              <m:t>n</m:t>
            </m:r>
          </m:e>
          <m:sub>
            <m:r>
              <m:rPr>
                <m:nor/>
              </m:rPr>
              <m:t>RNTI</m:t>
            </m:r>
          </m:sub>
        </m:sSub>
      </m:oMath>
      <w:r w:rsidRPr="00544B86">
        <w:t>=0.</w:t>
      </w:r>
    </w:p>
    <w:p w14:paraId="536A24E8" w14:textId="77777777" w:rsidR="0020408C" w:rsidRDefault="0020408C" w:rsidP="0020408C">
      <w:pPr>
        <w:widowControl w:val="0"/>
        <w:jc w:val="both"/>
        <w:rPr>
          <w:rFonts w:eastAsia="Times New Roman"/>
          <w:highlight w:val="green"/>
          <w:lang w:eastAsia="zh-CN"/>
        </w:rPr>
      </w:pPr>
    </w:p>
    <w:p w14:paraId="2A16B651" w14:textId="77777777" w:rsidR="0020408C" w:rsidRDefault="0020408C" w:rsidP="0020408C">
      <w:pPr>
        <w:widowControl w:val="0"/>
        <w:jc w:val="both"/>
        <w:rPr>
          <w:rFonts w:eastAsia="Times New Roman"/>
          <w:lang w:eastAsia="zh-CN"/>
        </w:rPr>
      </w:pPr>
      <w:r w:rsidRPr="00C45045">
        <w:rPr>
          <w:rFonts w:eastAsia="Times New Roman"/>
          <w:highlight w:val="green"/>
          <w:lang w:eastAsia="zh-CN"/>
        </w:rPr>
        <w:t>Agreement:</w:t>
      </w:r>
      <w:r w:rsidRPr="00C45045">
        <w:rPr>
          <w:rFonts w:eastAsia="Times New Roman"/>
          <w:lang w:eastAsia="zh-CN"/>
        </w:rPr>
        <w:t xml:space="preserve"> </w:t>
      </w:r>
    </w:p>
    <w:p w14:paraId="445D19B1" w14:textId="77777777" w:rsidR="0020408C" w:rsidRPr="008E173A" w:rsidRDefault="0020408C" w:rsidP="0020408C">
      <w:pPr>
        <w:widowControl w:val="0"/>
        <w:spacing w:after="120"/>
        <w:jc w:val="both"/>
      </w:pPr>
      <w:r w:rsidRPr="008E173A">
        <w:t xml:space="preserve">For initializing scrambling sequence generator for GC-PDSCH scheduled by the first DCI format for multicast received in Type-x CSS for RRC_CONNECTED UEs, </w:t>
      </w:r>
    </w:p>
    <w:p w14:paraId="42AF7417" w14:textId="30D14CDB" w:rsidR="0020408C" w:rsidRPr="008E173A" w:rsidRDefault="00A463FB" w:rsidP="0020408C">
      <w:pPr>
        <w:pStyle w:val="ListParagraph"/>
        <w:widowControl w:val="0"/>
        <w:numPr>
          <w:ilvl w:val="0"/>
          <w:numId w:val="3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20408C" w:rsidRPr="008E173A">
        <w:rPr>
          <w:iCs/>
          <w:szCs w:val="20"/>
        </w:rPr>
        <w:t xml:space="preserve"> equals the higher layer parameter </w:t>
      </w:r>
      <w:r w:rsidR="0020408C" w:rsidRPr="008E173A">
        <w:rPr>
          <w:i/>
          <w:szCs w:val="20"/>
        </w:rPr>
        <w:t>dataScramblingIdentityPDSCH</w:t>
      </w:r>
      <w:r w:rsidR="0020408C" w:rsidRPr="008E173A">
        <w:rPr>
          <w:iCs/>
          <w:szCs w:val="20"/>
        </w:rPr>
        <w:t xml:space="preserve"> if it is configured</w:t>
      </w:r>
      <w:r w:rsidR="0020408C">
        <w:rPr>
          <w:iCs/>
          <w:szCs w:val="20"/>
        </w:rPr>
        <w:t xml:space="preserve"> in </w:t>
      </w:r>
      <w:r w:rsidR="0020408C" w:rsidRPr="0063016F">
        <w:rPr>
          <w:i/>
          <w:szCs w:val="20"/>
        </w:rPr>
        <w:t>PDSCH-Config</w:t>
      </w:r>
      <w:r w:rsidR="0020408C">
        <w:rPr>
          <w:iCs/>
          <w:szCs w:val="20"/>
        </w:rPr>
        <w:t xml:space="preserve"> in a CFR </w:t>
      </w:r>
      <w:r w:rsidR="0020408C" w:rsidRPr="008E173A">
        <w:rPr>
          <w:iCs/>
          <w:szCs w:val="20"/>
        </w:rPr>
        <w:t xml:space="preserve">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20408C" w:rsidRPr="008E173A">
        <w:rPr>
          <w:iCs/>
          <w:szCs w:val="20"/>
        </w:rPr>
        <w:t xml:space="preserve"> otherwise.</w:t>
      </w:r>
    </w:p>
    <w:p w14:paraId="6005798F" w14:textId="29AF7AED" w:rsidR="0020408C" w:rsidRPr="008E173A" w:rsidRDefault="00A463FB" w:rsidP="0020408C">
      <w:pPr>
        <w:pStyle w:val="ListParagraph"/>
        <w:widowControl w:val="0"/>
        <w:numPr>
          <w:ilvl w:val="0"/>
          <w:numId w:val="3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20408C" w:rsidRPr="008E173A">
        <w:rPr>
          <w:iCs/>
          <w:szCs w:val="20"/>
        </w:rPr>
        <w:t xml:space="preserve"> corresponds to the RNTI associated with the GC-PDSCH transmission (i.e., the G-RNTI used by the scheduling GC-PDCCH, or the G-CS-RNTI used by the SPS GC-PDSCH activation PDCCH)</w:t>
      </w:r>
    </w:p>
    <w:p w14:paraId="4D154FAB" w14:textId="77777777" w:rsidR="0020408C" w:rsidRPr="008E173A" w:rsidRDefault="0020408C" w:rsidP="0020408C">
      <w:pPr>
        <w:rPr>
          <w:lang w:eastAsia="x-none"/>
        </w:rPr>
      </w:pPr>
    </w:p>
    <w:p w14:paraId="459E4277" w14:textId="77777777" w:rsidR="0020408C" w:rsidRDefault="0020408C" w:rsidP="0020408C">
      <w:pPr>
        <w:widowControl w:val="0"/>
        <w:jc w:val="both"/>
        <w:rPr>
          <w:rFonts w:eastAsia="Times New Roman"/>
          <w:lang w:eastAsia="zh-CN"/>
        </w:rPr>
      </w:pPr>
      <w:r w:rsidRPr="00C45045">
        <w:rPr>
          <w:rFonts w:eastAsia="Times New Roman"/>
          <w:highlight w:val="green"/>
          <w:lang w:eastAsia="zh-CN"/>
        </w:rPr>
        <w:t>Agreement:</w:t>
      </w:r>
      <w:r w:rsidRPr="00C45045">
        <w:rPr>
          <w:rFonts w:eastAsia="Times New Roman"/>
          <w:lang w:eastAsia="zh-CN"/>
        </w:rPr>
        <w:t xml:space="preserve"> </w:t>
      </w:r>
    </w:p>
    <w:p w14:paraId="6368A5EC" w14:textId="77777777" w:rsidR="0020408C" w:rsidRPr="008E173A" w:rsidRDefault="0020408C" w:rsidP="0020408C">
      <w:pPr>
        <w:rPr>
          <w:rFonts w:cs="Times"/>
          <w:lang w:eastAsia="zh-CN"/>
        </w:rPr>
      </w:pPr>
      <w:r w:rsidRPr="008E173A">
        <w:rPr>
          <w:rFonts w:cs="Times"/>
        </w:rPr>
        <w:t xml:space="preserve">For initializing sequence generator for DMRS of GC-PDSCH, </w:t>
      </w:r>
    </w:p>
    <w:p w14:paraId="40B22EA5" w14:textId="0198E881" w:rsidR="0020408C" w:rsidRPr="008E173A" w:rsidRDefault="00A463FB" w:rsidP="0020408C">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ID</m:t>
            </m:r>
          </m:sub>
          <m:sup>
            <m:r>
              <w:rPr>
                <w:rFonts w:ascii="Cambria Math" w:hAnsi="Cambria Math"/>
                <w:szCs w:val="20"/>
              </w:rPr>
              <m:t>0</m:t>
            </m:r>
          </m:sup>
        </m:sSubSup>
        <m:r>
          <w:rPr>
            <w:rFonts w:ascii="Cambria Math" w:hAnsi="Cambria Math"/>
            <w:szCs w:val="20"/>
          </w:rPr>
          <m:t xml:space="preserve"> </m:t>
        </m:r>
      </m:oMath>
      <w:r w:rsidR="0020408C" w:rsidRPr="008E173A">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ID</m:t>
            </m:r>
          </m:sub>
          <m:sup>
            <m:r>
              <w:rPr>
                <w:rFonts w:ascii="Cambria Math" w:hAnsi="Cambria Math"/>
                <w:szCs w:val="20"/>
              </w:rPr>
              <m:t>1</m:t>
            </m:r>
          </m:sup>
        </m:sSubSup>
        <m:r>
          <w:rPr>
            <w:rFonts w:ascii="Cambria Math" w:hAnsi="Cambria Math"/>
            <w:szCs w:val="20"/>
          </w:rPr>
          <m:t xml:space="preserve"> </m:t>
        </m:r>
      </m:oMath>
      <w:r w:rsidR="0020408C" w:rsidRPr="008E173A">
        <w:rPr>
          <w:color w:val="000000"/>
          <w:sz w:val="20"/>
          <w:szCs w:val="20"/>
          <w:lang w:val="en-GB"/>
        </w:rPr>
        <w:t>are given by the higher-layer parameters </w:t>
      </w:r>
      <w:r w:rsidR="0020408C" w:rsidRPr="008E173A">
        <w:rPr>
          <w:i/>
          <w:iCs/>
          <w:color w:val="000000"/>
          <w:sz w:val="20"/>
          <w:szCs w:val="20"/>
          <w:lang w:val="en-GB"/>
        </w:rPr>
        <w:t>scramblingID0</w:t>
      </w:r>
      <w:r w:rsidR="0020408C" w:rsidRPr="008E173A">
        <w:rPr>
          <w:color w:val="000000"/>
          <w:sz w:val="20"/>
          <w:szCs w:val="20"/>
          <w:lang w:val="en-GB"/>
        </w:rPr>
        <w:t> and </w:t>
      </w:r>
      <w:r w:rsidR="0020408C" w:rsidRPr="008E173A">
        <w:rPr>
          <w:i/>
          <w:iCs/>
          <w:color w:val="000000"/>
          <w:sz w:val="20"/>
          <w:szCs w:val="20"/>
          <w:lang w:val="en-GB"/>
        </w:rPr>
        <w:t>scramblingID1</w:t>
      </w:r>
      <w:r w:rsidR="0020408C" w:rsidRPr="008E173A">
        <w:rPr>
          <w:color w:val="000000"/>
          <w:sz w:val="20"/>
          <w:szCs w:val="20"/>
          <w:lang w:val="en-GB"/>
        </w:rPr>
        <w:t>, respectively, in the </w:t>
      </w:r>
      <w:r w:rsidR="0020408C" w:rsidRPr="008E173A">
        <w:rPr>
          <w:i/>
          <w:iCs/>
          <w:color w:val="000000"/>
          <w:sz w:val="20"/>
          <w:szCs w:val="20"/>
          <w:lang w:val="en-GB"/>
        </w:rPr>
        <w:t>DMRS-DownlinkConfig </w:t>
      </w:r>
      <w:r w:rsidR="0020408C" w:rsidRPr="008E173A">
        <w:rPr>
          <w:color w:val="000000"/>
          <w:sz w:val="20"/>
          <w:szCs w:val="20"/>
          <w:lang w:val="en-GB"/>
        </w:rPr>
        <w:t xml:space="preserve">IE if provided in </w:t>
      </w:r>
      <w:r w:rsidR="0020408C" w:rsidRPr="008E173A">
        <w:rPr>
          <w:i/>
          <w:iCs/>
          <w:color w:val="000000"/>
          <w:sz w:val="20"/>
          <w:szCs w:val="20"/>
          <w:lang w:val="en-GB"/>
        </w:rPr>
        <w:t>PDSCH-Config</w:t>
      </w:r>
      <w:r w:rsidR="0020408C" w:rsidRPr="008E173A">
        <w:rPr>
          <w:color w:val="000000"/>
          <w:sz w:val="20"/>
          <w:szCs w:val="20"/>
          <w:lang w:val="en-GB"/>
        </w:rPr>
        <w:t xml:space="preserve"> </w:t>
      </w:r>
      <w:r w:rsidR="0020408C" w:rsidRPr="008E173A">
        <w:rPr>
          <w:rFonts w:ascii="Times" w:hAnsi="Times" w:cs="Times"/>
          <w:color w:val="000000"/>
          <w:sz w:val="20"/>
          <w:szCs w:val="20"/>
          <w:lang w:val="en-GB"/>
        </w:rPr>
        <w:t xml:space="preserve">in a CFR used for GC-PDSCH </w:t>
      </w:r>
      <w:r w:rsidR="0020408C" w:rsidRPr="008E173A">
        <w:rPr>
          <w:color w:val="000000"/>
          <w:sz w:val="20"/>
          <w:szCs w:val="20"/>
          <w:lang w:val="en-GB"/>
        </w:rPr>
        <w:t>and the GC-PDSCH is scheduled by GC-PDCCH using the second DCI format</w:t>
      </w:r>
    </w:p>
    <w:p w14:paraId="0EB4369A" w14:textId="284F5BC6" w:rsidR="0020408C" w:rsidRPr="008E173A" w:rsidRDefault="00A463FB" w:rsidP="0020408C">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ID</m:t>
            </m:r>
          </m:sub>
          <m:sup>
            <m:r>
              <w:rPr>
                <w:rFonts w:ascii="Cambria Math" w:hAnsi="Cambria Math"/>
                <w:szCs w:val="20"/>
              </w:rPr>
              <m:t>0</m:t>
            </m:r>
          </m:sup>
        </m:sSubSup>
      </m:oMath>
      <w:r w:rsidR="0020408C" w:rsidRPr="008E173A">
        <w:rPr>
          <w:color w:val="000000"/>
          <w:sz w:val="20"/>
          <w:szCs w:val="20"/>
          <w:lang w:val="en-GB"/>
        </w:rPr>
        <w:t> is given by the higher-layer parameter </w:t>
      </w:r>
      <w:r w:rsidR="0020408C" w:rsidRPr="008E173A">
        <w:rPr>
          <w:i/>
          <w:iCs/>
          <w:color w:val="000000"/>
          <w:sz w:val="20"/>
          <w:szCs w:val="20"/>
          <w:lang w:val="en-GB"/>
        </w:rPr>
        <w:t>scramblingID0</w:t>
      </w:r>
      <w:r w:rsidR="0020408C" w:rsidRPr="008E173A">
        <w:rPr>
          <w:color w:val="000000"/>
          <w:sz w:val="20"/>
          <w:szCs w:val="20"/>
          <w:lang w:val="en-GB"/>
        </w:rPr>
        <w:t> </w:t>
      </w:r>
      <w:r w:rsidR="0020408C" w:rsidRPr="00DE76CA">
        <w:rPr>
          <w:sz w:val="20"/>
          <w:szCs w:val="20"/>
          <w:lang w:val="en-GB"/>
        </w:rPr>
        <w:t>if provided</w:t>
      </w:r>
      <w:r w:rsidR="0020408C" w:rsidRPr="00810412">
        <w:rPr>
          <w:color w:val="000000"/>
          <w:sz w:val="20"/>
          <w:szCs w:val="20"/>
          <w:lang w:val="en-GB"/>
        </w:rPr>
        <w:t xml:space="preserve"> </w:t>
      </w:r>
      <w:r w:rsidR="0020408C" w:rsidRPr="008E173A">
        <w:rPr>
          <w:color w:val="000000"/>
          <w:sz w:val="20"/>
          <w:szCs w:val="20"/>
          <w:lang w:val="en-GB"/>
        </w:rPr>
        <w:t xml:space="preserve">in </w:t>
      </w:r>
      <w:r w:rsidR="0020408C" w:rsidRPr="008E173A">
        <w:rPr>
          <w:i/>
          <w:iCs/>
          <w:color w:val="000000"/>
          <w:sz w:val="20"/>
          <w:szCs w:val="20"/>
          <w:lang w:val="en-GB"/>
        </w:rPr>
        <w:t>PDSCH-Config</w:t>
      </w:r>
      <w:r w:rsidR="0020408C" w:rsidRPr="008E173A">
        <w:rPr>
          <w:color w:val="000000"/>
          <w:sz w:val="20"/>
          <w:szCs w:val="20"/>
          <w:lang w:val="en-GB"/>
        </w:rPr>
        <w:t xml:space="preserve"> </w:t>
      </w:r>
      <w:r w:rsidR="0020408C" w:rsidRPr="008E173A">
        <w:rPr>
          <w:rFonts w:ascii="Times" w:hAnsi="Times" w:cs="Times"/>
          <w:color w:val="000000"/>
          <w:sz w:val="20"/>
          <w:szCs w:val="20"/>
          <w:lang w:val="en-GB"/>
        </w:rPr>
        <w:t>in a CFR</w:t>
      </w:r>
      <w:r w:rsidR="0020408C" w:rsidRPr="008E173A">
        <w:rPr>
          <w:color w:val="FF0000"/>
          <w:sz w:val="20"/>
          <w:szCs w:val="20"/>
          <w:lang w:val="en-GB"/>
        </w:rPr>
        <w:t xml:space="preserve"> </w:t>
      </w:r>
      <w:r w:rsidR="0020408C" w:rsidRPr="008E173A">
        <w:rPr>
          <w:rFonts w:ascii="Times" w:hAnsi="Times" w:cs="Times"/>
          <w:color w:val="000000"/>
          <w:sz w:val="20"/>
          <w:szCs w:val="20"/>
          <w:lang w:val="en-GB"/>
        </w:rPr>
        <w:t xml:space="preserve">used for GC-PDSCH </w:t>
      </w:r>
      <w:r w:rsidR="0020408C" w:rsidRPr="008E173A">
        <w:rPr>
          <w:color w:val="000000"/>
          <w:sz w:val="20"/>
          <w:szCs w:val="20"/>
          <w:lang w:val="en-GB"/>
        </w:rPr>
        <w:t>and the GC-PDSCH is scheduled by GC-PDCCH using the first DCI format;</w:t>
      </w:r>
    </w:p>
    <w:p w14:paraId="329F7070" w14:textId="52D1D176" w:rsidR="0020408C" w:rsidRPr="008E173A" w:rsidRDefault="00A463FB" w:rsidP="0020408C">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20408C" w:rsidRPr="008E173A">
        <w:rPr>
          <w:sz w:val="20"/>
          <w:szCs w:val="20"/>
        </w:rPr>
        <w:t xml:space="preserve"> otherwise</w:t>
      </w:r>
      <w:r w:rsidR="0020408C" w:rsidRPr="008E173A">
        <w:rPr>
          <w:color w:val="000000"/>
          <w:sz w:val="20"/>
          <w:szCs w:val="20"/>
          <w:lang w:val="en-GB"/>
        </w:rPr>
        <w:t>;</w:t>
      </w:r>
    </w:p>
    <w:p w14:paraId="29A93EE6" w14:textId="41F51068" w:rsidR="0020408C" w:rsidRPr="008E173A" w:rsidRDefault="0020408C" w:rsidP="0020408C">
      <w:pPr>
        <w:pStyle w:val="b10"/>
        <w:numPr>
          <w:ilvl w:val="0"/>
          <w:numId w:val="31"/>
        </w:numPr>
        <w:overflowPunct/>
        <w:autoSpaceDE/>
        <w:autoSpaceDN/>
        <w:adjustRightInd/>
        <w:spacing w:before="0" w:beforeAutospacing="0" w:after="180" w:afterAutospacing="0"/>
        <w:textAlignment w:val="auto"/>
        <w:rPr>
          <w:color w:val="000000"/>
          <w:sz w:val="20"/>
          <w:szCs w:val="20"/>
        </w:rPr>
      </w:pPr>
      <w:r w:rsidRPr="008E173A">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rFonts w:ascii="Cambria Math" w:hAnsi="Cambria Math"/>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8E173A">
        <w:rPr>
          <w:sz w:val="20"/>
          <w:szCs w:val="20"/>
        </w:rPr>
        <w:t xml:space="preserve"> is given by the DM-RS sequence initialization field, if present, in the DCI associated with the GC-PDSCH transmission if </w:t>
      </w:r>
      <w:r w:rsidRPr="008E173A">
        <w:rPr>
          <w:color w:val="000000"/>
          <w:sz w:val="20"/>
          <w:szCs w:val="20"/>
          <w:lang w:val="en-GB"/>
        </w:rPr>
        <w:t>second DCI format</w:t>
      </w:r>
      <w:r w:rsidRPr="008E173A">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rFonts w:ascii="Cambria Math" w:hAnsi="Cambria Math"/>
                <w:szCs w:val="20"/>
              </w:rPr>
              <m:t>SCID</m:t>
            </m:r>
          </m:sub>
        </m:sSub>
        <m:r>
          <w:rPr>
            <w:rFonts w:ascii="Cambria Math" w:hAnsi="Cambria Math"/>
            <w:szCs w:val="20"/>
          </w:rPr>
          <m:t>=0</m:t>
        </m:r>
      </m:oMath>
      <w:r w:rsidRPr="008E173A">
        <w:rPr>
          <w:sz w:val="20"/>
          <w:szCs w:val="20"/>
        </w:rPr>
        <w:t>.</w:t>
      </w:r>
    </w:p>
    <w:p w14:paraId="5CDEB899" w14:textId="77777777" w:rsidR="0020408C" w:rsidRDefault="0020408C" w:rsidP="0020408C">
      <w:pPr>
        <w:rPr>
          <w:lang w:eastAsia="x-none"/>
        </w:rPr>
      </w:pPr>
      <w:r w:rsidRPr="00702CFA">
        <w:rPr>
          <w:highlight w:val="green"/>
          <w:lang w:eastAsia="x-none"/>
        </w:rPr>
        <w:t>Agreement:</w:t>
      </w:r>
    </w:p>
    <w:p w14:paraId="675CA484" w14:textId="77777777" w:rsidR="0020408C" w:rsidRDefault="0020408C" w:rsidP="0020408C">
      <w:pPr>
        <w:widowControl w:val="0"/>
        <w:jc w:val="both"/>
      </w:pPr>
      <w:r w:rsidRPr="00CB44A7">
        <w:t xml:space="preserve">The association between a G-CS-RNTI and a SPS-Config-Multicast is indicated by the activation GC-PDCCH for SPS GC-PDSCH, i.e., a value of the </w:t>
      </w:r>
      <w:r w:rsidRPr="00CB44A7">
        <w:rPr>
          <w:rFonts w:eastAsia="等线"/>
          <w:lang w:eastAsia="zh-CN"/>
        </w:rPr>
        <w:t>HARQ process number</w:t>
      </w:r>
      <w:r w:rsidRPr="00CB44A7">
        <w:t xml:space="preserve"> field in a DCI format indicates an activation for a SPS GC-PDSCH</w:t>
      </w:r>
      <w:r w:rsidRPr="00CB44A7">
        <w:rPr>
          <w:rFonts w:eastAsia="等线"/>
          <w:lang w:eastAsia="zh-CN"/>
        </w:rPr>
        <w:t xml:space="preserve"> configuration for multicast</w:t>
      </w:r>
      <w:r w:rsidRPr="00CB44A7">
        <w:t xml:space="preserve"> with </w:t>
      </w:r>
      <w:r>
        <w:t>a same value as provided by</w:t>
      </w:r>
      <w:r w:rsidRPr="00CB44A7">
        <w:t xml:space="preserve"> </w:t>
      </w:r>
      <w:r w:rsidRPr="00CB44A7">
        <w:rPr>
          <w:i/>
          <w:iCs/>
        </w:rPr>
        <w:t>sps-ConfigIndex</w:t>
      </w:r>
      <w:r w:rsidRPr="00CB44A7">
        <w:t xml:space="preserve"> in a </w:t>
      </w:r>
      <w:r w:rsidRPr="00CB44A7">
        <w:rPr>
          <w:i/>
          <w:iCs/>
        </w:rPr>
        <w:t>SPS-Config</w:t>
      </w:r>
      <w:r>
        <w:rPr>
          <w:i/>
          <w:iCs/>
        </w:rPr>
        <w:t>-Multicast.</w:t>
      </w:r>
    </w:p>
    <w:p w14:paraId="68203B1C" w14:textId="77777777" w:rsidR="0020408C" w:rsidRDefault="0020408C" w:rsidP="0020408C">
      <w:pPr>
        <w:rPr>
          <w:lang w:eastAsia="x-none"/>
        </w:rPr>
      </w:pPr>
    </w:p>
    <w:p w14:paraId="1A5FB3C2" w14:textId="77777777" w:rsidR="004441C8" w:rsidRDefault="004441C8" w:rsidP="004441C8">
      <w:pPr>
        <w:rPr>
          <w:rFonts w:ascii="Times" w:hAnsi="Times" w:cs="Times"/>
          <w:lang w:eastAsia="x-none"/>
        </w:rPr>
      </w:pPr>
      <w:r>
        <w:rPr>
          <w:highlight w:val="green"/>
          <w:lang w:eastAsia="x-none"/>
        </w:rPr>
        <w:t>Agreement:</w:t>
      </w:r>
    </w:p>
    <w:p w14:paraId="647FD831" w14:textId="77777777" w:rsidR="004441C8" w:rsidRDefault="004441C8" w:rsidP="004441C8">
      <w:pPr>
        <w:jc w:val="both"/>
        <w:rPr>
          <w:sz w:val="22"/>
          <w:szCs w:val="22"/>
          <w:lang w:eastAsia="zh-CN"/>
        </w:rPr>
      </w:pPr>
      <w:r>
        <w:t xml:space="preserve">For initializing scrambling sequence generator for GC-PDCCH with the first DCI format for RRC_CONNECTED UEs, </w:t>
      </w:r>
    </w:p>
    <w:p w14:paraId="1795AAEB" w14:textId="47CC3394" w:rsidR="004441C8" w:rsidRDefault="004441C8" w:rsidP="004441C8">
      <w:pPr>
        <w:pStyle w:val="ListParagraph"/>
        <w:numPr>
          <w:ilvl w:val="0"/>
          <w:numId w:val="107"/>
        </w:numPr>
        <w:jc w:val="both"/>
        <w:rPr>
          <w:lang w:val="en-GB"/>
        </w:rPr>
      </w:pPr>
      <w:r>
        <w:rPr>
          <w:noProof/>
          <w:position w:val="-5"/>
        </w:rPr>
        <w:drawing>
          <wp:inline distT="0" distB="0" distL="0" distR="0" wp14:anchorId="03414412" wp14:editId="5BF7AD9C">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172720" cy="162560"/>
                    </a:xfrm>
                    <a:prstGeom prst="rect">
                      <a:avLst/>
                    </a:prstGeom>
                    <a:noFill/>
                    <a:ln>
                      <a:noFill/>
                    </a:ln>
                  </pic:spPr>
                </pic:pic>
              </a:graphicData>
            </a:graphic>
          </wp:inline>
        </w:drawing>
      </w:r>
      <w:r>
        <w:t> equals the higher layer parameter</w:t>
      </w:r>
      <w:r>
        <w:rPr>
          <w:i/>
          <w:iCs/>
        </w:rPr>
        <w:t xml:space="preserve"> pdcch-DMRS-ScramblingID</w:t>
      </w:r>
      <w:r>
        <w:t xml:space="preserve"> if it is configured in the CORESET configured within CFR-Config-Multicast for the GC-PDCCH;</w:t>
      </w:r>
      <w:r>
        <w:rPr>
          <w:i/>
          <w:iCs/>
        </w:rPr>
        <w:t xml:space="preserve"> </w:t>
      </w:r>
      <w:r>
        <w:rPr>
          <w:noProof/>
          <w:position w:val="-5"/>
        </w:rPr>
        <w:drawing>
          <wp:inline distT="0" distB="0" distL="0" distR="0" wp14:anchorId="79DD0E53" wp14:editId="3B7B686B">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572135" cy="172720"/>
                    </a:xfrm>
                    <a:prstGeom prst="rect">
                      <a:avLst/>
                    </a:prstGeom>
                    <a:noFill/>
                    <a:ln>
                      <a:noFill/>
                    </a:ln>
                  </pic:spPr>
                </pic:pic>
              </a:graphicData>
            </a:graphic>
          </wp:inline>
        </w:drawing>
      </w:r>
      <w:r>
        <w:t> otherwise.</w:t>
      </w:r>
    </w:p>
    <w:p w14:paraId="63CAA80D" w14:textId="6D57E8C9" w:rsidR="004441C8" w:rsidRDefault="004441C8" w:rsidP="004441C8">
      <w:pPr>
        <w:pStyle w:val="ListParagraph"/>
        <w:numPr>
          <w:ilvl w:val="0"/>
          <w:numId w:val="107"/>
        </w:numPr>
        <w:jc w:val="both"/>
      </w:pPr>
      <w:r>
        <w:rPr>
          <w:noProof/>
          <w:position w:val="-5"/>
        </w:rPr>
        <w:drawing>
          <wp:inline distT="0" distB="0" distL="0" distR="0" wp14:anchorId="307B714E" wp14:editId="2FD3D9D1">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282575" cy="162560"/>
                    </a:xfrm>
                    <a:prstGeom prst="rect">
                      <a:avLst/>
                    </a:prstGeom>
                    <a:noFill/>
                    <a:ln>
                      <a:noFill/>
                    </a:ln>
                  </pic:spPr>
                </pic:pic>
              </a:graphicData>
            </a:graphic>
          </wp:inline>
        </w:drawing>
      </w:r>
      <w:r>
        <w:t xml:space="preserve"> = 0. </w:t>
      </w:r>
    </w:p>
    <w:p w14:paraId="709DDAC7" w14:textId="77777777" w:rsidR="004441C8" w:rsidRDefault="004441C8" w:rsidP="004441C8"/>
    <w:p w14:paraId="72DEFF3F" w14:textId="77777777" w:rsidR="004441C8" w:rsidRDefault="004441C8" w:rsidP="004441C8">
      <w:pPr>
        <w:rPr>
          <w:rFonts w:ascii="Times" w:hAnsi="Times" w:cs="Times"/>
          <w:lang w:eastAsia="x-none"/>
        </w:rPr>
      </w:pPr>
      <w:r>
        <w:rPr>
          <w:highlight w:val="green"/>
          <w:lang w:eastAsia="x-none"/>
        </w:rPr>
        <w:t>Agreement:</w:t>
      </w:r>
    </w:p>
    <w:p w14:paraId="6FF316EF" w14:textId="77777777" w:rsidR="004441C8" w:rsidRDefault="004441C8" w:rsidP="004441C8">
      <w:pPr>
        <w:rPr>
          <w:lang w:eastAsia="zh-CN"/>
        </w:rPr>
      </w:pPr>
      <w:r>
        <w:t xml:space="preserve">For initializing sequence generator for DMRS of GC-PDCCH with the first DCI format received in Type-x CSS for RRC_CONNECTED UEs, </w:t>
      </w:r>
    </w:p>
    <w:p w14:paraId="5BC3C330" w14:textId="5A03BED5" w:rsidR="004441C8" w:rsidRDefault="004441C8" w:rsidP="004441C8">
      <w:pPr>
        <w:numPr>
          <w:ilvl w:val="0"/>
          <w:numId w:val="107"/>
        </w:numPr>
        <w:overflowPunct/>
        <w:autoSpaceDE/>
        <w:adjustRightInd/>
        <w:textAlignment w:val="auto"/>
      </w:pPr>
      <w:r>
        <w:rPr>
          <w:noProof/>
          <w:position w:val="-5"/>
        </w:rPr>
        <w:drawing>
          <wp:inline distT="0" distB="0" distL="0" distR="0" wp14:anchorId="0AB67E27" wp14:editId="4EDEF256">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90500" cy="162560"/>
                    </a:xfrm>
                    <a:prstGeom prst="rect">
                      <a:avLst/>
                    </a:prstGeom>
                    <a:noFill/>
                    <a:ln>
                      <a:noFill/>
                    </a:ln>
                  </pic:spPr>
                </pic:pic>
              </a:graphicData>
            </a:graphic>
          </wp:inline>
        </w:drawing>
      </w:r>
      <w:r>
        <w:t xml:space="preserve"> equals the higher layer parameter </w:t>
      </w:r>
      <w:r>
        <w:rPr>
          <w:i/>
          <w:iCs/>
          <w:color w:val="000000"/>
        </w:rPr>
        <w:t>pdcch-DMRS-ScramblingID</w:t>
      </w:r>
      <w:r>
        <w:t xml:space="preserve"> if it is configured in the CORESET configured within CFR-Config-Multicast for the GC-PDCCH; </w:t>
      </w:r>
      <w:r>
        <w:rPr>
          <w:noProof/>
          <w:position w:val="-5"/>
        </w:rPr>
        <w:drawing>
          <wp:inline distT="0" distB="0" distL="0" distR="0" wp14:anchorId="16125638" wp14:editId="4420C297">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589280" cy="172720"/>
                    </a:xfrm>
                    <a:prstGeom prst="rect">
                      <a:avLst/>
                    </a:prstGeom>
                    <a:noFill/>
                    <a:ln>
                      <a:noFill/>
                    </a:ln>
                  </pic:spPr>
                </pic:pic>
              </a:graphicData>
            </a:graphic>
          </wp:inline>
        </w:drawing>
      </w:r>
      <w:r>
        <w:t xml:space="preserve"> otherwise. </w:t>
      </w:r>
    </w:p>
    <w:p w14:paraId="0023E5BA" w14:textId="77777777" w:rsidR="004441C8" w:rsidRDefault="004441C8" w:rsidP="004441C8">
      <w:pPr>
        <w:spacing w:after="120"/>
        <w:jc w:val="both"/>
      </w:pPr>
    </w:p>
    <w:p w14:paraId="7C30C983" w14:textId="77777777" w:rsidR="004441C8" w:rsidRDefault="004441C8" w:rsidP="004441C8">
      <w:pPr>
        <w:rPr>
          <w:rFonts w:ascii="Times" w:hAnsi="Times" w:cs="Times"/>
          <w:lang w:eastAsia="x-none"/>
        </w:rPr>
      </w:pPr>
      <w:r>
        <w:rPr>
          <w:highlight w:val="green"/>
          <w:lang w:eastAsia="x-none"/>
        </w:rPr>
        <w:t>Agreement:</w:t>
      </w:r>
    </w:p>
    <w:p w14:paraId="76AFA897" w14:textId="77777777" w:rsidR="004441C8" w:rsidRDefault="004441C8" w:rsidP="004441C8">
      <w:pPr>
        <w:rPr>
          <w:lang w:eastAsia="zh-CN"/>
        </w:rPr>
      </w:pPr>
      <w:r>
        <w:t>Study the following options for the LBRM/TBS determination for PTP retransmission of multicast.</w:t>
      </w:r>
    </w:p>
    <w:p w14:paraId="4BE396C6" w14:textId="77777777" w:rsidR="004441C8" w:rsidRDefault="004441C8" w:rsidP="004441C8">
      <w:pPr>
        <w:numPr>
          <w:ilvl w:val="0"/>
          <w:numId w:val="108"/>
        </w:numPr>
        <w:overflowPunct/>
        <w:autoSpaceDE/>
        <w:adjustRightInd/>
        <w:jc w:val="both"/>
        <w:textAlignment w:val="auto"/>
      </w:pPr>
      <w:r>
        <w:t>Option 1: based on the LBRM/TBS determination of the PTM initial transmission using same HPID and NDI.</w:t>
      </w:r>
    </w:p>
    <w:p w14:paraId="751C15C0" w14:textId="77777777" w:rsidR="004441C8" w:rsidRDefault="004441C8" w:rsidP="004441C8">
      <w:pPr>
        <w:numPr>
          <w:ilvl w:val="0"/>
          <w:numId w:val="108"/>
        </w:numPr>
        <w:overflowPunct/>
        <w:autoSpaceDE/>
        <w:adjustRightInd/>
        <w:spacing w:after="120"/>
        <w:jc w:val="both"/>
        <w:textAlignment w:val="auto"/>
      </w:pPr>
      <w:r>
        <w:t>Option 2: based on the LBRM/TBS determination of the legacy unicast PDSCH transmission.</w:t>
      </w:r>
    </w:p>
    <w:p w14:paraId="4559CAB5" w14:textId="20C255E7" w:rsidR="0020408C" w:rsidRDefault="0020408C" w:rsidP="007361A3">
      <w:pPr>
        <w:spacing w:after="180"/>
        <w:contextualSpacing/>
        <w:rPr>
          <w:rFonts w:eastAsiaTheme="minorEastAsia"/>
          <w:lang w:eastAsia="zh-CN"/>
        </w:rPr>
      </w:pPr>
    </w:p>
    <w:p w14:paraId="1D8E3F88" w14:textId="77777777" w:rsidR="0020408C" w:rsidRPr="00721F73" w:rsidRDefault="0020408C" w:rsidP="0020408C">
      <w:pPr>
        <w:pStyle w:val="ListParagraph"/>
        <w:spacing w:after="120"/>
        <w:ind w:left="0"/>
        <w:rPr>
          <w:b/>
          <w:bCs/>
          <w:color w:val="000000" w:themeColor="text1"/>
          <w:szCs w:val="20"/>
          <w:u w:val="single"/>
        </w:rPr>
      </w:pPr>
      <w:r w:rsidRPr="00721F73">
        <w:rPr>
          <w:b/>
          <w:bCs/>
          <w:color w:val="000000" w:themeColor="text1"/>
          <w:szCs w:val="20"/>
          <w:u w:val="single"/>
        </w:rPr>
        <w:t>Mechanisms to improve reliability for RRC_CONNECTED UEs</w:t>
      </w:r>
    </w:p>
    <w:p w14:paraId="10DCF71C" w14:textId="77777777" w:rsidR="00F66894" w:rsidRDefault="00F66894" w:rsidP="00F66894">
      <w:pPr>
        <w:rPr>
          <w:lang w:eastAsia="x-none"/>
        </w:rPr>
      </w:pPr>
    </w:p>
    <w:p w14:paraId="0800B555" w14:textId="77777777" w:rsidR="00F66894" w:rsidRDefault="00F66894" w:rsidP="00F66894">
      <w:pPr>
        <w:rPr>
          <w:lang w:eastAsia="zh-CN"/>
        </w:rPr>
      </w:pPr>
      <w:r w:rsidRPr="008A2ACD">
        <w:rPr>
          <w:highlight w:val="green"/>
          <w:lang w:eastAsia="x-none"/>
        </w:rPr>
        <w:t>Agreement:</w:t>
      </w:r>
    </w:p>
    <w:p w14:paraId="1E392E49" w14:textId="77777777" w:rsidR="00F66894" w:rsidRDefault="00F66894" w:rsidP="00F66894">
      <w:pPr>
        <w:rPr>
          <w:lang w:eastAsia="zh-CN"/>
        </w:rPr>
      </w:pPr>
      <w:r>
        <w:rPr>
          <w:lang w:eastAsia="zh-CN"/>
        </w:rPr>
        <w:t>T</w:t>
      </w:r>
      <w:r w:rsidRPr="00635E36">
        <w:rPr>
          <w:lang w:eastAsia="zh-CN"/>
        </w:rPr>
        <w:t xml:space="preserve">he group-common DCI indicating the enabling/disabling </w:t>
      </w:r>
      <w:r w:rsidRPr="00970172">
        <w:rPr>
          <w:lang w:eastAsia="zh-CN"/>
        </w:rPr>
        <w:t>ACK/NACK based</w:t>
      </w:r>
      <w:r w:rsidRPr="00635E36">
        <w:rPr>
          <w:lang w:eastAsia="zh-CN"/>
        </w:rPr>
        <w:t xml:space="preserve"> HARQ-ACK feedback is configured per G-R</w:t>
      </w:r>
      <w:r>
        <w:rPr>
          <w:lang w:eastAsia="zh-CN"/>
        </w:rPr>
        <w:t>NTI by UE RRC signalling.</w:t>
      </w:r>
    </w:p>
    <w:p w14:paraId="12B16709" w14:textId="77777777" w:rsidR="00F66894" w:rsidRDefault="00F66894" w:rsidP="00F66894">
      <w:pPr>
        <w:contextualSpacing/>
        <w:rPr>
          <w:lang w:eastAsia="zh-CN"/>
        </w:rPr>
      </w:pPr>
    </w:p>
    <w:p w14:paraId="3ACA86CE" w14:textId="77777777" w:rsidR="00F66894" w:rsidRDefault="00F66894" w:rsidP="00F66894">
      <w:pPr>
        <w:contextualSpacing/>
        <w:rPr>
          <w:lang w:eastAsia="zh-CN"/>
        </w:rPr>
      </w:pPr>
      <w:r w:rsidRPr="008A2ACD">
        <w:rPr>
          <w:highlight w:val="green"/>
          <w:lang w:eastAsia="zh-CN"/>
        </w:rPr>
        <w:t>Agreement:</w:t>
      </w:r>
    </w:p>
    <w:p w14:paraId="06A27211" w14:textId="77777777" w:rsidR="00F66894" w:rsidRPr="00635E36" w:rsidRDefault="00F66894" w:rsidP="00F66894">
      <w:pPr>
        <w:contextualSpacing/>
        <w:rPr>
          <w:lang w:eastAsia="zh-CN"/>
        </w:rPr>
      </w:pPr>
      <w:r>
        <w:rPr>
          <w:lang w:eastAsia="zh-CN"/>
        </w:rPr>
        <w:t xml:space="preserve">If the </w:t>
      </w:r>
      <w:r w:rsidRPr="00635E36">
        <w:rPr>
          <w:lang w:eastAsia="zh-CN"/>
        </w:rPr>
        <w:t xml:space="preserve">group-common DCI indicating the enabling/disabling </w:t>
      </w:r>
      <w:r w:rsidRPr="00970172">
        <w:rPr>
          <w:lang w:eastAsia="zh-CN"/>
        </w:rPr>
        <w:t>ACK/NACK based</w:t>
      </w:r>
      <w:r w:rsidRPr="00635E36">
        <w:rPr>
          <w:lang w:eastAsia="zh-CN"/>
        </w:rPr>
        <w:t xml:space="preserve"> HARQ-ACK feedback</w:t>
      </w:r>
      <w:r>
        <w:rPr>
          <w:lang w:eastAsia="zh-CN"/>
        </w:rPr>
        <w:t xml:space="preserve"> is not configured</w:t>
      </w:r>
      <w:r w:rsidRPr="00635E36">
        <w:rPr>
          <w:lang w:eastAsia="zh-CN"/>
        </w:rPr>
        <w:t xml:space="preserve">, enabling/disabling </w:t>
      </w:r>
      <w:r w:rsidRPr="00970172">
        <w:rPr>
          <w:lang w:eastAsia="zh-CN"/>
        </w:rPr>
        <w:t>ACK/NACK based</w:t>
      </w:r>
      <w:r>
        <w:rPr>
          <w:lang w:eastAsia="zh-CN"/>
        </w:rPr>
        <w:t xml:space="preserve"> </w:t>
      </w:r>
      <w:r w:rsidRPr="00635E36">
        <w:rPr>
          <w:lang w:eastAsia="zh-CN"/>
        </w:rPr>
        <w:t>HARQ-ACK feedback is configured per G-RNTI by</w:t>
      </w:r>
      <w:r>
        <w:rPr>
          <w:lang w:eastAsia="zh-CN"/>
        </w:rPr>
        <w:t xml:space="preserve"> UE</w:t>
      </w:r>
      <w:r w:rsidRPr="00635E36">
        <w:rPr>
          <w:lang w:eastAsia="zh-CN"/>
        </w:rPr>
        <w:t xml:space="preserve"> RRC </w:t>
      </w:r>
      <w:r>
        <w:rPr>
          <w:lang w:eastAsia="zh-CN"/>
        </w:rPr>
        <w:t xml:space="preserve">signalling. </w:t>
      </w:r>
    </w:p>
    <w:p w14:paraId="20FEB8DD" w14:textId="77777777" w:rsidR="00F66894" w:rsidRDefault="00F66894" w:rsidP="00F66894">
      <w:pPr>
        <w:rPr>
          <w:lang w:eastAsia="x-none"/>
        </w:rPr>
      </w:pPr>
    </w:p>
    <w:p w14:paraId="6706C316" w14:textId="77777777" w:rsidR="00F66894" w:rsidRDefault="00F66894" w:rsidP="00F66894">
      <w:pPr>
        <w:rPr>
          <w:lang w:eastAsia="x-none"/>
        </w:rPr>
      </w:pPr>
      <w:r w:rsidRPr="00CF2B8A">
        <w:rPr>
          <w:highlight w:val="green"/>
          <w:lang w:eastAsia="x-none"/>
        </w:rPr>
        <w:t>Agreement:</w:t>
      </w:r>
    </w:p>
    <w:p w14:paraId="097703CE" w14:textId="5B0337E6" w:rsidR="00F66894" w:rsidRDefault="00F66894" w:rsidP="00F66894">
      <w:pPr>
        <w:contextualSpacing/>
        <w:rPr>
          <w:rFonts w:eastAsia="MS Mincho"/>
          <w:lang w:eastAsia="ja-JP"/>
        </w:rPr>
      </w:pPr>
      <w:r w:rsidRPr="00AE53DE">
        <w:rPr>
          <w:rFonts w:eastAsia="MS Mincho"/>
          <w:lang w:eastAsia="ja-JP"/>
        </w:rPr>
        <w:t xml:space="preserve">When PUCCH transmission for </w:t>
      </w:r>
      <w:r>
        <w:rPr>
          <w:rFonts w:eastAsia="MS Mincho"/>
          <w:lang w:eastAsia="ja-JP"/>
        </w:rPr>
        <w:t xml:space="preserve">the </w:t>
      </w:r>
      <w:r w:rsidRPr="00AE53DE">
        <w:rPr>
          <w:rFonts w:eastAsia="MS Mincho"/>
          <w:lang w:eastAsia="ja-JP"/>
        </w:rPr>
        <w:t xml:space="preserve">NACK-only </w:t>
      </w:r>
      <w:r>
        <w:rPr>
          <w:rFonts w:eastAsia="MS Mincho"/>
          <w:lang w:eastAsia="ja-JP"/>
        </w:rPr>
        <w:t xml:space="preserve">based </w:t>
      </w:r>
      <w:r w:rsidRPr="00AE53DE">
        <w:rPr>
          <w:rFonts w:eastAsia="MS Mincho"/>
          <w:lang w:eastAsia="ja-JP"/>
        </w:rPr>
        <w:t xml:space="preserve">feedback for multicast collides with PUCCH transmissions for </w:t>
      </w:r>
      <w:r>
        <w:rPr>
          <w:rFonts w:eastAsia="MS Mincho"/>
          <w:lang w:eastAsia="ja-JP"/>
        </w:rPr>
        <w:t xml:space="preserve">HARQ-ACK feedback/CSI </w:t>
      </w:r>
      <w:r w:rsidRPr="00AE53DE">
        <w:rPr>
          <w:rFonts w:eastAsia="MS Mincho"/>
          <w:lang w:eastAsia="ja-JP"/>
        </w:rPr>
        <w:t>for unicast for the same priority</w:t>
      </w:r>
      <w:r w:rsidRPr="00905158">
        <w:rPr>
          <w:rFonts w:eastAsia="MS Mincho"/>
          <w:lang w:eastAsia="ja-JP"/>
        </w:rPr>
        <w:t xml:space="preserve"> </w:t>
      </w:r>
      <w:r>
        <w:rPr>
          <w:rFonts w:eastAsia="MS Mincho"/>
          <w:lang w:eastAsia="ja-JP"/>
        </w:rPr>
        <w:t>or PUSCH transmission for the same priority</w:t>
      </w:r>
      <w:r w:rsidRPr="00AE53DE">
        <w:rPr>
          <w:rFonts w:eastAsia="MS Mincho"/>
          <w:lang w:eastAsia="ja-JP"/>
        </w:rPr>
        <w:t xml:space="preserve">, support UE multiplexing the NACK-only </w:t>
      </w:r>
      <w:r>
        <w:rPr>
          <w:rFonts w:eastAsia="MS Mincho"/>
          <w:lang w:eastAsia="ja-JP"/>
        </w:rPr>
        <w:t>based feedback with the</w:t>
      </w:r>
      <w:r w:rsidRPr="005E0F44">
        <w:rPr>
          <w:rFonts w:eastAsia="MS Mincho"/>
          <w:lang w:eastAsia="ja-JP"/>
        </w:rPr>
        <w:t xml:space="preserve"> HARQ-ACK feedback/CSI</w:t>
      </w:r>
      <w:r>
        <w:rPr>
          <w:rFonts w:eastAsia="MS Mincho"/>
          <w:lang w:eastAsia="ja-JP"/>
        </w:rPr>
        <w:t xml:space="preserve"> on PUCCH or on to PUSCH by transforming NACK-only into the ACK/NACK HARQ bit</w:t>
      </w:r>
      <w:r w:rsidRPr="00AE53DE">
        <w:rPr>
          <w:rFonts w:eastAsia="MS Mincho"/>
          <w:lang w:eastAsia="ja-JP"/>
        </w:rPr>
        <w:t xml:space="preserve">. </w:t>
      </w:r>
    </w:p>
    <w:p w14:paraId="35D99D06" w14:textId="77777777" w:rsidR="00F66894" w:rsidRDefault="00F66894" w:rsidP="00F66894">
      <w:pPr>
        <w:pStyle w:val="ListParagraph"/>
        <w:numPr>
          <w:ilvl w:val="0"/>
          <w:numId w:val="109"/>
        </w:numPr>
        <w:overflowPunct w:val="0"/>
        <w:spacing w:line="259" w:lineRule="auto"/>
        <w:contextualSpacing/>
        <w:textAlignment w:val="baseline"/>
        <w:rPr>
          <w:rFonts w:eastAsia="MS Mincho"/>
        </w:rPr>
      </w:pPr>
      <w:r>
        <w:rPr>
          <w:rFonts w:eastAsia="MS Mincho" w:hint="eastAsia"/>
        </w:rPr>
        <w:t xml:space="preserve">This applies to at least the case of the feedback </w:t>
      </w:r>
      <w:r>
        <w:rPr>
          <w:rFonts w:eastAsia="MS Mincho"/>
        </w:rPr>
        <w:t>addressing</w:t>
      </w:r>
      <w:r>
        <w:rPr>
          <w:rFonts w:eastAsia="MS Mincho" w:hint="eastAsia"/>
        </w:rPr>
        <w:t xml:space="preserve"> one TB. </w:t>
      </w:r>
      <w:r>
        <w:rPr>
          <w:rFonts w:eastAsia="MS Mincho"/>
        </w:rPr>
        <w:t xml:space="preserve">NACK-only based feedback for more than one TBs is to be handled separately. </w:t>
      </w:r>
    </w:p>
    <w:p w14:paraId="7869C8F1" w14:textId="77777777" w:rsidR="00F66894" w:rsidRDefault="00F66894" w:rsidP="00F66894">
      <w:pPr>
        <w:pStyle w:val="ListParagraph"/>
        <w:numPr>
          <w:ilvl w:val="0"/>
          <w:numId w:val="109"/>
        </w:numPr>
        <w:overflowPunct w:val="0"/>
        <w:spacing w:line="259" w:lineRule="auto"/>
        <w:contextualSpacing/>
        <w:textAlignment w:val="baseline"/>
        <w:rPr>
          <w:rFonts w:eastAsia="MS Mincho"/>
        </w:rPr>
      </w:pPr>
      <w:r>
        <w:rPr>
          <w:rFonts w:eastAsia="MS Mincho"/>
        </w:rPr>
        <w:t xml:space="preserve">Note: When the TB is correctly decoded, the ACK will be transmitted and multiplexed with others. </w:t>
      </w:r>
    </w:p>
    <w:p w14:paraId="0D4EB69F" w14:textId="77777777" w:rsidR="00F66894" w:rsidRDefault="00F66894" w:rsidP="00F66894">
      <w:pPr>
        <w:pStyle w:val="ListParagraph"/>
        <w:numPr>
          <w:ilvl w:val="0"/>
          <w:numId w:val="109"/>
        </w:numPr>
        <w:overflowPunct w:val="0"/>
        <w:spacing w:line="259" w:lineRule="auto"/>
        <w:contextualSpacing/>
        <w:textAlignment w:val="baseline"/>
        <w:rPr>
          <w:rFonts w:eastAsia="MS Mincho"/>
        </w:rPr>
      </w:pPr>
      <w:r>
        <w:rPr>
          <w:rFonts w:eastAsia="MS Mincho"/>
        </w:rPr>
        <w:lastRenderedPageBreak/>
        <w:t xml:space="preserve">FFS the case of PUCCH for SR. </w:t>
      </w:r>
    </w:p>
    <w:p w14:paraId="1FC0A8FC" w14:textId="77777777" w:rsidR="00F66894" w:rsidRDefault="00F66894" w:rsidP="00F66894">
      <w:pPr>
        <w:rPr>
          <w:lang w:eastAsia="x-none"/>
        </w:rPr>
      </w:pPr>
    </w:p>
    <w:p w14:paraId="3D1FA05E" w14:textId="77777777" w:rsidR="00F66894" w:rsidRDefault="00F66894" w:rsidP="00F66894">
      <w:pPr>
        <w:rPr>
          <w:lang w:eastAsia="x-none"/>
        </w:rPr>
      </w:pPr>
    </w:p>
    <w:p w14:paraId="0158014E" w14:textId="77777777" w:rsidR="00F66894" w:rsidRDefault="00F66894" w:rsidP="00F66894">
      <w:pPr>
        <w:rPr>
          <w:lang w:eastAsia="x-none"/>
        </w:rPr>
      </w:pPr>
      <w:r w:rsidRPr="00CF2B8A">
        <w:rPr>
          <w:highlight w:val="green"/>
          <w:lang w:eastAsia="x-none"/>
        </w:rPr>
        <w:t>Agreement:</w:t>
      </w:r>
    </w:p>
    <w:p w14:paraId="2836C7EF" w14:textId="77777777" w:rsidR="00F66894" w:rsidRPr="003B6765" w:rsidRDefault="00F66894" w:rsidP="00F66894">
      <w:pPr>
        <w:contextualSpacing/>
        <w:rPr>
          <w:lang w:eastAsia="zh-CN"/>
        </w:rPr>
      </w:pPr>
      <w:r w:rsidRPr="003B6765">
        <w:rPr>
          <w:rFonts w:hint="eastAsia"/>
          <w:lang w:eastAsia="zh-CN"/>
        </w:rPr>
        <w:t>W</w:t>
      </w:r>
      <w:r w:rsidRPr="003B6765">
        <w:rPr>
          <w:lang w:eastAsia="zh-CN"/>
        </w:rPr>
        <w:t xml:space="preserve">hen more than one NACK-only based feedback are available for transmission in the same PUCCH slot, </w:t>
      </w:r>
      <w:r>
        <w:rPr>
          <w:lang w:eastAsia="zh-CN"/>
        </w:rPr>
        <w:t xml:space="preserve">further decide based on </w:t>
      </w:r>
      <w:r w:rsidRPr="003B6765">
        <w:rPr>
          <w:lang w:eastAsia="zh-CN"/>
        </w:rPr>
        <w:t xml:space="preserve">the following </w:t>
      </w:r>
      <w:r>
        <w:rPr>
          <w:lang w:eastAsia="zh-CN"/>
        </w:rPr>
        <w:t xml:space="preserve">subset of </w:t>
      </w:r>
      <w:r w:rsidRPr="003B6765">
        <w:rPr>
          <w:lang w:eastAsia="zh-CN"/>
        </w:rPr>
        <w:t>alternatives</w:t>
      </w:r>
      <w:r>
        <w:rPr>
          <w:lang w:eastAsia="zh-CN"/>
        </w:rPr>
        <w:t xml:space="preserve"> (from previous agreement) with potential further down-selection</w:t>
      </w:r>
      <w:r w:rsidRPr="003B6765">
        <w:rPr>
          <w:lang w:eastAsia="zh-CN"/>
        </w:rPr>
        <w:t>:</w:t>
      </w:r>
    </w:p>
    <w:p w14:paraId="58A0D0F3" w14:textId="77777777" w:rsidR="00F66894" w:rsidRPr="003B6765" w:rsidRDefault="00F66894" w:rsidP="00F66894">
      <w:pPr>
        <w:pStyle w:val="ListParagraph"/>
        <w:numPr>
          <w:ilvl w:val="0"/>
          <w:numId w:val="110"/>
        </w:numPr>
        <w:overflowPunct w:val="0"/>
        <w:spacing w:line="259" w:lineRule="auto"/>
        <w:contextualSpacing/>
        <w:textAlignment w:val="baseline"/>
        <w:rPr>
          <w:lang w:eastAsia="zh-CN"/>
        </w:rPr>
      </w:pPr>
      <w:r w:rsidRPr="003B6765">
        <w:rPr>
          <w:lang w:eastAsia="zh-CN"/>
        </w:rPr>
        <w:t xml:space="preserve">Alt1: </w:t>
      </w:r>
      <w:r w:rsidRPr="003B6765">
        <w:rPr>
          <w:rFonts w:hint="eastAsia"/>
          <w:lang w:eastAsia="zh-CN"/>
        </w:rPr>
        <w:t>S</w:t>
      </w:r>
      <w:r w:rsidRPr="003B6765">
        <w:rPr>
          <w:lang w:eastAsia="zh-CN"/>
        </w:rPr>
        <w:t xml:space="preserve">upport UE multiplexing the HARQ-ACK bits by transforming NACK-only into ACK/NACK HARQ bits. </w:t>
      </w:r>
    </w:p>
    <w:p w14:paraId="2C7CD74D" w14:textId="77777777" w:rsidR="00F66894" w:rsidRPr="003B6765" w:rsidRDefault="00F66894" w:rsidP="00F66894">
      <w:pPr>
        <w:pStyle w:val="ListParagraph"/>
        <w:numPr>
          <w:ilvl w:val="0"/>
          <w:numId w:val="110"/>
        </w:numPr>
        <w:overflowPunct w:val="0"/>
        <w:spacing w:line="259" w:lineRule="auto"/>
        <w:contextualSpacing/>
        <w:textAlignment w:val="baseline"/>
        <w:rPr>
          <w:strike/>
          <w:color w:val="FF0000"/>
          <w:lang w:eastAsia="zh-CN"/>
        </w:rPr>
      </w:pPr>
      <w:r w:rsidRPr="003B6765">
        <w:rPr>
          <w:strike/>
          <w:color w:val="FF0000"/>
          <w:lang w:eastAsia="zh-CN"/>
        </w:rPr>
        <w:t xml:space="preserve">Alt2: Support sub-slot based PUCCH for this case. </w:t>
      </w:r>
    </w:p>
    <w:p w14:paraId="4C5C7F09" w14:textId="77777777" w:rsidR="00F66894" w:rsidRPr="003B6765" w:rsidRDefault="00F66894" w:rsidP="00F66894">
      <w:pPr>
        <w:pStyle w:val="ListParagraph"/>
        <w:numPr>
          <w:ilvl w:val="0"/>
          <w:numId w:val="110"/>
        </w:numPr>
        <w:overflowPunct w:val="0"/>
        <w:spacing w:line="259" w:lineRule="auto"/>
        <w:contextualSpacing/>
        <w:textAlignment w:val="baseline"/>
        <w:rPr>
          <w:strike/>
          <w:color w:val="FF0000"/>
          <w:lang w:eastAsia="zh-CN"/>
        </w:rPr>
      </w:pPr>
      <w:r w:rsidRPr="003B6765">
        <w:rPr>
          <w:strike/>
          <w:color w:val="FF0000"/>
          <w:lang w:eastAsia="zh-CN"/>
        </w:rPr>
        <w:t xml:space="preserve">Alt3: Support UE transmitting more than one slot-based PUCCHs in the same PUCCH slot. </w:t>
      </w:r>
    </w:p>
    <w:p w14:paraId="138262D9" w14:textId="77777777" w:rsidR="00F66894" w:rsidRPr="003B6765" w:rsidRDefault="00F66894" w:rsidP="00F66894">
      <w:pPr>
        <w:pStyle w:val="ListParagraph"/>
        <w:numPr>
          <w:ilvl w:val="0"/>
          <w:numId w:val="110"/>
        </w:numPr>
        <w:overflowPunct w:val="0"/>
        <w:spacing w:line="259" w:lineRule="auto"/>
        <w:contextualSpacing/>
        <w:textAlignment w:val="baseline"/>
        <w:rPr>
          <w:lang w:eastAsia="zh-CN"/>
        </w:rPr>
      </w:pPr>
      <w:r w:rsidRPr="003B6765">
        <w:rPr>
          <w:lang w:eastAsia="zh-CN"/>
        </w:rPr>
        <w:t xml:space="preserve">Alt4: Define combination of NACK-only which corresponds to a specific sequence or a PUCCH transmission. </w:t>
      </w:r>
    </w:p>
    <w:p w14:paraId="0C16EBDD" w14:textId="77777777" w:rsidR="00F66894" w:rsidRPr="003B6765" w:rsidRDefault="00F66894" w:rsidP="00F66894">
      <w:pPr>
        <w:pStyle w:val="ListParagraph"/>
        <w:numPr>
          <w:ilvl w:val="0"/>
          <w:numId w:val="110"/>
        </w:numPr>
        <w:overflowPunct w:val="0"/>
        <w:spacing w:line="259" w:lineRule="auto"/>
        <w:contextualSpacing/>
        <w:textAlignment w:val="baseline"/>
        <w:rPr>
          <w:strike/>
          <w:color w:val="FF0000"/>
          <w:lang w:eastAsia="zh-CN"/>
        </w:rPr>
      </w:pPr>
      <w:r w:rsidRPr="003B6765">
        <w:rPr>
          <w:strike/>
          <w:color w:val="FF0000"/>
          <w:lang w:eastAsia="zh-CN"/>
        </w:rPr>
        <w:t>Alt5: NACK-only bundling</w:t>
      </w:r>
    </w:p>
    <w:p w14:paraId="66632645" w14:textId="77777777" w:rsidR="00F66894" w:rsidRDefault="00F66894" w:rsidP="00F66894">
      <w:pPr>
        <w:rPr>
          <w:lang w:eastAsia="x-none"/>
        </w:rPr>
      </w:pPr>
    </w:p>
    <w:p w14:paraId="04C00C9F" w14:textId="77777777" w:rsidR="00F66894" w:rsidRDefault="00F66894" w:rsidP="00F66894">
      <w:pPr>
        <w:rPr>
          <w:lang w:eastAsia="x-none"/>
        </w:rPr>
      </w:pPr>
    </w:p>
    <w:p w14:paraId="2D1725AB" w14:textId="77777777" w:rsidR="00F66894" w:rsidRDefault="00F66894" w:rsidP="00F66894">
      <w:pPr>
        <w:keepNext/>
        <w:spacing w:line="252" w:lineRule="auto"/>
        <w:jc w:val="both"/>
        <w:rPr>
          <w:b/>
          <w:bCs/>
          <w:lang w:eastAsia="zh-CN"/>
        </w:rPr>
      </w:pPr>
      <w:bookmarkStart w:id="15" w:name="_Hlk85124578"/>
      <w:r w:rsidRPr="00754721">
        <w:rPr>
          <w:highlight w:val="green"/>
          <w:lang w:eastAsia="x-none"/>
        </w:rPr>
        <w:t>Agreement:</w:t>
      </w:r>
    </w:p>
    <w:p w14:paraId="6C0CC92A" w14:textId="77777777" w:rsidR="00F66894" w:rsidRDefault="00F66894" w:rsidP="00F66894">
      <w:pPr>
        <w:spacing w:line="252" w:lineRule="auto"/>
        <w:ind w:left="284" w:hanging="284"/>
        <w:jc w:val="both"/>
        <w:rPr>
          <w:lang w:eastAsia="zh-CN"/>
        </w:rPr>
      </w:pPr>
      <w:r>
        <w:rPr>
          <w:lang w:eastAsia="zh-CN"/>
        </w:rPr>
        <w:t xml:space="preserve">Confirm the WA made in RAN1#106-e meeting regarding enabling/disabling HARQ-ACK feedback. </w:t>
      </w:r>
    </w:p>
    <w:p w14:paraId="418E4B5D" w14:textId="77777777" w:rsidR="00F66894" w:rsidRDefault="00F66894" w:rsidP="00F66894">
      <w:pPr>
        <w:spacing w:line="252" w:lineRule="auto"/>
        <w:ind w:left="284" w:hanging="284"/>
        <w:jc w:val="both"/>
        <w:rPr>
          <w:lang w:eastAsia="zh-CN"/>
        </w:rPr>
      </w:pPr>
    </w:p>
    <w:p w14:paraId="0AEE1969" w14:textId="77777777" w:rsidR="00F66894" w:rsidRPr="00754721" w:rsidRDefault="00F66894" w:rsidP="00F66894">
      <w:pPr>
        <w:keepNext/>
        <w:spacing w:before="120" w:line="252" w:lineRule="auto"/>
        <w:ind w:left="864" w:hanging="864"/>
        <w:jc w:val="both"/>
        <w:rPr>
          <w:lang w:eastAsia="zh-CN"/>
        </w:rPr>
      </w:pPr>
      <w:r w:rsidRPr="00754721">
        <w:rPr>
          <w:highlight w:val="green"/>
          <w:lang w:eastAsia="zh-CN"/>
        </w:rPr>
        <w:t>Agreement:</w:t>
      </w:r>
    </w:p>
    <w:p w14:paraId="6B5196D3" w14:textId="77777777" w:rsidR="00F66894" w:rsidRDefault="00F66894" w:rsidP="00F66894">
      <w:pPr>
        <w:spacing w:line="252" w:lineRule="auto"/>
        <w:jc w:val="both"/>
        <w:rPr>
          <w:lang w:eastAsia="zh-CN"/>
        </w:rPr>
      </w:pPr>
      <w:r>
        <w:rPr>
          <w:lang w:eastAsia="zh-CN"/>
        </w:rPr>
        <w:t>For group-common DCI indicating whether ACK/NACK based HARQ-ACK feedback is enabled/disabled, down-select from the following alternatives:</w:t>
      </w:r>
    </w:p>
    <w:p w14:paraId="34141A02" w14:textId="77777777" w:rsidR="00F66894" w:rsidRDefault="00F66894" w:rsidP="00F66894">
      <w:pPr>
        <w:numPr>
          <w:ilvl w:val="0"/>
          <w:numId w:val="111"/>
        </w:numPr>
        <w:overflowPunct/>
        <w:autoSpaceDE/>
        <w:autoSpaceDN/>
        <w:adjustRightInd/>
        <w:spacing w:line="252" w:lineRule="auto"/>
        <w:jc w:val="both"/>
        <w:textAlignment w:val="auto"/>
        <w:rPr>
          <w:lang w:eastAsia="zh-CN"/>
        </w:rPr>
      </w:pPr>
      <w:r>
        <w:rPr>
          <w:lang w:eastAsia="zh-CN"/>
        </w:rPr>
        <w:t>Alt1: Reuse one existing field in the group-common DCI.</w:t>
      </w:r>
    </w:p>
    <w:p w14:paraId="02369439" w14:textId="77777777" w:rsidR="00F66894" w:rsidRPr="00754721" w:rsidRDefault="00F66894" w:rsidP="00F66894">
      <w:pPr>
        <w:numPr>
          <w:ilvl w:val="0"/>
          <w:numId w:val="111"/>
        </w:numPr>
        <w:overflowPunct/>
        <w:autoSpaceDE/>
        <w:autoSpaceDN/>
        <w:adjustRightInd/>
        <w:spacing w:line="252" w:lineRule="auto"/>
        <w:jc w:val="both"/>
        <w:textAlignment w:val="auto"/>
        <w:rPr>
          <w:lang w:eastAsia="zh-CN"/>
        </w:rPr>
      </w:pPr>
      <w:r w:rsidRPr="00754721">
        <w:rPr>
          <w:lang w:eastAsia="zh-CN"/>
        </w:rPr>
        <w:t xml:space="preserve">Alt2: Introduce a new field in the group-common DCI. </w:t>
      </w:r>
    </w:p>
    <w:bookmarkEnd w:id="15"/>
    <w:p w14:paraId="02E10BDA" w14:textId="77777777" w:rsidR="00F66894" w:rsidRDefault="00F66894" w:rsidP="00F66894">
      <w:pPr>
        <w:rPr>
          <w:lang w:eastAsia="x-none"/>
        </w:rPr>
      </w:pPr>
    </w:p>
    <w:p w14:paraId="0E906612" w14:textId="77777777" w:rsidR="00F66894" w:rsidRDefault="00F66894" w:rsidP="00F66894">
      <w:pPr>
        <w:rPr>
          <w:lang w:eastAsia="x-none"/>
        </w:rPr>
      </w:pPr>
      <w:r w:rsidRPr="00FC54B1">
        <w:rPr>
          <w:highlight w:val="green"/>
          <w:lang w:eastAsia="x-none"/>
        </w:rPr>
        <w:t>Agreement:</w:t>
      </w:r>
    </w:p>
    <w:p w14:paraId="54A869AB" w14:textId="77777777" w:rsidR="00F66894" w:rsidRDefault="00F66894" w:rsidP="00F66894">
      <w:pPr>
        <w:rPr>
          <w:rFonts w:eastAsia="MS Mincho"/>
          <w:lang w:eastAsia="ja-JP"/>
        </w:rPr>
      </w:pPr>
      <w:r w:rsidRPr="007D7404">
        <w:rPr>
          <w:rFonts w:eastAsia="MS Mincho"/>
          <w:lang w:eastAsia="ja-JP"/>
        </w:rPr>
        <w:t xml:space="preserve">For multicast SPS PDSCH without PDCCH scheduling, HARQ-ACK feedback option is configured </w:t>
      </w:r>
      <w:r>
        <w:rPr>
          <w:rFonts w:eastAsia="MS Mincho"/>
          <w:lang w:eastAsia="ja-JP"/>
        </w:rPr>
        <w:t xml:space="preserve">by UE RRC signalling. </w:t>
      </w:r>
    </w:p>
    <w:p w14:paraId="5BEAB2FC" w14:textId="77777777" w:rsidR="00F66894" w:rsidRPr="006C664B" w:rsidRDefault="00F66894" w:rsidP="00F66894">
      <w:pPr>
        <w:numPr>
          <w:ilvl w:val="0"/>
          <w:numId w:val="111"/>
        </w:numPr>
        <w:overflowPunct/>
        <w:autoSpaceDE/>
        <w:autoSpaceDN/>
        <w:adjustRightInd/>
        <w:textAlignment w:val="auto"/>
        <w:rPr>
          <w:rFonts w:eastAsia="MS Mincho"/>
          <w:lang w:eastAsia="ja-JP"/>
        </w:rPr>
      </w:pPr>
      <w:r>
        <w:rPr>
          <w:rFonts w:eastAsia="MS Mincho"/>
          <w:lang w:eastAsia="ja-JP"/>
        </w:rPr>
        <w:t>FFS: Whether the configuration is per SPS configuration index or per G-CS-RNTI</w:t>
      </w:r>
      <w:r w:rsidRPr="006C664B">
        <w:rPr>
          <w:rFonts w:eastAsia="MS Mincho"/>
          <w:lang w:eastAsia="ja-JP"/>
        </w:rPr>
        <w:t>.</w:t>
      </w:r>
    </w:p>
    <w:p w14:paraId="55E14A75" w14:textId="77777777" w:rsidR="00F66894" w:rsidRPr="007D7404" w:rsidRDefault="00F66894" w:rsidP="00F66894">
      <w:pPr>
        <w:numPr>
          <w:ilvl w:val="0"/>
          <w:numId w:val="111"/>
        </w:numPr>
        <w:overflowPunct/>
        <w:autoSpaceDE/>
        <w:autoSpaceDN/>
        <w:adjustRightInd/>
        <w:textAlignment w:val="auto"/>
        <w:rPr>
          <w:rFonts w:eastAsia="MS Mincho"/>
          <w:lang w:eastAsia="ja-JP"/>
        </w:rPr>
      </w:pPr>
      <w:r w:rsidRPr="007D7404">
        <w:rPr>
          <w:rFonts w:eastAsia="MS Mincho"/>
          <w:lang w:eastAsia="ja-JP"/>
        </w:rPr>
        <w:t xml:space="preserve">Note: Whether there is a UE capability for support of NACK-only based HARQ-ACK or not will be discussed </w:t>
      </w:r>
      <w:r>
        <w:rPr>
          <w:rFonts w:eastAsia="MS Mincho"/>
          <w:lang w:eastAsia="ja-JP"/>
        </w:rPr>
        <w:t>as part of UE features discussion</w:t>
      </w:r>
      <w:r w:rsidRPr="007D7404">
        <w:rPr>
          <w:rFonts w:eastAsia="MS Mincho"/>
          <w:lang w:eastAsia="ja-JP"/>
        </w:rPr>
        <w:t>.</w:t>
      </w:r>
    </w:p>
    <w:p w14:paraId="3EF24D56" w14:textId="77777777" w:rsidR="00F66894" w:rsidRDefault="00F66894" w:rsidP="00F66894">
      <w:pPr>
        <w:rPr>
          <w:lang w:eastAsia="x-none"/>
        </w:rPr>
      </w:pPr>
    </w:p>
    <w:p w14:paraId="708DA61E" w14:textId="77777777" w:rsidR="00F66894" w:rsidRDefault="00F66894" w:rsidP="00F66894">
      <w:pPr>
        <w:rPr>
          <w:lang w:eastAsia="x-none"/>
        </w:rPr>
      </w:pPr>
      <w:r w:rsidRPr="00FC54B1">
        <w:rPr>
          <w:highlight w:val="green"/>
          <w:lang w:eastAsia="x-none"/>
        </w:rPr>
        <w:t>Agreement:</w:t>
      </w:r>
    </w:p>
    <w:p w14:paraId="052AD0DA" w14:textId="77777777" w:rsidR="00F66894" w:rsidRDefault="00F66894" w:rsidP="00F66894">
      <w:pPr>
        <w:pStyle w:val="ListParagraph"/>
        <w:numPr>
          <w:ilvl w:val="0"/>
          <w:numId w:val="112"/>
        </w:numPr>
        <w:overflowPunct w:val="0"/>
        <w:spacing w:after="180" w:line="259" w:lineRule="auto"/>
        <w:contextualSpacing/>
        <w:textAlignment w:val="baseline"/>
        <w:rPr>
          <w:rFonts w:eastAsia="Times New Roman"/>
          <w:lang w:eastAsia="zh-CN"/>
        </w:rPr>
      </w:pPr>
      <w:r w:rsidRPr="00FC54B1">
        <w:rPr>
          <w:rFonts w:eastAsia="Times New Roman"/>
          <w:lang w:eastAsia="zh-CN"/>
        </w:rPr>
        <w:t xml:space="preserve">If configured, the </w:t>
      </w:r>
      <w:r w:rsidRPr="00FC54B1">
        <w:rPr>
          <w:rFonts w:eastAsia="Times New Roman"/>
          <w:i/>
          <w:lang w:eastAsia="zh-CN"/>
        </w:rPr>
        <w:t>pdsch-AggregationFactor</w:t>
      </w:r>
      <w:r w:rsidRPr="00FC54B1">
        <w:rPr>
          <w:rFonts w:eastAsia="Times New Roman"/>
          <w:lang w:eastAsia="zh-CN"/>
        </w:rPr>
        <w:t xml:space="preserve"> for multicast dynamic scheduling is configured per G-RNTI. </w:t>
      </w:r>
    </w:p>
    <w:p w14:paraId="569AE9BA" w14:textId="77777777" w:rsidR="00F66894" w:rsidRPr="00FC54B1" w:rsidRDefault="00F66894" w:rsidP="00F66894">
      <w:pPr>
        <w:pStyle w:val="ListParagraph"/>
        <w:numPr>
          <w:ilvl w:val="0"/>
          <w:numId w:val="112"/>
        </w:numPr>
        <w:overflowPunct w:val="0"/>
        <w:spacing w:after="180" w:line="259" w:lineRule="auto"/>
        <w:contextualSpacing/>
        <w:textAlignment w:val="baseline"/>
        <w:rPr>
          <w:rFonts w:eastAsia="Times New Roman"/>
          <w:lang w:eastAsia="zh-CN"/>
        </w:rPr>
      </w:pPr>
      <w:r w:rsidRPr="00FC54B1">
        <w:rPr>
          <w:rFonts w:eastAsia="Times New Roman"/>
          <w:lang w:eastAsia="zh-CN"/>
        </w:rPr>
        <w:t xml:space="preserve">If configured, the </w:t>
      </w:r>
      <w:r w:rsidRPr="00FC54B1">
        <w:rPr>
          <w:rFonts w:eastAsia="Times New Roman"/>
          <w:i/>
          <w:lang w:eastAsia="zh-CN"/>
        </w:rPr>
        <w:t>pdsch-AggregationFactor</w:t>
      </w:r>
      <w:r w:rsidRPr="00FC54B1">
        <w:rPr>
          <w:rFonts w:eastAsia="Times New Roman"/>
          <w:lang w:eastAsia="zh-CN"/>
        </w:rPr>
        <w:t xml:space="preserve"> for multicast SPS is configured per </w:t>
      </w:r>
      <w:r w:rsidRPr="00FC54B1">
        <w:rPr>
          <w:rFonts w:eastAsia="Times New Roman"/>
          <w:i/>
          <w:lang w:eastAsia="zh-CN"/>
        </w:rPr>
        <w:t>SPS-Config</w:t>
      </w:r>
      <w:r w:rsidRPr="00FC54B1">
        <w:rPr>
          <w:rFonts w:eastAsia="Times New Roman" w:hint="eastAsia"/>
          <w:i/>
          <w:lang w:eastAsia="zh-CN"/>
        </w:rPr>
        <w:t>-</w:t>
      </w:r>
      <w:r w:rsidRPr="00FC54B1">
        <w:rPr>
          <w:rFonts w:eastAsia="Times New Roman"/>
          <w:i/>
          <w:lang w:eastAsia="zh-CN"/>
        </w:rPr>
        <w:t>Multicast</w:t>
      </w:r>
      <w:r w:rsidRPr="00FC54B1">
        <w:rPr>
          <w:rFonts w:eastAsia="Times New Roman"/>
          <w:lang w:eastAsia="zh-CN"/>
        </w:rPr>
        <w:t xml:space="preserve">. </w:t>
      </w:r>
    </w:p>
    <w:p w14:paraId="100556B2" w14:textId="77777777" w:rsidR="00F66894" w:rsidRDefault="00F66894" w:rsidP="00F66894">
      <w:pPr>
        <w:rPr>
          <w:lang w:eastAsia="x-none"/>
        </w:rPr>
      </w:pPr>
      <w:r w:rsidRPr="00FC54B1">
        <w:rPr>
          <w:highlight w:val="green"/>
          <w:lang w:eastAsia="x-none"/>
        </w:rPr>
        <w:t>Agreement:</w:t>
      </w:r>
    </w:p>
    <w:p w14:paraId="37DBA123" w14:textId="77777777" w:rsidR="00F66894" w:rsidRPr="00FC54B1" w:rsidRDefault="00F66894" w:rsidP="00F66894">
      <w:pPr>
        <w:contextualSpacing/>
        <w:rPr>
          <w:rFonts w:eastAsia="Times New Roman"/>
          <w:lang w:eastAsia="zh-CN"/>
        </w:rPr>
      </w:pPr>
      <w:r w:rsidRPr="00FC54B1">
        <w:rPr>
          <w:rFonts w:eastAsia="Times New Roman"/>
          <w:bCs/>
          <w:lang w:eastAsia="zh-CN"/>
        </w:rPr>
        <w:t>For slot-level repetition for SPS GC-PDSCH for multicast RRC_CONNECTED UEs.</w:t>
      </w:r>
    </w:p>
    <w:p w14:paraId="7FC19793" w14:textId="77777777" w:rsidR="00F66894" w:rsidRPr="002B65F3" w:rsidRDefault="00F66894" w:rsidP="00F66894">
      <w:pPr>
        <w:pStyle w:val="3GPPAgreements"/>
        <w:numPr>
          <w:ilvl w:val="1"/>
          <w:numId w:val="55"/>
        </w:numPr>
        <w:autoSpaceDE/>
        <w:autoSpaceDN/>
        <w:adjustRightInd/>
        <w:spacing w:before="0" w:after="0"/>
        <w:ind w:left="851"/>
        <w:contextualSpacing/>
      </w:pPr>
      <w:r w:rsidRPr="002B65F3">
        <w:t xml:space="preserve">Config A </w:t>
      </w:r>
      <w:r>
        <w:t>or</w:t>
      </w:r>
      <w:r w:rsidRPr="002B65F3">
        <w:t xml:space="preserve"> Config B can be </w:t>
      </w:r>
      <w:r>
        <w:t>configured to UE:</w:t>
      </w:r>
    </w:p>
    <w:p w14:paraId="40E0D6C4" w14:textId="77777777" w:rsidR="00F66894" w:rsidRPr="00FC54B1" w:rsidRDefault="00F66894" w:rsidP="00F66894">
      <w:pPr>
        <w:numPr>
          <w:ilvl w:val="2"/>
          <w:numId w:val="55"/>
        </w:numPr>
        <w:autoSpaceDE/>
        <w:autoSpaceDN/>
        <w:adjustRightInd/>
        <w:ind w:left="1135"/>
        <w:contextualSpacing/>
        <w:jc w:val="both"/>
        <w:textAlignment w:val="auto"/>
        <w:rPr>
          <w:rFonts w:eastAsia="Times New Roman"/>
          <w:lang w:eastAsia="zh-CN"/>
        </w:rPr>
      </w:pPr>
      <w:r w:rsidRPr="00FC54B1">
        <w:rPr>
          <w:rFonts w:eastAsia="Times New Roman"/>
          <w:lang w:eastAsia="zh-CN"/>
        </w:rPr>
        <w:t xml:space="preserve">(Config A) UE can be optionally configured with </w:t>
      </w:r>
      <w:r w:rsidRPr="00FC54B1">
        <w:rPr>
          <w:rFonts w:eastAsia="Times New Roman"/>
          <w:i/>
          <w:lang w:eastAsia="zh-CN"/>
        </w:rPr>
        <w:t>pdsch-AggregationFactor</w:t>
      </w:r>
      <w:r w:rsidRPr="00FC54B1">
        <w:rPr>
          <w:rFonts w:eastAsia="Times New Roman"/>
          <w:lang w:eastAsia="zh-CN"/>
        </w:rPr>
        <w:t xml:space="preserve"> per </w:t>
      </w:r>
      <w:r w:rsidRPr="00FC54B1">
        <w:rPr>
          <w:rFonts w:eastAsia="Times New Roman"/>
          <w:i/>
          <w:lang w:eastAsia="zh-CN"/>
        </w:rPr>
        <w:t>SPS-Config-Multicast</w:t>
      </w:r>
      <w:r w:rsidRPr="00FC54B1">
        <w:rPr>
          <w:rFonts w:eastAsia="Times New Roman"/>
          <w:lang w:eastAsia="zh-CN"/>
        </w:rPr>
        <w:t>.</w:t>
      </w:r>
    </w:p>
    <w:p w14:paraId="0C9BFA7E" w14:textId="77777777" w:rsidR="00F66894" w:rsidRPr="008C585F" w:rsidRDefault="00F66894" w:rsidP="00F66894">
      <w:pPr>
        <w:numPr>
          <w:ilvl w:val="2"/>
          <w:numId w:val="55"/>
        </w:numPr>
        <w:autoSpaceDE/>
        <w:autoSpaceDN/>
        <w:adjustRightInd/>
        <w:ind w:left="1135"/>
        <w:contextualSpacing/>
        <w:jc w:val="both"/>
        <w:textAlignment w:val="auto"/>
      </w:pPr>
      <w:r w:rsidRPr="00FC54B1">
        <w:rPr>
          <w:rFonts w:eastAsia="Times New Roman"/>
          <w:lang w:eastAsia="zh-CN"/>
        </w:rPr>
        <w:t xml:space="preserve">(Config B) UE can be optionally configured with TDRA table with </w:t>
      </w:r>
      <w:r w:rsidRPr="00FC54B1">
        <w:rPr>
          <w:rFonts w:eastAsia="Times New Roman"/>
          <w:i/>
          <w:lang w:eastAsia="zh-CN"/>
        </w:rPr>
        <w:t>repetitionNumber</w:t>
      </w:r>
      <w:r w:rsidRPr="00FC54B1">
        <w:rPr>
          <w:rFonts w:eastAsia="Times New Roman"/>
          <w:lang w:eastAsia="zh-CN"/>
        </w:rPr>
        <w:t xml:space="preserve"> as part of the TDRA table in </w:t>
      </w:r>
      <w:r w:rsidRPr="00FC54B1">
        <w:rPr>
          <w:rFonts w:eastAsia="Times New Roman"/>
          <w:i/>
          <w:lang w:eastAsia="zh-CN"/>
        </w:rPr>
        <w:t>PDSCH-Config-Multicast</w:t>
      </w:r>
      <w:r w:rsidRPr="00FC54B1">
        <w:rPr>
          <w:rFonts w:eastAsia="Times New Roman"/>
          <w:lang w:eastAsia="zh-CN"/>
        </w:rPr>
        <w:t xml:space="preserve">. </w:t>
      </w:r>
      <w:r w:rsidRPr="008C585F">
        <w:t xml:space="preserve">If UE is configured with Config B, UE does not expect to be configured with Config A for the same </w:t>
      </w:r>
      <w:r w:rsidRPr="00C57669">
        <w:rPr>
          <w:bCs/>
        </w:rPr>
        <w:t xml:space="preserve">SPS </w:t>
      </w:r>
      <w:r w:rsidRPr="008C585F">
        <w:t>group-common PDSCH.</w:t>
      </w:r>
    </w:p>
    <w:p w14:paraId="56E56CB8" w14:textId="77777777" w:rsidR="00F66894" w:rsidRDefault="00F66894" w:rsidP="00F66894">
      <w:pPr>
        <w:pStyle w:val="3GPPAgreements"/>
        <w:numPr>
          <w:ilvl w:val="1"/>
          <w:numId w:val="55"/>
        </w:numPr>
        <w:autoSpaceDE/>
        <w:autoSpaceDN/>
        <w:adjustRightInd/>
        <w:spacing w:before="0" w:after="0"/>
        <w:ind w:left="851"/>
        <w:contextualSpacing/>
      </w:pPr>
      <w:r w:rsidRPr="002B65F3">
        <w:t xml:space="preserve">For Config A, if </w:t>
      </w:r>
      <w:r w:rsidRPr="00756017">
        <w:rPr>
          <w:i/>
        </w:rPr>
        <w:t>pdsch-AggregationFactor</w:t>
      </w:r>
      <w:r w:rsidRPr="002B65F3">
        <w:t xml:space="preserve"> in </w:t>
      </w:r>
      <w:r w:rsidRPr="00756017">
        <w:rPr>
          <w:i/>
        </w:rPr>
        <w:t>SPS-Config-Multicast</w:t>
      </w:r>
      <w:r w:rsidRPr="002B65F3">
        <w:t xml:space="preserve"> is not configured, default value </w:t>
      </w:r>
      <w:r>
        <w:t>is</w:t>
      </w:r>
    </w:p>
    <w:p w14:paraId="3A88AA7B" w14:textId="77777777" w:rsidR="00F66894" w:rsidRDefault="00F66894" w:rsidP="00F66894">
      <w:pPr>
        <w:pStyle w:val="3GPPAgreements"/>
        <w:numPr>
          <w:ilvl w:val="2"/>
          <w:numId w:val="55"/>
        </w:numPr>
        <w:autoSpaceDE/>
        <w:autoSpaceDN/>
        <w:adjustRightInd/>
        <w:spacing w:before="0" w:after="0"/>
        <w:ind w:left="1135"/>
        <w:contextualSpacing/>
      </w:pPr>
      <w:r>
        <w:t>Alt1:</w:t>
      </w:r>
      <w:r w:rsidRPr="002B65F3">
        <w:t xml:space="preserve"> equal to 1.</w:t>
      </w:r>
    </w:p>
    <w:p w14:paraId="28011025" w14:textId="77777777" w:rsidR="00F66894" w:rsidRDefault="00F66894" w:rsidP="00F66894">
      <w:pPr>
        <w:rPr>
          <w:lang w:eastAsia="x-none"/>
        </w:rPr>
      </w:pPr>
    </w:p>
    <w:p w14:paraId="4BD51EA7" w14:textId="77777777" w:rsidR="00F66894" w:rsidRDefault="00F66894" w:rsidP="00F66894">
      <w:pPr>
        <w:rPr>
          <w:lang w:eastAsia="x-none"/>
        </w:rPr>
      </w:pPr>
      <w:r w:rsidRPr="00A674A2">
        <w:rPr>
          <w:highlight w:val="green"/>
          <w:lang w:eastAsia="x-none"/>
        </w:rPr>
        <w:t>Agreement:</w:t>
      </w:r>
    </w:p>
    <w:p w14:paraId="4A05C3E2" w14:textId="77777777" w:rsidR="00F66894" w:rsidRDefault="00F66894" w:rsidP="00F66894">
      <w:pPr>
        <w:contextualSpacing/>
        <w:rPr>
          <w:iCs/>
          <w:lang w:eastAsia="zh-CN"/>
        </w:rPr>
      </w:pPr>
      <w:r w:rsidRPr="00EC51FF">
        <w:rPr>
          <w:lang w:eastAsia="zh-CN"/>
        </w:rPr>
        <w:t>For UE supporting both ACK/NACK based and NACK-only based</w:t>
      </w:r>
      <w:r w:rsidRPr="00EC51FF">
        <w:rPr>
          <w:i/>
          <w:iCs/>
          <w:lang w:eastAsia="zh-CN"/>
        </w:rPr>
        <w:t xml:space="preserve"> </w:t>
      </w:r>
      <w:r w:rsidRPr="00DC44DF">
        <w:rPr>
          <w:iCs/>
          <w:lang w:eastAsia="zh-CN"/>
        </w:rPr>
        <w:t>feedback for multicast</w:t>
      </w:r>
      <w:r>
        <w:rPr>
          <w:iCs/>
          <w:lang w:eastAsia="zh-CN"/>
        </w:rPr>
        <w:t>, for the same G</w:t>
      </w:r>
      <w:r>
        <w:rPr>
          <w:rFonts w:hint="eastAsia"/>
          <w:iCs/>
          <w:lang w:eastAsia="zh-CN"/>
        </w:rPr>
        <w:t>-RNTI</w:t>
      </w:r>
      <w:r>
        <w:rPr>
          <w:iCs/>
          <w:lang w:eastAsia="zh-CN"/>
        </w:rPr>
        <w:t>, support the following</w:t>
      </w:r>
    </w:p>
    <w:p w14:paraId="5A389F6C" w14:textId="77777777" w:rsidR="00F66894" w:rsidRPr="00FC54B1" w:rsidRDefault="00F66894" w:rsidP="00F66894">
      <w:pPr>
        <w:numPr>
          <w:ilvl w:val="0"/>
          <w:numId w:val="114"/>
        </w:numPr>
        <w:overflowPunct/>
        <w:autoSpaceDE/>
        <w:autoSpaceDN/>
        <w:adjustRightInd/>
        <w:contextualSpacing/>
        <w:textAlignment w:val="auto"/>
        <w:rPr>
          <w:iCs/>
          <w:lang w:eastAsia="zh-CN"/>
        </w:rPr>
      </w:pPr>
      <w:r>
        <w:rPr>
          <w:lang w:eastAsia="zh-CN"/>
        </w:rPr>
        <w:t>UE can be configured with either ACK/NACK based or NACK-only feedback for a single G-RNTI.</w:t>
      </w:r>
    </w:p>
    <w:p w14:paraId="4948E8C5" w14:textId="77777777" w:rsidR="00F66894" w:rsidRPr="00A15037" w:rsidRDefault="00F66894" w:rsidP="00F66894">
      <w:pPr>
        <w:pStyle w:val="ListParagraph"/>
        <w:numPr>
          <w:ilvl w:val="1"/>
          <w:numId w:val="113"/>
        </w:numPr>
        <w:overflowPunct w:val="0"/>
        <w:spacing w:line="259" w:lineRule="auto"/>
        <w:contextualSpacing/>
        <w:textAlignment w:val="baseline"/>
        <w:rPr>
          <w:lang w:eastAsia="zh-CN"/>
        </w:rPr>
      </w:pPr>
      <w:r>
        <w:rPr>
          <w:lang w:eastAsia="zh-CN"/>
        </w:rPr>
        <w:t xml:space="preserve">Note: Case1-1: if configured with ACK/NACK based feedback, </w:t>
      </w:r>
      <w:r w:rsidRPr="00A15037">
        <w:rPr>
          <w:lang w:eastAsia="zh-CN"/>
        </w:rPr>
        <w:t xml:space="preserve">UE can be optionally configured a separate </w:t>
      </w:r>
      <w:r w:rsidRPr="00A15037">
        <w:rPr>
          <w:i/>
          <w:iCs/>
          <w:lang w:eastAsia="zh-CN"/>
        </w:rPr>
        <w:t>PUCCH-Config</w:t>
      </w:r>
      <w:r>
        <w:rPr>
          <w:i/>
          <w:lang w:eastAsia="zh-CN"/>
        </w:rPr>
        <w:t>/</w:t>
      </w:r>
      <w:r w:rsidRPr="00A15037">
        <w:rPr>
          <w:i/>
          <w:iCs/>
          <w:lang w:eastAsia="zh-CN"/>
        </w:rPr>
        <w:t>PUCCH-ConfigurationList</w:t>
      </w:r>
      <w:r w:rsidRPr="00A15037">
        <w:rPr>
          <w:lang w:eastAsia="zh-CN"/>
        </w:rPr>
        <w:t xml:space="preserve"> for multicast. Otherwise, </w:t>
      </w:r>
      <w:r w:rsidRPr="00A15037">
        <w:rPr>
          <w:i/>
          <w:iCs/>
          <w:lang w:eastAsia="zh-CN"/>
        </w:rPr>
        <w:t>PUCCH-Config</w:t>
      </w:r>
      <w:r>
        <w:rPr>
          <w:i/>
          <w:iCs/>
          <w:lang w:eastAsia="zh-CN"/>
        </w:rPr>
        <w:t>/</w:t>
      </w:r>
      <w:r w:rsidRPr="00A15037">
        <w:rPr>
          <w:i/>
          <w:iCs/>
          <w:lang w:eastAsia="zh-CN"/>
        </w:rPr>
        <w:t>PUCCH-ConfigurationList</w:t>
      </w:r>
      <w:r>
        <w:rPr>
          <w:lang w:eastAsia="zh-CN"/>
        </w:rPr>
        <w:t xml:space="preserve"> for unicast applies (This has been agreed.)</w:t>
      </w:r>
    </w:p>
    <w:p w14:paraId="0D16B50C" w14:textId="77777777" w:rsidR="00F66894" w:rsidRDefault="00F66894" w:rsidP="00F66894">
      <w:pPr>
        <w:pStyle w:val="ListParagraph"/>
        <w:numPr>
          <w:ilvl w:val="1"/>
          <w:numId w:val="113"/>
        </w:numPr>
        <w:overflowPunct w:val="0"/>
        <w:spacing w:line="259" w:lineRule="auto"/>
        <w:contextualSpacing/>
        <w:textAlignment w:val="baseline"/>
        <w:rPr>
          <w:lang w:eastAsia="zh-CN"/>
        </w:rPr>
      </w:pPr>
      <w:r>
        <w:rPr>
          <w:lang w:eastAsia="zh-CN"/>
        </w:rPr>
        <w:t xml:space="preserve">Case 1-2: if </w:t>
      </w:r>
      <w:r w:rsidRPr="00A15037">
        <w:rPr>
          <w:lang w:eastAsia="zh-CN"/>
        </w:rPr>
        <w:t xml:space="preserve">configured with </w:t>
      </w:r>
      <w:r>
        <w:rPr>
          <w:lang w:eastAsia="zh-CN"/>
        </w:rPr>
        <w:t>NACK-only</w:t>
      </w:r>
      <w:r w:rsidRPr="00A15037">
        <w:rPr>
          <w:lang w:eastAsia="zh-CN"/>
        </w:rPr>
        <w:t xml:space="preserve"> based feedback</w:t>
      </w:r>
      <w:r>
        <w:rPr>
          <w:lang w:eastAsia="zh-CN"/>
        </w:rPr>
        <w:t xml:space="preserve">, when separate </w:t>
      </w:r>
      <w:r w:rsidRPr="00A15037">
        <w:rPr>
          <w:i/>
          <w:iCs/>
          <w:lang w:eastAsia="zh-CN"/>
        </w:rPr>
        <w:t>PUCCH-Config/</w:t>
      </w:r>
      <w:r w:rsidRPr="00A15037">
        <w:rPr>
          <w:i/>
          <w:lang w:eastAsia="zh-CN"/>
        </w:rPr>
        <w:t>PUCCH-ConfigurationList</w:t>
      </w:r>
      <w:r>
        <w:rPr>
          <w:i/>
          <w:lang w:eastAsia="zh-CN"/>
        </w:rPr>
        <w:t xml:space="preserve"> </w:t>
      </w:r>
      <w:r w:rsidRPr="00A15037">
        <w:rPr>
          <w:lang w:eastAsia="zh-CN"/>
        </w:rPr>
        <w:t>for NACK-only</w:t>
      </w:r>
      <w:r w:rsidRPr="00A15037">
        <w:rPr>
          <w:i/>
          <w:lang w:eastAsia="zh-CN"/>
        </w:rPr>
        <w:t xml:space="preserve"> </w:t>
      </w:r>
      <w:r>
        <w:rPr>
          <w:lang w:eastAsia="zh-CN"/>
        </w:rPr>
        <w:t xml:space="preserve">is not configured, </w:t>
      </w:r>
      <w:r w:rsidRPr="00A15037">
        <w:rPr>
          <w:i/>
          <w:iCs/>
          <w:lang w:eastAsia="zh-CN"/>
        </w:rPr>
        <w:t>PUCCH-Config/PUCCH-ConfigurationList</w:t>
      </w:r>
      <w:r w:rsidRPr="00A15037">
        <w:rPr>
          <w:lang w:eastAsia="zh-CN"/>
        </w:rPr>
        <w:t xml:space="preserve"> for unicast applies</w:t>
      </w:r>
      <w:r>
        <w:rPr>
          <w:lang w:eastAsia="zh-CN"/>
        </w:rPr>
        <w:t xml:space="preserve">. </w:t>
      </w:r>
    </w:p>
    <w:p w14:paraId="3B2C3AEB" w14:textId="77777777" w:rsidR="00F66894" w:rsidRDefault="00F66894" w:rsidP="00F66894">
      <w:pPr>
        <w:rPr>
          <w:lang w:eastAsia="x-none"/>
        </w:rPr>
      </w:pPr>
    </w:p>
    <w:p w14:paraId="34D95D62" w14:textId="77777777" w:rsidR="00F66894" w:rsidRDefault="00F66894" w:rsidP="00F66894">
      <w:pPr>
        <w:rPr>
          <w:lang w:eastAsia="x-none"/>
        </w:rPr>
      </w:pPr>
      <w:r w:rsidRPr="000E1785">
        <w:rPr>
          <w:highlight w:val="green"/>
          <w:lang w:eastAsia="x-none"/>
        </w:rPr>
        <w:t>Agreement:</w:t>
      </w:r>
    </w:p>
    <w:p w14:paraId="11E05AD6" w14:textId="77777777" w:rsidR="00F66894" w:rsidRDefault="00F66894" w:rsidP="00F66894">
      <w:pPr>
        <w:pStyle w:val="3GPPAgreements"/>
        <w:numPr>
          <w:ilvl w:val="0"/>
          <w:numId w:val="0"/>
        </w:numPr>
        <w:spacing w:before="0" w:after="0"/>
        <w:contextualSpacing/>
      </w:pPr>
      <w:r>
        <w:lastRenderedPageBreak/>
        <w:t>For t</w:t>
      </w:r>
      <w:r w:rsidRPr="003534CB">
        <w:t>he priority index for the f</w:t>
      </w:r>
      <w:r>
        <w:t>irst DCI format for GC-PDCCH, support the following</w:t>
      </w:r>
      <w:r>
        <w:rPr>
          <w:b/>
        </w:rPr>
        <w:t xml:space="preserve"> Alt2</w:t>
      </w:r>
      <w:r>
        <w:t xml:space="preserve"> from the </w:t>
      </w:r>
      <w:r w:rsidRPr="007641DC">
        <w:rPr>
          <w:lang w:val="en-GB"/>
        </w:rPr>
        <w:t>previous agreement</w:t>
      </w:r>
      <w:r>
        <w:rPr>
          <w:lang w:val="en-GB"/>
        </w:rPr>
        <w:t xml:space="preserve">: </w:t>
      </w:r>
    </w:p>
    <w:p w14:paraId="67097C3C" w14:textId="77777777" w:rsidR="00F66894" w:rsidRPr="00CC7190" w:rsidRDefault="00F66894" w:rsidP="00F66894">
      <w:pPr>
        <w:numPr>
          <w:ilvl w:val="1"/>
          <w:numId w:val="115"/>
        </w:numPr>
        <w:overflowPunct/>
        <w:autoSpaceDE/>
        <w:autoSpaceDN/>
        <w:adjustRightInd/>
        <w:contextualSpacing/>
        <w:jc w:val="both"/>
        <w:textAlignment w:val="auto"/>
        <w:rPr>
          <w:strike/>
          <w:lang w:eastAsia="zh-CN"/>
        </w:rPr>
      </w:pPr>
      <w:r w:rsidRPr="00CC7190">
        <w:rPr>
          <w:strike/>
          <w:lang w:eastAsia="zh-CN"/>
        </w:rPr>
        <w:t>Alt1: Optionally configured to be included in the DCI format. If not configured, the priority index is not included in the DCI format and is low priory by default.</w:t>
      </w:r>
    </w:p>
    <w:p w14:paraId="71F00859" w14:textId="77777777" w:rsidR="00F66894" w:rsidRPr="00CC7190" w:rsidRDefault="00F66894" w:rsidP="00F66894">
      <w:pPr>
        <w:numPr>
          <w:ilvl w:val="1"/>
          <w:numId w:val="115"/>
        </w:numPr>
        <w:overflowPunct/>
        <w:autoSpaceDE/>
        <w:autoSpaceDN/>
        <w:adjustRightInd/>
        <w:contextualSpacing/>
        <w:jc w:val="both"/>
        <w:textAlignment w:val="auto"/>
        <w:rPr>
          <w:lang w:eastAsia="zh-CN"/>
        </w:rPr>
      </w:pPr>
      <w:r w:rsidRPr="00CC7190">
        <w:rPr>
          <w:lang w:eastAsia="zh-CN"/>
        </w:rPr>
        <w:t xml:space="preserve">Alt2: Always low priority, i.e., the priority index is not included in the DCI format. </w:t>
      </w:r>
    </w:p>
    <w:p w14:paraId="207D3685" w14:textId="77777777" w:rsidR="00F66894" w:rsidRDefault="00F66894" w:rsidP="00F66894">
      <w:pPr>
        <w:rPr>
          <w:lang w:eastAsia="x-none"/>
        </w:rPr>
      </w:pPr>
    </w:p>
    <w:p w14:paraId="7EA14D47" w14:textId="77777777" w:rsidR="00F66894" w:rsidRDefault="00F66894" w:rsidP="00F66894">
      <w:pPr>
        <w:rPr>
          <w:lang w:eastAsia="x-none"/>
        </w:rPr>
      </w:pPr>
      <w:r w:rsidRPr="00797D0A">
        <w:rPr>
          <w:highlight w:val="green"/>
          <w:lang w:eastAsia="x-none"/>
        </w:rPr>
        <w:t>Agreement:</w:t>
      </w:r>
    </w:p>
    <w:p w14:paraId="0D1E8925" w14:textId="77777777" w:rsidR="00F66894" w:rsidRPr="00F811BA" w:rsidRDefault="00F66894" w:rsidP="00F66894">
      <w:pPr>
        <w:contextualSpacing/>
        <w:rPr>
          <w:lang w:eastAsia="zh-CN"/>
        </w:rPr>
      </w:pPr>
      <w:r w:rsidRPr="00F811BA">
        <w:rPr>
          <w:lang w:eastAsia="zh-CN"/>
        </w:rPr>
        <w:t xml:space="preserve">For TDM-ed unicast and multicast, for Type-1 HARQ-ACK codebook construction for ACK/NACK-based unicast and multicast to be multiplexed in the same PUCCH resource, determining PDSCH reception candidate occasions </w:t>
      </w:r>
      <w:r>
        <w:rPr>
          <w:lang w:eastAsia="zh-CN"/>
        </w:rPr>
        <w:t>can be configured</w:t>
      </w:r>
      <w:r>
        <w:rPr>
          <w:b/>
          <w:lang w:eastAsia="zh-CN"/>
        </w:rPr>
        <w:t xml:space="preserve"> </w:t>
      </w:r>
      <w:r w:rsidRPr="006E690D">
        <w:rPr>
          <w:bCs/>
          <w:lang w:eastAsia="zh-CN"/>
        </w:rPr>
        <w:t>between the following alternatives</w:t>
      </w:r>
      <w:r w:rsidRPr="00F811BA">
        <w:rPr>
          <w:b/>
          <w:lang w:eastAsia="zh-CN"/>
        </w:rPr>
        <w:t xml:space="preserve"> </w:t>
      </w:r>
      <w:r w:rsidRPr="002E783C">
        <w:rPr>
          <w:lang w:eastAsia="zh-CN"/>
        </w:rPr>
        <w:t>from the previous agreement</w:t>
      </w:r>
      <w:r w:rsidRPr="00F811BA">
        <w:rPr>
          <w:lang w:eastAsia="zh-CN"/>
        </w:rPr>
        <w:t>:</w:t>
      </w:r>
    </w:p>
    <w:p w14:paraId="677FF6BA" w14:textId="77777777" w:rsidR="00F66894" w:rsidRPr="006E690D" w:rsidRDefault="00F66894" w:rsidP="00F66894">
      <w:pPr>
        <w:pStyle w:val="ListParagraph"/>
        <w:numPr>
          <w:ilvl w:val="0"/>
          <w:numId w:val="116"/>
        </w:numPr>
        <w:overflowPunct w:val="0"/>
        <w:spacing w:line="259" w:lineRule="auto"/>
        <w:contextualSpacing/>
        <w:textAlignment w:val="baseline"/>
        <w:rPr>
          <w:lang w:eastAsia="zh-CN"/>
        </w:rPr>
      </w:pPr>
      <w:r w:rsidRPr="006E690D">
        <w:rPr>
          <w:lang w:eastAsia="zh-CN"/>
        </w:rPr>
        <w:t>Alt 1:</w:t>
      </w:r>
    </w:p>
    <w:p w14:paraId="332936CE" w14:textId="3A697F08" w:rsidR="00F66894" w:rsidRPr="006E690D" w:rsidRDefault="00F66894" w:rsidP="00F66894">
      <w:pPr>
        <w:pStyle w:val="ListParagraph"/>
        <w:numPr>
          <w:ilvl w:val="1"/>
          <w:numId w:val="116"/>
        </w:numPr>
        <w:overflowPunct w:val="0"/>
        <w:spacing w:line="259" w:lineRule="auto"/>
        <w:contextualSpacing/>
        <w:textAlignment w:val="baseline"/>
        <w:rPr>
          <w:lang w:eastAsia="zh-CN"/>
        </w:rPr>
      </w:pPr>
      <w:r w:rsidRPr="006E690D">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6E690D">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6E690D">
        <w:rPr>
          <w:lang w:eastAsia="zh-CN"/>
        </w:rPr>
        <w:t xml:space="preserve"> set </w:t>
      </w:r>
      <w:r w:rsidRPr="006E690D">
        <w:rPr>
          <w:rFonts w:eastAsia="Gulim"/>
        </w:rPr>
        <w:t xml:space="preserve">for unicast </w:t>
      </w:r>
      <w:r w:rsidRPr="006E690D">
        <w:rPr>
          <w:lang w:eastAsia="zh-CN"/>
        </w:rPr>
        <w:t xml:space="preserve">(termed set </w:t>
      </w:r>
      <w:r w:rsidRPr="006E690D">
        <w:rPr>
          <w:i/>
          <w:lang w:eastAsia="zh-CN"/>
        </w:rPr>
        <w:t>A</w:t>
      </w:r>
      <w:r w:rsidRPr="006E690D">
        <w:rPr>
          <w:lang w:eastAsia="zh-CN"/>
        </w:rPr>
        <w:t>)</w:t>
      </w:r>
      <w:r w:rsidRPr="006E690D">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6E690D">
        <w:rPr>
          <w:rFonts w:eastAsia="Times New Roman"/>
          <w:lang w:eastAsia="zh-CN"/>
        </w:rPr>
        <w:t xml:space="preserve"> set for multicast (</w:t>
      </w:r>
      <w:r w:rsidRPr="006E690D">
        <w:rPr>
          <w:lang w:eastAsia="zh-CN"/>
        </w:rPr>
        <w:t xml:space="preserve">termed </w:t>
      </w:r>
      <w:r w:rsidRPr="006E690D">
        <w:rPr>
          <w:rFonts w:eastAsia="Times New Roman"/>
          <w:lang w:eastAsia="zh-CN"/>
        </w:rPr>
        <w:t xml:space="preserve">set </w:t>
      </w:r>
      <w:r w:rsidRPr="006E690D">
        <w:rPr>
          <w:rFonts w:eastAsia="Times New Roman"/>
          <w:i/>
          <w:lang w:eastAsia="zh-CN"/>
        </w:rPr>
        <w:t>B</w:t>
      </w:r>
      <w:r w:rsidRPr="006E690D">
        <w:rPr>
          <w:rFonts w:eastAsia="Times New Roman"/>
          <w:lang w:eastAsia="zh-CN"/>
        </w:rPr>
        <w:t xml:space="preserve">), based on </w:t>
      </w:r>
      <w:r w:rsidRPr="006E690D">
        <w:rPr>
          <w:lang w:eastAsia="zh-CN"/>
        </w:rPr>
        <w:t xml:space="preserve">union of the PDSCH TDRA sets, </w:t>
      </w:r>
    </w:p>
    <w:p w14:paraId="4F2852A1" w14:textId="7A4D3477" w:rsidR="00F66894" w:rsidRPr="006E690D" w:rsidRDefault="00F66894" w:rsidP="00F66894">
      <w:pPr>
        <w:pStyle w:val="ListParagraph"/>
        <w:numPr>
          <w:ilvl w:val="1"/>
          <w:numId w:val="116"/>
        </w:numPr>
        <w:overflowPunct w:val="0"/>
        <w:spacing w:line="259" w:lineRule="auto"/>
        <w:contextualSpacing/>
        <w:textAlignment w:val="baseline"/>
        <w:rPr>
          <w:lang w:eastAsia="zh-CN"/>
        </w:rPr>
      </w:pPr>
      <w:r w:rsidRPr="006E690D">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6E690D">
        <w:rPr>
          <w:lang w:eastAsia="zh-CN"/>
        </w:rPr>
        <w:t xml:space="preserve"> in set </w:t>
      </w:r>
      <w:r w:rsidRPr="006E690D">
        <w:rPr>
          <w:i/>
          <w:lang w:eastAsia="zh-CN"/>
        </w:rPr>
        <w:t>A</w:t>
      </w:r>
      <w:r w:rsidRPr="006E690D">
        <w:rPr>
          <w:lang w:eastAsia="zh-CN"/>
        </w:rPr>
        <w:t xml:space="preserve"> but not in set </w:t>
      </w:r>
      <w:r w:rsidRPr="006E690D">
        <w:rPr>
          <w:i/>
          <w:lang w:eastAsia="zh-CN"/>
        </w:rPr>
        <w:t>B</w:t>
      </w:r>
      <w:r w:rsidRPr="006E690D">
        <w:rPr>
          <w:lang w:eastAsia="zh-CN"/>
        </w:rPr>
        <w:t>, based on PDSCH TDRA set for unicast, and</w:t>
      </w:r>
    </w:p>
    <w:p w14:paraId="58F6C380" w14:textId="7EA2B475" w:rsidR="00F66894" w:rsidRPr="006E690D" w:rsidRDefault="00F66894" w:rsidP="00F66894">
      <w:pPr>
        <w:pStyle w:val="ListParagraph"/>
        <w:numPr>
          <w:ilvl w:val="1"/>
          <w:numId w:val="116"/>
        </w:numPr>
        <w:overflowPunct w:val="0"/>
        <w:spacing w:line="259" w:lineRule="auto"/>
        <w:contextualSpacing/>
        <w:textAlignment w:val="baseline"/>
        <w:rPr>
          <w:lang w:eastAsia="zh-CN"/>
        </w:rPr>
      </w:pPr>
      <w:r w:rsidRPr="006E690D">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6E690D">
        <w:rPr>
          <w:lang w:eastAsia="zh-CN"/>
        </w:rPr>
        <w:t xml:space="preserve"> in set </w:t>
      </w:r>
      <w:r w:rsidRPr="006E690D">
        <w:rPr>
          <w:i/>
          <w:lang w:eastAsia="zh-CN"/>
        </w:rPr>
        <w:t>B</w:t>
      </w:r>
      <w:r w:rsidRPr="006E690D">
        <w:rPr>
          <w:lang w:eastAsia="zh-CN"/>
        </w:rPr>
        <w:t xml:space="preserve"> but not in set </w:t>
      </w:r>
      <w:r w:rsidRPr="006E690D">
        <w:rPr>
          <w:i/>
          <w:lang w:eastAsia="zh-CN"/>
        </w:rPr>
        <w:t>A,</w:t>
      </w:r>
      <w:r w:rsidRPr="006E690D">
        <w:rPr>
          <w:lang w:eastAsia="zh-CN"/>
        </w:rPr>
        <w:t xml:space="preserve"> based on PDSCH TDRA set for multicast. </w:t>
      </w:r>
    </w:p>
    <w:p w14:paraId="0DB6FD9D" w14:textId="48719DB0" w:rsidR="00F66894" w:rsidRDefault="00F66894" w:rsidP="00F66894">
      <w:pPr>
        <w:pStyle w:val="ListParagraph"/>
        <w:numPr>
          <w:ilvl w:val="0"/>
          <w:numId w:val="116"/>
        </w:numPr>
        <w:overflowPunct w:val="0"/>
        <w:spacing w:line="259" w:lineRule="auto"/>
        <w:contextualSpacing/>
        <w:textAlignment w:val="baseline"/>
        <w:rPr>
          <w:lang w:eastAsia="zh-CN"/>
        </w:rPr>
      </w:pPr>
      <w:r w:rsidRPr="00DB767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DB767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DB767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DB7678">
        <w:rPr>
          <w:lang w:eastAsia="zh-CN"/>
        </w:rPr>
        <w:t xml:space="preserve"> set for multicast, based on the union of the PDSCH TDRA sets.</w:t>
      </w:r>
    </w:p>
    <w:p w14:paraId="402C2A08" w14:textId="77777777" w:rsidR="00F66894" w:rsidRDefault="00F66894" w:rsidP="00F66894">
      <w:pPr>
        <w:pStyle w:val="ListParagraph"/>
        <w:numPr>
          <w:ilvl w:val="0"/>
          <w:numId w:val="116"/>
        </w:numPr>
        <w:overflowPunct w:val="0"/>
        <w:spacing w:line="259" w:lineRule="auto"/>
        <w:contextualSpacing/>
        <w:textAlignment w:val="baseline"/>
        <w:rPr>
          <w:lang w:eastAsia="zh-CN"/>
        </w:rPr>
      </w:pPr>
      <w:r>
        <w:rPr>
          <w:lang w:eastAsia="zh-CN"/>
        </w:rPr>
        <w:t>Support of Alt. 1 is a UE capability</w:t>
      </w:r>
    </w:p>
    <w:p w14:paraId="565F2237" w14:textId="77777777" w:rsidR="00F66894" w:rsidRDefault="00F66894" w:rsidP="00F66894">
      <w:pPr>
        <w:pStyle w:val="ListParagraph"/>
        <w:overflowPunct w:val="0"/>
        <w:spacing w:line="259" w:lineRule="auto"/>
        <w:ind w:left="0"/>
        <w:contextualSpacing/>
        <w:textAlignment w:val="baseline"/>
        <w:rPr>
          <w:lang w:eastAsia="zh-CN"/>
        </w:rPr>
      </w:pPr>
    </w:p>
    <w:p w14:paraId="1AB086CD" w14:textId="77777777" w:rsidR="00F66894" w:rsidRDefault="00F66894" w:rsidP="00F66894">
      <w:pPr>
        <w:pStyle w:val="ListParagraph"/>
        <w:overflowPunct w:val="0"/>
        <w:spacing w:line="259" w:lineRule="auto"/>
        <w:ind w:left="0"/>
        <w:contextualSpacing/>
        <w:textAlignment w:val="baseline"/>
        <w:rPr>
          <w:lang w:eastAsia="zh-CN"/>
        </w:rPr>
      </w:pPr>
      <w:r w:rsidRPr="00175988">
        <w:rPr>
          <w:highlight w:val="green"/>
          <w:lang w:eastAsia="zh-CN"/>
        </w:rPr>
        <w:t>Agreement:</w:t>
      </w:r>
    </w:p>
    <w:p w14:paraId="013032C1" w14:textId="77777777" w:rsidR="00F66894" w:rsidRPr="00E95C8B" w:rsidRDefault="00F66894" w:rsidP="00F66894">
      <w:pPr>
        <w:contextualSpacing/>
        <w:rPr>
          <w:lang w:eastAsia="zh-CN"/>
        </w:rPr>
      </w:pPr>
      <w:r w:rsidRPr="00E95C8B">
        <w:rPr>
          <w:rFonts w:eastAsia="Times New Roman"/>
          <w:lang w:eastAsia="zh-CN"/>
        </w:rPr>
        <w:t>For multiplexing the ACK/NACK-based HARQ-ACK feedback for multicast and unicast, determining the PUCCH resources for transmission is based on the PRI indicated in the “last</w:t>
      </w:r>
      <w:r w:rsidRPr="00E95C8B">
        <w:rPr>
          <w:bCs/>
        </w:rPr>
        <w:t xml:space="preserve"> </w:t>
      </w:r>
      <w:r w:rsidRPr="00E95C8B">
        <w:rPr>
          <w:rFonts w:eastAsia="Times New Roman"/>
          <w:lang w:eastAsia="zh-CN"/>
        </w:rPr>
        <w:t>DCI”, where the “last</w:t>
      </w:r>
      <w:r w:rsidRPr="00E95C8B">
        <w:rPr>
          <w:bCs/>
        </w:rPr>
        <w:t xml:space="preserve"> </w:t>
      </w:r>
      <w:r w:rsidRPr="00E95C8B">
        <w:rPr>
          <w:rFonts w:eastAsia="Times New Roman"/>
          <w:lang w:eastAsia="zh-CN"/>
        </w:rPr>
        <w:t>DCI” refers to</w:t>
      </w:r>
      <w:r w:rsidRPr="00E95C8B">
        <w:rPr>
          <w:lang w:eastAsia="zh-CN"/>
        </w:rPr>
        <w:t xml:space="preserve"> </w:t>
      </w:r>
      <w:r w:rsidRPr="00F852E8">
        <w:rPr>
          <w:lang w:eastAsia="zh-CN"/>
        </w:rPr>
        <w:t>the following</w:t>
      </w:r>
      <w:r>
        <w:rPr>
          <w:lang w:eastAsia="zh-CN"/>
        </w:rPr>
        <w:t xml:space="preserve"> </w:t>
      </w:r>
      <w:r w:rsidRPr="00F852E8">
        <w:rPr>
          <w:b/>
          <w:lang w:eastAsia="zh-CN"/>
        </w:rPr>
        <w:t>Alt</w:t>
      </w:r>
      <w:r>
        <w:rPr>
          <w:b/>
          <w:lang w:eastAsia="zh-CN"/>
        </w:rPr>
        <w:t>1</w:t>
      </w:r>
      <w:r>
        <w:rPr>
          <w:lang w:eastAsia="zh-CN"/>
        </w:rPr>
        <w:t xml:space="preserve"> from </w:t>
      </w:r>
      <w:r w:rsidRPr="00F852E8">
        <w:rPr>
          <w:lang w:eastAsia="zh-CN"/>
        </w:rPr>
        <w:t>the previous agreement</w:t>
      </w:r>
      <w:r>
        <w:rPr>
          <w:lang w:eastAsia="zh-CN"/>
        </w:rPr>
        <w:t>:</w:t>
      </w:r>
    </w:p>
    <w:p w14:paraId="3117C625" w14:textId="77777777" w:rsidR="00F66894" w:rsidRDefault="00F66894" w:rsidP="00F66894">
      <w:pPr>
        <w:pStyle w:val="ListParagraph"/>
        <w:numPr>
          <w:ilvl w:val="0"/>
          <w:numId w:val="117"/>
        </w:numPr>
        <w:overflowPunct w:val="0"/>
        <w:autoSpaceDE w:val="0"/>
        <w:autoSpaceDN w:val="0"/>
        <w:adjustRightInd w:val="0"/>
        <w:contextualSpacing/>
        <w:textAlignment w:val="baseline"/>
        <w:rPr>
          <w:lang w:eastAsia="zh-CN"/>
        </w:rPr>
      </w:pPr>
      <w:r w:rsidRPr="00477166">
        <w:rPr>
          <w:lang w:eastAsia="zh-CN"/>
        </w:rPr>
        <w:t xml:space="preserve">Alt.1: </w:t>
      </w:r>
      <w:r>
        <w:rPr>
          <w:lang w:eastAsia="zh-CN"/>
        </w:rPr>
        <w:t>T</w:t>
      </w:r>
      <w:r w:rsidRPr="00477166">
        <w:rPr>
          <w:lang w:eastAsia="zh-CN"/>
        </w:rPr>
        <w:t>he last DCI for unicast</w:t>
      </w:r>
    </w:p>
    <w:p w14:paraId="78193D79" w14:textId="77777777" w:rsidR="00F66894" w:rsidRPr="00477166" w:rsidRDefault="00F66894" w:rsidP="00F66894">
      <w:pPr>
        <w:pStyle w:val="ListParagraph"/>
        <w:numPr>
          <w:ilvl w:val="0"/>
          <w:numId w:val="117"/>
        </w:numPr>
        <w:overflowPunct w:val="0"/>
        <w:autoSpaceDE w:val="0"/>
        <w:autoSpaceDN w:val="0"/>
        <w:adjustRightInd w:val="0"/>
        <w:contextualSpacing/>
        <w:textAlignment w:val="baseline"/>
        <w:rPr>
          <w:lang w:eastAsia="zh-CN"/>
        </w:rPr>
      </w:pPr>
      <w:r>
        <w:rPr>
          <w:lang w:eastAsia="zh-CN"/>
        </w:rPr>
        <w:t>FFS: Any details when last DCI is missed by the UE if it is necessary to make them different from current specifications for this case.</w:t>
      </w:r>
    </w:p>
    <w:p w14:paraId="4DC4AC9C" w14:textId="0D1EB6AA" w:rsidR="0020408C" w:rsidRDefault="0020408C" w:rsidP="007361A3">
      <w:pPr>
        <w:spacing w:after="180"/>
        <w:contextualSpacing/>
        <w:rPr>
          <w:rFonts w:eastAsiaTheme="minorEastAsia"/>
          <w:lang w:eastAsia="zh-CN"/>
        </w:rPr>
      </w:pPr>
    </w:p>
    <w:p w14:paraId="66FA6482" w14:textId="77777777" w:rsidR="0020408C" w:rsidRPr="00721F73" w:rsidRDefault="0020408C" w:rsidP="0020408C">
      <w:pPr>
        <w:pStyle w:val="ListParagraph"/>
        <w:spacing w:after="120"/>
        <w:ind w:left="0"/>
        <w:rPr>
          <w:b/>
          <w:bCs/>
          <w:color w:val="000000" w:themeColor="text1"/>
          <w:szCs w:val="20"/>
          <w:u w:val="single"/>
        </w:rPr>
      </w:pPr>
      <w:r w:rsidRPr="00721F73">
        <w:rPr>
          <w:b/>
          <w:bCs/>
          <w:color w:val="000000" w:themeColor="text1"/>
          <w:szCs w:val="20"/>
          <w:u w:val="single"/>
        </w:rPr>
        <w:t>Basic functions for broadcast/multicast for RRC_IDLE/RRC_INACTIVE UEs</w:t>
      </w:r>
    </w:p>
    <w:p w14:paraId="1565F08D" w14:textId="77777777" w:rsidR="00F44F8E" w:rsidRDefault="00F44F8E" w:rsidP="00F44F8E">
      <w:pPr>
        <w:rPr>
          <w:lang w:eastAsia="x-none"/>
        </w:rPr>
      </w:pPr>
      <w:r w:rsidRPr="006E0890">
        <w:rPr>
          <w:highlight w:val="green"/>
          <w:lang w:eastAsia="x-none"/>
        </w:rPr>
        <w:t>Agreement:</w:t>
      </w:r>
    </w:p>
    <w:p w14:paraId="02CA0AB2" w14:textId="77777777" w:rsidR="00F44F8E" w:rsidRDefault="00F44F8E" w:rsidP="00F44F8E">
      <w:r>
        <w:t>For RRC_IDLE/RRC_INACTIVE UEs, for broadcast reception, both searchSpace#0 and common search space other than searchSpace#0 can be configured for GC-PDCCH scheduling MTCH.</w:t>
      </w:r>
    </w:p>
    <w:p w14:paraId="1C090E5B" w14:textId="77777777" w:rsidR="00F44F8E" w:rsidRDefault="00F44F8E" w:rsidP="00F44F8E">
      <w:pPr>
        <w:rPr>
          <w:lang w:eastAsia="x-none"/>
        </w:rPr>
      </w:pPr>
    </w:p>
    <w:p w14:paraId="22787BAD" w14:textId="77777777" w:rsidR="00F44F8E" w:rsidRDefault="00F44F8E" w:rsidP="00F44F8E">
      <w:pPr>
        <w:rPr>
          <w:lang w:eastAsia="x-none"/>
        </w:rPr>
      </w:pPr>
      <w:r w:rsidRPr="00A23EFF">
        <w:rPr>
          <w:highlight w:val="green"/>
          <w:lang w:eastAsia="x-none"/>
        </w:rPr>
        <w:t>Agreement:</w:t>
      </w:r>
    </w:p>
    <w:p w14:paraId="032D5253" w14:textId="77777777" w:rsidR="00F44F8E" w:rsidRDefault="00F44F8E" w:rsidP="00F44F8E">
      <w:r w:rsidRPr="003D5C64">
        <w:t>The PDCCH/PDSCH parameters for broadcast reception with GC-PDCCH/PDSCH, which are not configured, use as default the value of the PDCCH/PDSCH parameters for the configuration of the Rel-15/Rel-16 initial BWP for RRC_IDLE/RRC_INACTIVE UEs.</w:t>
      </w:r>
    </w:p>
    <w:p w14:paraId="7CBBEFA6" w14:textId="77777777" w:rsidR="00F44F8E" w:rsidRDefault="00F44F8E" w:rsidP="00F44F8E">
      <w:pPr>
        <w:rPr>
          <w:lang w:eastAsia="x-none"/>
        </w:rPr>
      </w:pPr>
    </w:p>
    <w:p w14:paraId="50E5A7AC" w14:textId="77777777" w:rsidR="00F44F8E" w:rsidRDefault="00F44F8E" w:rsidP="00F44F8E">
      <w:pPr>
        <w:rPr>
          <w:lang w:eastAsia="x-none"/>
        </w:rPr>
      </w:pPr>
      <w:r w:rsidRPr="004F6FA1">
        <w:rPr>
          <w:highlight w:val="green"/>
          <w:lang w:eastAsia="x-none"/>
        </w:rPr>
        <w:t>Agreement:</w:t>
      </w:r>
    </w:p>
    <w:p w14:paraId="155E3F56" w14:textId="77777777" w:rsidR="00F44F8E" w:rsidRPr="00A96638" w:rsidRDefault="00F44F8E" w:rsidP="00F44F8E">
      <w:pPr>
        <w:jc w:val="both"/>
        <w:rPr>
          <w:bCs/>
          <w:lang w:eastAsia="zh-CN"/>
        </w:rPr>
      </w:pPr>
      <w:r w:rsidRPr="00A96638">
        <w:rPr>
          <w:bCs/>
          <w:lang w:eastAsia="zh-CN"/>
        </w:rPr>
        <w:t>For initializing scrambling sequence generator for GC-PDCCH for MCCH/MTCH</w:t>
      </w:r>
      <w:r>
        <w:rPr>
          <w:bCs/>
          <w:lang w:eastAsia="zh-CN"/>
        </w:rPr>
        <w:t xml:space="preserve"> for broadcast</w:t>
      </w:r>
      <w:r w:rsidRPr="00A96638">
        <w:rPr>
          <w:bCs/>
          <w:lang w:eastAsia="zh-CN"/>
        </w:rPr>
        <w:t>,</w:t>
      </w:r>
    </w:p>
    <w:p w14:paraId="5BB09584" w14:textId="37163D5B" w:rsidR="00F44F8E" w:rsidRPr="00A96638" w:rsidRDefault="00A463FB" w:rsidP="00F44F8E">
      <w:pPr>
        <w:pStyle w:val="ListParagraph"/>
        <w:widowControl w:val="0"/>
        <w:numPr>
          <w:ilvl w:val="0"/>
          <w:numId w:val="118"/>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44F8E" w:rsidRPr="00A96638">
        <w:rPr>
          <w:bCs/>
          <w:lang w:eastAsia="zh-CN"/>
        </w:rPr>
        <w:t xml:space="preserve"> equals the higher layer parameter</w:t>
      </w:r>
      <w:r w:rsidR="00F44F8E" w:rsidRPr="00A96638">
        <w:rPr>
          <w:bCs/>
          <w:i/>
          <w:iCs/>
          <w:lang w:eastAsia="zh-CN"/>
        </w:rPr>
        <w:t xml:space="preserve"> pdcch-DMRS-ScramblingID</w:t>
      </w:r>
      <w:r w:rsidR="00F44F8E" w:rsidRPr="00A96638">
        <w:rPr>
          <w:bCs/>
          <w:lang w:eastAsia="zh-CN"/>
        </w:rPr>
        <w:t xml:space="preserve"> if it is configured in a CFR used for the GC-PDCCH for</w:t>
      </w:r>
      <w:r w:rsidR="00F44F8E" w:rsidRPr="00A96638">
        <w:rPr>
          <w:bCs/>
          <w:lang w:eastAsia="zh-CN"/>
        </w:rPr>
        <w:t xml:space="preserve"> MCCH/MTCH;</w:t>
      </w:r>
      <w:r w:rsidR="00F44F8E"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44F8E" w:rsidRPr="00A96638">
        <w:rPr>
          <w:bCs/>
        </w:rPr>
        <w:t xml:space="preserve"> otherwise.</w:t>
      </w:r>
    </w:p>
    <w:p w14:paraId="2064C98A" w14:textId="52605333" w:rsidR="00F44F8E" w:rsidRDefault="00A463FB" w:rsidP="00F44F8E">
      <w:pPr>
        <w:pStyle w:val="ListParagraph"/>
        <w:widowControl w:val="0"/>
        <w:numPr>
          <w:ilvl w:val="0"/>
          <w:numId w:val="118"/>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55946BC7" w14:textId="77777777" w:rsidR="00F44F8E" w:rsidRPr="00461970" w:rsidRDefault="00F44F8E" w:rsidP="00F44F8E">
      <w:pPr>
        <w:spacing w:line="252" w:lineRule="auto"/>
        <w:rPr>
          <w:rFonts w:cs="Times"/>
        </w:rPr>
      </w:pPr>
      <w:bookmarkStart w:id="16" w:name="_Hlk85129373"/>
      <w:r w:rsidRPr="00461970">
        <w:rPr>
          <w:rFonts w:cs="Times"/>
          <w:highlight w:val="green"/>
        </w:rPr>
        <w:t>Agreement:</w:t>
      </w:r>
    </w:p>
    <w:p w14:paraId="39F7976C" w14:textId="77777777" w:rsidR="00F44F8E" w:rsidRPr="00461970" w:rsidRDefault="00F44F8E" w:rsidP="00F44F8E">
      <w:pPr>
        <w:spacing w:after="160" w:line="252" w:lineRule="auto"/>
        <w:rPr>
          <w:rFonts w:eastAsia="Calibri" w:cs="Times"/>
          <w:szCs w:val="22"/>
          <w:lang w:eastAsia="x-none"/>
        </w:rPr>
      </w:pPr>
      <w:r w:rsidRPr="00461970">
        <w:rPr>
          <w:rFonts w:cs="Times"/>
        </w:rPr>
        <w:t xml:space="preserve">For broadcast reception with UEs in RRC_IDLE/INACTIVE states, support slot-level repetition for </w:t>
      </w:r>
      <w:r w:rsidRPr="00461970">
        <w:rPr>
          <w:rFonts w:cs="Times"/>
          <w:lang w:eastAsia="x-none"/>
        </w:rPr>
        <w:t>MTCH.</w:t>
      </w:r>
    </w:p>
    <w:p w14:paraId="6A78D3D0" w14:textId="77777777" w:rsidR="00F44F8E" w:rsidRPr="00461970" w:rsidRDefault="00F44F8E" w:rsidP="00F44F8E">
      <w:pPr>
        <w:rPr>
          <w:rFonts w:cs="Times"/>
        </w:rPr>
      </w:pPr>
      <w:r w:rsidRPr="00461970">
        <w:rPr>
          <w:rFonts w:cs="Times"/>
          <w:highlight w:val="green"/>
        </w:rPr>
        <w:t>Agreement:</w:t>
      </w:r>
      <w:r w:rsidRPr="00461970">
        <w:rPr>
          <w:rFonts w:cs="Times"/>
        </w:rPr>
        <w:t xml:space="preserve"> </w:t>
      </w:r>
    </w:p>
    <w:p w14:paraId="3862BAA4" w14:textId="77777777" w:rsidR="00F44F8E" w:rsidRPr="00461970" w:rsidRDefault="00F44F8E" w:rsidP="00F44F8E">
      <w:pPr>
        <w:rPr>
          <w:rFonts w:cs="Times"/>
        </w:rPr>
      </w:pPr>
      <w:r w:rsidRPr="00461970">
        <w:rPr>
          <w:rFonts w:cs="Times"/>
        </w:rPr>
        <w:t xml:space="preserve">For initializing scrambling sequence generator for GC-PDSCH for MCCH/MTCH for broadcast, </w:t>
      </w:r>
    </w:p>
    <w:p w14:paraId="3E9EE485" w14:textId="124A985D" w:rsidR="00F44F8E" w:rsidRPr="00461970" w:rsidRDefault="00A463FB" w:rsidP="00F44F8E">
      <w:pPr>
        <w:pStyle w:val="ListParagraph"/>
        <w:numPr>
          <w:ilvl w:val="0"/>
          <w:numId w:val="119"/>
        </w:numPr>
        <w:spacing w:line="252" w:lineRule="auto"/>
        <w:rPr>
          <w:rFonts w:cs="Times"/>
        </w:rPr>
      </w:pPr>
      <m:oMath>
        <m:sSub>
          <m:sSubPr>
            <m:ctrlPr>
              <w:rPr>
                <w:rFonts w:ascii="Cambria Math" w:hAnsi="Cambria Math" w:cs="Calibri"/>
                <w:i/>
                <w:iCs/>
                <w:sz w:val="22"/>
              </w:rPr>
            </m:ctrlPr>
          </m:sSubPr>
          <m:e>
            <m:r>
              <w:rPr>
                <w:rFonts w:ascii="Cambria Math" w:hAnsi="Cambria Math"/>
              </w:rPr>
              <m:t>n</m:t>
            </m:r>
          </m:e>
          <m:sub>
            <m:r>
              <m:rPr>
                <m:nor/>
              </m:rPr>
              <m:t>ID</m:t>
            </m:r>
          </m:sub>
        </m:sSub>
      </m:oMath>
      <w:r w:rsidR="00F44F8E" w:rsidRPr="00461970">
        <w:rPr>
          <w:rFonts w:cs="Times"/>
          <w:lang w:eastAsia="zh-CN"/>
        </w:rPr>
        <w:t xml:space="preserve"> equals the higher layer parameter</w:t>
      </w:r>
      <w:r w:rsidR="00F44F8E" w:rsidRPr="00461970">
        <w:rPr>
          <w:rFonts w:cs="Times"/>
          <w:i/>
          <w:iCs/>
          <w:lang w:eastAsia="zh-CN"/>
        </w:rPr>
        <w:t xml:space="preserve"> </w:t>
      </w:r>
      <w:r w:rsidR="00F44F8E" w:rsidRPr="00461970">
        <w:rPr>
          <w:rFonts w:cs="Times"/>
          <w:i/>
          <w:iCs/>
        </w:rPr>
        <w:t>dataScramblingIdentityPDSCH</w:t>
      </w:r>
      <w:r w:rsidR="00F44F8E" w:rsidRPr="00461970">
        <w:rPr>
          <w:rFonts w:cs="Times"/>
          <w:lang w:eastAsia="zh-CN"/>
        </w:rPr>
        <w:t xml:space="preserve"> if it is configured in a CFR used for GC-PDSCH for MCCH/MTCH </w:t>
      </w:r>
      <w:r w:rsidR="00F44F8E" w:rsidRPr="00461970">
        <w:rPr>
          <w:rFonts w:cs="Times"/>
        </w:rPr>
        <w:t>and the RNTI equals the G-RNTI or MCCH-RNTI</w:t>
      </w:r>
      <w:r w:rsidR="00F44F8E" w:rsidRPr="00461970">
        <w:rPr>
          <w:rFonts w:cs="Times"/>
          <w:lang w:eastAsia="zh-CN"/>
        </w:rPr>
        <w:t>;</w:t>
      </w:r>
      <w:r w:rsidR="00F44F8E" w:rsidRPr="00461970">
        <w:rPr>
          <w:rFonts w:cs="Times"/>
          <w:i/>
          <w:iCs/>
        </w:rPr>
        <w:t xml:space="preserve"> </w:t>
      </w:r>
      <m:oMath>
        <m:sSub>
          <m:sSubPr>
            <m:ctrlPr>
              <w:rPr>
                <w:rFonts w:ascii="Cambria Math" w:hAnsi="Cambria Math" w:cs="Calibri"/>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sz w:val="22"/>
              </w:rPr>
            </m:ctrlPr>
          </m:sSubSupPr>
          <m:e>
            <m:r>
              <w:rPr>
                <w:rFonts w:ascii="Cambria Math" w:hAnsi="Cambria Math"/>
              </w:rPr>
              <m:t>N</m:t>
            </m:r>
          </m:e>
          <m:sub>
            <m:r>
              <m:rPr>
                <m:nor/>
              </m:rPr>
              <m:t>ID</m:t>
            </m:r>
          </m:sub>
          <m:sup>
            <m:r>
              <m:rPr>
                <m:nor/>
              </m:rPr>
              <m:t>cell</m:t>
            </m:r>
          </m:sup>
        </m:sSubSup>
      </m:oMath>
      <w:r w:rsidR="00F44F8E" w:rsidRPr="00461970">
        <w:rPr>
          <w:rFonts w:cs="Times"/>
        </w:rPr>
        <w:t xml:space="preserve"> otherwise.</w:t>
      </w:r>
    </w:p>
    <w:p w14:paraId="70B18BF8" w14:textId="7C53D530" w:rsidR="00F44F8E" w:rsidRPr="00461970" w:rsidRDefault="00A463FB" w:rsidP="00F44F8E">
      <w:pPr>
        <w:pStyle w:val="ListParagraph"/>
        <w:numPr>
          <w:ilvl w:val="0"/>
          <w:numId w:val="119"/>
        </w:numPr>
        <w:spacing w:line="252" w:lineRule="auto"/>
        <w:jc w:val="both"/>
        <w:rPr>
          <w:rFonts w:cs="Times"/>
          <w:lang w:eastAsia="zh-CN"/>
        </w:rPr>
      </w:pPr>
      <m:oMath>
        <m:sSub>
          <m:sSubPr>
            <m:ctrlPr>
              <w:rPr>
                <w:rFonts w:ascii="Cambria Math" w:hAnsi="Cambria Math" w:cs="Calibri"/>
                <w:i/>
                <w:iCs/>
                <w:sz w:val="22"/>
              </w:rPr>
            </m:ctrlPr>
          </m:sSubPr>
          <m:e>
            <m:r>
              <w:rPr>
                <w:rFonts w:ascii="Cambria Math" w:hAnsi="Cambria Math"/>
              </w:rPr>
              <m:t>n</m:t>
            </m:r>
          </m:e>
          <m:sub>
            <m:r>
              <m:rPr>
                <m:nor/>
              </m:rPr>
              <m:t>RNTI</m:t>
            </m:r>
          </m:sub>
        </m:sSub>
      </m:oMath>
      <w:r w:rsidR="00F44F8E" w:rsidRPr="00461970">
        <w:rPr>
          <w:rFonts w:cs="Times"/>
          <w:lang w:eastAsia="zh-CN"/>
        </w:rPr>
        <w:t xml:space="preserve"> </w:t>
      </w:r>
      <w:r w:rsidR="00F44F8E" w:rsidRPr="00461970">
        <w:rPr>
          <w:rFonts w:cs="Times"/>
        </w:rPr>
        <w:t xml:space="preserve">corresponds to the RNTI associated with </w:t>
      </w:r>
      <w:r w:rsidR="00F44F8E" w:rsidRPr="00461970">
        <w:rPr>
          <w:rFonts w:cs="Times"/>
          <w:lang w:eastAsia="zh-CN"/>
        </w:rPr>
        <w:t>the GC-PDSCH</w:t>
      </w:r>
      <w:r w:rsidR="00F44F8E" w:rsidRPr="00461970">
        <w:rPr>
          <w:rFonts w:cs="Times"/>
        </w:rPr>
        <w:t xml:space="preserve"> transmission</w:t>
      </w:r>
      <w:r w:rsidR="00F44F8E" w:rsidRPr="00461970">
        <w:rPr>
          <w:rFonts w:cs="Times"/>
          <w:lang w:eastAsia="zh-CN"/>
        </w:rPr>
        <w:t>.</w:t>
      </w:r>
    </w:p>
    <w:p w14:paraId="66539823" w14:textId="77777777" w:rsidR="00F44F8E" w:rsidRPr="00461970" w:rsidRDefault="00F44F8E" w:rsidP="00F44F8E">
      <w:pPr>
        <w:rPr>
          <w:rFonts w:cs="Times"/>
        </w:rPr>
      </w:pPr>
    </w:p>
    <w:p w14:paraId="3000580C" w14:textId="77777777" w:rsidR="00F44F8E" w:rsidRPr="00461970" w:rsidRDefault="00F44F8E" w:rsidP="00F44F8E">
      <w:pPr>
        <w:rPr>
          <w:rFonts w:cs="Times"/>
          <w:b/>
          <w:bCs/>
        </w:rPr>
      </w:pPr>
      <w:r w:rsidRPr="00461970">
        <w:rPr>
          <w:rFonts w:cs="Times"/>
          <w:highlight w:val="green"/>
        </w:rPr>
        <w:t>Agreement:</w:t>
      </w:r>
      <w:r w:rsidRPr="00461970">
        <w:rPr>
          <w:rFonts w:cs="Times"/>
          <w:b/>
          <w:bCs/>
        </w:rPr>
        <w:t xml:space="preserve"> </w:t>
      </w:r>
    </w:p>
    <w:p w14:paraId="183E9C54" w14:textId="77777777" w:rsidR="00F44F8E" w:rsidRPr="00461970" w:rsidRDefault="00F44F8E" w:rsidP="00F44F8E">
      <w:pPr>
        <w:rPr>
          <w:rFonts w:cs="Times"/>
          <w:b/>
          <w:bCs/>
        </w:rPr>
      </w:pPr>
      <w:r w:rsidRPr="00461970">
        <w:rPr>
          <w:rFonts w:cs="Times"/>
        </w:rPr>
        <w:t>For initializing sequence generator for DMRS of GC-PDCCH for MCCH/MTCH for broadcast,</w:t>
      </w:r>
    </w:p>
    <w:p w14:paraId="34FFFF6F" w14:textId="66ACB70B" w:rsidR="00F44F8E" w:rsidRPr="00461970" w:rsidRDefault="00A463FB" w:rsidP="00F44F8E">
      <w:pPr>
        <w:pStyle w:val="ListParagraph"/>
        <w:numPr>
          <w:ilvl w:val="0"/>
          <w:numId w:val="120"/>
        </w:numPr>
        <w:spacing w:line="252" w:lineRule="auto"/>
        <w:rPr>
          <w:rFonts w:cs="Times"/>
          <w:b/>
          <w:bCs/>
        </w:rPr>
      </w:pPr>
      <m:oMath>
        <m:sSub>
          <m:sSubPr>
            <m:ctrlPr>
              <w:rPr>
                <w:rFonts w:ascii="Cambria Math" w:hAnsi="Cambria Math" w:cs="Calibri"/>
                <w:sz w:val="22"/>
              </w:rPr>
            </m:ctrlPr>
          </m:sSubPr>
          <m:e>
            <m:r>
              <w:rPr>
                <w:rFonts w:ascii="Cambria Math" w:hAnsi="Cambria Math"/>
                <w:lang w:eastAsia="zh-CN"/>
              </w:rPr>
              <m:t>N</m:t>
            </m:r>
          </m:e>
          <m:sub>
            <m:r>
              <m:rPr>
                <m:nor/>
              </m:rPr>
              <w:rPr>
                <w:lang w:eastAsia="zh-CN"/>
              </w:rPr>
              <m:t>ID</m:t>
            </m:r>
          </m:sub>
        </m:sSub>
      </m:oMath>
      <w:r w:rsidR="00F44F8E" w:rsidRPr="00461970">
        <w:rPr>
          <w:rFonts w:cs="Times"/>
          <w:lang w:eastAsia="zh-CN"/>
        </w:rPr>
        <w:t xml:space="preserve"> equals the higher layer parameter </w:t>
      </w:r>
      <w:r w:rsidR="00F44F8E" w:rsidRPr="00461970">
        <w:rPr>
          <w:rFonts w:cs="Times"/>
          <w:i/>
          <w:iCs/>
          <w:lang w:eastAsia="zh-CN"/>
        </w:rPr>
        <w:t>pdcch-DMRS-ScramblingID</w:t>
      </w:r>
      <w:r w:rsidR="00F44F8E" w:rsidRPr="00461970">
        <w:rPr>
          <w:rFonts w:cs="Times"/>
          <w:lang w:eastAsia="zh-CN"/>
        </w:rPr>
        <w:t xml:space="preserve"> if it is configured in a CFR used for the GC-PDCCH for MCCH/MTCH; </w:t>
      </w:r>
      <m:oMath>
        <m:sSub>
          <m:sSubPr>
            <m:ctrlPr>
              <w:rPr>
                <w:rFonts w:ascii="Cambria Math" w:hAnsi="Cambria Math" w:cs="Calibri"/>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cs="Calibri"/>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F44F8E" w:rsidRPr="00461970">
        <w:rPr>
          <w:rFonts w:cs="Times"/>
          <w:lang w:eastAsia="zh-CN"/>
        </w:rPr>
        <w:t xml:space="preserve"> otherwise.</w:t>
      </w:r>
    </w:p>
    <w:p w14:paraId="5BF712A6" w14:textId="77777777" w:rsidR="00F44F8E" w:rsidRPr="00461970" w:rsidRDefault="00F44F8E" w:rsidP="00F44F8E">
      <w:pPr>
        <w:rPr>
          <w:rFonts w:cs="Times"/>
          <w:b/>
          <w:bCs/>
        </w:rPr>
      </w:pPr>
    </w:p>
    <w:p w14:paraId="30935587" w14:textId="77777777" w:rsidR="00F44F8E" w:rsidRPr="00461970" w:rsidRDefault="00F44F8E" w:rsidP="00F44F8E">
      <w:pPr>
        <w:rPr>
          <w:rFonts w:cs="Times"/>
        </w:rPr>
      </w:pPr>
      <w:r w:rsidRPr="00461970">
        <w:rPr>
          <w:rFonts w:cs="Times"/>
          <w:highlight w:val="green"/>
        </w:rPr>
        <w:t>Agreement:</w:t>
      </w:r>
    </w:p>
    <w:p w14:paraId="1F44F31D" w14:textId="77777777" w:rsidR="00F44F8E" w:rsidRPr="00461970" w:rsidRDefault="00F44F8E" w:rsidP="00F44F8E">
      <w:pPr>
        <w:rPr>
          <w:rFonts w:cs="Times"/>
        </w:rPr>
      </w:pPr>
      <w:r w:rsidRPr="00461970">
        <w:rPr>
          <w:rFonts w:cs="Times"/>
        </w:rPr>
        <w:t>For initializing sequence generator for DMRS of GC-PDSCH for MCCH/MTCH for broadcast,</w:t>
      </w:r>
    </w:p>
    <w:p w14:paraId="332F558F" w14:textId="7F5C115D" w:rsidR="00F44F8E" w:rsidRPr="00461970" w:rsidRDefault="00A463FB" w:rsidP="00F44F8E">
      <w:pPr>
        <w:pStyle w:val="ListParagraph"/>
        <w:numPr>
          <w:ilvl w:val="0"/>
          <w:numId w:val="120"/>
        </w:numPr>
        <w:spacing w:line="252" w:lineRule="auto"/>
        <w:rPr>
          <w:rFonts w:cs="Times"/>
        </w:rPr>
      </w:pPr>
      <m:oMath>
        <m:sSubSup>
          <m:sSubSupPr>
            <m:ctrlPr>
              <w:rPr>
                <w:rFonts w:ascii="Cambria Math" w:hAnsi="Cambria Math" w:cs="Calibri"/>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F44F8E" w:rsidRPr="00461970">
        <w:rPr>
          <w:rFonts w:cs="Times"/>
          <w:color w:val="000000"/>
        </w:rPr>
        <w:t>equals the higher-layer parameters </w:t>
      </w:r>
      <w:r w:rsidR="00F44F8E" w:rsidRPr="00461970">
        <w:rPr>
          <w:rFonts w:cs="Times"/>
          <w:i/>
          <w:iCs/>
          <w:color w:val="000000"/>
        </w:rPr>
        <w:t>scramblingID0</w:t>
      </w:r>
      <w:r w:rsidR="00F44F8E" w:rsidRPr="00461970">
        <w:rPr>
          <w:rFonts w:cs="Times"/>
          <w:color w:val="000000"/>
        </w:rPr>
        <w:t> if it is configured in the </w:t>
      </w:r>
      <w:r w:rsidR="00F44F8E" w:rsidRPr="00461970">
        <w:rPr>
          <w:rFonts w:cs="Times"/>
          <w:i/>
          <w:iCs/>
          <w:color w:val="000000"/>
        </w:rPr>
        <w:t>DMRS-DownlinkConfig </w:t>
      </w:r>
      <w:r w:rsidR="00F44F8E" w:rsidRPr="00461970">
        <w:rPr>
          <w:rFonts w:cs="Time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cs="Calibri"/>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44F8E" w:rsidRPr="00461970">
        <w:rPr>
          <w:rFonts w:cs="Times"/>
        </w:rPr>
        <w:t> otherwise</w:t>
      </w:r>
      <w:r w:rsidR="00F44F8E" w:rsidRPr="00461970">
        <w:rPr>
          <w:rFonts w:cs="Times"/>
          <w:color w:val="000000"/>
        </w:rPr>
        <w:t>.</w:t>
      </w:r>
    </w:p>
    <w:bookmarkEnd w:id="16"/>
    <w:p w14:paraId="39F2275E" w14:textId="77777777" w:rsidR="00F44F8E" w:rsidRDefault="00F44F8E" w:rsidP="00F44F8E">
      <w:pPr>
        <w:rPr>
          <w:lang w:eastAsia="x-none"/>
        </w:rPr>
      </w:pPr>
    </w:p>
    <w:p w14:paraId="19DD0184" w14:textId="77777777" w:rsidR="00F44F8E" w:rsidRDefault="00F44F8E" w:rsidP="00F44F8E">
      <w:pPr>
        <w:rPr>
          <w:lang w:eastAsia="x-none"/>
        </w:rPr>
      </w:pPr>
      <w:r w:rsidRPr="00703FCE">
        <w:rPr>
          <w:highlight w:val="darkYellow"/>
          <w:lang w:eastAsia="x-none"/>
        </w:rPr>
        <w:t>Working assumption:</w:t>
      </w:r>
    </w:p>
    <w:p w14:paraId="4E8FD98D" w14:textId="77777777" w:rsidR="00F44F8E" w:rsidRDefault="00F44F8E" w:rsidP="00F44F8E">
      <w:pPr>
        <w:rPr>
          <w:lang w:eastAsia="x-none"/>
        </w:rPr>
      </w:pPr>
      <w:r w:rsidRPr="007F1473">
        <w:rPr>
          <w:lang w:eastAsia="x-none"/>
        </w:rPr>
        <w:t xml:space="preserve">Alt </w:t>
      </w:r>
      <w:r>
        <w:rPr>
          <w:lang w:eastAsia="x-none"/>
        </w:rPr>
        <w:t xml:space="preserve">2 (from previous agreement) is supported for broadcast reception with </w:t>
      </w:r>
      <w:r w:rsidRPr="007F1473">
        <w:rPr>
          <w:lang w:eastAsia="x-none"/>
        </w:rPr>
        <w:t>RRC_IDLE/RRC_INACTIVE UEs</w:t>
      </w:r>
      <w:r>
        <w:rPr>
          <w:lang w:eastAsia="x-none"/>
        </w:rPr>
        <w:t xml:space="preserve"> </w:t>
      </w:r>
      <w:r w:rsidRPr="007F1473">
        <w:rPr>
          <w:lang w:eastAsia="x-none"/>
        </w:rPr>
        <w:t>for the notification of MCCH configuration changes</w:t>
      </w:r>
      <w:r>
        <w:rPr>
          <w:lang w:eastAsia="x-none"/>
        </w:rPr>
        <w:t>.</w:t>
      </w:r>
    </w:p>
    <w:p w14:paraId="7F99E3B0" w14:textId="77777777" w:rsidR="00F44F8E" w:rsidRDefault="00F44F8E" w:rsidP="00F44F8E">
      <w:pPr>
        <w:pStyle w:val="ListParagraph"/>
        <w:numPr>
          <w:ilvl w:val="0"/>
          <w:numId w:val="114"/>
        </w:numPr>
        <w:overflowPunct w:val="0"/>
        <w:autoSpaceDE w:val="0"/>
        <w:autoSpaceDN w:val="0"/>
        <w:adjustRightInd w:val="0"/>
        <w:textAlignment w:val="baseline"/>
      </w:pPr>
      <w:r>
        <w:t>Send an LS to RAN2 with the mechanism agreed in RAN1</w:t>
      </w:r>
    </w:p>
    <w:p w14:paraId="4DC0E59A" w14:textId="77777777" w:rsidR="00F44F8E" w:rsidRDefault="00F44F8E" w:rsidP="00F44F8E">
      <w:pPr>
        <w:rPr>
          <w:lang w:eastAsia="x-none"/>
        </w:rPr>
      </w:pPr>
    </w:p>
    <w:p w14:paraId="64FF67DE" w14:textId="77777777" w:rsidR="00F44F8E" w:rsidRDefault="00F44F8E" w:rsidP="00F44F8E">
      <w:pPr>
        <w:spacing w:line="252" w:lineRule="auto"/>
        <w:rPr>
          <w:lang w:val="en-GB"/>
        </w:rPr>
      </w:pPr>
      <w:r>
        <w:rPr>
          <w:highlight w:val="green"/>
          <w:lang w:val="en-GB"/>
        </w:rPr>
        <w:t>Agreement:</w:t>
      </w:r>
    </w:p>
    <w:p w14:paraId="3540964D" w14:textId="77777777" w:rsidR="00F44F8E" w:rsidRDefault="00F44F8E" w:rsidP="00F44F8E">
      <w:pPr>
        <w:spacing w:line="252" w:lineRule="auto"/>
        <w:rPr>
          <w:rFonts w:ascii="宋体" w:hAnsi="宋体" w:cs="宋体"/>
        </w:rPr>
      </w:pPr>
      <w:r>
        <w:rPr>
          <w:lang w:val="en-GB"/>
        </w:rPr>
        <w:t>For RRC_IDLE/RRC_INACTIVE UEs for broadcast reception</w:t>
      </w:r>
      <w:r>
        <w:rPr>
          <w:lang w:val="en-GB" w:eastAsia="zh-CN"/>
        </w:rPr>
        <w:t>, MTCH scheduling is associated with a window defined by the MTCH monitoring periodicity and the starting of the periodicity</w:t>
      </w:r>
    </w:p>
    <w:p w14:paraId="09D2DBF9" w14:textId="77777777" w:rsidR="00F44F8E" w:rsidRDefault="00F44F8E" w:rsidP="00F44F8E">
      <w:pPr>
        <w:numPr>
          <w:ilvl w:val="0"/>
          <w:numId w:val="121"/>
        </w:numPr>
        <w:adjustRightInd/>
        <w:spacing w:line="252" w:lineRule="auto"/>
        <w:textAlignment w:val="auto"/>
        <w:rPr>
          <w:rFonts w:ascii="Times" w:hAnsi="Times" w:cs="Times"/>
          <w:lang w:val="en-GB"/>
        </w:rPr>
      </w:pPr>
      <w:r>
        <w:rPr>
          <w:lang w:val="en-GB" w:eastAsia="zh-CN"/>
        </w:rPr>
        <w:t>FFS: the window is associated to one or multiple or all G-RNTI.</w:t>
      </w:r>
    </w:p>
    <w:p w14:paraId="794D8452" w14:textId="77777777" w:rsidR="00F44F8E" w:rsidRDefault="00F44F8E" w:rsidP="00F44F8E">
      <w:pPr>
        <w:rPr>
          <w:rFonts w:ascii="Times" w:hAnsi="Times" w:cs="Times"/>
          <w:lang w:val="en-GB"/>
        </w:rPr>
      </w:pPr>
      <w:r>
        <w:rPr>
          <w:b/>
          <w:bCs/>
          <w:lang w:val="en-GB" w:eastAsia="zh-CN"/>
        </w:rPr>
        <w:t> </w:t>
      </w:r>
    </w:p>
    <w:p w14:paraId="2DDA25B7" w14:textId="77777777" w:rsidR="00F44F8E" w:rsidRDefault="00F44F8E" w:rsidP="00F44F8E">
      <w:pPr>
        <w:spacing w:line="252" w:lineRule="auto"/>
        <w:rPr>
          <w:lang w:val="en-GB"/>
        </w:rPr>
      </w:pPr>
      <w:r>
        <w:rPr>
          <w:highlight w:val="green"/>
          <w:lang w:val="en-GB"/>
        </w:rPr>
        <w:t>Agreement:</w:t>
      </w:r>
    </w:p>
    <w:p w14:paraId="24E5B4EC" w14:textId="77777777" w:rsidR="00F44F8E" w:rsidRDefault="00F44F8E" w:rsidP="00F44F8E">
      <w:pPr>
        <w:rPr>
          <w:rFonts w:ascii="Times" w:hAnsi="Times" w:cs="Times"/>
          <w:lang w:val="en-GB"/>
        </w:rPr>
      </w:pPr>
      <w:r>
        <w:rPr>
          <w:lang w:val="en-GB" w:eastAsia="zh-CN"/>
        </w:rPr>
        <w:t>For RRC_IDLE/RRC_INACTIVE UEs for broadcast reception, at least support that within the MTCH scheduling window, the association between the PDCCH monitoring occasions and SSB is defined as:</w:t>
      </w:r>
    </w:p>
    <w:p w14:paraId="1B5A9A9A" w14:textId="77777777" w:rsidR="00F44F8E" w:rsidRDefault="00F44F8E" w:rsidP="00F44F8E">
      <w:pPr>
        <w:numPr>
          <w:ilvl w:val="0"/>
          <w:numId w:val="122"/>
        </w:numPr>
        <w:adjustRightInd/>
        <w:snapToGrid w:val="0"/>
        <w:jc w:val="both"/>
        <w:textAlignment w:val="auto"/>
        <w:rPr>
          <w:rFonts w:ascii="Times" w:hAnsi="Times" w:cs="Times"/>
          <w:lang w:val="en-GB"/>
        </w:rPr>
      </w:pPr>
      <w:r>
        <w:rPr>
          <w:lang w:val="en-GB" w:eastAsia="zh-CN"/>
        </w:rPr>
        <w:t>the [</w:t>
      </w:r>
      <w:r>
        <w:rPr>
          <w:i/>
          <w:iCs/>
          <w:lang w:val="en-GB" w:eastAsia="zh-CN"/>
        </w:rPr>
        <w:t>x</w:t>
      </w:r>
      <w:r>
        <w:rPr>
          <w:lang w:val="en-GB" w:eastAsia="zh-CN"/>
        </w:rPr>
        <w:t>×</w:t>
      </w:r>
      <w:r>
        <w:rPr>
          <w:i/>
          <w:iCs/>
          <w:lang w:val="en-GB" w:eastAsia="zh-CN"/>
        </w:rPr>
        <w:t>N</w:t>
      </w:r>
      <w:r>
        <w:rPr>
          <w:lang w:val="en-GB" w:eastAsia="zh-CN"/>
        </w:rPr>
        <w:t>+</w:t>
      </w:r>
      <w:r>
        <w:rPr>
          <w:i/>
          <w:iCs/>
          <w:lang w:val="en-GB" w:eastAsia="zh-CN"/>
        </w:rPr>
        <w:t>K</w:t>
      </w:r>
      <w:r>
        <w:rPr>
          <w:lang w:val="en-GB" w:eastAsia="zh-CN"/>
        </w:rPr>
        <w:t>]</w:t>
      </w:r>
      <w:r>
        <w:rPr>
          <w:vertAlign w:val="superscript"/>
          <w:lang w:val="en-GB" w:eastAsia="zh-CN"/>
        </w:rPr>
        <w:t>th</w:t>
      </w:r>
      <w:r>
        <w:rPr>
          <w:lang w:val="en-GB" w:eastAsia="zh-CN"/>
        </w:rPr>
        <w:t xml:space="preserve"> PDCCH monitoring occasion(s) for MTCH in the scheduling window corresponds to the </w:t>
      </w:r>
      <w:r>
        <w:rPr>
          <w:i/>
          <w:iCs/>
          <w:lang w:val="en-GB" w:eastAsia="zh-CN"/>
        </w:rPr>
        <w:t>K</w:t>
      </w:r>
      <w:r>
        <w:rPr>
          <w:vertAlign w:val="superscript"/>
          <w:lang w:val="en-GB" w:eastAsia="zh-CN"/>
        </w:rPr>
        <w:t>th</w:t>
      </w:r>
      <w:r>
        <w:rPr>
          <w:lang w:val="en-GB" w:eastAsia="zh-CN"/>
        </w:rPr>
        <w:t xml:space="preserve"> transmitted SSB, where </w:t>
      </w:r>
      <w:r>
        <w:rPr>
          <w:i/>
          <w:iCs/>
          <w:lang w:val="en-GB" w:eastAsia="zh-CN"/>
        </w:rPr>
        <w:t>x</w:t>
      </w:r>
      <w:r>
        <w:rPr>
          <w:lang w:val="en-GB" w:eastAsia="zh-CN"/>
        </w:rPr>
        <w:t xml:space="preserve"> = 0, 1, ...</w:t>
      </w:r>
      <w:r>
        <w:rPr>
          <w:i/>
          <w:iCs/>
          <w:lang w:val="en-GB" w:eastAsia="zh-CN"/>
        </w:rPr>
        <w:t>X</w:t>
      </w:r>
      <w:r>
        <w:rPr>
          <w:lang w:val="en-GB" w:eastAsia="zh-CN"/>
        </w:rPr>
        <w:t xml:space="preserve">-1, </w:t>
      </w:r>
      <w:r>
        <w:rPr>
          <w:i/>
          <w:iCs/>
          <w:lang w:val="en-GB" w:eastAsia="zh-CN"/>
        </w:rPr>
        <w:t>K</w:t>
      </w:r>
      <w:r>
        <w:rPr>
          <w:lang w:val="en-GB" w:eastAsia="zh-CN"/>
        </w:rPr>
        <w:t xml:space="preserve"> = 1, 2, …</w:t>
      </w:r>
      <w:r>
        <w:rPr>
          <w:i/>
          <w:iCs/>
          <w:lang w:val="en-GB" w:eastAsia="zh-CN"/>
        </w:rPr>
        <w:t>N</w:t>
      </w:r>
      <w:r>
        <w:rPr>
          <w:lang w:val="en-GB" w:eastAsia="zh-CN"/>
        </w:rPr>
        <w:t xml:space="preserve">, </w:t>
      </w:r>
      <w:r>
        <w:rPr>
          <w:i/>
          <w:iCs/>
          <w:lang w:val="en-GB" w:eastAsia="zh-CN"/>
        </w:rPr>
        <w:t>N</w:t>
      </w:r>
      <w:r>
        <w:rPr>
          <w:lang w:val="en-GB" w:eastAsia="zh-CN"/>
        </w:rPr>
        <w:t xml:space="preserve"> is the number of actual transmitted SSBs determined according to </w:t>
      </w:r>
      <w:r>
        <w:rPr>
          <w:i/>
          <w:iCs/>
          <w:lang w:val="en-GB" w:eastAsia="zh-CN"/>
        </w:rPr>
        <w:t>ssb-PositionsInBurst</w:t>
      </w:r>
      <w:r>
        <w:rPr>
          <w:lang w:val="en-GB" w:eastAsia="zh-CN"/>
        </w:rPr>
        <w:t xml:space="preserve"> in SIB1 and </w:t>
      </w:r>
      <w:r>
        <w:rPr>
          <w:i/>
          <w:iCs/>
          <w:lang w:val="en-GB" w:eastAsia="zh-CN"/>
        </w:rPr>
        <w:t>X</w:t>
      </w:r>
      <w:r>
        <w:rPr>
          <w:lang w:val="en-GB" w:eastAsia="zh-CN"/>
        </w:rPr>
        <w:t xml:space="preserve"> is equal to CEIL(</w:t>
      </w:r>
      <w:r>
        <w:rPr>
          <w:i/>
          <w:iCs/>
          <w:lang w:val="en-GB" w:eastAsia="zh-CN"/>
        </w:rPr>
        <w:t>number of PDCCH monitoring occasions in MTCH transmission window</w:t>
      </w:r>
      <w:r>
        <w:rPr>
          <w:lang w:val="en-GB" w:eastAsia="zh-CN"/>
        </w:rPr>
        <w:t>/</w:t>
      </w:r>
      <w:r>
        <w:rPr>
          <w:i/>
          <w:iCs/>
          <w:lang w:val="en-GB" w:eastAsia="zh-CN"/>
        </w:rPr>
        <w:t>N</w:t>
      </w:r>
      <w:r>
        <w:rPr>
          <w:lang w:val="en-GB" w:eastAsia="zh-CN"/>
        </w:rPr>
        <w:t xml:space="preserve">). </w:t>
      </w:r>
    </w:p>
    <w:p w14:paraId="7DE9C9C1" w14:textId="77777777" w:rsidR="00F44F8E" w:rsidRDefault="00F44F8E" w:rsidP="00F44F8E">
      <w:pPr>
        <w:numPr>
          <w:ilvl w:val="0"/>
          <w:numId w:val="122"/>
        </w:numPr>
        <w:adjustRightInd/>
        <w:snapToGrid w:val="0"/>
        <w:jc w:val="both"/>
        <w:textAlignment w:val="auto"/>
        <w:rPr>
          <w:rFonts w:ascii="Times" w:hAnsi="Times" w:cs="Times"/>
          <w:lang w:val="en-GB"/>
        </w:rPr>
      </w:pPr>
      <w:r>
        <w:rPr>
          <w:lang w:val="en-GB" w:eastAsia="zh-CN"/>
        </w:rPr>
        <w:t>For the purpose of associating PDCCH monitoring occasion for MTCH and SSB,</w:t>
      </w:r>
      <w:r>
        <w:rPr>
          <w:b/>
          <w:bCs/>
          <w:lang w:val="en-GB" w:eastAsia="zh-CN"/>
        </w:rPr>
        <w:t xml:space="preserve"> </w:t>
      </w:r>
      <w:r>
        <w:rPr>
          <w:lang w:val="en-GB" w:eastAsia="zh-CN"/>
        </w:rPr>
        <w:t>the UE assumes that, in the MTCH scheduling window, PDCCH for an MTCH scrambled by G-RNTI is transmitted in at least one PDCCH monitoring occasion corresponding to each transmitted SSB.</w:t>
      </w:r>
    </w:p>
    <w:p w14:paraId="233D8301" w14:textId="77777777" w:rsidR="00F44F8E" w:rsidRPr="00F44F8E" w:rsidRDefault="00F44F8E" w:rsidP="007361A3">
      <w:pPr>
        <w:spacing w:after="180"/>
        <w:contextualSpacing/>
        <w:rPr>
          <w:rFonts w:eastAsiaTheme="minorEastAsia"/>
          <w:lang w:val="en-GB" w:eastAsia="zh-CN"/>
        </w:rPr>
      </w:pPr>
    </w:p>
    <w:sectPr w:rsidR="00F44F8E" w:rsidRPr="00F44F8E">
      <w:headerReference w:type="even" r:id="rId30"/>
      <w:footerReference w:type="even" r:id="rId31"/>
      <w:footerReference w:type="default" r:id="rId3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5570B" w14:textId="77777777" w:rsidR="00AF1EBC" w:rsidRDefault="00AF1EBC">
      <w:r>
        <w:separator/>
      </w:r>
    </w:p>
  </w:endnote>
  <w:endnote w:type="continuationSeparator" w:id="0">
    <w:p w14:paraId="74AA60CB" w14:textId="77777777" w:rsidR="00AF1EBC" w:rsidRDefault="00AF1EBC">
      <w:r>
        <w:continuationSeparator/>
      </w:r>
    </w:p>
  </w:endnote>
  <w:endnote w:type="continuationNotice" w:id="1">
    <w:p w14:paraId="6B4E1FC0" w14:textId="77777777" w:rsidR="00AF1EBC" w:rsidRDefault="00AF1E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6C6C" w14:textId="77777777" w:rsidR="00EB7A7D" w:rsidRDefault="00EB7A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EB7A7D" w:rsidRDefault="00EB7A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D35C" w14:textId="5FF3AE34" w:rsidR="00EB7A7D" w:rsidRDefault="00EB7A7D">
    <w:pPr>
      <w:pStyle w:val="Footer"/>
      <w:ind w:right="360"/>
    </w:pPr>
    <w:r>
      <w:rPr>
        <w:rStyle w:val="PageNumber"/>
      </w:rPr>
      <w:fldChar w:fldCharType="begin"/>
    </w:r>
    <w:r>
      <w:rPr>
        <w:rStyle w:val="PageNumber"/>
      </w:rPr>
      <w:instrText xml:space="preserve"> PAGE </w:instrText>
    </w:r>
    <w:r>
      <w:rPr>
        <w:rStyle w:val="PageNumber"/>
      </w:rPr>
      <w:fldChar w:fldCharType="separate"/>
    </w:r>
    <w:r w:rsidR="00AF79DD">
      <w:rPr>
        <w:rStyle w:val="PageNumber"/>
        <w:noProof/>
      </w:rPr>
      <w:t>116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F79DD">
      <w:rPr>
        <w:rStyle w:val="PageNumber"/>
        <w:noProof/>
      </w:rPr>
      <w:t>146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7CA8E" w14:textId="77777777" w:rsidR="00AF1EBC" w:rsidRDefault="00AF1EBC">
      <w:r>
        <w:separator/>
      </w:r>
    </w:p>
  </w:footnote>
  <w:footnote w:type="continuationSeparator" w:id="0">
    <w:p w14:paraId="48AF91BA" w14:textId="77777777" w:rsidR="00AF1EBC" w:rsidRDefault="00AF1EBC">
      <w:r>
        <w:continuationSeparator/>
      </w:r>
    </w:p>
  </w:footnote>
  <w:footnote w:type="continuationNotice" w:id="1">
    <w:p w14:paraId="60CB3844" w14:textId="77777777" w:rsidR="00AF1EBC" w:rsidRDefault="00AF1E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162E" w14:textId="77777777" w:rsidR="00EB7A7D" w:rsidRDefault="00EB7A7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3" w15:restartNumberingAfterBreak="0">
    <w:nsid w:val="02202EA1"/>
    <w:multiLevelType w:val="hybridMultilevel"/>
    <w:tmpl w:val="037C08C8"/>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312971"/>
    <w:multiLevelType w:val="hybridMultilevel"/>
    <w:tmpl w:val="3ED859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4ED29EE"/>
    <w:multiLevelType w:val="hybridMultilevel"/>
    <w:tmpl w:val="B2D0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FA07FA"/>
    <w:multiLevelType w:val="hybridMultilevel"/>
    <w:tmpl w:val="A9222A50"/>
    <w:lvl w:ilvl="0" w:tplc="24FE7E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62568A6"/>
    <w:multiLevelType w:val="hybridMultilevel"/>
    <w:tmpl w:val="9A342262"/>
    <w:lvl w:ilvl="0" w:tplc="CA1C29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6911BDF"/>
    <w:multiLevelType w:val="hybridMultilevel"/>
    <w:tmpl w:val="BD48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14"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BF438FC"/>
    <w:multiLevelType w:val="hybridMultilevel"/>
    <w:tmpl w:val="D1403C66"/>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0D72A2F"/>
    <w:multiLevelType w:val="hybridMultilevel"/>
    <w:tmpl w:val="FD704A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8776DF"/>
    <w:multiLevelType w:val="hybridMultilevel"/>
    <w:tmpl w:val="40705DE4"/>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198D65C0"/>
    <w:multiLevelType w:val="hybridMultilevel"/>
    <w:tmpl w:val="680E79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1BA6551C"/>
    <w:multiLevelType w:val="hybridMultilevel"/>
    <w:tmpl w:val="56D21ECC"/>
    <w:lvl w:ilvl="0" w:tplc="5E681260">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4F2153"/>
    <w:multiLevelType w:val="hybridMultilevel"/>
    <w:tmpl w:val="5936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36" w15:restartNumberingAfterBreak="0">
    <w:nsid w:val="1F13524E"/>
    <w:multiLevelType w:val="hybridMultilevel"/>
    <w:tmpl w:val="78B682B6"/>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1F610DFC"/>
    <w:multiLevelType w:val="hybridMultilevel"/>
    <w:tmpl w:val="5AE2F9A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8" w15:restartNumberingAfterBreak="0">
    <w:nsid w:val="1FA82086"/>
    <w:multiLevelType w:val="hybridMultilevel"/>
    <w:tmpl w:val="C6B009AE"/>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1F1A6D"/>
    <w:multiLevelType w:val="hybridMultilevel"/>
    <w:tmpl w:val="0796809C"/>
    <w:lvl w:ilvl="0" w:tplc="8190F2AA">
      <w:numFmt w:val="bullet"/>
      <w:lvlText w:val="•"/>
      <w:lvlJc w:val="left"/>
      <w:pPr>
        <w:ind w:left="420" w:hanging="420"/>
      </w:pPr>
      <w:rPr>
        <w:rFonts w:ascii="宋体" w:eastAsia="宋体" w:hAnsi="宋体" w:cs="Times New Roman" w:hint="eastAsia"/>
      </w:rPr>
    </w:lvl>
    <w:lvl w:ilvl="1" w:tplc="08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AD6DFE"/>
    <w:multiLevelType w:val="hybridMultilevel"/>
    <w:tmpl w:val="73B0A244"/>
    <w:lvl w:ilvl="0" w:tplc="E3D29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7005A2F"/>
    <w:multiLevelType w:val="hybridMultilevel"/>
    <w:tmpl w:val="F6A227A4"/>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27325F1E"/>
    <w:multiLevelType w:val="hybridMultilevel"/>
    <w:tmpl w:val="607CEBAA"/>
    <w:lvl w:ilvl="0" w:tplc="8190F2AA">
      <w:numFmt w:val="bullet"/>
      <w:lvlText w:val="•"/>
      <w:lvlJc w:val="left"/>
      <w:pPr>
        <w:ind w:left="470" w:hanging="420"/>
      </w:pPr>
      <w:rPr>
        <w:rFonts w:ascii="宋体" w:eastAsia="宋体" w:hAnsi="宋体" w:cs="Times New Roman" w:hint="eastAsia"/>
      </w:rPr>
    </w:lvl>
    <w:lvl w:ilvl="1" w:tplc="8190F2AA">
      <w:numFmt w:val="bullet"/>
      <w:lvlText w:val="•"/>
      <w:lvlJc w:val="left"/>
      <w:pPr>
        <w:ind w:left="890" w:hanging="420"/>
      </w:pPr>
      <w:rPr>
        <w:rFonts w:ascii="宋体" w:eastAsia="宋体" w:hAnsi="宋体" w:cs="Times New Roman" w:hint="eastAsia"/>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47"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50"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51"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53" w15:restartNumberingAfterBreak="0">
    <w:nsid w:val="304629A8"/>
    <w:multiLevelType w:val="hybridMultilevel"/>
    <w:tmpl w:val="787E0A32"/>
    <w:lvl w:ilvl="0" w:tplc="DB60718C">
      <w:start w:val="1"/>
      <w:numFmt w:val="bullet"/>
      <w:lvlText w:val="•"/>
      <w:lvlJc w:val="left"/>
      <w:pPr>
        <w:ind w:left="420" w:hanging="42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6D2705"/>
    <w:multiLevelType w:val="hybridMultilevel"/>
    <w:tmpl w:val="01AC64E8"/>
    <w:lvl w:ilvl="0" w:tplc="04090001">
      <w:start w:val="1"/>
      <w:numFmt w:val="bullet"/>
      <w:lvlText w:val=""/>
      <w:lvlJc w:val="left"/>
      <w:pPr>
        <w:ind w:left="470" w:hanging="420"/>
      </w:pPr>
      <w:rPr>
        <w:rFonts w:ascii="Wingdings" w:hAnsi="Wingdings"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56"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58" w15:restartNumberingAfterBreak="0">
    <w:nsid w:val="37C36F48"/>
    <w:multiLevelType w:val="hybridMultilevel"/>
    <w:tmpl w:val="0EFE81D6"/>
    <w:lvl w:ilvl="0" w:tplc="528408EE">
      <w:start w:val="1"/>
      <w:numFmt w:val="decimal"/>
      <w:lvlText w:val="%1)"/>
      <w:lvlJc w:val="left"/>
      <w:pPr>
        <w:ind w:left="510" w:hanging="360"/>
      </w:pPr>
      <w:rPr>
        <w:rFonts w:hint="default"/>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5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39BF2577"/>
    <w:multiLevelType w:val="hybridMultilevel"/>
    <w:tmpl w:val="1C5EB990"/>
    <w:lvl w:ilvl="0" w:tplc="08090001">
      <w:start w:val="1"/>
      <w:numFmt w:val="bullet"/>
      <w:lvlText w:val=""/>
      <w:lvlJc w:val="left"/>
      <w:pPr>
        <w:ind w:left="693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62"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63"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3E743B5D"/>
    <w:multiLevelType w:val="hybridMultilevel"/>
    <w:tmpl w:val="184A1FF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3">
      <w:start w:val="1"/>
      <w:numFmt w:val="bullet"/>
      <w:lvlText w:val="o"/>
      <w:lvlJc w:val="left"/>
      <w:pPr>
        <w:ind w:left="1685" w:hanging="420"/>
      </w:pPr>
      <w:rPr>
        <w:rFonts w:ascii="Courier New" w:hAnsi="Courier New" w:cs="Courier New"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5"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6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1924808"/>
    <w:multiLevelType w:val="hybridMultilevel"/>
    <w:tmpl w:val="A6AC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23408EF"/>
    <w:multiLevelType w:val="hybridMultilevel"/>
    <w:tmpl w:val="B8148268"/>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71" w15:restartNumberingAfterBreak="0">
    <w:nsid w:val="43EB415C"/>
    <w:multiLevelType w:val="hybridMultilevel"/>
    <w:tmpl w:val="6BAC1D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3"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4"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76" w15:restartNumberingAfterBreak="0">
    <w:nsid w:val="47606537"/>
    <w:multiLevelType w:val="hybridMultilevel"/>
    <w:tmpl w:val="E9D2D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7"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78"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79"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80"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81"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2"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83" w15:restartNumberingAfterBreak="0">
    <w:nsid w:val="4FBE7E36"/>
    <w:multiLevelType w:val="hybridMultilevel"/>
    <w:tmpl w:val="7222212E"/>
    <w:lvl w:ilvl="0" w:tplc="04090001">
      <w:start w:val="1"/>
      <w:numFmt w:val="bullet"/>
      <w:lvlText w:val=""/>
      <w:lvlJc w:val="left"/>
      <w:pPr>
        <w:ind w:left="420" w:hanging="420"/>
      </w:pPr>
      <w:rPr>
        <w:rFonts w:ascii="Wingdings" w:hAnsi="Wingdings" w:hint="default"/>
      </w:rPr>
    </w:lvl>
    <w:lvl w:ilvl="1" w:tplc="D0504B00">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50DB1CE7"/>
    <w:multiLevelType w:val="hybridMultilevel"/>
    <w:tmpl w:val="07523E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5" w15:restartNumberingAfterBreak="0">
    <w:nsid w:val="50F7495E"/>
    <w:multiLevelType w:val="hybridMultilevel"/>
    <w:tmpl w:val="2398E4D2"/>
    <w:lvl w:ilvl="0" w:tplc="8190F2AA">
      <w:numFmt w:val="bullet"/>
      <w:lvlText w:val="•"/>
      <w:lvlJc w:val="left"/>
      <w:pPr>
        <w:ind w:left="704" w:hanging="420"/>
      </w:pPr>
      <w:rPr>
        <w:rFonts w:ascii="宋体" w:eastAsia="宋体" w:hAnsi="宋体"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87"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88"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3DF59C6"/>
    <w:multiLevelType w:val="multilevel"/>
    <w:tmpl w:val="5720EBF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bullet"/>
      <w:pStyle w:val="Heading3"/>
      <w:lvlText w:val=""/>
      <w:lvlJc w:val="left"/>
      <w:pPr>
        <w:ind w:left="720" w:hanging="720"/>
      </w:pPr>
      <w:rPr>
        <w:rFonts w:ascii="Symbol" w:hAnsi="Symbol" w:hint="default"/>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0"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92"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70067CA"/>
    <w:multiLevelType w:val="hybridMultilevel"/>
    <w:tmpl w:val="83582D40"/>
    <w:lvl w:ilvl="0" w:tplc="D5E8D1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8E1760F"/>
    <w:multiLevelType w:val="hybridMultilevel"/>
    <w:tmpl w:val="D3864BA4"/>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5C7E24EF"/>
    <w:multiLevelType w:val="hybridMultilevel"/>
    <w:tmpl w:val="3C4203AC"/>
    <w:lvl w:ilvl="0" w:tplc="8190F2AA">
      <w:numFmt w:val="bullet"/>
      <w:lvlText w:val="•"/>
      <w:lvlJc w:val="left"/>
      <w:pPr>
        <w:ind w:left="420" w:hanging="420"/>
      </w:pPr>
      <w:rPr>
        <w:rFonts w:ascii="宋体" w:eastAsia="宋体" w:hAnsi="宋体" w:cs="Times New Roman" w:hint="eastAsia"/>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98"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0270F9A"/>
    <w:multiLevelType w:val="hybridMultilevel"/>
    <w:tmpl w:val="81E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102" w15:restartNumberingAfterBreak="0">
    <w:nsid w:val="676C5530"/>
    <w:multiLevelType w:val="hybridMultilevel"/>
    <w:tmpl w:val="D0D05578"/>
    <w:lvl w:ilvl="0" w:tplc="8A0C8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AC43646"/>
    <w:multiLevelType w:val="hybridMultilevel"/>
    <w:tmpl w:val="BF1882E8"/>
    <w:lvl w:ilvl="0" w:tplc="9FC828B8">
      <w:start w:val="1"/>
      <w:numFmt w:val="bullet"/>
      <w:lvlText w:val="•"/>
      <w:lvlJc w:val="left"/>
      <w:pPr>
        <w:tabs>
          <w:tab w:val="num" w:pos="360"/>
        </w:tabs>
        <w:ind w:left="360" w:hanging="360"/>
      </w:pPr>
      <w:rPr>
        <w:rFonts w:ascii="Arial" w:hAnsi="Arial" w:cs="Times New Roman" w:hint="default"/>
      </w:rPr>
    </w:lvl>
    <w:lvl w:ilvl="1" w:tplc="9398B996">
      <w:numFmt w:val="bullet"/>
      <w:lvlText w:val="•"/>
      <w:lvlJc w:val="left"/>
      <w:pPr>
        <w:tabs>
          <w:tab w:val="num" w:pos="1080"/>
        </w:tabs>
        <w:ind w:left="1080" w:hanging="360"/>
      </w:pPr>
      <w:rPr>
        <w:rFonts w:ascii="Arial" w:hAnsi="Arial" w:cs="Times New Roman" w:hint="default"/>
      </w:rPr>
    </w:lvl>
    <w:lvl w:ilvl="2" w:tplc="1D7EEB16">
      <w:numFmt w:val="bullet"/>
      <w:lvlText w:val="•"/>
      <w:lvlJc w:val="left"/>
      <w:pPr>
        <w:tabs>
          <w:tab w:val="num" w:pos="1800"/>
        </w:tabs>
        <w:ind w:left="1800" w:hanging="360"/>
      </w:pPr>
      <w:rPr>
        <w:rFonts w:ascii="Microsoft Sans Serif" w:hAnsi="Microsoft Sans Serif" w:cs="Times New Roman" w:hint="default"/>
      </w:rPr>
    </w:lvl>
    <w:lvl w:ilvl="3" w:tplc="6344C3D6">
      <w:start w:val="1"/>
      <w:numFmt w:val="bullet"/>
      <w:lvlText w:val="•"/>
      <w:lvlJc w:val="left"/>
      <w:pPr>
        <w:tabs>
          <w:tab w:val="num" w:pos="2520"/>
        </w:tabs>
        <w:ind w:left="2520" w:hanging="360"/>
      </w:pPr>
      <w:rPr>
        <w:rFonts w:ascii="Arial" w:hAnsi="Arial" w:cs="Times New Roman" w:hint="default"/>
      </w:rPr>
    </w:lvl>
    <w:lvl w:ilvl="4" w:tplc="5AFABFAC">
      <w:start w:val="1"/>
      <w:numFmt w:val="bullet"/>
      <w:lvlText w:val="•"/>
      <w:lvlJc w:val="left"/>
      <w:pPr>
        <w:tabs>
          <w:tab w:val="num" w:pos="3240"/>
        </w:tabs>
        <w:ind w:left="3240" w:hanging="360"/>
      </w:pPr>
      <w:rPr>
        <w:rFonts w:ascii="Arial" w:hAnsi="Arial" w:cs="Times New Roman" w:hint="default"/>
      </w:rPr>
    </w:lvl>
    <w:lvl w:ilvl="5" w:tplc="D870E394">
      <w:start w:val="1"/>
      <w:numFmt w:val="bullet"/>
      <w:lvlText w:val="•"/>
      <w:lvlJc w:val="left"/>
      <w:pPr>
        <w:tabs>
          <w:tab w:val="num" w:pos="3960"/>
        </w:tabs>
        <w:ind w:left="3960" w:hanging="360"/>
      </w:pPr>
      <w:rPr>
        <w:rFonts w:ascii="Arial" w:hAnsi="Arial" w:cs="Times New Roman" w:hint="default"/>
      </w:rPr>
    </w:lvl>
    <w:lvl w:ilvl="6" w:tplc="57109D4A">
      <w:start w:val="1"/>
      <w:numFmt w:val="bullet"/>
      <w:lvlText w:val="•"/>
      <w:lvlJc w:val="left"/>
      <w:pPr>
        <w:tabs>
          <w:tab w:val="num" w:pos="4680"/>
        </w:tabs>
        <w:ind w:left="4680" w:hanging="360"/>
      </w:pPr>
      <w:rPr>
        <w:rFonts w:ascii="Arial" w:hAnsi="Arial" w:cs="Times New Roman" w:hint="default"/>
      </w:rPr>
    </w:lvl>
    <w:lvl w:ilvl="7" w:tplc="88D01870">
      <w:start w:val="1"/>
      <w:numFmt w:val="bullet"/>
      <w:lvlText w:val="•"/>
      <w:lvlJc w:val="left"/>
      <w:pPr>
        <w:tabs>
          <w:tab w:val="num" w:pos="5400"/>
        </w:tabs>
        <w:ind w:left="5400" w:hanging="360"/>
      </w:pPr>
      <w:rPr>
        <w:rFonts w:ascii="Arial" w:hAnsi="Arial" w:cs="Times New Roman" w:hint="default"/>
      </w:rPr>
    </w:lvl>
    <w:lvl w:ilvl="8" w:tplc="C18C93C6">
      <w:start w:val="1"/>
      <w:numFmt w:val="bullet"/>
      <w:lvlText w:val="•"/>
      <w:lvlJc w:val="left"/>
      <w:pPr>
        <w:tabs>
          <w:tab w:val="num" w:pos="6120"/>
        </w:tabs>
        <w:ind w:left="6120" w:hanging="360"/>
      </w:pPr>
      <w:rPr>
        <w:rFonts w:ascii="Arial" w:hAnsi="Arial" w:cs="Times New Roman" w:hint="default"/>
      </w:rPr>
    </w:lvl>
  </w:abstractNum>
  <w:abstractNum w:abstractNumId="105"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15:restartNumberingAfterBreak="0">
    <w:nsid w:val="6E226894"/>
    <w:multiLevelType w:val="hybridMultilevel"/>
    <w:tmpl w:val="6A20B780"/>
    <w:lvl w:ilvl="0" w:tplc="90A0BC94">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8"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110" w15:restartNumberingAfterBreak="0">
    <w:nsid w:val="7118074A"/>
    <w:multiLevelType w:val="hybridMultilevel"/>
    <w:tmpl w:val="F51027B8"/>
    <w:lvl w:ilvl="0" w:tplc="8190F2AA">
      <w:numFmt w:val="bullet"/>
      <w:lvlText w:val="•"/>
      <w:lvlJc w:val="left"/>
      <w:pPr>
        <w:ind w:left="845" w:hanging="420"/>
      </w:pPr>
      <w:rPr>
        <w:rFonts w:ascii="宋体" w:eastAsia="宋体" w:hAnsi="宋体" w:cs="Times New Roman" w:hint="eastAsia"/>
      </w:rPr>
    </w:lvl>
    <w:lvl w:ilvl="1" w:tplc="04090003">
      <w:start w:val="1"/>
      <w:numFmt w:val="bullet"/>
      <w:lvlText w:val="o"/>
      <w:lvlJc w:val="left"/>
      <w:pPr>
        <w:ind w:left="1265" w:hanging="420"/>
      </w:pPr>
      <w:rPr>
        <w:rFonts w:ascii="Courier New" w:hAnsi="Courier New" w:cs="Courier New"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1"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112"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115" w15:restartNumberingAfterBreak="0">
    <w:nsid w:val="7A6259EE"/>
    <w:multiLevelType w:val="hybridMultilevel"/>
    <w:tmpl w:val="FB64BF0C"/>
    <w:lvl w:ilvl="0" w:tplc="B6FEC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6"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52"/>
  </w:num>
  <w:num w:numId="2">
    <w:abstractNumId w:val="49"/>
  </w:num>
  <w:num w:numId="3">
    <w:abstractNumId w:val="61"/>
  </w:num>
  <w:num w:numId="4">
    <w:abstractNumId w:val="73"/>
  </w:num>
  <w:num w:numId="5">
    <w:abstractNumId w:val="79"/>
  </w:num>
  <w:num w:numId="6">
    <w:abstractNumId w:val="117"/>
  </w:num>
  <w:num w:numId="7">
    <w:abstractNumId w:val="82"/>
  </w:num>
  <w:num w:numId="8">
    <w:abstractNumId w:val="114"/>
  </w:num>
  <w:num w:numId="9">
    <w:abstractNumId w:val="65"/>
  </w:num>
  <w:num w:numId="10">
    <w:abstractNumId w:val="97"/>
  </w:num>
  <w:num w:numId="11">
    <w:abstractNumId w:val="75"/>
  </w:num>
  <w:num w:numId="12">
    <w:abstractNumId w:val="50"/>
  </w:num>
  <w:num w:numId="13">
    <w:abstractNumId w:val="109"/>
  </w:num>
  <w:num w:numId="14">
    <w:abstractNumId w:val="70"/>
  </w:num>
  <w:num w:numId="15">
    <w:abstractNumId w:val="111"/>
  </w:num>
  <w:num w:numId="16">
    <w:abstractNumId w:val="62"/>
  </w:num>
  <w:num w:numId="17">
    <w:abstractNumId w:val="91"/>
  </w:num>
  <w:num w:numId="18">
    <w:abstractNumId w:val="2"/>
  </w:num>
  <w:num w:numId="19">
    <w:abstractNumId w:val="101"/>
  </w:num>
  <w:num w:numId="20">
    <w:abstractNumId w:val="57"/>
  </w:num>
  <w:num w:numId="21">
    <w:abstractNumId w:val="35"/>
  </w:num>
  <w:num w:numId="22">
    <w:abstractNumId w:val="0"/>
  </w:num>
  <w:num w:numId="23">
    <w:abstractNumId w:val="77"/>
  </w:num>
  <w:num w:numId="24">
    <w:abstractNumId w:val="87"/>
  </w:num>
  <w:num w:numId="25">
    <w:abstractNumId w:val="78"/>
  </w:num>
  <w:num w:numId="26">
    <w:abstractNumId w:val="86"/>
  </w:num>
  <w:num w:numId="27">
    <w:abstractNumId w:val="59"/>
  </w:num>
  <w:num w:numId="28">
    <w:abstractNumId w:val="20"/>
  </w:num>
  <w:num w:numId="29">
    <w:abstractNumId w:val="8"/>
  </w:num>
  <w:num w:numId="30">
    <w:abstractNumId w:val="43"/>
  </w:num>
  <w:num w:numId="31">
    <w:abstractNumId w:val="13"/>
  </w:num>
  <w:num w:numId="32">
    <w:abstractNumId w:val="25"/>
  </w:num>
  <w:num w:numId="33">
    <w:abstractNumId w:val="29"/>
  </w:num>
  <w:num w:numId="34">
    <w:abstractNumId w:val="98"/>
  </w:num>
  <w:num w:numId="35">
    <w:abstractNumId w:val="94"/>
  </w:num>
  <w:num w:numId="36">
    <w:abstractNumId w:val="81"/>
  </w:num>
  <w:num w:numId="37">
    <w:abstractNumId w:val="23"/>
  </w:num>
  <w:num w:numId="38">
    <w:abstractNumId w:val="44"/>
  </w:num>
  <w:num w:numId="39">
    <w:abstractNumId w:val="106"/>
  </w:num>
  <w:num w:numId="40">
    <w:abstractNumId w:val="92"/>
  </w:num>
  <w:num w:numId="41">
    <w:abstractNumId w:val="32"/>
  </w:num>
  <w:num w:numId="42">
    <w:abstractNumId w:val="80"/>
  </w:num>
  <w:num w:numId="43">
    <w:abstractNumId w:val="51"/>
  </w:num>
  <w:num w:numId="44">
    <w:abstractNumId w:val="113"/>
  </w:num>
  <w:num w:numId="45">
    <w:abstractNumId w:val="21"/>
  </w:num>
  <w:num w:numId="46">
    <w:abstractNumId w:val="26"/>
  </w:num>
  <w:num w:numId="47">
    <w:abstractNumId w:val="18"/>
  </w:num>
  <w:num w:numId="48">
    <w:abstractNumId w:val="54"/>
  </w:num>
  <w:num w:numId="49">
    <w:abstractNumId w:val="47"/>
  </w:num>
  <w:num w:numId="50">
    <w:abstractNumId w:val="39"/>
  </w:num>
  <w:num w:numId="51">
    <w:abstractNumId w:val="12"/>
  </w:num>
  <w:num w:numId="52">
    <w:abstractNumId w:val="90"/>
  </w:num>
  <w:num w:numId="53">
    <w:abstractNumId w:val="33"/>
  </w:num>
  <w:num w:numId="54">
    <w:abstractNumId w:val="56"/>
  </w:num>
  <w:num w:numId="55">
    <w:abstractNumId w:val="66"/>
  </w:num>
  <w:num w:numId="56">
    <w:abstractNumId w:val="11"/>
  </w:num>
  <w:num w:numId="57">
    <w:abstractNumId w:val="48"/>
  </w:num>
  <w:num w:numId="58">
    <w:abstractNumId w:val="14"/>
  </w:num>
  <w:num w:numId="59">
    <w:abstractNumId w:val="108"/>
  </w:num>
  <w:num w:numId="60">
    <w:abstractNumId w:val="88"/>
  </w:num>
  <w:num w:numId="61">
    <w:abstractNumId w:val="4"/>
  </w:num>
  <w:num w:numId="62">
    <w:abstractNumId w:val="74"/>
  </w:num>
  <w:num w:numId="63">
    <w:abstractNumId w:val="16"/>
  </w:num>
  <w:num w:numId="64">
    <w:abstractNumId w:val="24"/>
  </w:num>
  <w:num w:numId="65">
    <w:abstractNumId w:val="41"/>
  </w:num>
  <w:num w:numId="66">
    <w:abstractNumId w:val="112"/>
  </w:num>
  <w:num w:numId="67">
    <w:abstractNumId w:val="19"/>
  </w:num>
  <w:num w:numId="68">
    <w:abstractNumId w:val="72"/>
  </w:num>
  <w:num w:numId="69">
    <w:abstractNumId w:val="99"/>
  </w:num>
  <w:num w:numId="70">
    <w:abstractNumId w:val="105"/>
  </w:num>
  <w:num w:numId="71">
    <w:abstractNumId w:val="116"/>
  </w:num>
  <w:num w:numId="72">
    <w:abstractNumId w:val="6"/>
  </w:num>
  <w:num w:numId="73">
    <w:abstractNumId w:val="3"/>
  </w:num>
  <w:num w:numId="74">
    <w:abstractNumId w:val="96"/>
  </w:num>
  <w:num w:numId="75">
    <w:abstractNumId w:val="36"/>
  </w:num>
  <w:num w:numId="76">
    <w:abstractNumId w:val="37"/>
  </w:num>
  <w:num w:numId="77">
    <w:abstractNumId w:val="45"/>
  </w:num>
  <w:num w:numId="78">
    <w:abstractNumId w:val="38"/>
  </w:num>
  <w:num w:numId="79">
    <w:abstractNumId w:val="95"/>
  </w:num>
  <w:num w:numId="80">
    <w:abstractNumId w:val="64"/>
  </w:num>
  <w:num w:numId="81">
    <w:abstractNumId w:val="53"/>
  </w:num>
  <w:num w:numId="82">
    <w:abstractNumId w:val="60"/>
  </w:num>
  <w:num w:numId="83">
    <w:abstractNumId w:val="103"/>
  </w:num>
  <w:num w:numId="84">
    <w:abstractNumId w:val="100"/>
  </w:num>
  <w:num w:numId="85">
    <w:abstractNumId w:val="34"/>
  </w:num>
  <w:num w:numId="86">
    <w:abstractNumId w:val="69"/>
  </w:num>
  <w:num w:numId="87">
    <w:abstractNumId w:val="89"/>
  </w:num>
  <w:num w:numId="88">
    <w:abstractNumId w:val="15"/>
  </w:num>
  <w:num w:numId="89">
    <w:abstractNumId w:val="71"/>
  </w:num>
  <w:num w:numId="90">
    <w:abstractNumId w:val="28"/>
  </w:num>
  <w:num w:numId="91">
    <w:abstractNumId w:val="104"/>
  </w:num>
  <w:num w:numId="92">
    <w:abstractNumId w:val="107"/>
  </w:num>
  <w:num w:numId="93">
    <w:abstractNumId w:val="102"/>
  </w:num>
  <w:num w:numId="94">
    <w:abstractNumId w:val="5"/>
  </w:num>
  <w:num w:numId="95">
    <w:abstractNumId w:val="55"/>
  </w:num>
  <w:num w:numId="96">
    <w:abstractNumId w:val="7"/>
  </w:num>
  <w:num w:numId="97">
    <w:abstractNumId w:val="84"/>
  </w:num>
  <w:num w:numId="98">
    <w:abstractNumId w:val="115"/>
  </w:num>
  <w:num w:numId="99">
    <w:abstractNumId w:val="93"/>
  </w:num>
  <w:num w:numId="100">
    <w:abstractNumId w:val="83"/>
  </w:num>
  <w:num w:numId="101">
    <w:abstractNumId w:val="58"/>
  </w:num>
  <w:num w:numId="102">
    <w:abstractNumId w:val="76"/>
  </w:num>
  <w:num w:numId="103">
    <w:abstractNumId w:val="30"/>
  </w:num>
  <w:num w:numId="104">
    <w:abstractNumId w:val="22"/>
  </w:num>
  <w:num w:numId="105">
    <w:abstractNumId w:val="9"/>
  </w:num>
  <w:num w:numId="106">
    <w:abstractNumId w:val="42"/>
  </w:num>
  <w:num w:numId="107">
    <w:abstractNumId w:val="13"/>
  </w:num>
  <w:num w:numId="108">
    <w:abstractNumId w:val="105"/>
  </w:num>
  <w:num w:numId="109">
    <w:abstractNumId w:val="85"/>
  </w:num>
  <w:num w:numId="110">
    <w:abstractNumId w:val="68"/>
  </w:num>
  <w:num w:numId="111">
    <w:abstractNumId w:val="10"/>
  </w:num>
  <w:num w:numId="112">
    <w:abstractNumId w:val="31"/>
  </w:num>
  <w:num w:numId="113">
    <w:abstractNumId w:val="110"/>
  </w:num>
  <w:num w:numId="114">
    <w:abstractNumId w:val="67"/>
  </w:num>
  <w:num w:numId="115">
    <w:abstractNumId w:val="40"/>
  </w:num>
  <w:num w:numId="116">
    <w:abstractNumId w:val="46"/>
  </w:num>
  <w:num w:numId="117">
    <w:abstractNumId w:val="27"/>
  </w:num>
  <w:num w:numId="118">
    <w:abstractNumId w:val="17"/>
  </w:num>
  <w:num w:numId="119">
    <w:abstractNumId w:val="63"/>
  </w:num>
  <w:num w:numId="120">
    <w:abstractNumId w:val="1"/>
  </w:num>
  <w:num w:numId="121">
    <w:abstractNumId w:val="103"/>
  </w:num>
  <w:num w:numId="122">
    <w:abstractNumId w:val="92"/>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6"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AB3"/>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5B4"/>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9B2"/>
    <w:rsid w:val="00006C7A"/>
    <w:rsid w:val="00006E1A"/>
    <w:rsid w:val="00006F50"/>
    <w:rsid w:val="0000711C"/>
    <w:rsid w:val="00007495"/>
    <w:rsid w:val="000074DC"/>
    <w:rsid w:val="000075AC"/>
    <w:rsid w:val="0000763D"/>
    <w:rsid w:val="000076E9"/>
    <w:rsid w:val="0000792C"/>
    <w:rsid w:val="00007B4B"/>
    <w:rsid w:val="00007E38"/>
    <w:rsid w:val="000101EF"/>
    <w:rsid w:val="00010A17"/>
    <w:rsid w:val="00010BC3"/>
    <w:rsid w:val="00010E97"/>
    <w:rsid w:val="00010FD1"/>
    <w:rsid w:val="000110AF"/>
    <w:rsid w:val="000110F4"/>
    <w:rsid w:val="0001117C"/>
    <w:rsid w:val="0001121B"/>
    <w:rsid w:val="00011562"/>
    <w:rsid w:val="000115FC"/>
    <w:rsid w:val="00011605"/>
    <w:rsid w:val="000118FA"/>
    <w:rsid w:val="0001235D"/>
    <w:rsid w:val="00012430"/>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F64"/>
    <w:rsid w:val="000141F0"/>
    <w:rsid w:val="000143DB"/>
    <w:rsid w:val="000143EA"/>
    <w:rsid w:val="000144DE"/>
    <w:rsid w:val="00014821"/>
    <w:rsid w:val="00014877"/>
    <w:rsid w:val="00014C33"/>
    <w:rsid w:val="00014CFE"/>
    <w:rsid w:val="00014D1A"/>
    <w:rsid w:val="00014E0E"/>
    <w:rsid w:val="00014F61"/>
    <w:rsid w:val="000150EC"/>
    <w:rsid w:val="0001522A"/>
    <w:rsid w:val="00015238"/>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B61"/>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27D"/>
    <w:rsid w:val="0002130A"/>
    <w:rsid w:val="00021911"/>
    <w:rsid w:val="00021C67"/>
    <w:rsid w:val="00021DEC"/>
    <w:rsid w:val="000221EB"/>
    <w:rsid w:val="000222F7"/>
    <w:rsid w:val="000224CD"/>
    <w:rsid w:val="000224F4"/>
    <w:rsid w:val="00022666"/>
    <w:rsid w:val="000226B6"/>
    <w:rsid w:val="00023143"/>
    <w:rsid w:val="00023345"/>
    <w:rsid w:val="000233F4"/>
    <w:rsid w:val="00023B37"/>
    <w:rsid w:val="00023B8D"/>
    <w:rsid w:val="00023C29"/>
    <w:rsid w:val="00023CE3"/>
    <w:rsid w:val="00023E9E"/>
    <w:rsid w:val="000244DA"/>
    <w:rsid w:val="000245D9"/>
    <w:rsid w:val="000245F8"/>
    <w:rsid w:val="00024B5A"/>
    <w:rsid w:val="00024D64"/>
    <w:rsid w:val="00024E37"/>
    <w:rsid w:val="0002506A"/>
    <w:rsid w:val="000255A1"/>
    <w:rsid w:val="00025689"/>
    <w:rsid w:val="0002578B"/>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524"/>
    <w:rsid w:val="00033B78"/>
    <w:rsid w:val="00033D3D"/>
    <w:rsid w:val="00033EC5"/>
    <w:rsid w:val="0003403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A21"/>
    <w:rsid w:val="00037B87"/>
    <w:rsid w:val="00037C2D"/>
    <w:rsid w:val="00040051"/>
    <w:rsid w:val="000402B6"/>
    <w:rsid w:val="000404F2"/>
    <w:rsid w:val="00040A25"/>
    <w:rsid w:val="00040AAD"/>
    <w:rsid w:val="00040C15"/>
    <w:rsid w:val="000411A2"/>
    <w:rsid w:val="00041260"/>
    <w:rsid w:val="00041341"/>
    <w:rsid w:val="000413B8"/>
    <w:rsid w:val="00041416"/>
    <w:rsid w:val="0004144D"/>
    <w:rsid w:val="000416DE"/>
    <w:rsid w:val="0004182E"/>
    <w:rsid w:val="000418C8"/>
    <w:rsid w:val="000418CB"/>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5FC"/>
    <w:rsid w:val="00043703"/>
    <w:rsid w:val="000437DC"/>
    <w:rsid w:val="00043887"/>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A17"/>
    <w:rsid w:val="00045A54"/>
    <w:rsid w:val="00045D6A"/>
    <w:rsid w:val="00046501"/>
    <w:rsid w:val="000469B7"/>
    <w:rsid w:val="00046CD6"/>
    <w:rsid w:val="00046CE4"/>
    <w:rsid w:val="00046CFC"/>
    <w:rsid w:val="00046DA6"/>
    <w:rsid w:val="00046E52"/>
    <w:rsid w:val="00046E6F"/>
    <w:rsid w:val="00046F9A"/>
    <w:rsid w:val="000472F3"/>
    <w:rsid w:val="000473BD"/>
    <w:rsid w:val="00047413"/>
    <w:rsid w:val="000477BB"/>
    <w:rsid w:val="00047A82"/>
    <w:rsid w:val="00047B11"/>
    <w:rsid w:val="00047CE2"/>
    <w:rsid w:val="00050013"/>
    <w:rsid w:val="000501AE"/>
    <w:rsid w:val="00050335"/>
    <w:rsid w:val="00050492"/>
    <w:rsid w:val="00050551"/>
    <w:rsid w:val="0005055B"/>
    <w:rsid w:val="000505E0"/>
    <w:rsid w:val="00050A67"/>
    <w:rsid w:val="00050F42"/>
    <w:rsid w:val="00051135"/>
    <w:rsid w:val="00051499"/>
    <w:rsid w:val="000515F7"/>
    <w:rsid w:val="00051B8D"/>
    <w:rsid w:val="0005201C"/>
    <w:rsid w:val="0005241E"/>
    <w:rsid w:val="000525AB"/>
    <w:rsid w:val="0005284A"/>
    <w:rsid w:val="0005291A"/>
    <w:rsid w:val="00052A4B"/>
    <w:rsid w:val="00052AE3"/>
    <w:rsid w:val="00052C11"/>
    <w:rsid w:val="000531A8"/>
    <w:rsid w:val="00053228"/>
    <w:rsid w:val="000532C1"/>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130"/>
    <w:rsid w:val="0005559E"/>
    <w:rsid w:val="00055873"/>
    <w:rsid w:val="00055B8E"/>
    <w:rsid w:val="00055DBC"/>
    <w:rsid w:val="00055FB8"/>
    <w:rsid w:val="0005602E"/>
    <w:rsid w:val="00056057"/>
    <w:rsid w:val="000561E3"/>
    <w:rsid w:val="000562FF"/>
    <w:rsid w:val="0005644B"/>
    <w:rsid w:val="00056675"/>
    <w:rsid w:val="00056E5D"/>
    <w:rsid w:val="00056E65"/>
    <w:rsid w:val="000571A8"/>
    <w:rsid w:val="000571BA"/>
    <w:rsid w:val="00057266"/>
    <w:rsid w:val="000572A7"/>
    <w:rsid w:val="00057388"/>
    <w:rsid w:val="0005755D"/>
    <w:rsid w:val="0005777C"/>
    <w:rsid w:val="00057DF9"/>
    <w:rsid w:val="00057E1F"/>
    <w:rsid w:val="00057F68"/>
    <w:rsid w:val="00057F6C"/>
    <w:rsid w:val="000601D7"/>
    <w:rsid w:val="00060586"/>
    <w:rsid w:val="00060833"/>
    <w:rsid w:val="00060860"/>
    <w:rsid w:val="0006090A"/>
    <w:rsid w:val="00060958"/>
    <w:rsid w:val="00060DA2"/>
    <w:rsid w:val="00060FDB"/>
    <w:rsid w:val="000612C5"/>
    <w:rsid w:val="000612D2"/>
    <w:rsid w:val="000613C1"/>
    <w:rsid w:val="000616E1"/>
    <w:rsid w:val="00061764"/>
    <w:rsid w:val="000618FB"/>
    <w:rsid w:val="00061BDC"/>
    <w:rsid w:val="00061D2A"/>
    <w:rsid w:val="000620A3"/>
    <w:rsid w:val="000621A9"/>
    <w:rsid w:val="0006263A"/>
    <w:rsid w:val="00062B24"/>
    <w:rsid w:val="00062D5C"/>
    <w:rsid w:val="00062D9A"/>
    <w:rsid w:val="00062DA9"/>
    <w:rsid w:val="00062DB4"/>
    <w:rsid w:val="00062DD5"/>
    <w:rsid w:val="0006310A"/>
    <w:rsid w:val="000631CE"/>
    <w:rsid w:val="0006340E"/>
    <w:rsid w:val="00063485"/>
    <w:rsid w:val="000635D6"/>
    <w:rsid w:val="00063911"/>
    <w:rsid w:val="0006392E"/>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5C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480"/>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4DF7"/>
    <w:rsid w:val="000750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6C9"/>
    <w:rsid w:val="00076AB7"/>
    <w:rsid w:val="00076BD5"/>
    <w:rsid w:val="00076F79"/>
    <w:rsid w:val="00077073"/>
    <w:rsid w:val="00077550"/>
    <w:rsid w:val="0007786E"/>
    <w:rsid w:val="00077874"/>
    <w:rsid w:val="00077E55"/>
    <w:rsid w:val="00077FF1"/>
    <w:rsid w:val="0008010C"/>
    <w:rsid w:val="0008022A"/>
    <w:rsid w:val="0008034B"/>
    <w:rsid w:val="00080418"/>
    <w:rsid w:val="000805B2"/>
    <w:rsid w:val="000806FE"/>
    <w:rsid w:val="000808A1"/>
    <w:rsid w:val="000809C1"/>
    <w:rsid w:val="00080CFF"/>
    <w:rsid w:val="00080D74"/>
    <w:rsid w:val="00080D81"/>
    <w:rsid w:val="00081383"/>
    <w:rsid w:val="00081591"/>
    <w:rsid w:val="00081631"/>
    <w:rsid w:val="000817DD"/>
    <w:rsid w:val="000818FF"/>
    <w:rsid w:val="00081B1E"/>
    <w:rsid w:val="00081EAA"/>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36B"/>
    <w:rsid w:val="0008557A"/>
    <w:rsid w:val="000855B6"/>
    <w:rsid w:val="00085678"/>
    <w:rsid w:val="00085F08"/>
    <w:rsid w:val="000862BA"/>
    <w:rsid w:val="000862F6"/>
    <w:rsid w:val="00086574"/>
    <w:rsid w:val="00086742"/>
    <w:rsid w:val="000867E7"/>
    <w:rsid w:val="00086AF1"/>
    <w:rsid w:val="00086B50"/>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6D7"/>
    <w:rsid w:val="00090779"/>
    <w:rsid w:val="000907AA"/>
    <w:rsid w:val="000908E7"/>
    <w:rsid w:val="00090AA0"/>
    <w:rsid w:val="00090B1A"/>
    <w:rsid w:val="00090CC0"/>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566"/>
    <w:rsid w:val="000939CE"/>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9F0"/>
    <w:rsid w:val="00097AE8"/>
    <w:rsid w:val="00097EF2"/>
    <w:rsid w:val="000A0062"/>
    <w:rsid w:val="000A02DC"/>
    <w:rsid w:val="000A05EC"/>
    <w:rsid w:val="000A0643"/>
    <w:rsid w:val="000A0832"/>
    <w:rsid w:val="000A08BE"/>
    <w:rsid w:val="000A09A2"/>
    <w:rsid w:val="000A0A15"/>
    <w:rsid w:val="000A0ABA"/>
    <w:rsid w:val="000A0B52"/>
    <w:rsid w:val="000A0CA1"/>
    <w:rsid w:val="000A0E99"/>
    <w:rsid w:val="000A0F30"/>
    <w:rsid w:val="000A106E"/>
    <w:rsid w:val="000A1098"/>
    <w:rsid w:val="000A10B8"/>
    <w:rsid w:val="000A1451"/>
    <w:rsid w:val="000A164E"/>
    <w:rsid w:val="000A1AD3"/>
    <w:rsid w:val="000A1BE7"/>
    <w:rsid w:val="000A1D49"/>
    <w:rsid w:val="000A20BE"/>
    <w:rsid w:val="000A23E5"/>
    <w:rsid w:val="000A241F"/>
    <w:rsid w:val="000A26E4"/>
    <w:rsid w:val="000A2801"/>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B74"/>
    <w:rsid w:val="000A4B7B"/>
    <w:rsid w:val="000A4BA8"/>
    <w:rsid w:val="000A4D95"/>
    <w:rsid w:val="000A4E1B"/>
    <w:rsid w:val="000A4FEA"/>
    <w:rsid w:val="000A52F5"/>
    <w:rsid w:val="000A52F9"/>
    <w:rsid w:val="000A54DF"/>
    <w:rsid w:val="000A61CB"/>
    <w:rsid w:val="000A61D0"/>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EE5"/>
    <w:rsid w:val="000B32D4"/>
    <w:rsid w:val="000B33B5"/>
    <w:rsid w:val="000B34EA"/>
    <w:rsid w:val="000B38DA"/>
    <w:rsid w:val="000B3911"/>
    <w:rsid w:val="000B3917"/>
    <w:rsid w:val="000B3946"/>
    <w:rsid w:val="000B3A38"/>
    <w:rsid w:val="000B3F37"/>
    <w:rsid w:val="000B4188"/>
    <w:rsid w:val="000B42BA"/>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864"/>
    <w:rsid w:val="000C2B21"/>
    <w:rsid w:val="000C2C62"/>
    <w:rsid w:val="000C2DE1"/>
    <w:rsid w:val="000C2E7E"/>
    <w:rsid w:val="000C3232"/>
    <w:rsid w:val="000C3240"/>
    <w:rsid w:val="000C3561"/>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C6C"/>
    <w:rsid w:val="000C5E7D"/>
    <w:rsid w:val="000C61BD"/>
    <w:rsid w:val="000C6346"/>
    <w:rsid w:val="000C6549"/>
    <w:rsid w:val="000C673C"/>
    <w:rsid w:val="000C68DA"/>
    <w:rsid w:val="000C69F8"/>
    <w:rsid w:val="000C6A01"/>
    <w:rsid w:val="000C712B"/>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C3C"/>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B07"/>
    <w:rsid w:val="000D6E0F"/>
    <w:rsid w:val="000D6E27"/>
    <w:rsid w:val="000D6E96"/>
    <w:rsid w:val="000D71BB"/>
    <w:rsid w:val="000D7268"/>
    <w:rsid w:val="000D7783"/>
    <w:rsid w:val="000D7949"/>
    <w:rsid w:val="000D7AB1"/>
    <w:rsid w:val="000D7B1E"/>
    <w:rsid w:val="000E011D"/>
    <w:rsid w:val="000E017D"/>
    <w:rsid w:val="000E03CF"/>
    <w:rsid w:val="000E03F3"/>
    <w:rsid w:val="000E0402"/>
    <w:rsid w:val="000E050E"/>
    <w:rsid w:val="000E082D"/>
    <w:rsid w:val="000E0879"/>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63E"/>
    <w:rsid w:val="000E780F"/>
    <w:rsid w:val="000E7B48"/>
    <w:rsid w:val="000E7CA8"/>
    <w:rsid w:val="000E7F51"/>
    <w:rsid w:val="000F00D8"/>
    <w:rsid w:val="000F043A"/>
    <w:rsid w:val="000F04B9"/>
    <w:rsid w:val="000F0786"/>
    <w:rsid w:val="000F095B"/>
    <w:rsid w:val="000F0B67"/>
    <w:rsid w:val="000F0C8B"/>
    <w:rsid w:val="000F0E0A"/>
    <w:rsid w:val="000F0FC0"/>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F81"/>
    <w:rsid w:val="000F31CE"/>
    <w:rsid w:val="000F3230"/>
    <w:rsid w:val="000F34C7"/>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A68"/>
    <w:rsid w:val="00100EAB"/>
    <w:rsid w:val="00100FA4"/>
    <w:rsid w:val="001010D7"/>
    <w:rsid w:val="001011BD"/>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223"/>
    <w:rsid w:val="00103658"/>
    <w:rsid w:val="0010366C"/>
    <w:rsid w:val="0010373D"/>
    <w:rsid w:val="00103C02"/>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D5"/>
    <w:rsid w:val="00105CEE"/>
    <w:rsid w:val="00105D32"/>
    <w:rsid w:val="00105DA1"/>
    <w:rsid w:val="001060FC"/>
    <w:rsid w:val="0010621F"/>
    <w:rsid w:val="001063E9"/>
    <w:rsid w:val="0010653F"/>
    <w:rsid w:val="0010660E"/>
    <w:rsid w:val="001067C7"/>
    <w:rsid w:val="00106979"/>
    <w:rsid w:val="00106A5D"/>
    <w:rsid w:val="00106A95"/>
    <w:rsid w:val="00106CC3"/>
    <w:rsid w:val="00106D89"/>
    <w:rsid w:val="00106E7E"/>
    <w:rsid w:val="00106ED0"/>
    <w:rsid w:val="00106FF1"/>
    <w:rsid w:val="001072AA"/>
    <w:rsid w:val="001072FC"/>
    <w:rsid w:val="0010774A"/>
    <w:rsid w:val="0010786A"/>
    <w:rsid w:val="0010795D"/>
    <w:rsid w:val="00107BE5"/>
    <w:rsid w:val="00107EE3"/>
    <w:rsid w:val="00107EF4"/>
    <w:rsid w:val="00107EF9"/>
    <w:rsid w:val="00110098"/>
    <w:rsid w:val="0011011D"/>
    <w:rsid w:val="0011034F"/>
    <w:rsid w:val="001103C6"/>
    <w:rsid w:val="00110511"/>
    <w:rsid w:val="001105CE"/>
    <w:rsid w:val="00110851"/>
    <w:rsid w:val="001108EE"/>
    <w:rsid w:val="00110998"/>
    <w:rsid w:val="00111412"/>
    <w:rsid w:val="001115C0"/>
    <w:rsid w:val="001115F4"/>
    <w:rsid w:val="001116C0"/>
    <w:rsid w:val="001116D2"/>
    <w:rsid w:val="00111754"/>
    <w:rsid w:val="0011190B"/>
    <w:rsid w:val="00111AD9"/>
    <w:rsid w:val="0011230B"/>
    <w:rsid w:val="00112346"/>
    <w:rsid w:val="00112384"/>
    <w:rsid w:val="001126D6"/>
    <w:rsid w:val="001126ED"/>
    <w:rsid w:val="001127BB"/>
    <w:rsid w:val="00112975"/>
    <w:rsid w:val="00112B51"/>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CD4"/>
    <w:rsid w:val="00114E61"/>
    <w:rsid w:val="00114EA7"/>
    <w:rsid w:val="0011536C"/>
    <w:rsid w:val="001153B4"/>
    <w:rsid w:val="00115716"/>
    <w:rsid w:val="0011584C"/>
    <w:rsid w:val="001158D5"/>
    <w:rsid w:val="00115928"/>
    <w:rsid w:val="00115BBB"/>
    <w:rsid w:val="00115E94"/>
    <w:rsid w:val="00115F81"/>
    <w:rsid w:val="00116064"/>
    <w:rsid w:val="00116339"/>
    <w:rsid w:val="00116A2D"/>
    <w:rsid w:val="00116BDB"/>
    <w:rsid w:val="00116F90"/>
    <w:rsid w:val="00117514"/>
    <w:rsid w:val="001175EF"/>
    <w:rsid w:val="00117677"/>
    <w:rsid w:val="001177D9"/>
    <w:rsid w:val="00117957"/>
    <w:rsid w:val="00117C78"/>
    <w:rsid w:val="001201EA"/>
    <w:rsid w:val="00120210"/>
    <w:rsid w:val="0012039D"/>
    <w:rsid w:val="001203DB"/>
    <w:rsid w:val="001206C8"/>
    <w:rsid w:val="00120728"/>
    <w:rsid w:val="0012079F"/>
    <w:rsid w:val="001207F3"/>
    <w:rsid w:val="00120C13"/>
    <w:rsid w:val="00121054"/>
    <w:rsid w:val="0012154D"/>
    <w:rsid w:val="001215D2"/>
    <w:rsid w:val="00121769"/>
    <w:rsid w:val="00121E1A"/>
    <w:rsid w:val="00121FF3"/>
    <w:rsid w:val="00122345"/>
    <w:rsid w:val="0012257F"/>
    <w:rsid w:val="0012271C"/>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002"/>
    <w:rsid w:val="00124124"/>
    <w:rsid w:val="001241D4"/>
    <w:rsid w:val="001241FC"/>
    <w:rsid w:val="0012421B"/>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EF"/>
    <w:rsid w:val="00126013"/>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4E9B"/>
    <w:rsid w:val="00135015"/>
    <w:rsid w:val="00135087"/>
    <w:rsid w:val="00135095"/>
    <w:rsid w:val="001352A5"/>
    <w:rsid w:val="001352BF"/>
    <w:rsid w:val="001352F9"/>
    <w:rsid w:val="001353EE"/>
    <w:rsid w:val="00135517"/>
    <w:rsid w:val="0013577F"/>
    <w:rsid w:val="00135829"/>
    <w:rsid w:val="00135884"/>
    <w:rsid w:val="001358A7"/>
    <w:rsid w:val="001358F4"/>
    <w:rsid w:val="00135D3A"/>
    <w:rsid w:val="00135E00"/>
    <w:rsid w:val="00135FE1"/>
    <w:rsid w:val="0013612A"/>
    <w:rsid w:val="001364D7"/>
    <w:rsid w:val="00136835"/>
    <w:rsid w:val="00136998"/>
    <w:rsid w:val="00136A43"/>
    <w:rsid w:val="00136AAD"/>
    <w:rsid w:val="00137280"/>
    <w:rsid w:val="00137288"/>
    <w:rsid w:val="00137480"/>
    <w:rsid w:val="001374BF"/>
    <w:rsid w:val="001375B9"/>
    <w:rsid w:val="001376F7"/>
    <w:rsid w:val="001379A9"/>
    <w:rsid w:val="00137C74"/>
    <w:rsid w:val="00137EA0"/>
    <w:rsid w:val="0014009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320"/>
    <w:rsid w:val="0014436A"/>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41"/>
    <w:rsid w:val="00147D65"/>
    <w:rsid w:val="00147D91"/>
    <w:rsid w:val="00147E7D"/>
    <w:rsid w:val="00147F91"/>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8A7"/>
    <w:rsid w:val="00153A1C"/>
    <w:rsid w:val="00153A48"/>
    <w:rsid w:val="00153A6B"/>
    <w:rsid w:val="00153B98"/>
    <w:rsid w:val="00153E69"/>
    <w:rsid w:val="00153EEF"/>
    <w:rsid w:val="00153F29"/>
    <w:rsid w:val="001540F5"/>
    <w:rsid w:val="0015414F"/>
    <w:rsid w:val="001544AB"/>
    <w:rsid w:val="00154548"/>
    <w:rsid w:val="00154600"/>
    <w:rsid w:val="00154742"/>
    <w:rsid w:val="00154C65"/>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68"/>
    <w:rsid w:val="00167BAE"/>
    <w:rsid w:val="00167EDB"/>
    <w:rsid w:val="00170071"/>
    <w:rsid w:val="00170397"/>
    <w:rsid w:val="00170482"/>
    <w:rsid w:val="001706E4"/>
    <w:rsid w:val="001708D0"/>
    <w:rsid w:val="00170C35"/>
    <w:rsid w:val="00170D25"/>
    <w:rsid w:val="00170DB3"/>
    <w:rsid w:val="00170E05"/>
    <w:rsid w:val="00170E83"/>
    <w:rsid w:val="00171661"/>
    <w:rsid w:val="00171882"/>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8DF"/>
    <w:rsid w:val="001738E7"/>
    <w:rsid w:val="00173A00"/>
    <w:rsid w:val="00173AB1"/>
    <w:rsid w:val="00173D38"/>
    <w:rsid w:val="00174089"/>
    <w:rsid w:val="001745DD"/>
    <w:rsid w:val="00174CE7"/>
    <w:rsid w:val="00174DDB"/>
    <w:rsid w:val="00175009"/>
    <w:rsid w:val="001750A7"/>
    <w:rsid w:val="00175160"/>
    <w:rsid w:val="0017516E"/>
    <w:rsid w:val="001752EC"/>
    <w:rsid w:val="00175A54"/>
    <w:rsid w:val="00175A6E"/>
    <w:rsid w:val="00175AB6"/>
    <w:rsid w:val="00175B5A"/>
    <w:rsid w:val="00175EF2"/>
    <w:rsid w:val="00176414"/>
    <w:rsid w:val="00176558"/>
    <w:rsid w:val="0017678F"/>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896"/>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36C"/>
    <w:rsid w:val="0018346C"/>
    <w:rsid w:val="00183545"/>
    <w:rsid w:val="00183626"/>
    <w:rsid w:val="001836DF"/>
    <w:rsid w:val="0018395A"/>
    <w:rsid w:val="00183CB7"/>
    <w:rsid w:val="00183CC6"/>
    <w:rsid w:val="00183F11"/>
    <w:rsid w:val="001840F5"/>
    <w:rsid w:val="00184303"/>
    <w:rsid w:val="00184306"/>
    <w:rsid w:val="00184455"/>
    <w:rsid w:val="00184462"/>
    <w:rsid w:val="00184A29"/>
    <w:rsid w:val="00184A9A"/>
    <w:rsid w:val="00184DAB"/>
    <w:rsid w:val="00184F51"/>
    <w:rsid w:val="00185163"/>
    <w:rsid w:val="0018519F"/>
    <w:rsid w:val="00185257"/>
    <w:rsid w:val="0018537A"/>
    <w:rsid w:val="0018541B"/>
    <w:rsid w:val="0018553D"/>
    <w:rsid w:val="001855AC"/>
    <w:rsid w:val="00185605"/>
    <w:rsid w:val="001858F6"/>
    <w:rsid w:val="00185E54"/>
    <w:rsid w:val="00185E59"/>
    <w:rsid w:val="00185F10"/>
    <w:rsid w:val="00185FDA"/>
    <w:rsid w:val="00186107"/>
    <w:rsid w:val="001862CF"/>
    <w:rsid w:val="00186395"/>
    <w:rsid w:val="001863E3"/>
    <w:rsid w:val="001864EF"/>
    <w:rsid w:val="0018695F"/>
    <w:rsid w:val="00186B4D"/>
    <w:rsid w:val="00186E14"/>
    <w:rsid w:val="00186EC7"/>
    <w:rsid w:val="0018766A"/>
    <w:rsid w:val="0018767B"/>
    <w:rsid w:val="001879D3"/>
    <w:rsid w:val="00187A52"/>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317"/>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BE5"/>
    <w:rsid w:val="00196DE8"/>
    <w:rsid w:val="00196FF4"/>
    <w:rsid w:val="00197192"/>
    <w:rsid w:val="0019734F"/>
    <w:rsid w:val="00197588"/>
    <w:rsid w:val="00197A64"/>
    <w:rsid w:val="00197ABF"/>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24E"/>
    <w:rsid w:val="001A3421"/>
    <w:rsid w:val="001A36CF"/>
    <w:rsid w:val="001A3974"/>
    <w:rsid w:val="001A3BBA"/>
    <w:rsid w:val="001A3F0F"/>
    <w:rsid w:val="001A3FA5"/>
    <w:rsid w:val="001A46C5"/>
    <w:rsid w:val="001A4EDF"/>
    <w:rsid w:val="001A5308"/>
    <w:rsid w:val="001A558A"/>
    <w:rsid w:val="001A5791"/>
    <w:rsid w:val="001A5A3D"/>
    <w:rsid w:val="001A5E8F"/>
    <w:rsid w:val="001A5F54"/>
    <w:rsid w:val="001A6164"/>
    <w:rsid w:val="001A61A0"/>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7E1"/>
    <w:rsid w:val="001B0821"/>
    <w:rsid w:val="001B0B17"/>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2EE2"/>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71"/>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095"/>
    <w:rsid w:val="001C0311"/>
    <w:rsid w:val="001C056E"/>
    <w:rsid w:val="001C063F"/>
    <w:rsid w:val="001C06F4"/>
    <w:rsid w:val="001C06F9"/>
    <w:rsid w:val="001C0874"/>
    <w:rsid w:val="001C0883"/>
    <w:rsid w:val="001C088F"/>
    <w:rsid w:val="001C10FF"/>
    <w:rsid w:val="001C1199"/>
    <w:rsid w:val="001C12A0"/>
    <w:rsid w:val="001C16A9"/>
    <w:rsid w:val="001C19EB"/>
    <w:rsid w:val="001C1E53"/>
    <w:rsid w:val="001C211D"/>
    <w:rsid w:val="001C22D9"/>
    <w:rsid w:val="001C27B1"/>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63"/>
    <w:rsid w:val="001C589B"/>
    <w:rsid w:val="001C58A6"/>
    <w:rsid w:val="001C5967"/>
    <w:rsid w:val="001C5A3E"/>
    <w:rsid w:val="001C5A73"/>
    <w:rsid w:val="001C5BC8"/>
    <w:rsid w:val="001C5DBB"/>
    <w:rsid w:val="001C5F88"/>
    <w:rsid w:val="001C6182"/>
    <w:rsid w:val="001C619C"/>
    <w:rsid w:val="001C6211"/>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485"/>
    <w:rsid w:val="001D16EA"/>
    <w:rsid w:val="001D19F8"/>
    <w:rsid w:val="001D1CDC"/>
    <w:rsid w:val="001D1CFF"/>
    <w:rsid w:val="001D2157"/>
    <w:rsid w:val="001D2B3C"/>
    <w:rsid w:val="001D2BD2"/>
    <w:rsid w:val="001D2C06"/>
    <w:rsid w:val="001D2DD7"/>
    <w:rsid w:val="001D2DF3"/>
    <w:rsid w:val="001D2E6C"/>
    <w:rsid w:val="001D35DC"/>
    <w:rsid w:val="001D40F4"/>
    <w:rsid w:val="001D43C0"/>
    <w:rsid w:val="001D448E"/>
    <w:rsid w:val="001D490B"/>
    <w:rsid w:val="001D4969"/>
    <w:rsid w:val="001D4AF0"/>
    <w:rsid w:val="001D4B08"/>
    <w:rsid w:val="001D4D49"/>
    <w:rsid w:val="001D4EA7"/>
    <w:rsid w:val="001D4F24"/>
    <w:rsid w:val="001D506F"/>
    <w:rsid w:val="001D52B0"/>
    <w:rsid w:val="001D52B1"/>
    <w:rsid w:val="001D57BC"/>
    <w:rsid w:val="001D5D63"/>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49E"/>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420B"/>
    <w:rsid w:val="001E449F"/>
    <w:rsid w:val="001E451D"/>
    <w:rsid w:val="001E4601"/>
    <w:rsid w:val="001E4704"/>
    <w:rsid w:val="001E4FCB"/>
    <w:rsid w:val="001E5074"/>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10C"/>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EC6"/>
    <w:rsid w:val="001F2FED"/>
    <w:rsid w:val="001F33A0"/>
    <w:rsid w:val="001F34ED"/>
    <w:rsid w:val="001F35A8"/>
    <w:rsid w:val="001F35FF"/>
    <w:rsid w:val="001F3608"/>
    <w:rsid w:val="001F36F5"/>
    <w:rsid w:val="001F39AB"/>
    <w:rsid w:val="001F39F1"/>
    <w:rsid w:val="001F3C75"/>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01"/>
    <w:rsid w:val="001F76B6"/>
    <w:rsid w:val="001F798D"/>
    <w:rsid w:val="001F7DD6"/>
    <w:rsid w:val="002000F2"/>
    <w:rsid w:val="002000FC"/>
    <w:rsid w:val="00200552"/>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1A"/>
    <w:rsid w:val="0020323B"/>
    <w:rsid w:val="00203531"/>
    <w:rsid w:val="00203713"/>
    <w:rsid w:val="00203A6E"/>
    <w:rsid w:val="00203B79"/>
    <w:rsid w:val="00203F00"/>
    <w:rsid w:val="00203F5C"/>
    <w:rsid w:val="0020400D"/>
    <w:rsid w:val="0020408C"/>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CF3"/>
    <w:rsid w:val="00205D98"/>
    <w:rsid w:val="00205EF3"/>
    <w:rsid w:val="00205F76"/>
    <w:rsid w:val="0020610B"/>
    <w:rsid w:val="0020615D"/>
    <w:rsid w:val="002061AB"/>
    <w:rsid w:val="002063A7"/>
    <w:rsid w:val="002064E1"/>
    <w:rsid w:val="0020671A"/>
    <w:rsid w:val="0020674D"/>
    <w:rsid w:val="0020690C"/>
    <w:rsid w:val="00206987"/>
    <w:rsid w:val="00206BF6"/>
    <w:rsid w:val="00206D3C"/>
    <w:rsid w:val="00206E5A"/>
    <w:rsid w:val="0020713F"/>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1FAA"/>
    <w:rsid w:val="0021212F"/>
    <w:rsid w:val="00212684"/>
    <w:rsid w:val="00212793"/>
    <w:rsid w:val="00212816"/>
    <w:rsid w:val="002130BD"/>
    <w:rsid w:val="0021379E"/>
    <w:rsid w:val="00213851"/>
    <w:rsid w:val="00213955"/>
    <w:rsid w:val="00213D73"/>
    <w:rsid w:val="00213F15"/>
    <w:rsid w:val="00214070"/>
    <w:rsid w:val="0021480C"/>
    <w:rsid w:val="00214B17"/>
    <w:rsid w:val="00214E0D"/>
    <w:rsid w:val="0021512E"/>
    <w:rsid w:val="002151EC"/>
    <w:rsid w:val="002155BA"/>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32C"/>
    <w:rsid w:val="00217662"/>
    <w:rsid w:val="0021797D"/>
    <w:rsid w:val="00217A31"/>
    <w:rsid w:val="00217B94"/>
    <w:rsid w:val="00217C32"/>
    <w:rsid w:val="00217CE8"/>
    <w:rsid w:val="00217D63"/>
    <w:rsid w:val="00217FFB"/>
    <w:rsid w:val="0022003A"/>
    <w:rsid w:val="002202EC"/>
    <w:rsid w:val="002204ED"/>
    <w:rsid w:val="002207B6"/>
    <w:rsid w:val="00220822"/>
    <w:rsid w:val="002208BE"/>
    <w:rsid w:val="0022091D"/>
    <w:rsid w:val="00220AFD"/>
    <w:rsid w:val="00220C9A"/>
    <w:rsid w:val="00220E92"/>
    <w:rsid w:val="00221003"/>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474"/>
    <w:rsid w:val="0022490A"/>
    <w:rsid w:val="00224A38"/>
    <w:rsid w:val="00224A9B"/>
    <w:rsid w:val="00224C23"/>
    <w:rsid w:val="00224E1B"/>
    <w:rsid w:val="00224E2C"/>
    <w:rsid w:val="00224FC9"/>
    <w:rsid w:val="0022504B"/>
    <w:rsid w:val="00225438"/>
    <w:rsid w:val="00225847"/>
    <w:rsid w:val="00225B2B"/>
    <w:rsid w:val="002262F5"/>
    <w:rsid w:val="00226480"/>
    <w:rsid w:val="0022657F"/>
    <w:rsid w:val="00226580"/>
    <w:rsid w:val="0022677D"/>
    <w:rsid w:val="002269A7"/>
    <w:rsid w:val="00226A1B"/>
    <w:rsid w:val="00226A22"/>
    <w:rsid w:val="00226A52"/>
    <w:rsid w:val="00226AE0"/>
    <w:rsid w:val="00226BD3"/>
    <w:rsid w:val="0022734F"/>
    <w:rsid w:val="0022735A"/>
    <w:rsid w:val="002273EE"/>
    <w:rsid w:val="0022747E"/>
    <w:rsid w:val="00227652"/>
    <w:rsid w:val="0022775C"/>
    <w:rsid w:val="002277C3"/>
    <w:rsid w:val="00227850"/>
    <w:rsid w:val="00227873"/>
    <w:rsid w:val="002279D2"/>
    <w:rsid w:val="00227A1E"/>
    <w:rsid w:val="00227C38"/>
    <w:rsid w:val="00227CDA"/>
    <w:rsid w:val="00227D0D"/>
    <w:rsid w:val="00227DAD"/>
    <w:rsid w:val="00227E77"/>
    <w:rsid w:val="00227F9E"/>
    <w:rsid w:val="00230040"/>
    <w:rsid w:val="002300AF"/>
    <w:rsid w:val="00230189"/>
    <w:rsid w:val="0023044D"/>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9EF"/>
    <w:rsid w:val="00233C42"/>
    <w:rsid w:val="0023406E"/>
    <w:rsid w:val="002342E2"/>
    <w:rsid w:val="002344C8"/>
    <w:rsid w:val="002345E7"/>
    <w:rsid w:val="002349C5"/>
    <w:rsid w:val="00234A4F"/>
    <w:rsid w:val="00234B73"/>
    <w:rsid w:val="00234C6A"/>
    <w:rsid w:val="00234EE9"/>
    <w:rsid w:val="00234F32"/>
    <w:rsid w:val="00234FBF"/>
    <w:rsid w:val="00234FE9"/>
    <w:rsid w:val="002350AB"/>
    <w:rsid w:val="00235120"/>
    <w:rsid w:val="00235404"/>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BAC"/>
    <w:rsid w:val="00240C63"/>
    <w:rsid w:val="00240D49"/>
    <w:rsid w:val="00240F65"/>
    <w:rsid w:val="0024103F"/>
    <w:rsid w:val="002416C7"/>
    <w:rsid w:val="002416E1"/>
    <w:rsid w:val="00241C7B"/>
    <w:rsid w:val="00241D6D"/>
    <w:rsid w:val="00241F54"/>
    <w:rsid w:val="002421F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DE0"/>
    <w:rsid w:val="00246EB6"/>
    <w:rsid w:val="00247589"/>
    <w:rsid w:val="002475BE"/>
    <w:rsid w:val="00247660"/>
    <w:rsid w:val="00247687"/>
    <w:rsid w:val="0024785A"/>
    <w:rsid w:val="00247C92"/>
    <w:rsid w:val="00247CA5"/>
    <w:rsid w:val="00247DD1"/>
    <w:rsid w:val="002506F5"/>
    <w:rsid w:val="002508C7"/>
    <w:rsid w:val="00250C90"/>
    <w:rsid w:val="00250D9C"/>
    <w:rsid w:val="00251117"/>
    <w:rsid w:val="00251156"/>
    <w:rsid w:val="002512A9"/>
    <w:rsid w:val="002514E9"/>
    <w:rsid w:val="002515EA"/>
    <w:rsid w:val="0025160B"/>
    <w:rsid w:val="0025169E"/>
    <w:rsid w:val="00251723"/>
    <w:rsid w:val="00251807"/>
    <w:rsid w:val="00251843"/>
    <w:rsid w:val="00251929"/>
    <w:rsid w:val="002519A8"/>
    <w:rsid w:val="00251E12"/>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D05"/>
    <w:rsid w:val="002621AD"/>
    <w:rsid w:val="00262360"/>
    <w:rsid w:val="002623AC"/>
    <w:rsid w:val="00262468"/>
    <w:rsid w:val="002625AF"/>
    <w:rsid w:val="002626FA"/>
    <w:rsid w:val="00262979"/>
    <w:rsid w:val="00262AD5"/>
    <w:rsid w:val="00262CD1"/>
    <w:rsid w:val="00262E47"/>
    <w:rsid w:val="00262FE7"/>
    <w:rsid w:val="00263038"/>
    <w:rsid w:val="002631DC"/>
    <w:rsid w:val="0026328E"/>
    <w:rsid w:val="002633DF"/>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C28"/>
    <w:rsid w:val="00264F21"/>
    <w:rsid w:val="002651F5"/>
    <w:rsid w:val="002654B8"/>
    <w:rsid w:val="002654D9"/>
    <w:rsid w:val="00265701"/>
    <w:rsid w:val="0026584A"/>
    <w:rsid w:val="00265B8D"/>
    <w:rsid w:val="00265CB1"/>
    <w:rsid w:val="00265E9A"/>
    <w:rsid w:val="00265FB5"/>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2CC"/>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1D6C"/>
    <w:rsid w:val="0028214F"/>
    <w:rsid w:val="00282413"/>
    <w:rsid w:val="002825B0"/>
    <w:rsid w:val="002825CE"/>
    <w:rsid w:val="002826A6"/>
    <w:rsid w:val="00282B5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212"/>
    <w:rsid w:val="00286475"/>
    <w:rsid w:val="00286631"/>
    <w:rsid w:val="0028666E"/>
    <w:rsid w:val="00286801"/>
    <w:rsid w:val="00286BB7"/>
    <w:rsid w:val="00286D39"/>
    <w:rsid w:val="00286F76"/>
    <w:rsid w:val="00287376"/>
    <w:rsid w:val="0028760E"/>
    <w:rsid w:val="00287671"/>
    <w:rsid w:val="0028767E"/>
    <w:rsid w:val="002877DE"/>
    <w:rsid w:val="00287821"/>
    <w:rsid w:val="0028792A"/>
    <w:rsid w:val="00287C28"/>
    <w:rsid w:val="00287C39"/>
    <w:rsid w:val="00287FDC"/>
    <w:rsid w:val="0029002A"/>
    <w:rsid w:val="0029011A"/>
    <w:rsid w:val="00290254"/>
    <w:rsid w:val="0029044D"/>
    <w:rsid w:val="002904B4"/>
    <w:rsid w:val="00290863"/>
    <w:rsid w:val="002909A6"/>
    <w:rsid w:val="00290B34"/>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237"/>
    <w:rsid w:val="00292540"/>
    <w:rsid w:val="00292773"/>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99F"/>
    <w:rsid w:val="00296D93"/>
    <w:rsid w:val="00296DF8"/>
    <w:rsid w:val="00296F62"/>
    <w:rsid w:val="00296FD8"/>
    <w:rsid w:val="0029743A"/>
    <w:rsid w:val="00297499"/>
    <w:rsid w:val="002974AA"/>
    <w:rsid w:val="00297671"/>
    <w:rsid w:val="002977A0"/>
    <w:rsid w:val="002979FC"/>
    <w:rsid w:val="00297C16"/>
    <w:rsid w:val="00297F38"/>
    <w:rsid w:val="00297F46"/>
    <w:rsid w:val="002A01D0"/>
    <w:rsid w:val="002A01E6"/>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CE4"/>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662"/>
    <w:rsid w:val="002A5768"/>
    <w:rsid w:val="002A5A52"/>
    <w:rsid w:val="002A5D82"/>
    <w:rsid w:val="002A5DD2"/>
    <w:rsid w:val="002A5E46"/>
    <w:rsid w:val="002A5FC1"/>
    <w:rsid w:val="002A6112"/>
    <w:rsid w:val="002A6270"/>
    <w:rsid w:val="002A64AF"/>
    <w:rsid w:val="002A6C7E"/>
    <w:rsid w:val="002A6EF8"/>
    <w:rsid w:val="002A732C"/>
    <w:rsid w:val="002A73B4"/>
    <w:rsid w:val="002A7652"/>
    <w:rsid w:val="002A76A0"/>
    <w:rsid w:val="002A7861"/>
    <w:rsid w:val="002A78B7"/>
    <w:rsid w:val="002A7A6A"/>
    <w:rsid w:val="002A7AB4"/>
    <w:rsid w:val="002A7C5F"/>
    <w:rsid w:val="002B0531"/>
    <w:rsid w:val="002B07BF"/>
    <w:rsid w:val="002B0805"/>
    <w:rsid w:val="002B0844"/>
    <w:rsid w:val="002B0960"/>
    <w:rsid w:val="002B0C99"/>
    <w:rsid w:val="002B10F9"/>
    <w:rsid w:val="002B12A5"/>
    <w:rsid w:val="002B12C7"/>
    <w:rsid w:val="002B152B"/>
    <w:rsid w:val="002B1592"/>
    <w:rsid w:val="002B1666"/>
    <w:rsid w:val="002B1AFA"/>
    <w:rsid w:val="002B1F44"/>
    <w:rsid w:val="002B2092"/>
    <w:rsid w:val="002B21D6"/>
    <w:rsid w:val="002B253E"/>
    <w:rsid w:val="002B27D1"/>
    <w:rsid w:val="002B2A67"/>
    <w:rsid w:val="002B2C7F"/>
    <w:rsid w:val="002B2C92"/>
    <w:rsid w:val="002B3081"/>
    <w:rsid w:val="002B318B"/>
    <w:rsid w:val="002B32BC"/>
    <w:rsid w:val="002B340B"/>
    <w:rsid w:val="002B34AE"/>
    <w:rsid w:val="002B35D3"/>
    <w:rsid w:val="002B39BC"/>
    <w:rsid w:val="002B3A13"/>
    <w:rsid w:val="002B3BFC"/>
    <w:rsid w:val="002B3D90"/>
    <w:rsid w:val="002B3EFA"/>
    <w:rsid w:val="002B4122"/>
    <w:rsid w:val="002B4288"/>
    <w:rsid w:val="002B44E0"/>
    <w:rsid w:val="002B453B"/>
    <w:rsid w:val="002B47AA"/>
    <w:rsid w:val="002B4C39"/>
    <w:rsid w:val="002B59EE"/>
    <w:rsid w:val="002B601A"/>
    <w:rsid w:val="002B61F1"/>
    <w:rsid w:val="002B64FE"/>
    <w:rsid w:val="002B6538"/>
    <w:rsid w:val="002B67C5"/>
    <w:rsid w:val="002B694E"/>
    <w:rsid w:val="002B6A9E"/>
    <w:rsid w:val="002B6D31"/>
    <w:rsid w:val="002B6FBC"/>
    <w:rsid w:val="002B6FED"/>
    <w:rsid w:val="002B70A2"/>
    <w:rsid w:val="002B7386"/>
    <w:rsid w:val="002B742E"/>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73"/>
    <w:rsid w:val="002C6A73"/>
    <w:rsid w:val="002C6D3C"/>
    <w:rsid w:val="002C6DEE"/>
    <w:rsid w:val="002C782F"/>
    <w:rsid w:val="002C79C0"/>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30"/>
    <w:rsid w:val="002D09A2"/>
    <w:rsid w:val="002D09B3"/>
    <w:rsid w:val="002D0A10"/>
    <w:rsid w:val="002D1040"/>
    <w:rsid w:val="002D1258"/>
    <w:rsid w:val="002D1278"/>
    <w:rsid w:val="002D13B7"/>
    <w:rsid w:val="002D13BA"/>
    <w:rsid w:val="002D1821"/>
    <w:rsid w:val="002D1B0C"/>
    <w:rsid w:val="002D1D44"/>
    <w:rsid w:val="002D1D58"/>
    <w:rsid w:val="002D1E1E"/>
    <w:rsid w:val="002D2189"/>
    <w:rsid w:val="002D21EB"/>
    <w:rsid w:val="002D248E"/>
    <w:rsid w:val="002D2540"/>
    <w:rsid w:val="002D2A79"/>
    <w:rsid w:val="002D2B4E"/>
    <w:rsid w:val="002D2C86"/>
    <w:rsid w:val="002D2DAA"/>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484"/>
    <w:rsid w:val="002D76E8"/>
    <w:rsid w:val="002D7973"/>
    <w:rsid w:val="002D7E98"/>
    <w:rsid w:val="002D7EE0"/>
    <w:rsid w:val="002E0BBF"/>
    <w:rsid w:val="002E0E94"/>
    <w:rsid w:val="002E14D2"/>
    <w:rsid w:val="002E14E9"/>
    <w:rsid w:val="002E15A5"/>
    <w:rsid w:val="002E15CF"/>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568"/>
    <w:rsid w:val="002E4BB4"/>
    <w:rsid w:val="002E4D95"/>
    <w:rsid w:val="002E505A"/>
    <w:rsid w:val="002E529F"/>
    <w:rsid w:val="002E5638"/>
    <w:rsid w:val="002E58E1"/>
    <w:rsid w:val="002E5BDD"/>
    <w:rsid w:val="002E5C56"/>
    <w:rsid w:val="002E5CB8"/>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6B1"/>
    <w:rsid w:val="002F0831"/>
    <w:rsid w:val="002F085C"/>
    <w:rsid w:val="002F09B5"/>
    <w:rsid w:val="002F09C0"/>
    <w:rsid w:val="002F0ADB"/>
    <w:rsid w:val="002F0DF5"/>
    <w:rsid w:val="002F0E34"/>
    <w:rsid w:val="002F1262"/>
    <w:rsid w:val="002F23A3"/>
    <w:rsid w:val="002F2AE0"/>
    <w:rsid w:val="002F2CAE"/>
    <w:rsid w:val="002F2CB9"/>
    <w:rsid w:val="002F2CFA"/>
    <w:rsid w:val="002F2D93"/>
    <w:rsid w:val="002F31C4"/>
    <w:rsid w:val="002F322F"/>
    <w:rsid w:val="002F3557"/>
    <w:rsid w:val="002F35EF"/>
    <w:rsid w:val="002F3695"/>
    <w:rsid w:val="002F36CF"/>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8B"/>
    <w:rsid w:val="002F5C9C"/>
    <w:rsid w:val="002F5D22"/>
    <w:rsid w:val="002F5FDA"/>
    <w:rsid w:val="002F63ED"/>
    <w:rsid w:val="002F6610"/>
    <w:rsid w:val="002F6AC6"/>
    <w:rsid w:val="002F6BDA"/>
    <w:rsid w:val="002F7618"/>
    <w:rsid w:val="002F77EB"/>
    <w:rsid w:val="002F7919"/>
    <w:rsid w:val="002F7A4F"/>
    <w:rsid w:val="002F7B6D"/>
    <w:rsid w:val="002F7BA2"/>
    <w:rsid w:val="002F7D48"/>
    <w:rsid w:val="002F7EC5"/>
    <w:rsid w:val="002F7EE9"/>
    <w:rsid w:val="00300085"/>
    <w:rsid w:val="0030027C"/>
    <w:rsid w:val="0030034D"/>
    <w:rsid w:val="003003AD"/>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64E"/>
    <w:rsid w:val="003037F4"/>
    <w:rsid w:val="0030387E"/>
    <w:rsid w:val="003038FB"/>
    <w:rsid w:val="00303C20"/>
    <w:rsid w:val="00303DA3"/>
    <w:rsid w:val="00303EF1"/>
    <w:rsid w:val="00304176"/>
    <w:rsid w:val="00304556"/>
    <w:rsid w:val="003045FD"/>
    <w:rsid w:val="00304915"/>
    <w:rsid w:val="00304929"/>
    <w:rsid w:val="00304943"/>
    <w:rsid w:val="00304A4E"/>
    <w:rsid w:val="00304AC5"/>
    <w:rsid w:val="00304C9E"/>
    <w:rsid w:val="00304E9B"/>
    <w:rsid w:val="003050C8"/>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C68"/>
    <w:rsid w:val="00307F28"/>
    <w:rsid w:val="0031006B"/>
    <w:rsid w:val="003100E0"/>
    <w:rsid w:val="003101C4"/>
    <w:rsid w:val="003101DC"/>
    <w:rsid w:val="00310456"/>
    <w:rsid w:val="0031049F"/>
    <w:rsid w:val="003104F1"/>
    <w:rsid w:val="00310503"/>
    <w:rsid w:val="0031050E"/>
    <w:rsid w:val="00310631"/>
    <w:rsid w:val="0031065F"/>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7DF"/>
    <w:rsid w:val="003138D2"/>
    <w:rsid w:val="00313983"/>
    <w:rsid w:val="00313AE5"/>
    <w:rsid w:val="00313BC1"/>
    <w:rsid w:val="00313C4F"/>
    <w:rsid w:val="003141C2"/>
    <w:rsid w:val="00314884"/>
    <w:rsid w:val="00314CBB"/>
    <w:rsid w:val="00314F2A"/>
    <w:rsid w:val="00314F8C"/>
    <w:rsid w:val="00314FB0"/>
    <w:rsid w:val="003150FC"/>
    <w:rsid w:val="00315218"/>
    <w:rsid w:val="003153B1"/>
    <w:rsid w:val="00315514"/>
    <w:rsid w:val="003155B7"/>
    <w:rsid w:val="0031599D"/>
    <w:rsid w:val="00315BDD"/>
    <w:rsid w:val="00315FAF"/>
    <w:rsid w:val="00316064"/>
    <w:rsid w:val="00316413"/>
    <w:rsid w:val="00316426"/>
    <w:rsid w:val="00316C58"/>
    <w:rsid w:val="00316E7D"/>
    <w:rsid w:val="00316EAE"/>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13F"/>
    <w:rsid w:val="0032018E"/>
    <w:rsid w:val="003201B7"/>
    <w:rsid w:val="003206C9"/>
    <w:rsid w:val="00320B1B"/>
    <w:rsid w:val="00320B7E"/>
    <w:rsid w:val="00320BA2"/>
    <w:rsid w:val="00320C3F"/>
    <w:rsid w:val="00320F1B"/>
    <w:rsid w:val="0032151E"/>
    <w:rsid w:val="0032172E"/>
    <w:rsid w:val="00321822"/>
    <w:rsid w:val="00321828"/>
    <w:rsid w:val="003219C5"/>
    <w:rsid w:val="00321B02"/>
    <w:rsid w:val="00321CA7"/>
    <w:rsid w:val="0032244D"/>
    <w:rsid w:val="0032261F"/>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2C"/>
    <w:rsid w:val="0032544B"/>
    <w:rsid w:val="0032556B"/>
    <w:rsid w:val="00325E0A"/>
    <w:rsid w:val="003260AB"/>
    <w:rsid w:val="003260EC"/>
    <w:rsid w:val="0032617B"/>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8F3"/>
    <w:rsid w:val="00332962"/>
    <w:rsid w:val="00332E98"/>
    <w:rsid w:val="00333AEC"/>
    <w:rsid w:val="00334E18"/>
    <w:rsid w:val="003351EA"/>
    <w:rsid w:val="00335250"/>
    <w:rsid w:val="00335382"/>
    <w:rsid w:val="00335670"/>
    <w:rsid w:val="0033572D"/>
    <w:rsid w:val="003358B6"/>
    <w:rsid w:val="0033592C"/>
    <w:rsid w:val="00335A3B"/>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CD3"/>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CFA"/>
    <w:rsid w:val="00341F3B"/>
    <w:rsid w:val="003421D9"/>
    <w:rsid w:val="003423B4"/>
    <w:rsid w:val="0034246D"/>
    <w:rsid w:val="00342F52"/>
    <w:rsid w:val="0034305B"/>
    <w:rsid w:val="003438B3"/>
    <w:rsid w:val="00343AD1"/>
    <w:rsid w:val="00343B43"/>
    <w:rsid w:val="00343B5E"/>
    <w:rsid w:val="00343C24"/>
    <w:rsid w:val="00343F4D"/>
    <w:rsid w:val="00343FA6"/>
    <w:rsid w:val="003440F1"/>
    <w:rsid w:val="003440F7"/>
    <w:rsid w:val="0034426F"/>
    <w:rsid w:val="00344725"/>
    <w:rsid w:val="00344750"/>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47EC1"/>
    <w:rsid w:val="00350119"/>
    <w:rsid w:val="0035025F"/>
    <w:rsid w:val="0035041A"/>
    <w:rsid w:val="003505AD"/>
    <w:rsid w:val="00350631"/>
    <w:rsid w:val="00350C86"/>
    <w:rsid w:val="00350C90"/>
    <w:rsid w:val="00350DAB"/>
    <w:rsid w:val="00350E90"/>
    <w:rsid w:val="00350EE7"/>
    <w:rsid w:val="003511D2"/>
    <w:rsid w:val="00351232"/>
    <w:rsid w:val="003512EC"/>
    <w:rsid w:val="00351439"/>
    <w:rsid w:val="0035180B"/>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EFD"/>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659"/>
    <w:rsid w:val="00357712"/>
    <w:rsid w:val="0035774D"/>
    <w:rsid w:val="0035786B"/>
    <w:rsid w:val="00357985"/>
    <w:rsid w:val="00357CAE"/>
    <w:rsid w:val="00357E11"/>
    <w:rsid w:val="003600CD"/>
    <w:rsid w:val="003601CA"/>
    <w:rsid w:val="003601FE"/>
    <w:rsid w:val="003604DB"/>
    <w:rsid w:val="003605BA"/>
    <w:rsid w:val="003606DE"/>
    <w:rsid w:val="00360995"/>
    <w:rsid w:val="00360A9C"/>
    <w:rsid w:val="00360BC6"/>
    <w:rsid w:val="00360D4F"/>
    <w:rsid w:val="00360D71"/>
    <w:rsid w:val="00360FF3"/>
    <w:rsid w:val="003616D1"/>
    <w:rsid w:val="00361724"/>
    <w:rsid w:val="003617B5"/>
    <w:rsid w:val="0036185C"/>
    <w:rsid w:val="00361B1A"/>
    <w:rsid w:val="00361D93"/>
    <w:rsid w:val="00361E41"/>
    <w:rsid w:val="0036227D"/>
    <w:rsid w:val="0036250D"/>
    <w:rsid w:val="003625A4"/>
    <w:rsid w:val="0036262C"/>
    <w:rsid w:val="00362746"/>
    <w:rsid w:val="003628EE"/>
    <w:rsid w:val="00362A7E"/>
    <w:rsid w:val="00362C5A"/>
    <w:rsid w:val="00362FDE"/>
    <w:rsid w:val="0036359E"/>
    <w:rsid w:val="003635B6"/>
    <w:rsid w:val="00363BB4"/>
    <w:rsid w:val="00363FC9"/>
    <w:rsid w:val="0036426B"/>
    <w:rsid w:val="0036436D"/>
    <w:rsid w:val="00364429"/>
    <w:rsid w:val="0036481B"/>
    <w:rsid w:val="00364829"/>
    <w:rsid w:val="00364935"/>
    <w:rsid w:val="00364CD4"/>
    <w:rsid w:val="00365023"/>
    <w:rsid w:val="00365164"/>
    <w:rsid w:val="003651E4"/>
    <w:rsid w:val="00365644"/>
    <w:rsid w:val="00365896"/>
    <w:rsid w:val="0036590C"/>
    <w:rsid w:val="00365BB0"/>
    <w:rsid w:val="003661A5"/>
    <w:rsid w:val="003664C5"/>
    <w:rsid w:val="00366518"/>
    <w:rsid w:val="00366546"/>
    <w:rsid w:val="003665C5"/>
    <w:rsid w:val="0036668D"/>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1D6C"/>
    <w:rsid w:val="00372019"/>
    <w:rsid w:val="00372029"/>
    <w:rsid w:val="00372306"/>
    <w:rsid w:val="003724A1"/>
    <w:rsid w:val="00372515"/>
    <w:rsid w:val="003727D9"/>
    <w:rsid w:val="00372801"/>
    <w:rsid w:val="003729C0"/>
    <w:rsid w:val="00372A6B"/>
    <w:rsid w:val="00372C12"/>
    <w:rsid w:val="00372C25"/>
    <w:rsid w:val="00372E7A"/>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3E7"/>
    <w:rsid w:val="00375608"/>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084"/>
    <w:rsid w:val="003810B8"/>
    <w:rsid w:val="003811EC"/>
    <w:rsid w:val="003812AF"/>
    <w:rsid w:val="00381A05"/>
    <w:rsid w:val="00381C1E"/>
    <w:rsid w:val="00381E09"/>
    <w:rsid w:val="003821E7"/>
    <w:rsid w:val="00382823"/>
    <w:rsid w:val="00382903"/>
    <w:rsid w:val="00382A9D"/>
    <w:rsid w:val="00382BD1"/>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1E5"/>
    <w:rsid w:val="0038732E"/>
    <w:rsid w:val="0038751A"/>
    <w:rsid w:val="003875A7"/>
    <w:rsid w:val="00387675"/>
    <w:rsid w:val="0038769C"/>
    <w:rsid w:val="00387771"/>
    <w:rsid w:val="0038780F"/>
    <w:rsid w:val="00387866"/>
    <w:rsid w:val="0038797D"/>
    <w:rsid w:val="00387B2B"/>
    <w:rsid w:val="00387D59"/>
    <w:rsid w:val="00387DE2"/>
    <w:rsid w:val="00390335"/>
    <w:rsid w:val="00390449"/>
    <w:rsid w:val="003904B1"/>
    <w:rsid w:val="003905C3"/>
    <w:rsid w:val="003907D2"/>
    <w:rsid w:val="0039096E"/>
    <w:rsid w:val="00390C56"/>
    <w:rsid w:val="00390C74"/>
    <w:rsid w:val="00390F76"/>
    <w:rsid w:val="00390F8E"/>
    <w:rsid w:val="0039122C"/>
    <w:rsid w:val="0039124D"/>
    <w:rsid w:val="003912B3"/>
    <w:rsid w:val="00391A92"/>
    <w:rsid w:val="00391C09"/>
    <w:rsid w:val="00391C99"/>
    <w:rsid w:val="00391D0C"/>
    <w:rsid w:val="00391D5B"/>
    <w:rsid w:val="00391D8D"/>
    <w:rsid w:val="00391ED8"/>
    <w:rsid w:val="0039207A"/>
    <w:rsid w:val="003926BE"/>
    <w:rsid w:val="0039284B"/>
    <w:rsid w:val="003929BE"/>
    <w:rsid w:val="00392A1F"/>
    <w:rsid w:val="00392A20"/>
    <w:rsid w:val="00392B57"/>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E7"/>
    <w:rsid w:val="00395E09"/>
    <w:rsid w:val="003960DF"/>
    <w:rsid w:val="0039610F"/>
    <w:rsid w:val="00396155"/>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917"/>
    <w:rsid w:val="003A4AD7"/>
    <w:rsid w:val="003A4AE1"/>
    <w:rsid w:val="003A4E82"/>
    <w:rsid w:val="003A51E7"/>
    <w:rsid w:val="003A523B"/>
    <w:rsid w:val="003A532D"/>
    <w:rsid w:val="003A5865"/>
    <w:rsid w:val="003A58C8"/>
    <w:rsid w:val="003A590E"/>
    <w:rsid w:val="003A5A1D"/>
    <w:rsid w:val="003A6274"/>
    <w:rsid w:val="003A6330"/>
    <w:rsid w:val="003A65A4"/>
    <w:rsid w:val="003A65A8"/>
    <w:rsid w:val="003A6619"/>
    <w:rsid w:val="003A6695"/>
    <w:rsid w:val="003A66D6"/>
    <w:rsid w:val="003A66EF"/>
    <w:rsid w:val="003A6A12"/>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AFE"/>
    <w:rsid w:val="003B1D0C"/>
    <w:rsid w:val="003B2379"/>
    <w:rsid w:val="003B248F"/>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175"/>
    <w:rsid w:val="003B7294"/>
    <w:rsid w:val="003B7579"/>
    <w:rsid w:val="003B76FE"/>
    <w:rsid w:val="003B79A8"/>
    <w:rsid w:val="003B7F6E"/>
    <w:rsid w:val="003C009A"/>
    <w:rsid w:val="003C0312"/>
    <w:rsid w:val="003C0608"/>
    <w:rsid w:val="003C073E"/>
    <w:rsid w:val="003C07D7"/>
    <w:rsid w:val="003C0985"/>
    <w:rsid w:val="003C0B45"/>
    <w:rsid w:val="003C0C52"/>
    <w:rsid w:val="003C0D5D"/>
    <w:rsid w:val="003C102B"/>
    <w:rsid w:val="003C10B8"/>
    <w:rsid w:val="003C1727"/>
    <w:rsid w:val="003C18EB"/>
    <w:rsid w:val="003C1B85"/>
    <w:rsid w:val="003C2052"/>
    <w:rsid w:val="003C2406"/>
    <w:rsid w:val="003C26A0"/>
    <w:rsid w:val="003C29F3"/>
    <w:rsid w:val="003C2C9D"/>
    <w:rsid w:val="003C2D8A"/>
    <w:rsid w:val="003C3424"/>
    <w:rsid w:val="003C34E4"/>
    <w:rsid w:val="003C3B73"/>
    <w:rsid w:val="003C3D3D"/>
    <w:rsid w:val="003C3D6E"/>
    <w:rsid w:val="003C3F8B"/>
    <w:rsid w:val="003C4213"/>
    <w:rsid w:val="003C4250"/>
    <w:rsid w:val="003C42E1"/>
    <w:rsid w:val="003C44C8"/>
    <w:rsid w:val="003C44DB"/>
    <w:rsid w:val="003C4832"/>
    <w:rsid w:val="003C499A"/>
    <w:rsid w:val="003C4F25"/>
    <w:rsid w:val="003C5139"/>
    <w:rsid w:val="003C5584"/>
    <w:rsid w:val="003C5888"/>
    <w:rsid w:val="003C58EA"/>
    <w:rsid w:val="003C5A07"/>
    <w:rsid w:val="003C5F73"/>
    <w:rsid w:val="003C62BB"/>
    <w:rsid w:val="003C6464"/>
    <w:rsid w:val="003C64CD"/>
    <w:rsid w:val="003C6580"/>
    <w:rsid w:val="003C6606"/>
    <w:rsid w:val="003C6609"/>
    <w:rsid w:val="003C6657"/>
    <w:rsid w:val="003C6912"/>
    <w:rsid w:val="003C6CCB"/>
    <w:rsid w:val="003C6DA9"/>
    <w:rsid w:val="003C6E14"/>
    <w:rsid w:val="003C6E68"/>
    <w:rsid w:val="003C6F89"/>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6AA"/>
    <w:rsid w:val="003D27C6"/>
    <w:rsid w:val="003D2D2D"/>
    <w:rsid w:val="003D2E43"/>
    <w:rsid w:val="003D2ED5"/>
    <w:rsid w:val="003D2F73"/>
    <w:rsid w:val="003D3296"/>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4BF"/>
    <w:rsid w:val="003D680E"/>
    <w:rsid w:val="003D69ED"/>
    <w:rsid w:val="003D69F2"/>
    <w:rsid w:val="003D6B43"/>
    <w:rsid w:val="003D6F6A"/>
    <w:rsid w:val="003D740C"/>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FD"/>
    <w:rsid w:val="003E1707"/>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5F5C"/>
    <w:rsid w:val="003E6289"/>
    <w:rsid w:val="003E64EA"/>
    <w:rsid w:val="003E6592"/>
    <w:rsid w:val="003E6616"/>
    <w:rsid w:val="003E679D"/>
    <w:rsid w:val="003E6A3C"/>
    <w:rsid w:val="003E6AC3"/>
    <w:rsid w:val="003E700A"/>
    <w:rsid w:val="003E7313"/>
    <w:rsid w:val="003E73BC"/>
    <w:rsid w:val="003E73E8"/>
    <w:rsid w:val="003E76BB"/>
    <w:rsid w:val="003E7706"/>
    <w:rsid w:val="003E7AFD"/>
    <w:rsid w:val="003E7C5E"/>
    <w:rsid w:val="003E7D33"/>
    <w:rsid w:val="003E7E9E"/>
    <w:rsid w:val="003E7FF8"/>
    <w:rsid w:val="003F0656"/>
    <w:rsid w:val="003F070E"/>
    <w:rsid w:val="003F073C"/>
    <w:rsid w:val="003F0756"/>
    <w:rsid w:val="003F0905"/>
    <w:rsid w:val="003F0B56"/>
    <w:rsid w:val="003F0CCC"/>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7BE"/>
    <w:rsid w:val="003F2A56"/>
    <w:rsid w:val="003F2AE4"/>
    <w:rsid w:val="003F348A"/>
    <w:rsid w:val="003F362B"/>
    <w:rsid w:val="003F37D2"/>
    <w:rsid w:val="003F39E9"/>
    <w:rsid w:val="003F3A50"/>
    <w:rsid w:val="003F3B2B"/>
    <w:rsid w:val="003F3C1E"/>
    <w:rsid w:val="003F408A"/>
    <w:rsid w:val="003F43F6"/>
    <w:rsid w:val="003F46F2"/>
    <w:rsid w:val="003F4795"/>
    <w:rsid w:val="003F4800"/>
    <w:rsid w:val="003F4933"/>
    <w:rsid w:val="003F4977"/>
    <w:rsid w:val="003F4A21"/>
    <w:rsid w:val="003F4ADB"/>
    <w:rsid w:val="003F4C44"/>
    <w:rsid w:val="003F4C7D"/>
    <w:rsid w:val="003F4D7A"/>
    <w:rsid w:val="003F4DBE"/>
    <w:rsid w:val="003F4E1C"/>
    <w:rsid w:val="003F536B"/>
    <w:rsid w:val="003F560A"/>
    <w:rsid w:val="003F586D"/>
    <w:rsid w:val="003F5ABA"/>
    <w:rsid w:val="003F6176"/>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3F7E9E"/>
    <w:rsid w:val="00400060"/>
    <w:rsid w:val="0040015E"/>
    <w:rsid w:val="00400427"/>
    <w:rsid w:val="004004FC"/>
    <w:rsid w:val="00400615"/>
    <w:rsid w:val="004007C8"/>
    <w:rsid w:val="004008C8"/>
    <w:rsid w:val="00400D86"/>
    <w:rsid w:val="00400F31"/>
    <w:rsid w:val="004010EF"/>
    <w:rsid w:val="004017C6"/>
    <w:rsid w:val="004019D2"/>
    <w:rsid w:val="00401DEC"/>
    <w:rsid w:val="00401F06"/>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28F"/>
    <w:rsid w:val="004043AD"/>
    <w:rsid w:val="004048C2"/>
    <w:rsid w:val="0040495B"/>
    <w:rsid w:val="00404D0C"/>
    <w:rsid w:val="00404D4D"/>
    <w:rsid w:val="00405200"/>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8B0"/>
    <w:rsid w:val="00407AB7"/>
    <w:rsid w:val="00407B33"/>
    <w:rsid w:val="00407FC2"/>
    <w:rsid w:val="00407FCD"/>
    <w:rsid w:val="0041029D"/>
    <w:rsid w:val="004102A7"/>
    <w:rsid w:val="004102DE"/>
    <w:rsid w:val="00410559"/>
    <w:rsid w:val="00410D5F"/>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EE3"/>
    <w:rsid w:val="00412FB8"/>
    <w:rsid w:val="004130C5"/>
    <w:rsid w:val="004130F8"/>
    <w:rsid w:val="00413319"/>
    <w:rsid w:val="00413369"/>
    <w:rsid w:val="00413471"/>
    <w:rsid w:val="004138E2"/>
    <w:rsid w:val="00413970"/>
    <w:rsid w:val="00413EEE"/>
    <w:rsid w:val="00413F76"/>
    <w:rsid w:val="004145AE"/>
    <w:rsid w:val="004147F4"/>
    <w:rsid w:val="00414857"/>
    <w:rsid w:val="004148AD"/>
    <w:rsid w:val="004148CF"/>
    <w:rsid w:val="00414C3F"/>
    <w:rsid w:val="00414DFC"/>
    <w:rsid w:val="004152A5"/>
    <w:rsid w:val="0041539C"/>
    <w:rsid w:val="00415632"/>
    <w:rsid w:val="00415675"/>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AB1"/>
    <w:rsid w:val="00420CB7"/>
    <w:rsid w:val="00420CD2"/>
    <w:rsid w:val="00420E53"/>
    <w:rsid w:val="00420ED3"/>
    <w:rsid w:val="004211B9"/>
    <w:rsid w:val="004211F4"/>
    <w:rsid w:val="004213C2"/>
    <w:rsid w:val="004213E8"/>
    <w:rsid w:val="004213EA"/>
    <w:rsid w:val="0042156E"/>
    <w:rsid w:val="00421800"/>
    <w:rsid w:val="00421CFB"/>
    <w:rsid w:val="00421ED8"/>
    <w:rsid w:val="00421FB9"/>
    <w:rsid w:val="004222BF"/>
    <w:rsid w:val="004223C5"/>
    <w:rsid w:val="00422A01"/>
    <w:rsid w:val="00422AEE"/>
    <w:rsid w:val="00422D58"/>
    <w:rsid w:val="00422D62"/>
    <w:rsid w:val="00422DB5"/>
    <w:rsid w:val="00423016"/>
    <w:rsid w:val="004232D4"/>
    <w:rsid w:val="00423326"/>
    <w:rsid w:val="004238EC"/>
    <w:rsid w:val="004239F4"/>
    <w:rsid w:val="00423A54"/>
    <w:rsid w:val="00423B66"/>
    <w:rsid w:val="00423BB2"/>
    <w:rsid w:val="00423FD8"/>
    <w:rsid w:val="004241DA"/>
    <w:rsid w:val="004242B0"/>
    <w:rsid w:val="00424844"/>
    <w:rsid w:val="00424ADE"/>
    <w:rsid w:val="00424E58"/>
    <w:rsid w:val="004251F8"/>
    <w:rsid w:val="00425229"/>
    <w:rsid w:val="004253B1"/>
    <w:rsid w:val="0042573B"/>
    <w:rsid w:val="0042587A"/>
    <w:rsid w:val="00425A26"/>
    <w:rsid w:val="00425BB3"/>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97"/>
    <w:rsid w:val="0043151C"/>
    <w:rsid w:val="00431617"/>
    <w:rsid w:val="004316C1"/>
    <w:rsid w:val="00431849"/>
    <w:rsid w:val="0043189C"/>
    <w:rsid w:val="004318FF"/>
    <w:rsid w:val="004319F7"/>
    <w:rsid w:val="00431CB1"/>
    <w:rsid w:val="00431D17"/>
    <w:rsid w:val="00431DB5"/>
    <w:rsid w:val="0043240C"/>
    <w:rsid w:val="0043246E"/>
    <w:rsid w:val="00432473"/>
    <w:rsid w:val="0043270B"/>
    <w:rsid w:val="00432780"/>
    <w:rsid w:val="00432982"/>
    <w:rsid w:val="00432C50"/>
    <w:rsid w:val="00432C6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5C7"/>
    <w:rsid w:val="00434685"/>
    <w:rsid w:val="00434754"/>
    <w:rsid w:val="0043480E"/>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96"/>
    <w:rsid w:val="00436868"/>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E3"/>
    <w:rsid w:val="004425C2"/>
    <w:rsid w:val="004426FE"/>
    <w:rsid w:val="00442782"/>
    <w:rsid w:val="004427B5"/>
    <w:rsid w:val="00442824"/>
    <w:rsid w:val="00442FAE"/>
    <w:rsid w:val="00442FFB"/>
    <w:rsid w:val="004430FD"/>
    <w:rsid w:val="00443586"/>
    <w:rsid w:val="004435E2"/>
    <w:rsid w:val="004439AB"/>
    <w:rsid w:val="00443A73"/>
    <w:rsid w:val="00443B74"/>
    <w:rsid w:val="00443C38"/>
    <w:rsid w:val="00443FAD"/>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513"/>
    <w:rsid w:val="0044561E"/>
    <w:rsid w:val="00445625"/>
    <w:rsid w:val="00445907"/>
    <w:rsid w:val="00445AE1"/>
    <w:rsid w:val="00445CDF"/>
    <w:rsid w:val="00445CFF"/>
    <w:rsid w:val="00446198"/>
    <w:rsid w:val="004462AF"/>
    <w:rsid w:val="00446424"/>
    <w:rsid w:val="0044662A"/>
    <w:rsid w:val="00446A56"/>
    <w:rsid w:val="00446A9F"/>
    <w:rsid w:val="0044732B"/>
    <w:rsid w:val="00447513"/>
    <w:rsid w:val="00447660"/>
    <w:rsid w:val="004478FA"/>
    <w:rsid w:val="00447C86"/>
    <w:rsid w:val="00447CD4"/>
    <w:rsid w:val="00447E4E"/>
    <w:rsid w:val="00450778"/>
    <w:rsid w:val="00450A4D"/>
    <w:rsid w:val="00450D3B"/>
    <w:rsid w:val="00451101"/>
    <w:rsid w:val="0045124C"/>
    <w:rsid w:val="0045129E"/>
    <w:rsid w:val="0045159D"/>
    <w:rsid w:val="0045169D"/>
    <w:rsid w:val="00451857"/>
    <w:rsid w:val="004518D5"/>
    <w:rsid w:val="00451B06"/>
    <w:rsid w:val="00451BEB"/>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E4"/>
    <w:rsid w:val="00454476"/>
    <w:rsid w:val="0045466E"/>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5A4"/>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DE2"/>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448"/>
    <w:rsid w:val="004636FA"/>
    <w:rsid w:val="00463827"/>
    <w:rsid w:val="004638DF"/>
    <w:rsid w:val="00463A4D"/>
    <w:rsid w:val="00463E8D"/>
    <w:rsid w:val="0046400B"/>
    <w:rsid w:val="004641A0"/>
    <w:rsid w:val="0046434B"/>
    <w:rsid w:val="00464616"/>
    <w:rsid w:val="004646B4"/>
    <w:rsid w:val="00464A77"/>
    <w:rsid w:val="00464A82"/>
    <w:rsid w:val="00464E99"/>
    <w:rsid w:val="00464EE0"/>
    <w:rsid w:val="00464F1D"/>
    <w:rsid w:val="0046517D"/>
    <w:rsid w:val="00465180"/>
    <w:rsid w:val="00465235"/>
    <w:rsid w:val="00465467"/>
    <w:rsid w:val="00465519"/>
    <w:rsid w:val="00465573"/>
    <w:rsid w:val="004659D4"/>
    <w:rsid w:val="00465EB3"/>
    <w:rsid w:val="004666AF"/>
    <w:rsid w:val="004666FB"/>
    <w:rsid w:val="00466B06"/>
    <w:rsid w:val="00466C24"/>
    <w:rsid w:val="00466E99"/>
    <w:rsid w:val="00466FCE"/>
    <w:rsid w:val="004670AB"/>
    <w:rsid w:val="0046711A"/>
    <w:rsid w:val="0046721F"/>
    <w:rsid w:val="00467358"/>
    <w:rsid w:val="004676E3"/>
    <w:rsid w:val="00467A43"/>
    <w:rsid w:val="00467B90"/>
    <w:rsid w:val="00467BDE"/>
    <w:rsid w:val="00467C13"/>
    <w:rsid w:val="00467F55"/>
    <w:rsid w:val="00470095"/>
    <w:rsid w:val="0047041E"/>
    <w:rsid w:val="004704A7"/>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42E"/>
    <w:rsid w:val="00474671"/>
    <w:rsid w:val="0047475B"/>
    <w:rsid w:val="0047490E"/>
    <w:rsid w:val="00474925"/>
    <w:rsid w:val="00474984"/>
    <w:rsid w:val="004749AE"/>
    <w:rsid w:val="00474BC6"/>
    <w:rsid w:val="00475260"/>
    <w:rsid w:val="0047539C"/>
    <w:rsid w:val="004753D8"/>
    <w:rsid w:val="004753E7"/>
    <w:rsid w:val="004755D5"/>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73"/>
    <w:rsid w:val="004774C5"/>
    <w:rsid w:val="004775BA"/>
    <w:rsid w:val="004775ED"/>
    <w:rsid w:val="00477698"/>
    <w:rsid w:val="004778C0"/>
    <w:rsid w:val="004779AB"/>
    <w:rsid w:val="00477B60"/>
    <w:rsid w:val="00477DC4"/>
    <w:rsid w:val="004802DE"/>
    <w:rsid w:val="00480526"/>
    <w:rsid w:val="004806A3"/>
    <w:rsid w:val="00480911"/>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938"/>
    <w:rsid w:val="00482943"/>
    <w:rsid w:val="00482ADC"/>
    <w:rsid w:val="00482C4E"/>
    <w:rsid w:val="00482C93"/>
    <w:rsid w:val="00482D9F"/>
    <w:rsid w:val="00482DC0"/>
    <w:rsid w:val="00482F60"/>
    <w:rsid w:val="00482F79"/>
    <w:rsid w:val="00483046"/>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1E15"/>
    <w:rsid w:val="00492096"/>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786"/>
    <w:rsid w:val="00496B13"/>
    <w:rsid w:val="00496BEF"/>
    <w:rsid w:val="00496D00"/>
    <w:rsid w:val="00496D90"/>
    <w:rsid w:val="00496DC2"/>
    <w:rsid w:val="00496E38"/>
    <w:rsid w:val="00496F49"/>
    <w:rsid w:val="00496FF0"/>
    <w:rsid w:val="004973AD"/>
    <w:rsid w:val="004974F7"/>
    <w:rsid w:val="00497567"/>
    <w:rsid w:val="004975BE"/>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8CD"/>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705C"/>
    <w:rsid w:val="004A7172"/>
    <w:rsid w:val="004A7276"/>
    <w:rsid w:val="004A746B"/>
    <w:rsid w:val="004A770C"/>
    <w:rsid w:val="004A78A9"/>
    <w:rsid w:val="004A7C14"/>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846"/>
    <w:rsid w:val="004B2AFC"/>
    <w:rsid w:val="004B2B31"/>
    <w:rsid w:val="004B2C33"/>
    <w:rsid w:val="004B2C78"/>
    <w:rsid w:val="004B2CDB"/>
    <w:rsid w:val="004B2D10"/>
    <w:rsid w:val="004B2D61"/>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079"/>
    <w:rsid w:val="004B6208"/>
    <w:rsid w:val="004B6301"/>
    <w:rsid w:val="004B667C"/>
    <w:rsid w:val="004B697E"/>
    <w:rsid w:val="004B69C7"/>
    <w:rsid w:val="004B6F04"/>
    <w:rsid w:val="004B6FFB"/>
    <w:rsid w:val="004B725D"/>
    <w:rsid w:val="004B7311"/>
    <w:rsid w:val="004B7455"/>
    <w:rsid w:val="004B795F"/>
    <w:rsid w:val="004B7BA5"/>
    <w:rsid w:val="004B7BCF"/>
    <w:rsid w:val="004B7BDB"/>
    <w:rsid w:val="004B7C55"/>
    <w:rsid w:val="004B7CD4"/>
    <w:rsid w:val="004B7E23"/>
    <w:rsid w:val="004B7ECB"/>
    <w:rsid w:val="004C025F"/>
    <w:rsid w:val="004C0346"/>
    <w:rsid w:val="004C06CF"/>
    <w:rsid w:val="004C0A21"/>
    <w:rsid w:val="004C0A91"/>
    <w:rsid w:val="004C0B5B"/>
    <w:rsid w:val="004C0B9A"/>
    <w:rsid w:val="004C0C5C"/>
    <w:rsid w:val="004C0DB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4F7"/>
    <w:rsid w:val="004C660B"/>
    <w:rsid w:val="004C6664"/>
    <w:rsid w:val="004C6806"/>
    <w:rsid w:val="004C6D93"/>
    <w:rsid w:val="004C6EDB"/>
    <w:rsid w:val="004C6F9C"/>
    <w:rsid w:val="004C730E"/>
    <w:rsid w:val="004C74BC"/>
    <w:rsid w:val="004C7739"/>
    <w:rsid w:val="004C7A50"/>
    <w:rsid w:val="004C7BD8"/>
    <w:rsid w:val="004C7BDF"/>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960"/>
    <w:rsid w:val="004D39CA"/>
    <w:rsid w:val="004D40D5"/>
    <w:rsid w:val="004D4968"/>
    <w:rsid w:val="004D4A8A"/>
    <w:rsid w:val="004D4ABF"/>
    <w:rsid w:val="004D4B14"/>
    <w:rsid w:val="004D4B2E"/>
    <w:rsid w:val="004D4F4F"/>
    <w:rsid w:val="004D5011"/>
    <w:rsid w:val="004D50CC"/>
    <w:rsid w:val="004D53FC"/>
    <w:rsid w:val="004D55EF"/>
    <w:rsid w:val="004D58D1"/>
    <w:rsid w:val="004D5B2C"/>
    <w:rsid w:val="004D5DBD"/>
    <w:rsid w:val="004D5E14"/>
    <w:rsid w:val="004D5E23"/>
    <w:rsid w:val="004D5F02"/>
    <w:rsid w:val="004D602D"/>
    <w:rsid w:val="004D62CE"/>
    <w:rsid w:val="004D65BA"/>
    <w:rsid w:val="004D68C0"/>
    <w:rsid w:val="004D6C57"/>
    <w:rsid w:val="004D6CD0"/>
    <w:rsid w:val="004D6F39"/>
    <w:rsid w:val="004D7028"/>
    <w:rsid w:val="004D70E1"/>
    <w:rsid w:val="004D710C"/>
    <w:rsid w:val="004D73E6"/>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A6C"/>
    <w:rsid w:val="004E2E33"/>
    <w:rsid w:val="004E2E7F"/>
    <w:rsid w:val="004E2F51"/>
    <w:rsid w:val="004E2FB9"/>
    <w:rsid w:val="004E309B"/>
    <w:rsid w:val="004E30FA"/>
    <w:rsid w:val="004E3220"/>
    <w:rsid w:val="004E3579"/>
    <w:rsid w:val="004E3892"/>
    <w:rsid w:val="004E3AAC"/>
    <w:rsid w:val="004E3B0E"/>
    <w:rsid w:val="004E3F9A"/>
    <w:rsid w:val="004E3FD8"/>
    <w:rsid w:val="004E40EB"/>
    <w:rsid w:val="004E4308"/>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356"/>
    <w:rsid w:val="004E6463"/>
    <w:rsid w:val="004E666C"/>
    <w:rsid w:val="004E66A0"/>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17D"/>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023"/>
    <w:rsid w:val="004F331D"/>
    <w:rsid w:val="004F3368"/>
    <w:rsid w:val="004F3511"/>
    <w:rsid w:val="004F359A"/>
    <w:rsid w:val="004F3614"/>
    <w:rsid w:val="004F3DD1"/>
    <w:rsid w:val="004F3E14"/>
    <w:rsid w:val="004F3E1F"/>
    <w:rsid w:val="004F4208"/>
    <w:rsid w:val="004F4224"/>
    <w:rsid w:val="004F4815"/>
    <w:rsid w:val="004F4A7A"/>
    <w:rsid w:val="004F4C02"/>
    <w:rsid w:val="004F4C14"/>
    <w:rsid w:val="004F4E53"/>
    <w:rsid w:val="004F5026"/>
    <w:rsid w:val="004F53C2"/>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857"/>
    <w:rsid w:val="005028C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0C"/>
    <w:rsid w:val="005047A1"/>
    <w:rsid w:val="00504AC2"/>
    <w:rsid w:val="00504AC9"/>
    <w:rsid w:val="00504BF5"/>
    <w:rsid w:val="00504C77"/>
    <w:rsid w:val="00504CBB"/>
    <w:rsid w:val="00504D9B"/>
    <w:rsid w:val="00504DE2"/>
    <w:rsid w:val="00504F81"/>
    <w:rsid w:val="00504F91"/>
    <w:rsid w:val="0050547E"/>
    <w:rsid w:val="005055D4"/>
    <w:rsid w:val="005056E6"/>
    <w:rsid w:val="005057C5"/>
    <w:rsid w:val="005057FB"/>
    <w:rsid w:val="0050595A"/>
    <w:rsid w:val="00505A2A"/>
    <w:rsid w:val="00505B7C"/>
    <w:rsid w:val="00505DA4"/>
    <w:rsid w:val="00505E28"/>
    <w:rsid w:val="00505E39"/>
    <w:rsid w:val="00505E5C"/>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5C0"/>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AE9"/>
    <w:rsid w:val="00516B96"/>
    <w:rsid w:val="00516E87"/>
    <w:rsid w:val="00516E9E"/>
    <w:rsid w:val="00516F96"/>
    <w:rsid w:val="005171B6"/>
    <w:rsid w:val="005172AA"/>
    <w:rsid w:val="005173A4"/>
    <w:rsid w:val="005173E1"/>
    <w:rsid w:val="0051743B"/>
    <w:rsid w:val="00517913"/>
    <w:rsid w:val="005179DC"/>
    <w:rsid w:val="0052001B"/>
    <w:rsid w:val="005207BE"/>
    <w:rsid w:val="00520AE3"/>
    <w:rsid w:val="00521294"/>
    <w:rsid w:val="00521622"/>
    <w:rsid w:val="00521769"/>
    <w:rsid w:val="00521AAC"/>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6F0"/>
    <w:rsid w:val="0052381F"/>
    <w:rsid w:val="00523E18"/>
    <w:rsid w:val="00523F32"/>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A58"/>
    <w:rsid w:val="00527AD6"/>
    <w:rsid w:val="00527AF6"/>
    <w:rsid w:val="00527D25"/>
    <w:rsid w:val="005300D9"/>
    <w:rsid w:val="0053012B"/>
    <w:rsid w:val="0053033F"/>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A2"/>
    <w:rsid w:val="00531F71"/>
    <w:rsid w:val="00531F77"/>
    <w:rsid w:val="00532086"/>
    <w:rsid w:val="005320AF"/>
    <w:rsid w:val="00532292"/>
    <w:rsid w:val="005322A0"/>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725"/>
    <w:rsid w:val="00540925"/>
    <w:rsid w:val="00540B80"/>
    <w:rsid w:val="00540C7A"/>
    <w:rsid w:val="00540DA2"/>
    <w:rsid w:val="005412D8"/>
    <w:rsid w:val="005414B5"/>
    <w:rsid w:val="00541768"/>
    <w:rsid w:val="005417A0"/>
    <w:rsid w:val="0054183A"/>
    <w:rsid w:val="00541D0D"/>
    <w:rsid w:val="00541D11"/>
    <w:rsid w:val="00541E2B"/>
    <w:rsid w:val="00542140"/>
    <w:rsid w:val="00542154"/>
    <w:rsid w:val="0054246C"/>
    <w:rsid w:val="0054293C"/>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B86"/>
    <w:rsid w:val="00544FBC"/>
    <w:rsid w:val="00545069"/>
    <w:rsid w:val="005450C4"/>
    <w:rsid w:val="0054518F"/>
    <w:rsid w:val="005452C0"/>
    <w:rsid w:val="005453BA"/>
    <w:rsid w:val="005454AA"/>
    <w:rsid w:val="0054556F"/>
    <w:rsid w:val="005456AD"/>
    <w:rsid w:val="005457B1"/>
    <w:rsid w:val="00545A27"/>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6A"/>
    <w:rsid w:val="005474C6"/>
    <w:rsid w:val="00547612"/>
    <w:rsid w:val="00547696"/>
    <w:rsid w:val="00547B9C"/>
    <w:rsid w:val="00547D9B"/>
    <w:rsid w:val="00547DF6"/>
    <w:rsid w:val="00547E68"/>
    <w:rsid w:val="00547F14"/>
    <w:rsid w:val="00550155"/>
    <w:rsid w:val="0055049D"/>
    <w:rsid w:val="005504B6"/>
    <w:rsid w:val="0055052C"/>
    <w:rsid w:val="0055088A"/>
    <w:rsid w:val="00550D6F"/>
    <w:rsid w:val="00550F23"/>
    <w:rsid w:val="005511B1"/>
    <w:rsid w:val="005511CB"/>
    <w:rsid w:val="005511D4"/>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9B2"/>
    <w:rsid w:val="00554D38"/>
    <w:rsid w:val="00554DF7"/>
    <w:rsid w:val="005552B9"/>
    <w:rsid w:val="00555520"/>
    <w:rsid w:val="00555603"/>
    <w:rsid w:val="00555713"/>
    <w:rsid w:val="00555772"/>
    <w:rsid w:val="00555817"/>
    <w:rsid w:val="00555D6F"/>
    <w:rsid w:val="00555E29"/>
    <w:rsid w:val="00556027"/>
    <w:rsid w:val="00556380"/>
    <w:rsid w:val="00556446"/>
    <w:rsid w:val="00556680"/>
    <w:rsid w:val="005566E6"/>
    <w:rsid w:val="005567BF"/>
    <w:rsid w:val="005569D2"/>
    <w:rsid w:val="00556BF7"/>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0F3F"/>
    <w:rsid w:val="0056114B"/>
    <w:rsid w:val="005611F7"/>
    <w:rsid w:val="00561250"/>
    <w:rsid w:val="0056134D"/>
    <w:rsid w:val="00561421"/>
    <w:rsid w:val="005618C8"/>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97"/>
    <w:rsid w:val="005646BB"/>
    <w:rsid w:val="005648A6"/>
    <w:rsid w:val="00564903"/>
    <w:rsid w:val="005649E3"/>
    <w:rsid w:val="00564B83"/>
    <w:rsid w:val="00564E6A"/>
    <w:rsid w:val="00564EB9"/>
    <w:rsid w:val="00564FB1"/>
    <w:rsid w:val="005653BF"/>
    <w:rsid w:val="0056541A"/>
    <w:rsid w:val="005654B4"/>
    <w:rsid w:val="00565F5A"/>
    <w:rsid w:val="005660B0"/>
    <w:rsid w:val="00566F5A"/>
    <w:rsid w:val="0056704C"/>
    <w:rsid w:val="00567051"/>
    <w:rsid w:val="00567191"/>
    <w:rsid w:val="0056719E"/>
    <w:rsid w:val="00567518"/>
    <w:rsid w:val="00567657"/>
    <w:rsid w:val="005676F8"/>
    <w:rsid w:val="0056785E"/>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2D"/>
    <w:rsid w:val="005848A5"/>
    <w:rsid w:val="00584C53"/>
    <w:rsid w:val="00584F6E"/>
    <w:rsid w:val="00584FAE"/>
    <w:rsid w:val="005852AA"/>
    <w:rsid w:val="00585534"/>
    <w:rsid w:val="00585867"/>
    <w:rsid w:val="00585931"/>
    <w:rsid w:val="00585A58"/>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1C"/>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FBB"/>
    <w:rsid w:val="005952EA"/>
    <w:rsid w:val="00595308"/>
    <w:rsid w:val="00595600"/>
    <w:rsid w:val="00595777"/>
    <w:rsid w:val="005957BB"/>
    <w:rsid w:val="00595D0D"/>
    <w:rsid w:val="00595DA2"/>
    <w:rsid w:val="00595E51"/>
    <w:rsid w:val="00595E99"/>
    <w:rsid w:val="00596308"/>
    <w:rsid w:val="005968C4"/>
    <w:rsid w:val="00596D26"/>
    <w:rsid w:val="0059715B"/>
    <w:rsid w:val="00597605"/>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00C"/>
    <w:rsid w:val="005A2229"/>
    <w:rsid w:val="005A23BE"/>
    <w:rsid w:val="005A2422"/>
    <w:rsid w:val="005A243D"/>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E87"/>
    <w:rsid w:val="005A7848"/>
    <w:rsid w:val="005A7854"/>
    <w:rsid w:val="005A7AEE"/>
    <w:rsid w:val="005A7DBE"/>
    <w:rsid w:val="005A7F72"/>
    <w:rsid w:val="005B0095"/>
    <w:rsid w:val="005B0505"/>
    <w:rsid w:val="005B0862"/>
    <w:rsid w:val="005B0A7D"/>
    <w:rsid w:val="005B0B23"/>
    <w:rsid w:val="005B0B45"/>
    <w:rsid w:val="005B0BB9"/>
    <w:rsid w:val="005B0E61"/>
    <w:rsid w:val="005B0F18"/>
    <w:rsid w:val="005B0FEF"/>
    <w:rsid w:val="005B105B"/>
    <w:rsid w:val="005B10F2"/>
    <w:rsid w:val="005B1197"/>
    <w:rsid w:val="005B131D"/>
    <w:rsid w:val="005B152E"/>
    <w:rsid w:val="005B16CC"/>
    <w:rsid w:val="005B1706"/>
    <w:rsid w:val="005B18BB"/>
    <w:rsid w:val="005B220A"/>
    <w:rsid w:val="005B24B4"/>
    <w:rsid w:val="005B25FB"/>
    <w:rsid w:val="005B26CB"/>
    <w:rsid w:val="005B2899"/>
    <w:rsid w:val="005B2A4A"/>
    <w:rsid w:val="005B2DA2"/>
    <w:rsid w:val="005B2EB8"/>
    <w:rsid w:val="005B2FBA"/>
    <w:rsid w:val="005B348D"/>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DFF"/>
    <w:rsid w:val="005B4E83"/>
    <w:rsid w:val="005B507E"/>
    <w:rsid w:val="005B5082"/>
    <w:rsid w:val="005B50EF"/>
    <w:rsid w:val="005B5152"/>
    <w:rsid w:val="005B5425"/>
    <w:rsid w:val="005B54FE"/>
    <w:rsid w:val="005B5524"/>
    <w:rsid w:val="005B5A40"/>
    <w:rsid w:val="005B5A55"/>
    <w:rsid w:val="005B5CE4"/>
    <w:rsid w:val="005B5FC4"/>
    <w:rsid w:val="005B602B"/>
    <w:rsid w:val="005B605A"/>
    <w:rsid w:val="005B6353"/>
    <w:rsid w:val="005B6692"/>
    <w:rsid w:val="005B68EB"/>
    <w:rsid w:val="005B697C"/>
    <w:rsid w:val="005B69B2"/>
    <w:rsid w:val="005B6A5A"/>
    <w:rsid w:val="005B6B79"/>
    <w:rsid w:val="005B6C4A"/>
    <w:rsid w:val="005B6FAE"/>
    <w:rsid w:val="005B703E"/>
    <w:rsid w:val="005B7553"/>
    <w:rsid w:val="005B7824"/>
    <w:rsid w:val="005B7847"/>
    <w:rsid w:val="005B793C"/>
    <w:rsid w:val="005B7A4C"/>
    <w:rsid w:val="005B7A5C"/>
    <w:rsid w:val="005B7E5C"/>
    <w:rsid w:val="005C001C"/>
    <w:rsid w:val="005C01BD"/>
    <w:rsid w:val="005C02F0"/>
    <w:rsid w:val="005C0625"/>
    <w:rsid w:val="005C06CF"/>
    <w:rsid w:val="005C083F"/>
    <w:rsid w:val="005C0904"/>
    <w:rsid w:val="005C0908"/>
    <w:rsid w:val="005C09BF"/>
    <w:rsid w:val="005C0D61"/>
    <w:rsid w:val="005C0DDE"/>
    <w:rsid w:val="005C1225"/>
    <w:rsid w:val="005C132F"/>
    <w:rsid w:val="005C1752"/>
    <w:rsid w:val="005C1A3A"/>
    <w:rsid w:val="005C1BF2"/>
    <w:rsid w:val="005C1CB3"/>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D74"/>
    <w:rsid w:val="005C5EC4"/>
    <w:rsid w:val="005C5F1E"/>
    <w:rsid w:val="005C60E8"/>
    <w:rsid w:val="005C6222"/>
    <w:rsid w:val="005C6228"/>
    <w:rsid w:val="005C6424"/>
    <w:rsid w:val="005C6659"/>
    <w:rsid w:val="005C6B26"/>
    <w:rsid w:val="005C6EF6"/>
    <w:rsid w:val="005C6F04"/>
    <w:rsid w:val="005C7408"/>
    <w:rsid w:val="005C7453"/>
    <w:rsid w:val="005C74A7"/>
    <w:rsid w:val="005C75B3"/>
    <w:rsid w:val="005C7709"/>
    <w:rsid w:val="005C772B"/>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F1C"/>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5C"/>
    <w:rsid w:val="005D46C9"/>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EE5"/>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0F3C"/>
    <w:rsid w:val="005E11FB"/>
    <w:rsid w:val="005E1393"/>
    <w:rsid w:val="005E1411"/>
    <w:rsid w:val="005E1556"/>
    <w:rsid w:val="005E179E"/>
    <w:rsid w:val="005E1810"/>
    <w:rsid w:val="005E1B7E"/>
    <w:rsid w:val="005E1C46"/>
    <w:rsid w:val="005E1E68"/>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3FE7"/>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E4"/>
    <w:rsid w:val="005F2528"/>
    <w:rsid w:val="005F2566"/>
    <w:rsid w:val="005F2A26"/>
    <w:rsid w:val="005F2C90"/>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150"/>
    <w:rsid w:val="005F63EC"/>
    <w:rsid w:val="005F660A"/>
    <w:rsid w:val="005F6674"/>
    <w:rsid w:val="005F6697"/>
    <w:rsid w:val="005F6698"/>
    <w:rsid w:val="005F69DD"/>
    <w:rsid w:val="005F6CA5"/>
    <w:rsid w:val="005F6CC9"/>
    <w:rsid w:val="005F6EF0"/>
    <w:rsid w:val="005F6F60"/>
    <w:rsid w:val="005F6F9C"/>
    <w:rsid w:val="005F6FFC"/>
    <w:rsid w:val="005F745E"/>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1A"/>
    <w:rsid w:val="0060268D"/>
    <w:rsid w:val="006027D5"/>
    <w:rsid w:val="00602DE5"/>
    <w:rsid w:val="0060305B"/>
    <w:rsid w:val="00603675"/>
    <w:rsid w:val="00603816"/>
    <w:rsid w:val="006039C5"/>
    <w:rsid w:val="00603B1B"/>
    <w:rsid w:val="00603D30"/>
    <w:rsid w:val="00604002"/>
    <w:rsid w:val="006043D7"/>
    <w:rsid w:val="00604433"/>
    <w:rsid w:val="00604594"/>
    <w:rsid w:val="00604708"/>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984"/>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AFA"/>
    <w:rsid w:val="00610B78"/>
    <w:rsid w:val="00610D1E"/>
    <w:rsid w:val="00610F3D"/>
    <w:rsid w:val="006113A9"/>
    <w:rsid w:val="00611816"/>
    <w:rsid w:val="00611876"/>
    <w:rsid w:val="006119C6"/>
    <w:rsid w:val="00611A2B"/>
    <w:rsid w:val="00611C39"/>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581"/>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9E8"/>
    <w:rsid w:val="00620C4D"/>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C03"/>
    <w:rsid w:val="00623E4E"/>
    <w:rsid w:val="00623F49"/>
    <w:rsid w:val="00623F95"/>
    <w:rsid w:val="00624210"/>
    <w:rsid w:val="006243E1"/>
    <w:rsid w:val="0062440F"/>
    <w:rsid w:val="00624500"/>
    <w:rsid w:val="00624613"/>
    <w:rsid w:val="0062477A"/>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59D"/>
    <w:rsid w:val="006306C3"/>
    <w:rsid w:val="006307C7"/>
    <w:rsid w:val="0063082D"/>
    <w:rsid w:val="006308E7"/>
    <w:rsid w:val="00630A21"/>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C0A"/>
    <w:rsid w:val="00633ED3"/>
    <w:rsid w:val="0063405E"/>
    <w:rsid w:val="006341AD"/>
    <w:rsid w:val="006341FE"/>
    <w:rsid w:val="00634328"/>
    <w:rsid w:val="006346F1"/>
    <w:rsid w:val="00634718"/>
    <w:rsid w:val="00634751"/>
    <w:rsid w:val="006347F5"/>
    <w:rsid w:val="006349ED"/>
    <w:rsid w:val="006349F6"/>
    <w:rsid w:val="00634DC1"/>
    <w:rsid w:val="00634FCD"/>
    <w:rsid w:val="0063505C"/>
    <w:rsid w:val="00635131"/>
    <w:rsid w:val="006352D5"/>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C7"/>
    <w:rsid w:val="0063720A"/>
    <w:rsid w:val="00637369"/>
    <w:rsid w:val="006373C7"/>
    <w:rsid w:val="00637513"/>
    <w:rsid w:val="006378E9"/>
    <w:rsid w:val="00637B0B"/>
    <w:rsid w:val="00637CE8"/>
    <w:rsid w:val="00637DDD"/>
    <w:rsid w:val="00637E00"/>
    <w:rsid w:val="00637EF5"/>
    <w:rsid w:val="00640014"/>
    <w:rsid w:val="006401C6"/>
    <w:rsid w:val="00640207"/>
    <w:rsid w:val="00640222"/>
    <w:rsid w:val="0064037D"/>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7DE"/>
    <w:rsid w:val="006428B1"/>
    <w:rsid w:val="00642A22"/>
    <w:rsid w:val="00642C85"/>
    <w:rsid w:val="00642D10"/>
    <w:rsid w:val="00642E65"/>
    <w:rsid w:val="0064320A"/>
    <w:rsid w:val="0064360E"/>
    <w:rsid w:val="00643769"/>
    <w:rsid w:val="00643891"/>
    <w:rsid w:val="00643908"/>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ACB"/>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1AE"/>
    <w:rsid w:val="0065124D"/>
    <w:rsid w:val="006513B4"/>
    <w:rsid w:val="006513D5"/>
    <w:rsid w:val="006518B1"/>
    <w:rsid w:val="006519CF"/>
    <w:rsid w:val="00651AD3"/>
    <w:rsid w:val="00651B74"/>
    <w:rsid w:val="00651B99"/>
    <w:rsid w:val="00651FA0"/>
    <w:rsid w:val="00652085"/>
    <w:rsid w:val="0065219A"/>
    <w:rsid w:val="00652599"/>
    <w:rsid w:val="006528A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F4"/>
    <w:rsid w:val="00654DAA"/>
    <w:rsid w:val="00654E85"/>
    <w:rsid w:val="00655070"/>
    <w:rsid w:val="00655223"/>
    <w:rsid w:val="00655272"/>
    <w:rsid w:val="0065560D"/>
    <w:rsid w:val="00655780"/>
    <w:rsid w:val="0065594D"/>
    <w:rsid w:val="00655E88"/>
    <w:rsid w:val="00656084"/>
    <w:rsid w:val="006561FF"/>
    <w:rsid w:val="00656589"/>
    <w:rsid w:val="00656BDF"/>
    <w:rsid w:val="00656BF9"/>
    <w:rsid w:val="00656C17"/>
    <w:rsid w:val="00656D6F"/>
    <w:rsid w:val="00656ECF"/>
    <w:rsid w:val="00657005"/>
    <w:rsid w:val="006570C8"/>
    <w:rsid w:val="006572FB"/>
    <w:rsid w:val="0065740C"/>
    <w:rsid w:val="00657588"/>
    <w:rsid w:val="006578D9"/>
    <w:rsid w:val="00657D4D"/>
    <w:rsid w:val="00657EF3"/>
    <w:rsid w:val="00657F67"/>
    <w:rsid w:val="006603CD"/>
    <w:rsid w:val="006604E8"/>
    <w:rsid w:val="006605DC"/>
    <w:rsid w:val="006607C9"/>
    <w:rsid w:val="0066092F"/>
    <w:rsid w:val="00660B35"/>
    <w:rsid w:val="00660DC0"/>
    <w:rsid w:val="00661111"/>
    <w:rsid w:val="0066146F"/>
    <w:rsid w:val="00661621"/>
    <w:rsid w:val="00661636"/>
    <w:rsid w:val="00661886"/>
    <w:rsid w:val="00661A21"/>
    <w:rsid w:val="00661C08"/>
    <w:rsid w:val="00661C4E"/>
    <w:rsid w:val="00661CC2"/>
    <w:rsid w:val="00661E2B"/>
    <w:rsid w:val="00661E4E"/>
    <w:rsid w:val="00662166"/>
    <w:rsid w:val="006622B7"/>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6FDF"/>
    <w:rsid w:val="0066704A"/>
    <w:rsid w:val="00667183"/>
    <w:rsid w:val="006671B0"/>
    <w:rsid w:val="006672FC"/>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AD6"/>
    <w:rsid w:val="00670BFF"/>
    <w:rsid w:val="00670ECD"/>
    <w:rsid w:val="00671010"/>
    <w:rsid w:val="0067106A"/>
    <w:rsid w:val="00671213"/>
    <w:rsid w:val="00671621"/>
    <w:rsid w:val="006716DC"/>
    <w:rsid w:val="00671B4F"/>
    <w:rsid w:val="00671C1F"/>
    <w:rsid w:val="00671C79"/>
    <w:rsid w:val="00671E40"/>
    <w:rsid w:val="00671F03"/>
    <w:rsid w:val="006723CD"/>
    <w:rsid w:val="0067252A"/>
    <w:rsid w:val="00672565"/>
    <w:rsid w:val="006725CC"/>
    <w:rsid w:val="0067273D"/>
    <w:rsid w:val="00672793"/>
    <w:rsid w:val="00672966"/>
    <w:rsid w:val="00672C97"/>
    <w:rsid w:val="00672E5D"/>
    <w:rsid w:val="006731DF"/>
    <w:rsid w:val="006733B2"/>
    <w:rsid w:val="00673594"/>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20C0"/>
    <w:rsid w:val="00682160"/>
    <w:rsid w:val="0068226B"/>
    <w:rsid w:val="00682508"/>
    <w:rsid w:val="00682B77"/>
    <w:rsid w:val="00682CBB"/>
    <w:rsid w:val="00682E47"/>
    <w:rsid w:val="00682ED3"/>
    <w:rsid w:val="00682F2B"/>
    <w:rsid w:val="00683120"/>
    <w:rsid w:val="006834F0"/>
    <w:rsid w:val="00683769"/>
    <w:rsid w:val="00683C2D"/>
    <w:rsid w:val="00683D0C"/>
    <w:rsid w:val="00683D7F"/>
    <w:rsid w:val="00683E9E"/>
    <w:rsid w:val="00684258"/>
    <w:rsid w:val="0068437D"/>
    <w:rsid w:val="0068457A"/>
    <w:rsid w:val="006845C9"/>
    <w:rsid w:val="006848AF"/>
    <w:rsid w:val="006848E7"/>
    <w:rsid w:val="00684C1D"/>
    <w:rsid w:val="00684C91"/>
    <w:rsid w:val="00685115"/>
    <w:rsid w:val="006853FF"/>
    <w:rsid w:val="00685610"/>
    <w:rsid w:val="00685725"/>
    <w:rsid w:val="00685834"/>
    <w:rsid w:val="00685D3B"/>
    <w:rsid w:val="00685DB7"/>
    <w:rsid w:val="00685E34"/>
    <w:rsid w:val="00685EB6"/>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529"/>
    <w:rsid w:val="006935E1"/>
    <w:rsid w:val="00693A5C"/>
    <w:rsid w:val="00693AE5"/>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5E47"/>
    <w:rsid w:val="00696244"/>
    <w:rsid w:val="006963FC"/>
    <w:rsid w:val="006964CF"/>
    <w:rsid w:val="006966CE"/>
    <w:rsid w:val="00696738"/>
    <w:rsid w:val="0069681E"/>
    <w:rsid w:val="006969C2"/>
    <w:rsid w:val="006969D6"/>
    <w:rsid w:val="00696AE4"/>
    <w:rsid w:val="00696B6A"/>
    <w:rsid w:val="00696C0A"/>
    <w:rsid w:val="00696CC9"/>
    <w:rsid w:val="00696D4E"/>
    <w:rsid w:val="00696D7E"/>
    <w:rsid w:val="00696DD1"/>
    <w:rsid w:val="00697181"/>
    <w:rsid w:val="00697409"/>
    <w:rsid w:val="0069755C"/>
    <w:rsid w:val="00697782"/>
    <w:rsid w:val="006977CA"/>
    <w:rsid w:val="00697927"/>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2B5"/>
    <w:rsid w:val="006A4447"/>
    <w:rsid w:val="006A44BC"/>
    <w:rsid w:val="006A4917"/>
    <w:rsid w:val="006A49B5"/>
    <w:rsid w:val="006A4B8E"/>
    <w:rsid w:val="006A4DFF"/>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572C"/>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25C"/>
    <w:rsid w:val="006B7864"/>
    <w:rsid w:val="006B7873"/>
    <w:rsid w:val="006B7D6A"/>
    <w:rsid w:val="006C02AC"/>
    <w:rsid w:val="006C03B2"/>
    <w:rsid w:val="006C0482"/>
    <w:rsid w:val="006C04CC"/>
    <w:rsid w:val="006C0576"/>
    <w:rsid w:val="006C09DD"/>
    <w:rsid w:val="006C0A9A"/>
    <w:rsid w:val="006C0AD7"/>
    <w:rsid w:val="006C0B08"/>
    <w:rsid w:val="006C0B36"/>
    <w:rsid w:val="006C0D23"/>
    <w:rsid w:val="006C1142"/>
    <w:rsid w:val="006C1610"/>
    <w:rsid w:val="006C1A29"/>
    <w:rsid w:val="006C1B3F"/>
    <w:rsid w:val="006C1F4D"/>
    <w:rsid w:val="006C1F77"/>
    <w:rsid w:val="006C2238"/>
    <w:rsid w:val="006C22BD"/>
    <w:rsid w:val="006C2388"/>
    <w:rsid w:val="006C250A"/>
    <w:rsid w:val="006C2604"/>
    <w:rsid w:val="006C2646"/>
    <w:rsid w:val="006C2C28"/>
    <w:rsid w:val="006C2D39"/>
    <w:rsid w:val="006C30C3"/>
    <w:rsid w:val="006C31E9"/>
    <w:rsid w:val="006C3309"/>
    <w:rsid w:val="006C375B"/>
    <w:rsid w:val="006C38BC"/>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5FFE"/>
    <w:rsid w:val="006C6287"/>
    <w:rsid w:val="006C6438"/>
    <w:rsid w:val="006C6527"/>
    <w:rsid w:val="006C6584"/>
    <w:rsid w:val="006C677C"/>
    <w:rsid w:val="006C67CA"/>
    <w:rsid w:val="006C67E1"/>
    <w:rsid w:val="006C6DDC"/>
    <w:rsid w:val="006C6E92"/>
    <w:rsid w:val="006C6F16"/>
    <w:rsid w:val="006C70DA"/>
    <w:rsid w:val="006C71A1"/>
    <w:rsid w:val="006C75C9"/>
    <w:rsid w:val="006C7709"/>
    <w:rsid w:val="006C78D5"/>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790"/>
    <w:rsid w:val="006D17D7"/>
    <w:rsid w:val="006D1863"/>
    <w:rsid w:val="006D190F"/>
    <w:rsid w:val="006D1A23"/>
    <w:rsid w:val="006D1B83"/>
    <w:rsid w:val="006D1B93"/>
    <w:rsid w:val="006D1BE5"/>
    <w:rsid w:val="006D1CD5"/>
    <w:rsid w:val="006D1D0D"/>
    <w:rsid w:val="006D1D4D"/>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1D8"/>
    <w:rsid w:val="006D7282"/>
    <w:rsid w:val="006D72E1"/>
    <w:rsid w:val="006D7423"/>
    <w:rsid w:val="006D74C9"/>
    <w:rsid w:val="006D7598"/>
    <w:rsid w:val="006D772B"/>
    <w:rsid w:val="006D7B93"/>
    <w:rsid w:val="006D7BBD"/>
    <w:rsid w:val="006D7C30"/>
    <w:rsid w:val="006D7D69"/>
    <w:rsid w:val="006D7DAD"/>
    <w:rsid w:val="006D7EC6"/>
    <w:rsid w:val="006D7F8B"/>
    <w:rsid w:val="006E00C6"/>
    <w:rsid w:val="006E00C8"/>
    <w:rsid w:val="006E0116"/>
    <w:rsid w:val="006E0234"/>
    <w:rsid w:val="006E026A"/>
    <w:rsid w:val="006E0566"/>
    <w:rsid w:val="006E076B"/>
    <w:rsid w:val="006E0990"/>
    <w:rsid w:val="006E0B16"/>
    <w:rsid w:val="006E0C09"/>
    <w:rsid w:val="006E0DEC"/>
    <w:rsid w:val="006E1135"/>
    <w:rsid w:val="006E1437"/>
    <w:rsid w:val="006E1469"/>
    <w:rsid w:val="006E1554"/>
    <w:rsid w:val="006E15A0"/>
    <w:rsid w:val="006E176F"/>
    <w:rsid w:val="006E1783"/>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3D43"/>
    <w:rsid w:val="006E4646"/>
    <w:rsid w:val="006E49DD"/>
    <w:rsid w:val="006E4FBD"/>
    <w:rsid w:val="006E4FEE"/>
    <w:rsid w:val="006E512D"/>
    <w:rsid w:val="006E5268"/>
    <w:rsid w:val="006E5477"/>
    <w:rsid w:val="006E554E"/>
    <w:rsid w:val="006E56CD"/>
    <w:rsid w:val="006E5ADB"/>
    <w:rsid w:val="006E5AFE"/>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464"/>
    <w:rsid w:val="006F4609"/>
    <w:rsid w:val="006F468E"/>
    <w:rsid w:val="006F4695"/>
    <w:rsid w:val="006F4869"/>
    <w:rsid w:val="006F4B21"/>
    <w:rsid w:val="006F5386"/>
    <w:rsid w:val="006F54EC"/>
    <w:rsid w:val="006F5529"/>
    <w:rsid w:val="006F557B"/>
    <w:rsid w:val="006F557C"/>
    <w:rsid w:val="006F5674"/>
    <w:rsid w:val="006F59B1"/>
    <w:rsid w:val="006F5B41"/>
    <w:rsid w:val="006F5B7A"/>
    <w:rsid w:val="006F5E50"/>
    <w:rsid w:val="006F6668"/>
    <w:rsid w:val="006F6689"/>
    <w:rsid w:val="006F6740"/>
    <w:rsid w:val="006F6DE7"/>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0B"/>
    <w:rsid w:val="007014C7"/>
    <w:rsid w:val="007017EA"/>
    <w:rsid w:val="0070181F"/>
    <w:rsid w:val="0070193E"/>
    <w:rsid w:val="007019E9"/>
    <w:rsid w:val="00701B27"/>
    <w:rsid w:val="00701F97"/>
    <w:rsid w:val="00702079"/>
    <w:rsid w:val="00702107"/>
    <w:rsid w:val="00702758"/>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0DF3"/>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E2"/>
    <w:rsid w:val="007129EB"/>
    <w:rsid w:val="00712A0F"/>
    <w:rsid w:val="00712DB7"/>
    <w:rsid w:val="00712ED8"/>
    <w:rsid w:val="00712FDB"/>
    <w:rsid w:val="0071305B"/>
    <w:rsid w:val="007131B0"/>
    <w:rsid w:val="00713603"/>
    <w:rsid w:val="0071371F"/>
    <w:rsid w:val="0071374D"/>
    <w:rsid w:val="00713D66"/>
    <w:rsid w:val="00713DD7"/>
    <w:rsid w:val="00714065"/>
    <w:rsid w:val="00714133"/>
    <w:rsid w:val="00714157"/>
    <w:rsid w:val="00714186"/>
    <w:rsid w:val="00714312"/>
    <w:rsid w:val="0071468F"/>
    <w:rsid w:val="00714796"/>
    <w:rsid w:val="00714826"/>
    <w:rsid w:val="00714AD2"/>
    <w:rsid w:val="00714D6A"/>
    <w:rsid w:val="00714F45"/>
    <w:rsid w:val="00714FD0"/>
    <w:rsid w:val="0071545A"/>
    <w:rsid w:val="007154FD"/>
    <w:rsid w:val="00715B2B"/>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C1F"/>
    <w:rsid w:val="00720EB0"/>
    <w:rsid w:val="00721114"/>
    <w:rsid w:val="007215A9"/>
    <w:rsid w:val="0072165F"/>
    <w:rsid w:val="007216B7"/>
    <w:rsid w:val="0072190B"/>
    <w:rsid w:val="00721B24"/>
    <w:rsid w:val="00721C7B"/>
    <w:rsid w:val="00721CB7"/>
    <w:rsid w:val="00721DB3"/>
    <w:rsid w:val="00721E1D"/>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3DF"/>
    <w:rsid w:val="007325D3"/>
    <w:rsid w:val="00732885"/>
    <w:rsid w:val="00732BA4"/>
    <w:rsid w:val="007330DB"/>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60"/>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48E"/>
    <w:rsid w:val="007377ED"/>
    <w:rsid w:val="007379C8"/>
    <w:rsid w:val="00737C35"/>
    <w:rsid w:val="00737C64"/>
    <w:rsid w:val="00737E43"/>
    <w:rsid w:val="00737FC0"/>
    <w:rsid w:val="0074056B"/>
    <w:rsid w:val="007406A2"/>
    <w:rsid w:val="007406C0"/>
    <w:rsid w:val="007407C9"/>
    <w:rsid w:val="007407F3"/>
    <w:rsid w:val="00740866"/>
    <w:rsid w:val="00740AC1"/>
    <w:rsid w:val="00740B5C"/>
    <w:rsid w:val="00740BF9"/>
    <w:rsid w:val="00740E20"/>
    <w:rsid w:val="0074108B"/>
    <w:rsid w:val="00741311"/>
    <w:rsid w:val="00741434"/>
    <w:rsid w:val="00741455"/>
    <w:rsid w:val="007415B6"/>
    <w:rsid w:val="00741A56"/>
    <w:rsid w:val="00741F95"/>
    <w:rsid w:val="00741FB8"/>
    <w:rsid w:val="007420C9"/>
    <w:rsid w:val="007420F1"/>
    <w:rsid w:val="00742170"/>
    <w:rsid w:val="00742695"/>
    <w:rsid w:val="00742A51"/>
    <w:rsid w:val="00742B44"/>
    <w:rsid w:val="00742E8F"/>
    <w:rsid w:val="00743004"/>
    <w:rsid w:val="007430B8"/>
    <w:rsid w:val="00743468"/>
    <w:rsid w:val="007435CB"/>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D31"/>
    <w:rsid w:val="00745EBB"/>
    <w:rsid w:val="00746167"/>
    <w:rsid w:val="00746199"/>
    <w:rsid w:val="00746B2B"/>
    <w:rsid w:val="00746BBC"/>
    <w:rsid w:val="00746E94"/>
    <w:rsid w:val="00747129"/>
    <w:rsid w:val="00747265"/>
    <w:rsid w:val="00747446"/>
    <w:rsid w:val="007477E6"/>
    <w:rsid w:val="00747B64"/>
    <w:rsid w:val="00747BD8"/>
    <w:rsid w:val="00747E94"/>
    <w:rsid w:val="00747F05"/>
    <w:rsid w:val="00747F85"/>
    <w:rsid w:val="00750326"/>
    <w:rsid w:val="0075038A"/>
    <w:rsid w:val="007503B7"/>
    <w:rsid w:val="00750529"/>
    <w:rsid w:val="00750763"/>
    <w:rsid w:val="0075076E"/>
    <w:rsid w:val="007509F9"/>
    <w:rsid w:val="00750B49"/>
    <w:rsid w:val="00751348"/>
    <w:rsid w:val="0075135F"/>
    <w:rsid w:val="00751386"/>
    <w:rsid w:val="007513B4"/>
    <w:rsid w:val="0075142E"/>
    <w:rsid w:val="007515B0"/>
    <w:rsid w:val="00751655"/>
    <w:rsid w:val="007519D2"/>
    <w:rsid w:val="00751F76"/>
    <w:rsid w:val="007521E8"/>
    <w:rsid w:val="0075242A"/>
    <w:rsid w:val="00752497"/>
    <w:rsid w:val="007524E2"/>
    <w:rsid w:val="00752CA7"/>
    <w:rsid w:val="00752D94"/>
    <w:rsid w:val="00752E29"/>
    <w:rsid w:val="00752FE7"/>
    <w:rsid w:val="0075362F"/>
    <w:rsid w:val="007538EE"/>
    <w:rsid w:val="00753BCB"/>
    <w:rsid w:val="00753C06"/>
    <w:rsid w:val="00753D66"/>
    <w:rsid w:val="00753F01"/>
    <w:rsid w:val="0075412E"/>
    <w:rsid w:val="00754280"/>
    <w:rsid w:val="007542C3"/>
    <w:rsid w:val="007542FD"/>
    <w:rsid w:val="007544C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848"/>
    <w:rsid w:val="00763D61"/>
    <w:rsid w:val="00763D64"/>
    <w:rsid w:val="00763E60"/>
    <w:rsid w:val="00763EB7"/>
    <w:rsid w:val="00764043"/>
    <w:rsid w:val="00764611"/>
    <w:rsid w:val="007647B2"/>
    <w:rsid w:val="00764AAE"/>
    <w:rsid w:val="00764B51"/>
    <w:rsid w:val="00764B54"/>
    <w:rsid w:val="00764EB8"/>
    <w:rsid w:val="00765098"/>
    <w:rsid w:val="007650A8"/>
    <w:rsid w:val="0076539C"/>
    <w:rsid w:val="00765832"/>
    <w:rsid w:val="00765FDC"/>
    <w:rsid w:val="0076605A"/>
    <w:rsid w:val="007661A7"/>
    <w:rsid w:val="007663A3"/>
    <w:rsid w:val="007663DE"/>
    <w:rsid w:val="007663F7"/>
    <w:rsid w:val="00766559"/>
    <w:rsid w:val="0076664A"/>
    <w:rsid w:val="007667A7"/>
    <w:rsid w:val="007669EF"/>
    <w:rsid w:val="00766B0E"/>
    <w:rsid w:val="00766BFB"/>
    <w:rsid w:val="00766E6E"/>
    <w:rsid w:val="00766ED2"/>
    <w:rsid w:val="00766FD1"/>
    <w:rsid w:val="0076714D"/>
    <w:rsid w:val="007671FF"/>
    <w:rsid w:val="0076731C"/>
    <w:rsid w:val="007673EE"/>
    <w:rsid w:val="0076747C"/>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E96"/>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BB2"/>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23E"/>
    <w:rsid w:val="0078243D"/>
    <w:rsid w:val="007827B3"/>
    <w:rsid w:val="00782D8A"/>
    <w:rsid w:val="00782FBA"/>
    <w:rsid w:val="007833C3"/>
    <w:rsid w:val="007834C2"/>
    <w:rsid w:val="007837BE"/>
    <w:rsid w:val="0078380D"/>
    <w:rsid w:val="00783A45"/>
    <w:rsid w:val="00783E76"/>
    <w:rsid w:val="00783F61"/>
    <w:rsid w:val="00784112"/>
    <w:rsid w:val="007842FE"/>
    <w:rsid w:val="0078440C"/>
    <w:rsid w:val="0078441A"/>
    <w:rsid w:val="00784702"/>
    <w:rsid w:val="0078470D"/>
    <w:rsid w:val="007848B7"/>
    <w:rsid w:val="00784B48"/>
    <w:rsid w:val="00784C31"/>
    <w:rsid w:val="00784EA1"/>
    <w:rsid w:val="00784ECF"/>
    <w:rsid w:val="00784FC7"/>
    <w:rsid w:val="007852BF"/>
    <w:rsid w:val="007852EC"/>
    <w:rsid w:val="00785496"/>
    <w:rsid w:val="007859E1"/>
    <w:rsid w:val="00785D5A"/>
    <w:rsid w:val="00785D7F"/>
    <w:rsid w:val="00785E31"/>
    <w:rsid w:val="007861D1"/>
    <w:rsid w:val="00786272"/>
    <w:rsid w:val="007864B2"/>
    <w:rsid w:val="00786545"/>
    <w:rsid w:val="007865D6"/>
    <w:rsid w:val="00786620"/>
    <w:rsid w:val="0078681A"/>
    <w:rsid w:val="007868B7"/>
    <w:rsid w:val="00786A00"/>
    <w:rsid w:val="00786BC0"/>
    <w:rsid w:val="00786E51"/>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3A"/>
    <w:rsid w:val="00791190"/>
    <w:rsid w:val="007916D2"/>
    <w:rsid w:val="00791866"/>
    <w:rsid w:val="00791ADE"/>
    <w:rsid w:val="00791B4B"/>
    <w:rsid w:val="00791BE9"/>
    <w:rsid w:val="00791BEA"/>
    <w:rsid w:val="00791E44"/>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0DA"/>
    <w:rsid w:val="007954AC"/>
    <w:rsid w:val="00795804"/>
    <w:rsid w:val="00795809"/>
    <w:rsid w:val="007959A6"/>
    <w:rsid w:val="00795BA6"/>
    <w:rsid w:val="00795C33"/>
    <w:rsid w:val="00795E30"/>
    <w:rsid w:val="0079601B"/>
    <w:rsid w:val="007962E1"/>
    <w:rsid w:val="0079694C"/>
    <w:rsid w:val="00796B15"/>
    <w:rsid w:val="00796E1C"/>
    <w:rsid w:val="00797000"/>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9D"/>
    <w:rsid w:val="007A16E9"/>
    <w:rsid w:val="007A1B63"/>
    <w:rsid w:val="007A1B6C"/>
    <w:rsid w:val="007A1D8B"/>
    <w:rsid w:val="007A1ED1"/>
    <w:rsid w:val="007A2105"/>
    <w:rsid w:val="007A22D6"/>
    <w:rsid w:val="007A2652"/>
    <w:rsid w:val="007A26B5"/>
    <w:rsid w:val="007A2AF7"/>
    <w:rsid w:val="007A2B25"/>
    <w:rsid w:val="007A2B54"/>
    <w:rsid w:val="007A2BFF"/>
    <w:rsid w:val="007A2C7B"/>
    <w:rsid w:val="007A2D56"/>
    <w:rsid w:val="007A32DA"/>
    <w:rsid w:val="007A32E9"/>
    <w:rsid w:val="007A3395"/>
    <w:rsid w:val="007A33B4"/>
    <w:rsid w:val="007A33B5"/>
    <w:rsid w:val="007A3505"/>
    <w:rsid w:val="007A39A9"/>
    <w:rsid w:val="007A3A46"/>
    <w:rsid w:val="007A3BF2"/>
    <w:rsid w:val="007A3FD2"/>
    <w:rsid w:val="007A4338"/>
    <w:rsid w:val="007A452E"/>
    <w:rsid w:val="007A45C7"/>
    <w:rsid w:val="007A4710"/>
    <w:rsid w:val="007A4AF1"/>
    <w:rsid w:val="007A4D64"/>
    <w:rsid w:val="007A4E65"/>
    <w:rsid w:val="007A502A"/>
    <w:rsid w:val="007A5288"/>
    <w:rsid w:val="007A56FF"/>
    <w:rsid w:val="007A5B2D"/>
    <w:rsid w:val="007A5C80"/>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548"/>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3FF9"/>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615B"/>
    <w:rsid w:val="007B6215"/>
    <w:rsid w:val="007B630D"/>
    <w:rsid w:val="007B69C9"/>
    <w:rsid w:val="007B7199"/>
    <w:rsid w:val="007B7410"/>
    <w:rsid w:val="007B778A"/>
    <w:rsid w:val="007B77FB"/>
    <w:rsid w:val="007B78A3"/>
    <w:rsid w:val="007B7B12"/>
    <w:rsid w:val="007B7BBC"/>
    <w:rsid w:val="007B7C15"/>
    <w:rsid w:val="007B7D58"/>
    <w:rsid w:val="007B7E59"/>
    <w:rsid w:val="007B7EAB"/>
    <w:rsid w:val="007C02E4"/>
    <w:rsid w:val="007C0474"/>
    <w:rsid w:val="007C0880"/>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45"/>
    <w:rsid w:val="007C32C4"/>
    <w:rsid w:val="007C3577"/>
    <w:rsid w:val="007C3BEC"/>
    <w:rsid w:val="007C3C91"/>
    <w:rsid w:val="007C3D88"/>
    <w:rsid w:val="007C3EE5"/>
    <w:rsid w:val="007C3F14"/>
    <w:rsid w:val="007C450E"/>
    <w:rsid w:val="007C45E5"/>
    <w:rsid w:val="007C4789"/>
    <w:rsid w:val="007C4A00"/>
    <w:rsid w:val="007C4EA4"/>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7FA"/>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2B9"/>
    <w:rsid w:val="007D2D98"/>
    <w:rsid w:val="007D2E05"/>
    <w:rsid w:val="007D2EE7"/>
    <w:rsid w:val="007D2F3D"/>
    <w:rsid w:val="007D3020"/>
    <w:rsid w:val="007D30B1"/>
    <w:rsid w:val="007D30D6"/>
    <w:rsid w:val="007D32E4"/>
    <w:rsid w:val="007D357E"/>
    <w:rsid w:val="007D376D"/>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4C4"/>
    <w:rsid w:val="007E2661"/>
    <w:rsid w:val="007E2B64"/>
    <w:rsid w:val="007E2B9D"/>
    <w:rsid w:val="007E2BFB"/>
    <w:rsid w:val="007E3182"/>
    <w:rsid w:val="007E31FF"/>
    <w:rsid w:val="007E328C"/>
    <w:rsid w:val="007E36F8"/>
    <w:rsid w:val="007E3B56"/>
    <w:rsid w:val="007E3BAB"/>
    <w:rsid w:val="007E3D23"/>
    <w:rsid w:val="007E4070"/>
    <w:rsid w:val="007E42F2"/>
    <w:rsid w:val="007E4797"/>
    <w:rsid w:val="007E48CD"/>
    <w:rsid w:val="007E48E4"/>
    <w:rsid w:val="007E492A"/>
    <w:rsid w:val="007E4C90"/>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32A"/>
    <w:rsid w:val="007E732E"/>
    <w:rsid w:val="007E739C"/>
    <w:rsid w:val="007E741E"/>
    <w:rsid w:val="007E75B6"/>
    <w:rsid w:val="007E7818"/>
    <w:rsid w:val="007E796F"/>
    <w:rsid w:val="007E79F1"/>
    <w:rsid w:val="007E7A84"/>
    <w:rsid w:val="007E7B2B"/>
    <w:rsid w:val="007E7CAD"/>
    <w:rsid w:val="007E7E6F"/>
    <w:rsid w:val="007E7EA5"/>
    <w:rsid w:val="007F019E"/>
    <w:rsid w:val="007F05E0"/>
    <w:rsid w:val="007F0B77"/>
    <w:rsid w:val="007F0B82"/>
    <w:rsid w:val="007F0CDB"/>
    <w:rsid w:val="007F0DD3"/>
    <w:rsid w:val="007F0FAC"/>
    <w:rsid w:val="007F1083"/>
    <w:rsid w:val="007F1145"/>
    <w:rsid w:val="007F169B"/>
    <w:rsid w:val="007F18C0"/>
    <w:rsid w:val="007F2477"/>
    <w:rsid w:val="007F2DBB"/>
    <w:rsid w:val="007F2ED4"/>
    <w:rsid w:val="007F327B"/>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689"/>
    <w:rsid w:val="007F6772"/>
    <w:rsid w:val="007F6A48"/>
    <w:rsid w:val="007F6A9C"/>
    <w:rsid w:val="007F6AD2"/>
    <w:rsid w:val="007F6B71"/>
    <w:rsid w:val="007F6CBA"/>
    <w:rsid w:val="007F6D44"/>
    <w:rsid w:val="007F70D6"/>
    <w:rsid w:val="007F7237"/>
    <w:rsid w:val="007F731B"/>
    <w:rsid w:val="007F7733"/>
    <w:rsid w:val="007F7864"/>
    <w:rsid w:val="007F795B"/>
    <w:rsid w:val="007F7D0A"/>
    <w:rsid w:val="007F7D55"/>
    <w:rsid w:val="007F7FB8"/>
    <w:rsid w:val="007F7FE6"/>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A9"/>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C97"/>
    <w:rsid w:val="00803D3E"/>
    <w:rsid w:val="00803E2E"/>
    <w:rsid w:val="00803E89"/>
    <w:rsid w:val="00803FD6"/>
    <w:rsid w:val="00804119"/>
    <w:rsid w:val="008041E1"/>
    <w:rsid w:val="0080440A"/>
    <w:rsid w:val="00804867"/>
    <w:rsid w:val="00804896"/>
    <w:rsid w:val="008048F3"/>
    <w:rsid w:val="00804B2F"/>
    <w:rsid w:val="00804C2A"/>
    <w:rsid w:val="00804D80"/>
    <w:rsid w:val="00804FA1"/>
    <w:rsid w:val="00805067"/>
    <w:rsid w:val="008050E9"/>
    <w:rsid w:val="00805190"/>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AA6"/>
    <w:rsid w:val="00810DE9"/>
    <w:rsid w:val="00810EAE"/>
    <w:rsid w:val="00811036"/>
    <w:rsid w:val="00811417"/>
    <w:rsid w:val="008114C3"/>
    <w:rsid w:val="00812027"/>
    <w:rsid w:val="008121EB"/>
    <w:rsid w:val="00812237"/>
    <w:rsid w:val="008123D5"/>
    <w:rsid w:val="008124FE"/>
    <w:rsid w:val="0081269A"/>
    <w:rsid w:val="008127B0"/>
    <w:rsid w:val="00812FC7"/>
    <w:rsid w:val="00812FE3"/>
    <w:rsid w:val="0081307B"/>
    <w:rsid w:val="00813672"/>
    <w:rsid w:val="00813CE0"/>
    <w:rsid w:val="00813D05"/>
    <w:rsid w:val="00813D2B"/>
    <w:rsid w:val="00813FE6"/>
    <w:rsid w:val="00814072"/>
    <w:rsid w:val="008142CD"/>
    <w:rsid w:val="008142EB"/>
    <w:rsid w:val="0081433F"/>
    <w:rsid w:val="00814500"/>
    <w:rsid w:val="0081470B"/>
    <w:rsid w:val="0081481D"/>
    <w:rsid w:val="008149A8"/>
    <w:rsid w:val="00814B38"/>
    <w:rsid w:val="00814B65"/>
    <w:rsid w:val="00814BD6"/>
    <w:rsid w:val="00814D2B"/>
    <w:rsid w:val="00814DC7"/>
    <w:rsid w:val="0081529F"/>
    <w:rsid w:val="008153F0"/>
    <w:rsid w:val="008154B6"/>
    <w:rsid w:val="008154CB"/>
    <w:rsid w:val="0081557A"/>
    <w:rsid w:val="008155E8"/>
    <w:rsid w:val="00815706"/>
    <w:rsid w:val="00815998"/>
    <w:rsid w:val="00815D64"/>
    <w:rsid w:val="00816292"/>
    <w:rsid w:val="00816428"/>
    <w:rsid w:val="00816896"/>
    <w:rsid w:val="008168F7"/>
    <w:rsid w:val="00816A54"/>
    <w:rsid w:val="00816B97"/>
    <w:rsid w:val="00816D94"/>
    <w:rsid w:val="00816D9C"/>
    <w:rsid w:val="00817151"/>
    <w:rsid w:val="0081745E"/>
    <w:rsid w:val="00817822"/>
    <w:rsid w:val="0081787C"/>
    <w:rsid w:val="00817B1F"/>
    <w:rsid w:val="00817B8F"/>
    <w:rsid w:val="00817C96"/>
    <w:rsid w:val="00817CB0"/>
    <w:rsid w:val="00817CD5"/>
    <w:rsid w:val="00817CD6"/>
    <w:rsid w:val="00817CFA"/>
    <w:rsid w:val="00817D2A"/>
    <w:rsid w:val="00817DF1"/>
    <w:rsid w:val="00817F27"/>
    <w:rsid w:val="00820042"/>
    <w:rsid w:val="008207D7"/>
    <w:rsid w:val="00820A96"/>
    <w:rsid w:val="00820C15"/>
    <w:rsid w:val="00820C9E"/>
    <w:rsid w:val="0082106F"/>
    <w:rsid w:val="008210B6"/>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00"/>
    <w:rsid w:val="0082389C"/>
    <w:rsid w:val="00823A26"/>
    <w:rsid w:val="00823B2A"/>
    <w:rsid w:val="00823ED0"/>
    <w:rsid w:val="00823F61"/>
    <w:rsid w:val="0082403D"/>
    <w:rsid w:val="0082449E"/>
    <w:rsid w:val="008244D9"/>
    <w:rsid w:val="008247A4"/>
    <w:rsid w:val="008249DE"/>
    <w:rsid w:val="008249FF"/>
    <w:rsid w:val="00824D55"/>
    <w:rsid w:val="00824F69"/>
    <w:rsid w:val="008251D2"/>
    <w:rsid w:val="008251EC"/>
    <w:rsid w:val="00825511"/>
    <w:rsid w:val="00825558"/>
    <w:rsid w:val="0082555B"/>
    <w:rsid w:val="00825642"/>
    <w:rsid w:val="00825659"/>
    <w:rsid w:val="00825681"/>
    <w:rsid w:val="00825693"/>
    <w:rsid w:val="00825B99"/>
    <w:rsid w:val="00825CE9"/>
    <w:rsid w:val="00825E7E"/>
    <w:rsid w:val="00825EEF"/>
    <w:rsid w:val="00825F7B"/>
    <w:rsid w:val="00826068"/>
    <w:rsid w:val="0082618F"/>
    <w:rsid w:val="00826204"/>
    <w:rsid w:val="008263E0"/>
    <w:rsid w:val="00826498"/>
    <w:rsid w:val="0082655A"/>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73E"/>
    <w:rsid w:val="008309AD"/>
    <w:rsid w:val="00830CF4"/>
    <w:rsid w:val="008312A9"/>
    <w:rsid w:val="0083146C"/>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02C"/>
    <w:rsid w:val="0083311A"/>
    <w:rsid w:val="0083326A"/>
    <w:rsid w:val="00833651"/>
    <w:rsid w:val="00833854"/>
    <w:rsid w:val="00833889"/>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5FFF"/>
    <w:rsid w:val="00836089"/>
    <w:rsid w:val="00836133"/>
    <w:rsid w:val="0083657B"/>
    <w:rsid w:val="0083668C"/>
    <w:rsid w:val="00836B5B"/>
    <w:rsid w:val="008372D4"/>
    <w:rsid w:val="00837452"/>
    <w:rsid w:val="008374E0"/>
    <w:rsid w:val="0083768C"/>
    <w:rsid w:val="008378B2"/>
    <w:rsid w:val="00837CE8"/>
    <w:rsid w:val="00837E87"/>
    <w:rsid w:val="00840188"/>
    <w:rsid w:val="008401C3"/>
    <w:rsid w:val="008403BA"/>
    <w:rsid w:val="0084041F"/>
    <w:rsid w:val="008404D7"/>
    <w:rsid w:val="00840634"/>
    <w:rsid w:val="00840A56"/>
    <w:rsid w:val="00840A68"/>
    <w:rsid w:val="00840A83"/>
    <w:rsid w:val="00840D46"/>
    <w:rsid w:val="00840F19"/>
    <w:rsid w:val="00840FF6"/>
    <w:rsid w:val="00841315"/>
    <w:rsid w:val="00841321"/>
    <w:rsid w:val="00841573"/>
    <w:rsid w:val="0084182E"/>
    <w:rsid w:val="008419A1"/>
    <w:rsid w:val="00841AF1"/>
    <w:rsid w:val="00841C08"/>
    <w:rsid w:val="00841DCA"/>
    <w:rsid w:val="00841EE6"/>
    <w:rsid w:val="00841FA0"/>
    <w:rsid w:val="00841FB4"/>
    <w:rsid w:val="00842061"/>
    <w:rsid w:val="0084244F"/>
    <w:rsid w:val="0084263E"/>
    <w:rsid w:val="0084296C"/>
    <w:rsid w:val="00842B39"/>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4FF1"/>
    <w:rsid w:val="008450F6"/>
    <w:rsid w:val="008451AB"/>
    <w:rsid w:val="0084566B"/>
    <w:rsid w:val="00845917"/>
    <w:rsid w:val="00845A92"/>
    <w:rsid w:val="00845F51"/>
    <w:rsid w:val="00845F78"/>
    <w:rsid w:val="00845F9F"/>
    <w:rsid w:val="00845FF5"/>
    <w:rsid w:val="00846106"/>
    <w:rsid w:val="00846273"/>
    <w:rsid w:val="00846467"/>
    <w:rsid w:val="008464AE"/>
    <w:rsid w:val="00846520"/>
    <w:rsid w:val="00846661"/>
    <w:rsid w:val="00846AC4"/>
    <w:rsid w:val="00846C77"/>
    <w:rsid w:val="00846E99"/>
    <w:rsid w:val="00846FBF"/>
    <w:rsid w:val="008470AE"/>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301"/>
    <w:rsid w:val="0085333E"/>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4F11"/>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B0A"/>
    <w:rsid w:val="00857C34"/>
    <w:rsid w:val="008600FD"/>
    <w:rsid w:val="0086010E"/>
    <w:rsid w:val="00860141"/>
    <w:rsid w:val="0086037F"/>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4B"/>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619"/>
    <w:rsid w:val="00866A9D"/>
    <w:rsid w:val="00866BD0"/>
    <w:rsid w:val="00866BFD"/>
    <w:rsid w:val="00866D02"/>
    <w:rsid w:val="00866FEA"/>
    <w:rsid w:val="008670D0"/>
    <w:rsid w:val="00867255"/>
    <w:rsid w:val="00867340"/>
    <w:rsid w:val="008678F0"/>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9D7"/>
    <w:rsid w:val="00873BF0"/>
    <w:rsid w:val="00873C85"/>
    <w:rsid w:val="00873EAF"/>
    <w:rsid w:val="00873F8A"/>
    <w:rsid w:val="0087421C"/>
    <w:rsid w:val="0087423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508"/>
    <w:rsid w:val="0088266D"/>
    <w:rsid w:val="008827E1"/>
    <w:rsid w:val="0088289D"/>
    <w:rsid w:val="008829DC"/>
    <w:rsid w:val="00882BB1"/>
    <w:rsid w:val="00883004"/>
    <w:rsid w:val="008832CC"/>
    <w:rsid w:val="008832D8"/>
    <w:rsid w:val="0088347B"/>
    <w:rsid w:val="008839D5"/>
    <w:rsid w:val="00883CFF"/>
    <w:rsid w:val="00883D0C"/>
    <w:rsid w:val="00883ED6"/>
    <w:rsid w:val="00883FB8"/>
    <w:rsid w:val="00883FE4"/>
    <w:rsid w:val="00884255"/>
    <w:rsid w:val="0088425B"/>
    <w:rsid w:val="0088486F"/>
    <w:rsid w:val="008849A2"/>
    <w:rsid w:val="00884A16"/>
    <w:rsid w:val="00884AD8"/>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838"/>
    <w:rsid w:val="008868F1"/>
    <w:rsid w:val="00886AA9"/>
    <w:rsid w:val="00886ADB"/>
    <w:rsid w:val="008870BE"/>
    <w:rsid w:val="008876DF"/>
    <w:rsid w:val="00887771"/>
    <w:rsid w:val="00887A2C"/>
    <w:rsid w:val="00887C68"/>
    <w:rsid w:val="00887FEF"/>
    <w:rsid w:val="0089015D"/>
    <w:rsid w:val="00890450"/>
    <w:rsid w:val="0089073B"/>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53"/>
    <w:rsid w:val="00892BB0"/>
    <w:rsid w:val="00892EFA"/>
    <w:rsid w:val="00893024"/>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243"/>
    <w:rsid w:val="00895A0C"/>
    <w:rsid w:val="00895C37"/>
    <w:rsid w:val="008961A5"/>
    <w:rsid w:val="00896345"/>
    <w:rsid w:val="008964E2"/>
    <w:rsid w:val="008966DA"/>
    <w:rsid w:val="008967A8"/>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E8"/>
    <w:rsid w:val="008A12FF"/>
    <w:rsid w:val="008A15C2"/>
    <w:rsid w:val="008A18BF"/>
    <w:rsid w:val="008A1C65"/>
    <w:rsid w:val="008A1DC2"/>
    <w:rsid w:val="008A1EA1"/>
    <w:rsid w:val="008A1F8B"/>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5FB3"/>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0DC"/>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9D2"/>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128"/>
    <w:rsid w:val="008B3526"/>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4E5E"/>
    <w:rsid w:val="008B5254"/>
    <w:rsid w:val="008B5448"/>
    <w:rsid w:val="008B5577"/>
    <w:rsid w:val="008B5ACB"/>
    <w:rsid w:val="008B5BCC"/>
    <w:rsid w:val="008B5CB3"/>
    <w:rsid w:val="008B5E15"/>
    <w:rsid w:val="008B60ED"/>
    <w:rsid w:val="008B664E"/>
    <w:rsid w:val="008B66A6"/>
    <w:rsid w:val="008B66CB"/>
    <w:rsid w:val="008B6E5C"/>
    <w:rsid w:val="008B6EEA"/>
    <w:rsid w:val="008B704E"/>
    <w:rsid w:val="008B7072"/>
    <w:rsid w:val="008B71DE"/>
    <w:rsid w:val="008B7533"/>
    <w:rsid w:val="008B77A8"/>
    <w:rsid w:val="008B77EF"/>
    <w:rsid w:val="008B793A"/>
    <w:rsid w:val="008B7E71"/>
    <w:rsid w:val="008C0547"/>
    <w:rsid w:val="008C08AD"/>
    <w:rsid w:val="008C0BBE"/>
    <w:rsid w:val="008C0D75"/>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BF"/>
    <w:rsid w:val="008C28E7"/>
    <w:rsid w:val="008C294F"/>
    <w:rsid w:val="008C2B29"/>
    <w:rsid w:val="008C2B67"/>
    <w:rsid w:val="008C2BC8"/>
    <w:rsid w:val="008C3208"/>
    <w:rsid w:val="008C3466"/>
    <w:rsid w:val="008C378B"/>
    <w:rsid w:val="008C37DA"/>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43"/>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4B5"/>
    <w:rsid w:val="008E074C"/>
    <w:rsid w:val="008E0B90"/>
    <w:rsid w:val="008E0CDD"/>
    <w:rsid w:val="008E0E89"/>
    <w:rsid w:val="008E0E8C"/>
    <w:rsid w:val="008E0F18"/>
    <w:rsid w:val="008E1217"/>
    <w:rsid w:val="008E13C3"/>
    <w:rsid w:val="008E1477"/>
    <w:rsid w:val="008E15AC"/>
    <w:rsid w:val="008E173A"/>
    <w:rsid w:val="008E1B6C"/>
    <w:rsid w:val="008E1F51"/>
    <w:rsid w:val="008E1FDF"/>
    <w:rsid w:val="008E204A"/>
    <w:rsid w:val="008E2051"/>
    <w:rsid w:val="008E20D6"/>
    <w:rsid w:val="008E20EC"/>
    <w:rsid w:val="008E225F"/>
    <w:rsid w:val="008E24E0"/>
    <w:rsid w:val="008E2562"/>
    <w:rsid w:val="008E27EF"/>
    <w:rsid w:val="008E2B47"/>
    <w:rsid w:val="008E2E73"/>
    <w:rsid w:val="008E2E8C"/>
    <w:rsid w:val="008E36DF"/>
    <w:rsid w:val="008E3753"/>
    <w:rsid w:val="008E378A"/>
    <w:rsid w:val="008E3BF3"/>
    <w:rsid w:val="008E3C69"/>
    <w:rsid w:val="008E3D3C"/>
    <w:rsid w:val="008E3F52"/>
    <w:rsid w:val="008E3FA8"/>
    <w:rsid w:val="008E409D"/>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A8A"/>
    <w:rsid w:val="008E7DB3"/>
    <w:rsid w:val="008E7F9D"/>
    <w:rsid w:val="008F005E"/>
    <w:rsid w:val="008F0090"/>
    <w:rsid w:val="008F01AB"/>
    <w:rsid w:val="008F01F8"/>
    <w:rsid w:val="008F044C"/>
    <w:rsid w:val="008F0460"/>
    <w:rsid w:val="008F0658"/>
    <w:rsid w:val="008F0687"/>
    <w:rsid w:val="008F06E5"/>
    <w:rsid w:val="008F0822"/>
    <w:rsid w:val="008F095A"/>
    <w:rsid w:val="008F097C"/>
    <w:rsid w:val="008F0A28"/>
    <w:rsid w:val="008F0BA6"/>
    <w:rsid w:val="008F0BB8"/>
    <w:rsid w:val="008F0E76"/>
    <w:rsid w:val="008F0FC8"/>
    <w:rsid w:val="008F1926"/>
    <w:rsid w:val="008F1A1A"/>
    <w:rsid w:val="008F1A62"/>
    <w:rsid w:val="008F1CF8"/>
    <w:rsid w:val="008F2201"/>
    <w:rsid w:val="008F22C2"/>
    <w:rsid w:val="008F23C2"/>
    <w:rsid w:val="008F2610"/>
    <w:rsid w:val="008F265F"/>
    <w:rsid w:val="008F293B"/>
    <w:rsid w:val="008F2A33"/>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B17"/>
    <w:rsid w:val="00900B60"/>
    <w:rsid w:val="00900BD0"/>
    <w:rsid w:val="00900C96"/>
    <w:rsid w:val="00900DDE"/>
    <w:rsid w:val="00900DF1"/>
    <w:rsid w:val="00900E2E"/>
    <w:rsid w:val="00900E8C"/>
    <w:rsid w:val="00900F1D"/>
    <w:rsid w:val="00900F56"/>
    <w:rsid w:val="0090101E"/>
    <w:rsid w:val="009011F3"/>
    <w:rsid w:val="0090126D"/>
    <w:rsid w:val="009012ED"/>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E3"/>
    <w:rsid w:val="0090358F"/>
    <w:rsid w:val="009036BA"/>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3DB"/>
    <w:rsid w:val="00906468"/>
    <w:rsid w:val="009064F9"/>
    <w:rsid w:val="009065A3"/>
    <w:rsid w:val="009065E7"/>
    <w:rsid w:val="0090662A"/>
    <w:rsid w:val="0090664B"/>
    <w:rsid w:val="009067B8"/>
    <w:rsid w:val="00906AC8"/>
    <w:rsid w:val="00906EED"/>
    <w:rsid w:val="00907071"/>
    <w:rsid w:val="0090715C"/>
    <w:rsid w:val="009072BA"/>
    <w:rsid w:val="00907308"/>
    <w:rsid w:val="009076AC"/>
    <w:rsid w:val="0090776D"/>
    <w:rsid w:val="00907BEE"/>
    <w:rsid w:val="00907BF1"/>
    <w:rsid w:val="0091037A"/>
    <w:rsid w:val="009104D7"/>
    <w:rsid w:val="00910629"/>
    <w:rsid w:val="00910874"/>
    <w:rsid w:val="009108A7"/>
    <w:rsid w:val="00910AB1"/>
    <w:rsid w:val="00910AD0"/>
    <w:rsid w:val="00910BD3"/>
    <w:rsid w:val="00910E1A"/>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88A"/>
    <w:rsid w:val="00917517"/>
    <w:rsid w:val="00917DEB"/>
    <w:rsid w:val="009206E8"/>
    <w:rsid w:val="0092078E"/>
    <w:rsid w:val="009207AA"/>
    <w:rsid w:val="00920848"/>
    <w:rsid w:val="009208C1"/>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F4F"/>
    <w:rsid w:val="00923151"/>
    <w:rsid w:val="0092328C"/>
    <w:rsid w:val="009235CF"/>
    <w:rsid w:val="00923821"/>
    <w:rsid w:val="00923953"/>
    <w:rsid w:val="00923A13"/>
    <w:rsid w:val="00923B27"/>
    <w:rsid w:val="00923B7D"/>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064"/>
    <w:rsid w:val="00927341"/>
    <w:rsid w:val="009273A4"/>
    <w:rsid w:val="00927522"/>
    <w:rsid w:val="0092784B"/>
    <w:rsid w:val="009279AF"/>
    <w:rsid w:val="00927C42"/>
    <w:rsid w:val="00927DD5"/>
    <w:rsid w:val="00927FF1"/>
    <w:rsid w:val="009300D9"/>
    <w:rsid w:val="0093011E"/>
    <w:rsid w:val="009301E4"/>
    <w:rsid w:val="00930305"/>
    <w:rsid w:val="0093063D"/>
    <w:rsid w:val="00930A2E"/>
    <w:rsid w:val="00930BD1"/>
    <w:rsid w:val="00930E72"/>
    <w:rsid w:val="00931285"/>
    <w:rsid w:val="0093135E"/>
    <w:rsid w:val="0093146D"/>
    <w:rsid w:val="0093173B"/>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0F7"/>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323"/>
    <w:rsid w:val="00935601"/>
    <w:rsid w:val="00935675"/>
    <w:rsid w:val="009356B5"/>
    <w:rsid w:val="009359C0"/>
    <w:rsid w:val="00935B52"/>
    <w:rsid w:val="00935CC5"/>
    <w:rsid w:val="009360F7"/>
    <w:rsid w:val="0093611A"/>
    <w:rsid w:val="009362AF"/>
    <w:rsid w:val="0093634D"/>
    <w:rsid w:val="00936438"/>
    <w:rsid w:val="009366D8"/>
    <w:rsid w:val="009367ED"/>
    <w:rsid w:val="00936B94"/>
    <w:rsid w:val="00936D07"/>
    <w:rsid w:val="009370A6"/>
    <w:rsid w:val="009370E5"/>
    <w:rsid w:val="0093718F"/>
    <w:rsid w:val="009371E8"/>
    <w:rsid w:val="00937317"/>
    <w:rsid w:val="009373C5"/>
    <w:rsid w:val="009374B2"/>
    <w:rsid w:val="0093762B"/>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41A4"/>
    <w:rsid w:val="00944202"/>
    <w:rsid w:val="00944335"/>
    <w:rsid w:val="00944464"/>
    <w:rsid w:val="00944686"/>
    <w:rsid w:val="0094484A"/>
    <w:rsid w:val="00944AF4"/>
    <w:rsid w:val="00944B36"/>
    <w:rsid w:val="00944E5B"/>
    <w:rsid w:val="00945131"/>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1F1"/>
    <w:rsid w:val="0094736A"/>
    <w:rsid w:val="0094753B"/>
    <w:rsid w:val="009477C1"/>
    <w:rsid w:val="009478ED"/>
    <w:rsid w:val="009479E5"/>
    <w:rsid w:val="00947A29"/>
    <w:rsid w:val="00947C0A"/>
    <w:rsid w:val="00950558"/>
    <w:rsid w:val="0095067B"/>
    <w:rsid w:val="00950781"/>
    <w:rsid w:val="009509D7"/>
    <w:rsid w:val="00950B09"/>
    <w:rsid w:val="00950D85"/>
    <w:rsid w:val="00950DD1"/>
    <w:rsid w:val="00950FFB"/>
    <w:rsid w:val="0095124D"/>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54"/>
    <w:rsid w:val="00952C70"/>
    <w:rsid w:val="009531EE"/>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69E"/>
    <w:rsid w:val="009607AF"/>
    <w:rsid w:val="00960903"/>
    <w:rsid w:val="0096091D"/>
    <w:rsid w:val="00960A88"/>
    <w:rsid w:val="00960AA7"/>
    <w:rsid w:val="00960B75"/>
    <w:rsid w:val="00960BE1"/>
    <w:rsid w:val="00960C68"/>
    <w:rsid w:val="00960CB6"/>
    <w:rsid w:val="00960D27"/>
    <w:rsid w:val="00961023"/>
    <w:rsid w:val="0096128F"/>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7B"/>
    <w:rsid w:val="009664DB"/>
    <w:rsid w:val="00966626"/>
    <w:rsid w:val="0096691D"/>
    <w:rsid w:val="00966E67"/>
    <w:rsid w:val="00966EC4"/>
    <w:rsid w:val="00966ED6"/>
    <w:rsid w:val="009672E8"/>
    <w:rsid w:val="0096766C"/>
    <w:rsid w:val="009676A7"/>
    <w:rsid w:val="00967851"/>
    <w:rsid w:val="0096786B"/>
    <w:rsid w:val="0096792C"/>
    <w:rsid w:val="00967A60"/>
    <w:rsid w:val="00967AEF"/>
    <w:rsid w:val="00967C30"/>
    <w:rsid w:val="00967CB9"/>
    <w:rsid w:val="00967D2D"/>
    <w:rsid w:val="0097042F"/>
    <w:rsid w:val="0097043C"/>
    <w:rsid w:val="00970A61"/>
    <w:rsid w:val="00970CC9"/>
    <w:rsid w:val="00970F00"/>
    <w:rsid w:val="00970F7A"/>
    <w:rsid w:val="00970FC9"/>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3F7"/>
    <w:rsid w:val="00973592"/>
    <w:rsid w:val="00973790"/>
    <w:rsid w:val="0097383E"/>
    <w:rsid w:val="00973848"/>
    <w:rsid w:val="009738E5"/>
    <w:rsid w:val="00973913"/>
    <w:rsid w:val="00973B62"/>
    <w:rsid w:val="00973BE1"/>
    <w:rsid w:val="00973CB1"/>
    <w:rsid w:val="00973D45"/>
    <w:rsid w:val="00973F29"/>
    <w:rsid w:val="009740EF"/>
    <w:rsid w:val="00974182"/>
    <w:rsid w:val="009744FB"/>
    <w:rsid w:val="009744FF"/>
    <w:rsid w:val="00974520"/>
    <w:rsid w:val="00974783"/>
    <w:rsid w:val="009747F5"/>
    <w:rsid w:val="00974AB0"/>
    <w:rsid w:val="00974B1C"/>
    <w:rsid w:val="00974B9F"/>
    <w:rsid w:val="00974EBD"/>
    <w:rsid w:val="00974FB0"/>
    <w:rsid w:val="009751BA"/>
    <w:rsid w:val="00975339"/>
    <w:rsid w:val="00975358"/>
    <w:rsid w:val="0097539E"/>
    <w:rsid w:val="009753FC"/>
    <w:rsid w:val="0097566B"/>
    <w:rsid w:val="00975705"/>
    <w:rsid w:val="0097577E"/>
    <w:rsid w:val="0097584F"/>
    <w:rsid w:val="00975C8A"/>
    <w:rsid w:val="00975CDE"/>
    <w:rsid w:val="009763D0"/>
    <w:rsid w:val="00976446"/>
    <w:rsid w:val="009764DA"/>
    <w:rsid w:val="009764E0"/>
    <w:rsid w:val="00976570"/>
    <w:rsid w:val="009765CF"/>
    <w:rsid w:val="00976989"/>
    <w:rsid w:val="00976D1B"/>
    <w:rsid w:val="00976EDB"/>
    <w:rsid w:val="00976F07"/>
    <w:rsid w:val="00976FFB"/>
    <w:rsid w:val="00977685"/>
    <w:rsid w:val="00977852"/>
    <w:rsid w:val="009778AB"/>
    <w:rsid w:val="00980069"/>
    <w:rsid w:val="00980222"/>
    <w:rsid w:val="00980299"/>
    <w:rsid w:val="00980403"/>
    <w:rsid w:val="009804CB"/>
    <w:rsid w:val="00980921"/>
    <w:rsid w:val="009809DD"/>
    <w:rsid w:val="00980ACA"/>
    <w:rsid w:val="00980E02"/>
    <w:rsid w:val="00980F14"/>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206"/>
    <w:rsid w:val="00984217"/>
    <w:rsid w:val="00984642"/>
    <w:rsid w:val="00984661"/>
    <w:rsid w:val="00984692"/>
    <w:rsid w:val="009848A4"/>
    <w:rsid w:val="00984C8E"/>
    <w:rsid w:val="00984DAC"/>
    <w:rsid w:val="00984E5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9D1"/>
    <w:rsid w:val="00990DD7"/>
    <w:rsid w:val="00990E93"/>
    <w:rsid w:val="0099132E"/>
    <w:rsid w:val="009913F5"/>
    <w:rsid w:val="0099155F"/>
    <w:rsid w:val="009917F3"/>
    <w:rsid w:val="0099183B"/>
    <w:rsid w:val="00991ABC"/>
    <w:rsid w:val="00991E9B"/>
    <w:rsid w:val="00991F39"/>
    <w:rsid w:val="009920E1"/>
    <w:rsid w:val="009920FE"/>
    <w:rsid w:val="0099211A"/>
    <w:rsid w:val="00992303"/>
    <w:rsid w:val="00992624"/>
    <w:rsid w:val="009927C4"/>
    <w:rsid w:val="00992A4E"/>
    <w:rsid w:val="00992AFB"/>
    <w:rsid w:val="00992CCF"/>
    <w:rsid w:val="00993075"/>
    <w:rsid w:val="009930C0"/>
    <w:rsid w:val="0099318E"/>
    <w:rsid w:val="0099324C"/>
    <w:rsid w:val="00993627"/>
    <w:rsid w:val="0099367D"/>
    <w:rsid w:val="009936F0"/>
    <w:rsid w:val="00993B9D"/>
    <w:rsid w:val="00993CA3"/>
    <w:rsid w:val="00993DCA"/>
    <w:rsid w:val="00993E42"/>
    <w:rsid w:val="009940AB"/>
    <w:rsid w:val="009942ED"/>
    <w:rsid w:val="009946C0"/>
    <w:rsid w:val="0099488D"/>
    <w:rsid w:val="00994941"/>
    <w:rsid w:val="00994B6C"/>
    <w:rsid w:val="00994D59"/>
    <w:rsid w:val="00994E01"/>
    <w:rsid w:val="00994FED"/>
    <w:rsid w:val="009951AB"/>
    <w:rsid w:val="0099531F"/>
    <w:rsid w:val="00995360"/>
    <w:rsid w:val="009954AD"/>
    <w:rsid w:val="00995CDB"/>
    <w:rsid w:val="00996487"/>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E44"/>
    <w:rsid w:val="009A0F78"/>
    <w:rsid w:val="009A0FF3"/>
    <w:rsid w:val="009A12A5"/>
    <w:rsid w:val="009A12CB"/>
    <w:rsid w:val="009A18A3"/>
    <w:rsid w:val="009A1DFF"/>
    <w:rsid w:val="009A20E5"/>
    <w:rsid w:val="009A2144"/>
    <w:rsid w:val="009A246A"/>
    <w:rsid w:val="009A2523"/>
    <w:rsid w:val="009A253F"/>
    <w:rsid w:val="009A27F5"/>
    <w:rsid w:val="009A293E"/>
    <w:rsid w:val="009A2AA0"/>
    <w:rsid w:val="009A303F"/>
    <w:rsid w:val="009A3183"/>
    <w:rsid w:val="009A32D7"/>
    <w:rsid w:val="009A3409"/>
    <w:rsid w:val="009A3576"/>
    <w:rsid w:val="009A35EF"/>
    <w:rsid w:val="009A38B4"/>
    <w:rsid w:val="009A3A11"/>
    <w:rsid w:val="009A3A6D"/>
    <w:rsid w:val="009A3AB5"/>
    <w:rsid w:val="009A3BA5"/>
    <w:rsid w:val="009A3FC8"/>
    <w:rsid w:val="009A41D1"/>
    <w:rsid w:val="009A4318"/>
    <w:rsid w:val="009A4AA9"/>
    <w:rsid w:val="009A516A"/>
    <w:rsid w:val="009A553D"/>
    <w:rsid w:val="009A557B"/>
    <w:rsid w:val="009A56A7"/>
    <w:rsid w:val="009A57D8"/>
    <w:rsid w:val="009A5C40"/>
    <w:rsid w:val="009A6127"/>
    <w:rsid w:val="009A61FF"/>
    <w:rsid w:val="009A62DC"/>
    <w:rsid w:val="009A637B"/>
    <w:rsid w:val="009A6456"/>
    <w:rsid w:val="009A66F1"/>
    <w:rsid w:val="009A679A"/>
    <w:rsid w:val="009A697C"/>
    <w:rsid w:val="009A6C74"/>
    <w:rsid w:val="009A6DCC"/>
    <w:rsid w:val="009A6EE7"/>
    <w:rsid w:val="009A6FE3"/>
    <w:rsid w:val="009A7056"/>
    <w:rsid w:val="009A7154"/>
    <w:rsid w:val="009A7650"/>
    <w:rsid w:val="009A787A"/>
    <w:rsid w:val="009A78D1"/>
    <w:rsid w:val="009A7CA4"/>
    <w:rsid w:val="009A7DFB"/>
    <w:rsid w:val="009A7E08"/>
    <w:rsid w:val="009A7E8D"/>
    <w:rsid w:val="009B003C"/>
    <w:rsid w:val="009B00D2"/>
    <w:rsid w:val="009B05FF"/>
    <w:rsid w:val="009B0C0C"/>
    <w:rsid w:val="009B0D73"/>
    <w:rsid w:val="009B104F"/>
    <w:rsid w:val="009B10CB"/>
    <w:rsid w:val="009B149F"/>
    <w:rsid w:val="009B1823"/>
    <w:rsid w:val="009B186A"/>
    <w:rsid w:val="009B1D78"/>
    <w:rsid w:val="009B2378"/>
    <w:rsid w:val="009B237B"/>
    <w:rsid w:val="009B2477"/>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C1"/>
    <w:rsid w:val="009C0DBE"/>
    <w:rsid w:val="009C11C4"/>
    <w:rsid w:val="009C12D5"/>
    <w:rsid w:val="009C13E1"/>
    <w:rsid w:val="009C13E7"/>
    <w:rsid w:val="009C14F6"/>
    <w:rsid w:val="009C16DF"/>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905"/>
    <w:rsid w:val="009C3969"/>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91"/>
    <w:rsid w:val="009C7CE4"/>
    <w:rsid w:val="009C7EE2"/>
    <w:rsid w:val="009C7F47"/>
    <w:rsid w:val="009D0142"/>
    <w:rsid w:val="009D0258"/>
    <w:rsid w:val="009D0361"/>
    <w:rsid w:val="009D03D2"/>
    <w:rsid w:val="009D03F5"/>
    <w:rsid w:val="009D0441"/>
    <w:rsid w:val="009D0720"/>
    <w:rsid w:val="009D0C8D"/>
    <w:rsid w:val="009D1342"/>
    <w:rsid w:val="009D15EA"/>
    <w:rsid w:val="009D170D"/>
    <w:rsid w:val="009D187B"/>
    <w:rsid w:val="009D19AF"/>
    <w:rsid w:val="009D1ABF"/>
    <w:rsid w:val="009D1ED3"/>
    <w:rsid w:val="009D1F69"/>
    <w:rsid w:val="009D2118"/>
    <w:rsid w:val="009D22EA"/>
    <w:rsid w:val="009D2453"/>
    <w:rsid w:val="009D278A"/>
    <w:rsid w:val="009D2931"/>
    <w:rsid w:val="009D2CDE"/>
    <w:rsid w:val="009D2E8D"/>
    <w:rsid w:val="009D33F8"/>
    <w:rsid w:val="009D3542"/>
    <w:rsid w:val="009D357D"/>
    <w:rsid w:val="009D394E"/>
    <w:rsid w:val="009D3EE1"/>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544"/>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0B"/>
    <w:rsid w:val="009E23A1"/>
    <w:rsid w:val="009E24C0"/>
    <w:rsid w:val="009E275F"/>
    <w:rsid w:val="009E27C4"/>
    <w:rsid w:val="009E2989"/>
    <w:rsid w:val="009E2BE6"/>
    <w:rsid w:val="009E2DD3"/>
    <w:rsid w:val="009E2EAE"/>
    <w:rsid w:val="009E2F97"/>
    <w:rsid w:val="009E333E"/>
    <w:rsid w:val="009E3644"/>
    <w:rsid w:val="009E3790"/>
    <w:rsid w:val="009E3C3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6FE"/>
    <w:rsid w:val="009F2722"/>
    <w:rsid w:val="009F2A94"/>
    <w:rsid w:val="009F2AAF"/>
    <w:rsid w:val="009F2B4F"/>
    <w:rsid w:val="009F2E7E"/>
    <w:rsid w:val="009F2F4A"/>
    <w:rsid w:val="009F37D4"/>
    <w:rsid w:val="009F394A"/>
    <w:rsid w:val="009F3A4B"/>
    <w:rsid w:val="009F4196"/>
    <w:rsid w:val="009F41E1"/>
    <w:rsid w:val="009F4375"/>
    <w:rsid w:val="009F43CD"/>
    <w:rsid w:val="009F4411"/>
    <w:rsid w:val="009F4499"/>
    <w:rsid w:val="009F483A"/>
    <w:rsid w:val="009F4849"/>
    <w:rsid w:val="009F4BA5"/>
    <w:rsid w:val="009F4C38"/>
    <w:rsid w:val="009F4F05"/>
    <w:rsid w:val="009F4F98"/>
    <w:rsid w:val="009F5350"/>
    <w:rsid w:val="009F54D3"/>
    <w:rsid w:val="009F5534"/>
    <w:rsid w:val="009F5606"/>
    <w:rsid w:val="009F58D3"/>
    <w:rsid w:val="009F5AA2"/>
    <w:rsid w:val="009F5CA4"/>
    <w:rsid w:val="009F5F8A"/>
    <w:rsid w:val="009F6410"/>
    <w:rsid w:val="009F6457"/>
    <w:rsid w:val="009F64E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8B"/>
    <w:rsid w:val="00A00D24"/>
    <w:rsid w:val="00A00D28"/>
    <w:rsid w:val="00A00FC9"/>
    <w:rsid w:val="00A01006"/>
    <w:rsid w:val="00A01470"/>
    <w:rsid w:val="00A01CAC"/>
    <w:rsid w:val="00A01E2A"/>
    <w:rsid w:val="00A01E90"/>
    <w:rsid w:val="00A02532"/>
    <w:rsid w:val="00A02B26"/>
    <w:rsid w:val="00A02BEC"/>
    <w:rsid w:val="00A02C96"/>
    <w:rsid w:val="00A02D52"/>
    <w:rsid w:val="00A02DCD"/>
    <w:rsid w:val="00A02E5B"/>
    <w:rsid w:val="00A02EBB"/>
    <w:rsid w:val="00A02F0D"/>
    <w:rsid w:val="00A02FBC"/>
    <w:rsid w:val="00A03914"/>
    <w:rsid w:val="00A03A1D"/>
    <w:rsid w:val="00A03CC3"/>
    <w:rsid w:val="00A03F60"/>
    <w:rsid w:val="00A043B9"/>
    <w:rsid w:val="00A04541"/>
    <w:rsid w:val="00A04734"/>
    <w:rsid w:val="00A047DB"/>
    <w:rsid w:val="00A04822"/>
    <w:rsid w:val="00A04A92"/>
    <w:rsid w:val="00A04DB3"/>
    <w:rsid w:val="00A04E65"/>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6C"/>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CF1"/>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11"/>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0A55"/>
    <w:rsid w:val="00A2104B"/>
    <w:rsid w:val="00A210E9"/>
    <w:rsid w:val="00A2114D"/>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22D"/>
    <w:rsid w:val="00A23243"/>
    <w:rsid w:val="00A23590"/>
    <w:rsid w:val="00A236E9"/>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21"/>
    <w:rsid w:val="00A25C9D"/>
    <w:rsid w:val="00A25E3B"/>
    <w:rsid w:val="00A25E44"/>
    <w:rsid w:val="00A261E4"/>
    <w:rsid w:val="00A2654B"/>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0C4A"/>
    <w:rsid w:val="00A30D9A"/>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501"/>
    <w:rsid w:val="00A33733"/>
    <w:rsid w:val="00A337E6"/>
    <w:rsid w:val="00A3393A"/>
    <w:rsid w:val="00A33CAA"/>
    <w:rsid w:val="00A34685"/>
    <w:rsid w:val="00A34766"/>
    <w:rsid w:val="00A349F9"/>
    <w:rsid w:val="00A34D92"/>
    <w:rsid w:val="00A34DA0"/>
    <w:rsid w:val="00A34FE1"/>
    <w:rsid w:val="00A35984"/>
    <w:rsid w:val="00A35A0B"/>
    <w:rsid w:val="00A35BD0"/>
    <w:rsid w:val="00A3616C"/>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A56"/>
    <w:rsid w:val="00A40C1E"/>
    <w:rsid w:val="00A40E04"/>
    <w:rsid w:val="00A40F21"/>
    <w:rsid w:val="00A414DF"/>
    <w:rsid w:val="00A41821"/>
    <w:rsid w:val="00A4186C"/>
    <w:rsid w:val="00A419E5"/>
    <w:rsid w:val="00A41C5C"/>
    <w:rsid w:val="00A41DE3"/>
    <w:rsid w:val="00A41EF0"/>
    <w:rsid w:val="00A41F3C"/>
    <w:rsid w:val="00A42185"/>
    <w:rsid w:val="00A422A2"/>
    <w:rsid w:val="00A422FB"/>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3FB"/>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5FD"/>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45"/>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A91"/>
    <w:rsid w:val="00A64BC7"/>
    <w:rsid w:val="00A64E92"/>
    <w:rsid w:val="00A64EB1"/>
    <w:rsid w:val="00A64ED6"/>
    <w:rsid w:val="00A6538C"/>
    <w:rsid w:val="00A65417"/>
    <w:rsid w:val="00A65492"/>
    <w:rsid w:val="00A6553F"/>
    <w:rsid w:val="00A655C8"/>
    <w:rsid w:val="00A65607"/>
    <w:rsid w:val="00A6563A"/>
    <w:rsid w:val="00A65673"/>
    <w:rsid w:val="00A657CF"/>
    <w:rsid w:val="00A65AD6"/>
    <w:rsid w:val="00A65C72"/>
    <w:rsid w:val="00A65D97"/>
    <w:rsid w:val="00A65DC8"/>
    <w:rsid w:val="00A65FBF"/>
    <w:rsid w:val="00A66119"/>
    <w:rsid w:val="00A6635C"/>
    <w:rsid w:val="00A6636E"/>
    <w:rsid w:val="00A66851"/>
    <w:rsid w:val="00A669D6"/>
    <w:rsid w:val="00A66F75"/>
    <w:rsid w:val="00A67196"/>
    <w:rsid w:val="00A673F6"/>
    <w:rsid w:val="00A6743F"/>
    <w:rsid w:val="00A67792"/>
    <w:rsid w:val="00A677C1"/>
    <w:rsid w:val="00A6798F"/>
    <w:rsid w:val="00A67A8E"/>
    <w:rsid w:val="00A67AC6"/>
    <w:rsid w:val="00A67B8C"/>
    <w:rsid w:val="00A67DE5"/>
    <w:rsid w:val="00A705C2"/>
    <w:rsid w:val="00A70A35"/>
    <w:rsid w:val="00A70C31"/>
    <w:rsid w:val="00A70F07"/>
    <w:rsid w:val="00A71349"/>
    <w:rsid w:val="00A71382"/>
    <w:rsid w:val="00A7141F"/>
    <w:rsid w:val="00A7152B"/>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C62"/>
    <w:rsid w:val="00A73C95"/>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219"/>
    <w:rsid w:val="00A7634B"/>
    <w:rsid w:val="00A764B9"/>
    <w:rsid w:val="00A76696"/>
    <w:rsid w:val="00A7687F"/>
    <w:rsid w:val="00A7688E"/>
    <w:rsid w:val="00A768E3"/>
    <w:rsid w:val="00A76A52"/>
    <w:rsid w:val="00A76BF2"/>
    <w:rsid w:val="00A7707F"/>
    <w:rsid w:val="00A770A5"/>
    <w:rsid w:val="00A77190"/>
    <w:rsid w:val="00A7735F"/>
    <w:rsid w:val="00A775DD"/>
    <w:rsid w:val="00A7771C"/>
    <w:rsid w:val="00A77F03"/>
    <w:rsid w:val="00A80341"/>
    <w:rsid w:val="00A80446"/>
    <w:rsid w:val="00A806D6"/>
    <w:rsid w:val="00A80722"/>
    <w:rsid w:val="00A8115F"/>
    <w:rsid w:val="00A81322"/>
    <w:rsid w:val="00A8135C"/>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C1E"/>
    <w:rsid w:val="00A82DDC"/>
    <w:rsid w:val="00A831F0"/>
    <w:rsid w:val="00A83309"/>
    <w:rsid w:val="00A8344C"/>
    <w:rsid w:val="00A836B3"/>
    <w:rsid w:val="00A83BF1"/>
    <w:rsid w:val="00A83CA0"/>
    <w:rsid w:val="00A84119"/>
    <w:rsid w:val="00A8419F"/>
    <w:rsid w:val="00A841ED"/>
    <w:rsid w:val="00A84298"/>
    <w:rsid w:val="00A842BE"/>
    <w:rsid w:val="00A843CC"/>
    <w:rsid w:val="00A844CE"/>
    <w:rsid w:val="00A8492E"/>
    <w:rsid w:val="00A84A50"/>
    <w:rsid w:val="00A84C9D"/>
    <w:rsid w:val="00A84EBF"/>
    <w:rsid w:val="00A84FAD"/>
    <w:rsid w:val="00A85237"/>
    <w:rsid w:val="00A8523D"/>
    <w:rsid w:val="00A85456"/>
    <w:rsid w:val="00A85661"/>
    <w:rsid w:val="00A8568E"/>
    <w:rsid w:val="00A85A62"/>
    <w:rsid w:val="00A85D98"/>
    <w:rsid w:val="00A85E1A"/>
    <w:rsid w:val="00A85FBB"/>
    <w:rsid w:val="00A85FFF"/>
    <w:rsid w:val="00A86752"/>
    <w:rsid w:val="00A867E7"/>
    <w:rsid w:val="00A86BAA"/>
    <w:rsid w:val="00A86F5D"/>
    <w:rsid w:val="00A86F67"/>
    <w:rsid w:val="00A86FEF"/>
    <w:rsid w:val="00A8706A"/>
    <w:rsid w:val="00A873D1"/>
    <w:rsid w:val="00A87482"/>
    <w:rsid w:val="00A87B8E"/>
    <w:rsid w:val="00A87F4E"/>
    <w:rsid w:val="00A90043"/>
    <w:rsid w:val="00A90134"/>
    <w:rsid w:val="00A901CB"/>
    <w:rsid w:val="00A905F1"/>
    <w:rsid w:val="00A906E1"/>
    <w:rsid w:val="00A90A34"/>
    <w:rsid w:val="00A90BDB"/>
    <w:rsid w:val="00A90E27"/>
    <w:rsid w:val="00A90EA4"/>
    <w:rsid w:val="00A91218"/>
    <w:rsid w:val="00A9130E"/>
    <w:rsid w:val="00A91469"/>
    <w:rsid w:val="00A9164F"/>
    <w:rsid w:val="00A919D9"/>
    <w:rsid w:val="00A919E4"/>
    <w:rsid w:val="00A91C88"/>
    <w:rsid w:val="00A91F3E"/>
    <w:rsid w:val="00A9209E"/>
    <w:rsid w:val="00A921D7"/>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0D2"/>
    <w:rsid w:val="00A946D8"/>
    <w:rsid w:val="00A946E7"/>
    <w:rsid w:val="00A94954"/>
    <w:rsid w:val="00A94A70"/>
    <w:rsid w:val="00A94BB8"/>
    <w:rsid w:val="00A94C46"/>
    <w:rsid w:val="00A94EEB"/>
    <w:rsid w:val="00A9505F"/>
    <w:rsid w:val="00A9508C"/>
    <w:rsid w:val="00A9526D"/>
    <w:rsid w:val="00A95313"/>
    <w:rsid w:val="00A95457"/>
    <w:rsid w:val="00A954C4"/>
    <w:rsid w:val="00A955BD"/>
    <w:rsid w:val="00A95684"/>
    <w:rsid w:val="00A95974"/>
    <w:rsid w:val="00A95977"/>
    <w:rsid w:val="00A95A3E"/>
    <w:rsid w:val="00A95CB5"/>
    <w:rsid w:val="00A95F2C"/>
    <w:rsid w:val="00A96058"/>
    <w:rsid w:val="00A96191"/>
    <w:rsid w:val="00A964EC"/>
    <w:rsid w:val="00A96704"/>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9A8"/>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97B"/>
    <w:rsid w:val="00AA69EF"/>
    <w:rsid w:val="00AA6F21"/>
    <w:rsid w:val="00AA6F9A"/>
    <w:rsid w:val="00AA6FCC"/>
    <w:rsid w:val="00AA73F7"/>
    <w:rsid w:val="00AA7703"/>
    <w:rsid w:val="00AA77B4"/>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369"/>
    <w:rsid w:val="00AB24DB"/>
    <w:rsid w:val="00AB2857"/>
    <w:rsid w:val="00AB2B50"/>
    <w:rsid w:val="00AB2EB7"/>
    <w:rsid w:val="00AB3108"/>
    <w:rsid w:val="00AB321E"/>
    <w:rsid w:val="00AB3299"/>
    <w:rsid w:val="00AB32A9"/>
    <w:rsid w:val="00AB3418"/>
    <w:rsid w:val="00AB3491"/>
    <w:rsid w:val="00AB3536"/>
    <w:rsid w:val="00AB3AA1"/>
    <w:rsid w:val="00AB3E16"/>
    <w:rsid w:val="00AB3E3E"/>
    <w:rsid w:val="00AB3E95"/>
    <w:rsid w:val="00AB3F13"/>
    <w:rsid w:val="00AB4157"/>
    <w:rsid w:val="00AB42FF"/>
    <w:rsid w:val="00AB4300"/>
    <w:rsid w:val="00AB47FD"/>
    <w:rsid w:val="00AB4873"/>
    <w:rsid w:val="00AB4C5D"/>
    <w:rsid w:val="00AB513E"/>
    <w:rsid w:val="00AB51DA"/>
    <w:rsid w:val="00AB53BA"/>
    <w:rsid w:val="00AB574B"/>
    <w:rsid w:val="00AB579B"/>
    <w:rsid w:val="00AB57AD"/>
    <w:rsid w:val="00AB583A"/>
    <w:rsid w:val="00AB5D07"/>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AC"/>
    <w:rsid w:val="00AB7913"/>
    <w:rsid w:val="00AB7CF5"/>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6A"/>
    <w:rsid w:val="00AC1281"/>
    <w:rsid w:val="00AC131B"/>
    <w:rsid w:val="00AC1333"/>
    <w:rsid w:val="00AC1399"/>
    <w:rsid w:val="00AC1510"/>
    <w:rsid w:val="00AC153E"/>
    <w:rsid w:val="00AC1B9A"/>
    <w:rsid w:val="00AC1F7C"/>
    <w:rsid w:val="00AC21BA"/>
    <w:rsid w:val="00AC22C7"/>
    <w:rsid w:val="00AC2408"/>
    <w:rsid w:val="00AC254F"/>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027"/>
    <w:rsid w:val="00AC545C"/>
    <w:rsid w:val="00AC54A5"/>
    <w:rsid w:val="00AC550A"/>
    <w:rsid w:val="00AC5616"/>
    <w:rsid w:val="00AC57F0"/>
    <w:rsid w:val="00AC5C2A"/>
    <w:rsid w:val="00AC61B3"/>
    <w:rsid w:val="00AC63F4"/>
    <w:rsid w:val="00AC6490"/>
    <w:rsid w:val="00AC6786"/>
    <w:rsid w:val="00AC6A5E"/>
    <w:rsid w:val="00AC6BCF"/>
    <w:rsid w:val="00AC6D28"/>
    <w:rsid w:val="00AC6D7D"/>
    <w:rsid w:val="00AC6DD1"/>
    <w:rsid w:val="00AC7470"/>
    <w:rsid w:val="00AC759B"/>
    <w:rsid w:val="00AC7DE9"/>
    <w:rsid w:val="00AC7F50"/>
    <w:rsid w:val="00AC7F89"/>
    <w:rsid w:val="00AD08DD"/>
    <w:rsid w:val="00AD0E8D"/>
    <w:rsid w:val="00AD10B7"/>
    <w:rsid w:val="00AD12BD"/>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687"/>
    <w:rsid w:val="00AD6980"/>
    <w:rsid w:val="00AD6C7F"/>
    <w:rsid w:val="00AD70C9"/>
    <w:rsid w:val="00AD732B"/>
    <w:rsid w:val="00AD733F"/>
    <w:rsid w:val="00AD752C"/>
    <w:rsid w:val="00AD75A6"/>
    <w:rsid w:val="00AD7807"/>
    <w:rsid w:val="00AD7927"/>
    <w:rsid w:val="00AD7971"/>
    <w:rsid w:val="00AD7AEB"/>
    <w:rsid w:val="00AD7C4F"/>
    <w:rsid w:val="00AD7E17"/>
    <w:rsid w:val="00AD7E3C"/>
    <w:rsid w:val="00AD7F61"/>
    <w:rsid w:val="00AE0160"/>
    <w:rsid w:val="00AE02BF"/>
    <w:rsid w:val="00AE042A"/>
    <w:rsid w:val="00AE04AA"/>
    <w:rsid w:val="00AE07F6"/>
    <w:rsid w:val="00AE0D23"/>
    <w:rsid w:val="00AE0E9E"/>
    <w:rsid w:val="00AE0EA9"/>
    <w:rsid w:val="00AE1119"/>
    <w:rsid w:val="00AE11B6"/>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C4D"/>
    <w:rsid w:val="00AE3E55"/>
    <w:rsid w:val="00AE4001"/>
    <w:rsid w:val="00AE42D1"/>
    <w:rsid w:val="00AE4557"/>
    <w:rsid w:val="00AE4578"/>
    <w:rsid w:val="00AE4704"/>
    <w:rsid w:val="00AE47AB"/>
    <w:rsid w:val="00AE47FE"/>
    <w:rsid w:val="00AE487D"/>
    <w:rsid w:val="00AE4A1F"/>
    <w:rsid w:val="00AE4C55"/>
    <w:rsid w:val="00AE4C6D"/>
    <w:rsid w:val="00AE4F01"/>
    <w:rsid w:val="00AE5349"/>
    <w:rsid w:val="00AE5373"/>
    <w:rsid w:val="00AE53BE"/>
    <w:rsid w:val="00AE5440"/>
    <w:rsid w:val="00AE5A2A"/>
    <w:rsid w:val="00AE5B0B"/>
    <w:rsid w:val="00AE5C22"/>
    <w:rsid w:val="00AE5E95"/>
    <w:rsid w:val="00AE6223"/>
    <w:rsid w:val="00AE6433"/>
    <w:rsid w:val="00AE6584"/>
    <w:rsid w:val="00AE6614"/>
    <w:rsid w:val="00AE69BD"/>
    <w:rsid w:val="00AE6AF7"/>
    <w:rsid w:val="00AE6B3D"/>
    <w:rsid w:val="00AE6B87"/>
    <w:rsid w:val="00AE6D12"/>
    <w:rsid w:val="00AE6F7C"/>
    <w:rsid w:val="00AE721D"/>
    <w:rsid w:val="00AE723D"/>
    <w:rsid w:val="00AE7751"/>
    <w:rsid w:val="00AE780C"/>
    <w:rsid w:val="00AE7992"/>
    <w:rsid w:val="00AE7BBF"/>
    <w:rsid w:val="00AE7C98"/>
    <w:rsid w:val="00AF0017"/>
    <w:rsid w:val="00AF0311"/>
    <w:rsid w:val="00AF04CF"/>
    <w:rsid w:val="00AF0A85"/>
    <w:rsid w:val="00AF0AB0"/>
    <w:rsid w:val="00AF0DC4"/>
    <w:rsid w:val="00AF0FFE"/>
    <w:rsid w:val="00AF1157"/>
    <w:rsid w:val="00AF11C0"/>
    <w:rsid w:val="00AF1414"/>
    <w:rsid w:val="00AF15C3"/>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9"/>
    <w:rsid w:val="00AF4BBF"/>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9DD"/>
    <w:rsid w:val="00AF7B10"/>
    <w:rsid w:val="00AF7F09"/>
    <w:rsid w:val="00AF7F0E"/>
    <w:rsid w:val="00B0001C"/>
    <w:rsid w:val="00B00114"/>
    <w:rsid w:val="00B002BA"/>
    <w:rsid w:val="00B00306"/>
    <w:rsid w:val="00B00698"/>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352"/>
    <w:rsid w:val="00B034B1"/>
    <w:rsid w:val="00B039CE"/>
    <w:rsid w:val="00B03BB8"/>
    <w:rsid w:val="00B03D26"/>
    <w:rsid w:val="00B0418A"/>
    <w:rsid w:val="00B04451"/>
    <w:rsid w:val="00B04A6A"/>
    <w:rsid w:val="00B04AA7"/>
    <w:rsid w:val="00B04AD7"/>
    <w:rsid w:val="00B04BD4"/>
    <w:rsid w:val="00B04C20"/>
    <w:rsid w:val="00B04C69"/>
    <w:rsid w:val="00B04CF9"/>
    <w:rsid w:val="00B04D36"/>
    <w:rsid w:val="00B04F11"/>
    <w:rsid w:val="00B04F50"/>
    <w:rsid w:val="00B051B0"/>
    <w:rsid w:val="00B053E9"/>
    <w:rsid w:val="00B0540A"/>
    <w:rsid w:val="00B0542A"/>
    <w:rsid w:val="00B05688"/>
    <w:rsid w:val="00B056F0"/>
    <w:rsid w:val="00B0588E"/>
    <w:rsid w:val="00B05EF3"/>
    <w:rsid w:val="00B065D6"/>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AF"/>
    <w:rsid w:val="00B1167A"/>
    <w:rsid w:val="00B1184E"/>
    <w:rsid w:val="00B11882"/>
    <w:rsid w:val="00B11957"/>
    <w:rsid w:val="00B11CC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16"/>
    <w:rsid w:val="00B17CDC"/>
    <w:rsid w:val="00B17D3E"/>
    <w:rsid w:val="00B17EE6"/>
    <w:rsid w:val="00B17FD1"/>
    <w:rsid w:val="00B20057"/>
    <w:rsid w:val="00B2014D"/>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6E4"/>
    <w:rsid w:val="00B24BB4"/>
    <w:rsid w:val="00B24F49"/>
    <w:rsid w:val="00B25461"/>
    <w:rsid w:val="00B25585"/>
    <w:rsid w:val="00B25624"/>
    <w:rsid w:val="00B2571D"/>
    <w:rsid w:val="00B257C2"/>
    <w:rsid w:val="00B25A0E"/>
    <w:rsid w:val="00B25A70"/>
    <w:rsid w:val="00B25BD8"/>
    <w:rsid w:val="00B25D2A"/>
    <w:rsid w:val="00B25E1D"/>
    <w:rsid w:val="00B25EDC"/>
    <w:rsid w:val="00B25F9A"/>
    <w:rsid w:val="00B26036"/>
    <w:rsid w:val="00B26104"/>
    <w:rsid w:val="00B2613A"/>
    <w:rsid w:val="00B261AA"/>
    <w:rsid w:val="00B263BE"/>
    <w:rsid w:val="00B2666E"/>
    <w:rsid w:val="00B269CE"/>
    <w:rsid w:val="00B26B0A"/>
    <w:rsid w:val="00B270F7"/>
    <w:rsid w:val="00B2757B"/>
    <w:rsid w:val="00B2786A"/>
    <w:rsid w:val="00B27966"/>
    <w:rsid w:val="00B27B52"/>
    <w:rsid w:val="00B27D54"/>
    <w:rsid w:val="00B30228"/>
    <w:rsid w:val="00B30874"/>
    <w:rsid w:val="00B3096C"/>
    <w:rsid w:val="00B30EB7"/>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93"/>
    <w:rsid w:val="00B338CE"/>
    <w:rsid w:val="00B3396B"/>
    <w:rsid w:val="00B33EC3"/>
    <w:rsid w:val="00B33F7C"/>
    <w:rsid w:val="00B34390"/>
    <w:rsid w:val="00B343F1"/>
    <w:rsid w:val="00B3442C"/>
    <w:rsid w:val="00B35036"/>
    <w:rsid w:val="00B350EC"/>
    <w:rsid w:val="00B35383"/>
    <w:rsid w:val="00B3539A"/>
    <w:rsid w:val="00B3540B"/>
    <w:rsid w:val="00B35939"/>
    <w:rsid w:val="00B35B39"/>
    <w:rsid w:val="00B35CB3"/>
    <w:rsid w:val="00B35F5E"/>
    <w:rsid w:val="00B35F8E"/>
    <w:rsid w:val="00B3620F"/>
    <w:rsid w:val="00B36216"/>
    <w:rsid w:val="00B36229"/>
    <w:rsid w:val="00B36963"/>
    <w:rsid w:val="00B36E68"/>
    <w:rsid w:val="00B36EF2"/>
    <w:rsid w:val="00B37188"/>
    <w:rsid w:val="00B3721D"/>
    <w:rsid w:val="00B372A0"/>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51CE"/>
    <w:rsid w:val="00B453AD"/>
    <w:rsid w:val="00B457F0"/>
    <w:rsid w:val="00B45A61"/>
    <w:rsid w:val="00B45AC0"/>
    <w:rsid w:val="00B45CE3"/>
    <w:rsid w:val="00B45F31"/>
    <w:rsid w:val="00B46501"/>
    <w:rsid w:val="00B46D6D"/>
    <w:rsid w:val="00B46F0C"/>
    <w:rsid w:val="00B4726F"/>
    <w:rsid w:val="00B472CD"/>
    <w:rsid w:val="00B47784"/>
    <w:rsid w:val="00B477A6"/>
    <w:rsid w:val="00B4783F"/>
    <w:rsid w:val="00B47858"/>
    <w:rsid w:val="00B479E2"/>
    <w:rsid w:val="00B47BEB"/>
    <w:rsid w:val="00B47C8A"/>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066"/>
    <w:rsid w:val="00B522EA"/>
    <w:rsid w:val="00B5238F"/>
    <w:rsid w:val="00B52530"/>
    <w:rsid w:val="00B529F2"/>
    <w:rsid w:val="00B52EC8"/>
    <w:rsid w:val="00B530E4"/>
    <w:rsid w:val="00B532A0"/>
    <w:rsid w:val="00B534CA"/>
    <w:rsid w:val="00B53640"/>
    <w:rsid w:val="00B5370C"/>
    <w:rsid w:val="00B53740"/>
    <w:rsid w:val="00B53865"/>
    <w:rsid w:val="00B538FF"/>
    <w:rsid w:val="00B53D0D"/>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EA1"/>
    <w:rsid w:val="00B561BD"/>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1E"/>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3FC4"/>
    <w:rsid w:val="00B640AB"/>
    <w:rsid w:val="00B64124"/>
    <w:rsid w:val="00B642E7"/>
    <w:rsid w:val="00B64398"/>
    <w:rsid w:val="00B64484"/>
    <w:rsid w:val="00B645F8"/>
    <w:rsid w:val="00B6478F"/>
    <w:rsid w:val="00B647F7"/>
    <w:rsid w:val="00B648B6"/>
    <w:rsid w:val="00B64A44"/>
    <w:rsid w:val="00B64CD1"/>
    <w:rsid w:val="00B64CF7"/>
    <w:rsid w:val="00B652B0"/>
    <w:rsid w:val="00B652DA"/>
    <w:rsid w:val="00B6538D"/>
    <w:rsid w:val="00B653BC"/>
    <w:rsid w:val="00B65771"/>
    <w:rsid w:val="00B65911"/>
    <w:rsid w:val="00B659EA"/>
    <w:rsid w:val="00B65D2F"/>
    <w:rsid w:val="00B660B1"/>
    <w:rsid w:val="00B66192"/>
    <w:rsid w:val="00B663C7"/>
    <w:rsid w:val="00B664EC"/>
    <w:rsid w:val="00B665AA"/>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40"/>
    <w:rsid w:val="00B70EDB"/>
    <w:rsid w:val="00B71379"/>
    <w:rsid w:val="00B717A2"/>
    <w:rsid w:val="00B71A31"/>
    <w:rsid w:val="00B71A5D"/>
    <w:rsid w:val="00B71F3C"/>
    <w:rsid w:val="00B7263D"/>
    <w:rsid w:val="00B7273B"/>
    <w:rsid w:val="00B727B8"/>
    <w:rsid w:val="00B72ED3"/>
    <w:rsid w:val="00B73453"/>
    <w:rsid w:val="00B73636"/>
    <w:rsid w:val="00B7376C"/>
    <w:rsid w:val="00B737C7"/>
    <w:rsid w:val="00B73D76"/>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04F"/>
    <w:rsid w:val="00B7646F"/>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2F5"/>
    <w:rsid w:val="00B86557"/>
    <w:rsid w:val="00B8684E"/>
    <w:rsid w:val="00B8692F"/>
    <w:rsid w:val="00B86A12"/>
    <w:rsid w:val="00B86D40"/>
    <w:rsid w:val="00B86D87"/>
    <w:rsid w:val="00B86D88"/>
    <w:rsid w:val="00B86E3C"/>
    <w:rsid w:val="00B87324"/>
    <w:rsid w:val="00B87441"/>
    <w:rsid w:val="00B875CF"/>
    <w:rsid w:val="00B87809"/>
    <w:rsid w:val="00B87886"/>
    <w:rsid w:val="00B87B65"/>
    <w:rsid w:val="00B87C60"/>
    <w:rsid w:val="00B87F42"/>
    <w:rsid w:val="00B90118"/>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E93"/>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B2B"/>
    <w:rsid w:val="00BA4CF4"/>
    <w:rsid w:val="00BA4EBA"/>
    <w:rsid w:val="00BA535B"/>
    <w:rsid w:val="00BA54FB"/>
    <w:rsid w:val="00BA5A25"/>
    <w:rsid w:val="00BA5C97"/>
    <w:rsid w:val="00BA5EFB"/>
    <w:rsid w:val="00BA6003"/>
    <w:rsid w:val="00BA659A"/>
    <w:rsid w:val="00BA68C1"/>
    <w:rsid w:val="00BA6D50"/>
    <w:rsid w:val="00BA6F03"/>
    <w:rsid w:val="00BA6F3E"/>
    <w:rsid w:val="00BA6F9C"/>
    <w:rsid w:val="00BA712E"/>
    <w:rsid w:val="00BA732D"/>
    <w:rsid w:val="00BA7423"/>
    <w:rsid w:val="00BA7688"/>
    <w:rsid w:val="00BA7926"/>
    <w:rsid w:val="00BA7CCD"/>
    <w:rsid w:val="00BA7EB0"/>
    <w:rsid w:val="00BA7F19"/>
    <w:rsid w:val="00BA7F71"/>
    <w:rsid w:val="00BB008F"/>
    <w:rsid w:val="00BB022D"/>
    <w:rsid w:val="00BB0323"/>
    <w:rsid w:val="00BB0528"/>
    <w:rsid w:val="00BB0709"/>
    <w:rsid w:val="00BB070E"/>
    <w:rsid w:val="00BB0A7C"/>
    <w:rsid w:val="00BB0D75"/>
    <w:rsid w:val="00BB0DA9"/>
    <w:rsid w:val="00BB0DD7"/>
    <w:rsid w:val="00BB1271"/>
    <w:rsid w:val="00BB1286"/>
    <w:rsid w:val="00BB135C"/>
    <w:rsid w:val="00BB1485"/>
    <w:rsid w:val="00BB16D2"/>
    <w:rsid w:val="00BB18D5"/>
    <w:rsid w:val="00BB19A4"/>
    <w:rsid w:val="00BB1C4F"/>
    <w:rsid w:val="00BB20E7"/>
    <w:rsid w:val="00BB225D"/>
    <w:rsid w:val="00BB24F1"/>
    <w:rsid w:val="00BB2516"/>
    <w:rsid w:val="00BB277B"/>
    <w:rsid w:val="00BB2835"/>
    <w:rsid w:val="00BB284D"/>
    <w:rsid w:val="00BB2A82"/>
    <w:rsid w:val="00BB2A9C"/>
    <w:rsid w:val="00BB2C7D"/>
    <w:rsid w:val="00BB3398"/>
    <w:rsid w:val="00BB3636"/>
    <w:rsid w:val="00BB365A"/>
    <w:rsid w:val="00BB37B0"/>
    <w:rsid w:val="00BB37B4"/>
    <w:rsid w:val="00BB3846"/>
    <w:rsid w:val="00BB3A9E"/>
    <w:rsid w:val="00BB3C95"/>
    <w:rsid w:val="00BB3D91"/>
    <w:rsid w:val="00BB3F4C"/>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5F5"/>
    <w:rsid w:val="00BB77CB"/>
    <w:rsid w:val="00BB7BEB"/>
    <w:rsid w:val="00BB7DB1"/>
    <w:rsid w:val="00BC0329"/>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088"/>
    <w:rsid w:val="00BC210B"/>
    <w:rsid w:val="00BC21DE"/>
    <w:rsid w:val="00BC2701"/>
    <w:rsid w:val="00BC2BC7"/>
    <w:rsid w:val="00BC2CB2"/>
    <w:rsid w:val="00BC2CE3"/>
    <w:rsid w:val="00BC2ED9"/>
    <w:rsid w:val="00BC2F45"/>
    <w:rsid w:val="00BC3291"/>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9C4"/>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4B5"/>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986"/>
    <w:rsid w:val="00BD3C17"/>
    <w:rsid w:val="00BD3C69"/>
    <w:rsid w:val="00BD3D7A"/>
    <w:rsid w:val="00BD4355"/>
    <w:rsid w:val="00BD44F2"/>
    <w:rsid w:val="00BD4585"/>
    <w:rsid w:val="00BD4A64"/>
    <w:rsid w:val="00BD4D0D"/>
    <w:rsid w:val="00BD5602"/>
    <w:rsid w:val="00BD5892"/>
    <w:rsid w:val="00BD5A26"/>
    <w:rsid w:val="00BD5A6A"/>
    <w:rsid w:val="00BD5A74"/>
    <w:rsid w:val="00BD5D4D"/>
    <w:rsid w:val="00BD5D58"/>
    <w:rsid w:val="00BD614C"/>
    <w:rsid w:val="00BD637B"/>
    <w:rsid w:val="00BD6509"/>
    <w:rsid w:val="00BD6685"/>
    <w:rsid w:val="00BD6718"/>
    <w:rsid w:val="00BD67C8"/>
    <w:rsid w:val="00BD686D"/>
    <w:rsid w:val="00BD689C"/>
    <w:rsid w:val="00BD6909"/>
    <w:rsid w:val="00BD69C4"/>
    <w:rsid w:val="00BD6A12"/>
    <w:rsid w:val="00BD6A22"/>
    <w:rsid w:val="00BD6AC8"/>
    <w:rsid w:val="00BD711B"/>
    <w:rsid w:val="00BD74D8"/>
    <w:rsid w:val="00BD76E0"/>
    <w:rsid w:val="00BD78B8"/>
    <w:rsid w:val="00BD7A82"/>
    <w:rsid w:val="00BD7B05"/>
    <w:rsid w:val="00BD7C5B"/>
    <w:rsid w:val="00BD7E3F"/>
    <w:rsid w:val="00BD7F9E"/>
    <w:rsid w:val="00BD7FF4"/>
    <w:rsid w:val="00BE0666"/>
    <w:rsid w:val="00BE072F"/>
    <w:rsid w:val="00BE0BDA"/>
    <w:rsid w:val="00BE0C3B"/>
    <w:rsid w:val="00BE1398"/>
    <w:rsid w:val="00BE13B8"/>
    <w:rsid w:val="00BE16A5"/>
    <w:rsid w:val="00BE191B"/>
    <w:rsid w:val="00BE197A"/>
    <w:rsid w:val="00BE1A06"/>
    <w:rsid w:val="00BE1B7B"/>
    <w:rsid w:val="00BE1F4E"/>
    <w:rsid w:val="00BE21D5"/>
    <w:rsid w:val="00BE2337"/>
    <w:rsid w:val="00BE27BD"/>
    <w:rsid w:val="00BE2AD1"/>
    <w:rsid w:val="00BE2BA9"/>
    <w:rsid w:val="00BE2CC1"/>
    <w:rsid w:val="00BE2E99"/>
    <w:rsid w:val="00BE2F6C"/>
    <w:rsid w:val="00BE31F3"/>
    <w:rsid w:val="00BE38E3"/>
    <w:rsid w:val="00BE3AFA"/>
    <w:rsid w:val="00BE3B9A"/>
    <w:rsid w:val="00BE3E90"/>
    <w:rsid w:val="00BE3F52"/>
    <w:rsid w:val="00BE403F"/>
    <w:rsid w:val="00BE4371"/>
    <w:rsid w:val="00BE44BF"/>
    <w:rsid w:val="00BE45C1"/>
    <w:rsid w:val="00BE4685"/>
    <w:rsid w:val="00BE4F02"/>
    <w:rsid w:val="00BE51C7"/>
    <w:rsid w:val="00BE5222"/>
    <w:rsid w:val="00BE5284"/>
    <w:rsid w:val="00BE5320"/>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6F68"/>
    <w:rsid w:val="00BE7198"/>
    <w:rsid w:val="00BE71AF"/>
    <w:rsid w:val="00BE7265"/>
    <w:rsid w:val="00BE744E"/>
    <w:rsid w:val="00BE7584"/>
    <w:rsid w:val="00BE7AA8"/>
    <w:rsid w:val="00BE7B27"/>
    <w:rsid w:val="00BE7B34"/>
    <w:rsid w:val="00BE7CA1"/>
    <w:rsid w:val="00BE7E49"/>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C2"/>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4F9B"/>
    <w:rsid w:val="00BF50C6"/>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892"/>
    <w:rsid w:val="00BF6FBF"/>
    <w:rsid w:val="00BF70A1"/>
    <w:rsid w:val="00BF70F8"/>
    <w:rsid w:val="00BF71BE"/>
    <w:rsid w:val="00BF723F"/>
    <w:rsid w:val="00BF7320"/>
    <w:rsid w:val="00BF7671"/>
    <w:rsid w:val="00BF7CDD"/>
    <w:rsid w:val="00BF7CE6"/>
    <w:rsid w:val="00BF7D43"/>
    <w:rsid w:val="00BF7DB5"/>
    <w:rsid w:val="00BF7F43"/>
    <w:rsid w:val="00C0063E"/>
    <w:rsid w:val="00C006F2"/>
    <w:rsid w:val="00C007CA"/>
    <w:rsid w:val="00C0089F"/>
    <w:rsid w:val="00C00A21"/>
    <w:rsid w:val="00C00E8F"/>
    <w:rsid w:val="00C00F1A"/>
    <w:rsid w:val="00C010F5"/>
    <w:rsid w:val="00C01622"/>
    <w:rsid w:val="00C01835"/>
    <w:rsid w:val="00C01A1D"/>
    <w:rsid w:val="00C01AA5"/>
    <w:rsid w:val="00C01DFD"/>
    <w:rsid w:val="00C0210F"/>
    <w:rsid w:val="00C02192"/>
    <w:rsid w:val="00C023CE"/>
    <w:rsid w:val="00C02491"/>
    <w:rsid w:val="00C02743"/>
    <w:rsid w:val="00C0279C"/>
    <w:rsid w:val="00C02C95"/>
    <w:rsid w:val="00C02CA9"/>
    <w:rsid w:val="00C02CDE"/>
    <w:rsid w:val="00C02EBD"/>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4E7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1023B"/>
    <w:rsid w:val="00C102BD"/>
    <w:rsid w:val="00C104CE"/>
    <w:rsid w:val="00C10599"/>
    <w:rsid w:val="00C108FB"/>
    <w:rsid w:val="00C10F46"/>
    <w:rsid w:val="00C1114F"/>
    <w:rsid w:val="00C11183"/>
    <w:rsid w:val="00C11197"/>
    <w:rsid w:val="00C1157C"/>
    <w:rsid w:val="00C11610"/>
    <w:rsid w:val="00C11672"/>
    <w:rsid w:val="00C11840"/>
    <w:rsid w:val="00C11C33"/>
    <w:rsid w:val="00C11C73"/>
    <w:rsid w:val="00C11FE5"/>
    <w:rsid w:val="00C11FF6"/>
    <w:rsid w:val="00C12068"/>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4E"/>
    <w:rsid w:val="00C14534"/>
    <w:rsid w:val="00C14691"/>
    <w:rsid w:val="00C146DB"/>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9B"/>
    <w:rsid w:val="00C319A2"/>
    <w:rsid w:val="00C319A3"/>
    <w:rsid w:val="00C31B49"/>
    <w:rsid w:val="00C3208A"/>
    <w:rsid w:val="00C32318"/>
    <w:rsid w:val="00C323EC"/>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B3D"/>
    <w:rsid w:val="00C37CA6"/>
    <w:rsid w:val="00C37CDF"/>
    <w:rsid w:val="00C37F3C"/>
    <w:rsid w:val="00C37F8D"/>
    <w:rsid w:val="00C40036"/>
    <w:rsid w:val="00C40064"/>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D81"/>
    <w:rsid w:val="00C41E36"/>
    <w:rsid w:val="00C41E8D"/>
    <w:rsid w:val="00C42123"/>
    <w:rsid w:val="00C42130"/>
    <w:rsid w:val="00C42178"/>
    <w:rsid w:val="00C42562"/>
    <w:rsid w:val="00C42784"/>
    <w:rsid w:val="00C429A7"/>
    <w:rsid w:val="00C429E1"/>
    <w:rsid w:val="00C42D83"/>
    <w:rsid w:val="00C43315"/>
    <w:rsid w:val="00C4336B"/>
    <w:rsid w:val="00C436C0"/>
    <w:rsid w:val="00C43761"/>
    <w:rsid w:val="00C437AA"/>
    <w:rsid w:val="00C437EE"/>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AF"/>
    <w:rsid w:val="00C45DB8"/>
    <w:rsid w:val="00C45EA7"/>
    <w:rsid w:val="00C46261"/>
    <w:rsid w:val="00C465DE"/>
    <w:rsid w:val="00C46757"/>
    <w:rsid w:val="00C46B59"/>
    <w:rsid w:val="00C46CDB"/>
    <w:rsid w:val="00C46E97"/>
    <w:rsid w:val="00C46EFB"/>
    <w:rsid w:val="00C47053"/>
    <w:rsid w:val="00C470AA"/>
    <w:rsid w:val="00C4715D"/>
    <w:rsid w:val="00C47349"/>
    <w:rsid w:val="00C473D9"/>
    <w:rsid w:val="00C474FB"/>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9B"/>
    <w:rsid w:val="00C55CF4"/>
    <w:rsid w:val="00C55E23"/>
    <w:rsid w:val="00C560F9"/>
    <w:rsid w:val="00C562A2"/>
    <w:rsid w:val="00C56353"/>
    <w:rsid w:val="00C5638E"/>
    <w:rsid w:val="00C567B6"/>
    <w:rsid w:val="00C56918"/>
    <w:rsid w:val="00C569CA"/>
    <w:rsid w:val="00C56AD2"/>
    <w:rsid w:val="00C5733A"/>
    <w:rsid w:val="00C57B1C"/>
    <w:rsid w:val="00C57CC6"/>
    <w:rsid w:val="00C57D43"/>
    <w:rsid w:val="00C57DA7"/>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BC"/>
    <w:rsid w:val="00C648C5"/>
    <w:rsid w:val="00C649D6"/>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4DFE"/>
    <w:rsid w:val="00C74E97"/>
    <w:rsid w:val="00C75004"/>
    <w:rsid w:val="00C750E7"/>
    <w:rsid w:val="00C7512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FAE"/>
    <w:rsid w:val="00C802EA"/>
    <w:rsid w:val="00C80340"/>
    <w:rsid w:val="00C80441"/>
    <w:rsid w:val="00C80483"/>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017"/>
    <w:rsid w:val="00C8218C"/>
    <w:rsid w:val="00C8220B"/>
    <w:rsid w:val="00C8225A"/>
    <w:rsid w:val="00C82387"/>
    <w:rsid w:val="00C823D0"/>
    <w:rsid w:val="00C82417"/>
    <w:rsid w:val="00C824BC"/>
    <w:rsid w:val="00C82501"/>
    <w:rsid w:val="00C82C7C"/>
    <w:rsid w:val="00C82CC4"/>
    <w:rsid w:val="00C83012"/>
    <w:rsid w:val="00C831FC"/>
    <w:rsid w:val="00C8395C"/>
    <w:rsid w:val="00C83B5A"/>
    <w:rsid w:val="00C83BE6"/>
    <w:rsid w:val="00C83D50"/>
    <w:rsid w:val="00C83D72"/>
    <w:rsid w:val="00C83E22"/>
    <w:rsid w:val="00C83E3A"/>
    <w:rsid w:val="00C84231"/>
    <w:rsid w:val="00C846CF"/>
    <w:rsid w:val="00C84703"/>
    <w:rsid w:val="00C847C8"/>
    <w:rsid w:val="00C848D0"/>
    <w:rsid w:val="00C84B9E"/>
    <w:rsid w:val="00C84CD6"/>
    <w:rsid w:val="00C84D5A"/>
    <w:rsid w:val="00C85034"/>
    <w:rsid w:val="00C8534D"/>
    <w:rsid w:val="00C853ED"/>
    <w:rsid w:val="00C85460"/>
    <w:rsid w:val="00C8559B"/>
    <w:rsid w:val="00C85942"/>
    <w:rsid w:val="00C85F12"/>
    <w:rsid w:val="00C86256"/>
    <w:rsid w:val="00C86379"/>
    <w:rsid w:val="00C864DB"/>
    <w:rsid w:val="00C8669B"/>
    <w:rsid w:val="00C86B7C"/>
    <w:rsid w:val="00C870BA"/>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C2A"/>
    <w:rsid w:val="00C93032"/>
    <w:rsid w:val="00C930E4"/>
    <w:rsid w:val="00C930EE"/>
    <w:rsid w:val="00C9318C"/>
    <w:rsid w:val="00C93297"/>
    <w:rsid w:val="00C932D9"/>
    <w:rsid w:val="00C93543"/>
    <w:rsid w:val="00C93A20"/>
    <w:rsid w:val="00C93BDA"/>
    <w:rsid w:val="00C93DF4"/>
    <w:rsid w:val="00C93EA7"/>
    <w:rsid w:val="00C942D3"/>
    <w:rsid w:val="00C94530"/>
    <w:rsid w:val="00C945E7"/>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6D"/>
    <w:rsid w:val="00CA09AA"/>
    <w:rsid w:val="00CA0A6F"/>
    <w:rsid w:val="00CA0CA7"/>
    <w:rsid w:val="00CA0F24"/>
    <w:rsid w:val="00CA0FCC"/>
    <w:rsid w:val="00CA114D"/>
    <w:rsid w:val="00CA1225"/>
    <w:rsid w:val="00CA1257"/>
    <w:rsid w:val="00CA15DD"/>
    <w:rsid w:val="00CA15E7"/>
    <w:rsid w:val="00CA18D2"/>
    <w:rsid w:val="00CA1A90"/>
    <w:rsid w:val="00CA1D63"/>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D1E"/>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3C63"/>
    <w:rsid w:val="00CB40A0"/>
    <w:rsid w:val="00CB40B7"/>
    <w:rsid w:val="00CB41E7"/>
    <w:rsid w:val="00CB44A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571"/>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0D"/>
    <w:rsid w:val="00CC7D19"/>
    <w:rsid w:val="00CC7DF5"/>
    <w:rsid w:val="00CD0247"/>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3B"/>
    <w:rsid w:val="00CD3D0C"/>
    <w:rsid w:val="00CD3D4B"/>
    <w:rsid w:val="00CD3F09"/>
    <w:rsid w:val="00CD3FAF"/>
    <w:rsid w:val="00CD4101"/>
    <w:rsid w:val="00CD4152"/>
    <w:rsid w:val="00CD492B"/>
    <w:rsid w:val="00CD4F84"/>
    <w:rsid w:val="00CD55D5"/>
    <w:rsid w:val="00CD58CF"/>
    <w:rsid w:val="00CD58F7"/>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58F"/>
    <w:rsid w:val="00CD7806"/>
    <w:rsid w:val="00CD787F"/>
    <w:rsid w:val="00CD794D"/>
    <w:rsid w:val="00CD7A0E"/>
    <w:rsid w:val="00CD7A86"/>
    <w:rsid w:val="00CE0016"/>
    <w:rsid w:val="00CE00C9"/>
    <w:rsid w:val="00CE025E"/>
    <w:rsid w:val="00CE030D"/>
    <w:rsid w:val="00CE03B6"/>
    <w:rsid w:val="00CE0423"/>
    <w:rsid w:val="00CE05F2"/>
    <w:rsid w:val="00CE0633"/>
    <w:rsid w:val="00CE064D"/>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60B"/>
    <w:rsid w:val="00CE2858"/>
    <w:rsid w:val="00CE285F"/>
    <w:rsid w:val="00CE296E"/>
    <w:rsid w:val="00CE2B34"/>
    <w:rsid w:val="00CE2CE7"/>
    <w:rsid w:val="00CE3257"/>
    <w:rsid w:val="00CE3330"/>
    <w:rsid w:val="00CE33C1"/>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DD0"/>
    <w:rsid w:val="00CE6E24"/>
    <w:rsid w:val="00CE7005"/>
    <w:rsid w:val="00CE7299"/>
    <w:rsid w:val="00CE7392"/>
    <w:rsid w:val="00CE76B5"/>
    <w:rsid w:val="00CE76BD"/>
    <w:rsid w:val="00CE781A"/>
    <w:rsid w:val="00CE79AB"/>
    <w:rsid w:val="00CE7CE3"/>
    <w:rsid w:val="00CE7EA1"/>
    <w:rsid w:val="00CF0131"/>
    <w:rsid w:val="00CF02AC"/>
    <w:rsid w:val="00CF047F"/>
    <w:rsid w:val="00CF057C"/>
    <w:rsid w:val="00CF0617"/>
    <w:rsid w:val="00CF069C"/>
    <w:rsid w:val="00CF06E6"/>
    <w:rsid w:val="00CF0E97"/>
    <w:rsid w:val="00CF1571"/>
    <w:rsid w:val="00CF18AB"/>
    <w:rsid w:val="00CF18C3"/>
    <w:rsid w:val="00CF1AA6"/>
    <w:rsid w:val="00CF1C27"/>
    <w:rsid w:val="00CF1D83"/>
    <w:rsid w:val="00CF1E2B"/>
    <w:rsid w:val="00CF20C8"/>
    <w:rsid w:val="00CF20FB"/>
    <w:rsid w:val="00CF23EB"/>
    <w:rsid w:val="00CF2639"/>
    <w:rsid w:val="00CF29E8"/>
    <w:rsid w:val="00CF2EF5"/>
    <w:rsid w:val="00CF2FBF"/>
    <w:rsid w:val="00CF3148"/>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42"/>
    <w:rsid w:val="00CF6848"/>
    <w:rsid w:val="00CF688A"/>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B5"/>
    <w:rsid w:val="00D01B82"/>
    <w:rsid w:val="00D01C36"/>
    <w:rsid w:val="00D01C73"/>
    <w:rsid w:val="00D01DA2"/>
    <w:rsid w:val="00D01E1C"/>
    <w:rsid w:val="00D02074"/>
    <w:rsid w:val="00D0234F"/>
    <w:rsid w:val="00D02369"/>
    <w:rsid w:val="00D0246A"/>
    <w:rsid w:val="00D02683"/>
    <w:rsid w:val="00D02691"/>
    <w:rsid w:val="00D027C3"/>
    <w:rsid w:val="00D02964"/>
    <w:rsid w:val="00D02A3E"/>
    <w:rsid w:val="00D02AFC"/>
    <w:rsid w:val="00D02C00"/>
    <w:rsid w:val="00D02C36"/>
    <w:rsid w:val="00D02CBB"/>
    <w:rsid w:val="00D02DB5"/>
    <w:rsid w:val="00D02E17"/>
    <w:rsid w:val="00D02ED5"/>
    <w:rsid w:val="00D02F2F"/>
    <w:rsid w:val="00D0308E"/>
    <w:rsid w:val="00D0321D"/>
    <w:rsid w:val="00D03241"/>
    <w:rsid w:val="00D033FE"/>
    <w:rsid w:val="00D03798"/>
    <w:rsid w:val="00D03A4A"/>
    <w:rsid w:val="00D03DAE"/>
    <w:rsid w:val="00D03F39"/>
    <w:rsid w:val="00D040BD"/>
    <w:rsid w:val="00D0460E"/>
    <w:rsid w:val="00D04A63"/>
    <w:rsid w:val="00D04FC8"/>
    <w:rsid w:val="00D050BA"/>
    <w:rsid w:val="00D052DF"/>
    <w:rsid w:val="00D05B47"/>
    <w:rsid w:val="00D05BDD"/>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3F2"/>
    <w:rsid w:val="00D1454C"/>
    <w:rsid w:val="00D14ACB"/>
    <w:rsid w:val="00D14E61"/>
    <w:rsid w:val="00D14F1F"/>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AF1"/>
    <w:rsid w:val="00D17F37"/>
    <w:rsid w:val="00D201B7"/>
    <w:rsid w:val="00D202D3"/>
    <w:rsid w:val="00D204CE"/>
    <w:rsid w:val="00D2065D"/>
    <w:rsid w:val="00D20689"/>
    <w:rsid w:val="00D20728"/>
    <w:rsid w:val="00D20C06"/>
    <w:rsid w:val="00D20CFE"/>
    <w:rsid w:val="00D20D27"/>
    <w:rsid w:val="00D21253"/>
    <w:rsid w:val="00D21525"/>
    <w:rsid w:val="00D216CD"/>
    <w:rsid w:val="00D2171B"/>
    <w:rsid w:val="00D217CE"/>
    <w:rsid w:val="00D21935"/>
    <w:rsid w:val="00D21A77"/>
    <w:rsid w:val="00D21C75"/>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1FD"/>
    <w:rsid w:val="00D27313"/>
    <w:rsid w:val="00D27463"/>
    <w:rsid w:val="00D27677"/>
    <w:rsid w:val="00D27A8D"/>
    <w:rsid w:val="00D27AAD"/>
    <w:rsid w:val="00D27F01"/>
    <w:rsid w:val="00D27FE0"/>
    <w:rsid w:val="00D3013B"/>
    <w:rsid w:val="00D30373"/>
    <w:rsid w:val="00D3047D"/>
    <w:rsid w:val="00D309B2"/>
    <w:rsid w:val="00D309D3"/>
    <w:rsid w:val="00D30AB5"/>
    <w:rsid w:val="00D30C46"/>
    <w:rsid w:val="00D30F0B"/>
    <w:rsid w:val="00D30FC7"/>
    <w:rsid w:val="00D3100F"/>
    <w:rsid w:val="00D31114"/>
    <w:rsid w:val="00D31B9F"/>
    <w:rsid w:val="00D31BEA"/>
    <w:rsid w:val="00D31C6E"/>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708"/>
    <w:rsid w:val="00D34965"/>
    <w:rsid w:val="00D34B62"/>
    <w:rsid w:val="00D34E1E"/>
    <w:rsid w:val="00D353EA"/>
    <w:rsid w:val="00D355EA"/>
    <w:rsid w:val="00D358B2"/>
    <w:rsid w:val="00D358C1"/>
    <w:rsid w:val="00D359BB"/>
    <w:rsid w:val="00D35B22"/>
    <w:rsid w:val="00D35F31"/>
    <w:rsid w:val="00D3609F"/>
    <w:rsid w:val="00D3610A"/>
    <w:rsid w:val="00D3625B"/>
    <w:rsid w:val="00D36521"/>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51C"/>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0F8"/>
    <w:rsid w:val="00D42151"/>
    <w:rsid w:val="00D421D9"/>
    <w:rsid w:val="00D42223"/>
    <w:rsid w:val="00D422E4"/>
    <w:rsid w:val="00D42330"/>
    <w:rsid w:val="00D424E7"/>
    <w:rsid w:val="00D426FB"/>
    <w:rsid w:val="00D42822"/>
    <w:rsid w:val="00D429AA"/>
    <w:rsid w:val="00D42B71"/>
    <w:rsid w:val="00D42D5D"/>
    <w:rsid w:val="00D42FEC"/>
    <w:rsid w:val="00D43403"/>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B5E"/>
    <w:rsid w:val="00D46E06"/>
    <w:rsid w:val="00D46F2D"/>
    <w:rsid w:val="00D4702D"/>
    <w:rsid w:val="00D47156"/>
    <w:rsid w:val="00D471EF"/>
    <w:rsid w:val="00D47268"/>
    <w:rsid w:val="00D475CC"/>
    <w:rsid w:val="00D477E2"/>
    <w:rsid w:val="00D4785C"/>
    <w:rsid w:val="00D4787B"/>
    <w:rsid w:val="00D47A34"/>
    <w:rsid w:val="00D47CAC"/>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E6"/>
    <w:rsid w:val="00D5419B"/>
    <w:rsid w:val="00D54370"/>
    <w:rsid w:val="00D5438E"/>
    <w:rsid w:val="00D544A5"/>
    <w:rsid w:val="00D54696"/>
    <w:rsid w:val="00D546E6"/>
    <w:rsid w:val="00D5483F"/>
    <w:rsid w:val="00D54B92"/>
    <w:rsid w:val="00D54C59"/>
    <w:rsid w:val="00D54CA0"/>
    <w:rsid w:val="00D54CB9"/>
    <w:rsid w:val="00D54D6E"/>
    <w:rsid w:val="00D54D88"/>
    <w:rsid w:val="00D54EFA"/>
    <w:rsid w:val="00D54FE9"/>
    <w:rsid w:val="00D5508C"/>
    <w:rsid w:val="00D551C3"/>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330"/>
    <w:rsid w:val="00D563C2"/>
    <w:rsid w:val="00D5647F"/>
    <w:rsid w:val="00D5649C"/>
    <w:rsid w:val="00D56810"/>
    <w:rsid w:val="00D56C31"/>
    <w:rsid w:val="00D56D40"/>
    <w:rsid w:val="00D56D65"/>
    <w:rsid w:val="00D56DA6"/>
    <w:rsid w:val="00D56E9A"/>
    <w:rsid w:val="00D57063"/>
    <w:rsid w:val="00D572B2"/>
    <w:rsid w:val="00D5731F"/>
    <w:rsid w:val="00D5768E"/>
    <w:rsid w:val="00D57743"/>
    <w:rsid w:val="00D5778F"/>
    <w:rsid w:val="00D57809"/>
    <w:rsid w:val="00D57AC0"/>
    <w:rsid w:val="00D57BAE"/>
    <w:rsid w:val="00D57C20"/>
    <w:rsid w:val="00D57DA6"/>
    <w:rsid w:val="00D57F0A"/>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977"/>
    <w:rsid w:val="00D61B68"/>
    <w:rsid w:val="00D61C24"/>
    <w:rsid w:val="00D61CDD"/>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B0"/>
    <w:rsid w:val="00D647F9"/>
    <w:rsid w:val="00D64816"/>
    <w:rsid w:val="00D6485C"/>
    <w:rsid w:val="00D64870"/>
    <w:rsid w:val="00D64A63"/>
    <w:rsid w:val="00D64AB7"/>
    <w:rsid w:val="00D64CB8"/>
    <w:rsid w:val="00D64D27"/>
    <w:rsid w:val="00D6501C"/>
    <w:rsid w:val="00D65404"/>
    <w:rsid w:val="00D6553C"/>
    <w:rsid w:val="00D6575A"/>
    <w:rsid w:val="00D65837"/>
    <w:rsid w:val="00D6598E"/>
    <w:rsid w:val="00D65BD1"/>
    <w:rsid w:val="00D65DD6"/>
    <w:rsid w:val="00D65DF2"/>
    <w:rsid w:val="00D66008"/>
    <w:rsid w:val="00D66022"/>
    <w:rsid w:val="00D6606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23A"/>
    <w:rsid w:val="00D713D5"/>
    <w:rsid w:val="00D71571"/>
    <w:rsid w:val="00D7157C"/>
    <w:rsid w:val="00D71707"/>
    <w:rsid w:val="00D71B94"/>
    <w:rsid w:val="00D71BD5"/>
    <w:rsid w:val="00D71D32"/>
    <w:rsid w:val="00D72265"/>
    <w:rsid w:val="00D72633"/>
    <w:rsid w:val="00D727BE"/>
    <w:rsid w:val="00D72BDC"/>
    <w:rsid w:val="00D72C25"/>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461"/>
    <w:rsid w:val="00D74469"/>
    <w:rsid w:val="00D748E1"/>
    <w:rsid w:val="00D74992"/>
    <w:rsid w:val="00D74AF7"/>
    <w:rsid w:val="00D74B95"/>
    <w:rsid w:val="00D74C7B"/>
    <w:rsid w:val="00D74D94"/>
    <w:rsid w:val="00D74E61"/>
    <w:rsid w:val="00D74EEE"/>
    <w:rsid w:val="00D74F86"/>
    <w:rsid w:val="00D7505F"/>
    <w:rsid w:val="00D75199"/>
    <w:rsid w:val="00D75277"/>
    <w:rsid w:val="00D75484"/>
    <w:rsid w:val="00D755A0"/>
    <w:rsid w:val="00D75628"/>
    <w:rsid w:val="00D75843"/>
    <w:rsid w:val="00D758A1"/>
    <w:rsid w:val="00D75DCE"/>
    <w:rsid w:val="00D75E85"/>
    <w:rsid w:val="00D75F68"/>
    <w:rsid w:val="00D76299"/>
    <w:rsid w:val="00D7643F"/>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2B59"/>
    <w:rsid w:val="00D82D76"/>
    <w:rsid w:val="00D83401"/>
    <w:rsid w:val="00D834B9"/>
    <w:rsid w:val="00D8364A"/>
    <w:rsid w:val="00D83651"/>
    <w:rsid w:val="00D8373E"/>
    <w:rsid w:val="00D83850"/>
    <w:rsid w:val="00D83EA3"/>
    <w:rsid w:val="00D84052"/>
    <w:rsid w:val="00D84268"/>
    <w:rsid w:val="00D84278"/>
    <w:rsid w:val="00D8469F"/>
    <w:rsid w:val="00D846C5"/>
    <w:rsid w:val="00D84779"/>
    <w:rsid w:val="00D847C6"/>
    <w:rsid w:val="00D854E4"/>
    <w:rsid w:val="00D85AB8"/>
    <w:rsid w:val="00D85ABC"/>
    <w:rsid w:val="00D85CB3"/>
    <w:rsid w:val="00D85E48"/>
    <w:rsid w:val="00D86A06"/>
    <w:rsid w:val="00D86AAD"/>
    <w:rsid w:val="00D86ACF"/>
    <w:rsid w:val="00D86B37"/>
    <w:rsid w:val="00D86BED"/>
    <w:rsid w:val="00D86EF6"/>
    <w:rsid w:val="00D8700D"/>
    <w:rsid w:val="00D87154"/>
    <w:rsid w:val="00D8733C"/>
    <w:rsid w:val="00D874CF"/>
    <w:rsid w:val="00D875E4"/>
    <w:rsid w:val="00D876E3"/>
    <w:rsid w:val="00D8778A"/>
    <w:rsid w:val="00D87CC5"/>
    <w:rsid w:val="00D87D59"/>
    <w:rsid w:val="00D87DBC"/>
    <w:rsid w:val="00D90223"/>
    <w:rsid w:val="00D90419"/>
    <w:rsid w:val="00D90685"/>
    <w:rsid w:val="00D906C8"/>
    <w:rsid w:val="00D9096B"/>
    <w:rsid w:val="00D90C0A"/>
    <w:rsid w:val="00D90D62"/>
    <w:rsid w:val="00D90ED9"/>
    <w:rsid w:val="00D91009"/>
    <w:rsid w:val="00D9120D"/>
    <w:rsid w:val="00D9126A"/>
    <w:rsid w:val="00D912DF"/>
    <w:rsid w:val="00D91351"/>
    <w:rsid w:val="00D9151F"/>
    <w:rsid w:val="00D91789"/>
    <w:rsid w:val="00D919F7"/>
    <w:rsid w:val="00D91AEE"/>
    <w:rsid w:val="00D91BAA"/>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3A1"/>
    <w:rsid w:val="00D945A8"/>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89"/>
    <w:rsid w:val="00D96AD5"/>
    <w:rsid w:val="00D96E49"/>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D3"/>
    <w:rsid w:val="00DA0B15"/>
    <w:rsid w:val="00DA0FC0"/>
    <w:rsid w:val="00DA1031"/>
    <w:rsid w:val="00DA10F6"/>
    <w:rsid w:val="00DA12B1"/>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6B3F"/>
    <w:rsid w:val="00DA713B"/>
    <w:rsid w:val="00DA714A"/>
    <w:rsid w:val="00DA71AF"/>
    <w:rsid w:val="00DA727D"/>
    <w:rsid w:val="00DA74FC"/>
    <w:rsid w:val="00DA76A5"/>
    <w:rsid w:val="00DA78B1"/>
    <w:rsid w:val="00DA7A85"/>
    <w:rsid w:val="00DA7BA8"/>
    <w:rsid w:val="00DA7BC7"/>
    <w:rsid w:val="00DA7C1F"/>
    <w:rsid w:val="00DA7E4C"/>
    <w:rsid w:val="00DA7EC1"/>
    <w:rsid w:val="00DA7F8F"/>
    <w:rsid w:val="00DA7FBB"/>
    <w:rsid w:val="00DB0160"/>
    <w:rsid w:val="00DB029E"/>
    <w:rsid w:val="00DB02B8"/>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10A"/>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D69"/>
    <w:rsid w:val="00DB7E8C"/>
    <w:rsid w:val="00DC00C1"/>
    <w:rsid w:val="00DC027C"/>
    <w:rsid w:val="00DC0934"/>
    <w:rsid w:val="00DC0A0F"/>
    <w:rsid w:val="00DC0DC8"/>
    <w:rsid w:val="00DC0F93"/>
    <w:rsid w:val="00DC1249"/>
    <w:rsid w:val="00DC128A"/>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5FD"/>
    <w:rsid w:val="00DD06DF"/>
    <w:rsid w:val="00DD0995"/>
    <w:rsid w:val="00DD09DC"/>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D12"/>
    <w:rsid w:val="00DD4FC9"/>
    <w:rsid w:val="00DD50C9"/>
    <w:rsid w:val="00DD51D3"/>
    <w:rsid w:val="00DD55BA"/>
    <w:rsid w:val="00DD55EB"/>
    <w:rsid w:val="00DD5604"/>
    <w:rsid w:val="00DD5798"/>
    <w:rsid w:val="00DD59AB"/>
    <w:rsid w:val="00DD5C5F"/>
    <w:rsid w:val="00DD5CEF"/>
    <w:rsid w:val="00DD5E0E"/>
    <w:rsid w:val="00DD5FFE"/>
    <w:rsid w:val="00DD6396"/>
    <w:rsid w:val="00DD6769"/>
    <w:rsid w:val="00DD6C70"/>
    <w:rsid w:val="00DD6DA2"/>
    <w:rsid w:val="00DD761C"/>
    <w:rsid w:val="00DD7643"/>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18A3"/>
    <w:rsid w:val="00DE2065"/>
    <w:rsid w:val="00DE20B4"/>
    <w:rsid w:val="00DE20FB"/>
    <w:rsid w:val="00DE21CF"/>
    <w:rsid w:val="00DE2280"/>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47E"/>
    <w:rsid w:val="00DE464E"/>
    <w:rsid w:val="00DE4664"/>
    <w:rsid w:val="00DE4811"/>
    <w:rsid w:val="00DE48BC"/>
    <w:rsid w:val="00DE4A10"/>
    <w:rsid w:val="00DE4B0C"/>
    <w:rsid w:val="00DE4B58"/>
    <w:rsid w:val="00DE5701"/>
    <w:rsid w:val="00DE5FDA"/>
    <w:rsid w:val="00DE6158"/>
    <w:rsid w:val="00DE61AA"/>
    <w:rsid w:val="00DE6346"/>
    <w:rsid w:val="00DE6515"/>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2DC"/>
    <w:rsid w:val="00DF1300"/>
    <w:rsid w:val="00DF1358"/>
    <w:rsid w:val="00DF17B8"/>
    <w:rsid w:val="00DF17C1"/>
    <w:rsid w:val="00DF1913"/>
    <w:rsid w:val="00DF1EB6"/>
    <w:rsid w:val="00DF1EF4"/>
    <w:rsid w:val="00DF1FA6"/>
    <w:rsid w:val="00DF1FD6"/>
    <w:rsid w:val="00DF2088"/>
    <w:rsid w:val="00DF2155"/>
    <w:rsid w:val="00DF2225"/>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5E58"/>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368"/>
    <w:rsid w:val="00E0043B"/>
    <w:rsid w:val="00E005F5"/>
    <w:rsid w:val="00E0099B"/>
    <w:rsid w:val="00E009D7"/>
    <w:rsid w:val="00E00A07"/>
    <w:rsid w:val="00E00A92"/>
    <w:rsid w:val="00E00C03"/>
    <w:rsid w:val="00E00FC8"/>
    <w:rsid w:val="00E01065"/>
    <w:rsid w:val="00E01395"/>
    <w:rsid w:val="00E01534"/>
    <w:rsid w:val="00E0157F"/>
    <w:rsid w:val="00E016DD"/>
    <w:rsid w:val="00E01782"/>
    <w:rsid w:val="00E019EA"/>
    <w:rsid w:val="00E01A5C"/>
    <w:rsid w:val="00E01FAF"/>
    <w:rsid w:val="00E0205B"/>
    <w:rsid w:val="00E0237F"/>
    <w:rsid w:val="00E02577"/>
    <w:rsid w:val="00E028E6"/>
    <w:rsid w:val="00E02C20"/>
    <w:rsid w:val="00E02D98"/>
    <w:rsid w:val="00E030A7"/>
    <w:rsid w:val="00E0324B"/>
    <w:rsid w:val="00E0335A"/>
    <w:rsid w:val="00E03365"/>
    <w:rsid w:val="00E0345F"/>
    <w:rsid w:val="00E03792"/>
    <w:rsid w:val="00E037A3"/>
    <w:rsid w:val="00E03A5E"/>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737F"/>
    <w:rsid w:val="00E073C8"/>
    <w:rsid w:val="00E075B5"/>
    <w:rsid w:val="00E07686"/>
    <w:rsid w:val="00E07979"/>
    <w:rsid w:val="00E07A97"/>
    <w:rsid w:val="00E07E45"/>
    <w:rsid w:val="00E07FED"/>
    <w:rsid w:val="00E1007C"/>
    <w:rsid w:val="00E101F9"/>
    <w:rsid w:val="00E102BD"/>
    <w:rsid w:val="00E1039D"/>
    <w:rsid w:val="00E103F8"/>
    <w:rsid w:val="00E104ED"/>
    <w:rsid w:val="00E10631"/>
    <w:rsid w:val="00E10A1A"/>
    <w:rsid w:val="00E10D6D"/>
    <w:rsid w:val="00E10EB7"/>
    <w:rsid w:val="00E11203"/>
    <w:rsid w:val="00E11353"/>
    <w:rsid w:val="00E11531"/>
    <w:rsid w:val="00E11576"/>
    <w:rsid w:val="00E11C4B"/>
    <w:rsid w:val="00E11E92"/>
    <w:rsid w:val="00E11EB8"/>
    <w:rsid w:val="00E12234"/>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5FF"/>
    <w:rsid w:val="00E17ACF"/>
    <w:rsid w:val="00E17C3F"/>
    <w:rsid w:val="00E17CFB"/>
    <w:rsid w:val="00E17D9D"/>
    <w:rsid w:val="00E20038"/>
    <w:rsid w:val="00E200EF"/>
    <w:rsid w:val="00E201E3"/>
    <w:rsid w:val="00E20661"/>
    <w:rsid w:val="00E206AE"/>
    <w:rsid w:val="00E206F2"/>
    <w:rsid w:val="00E20770"/>
    <w:rsid w:val="00E207EA"/>
    <w:rsid w:val="00E20855"/>
    <w:rsid w:val="00E20862"/>
    <w:rsid w:val="00E20AD1"/>
    <w:rsid w:val="00E20BA4"/>
    <w:rsid w:val="00E20C80"/>
    <w:rsid w:val="00E20DA8"/>
    <w:rsid w:val="00E214FB"/>
    <w:rsid w:val="00E21657"/>
    <w:rsid w:val="00E216A5"/>
    <w:rsid w:val="00E21772"/>
    <w:rsid w:val="00E217EC"/>
    <w:rsid w:val="00E222C6"/>
    <w:rsid w:val="00E224C9"/>
    <w:rsid w:val="00E22625"/>
    <w:rsid w:val="00E22785"/>
    <w:rsid w:val="00E2297B"/>
    <w:rsid w:val="00E229F7"/>
    <w:rsid w:val="00E22A10"/>
    <w:rsid w:val="00E22BC9"/>
    <w:rsid w:val="00E22BF5"/>
    <w:rsid w:val="00E22E2F"/>
    <w:rsid w:val="00E22EE3"/>
    <w:rsid w:val="00E23224"/>
    <w:rsid w:val="00E23241"/>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56"/>
    <w:rsid w:val="00E24EBE"/>
    <w:rsid w:val="00E24ECA"/>
    <w:rsid w:val="00E250DB"/>
    <w:rsid w:val="00E25119"/>
    <w:rsid w:val="00E25328"/>
    <w:rsid w:val="00E25334"/>
    <w:rsid w:val="00E2534B"/>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A3A"/>
    <w:rsid w:val="00E26C90"/>
    <w:rsid w:val="00E272FE"/>
    <w:rsid w:val="00E2735D"/>
    <w:rsid w:val="00E273C6"/>
    <w:rsid w:val="00E274BC"/>
    <w:rsid w:val="00E30063"/>
    <w:rsid w:val="00E300DF"/>
    <w:rsid w:val="00E3017C"/>
    <w:rsid w:val="00E30514"/>
    <w:rsid w:val="00E30517"/>
    <w:rsid w:val="00E3070A"/>
    <w:rsid w:val="00E30A72"/>
    <w:rsid w:val="00E30D17"/>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6BD"/>
    <w:rsid w:val="00E32721"/>
    <w:rsid w:val="00E328BA"/>
    <w:rsid w:val="00E32E0E"/>
    <w:rsid w:val="00E32E16"/>
    <w:rsid w:val="00E32EA1"/>
    <w:rsid w:val="00E3305B"/>
    <w:rsid w:val="00E33506"/>
    <w:rsid w:val="00E33802"/>
    <w:rsid w:val="00E33814"/>
    <w:rsid w:val="00E339C6"/>
    <w:rsid w:val="00E33B8C"/>
    <w:rsid w:val="00E33E4D"/>
    <w:rsid w:val="00E34025"/>
    <w:rsid w:val="00E3416E"/>
    <w:rsid w:val="00E343B5"/>
    <w:rsid w:val="00E3461D"/>
    <w:rsid w:val="00E3496B"/>
    <w:rsid w:val="00E3498B"/>
    <w:rsid w:val="00E34D5C"/>
    <w:rsid w:val="00E34D6F"/>
    <w:rsid w:val="00E34F08"/>
    <w:rsid w:val="00E35044"/>
    <w:rsid w:val="00E35623"/>
    <w:rsid w:val="00E35627"/>
    <w:rsid w:val="00E35698"/>
    <w:rsid w:val="00E35AC2"/>
    <w:rsid w:val="00E35B5D"/>
    <w:rsid w:val="00E35EB9"/>
    <w:rsid w:val="00E35F47"/>
    <w:rsid w:val="00E3610B"/>
    <w:rsid w:val="00E3638C"/>
    <w:rsid w:val="00E363B9"/>
    <w:rsid w:val="00E36400"/>
    <w:rsid w:val="00E3649A"/>
    <w:rsid w:val="00E36596"/>
    <w:rsid w:val="00E36720"/>
    <w:rsid w:val="00E368A4"/>
    <w:rsid w:val="00E36AED"/>
    <w:rsid w:val="00E36F27"/>
    <w:rsid w:val="00E37346"/>
    <w:rsid w:val="00E374CD"/>
    <w:rsid w:val="00E3750B"/>
    <w:rsid w:val="00E377BF"/>
    <w:rsid w:val="00E37C25"/>
    <w:rsid w:val="00E402EC"/>
    <w:rsid w:val="00E40362"/>
    <w:rsid w:val="00E40382"/>
    <w:rsid w:val="00E40D2B"/>
    <w:rsid w:val="00E40EDA"/>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40D"/>
    <w:rsid w:val="00E4655B"/>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7E"/>
    <w:rsid w:val="00E547DF"/>
    <w:rsid w:val="00E54D33"/>
    <w:rsid w:val="00E54E41"/>
    <w:rsid w:val="00E55133"/>
    <w:rsid w:val="00E5566B"/>
    <w:rsid w:val="00E55809"/>
    <w:rsid w:val="00E56210"/>
    <w:rsid w:val="00E56310"/>
    <w:rsid w:val="00E56458"/>
    <w:rsid w:val="00E564C1"/>
    <w:rsid w:val="00E567E8"/>
    <w:rsid w:val="00E56D97"/>
    <w:rsid w:val="00E56E3C"/>
    <w:rsid w:val="00E56F3C"/>
    <w:rsid w:val="00E56F9C"/>
    <w:rsid w:val="00E56FBA"/>
    <w:rsid w:val="00E5709C"/>
    <w:rsid w:val="00E570F8"/>
    <w:rsid w:val="00E5711F"/>
    <w:rsid w:val="00E5781B"/>
    <w:rsid w:val="00E57A47"/>
    <w:rsid w:val="00E6000E"/>
    <w:rsid w:val="00E60050"/>
    <w:rsid w:val="00E6008B"/>
    <w:rsid w:val="00E6014B"/>
    <w:rsid w:val="00E6015F"/>
    <w:rsid w:val="00E602C9"/>
    <w:rsid w:val="00E60430"/>
    <w:rsid w:val="00E608B7"/>
    <w:rsid w:val="00E608E1"/>
    <w:rsid w:val="00E60933"/>
    <w:rsid w:val="00E60E12"/>
    <w:rsid w:val="00E60F80"/>
    <w:rsid w:val="00E61050"/>
    <w:rsid w:val="00E6134E"/>
    <w:rsid w:val="00E613CE"/>
    <w:rsid w:val="00E61414"/>
    <w:rsid w:val="00E61781"/>
    <w:rsid w:val="00E61A51"/>
    <w:rsid w:val="00E61C5E"/>
    <w:rsid w:val="00E61DAC"/>
    <w:rsid w:val="00E61F86"/>
    <w:rsid w:val="00E61FBC"/>
    <w:rsid w:val="00E621BE"/>
    <w:rsid w:val="00E62AF1"/>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035"/>
    <w:rsid w:val="00E6640D"/>
    <w:rsid w:val="00E666A1"/>
    <w:rsid w:val="00E6682F"/>
    <w:rsid w:val="00E66D49"/>
    <w:rsid w:val="00E66EFD"/>
    <w:rsid w:val="00E67493"/>
    <w:rsid w:val="00E67631"/>
    <w:rsid w:val="00E67CFC"/>
    <w:rsid w:val="00E67FAC"/>
    <w:rsid w:val="00E7027A"/>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49A"/>
    <w:rsid w:val="00E7460F"/>
    <w:rsid w:val="00E746A9"/>
    <w:rsid w:val="00E7482E"/>
    <w:rsid w:val="00E7496D"/>
    <w:rsid w:val="00E74B5A"/>
    <w:rsid w:val="00E74CDB"/>
    <w:rsid w:val="00E74EC6"/>
    <w:rsid w:val="00E74F7C"/>
    <w:rsid w:val="00E7524F"/>
    <w:rsid w:val="00E7556D"/>
    <w:rsid w:val="00E755D3"/>
    <w:rsid w:val="00E755E1"/>
    <w:rsid w:val="00E75693"/>
    <w:rsid w:val="00E756FB"/>
    <w:rsid w:val="00E75772"/>
    <w:rsid w:val="00E75841"/>
    <w:rsid w:val="00E75A0E"/>
    <w:rsid w:val="00E75D0B"/>
    <w:rsid w:val="00E75EC7"/>
    <w:rsid w:val="00E76141"/>
    <w:rsid w:val="00E76270"/>
    <w:rsid w:val="00E768A6"/>
    <w:rsid w:val="00E76B45"/>
    <w:rsid w:val="00E77040"/>
    <w:rsid w:val="00E772C4"/>
    <w:rsid w:val="00E77324"/>
    <w:rsid w:val="00E7745F"/>
    <w:rsid w:val="00E77548"/>
    <w:rsid w:val="00E775CE"/>
    <w:rsid w:val="00E77655"/>
    <w:rsid w:val="00E776A1"/>
    <w:rsid w:val="00E7795B"/>
    <w:rsid w:val="00E77FD9"/>
    <w:rsid w:val="00E8016D"/>
    <w:rsid w:val="00E80CFC"/>
    <w:rsid w:val="00E80D92"/>
    <w:rsid w:val="00E810EC"/>
    <w:rsid w:val="00E8112C"/>
    <w:rsid w:val="00E81290"/>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4CB"/>
    <w:rsid w:val="00E84661"/>
    <w:rsid w:val="00E8479A"/>
    <w:rsid w:val="00E84917"/>
    <w:rsid w:val="00E84934"/>
    <w:rsid w:val="00E84A69"/>
    <w:rsid w:val="00E84DA5"/>
    <w:rsid w:val="00E84FF6"/>
    <w:rsid w:val="00E850B5"/>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48A"/>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68"/>
    <w:rsid w:val="00E931B4"/>
    <w:rsid w:val="00E931DD"/>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E05"/>
    <w:rsid w:val="00EA0E10"/>
    <w:rsid w:val="00EA128E"/>
    <w:rsid w:val="00EA141D"/>
    <w:rsid w:val="00EA15F8"/>
    <w:rsid w:val="00EA162F"/>
    <w:rsid w:val="00EA166C"/>
    <w:rsid w:val="00EA16A1"/>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A15"/>
    <w:rsid w:val="00EA3A77"/>
    <w:rsid w:val="00EA3C6B"/>
    <w:rsid w:val="00EA3D67"/>
    <w:rsid w:val="00EA3DB9"/>
    <w:rsid w:val="00EA3EAA"/>
    <w:rsid w:val="00EA3ECC"/>
    <w:rsid w:val="00EA41C2"/>
    <w:rsid w:val="00EA4372"/>
    <w:rsid w:val="00EA449A"/>
    <w:rsid w:val="00EA45CF"/>
    <w:rsid w:val="00EA475F"/>
    <w:rsid w:val="00EA4A36"/>
    <w:rsid w:val="00EA4B6A"/>
    <w:rsid w:val="00EA4EBA"/>
    <w:rsid w:val="00EA5029"/>
    <w:rsid w:val="00EA50CD"/>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1EA7"/>
    <w:rsid w:val="00EB210F"/>
    <w:rsid w:val="00EB21C8"/>
    <w:rsid w:val="00EB21DC"/>
    <w:rsid w:val="00EB23E1"/>
    <w:rsid w:val="00EB2435"/>
    <w:rsid w:val="00EB269A"/>
    <w:rsid w:val="00EB2814"/>
    <w:rsid w:val="00EB2836"/>
    <w:rsid w:val="00EB2956"/>
    <w:rsid w:val="00EB296A"/>
    <w:rsid w:val="00EB2CD9"/>
    <w:rsid w:val="00EB31C6"/>
    <w:rsid w:val="00EB339E"/>
    <w:rsid w:val="00EB3495"/>
    <w:rsid w:val="00EB34D9"/>
    <w:rsid w:val="00EB3828"/>
    <w:rsid w:val="00EB3953"/>
    <w:rsid w:val="00EB3C60"/>
    <w:rsid w:val="00EB3C79"/>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C96"/>
    <w:rsid w:val="00EB4DC3"/>
    <w:rsid w:val="00EB534C"/>
    <w:rsid w:val="00EB5499"/>
    <w:rsid w:val="00EB54C8"/>
    <w:rsid w:val="00EB55D2"/>
    <w:rsid w:val="00EB56E5"/>
    <w:rsid w:val="00EB599F"/>
    <w:rsid w:val="00EB5A08"/>
    <w:rsid w:val="00EB5C1E"/>
    <w:rsid w:val="00EB5C31"/>
    <w:rsid w:val="00EB5D33"/>
    <w:rsid w:val="00EB5FF7"/>
    <w:rsid w:val="00EB60AB"/>
    <w:rsid w:val="00EB60F1"/>
    <w:rsid w:val="00EB6112"/>
    <w:rsid w:val="00EB6721"/>
    <w:rsid w:val="00EB6A11"/>
    <w:rsid w:val="00EB6BAC"/>
    <w:rsid w:val="00EB6BD9"/>
    <w:rsid w:val="00EB6C53"/>
    <w:rsid w:val="00EB6DA6"/>
    <w:rsid w:val="00EB6E73"/>
    <w:rsid w:val="00EB720A"/>
    <w:rsid w:val="00EB727E"/>
    <w:rsid w:val="00EB749C"/>
    <w:rsid w:val="00EB7572"/>
    <w:rsid w:val="00EB7675"/>
    <w:rsid w:val="00EB7799"/>
    <w:rsid w:val="00EB7832"/>
    <w:rsid w:val="00EB7A7D"/>
    <w:rsid w:val="00EB7B45"/>
    <w:rsid w:val="00EB7C50"/>
    <w:rsid w:val="00EB7CE5"/>
    <w:rsid w:val="00EB7D1B"/>
    <w:rsid w:val="00EB7E4D"/>
    <w:rsid w:val="00EB7E97"/>
    <w:rsid w:val="00EB7FE8"/>
    <w:rsid w:val="00EC037A"/>
    <w:rsid w:val="00EC050E"/>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88"/>
    <w:rsid w:val="00EC53E1"/>
    <w:rsid w:val="00EC542A"/>
    <w:rsid w:val="00EC555C"/>
    <w:rsid w:val="00EC5ADE"/>
    <w:rsid w:val="00EC5D94"/>
    <w:rsid w:val="00EC5F9D"/>
    <w:rsid w:val="00EC5FBD"/>
    <w:rsid w:val="00EC60A1"/>
    <w:rsid w:val="00EC614D"/>
    <w:rsid w:val="00EC6337"/>
    <w:rsid w:val="00EC6443"/>
    <w:rsid w:val="00EC6B7B"/>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1C2"/>
    <w:rsid w:val="00ED6567"/>
    <w:rsid w:val="00ED65B6"/>
    <w:rsid w:val="00ED6A39"/>
    <w:rsid w:val="00ED6B38"/>
    <w:rsid w:val="00ED6D37"/>
    <w:rsid w:val="00ED6DAD"/>
    <w:rsid w:val="00ED6E4E"/>
    <w:rsid w:val="00ED75E5"/>
    <w:rsid w:val="00ED7601"/>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2B0"/>
    <w:rsid w:val="00EE1425"/>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5112"/>
    <w:rsid w:val="00EE539F"/>
    <w:rsid w:val="00EE53BA"/>
    <w:rsid w:val="00EE53DB"/>
    <w:rsid w:val="00EE5BC1"/>
    <w:rsid w:val="00EE5D83"/>
    <w:rsid w:val="00EE5D8B"/>
    <w:rsid w:val="00EE60C7"/>
    <w:rsid w:val="00EE62B4"/>
    <w:rsid w:val="00EE636D"/>
    <w:rsid w:val="00EE66B1"/>
    <w:rsid w:val="00EE67F9"/>
    <w:rsid w:val="00EE6964"/>
    <w:rsid w:val="00EE6E3B"/>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CF7"/>
    <w:rsid w:val="00EF0E24"/>
    <w:rsid w:val="00EF0E50"/>
    <w:rsid w:val="00EF0FF6"/>
    <w:rsid w:val="00EF16D6"/>
    <w:rsid w:val="00EF17D0"/>
    <w:rsid w:val="00EF1C92"/>
    <w:rsid w:val="00EF1DB4"/>
    <w:rsid w:val="00EF209D"/>
    <w:rsid w:val="00EF20FD"/>
    <w:rsid w:val="00EF2457"/>
    <w:rsid w:val="00EF24EE"/>
    <w:rsid w:val="00EF2786"/>
    <w:rsid w:val="00EF28E6"/>
    <w:rsid w:val="00EF293C"/>
    <w:rsid w:val="00EF2EEB"/>
    <w:rsid w:val="00EF32C3"/>
    <w:rsid w:val="00EF32E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27B"/>
    <w:rsid w:val="00EF43D8"/>
    <w:rsid w:val="00EF4684"/>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6E"/>
    <w:rsid w:val="00EF7B87"/>
    <w:rsid w:val="00EF7D82"/>
    <w:rsid w:val="00EF7DDA"/>
    <w:rsid w:val="00EF7F14"/>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97D"/>
    <w:rsid w:val="00F01A58"/>
    <w:rsid w:val="00F01EA5"/>
    <w:rsid w:val="00F02159"/>
    <w:rsid w:val="00F021B1"/>
    <w:rsid w:val="00F023A1"/>
    <w:rsid w:val="00F026AE"/>
    <w:rsid w:val="00F027FF"/>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EF3"/>
    <w:rsid w:val="00F05120"/>
    <w:rsid w:val="00F05158"/>
    <w:rsid w:val="00F0553E"/>
    <w:rsid w:val="00F056E6"/>
    <w:rsid w:val="00F059CF"/>
    <w:rsid w:val="00F05C50"/>
    <w:rsid w:val="00F05DA8"/>
    <w:rsid w:val="00F05EED"/>
    <w:rsid w:val="00F062D9"/>
    <w:rsid w:val="00F063F9"/>
    <w:rsid w:val="00F0684D"/>
    <w:rsid w:val="00F069E6"/>
    <w:rsid w:val="00F069F6"/>
    <w:rsid w:val="00F06F02"/>
    <w:rsid w:val="00F071B3"/>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403E"/>
    <w:rsid w:val="00F140FE"/>
    <w:rsid w:val="00F1415B"/>
    <w:rsid w:val="00F148FD"/>
    <w:rsid w:val="00F14C97"/>
    <w:rsid w:val="00F14D00"/>
    <w:rsid w:val="00F14E3B"/>
    <w:rsid w:val="00F14F1A"/>
    <w:rsid w:val="00F14F60"/>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8D3"/>
    <w:rsid w:val="00F20C8C"/>
    <w:rsid w:val="00F20F5B"/>
    <w:rsid w:val="00F20F6B"/>
    <w:rsid w:val="00F21048"/>
    <w:rsid w:val="00F210AB"/>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C0"/>
    <w:rsid w:val="00F22BDC"/>
    <w:rsid w:val="00F22C96"/>
    <w:rsid w:val="00F22CB2"/>
    <w:rsid w:val="00F22D2F"/>
    <w:rsid w:val="00F22E9C"/>
    <w:rsid w:val="00F22FC1"/>
    <w:rsid w:val="00F23075"/>
    <w:rsid w:val="00F233C9"/>
    <w:rsid w:val="00F2357F"/>
    <w:rsid w:val="00F235E4"/>
    <w:rsid w:val="00F2379B"/>
    <w:rsid w:val="00F23BD0"/>
    <w:rsid w:val="00F23D7A"/>
    <w:rsid w:val="00F23DE1"/>
    <w:rsid w:val="00F23FCA"/>
    <w:rsid w:val="00F24109"/>
    <w:rsid w:val="00F242B9"/>
    <w:rsid w:val="00F2435A"/>
    <w:rsid w:val="00F243A8"/>
    <w:rsid w:val="00F2456B"/>
    <w:rsid w:val="00F2457D"/>
    <w:rsid w:val="00F2458D"/>
    <w:rsid w:val="00F24653"/>
    <w:rsid w:val="00F24698"/>
    <w:rsid w:val="00F246F5"/>
    <w:rsid w:val="00F249C1"/>
    <w:rsid w:val="00F24A57"/>
    <w:rsid w:val="00F24A75"/>
    <w:rsid w:val="00F24D96"/>
    <w:rsid w:val="00F24F4D"/>
    <w:rsid w:val="00F24FA0"/>
    <w:rsid w:val="00F25157"/>
    <w:rsid w:val="00F251D7"/>
    <w:rsid w:val="00F2579A"/>
    <w:rsid w:val="00F257A1"/>
    <w:rsid w:val="00F2591C"/>
    <w:rsid w:val="00F25EB4"/>
    <w:rsid w:val="00F25F0B"/>
    <w:rsid w:val="00F25F62"/>
    <w:rsid w:val="00F26093"/>
    <w:rsid w:val="00F2617C"/>
    <w:rsid w:val="00F2641C"/>
    <w:rsid w:val="00F2643A"/>
    <w:rsid w:val="00F26886"/>
    <w:rsid w:val="00F2699C"/>
    <w:rsid w:val="00F26D3C"/>
    <w:rsid w:val="00F27000"/>
    <w:rsid w:val="00F275EF"/>
    <w:rsid w:val="00F27B3F"/>
    <w:rsid w:val="00F27C61"/>
    <w:rsid w:val="00F27E0C"/>
    <w:rsid w:val="00F27F00"/>
    <w:rsid w:val="00F27FE1"/>
    <w:rsid w:val="00F3002F"/>
    <w:rsid w:val="00F30353"/>
    <w:rsid w:val="00F30358"/>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C6C"/>
    <w:rsid w:val="00F33C72"/>
    <w:rsid w:val="00F3414A"/>
    <w:rsid w:val="00F34169"/>
    <w:rsid w:val="00F3427E"/>
    <w:rsid w:val="00F34286"/>
    <w:rsid w:val="00F342E5"/>
    <w:rsid w:val="00F346BC"/>
    <w:rsid w:val="00F34DD9"/>
    <w:rsid w:val="00F34E80"/>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FF"/>
    <w:rsid w:val="00F36BE1"/>
    <w:rsid w:val="00F36C37"/>
    <w:rsid w:val="00F37167"/>
    <w:rsid w:val="00F375CD"/>
    <w:rsid w:val="00F37647"/>
    <w:rsid w:val="00F3779C"/>
    <w:rsid w:val="00F377A2"/>
    <w:rsid w:val="00F37922"/>
    <w:rsid w:val="00F37AEF"/>
    <w:rsid w:val="00F37DC6"/>
    <w:rsid w:val="00F37DF9"/>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92"/>
    <w:rsid w:val="00F46E13"/>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6DE"/>
    <w:rsid w:val="00F558D1"/>
    <w:rsid w:val="00F558E3"/>
    <w:rsid w:val="00F55A10"/>
    <w:rsid w:val="00F55AC5"/>
    <w:rsid w:val="00F564B4"/>
    <w:rsid w:val="00F569E5"/>
    <w:rsid w:val="00F56D31"/>
    <w:rsid w:val="00F57013"/>
    <w:rsid w:val="00F57183"/>
    <w:rsid w:val="00F5765A"/>
    <w:rsid w:val="00F579A0"/>
    <w:rsid w:val="00F57C72"/>
    <w:rsid w:val="00F57E51"/>
    <w:rsid w:val="00F57FCC"/>
    <w:rsid w:val="00F60056"/>
    <w:rsid w:val="00F6021A"/>
    <w:rsid w:val="00F6021F"/>
    <w:rsid w:val="00F603D7"/>
    <w:rsid w:val="00F607A9"/>
    <w:rsid w:val="00F60845"/>
    <w:rsid w:val="00F608F2"/>
    <w:rsid w:val="00F60ECA"/>
    <w:rsid w:val="00F61158"/>
    <w:rsid w:val="00F614D1"/>
    <w:rsid w:val="00F614DB"/>
    <w:rsid w:val="00F61564"/>
    <w:rsid w:val="00F61667"/>
    <w:rsid w:val="00F61A22"/>
    <w:rsid w:val="00F61A99"/>
    <w:rsid w:val="00F61C96"/>
    <w:rsid w:val="00F61FA9"/>
    <w:rsid w:val="00F61FDE"/>
    <w:rsid w:val="00F62143"/>
    <w:rsid w:val="00F62338"/>
    <w:rsid w:val="00F62377"/>
    <w:rsid w:val="00F62384"/>
    <w:rsid w:val="00F625B5"/>
    <w:rsid w:val="00F62862"/>
    <w:rsid w:val="00F629D5"/>
    <w:rsid w:val="00F62B6B"/>
    <w:rsid w:val="00F62B87"/>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487"/>
    <w:rsid w:val="00F645C1"/>
    <w:rsid w:val="00F6471B"/>
    <w:rsid w:val="00F64826"/>
    <w:rsid w:val="00F648A2"/>
    <w:rsid w:val="00F64928"/>
    <w:rsid w:val="00F64966"/>
    <w:rsid w:val="00F64C34"/>
    <w:rsid w:val="00F65432"/>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9A5"/>
    <w:rsid w:val="00F70A29"/>
    <w:rsid w:val="00F70C14"/>
    <w:rsid w:val="00F70C3C"/>
    <w:rsid w:val="00F70DE8"/>
    <w:rsid w:val="00F71026"/>
    <w:rsid w:val="00F71042"/>
    <w:rsid w:val="00F71075"/>
    <w:rsid w:val="00F710A0"/>
    <w:rsid w:val="00F710D9"/>
    <w:rsid w:val="00F7122C"/>
    <w:rsid w:val="00F71267"/>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95B"/>
    <w:rsid w:val="00F729A4"/>
    <w:rsid w:val="00F72C94"/>
    <w:rsid w:val="00F72E2A"/>
    <w:rsid w:val="00F73372"/>
    <w:rsid w:val="00F73B82"/>
    <w:rsid w:val="00F73E26"/>
    <w:rsid w:val="00F73F43"/>
    <w:rsid w:val="00F73FE3"/>
    <w:rsid w:val="00F74617"/>
    <w:rsid w:val="00F74664"/>
    <w:rsid w:val="00F74791"/>
    <w:rsid w:val="00F747EA"/>
    <w:rsid w:val="00F747FD"/>
    <w:rsid w:val="00F748C9"/>
    <w:rsid w:val="00F74A7A"/>
    <w:rsid w:val="00F74AB8"/>
    <w:rsid w:val="00F74FA2"/>
    <w:rsid w:val="00F75860"/>
    <w:rsid w:val="00F75C0B"/>
    <w:rsid w:val="00F75EB5"/>
    <w:rsid w:val="00F75EC6"/>
    <w:rsid w:val="00F7639F"/>
    <w:rsid w:val="00F763DF"/>
    <w:rsid w:val="00F7673D"/>
    <w:rsid w:val="00F767FC"/>
    <w:rsid w:val="00F7681F"/>
    <w:rsid w:val="00F76A26"/>
    <w:rsid w:val="00F76AA3"/>
    <w:rsid w:val="00F76C27"/>
    <w:rsid w:val="00F76C92"/>
    <w:rsid w:val="00F76D8D"/>
    <w:rsid w:val="00F76D99"/>
    <w:rsid w:val="00F77028"/>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580"/>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FD6"/>
    <w:rsid w:val="00F973FB"/>
    <w:rsid w:val="00F975B5"/>
    <w:rsid w:val="00F97666"/>
    <w:rsid w:val="00F97854"/>
    <w:rsid w:val="00F97BA5"/>
    <w:rsid w:val="00F97CD3"/>
    <w:rsid w:val="00F97F06"/>
    <w:rsid w:val="00FA0309"/>
    <w:rsid w:val="00FA0509"/>
    <w:rsid w:val="00FA078C"/>
    <w:rsid w:val="00FA0881"/>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332"/>
    <w:rsid w:val="00FA2526"/>
    <w:rsid w:val="00FA2663"/>
    <w:rsid w:val="00FA2AB0"/>
    <w:rsid w:val="00FA3192"/>
    <w:rsid w:val="00FA33A2"/>
    <w:rsid w:val="00FA3871"/>
    <w:rsid w:val="00FA3ACB"/>
    <w:rsid w:val="00FA3C84"/>
    <w:rsid w:val="00FA3F34"/>
    <w:rsid w:val="00FA4011"/>
    <w:rsid w:val="00FA40FC"/>
    <w:rsid w:val="00FA4131"/>
    <w:rsid w:val="00FA45DE"/>
    <w:rsid w:val="00FA47F2"/>
    <w:rsid w:val="00FA48B5"/>
    <w:rsid w:val="00FA48C9"/>
    <w:rsid w:val="00FA48F1"/>
    <w:rsid w:val="00FA4C48"/>
    <w:rsid w:val="00FA4EDE"/>
    <w:rsid w:val="00FA4F6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A20"/>
    <w:rsid w:val="00FA7AA6"/>
    <w:rsid w:val="00FA7C04"/>
    <w:rsid w:val="00FB0026"/>
    <w:rsid w:val="00FB01A1"/>
    <w:rsid w:val="00FB03F2"/>
    <w:rsid w:val="00FB0443"/>
    <w:rsid w:val="00FB0540"/>
    <w:rsid w:val="00FB0576"/>
    <w:rsid w:val="00FB0607"/>
    <w:rsid w:val="00FB0ACE"/>
    <w:rsid w:val="00FB0BDA"/>
    <w:rsid w:val="00FB0DF3"/>
    <w:rsid w:val="00FB10EF"/>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103"/>
    <w:rsid w:val="00FB22E5"/>
    <w:rsid w:val="00FB2591"/>
    <w:rsid w:val="00FB27BF"/>
    <w:rsid w:val="00FB27CB"/>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A49"/>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DC6"/>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6C7"/>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BFA"/>
    <w:rsid w:val="00FC4CA4"/>
    <w:rsid w:val="00FC4ED1"/>
    <w:rsid w:val="00FC4F3D"/>
    <w:rsid w:val="00FC4FE5"/>
    <w:rsid w:val="00FC5128"/>
    <w:rsid w:val="00FC545C"/>
    <w:rsid w:val="00FC553E"/>
    <w:rsid w:val="00FC57E6"/>
    <w:rsid w:val="00FC5A3E"/>
    <w:rsid w:val="00FC5D30"/>
    <w:rsid w:val="00FC5E5E"/>
    <w:rsid w:val="00FC5E87"/>
    <w:rsid w:val="00FC62BA"/>
    <w:rsid w:val="00FC65A0"/>
    <w:rsid w:val="00FC6B41"/>
    <w:rsid w:val="00FC6C12"/>
    <w:rsid w:val="00FC6D8C"/>
    <w:rsid w:val="00FC6D94"/>
    <w:rsid w:val="00FC6E38"/>
    <w:rsid w:val="00FC70D0"/>
    <w:rsid w:val="00FC75AE"/>
    <w:rsid w:val="00FC791E"/>
    <w:rsid w:val="00FC7F93"/>
    <w:rsid w:val="00FD0169"/>
    <w:rsid w:val="00FD02E5"/>
    <w:rsid w:val="00FD0422"/>
    <w:rsid w:val="00FD04AA"/>
    <w:rsid w:val="00FD0DBB"/>
    <w:rsid w:val="00FD1021"/>
    <w:rsid w:val="00FD10D2"/>
    <w:rsid w:val="00FD17E1"/>
    <w:rsid w:val="00FD1D46"/>
    <w:rsid w:val="00FD1E67"/>
    <w:rsid w:val="00FD1E86"/>
    <w:rsid w:val="00FD1E9D"/>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969"/>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5C1"/>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3E0"/>
    <w:rsid w:val="00FE5462"/>
    <w:rsid w:val="00FE55EC"/>
    <w:rsid w:val="00FE5977"/>
    <w:rsid w:val="00FE5CB2"/>
    <w:rsid w:val="00FE5D37"/>
    <w:rsid w:val="00FE5E13"/>
    <w:rsid w:val="00FE5FBE"/>
    <w:rsid w:val="00FE611C"/>
    <w:rsid w:val="00FE65DB"/>
    <w:rsid w:val="00FE67A9"/>
    <w:rsid w:val="00FE6ABD"/>
    <w:rsid w:val="00FE6B79"/>
    <w:rsid w:val="00FE6DEC"/>
    <w:rsid w:val="00FE6F05"/>
    <w:rsid w:val="00FE70CB"/>
    <w:rsid w:val="00FE725B"/>
    <w:rsid w:val="00FE74E2"/>
    <w:rsid w:val="00FE74FC"/>
    <w:rsid w:val="00FE761D"/>
    <w:rsid w:val="00FE76F5"/>
    <w:rsid w:val="00FE76FA"/>
    <w:rsid w:val="00FE7A09"/>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9DC"/>
    <w:rsid w:val="00FF2A88"/>
    <w:rsid w:val="00FF2C90"/>
    <w:rsid w:val="00FF3013"/>
    <w:rsid w:val="00FF30EB"/>
    <w:rsid w:val="00FF313C"/>
    <w:rsid w:val="00FF317F"/>
    <w:rsid w:val="00FF33F7"/>
    <w:rsid w:val="00FF37C5"/>
    <w:rsid w:val="00FF3A12"/>
    <w:rsid w:val="00FF3B67"/>
    <w:rsid w:val="00FF3CD1"/>
    <w:rsid w:val="00FF3CFC"/>
    <w:rsid w:val="00FF42BF"/>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5EF2"/>
    <w:rsid w:val="00FF609A"/>
    <w:rsid w:val="00FF60C3"/>
    <w:rsid w:val="00FF60F9"/>
    <w:rsid w:val="00FF62C2"/>
    <w:rsid w:val="00FF6A0E"/>
    <w:rsid w:val="00FF6ACC"/>
    <w:rsid w:val="00FF6CF6"/>
    <w:rsid w:val="00FF6DBC"/>
    <w:rsid w:val="00FF6F13"/>
    <w:rsid w:val="00FF70CF"/>
    <w:rsid w:val="00FF72A3"/>
    <w:rsid w:val="00FF74BE"/>
    <w:rsid w:val="00FF78DB"/>
    <w:rsid w:val="00FF7A0C"/>
    <w:rsid w:val="00FF7B02"/>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fillcolor="white">
      <v:fill color="white"/>
      <v:textbox inset="5.85pt,.7pt,5.85pt,.7pt"/>
    </o:shapedefaults>
    <o:shapelayout v:ext="edit">
      <o:idmap v:ext="edit" data="2"/>
    </o:shapelayout>
  </w:shapeDefaults>
  <w:decimalSymbol w:val="."/>
  <w:listSeparator w:val=","/>
  <w14:docId w14:val="2AE0C7AF"/>
  <w15:docId w15:val="{7EFDA935-FB62-44F8-9F71-89FA98772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71C"/>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87"/>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1"/>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3"/>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5"/>
      </w:numPr>
      <w:spacing w:after="120"/>
    </w:pPr>
    <w:rPr>
      <w:rFonts w:eastAsia="MS Mincho"/>
      <w:lang w:eastAsia="en-GB"/>
    </w:rPr>
  </w:style>
  <w:style w:type="paragraph" w:customStyle="1" w:styleId="textintend2">
    <w:name w:val="text intend 2"/>
    <w:basedOn w:val="text"/>
    <w:qFormat/>
    <w:pPr>
      <w:numPr>
        <w:numId w:val="6"/>
      </w:numPr>
      <w:spacing w:after="120"/>
    </w:pPr>
    <w:rPr>
      <w:rFonts w:eastAsia="MS Mincho"/>
      <w:lang w:eastAsia="en-GB"/>
    </w:rPr>
  </w:style>
  <w:style w:type="paragraph" w:customStyle="1" w:styleId="textintend3">
    <w:name w:val="text intend 3"/>
    <w:basedOn w:val="text"/>
    <w:qFormat/>
    <w:pPr>
      <w:numPr>
        <w:numId w:val="7"/>
      </w:numPr>
      <w:spacing w:after="120"/>
    </w:pPr>
    <w:rPr>
      <w:rFonts w:eastAsia="MS Mincho"/>
      <w:lang w:eastAsia="en-GB"/>
    </w:rPr>
  </w:style>
  <w:style w:type="paragraph" w:customStyle="1" w:styleId="normalpuce">
    <w:name w:val="normal puce"/>
    <w:basedOn w:val="Normal"/>
    <w:qFormat/>
    <w:pPr>
      <w:widowControl w:val="0"/>
      <w:numPr>
        <w:numId w:val="8"/>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9"/>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0"/>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0"/>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1"/>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2"/>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3"/>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 w:type="paragraph" w:customStyle="1" w:styleId="3GPPAgreements">
    <w:name w:val="3GPP Agreements"/>
    <w:basedOn w:val="Normal"/>
    <w:link w:val="3GPPAgreementsChar"/>
    <w:qFormat/>
    <w:rsid w:val="00457CDA"/>
    <w:pPr>
      <w:numPr>
        <w:numId w:val="55"/>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paragraph" w:styleId="NoSpacing">
    <w:name w:val="No Spacing"/>
    <w:uiPriority w:val="1"/>
    <w:qFormat/>
    <w:rsid w:val="00AE042A"/>
    <w:rPr>
      <w:rFonts w:ascii="Calibri" w:hAnsi="Calibri"/>
      <w:sz w:val="22"/>
      <w:szCs w:val="22"/>
    </w:rPr>
  </w:style>
  <w:style w:type="table" w:customStyle="1" w:styleId="TableGrid7">
    <w:name w:val="Table Grid7"/>
    <w:basedOn w:val="TableNormal"/>
    <w:uiPriority w:val="99"/>
    <w:qFormat/>
    <w:rsid w:val="00051499"/>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9909D1"/>
    <w:pPr>
      <w:overflowPunct/>
      <w:autoSpaceDE/>
      <w:autoSpaceDN/>
      <w:adjustRightInd/>
      <w:ind w:left="840"/>
      <w:jc w:val="both"/>
      <w:textAlignment w:val="auto"/>
    </w:pPr>
    <w:rPr>
      <w:rFonts w:ascii="Yu Gothic" w:eastAsia="Yu Gothic" w:hAnsi="Yu Gothic" w:cs="Calibri"/>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1174462">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79761651">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97413651">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36654862">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68102904">
      <w:bodyDiv w:val="1"/>
      <w:marLeft w:val="0"/>
      <w:marRight w:val="0"/>
      <w:marTop w:val="0"/>
      <w:marBottom w:val="0"/>
      <w:divBdr>
        <w:top w:val="none" w:sz="0" w:space="0" w:color="auto"/>
        <w:left w:val="none" w:sz="0" w:space="0" w:color="auto"/>
        <w:bottom w:val="none" w:sz="0" w:space="0" w:color="auto"/>
        <w:right w:val="none" w:sz="0" w:space="0" w:color="auto"/>
      </w:divBdr>
    </w:div>
    <w:div w:id="17512182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18327988">
      <w:bodyDiv w:val="1"/>
      <w:marLeft w:val="0"/>
      <w:marRight w:val="0"/>
      <w:marTop w:val="0"/>
      <w:marBottom w:val="0"/>
      <w:divBdr>
        <w:top w:val="none" w:sz="0" w:space="0" w:color="auto"/>
        <w:left w:val="none" w:sz="0" w:space="0" w:color="auto"/>
        <w:bottom w:val="none" w:sz="0" w:space="0" w:color="auto"/>
        <w:right w:val="none" w:sz="0" w:space="0" w:color="auto"/>
      </w:divBdr>
    </w:div>
    <w:div w:id="219903408">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162218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0717270">
      <w:bodyDiv w:val="1"/>
      <w:marLeft w:val="0"/>
      <w:marRight w:val="0"/>
      <w:marTop w:val="0"/>
      <w:marBottom w:val="0"/>
      <w:divBdr>
        <w:top w:val="none" w:sz="0" w:space="0" w:color="auto"/>
        <w:left w:val="none" w:sz="0" w:space="0" w:color="auto"/>
        <w:bottom w:val="none" w:sz="0" w:space="0" w:color="auto"/>
        <w:right w:val="none" w:sz="0" w:space="0" w:color="auto"/>
      </w:divBdr>
    </w:div>
    <w:div w:id="242641257">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69509885">
      <w:bodyDiv w:val="1"/>
      <w:marLeft w:val="0"/>
      <w:marRight w:val="0"/>
      <w:marTop w:val="0"/>
      <w:marBottom w:val="0"/>
      <w:divBdr>
        <w:top w:val="none" w:sz="0" w:space="0" w:color="auto"/>
        <w:left w:val="none" w:sz="0" w:space="0" w:color="auto"/>
        <w:bottom w:val="none" w:sz="0" w:space="0" w:color="auto"/>
        <w:right w:val="none" w:sz="0" w:space="0" w:color="auto"/>
      </w:divBdr>
    </w:div>
    <w:div w:id="273556786">
      <w:bodyDiv w:val="1"/>
      <w:marLeft w:val="0"/>
      <w:marRight w:val="0"/>
      <w:marTop w:val="0"/>
      <w:marBottom w:val="0"/>
      <w:divBdr>
        <w:top w:val="none" w:sz="0" w:space="0" w:color="auto"/>
        <w:left w:val="none" w:sz="0" w:space="0" w:color="auto"/>
        <w:bottom w:val="none" w:sz="0" w:space="0" w:color="auto"/>
        <w:right w:val="none" w:sz="0" w:space="0" w:color="auto"/>
      </w:divBdr>
    </w:div>
    <w:div w:id="274095648">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86858526">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4484786">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2121526">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132507">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27101440">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44937567">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53531704">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641956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73042805">
      <w:bodyDiv w:val="1"/>
      <w:marLeft w:val="0"/>
      <w:marRight w:val="0"/>
      <w:marTop w:val="0"/>
      <w:marBottom w:val="0"/>
      <w:divBdr>
        <w:top w:val="none" w:sz="0" w:space="0" w:color="auto"/>
        <w:left w:val="none" w:sz="0" w:space="0" w:color="auto"/>
        <w:bottom w:val="none" w:sz="0" w:space="0" w:color="auto"/>
        <w:right w:val="none" w:sz="0" w:space="0" w:color="auto"/>
      </w:divBdr>
    </w:div>
    <w:div w:id="374738936">
      <w:bodyDiv w:val="1"/>
      <w:marLeft w:val="0"/>
      <w:marRight w:val="0"/>
      <w:marTop w:val="0"/>
      <w:marBottom w:val="0"/>
      <w:divBdr>
        <w:top w:val="none" w:sz="0" w:space="0" w:color="auto"/>
        <w:left w:val="none" w:sz="0" w:space="0" w:color="auto"/>
        <w:bottom w:val="none" w:sz="0" w:space="0" w:color="auto"/>
        <w:right w:val="none" w:sz="0" w:space="0" w:color="auto"/>
      </w:divBdr>
    </w:div>
    <w:div w:id="377436730">
      <w:bodyDiv w:val="1"/>
      <w:marLeft w:val="0"/>
      <w:marRight w:val="0"/>
      <w:marTop w:val="0"/>
      <w:marBottom w:val="0"/>
      <w:divBdr>
        <w:top w:val="none" w:sz="0" w:space="0" w:color="auto"/>
        <w:left w:val="none" w:sz="0" w:space="0" w:color="auto"/>
        <w:bottom w:val="none" w:sz="0" w:space="0" w:color="auto"/>
        <w:right w:val="none" w:sz="0" w:space="0" w:color="auto"/>
      </w:divBdr>
    </w:div>
    <w:div w:id="379524846">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389886394">
      <w:bodyDiv w:val="1"/>
      <w:marLeft w:val="0"/>
      <w:marRight w:val="0"/>
      <w:marTop w:val="0"/>
      <w:marBottom w:val="0"/>
      <w:divBdr>
        <w:top w:val="none" w:sz="0" w:space="0" w:color="auto"/>
        <w:left w:val="none" w:sz="0" w:space="0" w:color="auto"/>
        <w:bottom w:val="none" w:sz="0" w:space="0" w:color="auto"/>
        <w:right w:val="none" w:sz="0" w:space="0" w:color="auto"/>
      </w:divBdr>
    </w:div>
    <w:div w:id="392657811">
      <w:bodyDiv w:val="1"/>
      <w:marLeft w:val="0"/>
      <w:marRight w:val="0"/>
      <w:marTop w:val="0"/>
      <w:marBottom w:val="0"/>
      <w:divBdr>
        <w:top w:val="none" w:sz="0" w:space="0" w:color="auto"/>
        <w:left w:val="none" w:sz="0" w:space="0" w:color="auto"/>
        <w:bottom w:val="none" w:sz="0" w:space="0" w:color="auto"/>
        <w:right w:val="none" w:sz="0" w:space="0" w:color="auto"/>
      </w:divBdr>
    </w:div>
    <w:div w:id="399407177">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14867412">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53907982">
      <w:bodyDiv w:val="1"/>
      <w:marLeft w:val="0"/>
      <w:marRight w:val="0"/>
      <w:marTop w:val="0"/>
      <w:marBottom w:val="0"/>
      <w:divBdr>
        <w:top w:val="none" w:sz="0" w:space="0" w:color="auto"/>
        <w:left w:val="none" w:sz="0" w:space="0" w:color="auto"/>
        <w:bottom w:val="none" w:sz="0" w:space="0" w:color="auto"/>
        <w:right w:val="none" w:sz="0" w:space="0" w:color="auto"/>
      </w:divBdr>
    </w:div>
    <w:div w:id="45929944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6454234">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54128">
      <w:bodyDiv w:val="1"/>
      <w:marLeft w:val="0"/>
      <w:marRight w:val="0"/>
      <w:marTop w:val="0"/>
      <w:marBottom w:val="0"/>
      <w:divBdr>
        <w:top w:val="none" w:sz="0" w:space="0" w:color="auto"/>
        <w:left w:val="none" w:sz="0" w:space="0" w:color="auto"/>
        <w:bottom w:val="none" w:sz="0" w:space="0" w:color="auto"/>
        <w:right w:val="none" w:sz="0" w:space="0" w:color="auto"/>
      </w:divBdr>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2168493">
      <w:bodyDiv w:val="1"/>
      <w:marLeft w:val="0"/>
      <w:marRight w:val="0"/>
      <w:marTop w:val="0"/>
      <w:marBottom w:val="0"/>
      <w:divBdr>
        <w:top w:val="none" w:sz="0" w:space="0" w:color="auto"/>
        <w:left w:val="none" w:sz="0" w:space="0" w:color="auto"/>
        <w:bottom w:val="none" w:sz="0" w:space="0" w:color="auto"/>
        <w:right w:val="none" w:sz="0" w:space="0" w:color="auto"/>
      </w:divBdr>
    </w:div>
    <w:div w:id="502743261">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16312861">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162704">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6646618">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427066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8296685">
      <w:bodyDiv w:val="1"/>
      <w:marLeft w:val="0"/>
      <w:marRight w:val="0"/>
      <w:marTop w:val="0"/>
      <w:marBottom w:val="0"/>
      <w:divBdr>
        <w:top w:val="none" w:sz="0" w:space="0" w:color="auto"/>
        <w:left w:val="none" w:sz="0" w:space="0" w:color="auto"/>
        <w:bottom w:val="none" w:sz="0" w:space="0" w:color="auto"/>
        <w:right w:val="none" w:sz="0" w:space="0" w:color="auto"/>
      </w:divBdr>
    </w:div>
    <w:div w:id="579481241">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49134529">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1494272">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692802939">
      <w:bodyDiv w:val="1"/>
      <w:marLeft w:val="0"/>
      <w:marRight w:val="0"/>
      <w:marTop w:val="0"/>
      <w:marBottom w:val="0"/>
      <w:divBdr>
        <w:top w:val="none" w:sz="0" w:space="0" w:color="auto"/>
        <w:left w:val="none" w:sz="0" w:space="0" w:color="auto"/>
        <w:bottom w:val="none" w:sz="0" w:space="0" w:color="auto"/>
        <w:right w:val="none" w:sz="0" w:space="0" w:color="auto"/>
      </w:divBdr>
    </w:div>
    <w:div w:id="700668168">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791918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18292">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39399964">
      <w:bodyDiv w:val="1"/>
      <w:marLeft w:val="0"/>
      <w:marRight w:val="0"/>
      <w:marTop w:val="0"/>
      <w:marBottom w:val="0"/>
      <w:divBdr>
        <w:top w:val="none" w:sz="0" w:space="0" w:color="auto"/>
        <w:left w:val="none" w:sz="0" w:space="0" w:color="auto"/>
        <w:bottom w:val="none" w:sz="0" w:space="0" w:color="auto"/>
        <w:right w:val="none" w:sz="0" w:space="0" w:color="auto"/>
      </w:divBdr>
    </w:div>
    <w:div w:id="747003030">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78791070">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27674431">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55465774">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1187913">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894658586">
      <w:bodyDiv w:val="1"/>
      <w:marLeft w:val="0"/>
      <w:marRight w:val="0"/>
      <w:marTop w:val="0"/>
      <w:marBottom w:val="0"/>
      <w:divBdr>
        <w:top w:val="none" w:sz="0" w:space="0" w:color="auto"/>
        <w:left w:val="none" w:sz="0" w:space="0" w:color="auto"/>
        <w:bottom w:val="none" w:sz="0" w:space="0" w:color="auto"/>
        <w:right w:val="none" w:sz="0" w:space="0" w:color="auto"/>
      </w:divBdr>
    </w:div>
    <w:div w:id="899747744">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06914860">
      <w:bodyDiv w:val="1"/>
      <w:marLeft w:val="0"/>
      <w:marRight w:val="0"/>
      <w:marTop w:val="0"/>
      <w:marBottom w:val="0"/>
      <w:divBdr>
        <w:top w:val="none" w:sz="0" w:space="0" w:color="auto"/>
        <w:left w:val="none" w:sz="0" w:space="0" w:color="auto"/>
        <w:bottom w:val="none" w:sz="0" w:space="0" w:color="auto"/>
        <w:right w:val="none" w:sz="0" w:space="0" w:color="auto"/>
      </w:divBdr>
    </w:div>
    <w:div w:id="909271744">
      <w:bodyDiv w:val="1"/>
      <w:marLeft w:val="0"/>
      <w:marRight w:val="0"/>
      <w:marTop w:val="0"/>
      <w:marBottom w:val="0"/>
      <w:divBdr>
        <w:top w:val="none" w:sz="0" w:space="0" w:color="auto"/>
        <w:left w:val="none" w:sz="0" w:space="0" w:color="auto"/>
        <w:bottom w:val="none" w:sz="0" w:space="0" w:color="auto"/>
        <w:right w:val="none" w:sz="0" w:space="0" w:color="auto"/>
      </w:divBdr>
    </w:div>
    <w:div w:id="910122130">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145496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1550510">
      <w:bodyDiv w:val="1"/>
      <w:marLeft w:val="0"/>
      <w:marRight w:val="0"/>
      <w:marTop w:val="0"/>
      <w:marBottom w:val="0"/>
      <w:divBdr>
        <w:top w:val="none" w:sz="0" w:space="0" w:color="auto"/>
        <w:left w:val="none" w:sz="0" w:space="0" w:color="auto"/>
        <w:bottom w:val="none" w:sz="0" w:space="0" w:color="auto"/>
        <w:right w:val="none" w:sz="0" w:space="0" w:color="auto"/>
      </w:divBdr>
    </w:div>
    <w:div w:id="935409299">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4192246">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79114982">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17846215">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39359330">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687778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1362896">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0517797">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279631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6557678">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44471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17523004">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46779357">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59541627">
      <w:bodyDiv w:val="1"/>
      <w:marLeft w:val="0"/>
      <w:marRight w:val="0"/>
      <w:marTop w:val="0"/>
      <w:marBottom w:val="0"/>
      <w:divBdr>
        <w:top w:val="none" w:sz="0" w:space="0" w:color="auto"/>
        <w:left w:val="none" w:sz="0" w:space="0" w:color="auto"/>
        <w:bottom w:val="none" w:sz="0" w:space="0" w:color="auto"/>
        <w:right w:val="none" w:sz="0" w:space="0" w:color="auto"/>
      </w:divBdr>
    </w:div>
    <w:div w:id="1160273600">
      <w:bodyDiv w:val="1"/>
      <w:marLeft w:val="0"/>
      <w:marRight w:val="0"/>
      <w:marTop w:val="0"/>
      <w:marBottom w:val="0"/>
      <w:divBdr>
        <w:top w:val="none" w:sz="0" w:space="0" w:color="auto"/>
        <w:left w:val="none" w:sz="0" w:space="0" w:color="auto"/>
        <w:bottom w:val="none" w:sz="0" w:space="0" w:color="auto"/>
        <w:right w:val="none" w:sz="0" w:space="0" w:color="auto"/>
      </w:divBdr>
    </w:div>
    <w:div w:id="1160273857">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79664282">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2107983">
      <w:bodyDiv w:val="1"/>
      <w:marLeft w:val="0"/>
      <w:marRight w:val="0"/>
      <w:marTop w:val="0"/>
      <w:marBottom w:val="0"/>
      <w:divBdr>
        <w:top w:val="none" w:sz="0" w:space="0" w:color="auto"/>
        <w:left w:val="none" w:sz="0" w:space="0" w:color="auto"/>
        <w:bottom w:val="none" w:sz="0" w:space="0" w:color="auto"/>
        <w:right w:val="none" w:sz="0" w:space="0" w:color="auto"/>
      </w:divBdr>
    </w:div>
    <w:div w:id="1215316911">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1013231">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64434">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48736499">
      <w:bodyDiv w:val="1"/>
      <w:marLeft w:val="0"/>
      <w:marRight w:val="0"/>
      <w:marTop w:val="0"/>
      <w:marBottom w:val="0"/>
      <w:divBdr>
        <w:top w:val="none" w:sz="0" w:space="0" w:color="auto"/>
        <w:left w:val="none" w:sz="0" w:space="0" w:color="auto"/>
        <w:bottom w:val="none" w:sz="0" w:space="0" w:color="auto"/>
        <w:right w:val="none" w:sz="0" w:space="0" w:color="auto"/>
      </w:divBdr>
    </w:div>
    <w:div w:id="1249777180">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3345317">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66382030">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835465">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81104061">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5334320">
      <w:bodyDiv w:val="1"/>
      <w:marLeft w:val="0"/>
      <w:marRight w:val="0"/>
      <w:marTop w:val="0"/>
      <w:marBottom w:val="0"/>
      <w:divBdr>
        <w:top w:val="none" w:sz="0" w:space="0" w:color="auto"/>
        <w:left w:val="none" w:sz="0" w:space="0" w:color="auto"/>
        <w:bottom w:val="none" w:sz="0" w:space="0" w:color="auto"/>
        <w:right w:val="none" w:sz="0" w:space="0" w:color="auto"/>
      </w:divBdr>
    </w:div>
    <w:div w:id="131630395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18722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407361">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34188688">
      <w:bodyDiv w:val="1"/>
      <w:marLeft w:val="0"/>
      <w:marRight w:val="0"/>
      <w:marTop w:val="0"/>
      <w:marBottom w:val="0"/>
      <w:divBdr>
        <w:top w:val="none" w:sz="0" w:space="0" w:color="auto"/>
        <w:left w:val="none" w:sz="0" w:space="0" w:color="auto"/>
        <w:bottom w:val="none" w:sz="0" w:space="0" w:color="auto"/>
        <w:right w:val="none" w:sz="0" w:space="0" w:color="auto"/>
      </w:divBdr>
    </w:div>
    <w:div w:id="1339426645">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7683183">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5863981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5925108">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76144817">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099724">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4855497">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09102954">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047950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1331408">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10577699">
      <w:bodyDiv w:val="1"/>
      <w:marLeft w:val="0"/>
      <w:marRight w:val="0"/>
      <w:marTop w:val="0"/>
      <w:marBottom w:val="0"/>
      <w:divBdr>
        <w:top w:val="none" w:sz="0" w:space="0" w:color="auto"/>
        <w:left w:val="none" w:sz="0" w:space="0" w:color="auto"/>
        <w:bottom w:val="none" w:sz="0" w:space="0" w:color="auto"/>
        <w:right w:val="none" w:sz="0" w:space="0" w:color="auto"/>
      </w:divBdr>
    </w:div>
    <w:div w:id="1613786700">
      <w:bodyDiv w:val="1"/>
      <w:marLeft w:val="0"/>
      <w:marRight w:val="0"/>
      <w:marTop w:val="0"/>
      <w:marBottom w:val="0"/>
      <w:divBdr>
        <w:top w:val="none" w:sz="0" w:space="0" w:color="auto"/>
        <w:left w:val="none" w:sz="0" w:space="0" w:color="auto"/>
        <w:bottom w:val="none" w:sz="0" w:space="0" w:color="auto"/>
        <w:right w:val="none" w:sz="0" w:space="0" w:color="auto"/>
      </w:divBdr>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1423083">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7247353">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2104257">
      <w:bodyDiv w:val="1"/>
      <w:marLeft w:val="0"/>
      <w:marRight w:val="0"/>
      <w:marTop w:val="0"/>
      <w:marBottom w:val="0"/>
      <w:divBdr>
        <w:top w:val="none" w:sz="0" w:space="0" w:color="auto"/>
        <w:left w:val="none" w:sz="0" w:space="0" w:color="auto"/>
        <w:bottom w:val="none" w:sz="0" w:space="0" w:color="auto"/>
        <w:right w:val="none" w:sz="0" w:space="0" w:color="auto"/>
      </w:divBdr>
    </w:div>
    <w:div w:id="1673800804">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505816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62215003">
      <w:bodyDiv w:val="1"/>
      <w:marLeft w:val="0"/>
      <w:marRight w:val="0"/>
      <w:marTop w:val="0"/>
      <w:marBottom w:val="0"/>
      <w:divBdr>
        <w:top w:val="none" w:sz="0" w:space="0" w:color="auto"/>
        <w:left w:val="none" w:sz="0" w:space="0" w:color="auto"/>
        <w:bottom w:val="none" w:sz="0" w:space="0" w:color="auto"/>
        <w:right w:val="none" w:sz="0" w:space="0" w:color="auto"/>
      </w:divBdr>
    </w:div>
    <w:div w:id="1762944599">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7697080">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793472600">
      <w:bodyDiv w:val="1"/>
      <w:marLeft w:val="0"/>
      <w:marRight w:val="0"/>
      <w:marTop w:val="0"/>
      <w:marBottom w:val="0"/>
      <w:divBdr>
        <w:top w:val="none" w:sz="0" w:space="0" w:color="auto"/>
        <w:left w:val="none" w:sz="0" w:space="0" w:color="auto"/>
        <w:bottom w:val="none" w:sz="0" w:space="0" w:color="auto"/>
        <w:right w:val="none" w:sz="0" w:space="0" w:color="auto"/>
      </w:divBdr>
    </w:div>
    <w:div w:id="1802309562">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22379119">
      <w:bodyDiv w:val="1"/>
      <w:marLeft w:val="0"/>
      <w:marRight w:val="0"/>
      <w:marTop w:val="0"/>
      <w:marBottom w:val="0"/>
      <w:divBdr>
        <w:top w:val="none" w:sz="0" w:space="0" w:color="auto"/>
        <w:left w:val="none" w:sz="0" w:space="0" w:color="auto"/>
        <w:bottom w:val="none" w:sz="0" w:space="0" w:color="auto"/>
        <w:right w:val="none" w:sz="0" w:space="0" w:color="auto"/>
      </w:divBdr>
    </w:div>
    <w:div w:id="1828127065">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1239929">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3395943">
      <w:bodyDiv w:val="1"/>
      <w:marLeft w:val="0"/>
      <w:marRight w:val="0"/>
      <w:marTop w:val="0"/>
      <w:marBottom w:val="0"/>
      <w:divBdr>
        <w:top w:val="none" w:sz="0" w:space="0" w:color="auto"/>
        <w:left w:val="none" w:sz="0" w:space="0" w:color="auto"/>
        <w:bottom w:val="none" w:sz="0" w:space="0" w:color="auto"/>
        <w:right w:val="none" w:sz="0" w:space="0" w:color="auto"/>
      </w:divBdr>
    </w:div>
    <w:div w:id="186666944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72380197">
      <w:bodyDiv w:val="1"/>
      <w:marLeft w:val="0"/>
      <w:marRight w:val="0"/>
      <w:marTop w:val="0"/>
      <w:marBottom w:val="0"/>
      <w:divBdr>
        <w:top w:val="none" w:sz="0" w:space="0" w:color="auto"/>
        <w:left w:val="none" w:sz="0" w:space="0" w:color="auto"/>
        <w:bottom w:val="none" w:sz="0" w:space="0" w:color="auto"/>
        <w:right w:val="none" w:sz="0" w:space="0" w:color="auto"/>
      </w:divBdr>
    </w:div>
    <w:div w:id="1879658662">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1228440">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15779716">
      <w:bodyDiv w:val="1"/>
      <w:marLeft w:val="0"/>
      <w:marRight w:val="0"/>
      <w:marTop w:val="0"/>
      <w:marBottom w:val="0"/>
      <w:divBdr>
        <w:top w:val="none" w:sz="0" w:space="0" w:color="auto"/>
        <w:left w:val="none" w:sz="0" w:space="0" w:color="auto"/>
        <w:bottom w:val="none" w:sz="0" w:space="0" w:color="auto"/>
        <w:right w:val="none" w:sz="0" w:space="0" w:color="auto"/>
      </w:divBdr>
    </w:div>
    <w:div w:id="1917468435">
      <w:bodyDiv w:val="1"/>
      <w:marLeft w:val="0"/>
      <w:marRight w:val="0"/>
      <w:marTop w:val="0"/>
      <w:marBottom w:val="0"/>
      <w:divBdr>
        <w:top w:val="none" w:sz="0" w:space="0" w:color="auto"/>
        <w:left w:val="none" w:sz="0" w:space="0" w:color="auto"/>
        <w:bottom w:val="none" w:sz="0" w:space="0" w:color="auto"/>
        <w:right w:val="none" w:sz="0" w:space="0" w:color="auto"/>
      </w:divBdr>
    </w:div>
    <w:div w:id="1920171388">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35015967">
      <w:bodyDiv w:val="1"/>
      <w:marLeft w:val="0"/>
      <w:marRight w:val="0"/>
      <w:marTop w:val="0"/>
      <w:marBottom w:val="0"/>
      <w:divBdr>
        <w:top w:val="none" w:sz="0" w:space="0" w:color="auto"/>
        <w:left w:val="none" w:sz="0" w:space="0" w:color="auto"/>
        <w:bottom w:val="none" w:sz="0" w:space="0" w:color="auto"/>
        <w:right w:val="none" w:sz="0" w:space="0" w:color="auto"/>
      </w:divBdr>
    </w:div>
    <w:div w:id="1936670977">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159597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12950922">
      <w:bodyDiv w:val="1"/>
      <w:marLeft w:val="0"/>
      <w:marRight w:val="0"/>
      <w:marTop w:val="0"/>
      <w:marBottom w:val="0"/>
      <w:divBdr>
        <w:top w:val="none" w:sz="0" w:space="0" w:color="auto"/>
        <w:left w:val="none" w:sz="0" w:space="0" w:color="auto"/>
        <w:bottom w:val="none" w:sz="0" w:space="0" w:color="auto"/>
        <w:right w:val="none" w:sz="0" w:space="0" w:color="auto"/>
      </w:divBdr>
    </w:div>
    <w:div w:id="2015181965">
      <w:bodyDiv w:val="1"/>
      <w:marLeft w:val="0"/>
      <w:marRight w:val="0"/>
      <w:marTop w:val="0"/>
      <w:marBottom w:val="0"/>
      <w:divBdr>
        <w:top w:val="none" w:sz="0" w:space="0" w:color="auto"/>
        <w:left w:val="none" w:sz="0" w:space="0" w:color="auto"/>
        <w:bottom w:val="none" w:sz="0" w:space="0" w:color="auto"/>
        <w:right w:val="none" w:sz="0" w:space="0" w:color="auto"/>
      </w:divBdr>
    </w:div>
    <w:div w:id="2020816930">
      <w:bodyDiv w:val="1"/>
      <w:marLeft w:val="0"/>
      <w:marRight w:val="0"/>
      <w:marTop w:val="0"/>
      <w:marBottom w:val="0"/>
      <w:divBdr>
        <w:top w:val="none" w:sz="0" w:space="0" w:color="auto"/>
        <w:left w:val="none" w:sz="0" w:space="0" w:color="auto"/>
        <w:bottom w:val="none" w:sz="0" w:space="0" w:color="auto"/>
        <w:right w:val="none" w:sz="0" w:space="0" w:color="auto"/>
      </w:divBdr>
    </w:div>
    <w:div w:id="202378194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2392882">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57310144">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5132274">
      <w:bodyDiv w:val="1"/>
      <w:marLeft w:val="0"/>
      <w:marRight w:val="0"/>
      <w:marTop w:val="0"/>
      <w:marBottom w:val="0"/>
      <w:divBdr>
        <w:top w:val="none" w:sz="0" w:space="0" w:color="auto"/>
        <w:left w:val="none" w:sz="0" w:space="0" w:color="auto"/>
        <w:bottom w:val="none" w:sz="0" w:space="0" w:color="auto"/>
        <w:right w:val="none" w:sz="0" w:space="0" w:color="auto"/>
      </w:divBdr>
    </w:div>
    <w:div w:id="2067028573">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105635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85175602">
      <w:bodyDiv w:val="1"/>
      <w:marLeft w:val="0"/>
      <w:marRight w:val="0"/>
      <w:marTop w:val="0"/>
      <w:marBottom w:val="0"/>
      <w:divBdr>
        <w:top w:val="none" w:sz="0" w:space="0" w:color="auto"/>
        <w:left w:val="none" w:sz="0" w:space="0" w:color="auto"/>
        <w:bottom w:val="none" w:sz="0" w:space="0" w:color="auto"/>
        <w:right w:val="none" w:sz="0" w:space="0" w:color="auto"/>
      </w:divBdr>
    </w:div>
    <w:div w:id="2092314760">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4764132">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5.bin"/><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cid:image001.png@01D7C5BD.54E20B70"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4.bin"/><Relationship Id="rId25" Type="http://schemas.openxmlformats.org/officeDocument/2006/relationships/image" Target="cid:image003.png@01D7C5BD.54E20B7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image" Target="media/image2.png"/><Relationship Id="rId29" Type="http://schemas.openxmlformats.org/officeDocument/2006/relationships/image" Target="cid:image005.png@01D7C5BD.54E20B7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png"/><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cid:image002.png@01D7C5BD.54E20B70" TargetMode="External"/><Relationship Id="rId28" Type="http://schemas.openxmlformats.org/officeDocument/2006/relationships/image" Target="media/image6.png"/><Relationship Id="rId10" Type="http://schemas.openxmlformats.org/officeDocument/2006/relationships/webSettings" Target="webSettings.xml"/><Relationship Id="rId19" Type="http://schemas.openxmlformats.org/officeDocument/2006/relationships/oleObject" Target="embeddings/oleObject6.bin"/><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3.png"/><Relationship Id="rId27" Type="http://schemas.openxmlformats.org/officeDocument/2006/relationships/image" Target="cid:image004.png@01D7C5BD.54E20B70"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93056862-555F-4E80-A481-BCC56B6A4575}">
  <ds:schemaRefs>
    <ds:schemaRef ds:uri="http://schemas.openxmlformats.org/officeDocument/2006/bibliography"/>
  </ds:schemaRefs>
</ds:datastoreItem>
</file>

<file path=customXml/itemProps6.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143</TotalTime>
  <Pages>27</Pages>
  <Words>11672</Words>
  <Characters>66536</Characters>
  <Application>Microsoft Office Word</Application>
  <DocSecurity>0</DocSecurity>
  <Lines>554</Lines>
  <Paragraphs>156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78052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Wang Fei</cp:lastModifiedBy>
  <cp:revision>54</cp:revision>
  <cp:lastPrinted>2014-11-07T14:38:00Z</cp:lastPrinted>
  <dcterms:created xsi:type="dcterms:W3CDTF">2021-10-18T06:43:00Z</dcterms:created>
  <dcterms:modified xsi:type="dcterms:W3CDTF">2021-10-26T00:35:00Z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1634547098</vt:lpwstr>
  </property>
</Properties>
</file>