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C269A" w14:textId="77777777" w:rsidR="008152CA" w:rsidRDefault="00D36349">
      <w:pPr>
        <w:pStyle w:val="a9"/>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5"/>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5"/>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5"/>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5"/>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af5"/>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5"/>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Provide RS resource for CSI measurment/report assoicatd with CORESETs in different frequency </w:t>
            </w:r>
            <w:r w:rsidRPr="00AB1473">
              <w:rPr>
                <w:rFonts w:ascii="Times New Roman" w:hAnsi="Times New Roman" w:cs="Times New Roman"/>
                <w:sz w:val="20"/>
                <w:szCs w:val="20"/>
                <w:lang w:val="en-US"/>
              </w:rPr>
              <w:lastRenderedPageBreak/>
              <w:t xml:space="preserve">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5"/>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5"/>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5"/>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5"/>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5"/>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5"/>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5"/>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5"/>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 xml:space="preserve">Q 2-2: None at this point; pls. see </w:t>
            </w:r>
            <w:r>
              <w:rPr>
                <w:lang w:eastAsia="ko-KR"/>
              </w:rPr>
              <w:lastRenderedPageBreak/>
              <w:t>comments</w:t>
            </w:r>
          </w:p>
        </w:tc>
        <w:tc>
          <w:tcPr>
            <w:tcW w:w="6216" w:type="dxa"/>
          </w:tcPr>
          <w:p w14:paraId="78324E87" w14:textId="77777777" w:rsidR="009247A9" w:rsidRPr="00E21E13" w:rsidRDefault="009247A9" w:rsidP="009247A9">
            <w:pPr>
              <w:rPr>
                <w:b/>
                <w:bCs/>
                <w:lang w:eastAsia="ko-KR"/>
              </w:rPr>
            </w:pPr>
            <w:r w:rsidRPr="00E21E13">
              <w:rPr>
                <w:b/>
                <w:bCs/>
                <w:lang w:eastAsia="ko-KR"/>
              </w:rPr>
              <w:lastRenderedPageBreak/>
              <w:t>On Q 2-2:</w:t>
            </w:r>
          </w:p>
          <w:p w14:paraId="3CFB9345" w14:textId="77777777" w:rsidR="009247A9" w:rsidRDefault="009247A9" w:rsidP="009247A9">
            <w:pPr>
              <w:pStyle w:val="af5"/>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lastRenderedPageBreak/>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e"/>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297216">
            <w:pPr>
              <w:pStyle w:val="B2"/>
              <w:spacing w:after="0"/>
              <w:ind w:left="0" w:firstLine="0"/>
              <w:outlineLvl w:val="1"/>
            </w:pPr>
          </w:p>
        </w:tc>
        <w:tc>
          <w:tcPr>
            <w:tcW w:w="1743" w:type="dxa"/>
            <w:shd w:val="clear" w:color="auto" w:fill="FFFF00"/>
          </w:tcPr>
          <w:p w14:paraId="6E3584BD" w14:textId="4C867FB7" w:rsidR="002944A4" w:rsidRPr="00F7746A" w:rsidRDefault="002944A4" w:rsidP="00297216">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297216">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297216">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297216">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297216">
            <w:pPr>
              <w:pStyle w:val="B2"/>
              <w:spacing w:after="0"/>
              <w:ind w:left="0" w:firstLine="0"/>
              <w:outlineLvl w:val="1"/>
            </w:pPr>
            <w:r>
              <w:t>1</w:t>
            </w:r>
          </w:p>
        </w:tc>
        <w:tc>
          <w:tcPr>
            <w:tcW w:w="1743" w:type="dxa"/>
          </w:tcPr>
          <w:p w14:paraId="6B48E933" w14:textId="15CBBCD8" w:rsidR="002944A4" w:rsidRPr="00F7746A" w:rsidRDefault="002944A4" w:rsidP="00297216">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297216">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297216">
            <w:pPr>
              <w:pStyle w:val="B2"/>
              <w:spacing w:after="0"/>
              <w:ind w:left="0" w:firstLine="0"/>
              <w:outlineLvl w:val="1"/>
            </w:pPr>
            <w:r>
              <w:t>Yes: 22</w:t>
            </w:r>
          </w:p>
          <w:p w14:paraId="036B108E" w14:textId="040DF10E" w:rsidR="002944A4" w:rsidRPr="00F7746A" w:rsidRDefault="002944A4" w:rsidP="00297216">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297216">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297216">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297216">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297216">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297216">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297216">
            <w:pPr>
              <w:pStyle w:val="B2"/>
              <w:spacing w:after="0"/>
              <w:ind w:left="0" w:firstLine="0"/>
              <w:outlineLvl w:val="1"/>
            </w:pPr>
            <w:r>
              <w:t>1</w:t>
            </w:r>
          </w:p>
        </w:tc>
        <w:tc>
          <w:tcPr>
            <w:tcW w:w="1808" w:type="dxa"/>
          </w:tcPr>
          <w:p w14:paraId="4BDB70D3" w14:textId="3755C016" w:rsidR="00AE7E11" w:rsidRPr="00F7746A" w:rsidRDefault="00AE7E11" w:rsidP="00297216">
            <w:pPr>
              <w:pStyle w:val="B2"/>
              <w:spacing w:after="0"/>
              <w:ind w:left="0" w:firstLine="0"/>
              <w:outlineLvl w:val="1"/>
            </w:pPr>
            <w:r>
              <w:t>Alt.1: No new solutions</w:t>
            </w:r>
          </w:p>
        </w:tc>
        <w:tc>
          <w:tcPr>
            <w:tcW w:w="4186" w:type="dxa"/>
          </w:tcPr>
          <w:p w14:paraId="3C84281E" w14:textId="2E7D469A" w:rsidR="00AE7E11" w:rsidRPr="00F7746A" w:rsidRDefault="00AE7E11" w:rsidP="00297216">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297216">
            <w:pPr>
              <w:pStyle w:val="B2"/>
              <w:spacing w:after="0"/>
              <w:ind w:left="0" w:firstLine="0"/>
              <w:outlineLvl w:val="1"/>
            </w:pPr>
          </w:p>
        </w:tc>
        <w:tc>
          <w:tcPr>
            <w:tcW w:w="1805" w:type="dxa"/>
          </w:tcPr>
          <w:p w14:paraId="7BC0E50B" w14:textId="25E07D53" w:rsidR="00AE7E11" w:rsidRPr="00F7746A" w:rsidRDefault="00AE7E11" w:rsidP="00297216">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297216">
            <w:pPr>
              <w:pStyle w:val="B2"/>
              <w:spacing w:after="0"/>
              <w:ind w:left="0" w:firstLine="0"/>
              <w:outlineLvl w:val="1"/>
            </w:pPr>
            <w:r>
              <w:t>2</w:t>
            </w:r>
          </w:p>
        </w:tc>
        <w:tc>
          <w:tcPr>
            <w:tcW w:w="1808" w:type="dxa"/>
          </w:tcPr>
          <w:p w14:paraId="36DA4477" w14:textId="5F0301C0" w:rsidR="00AE7E11" w:rsidRDefault="00AE7E11" w:rsidP="00297216">
            <w:pPr>
              <w:pStyle w:val="B2"/>
              <w:spacing w:after="0"/>
              <w:ind w:left="0" w:firstLine="0"/>
              <w:outlineLvl w:val="1"/>
            </w:pPr>
            <w:r>
              <w:t>Alt.3</w:t>
            </w:r>
          </w:p>
        </w:tc>
        <w:tc>
          <w:tcPr>
            <w:tcW w:w="4186" w:type="dxa"/>
          </w:tcPr>
          <w:p w14:paraId="6E815701" w14:textId="27B090DC" w:rsidR="00AE7E11" w:rsidRDefault="00AE7E11" w:rsidP="00297216">
            <w:pPr>
              <w:pStyle w:val="B2"/>
              <w:spacing w:after="0"/>
              <w:ind w:left="0" w:firstLine="0"/>
              <w:outlineLvl w:val="1"/>
            </w:pPr>
            <w:r>
              <w:rPr>
                <w:lang w:eastAsia="ko-KR"/>
              </w:rPr>
              <w:t xml:space="preserve">Samsung </w:t>
            </w:r>
          </w:p>
        </w:tc>
        <w:tc>
          <w:tcPr>
            <w:tcW w:w="1080" w:type="dxa"/>
          </w:tcPr>
          <w:p w14:paraId="7EBB66EF" w14:textId="02114F79" w:rsidR="00AE7E11" w:rsidRDefault="00AE7E11" w:rsidP="00297216">
            <w:pPr>
              <w:pStyle w:val="B2"/>
              <w:spacing w:after="0"/>
              <w:ind w:left="0" w:firstLine="0"/>
              <w:outlineLvl w:val="1"/>
            </w:pPr>
            <w:r>
              <w:t>Ericsson</w:t>
            </w:r>
          </w:p>
        </w:tc>
        <w:tc>
          <w:tcPr>
            <w:tcW w:w="1805" w:type="dxa"/>
          </w:tcPr>
          <w:p w14:paraId="72F3B008" w14:textId="62A5C108" w:rsidR="00AE7E11" w:rsidRDefault="00AE7E11" w:rsidP="00297216">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297216">
            <w:pPr>
              <w:pStyle w:val="B2"/>
              <w:spacing w:after="0"/>
              <w:ind w:left="0" w:firstLine="0"/>
              <w:outlineLvl w:val="1"/>
            </w:pPr>
            <w:r>
              <w:t>3</w:t>
            </w:r>
          </w:p>
        </w:tc>
        <w:tc>
          <w:tcPr>
            <w:tcW w:w="1808" w:type="dxa"/>
          </w:tcPr>
          <w:p w14:paraId="42F7CB58" w14:textId="1E1C358B" w:rsidR="00AE7E11" w:rsidRDefault="00AE7E11" w:rsidP="00297216">
            <w:pPr>
              <w:pStyle w:val="B2"/>
              <w:spacing w:after="0"/>
              <w:ind w:left="0" w:firstLine="0"/>
              <w:outlineLvl w:val="1"/>
            </w:pPr>
            <w:r>
              <w:t>Alt.4</w:t>
            </w:r>
          </w:p>
        </w:tc>
        <w:tc>
          <w:tcPr>
            <w:tcW w:w="4186" w:type="dxa"/>
          </w:tcPr>
          <w:p w14:paraId="3740CF54" w14:textId="3034B28B" w:rsidR="00AE7E11" w:rsidRDefault="00AE7E11" w:rsidP="00297216">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297216">
            <w:pPr>
              <w:pStyle w:val="B2"/>
              <w:spacing w:after="0"/>
              <w:ind w:left="0" w:firstLine="0"/>
              <w:outlineLvl w:val="1"/>
            </w:pPr>
          </w:p>
        </w:tc>
        <w:tc>
          <w:tcPr>
            <w:tcW w:w="1805" w:type="dxa"/>
          </w:tcPr>
          <w:p w14:paraId="4C5E939F" w14:textId="70B24CB8" w:rsidR="00AE7E11" w:rsidRDefault="00AE7E11" w:rsidP="00297216">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297216">
            <w:pPr>
              <w:pStyle w:val="B2"/>
              <w:spacing w:after="0"/>
              <w:ind w:left="0" w:firstLine="0"/>
              <w:outlineLvl w:val="1"/>
            </w:pPr>
            <w:r>
              <w:t>4</w:t>
            </w:r>
          </w:p>
        </w:tc>
        <w:tc>
          <w:tcPr>
            <w:tcW w:w="1808" w:type="dxa"/>
          </w:tcPr>
          <w:p w14:paraId="53695AF8" w14:textId="5F95207D" w:rsidR="00AE7E11" w:rsidRDefault="00AE7E11" w:rsidP="00297216">
            <w:pPr>
              <w:pStyle w:val="B2"/>
              <w:spacing w:after="0"/>
              <w:ind w:left="0" w:firstLine="0"/>
              <w:outlineLvl w:val="1"/>
            </w:pPr>
            <w:r>
              <w:t>Alt.5</w:t>
            </w:r>
          </w:p>
        </w:tc>
        <w:tc>
          <w:tcPr>
            <w:tcW w:w="4186" w:type="dxa"/>
          </w:tcPr>
          <w:p w14:paraId="0BD3C2E6" w14:textId="662DF338" w:rsidR="00AE7E11" w:rsidRDefault="00AE7E11" w:rsidP="00297216">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297216">
            <w:pPr>
              <w:pStyle w:val="B2"/>
              <w:spacing w:after="0"/>
              <w:ind w:left="0" w:firstLine="0"/>
              <w:outlineLvl w:val="1"/>
            </w:pPr>
          </w:p>
        </w:tc>
        <w:tc>
          <w:tcPr>
            <w:tcW w:w="1805" w:type="dxa"/>
          </w:tcPr>
          <w:p w14:paraId="55E8AD1F" w14:textId="033620F7" w:rsidR="00AE7E11" w:rsidRDefault="00AE7E11" w:rsidP="00297216">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297216">
            <w:pPr>
              <w:pStyle w:val="B2"/>
              <w:spacing w:after="0"/>
              <w:ind w:left="0" w:firstLine="0"/>
              <w:outlineLvl w:val="1"/>
            </w:pPr>
            <w:r>
              <w:t>5</w:t>
            </w:r>
          </w:p>
        </w:tc>
        <w:tc>
          <w:tcPr>
            <w:tcW w:w="1808" w:type="dxa"/>
          </w:tcPr>
          <w:p w14:paraId="35D1F7BF" w14:textId="348FC6FA" w:rsidR="00AE7E11" w:rsidRDefault="00AE7E11" w:rsidP="00297216">
            <w:pPr>
              <w:pStyle w:val="B2"/>
              <w:spacing w:after="0"/>
              <w:ind w:left="0" w:firstLine="0"/>
              <w:outlineLvl w:val="1"/>
            </w:pPr>
            <w:r>
              <w:t>Alt.6</w:t>
            </w:r>
          </w:p>
        </w:tc>
        <w:tc>
          <w:tcPr>
            <w:tcW w:w="4186" w:type="dxa"/>
          </w:tcPr>
          <w:p w14:paraId="531A2F6E" w14:textId="7993A516" w:rsidR="00AE7E11" w:rsidRDefault="00AE7E11" w:rsidP="00297216">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297216">
            <w:pPr>
              <w:pStyle w:val="B2"/>
              <w:spacing w:after="0"/>
              <w:ind w:left="0" w:firstLine="0"/>
              <w:outlineLvl w:val="1"/>
            </w:pPr>
          </w:p>
        </w:tc>
        <w:tc>
          <w:tcPr>
            <w:tcW w:w="1805" w:type="dxa"/>
          </w:tcPr>
          <w:p w14:paraId="2E9A6F05" w14:textId="303140CB" w:rsidR="00AE7E11" w:rsidRDefault="00AE7E11" w:rsidP="00297216">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5"/>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5"/>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af5"/>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5"/>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5426DB" w14:paraId="07AB478E" w14:textId="77777777" w:rsidTr="00297216">
        <w:tc>
          <w:tcPr>
            <w:tcW w:w="1479" w:type="dxa"/>
            <w:shd w:val="clear" w:color="auto" w:fill="D9D9D9" w:themeFill="background1" w:themeFillShade="D9"/>
          </w:tcPr>
          <w:p w14:paraId="1A08DFC2" w14:textId="77777777" w:rsidR="005426DB" w:rsidRDefault="005426DB" w:rsidP="00297216">
            <w:pPr>
              <w:rPr>
                <w:b/>
                <w:bCs/>
              </w:rPr>
            </w:pPr>
            <w:r>
              <w:rPr>
                <w:b/>
                <w:bCs/>
              </w:rPr>
              <w:t>Company</w:t>
            </w:r>
          </w:p>
        </w:tc>
        <w:tc>
          <w:tcPr>
            <w:tcW w:w="1936" w:type="dxa"/>
            <w:shd w:val="clear" w:color="auto" w:fill="D9D9D9" w:themeFill="background1" w:themeFillShade="D9"/>
          </w:tcPr>
          <w:p w14:paraId="617CD1CB" w14:textId="77777777" w:rsidR="005426DB" w:rsidRDefault="005426DB" w:rsidP="00297216">
            <w:pPr>
              <w:rPr>
                <w:b/>
                <w:bCs/>
              </w:rPr>
            </w:pPr>
            <w:r>
              <w:rPr>
                <w:b/>
                <w:bCs/>
              </w:rPr>
              <w:t>Y/N</w:t>
            </w:r>
          </w:p>
        </w:tc>
        <w:tc>
          <w:tcPr>
            <w:tcW w:w="6216" w:type="dxa"/>
            <w:shd w:val="clear" w:color="auto" w:fill="D9D9D9" w:themeFill="background1" w:themeFillShade="D9"/>
          </w:tcPr>
          <w:p w14:paraId="0C893B0E" w14:textId="77777777" w:rsidR="005426DB" w:rsidRDefault="005426DB" w:rsidP="00297216">
            <w:pPr>
              <w:rPr>
                <w:b/>
                <w:bCs/>
              </w:rPr>
            </w:pPr>
            <w:r>
              <w:rPr>
                <w:b/>
                <w:bCs/>
              </w:rPr>
              <w:t>Comments</w:t>
            </w:r>
          </w:p>
        </w:tc>
      </w:tr>
      <w:tr w:rsidR="005426DB" w14:paraId="0269AA5A" w14:textId="77777777" w:rsidTr="00297216">
        <w:tc>
          <w:tcPr>
            <w:tcW w:w="1479" w:type="dxa"/>
          </w:tcPr>
          <w:p w14:paraId="50E4C04B" w14:textId="0E29A5C1" w:rsidR="005426DB" w:rsidRPr="003959D0" w:rsidRDefault="003959D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297216">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297216">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297216">
        <w:tc>
          <w:tcPr>
            <w:tcW w:w="1479" w:type="dxa"/>
          </w:tcPr>
          <w:p w14:paraId="70D24B93" w14:textId="77777777" w:rsidR="005426DB" w:rsidRDefault="005426DB" w:rsidP="00297216">
            <w:pPr>
              <w:rPr>
                <w:lang w:eastAsia="ko-KR"/>
              </w:rPr>
            </w:pPr>
          </w:p>
        </w:tc>
        <w:tc>
          <w:tcPr>
            <w:tcW w:w="1936" w:type="dxa"/>
          </w:tcPr>
          <w:p w14:paraId="4EAA3BAA" w14:textId="77777777" w:rsidR="005426DB" w:rsidRDefault="005426DB" w:rsidP="00297216">
            <w:pPr>
              <w:tabs>
                <w:tab w:val="left" w:pos="551"/>
              </w:tabs>
              <w:spacing w:after="0"/>
              <w:rPr>
                <w:lang w:eastAsia="ko-KR"/>
              </w:rPr>
            </w:pPr>
          </w:p>
        </w:tc>
        <w:tc>
          <w:tcPr>
            <w:tcW w:w="6216" w:type="dxa"/>
          </w:tcPr>
          <w:p w14:paraId="73BFCCEF" w14:textId="1BDBDA18" w:rsidR="005426DB" w:rsidRPr="00D119B6" w:rsidRDefault="00D119B6" w:rsidP="00297216">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w:t>
            </w:r>
            <w:r w:rsidR="009E4CE0">
              <w:rPr>
                <w:rFonts w:eastAsiaTheme="minorEastAsia"/>
                <w:lang w:eastAsia="zh-CN"/>
              </w:rPr>
              <w:lastRenderedPageBreak/>
              <w:t xml:space="preserve">UEs which has shared frequency location and BW with initial DL BWP for non-RedCap UEs, but different CORESET/SS? </w:t>
            </w:r>
          </w:p>
        </w:tc>
      </w:tr>
      <w:tr w:rsidR="005426DB" w14:paraId="561CFE9E" w14:textId="77777777" w:rsidTr="00297216">
        <w:tc>
          <w:tcPr>
            <w:tcW w:w="1479" w:type="dxa"/>
          </w:tcPr>
          <w:p w14:paraId="7CE989BC" w14:textId="3AED2767" w:rsidR="005426DB" w:rsidRDefault="00CE1019" w:rsidP="00297216">
            <w:pPr>
              <w:rPr>
                <w:lang w:eastAsia="ko-KR"/>
              </w:rPr>
            </w:pPr>
            <w:r>
              <w:rPr>
                <w:lang w:eastAsia="ko-KR"/>
              </w:rPr>
              <w:lastRenderedPageBreak/>
              <w:t>Qualcomm</w:t>
            </w:r>
          </w:p>
        </w:tc>
        <w:tc>
          <w:tcPr>
            <w:tcW w:w="1936" w:type="dxa"/>
          </w:tcPr>
          <w:p w14:paraId="2655EE81" w14:textId="4E75A956" w:rsidR="005426DB" w:rsidRDefault="00CE1019" w:rsidP="00297216">
            <w:pPr>
              <w:tabs>
                <w:tab w:val="left" w:pos="551"/>
              </w:tabs>
              <w:spacing w:after="0"/>
              <w:rPr>
                <w:lang w:eastAsia="ko-KR"/>
              </w:rPr>
            </w:pPr>
            <w:r>
              <w:rPr>
                <w:lang w:eastAsia="ko-KR"/>
              </w:rPr>
              <w:t>Alt 4</w:t>
            </w:r>
          </w:p>
        </w:tc>
        <w:tc>
          <w:tcPr>
            <w:tcW w:w="6216" w:type="dxa"/>
          </w:tcPr>
          <w:p w14:paraId="49AB926B" w14:textId="00DF4A39" w:rsidR="005426DB" w:rsidRDefault="00CE1019" w:rsidP="00297216">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297216">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297216">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297216">
        <w:tc>
          <w:tcPr>
            <w:tcW w:w="1479" w:type="dxa"/>
          </w:tcPr>
          <w:p w14:paraId="347E4051" w14:textId="3F88EF09" w:rsidR="00025438" w:rsidRPr="00025438" w:rsidRDefault="00025438" w:rsidP="0051669A">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r w:rsidR="00297216" w14:paraId="6284A522" w14:textId="77777777" w:rsidTr="00297216">
        <w:tc>
          <w:tcPr>
            <w:tcW w:w="1479" w:type="dxa"/>
          </w:tcPr>
          <w:p w14:paraId="3091FC2F" w14:textId="15BFEA50" w:rsidR="00297216" w:rsidRDefault="00297216" w:rsidP="0051669A">
            <w:pPr>
              <w:rPr>
                <w:rFonts w:eastAsiaTheme="minorEastAsia"/>
                <w:lang w:eastAsia="zh-CN"/>
              </w:rPr>
            </w:pPr>
            <w:r>
              <w:rPr>
                <w:rFonts w:eastAsiaTheme="minorEastAsia" w:hint="eastAsia"/>
                <w:lang w:eastAsia="zh-CN"/>
              </w:rPr>
              <w:t>CATT</w:t>
            </w:r>
          </w:p>
        </w:tc>
        <w:tc>
          <w:tcPr>
            <w:tcW w:w="1936" w:type="dxa"/>
          </w:tcPr>
          <w:p w14:paraId="6B8474A8" w14:textId="251CF96D" w:rsidR="00297216" w:rsidRDefault="00297216" w:rsidP="0051669A">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EE1E698" w14:textId="77777777" w:rsidR="00297216" w:rsidRDefault="00297216" w:rsidP="00025438">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37C4C36" w14:textId="296FC414" w:rsidR="00297216" w:rsidRDefault="00297216" w:rsidP="00297216">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w:t>
            </w:r>
            <w:r w:rsidR="00B41FC5">
              <w:rPr>
                <w:rFonts w:eastAsiaTheme="minorEastAsia" w:hint="eastAsia"/>
                <w:lang w:eastAsia="zh-CN"/>
              </w:rPr>
              <w:t xml:space="preserve"> for RedCap</w:t>
            </w:r>
            <w:r>
              <w:rPr>
                <w:rFonts w:eastAsiaTheme="minorEastAsia" w:hint="eastAsia"/>
                <w:lang w:eastAsia="zh-CN"/>
              </w:rPr>
              <w:t xml:space="preserve"> is still discussing in AI 8.6.1.1. We think at least we can wait for more progress in that agenda first.</w:t>
            </w:r>
          </w:p>
        </w:tc>
      </w:tr>
      <w:tr w:rsidR="00A05CEC" w14:paraId="7D72DB7F" w14:textId="77777777" w:rsidTr="00297216">
        <w:tc>
          <w:tcPr>
            <w:tcW w:w="1479" w:type="dxa"/>
          </w:tcPr>
          <w:p w14:paraId="2616FD51" w14:textId="7D5FFDD4" w:rsidR="00A05CEC" w:rsidRDefault="00A05CEC" w:rsidP="0051669A">
            <w:pPr>
              <w:rPr>
                <w:rFonts w:eastAsiaTheme="minorEastAsia" w:hint="eastAsia"/>
                <w:lang w:eastAsia="zh-CN"/>
              </w:rPr>
            </w:pPr>
            <w:r>
              <w:rPr>
                <w:rFonts w:eastAsiaTheme="minorEastAsia" w:hint="eastAsia"/>
                <w:lang w:eastAsia="zh-CN"/>
              </w:rPr>
              <w:t>Huaw</w:t>
            </w:r>
            <w:r>
              <w:rPr>
                <w:rFonts w:eastAsiaTheme="minorEastAsia"/>
                <w:lang w:eastAsia="zh-CN"/>
              </w:rPr>
              <w:t>ei, HiSilicon</w:t>
            </w:r>
          </w:p>
        </w:tc>
        <w:tc>
          <w:tcPr>
            <w:tcW w:w="1936" w:type="dxa"/>
          </w:tcPr>
          <w:p w14:paraId="5B00C5E5" w14:textId="55A1B0EB" w:rsidR="00A05CEC" w:rsidRDefault="00A05CEC" w:rsidP="0051669A">
            <w:pPr>
              <w:tabs>
                <w:tab w:val="left" w:pos="551"/>
              </w:tabs>
              <w:spacing w:after="0"/>
              <w:rPr>
                <w:rFonts w:eastAsiaTheme="minorEastAsia" w:hint="eastAsia"/>
                <w:lang w:eastAsia="zh-CN"/>
              </w:rPr>
            </w:pPr>
            <w:r>
              <w:rPr>
                <w:rFonts w:eastAsiaTheme="minorEastAsia"/>
                <w:lang w:eastAsia="zh-CN"/>
              </w:rPr>
              <w:t>Alt 1</w:t>
            </w:r>
          </w:p>
        </w:tc>
        <w:tc>
          <w:tcPr>
            <w:tcW w:w="6216" w:type="dxa"/>
          </w:tcPr>
          <w:p w14:paraId="47B4C83E" w14:textId="77777777" w:rsidR="00A05CEC" w:rsidRDefault="00A05CEC" w:rsidP="00025438">
            <w:pPr>
              <w:rPr>
                <w:rFonts w:eastAsiaTheme="minorEastAsia" w:hint="eastAsia"/>
                <w:lang w:eastAsia="zh-CN"/>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w:t>
            </w:r>
            <w:r>
              <w:rPr>
                <w:rFonts w:ascii="Times" w:hAnsi="Times"/>
                <w:szCs w:val="24"/>
                <w:lang w:eastAsia="zh-CN"/>
              </w:rPr>
              <w:lastRenderedPageBreak/>
              <w:t>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ae"/>
        <w:tblW w:w="0" w:type="auto"/>
        <w:tblLook w:val="04A0" w:firstRow="1" w:lastRow="0" w:firstColumn="1" w:lastColumn="0" w:noHBand="0" w:noVBand="1"/>
      </w:tblPr>
      <w:tblGrid>
        <w:gridCol w:w="9856"/>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
                <w:highlight w:val="green"/>
              </w:rPr>
              <w:t>Agreement</w:t>
            </w:r>
            <w:r>
              <w:rPr>
                <w:rStyle w:val="af"/>
              </w:rPr>
              <w:t>:</w:t>
            </w:r>
          </w:p>
          <w:p w14:paraId="07DC276A" w14:textId="77777777" w:rsidR="008152CA" w:rsidRDefault="00D36349">
            <w:pPr>
              <w:numPr>
                <w:ilvl w:val="0"/>
                <w:numId w:val="15"/>
              </w:numPr>
              <w:spacing w:after="0"/>
              <w:rPr>
                <w:rFonts w:eastAsia="Times New Roman"/>
                <w:b/>
                <w:bCs/>
              </w:rPr>
            </w:pPr>
            <w:r>
              <w:rPr>
                <w:rStyle w:val="af"/>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ae"/>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af5"/>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af5"/>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5"/>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5"/>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5"/>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5"/>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5"/>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w:t>
            </w:r>
            <w:r>
              <w:rPr>
                <w:rFonts w:eastAsia="Yu Mincho"/>
                <w:lang w:eastAsia="ja-JP"/>
              </w:rPr>
              <w:lastRenderedPageBreak/>
              <w:t xml:space="preserve">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5"/>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5"/>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5"/>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5"/>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t>
            </w:r>
            <w:r>
              <w:rPr>
                <w:rFonts w:eastAsia="Yu Mincho"/>
                <w:lang w:eastAsia="ja-JP"/>
              </w:rPr>
              <w:lastRenderedPageBreak/>
              <w:t>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lastRenderedPageBreak/>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5"/>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w:t>
            </w:r>
            <w:r w:rsidRPr="00EF6F94">
              <w:rPr>
                <w:rFonts w:ascii="Times New Roman" w:hAnsi="Times New Roman" w:cs="Times New Roman"/>
                <w:sz w:val="20"/>
                <w:szCs w:val="20"/>
                <w:lang w:eastAsia="ko-KR"/>
              </w:rPr>
              <w:lastRenderedPageBreak/>
              <w:t xml:space="preserve">inefficient scheduling. </w:t>
            </w:r>
          </w:p>
          <w:p w14:paraId="0CEEF800" w14:textId="2D573DC2" w:rsidR="00F40EE4" w:rsidRPr="00EF6F94" w:rsidRDefault="00F40EE4" w:rsidP="00EF6F94">
            <w:pPr>
              <w:pStyle w:val="af5"/>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5"/>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5"/>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5"/>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e"/>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297216">
            <w:pPr>
              <w:pStyle w:val="B2"/>
              <w:spacing w:after="0"/>
              <w:ind w:left="0" w:firstLine="0"/>
              <w:outlineLvl w:val="1"/>
            </w:pPr>
          </w:p>
        </w:tc>
        <w:tc>
          <w:tcPr>
            <w:tcW w:w="1150" w:type="dxa"/>
            <w:shd w:val="clear" w:color="auto" w:fill="FFFF00"/>
          </w:tcPr>
          <w:p w14:paraId="35040F1D" w14:textId="77777777" w:rsidR="0063021C" w:rsidRPr="00F7746A" w:rsidRDefault="0063021C" w:rsidP="00297216">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297216">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297216">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297216">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297216">
            <w:pPr>
              <w:pStyle w:val="B2"/>
              <w:spacing w:after="0"/>
              <w:ind w:left="0" w:firstLine="0"/>
              <w:outlineLvl w:val="1"/>
            </w:pPr>
            <w:r>
              <w:t>1</w:t>
            </w:r>
          </w:p>
        </w:tc>
        <w:tc>
          <w:tcPr>
            <w:tcW w:w="1150" w:type="dxa"/>
          </w:tcPr>
          <w:p w14:paraId="749EE601" w14:textId="6F141AAD" w:rsidR="0063021C" w:rsidRPr="00F7746A" w:rsidRDefault="0063021C" w:rsidP="00297216">
            <w:pPr>
              <w:pStyle w:val="B2"/>
              <w:spacing w:after="0"/>
              <w:ind w:left="0" w:firstLine="0"/>
              <w:outlineLvl w:val="1"/>
            </w:pPr>
            <w:r>
              <w:t>P</w:t>
            </w:r>
            <w:r w:rsidR="00193E76">
              <w:t>1</w:t>
            </w:r>
          </w:p>
        </w:tc>
        <w:tc>
          <w:tcPr>
            <w:tcW w:w="2823" w:type="dxa"/>
          </w:tcPr>
          <w:p w14:paraId="0EEA9CE5" w14:textId="6D351723" w:rsidR="0063021C" w:rsidRPr="00F7746A" w:rsidRDefault="00193E76" w:rsidP="00297216">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297216">
            <w:pPr>
              <w:pStyle w:val="B2"/>
              <w:spacing w:after="0"/>
              <w:ind w:left="0" w:firstLine="0"/>
              <w:outlineLvl w:val="1"/>
            </w:pPr>
            <w:r>
              <w:t xml:space="preserve">Yes: </w:t>
            </w:r>
            <w:r w:rsidR="00C0585B">
              <w:t>5</w:t>
            </w:r>
          </w:p>
          <w:p w14:paraId="4FC62769" w14:textId="7EF750BF" w:rsidR="0063021C" w:rsidRPr="00F7746A" w:rsidRDefault="0063021C" w:rsidP="00297216">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297216">
            <w:pPr>
              <w:pStyle w:val="B2"/>
              <w:spacing w:after="0"/>
              <w:ind w:left="0" w:firstLine="0"/>
              <w:outlineLvl w:val="1"/>
            </w:pPr>
            <w:r>
              <w:t>2</w:t>
            </w:r>
          </w:p>
        </w:tc>
        <w:tc>
          <w:tcPr>
            <w:tcW w:w="1150" w:type="dxa"/>
          </w:tcPr>
          <w:p w14:paraId="1E5C7688" w14:textId="1767D817" w:rsidR="0063021C" w:rsidRDefault="00193E76" w:rsidP="00297216">
            <w:pPr>
              <w:pStyle w:val="B2"/>
              <w:spacing w:after="0"/>
              <w:ind w:left="0" w:firstLine="0"/>
              <w:outlineLvl w:val="1"/>
            </w:pPr>
            <w:r>
              <w:t>P2</w:t>
            </w:r>
          </w:p>
        </w:tc>
        <w:tc>
          <w:tcPr>
            <w:tcW w:w="2823" w:type="dxa"/>
          </w:tcPr>
          <w:p w14:paraId="5C3C12A6" w14:textId="272FDE2C" w:rsidR="0063021C" w:rsidRPr="00F7746A" w:rsidRDefault="00193E76" w:rsidP="00297216">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297216">
            <w:pPr>
              <w:pStyle w:val="B2"/>
              <w:spacing w:after="0"/>
              <w:ind w:left="0" w:firstLine="0"/>
              <w:outlineLvl w:val="1"/>
            </w:pPr>
            <w:r>
              <w:t>3</w:t>
            </w:r>
          </w:p>
        </w:tc>
        <w:tc>
          <w:tcPr>
            <w:tcW w:w="1150" w:type="dxa"/>
          </w:tcPr>
          <w:p w14:paraId="2AAB4CCB" w14:textId="57D8E113" w:rsidR="00193E76" w:rsidRDefault="00193E76" w:rsidP="00297216">
            <w:pPr>
              <w:pStyle w:val="B2"/>
              <w:spacing w:after="0"/>
              <w:ind w:left="0" w:firstLine="0"/>
              <w:outlineLvl w:val="1"/>
            </w:pPr>
            <w:r>
              <w:t>P3</w:t>
            </w:r>
          </w:p>
        </w:tc>
        <w:tc>
          <w:tcPr>
            <w:tcW w:w="2823" w:type="dxa"/>
          </w:tcPr>
          <w:p w14:paraId="08ADC9D6" w14:textId="243689CA" w:rsidR="00193E76" w:rsidRPr="00F7746A" w:rsidRDefault="00193E76" w:rsidP="00297216">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297216">
            <w:pPr>
              <w:pStyle w:val="B2"/>
              <w:spacing w:after="0"/>
              <w:ind w:left="0" w:firstLine="0"/>
              <w:outlineLvl w:val="1"/>
            </w:pPr>
            <w:r>
              <w:t>4</w:t>
            </w:r>
          </w:p>
        </w:tc>
        <w:tc>
          <w:tcPr>
            <w:tcW w:w="1150" w:type="dxa"/>
          </w:tcPr>
          <w:p w14:paraId="517DDF15" w14:textId="5D9224B3" w:rsidR="00193E76" w:rsidRDefault="00193E76" w:rsidP="00297216">
            <w:pPr>
              <w:pStyle w:val="B2"/>
              <w:spacing w:after="0"/>
              <w:ind w:left="0" w:firstLine="0"/>
              <w:outlineLvl w:val="1"/>
            </w:pPr>
            <w:r>
              <w:t>P4</w:t>
            </w:r>
          </w:p>
        </w:tc>
        <w:tc>
          <w:tcPr>
            <w:tcW w:w="2823" w:type="dxa"/>
          </w:tcPr>
          <w:p w14:paraId="64E41160" w14:textId="58FC0DE1" w:rsidR="00193E76" w:rsidRPr="00F7746A" w:rsidRDefault="00D8582A" w:rsidP="00297216">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297216">
            <w:pPr>
              <w:pStyle w:val="B2"/>
              <w:spacing w:after="0"/>
              <w:ind w:left="0" w:firstLine="0"/>
              <w:outlineLvl w:val="1"/>
            </w:pPr>
            <w:r>
              <w:t>5</w:t>
            </w:r>
          </w:p>
        </w:tc>
        <w:tc>
          <w:tcPr>
            <w:tcW w:w="1150" w:type="dxa"/>
          </w:tcPr>
          <w:p w14:paraId="664F6778" w14:textId="7C5095DD" w:rsidR="00193E76" w:rsidRDefault="00193E76" w:rsidP="00297216">
            <w:pPr>
              <w:pStyle w:val="B2"/>
              <w:spacing w:after="0"/>
              <w:ind w:left="0" w:firstLine="0"/>
              <w:outlineLvl w:val="1"/>
            </w:pPr>
            <w:r>
              <w:t>P5</w:t>
            </w:r>
          </w:p>
        </w:tc>
        <w:tc>
          <w:tcPr>
            <w:tcW w:w="2823" w:type="dxa"/>
          </w:tcPr>
          <w:p w14:paraId="0F4148C1" w14:textId="77777777" w:rsidR="00193E76" w:rsidRPr="00F7746A" w:rsidRDefault="00193E76" w:rsidP="00297216">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297216">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lastRenderedPageBreak/>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bookmarkStart w:id="4" w:name="_GoBack"/>
      <w:r>
        <w:rPr>
          <w:b/>
          <w:highlight w:val="yellow"/>
        </w:rPr>
        <w:t>FL2</w:t>
      </w:r>
      <w:bookmarkEnd w:id="4"/>
      <w:r>
        <w:rPr>
          <w:b/>
          <w:highlight w:val="yellow"/>
        </w:rPr>
        <w:t xml:space="preserve"> High Priority Questions</w:t>
      </w:r>
      <w:r>
        <w:rPr>
          <w:b/>
          <w:bCs/>
          <w:highlight w:val="yellow"/>
        </w:rPr>
        <w:t>:</w:t>
      </w:r>
    </w:p>
    <w:p w14:paraId="2A4EFEDE" w14:textId="5C47DEBE" w:rsidR="00D8582A" w:rsidRPr="001457CF" w:rsidRDefault="001457CF" w:rsidP="001457CF">
      <w:pPr>
        <w:pStyle w:val="af5"/>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1457CF" w14:paraId="611F092B" w14:textId="77777777" w:rsidTr="00297216">
        <w:tc>
          <w:tcPr>
            <w:tcW w:w="1479" w:type="dxa"/>
            <w:shd w:val="clear" w:color="auto" w:fill="D9D9D9" w:themeFill="background1" w:themeFillShade="D9"/>
          </w:tcPr>
          <w:p w14:paraId="3A210212" w14:textId="77777777" w:rsidR="001457CF" w:rsidRDefault="001457CF" w:rsidP="00297216">
            <w:pPr>
              <w:rPr>
                <w:b/>
                <w:bCs/>
              </w:rPr>
            </w:pPr>
            <w:r>
              <w:rPr>
                <w:b/>
                <w:bCs/>
              </w:rPr>
              <w:t>Company</w:t>
            </w:r>
          </w:p>
        </w:tc>
        <w:tc>
          <w:tcPr>
            <w:tcW w:w="1936" w:type="dxa"/>
            <w:shd w:val="clear" w:color="auto" w:fill="D9D9D9" w:themeFill="background1" w:themeFillShade="D9"/>
          </w:tcPr>
          <w:p w14:paraId="1F593945" w14:textId="77777777" w:rsidR="001457CF" w:rsidRDefault="001457CF" w:rsidP="00297216">
            <w:pPr>
              <w:rPr>
                <w:b/>
                <w:bCs/>
              </w:rPr>
            </w:pPr>
            <w:r>
              <w:rPr>
                <w:b/>
                <w:bCs/>
              </w:rPr>
              <w:t>Y/N</w:t>
            </w:r>
          </w:p>
        </w:tc>
        <w:tc>
          <w:tcPr>
            <w:tcW w:w="6216" w:type="dxa"/>
            <w:shd w:val="clear" w:color="auto" w:fill="D9D9D9" w:themeFill="background1" w:themeFillShade="D9"/>
          </w:tcPr>
          <w:p w14:paraId="3CF6BF8B" w14:textId="77777777" w:rsidR="001457CF" w:rsidRDefault="001457CF" w:rsidP="00297216">
            <w:pPr>
              <w:rPr>
                <w:b/>
                <w:bCs/>
              </w:rPr>
            </w:pPr>
            <w:r>
              <w:rPr>
                <w:b/>
                <w:bCs/>
              </w:rPr>
              <w:t>Comments</w:t>
            </w:r>
          </w:p>
        </w:tc>
      </w:tr>
      <w:tr w:rsidR="001457CF" w14:paraId="7DEF5CAF" w14:textId="77777777" w:rsidTr="00297216">
        <w:tc>
          <w:tcPr>
            <w:tcW w:w="1479" w:type="dxa"/>
          </w:tcPr>
          <w:p w14:paraId="7EAF9002" w14:textId="7C7E86AA" w:rsidR="001457CF" w:rsidRPr="009E4CE0" w:rsidRDefault="009E4CE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297216">
            <w:pPr>
              <w:tabs>
                <w:tab w:val="left" w:pos="551"/>
              </w:tabs>
              <w:spacing w:after="0"/>
              <w:rPr>
                <w:lang w:eastAsia="ko-KR"/>
              </w:rPr>
            </w:pPr>
          </w:p>
        </w:tc>
        <w:tc>
          <w:tcPr>
            <w:tcW w:w="6216" w:type="dxa"/>
          </w:tcPr>
          <w:p w14:paraId="1349D6BB" w14:textId="77777777" w:rsidR="001457CF" w:rsidRDefault="009E4CE0" w:rsidP="00297216">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297216">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297216">
        <w:tc>
          <w:tcPr>
            <w:tcW w:w="1479" w:type="dxa"/>
          </w:tcPr>
          <w:p w14:paraId="62C3ACF8" w14:textId="3C7F60EF" w:rsidR="001457CF" w:rsidRPr="00185261" w:rsidRDefault="00185261" w:rsidP="0029721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297216">
            <w:pPr>
              <w:tabs>
                <w:tab w:val="left" w:pos="551"/>
              </w:tabs>
              <w:spacing w:after="0"/>
              <w:rPr>
                <w:lang w:eastAsia="ko-KR"/>
              </w:rPr>
            </w:pPr>
          </w:p>
        </w:tc>
        <w:tc>
          <w:tcPr>
            <w:tcW w:w="6216" w:type="dxa"/>
          </w:tcPr>
          <w:p w14:paraId="272ABF6A" w14:textId="7218C7AE" w:rsidR="00185261" w:rsidRDefault="00185261" w:rsidP="00297216">
            <w:r>
              <w:t>DCI format 2_x can be optionally supported by RedCap, and it depends on the supported features for RedCap.</w:t>
            </w:r>
          </w:p>
          <w:p w14:paraId="3FB9367F" w14:textId="0A6AA040" w:rsidR="001457CF" w:rsidRDefault="00185261" w:rsidP="00297216">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297216">
        <w:tc>
          <w:tcPr>
            <w:tcW w:w="1479" w:type="dxa"/>
          </w:tcPr>
          <w:p w14:paraId="3DBECACA" w14:textId="10AAEB65" w:rsidR="001457CF" w:rsidRDefault="00E10FDF" w:rsidP="00297216">
            <w:pPr>
              <w:rPr>
                <w:lang w:eastAsia="ko-KR"/>
              </w:rPr>
            </w:pPr>
            <w:r>
              <w:rPr>
                <w:lang w:eastAsia="ko-KR"/>
              </w:rPr>
              <w:t>Qualcomm</w:t>
            </w:r>
          </w:p>
        </w:tc>
        <w:tc>
          <w:tcPr>
            <w:tcW w:w="1936" w:type="dxa"/>
          </w:tcPr>
          <w:p w14:paraId="5B76809F" w14:textId="77777777" w:rsidR="001457CF" w:rsidRDefault="001457CF" w:rsidP="00297216">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297216">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297216">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297216">
        <w:tc>
          <w:tcPr>
            <w:tcW w:w="1479" w:type="dxa"/>
          </w:tcPr>
          <w:p w14:paraId="0AF7D8B4" w14:textId="02AB79EC" w:rsidR="00025438" w:rsidRPr="00025438" w:rsidRDefault="00025438" w:rsidP="00025438">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宋体"/>
                <w:i/>
                <w:lang w:eastAsia="ja-JP"/>
              </w:rPr>
              <w:t>Power saving enhancement solutions specified in the UE Power Saving Enhancements WI (</w:t>
            </w:r>
            <w:r w:rsidRPr="0091230D">
              <w:rPr>
                <w:i/>
                <w:lang w:eastAsia="zh-CN"/>
              </w:rPr>
              <w:t>NR_UE_pow_sav_enh) shall be 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r w:rsidR="00B41FC5" w14:paraId="1390962F" w14:textId="77777777" w:rsidTr="00297216">
        <w:tc>
          <w:tcPr>
            <w:tcW w:w="1479" w:type="dxa"/>
          </w:tcPr>
          <w:p w14:paraId="45F8FE61" w14:textId="0824B12F" w:rsidR="00B41FC5" w:rsidRDefault="00B41FC5" w:rsidP="00025438">
            <w:pPr>
              <w:rPr>
                <w:rFonts w:eastAsiaTheme="minorEastAsia"/>
                <w:lang w:eastAsia="zh-CN"/>
              </w:rPr>
            </w:pPr>
            <w:r>
              <w:rPr>
                <w:rFonts w:eastAsiaTheme="minorEastAsia" w:hint="eastAsia"/>
                <w:lang w:eastAsia="zh-CN"/>
              </w:rPr>
              <w:t>CATT</w:t>
            </w:r>
          </w:p>
        </w:tc>
        <w:tc>
          <w:tcPr>
            <w:tcW w:w="1936" w:type="dxa"/>
          </w:tcPr>
          <w:p w14:paraId="7C43B91C" w14:textId="77777777" w:rsidR="00B41FC5" w:rsidRDefault="00B41FC5" w:rsidP="00025438">
            <w:pPr>
              <w:tabs>
                <w:tab w:val="left" w:pos="551"/>
              </w:tabs>
              <w:spacing w:after="0"/>
              <w:rPr>
                <w:lang w:eastAsia="ko-KR"/>
              </w:rPr>
            </w:pPr>
          </w:p>
        </w:tc>
        <w:tc>
          <w:tcPr>
            <w:tcW w:w="6216" w:type="dxa"/>
          </w:tcPr>
          <w:p w14:paraId="59953832" w14:textId="77777777" w:rsidR="00B41FC5" w:rsidRDefault="00B41FC5" w:rsidP="00B41FC5">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405DB863" w14:textId="29FE27DF" w:rsidR="00B41FC5" w:rsidRDefault="003F3CA1" w:rsidP="00B41FC5">
            <w:pPr>
              <w:rPr>
                <w:rFonts w:eastAsiaTheme="minorEastAsia"/>
                <w:lang w:eastAsia="zh-CN"/>
              </w:rPr>
            </w:pPr>
            <w:r>
              <w:rPr>
                <w:rFonts w:eastAsiaTheme="minorEastAsia" w:hint="eastAsia"/>
                <w:lang w:eastAsia="zh-CN"/>
              </w:rPr>
              <w:t>Similar understanding is applied to</w:t>
            </w:r>
            <w:r w:rsidR="00B41FC5">
              <w:rPr>
                <w:rFonts w:eastAsiaTheme="minorEastAsia" w:hint="eastAsia"/>
                <w:lang w:eastAsia="zh-CN"/>
              </w:rPr>
              <w:t xml:space="preserve"> </w:t>
            </w:r>
            <w:r>
              <w:rPr>
                <w:rFonts w:eastAsiaTheme="minorEastAsia" w:hint="eastAsia"/>
                <w:lang w:eastAsia="zh-CN"/>
              </w:rPr>
              <w:t>DCI format 3_X.</w:t>
            </w:r>
            <w:r w:rsidR="00B41FC5">
              <w:rPr>
                <w:rFonts w:eastAsiaTheme="minorEastAsia" w:hint="eastAsia"/>
                <w:lang w:eastAsia="zh-CN"/>
              </w:rPr>
              <w:t xml:space="preserve"> </w:t>
            </w:r>
            <w:r>
              <w:rPr>
                <w:rFonts w:eastAsiaTheme="minorEastAsia" w:hint="eastAsia"/>
                <w:lang w:eastAsia="zh-CN"/>
              </w:rPr>
              <w:t>W</w:t>
            </w:r>
            <w:r w:rsidR="00B41FC5">
              <w:rPr>
                <w:rFonts w:eastAsiaTheme="minorEastAsia" w:hint="eastAsia"/>
                <w:lang w:eastAsia="zh-CN"/>
              </w:rPr>
              <w:t>e are not clear why a RedCap UE cannot support V2X. But we are open if there are some technical reasons.</w:t>
            </w:r>
          </w:p>
          <w:p w14:paraId="1DCE0DB8" w14:textId="425C3138" w:rsidR="00B41FC5" w:rsidRDefault="003F3CA1" w:rsidP="00B41FC5">
            <w:pPr>
              <w:rPr>
                <w:rFonts w:eastAsiaTheme="minorEastAsia"/>
                <w:lang w:eastAsia="zh-CN"/>
              </w:rPr>
            </w:pPr>
            <w:r>
              <w:rPr>
                <w:rFonts w:eastAsiaTheme="minorEastAsia" w:hint="eastAsia"/>
                <w:lang w:eastAsia="zh-CN"/>
              </w:rPr>
              <w:t>In addition, w</w:t>
            </w:r>
            <w:r w:rsidR="00B41FC5">
              <w:rPr>
                <w:rFonts w:eastAsiaTheme="minorEastAsia" w:hint="eastAsia"/>
                <w:lang w:eastAsia="zh-CN"/>
              </w:rPr>
              <w:t xml:space="preserve">e may not need to discuss every optional feature one by one. </w:t>
            </w:r>
            <w:r w:rsidR="00B41FC5">
              <w:rPr>
                <w:rFonts w:eastAsiaTheme="minorEastAsia" w:hint="eastAsia"/>
                <w:lang w:eastAsia="zh-CN"/>
              </w:rPr>
              <w:lastRenderedPageBreak/>
              <w:t>RAN2 had the following agreement in the last meeting:</w:t>
            </w:r>
          </w:p>
          <w:tbl>
            <w:tblPr>
              <w:tblStyle w:val="ae"/>
              <w:tblW w:w="0" w:type="auto"/>
              <w:tblLook w:val="04A0" w:firstRow="1" w:lastRow="0" w:firstColumn="1" w:lastColumn="0" w:noHBand="0" w:noVBand="1"/>
            </w:tblPr>
            <w:tblGrid>
              <w:gridCol w:w="5985"/>
            </w:tblGrid>
            <w:tr w:rsidR="00B41FC5" w14:paraId="6C65DBD4" w14:textId="77777777" w:rsidTr="00B41FC5">
              <w:tc>
                <w:tcPr>
                  <w:tcW w:w="5985" w:type="dxa"/>
                </w:tcPr>
                <w:p w14:paraId="1AAF56FE" w14:textId="77777777" w:rsidR="00B41FC5" w:rsidRPr="00016DAF" w:rsidRDefault="00B41FC5" w:rsidP="00B41FC5">
                  <w:pPr>
                    <w:rPr>
                      <w:rFonts w:eastAsia="等线"/>
                      <w:lang w:eastAsia="zh-CN"/>
                    </w:rPr>
                  </w:pPr>
                  <w:r w:rsidRPr="00016DAF">
                    <w:rPr>
                      <w:rFonts w:eastAsia="等线"/>
                      <w:lang w:eastAsia="zh-CN"/>
                    </w:rPr>
                    <w:t>Agreements online:</w:t>
                  </w:r>
                </w:p>
                <w:p w14:paraId="59109661" w14:textId="18A052CD" w:rsidR="00B41FC5" w:rsidRPr="00B41FC5" w:rsidRDefault="00B41FC5" w:rsidP="00B41FC5">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15A43" w14:textId="1A28799C" w:rsidR="00B41FC5" w:rsidRDefault="00B41FC5" w:rsidP="00B41FC5">
            <w:pPr>
              <w:rPr>
                <w:rFonts w:eastAsiaTheme="minorEastAsia"/>
                <w:lang w:eastAsia="zh-CN"/>
              </w:rPr>
            </w:pPr>
          </w:p>
        </w:tc>
      </w:tr>
      <w:tr w:rsidR="00A05CEC" w14:paraId="7EF577A3" w14:textId="77777777" w:rsidTr="00A05CEC">
        <w:tc>
          <w:tcPr>
            <w:tcW w:w="1479" w:type="dxa"/>
          </w:tcPr>
          <w:p w14:paraId="36BD3813" w14:textId="50038D0F" w:rsidR="00A05CEC" w:rsidRDefault="00A05CEC" w:rsidP="000C0AC2">
            <w:pPr>
              <w:rPr>
                <w:lang w:eastAsia="ko-KR"/>
              </w:rPr>
            </w:pPr>
            <w:r>
              <w:rPr>
                <w:lang w:eastAsia="ko-KR"/>
              </w:rPr>
              <w:lastRenderedPageBreak/>
              <w:t>Huawei, HiSilicon</w:t>
            </w:r>
          </w:p>
        </w:tc>
        <w:tc>
          <w:tcPr>
            <w:tcW w:w="1936" w:type="dxa"/>
          </w:tcPr>
          <w:p w14:paraId="141CF936" w14:textId="77777777" w:rsidR="00A05CEC" w:rsidRDefault="00A05CEC" w:rsidP="000C0AC2">
            <w:pPr>
              <w:tabs>
                <w:tab w:val="left" w:pos="551"/>
              </w:tabs>
              <w:spacing w:after="0"/>
              <w:rPr>
                <w:lang w:eastAsia="ko-KR"/>
              </w:rPr>
            </w:pPr>
          </w:p>
        </w:tc>
        <w:tc>
          <w:tcPr>
            <w:tcW w:w="6216" w:type="dxa"/>
          </w:tcPr>
          <w:p w14:paraId="36914AF5" w14:textId="4CDFF814" w:rsidR="00A05CEC" w:rsidRDefault="00A05CEC" w:rsidP="000C0AC2">
            <w:pPr>
              <w:rPr>
                <w:lang w:eastAsia="ko-KR"/>
              </w:rPr>
            </w:pPr>
            <w:r>
              <w:rPr>
                <w:lang w:eastAsia="ko-KR"/>
              </w:rPr>
              <w:t>2_x to be optional, can FFS 3_x but share the observation as CMCC</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af5"/>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5"/>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lastRenderedPageBreak/>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w:t>
      </w:r>
      <w:r>
        <w:lastRenderedPageBreak/>
        <w:t>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5"/>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af5"/>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5"/>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w:t>
            </w:r>
            <w:r>
              <w:rPr>
                <w:rFonts w:eastAsiaTheme="minorEastAsia"/>
                <w:lang w:eastAsia="zh-CN"/>
              </w:rPr>
              <w:lastRenderedPageBreak/>
              <w:t>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lastRenderedPageBreak/>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5"/>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e"/>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297216">
            <w:pPr>
              <w:pStyle w:val="B2"/>
              <w:spacing w:after="0"/>
              <w:ind w:left="0" w:firstLine="0"/>
              <w:outlineLvl w:val="1"/>
            </w:pPr>
          </w:p>
        </w:tc>
        <w:tc>
          <w:tcPr>
            <w:tcW w:w="1150" w:type="dxa"/>
            <w:shd w:val="clear" w:color="auto" w:fill="FFFF00"/>
          </w:tcPr>
          <w:p w14:paraId="5C778AF2" w14:textId="77777777" w:rsidR="003B5E9B" w:rsidRPr="00F7746A" w:rsidRDefault="003B5E9B" w:rsidP="00297216">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297216">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297216">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297216">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297216">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297216">
            <w:pPr>
              <w:pStyle w:val="B2"/>
              <w:spacing w:after="0"/>
              <w:ind w:left="0" w:firstLine="0"/>
              <w:outlineLvl w:val="1"/>
            </w:pPr>
            <w:r>
              <w:t>1</w:t>
            </w:r>
          </w:p>
        </w:tc>
        <w:tc>
          <w:tcPr>
            <w:tcW w:w="1150" w:type="dxa"/>
            <w:shd w:val="clear" w:color="auto" w:fill="auto"/>
          </w:tcPr>
          <w:p w14:paraId="63AD53DB" w14:textId="6AFC435C" w:rsidR="003B5E9B" w:rsidRDefault="003B5E9B" w:rsidP="00297216">
            <w:pPr>
              <w:pStyle w:val="B2"/>
              <w:spacing w:after="0"/>
              <w:ind w:left="0" w:firstLine="0"/>
              <w:outlineLvl w:val="1"/>
            </w:pPr>
            <w:r>
              <w:t>P4-2/P4-3</w:t>
            </w:r>
          </w:p>
        </w:tc>
        <w:tc>
          <w:tcPr>
            <w:tcW w:w="1903" w:type="dxa"/>
            <w:shd w:val="clear" w:color="auto" w:fill="auto"/>
          </w:tcPr>
          <w:p w14:paraId="0B76E61B" w14:textId="52D71858" w:rsidR="003B5E9B" w:rsidRDefault="003B5E9B" w:rsidP="00297216">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297216">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297216">
            <w:pPr>
              <w:pStyle w:val="B2"/>
              <w:spacing w:after="0"/>
              <w:ind w:left="0" w:firstLine="0"/>
              <w:outlineLvl w:val="1"/>
              <w:rPr>
                <w:lang w:eastAsia="ko-KR"/>
              </w:rPr>
            </w:pPr>
          </w:p>
          <w:p w14:paraId="397B2973" w14:textId="0B8CF05E" w:rsidR="003B5E9B" w:rsidRDefault="003B5E9B" w:rsidP="00297216">
            <w:pPr>
              <w:pStyle w:val="B2"/>
              <w:spacing w:after="0"/>
              <w:ind w:left="0" w:firstLine="0"/>
              <w:outlineLvl w:val="1"/>
              <w:rPr>
                <w:lang w:eastAsia="ko-KR"/>
              </w:rPr>
            </w:pPr>
            <w:r>
              <w:rPr>
                <w:lang w:eastAsia="ko-KR"/>
              </w:rPr>
              <w:t>No relaxation is needed: LG, vivo</w:t>
            </w:r>
          </w:p>
          <w:p w14:paraId="44CCF286" w14:textId="77777777" w:rsidR="003B5E9B" w:rsidRDefault="003B5E9B" w:rsidP="00297216">
            <w:pPr>
              <w:pStyle w:val="B2"/>
              <w:spacing w:after="0"/>
              <w:ind w:left="0" w:firstLine="0"/>
              <w:outlineLvl w:val="1"/>
              <w:rPr>
                <w:lang w:eastAsia="ko-KR"/>
              </w:rPr>
            </w:pPr>
          </w:p>
          <w:p w14:paraId="6B6662B6" w14:textId="19FDDE86" w:rsidR="003B5E9B" w:rsidRDefault="003B5E9B" w:rsidP="00297216">
            <w:pPr>
              <w:pStyle w:val="B2"/>
              <w:spacing w:after="0"/>
              <w:ind w:left="0" w:firstLine="0"/>
              <w:outlineLvl w:val="1"/>
            </w:pPr>
            <w:r>
              <w:rPr>
                <w:lang w:eastAsia="ko-KR"/>
              </w:rPr>
              <w:lastRenderedPageBreak/>
              <w:t>IDCC, Xiaomi</w:t>
            </w:r>
          </w:p>
        </w:tc>
        <w:tc>
          <w:tcPr>
            <w:tcW w:w="1218" w:type="dxa"/>
            <w:shd w:val="clear" w:color="auto" w:fill="auto"/>
          </w:tcPr>
          <w:p w14:paraId="1B2F9094" w14:textId="77777777" w:rsidR="003B5E9B" w:rsidRDefault="003B5E9B" w:rsidP="00297216">
            <w:pPr>
              <w:pStyle w:val="B2"/>
              <w:spacing w:after="0"/>
              <w:ind w:left="0" w:firstLine="0"/>
              <w:outlineLvl w:val="1"/>
            </w:pPr>
            <w:r>
              <w:lastRenderedPageBreak/>
              <w:t xml:space="preserve">Lenovo, Qualcomm, </w:t>
            </w:r>
          </w:p>
          <w:p w14:paraId="41A8C5CD" w14:textId="77777777" w:rsidR="003B5E9B" w:rsidRDefault="003B5E9B" w:rsidP="00297216">
            <w:pPr>
              <w:pStyle w:val="B2"/>
              <w:spacing w:after="0"/>
              <w:ind w:left="0" w:firstLine="0"/>
              <w:outlineLvl w:val="1"/>
            </w:pPr>
            <w:r>
              <w:t>CMCC,</w:t>
            </w:r>
          </w:p>
          <w:p w14:paraId="51E5D634" w14:textId="60D087A1" w:rsidR="003B5E9B" w:rsidRPr="00F7746A" w:rsidRDefault="003B5E9B" w:rsidP="00297216">
            <w:pPr>
              <w:pStyle w:val="B2"/>
              <w:spacing w:after="0"/>
              <w:ind w:left="0" w:firstLine="0"/>
              <w:outlineLvl w:val="1"/>
            </w:pPr>
            <w:r>
              <w:t xml:space="preserve">Panasonic </w:t>
            </w:r>
          </w:p>
        </w:tc>
        <w:tc>
          <w:tcPr>
            <w:tcW w:w="1985" w:type="dxa"/>
          </w:tcPr>
          <w:p w14:paraId="0A5F3B33" w14:textId="77777777" w:rsidR="003B5E9B" w:rsidRDefault="003B5E9B" w:rsidP="00297216">
            <w:pPr>
              <w:pStyle w:val="B2"/>
              <w:spacing w:after="0"/>
              <w:ind w:left="0" w:firstLine="0"/>
              <w:outlineLvl w:val="1"/>
            </w:pPr>
            <w:r>
              <w:t>Yes: 3</w:t>
            </w:r>
          </w:p>
          <w:p w14:paraId="2E6BFF31" w14:textId="77777777" w:rsidR="003B5E9B" w:rsidRDefault="003B5E9B" w:rsidP="00297216">
            <w:pPr>
              <w:pStyle w:val="B2"/>
              <w:spacing w:after="0"/>
              <w:ind w:left="0" w:firstLine="0"/>
              <w:outlineLvl w:val="1"/>
            </w:pPr>
            <w:r>
              <w:t>No: 13</w:t>
            </w:r>
          </w:p>
          <w:p w14:paraId="65027ED2" w14:textId="691C75A4" w:rsidR="003B5E9B" w:rsidRPr="00F7746A" w:rsidRDefault="003B5E9B" w:rsidP="00297216">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5"/>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af5"/>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5"/>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w:t>
            </w:r>
            <w:r>
              <w:rPr>
                <w:rFonts w:eastAsiaTheme="minorEastAsia"/>
                <w:i/>
                <w:lang w:eastAsia="zh-CN"/>
              </w:rPr>
              <w:lastRenderedPageBreak/>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lastRenderedPageBreak/>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e"/>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297216">
            <w:pPr>
              <w:pStyle w:val="B2"/>
              <w:spacing w:after="0"/>
              <w:ind w:left="0" w:firstLine="0"/>
              <w:outlineLvl w:val="1"/>
            </w:pPr>
          </w:p>
        </w:tc>
        <w:tc>
          <w:tcPr>
            <w:tcW w:w="1150" w:type="dxa"/>
            <w:shd w:val="clear" w:color="auto" w:fill="FFFF00"/>
          </w:tcPr>
          <w:p w14:paraId="2415F556" w14:textId="77777777" w:rsidR="007845E5" w:rsidRPr="00F7746A" w:rsidRDefault="007845E5" w:rsidP="00297216">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297216">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297216">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297216">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297216">
            <w:pPr>
              <w:pStyle w:val="B2"/>
              <w:spacing w:after="0"/>
              <w:ind w:left="0" w:firstLine="0"/>
              <w:outlineLvl w:val="1"/>
            </w:pPr>
            <w:r>
              <w:t>1</w:t>
            </w:r>
          </w:p>
        </w:tc>
        <w:tc>
          <w:tcPr>
            <w:tcW w:w="1150" w:type="dxa"/>
            <w:shd w:val="clear" w:color="auto" w:fill="auto"/>
          </w:tcPr>
          <w:p w14:paraId="2A34226E" w14:textId="3AEC6B61" w:rsidR="007845E5" w:rsidRDefault="007845E5" w:rsidP="00297216">
            <w:pPr>
              <w:pStyle w:val="B2"/>
              <w:spacing w:after="0"/>
              <w:ind w:left="0" w:firstLine="0"/>
              <w:outlineLvl w:val="1"/>
            </w:pPr>
            <w:r>
              <w:t>P4-4</w:t>
            </w:r>
          </w:p>
        </w:tc>
        <w:tc>
          <w:tcPr>
            <w:tcW w:w="1903" w:type="dxa"/>
            <w:shd w:val="clear" w:color="auto" w:fill="auto"/>
          </w:tcPr>
          <w:p w14:paraId="2D19950D" w14:textId="21CC38BE" w:rsidR="007845E5" w:rsidRDefault="007845E5" w:rsidP="00297216">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297216">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297216">
            <w:pPr>
              <w:pStyle w:val="B2"/>
              <w:spacing w:after="0"/>
              <w:ind w:left="0" w:firstLine="0"/>
              <w:outlineLvl w:val="1"/>
            </w:pPr>
            <w:r>
              <w:t>Yes: 3</w:t>
            </w:r>
          </w:p>
          <w:p w14:paraId="6E6F47C4" w14:textId="7AF9CDA5" w:rsidR="007845E5" w:rsidRDefault="007845E5" w:rsidP="00297216">
            <w:pPr>
              <w:pStyle w:val="B2"/>
              <w:spacing w:after="0"/>
              <w:ind w:left="0" w:firstLine="0"/>
              <w:outlineLvl w:val="1"/>
            </w:pPr>
            <w:r>
              <w:t>No: 16</w:t>
            </w:r>
          </w:p>
          <w:p w14:paraId="3E210CBC" w14:textId="5C532AE6" w:rsidR="007845E5" w:rsidRPr="00F7746A" w:rsidRDefault="007845E5" w:rsidP="00297216">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297216">
            <w:pPr>
              <w:pStyle w:val="B2"/>
              <w:spacing w:after="0"/>
              <w:ind w:left="0" w:firstLine="0"/>
              <w:outlineLvl w:val="1"/>
            </w:pPr>
            <w:r>
              <w:t>2</w:t>
            </w:r>
          </w:p>
        </w:tc>
        <w:tc>
          <w:tcPr>
            <w:tcW w:w="1150" w:type="dxa"/>
            <w:shd w:val="clear" w:color="auto" w:fill="auto"/>
          </w:tcPr>
          <w:p w14:paraId="5D55D5A7" w14:textId="5E85306A" w:rsidR="007845E5" w:rsidRDefault="007845E5" w:rsidP="00297216">
            <w:pPr>
              <w:pStyle w:val="B2"/>
              <w:spacing w:after="0"/>
              <w:ind w:left="0" w:firstLine="0"/>
              <w:outlineLvl w:val="1"/>
            </w:pPr>
            <w:r>
              <w:t>P4-5</w:t>
            </w:r>
          </w:p>
        </w:tc>
        <w:tc>
          <w:tcPr>
            <w:tcW w:w="1903" w:type="dxa"/>
            <w:shd w:val="clear" w:color="auto" w:fill="auto"/>
          </w:tcPr>
          <w:p w14:paraId="40F24853" w14:textId="43558452" w:rsidR="007845E5" w:rsidRDefault="007845E5" w:rsidP="00297216">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297216">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lastRenderedPageBreak/>
        <w:t>FL1 High Priority Question 4-4</w:t>
      </w:r>
      <w:r>
        <w:rPr>
          <w:b/>
          <w:bCs/>
          <w:highlight w:val="yellow"/>
        </w:rPr>
        <w:t>:</w:t>
      </w:r>
    </w:p>
    <w:p w14:paraId="07DC28D5" w14:textId="77777777" w:rsidR="008152CA" w:rsidRPr="00AB1473" w:rsidRDefault="00D36349">
      <w:pPr>
        <w:pStyle w:val="af5"/>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6"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lang w:eastAsia="zh-CN"/>
              </w:rPr>
            </w:pPr>
            <w:r>
              <w:rPr>
                <w:rFonts w:eastAsiaTheme="minorEastAsia"/>
                <w:lang w:eastAsia="zh-CN"/>
              </w:rPr>
              <w:t>hulijie@chinamobile.com</w:t>
            </w: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07DC2972" w14:textId="77777777" w:rsidR="008152CA" w:rsidRPr="00AB1473" w:rsidRDefault="00A05CEC">
      <w:pPr>
        <w:pStyle w:val="af5"/>
        <w:numPr>
          <w:ilvl w:val="0"/>
          <w:numId w:val="22"/>
        </w:numPr>
        <w:ind w:left="418" w:hanging="418"/>
        <w:contextualSpacing w:val="0"/>
        <w:rPr>
          <w:lang w:val="en-US" w:eastAsia="zh-CN"/>
        </w:rPr>
      </w:pPr>
      <w:hyperlink r:id="rId13" w:history="1">
        <w:r w:rsidR="00D36349" w:rsidRPr="00AB1473">
          <w:rPr>
            <w:rStyle w:val="af2"/>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A05CEC">
      <w:pPr>
        <w:pStyle w:val="af5"/>
        <w:numPr>
          <w:ilvl w:val="0"/>
          <w:numId w:val="22"/>
        </w:numPr>
        <w:ind w:left="418" w:hanging="418"/>
        <w:contextualSpacing w:val="0"/>
        <w:rPr>
          <w:lang w:val="en-US" w:eastAsia="zh-CN"/>
        </w:rPr>
      </w:pPr>
      <w:hyperlink r:id="rId14" w:history="1">
        <w:r w:rsidR="00D36349" w:rsidRPr="00AB1473">
          <w:rPr>
            <w:rStyle w:val="af2"/>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A05CEC">
      <w:pPr>
        <w:pStyle w:val="af5"/>
        <w:numPr>
          <w:ilvl w:val="0"/>
          <w:numId w:val="22"/>
        </w:numPr>
        <w:ind w:left="418" w:hanging="418"/>
        <w:contextualSpacing w:val="0"/>
        <w:rPr>
          <w:lang w:val="en-US" w:eastAsia="zh-CN"/>
        </w:rPr>
      </w:pPr>
      <w:hyperlink r:id="rId15" w:history="1">
        <w:r w:rsidR="00D36349" w:rsidRPr="00AB1473">
          <w:rPr>
            <w:rStyle w:val="af2"/>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A05CEC">
      <w:pPr>
        <w:pStyle w:val="af5"/>
        <w:numPr>
          <w:ilvl w:val="0"/>
          <w:numId w:val="22"/>
        </w:numPr>
        <w:ind w:left="418" w:hanging="418"/>
        <w:contextualSpacing w:val="0"/>
        <w:rPr>
          <w:lang w:val="en-US" w:eastAsia="zh-CN"/>
        </w:rPr>
      </w:pPr>
      <w:hyperlink r:id="rId16" w:history="1">
        <w:r w:rsidR="00D36349" w:rsidRPr="00AB1473">
          <w:rPr>
            <w:rStyle w:val="af2"/>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A05CEC">
      <w:pPr>
        <w:pStyle w:val="af5"/>
        <w:numPr>
          <w:ilvl w:val="0"/>
          <w:numId w:val="22"/>
        </w:numPr>
        <w:ind w:left="418" w:hanging="418"/>
        <w:contextualSpacing w:val="0"/>
        <w:rPr>
          <w:lang w:val="en-US" w:eastAsia="zh-CN"/>
        </w:rPr>
      </w:pPr>
      <w:hyperlink r:id="rId17" w:history="1">
        <w:r w:rsidR="00D36349" w:rsidRPr="00AB1473">
          <w:rPr>
            <w:rStyle w:val="af2"/>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A05CEC">
      <w:pPr>
        <w:pStyle w:val="af5"/>
        <w:numPr>
          <w:ilvl w:val="0"/>
          <w:numId w:val="22"/>
        </w:numPr>
        <w:ind w:left="418" w:hanging="418"/>
        <w:contextualSpacing w:val="0"/>
        <w:rPr>
          <w:lang w:val="en-US" w:eastAsia="zh-CN"/>
        </w:rPr>
      </w:pPr>
      <w:hyperlink r:id="rId18" w:history="1">
        <w:r w:rsidR="00D36349" w:rsidRPr="00AB1473">
          <w:rPr>
            <w:rStyle w:val="af2"/>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A05CEC">
      <w:pPr>
        <w:pStyle w:val="af5"/>
        <w:numPr>
          <w:ilvl w:val="0"/>
          <w:numId w:val="22"/>
        </w:numPr>
        <w:ind w:left="418" w:hanging="418"/>
        <w:contextualSpacing w:val="0"/>
        <w:rPr>
          <w:lang w:val="en-US" w:eastAsia="zh-CN"/>
        </w:rPr>
      </w:pPr>
      <w:hyperlink r:id="rId19" w:history="1">
        <w:r w:rsidR="00D36349" w:rsidRPr="00AB1473">
          <w:rPr>
            <w:rStyle w:val="af2"/>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A05CEC">
      <w:pPr>
        <w:pStyle w:val="af5"/>
        <w:numPr>
          <w:ilvl w:val="0"/>
          <w:numId w:val="22"/>
        </w:numPr>
        <w:ind w:left="418" w:hanging="418"/>
        <w:contextualSpacing w:val="0"/>
        <w:rPr>
          <w:lang w:val="en-US" w:eastAsia="zh-CN"/>
        </w:rPr>
      </w:pPr>
      <w:hyperlink r:id="rId20" w:history="1">
        <w:r w:rsidR="00D36349" w:rsidRPr="00AB1473">
          <w:rPr>
            <w:rStyle w:val="af2"/>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A05CEC">
      <w:pPr>
        <w:pStyle w:val="af5"/>
        <w:numPr>
          <w:ilvl w:val="0"/>
          <w:numId w:val="22"/>
        </w:numPr>
        <w:ind w:left="418" w:hanging="418"/>
        <w:contextualSpacing w:val="0"/>
        <w:rPr>
          <w:lang w:val="en-US" w:eastAsia="zh-CN"/>
        </w:rPr>
      </w:pPr>
      <w:hyperlink r:id="rId21" w:history="1">
        <w:r w:rsidR="00D36349" w:rsidRPr="00AB1473">
          <w:rPr>
            <w:rStyle w:val="af2"/>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A05CEC">
      <w:pPr>
        <w:pStyle w:val="af5"/>
        <w:numPr>
          <w:ilvl w:val="0"/>
          <w:numId w:val="22"/>
        </w:numPr>
        <w:ind w:left="418" w:hanging="418"/>
        <w:contextualSpacing w:val="0"/>
        <w:rPr>
          <w:lang w:val="en-US" w:eastAsia="zh-CN"/>
        </w:rPr>
      </w:pPr>
      <w:hyperlink r:id="rId22" w:history="1">
        <w:r w:rsidR="00D36349" w:rsidRPr="00AB1473">
          <w:rPr>
            <w:rStyle w:val="af2"/>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A05CEC">
      <w:pPr>
        <w:pStyle w:val="af5"/>
        <w:numPr>
          <w:ilvl w:val="0"/>
          <w:numId w:val="22"/>
        </w:numPr>
        <w:ind w:left="418" w:hanging="418"/>
        <w:contextualSpacing w:val="0"/>
        <w:rPr>
          <w:lang w:val="en-US" w:eastAsia="zh-CN"/>
        </w:rPr>
      </w:pPr>
      <w:hyperlink r:id="rId23" w:history="1">
        <w:r w:rsidR="00D36349" w:rsidRPr="00AB1473">
          <w:rPr>
            <w:rStyle w:val="af2"/>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A05CEC">
      <w:pPr>
        <w:pStyle w:val="af5"/>
        <w:numPr>
          <w:ilvl w:val="0"/>
          <w:numId w:val="22"/>
        </w:numPr>
        <w:ind w:left="418" w:hanging="418"/>
        <w:contextualSpacing w:val="0"/>
        <w:rPr>
          <w:lang w:val="en-US" w:eastAsia="zh-CN"/>
        </w:rPr>
      </w:pPr>
      <w:hyperlink r:id="rId24" w:history="1">
        <w:r w:rsidR="00D36349" w:rsidRPr="00AB1473">
          <w:rPr>
            <w:rStyle w:val="af2"/>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A05CEC">
      <w:pPr>
        <w:pStyle w:val="af5"/>
        <w:numPr>
          <w:ilvl w:val="0"/>
          <w:numId w:val="22"/>
        </w:numPr>
        <w:ind w:left="418" w:hanging="418"/>
        <w:contextualSpacing w:val="0"/>
        <w:rPr>
          <w:lang w:val="en-US" w:eastAsia="zh-CN"/>
        </w:rPr>
      </w:pPr>
      <w:hyperlink r:id="rId25" w:history="1">
        <w:r w:rsidR="00D36349" w:rsidRPr="00AB1473">
          <w:rPr>
            <w:rStyle w:val="af2"/>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A05CEC">
      <w:pPr>
        <w:pStyle w:val="af5"/>
        <w:numPr>
          <w:ilvl w:val="0"/>
          <w:numId w:val="22"/>
        </w:numPr>
        <w:ind w:left="418" w:hanging="418"/>
        <w:contextualSpacing w:val="0"/>
        <w:rPr>
          <w:lang w:val="en-US" w:eastAsia="zh-CN"/>
        </w:rPr>
      </w:pPr>
      <w:hyperlink r:id="rId26" w:history="1">
        <w:r w:rsidR="00D36349" w:rsidRPr="00AB1473">
          <w:rPr>
            <w:rStyle w:val="af2"/>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A05CEC">
      <w:pPr>
        <w:pStyle w:val="af5"/>
        <w:numPr>
          <w:ilvl w:val="0"/>
          <w:numId w:val="22"/>
        </w:numPr>
        <w:ind w:left="418" w:hanging="418"/>
        <w:contextualSpacing w:val="0"/>
        <w:rPr>
          <w:lang w:val="en-US" w:eastAsia="zh-CN"/>
        </w:rPr>
      </w:pPr>
      <w:hyperlink r:id="rId27" w:history="1">
        <w:r w:rsidR="00D36349" w:rsidRPr="00AB1473">
          <w:rPr>
            <w:rStyle w:val="af2"/>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A05CEC">
      <w:pPr>
        <w:pStyle w:val="af5"/>
        <w:numPr>
          <w:ilvl w:val="0"/>
          <w:numId w:val="22"/>
        </w:numPr>
        <w:ind w:left="418" w:hanging="418"/>
        <w:contextualSpacing w:val="0"/>
        <w:rPr>
          <w:lang w:val="en-US" w:eastAsia="zh-CN"/>
        </w:rPr>
      </w:pPr>
      <w:hyperlink r:id="rId28" w:history="1">
        <w:r w:rsidR="00D36349" w:rsidRPr="00AB1473">
          <w:rPr>
            <w:rStyle w:val="af2"/>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A05CEC">
      <w:pPr>
        <w:pStyle w:val="af5"/>
        <w:numPr>
          <w:ilvl w:val="0"/>
          <w:numId w:val="22"/>
        </w:numPr>
        <w:ind w:left="418" w:hanging="418"/>
        <w:contextualSpacing w:val="0"/>
        <w:rPr>
          <w:lang w:val="en-US" w:eastAsia="zh-CN"/>
        </w:rPr>
      </w:pPr>
      <w:hyperlink r:id="rId29" w:history="1">
        <w:r w:rsidR="00D36349" w:rsidRPr="00AB1473">
          <w:rPr>
            <w:rStyle w:val="af2"/>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A05CEC">
      <w:pPr>
        <w:pStyle w:val="af5"/>
        <w:numPr>
          <w:ilvl w:val="0"/>
          <w:numId w:val="22"/>
        </w:numPr>
        <w:ind w:left="418" w:hanging="418"/>
        <w:contextualSpacing w:val="0"/>
        <w:rPr>
          <w:lang w:val="en-US" w:eastAsia="zh-CN"/>
        </w:rPr>
      </w:pPr>
      <w:hyperlink r:id="rId30" w:history="1">
        <w:r w:rsidR="00D36349" w:rsidRPr="00AB1473">
          <w:rPr>
            <w:rStyle w:val="af2"/>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A05CEC">
      <w:pPr>
        <w:pStyle w:val="af5"/>
        <w:numPr>
          <w:ilvl w:val="0"/>
          <w:numId w:val="22"/>
        </w:numPr>
        <w:ind w:left="418" w:hanging="418"/>
        <w:contextualSpacing w:val="0"/>
        <w:rPr>
          <w:lang w:val="en-US" w:eastAsia="zh-CN"/>
        </w:rPr>
      </w:pPr>
      <w:hyperlink r:id="rId31" w:history="1">
        <w:r w:rsidR="00D36349" w:rsidRPr="00AB1473">
          <w:rPr>
            <w:rStyle w:val="af2"/>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E5FB" w14:textId="77777777" w:rsidR="002F7699" w:rsidRDefault="002F7699" w:rsidP="00082DAF">
      <w:pPr>
        <w:spacing w:after="0" w:line="240" w:lineRule="auto"/>
      </w:pPr>
      <w:r>
        <w:separator/>
      </w:r>
    </w:p>
  </w:endnote>
  <w:endnote w:type="continuationSeparator" w:id="0">
    <w:p w14:paraId="246B298E" w14:textId="77777777" w:rsidR="002F7699" w:rsidRDefault="002F7699"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5258" w14:textId="77777777" w:rsidR="002F7699" w:rsidRDefault="002F7699" w:rsidP="00082DAF">
      <w:pPr>
        <w:spacing w:after="0" w:line="240" w:lineRule="auto"/>
      </w:pPr>
      <w:r>
        <w:separator/>
      </w:r>
    </w:p>
  </w:footnote>
  <w:footnote w:type="continuationSeparator" w:id="0">
    <w:p w14:paraId="736C45C6" w14:textId="77777777" w:rsidR="002F7699" w:rsidRDefault="002F7699" w:rsidP="00082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DC269A"/>
  <w15:docId w15:val="{C20E5446-4DAF-4353-8958-3C26236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7a57bc6c-9970-436a-b51a-650efe364c74"/>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5c780d5-d761-476b-b6af-6e7a1b942d0a"/>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9500BC8-BAA3-4D14-91FB-1D257D30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7398</Words>
  <Characters>42170</Characters>
  <Application>Microsoft Office Word</Application>
  <DocSecurity>0</DocSecurity>
  <Lines>351</Lines>
  <Paragraphs>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2021-08-17T13:36:00Z</dcterms:created>
  <dcterms:modified xsi:type="dcterms:W3CDTF">2021-08-17T13:36:00Z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