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bookmarkStart w:id="0" w:name="_GoBack"/>
      <w:bookmarkEnd w:id="0"/>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1" w:name="_Hlk58583563"/>
      <w:bookmarkStart w:id="2"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1"/>
      <w:r>
        <w:rPr>
          <w:lang w:eastAsia="ja-JP"/>
        </w:rPr>
        <w:t xml:space="preserve">. </w:t>
      </w:r>
    </w:p>
    <w:p w14:paraId="37CD84F8" w14:textId="77777777" w:rsidR="00014D5E" w:rsidRDefault="00534F9E">
      <w:pPr>
        <w:pStyle w:val="B1"/>
        <w:spacing w:before="180"/>
        <w:ind w:left="1440" w:firstLine="0"/>
        <w:jc w:val="left"/>
        <w:rPr>
          <w:lang w:eastAsia="ja-JP"/>
        </w:rPr>
      </w:pPr>
      <w:bookmarkStart w:id="3" w:name="_Hlk58594267"/>
      <w:r>
        <w:rPr>
          <w:lang w:eastAsia="ja-JP"/>
        </w:rPr>
        <w:t>Note: Except for timing line related aspects, a common design framework shall be adopted for 480kHz to 960kHz</w:t>
      </w:r>
    </w:p>
    <w:bookmarkEnd w:id="2"/>
    <w:bookmarkEnd w:id="3"/>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4"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4"/>
          </w:p>
          <w:p w14:paraId="4D7800A8" w14:textId="77777777" w:rsidR="00014D5E" w:rsidRDefault="00534F9E">
            <w:pPr>
              <w:rPr>
                <w:rFonts w:asciiTheme="minorHAnsi" w:hAnsiTheme="minorHAnsi" w:cstheme="minorHAnsi"/>
                <w:color w:val="000000" w:themeColor="text1"/>
                <w:lang w:val="en-GB"/>
              </w:rPr>
            </w:pPr>
            <w:bookmarkStart w:id="5"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5"/>
          </w:p>
          <w:p w14:paraId="0FBE17CF" w14:textId="77777777" w:rsidR="00014D5E" w:rsidRDefault="00534F9E">
            <w:pPr>
              <w:rPr>
                <w:rFonts w:asciiTheme="minorHAnsi" w:hAnsiTheme="minorHAnsi" w:cstheme="minorHAnsi"/>
                <w:color w:val="000000" w:themeColor="text1"/>
                <w:lang w:eastAsia="ja-JP"/>
              </w:rPr>
            </w:pPr>
            <w:bookmarkStart w:id="6"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6"/>
          </w:p>
          <w:p w14:paraId="0AA40D76" w14:textId="77777777" w:rsidR="00014D5E" w:rsidRDefault="00534F9E">
            <w:pPr>
              <w:rPr>
                <w:rFonts w:asciiTheme="minorHAnsi" w:hAnsiTheme="minorHAnsi" w:cstheme="minorHAnsi"/>
                <w:color w:val="000000" w:themeColor="text1"/>
                <w:lang w:eastAsia="zh-CN"/>
              </w:rPr>
            </w:pPr>
            <w:bookmarkStart w:id="7"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7"/>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8"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8"/>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9"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9"/>
          </w:p>
          <w:p w14:paraId="1CAEB85C" w14:textId="77777777" w:rsidR="00014D5E" w:rsidRDefault="00534F9E">
            <w:pPr>
              <w:pStyle w:val="Caption"/>
              <w:rPr>
                <w:rFonts w:asciiTheme="minorHAnsi" w:hAnsiTheme="minorHAnsi" w:cstheme="minorHAnsi"/>
                <w:lang w:eastAsia="zh-CN"/>
              </w:rPr>
            </w:pPr>
            <w:bookmarkStart w:id="10"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10"/>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1"/>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2" w:name="_Hlk79048723"/>
            <w:bookmarkStart w:id="13"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2"/>
          </w:p>
          <w:p w14:paraId="221B8A1A" w14:textId="77777777" w:rsidR="00014D5E" w:rsidRDefault="00534F9E">
            <w:pPr>
              <w:pStyle w:val="B1"/>
              <w:spacing w:before="180"/>
              <w:ind w:left="0" w:firstLine="0"/>
              <w:jc w:val="left"/>
              <w:rPr>
                <w:rFonts w:asciiTheme="minorHAnsi" w:hAnsiTheme="minorHAnsi" w:cstheme="minorHAnsi"/>
              </w:rPr>
            </w:pPr>
            <w:bookmarkStart w:id="14" w:name="_Hlk79048672"/>
            <w:bookmarkStart w:id="15" w:name="_Hlk61849149"/>
            <w:bookmarkEnd w:id="13"/>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6" w:name="_Hlk66733201"/>
            <w:bookmarkStart w:id="17" w:name="_Hlk68078432"/>
            <w:bookmarkEnd w:id="14"/>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6"/>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8" w:name="_Hlk61849163"/>
            <w:bookmarkStart w:id="19" w:name="_Hlk61849173"/>
            <w:bookmarkEnd w:id="15"/>
            <w:bookmarkEnd w:id="17"/>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8"/>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20" w:name="_Hlk68078441"/>
            <w:bookmarkEnd w:id="19"/>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20"/>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1"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2" w:name="p14"/>
            <w:bookmarkEnd w:id="21"/>
            <w:r>
              <w:rPr>
                <w:rFonts w:asciiTheme="minorHAnsi" w:hAnsiTheme="minorHAnsi" w:cstheme="minorHAnsi"/>
                <w:bCs/>
                <w:lang w:eastAsia="zh-CN"/>
              </w:rPr>
              <w:t xml:space="preserve">Proposal 26: RAN1 design for 480kHz and 960kHz SCS, should assume a timeline similar to the absolute timeline of 120kHz. </w:t>
            </w:r>
            <w:bookmarkEnd w:id="22"/>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[20, </w:t>
            </w:r>
            <w:proofErr w:type="spellStart"/>
            <w:r>
              <w:rPr>
                <w:rFonts w:asciiTheme="minorHAnsi" w:hAnsiTheme="minorHAnsi" w:cstheme="minorHAnsi"/>
                <w:lang w:val="en-GB" w:eastAsia="zh-CN"/>
              </w:rPr>
              <w:t>MediaTek</w:t>
            </w:r>
            <w:proofErr w:type="spellEnd"/>
            <w:r>
              <w:rPr>
                <w:rFonts w:asciiTheme="minorHAnsi" w:hAnsiTheme="minorHAnsi" w:cstheme="minorHAnsi"/>
                <w:lang w:val="en-GB" w:eastAsia="zh-CN"/>
              </w:rPr>
              <w:t>]</w:t>
            </w:r>
          </w:p>
        </w:tc>
        <w:tc>
          <w:tcPr>
            <w:tcW w:w="8190" w:type="dxa"/>
          </w:tcPr>
          <w:p w14:paraId="5421758F" w14:textId="77777777" w:rsidR="00014D5E" w:rsidRDefault="00534F9E">
            <w:pPr>
              <w:pStyle w:val="Caption"/>
              <w:rPr>
                <w:rFonts w:asciiTheme="minorHAnsi" w:hAnsiTheme="minorHAnsi" w:cstheme="minorHAnsi"/>
                <w:b w:val="0"/>
              </w:rPr>
            </w:pPr>
            <w:bookmarkStart w:id="23"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3"/>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w:t>
      </w:r>
      <w:proofErr w:type="spellStart"/>
      <w:r>
        <w:rPr>
          <w:lang w:val="en-GB"/>
        </w:rPr>
        <w:t>MediaTek</w:t>
      </w:r>
      <w:proofErr w:type="spellEnd"/>
      <w:r>
        <w:rPr>
          <w:lang w:val="en-GB"/>
        </w:rPr>
        <w:t>]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4" w:name="_Ref61456236"/>
      <w:r>
        <w:rPr>
          <w:b w:val="0"/>
        </w:rPr>
        <w:t xml:space="preserve">Table </w:t>
      </w:r>
      <w:bookmarkEnd w:id="24"/>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1309184"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96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192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5pt;height:14.5pt;mso-width-percent:0;mso-height-percent:0;mso-width-percent:0;mso-height-percent:0" o:ole="">
                  <v:imagedata r:id="rId14" o:title=""/>
                </v:shape>
                <o:OLEObject Type="Embed" ProgID="Equation.3" ShapeID="_x0000_i1026" DrawAspect="Content" ObjectID="_1691309185"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144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288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5pt;height:14.5pt;mso-width-percent:0;mso-height-percent:0;mso-width-percent:0;mso-height-percent:0" o:ole="">
                  <v:imagedata r:id="rId14" o:title=""/>
                </v:shape>
                <o:OLEObject Type="Embed" ProgID="Equation.3" ShapeID="_x0000_i1027" DrawAspect="Content" ObjectID="_1691309186"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Futurewei], [18, Qualcomm], [20, </w:t>
            </w:r>
            <w:proofErr w:type="spellStart"/>
            <w:r>
              <w:rPr>
                <w:rFonts w:ascii="Times New Roman" w:hAnsi="Times New Roman"/>
                <w:sz w:val="20"/>
              </w:rPr>
              <w:t>MediaTek</w:t>
            </w:r>
            <w:proofErr w:type="spellEnd"/>
            <w:r>
              <w:rPr>
                <w:rFonts w:ascii="Times New Roman" w:hAnsi="Times New Roman"/>
                <w:sz w:val="20"/>
              </w:rPr>
              <w:t>],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5pt;height:14.5pt;mso-width-percent:0;mso-height-percent:0;mso-width-percent:0;mso-height-percent:0" o:ole="">
                  <v:imagedata r:id="rId14" o:title=""/>
                </v:shape>
                <o:OLEObject Type="Embed" ProgID="Equation.3" ShapeID="_x0000_i1028" DrawAspect="Content" ObjectID="_1691309187"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5pt;height:14.5pt;mso-width-percent:0;mso-height-percent:0;mso-width-percent:0;mso-height-percent:0" o:ole="">
                  <v:imagedata r:id="rId14" o:title=""/>
                </v:shape>
                <o:OLEObject Type="Embed" ProgID="Equation.3" ShapeID="_x0000_i1029" DrawAspect="Content" ObjectID="_1691309188"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5pt;height:14.5pt;mso-width-percent:0;mso-height-percent:0;mso-width-percent:0;mso-height-percent:0" o:ole="">
                  <v:imagedata r:id="rId14" o:title=""/>
                </v:shape>
                <o:OLEObject Type="Embed" ProgID="Equation.3" ShapeID="_x0000_i1030" DrawAspect="Content" ObjectID="_1691309189"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5pt;height:14.5pt;mso-width-percent:0;mso-height-percent:0;mso-width-percent:0;mso-height-percent:0" o:ole="">
                  <v:imagedata r:id="rId14" o:title=""/>
                </v:shape>
                <o:OLEObject Type="Embed" ProgID="Equation.3" ShapeID="_x0000_i1031" DrawAspect="Content" ObjectID="_1691309190"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5pt;height:14.5pt;mso-width-percent:0;mso-height-percent:0;mso-width-percent:0;mso-height-percent:0" o:ole="">
                  <v:imagedata r:id="rId14" o:title=""/>
                </v:shape>
                <o:OLEObject Type="Embed" ProgID="Equation.3" ShapeID="_x0000_i1032" DrawAspect="Content" ObjectID="_1691309191"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5pt;height:14.5pt;mso-width-percent:0;mso-height-percent:0;mso-width-percent:0;mso-height-percent:0" o:ole="">
                  <v:imagedata r:id="rId14" o:title=""/>
                </v:shape>
                <o:OLEObject Type="Embed" ProgID="Equation.3" ShapeID="_x0000_i1033" DrawAspect="Content" ObjectID="_1691309192"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5" w:name="_Hlk45742881"/>
          <w:bookmarkStart w:id="26" w:name="_Hlk500865557"/>
          <w:bookmarkStart w:id="27"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2pt;height:17.5pt;mso-width-percent:0;mso-height-percent:0;mso-width-percent:0;mso-height-percent:0" o:ole="">
                  <v:imagedata r:id="rId25" o:title=""/>
                </v:shape>
                <o:OLEObject Type="Embed" ProgID="Equation.DSMT4" ShapeID="_x0000_i1034" DrawAspect="Content" ObjectID="_1691309193" r:id="rId26"/>
              </w:object>
            </w:r>
            <w:bookmarkEnd w:id="25"/>
            <w:bookmarkEnd w:id="26"/>
            <w:bookmarkEnd w:id="27"/>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5pt;height:14.5pt;mso-width-percent:0;mso-height-percent:0;mso-width-percent:0;mso-height-percent:0" o:ole="">
                        <v:imagedata r:id="rId14" o:title=""/>
                      </v:shape>
                      <o:OLEObject Type="Embed" ProgID="Equation.3" ShapeID="_x0000_i1035" DrawAspect="Content" ObjectID="_1691309194"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5pt;height:14.5pt;mso-width-percent:0;mso-height-percent:0;mso-width-percent:0;mso-height-percent:0" o:ole="">
                        <v:imagedata r:id="rId14" o:title=""/>
                      </v:shape>
                      <o:OLEObject Type="Embed" ProgID="Equation.3" ShapeID="_x0000_i1036" DrawAspect="Content" ObjectID="_1691309195"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5pt;height:14.5pt;mso-width-percent:0;mso-height-percent:0;mso-width-percent:0;mso-height-percent:0" o:ole="">
                        <v:imagedata r:id="rId14" o:title=""/>
                      </v:shape>
                      <o:OLEObject Type="Embed" ProgID="Equation.3" ShapeID="_x0000_i1037" DrawAspect="Content" ObjectID="_1691309196"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Respond to 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5pt;height:14.5pt;mso-width-percent:0;mso-height-percent:0;mso-width-percent:0;mso-height-percent:0" o:ole="">
                  <v:imagedata r:id="rId14" o:title=""/>
                </v:shape>
                <o:OLEObject Type="Embed" ProgID="Equation.3" ShapeID="_x0000_i1038" DrawAspect="Content" ObjectID="_1691309197"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5pt;height:14.5pt;mso-width-percent:0;mso-height-percent:0;mso-width-percent:0;mso-height-percent:0" o:ole="">
                  <v:imagedata r:id="rId14" o:title=""/>
                </v:shape>
                <o:OLEObject Type="Embed" ProgID="Equation.3" ShapeID="_x0000_i1039" DrawAspect="Content" ObjectID="_1691309198"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5pt;height:14.5pt;mso-width-percent:0;mso-height-percent:0;mso-width-percent:0;mso-height-percent:0" o:ole="">
                  <v:imagedata r:id="rId14" o:title=""/>
                </v:shape>
                <o:OLEObject Type="Embed" ProgID="Equation.3" ShapeID="_x0000_i1040" DrawAspect="Content" ObjectID="_1691309199"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assume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5pt;height:14.5pt;mso-width-percent:0;mso-height-percent:0;mso-width-percent:0;mso-height-percent:0" o:ole="">
                  <v:imagedata r:id="rId14" o:title=""/>
                </v:shape>
                <o:OLEObject Type="Embed" ProgID="Equation.3" ShapeID="_x0000_i1041" DrawAspect="Content" ObjectID="_1691309200"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5pt;height:14.5pt;mso-width-percent:0;mso-height-percent:0;mso-width-percent:0;mso-height-percent:0" o:ole="">
                  <v:imagedata r:id="rId14" o:title=""/>
                </v:shape>
                <o:OLEObject Type="Embed" ProgID="Equation.3" ShapeID="_x0000_i1042" DrawAspect="Content" ObjectID="_1691309201"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5pt;height:14.5pt;mso-width-percent:0;mso-height-percent:0;mso-width-percent:0;mso-height-percent:0" o:ole="">
                  <v:imagedata r:id="rId14" o:title=""/>
                </v:shape>
                <o:OLEObject Type="Embed" ProgID="Equation.3" ShapeID="_x0000_i1043" DrawAspect="Content" ObjectID="_1691309202"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values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MediaTek</w:t>
            </w:r>
            <w:proofErr w:type="spellEnd"/>
            <w:r>
              <w:rPr>
                <w:rFonts w:ascii="Times New Roman" w:hAnsi="Times New Roman"/>
                <w:szCs w:val="20"/>
                <w:lang w:eastAsia="zh-CN"/>
              </w:rPr>
              <w:t>:</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w:t>
            </w:r>
            <w:proofErr w:type="gramStart"/>
            <w:r>
              <w:rPr>
                <w:rFonts w:ascii="Times New Roman" w:hAnsi="Times New Roman"/>
                <w:szCs w:val="20"/>
                <w:lang w:eastAsia="zh-CN"/>
              </w:rPr>
              <w:t>concern</w:t>
            </w:r>
            <w:proofErr w:type="gramEnd"/>
            <w:r>
              <w:rPr>
                <w:rFonts w:ascii="Times New Roman" w:hAnsi="Times New Roman"/>
                <w:szCs w:val="20"/>
                <w:lang w:eastAsia="zh-CN"/>
              </w:rPr>
              <w:t xml:space="preserve">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I think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5pt;height:14.5pt;mso-width-percent:0;mso-height-percent:0;mso-width-percent:0;mso-height-percent:0" o:ole="">
                  <v:imagedata r:id="rId14" o:title=""/>
                </v:shape>
                <o:OLEObject Type="Embed" ProgID="Equation.3" ShapeID="_x0000_i1044" DrawAspect="Content" ObjectID="_1691309203"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5pt;height:14.5pt;mso-width-percent:0;mso-height-percent:0;mso-width-percent:0;mso-height-percent:0" o:ole="">
                  <v:imagedata r:id="rId14" o:title=""/>
                </v:shape>
                <o:OLEObject Type="Embed" ProgID="Equation.3" ShapeID="_x0000_i1045" DrawAspect="Content" ObjectID="_1691309204"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5pt;height:14.5pt;mso-width-percent:0;mso-height-percent:0;mso-width-percent:0;mso-height-percent:0" o:ole="">
                  <v:imagedata r:id="rId14" o:title=""/>
                </v:shape>
                <o:OLEObject Type="Embed" ProgID="Equation.3" ShapeID="_x0000_i1046" DrawAspect="Content" ObjectID="_1691309205"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8" w:name="_Ref68252236"/>
      <w:r>
        <w:rPr>
          <w:b w:val="0"/>
        </w:rPr>
        <w:t>Table 2-</w:t>
      </w:r>
      <w:bookmarkEnd w:id="28"/>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5pt;height:14.5pt;mso-width-percent:0;mso-height-percent:0;mso-width-percent:0;mso-height-percent:0" o:ole="">
                  <v:imagedata r:id="rId40" o:title=""/>
                </v:shape>
                <o:OLEObject Type="Embed" ProgID="Equation.DSMT4" ShapeID="_x0000_i1047" DrawAspect="Content" ObjectID="_1691309206"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9"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9"/>
          </w:p>
          <w:p w14:paraId="3114C039" w14:textId="77777777" w:rsidR="00014D5E" w:rsidRDefault="00534F9E">
            <w:pPr>
              <w:rPr>
                <w:rFonts w:asciiTheme="minorHAnsi" w:hAnsiTheme="minorHAnsi" w:cstheme="minorHAnsi"/>
                <w:color w:val="000000" w:themeColor="text1"/>
                <w:lang w:eastAsia="zh-CN"/>
              </w:rPr>
            </w:pPr>
            <w:bookmarkStart w:id="30"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0"/>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1"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1"/>
          </w:p>
          <w:p w14:paraId="367FA66D" w14:textId="77777777" w:rsidR="00014D5E" w:rsidRDefault="00534F9E">
            <w:pPr>
              <w:rPr>
                <w:rFonts w:asciiTheme="minorHAnsi" w:hAnsiTheme="minorHAnsi" w:cstheme="minorHAnsi"/>
                <w:color w:val="000000" w:themeColor="text1"/>
                <w:lang w:eastAsia="zh-CN"/>
              </w:rPr>
            </w:pPr>
            <w:bookmarkStart w:id="32"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2"/>
          </w:p>
          <w:p w14:paraId="5A2068D5" w14:textId="77777777" w:rsidR="00014D5E" w:rsidRDefault="00534F9E">
            <w:pPr>
              <w:rPr>
                <w:rFonts w:asciiTheme="minorHAnsi" w:hAnsiTheme="minorHAnsi" w:cstheme="minorHAnsi"/>
                <w:color w:val="000000" w:themeColor="text1"/>
                <w:lang w:eastAsia="zh-CN"/>
              </w:rPr>
            </w:pPr>
            <w:bookmarkStart w:id="33"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3"/>
          </w:p>
          <w:p w14:paraId="286286ED" w14:textId="77777777" w:rsidR="00014D5E" w:rsidRDefault="00534F9E">
            <w:pPr>
              <w:rPr>
                <w:rFonts w:asciiTheme="minorHAnsi" w:hAnsiTheme="minorHAnsi" w:cstheme="minorHAnsi"/>
                <w:color w:val="000000" w:themeColor="text1"/>
                <w:lang w:eastAsia="zh-CN"/>
              </w:rPr>
            </w:pPr>
            <w:bookmarkStart w:id="34"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4"/>
          </w:p>
          <w:p w14:paraId="66DEF9E0" w14:textId="77777777" w:rsidR="00014D5E" w:rsidRDefault="00534F9E">
            <w:pPr>
              <w:rPr>
                <w:rFonts w:asciiTheme="minorHAnsi" w:hAnsiTheme="minorHAnsi" w:cstheme="minorHAnsi"/>
                <w:lang w:eastAsia="zh-CN"/>
              </w:rPr>
            </w:pPr>
            <w:bookmarkStart w:id="35"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5"/>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B47896">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6"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6"/>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7"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7"/>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8"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8"/>
          </w:p>
          <w:p w14:paraId="17ACDAA5" w14:textId="77777777" w:rsidR="00014D5E" w:rsidRDefault="00534F9E">
            <w:pPr>
              <w:pStyle w:val="Caption"/>
              <w:rPr>
                <w:rFonts w:asciiTheme="minorHAnsi" w:hAnsiTheme="minorHAnsi" w:cstheme="minorHAnsi"/>
                <w:b w:val="0"/>
              </w:rPr>
            </w:pPr>
            <w:bookmarkStart w:id="39"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9"/>
          </w:p>
          <w:p w14:paraId="5D4CACD4" w14:textId="77777777" w:rsidR="00014D5E" w:rsidRDefault="00534F9E">
            <w:pPr>
              <w:pStyle w:val="Caption"/>
              <w:rPr>
                <w:rFonts w:asciiTheme="minorHAnsi" w:hAnsiTheme="minorHAnsi" w:cstheme="minorHAnsi"/>
                <w:b w:val="0"/>
                <w:lang w:eastAsia="zh-CN"/>
              </w:rPr>
            </w:pPr>
            <w:bookmarkStart w:id="40"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0"/>
          </w:p>
          <w:p w14:paraId="618F2664" w14:textId="77777777" w:rsidR="00014D5E" w:rsidRDefault="00534F9E">
            <w:pPr>
              <w:pStyle w:val="Caption"/>
              <w:rPr>
                <w:rFonts w:asciiTheme="minorHAnsi" w:hAnsiTheme="minorHAnsi" w:cstheme="minorHAnsi"/>
                <w:b w:val="0"/>
              </w:rPr>
            </w:pPr>
            <w:bookmarkStart w:id="41"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1"/>
          </w:p>
          <w:p w14:paraId="4BC0C150" w14:textId="77777777" w:rsidR="00014D5E" w:rsidRDefault="00534F9E">
            <w:pPr>
              <w:pStyle w:val="Caption"/>
              <w:rPr>
                <w:rFonts w:asciiTheme="minorHAnsi" w:hAnsiTheme="minorHAnsi" w:cstheme="minorHAnsi"/>
                <w:b w:val="0"/>
                <w:lang w:eastAsia="zh-CN"/>
              </w:rPr>
            </w:pPr>
            <w:bookmarkStart w:id="42"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2"/>
          </w:p>
          <w:p w14:paraId="3CC504FC" w14:textId="77777777" w:rsidR="00014D5E" w:rsidRDefault="00534F9E">
            <w:pPr>
              <w:pStyle w:val="Caption"/>
              <w:rPr>
                <w:rFonts w:asciiTheme="minorHAnsi" w:hAnsiTheme="minorHAnsi" w:cstheme="minorHAnsi"/>
                <w:b w:val="0"/>
              </w:rPr>
            </w:pPr>
            <w:bookmarkStart w:id="43"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3"/>
          </w:p>
          <w:p w14:paraId="6D5D191A" w14:textId="77777777" w:rsidR="00014D5E" w:rsidRDefault="00534F9E">
            <w:pPr>
              <w:pStyle w:val="Caption"/>
              <w:rPr>
                <w:rFonts w:asciiTheme="minorHAnsi" w:eastAsia="DengXian" w:hAnsiTheme="minorHAnsi" w:cstheme="minorHAnsi"/>
                <w:b w:val="0"/>
                <w:color w:val="000000"/>
              </w:rPr>
            </w:pPr>
            <w:bookmarkStart w:id="44"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4"/>
          </w:p>
          <w:p w14:paraId="2798E751" w14:textId="77777777" w:rsidR="00014D5E" w:rsidRDefault="00534F9E">
            <w:pPr>
              <w:pStyle w:val="Caption"/>
              <w:rPr>
                <w:rFonts w:asciiTheme="minorHAnsi" w:hAnsiTheme="minorHAnsi" w:cstheme="minorHAnsi"/>
                <w:b w:val="0"/>
              </w:rPr>
            </w:pPr>
            <w:bookmarkStart w:id="45" w:name="_Ref61455604"/>
            <w:bookmarkStart w:id="46"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5"/>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6"/>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7"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8" w:name="_Hlk79048809"/>
            <w:bookmarkEnd w:id="47"/>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9" w:name="_Hlk79048821"/>
            <w:bookmarkEnd w:id="48"/>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50" w:name="_Hlk79048869"/>
            <w:bookmarkEnd w:id="49"/>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1" w:name="_Hlk61849444"/>
            <w:bookmarkEnd w:id="50"/>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2" w:name="_Hlk79048899"/>
            <w:bookmarkEnd w:id="51"/>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3" w:name="_Hlk68078641"/>
            <w:bookmarkEnd w:id="52"/>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3"/>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4"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5"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4"/>
            <w:bookmarkEnd w:id="55"/>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w:t>
            </w:r>
            <w:proofErr w:type="gramStart"/>
            <w:r>
              <w:rPr>
                <w:rFonts w:asciiTheme="minorHAnsi" w:eastAsia="Batang" w:hAnsiTheme="minorHAnsi" w:cstheme="minorHAnsi"/>
                <w:lang w:eastAsia="ko-KR"/>
              </w:rPr>
              <w:t>a 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6"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6"/>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7"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8" w:name="_Hlk79225900"/>
            <w:bookmarkEnd w:id="57"/>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8"/>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9"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9"/>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0" w:name="_Hlk79228385"/>
      <w:r>
        <w:rPr>
          <w:lang w:val="en-GB" w:eastAsia="zh-CN"/>
        </w:rPr>
        <w:t xml:space="preserve">PN-spectrum based estimation </w:t>
      </w:r>
      <w:bookmarkEnd w:id="60"/>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Caption"/>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BodyText"/>
              <w:spacing w:after="0"/>
              <w:rPr>
                <w:rFonts w:ascii="Times New Roman" w:hAnsi="Times New Roman"/>
                <w:szCs w:val="20"/>
                <w:lang w:eastAsia="zh-CN"/>
              </w:rPr>
            </w:pPr>
          </w:p>
          <w:p w14:paraId="76A2EF98" w14:textId="77777777" w:rsidR="00896D2B" w:rsidRDefault="00896D2B" w:rsidP="00197B3D">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B47896">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B47896">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B47896">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0796F21B" w14:textId="77777777" w:rsidR="00014D5E" w:rsidRDefault="00B47896">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w:t>
            </w:r>
            <w:proofErr w:type="gramStart"/>
            <w:r>
              <w:rPr>
                <w:rFonts w:asciiTheme="minorHAnsi" w:eastAsia="Times New Roman" w:hAnsiTheme="minorHAnsi" w:cstheme="minorHAnsi"/>
              </w:rPr>
              <w:t>an</w:t>
            </w:r>
            <w:proofErr w:type="gramEnd"/>
            <w:r>
              <w:rPr>
                <w:rFonts w:asciiTheme="minorHAnsi" w:eastAsia="Times New Roman" w:hAnsiTheme="minorHAnsi" w:cstheme="minorHAnsi"/>
              </w:rPr>
              <w:t xml:space="preserve">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 xml:space="preserve">Rank 2 </w:t>
            </w:r>
            <w:proofErr w:type="spellStart"/>
            <w:r>
              <w:rPr>
                <w:rFonts w:ascii="Times New Roman" w:hAnsi="Times New Roman"/>
                <w:szCs w:val="20"/>
                <w:lang w:eastAsia="zh-CN"/>
              </w:rPr>
              <w:t>Tx</w:t>
            </w:r>
            <w:proofErr w:type="spellEnd"/>
            <w:r>
              <w:rPr>
                <w:rFonts w:ascii="Times New Roman" w:hAnsi="Times New Roman"/>
                <w:szCs w:val="20"/>
                <w:lang w:eastAsia="zh-CN"/>
              </w:rPr>
              <w:t>,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Instead, it gets the performance similar to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w:t>
      </w:r>
      <w:proofErr w:type="gramStart"/>
      <w:r>
        <w:rPr>
          <w:rFonts w:ascii="Times New Roman" w:hAnsi="Times New Roman"/>
          <w:szCs w:val="20"/>
          <w:lang w:eastAsia="zh-CN"/>
        </w:rPr>
        <w:t>implementation</w:t>
      </w:r>
      <w:proofErr w:type="gramEnd"/>
      <w:r>
        <w:rPr>
          <w:rFonts w:ascii="Times New Roman" w:hAnsi="Times New Roman"/>
          <w:szCs w:val="20"/>
          <w:lang w:eastAsia="zh-CN"/>
        </w:rPr>
        <w:t xml:space="preserve">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summary, [21, Intel] observed that high MCSs may require a combination of several receiver implementation techniques to be supported with rank 2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r>
              <w:rPr>
                <w:rFonts w:ascii="Times New Roman" w:hAnsi="Times New Roman"/>
                <w:szCs w:val="20"/>
                <w:lang w:eastAsia="zh-CN"/>
              </w:rPr>
              <w:t>built</w:t>
            </w:r>
            <w:proofErr w:type="spell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for 10% BLER target was reported as 0.5 dB for 8 RB with MCS 22, 0.2 dB for 16 RB with MCS 24 and 0.4 dB for 16 RB with MCS 24.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w:t>
      </w:r>
      <w:proofErr w:type="gramStart"/>
      <w:r>
        <w:rPr>
          <w:rFonts w:asciiTheme="minorHAnsi" w:eastAsia="MS PMincho" w:hAnsiTheme="minorHAnsi" w:cstheme="minorHAnsi"/>
          <w:iCs/>
          <w:color w:val="000000"/>
          <w:kern w:val="2"/>
          <w:szCs w:val="20"/>
        </w:rPr>
        <w:t>gain</w:t>
      </w:r>
      <w:proofErr w:type="gramEnd"/>
      <w:r>
        <w:rPr>
          <w:rFonts w:asciiTheme="minorHAnsi" w:eastAsia="MS PMincho" w:hAnsiTheme="minorHAnsi" w:cstheme="minorHAnsi"/>
          <w:iCs/>
          <w:color w:val="000000"/>
          <w:kern w:val="2"/>
          <w:szCs w:val="20"/>
        </w:rPr>
        <w:t xml:space="preserve">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AA0783">
        <w:trPr>
          <w:gridAfter w:val="1"/>
          <w:wAfter w:w="7" w:type="dxa"/>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AA0783">
        <w:trPr>
          <w:gridAfter w:val="1"/>
          <w:wAfter w:w="7" w:type="dxa"/>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30920618" w14:textId="15BB335F" w:rsidR="0012408A" w:rsidRDefault="0012408A" w:rsidP="0012408A">
            <w:pPr>
              <w:pStyle w:val="BodyText"/>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 xml:space="preserve">Rx timing shift will be observed if Rel-15 placement is directly used. </w:t>
            </w:r>
            <w:proofErr w:type="gramStart"/>
            <w:r>
              <w:rPr>
                <w:rFonts w:asciiTheme="minorHAnsi" w:hAnsiTheme="minorHAnsi" w:cstheme="minorHAnsi"/>
                <w:lang w:eastAsia="zh-CN"/>
              </w:rPr>
              <w:t>Therefore</w:t>
            </w:r>
            <w:proofErr w:type="gramEnd"/>
            <w:r>
              <w:rPr>
                <w:rFonts w:asciiTheme="minorHAnsi" w:hAnsiTheme="minorHAnsi" w:cstheme="minorHAnsi"/>
                <w:lang w:eastAsia="zh-CN"/>
              </w:rPr>
              <w:t xml:space="preserve"> we would like to encourage companies to evaluate assuming with/without Rx timing shift and consider the proper PTRS group placement in their further evaluations.</w:t>
            </w:r>
          </w:p>
          <w:p w14:paraId="4A19D6C5" w14:textId="77777777" w:rsidR="0012408A" w:rsidRDefault="0012408A" w:rsidP="0012408A">
            <w:pPr>
              <w:pStyle w:val="BodyText"/>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t>Further study and conclude on whether to introduce (Ng = 16, Ns = 2, L = 1) and/or (Ng = 16, Ns = 4, L = 1) for DFT-s-OFDM by RAN1#106b.</w:t>
            </w:r>
          </w:p>
          <w:p w14:paraId="17BF78B4"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ListParagraph"/>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BodyText"/>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BodyText"/>
              <w:spacing w:after="0"/>
              <w:jc w:val="center"/>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67AF895F" w14:textId="77777777" w:rsidR="00197B3D" w:rsidRDefault="00197B3D" w:rsidP="0012408A">
            <w:pPr>
              <w:pStyle w:val="BodyText"/>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BodyText"/>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BodyText"/>
              <w:spacing w:after="0"/>
              <w:rPr>
                <w:rFonts w:ascii="Times New Roman" w:hAnsi="Times New Roman"/>
                <w:szCs w:val="20"/>
                <w:lang w:eastAsia="zh-CN"/>
              </w:rPr>
            </w:pPr>
            <w:r>
              <w:rPr>
                <w:rFonts w:asciiTheme="minorHAnsi" w:hAnsiTheme="minorHAnsi" w:cstheme="minorHAnsi"/>
                <w:lang w:eastAsia="zh-CN"/>
              </w:rPr>
              <w:lastRenderedPageBreak/>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bl>
    <w:p w14:paraId="3ED78005" w14:textId="5C5125CC"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w:t>
            </w:r>
            <w:r>
              <w:rPr>
                <w:rFonts w:ascii="Times New Roman" w:hAnsi="Times New Roman"/>
                <w:szCs w:val="20"/>
                <w:lang w:eastAsia="zh-CN"/>
              </w:rPr>
              <w:lastRenderedPageBreak/>
              <w:t xml:space="preserve">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BodyText"/>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BodyText"/>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BodyText"/>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w:t>
            </w:r>
            <w:proofErr w:type="gramStart"/>
            <w:r>
              <w:rPr>
                <w:rFonts w:ascii="Times New Roman" w:hAnsi="Times New Roman"/>
                <w:szCs w:val="20"/>
                <w:lang w:eastAsia="zh-CN"/>
              </w:rPr>
              <w:t>far,</w:t>
            </w:r>
            <w:proofErr w:type="gramEnd"/>
            <w:r>
              <w:rPr>
                <w:rFonts w:ascii="Times New Roman" w:hAnsi="Times New Roman"/>
                <w:szCs w:val="20"/>
                <w:lang w:eastAsia="zh-CN"/>
              </w:rPr>
              <w:t xml:space="preserve">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w:t>
            </w:r>
            <w:proofErr w:type="spellStart"/>
            <w:r>
              <w:rPr>
                <w:rFonts w:ascii="Times New Roman" w:hAnsi="Times New Roman"/>
                <w:szCs w:val="20"/>
                <w:lang w:eastAsia="zh-CN"/>
              </w:rPr>
              <w:t>pattens</w:t>
            </w:r>
            <w:proofErr w:type="spellEnd"/>
            <w:r>
              <w:rPr>
                <w:rFonts w:ascii="Times New Roman" w:hAnsi="Times New Roman"/>
                <w:szCs w:val="20"/>
                <w:lang w:eastAsia="zh-CN"/>
              </w:rPr>
              <w:t>’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BodyText"/>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BodyText"/>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BodyText"/>
              <w:spacing w:after="0" w:line="240" w:lineRule="auto"/>
              <w:rPr>
                <w:rFonts w:ascii="Times New Roman" w:hAnsi="Times New Roman"/>
                <w:szCs w:val="20"/>
                <w:lang w:eastAsia="zh-CN"/>
              </w:rPr>
            </w:pPr>
          </w:p>
          <w:p w14:paraId="7B919568" w14:textId="4B69CE93" w:rsidR="00990FF5" w:rsidRDefault="00B338FE" w:rsidP="00990FF5">
            <w:pPr>
              <w:pStyle w:val="BodyText"/>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w:t>
            </w:r>
            <w:r>
              <w:rPr>
                <w:rFonts w:asciiTheme="minorHAnsi" w:hAnsiTheme="minorHAnsi" w:cstheme="minorHAnsi"/>
                <w:sz w:val="20"/>
                <w:szCs w:val="20"/>
              </w:rPr>
              <w:lastRenderedPageBreak/>
              <w:t>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lastRenderedPageBreak/>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70" w:name="_Hlk61849605"/>
            <w:bookmarkEnd w:id="69"/>
            <w:r>
              <w:rPr>
                <w:rFonts w:asciiTheme="minorHAnsi" w:hAnsiTheme="minorHAnsi" w:cstheme="minorHAnsi"/>
                <w:b w:val="0"/>
                <w:iCs/>
              </w:rPr>
              <w:lastRenderedPageBreak/>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Caption"/>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w:t>
            </w:r>
            <w:proofErr w:type="spellStart"/>
            <w:r>
              <w:rPr>
                <w:rFonts w:asciiTheme="minorHAnsi" w:hAnsiTheme="minorHAnsi" w:cstheme="minorHAnsi"/>
                <w:bCs/>
              </w:rPr>
              <w:t>config</w:t>
            </w:r>
            <w:proofErr w:type="spellEnd"/>
            <w:r>
              <w:rPr>
                <w:rFonts w:asciiTheme="minorHAnsi" w:hAnsiTheme="minorHAnsi" w:cstheme="minorHAnsi"/>
                <w:bCs/>
              </w:rPr>
              <w:t xml:space="preserve">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w:t>
      </w:r>
      <w:r>
        <w:lastRenderedPageBreak/>
        <w:t>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lastRenderedPageBreak/>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 xml:space="preserve">the UE may assume that a set of remaining orthogonal </w:t>
            </w:r>
            <w:r>
              <w:rPr>
                <w:rFonts w:ascii="Calibri" w:hAnsi="Calibri" w:cs="Calibri"/>
                <w:color w:val="FF0000"/>
              </w:rPr>
              <w:lastRenderedPageBreak/>
              <w:t>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xml:space="preserve">, which in some cases may cause TD-OCC to turn off unintentionally. However, I do not think the current spec description is incorrect. This is because the 'antenna port table' specifies the DMRS port index for each </w:t>
            </w:r>
            <w:proofErr w:type="spellStart"/>
            <w:r>
              <w:rPr>
                <w:rFonts w:ascii="Calibri" w:hAnsi="Calibri" w:cs="Calibri"/>
                <w:color w:val="1F497D"/>
              </w:rPr>
              <w:t>codepoint</w:t>
            </w:r>
            <w:proofErr w:type="spellEnd"/>
            <w:r>
              <w:rPr>
                <w:rFonts w:ascii="Calibri" w:hAnsi="Calibri" w:cs="Calibri"/>
                <w:color w:val="1F497D"/>
              </w:rPr>
              <w:t xml:space="preserve">, so it is very </w:t>
            </w:r>
            <w:r>
              <w:rPr>
                <w:rFonts w:ascii="Calibri" w:hAnsi="Calibri" w:cs="Calibri"/>
                <w:color w:val="1F497D"/>
              </w:rPr>
              <w:lastRenderedPageBreak/>
              <w:t>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lastRenderedPageBreak/>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w:t>
            </w:r>
            <w:proofErr w:type="gramStart"/>
            <w:r>
              <w:rPr>
                <w:rFonts w:ascii="Times New Roman" w:hAnsi="Times New Roman" w:hint="eastAsia"/>
                <w:iCs/>
                <w:szCs w:val="20"/>
                <w:lang w:eastAsia="zh-CN"/>
              </w:rPr>
              <w:t>3,</w:t>
            </w:r>
            <w:proofErr w:type="gramEnd"/>
            <w:r>
              <w:rPr>
                <w:rFonts w:ascii="Times New Roman" w:hAnsi="Times New Roman" w:hint="eastAsia"/>
                <w:iCs/>
                <w:szCs w:val="20"/>
                <w:lang w:eastAsia="zh-CN"/>
              </w:rPr>
              <w:t xml:space="preserve">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lastRenderedPageBreak/>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lastRenderedPageBreak/>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 xml:space="preserve">the DMRS symbols can be concentrated at the beginning of the scheduled multi-slot PDSCHs/PUSCHs,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1"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w:t>
            </w:r>
            <w:proofErr w:type="gramStart"/>
            <w:r>
              <w:rPr>
                <w:rFonts w:ascii="Times New Roman" w:hAnsi="Times New Roman"/>
                <w:szCs w:val="20"/>
                <w:lang w:eastAsia="zh-CN"/>
              </w:rPr>
              <w:t>case,</w:t>
            </w:r>
            <w:proofErr w:type="gramEnd"/>
            <w:r>
              <w:rPr>
                <w:rFonts w:ascii="Times New Roman" w:hAnsi="Times New Roman"/>
                <w:szCs w:val="20"/>
                <w:lang w:eastAsia="zh-CN"/>
              </w:rPr>
              <w:t xml:space="preserv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BodyText"/>
              <w:spacing w:after="0"/>
              <w:rPr>
                <w:rFonts w:ascii="Times New Roman" w:hAnsi="Times New Roman"/>
                <w:szCs w:val="20"/>
                <w:lang w:eastAsia="zh-CN"/>
              </w:rPr>
            </w:pPr>
          </w:p>
          <w:p w14:paraId="7FDEBAE0" w14:textId="5597C5F7" w:rsidR="004B1DCC" w:rsidRDefault="00E13BD5" w:rsidP="004B1DCC">
            <w:pPr>
              <w:pStyle w:val="BodyText"/>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B47896">
      <w:pPr>
        <w:pStyle w:val="ListParagraph"/>
        <w:numPr>
          <w:ilvl w:val="0"/>
          <w:numId w:val="52"/>
        </w:numPr>
        <w:ind w:left="360"/>
        <w:rPr>
          <w:rFonts w:asciiTheme="minorHAnsi" w:hAnsiTheme="minorHAnsi" w:cstheme="minorHAnsi"/>
          <w:sz w:val="20"/>
          <w:szCs w:val="20"/>
        </w:rPr>
      </w:pPr>
      <w:hyperlink r:id="rId54"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B47896">
      <w:pPr>
        <w:pStyle w:val="ListParagraph"/>
        <w:numPr>
          <w:ilvl w:val="0"/>
          <w:numId w:val="52"/>
        </w:numPr>
        <w:ind w:left="360"/>
        <w:rPr>
          <w:rFonts w:asciiTheme="minorHAnsi" w:hAnsiTheme="minorHAnsi" w:cstheme="minorHAnsi"/>
          <w:sz w:val="20"/>
          <w:szCs w:val="20"/>
        </w:rPr>
      </w:pPr>
      <w:hyperlink r:id="rId55"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B47896">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B47896">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B47896">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B47896">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B47896">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B47896">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B47896">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B47896">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B47896">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B47896">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B47896">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B47896">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B47896">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B47896">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B47896">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B47896">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B47896">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B47896">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MediaTek</w:t>
      </w:r>
      <w:proofErr w:type="spellEnd"/>
      <w:r w:rsidR="00534F9E">
        <w:rPr>
          <w:rFonts w:asciiTheme="minorHAnsi" w:hAnsiTheme="minorHAnsi" w:cstheme="minorHAnsi"/>
          <w:sz w:val="20"/>
          <w:szCs w:val="20"/>
        </w:rPr>
        <w:t xml:space="preserve"> Inc.</w:t>
      </w:r>
    </w:p>
    <w:p w14:paraId="2FD1B536" w14:textId="77777777" w:rsidR="00014D5E" w:rsidRDefault="00B47896">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B47896">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B47896">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B47896">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B47896">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B47896">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B47896">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B47896">
      <w:pPr>
        <w:pStyle w:val="ListParagraph"/>
        <w:numPr>
          <w:ilvl w:val="0"/>
          <w:numId w:val="52"/>
        </w:numPr>
        <w:ind w:left="360"/>
        <w:rPr>
          <w:rFonts w:asciiTheme="minorHAnsi" w:hAnsiTheme="minorHAnsi" w:cstheme="minorHAnsi"/>
          <w:sz w:val="20"/>
          <w:szCs w:val="20"/>
        </w:rPr>
      </w:pPr>
      <w:hyperlink r:id="rId81"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2"/>
      <w:footerReference w:type="even" r:id="rId83"/>
      <w:footerReference w:type="default" r:id="rId8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CF3D0" w14:textId="77777777" w:rsidR="00B47896" w:rsidRDefault="00B47896">
      <w:pPr>
        <w:spacing w:after="0" w:line="240" w:lineRule="auto"/>
      </w:pPr>
      <w:r>
        <w:separator/>
      </w:r>
    </w:p>
  </w:endnote>
  <w:endnote w:type="continuationSeparator" w:id="0">
    <w:p w14:paraId="39056720" w14:textId="77777777" w:rsidR="00B47896" w:rsidRDefault="00B4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95A5" w14:textId="77777777" w:rsidR="00197B3D" w:rsidRDefault="00197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197B3D" w:rsidRDefault="00197B3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92F4" w14:textId="4330EF94" w:rsidR="00197B3D" w:rsidRDefault="00197B3D">
    <w:pPr>
      <w:pStyle w:val="Footer"/>
      <w:ind w:right="360"/>
    </w:pPr>
    <w:r>
      <w:rPr>
        <w:rStyle w:val="PageNumber"/>
      </w:rPr>
      <w:fldChar w:fldCharType="begin"/>
    </w:r>
    <w:r>
      <w:rPr>
        <w:rStyle w:val="PageNumber"/>
      </w:rPr>
      <w:instrText xml:space="preserve"> PAGE </w:instrText>
    </w:r>
    <w:r>
      <w:rPr>
        <w:rStyle w:val="PageNumber"/>
      </w:rPr>
      <w:fldChar w:fldCharType="separate"/>
    </w:r>
    <w:r w:rsidR="00EF132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132A">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2F51E" w14:textId="77777777" w:rsidR="00B47896" w:rsidRDefault="00B47896">
      <w:pPr>
        <w:spacing w:after="0" w:line="240" w:lineRule="auto"/>
      </w:pPr>
      <w:r>
        <w:separator/>
      </w:r>
    </w:p>
  </w:footnote>
  <w:footnote w:type="continuationSeparator" w:id="0">
    <w:p w14:paraId="723A1B11" w14:textId="77777777" w:rsidR="00B47896" w:rsidRDefault="00B4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0D43" w14:textId="77777777" w:rsidR="00197B3D" w:rsidRDefault="00197B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004.zip" TargetMode="External"/><Relationship Id="rId68" Type="http://schemas.openxmlformats.org/officeDocument/2006/relationships/hyperlink" Target="https://www.3gpp.org/ftp/tsg_ran/WG1_RL1/TSGR1_106-e/Docs/R1-2107108.zip" TargetMode="External"/><Relationship Id="rId84" Type="http://schemas.openxmlformats.org/officeDocument/2006/relationships/footer" Target="footer2.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cid:image013.png@01D79813.E6BD86A0" TargetMode="External"/><Relationship Id="rId58" Type="http://schemas.openxmlformats.org/officeDocument/2006/relationships/hyperlink" Target="https://www.3gpp.org/ftp/tsg_ran/WG1_RL1/TSGR1_106-e/Docs/R1-2106770.zip" TargetMode="External"/><Relationship Id="rId74" Type="http://schemas.openxmlformats.org/officeDocument/2006/relationships/hyperlink" Target="https://www.3gpp.org/ftp/tsg_ran/WG1_RL1/TSGR1_106-e/Docs/R1-2107581.zip" TargetMode="External"/><Relationship Id="rId79" Type="http://schemas.openxmlformats.org/officeDocument/2006/relationships/hyperlink" Target="https://www.3gpp.org/ftp/tsg_ran/WG1_RL1/TSGR1_106-e/Docs/R1-210801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583.zip" TargetMode="External"/><Relationship Id="rId64" Type="http://schemas.openxmlformats.org/officeDocument/2006/relationships/hyperlink" Target="https://www.3gpp.org/ftp/tsg_ran/WG1_RL1/TSGR1_106-e/Docs/R1-2107033.zip" TargetMode="External"/><Relationship Id="rId69" Type="http://schemas.openxmlformats.org/officeDocument/2006/relationships/hyperlink" Target="https://www.3gpp.org/ftp/tsg_ran/WG1_RL1/TSGR1_106-e/Docs/R1-2107154.zip" TargetMode="External"/><Relationship Id="rId77" Type="http://schemas.openxmlformats.org/officeDocument/2006/relationships/hyperlink" Target="https://www.3gpp.org/ftp/tsg_ran/WG1_RL1/TSGR1_106-e/Docs/R1-2107849.zip" TargetMode="External"/><Relationship Id="rId8" Type="http://schemas.openxmlformats.org/officeDocument/2006/relationships/styles" Target="styles.xml"/><Relationship Id="rId51" Type="http://schemas.openxmlformats.org/officeDocument/2006/relationships/image" Target="cid:image012.png@01D79813.E6BD86A0" TargetMode="External"/><Relationship Id="rId72" Type="http://schemas.openxmlformats.org/officeDocument/2006/relationships/hyperlink" Target="https://www.3gpp.org/ftp/tsg_ran/WG1_RL1/TSGR1_106-e/Docs/R1-2107439.zip" TargetMode="External"/><Relationship Id="rId80" Type="http://schemas.openxmlformats.org/officeDocument/2006/relationships/hyperlink" Target="https://www.3gpp.org/ftp/tsg_ran/WG1_RL1/TSGR1_106-e/Docs/R1-2108017.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799.zip" TargetMode="External"/><Relationship Id="rId67" Type="http://schemas.openxmlformats.org/officeDocument/2006/relationships/hyperlink" Target="https://www.3gpp.org/ftp/tsg_ran/WG1_RL1/TSGR1_106-e/Docs/R1-2107100.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446.zip" TargetMode="External"/><Relationship Id="rId62" Type="http://schemas.openxmlformats.org/officeDocument/2006/relationships/hyperlink" Target="https://www.3gpp.org/ftp/tsg_ran/WG1_RL1/TSGR1_106-e/Docs/R1-2106960.zip" TargetMode="External"/><Relationship Id="rId70" Type="http://schemas.openxmlformats.org/officeDocument/2006/relationships/hyperlink" Target="https://www.3gpp.org/ftp/tsg_ran/WG1_RL1/TSGR1_106-e/Docs/R1-2107241.zip" TargetMode="External"/><Relationship Id="rId75" Type="http://schemas.openxmlformats.org/officeDocument/2006/relationships/hyperlink" Target="https://www.3gpp.org/ftp/tsg_ran/WG1_RL1/TSGR1_106-e/Docs/R1-2107730.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695.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image" Target="media/image12.png"/><Relationship Id="rId60" Type="http://schemas.openxmlformats.org/officeDocument/2006/relationships/hyperlink" Target="https://www.3gpp.org/ftp/tsg_ran/WG1_RL1/TSGR1_106-e/Docs/R1-2106835.zip" TargetMode="External"/><Relationship Id="rId65" Type="http://schemas.openxmlformats.org/officeDocument/2006/relationships/hyperlink" Target="https://www.3gpp.org/ftp/tsg_ran/WG1_RL1/TSGR1_106-e/Docs/R1-2107039.zip" TargetMode="External"/><Relationship Id="rId73" Type="http://schemas.openxmlformats.org/officeDocument/2006/relationships/hyperlink" Target="https://www.3gpp.org/ftp/tsg_ran/WG1_RL1/TSGR1_106-e/Docs/R1-2107512.zip" TargetMode="External"/><Relationship Id="rId78" Type="http://schemas.openxmlformats.org/officeDocument/2006/relationships/hyperlink" Target="https://www.3gpp.org/ftp/tsg_ran/WG1_RL1/TSGR1_106-e/Docs/R1-2107915.zip" TargetMode="External"/><Relationship Id="rId81" Type="http://schemas.openxmlformats.org/officeDocument/2006/relationships/hyperlink" Target="https://www.3gpp.org/ftp/tsg_ran/WG1_RL1/TSGR1_106-e/Docs/R1-2108150.zip"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569.zip" TargetMode="External"/><Relationship Id="rId76" Type="http://schemas.openxmlformats.org/officeDocument/2006/relationships/hyperlink" Target="https://www.3gpp.org/ftp/tsg_ran/WG1_RL1/TSGR1_106-e/Docs/R1-210782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334.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54.zip" TargetMode="External"/><Relationship Id="rId87" Type="http://schemas.openxmlformats.org/officeDocument/2006/relationships/theme" Target="theme/theme1.xml"/><Relationship Id="rId61" Type="http://schemas.openxmlformats.org/officeDocument/2006/relationships/hyperlink" Target="https://www.3gpp.org/ftp/tsg_ran/WG1_RL1/TSGR1_106-e/Docs/R1-210687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70BE123-6ACE-4EE6-9D1C-617DCB783649}">
  <ds:schemaRefs>
    <ds:schemaRef ds:uri="http://schemas.openxmlformats.org/officeDocument/2006/bibliography"/>
  </ds:schemaRefs>
</ds:datastoreItem>
</file>

<file path=customXml/itemProps6.xml><?xml version="1.0" encoding="utf-8"?>
<ds:datastoreItem xmlns:ds="http://schemas.openxmlformats.org/officeDocument/2006/customXml" ds:itemID="{2E6EEB24-8DCA-43CB-9295-6E0B51F3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70</TotalTime>
  <Pages>94</Pages>
  <Words>36350</Words>
  <Characters>207197</Characters>
  <Application>Microsoft Office Word</Application>
  <DocSecurity>0</DocSecurity>
  <Lines>1726</Lines>
  <Paragraphs>486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vivo</cp:lastModifiedBy>
  <cp:revision>4</cp:revision>
  <cp:lastPrinted>2011-11-09T07:49:00Z</cp:lastPrinted>
  <dcterms:created xsi:type="dcterms:W3CDTF">2021-08-24T17:09:00Z</dcterms:created>
  <dcterms:modified xsi:type="dcterms:W3CDTF">2021-08-24T18:20:00Z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