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0BB" w14:textId="13909777" w:rsidR="00C01785" w:rsidRDefault="004D6702">
      <w:pPr>
        <w:pStyle w:val="3GPPHeader"/>
        <w:spacing w:after="0"/>
        <w:rPr>
          <w:sz w:val="20"/>
          <w:lang w:val="en-US"/>
        </w:rPr>
      </w:pPr>
      <w:r>
        <w:rPr>
          <w:sz w:val="20"/>
          <w:lang w:val="en-US"/>
        </w:rPr>
        <w:t>3GPP TSG-RAN WG1 Meeting #106-e</w:t>
      </w:r>
      <w:r>
        <w:rPr>
          <w:sz w:val="20"/>
          <w:lang w:val="en-US"/>
        </w:rPr>
        <w:tab/>
        <w:t>R1-21</w:t>
      </w:r>
      <w:r w:rsidR="003457DE">
        <w:rPr>
          <w:sz w:val="20"/>
          <w:lang w:val="en-US"/>
        </w:rPr>
        <w:t>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25B48B40"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3457DE" w:rsidRPr="003457DE">
        <w:rPr>
          <w:highlight w:val="green"/>
        </w:rPr>
        <w:t>AGREEMENT</w:t>
      </w:r>
    </w:p>
    <w:p w14:paraId="26E3AB77" w14:textId="7EE8B8B0"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w:t>
      </w:r>
      <w:r w:rsidRPr="004604DD">
        <w:rPr>
          <w:highlight w:val="green"/>
        </w:rPr>
        <w:t>t</w:t>
      </w:r>
      <w:r w:rsidR="004604DD" w:rsidRPr="004604DD">
        <w:rPr>
          <w:highlight w:val="green"/>
        </w:rPr>
        <w:t>S</w:t>
      </w:r>
      <w:r>
        <w:t xml:space="preserve"> </w:t>
      </w:r>
    </w:p>
    <w:p w14:paraId="0735C77B" w14:textId="1B5C99B2"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3457DE" w:rsidRPr="003457DE">
        <w:rPr>
          <w:highlight w:val="green"/>
        </w:rPr>
        <w:t>AGREEMENT</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6EAD116D"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8C5B14" w:rsidRPr="008C5B14">
        <w:rPr>
          <w:highlight w:val="yellow"/>
        </w:rPr>
        <w:t>Proposal</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w:t>
      </w:r>
      <w:proofErr w:type="spellStart"/>
      <w:r>
        <w:t>Futurewei</w:t>
      </w:r>
      <w:proofErr w:type="spellEnd"/>
      <w:r>
        <w:t>)</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BodyText"/>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1A8A3EF4" w14:textId="77777777" w:rsidR="00C01785" w:rsidRDefault="004D6702">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w:t>
            </w:r>
            <w:proofErr w:type="gramStart"/>
            <w:r>
              <w:rPr>
                <w:rFonts w:eastAsia="Malgun Gothic"/>
                <w:sz w:val="20"/>
                <w:lang w:eastAsia="ko-KR"/>
              </w:rPr>
              <w:t>can be seen as</w:t>
            </w:r>
            <w:proofErr w:type="gramEnd"/>
            <w:r>
              <w:rPr>
                <w:rFonts w:eastAsia="Malgun Gothic"/>
                <w:sz w:val="20"/>
                <w:lang w:eastAsia="ko-KR"/>
              </w:rPr>
              <w:t xml:space="preserve">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proofErr w:type="spellStart"/>
            <w:r>
              <w:t>Futurewei</w:t>
            </w:r>
            <w:proofErr w:type="spellEnd"/>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 xml:space="preserve">The main difference between the proposals is for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 large number of</w:t>
      </w:r>
      <w:proofErr w:type="gramEnd"/>
      <w:r>
        <w:rPr>
          <w:rFonts w:cs="Arial"/>
          <w:lang w:val="en-US"/>
        </w:rPr>
        <w:t xml:space="preserve">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down-select to one of the 3 alternatives in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It is noted that Alt-A is supported by </w:t>
            </w:r>
            <w:proofErr w:type="gramStart"/>
            <w:r>
              <w:rPr>
                <w:rFonts w:eastAsia="Malgun Gothic"/>
                <w:sz w:val="20"/>
                <w:szCs w:val="20"/>
                <w:lang w:val="en-US" w:eastAsia="ko-KR"/>
              </w:rPr>
              <w:t>the majority of</w:t>
            </w:r>
            <w:proofErr w:type="gramEnd"/>
            <w:r>
              <w:rPr>
                <w:rFonts w:eastAsia="Malgun Gothic"/>
                <w:sz w:val="20"/>
                <w:szCs w:val="20"/>
                <w:lang w:val="en-US" w:eastAsia="ko-KR"/>
              </w:rPr>
              <w:t xml:space="preserve">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 xml:space="preserve">We support Alt-A, which results in the same bandwidth for all SCS. We are not convinced that in any of the deployment scenarios of interest, transmitting HARQ-ACK of just a few bits is a bottle neck for the system operation, as the targeted data rates are expected to be </w:t>
            </w:r>
            <w:proofErr w:type="gramStart"/>
            <w:r>
              <w:rPr>
                <w:sz w:val="20"/>
                <w:szCs w:val="20"/>
                <w:lang w:val="en-US"/>
              </w:rPr>
              <w:t>fairly large</w:t>
            </w:r>
            <w:proofErr w:type="gramEnd"/>
            <w:r>
              <w:rPr>
                <w:sz w:val="20"/>
                <w:szCs w:val="20"/>
                <w:lang w:val="en-US"/>
              </w:rPr>
              <w:t>.</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w:t>
            </w:r>
            <w:proofErr w:type="gramStart"/>
            <w:r>
              <w:rPr>
                <w:rFonts w:eastAsia="Yu Mincho"/>
                <w:sz w:val="20"/>
                <w:szCs w:val="20"/>
                <w:lang w:val="en-US" w:eastAsia="ja-JP"/>
              </w:rPr>
              <w:t xml:space="preserve">is the technical issue on </w:t>
            </w:r>
            <w:proofErr w:type="spellStart"/>
            <w:r>
              <w:rPr>
                <w:rFonts w:eastAsia="Yu Mincho"/>
                <w:sz w:val="20"/>
                <w:szCs w:val="20"/>
                <w:lang w:val="en-US" w:eastAsia="ja-JP"/>
              </w:rPr>
              <w:t>increaseing</w:t>
            </w:r>
            <w:proofErr w:type="spellEnd"/>
            <w:proofErr w:type="gram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w:t>
            </w:r>
            <w:proofErr w:type="gramStart"/>
            <w:r>
              <w:rPr>
                <w:lang w:val="en-US"/>
              </w:rPr>
              <w:t>similar to</w:t>
            </w:r>
            <w:proofErr w:type="gramEnd"/>
            <w:r>
              <w:rPr>
                <w:lang w:val="en-US"/>
              </w:rPr>
              <w:t xml:space="preserve">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proofErr w:type="spellStart"/>
            <w:r>
              <w:t>Futurewei</w:t>
            </w:r>
            <w:proofErr w:type="spellEnd"/>
          </w:p>
        </w:tc>
        <w:tc>
          <w:tcPr>
            <w:tcW w:w="7560" w:type="dxa"/>
          </w:tcPr>
          <w:p w14:paraId="6B2A5CBD" w14:textId="77777777" w:rsidR="00C01785" w:rsidRDefault="004D6702">
            <w:pPr>
              <w:pStyle w:val="BodyText"/>
              <w:spacing w:after="0"/>
              <w:ind w:right="27"/>
              <w:rPr>
                <w:rFonts w:eastAsia="Batang"/>
                <w:szCs w:val="24"/>
              </w:rPr>
            </w:pPr>
            <w:proofErr w:type="gramStart"/>
            <w:r>
              <w:rPr>
                <w:lang w:val="en-US"/>
              </w:rPr>
              <w:t>Similar to</w:t>
            </w:r>
            <w:proofErr w:type="gramEnd"/>
            <w:r>
              <w:rPr>
                <w:lang w:val="en-US"/>
              </w:rPr>
              <w:t xml:space="preserve">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w:t>
            </w:r>
            <w:proofErr w:type="gramStart"/>
            <w:r>
              <w:rPr>
                <w:rFonts w:eastAsia="Batang"/>
                <w:szCs w:val="24"/>
              </w:rPr>
              <w:t>have to</w:t>
            </w:r>
            <w:proofErr w:type="gramEnd"/>
            <w:r>
              <w:rPr>
                <w:rFonts w:eastAsia="Batang"/>
                <w:szCs w:val="24"/>
              </w:rPr>
              <w:t xml:space="preserve">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has to be enhanced for FR2-2 in the future, there can be separate discussions over </w:t>
            </w:r>
            <w:proofErr w:type="gramStart"/>
            <w:r>
              <w:rPr>
                <w:rFonts w:eastAsia="Malgun Gothic"/>
                <w:lang w:val="en-US" w:eastAsia="ko-KR"/>
              </w:rPr>
              <w:t>there</w:t>
            </w:r>
            <w:proofErr w:type="gramEnd"/>
            <w:r>
              <w:rPr>
                <w:rFonts w:eastAsia="Malgun Gothic"/>
                <w:lang w:val="en-US" w:eastAsia="ko-KR"/>
              </w:rPr>
              <w:t xml:space="preserv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w:t>
            </w:r>
            <w:proofErr w:type="gramStart"/>
            <w:r>
              <w:rPr>
                <w:lang w:val="en-US"/>
              </w:rPr>
              <w:t>First of all</w:t>
            </w:r>
            <w:proofErr w:type="gramEnd"/>
            <w:r>
              <w:rPr>
                <w:lang w:val="en-US"/>
              </w:rPr>
              <w:t xml:space="preserve">, we disagree with the </w:t>
            </w:r>
            <w:proofErr w:type="spellStart"/>
            <w:r>
              <w:rPr>
                <w:lang w:val="en-US"/>
              </w:rPr>
              <w:t>stetament</w:t>
            </w:r>
            <w:proofErr w:type="spellEnd"/>
            <w:r>
              <w:rPr>
                <w:lang w:val="en-US"/>
              </w:rPr>
              <w:t xml:space="preserve"> that increasing RB number will already improve the coverage. </w:t>
            </w:r>
            <w:proofErr w:type="gramStart"/>
            <w:r>
              <w:rPr>
                <w:lang w:val="en-US"/>
              </w:rPr>
              <w:t>Actually, many</w:t>
            </w:r>
            <w:proofErr w:type="gramEnd"/>
            <w:r>
              <w:rPr>
                <w:lang w:val="en-US"/>
              </w:rPr>
              <w:t xml:space="preserve">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w:t>
            </w:r>
            <w:proofErr w:type="gramStart"/>
            <w:r>
              <w:rPr>
                <w:rFonts w:eastAsia="Yu Mincho"/>
                <w:lang w:eastAsia="ja-JP"/>
              </w:rPr>
              <w:t>similar to</w:t>
            </w:r>
            <w:proofErr w:type="gramEnd"/>
            <w:r>
              <w:rPr>
                <w:rFonts w:eastAsia="Yu Mincho"/>
                <w:lang w:eastAsia="ja-JP"/>
              </w:rPr>
              <w:t xml:space="preserve"> PF3. We are not convinced why PF3 can be flexibly configured by the network up to 16. While PF4 is has restrictions </w:t>
            </w:r>
            <w:proofErr w:type="spellStart"/>
            <w:r>
              <w:rPr>
                <w:rFonts w:eastAsia="Yu Mincho"/>
                <w:lang w:eastAsia="ja-JP"/>
              </w:rPr>
              <w:t>w.r.t.</w:t>
            </w:r>
            <w:proofErr w:type="spellEnd"/>
            <w:r>
              <w:rPr>
                <w:rFonts w:eastAsia="Yu Mincho"/>
                <w:lang w:eastAsia="ja-JP"/>
              </w:rPr>
              <w:t xml:space="preserve">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We prefer Alt-</w:t>
            </w:r>
            <w:proofErr w:type="gramStart"/>
            <w:r>
              <w:rPr>
                <w:lang w:val="en-US"/>
              </w:rPr>
              <w:t>A, but</w:t>
            </w:r>
            <w:proofErr w:type="gramEnd"/>
            <w:r>
              <w:rPr>
                <w:lang w:val="en-US"/>
              </w:rPr>
              <w:t xml:space="preserve">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proofErr w:type="spellStart"/>
            <w:r>
              <w:lastRenderedPageBreak/>
              <w:t>Futurewei</w:t>
            </w:r>
            <w:proofErr w:type="spellEnd"/>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BodyText"/>
              <w:spacing w:after="0"/>
              <w:ind w:right="27"/>
            </w:pPr>
            <w:r>
              <w:t xml:space="preserve">Intel </w:t>
            </w:r>
          </w:p>
        </w:tc>
        <w:tc>
          <w:tcPr>
            <w:tcW w:w="7560" w:type="dxa"/>
          </w:tcPr>
          <w:p w14:paraId="40B0361D" w14:textId="3894A792" w:rsidR="00B13008" w:rsidRDefault="00B13008" w:rsidP="00362491">
            <w:pPr>
              <w:pStyle w:val="BodyText"/>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BodyText"/>
              <w:spacing w:after="0"/>
              <w:ind w:right="27"/>
              <w:rPr>
                <w:lang w:val="en-US"/>
              </w:rPr>
            </w:pPr>
          </w:p>
          <w:p w14:paraId="332526C6" w14:textId="01CBEABB" w:rsidR="00F16B8B" w:rsidRDefault="00F16B8B" w:rsidP="00362491">
            <w:pPr>
              <w:pStyle w:val="BodyText"/>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 xml:space="preserve">will not be possible to update in future releases. </w:t>
            </w:r>
            <w:proofErr w:type="gramStart"/>
            <w:r w:rsidR="00940F0C" w:rsidRPr="00940F0C">
              <w:rPr>
                <w:lang w:val="en-US"/>
              </w:rPr>
              <w:t>So</w:t>
            </w:r>
            <w:proofErr w:type="gramEnd"/>
            <w:r w:rsidR="00940F0C" w:rsidRPr="00940F0C">
              <w:rPr>
                <w:lang w:val="en-US"/>
              </w:rPr>
              <w:t xml:space="preserve"> we think it is extremely important that we are not too conservative with this numbers.</w:t>
            </w:r>
          </w:p>
          <w:p w14:paraId="0057EA5A" w14:textId="77777777" w:rsidR="006167D1" w:rsidRDefault="006167D1" w:rsidP="00362491">
            <w:pPr>
              <w:pStyle w:val="BodyText"/>
              <w:spacing w:after="0"/>
              <w:ind w:right="27"/>
              <w:rPr>
                <w:lang w:val="en-US"/>
              </w:rPr>
            </w:pPr>
          </w:p>
          <w:p w14:paraId="58039CE8" w14:textId="4318D53F" w:rsidR="00B13008" w:rsidRDefault="00B13008" w:rsidP="00362491">
            <w:pPr>
              <w:pStyle w:val="BodyText"/>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BodyText"/>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BodyText"/>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BodyText"/>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BodyText"/>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BodyText"/>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BodyText"/>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BodyText"/>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BodyText"/>
              <w:spacing w:after="0"/>
              <w:ind w:right="27"/>
              <w:rPr>
                <w:b/>
                <w:bCs/>
                <w:sz w:val="20"/>
                <w:lang w:val="en-US"/>
              </w:rPr>
            </w:pPr>
          </w:p>
          <w:p w14:paraId="2737F8E8" w14:textId="7F438EE2" w:rsidR="00DB35D4" w:rsidRPr="00F813B7" w:rsidRDefault="00DB35D4" w:rsidP="00DB35D4">
            <w:pPr>
              <w:pStyle w:val="BodyText"/>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BodyText"/>
              <w:spacing w:after="0"/>
              <w:ind w:right="27"/>
              <w:rPr>
                <w:b/>
                <w:bCs/>
                <w:sz w:val="20"/>
                <w:lang w:val="en-US"/>
              </w:rPr>
            </w:pPr>
          </w:p>
          <w:p w14:paraId="57F20BF8" w14:textId="117DAF87" w:rsidR="001831CE" w:rsidRPr="00F813B7" w:rsidRDefault="00B71B1C" w:rsidP="00DB35D4">
            <w:pPr>
              <w:pStyle w:val="BodyText"/>
              <w:spacing w:after="0"/>
              <w:ind w:right="27"/>
              <w:rPr>
                <w:b/>
                <w:bCs/>
                <w:sz w:val="20"/>
                <w:lang w:val="en-US"/>
              </w:rPr>
            </w:pPr>
            <w:r>
              <w:rPr>
                <w:b/>
                <w:bCs/>
                <w:noProof/>
                <w:u w:val="single"/>
                <w:lang w:val="en-US"/>
              </w:rPr>
              <mc:AlternateContent>
                <mc:Choice Requires="wps">
                  <w:drawing>
                    <wp:anchor distT="0" distB="0" distL="114300" distR="114300" simplePos="0" relativeHeight="251658250" behindDoc="0" locked="0" layoutInCell="1" allowOverlap="1" wp14:anchorId="6222EB48" wp14:editId="3BFD8787">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AD521F8" w14:textId="5B933E87"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w14:anchorId="6222EB48" id="Text Box 12" o:spid="_x0000_s1027" type="#_x0000_t202" style="position:absolute;left:0;text-align:left;margin-left:152.1pt;margin-top:218pt;width:40pt;height:2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" fillcolor="white [3201]" stroked="f" strokeweight=".5pt">
                      <v:textbox>
                        <w:txbxContent>
                          <w:p w14:paraId="3AD521F8" w14:textId="5B933E87" w:rsidR="00B71B1C" w:rsidRDefault="00B71B1C">
                            <w:r>
                              <w:t>Alt-C</w:t>
                            </w:r>
                          </w:p>
                        </w:txbxContent>
                      </v:textbox>
                    </v:shape>
                  </w:pict>
                </mc:Fallback>
              </mc:AlternateContent>
            </w:r>
            <w:r>
              <w:rPr>
                <w:b/>
                <w:bCs/>
                <w:noProof/>
                <w:lang w:val="en-US"/>
              </w:rPr>
              <mc:AlternateContent>
                <mc:Choice Requires="wps">
                  <w:drawing>
                    <wp:anchor distT="0" distB="0" distL="114300" distR="114300" simplePos="0" relativeHeight="251658249" behindDoc="0" locked="0" layoutInCell="1" allowOverlap="1" wp14:anchorId="4AD7DADE" wp14:editId="2821202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5526FFCD" id="Straight Connector 11"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148.6pt,163.5pt" to="237.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" strokecolor="black [3213]" strokeweight=".5pt">
                      <v:stroke joinstyle="miter"/>
                    </v:line>
                  </w:pict>
                </mc:Fallback>
              </mc:AlternateContent>
            </w:r>
            <w:r>
              <w:rPr>
                <w:b/>
                <w:bCs/>
                <w:noProof/>
                <w:lang w:val="en-US"/>
              </w:rPr>
              <mc:AlternateContent>
                <mc:Choice Requires="wps">
                  <w:drawing>
                    <wp:anchor distT="0" distB="0" distL="114300" distR="114300" simplePos="0" relativeHeight="251658248" behindDoc="0" locked="0" layoutInCell="1" allowOverlap="1" wp14:anchorId="63A5D9F6" wp14:editId="5E9E0625">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91169D0"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12.6pt,164.5pt" to="14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" strokecolor="black [3200]" strokeweight=".5pt">
                      <v:stroke joinstyle="miter"/>
                    </v:line>
                  </w:pict>
                </mc:Fallback>
              </mc:AlternateContent>
            </w:r>
            <w:r w:rsidR="001831CE" w:rsidRPr="00F813B7">
              <w:rPr>
                <w:b/>
                <w:bCs/>
                <w:noProof/>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F13B117" w:rsidR="00DB35D4" w:rsidRPr="00F813B7" w:rsidRDefault="00DB35D4" w:rsidP="00DB35D4">
            <w:pPr>
              <w:pStyle w:val="BodyText"/>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BodyText"/>
              <w:spacing w:after="0"/>
              <w:ind w:right="27"/>
              <w:rPr>
                <w:b/>
                <w:bCs/>
                <w:sz w:val="20"/>
                <w:lang w:val="en-US"/>
              </w:rPr>
            </w:pPr>
          </w:p>
          <w:p w14:paraId="372608F6" w14:textId="37EBD944" w:rsidR="001831CE" w:rsidRPr="00F813B7" w:rsidRDefault="00B71B1C" w:rsidP="00DB35D4">
            <w:pPr>
              <w:pStyle w:val="BodyText"/>
              <w:spacing w:after="0"/>
              <w:ind w:right="27"/>
              <w:rPr>
                <w:b/>
                <w:bCs/>
                <w:sz w:val="20"/>
                <w:lang w:val="en-US"/>
              </w:rPr>
            </w:pPr>
            <w:r>
              <w:rPr>
                <w:b/>
                <w:bCs/>
                <w:noProof/>
                <w:lang w:val="en-US"/>
              </w:rPr>
              <mc:AlternateContent>
                <mc:Choice Requires="wps">
                  <w:drawing>
                    <wp:anchor distT="0" distB="0" distL="114300" distR="114300" simplePos="0" relativeHeight="251658247" behindDoc="0" locked="0" layoutInCell="1" allowOverlap="1" wp14:anchorId="6DFADF9D" wp14:editId="77386B3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7CFA6D66" id="Straight Connector 9"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91.1pt,162.6pt" to="201.6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" strokecolor="black [3213]" strokeweight=".5pt">
                      <v:stroke joinstyle="miter"/>
                    </v:line>
                  </w:pict>
                </mc:Fallback>
              </mc:AlternateContent>
            </w:r>
            <w:r>
              <w:rPr>
                <w:b/>
                <w:bCs/>
                <w:noProof/>
                <w:lang w:val="en-US"/>
              </w:rPr>
              <mc:AlternateContent>
                <mc:Choice Requires="wps">
                  <w:drawing>
                    <wp:anchor distT="0" distB="0" distL="114300" distR="114300" simplePos="0" relativeHeight="251658246" behindDoc="0" locked="0" layoutInCell="1" allowOverlap="1" wp14:anchorId="0F45665C" wp14:editId="4A7537E7">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225B631" w14:textId="337B4100"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F45665C" id="Text Box 8" o:spid="_x0000_s1028" type="#_x0000_t202" style="position:absolute;left:0;text-align:left;margin-left:194.1pt;margin-top:206.1pt;width:42.5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" fillcolor="white [3201]" stroked="f" strokeweight=".5pt">
                      <v:textbox>
                        <w:txbxContent>
                          <w:p w14:paraId="2225B631" w14:textId="337B4100" w:rsidR="00B71B1C" w:rsidRDefault="00B71B1C">
                            <w:r>
                              <w:t>Alt-C</w:t>
                            </w:r>
                          </w:p>
                        </w:txbxContent>
                      </v:textbox>
                    </v:shape>
                  </w:pict>
                </mc:Fallback>
              </mc:AlternateContent>
            </w:r>
            <w:r>
              <w:rPr>
                <w:b/>
                <w:bCs/>
                <w:noProof/>
                <w:lang w:val="en-US"/>
              </w:rPr>
              <mc:AlternateContent>
                <mc:Choice Requires="wps">
                  <w:drawing>
                    <wp:anchor distT="0" distB="0" distL="114300" distR="114300" simplePos="0" relativeHeight="251658245" behindDoc="0" locked="0" layoutInCell="1" allowOverlap="1" wp14:anchorId="0E88F068" wp14:editId="793D5BC0">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type w14:anchorId="1BE1DCC4" id="_x0000_t32" coordsize="21600,21600" o:spt="32" o:oned="t" path="m,l21600,21600e" filled="f">
                      <v:path arrowok="t" fillok="f" o:connecttype="none"/>
                      <o:lock v:ext="edit" shapetype="t"/>
                    </v:shapetype>
                    <v:shape id="Straight Arrow Connector 4" o:spid="_x0000_s1026" type="#_x0000_t32" style="position:absolute;margin-left:82.1pt;margin-top:164.1pt;width:109.5pt;height:52.5pt;flip:x 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" strokecolor="black [3213]" strokeweight=".5pt">
                      <v:stroke joinstyle="miter"/>
                    </v:shape>
                  </w:pict>
                </mc:Fallback>
              </mc:AlternateContent>
            </w:r>
            <w:r w:rsidR="001831CE"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BodyText"/>
              <w:spacing w:after="0"/>
              <w:ind w:right="27"/>
              <w:rPr>
                <w:b/>
                <w:bCs/>
                <w:sz w:val="20"/>
                <w:lang w:val="en-US"/>
              </w:rPr>
            </w:pPr>
          </w:p>
          <w:p w14:paraId="3751A162" w14:textId="7DCE16E4" w:rsidR="001831CE" w:rsidRPr="00F813B7" w:rsidRDefault="001831CE" w:rsidP="00DB35D4">
            <w:pPr>
              <w:pStyle w:val="BodyText"/>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BodyText"/>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BodyText"/>
              <w:spacing w:after="0"/>
              <w:ind w:right="27"/>
            </w:pPr>
            <w:r>
              <w:lastRenderedPageBreak/>
              <w:t>Qualcomm</w:t>
            </w:r>
          </w:p>
        </w:tc>
        <w:tc>
          <w:tcPr>
            <w:tcW w:w="7560" w:type="dxa"/>
          </w:tcPr>
          <w:p w14:paraId="3E23790F" w14:textId="2AEB36CF" w:rsidR="00DB35D4" w:rsidRDefault="00FA1A17" w:rsidP="00362491">
            <w:pPr>
              <w:pStyle w:val="BodyText"/>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BodyText"/>
              <w:spacing w:after="0"/>
              <w:ind w:right="27"/>
            </w:pPr>
            <w:r>
              <w:t>Samsung</w:t>
            </w:r>
          </w:p>
        </w:tc>
        <w:tc>
          <w:tcPr>
            <w:tcW w:w="7560" w:type="dxa"/>
          </w:tcPr>
          <w:p w14:paraId="602ABCD8" w14:textId="08E011B0" w:rsidR="00086856" w:rsidRPr="00086856" w:rsidRDefault="00086856" w:rsidP="00086856">
            <w:pPr>
              <w:pStyle w:val="BodyText"/>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AF44BF" w:rsidRPr="00AF44BF" w14:paraId="2B892B60" w14:textId="77777777">
        <w:tc>
          <w:tcPr>
            <w:tcW w:w="1525" w:type="dxa"/>
          </w:tcPr>
          <w:p w14:paraId="60C3F0E4" w14:textId="51C54F9B" w:rsidR="00AF44BF" w:rsidRPr="00AF44BF" w:rsidRDefault="00AF44BF" w:rsidP="00AF44BF">
            <w:pPr>
              <w:pStyle w:val="BodyText"/>
              <w:spacing w:after="0"/>
              <w:ind w:right="27"/>
              <w:rPr>
                <w:sz w:val="20"/>
              </w:rPr>
            </w:pPr>
            <w:r>
              <w:t>CATT</w:t>
            </w:r>
          </w:p>
        </w:tc>
        <w:tc>
          <w:tcPr>
            <w:tcW w:w="7560" w:type="dxa"/>
          </w:tcPr>
          <w:p w14:paraId="57FD4D3E" w14:textId="198BD337" w:rsidR="00AF44BF" w:rsidRPr="00AF44BF" w:rsidRDefault="00AF44BF" w:rsidP="00AF44BF">
            <w:pPr>
              <w:pStyle w:val="BodyText"/>
              <w:spacing w:after="0"/>
              <w:ind w:right="27"/>
              <w:rPr>
                <w:sz w:val="20"/>
                <w:lang w:val="en-US"/>
              </w:rPr>
            </w:pPr>
            <w:r>
              <w:rPr>
                <w:rFonts w:eastAsiaTheme="minorEastAsia"/>
                <w:lang w:val="en-US"/>
              </w:rPr>
              <w:t xml:space="preserve">Our </w:t>
            </w:r>
            <w:r>
              <w:rPr>
                <w:lang w:val="en-US"/>
              </w:rPr>
              <w:t xml:space="preserve">preference is Alt-D. </w:t>
            </w:r>
          </w:p>
        </w:tc>
      </w:tr>
      <w:tr w:rsidR="00AF44BF" w:rsidRPr="00DB35D4" w14:paraId="77FAE99F" w14:textId="77777777" w:rsidTr="00C600BC">
        <w:tc>
          <w:tcPr>
            <w:tcW w:w="1525" w:type="dxa"/>
            <w:shd w:val="clear" w:color="auto" w:fill="00B0F0"/>
          </w:tcPr>
          <w:p w14:paraId="10307CE4" w14:textId="7A8C34AB" w:rsidR="00AF44BF" w:rsidRDefault="00AF44BF" w:rsidP="00AF44BF">
            <w:pPr>
              <w:pStyle w:val="BodyText"/>
              <w:spacing w:after="0"/>
              <w:ind w:right="27"/>
            </w:pPr>
            <w:r>
              <w:t>Moderator</w:t>
            </w:r>
          </w:p>
        </w:tc>
        <w:tc>
          <w:tcPr>
            <w:tcW w:w="7560" w:type="dxa"/>
          </w:tcPr>
          <w:p w14:paraId="0F2A5987" w14:textId="7BE3C32F" w:rsidR="00AF44BF" w:rsidRPr="008C5B14" w:rsidRDefault="00AF44BF" w:rsidP="00AF44BF">
            <w:pPr>
              <w:pStyle w:val="BodyText"/>
              <w:numPr>
                <w:ilvl w:val="0"/>
                <w:numId w:val="79"/>
              </w:numPr>
              <w:spacing w:after="0"/>
              <w:ind w:right="27"/>
              <w:jc w:val="left"/>
              <w:rPr>
                <w:sz w:val="20"/>
                <w:szCs w:val="20"/>
                <w:lang w:val="en-US"/>
              </w:rPr>
            </w:pPr>
            <w:r w:rsidRPr="008C5B14">
              <w:rPr>
                <w:sz w:val="20"/>
                <w:szCs w:val="20"/>
                <w:lang w:val="en-US"/>
              </w:rPr>
              <w:t>Alt-A (4/2 RBs)</w:t>
            </w:r>
          </w:p>
          <w:p w14:paraId="0E359B1C" w14:textId="48C2145C" w:rsidR="00AF44BF" w:rsidRPr="008C5B14" w:rsidRDefault="00AF44BF" w:rsidP="00AF44BF">
            <w:pPr>
              <w:pStyle w:val="BodyText"/>
              <w:numPr>
                <w:ilvl w:val="1"/>
                <w:numId w:val="79"/>
              </w:numPr>
              <w:spacing w:after="0"/>
              <w:ind w:right="27"/>
              <w:jc w:val="left"/>
              <w:rPr>
                <w:sz w:val="20"/>
                <w:szCs w:val="20"/>
                <w:lang w:val="en-US"/>
              </w:rPr>
            </w:pPr>
            <w:r w:rsidRPr="008C5B14">
              <w:rPr>
                <w:sz w:val="20"/>
                <w:szCs w:val="20"/>
                <w:lang w:val="en-US"/>
              </w:rPr>
              <w:t>Support</w:t>
            </w:r>
          </w:p>
          <w:p w14:paraId="5893E0F7" w14:textId="3A7C6B20" w:rsidR="00AF44BF" w:rsidRPr="008C5B14" w:rsidRDefault="00AF44BF" w:rsidP="00AF44BF">
            <w:pPr>
              <w:pStyle w:val="BodyText"/>
              <w:numPr>
                <w:ilvl w:val="2"/>
                <w:numId w:val="79"/>
              </w:numPr>
              <w:spacing w:after="0"/>
              <w:ind w:right="27"/>
              <w:jc w:val="left"/>
              <w:rPr>
                <w:sz w:val="20"/>
                <w:szCs w:val="20"/>
                <w:lang w:val="en-US"/>
              </w:rPr>
            </w:pPr>
            <w:r w:rsidRPr="008C5B14">
              <w:rPr>
                <w:sz w:val="20"/>
                <w:szCs w:val="20"/>
                <w:lang w:val="en-US"/>
              </w:rPr>
              <w:t>LGE, Nokia/NSB, NTT DOCOMO (2</w:t>
            </w:r>
            <w:r w:rsidRPr="008C5B14">
              <w:rPr>
                <w:sz w:val="20"/>
                <w:szCs w:val="20"/>
                <w:vertAlign w:val="superscript"/>
                <w:lang w:val="en-US"/>
              </w:rPr>
              <w:t>nd</w:t>
            </w:r>
            <w:r w:rsidRPr="008C5B14">
              <w:rPr>
                <w:sz w:val="20"/>
                <w:szCs w:val="20"/>
                <w:lang w:val="en-US"/>
              </w:rPr>
              <w:t>), ZTE/</w:t>
            </w:r>
            <w:proofErr w:type="spellStart"/>
            <w:r w:rsidRPr="008C5B14">
              <w:rPr>
                <w:sz w:val="20"/>
                <w:szCs w:val="20"/>
                <w:lang w:val="en-US"/>
              </w:rPr>
              <w:t>Sanechips</w:t>
            </w:r>
            <w:proofErr w:type="spellEnd"/>
            <w:r w:rsidRPr="008C5B14">
              <w:rPr>
                <w:sz w:val="20"/>
                <w:szCs w:val="20"/>
                <w:lang w:val="en-US"/>
              </w:rPr>
              <w:t xml:space="preserve"> (2</w:t>
            </w:r>
            <w:r w:rsidRPr="008C5B14">
              <w:rPr>
                <w:sz w:val="20"/>
                <w:szCs w:val="20"/>
                <w:vertAlign w:val="superscript"/>
                <w:lang w:val="en-US"/>
              </w:rPr>
              <w:t>nd</w:t>
            </w:r>
            <w:r w:rsidRPr="008C5B14">
              <w:rPr>
                <w:sz w:val="20"/>
                <w:szCs w:val="20"/>
                <w:lang w:val="en-US"/>
              </w:rPr>
              <w:t>), Sony</w:t>
            </w:r>
            <w:r>
              <w:rPr>
                <w:sz w:val="20"/>
                <w:szCs w:val="20"/>
                <w:lang w:val="en-US"/>
              </w:rPr>
              <w:t>, Lenovo/</w:t>
            </w:r>
            <w:proofErr w:type="spellStart"/>
            <w:r>
              <w:rPr>
                <w:sz w:val="20"/>
                <w:szCs w:val="20"/>
                <w:lang w:val="en-US"/>
              </w:rPr>
              <w:t>MotMob</w:t>
            </w:r>
            <w:proofErr w:type="spellEnd"/>
            <w:r>
              <w:rPr>
                <w:sz w:val="20"/>
                <w:szCs w:val="20"/>
                <w:lang w:val="en-US"/>
              </w:rPr>
              <w:t>, Huawei/</w:t>
            </w:r>
            <w:proofErr w:type="spellStart"/>
            <w:r>
              <w:rPr>
                <w:sz w:val="20"/>
                <w:szCs w:val="20"/>
                <w:lang w:val="en-US"/>
              </w:rPr>
              <w:t>HiSilicon</w:t>
            </w:r>
            <w:proofErr w:type="spellEnd"/>
            <w:r>
              <w:rPr>
                <w:sz w:val="20"/>
                <w:szCs w:val="20"/>
                <w:lang w:val="en-US"/>
              </w:rPr>
              <w:t xml:space="preserve">, vivo, </w:t>
            </w:r>
            <w:proofErr w:type="spellStart"/>
            <w:r>
              <w:rPr>
                <w:sz w:val="20"/>
                <w:szCs w:val="20"/>
                <w:lang w:val="en-US"/>
              </w:rPr>
              <w:t>Futurewei</w:t>
            </w:r>
            <w:proofErr w:type="spellEnd"/>
            <w:r>
              <w:rPr>
                <w:sz w:val="20"/>
                <w:szCs w:val="20"/>
                <w:lang w:val="en-US"/>
              </w:rPr>
              <w:t xml:space="preserve"> (2</w:t>
            </w:r>
            <w:r w:rsidRPr="008C5B14">
              <w:rPr>
                <w:sz w:val="20"/>
                <w:szCs w:val="20"/>
                <w:vertAlign w:val="superscript"/>
                <w:lang w:val="en-US"/>
              </w:rPr>
              <w:t>nd</w:t>
            </w:r>
            <w:r>
              <w:rPr>
                <w:sz w:val="20"/>
                <w:szCs w:val="20"/>
                <w:lang w:val="en-US"/>
              </w:rPr>
              <w:t>), Qualcomm, Samsung</w:t>
            </w:r>
          </w:p>
          <w:p w14:paraId="0413BC6C" w14:textId="05B7277C" w:rsidR="00AF44BF" w:rsidRPr="008C5B14" w:rsidRDefault="00AF44BF" w:rsidP="00AF44BF">
            <w:pPr>
              <w:pStyle w:val="BodyText"/>
              <w:numPr>
                <w:ilvl w:val="1"/>
                <w:numId w:val="79"/>
              </w:numPr>
              <w:spacing w:after="0"/>
              <w:ind w:right="27"/>
              <w:jc w:val="left"/>
              <w:rPr>
                <w:sz w:val="20"/>
                <w:szCs w:val="20"/>
                <w:lang w:val="en-US"/>
              </w:rPr>
            </w:pPr>
            <w:r w:rsidRPr="008C5B14">
              <w:rPr>
                <w:sz w:val="20"/>
                <w:szCs w:val="20"/>
                <w:lang w:val="en-US"/>
              </w:rPr>
              <w:t>Object</w:t>
            </w:r>
          </w:p>
          <w:p w14:paraId="5E7275C5" w14:textId="577817E6" w:rsidR="00AF44BF" w:rsidRPr="008C5B14" w:rsidRDefault="00AF44BF" w:rsidP="00AF44BF">
            <w:pPr>
              <w:pStyle w:val="BodyText"/>
              <w:numPr>
                <w:ilvl w:val="2"/>
                <w:numId w:val="79"/>
              </w:numPr>
              <w:spacing w:after="0"/>
              <w:ind w:right="27"/>
              <w:jc w:val="left"/>
              <w:rPr>
                <w:sz w:val="20"/>
                <w:szCs w:val="20"/>
                <w:lang w:val="en-US"/>
              </w:rPr>
            </w:pPr>
            <w:r>
              <w:rPr>
                <w:sz w:val="20"/>
                <w:szCs w:val="20"/>
                <w:lang w:val="en-US"/>
              </w:rPr>
              <w:t>Intel</w:t>
            </w:r>
          </w:p>
          <w:p w14:paraId="6309DF65" w14:textId="2EF359A0" w:rsidR="00AF44BF" w:rsidRPr="008C5B14" w:rsidRDefault="00AF44BF" w:rsidP="00AF44BF">
            <w:pPr>
              <w:pStyle w:val="BodyText"/>
              <w:numPr>
                <w:ilvl w:val="0"/>
                <w:numId w:val="79"/>
              </w:numPr>
              <w:spacing w:after="0"/>
              <w:ind w:right="27"/>
              <w:jc w:val="left"/>
              <w:rPr>
                <w:sz w:val="20"/>
                <w:szCs w:val="20"/>
                <w:lang w:val="en-US"/>
              </w:rPr>
            </w:pPr>
            <w:r w:rsidRPr="008C5B14">
              <w:rPr>
                <w:sz w:val="20"/>
                <w:szCs w:val="20"/>
                <w:lang w:val="en-US"/>
              </w:rPr>
              <w:t>Alt-D (16/16 RBs)</w:t>
            </w:r>
          </w:p>
          <w:p w14:paraId="1ED94977" w14:textId="681CE978" w:rsidR="00AF44BF" w:rsidRPr="008C5B14" w:rsidRDefault="00AF44BF" w:rsidP="00AF44BF">
            <w:pPr>
              <w:pStyle w:val="BodyText"/>
              <w:numPr>
                <w:ilvl w:val="1"/>
                <w:numId w:val="79"/>
              </w:numPr>
              <w:spacing w:after="0"/>
              <w:ind w:right="27"/>
              <w:jc w:val="left"/>
              <w:rPr>
                <w:sz w:val="20"/>
                <w:szCs w:val="20"/>
                <w:lang w:val="en-US"/>
              </w:rPr>
            </w:pPr>
            <w:r w:rsidRPr="008C5B14">
              <w:rPr>
                <w:sz w:val="20"/>
                <w:szCs w:val="20"/>
                <w:lang w:val="en-US"/>
              </w:rPr>
              <w:t>Support</w:t>
            </w:r>
          </w:p>
          <w:p w14:paraId="383597CE" w14:textId="751355C2" w:rsidR="00AF44BF" w:rsidRPr="008C5B14" w:rsidRDefault="00AF44BF" w:rsidP="00AF44BF">
            <w:pPr>
              <w:pStyle w:val="BodyText"/>
              <w:numPr>
                <w:ilvl w:val="2"/>
                <w:numId w:val="79"/>
              </w:numPr>
              <w:spacing w:after="0"/>
              <w:ind w:right="27"/>
              <w:jc w:val="left"/>
              <w:rPr>
                <w:sz w:val="20"/>
                <w:szCs w:val="20"/>
                <w:lang w:val="en-US"/>
              </w:rPr>
            </w:pPr>
            <w:r w:rsidRPr="008C5B14">
              <w:rPr>
                <w:sz w:val="20"/>
                <w:szCs w:val="20"/>
                <w:lang w:val="en-US"/>
              </w:rPr>
              <w:t>LGE (2</w:t>
            </w:r>
            <w:r w:rsidRPr="008C5B14">
              <w:rPr>
                <w:sz w:val="20"/>
                <w:szCs w:val="20"/>
                <w:vertAlign w:val="superscript"/>
                <w:lang w:val="en-US"/>
              </w:rPr>
              <w:t>nd</w:t>
            </w:r>
            <w:r w:rsidRPr="008C5B14">
              <w:rPr>
                <w:sz w:val="20"/>
                <w:szCs w:val="20"/>
                <w:lang w:val="en-US"/>
              </w:rPr>
              <w:t>), NTT DOCOMO, ZTE/</w:t>
            </w:r>
            <w:proofErr w:type="spellStart"/>
            <w:r w:rsidRPr="008C5B14">
              <w:rPr>
                <w:sz w:val="20"/>
                <w:szCs w:val="20"/>
                <w:lang w:val="en-US"/>
              </w:rPr>
              <w:t>Sanechips</w:t>
            </w:r>
            <w:proofErr w:type="spellEnd"/>
            <w:r w:rsidRPr="008C5B14">
              <w:rPr>
                <w:sz w:val="20"/>
                <w:szCs w:val="20"/>
                <w:lang w:val="en-US"/>
              </w:rPr>
              <w:t>, Sony (2</w:t>
            </w:r>
            <w:r w:rsidRPr="008C5B14">
              <w:rPr>
                <w:sz w:val="20"/>
                <w:szCs w:val="20"/>
                <w:vertAlign w:val="superscript"/>
                <w:lang w:val="en-US"/>
              </w:rPr>
              <w:t>nd</w:t>
            </w:r>
            <w:r w:rsidRPr="008C5B14">
              <w:rPr>
                <w:sz w:val="20"/>
                <w:szCs w:val="20"/>
                <w:lang w:val="en-US"/>
              </w:rPr>
              <w:t>)</w:t>
            </w:r>
            <w:r>
              <w:rPr>
                <w:sz w:val="20"/>
                <w:szCs w:val="20"/>
                <w:lang w:val="en-US"/>
              </w:rPr>
              <w:t>, OPPO, Lenovo/</w:t>
            </w:r>
            <w:proofErr w:type="spellStart"/>
            <w:r>
              <w:rPr>
                <w:sz w:val="20"/>
                <w:szCs w:val="20"/>
                <w:lang w:val="en-US"/>
              </w:rPr>
              <w:t>MotMob</w:t>
            </w:r>
            <w:proofErr w:type="spellEnd"/>
            <w:r>
              <w:rPr>
                <w:sz w:val="20"/>
                <w:szCs w:val="20"/>
                <w:lang w:val="en-US"/>
              </w:rPr>
              <w:t xml:space="preserve"> (2</w:t>
            </w:r>
            <w:r w:rsidRPr="008C5B14">
              <w:rPr>
                <w:sz w:val="20"/>
                <w:szCs w:val="20"/>
                <w:vertAlign w:val="superscript"/>
                <w:lang w:val="en-US"/>
              </w:rPr>
              <w:t>nd</w:t>
            </w:r>
            <w:r>
              <w:rPr>
                <w:sz w:val="20"/>
                <w:szCs w:val="20"/>
                <w:lang w:val="en-US"/>
              </w:rPr>
              <w:t>), Huawei/</w:t>
            </w:r>
            <w:proofErr w:type="spellStart"/>
            <w:r>
              <w:rPr>
                <w:sz w:val="20"/>
                <w:szCs w:val="20"/>
                <w:lang w:val="en-US"/>
              </w:rPr>
              <w:t>HiSilicon</w:t>
            </w:r>
            <w:proofErr w:type="spellEnd"/>
            <w:r>
              <w:rPr>
                <w:sz w:val="20"/>
                <w:szCs w:val="20"/>
                <w:lang w:val="en-US"/>
              </w:rPr>
              <w:t xml:space="preserve">, </w:t>
            </w:r>
            <w:proofErr w:type="spellStart"/>
            <w:r>
              <w:rPr>
                <w:sz w:val="20"/>
                <w:szCs w:val="20"/>
                <w:lang w:val="en-US"/>
              </w:rPr>
              <w:t>Futurewei</w:t>
            </w:r>
            <w:proofErr w:type="spellEnd"/>
            <w:r>
              <w:rPr>
                <w:sz w:val="20"/>
                <w:szCs w:val="20"/>
                <w:lang w:val="en-US"/>
              </w:rPr>
              <w:t>, Intel, Samsung (2</w:t>
            </w:r>
            <w:r w:rsidRPr="00B71B1C">
              <w:rPr>
                <w:sz w:val="20"/>
                <w:szCs w:val="20"/>
                <w:vertAlign w:val="superscript"/>
                <w:lang w:val="en-US"/>
              </w:rPr>
              <w:t>nd</w:t>
            </w:r>
            <w:r>
              <w:rPr>
                <w:sz w:val="20"/>
                <w:szCs w:val="20"/>
                <w:lang w:val="en-US"/>
              </w:rPr>
              <w:t>), CATT</w:t>
            </w:r>
          </w:p>
          <w:p w14:paraId="5B995E84" w14:textId="7B0D934C" w:rsidR="00AF44BF" w:rsidRPr="008C5B14" w:rsidRDefault="00AF44BF" w:rsidP="00AF44BF">
            <w:pPr>
              <w:pStyle w:val="BodyText"/>
              <w:numPr>
                <w:ilvl w:val="1"/>
                <w:numId w:val="79"/>
              </w:numPr>
              <w:spacing w:after="0"/>
              <w:ind w:right="27"/>
              <w:jc w:val="left"/>
              <w:rPr>
                <w:sz w:val="20"/>
                <w:szCs w:val="20"/>
                <w:lang w:val="en-US"/>
              </w:rPr>
            </w:pPr>
            <w:r w:rsidRPr="008C5B14">
              <w:rPr>
                <w:sz w:val="20"/>
                <w:szCs w:val="20"/>
                <w:lang w:val="en-US"/>
              </w:rPr>
              <w:t>Object</w:t>
            </w:r>
          </w:p>
          <w:p w14:paraId="52D8C62A" w14:textId="6C29C0DD" w:rsidR="00AF44BF" w:rsidRDefault="00AF44BF" w:rsidP="00AF44BF">
            <w:pPr>
              <w:pStyle w:val="BodyText"/>
              <w:numPr>
                <w:ilvl w:val="2"/>
                <w:numId w:val="79"/>
              </w:numPr>
              <w:spacing w:after="0"/>
              <w:ind w:right="27"/>
              <w:rPr>
                <w:lang w:val="en-US"/>
              </w:rPr>
            </w:pPr>
            <w:r>
              <w:rPr>
                <w:lang w:val="en-US"/>
              </w:rPr>
              <w:t>vivo</w:t>
            </w:r>
          </w:p>
          <w:p w14:paraId="349FD215" w14:textId="77777777" w:rsidR="00AF44BF" w:rsidRDefault="00AF44BF" w:rsidP="00AF44BF">
            <w:pPr>
              <w:pStyle w:val="BodyText"/>
              <w:spacing w:after="0"/>
              <w:ind w:right="27"/>
              <w:rPr>
                <w:lang w:val="en-US"/>
              </w:rPr>
            </w:pPr>
          </w:p>
          <w:p w14:paraId="4F89C6B2" w14:textId="77777777" w:rsidR="00AF44BF" w:rsidRDefault="00AF44BF" w:rsidP="00AF44BF">
            <w:pPr>
              <w:pStyle w:val="BodyText"/>
              <w:spacing w:after="0"/>
              <w:ind w:right="27"/>
              <w:rPr>
                <w:lang w:val="en-US"/>
              </w:rPr>
            </w:pPr>
            <w:r>
              <w:rPr>
                <w:lang w:val="en-US"/>
              </w:rPr>
              <w:t>OPPO suggests an alternative (Alt-E):</w:t>
            </w:r>
          </w:p>
          <w:p w14:paraId="06077FAF" w14:textId="4E0FA62A" w:rsidR="00AF44BF" w:rsidRDefault="00AF44BF" w:rsidP="00AF44BF">
            <w:pPr>
              <w:pStyle w:val="BodyText"/>
              <w:numPr>
                <w:ilvl w:val="0"/>
                <w:numId w:val="79"/>
              </w:numPr>
              <w:spacing w:after="0"/>
              <w:ind w:right="27"/>
              <w:rPr>
                <w:lang w:val="en-US"/>
              </w:rPr>
            </w:pPr>
            <w:r>
              <w:rPr>
                <w:lang w:val="en-US"/>
              </w:rPr>
              <w:t>Alt-A for PF0/1</w:t>
            </w:r>
          </w:p>
          <w:p w14:paraId="66813C71" w14:textId="67D743D5" w:rsidR="00AF44BF" w:rsidRDefault="00AF44BF" w:rsidP="00AF44BF">
            <w:pPr>
              <w:pStyle w:val="BodyText"/>
              <w:numPr>
                <w:ilvl w:val="0"/>
                <w:numId w:val="79"/>
              </w:numPr>
              <w:spacing w:after="0"/>
              <w:ind w:right="27"/>
              <w:rPr>
                <w:lang w:val="en-US"/>
              </w:rPr>
            </w:pPr>
            <w:r>
              <w:rPr>
                <w:lang w:val="en-US"/>
              </w:rPr>
              <w:t>Alt-D for PF4</w:t>
            </w:r>
          </w:p>
          <w:p w14:paraId="0D34D54F" w14:textId="77777777" w:rsidR="00AF44BF" w:rsidRDefault="00AF44BF" w:rsidP="00AF44BF">
            <w:pPr>
              <w:pStyle w:val="BodyText"/>
              <w:spacing w:after="0"/>
              <w:ind w:right="27"/>
              <w:rPr>
                <w:lang w:val="en-US"/>
              </w:rPr>
            </w:pPr>
          </w:p>
          <w:p w14:paraId="546431E2" w14:textId="7C2CA4CB" w:rsidR="00AF44BF" w:rsidRDefault="00AF44BF" w:rsidP="00AF44BF">
            <w:pPr>
              <w:pStyle w:val="BodyText"/>
              <w:spacing w:after="0"/>
              <w:ind w:right="27"/>
              <w:rPr>
                <w:lang w:val="en-US"/>
              </w:rPr>
            </w:pPr>
            <w:r>
              <w:rPr>
                <w:lang w:val="en-US"/>
              </w:rPr>
              <w:t>Intel prefers the following:</w:t>
            </w:r>
          </w:p>
          <w:p w14:paraId="20B9911E" w14:textId="77777777" w:rsidR="00AF44BF" w:rsidRDefault="00AF44BF" w:rsidP="00AF44BF">
            <w:pPr>
              <w:pStyle w:val="BodyText"/>
              <w:numPr>
                <w:ilvl w:val="0"/>
                <w:numId w:val="79"/>
              </w:numPr>
              <w:spacing w:after="0"/>
              <w:rPr>
                <w:rFonts w:eastAsia="Batang"/>
                <w:szCs w:val="24"/>
              </w:rPr>
            </w:pPr>
            <w:r>
              <w:rPr>
                <w:rFonts w:ascii="Times New Roman" w:hAnsi="Times New Roman"/>
              </w:rPr>
              <w:t>Alt-C</w:t>
            </w:r>
          </w:p>
          <w:p w14:paraId="0A00E572"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DDC7EAB"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16FB742" w14:textId="77777777" w:rsidR="00AF44BF" w:rsidRDefault="00AF44BF" w:rsidP="00AF44BF">
            <w:pPr>
              <w:overflowPunct/>
              <w:autoSpaceDE/>
              <w:autoSpaceDN/>
              <w:adjustRightInd/>
              <w:spacing w:after="0" w:line="240" w:lineRule="auto"/>
              <w:textAlignment w:val="auto"/>
              <w:rPr>
                <w:rFonts w:eastAsia="Batang"/>
                <w:szCs w:val="24"/>
                <w:lang w:eastAsia="zh-CN"/>
              </w:rPr>
            </w:pPr>
          </w:p>
          <w:p w14:paraId="47CFD0D5" w14:textId="77777777" w:rsidR="00AF44BF" w:rsidRPr="00B71B1C" w:rsidRDefault="00AF44BF" w:rsidP="00AF44BF">
            <w:pPr>
              <w:overflowPunct/>
              <w:autoSpaceDE/>
              <w:autoSpaceDN/>
              <w:adjustRightInd/>
              <w:spacing w:after="0" w:line="240" w:lineRule="auto"/>
              <w:textAlignment w:val="auto"/>
              <w:rPr>
                <w:rFonts w:ascii="Arial" w:eastAsia="Batang" w:hAnsi="Arial" w:cs="Arial"/>
                <w:szCs w:val="24"/>
                <w:lang w:eastAsia="zh-CN"/>
              </w:rPr>
            </w:pPr>
            <w:r w:rsidRPr="00B71B1C">
              <w:rPr>
                <w:rFonts w:ascii="Arial" w:eastAsia="Batang" w:hAnsi="Arial" w:cs="Arial"/>
                <w:szCs w:val="24"/>
                <w:lang w:eastAsia="zh-CN"/>
              </w:rPr>
              <w:t>Ericsson results show that maximum MIL achieved for</w:t>
            </w:r>
          </w:p>
          <w:p w14:paraId="11A63B27" w14:textId="77777777" w:rsidR="00AF44BF" w:rsidRPr="00B71B1C" w:rsidRDefault="00AF44BF" w:rsidP="00AF44BF">
            <w:pPr>
              <w:pStyle w:val="ListParagraph"/>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2F33F997" w14:textId="34D43475" w:rsidR="00AF44BF" w:rsidRPr="00B71B1C" w:rsidRDefault="00AF44BF" w:rsidP="00AF44BF">
            <w:pPr>
              <w:pStyle w:val="ListParagraph"/>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lastRenderedPageBreak/>
              <w:t>8 RBs for 960 kHz SCS</w:t>
            </w:r>
          </w:p>
        </w:tc>
      </w:tr>
    </w:tbl>
    <w:p w14:paraId="7CCE9342" w14:textId="7DCD6F20" w:rsidR="00C01785" w:rsidRDefault="00C01785">
      <w:pPr>
        <w:rPr>
          <w:rFonts w:ascii="Arial" w:hAnsi="Arial" w:cs="Arial"/>
          <w:lang w:eastAsia="zh-CN"/>
        </w:rPr>
      </w:pPr>
    </w:p>
    <w:p w14:paraId="4D2D09B2" w14:textId="22B55D00" w:rsidR="00C600BC" w:rsidRDefault="00BD5F34" w:rsidP="00BD5F34">
      <w:pPr>
        <w:pStyle w:val="Heading2"/>
        <w:rPr>
          <w:lang w:eastAsia="zh-CN"/>
        </w:rPr>
      </w:pPr>
      <w:r>
        <w:rPr>
          <w:lang w:eastAsia="zh-CN"/>
        </w:rPr>
        <w:t>2.10</w:t>
      </w:r>
      <w:r>
        <w:rPr>
          <w:lang w:eastAsia="zh-CN"/>
        </w:rPr>
        <w:tab/>
        <w:t>&lt;Summary of 5</w:t>
      </w:r>
      <w:r w:rsidRPr="00BD5F34">
        <w:rPr>
          <w:vertAlign w:val="superscript"/>
          <w:lang w:eastAsia="zh-CN"/>
        </w:rPr>
        <w:t>th</w:t>
      </w:r>
      <w:r>
        <w:rPr>
          <w:lang w:eastAsia="zh-CN"/>
        </w:rPr>
        <w:t xml:space="preserve"> Round&gt;</w:t>
      </w:r>
    </w:p>
    <w:p w14:paraId="22BD816C" w14:textId="6F7FCFEE" w:rsidR="00BD5F34" w:rsidRDefault="00B71B1C" w:rsidP="00BD5F34">
      <w:pPr>
        <w:rPr>
          <w:rFonts w:ascii="Arial" w:hAnsi="Arial"/>
          <w:lang w:eastAsia="zh-CN"/>
        </w:rPr>
      </w:pPr>
      <w:r>
        <w:rPr>
          <w:rFonts w:ascii="Arial" w:hAnsi="Arial"/>
          <w:lang w:eastAsia="zh-CN"/>
        </w:rPr>
        <w:t xml:space="preserve">As can be seen in the table above, there is a roughly even split of companies supporting Alt-1 and Alt-D and one company </w:t>
      </w:r>
      <w:proofErr w:type="spellStart"/>
      <w:r>
        <w:rPr>
          <w:rFonts w:ascii="Arial" w:hAnsi="Arial"/>
          <w:lang w:eastAsia="zh-CN"/>
        </w:rPr>
        <w:t>ojecting</w:t>
      </w:r>
      <w:proofErr w:type="spellEnd"/>
      <w:r>
        <w:rPr>
          <w:rFonts w:ascii="Arial" w:hAnsi="Arial"/>
          <w:lang w:eastAsia="zh-CN"/>
        </w:rPr>
        <w:t xml:space="preserve"> to each. This is a tough situation. The moderator observes that under the assumption of (UE_EIRP = 30 dBm, </w:t>
      </w:r>
      <w:proofErr w:type="spellStart"/>
      <w:r>
        <w:rPr>
          <w:rFonts w:ascii="Arial" w:hAnsi="Arial"/>
          <w:lang w:eastAsia="zh-CN"/>
        </w:rPr>
        <w:t>TxBF</w:t>
      </w:r>
      <w:proofErr w:type="spellEnd"/>
      <w:r>
        <w:rPr>
          <w:rFonts w:ascii="Arial" w:hAnsi="Arial"/>
          <w:lang w:eastAsia="zh-CN"/>
        </w:rPr>
        <w:t xml:space="preserve"> = 0 </w:t>
      </w:r>
      <w:proofErr w:type="spellStart"/>
      <w:r>
        <w:rPr>
          <w:rFonts w:ascii="Arial" w:hAnsi="Arial"/>
          <w:lang w:eastAsia="zh-CN"/>
        </w:rPr>
        <w:t>dBi</w:t>
      </w:r>
      <w:proofErr w:type="spellEnd"/>
      <w:r>
        <w:rPr>
          <w:rFonts w:ascii="Arial" w:hAnsi="Arial"/>
          <w:lang w:eastAsia="zh-CN"/>
        </w:rPr>
        <w:t>, UE_P = 27 dBm)</w:t>
      </w:r>
      <w:r w:rsidR="004604DD">
        <w:rPr>
          <w:rFonts w:ascii="Arial" w:hAnsi="Arial"/>
          <w:lang w:eastAsia="zh-CN"/>
        </w:rPr>
        <w:t>, the MIL is maximized for the following number of RBs which is roughly in the middle between Alt-A and Alt-D, and close to Intel's original proposal Alt-C</w:t>
      </w:r>
    </w:p>
    <w:p w14:paraId="0D3DC630" w14:textId="12737C29" w:rsidR="004604DD" w:rsidRDefault="004604DD" w:rsidP="004604DD">
      <w:pPr>
        <w:spacing w:after="0"/>
        <w:rPr>
          <w:rFonts w:ascii="Arial" w:hAnsi="Arial"/>
          <w:lang w:eastAsia="zh-CN"/>
        </w:rPr>
      </w:pPr>
      <w:r>
        <w:rPr>
          <w:rFonts w:ascii="Arial" w:hAnsi="Arial"/>
          <w:lang w:eastAsia="zh-CN"/>
        </w:rPr>
        <w:t>Alt-C':</w:t>
      </w:r>
    </w:p>
    <w:p w14:paraId="4DDB47F4" w14:textId="77777777" w:rsidR="004604DD" w:rsidRPr="00B71B1C" w:rsidRDefault="004604DD" w:rsidP="004604DD">
      <w:pPr>
        <w:pStyle w:val="ListParagraph"/>
        <w:numPr>
          <w:ilvl w:val="0"/>
          <w:numId w:val="8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09C79AC8" w14:textId="706433E7" w:rsidR="004604DD" w:rsidRPr="004604DD" w:rsidRDefault="004604DD" w:rsidP="004604DD">
      <w:pPr>
        <w:pStyle w:val="ListParagraph"/>
        <w:numPr>
          <w:ilvl w:val="0"/>
          <w:numId w:val="80"/>
        </w:numPr>
        <w:rPr>
          <w:rFonts w:ascii="Arial" w:hAnsi="Arial"/>
          <w:lang w:eastAsia="zh-CN"/>
        </w:rPr>
      </w:pPr>
      <w:r>
        <w:rPr>
          <w:rFonts w:eastAsia="Batang"/>
          <w:szCs w:val="24"/>
          <w:lang w:val="en-US" w:eastAsia="zh-CN"/>
        </w:rPr>
        <w:t>8 RBs for 960 kHz SCS</w:t>
      </w:r>
    </w:p>
    <w:p w14:paraId="5B96242F" w14:textId="77777777" w:rsidR="004604DD" w:rsidRDefault="004604DD" w:rsidP="00BD5F34">
      <w:pPr>
        <w:rPr>
          <w:rFonts w:ascii="Arial" w:hAnsi="Arial"/>
          <w:lang w:eastAsia="zh-CN"/>
        </w:rPr>
      </w:pPr>
    </w:p>
    <w:p w14:paraId="7FFFB224" w14:textId="43F3CAE6" w:rsidR="004604DD" w:rsidRDefault="004604DD" w:rsidP="00BD5F34">
      <w:pPr>
        <w:rPr>
          <w:rFonts w:ascii="Arial" w:hAnsi="Arial"/>
          <w:lang w:eastAsia="zh-CN"/>
        </w:rPr>
      </w:pPr>
      <w:r>
        <w:rPr>
          <w:rFonts w:ascii="Arial" w:hAnsi="Arial"/>
          <w:lang w:eastAsia="zh-CN"/>
        </w:rPr>
        <w:t>OPPO suggests yet another alternative</w:t>
      </w:r>
      <w:r w:rsidR="00362270">
        <w:rPr>
          <w:rFonts w:ascii="Arial" w:hAnsi="Arial"/>
          <w:lang w:eastAsia="zh-CN"/>
        </w:rPr>
        <w:t xml:space="preserve"> (Alt-E)</w:t>
      </w:r>
    </w:p>
    <w:p w14:paraId="2B7C7C39" w14:textId="74CEA7AA" w:rsidR="004604DD" w:rsidRPr="0028412B" w:rsidRDefault="004604DD" w:rsidP="004604DD">
      <w:pPr>
        <w:pStyle w:val="ListParagraph"/>
        <w:numPr>
          <w:ilvl w:val="0"/>
          <w:numId w:val="81"/>
        </w:numPr>
        <w:rPr>
          <w:rFonts w:ascii="Arial" w:hAnsi="Arial"/>
          <w:lang w:val="en-US" w:eastAsia="zh-CN"/>
        </w:rPr>
      </w:pPr>
      <w:r>
        <w:rPr>
          <w:rFonts w:ascii="Arial" w:hAnsi="Arial"/>
          <w:lang w:val="en-US" w:eastAsia="zh-CN"/>
        </w:rPr>
        <w:t>Alt-A for PF0/1 for 480/960 kHz</w:t>
      </w:r>
    </w:p>
    <w:p w14:paraId="35F5D39E" w14:textId="2DBEB29C" w:rsidR="004604DD" w:rsidRPr="0028412B" w:rsidRDefault="004604DD" w:rsidP="004604DD">
      <w:pPr>
        <w:pStyle w:val="ListParagraph"/>
        <w:numPr>
          <w:ilvl w:val="0"/>
          <w:numId w:val="81"/>
        </w:numPr>
        <w:rPr>
          <w:rFonts w:ascii="Arial" w:hAnsi="Arial"/>
          <w:lang w:val="en-US" w:eastAsia="zh-CN"/>
        </w:rPr>
      </w:pPr>
      <w:r>
        <w:rPr>
          <w:rFonts w:ascii="Arial" w:hAnsi="Arial"/>
          <w:lang w:val="en-US" w:eastAsia="zh-CN"/>
        </w:rPr>
        <w:t>Alt-D for PF4 to align with the maximum for PF2/3</w:t>
      </w:r>
    </w:p>
    <w:p w14:paraId="57D8CEDE" w14:textId="77777777" w:rsidR="004604DD" w:rsidRDefault="004604DD" w:rsidP="00BD5F34">
      <w:pPr>
        <w:rPr>
          <w:rFonts w:ascii="Arial" w:hAnsi="Arial"/>
          <w:lang w:eastAsia="zh-CN"/>
        </w:rPr>
      </w:pPr>
    </w:p>
    <w:p w14:paraId="31369C15" w14:textId="6C3005D9" w:rsidR="004604DD" w:rsidRDefault="004604DD" w:rsidP="00BD5F34">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14:paraId="3BBA1F1F" w14:textId="7AE22A1B" w:rsidR="00362270" w:rsidRDefault="00362270" w:rsidP="00BD5F34">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5BC6C185" w14:textId="77777777" w:rsidR="00362270" w:rsidRDefault="00362270" w:rsidP="00362270">
      <w:pPr>
        <w:pStyle w:val="BodyText"/>
        <w:spacing w:after="0"/>
        <w:ind w:right="27"/>
        <w:rPr>
          <w:rFonts w:cs="Arial"/>
          <w:b/>
          <w:bCs/>
          <w:lang w:val="en-US"/>
        </w:rPr>
      </w:pPr>
      <w:r>
        <w:rPr>
          <w:rFonts w:cs="Arial"/>
          <w:b/>
          <w:bCs/>
          <w:highlight w:val="yellow"/>
          <w:lang w:val="en-US"/>
        </w:rPr>
        <w:t>Proposal 1e</w:t>
      </w:r>
    </w:p>
    <w:p w14:paraId="72FAF6C3" w14:textId="77777777" w:rsidR="00362270" w:rsidRDefault="00362270" w:rsidP="00362270">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20D982D0" w14:textId="77777777" w:rsidR="00362270" w:rsidRDefault="00362270" w:rsidP="00362270">
      <w:pPr>
        <w:pStyle w:val="BodyText"/>
        <w:numPr>
          <w:ilvl w:val="0"/>
          <w:numId w:val="25"/>
        </w:numPr>
        <w:spacing w:after="0"/>
        <w:rPr>
          <w:rFonts w:ascii="Times New Roman" w:hAnsi="Times New Roman"/>
        </w:rPr>
      </w:pPr>
      <w:r>
        <w:rPr>
          <w:rFonts w:ascii="Times New Roman" w:hAnsi="Times New Roman"/>
        </w:rPr>
        <w:t>Alt-A</w:t>
      </w:r>
    </w:p>
    <w:p w14:paraId="537C35A9"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F2374E7"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E4899F5" w14:textId="77777777" w:rsidR="00362270" w:rsidRDefault="00362270" w:rsidP="00362270">
      <w:pPr>
        <w:pStyle w:val="BodyText"/>
        <w:numPr>
          <w:ilvl w:val="0"/>
          <w:numId w:val="20"/>
        </w:numPr>
        <w:spacing w:after="0"/>
        <w:rPr>
          <w:rFonts w:eastAsia="Batang"/>
          <w:szCs w:val="24"/>
        </w:rPr>
      </w:pPr>
      <w:r>
        <w:rPr>
          <w:rFonts w:ascii="Times New Roman" w:hAnsi="Times New Roman"/>
        </w:rPr>
        <w:t>Alt-D</w:t>
      </w:r>
    </w:p>
    <w:p w14:paraId="72473640"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51765AD3" w14:textId="30F924F8" w:rsidR="00362270" w:rsidRDefault="00362270" w:rsidP="00BD5F34">
      <w:pPr>
        <w:rPr>
          <w:rFonts w:ascii="Arial" w:hAnsi="Arial"/>
          <w:lang w:eastAsia="zh-CN"/>
        </w:rPr>
      </w:pPr>
    </w:p>
    <w:p w14:paraId="610C1156" w14:textId="007BC1CD"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1f (Alt-C/C')</w:t>
      </w:r>
    </w:p>
    <w:p w14:paraId="38B54F9A" w14:textId="4E4D5A6A" w:rsidR="00362270" w:rsidRDefault="00362270" w:rsidP="00362270">
      <w:pPr>
        <w:pStyle w:val="BodyText"/>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14:paraId="1FD787E6" w14:textId="2132ACB3"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A855042" w14:textId="08112F51"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14:paraId="59449FDA" w14:textId="1D27FE1B" w:rsidR="00362270" w:rsidRDefault="00362270" w:rsidP="00BD5F34">
      <w:pPr>
        <w:rPr>
          <w:rFonts w:ascii="Arial" w:hAnsi="Arial"/>
          <w:lang w:eastAsia="zh-CN"/>
        </w:rPr>
      </w:pPr>
    </w:p>
    <w:p w14:paraId="224C1B64" w14:textId="2BCC7E36"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1g (Alt-E)</w:t>
      </w:r>
    </w:p>
    <w:p w14:paraId="1BE306AF" w14:textId="173C92EA" w:rsidR="00362270" w:rsidRDefault="00362270" w:rsidP="00362270">
      <w:pPr>
        <w:pStyle w:val="BodyText"/>
        <w:spacing w:after="0"/>
        <w:rPr>
          <w:rFonts w:ascii="Times New Roman" w:hAnsi="Times New Roman"/>
        </w:rPr>
      </w:pPr>
      <w:r>
        <w:rPr>
          <w:rFonts w:ascii="Times New Roman" w:hAnsi="Times New Roman"/>
        </w:rPr>
        <w:t>The maximum configured number of RBs, N_RB, is given by the following:</w:t>
      </w:r>
    </w:p>
    <w:p w14:paraId="03EE2FD0" w14:textId="69D0EC53" w:rsidR="00362270" w:rsidRDefault="00362270" w:rsidP="00362270">
      <w:pPr>
        <w:pStyle w:val="BodyText"/>
        <w:numPr>
          <w:ilvl w:val="0"/>
          <w:numId w:val="25"/>
        </w:numPr>
        <w:spacing w:after="0"/>
        <w:rPr>
          <w:rFonts w:ascii="Times New Roman" w:hAnsi="Times New Roman"/>
        </w:rPr>
      </w:pPr>
      <w:r>
        <w:rPr>
          <w:rFonts w:ascii="Times New Roman" w:hAnsi="Times New Roman"/>
        </w:rPr>
        <w:t>PF0/1</w:t>
      </w:r>
    </w:p>
    <w:p w14:paraId="2EB3E397"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0F072743" w14:textId="21B57506" w:rsidR="00362270" w:rsidRP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3CE1AF" w14:textId="62E44250" w:rsidR="00362270" w:rsidRPr="00362270" w:rsidRDefault="00362270" w:rsidP="00362270">
      <w:pPr>
        <w:pStyle w:val="BodyText"/>
        <w:numPr>
          <w:ilvl w:val="0"/>
          <w:numId w:val="25"/>
        </w:numPr>
        <w:spacing w:after="0"/>
        <w:rPr>
          <w:rFonts w:ascii="Times New Roman" w:hAnsi="Times New Roman"/>
        </w:rPr>
      </w:pPr>
      <w:r>
        <w:rPr>
          <w:rFonts w:ascii="Times New Roman" w:hAnsi="Times New Roman"/>
        </w:rPr>
        <w:t>PF4</w:t>
      </w:r>
    </w:p>
    <w:p w14:paraId="760C40A8"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172F4B48" w14:textId="51894276" w:rsidR="00362270" w:rsidRDefault="00362270" w:rsidP="00BD5F34">
      <w:pPr>
        <w:rPr>
          <w:rFonts w:ascii="Arial" w:hAnsi="Arial"/>
          <w:lang w:eastAsia="zh-CN"/>
        </w:rPr>
      </w:pPr>
    </w:p>
    <w:p w14:paraId="5B551927" w14:textId="3E0B1E78" w:rsidR="003457DE" w:rsidRDefault="003457DE" w:rsidP="003457DE">
      <w:pPr>
        <w:pStyle w:val="BodyText"/>
        <w:rPr>
          <w:rFonts w:cs="Arial"/>
          <w:lang w:val="en-US"/>
        </w:rPr>
      </w:pPr>
      <w:r>
        <w:rPr>
          <w:rFonts w:cs="Arial"/>
          <w:lang w:val="en-US"/>
        </w:rPr>
        <w:t>Thank-you for the good discussion. The following was agreed in the GTW:</w:t>
      </w:r>
    </w:p>
    <w:p w14:paraId="4B9CA541" w14:textId="537C8947" w:rsidR="003457DE" w:rsidRDefault="003457DE" w:rsidP="003457DE">
      <w:pPr>
        <w:pStyle w:val="BodyText"/>
        <w:rPr>
          <w:rFonts w:cs="Arial"/>
          <w:lang w:val="en-US"/>
        </w:rPr>
      </w:pPr>
    </w:p>
    <w:p w14:paraId="6BAB3A63" w14:textId="77777777" w:rsidR="003457DE" w:rsidRDefault="003457DE" w:rsidP="003457DE">
      <w:pPr>
        <w:pStyle w:val="BodyText"/>
        <w:rPr>
          <w:rFonts w:cs="Arial"/>
          <w:lang w:val="en-US"/>
        </w:rPr>
      </w:pPr>
    </w:p>
    <w:p w14:paraId="55DF8E81" w14:textId="77777777" w:rsidR="003457DE" w:rsidRDefault="003457DE" w:rsidP="003457DE">
      <w:pPr>
        <w:spacing w:after="0"/>
        <w:ind w:left="1598" w:hanging="1598"/>
        <w:rPr>
          <w:lang w:eastAsia="x-none"/>
        </w:rPr>
      </w:pPr>
      <w:r w:rsidRPr="0077385C">
        <w:rPr>
          <w:highlight w:val="green"/>
          <w:lang w:eastAsia="x-none"/>
        </w:rPr>
        <w:lastRenderedPageBreak/>
        <w:t>Agreement:</w:t>
      </w:r>
    </w:p>
    <w:p w14:paraId="7C6AD003" w14:textId="77777777" w:rsidR="003457DE" w:rsidRDefault="003457DE" w:rsidP="003457DE">
      <w:pPr>
        <w:rPr>
          <w:lang w:eastAsia="zh-CN"/>
        </w:rPr>
      </w:pPr>
      <w:r>
        <w:t>The maximum configured number of RBs, N_RB, for enhanced PF 0/1/4 is given by</w:t>
      </w:r>
      <w:r>
        <w:rPr>
          <w:lang w:eastAsia="zh-CN"/>
        </w:rPr>
        <w:t xml:space="preserve"> 16 RBs for 480 and 960 kHz SCS (same as for 120 kHz SCS).</w:t>
      </w:r>
    </w:p>
    <w:p w14:paraId="19C79644" w14:textId="77777777" w:rsidR="003457DE" w:rsidRDefault="003457DE" w:rsidP="00BD5F34">
      <w:pPr>
        <w:rPr>
          <w:rFonts w:ascii="Arial" w:hAnsi="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AD2DD9">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65pt;height:14.65pt;mso-width-percent:0;mso-height-percent:0;mso-width-percent:0;mso-height-percent:0" equationxml="&lt;">
                  <v:imagedata r:id="rId18" o:title="" chromakey="white"/>
                </v:shape>
              </w:pict>
            </w:r>
            <w:r>
              <w:rPr>
                <w:i/>
                <w:iCs/>
                <w:lang w:val="en-US"/>
              </w:rPr>
              <w:t xml:space="preserve">  where </w:t>
            </w:r>
            <w:r w:rsidR="00AD2DD9">
              <w:rPr>
                <w:noProof/>
                <w:position w:val="-5"/>
                <w:sz w:val="20"/>
                <w:szCs w:val="20"/>
              </w:rPr>
              <w:pict w14:anchorId="75E3EE8B">
                <v:shape id="_x0000_i1026" type="#_x0000_t75" alt="" style="width:35.65pt;height:14.65pt;mso-width-percent:0;mso-height-percent:0;mso-width-percent:0;mso-height-percent:0" equationxml="&lt;">
                  <v:imagedata r:id="rId19"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lastRenderedPageBreak/>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proofErr w:type="spellStart"/>
      <w:r>
        <w:t>ignalling</w:t>
      </w:r>
      <w:proofErr w:type="spellEnd"/>
      <w:r>
        <w:t xml:space="preserve">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 xml:space="preserve">vivo, ZTE, NTT DOCOMO, Nokia, Apple, LGE, OPPO, Samsung, Huawei, Qualcomm, </w:t>
      </w:r>
      <w:proofErr w:type="spellStart"/>
      <w:r>
        <w:t>Spreadtrum</w:t>
      </w:r>
      <w:proofErr w:type="spellEnd"/>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lastRenderedPageBreak/>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Recommend </w:t>
            </w:r>
            <w:proofErr w:type="gramStart"/>
            <w:r>
              <w:rPr>
                <w:rFonts w:eastAsia="Times New Roman"/>
                <w:sz w:val="20"/>
                <w:szCs w:val="20"/>
                <w:lang w:eastAsia="en-US"/>
              </w:rPr>
              <w:t>to support</w:t>
            </w:r>
            <w:proofErr w:type="gramEnd"/>
            <w:r>
              <w:rPr>
                <w:rFonts w:eastAsia="Times New Roman"/>
                <w:sz w:val="20"/>
                <w:szCs w:val="20"/>
                <w:lang w:eastAsia="en-US"/>
              </w:rPr>
              <w:t xml:space="preserve">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lastRenderedPageBreak/>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w:t>
            </w:r>
            <w:proofErr w:type="gramStart"/>
            <w:r>
              <w:rPr>
                <w:sz w:val="20"/>
                <w:szCs w:val="20"/>
                <w:lang w:val="en-US"/>
              </w:rPr>
              <w:t>e.g.</w:t>
            </w:r>
            <w:proofErr w:type="gramEnd"/>
            <w:r>
              <w:rPr>
                <w:sz w:val="20"/>
                <w:szCs w:val="20"/>
                <w:lang w:val="en-US"/>
              </w:rPr>
              <w:t xml:space="preserve">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lastRenderedPageBreak/>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lastRenderedPageBreak/>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5DB0DB" w14:textId="77777777" w:rsidR="00C01785" w:rsidRDefault="004D6702">
            <w:pPr>
              <w:pStyle w:val="BodyText"/>
              <w:spacing w:after="0"/>
              <w:ind w:right="27"/>
              <w:rPr>
                <w:lang w:val="en-US"/>
              </w:rPr>
            </w:pPr>
            <w:r>
              <w:rPr>
                <w:sz w:val="20"/>
                <w:szCs w:val="20"/>
                <w:lang w:val="en-US"/>
              </w:rPr>
              <w:t xml:space="preserve">We support Proposal 7a </w:t>
            </w:r>
            <w:proofErr w:type="gramStart"/>
            <w:r>
              <w:rPr>
                <w:sz w:val="20"/>
                <w:szCs w:val="20"/>
                <w:lang w:val="en-US"/>
              </w:rPr>
              <w:t>and also</w:t>
            </w:r>
            <w:proofErr w:type="gramEnd"/>
            <w:r>
              <w:rPr>
                <w:sz w:val="20"/>
                <w:szCs w:val="20"/>
                <w:lang w:val="en-US"/>
              </w:rPr>
              <w:t xml:space="preserve">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w:t>
            </w:r>
            <w:proofErr w:type="spellStart"/>
            <w:r>
              <w:t>HiSilicon</w:t>
            </w:r>
            <w:proofErr w:type="spellEnd"/>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w:t>
      </w:r>
      <w:proofErr w:type="gramStart"/>
      <w:r>
        <w:rPr>
          <w:rFonts w:cs="Arial"/>
        </w:rPr>
        <w:t>A number of</w:t>
      </w:r>
      <w:proofErr w:type="gramEnd"/>
      <w:r>
        <w:rPr>
          <w:rFonts w:cs="Arial"/>
        </w:rPr>
        <w:t xml:space="preserve">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lastRenderedPageBreak/>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proofErr w:type="spellStart"/>
            <w:r>
              <w:rPr>
                <w:lang w:val="en-US"/>
              </w:rPr>
              <w:t>InterDigital</w:t>
            </w:r>
            <w:proofErr w:type="spellEnd"/>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 xml:space="preserve">Lenovo, </w:t>
            </w:r>
            <w:proofErr w:type="spellStart"/>
            <w:r>
              <w:t>Motoroloa</w:t>
            </w:r>
            <w:proofErr w:type="spellEnd"/>
            <w:r>
              <w:t xml:space="preserve">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w:t>
            </w:r>
            <w:proofErr w:type="spellStart"/>
            <w:r>
              <w:rPr>
                <w:lang w:val="en-US"/>
              </w:rPr>
              <w:t>HiSilicon</w:t>
            </w:r>
            <w:proofErr w:type="spellEnd"/>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5A6B383E" w:rsidR="00C01785" w:rsidRDefault="003457DE">
      <w:pPr>
        <w:pStyle w:val="BodyText"/>
        <w:rPr>
          <w:rFonts w:cs="Arial"/>
        </w:rPr>
      </w:pPr>
      <w:r>
        <w:rPr>
          <w:rFonts w:cs="Arial"/>
        </w:rPr>
        <w:t>Thank-you for the good discussion. The following was endorsed over email:</w:t>
      </w:r>
    </w:p>
    <w:p w14:paraId="536A4DFC" w14:textId="77777777" w:rsidR="003457DE" w:rsidRDefault="003457DE" w:rsidP="003457DE">
      <w:pPr>
        <w:spacing w:after="0"/>
        <w:ind w:left="1598" w:hanging="1598"/>
        <w:rPr>
          <w:lang w:eastAsia="x-none"/>
        </w:rPr>
      </w:pPr>
      <w:r w:rsidRPr="00084199">
        <w:rPr>
          <w:highlight w:val="green"/>
          <w:lang w:eastAsia="x-none"/>
        </w:rPr>
        <w:t>Agreement:</w:t>
      </w:r>
    </w:p>
    <w:p w14:paraId="303E9018" w14:textId="77777777" w:rsidR="003457DE" w:rsidRDefault="003457DE" w:rsidP="003457DE">
      <w:pPr>
        <w:pStyle w:val="BodyText"/>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6B2AB07F"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PF0/1</w:t>
      </w:r>
    </w:p>
    <w:p w14:paraId="5FC1F8C9" w14:textId="7777777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w:t>
      </w:r>
    </w:p>
    <w:p w14:paraId="2F723294"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PF4</w:t>
      </w:r>
    </w:p>
    <w:p w14:paraId="4B0B1F66" w14:textId="7FEDF16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 xml:space="preserve">]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 non-negative integers</w:t>
      </w:r>
    </w:p>
    <w:p w14:paraId="5E599B88" w14:textId="77777777" w:rsidR="003457DE" w:rsidRDefault="003457DE">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 xml:space="preserve">Both Alt-1 and Alt-2 </w:t>
      </w:r>
      <w:proofErr w:type="gramStart"/>
      <w:r>
        <w:t>can be seen as</w:t>
      </w:r>
      <w:proofErr w:type="gramEnd"/>
      <w:r>
        <w:t xml:space="preserve">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lastRenderedPageBreak/>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w:t>
      </w:r>
      <w:proofErr w:type="gramStart"/>
      <w:r>
        <w:t xml:space="preserve"> ..</w:t>
      </w:r>
      <w:proofErr w:type="gramEnd"/>
      <w:r>
        <w:t xml:space="preserve"> 16 RBs if UE_EIRP does not limit transmit power</w:t>
      </w:r>
    </w:p>
    <w:p w14:paraId="4CABF5E0" w14:textId="77777777" w:rsidR="00C01785" w:rsidRDefault="004D6702">
      <w:pPr>
        <w:pStyle w:val="BodyText"/>
        <w:numPr>
          <w:ilvl w:val="1"/>
          <w:numId w:val="42"/>
        </w:numPr>
        <w:spacing w:after="0"/>
      </w:pPr>
      <w:r>
        <w:t xml:space="preserve">Cannot multiplex users with </w:t>
      </w:r>
      <w:proofErr w:type="spellStart"/>
      <w:r>
        <w:t>mialigned</w:t>
      </w:r>
      <w:proofErr w:type="spellEnd"/>
      <w:r>
        <w:t xml:space="preserve">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w:t>
      </w:r>
      <w:proofErr w:type="gramStart"/>
      <w:r>
        <w:t xml:space="preserve"> ..</w:t>
      </w:r>
      <w:proofErr w:type="gramEnd"/>
      <w:r>
        <w:t xml:space="preserve">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 xml:space="preserve">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lastRenderedPageBreak/>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Pr>
                <w:sz w:val="20"/>
                <w:szCs w:val="20"/>
                <w:lang w:eastAsia="en-US"/>
              </w:rPr>
              <w:t>discussion</w:t>
            </w:r>
            <w:proofErr w:type="gramEnd"/>
            <w:r>
              <w:rPr>
                <w:sz w:val="20"/>
                <w:szCs w:val="20"/>
                <w:lang w:eastAsia="en-US"/>
              </w:rPr>
              <w:t xml:space="preserve">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w:t>
            </w:r>
            <w:proofErr w:type="gramStart"/>
            <w:r>
              <w:rPr>
                <w:sz w:val="20"/>
                <w:szCs w:val="20"/>
                <w:lang w:val="en-US"/>
              </w:rPr>
              <w:t>down-select</w:t>
            </w:r>
            <w:proofErr w:type="gramEnd"/>
            <w:r>
              <w:rPr>
                <w:sz w:val="20"/>
                <w:szCs w:val="20"/>
                <w:lang w:val="en-US"/>
              </w:rPr>
              <w:t xml:space="preserve">.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We are okay to </w:t>
            </w:r>
            <w:proofErr w:type="spellStart"/>
            <w:r>
              <w:rPr>
                <w:sz w:val="20"/>
                <w:szCs w:val="20"/>
                <w:lang w:val="en-US"/>
              </w:rPr>
              <w:t>downselect</w:t>
            </w:r>
            <w:proofErr w:type="spellEnd"/>
            <w:r>
              <w:rPr>
                <w:sz w:val="20"/>
                <w:szCs w:val="20"/>
                <w:lang w:val="en-US"/>
              </w:rPr>
              <w:t xml:space="preserve"> to one alternative. However, if consensus cannot be reached, we also can support both alternatives, i.e., no </w:t>
            </w:r>
            <w:proofErr w:type="spellStart"/>
            <w:r>
              <w:rPr>
                <w:sz w:val="20"/>
                <w:szCs w:val="20"/>
                <w:lang w:val="en-US"/>
              </w:rPr>
              <w:t>downselection</w:t>
            </w:r>
            <w:proofErr w:type="spellEnd"/>
            <w:r>
              <w:rPr>
                <w:sz w:val="20"/>
                <w:szCs w:val="20"/>
                <w:lang w:val="en-US"/>
              </w:rPr>
              <w:t>.</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 xml:space="preserve">Q2: Our view is </w:t>
            </w:r>
            <w:proofErr w:type="gramStart"/>
            <w:r>
              <w:rPr>
                <w:sz w:val="20"/>
                <w:szCs w:val="20"/>
                <w:lang w:val="en-US"/>
              </w:rPr>
              <w:t>similar to</w:t>
            </w:r>
            <w:proofErr w:type="gramEnd"/>
            <w:r>
              <w:rPr>
                <w:sz w:val="20"/>
                <w:szCs w:val="20"/>
                <w:lang w:val="en-US"/>
              </w:rPr>
              <w:t xml:space="preserve"> LG and support Alt-2. If consensus cannot be reached, we also can support both alternatives, i.e., no </w:t>
            </w:r>
            <w:proofErr w:type="spellStart"/>
            <w:r>
              <w:rPr>
                <w:sz w:val="20"/>
                <w:szCs w:val="20"/>
                <w:lang w:val="en-US"/>
              </w:rPr>
              <w:t>downselection</w:t>
            </w:r>
            <w:proofErr w:type="spellEnd"/>
            <w:r>
              <w:rPr>
                <w:sz w:val="20"/>
                <w:szCs w:val="20"/>
                <w:lang w:val="en-US"/>
              </w:rPr>
              <w:t>.</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proofErr w:type="spellStart"/>
            <w:r>
              <w:rPr>
                <w:rFonts w:cs="Arial"/>
              </w:rPr>
              <w:t>Futurewei</w:t>
            </w:r>
            <w:proofErr w:type="spellEnd"/>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proofErr w:type="spellStart"/>
            <w:r>
              <w:rPr>
                <w:rFonts w:cs="Arial"/>
              </w:rPr>
              <w:t>InterDigital</w:t>
            </w:r>
            <w:proofErr w:type="spellEnd"/>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proofErr w:type="spellStart"/>
      <w:r w:rsidR="00B51394">
        <w:rPr>
          <w:rFonts w:ascii="Arial" w:hAnsi="Arial"/>
          <w:lang w:val="en-US" w:eastAsia="zh-CN"/>
        </w:rPr>
        <w:t>ignaling</w:t>
      </w:r>
      <w:proofErr w:type="spellEnd"/>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 xml:space="preserve">e still prefer to open to support both Alt-1 and Alt-2 rather than the down-select to one of the alternatives considering there are some supportive </w:t>
            </w:r>
            <w:proofErr w:type="gramStart"/>
            <w:r>
              <w:rPr>
                <w:sz w:val="20"/>
                <w:lang w:val="en-US" w:eastAsia="ko-KR"/>
              </w:rPr>
              <w:t>view</w:t>
            </w:r>
            <w:proofErr w:type="gramEnd"/>
            <w:r>
              <w:rPr>
                <w:sz w:val="20"/>
                <w:lang w:val="en-US" w:eastAsia="ko-KR"/>
              </w:rPr>
              <w:t xml:space="preserve">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proofErr w:type="spellStart"/>
            <w:r>
              <w:rPr>
                <w:sz w:val="20"/>
                <w:szCs w:val="20"/>
                <w:lang w:val="en-US"/>
              </w:rPr>
              <w:t>InterDigital</w:t>
            </w:r>
            <w:proofErr w:type="spellEnd"/>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00B51394">
              <w:rPr>
                <w:sz w:val="20"/>
                <w:szCs w:val="20"/>
                <w:lang w:val="en-US"/>
              </w:rPr>
              <w:t>Gnb</w:t>
            </w:r>
            <w:proofErr w:type="spellEnd"/>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w:t>
            </w:r>
            <w:proofErr w:type="gramStart"/>
            <w:r>
              <w:rPr>
                <w:sz w:val="20"/>
                <w:szCs w:val="20"/>
              </w:rPr>
              <w:t>or</w:t>
            </w:r>
            <w:proofErr w:type="gramEnd"/>
            <w:r>
              <w:rPr>
                <w:sz w:val="20"/>
                <w:szCs w:val="20"/>
              </w:rPr>
              <w:t xml:space="preserve">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w:t>
            </w:r>
            <w:proofErr w:type="spellStart"/>
            <w:r>
              <w:rPr>
                <w:sz w:val="20"/>
                <w:szCs w:val="20"/>
                <w:lang w:val="en-US"/>
              </w:rPr>
              <w:t>HiSilicon</w:t>
            </w:r>
            <w:proofErr w:type="spellEnd"/>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xml:space="preserve">” is that we don’t need to </w:t>
            </w:r>
            <w:proofErr w:type="gramStart"/>
            <w:r>
              <w:rPr>
                <w:rFonts w:ascii="Times" w:eastAsia="Batang" w:hAnsi="Times" w:cs="Times"/>
                <w:szCs w:val="24"/>
                <w:lang w:eastAsia="zh-CN"/>
              </w:rPr>
              <w:t>further  enhance</w:t>
            </w:r>
            <w:proofErr w:type="gramEnd"/>
            <w:r>
              <w:rPr>
                <w:rFonts w:ascii="Times" w:eastAsia="Batang" w:hAnsi="Times" w:cs="Times"/>
                <w:szCs w:val="24"/>
                <w:lang w:eastAsia="zh-CN"/>
              </w:rPr>
              <w:t xml:space="preserve">/optimize user multiplexing, NOT that user multiplexing </w:t>
            </w:r>
            <w:proofErr w:type="spellStart"/>
            <w:r>
              <w:rPr>
                <w:rFonts w:ascii="Times" w:eastAsia="Batang" w:hAnsi="Times" w:cs="Times"/>
                <w:szCs w:val="24"/>
                <w:lang w:eastAsia="zh-CN"/>
              </w:rPr>
              <w:t>can not</w:t>
            </w:r>
            <w:proofErr w:type="spellEnd"/>
            <w:r>
              <w:rPr>
                <w:rFonts w:ascii="Times" w:eastAsia="Batang" w:hAnsi="Times" w:cs="Times"/>
                <w:szCs w:val="24"/>
                <w:lang w:eastAsia="zh-CN"/>
              </w:rPr>
              <w:t xml:space="preserve">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With that said, we accept down-select but still support Alt-2. For 120kHz SCS, we have shown that for RB number from 1-10, both Alts lead to same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while for 11-16, Alt-2 leads to larger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support Alt-1 </w:t>
            </w:r>
            <w:proofErr w:type="gramStart"/>
            <w:r>
              <w:rPr>
                <w:rFonts w:ascii="Times" w:eastAsia="Batang" w:hAnsi="Times" w:cs="Times"/>
                <w:szCs w:val="24"/>
                <w:lang w:eastAsia="zh-CN"/>
              </w:rPr>
              <w:t>and also</w:t>
            </w:r>
            <w:proofErr w:type="gramEnd"/>
            <w:r>
              <w:rPr>
                <w:rFonts w:ascii="Times" w:eastAsia="Batang" w:hAnsi="Times" w:cs="Times"/>
                <w:szCs w:val="24"/>
                <w:lang w:eastAsia="zh-CN"/>
              </w:rPr>
              <w:t xml:space="preserve">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Interdigital, Apple,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w:t>
      </w:r>
      <w:proofErr w:type="spellStart"/>
      <w:r>
        <w:rPr>
          <w:rFonts w:ascii="Arial" w:eastAsiaTheme="minorEastAsia" w:hAnsi="Arial" w:cs="Arial"/>
          <w:sz w:val="20"/>
          <w:szCs w:val="20"/>
          <w:lang w:val="en-US" w:eastAsia="zh-CN"/>
        </w:rPr>
        <w:t>MotMob</w:t>
      </w:r>
      <w:proofErr w:type="spellEnd"/>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Given the strong support to down-select to one </w:t>
      </w:r>
      <w:proofErr w:type="gramStart"/>
      <w:r>
        <w:rPr>
          <w:rFonts w:ascii="Arial" w:eastAsia="Batang" w:hAnsi="Arial" w:cs="Arial"/>
          <w:lang w:eastAsia="zh-CN"/>
        </w:rPr>
        <w:t>alternative, and</w:t>
      </w:r>
      <w:proofErr w:type="gramEnd"/>
      <w:r>
        <w:rPr>
          <w:rFonts w:ascii="Arial" w:eastAsia="Batang" w:hAnsi="Arial" w:cs="Arial"/>
          <w:lang w:eastAsia="zh-CN"/>
        </w:rPr>
        <w:t xml:space="preserve">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The moderator makes the following update to the proposal to set a time </w:t>
      </w:r>
      <w:proofErr w:type="spellStart"/>
      <w:r>
        <w:rPr>
          <w:rFonts w:ascii="Arial" w:eastAsia="Batang" w:hAnsi="Arial" w:cs="Arial"/>
          <w:lang w:eastAsia="zh-CN"/>
        </w:rPr>
        <w:t>limt</w:t>
      </w:r>
      <w:proofErr w:type="spellEnd"/>
      <w:r>
        <w:rPr>
          <w:rFonts w:ascii="Arial" w:eastAsia="Batang" w:hAnsi="Arial" w:cs="Arial"/>
          <w:lang w:eastAsia="zh-CN"/>
        </w:rPr>
        <w:t xml:space="preserve"> for down-selection given that some companies would like to down-</w:t>
      </w:r>
      <w:proofErr w:type="spellStart"/>
      <w:r>
        <w:rPr>
          <w:rFonts w:ascii="Arial" w:eastAsia="Batang" w:hAnsi="Arial" w:cs="Arial"/>
          <w:lang w:eastAsia="zh-CN"/>
        </w:rPr>
        <w:t>selet</w:t>
      </w:r>
      <w:proofErr w:type="spellEnd"/>
      <w:r>
        <w:rPr>
          <w:rFonts w:ascii="Arial" w:eastAsia="Batang" w:hAnsi="Arial" w:cs="Arial"/>
          <w:lang w:eastAsia="zh-CN"/>
        </w:rPr>
        <w:t xml:space="preserve">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1A38051A" w14:textId="76134BBA" w:rsidR="00C01785" w:rsidRPr="0043015F" w:rsidRDefault="004D6702">
            <w:pPr>
              <w:pStyle w:val="BodyText"/>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proofErr w:type="spellStart"/>
            <w:r w:rsidR="00F71389">
              <w:rPr>
                <w:sz w:val="20"/>
                <w:szCs w:val="20"/>
                <w:lang w:val="en-US"/>
              </w:rPr>
              <w:t>n</w:t>
            </w:r>
            <w:proofErr w:type="spellEnd"/>
            <w:r w:rsidR="00F71389">
              <w:rPr>
                <w:sz w:val="20"/>
                <w:szCs w:val="20"/>
                <w:lang w:val="en-US"/>
              </w:rPr>
              <w:t xml:space="preserve">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w:t>
            </w:r>
            <w:proofErr w:type="spellStart"/>
            <w:r w:rsidRPr="00A274BC">
              <w:rPr>
                <w:sz w:val="20"/>
                <w:szCs w:val="20"/>
                <w:lang w:val="en-US"/>
              </w:rPr>
              <w:t>HiSilicon</w:t>
            </w:r>
            <w:proofErr w:type="spellEnd"/>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BodyText"/>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 xml:space="preserve">We have one question </w:t>
            </w:r>
            <w:proofErr w:type="spellStart"/>
            <w:r>
              <w:rPr>
                <w:lang w:val="en-US"/>
              </w:rPr>
              <w:t>w.r.t.</w:t>
            </w:r>
            <w:proofErr w:type="spellEnd"/>
            <w:r>
              <w:rPr>
                <w:lang w:val="en-US"/>
              </w:rPr>
              <w:t xml:space="preserve">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w:t>
            </w:r>
            <w:proofErr w:type="gramStart"/>
            <w:r>
              <w:rPr>
                <w:rFonts w:eastAsia="Batang"/>
                <w:lang w:val="en-US"/>
              </w:rPr>
              <w:t>have to</w:t>
            </w:r>
            <w:proofErr w:type="gramEnd"/>
            <w:r>
              <w:rPr>
                <w:rFonts w:eastAsia="Batang"/>
                <w:lang w:val="en-US"/>
              </w:rPr>
              <w:t xml:space="preserve"> conclude in next meeting?</w:t>
            </w:r>
          </w:p>
        </w:tc>
      </w:tr>
      <w:tr w:rsidR="00EC53AE" w14:paraId="1F5A9121" w14:textId="77777777">
        <w:tc>
          <w:tcPr>
            <w:tcW w:w="1525" w:type="dxa"/>
          </w:tcPr>
          <w:p w14:paraId="39D071A5" w14:textId="56200D70" w:rsidR="00EC53AE" w:rsidRDefault="00EC53AE">
            <w:pPr>
              <w:pStyle w:val="BodyText"/>
              <w:spacing w:after="0"/>
              <w:ind w:right="27"/>
              <w:rPr>
                <w:lang w:val="en-US"/>
              </w:rPr>
            </w:pPr>
            <w:r>
              <w:rPr>
                <w:lang w:val="en-US"/>
              </w:rPr>
              <w:t>Intel</w:t>
            </w:r>
          </w:p>
        </w:tc>
        <w:tc>
          <w:tcPr>
            <w:tcW w:w="7560" w:type="dxa"/>
          </w:tcPr>
          <w:p w14:paraId="0CA48A4E" w14:textId="26D9A9FC" w:rsidR="005862DF" w:rsidRDefault="00EC53AE" w:rsidP="005862DF">
            <w:pPr>
              <w:pStyle w:val="BodyText"/>
              <w:spacing w:after="0"/>
              <w:ind w:right="27"/>
              <w:rPr>
                <w:lang w:val="en-US"/>
              </w:rPr>
            </w:pPr>
            <w:r>
              <w:rPr>
                <w:lang w:val="en-US"/>
              </w:rPr>
              <w:t xml:space="preserve">We cannot accept </w:t>
            </w:r>
            <w:r w:rsidRPr="00EC53AE">
              <w:rPr>
                <w:rFonts w:hint="eastAsia"/>
                <w:lang w:val="en-US"/>
              </w:rPr>
              <w:t>supporting both Alt-1 and Alt-</w:t>
            </w:r>
            <w:proofErr w:type="gramStart"/>
            <w:r w:rsidRPr="00EC53AE">
              <w:rPr>
                <w:rFonts w:hint="eastAsia"/>
                <w:lang w:val="en-US"/>
              </w:rPr>
              <w:t>2</w:t>
            </w:r>
            <w:r>
              <w:rPr>
                <w:lang w:val="en-US"/>
              </w:rPr>
              <w:t>,and</w:t>
            </w:r>
            <w:proofErr w:type="gramEnd"/>
            <w:r>
              <w:rPr>
                <w:lang w:val="en-US"/>
              </w:rPr>
              <w:t xml:space="preserve">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BodyText"/>
              <w:spacing w:after="0"/>
              <w:ind w:right="27"/>
              <w:rPr>
                <w:lang w:val="en-US"/>
              </w:rPr>
            </w:pPr>
            <w:r>
              <w:rPr>
                <w:lang w:val="en-US"/>
              </w:rPr>
              <w:t>Apple</w:t>
            </w:r>
          </w:p>
        </w:tc>
        <w:tc>
          <w:tcPr>
            <w:tcW w:w="7560" w:type="dxa"/>
          </w:tcPr>
          <w:p w14:paraId="71E79513" w14:textId="6C847C64" w:rsidR="006C65FE" w:rsidRDefault="006C65FE" w:rsidP="005862DF">
            <w:pPr>
              <w:pStyle w:val="BodyText"/>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BodyText"/>
              <w:spacing w:after="0"/>
              <w:ind w:right="27"/>
              <w:rPr>
                <w:lang w:val="en-US"/>
              </w:rPr>
            </w:pPr>
            <w:r>
              <w:rPr>
                <w:lang w:val="en-US"/>
              </w:rPr>
              <w:t>Qualcomm</w:t>
            </w:r>
          </w:p>
        </w:tc>
        <w:tc>
          <w:tcPr>
            <w:tcW w:w="7560" w:type="dxa"/>
          </w:tcPr>
          <w:p w14:paraId="106FC21D" w14:textId="1665E3DE" w:rsidR="00B60A88" w:rsidRDefault="00B60A88" w:rsidP="00B60A88">
            <w:pPr>
              <w:pStyle w:val="BodyText"/>
              <w:spacing w:after="0"/>
              <w:ind w:right="27"/>
              <w:rPr>
                <w:lang w:val="en-US"/>
              </w:rPr>
            </w:pPr>
            <w:r>
              <w:rPr>
                <w:lang w:val="en-US"/>
              </w:rPr>
              <w:t>We support down-</w:t>
            </w:r>
            <w:proofErr w:type="gramStart"/>
            <w:r>
              <w:rPr>
                <w:lang w:val="en-US"/>
              </w:rPr>
              <w:t>select</w:t>
            </w:r>
            <w:proofErr w:type="gramEnd"/>
            <w:r>
              <w:rPr>
                <w:lang w:val="en-US"/>
              </w:rPr>
              <w:t xml:space="preserve"> and preference is Alt-2.</w:t>
            </w:r>
          </w:p>
        </w:tc>
      </w:tr>
      <w:tr w:rsidR="00F71389" w14:paraId="50823F76" w14:textId="77777777">
        <w:tc>
          <w:tcPr>
            <w:tcW w:w="1525" w:type="dxa"/>
          </w:tcPr>
          <w:p w14:paraId="7CE90C3D" w14:textId="6121563C" w:rsidR="00F71389" w:rsidRPr="00F71389" w:rsidRDefault="00F71389" w:rsidP="00B60A88">
            <w:pPr>
              <w:pStyle w:val="BodyText"/>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BodyText"/>
              <w:spacing w:after="0"/>
              <w:ind w:right="27"/>
              <w:rPr>
                <w:rFonts w:eastAsiaTheme="minorEastAsia"/>
                <w:lang w:val="en-US"/>
              </w:rPr>
            </w:pPr>
            <w:r>
              <w:rPr>
                <w:lang w:val="en-US"/>
              </w:rPr>
              <w:t>We also have strong concerns in supporting both.</w:t>
            </w:r>
          </w:p>
        </w:tc>
      </w:tr>
      <w:tr w:rsidR="00AF44BF" w:rsidRPr="00AF44BF" w14:paraId="3BD72513" w14:textId="77777777">
        <w:tc>
          <w:tcPr>
            <w:tcW w:w="1525" w:type="dxa"/>
          </w:tcPr>
          <w:p w14:paraId="100CB25F" w14:textId="05126FB4" w:rsidR="00AF44BF" w:rsidRPr="00AF44BF" w:rsidRDefault="00AF44BF" w:rsidP="00AF44BF">
            <w:pPr>
              <w:pStyle w:val="BodyText"/>
              <w:spacing w:after="0"/>
              <w:ind w:right="27"/>
              <w:rPr>
                <w:sz w:val="20"/>
                <w:lang w:val="en-US"/>
              </w:rPr>
            </w:pPr>
            <w:r>
              <w:rPr>
                <w:lang w:val="en-US"/>
              </w:rPr>
              <w:t>CATT</w:t>
            </w:r>
          </w:p>
        </w:tc>
        <w:tc>
          <w:tcPr>
            <w:tcW w:w="7560" w:type="dxa"/>
          </w:tcPr>
          <w:p w14:paraId="5223A0A8" w14:textId="2F540051" w:rsidR="00AF44BF" w:rsidRPr="00AF44BF" w:rsidRDefault="00AF44BF" w:rsidP="00AF44BF">
            <w:pPr>
              <w:pStyle w:val="BodyText"/>
              <w:spacing w:after="0"/>
              <w:ind w:right="27"/>
              <w:rPr>
                <w:sz w:val="20"/>
                <w:lang w:val="en-US"/>
              </w:rPr>
            </w:pPr>
            <w:r>
              <w:rPr>
                <w:lang w:val="en-US"/>
              </w:rPr>
              <w:t>We also have strong concerns in supporting both.</w:t>
            </w:r>
          </w:p>
        </w:tc>
      </w:tr>
      <w:tr w:rsidR="00AF44BF" w14:paraId="3393CC3B" w14:textId="77777777" w:rsidTr="000258AC">
        <w:tc>
          <w:tcPr>
            <w:tcW w:w="1525" w:type="dxa"/>
            <w:shd w:val="clear" w:color="auto" w:fill="00B0F0"/>
          </w:tcPr>
          <w:p w14:paraId="7A278623" w14:textId="05E22F5E" w:rsidR="00AF44BF" w:rsidRDefault="00AF44BF" w:rsidP="00AF44BF">
            <w:pPr>
              <w:pStyle w:val="BodyText"/>
              <w:spacing w:after="0"/>
              <w:ind w:right="27"/>
              <w:rPr>
                <w:lang w:val="en-US"/>
              </w:rPr>
            </w:pPr>
            <w:r>
              <w:rPr>
                <w:lang w:val="en-US"/>
              </w:rPr>
              <w:t>Moderator</w:t>
            </w:r>
          </w:p>
        </w:tc>
        <w:tc>
          <w:tcPr>
            <w:tcW w:w="7560" w:type="dxa"/>
          </w:tcPr>
          <w:p w14:paraId="6E3062C1" w14:textId="02976758" w:rsidR="00AF44BF" w:rsidRDefault="00AF44BF" w:rsidP="00AF44BF">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Proposal 2c, i.e., s</w:t>
            </w:r>
            <w:r w:rsidRPr="00B51394">
              <w:rPr>
                <w:rFonts w:ascii="Arial" w:eastAsia="Batang" w:hAnsi="Arial" w:cs="Arial"/>
                <w:sz w:val="20"/>
                <w:szCs w:val="20"/>
                <w:lang w:val="en-US" w:eastAsia="zh-CN"/>
              </w:rPr>
              <w:t>upport only one of Alt-1 and Alt-2</w:t>
            </w:r>
          </w:p>
          <w:p w14:paraId="05644C47" w14:textId="5AB28663" w:rsidR="00AF44BF"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Saneships</w:t>
            </w:r>
            <w:proofErr w:type="spellEnd"/>
            <w:r>
              <w:rPr>
                <w:rFonts w:ascii="Arial" w:eastAsia="Batang" w:hAnsi="Arial" w:cs="Arial"/>
                <w:sz w:val="20"/>
                <w:szCs w:val="20"/>
                <w:lang w:val="en-US" w:eastAsia="zh-CN"/>
              </w:rPr>
              <w:t>, Sony,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Qualcomm, Interdigital, Samsung, Ericsson</w:t>
            </w:r>
          </w:p>
          <w:p w14:paraId="0DDA5AA9" w14:textId="4EB2123D" w:rsidR="00AF44BF"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Alt-1:</w:t>
            </w:r>
          </w:p>
          <w:p w14:paraId="20729603" w14:textId="49D7AF78" w:rsidR="00AF44BF" w:rsidRDefault="00AF44BF" w:rsidP="00AF44BF">
            <w:pPr>
              <w:pStyle w:val="ListParagraph"/>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Intel, Interdigital, Apple, Lenovo/</w:t>
            </w:r>
            <w:proofErr w:type="spellStart"/>
            <w:r>
              <w:rPr>
                <w:rFonts w:ascii="Arial" w:eastAsia="Batang" w:hAnsi="Arial" w:cs="Arial"/>
                <w:sz w:val="20"/>
                <w:szCs w:val="20"/>
                <w:lang w:val="en-US" w:eastAsia="zh-CN"/>
              </w:rPr>
              <w:t>MotMob</w:t>
            </w:r>
            <w:proofErr w:type="spellEnd"/>
            <w:r>
              <w:rPr>
                <w:rFonts w:ascii="Arial" w:eastAsia="Batang" w:hAnsi="Arial" w:cs="Arial"/>
                <w:sz w:val="20"/>
                <w:szCs w:val="20"/>
                <w:lang w:val="en-US" w:eastAsia="zh-CN"/>
              </w:rPr>
              <w:t xml:space="preserve">, vivo, NTT DOCOMO, OPPO, </w:t>
            </w:r>
            <w:proofErr w:type="spellStart"/>
            <w:r>
              <w:rPr>
                <w:rFonts w:ascii="Arial" w:eastAsia="Batang" w:hAnsi="Arial" w:cs="Arial"/>
                <w:sz w:val="20"/>
                <w:szCs w:val="20"/>
                <w:lang w:val="en-US" w:eastAsia="zh-CN"/>
              </w:rPr>
              <w:t>Futurewei</w:t>
            </w:r>
            <w:proofErr w:type="spellEnd"/>
            <w:r>
              <w:rPr>
                <w:rFonts w:ascii="Arial" w:eastAsia="Batang" w:hAnsi="Arial" w:cs="Arial"/>
                <w:sz w:val="20"/>
                <w:szCs w:val="20"/>
                <w:lang w:val="en-US" w:eastAsia="zh-CN"/>
              </w:rPr>
              <w:t>, CATT, Ericsson</w:t>
            </w:r>
          </w:p>
          <w:p w14:paraId="743A1288" w14:textId="0A570D58" w:rsidR="00AF44BF"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Alt-2:</w:t>
            </w:r>
          </w:p>
          <w:p w14:paraId="6398AE6D" w14:textId="6970EDA2" w:rsidR="00AF44BF" w:rsidRPr="00B51394" w:rsidRDefault="00AF44BF" w:rsidP="00AF44BF">
            <w:pPr>
              <w:pStyle w:val="ListParagraph"/>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Qualcomm, Samsung</w:t>
            </w:r>
          </w:p>
          <w:p w14:paraId="08405664" w14:textId="73CEE0D6" w:rsidR="00AF44BF" w:rsidRDefault="00AF44BF" w:rsidP="00AF44BF">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294668B" w14:textId="01B1ED95" w:rsidR="00AF44BF" w:rsidRPr="00B51394"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Lenovo/</w:t>
            </w:r>
            <w:proofErr w:type="spellStart"/>
            <w:r>
              <w:rPr>
                <w:rFonts w:ascii="Arial" w:eastAsia="Batang" w:hAnsi="Arial" w:cs="Arial"/>
                <w:sz w:val="20"/>
                <w:szCs w:val="20"/>
                <w:lang w:val="en-US" w:eastAsia="zh-CN"/>
              </w:rPr>
              <w:t>MotMob</w:t>
            </w:r>
            <w:proofErr w:type="spellEnd"/>
          </w:p>
          <w:p w14:paraId="32897CC7" w14:textId="0B28CD62" w:rsidR="00AF44BF" w:rsidRDefault="00AF44BF" w:rsidP="00AF44BF">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375BCFA4" w14:textId="43BDE5DA" w:rsidR="00AF44BF" w:rsidRPr="00B51394"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Samsung, Interdigital, Ericsson, CATT</w:t>
            </w:r>
          </w:p>
          <w:p w14:paraId="2B1793AE" w14:textId="612633CC" w:rsidR="00AF44BF" w:rsidRPr="000258AC" w:rsidRDefault="00AF44BF" w:rsidP="00AF44BF">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Wish to conclude this meeting</w:t>
            </w:r>
          </w:p>
          <w:p w14:paraId="119E1079" w14:textId="53FDC017" w:rsidR="00AF44BF" w:rsidRDefault="00AF44BF" w:rsidP="00AF44BF">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Nokia/NSB, vivo, Ericsson</w:t>
            </w:r>
          </w:p>
          <w:p w14:paraId="5951D636" w14:textId="11B197A5" w:rsidR="00AF44BF" w:rsidRDefault="00AF44BF" w:rsidP="00AF44BF">
            <w:pPr>
              <w:pStyle w:val="BodyText"/>
              <w:spacing w:after="0"/>
              <w:ind w:right="27"/>
              <w:rPr>
                <w:lang w:val="en-US"/>
              </w:rPr>
            </w:pPr>
          </w:p>
        </w:tc>
      </w:tr>
    </w:tbl>
    <w:p w14:paraId="1EFCB521" w14:textId="72736F8C"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18B4FB6" w14:textId="6D07D7E8" w:rsidR="00F675AF" w:rsidRDefault="00F675AF" w:rsidP="00C600BC">
      <w:pPr>
        <w:pStyle w:val="Heading2"/>
        <w:rPr>
          <w:lang w:val="en-US" w:eastAsia="ko-KR"/>
        </w:rPr>
      </w:pPr>
      <w:r>
        <w:rPr>
          <w:lang w:val="en-US" w:eastAsia="ko-KR"/>
        </w:rPr>
        <w:t>4.8</w:t>
      </w:r>
      <w:r>
        <w:rPr>
          <w:lang w:val="en-US" w:eastAsia="ko-KR"/>
        </w:rPr>
        <w:tab/>
        <w:t>&lt;Summary of 4</w:t>
      </w:r>
      <w:r w:rsidRPr="00F675AF">
        <w:rPr>
          <w:vertAlign w:val="superscript"/>
          <w:lang w:val="en-US" w:eastAsia="ko-KR"/>
        </w:rPr>
        <w:t>th</w:t>
      </w:r>
      <w:r>
        <w:rPr>
          <w:lang w:val="en-US" w:eastAsia="ko-KR"/>
        </w:rPr>
        <w:t xml:space="preserve"> Round&gt;</w:t>
      </w:r>
    </w:p>
    <w:p w14:paraId="60F2E3D4" w14:textId="5C260023"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Three companies support both Alt-1 and Alt-2, 11 companies support down-selection to one alternative, and 8 </w:t>
      </w:r>
      <w:proofErr w:type="spellStart"/>
      <w:r>
        <w:rPr>
          <w:rFonts w:ascii="Arial" w:eastAsia="Malgun Gothic" w:hAnsi="Arial"/>
          <w:lang w:val="en-US" w:eastAsia="ko-KR"/>
        </w:rPr>
        <w:t>companes</w:t>
      </w:r>
      <w:proofErr w:type="spellEnd"/>
      <w:r>
        <w:rPr>
          <w:rFonts w:ascii="Arial" w:eastAsia="Malgun Gothic" w:hAnsi="Arial"/>
          <w:lang w:val="en-US" w:eastAsia="ko-KR"/>
        </w:rPr>
        <w:t xml:space="preserve"> object to supporting both Alt-1 and Alt-2. Hence, the minimum step forward is Proposal 2c. Amongst the companies proposing down selection, there is a strong majority preferring Alt-1 (12 vs. 4).</w:t>
      </w:r>
    </w:p>
    <w:p w14:paraId="38E02FDC" w14:textId="7C32F5F2" w:rsidR="00C600BC" w:rsidRDefault="00C600BC">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14:paraId="789EAE86" w14:textId="2A38ACCA"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Hence, the moderator makes two proposals that can be discussed during the GTW</w:t>
      </w:r>
      <w:r w:rsidR="00C600BC">
        <w:rPr>
          <w:rFonts w:ascii="Arial" w:eastAsia="Malgun Gothic" w:hAnsi="Arial"/>
          <w:lang w:val="en-US" w:eastAsia="ko-KR"/>
        </w:rPr>
        <w:t xml:space="preserve">. If Proposal 2e is not agreeable </w:t>
      </w:r>
      <w:proofErr w:type="gramStart"/>
      <w:r w:rsidR="00C600BC">
        <w:rPr>
          <w:rFonts w:ascii="Arial" w:eastAsia="Malgun Gothic" w:hAnsi="Arial"/>
          <w:lang w:val="en-US" w:eastAsia="ko-KR"/>
        </w:rPr>
        <w:t>at this time</w:t>
      </w:r>
      <w:proofErr w:type="gramEnd"/>
      <w:r w:rsidR="00C600BC">
        <w:rPr>
          <w:rFonts w:ascii="Arial" w:eastAsia="Malgun Gothic" w:hAnsi="Arial"/>
          <w:lang w:val="en-US" w:eastAsia="ko-KR"/>
        </w:rPr>
        <w:t>, then the fallback is Proposal 2d. The Moderator encourages a spirit of compromise so we can close this item.</w:t>
      </w:r>
    </w:p>
    <w:p w14:paraId="2D9653C0" w14:textId="268BEA40" w:rsidR="00C600BC" w:rsidRDefault="00C600BC" w:rsidP="00C600BC">
      <w:pPr>
        <w:pStyle w:val="BodyText"/>
        <w:spacing w:after="0"/>
        <w:rPr>
          <w:rFonts w:cs="Arial"/>
          <w:b/>
          <w:bCs/>
          <w:lang w:val="en-US"/>
        </w:rPr>
      </w:pPr>
      <w:r w:rsidRPr="00C600BC">
        <w:rPr>
          <w:rFonts w:cs="Arial"/>
          <w:b/>
          <w:bCs/>
          <w:highlight w:val="yellow"/>
          <w:lang w:val="en-US"/>
        </w:rPr>
        <w:t>Proposal 2d</w:t>
      </w:r>
      <w:r>
        <w:rPr>
          <w:rFonts w:cs="Arial"/>
          <w:b/>
          <w:bCs/>
          <w:lang w:val="en-US"/>
        </w:rPr>
        <w:tab/>
      </w:r>
    </w:p>
    <w:p w14:paraId="7B17C563" w14:textId="77777777" w:rsidR="00C600BC" w:rsidRDefault="00C600BC" w:rsidP="00C600BC">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number of mapped Res of </w:t>
      </w:r>
      <w:proofErr w:type="spellStart"/>
      <w:r>
        <w:rPr>
          <w:rFonts w:eastAsia="Batang"/>
          <w:lang w:val="en-US" w:eastAsia="zh-CN"/>
        </w:rPr>
        <w:t>of</w:t>
      </w:r>
      <w:proofErr w:type="spellEnd"/>
      <w:r>
        <w:rPr>
          <w:rFonts w:eastAsia="Batang"/>
          <w:lang w:val="en-US" w:eastAsia="zh-CN"/>
        </w:rPr>
        <w:t xml:space="preserve"> the PUCCH resource is used. Cyclic shifts for PF0/1 are defined in the same way as Rel-16 for the case that </w:t>
      </w:r>
      <w:proofErr w:type="spellStart"/>
      <w:r>
        <w:rPr>
          <w:rFonts w:eastAsia="Batang"/>
          <w:i/>
          <w:iCs/>
          <w:lang w:val="en-US" w:eastAsia="zh-CN"/>
        </w:rPr>
        <w:t>useInterlacePUCCH</w:t>
      </w:r>
      <w:proofErr w:type="spellEnd"/>
      <w:r>
        <w:rPr>
          <w:rFonts w:eastAsia="Batang"/>
          <w:i/>
          <w:iCs/>
          <w:lang w:val="en-US" w:eastAsia="zh-CN"/>
        </w:rPr>
        <w:t>-PUSCH</w:t>
      </w:r>
      <w:r>
        <w:rPr>
          <w:rFonts w:eastAsia="Batang"/>
          <w:lang w:val="en-US" w:eastAsia="zh-CN"/>
        </w:rPr>
        <w:t xml:space="preserve"> is not configured.</w:t>
      </w:r>
    </w:p>
    <w:p w14:paraId="59FC6298" w14:textId="057BF88E" w:rsidR="00C600BC" w:rsidRPr="00C600BC" w:rsidRDefault="00C600BC" w:rsidP="00C600BC">
      <w:pPr>
        <w:pStyle w:val="ListParagraph"/>
        <w:numPr>
          <w:ilvl w:val="0"/>
          <w:numId w:val="76"/>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C600BC">
        <w:rPr>
          <w:rFonts w:ascii="Times New Roman" w:eastAsia="Batang" w:hAnsi="Times New Roman"/>
          <w:sz w:val="20"/>
          <w:szCs w:val="20"/>
          <w:lang w:val="en-US" w:eastAsia="zh-CN"/>
        </w:rPr>
        <w:t>Note: this is Alt-1 from the RAN1#104</w:t>
      </w:r>
      <w:r>
        <w:rPr>
          <w:rFonts w:ascii="Times New Roman" w:eastAsia="Batang" w:hAnsi="Times New Roman"/>
          <w:sz w:val="20"/>
          <w:szCs w:val="20"/>
          <w:lang w:val="en-US" w:eastAsia="zh-CN"/>
        </w:rPr>
        <w:t xml:space="preserve"> agreement</w:t>
      </w:r>
    </w:p>
    <w:p w14:paraId="5B49868A" w14:textId="77777777" w:rsidR="00C600BC" w:rsidRDefault="00C600BC">
      <w:pPr>
        <w:overflowPunct/>
        <w:autoSpaceDE/>
        <w:autoSpaceDN/>
        <w:adjustRightInd/>
        <w:spacing w:line="240" w:lineRule="auto"/>
        <w:jc w:val="both"/>
        <w:textAlignment w:val="auto"/>
        <w:rPr>
          <w:rFonts w:ascii="Arial" w:eastAsia="Malgun Gothic" w:hAnsi="Arial"/>
          <w:lang w:val="en-US" w:eastAsia="ko-KR"/>
        </w:rPr>
      </w:pPr>
    </w:p>
    <w:p w14:paraId="2E5886A9" w14:textId="6C15D0F9" w:rsidR="00F675AF" w:rsidRDefault="00F675AF" w:rsidP="00F675AF">
      <w:pPr>
        <w:pStyle w:val="BodyText"/>
        <w:spacing w:after="0"/>
        <w:rPr>
          <w:rFonts w:cs="Arial"/>
          <w:b/>
          <w:bCs/>
          <w:lang w:val="en-US"/>
        </w:rPr>
      </w:pPr>
      <w:r w:rsidRPr="00C600BC">
        <w:rPr>
          <w:rFonts w:cs="Arial"/>
          <w:b/>
          <w:bCs/>
          <w:highlight w:val="yellow"/>
          <w:lang w:val="en-US"/>
        </w:rPr>
        <w:t>Proposal 2</w:t>
      </w:r>
      <w:r w:rsidR="00C600BC" w:rsidRPr="00C600BC">
        <w:rPr>
          <w:rFonts w:cs="Arial"/>
          <w:b/>
          <w:bCs/>
          <w:highlight w:val="yellow"/>
          <w:lang w:val="en-US"/>
        </w:rPr>
        <w:t>e</w:t>
      </w:r>
      <w:r>
        <w:rPr>
          <w:rFonts w:cs="Arial"/>
          <w:b/>
          <w:bCs/>
          <w:lang w:val="en-US"/>
        </w:rPr>
        <w:tab/>
      </w:r>
    </w:p>
    <w:p w14:paraId="1532DB29" w14:textId="03ED9751" w:rsidR="00F675AF" w:rsidRPr="00C600BC" w:rsidRDefault="00F675AF" w:rsidP="00F675AF">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C600BC">
        <w:rPr>
          <w:rFonts w:eastAsia="Batang"/>
          <w:lang w:val="en-US" w:eastAsia="zh-CN"/>
        </w:rPr>
        <w:t>by RAN1#106bis-e:</w:t>
      </w:r>
    </w:p>
    <w:p w14:paraId="5B0E7E99" w14:textId="77777777" w:rsidR="00F675AF" w:rsidRDefault="00F675AF" w:rsidP="00F675AF">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561B9117" w14:textId="77777777" w:rsidR="00F675AF" w:rsidRDefault="00F675AF" w:rsidP="00F675AF">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B0CF827" w14:textId="4B12C4C0" w:rsidR="00F675AF" w:rsidRDefault="00F675AF">
      <w:pPr>
        <w:overflowPunct/>
        <w:autoSpaceDE/>
        <w:autoSpaceDN/>
        <w:adjustRightInd/>
        <w:spacing w:line="240" w:lineRule="auto"/>
        <w:jc w:val="both"/>
        <w:textAlignment w:val="auto"/>
        <w:rPr>
          <w:rFonts w:ascii="Arial" w:eastAsia="Malgun Gothic" w:hAnsi="Arial"/>
          <w:lang w:val="en-US" w:eastAsia="ko-KR"/>
        </w:rPr>
      </w:pPr>
    </w:p>
    <w:p w14:paraId="2A12C7C1" w14:textId="36FE2006" w:rsidR="003457DE" w:rsidRDefault="003457DE">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Thank-you for the good discussion. The following was endorsed during the GTW:</w:t>
      </w:r>
    </w:p>
    <w:p w14:paraId="180D1FBB" w14:textId="77777777" w:rsidR="003457DE" w:rsidRDefault="003457DE" w:rsidP="003457DE">
      <w:pPr>
        <w:spacing w:after="0"/>
        <w:ind w:left="1596" w:hanging="1596"/>
        <w:rPr>
          <w:lang w:eastAsia="x-none"/>
        </w:rPr>
      </w:pPr>
      <w:r w:rsidRPr="001D740C">
        <w:rPr>
          <w:highlight w:val="green"/>
          <w:lang w:eastAsia="x-none"/>
        </w:rPr>
        <w:t>Agreement:</w:t>
      </w:r>
    </w:p>
    <w:p w14:paraId="4A871A9B" w14:textId="77777777" w:rsidR="003457DE" w:rsidRDefault="003457DE" w:rsidP="003457DE">
      <w:pPr>
        <w:spacing w:after="0"/>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Cyclic shifts for PF0/1 are defined in the same way as Rel-16 for the case that </w:t>
      </w:r>
      <w:proofErr w:type="spellStart"/>
      <w:r>
        <w:rPr>
          <w:i/>
          <w:iCs/>
          <w:lang w:val="en-US" w:eastAsia="zh-CN"/>
        </w:rPr>
        <w:t>useInterlacePUCCH</w:t>
      </w:r>
      <w:proofErr w:type="spellEnd"/>
      <w:r>
        <w:rPr>
          <w:i/>
          <w:iCs/>
          <w:lang w:val="en-US" w:eastAsia="zh-CN"/>
        </w:rPr>
        <w:t>-PUSCH</w:t>
      </w:r>
      <w:r>
        <w:rPr>
          <w:lang w:val="en-US" w:eastAsia="zh-CN"/>
        </w:rPr>
        <w:t xml:space="preserve"> is not configured.</w:t>
      </w:r>
    </w:p>
    <w:p w14:paraId="3C1485B3" w14:textId="77777777" w:rsidR="003457DE" w:rsidRPr="003457DE" w:rsidRDefault="003457DE" w:rsidP="003457DE">
      <w:pPr>
        <w:pStyle w:val="ListParagraph"/>
        <w:numPr>
          <w:ilvl w:val="0"/>
          <w:numId w:val="76"/>
        </w:numPr>
        <w:overflowPunct/>
        <w:autoSpaceDE/>
        <w:autoSpaceDN/>
        <w:adjustRightInd/>
        <w:spacing w:line="240" w:lineRule="auto"/>
        <w:jc w:val="both"/>
        <w:textAlignment w:val="auto"/>
        <w:rPr>
          <w:rFonts w:ascii="Times New Roman" w:hAnsi="Times New Roman"/>
          <w:sz w:val="20"/>
          <w:szCs w:val="18"/>
          <w:lang w:val="en-US" w:eastAsia="zh-CN"/>
        </w:rPr>
      </w:pPr>
      <w:r w:rsidRPr="003457DE">
        <w:rPr>
          <w:rFonts w:ascii="Times New Roman" w:hAnsi="Times New Roman"/>
          <w:sz w:val="20"/>
          <w:szCs w:val="18"/>
          <w:lang w:val="en-US" w:eastAsia="zh-CN"/>
        </w:rPr>
        <w:t>Note: this is Alt-1 from the RAN1#104 agreement</w:t>
      </w:r>
    </w:p>
    <w:p w14:paraId="729817A5" w14:textId="77777777" w:rsidR="003457DE" w:rsidRDefault="003457DE">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 xml:space="preserve">Two companies (vivo, </w:t>
      </w:r>
      <w:proofErr w:type="spellStart"/>
      <w:r>
        <w:t>Futurewei</w:t>
      </w:r>
      <w:proofErr w:type="spellEnd"/>
      <w:r>
        <w:t>) found a MIL gain for Alt-2</w:t>
      </w:r>
    </w:p>
    <w:p w14:paraId="7F9843CE" w14:textId="77777777" w:rsidR="00C01785" w:rsidRDefault="004D6702">
      <w:pPr>
        <w:pStyle w:val="BodyText"/>
        <w:numPr>
          <w:ilvl w:val="2"/>
          <w:numId w:val="56"/>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w:t>
      </w:r>
      <w:proofErr w:type="spellStart"/>
      <w:r>
        <w:t>Futurewei</w:t>
      </w:r>
      <w:proofErr w:type="spellEnd"/>
      <w:r>
        <w:t>)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 xml:space="preserve">vivo, </w:t>
      </w:r>
      <w:proofErr w:type="spellStart"/>
      <w:r>
        <w:t>Futurewei</w:t>
      </w:r>
      <w:proofErr w:type="spellEnd"/>
      <w:r>
        <w:t xml:space="preserve">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proofErr w:type="spellStart"/>
      <w:r>
        <w:t>Futurewei</w:t>
      </w:r>
      <w:proofErr w:type="spellEnd"/>
      <w:r>
        <w:t xml:space="preserve">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2707DBD3" w14:textId="77777777" w:rsidR="00C01785" w:rsidRDefault="004D6702">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 xml:space="preserve">For enhanced PF0/1, given that there is a very strong majority view for supporting Alt-1 only, and that </w:t>
      </w:r>
      <w:proofErr w:type="gramStart"/>
      <w:r>
        <w:rPr>
          <w:rFonts w:cs="Arial"/>
          <w:lang w:val="en-US"/>
        </w:rPr>
        <w:t>a majority of</w:t>
      </w:r>
      <w:proofErr w:type="gramEnd"/>
      <w:r>
        <w:rPr>
          <w:rFonts w:cs="Arial"/>
          <w:lang w:val="en-US"/>
        </w:rPr>
        <w:t xml:space="preserve">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73A543" w14:textId="77777777" w:rsidR="00C01785" w:rsidRDefault="004D6702">
            <w:pPr>
              <w:pStyle w:val="BodyText"/>
              <w:spacing w:after="0"/>
              <w:ind w:right="27"/>
              <w:rPr>
                <w:sz w:val="20"/>
                <w:szCs w:val="20"/>
              </w:rPr>
            </w:pPr>
            <w:r>
              <w:rPr>
                <w:sz w:val="20"/>
                <w:szCs w:val="20"/>
              </w:rPr>
              <w:t xml:space="preserve">We agree with Proposal 3a </w:t>
            </w:r>
            <w:proofErr w:type="gramStart"/>
            <w:r>
              <w:rPr>
                <w:sz w:val="20"/>
                <w:szCs w:val="20"/>
              </w:rPr>
              <w:t>and also</w:t>
            </w:r>
            <w:proofErr w:type="gramEnd"/>
            <w:r>
              <w:rPr>
                <w:sz w:val="20"/>
                <w:szCs w:val="20"/>
              </w:rPr>
              <w:t xml:space="preserve">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 xml:space="preserve">We support both </w:t>
            </w:r>
            <w:proofErr w:type="spellStart"/>
            <w:r>
              <w:t>propsals</w:t>
            </w:r>
            <w:proofErr w:type="spellEnd"/>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w:t>
            </w:r>
            <w:proofErr w:type="spellStart"/>
            <w:r>
              <w:t>HiSilicon</w:t>
            </w:r>
            <w:proofErr w:type="spellEnd"/>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proofErr w:type="spellStart"/>
            <w:r>
              <w:t>Futurewei</w:t>
            </w:r>
            <w:proofErr w:type="spellEnd"/>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proofErr w:type="spellStart"/>
            <w:r>
              <w:t>InterDigital</w:t>
            </w:r>
            <w:proofErr w:type="spellEnd"/>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w:t>
      </w:r>
      <w:r w:rsidR="00B51394">
        <w:t>’</w:t>
      </w:r>
      <w:r>
        <w:t>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4443362B" id="_x0000_s1029"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">
                <v:textbox style="mso-fit-shape-to-text:t">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 xml:space="preserve">Intel, </w:t>
      </w:r>
      <w:proofErr w:type="spellStart"/>
      <w:r>
        <w:t>Futurewei</w:t>
      </w:r>
      <w:proofErr w:type="spellEnd"/>
      <w:r>
        <w:t>,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sidR="00B51394">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proofErr w:type="spellStart"/>
      <w:r w:rsidR="00B51394">
        <w:rPr>
          <w:rFonts w:ascii="Times New Roman" w:hAnsi="Times New Roman"/>
          <w:color w:val="000000"/>
        </w:rPr>
        <w:t>ignaling</w:t>
      </w:r>
      <w:proofErr w:type="spellEnd"/>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2"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0258AC" w:rsidRDefault="000258AC">
                            <w:pPr>
                              <w:pStyle w:val="BodyText"/>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8" type="#_x0000_t75" style="width:21.6pt;height:14.4pt">
                                  <v:imagedata r:id="rId20" o:title=""/>
                                </v:shape>
                                <o:OLEObject Type="Embed" ProgID="Equation.3" ShapeID="_x0000_i1028" DrawAspect="Content" ObjectID="_1691503207" r:id="rId21"/>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30" type="#_x0000_t75" style="width:36pt;height:21.6pt">
                                  <v:imagedata r:id="rId22" o:title=""/>
                                </v:shape>
                                <o:OLEObject Type="Embed" ProgID="Equation.3" ShapeID="_x0000_i1030" DrawAspect="Content" ObjectID="_1691503208" r:id="rId23"/>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32" type="#_x0000_t75" style="width:36pt;height:21.6pt">
                                  <v:imagedata r:id="rId24" o:title=""/>
                                </v:shape>
                                <o:OLEObject Type="Embed" ProgID="Equation.3" ShapeID="_x0000_i1032" DrawAspect="Content" ObjectID="_1691503209" r:id="rId25"/>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4" type="#_x0000_t75" style="width:36pt;height:21.6pt">
                                  <v:imagedata r:id="rId26" o:title=""/>
                                </v:shape>
                                <o:OLEObject Type="Embed" ProgID="Equation.3" ShapeID="_x0000_i1034" DrawAspect="Content" ObjectID="_1691503210"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6" type="#_x0000_t75" style="width:36pt;height:14.4pt">
                                  <v:imagedata r:id="rId28" o:title=""/>
                                </v:shape>
                                <o:OLEObject Type="Embed" ProgID="Equation.3" ShapeID="_x0000_i1036" DrawAspect="Content" ObjectID="_1691503211" r:id="rId29"/>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8" type="#_x0000_t75" style="width:36pt;height:14.4pt">
                                  <v:imagedata r:id="rId30" o:title=""/>
                                </v:shape>
                                <o:OLEObject Type="Embed" ProgID="Equation.3" ShapeID="_x0000_i1038" DrawAspect="Content" ObjectID="_1691503212"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40" type="#_x0000_t75" style="width:36pt;height:14.4pt">
                                  <v:imagedata r:id="rId32" o:title=""/>
                                </v:shape>
                                <o:OLEObject Type="Embed" ProgID="Equation.3" ShapeID="_x0000_i1040" DrawAspect="Content" ObjectID="_1691503213"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42" type="#_x0000_t75" style="width:21.6pt;height:14.4pt">
                                  <v:imagedata r:id="rId34" o:title=""/>
                                </v:shape>
                                <o:OLEObject Type="Embed" ProgID="Equation.3" ShapeID="_x0000_i1042" DrawAspect="Content" ObjectID="_1691503214"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wps:txbx>
                      <wps:bodyPr rot="0" vert="horz" wrap="square" lIns="91440" tIns="45720" rIns="91440" bIns="45720" anchor="t" anchorCtr="0">
                        <a:noAutofit/>
                      </wps:bodyPr>
                    </wps:wsp>
                  </a:graphicData>
                </a:graphic>
              </wp:anchor>
            </w:drawing>
          </mc:Choice>
          <mc:Fallback>
            <w:pict>
              <v:shape w14:anchorId="5002E43F" id="_x0000_s1030"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5AB55517" w14:textId="77777777" w:rsidR="000258AC" w:rsidRDefault="000258AC">
                      <w:pPr>
                        <w:pStyle w:val="BodyText"/>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8" type="#_x0000_t75" style="width:21.6pt;height:14.4pt">
                            <v:imagedata r:id="rId20" o:title=""/>
                          </v:shape>
                          <o:OLEObject Type="Embed" ProgID="Equation.3" ShapeID="_x0000_i1028" DrawAspect="Content" ObjectID="_1691503207" r:id="rId36"/>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30" type="#_x0000_t75" style="width:36pt;height:21.6pt">
                            <v:imagedata r:id="rId22" o:title=""/>
                          </v:shape>
                          <o:OLEObject Type="Embed" ProgID="Equation.3" ShapeID="_x0000_i1030" DrawAspect="Content" ObjectID="_1691503208" r:id="rId37"/>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32" type="#_x0000_t75" style="width:36pt;height:21.6pt">
                            <v:imagedata r:id="rId24" o:title=""/>
                          </v:shape>
                          <o:OLEObject Type="Embed" ProgID="Equation.3" ShapeID="_x0000_i1032" DrawAspect="Content" ObjectID="_1691503209" r:id="rId38"/>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4" type="#_x0000_t75" style="width:36pt;height:21.6pt">
                            <v:imagedata r:id="rId26" o:title=""/>
                          </v:shape>
                          <o:OLEObject Type="Embed" ProgID="Equation.3" ShapeID="_x0000_i1034" DrawAspect="Content" ObjectID="_1691503210"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6" type="#_x0000_t75" style="width:36pt;height:14.4pt">
                            <v:imagedata r:id="rId28" o:title=""/>
                          </v:shape>
                          <o:OLEObject Type="Embed" ProgID="Equation.3" ShapeID="_x0000_i1036" DrawAspect="Content" ObjectID="_1691503211" r:id="rId40"/>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8" type="#_x0000_t75" style="width:36pt;height:14.4pt">
                            <v:imagedata r:id="rId30" o:title=""/>
                          </v:shape>
                          <o:OLEObject Type="Embed" ProgID="Equation.3" ShapeID="_x0000_i1038" DrawAspect="Content" ObjectID="_1691503212"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40" type="#_x0000_t75" style="width:36pt;height:14.4pt">
                            <v:imagedata r:id="rId32" o:title=""/>
                          </v:shape>
                          <o:OLEObject Type="Embed" ProgID="Equation.3" ShapeID="_x0000_i1040" DrawAspect="Content" ObjectID="_1691503213"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42" type="#_x0000_t75" style="width:21.6pt;height:14.4pt">
                            <v:imagedata r:id="rId34" o:title=""/>
                          </v:shape>
                          <o:OLEObject Type="Embed" ProgID="Equation.3" ShapeID="_x0000_i1042" DrawAspect="Content" ObjectID="_1691503214"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proofErr w:type="spellStart"/>
      <w:r>
        <w:t>Futurewei</w:t>
      </w:r>
      <w:proofErr w:type="spellEnd"/>
      <w:r>
        <w:t xml:space="preserve">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lastRenderedPageBreak/>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proofErr w:type="spellStart"/>
      <w:r w:rsidR="00B51394">
        <w:rPr>
          <w:rFonts w:ascii="Times New Roman" w:hAnsi="Times New Roman"/>
          <w:color w:val="FF0000"/>
        </w:rPr>
        <w:t>ignaling</w:t>
      </w:r>
      <w:proofErr w:type="spellEnd"/>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proofErr w:type="spellStart"/>
            <w:r w:rsidR="00B51394">
              <w:rPr>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proofErr w:type="spellStart"/>
            <w:r w:rsidR="00B51394">
              <w:rPr>
                <w:rFonts w:eastAsia="Batang"/>
                <w:b/>
                <w:lang w:val="en-US" w:eastAsia="ko-KR"/>
              </w:rPr>
              <w:t>ignaling</w:t>
            </w:r>
            <w:proofErr w:type="spellEnd"/>
            <w:r>
              <w:rPr>
                <w:rFonts w:eastAsia="Batang"/>
                <w:b/>
                <w:lang w:val="en-US" w:eastAsia="ko-KR"/>
              </w:rPr>
              <w:t xml:space="preserve"> (e.g., SIB1) by </w:t>
            </w:r>
            <w:proofErr w:type="spellStart"/>
            <w:r w:rsidR="00B51394">
              <w:rPr>
                <w:rFonts w:eastAsia="Batang"/>
                <w:b/>
                <w:lang w:val="en-US" w:eastAsia="ko-KR"/>
              </w:rPr>
              <w:t>Gnb</w:t>
            </w:r>
            <w:proofErr w:type="spellEnd"/>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 xml:space="preserve">support different number of multiple PRBs for different </w:t>
            </w:r>
            <w:proofErr w:type="spellStart"/>
            <w:r>
              <w:rPr>
                <w:rFonts w:eastAsia="Malgun Gothic"/>
                <w:b/>
                <w:lang w:eastAsia="ko-KR"/>
              </w:rPr>
              <w:t>U</w:t>
            </w:r>
            <w:r w:rsidR="00B51394">
              <w:rPr>
                <w:rFonts w:eastAsia="Malgun Gothic"/>
                <w:b/>
                <w:lang w:eastAsia="ko-KR"/>
              </w:rPr>
              <w:t>e</w:t>
            </w:r>
            <w:r>
              <w:rPr>
                <w:rFonts w:eastAsia="Malgun Gothic"/>
                <w:b/>
                <w:lang w:eastAsia="ko-KR"/>
              </w:rPr>
              <w:t>s</w:t>
            </w:r>
            <w:proofErr w:type="spellEnd"/>
            <w:r>
              <w:rPr>
                <w:rFonts w:eastAsia="Malgun Gothic"/>
                <w:b/>
                <w:lang w:eastAsia="ko-KR"/>
              </w:rPr>
              <w:t>.</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proofErr w:type="spellStart"/>
      <w:r>
        <w:t>Futurewei</w:t>
      </w:r>
      <w:proofErr w:type="spellEnd"/>
      <w:r>
        <w:t>,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xml:space="preserve">) also raised the possibility to support a mechanism to indicate a different number of RBs for different </w:t>
      </w:r>
      <w:proofErr w:type="spellStart"/>
      <w:r>
        <w:t>U</w:t>
      </w:r>
      <w:r w:rsidR="00B51394">
        <w:t>e</w:t>
      </w:r>
      <w:r>
        <w:t>s</w:t>
      </w:r>
      <w:proofErr w:type="spellEnd"/>
      <w:r>
        <w:t xml:space="preserve">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w:t>
      </w:r>
      <w:proofErr w:type="spellStart"/>
      <w:r>
        <w:rPr>
          <w:rFonts w:ascii="Arial" w:hAnsi="Arial"/>
          <w:lang w:val="en-US" w:eastAsia="zh-CN"/>
        </w:rPr>
        <w:t>U</w:t>
      </w:r>
      <w:r w:rsidR="00B51394">
        <w:rPr>
          <w:rFonts w:ascii="Arial" w:hAnsi="Arial"/>
          <w:lang w:val="en-US" w:eastAsia="zh-CN"/>
        </w:rPr>
        <w:t>e</w:t>
      </w:r>
      <w:r>
        <w:rPr>
          <w:rFonts w:ascii="Arial" w:hAnsi="Arial"/>
          <w:lang w:val="en-US" w:eastAsia="zh-CN"/>
        </w:rPr>
        <w:t>s</w:t>
      </w:r>
      <w:proofErr w:type="spellEnd"/>
      <w:r>
        <w:rPr>
          <w:rFonts w:ascii="Arial" w:hAnsi="Arial"/>
          <w:lang w:val="en-US" w:eastAsia="zh-CN"/>
        </w:rPr>
        <w:t xml:space="preserve">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sidR="00B51394">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w:t>
            </w:r>
            <w:proofErr w:type="gramStart"/>
            <w:r>
              <w:rPr>
                <w:lang w:val="en-US"/>
              </w:rPr>
              <w:t>3 .</w:t>
            </w:r>
            <w:proofErr w:type="gramEnd"/>
          </w:p>
          <w:p w14:paraId="5CDE865D" w14:textId="6F1FFAD4" w:rsidR="00C01785" w:rsidRDefault="004D6702">
            <w:pPr>
              <w:pStyle w:val="BodyText"/>
              <w:spacing w:after="0"/>
              <w:ind w:right="27"/>
              <w:rPr>
                <w:lang w:val="en-US"/>
              </w:rPr>
            </w:pPr>
            <w:r>
              <w:rPr>
                <w:lang w:val="en-US"/>
              </w:rPr>
              <w:t xml:space="preserve">Q2: We think it is beneficial to support a mechanism to indicate a different number of RBs for different </w:t>
            </w:r>
            <w:proofErr w:type="spellStart"/>
            <w:r>
              <w:rPr>
                <w:lang w:val="en-US"/>
              </w:rPr>
              <w:t>U</w:t>
            </w:r>
            <w:r w:rsidR="00B51394">
              <w:rPr>
                <w:lang w:val="en-US"/>
              </w:rPr>
              <w:t>e</w:t>
            </w:r>
            <w:r>
              <w:rPr>
                <w:lang w:val="en-US"/>
              </w:rPr>
              <w:t>s</w:t>
            </w:r>
            <w:proofErr w:type="spellEnd"/>
            <w:r>
              <w:rPr>
                <w:lang w:val="en-US"/>
              </w:rPr>
              <w:t xml:space="preserve">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w:t>
            </w:r>
            <w:proofErr w:type="spellStart"/>
            <w:r>
              <w:rPr>
                <w:rFonts w:eastAsia="Yu Mincho"/>
                <w:sz w:val="20"/>
                <w:szCs w:val="20"/>
                <w:lang w:eastAsia="ja-JP"/>
              </w:rPr>
              <w:t>U</w:t>
            </w:r>
            <w:r w:rsidR="00B51394">
              <w:rPr>
                <w:rFonts w:eastAsia="Yu Mincho"/>
                <w:sz w:val="20"/>
                <w:szCs w:val="20"/>
                <w:lang w:eastAsia="ja-JP"/>
              </w:rPr>
              <w:t>e</w:t>
            </w:r>
            <w:r>
              <w:rPr>
                <w:rFonts w:eastAsia="Yu Mincho"/>
                <w:sz w:val="20"/>
                <w:szCs w:val="20"/>
                <w:lang w:eastAsia="ja-JP"/>
              </w:rPr>
              <w:t>s</w:t>
            </w:r>
            <w:proofErr w:type="spellEnd"/>
            <w:r>
              <w:rPr>
                <w:rFonts w:eastAsia="Yu Mincho"/>
                <w:sz w:val="20"/>
                <w:szCs w:val="20"/>
                <w:lang w:eastAsia="ja-JP"/>
              </w:rPr>
              <w:t xml:space="preserve">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 xml:space="preserve">Question 2: the motivation to support different number of RBs used by different </w:t>
            </w:r>
            <w:proofErr w:type="spellStart"/>
            <w:r>
              <w:rPr>
                <w:lang w:val="en-US"/>
              </w:rPr>
              <w:t>U</w:t>
            </w:r>
            <w:r w:rsidR="00B51394">
              <w:rPr>
                <w:lang w:val="en-US"/>
              </w:rPr>
              <w:t>e</w:t>
            </w:r>
            <w:r>
              <w:rPr>
                <w:lang w:val="en-US"/>
              </w:rPr>
              <w:t>s</w:t>
            </w:r>
            <w:proofErr w:type="spellEnd"/>
            <w:r>
              <w:rPr>
                <w:lang w:val="en-US"/>
              </w:rPr>
              <w:t xml:space="preserve">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proofErr w:type="spellStart"/>
            <w:r w:rsidR="00B51394">
              <w:rPr>
                <w:sz w:val="20"/>
                <w:szCs w:val="20"/>
                <w:lang w:val="en-US"/>
              </w:rPr>
              <w:t>ignaling</w:t>
            </w:r>
            <w:proofErr w:type="spellEnd"/>
            <w:r w:rsidR="00B51394">
              <w:rPr>
                <w:sz w:val="20"/>
                <w:szCs w:val="20"/>
                <w:lang w:val="en-US"/>
              </w:rPr>
              <w:pgNum/>
            </w:r>
            <w:r w:rsidR="00B51394">
              <w:rPr>
                <w:sz w:val="20"/>
                <w:szCs w:val="20"/>
                <w:lang w:val="en-US"/>
              </w:rPr>
              <w:pgNum/>
            </w:r>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w:t>
            </w:r>
            <w:proofErr w:type="spellStart"/>
            <w:r w:rsidR="00B51394">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proofErr w:type="spellStart"/>
            <w:r>
              <w:rPr>
                <w:sz w:val="20"/>
                <w:szCs w:val="20"/>
                <w:lang w:val="en-US"/>
              </w:rPr>
              <w:t>Gnb</w:t>
            </w:r>
            <w:proofErr w:type="spellEnd"/>
            <w:r w:rsidR="004D6702">
              <w:rPr>
                <w:sz w:val="20"/>
                <w:szCs w:val="20"/>
                <w:lang w:val="en-US"/>
              </w:rPr>
              <w:t xml:space="preserve"> can indicate UE-specific number of PRBs, </w:t>
            </w:r>
            <w:proofErr w:type="gramStart"/>
            <w:r w:rsidR="004D6702">
              <w:rPr>
                <w:sz w:val="20"/>
                <w:szCs w:val="20"/>
                <w:lang w:val="en-US"/>
              </w:rPr>
              <w:t>e.g.</w:t>
            </w:r>
            <w:proofErr w:type="gramEnd"/>
            <w:r w:rsidR="004D6702">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 xml:space="preserve">Regarding Question 2 on </w:t>
      </w:r>
      <w:proofErr w:type="gramStart"/>
      <w:r>
        <w:rPr>
          <w:rFonts w:cs="Arial"/>
          <w:lang w:val="en-US"/>
        </w:rPr>
        <w:t>whether or not</w:t>
      </w:r>
      <w:proofErr w:type="gramEnd"/>
      <w:r>
        <w:rPr>
          <w:rFonts w:cs="Arial"/>
          <w:lang w:val="en-US"/>
        </w:rPr>
        <w:t xml:space="preserve">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w:t>
            </w:r>
            <w:proofErr w:type="gramStart"/>
            <w:r>
              <w:rPr>
                <w:lang w:val="en-US"/>
              </w:rPr>
              <w:t>i.e.</w:t>
            </w:r>
            <w:proofErr w:type="gramEnd"/>
            <w:r>
              <w:rPr>
                <w:lang w:val="en-US"/>
              </w:rPr>
              <w:t xml:space="preserv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xml:space="preserve">. It would be more reasonable to follow a same design principle as R15/R16, </w:t>
            </w:r>
            <w:proofErr w:type="gramStart"/>
            <w:r>
              <w:rPr>
                <w:sz w:val="20"/>
                <w:szCs w:val="20"/>
                <w:lang w:val="en-US"/>
              </w:rPr>
              <w:t>i.e.</w:t>
            </w:r>
            <w:proofErr w:type="gramEnd"/>
            <w:r>
              <w:rPr>
                <w:sz w:val="20"/>
                <w:szCs w:val="20"/>
                <w:lang w:val="en-US"/>
              </w:rPr>
              <w:t xml:space="preserv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t>
            </w:r>
            <w:proofErr w:type="gramStart"/>
            <w:r>
              <w:rPr>
                <w:sz w:val="20"/>
                <w:szCs w:val="20"/>
                <w:lang w:val="en-US"/>
              </w:rPr>
              <w:t>with regard to</w:t>
            </w:r>
            <w:proofErr w:type="gramEnd"/>
            <w:r>
              <w:rPr>
                <w:sz w:val="20"/>
                <w:szCs w:val="20"/>
                <w:lang w:val="en-US"/>
              </w:rPr>
              <w:t xml:space="preserve"> Question 2. What we proposed is that, out of 16 common PUCCH resources, some of these 16 resources may use 1 RB (say legacy format), some of these 16 resources may use 16 RBs (assume proposal 1b is agreed), and some may use some RBs </w:t>
            </w:r>
            <w:proofErr w:type="spellStart"/>
            <w:r>
              <w:rPr>
                <w:sz w:val="20"/>
                <w:szCs w:val="20"/>
                <w:lang w:val="en-US"/>
              </w:rPr>
              <w:t>inbetween</w:t>
            </w:r>
            <w:proofErr w:type="spellEnd"/>
            <w:r>
              <w:rPr>
                <w:sz w:val="20"/>
                <w:szCs w:val="20"/>
                <w:lang w:val="en-US"/>
              </w:rPr>
              <w:t xml:space="preserve">. This allows the </w:t>
            </w:r>
            <w:proofErr w:type="spellStart"/>
            <w:r w:rsidR="00B51394">
              <w:rPr>
                <w:sz w:val="20"/>
                <w:szCs w:val="20"/>
                <w:lang w:val="en-US"/>
              </w:rPr>
              <w:t>Gnb</w:t>
            </w:r>
            <w:proofErr w:type="spellEnd"/>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w:t>
            </w:r>
            <w:proofErr w:type="gramStart"/>
            <w:r>
              <w:rPr>
                <w:sz w:val="20"/>
                <w:szCs w:val="20"/>
                <w:lang w:val="en-US"/>
              </w:rPr>
              <w:t>have to</w:t>
            </w:r>
            <w:proofErr w:type="gramEnd"/>
            <w:r>
              <w:rPr>
                <w:sz w:val="20"/>
                <w:szCs w:val="20"/>
                <w:lang w:val="en-US"/>
              </w:rPr>
              <w:t xml:space="preserve">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proofErr w:type="gramStart"/>
            <w:r>
              <w:rPr>
                <w:sz w:val="20"/>
                <w:szCs w:val="20"/>
                <w:lang w:val="en-US"/>
              </w:rPr>
              <w:t>Typically</w:t>
            </w:r>
            <w:proofErr w:type="gramEnd"/>
            <w:r>
              <w:rPr>
                <w:sz w:val="20"/>
                <w:szCs w:val="20"/>
                <w:lang w:val="en-US"/>
              </w:rPr>
              <w:t xml:space="preserve"> a </w:t>
            </w:r>
            <w:proofErr w:type="spellStart"/>
            <w:r w:rsidR="00B51394">
              <w:rPr>
                <w:sz w:val="20"/>
                <w:szCs w:val="20"/>
                <w:lang w:val="en-US"/>
              </w:rPr>
              <w:t>Gnb</w:t>
            </w:r>
            <w:proofErr w:type="spellEnd"/>
            <w:r>
              <w:rPr>
                <w:sz w:val="20"/>
                <w:szCs w:val="20"/>
                <w:lang w:val="en-US"/>
              </w:rPr>
              <w:t xml:space="preserve"> deploys N_RB=16 for coverage. But for such cell, not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314CF40" w14:textId="76DEA9F2" w:rsidR="00C01785" w:rsidRDefault="004D6702">
      <w:pPr>
        <w:pStyle w:val="BodyText"/>
        <w:numPr>
          <w:ilvl w:val="1"/>
          <w:numId w:val="69"/>
        </w:numPr>
        <w:spacing w:after="0"/>
        <w:ind w:right="27"/>
      </w:pPr>
      <w:r>
        <w:t xml:space="preserve">Support Alt-1 (SIB </w:t>
      </w:r>
      <w:r w:rsidR="00B51394">
        <w:pgNum/>
      </w:r>
      <w:proofErr w:type="spellStart"/>
      <w:r w:rsidR="00B51394">
        <w:t>ignaling</w:t>
      </w:r>
      <w:proofErr w:type="spellEnd"/>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r w:rsidR="00B51394">
        <w:pgNum/>
      </w:r>
      <w:proofErr w:type="spellStart"/>
      <w:r w:rsidR="00B51394">
        <w:t>ignaling</w:t>
      </w:r>
      <w:proofErr w:type="spellEnd"/>
      <w:r>
        <w:t xml:space="preserve"> do not see the need for flexibility and would prefer </w:t>
      </w:r>
      <w:proofErr w:type="gramStart"/>
      <w:r>
        <w:t>a number of</w:t>
      </w:r>
      <w:proofErr w:type="gramEnd"/>
      <w:r>
        <w:t xml:space="preserve">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proofErr w:type="spellStart"/>
      <w:r w:rsidR="00B51394">
        <w:t>ignaling</w:t>
      </w:r>
      <w:proofErr w:type="spellEnd"/>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sidR="00B51394">
              <w:rPr>
                <w:rFonts w:eastAsia="Times New Roman"/>
                <w:b/>
                <w:szCs w:val="24"/>
                <w:lang w:val="en-US" w:eastAsia="zh-CN"/>
              </w:rPr>
              <w:t>Gnb</w:t>
            </w:r>
            <w:proofErr w:type="spellEnd"/>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51581CEF" id="_x0000_s1031"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B9VA2oaAgAANgQAAA4AAAAAAAAAAAAAAAAALgIAAGRycy9lMm9Eb2MueG1sUEsBAi0AFAAG&#10;AAgAAAAhADl90NbcAAAABwEAAA8AAAAAAAAAAAAAAAAAdAQAAGRycy9kb3ducmV2LnhtbFBLBQYA&#10;AAAABAAEAPMAAAB9BQAAAAA=&#10;">
                <v:textbox style="mso-fit-shape-to-text:t">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8244"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3DC5D859" id="_x0000_s1032"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MZDErEZAgAANAQAAA4AAAAAAAAAAAAAAAAALgIAAGRycy9lMm9Eb2MueG1sUEsBAi0AFAAG&#10;AAgAAAAhAO4B0sHdAAAACQEAAA8AAAAAAAAAAAAAAAAAcwQAAGRycy9kb3ducmV2LnhtbFBLBQYA&#10;AAAABAAEAPMAAAB9BQAAAAA=&#10;">
                <v:textbo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proofErr w:type="spellStart"/>
      <w:r w:rsidR="00B51394">
        <w:t>ignaling</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proofErr w:type="spellStart"/>
            <w:r w:rsidR="00B51394">
              <w:rPr>
                <w:sz w:val="20"/>
                <w:szCs w:val="20"/>
                <w:lang w:val="en-US"/>
              </w:rPr>
              <w:t>ignaling</w:t>
            </w:r>
            <w:proofErr w:type="spellEnd"/>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sidR="00B51394">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w:t>
            </w:r>
            <w:proofErr w:type="gramStart"/>
            <w:r>
              <w:rPr>
                <w:rFonts w:eastAsia="Malgun Gothic"/>
                <w:lang w:val="en-US" w:eastAsia="ko-KR"/>
              </w:rPr>
              <w:t>e.g.</w:t>
            </w:r>
            <w:proofErr w:type="gramEnd"/>
            <w:r>
              <w:rPr>
                <w:rFonts w:eastAsia="Malgun Gothic"/>
                <w:lang w:val="en-US" w:eastAsia="ko-KR"/>
              </w:rPr>
              <w:t xml:space="preserve">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proofErr w:type="spellStart"/>
            <w:r>
              <w:rPr>
                <w:rFonts w:eastAsia="SimSun"/>
                <w:lang w:val="en-US"/>
              </w:rPr>
              <w:t>InterDigital</w:t>
            </w:r>
            <w:proofErr w:type="spellEnd"/>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3D2EA36E" w:rsidR="00C01785" w:rsidRDefault="004D6702">
            <w:pPr>
              <w:pStyle w:val="BodyText"/>
              <w:spacing w:after="0"/>
              <w:ind w:right="27"/>
              <w:rPr>
                <w:rFonts w:eastAsia="SimSun"/>
                <w:sz w:val="20"/>
                <w:szCs w:val="20"/>
                <w:lang w:val="en-US"/>
              </w:rPr>
            </w:pPr>
            <w:r>
              <w:rPr>
                <w:rFonts w:eastAsia="SimSun"/>
                <w:sz w:val="20"/>
                <w:szCs w:val="20"/>
                <w:lang w:val="en-US"/>
              </w:rPr>
              <w:t xml:space="preserve">We are fine with Example </w:t>
            </w:r>
            <w:r w:rsidR="006C65FE">
              <w:rPr>
                <w:rFonts w:eastAsia="SimSun"/>
                <w:lang w:val="en-US"/>
              </w:rPr>
              <w:t>construction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w:t>
            </w:r>
            <w:proofErr w:type="spellStart"/>
            <w:r>
              <w:rPr>
                <w:rFonts w:eastAsia="SimSun"/>
                <w:sz w:val="20"/>
                <w:szCs w:val="20"/>
                <w:lang w:val="en-US"/>
              </w:rPr>
              <w:t>HiSilicon</w:t>
            </w:r>
            <w:proofErr w:type="spellEnd"/>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proofErr w:type="spellStart"/>
            <w:r w:rsidR="00B51394">
              <w:rPr>
                <w:rFonts w:eastAsia="SimSun"/>
                <w:lang w:val="en-US"/>
              </w:rPr>
              <w:t>Gnb</w:t>
            </w:r>
            <w:proofErr w:type="spellEnd"/>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proofErr w:type="spellStart"/>
            <w:r w:rsidR="00B51394">
              <w:rPr>
                <w:rFonts w:eastAsia="SimSun"/>
                <w:lang w:val="en-US"/>
              </w:rPr>
              <w:t>Gnb</w:t>
            </w:r>
            <w:proofErr w:type="spellEnd"/>
            <w:r>
              <w:rPr>
                <w:rFonts w:eastAsia="SimSun"/>
                <w:lang w:val="en-US"/>
              </w:rPr>
              <w:t xml:space="preserve"> should be allowed to choose any number between 1 and 16 </w:t>
            </w:r>
            <w:proofErr w:type="gramStart"/>
            <w:r>
              <w:rPr>
                <w:rFonts w:eastAsia="SimSun"/>
                <w:lang w:val="en-US"/>
              </w:rPr>
              <w:t>( or</w:t>
            </w:r>
            <w:proofErr w:type="gramEnd"/>
            <w:r>
              <w:rPr>
                <w:rFonts w:eastAsia="SimSun"/>
                <w:lang w:val="en-US"/>
              </w:rPr>
              <w:t xml:space="preserve"> whatever </w:t>
            </w:r>
            <w:proofErr w:type="spellStart"/>
            <w:r>
              <w:rPr>
                <w:rFonts w:eastAsia="SimSun"/>
                <w:lang w:val="en-US"/>
              </w:rPr>
              <w:t>N_RB_max</w:t>
            </w:r>
            <w:proofErr w:type="spellEnd"/>
            <w:r>
              <w:rPr>
                <w:rFonts w:eastAsia="SimSun"/>
                <w:lang w:val="en-US"/>
              </w:rPr>
              <w:t xml:space="preserve"> for the SCS) as it is deemed proper and then follow the procedure in example 1. In other words, UL BWP size should not be </w:t>
            </w:r>
            <w:proofErr w:type="gramStart"/>
            <w:r>
              <w:rPr>
                <w:rFonts w:eastAsia="SimSun"/>
                <w:lang w:val="en-US"/>
              </w:rPr>
              <w:t>an</w:t>
            </w:r>
            <w:proofErr w:type="gramEnd"/>
            <w:r>
              <w:rPr>
                <w:rFonts w:eastAsia="SimSun"/>
                <w:lang w:val="en-US"/>
              </w:rPr>
              <w:t xml:space="preserve">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t>
            </w:r>
            <w:proofErr w:type="gramStart"/>
            <w:r>
              <w:rPr>
                <w:rFonts w:eastAsia="SimSun"/>
                <w:lang w:val="en-US"/>
              </w:rPr>
              <w:t>We</w:t>
            </w:r>
            <w:proofErr w:type="gramEnd"/>
            <w:r>
              <w:rPr>
                <w:rFonts w:eastAsia="SimSun"/>
                <w:lang w:val="en-US"/>
              </w:rPr>
              <w:t xml:space="preserve"> may live with the fact that 16 common PUCCH resource will overlap and let </w:t>
            </w:r>
            <w:proofErr w:type="spellStart"/>
            <w:r w:rsidR="00B51394">
              <w:rPr>
                <w:rFonts w:eastAsia="SimSun"/>
                <w:lang w:val="en-US"/>
              </w:rPr>
              <w:t>Gnb</w:t>
            </w:r>
            <w:proofErr w:type="spellEnd"/>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w:t>
            </w:r>
            <w:proofErr w:type="gramStart"/>
            <w:r>
              <w:rPr>
                <w:rFonts w:eastAsia="SimSun"/>
                <w:sz w:val="20"/>
              </w:rPr>
              <w:t>e.g.</w:t>
            </w:r>
            <w:proofErr w:type="gramEnd"/>
            <w:r>
              <w:rPr>
                <w:rFonts w:eastAsia="SimSun"/>
                <w:sz w:val="20"/>
              </w:rPr>
              <w:t xml:space="preserve">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39337AD3" w:rsidR="00C01785" w:rsidRDefault="00C01785"/>
    <w:p w14:paraId="06FBC7F3" w14:textId="3148346F" w:rsidR="00BD5F34" w:rsidRDefault="00BD5F34" w:rsidP="007A73B7">
      <w:pPr>
        <w:pStyle w:val="Heading3"/>
      </w:pPr>
      <w:r>
        <w:t>7.2.3</w:t>
      </w:r>
      <w:r>
        <w:tab/>
        <w:t>&lt;Summary of 2</w:t>
      </w:r>
      <w:r w:rsidRPr="00BD5F34">
        <w:rPr>
          <w:vertAlign w:val="superscript"/>
        </w:rPr>
        <w:t>nd</w:t>
      </w:r>
      <w:r>
        <w:t xml:space="preserve"> Round&gt;</w:t>
      </w:r>
    </w:p>
    <w:p w14:paraId="5538E139" w14:textId="77777777" w:rsidR="00BD5F34" w:rsidRPr="00BD5F34" w:rsidRDefault="00BD5F34" w:rsidP="00BD5F34">
      <w:pPr>
        <w:pStyle w:val="BodyText"/>
        <w:spacing w:after="0"/>
        <w:ind w:right="27"/>
        <w:rPr>
          <w:rFonts w:eastAsia="SimSun" w:cs="Arial"/>
          <w:lang w:val="en-US"/>
        </w:rPr>
      </w:pPr>
      <w:r w:rsidRPr="00BD5F34">
        <w:rPr>
          <w:rFonts w:eastAsia="SimSun" w:cs="Arial"/>
          <w:lang w:val="en-US"/>
        </w:rPr>
        <w:t>There seems to be strong support for building the PUCCH resource sets based on reusing Table 9.2.1-1 and using Example Construction 1 based on the signaled value of N_RB in SIB1.</w:t>
      </w:r>
    </w:p>
    <w:p w14:paraId="02251A5B" w14:textId="77777777" w:rsidR="00BD5F34" w:rsidRPr="00BD5F34" w:rsidRDefault="00BD5F34" w:rsidP="00BD5F34">
      <w:pPr>
        <w:pStyle w:val="BodyText"/>
        <w:spacing w:after="0"/>
        <w:ind w:right="27"/>
        <w:rPr>
          <w:rFonts w:eastAsia="SimSun" w:cs="Arial"/>
          <w:lang w:val="en-US"/>
        </w:rPr>
      </w:pPr>
    </w:p>
    <w:p w14:paraId="3A105C45" w14:textId="49474C40" w:rsidR="00BD5F34" w:rsidRDefault="00BD5F34" w:rsidP="00BD5F34">
      <w:pPr>
        <w:jc w:val="both"/>
        <w:rPr>
          <w:rFonts w:ascii="Arial" w:eastAsia="SimSun" w:hAnsi="Arial" w:cs="Arial"/>
          <w:lang w:val="en-US"/>
        </w:rPr>
      </w:pPr>
      <w:r w:rsidRPr="00BD5F34">
        <w:rPr>
          <w:rFonts w:ascii="Arial" w:eastAsia="SimSun" w:hAnsi="Arial" w:cs="Arial"/>
          <w:lang w:val="en-US"/>
        </w:rPr>
        <w:lastRenderedPageBreak/>
        <w:t xml:space="preserve">Qualcomm has a preference that the indicated value of N_RB in SIB1 does not necessarily need to be small enough to guarantee that the full set of 16 PUCCH resources are non-overlapping. If a large value of N_RB is desired in a deployment, then the </w:t>
      </w:r>
      <w:proofErr w:type="spellStart"/>
      <w:r w:rsidRPr="00BD5F34">
        <w:rPr>
          <w:rFonts w:ascii="Arial" w:eastAsia="SimSun" w:hAnsi="Arial" w:cs="Arial"/>
          <w:lang w:val="en-US"/>
        </w:rPr>
        <w:t>gNB</w:t>
      </w:r>
      <w:proofErr w:type="spellEnd"/>
      <w:r w:rsidRPr="00BD5F34">
        <w:rPr>
          <w:rFonts w:ascii="Arial" w:eastAsia="SimSun" w:hAnsi="Arial" w:cs="Arial"/>
          <w:lang w:val="en-US"/>
        </w:rPr>
        <w:t xml:space="preserve"> can still signal the large value (e.g., 16 RBs) and by implementation, simply avoid using the overlapping PUCCH resources since it has direct control of signaling the value of </w:t>
      </w:r>
      <w:proofErr w:type="spellStart"/>
      <w:r w:rsidRPr="00BD5F34">
        <w:rPr>
          <w:rFonts w:ascii="Arial" w:eastAsia="SimSun" w:hAnsi="Arial" w:cs="Arial"/>
          <w:lang w:val="en-US"/>
        </w:rPr>
        <w:t>r_PUCCH</w:t>
      </w:r>
      <w:proofErr w:type="spellEnd"/>
      <w:r w:rsidRPr="00BD5F34">
        <w:rPr>
          <w:rFonts w:ascii="Arial" w:eastAsia="SimSun" w:hAnsi="Arial" w:cs="Arial"/>
          <w:lang w:val="en-US"/>
        </w:rPr>
        <w:t xml:space="preserve"> (PUCCH resource indicator). This seems </w:t>
      </w:r>
      <w:proofErr w:type="gramStart"/>
      <w:r w:rsidRPr="00BD5F34">
        <w:rPr>
          <w:rFonts w:ascii="Arial" w:eastAsia="SimSun" w:hAnsi="Arial" w:cs="Arial"/>
          <w:lang w:val="en-US"/>
        </w:rPr>
        <w:t>feasible, and</w:t>
      </w:r>
      <w:proofErr w:type="gramEnd"/>
      <w:r w:rsidRPr="00BD5F34">
        <w:rPr>
          <w:rFonts w:ascii="Arial" w:eastAsia="SimSun" w:hAnsi="Arial" w:cs="Arial"/>
          <w:lang w:val="en-US"/>
        </w:rPr>
        <w:t xml:space="preserve"> is still within the framework of the </w:t>
      </w:r>
      <w:proofErr w:type="spellStart"/>
      <w:r w:rsidRPr="00BD5F34">
        <w:rPr>
          <w:rFonts w:ascii="Arial" w:eastAsia="SimSun" w:hAnsi="Arial" w:cs="Arial"/>
          <w:lang w:val="en-US"/>
        </w:rPr>
        <w:t>Examaple</w:t>
      </w:r>
      <w:proofErr w:type="spellEnd"/>
      <w:r w:rsidRPr="00BD5F34">
        <w:rPr>
          <w:rFonts w:ascii="Arial" w:eastAsia="SimSun" w:hAnsi="Arial" w:cs="Arial"/>
          <w:lang w:val="en-US"/>
        </w:rPr>
        <w:t xml:space="preserve"> Construction 1.</w:t>
      </w:r>
    </w:p>
    <w:p w14:paraId="4F451448" w14:textId="061154BC" w:rsidR="00BD5F34" w:rsidRDefault="007A73B7" w:rsidP="00BD5F34">
      <w:pPr>
        <w:jc w:val="both"/>
        <w:rPr>
          <w:rFonts w:ascii="Arial" w:eastAsia="SimSun" w:hAnsi="Arial" w:cs="Arial"/>
          <w:lang w:val="en-US"/>
        </w:rPr>
      </w:pPr>
      <w:r>
        <w:rPr>
          <w:rFonts w:ascii="Arial" w:eastAsia="SimSun" w:hAnsi="Arial" w:cs="Arial"/>
          <w:lang w:val="en-US"/>
        </w:rPr>
        <w:t xml:space="preserve">The </w:t>
      </w:r>
      <w:r w:rsidR="008C5B14">
        <w:rPr>
          <w:rFonts w:ascii="Arial" w:eastAsia="SimSun" w:hAnsi="Arial" w:cs="Arial"/>
          <w:lang w:val="en-US"/>
        </w:rPr>
        <w:t xml:space="preserve">moderator makes the following </w:t>
      </w:r>
      <w:proofErr w:type="gramStart"/>
      <w:r w:rsidR="008C5B14">
        <w:rPr>
          <w:rFonts w:ascii="Arial" w:eastAsia="SimSun" w:hAnsi="Arial" w:cs="Arial"/>
          <w:lang w:val="en-US"/>
        </w:rPr>
        <w:t>high level</w:t>
      </w:r>
      <w:proofErr w:type="gramEnd"/>
      <w:r w:rsidR="008C5B14">
        <w:rPr>
          <w:rFonts w:ascii="Arial" w:eastAsia="SimSun" w:hAnsi="Arial" w:cs="Arial"/>
          <w:lang w:val="en-US"/>
        </w:rPr>
        <w:t xml:space="preserve"> </w:t>
      </w:r>
      <w:r>
        <w:rPr>
          <w:rFonts w:ascii="Arial" w:eastAsia="SimSun" w:hAnsi="Arial" w:cs="Arial"/>
          <w:lang w:val="en-US"/>
        </w:rPr>
        <w:t xml:space="preserve">proposal is specific </w:t>
      </w:r>
      <w:r w:rsidR="008C5B14">
        <w:rPr>
          <w:rFonts w:ascii="Arial" w:eastAsia="SimSun" w:hAnsi="Arial" w:cs="Arial"/>
          <w:lang w:val="en-US"/>
        </w:rPr>
        <w:t>to</w:t>
      </w:r>
      <w:r>
        <w:rPr>
          <w:rFonts w:ascii="Arial" w:eastAsia="SimSun" w:hAnsi="Arial" w:cs="Arial"/>
          <w:lang w:val="en-US"/>
        </w:rPr>
        <w:t xml:space="preserve"> 120 and 480 kHz, since </w:t>
      </w:r>
      <w:r w:rsidR="008C5B14">
        <w:rPr>
          <w:rFonts w:ascii="Arial" w:eastAsia="SimSun" w:hAnsi="Arial" w:cs="Arial"/>
          <w:lang w:val="en-US"/>
        </w:rPr>
        <w:t>those are the two SCSs supported for initial access.</w:t>
      </w:r>
    </w:p>
    <w:p w14:paraId="0BBC5C00" w14:textId="34E98FC2" w:rsidR="007A73B7" w:rsidRPr="007A73B7" w:rsidRDefault="007A73B7" w:rsidP="007A73B7">
      <w:pPr>
        <w:spacing w:after="0"/>
        <w:jc w:val="both"/>
        <w:rPr>
          <w:rFonts w:ascii="Arial" w:eastAsia="SimSun" w:hAnsi="Arial" w:cs="Arial"/>
          <w:b/>
          <w:bCs/>
          <w:lang w:val="en-US"/>
        </w:rPr>
      </w:pPr>
      <w:r w:rsidRPr="007A73B7">
        <w:rPr>
          <w:rFonts w:ascii="Arial" w:eastAsia="SimSun" w:hAnsi="Arial" w:cs="Arial"/>
          <w:b/>
          <w:bCs/>
          <w:highlight w:val="yellow"/>
          <w:lang w:val="en-US"/>
        </w:rPr>
        <w:t>Proposal 10</w:t>
      </w:r>
      <w:r>
        <w:rPr>
          <w:rFonts w:ascii="Arial" w:eastAsia="SimSun" w:hAnsi="Arial" w:cs="Arial"/>
          <w:b/>
          <w:bCs/>
          <w:lang w:val="en-US"/>
        </w:rPr>
        <w:tab/>
      </w:r>
    </w:p>
    <w:p w14:paraId="02DCAC04" w14:textId="4EAA8517" w:rsidR="007A73B7" w:rsidRDefault="007A73B7" w:rsidP="007A73B7">
      <w:pPr>
        <w:pStyle w:val="BodyText"/>
        <w:spacing w:after="0"/>
        <w:rPr>
          <w:rFonts w:ascii="Times New Roman" w:hAnsi="Times New Roman"/>
        </w:rPr>
      </w:pPr>
      <w:bookmarkStart w:id="97" w:name="_Toc79057994"/>
      <w:r w:rsidRPr="007A73B7">
        <w:rPr>
          <w:rFonts w:ascii="Times New Roman" w:hAnsi="Times New Roman"/>
        </w:rPr>
        <w:t>For 120 and 480 kHz SCS, reuse the Rel-15 PUCCH configuration table 9.2.1-1 for configuration of PUCCH resource sets prior to RRC configuration for enhanced (multi-RB) PUCCH formats 0/1</w:t>
      </w:r>
    </w:p>
    <w:p w14:paraId="196E944B" w14:textId="7BD9EB33" w:rsidR="007A73B7" w:rsidRDefault="007A73B7" w:rsidP="007A73B7">
      <w:pPr>
        <w:pStyle w:val="BodyText"/>
        <w:numPr>
          <w:ilvl w:val="0"/>
          <w:numId w:val="76"/>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220F4D1" w14:textId="022EA998" w:rsidR="007A73B7" w:rsidRDefault="007A73B7" w:rsidP="007A73B7">
      <w:pPr>
        <w:pStyle w:val="BodyText"/>
        <w:numPr>
          <w:ilvl w:val="0"/>
          <w:numId w:val="76"/>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14:paraId="3D362607" w14:textId="42133341" w:rsidR="007A73B7" w:rsidRPr="007A73B7" w:rsidRDefault="007A73B7" w:rsidP="007A73B7">
      <w:pPr>
        <w:pStyle w:val="BodyText"/>
        <w:numPr>
          <w:ilvl w:val="1"/>
          <w:numId w:val="76"/>
        </w:numPr>
        <w:spacing w:after="0"/>
        <w:rPr>
          <w:rFonts w:ascii="Times New Roman" w:hAnsi="Times New Roman"/>
        </w:rPr>
      </w:pPr>
      <w:r>
        <w:rPr>
          <w:rFonts w:ascii="Times New Roman" w:hAnsi="Times New Roman"/>
        </w:rPr>
        <w:t>FFS: Further details</w:t>
      </w:r>
    </w:p>
    <w:bookmarkEnd w:id="97"/>
    <w:p w14:paraId="4C5DC88A" w14:textId="15E236E3" w:rsidR="007A73B7" w:rsidRDefault="007A73B7" w:rsidP="00BD5F34">
      <w:pPr>
        <w:jc w:val="both"/>
        <w:rPr>
          <w:rFonts w:ascii="Arial" w:hAnsi="Arial" w:cs="Arial"/>
        </w:rPr>
      </w:pPr>
    </w:p>
    <w:p w14:paraId="22605AED" w14:textId="4F10A88A" w:rsidR="007A73B7" w:rsidRDefault="007A73B7" w:rsidP="007A73B7">
      <w:pPr>
        <w:pStyle w:val="Heading3"/>
      </w:pPr>
      <w:r>
        <w:t>7.2.4</w:t>
      </w:r>
      <w:r>
        <w:tab/>
        <w:t>&lt;3</w:t>
      </w:r>
      <w:r w:rsidRPr="007A73B7">
        <w:rPr>
          <w:vertAlign w:val="superscript"/>
        </w:rPr>
        <w:t>rd</w:t>
      </w:r>
      <w:r>
        <w:t xml:space="preserve"> Round Comments&gt;</w:t>
      </w:r>
    </w:p>
    <w:p w14:paraId="4D1E97B0" w14:textId="1AC7745F" w:rsidR="007A73B7" w:rsidRPr="007A73B7" w:rsidRDefault="007A73B7" w:rsidP="007A73B7">
      <w:r>
        <w:t xml:space="preserve">Please provide </w:t>
      </w:r>
      <w:r w:rsidR="008C5B14">
        <w:t xml:space="preserve">any comments you may have on </w:t>
      </w:r>
      <w:r>
        <w:t xml:space="preserve">Proposal 10. </w:t>
      </w:r>
      <w:r w:rsidR="008C5B14">
        <w:t xml:space="preserve">If we can converge in this meeting, great. If not then, it is a good starting point for next meeting. </w:t>
      </w:r>
      <w:r>
        <w:t xml:space="preserve"> </w:t>
      </w:r>
    </w:p>
    <w:tbl>
      <w:tblPr>
        <w:tblStyle w:val="TableGrid"/>
        <w:tblW w:w="9085" w:type="dxa"/>
        <w:tblLayout w:type="fixed"/>
        <w:tblLook w:val="04A0" w:firstRow="1" w:lastRow="0" w:firstColumn="1" w:lastColumn="0" w:noHBand="0" w:noVBand="1"/>
      </w:tblPr>
      <w:tblGrid>
        <w:gridCol w:w="1525"/>
        <w:gridCol w:w="7560"/>
      </w:tblGrid>
      <w:tr w:rsidR="007A73B7" w14:paraId="7C82E21D" w14:textId="77777777" w:rsidTr="007C200E">
        <w:tc>
          <w:tcPr>
            <w:tcW w:w="1525" w:type="dxa"/>
          </w:tcPr>
          <w:p w14:paraId="6D9C0376" w14:textId="77777777" w:rsidR="007A73B7" w:rsidRPr="00AA7378" w:rsidRDefault="007A73B7" w:rsidP="007C200E">
            <w:pPr>
              <w:pStyle w:val="BodyText"/>
              <w:spacing w:after="0"/>
              <w:ind w:right="27"/>
              <w:rPr>
                <w:b/>
                <w:sz w:val="20"/>
                <w:szCs w:val="20"/>
                <w:lang w:val="de-DE"/>
              </w:rPr>
            </w:pPr>
            <w:r w:rsidRPr="00AA7378">
              <w:rPr>
                <w:b/>
                <w:sz w:val="20"/>
                <w:szCs w:val="20"/>
                <w:lang w:val="de-DE"/>
              </w:rPr>
              <w:t>Company</w:t>
            </w:r>
          </w:p>
        </w:tc>
        <w:tc>
          <w:tcPr>
            <w:tcW w:w="7560" w:type="dxa"/>
          </w:tcPr>
          <w:p w14:paraId="153DBCDB" w14:textId="77777777" w:rsidR="007A73B7" w:rsidRPr="00AA7378" w:rsidRDefault="007A73B7" w:rsidP="007C200E">
            <w:pPr>
              <w:pStyle w:val="BodyText"/>
              <w:spacing w:after="0"/>
              <w:ind w:right="27"/>
              <w:rPr>
                <w:b/>
                <w:sz w:val="20"/>
                <w:szCs w:val="20"/>
                <w:lang w:val="de-DE"/>
              </w:rPr>
            </w:pPr>
            <w:r w:rsidRPr="00AA7378">
              <w:rPr>
                <w:b/>
                <w:sz w:val="20"/>
                <w:szCs w:val="20"/>
                <w:lang w:val="de-DE"/>
              </w:rPr>
              <w:t>View/Position</w:t>
            </w:r>
          </w:p>
        </w:tc>
      </w:tr>
      <w:tr w:rsidR="007A73B7" w:rsidRPr="00D11A4A" w14:paraId="1E7286C0" w14:textId="77777777" w:rsidTr="007C200E">
        <w:tc>
          <w:tcPr>
            <w:tcW w:w="1525" w:type="dxa"/>
          </w:tcPr>
          <w:p w14:paraId="44297A75" w14:textId="7B172434" w:rsidR="007A73B7" w:rsidRPr="00AA7378" w:rsidRDefault="00E92055" w:rsidP="007C200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4BA12A" w14:textId="59033284" w:rsidR="00FC2E90" w:rsidRPr="00E92055" w:rsidRDefault="00E92055" w:rsidP="007C200E">
            <w:pPr>
              <w:pStyle w:val="BodyText"/>
              <w:spacing w:after="0"/>
              <w:ind w:right="27"/>
              <w:rPr>
                <w:rFonts w:eastAsia="Yu Mincho"/>
                <w:sz w:val="20"/>
                <w:szCs w:val="20"/>
                <w:lang w:eastAsia="ja-JP"/>
              </w:rPr>
            </w:pPr>
            <w:r>
              <w:rPr>
                <w:rFonts w:eastAsia="Yu Mincho"/>
                <w:sz w:val="20"/>
                <w:szCs w:val="20"/>
                <w:lang w:eastAsia="ja-JP"/>
              </w:rPr>
              <w:t xml:space="preserve">We </w:t>
            </w:r>
            <w:r w:rsidR="002C251F">
              <w:rPr>
                <w:rFonts w:eastAsia="Yu Mincho"/>
                <w:sz w:val="20"/>
                <w:szCs w:val="20"/>
                <w:lang w:eastAsia="ja-JP"/>
              </w:rPr>
              <w:t xml:space="preserve">support </w:t>
            </w:r>
            <w:r>
              <w:rPr>
                <w:rFonts w:eastAsia="Yu Mincho"/>
                <w:sz w:val="20"/>
                <w:szCs w:val="20"/>
                <w:lang w:eastAsia="ja-JP"/>
              </w:rPr>
              <w:t xml:space="preserve">Proposal 10. </w:t>
            </w:r>
          </w:p>
        </w:tc>
      </w:tr>
      <w:tr w:rsidR="00E83818" w:rsidRPr="002C0391" w14:paraId="0FDA9415" w14:textId="77777777" w:rsidTr="007C200E">
        <w:tc>
          <w:tcPr>
            <w:tcW w:w="1525" w:type="dxa"/>
          </w:tcPr>
          <w:p w14:paraId="2AA839F6" w14:textId="055EB430" w:rsidR="00E83818" w:rsidRPr="00AA7378" w:rsidRDefault="00E83818" w:rsidP="00E83818">
            <w:pPr>
              <w:pStyle w:val="BodyText"/>
              <w:spacing w:after="0"/>
              <w:ind w:right="27"/>
              <w:rPr>
                <w:sz w:val="20"/>
                <w:szCs w:val="20"/>
                <w:lang w:val="de-DE"/>
              </w:rPr>
            </w:pPr>
            <w:r>
              <w:rPr>
                <w:sz w:val="20"/>
                <w:szCs w:val="20"/>
                <w:lang w:val="de-DE"/>
              </w:rPr>
              <w:t>Intel</w:t>
            </w:r>
          </w:p>
        </w:tc>
        <w:tc>
          <w:tcPr>
            <w:tcW w:w="7560" w:type="dxa"/>
          </w:tcPr>
          <w:p w14:paraId="1D333715" w14:textId="77777777" w:rsidR="00E83818" w:rsidRDefault="00E83818" w:rsidP="00E83818">
            <w:pPr>
              <w:pStyle w:val="BodyText"/>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14:paraId="50D4E975" w14:textId="77777777" w:rsidR="00E83818" w:rsidRDefault="00E83818" w:rsidP="00E83818">
            <w:pPr>
              <w:pStyle w:val="BodyText"/>
              <w:spacing w:after="0"/>
              <w:ind w:right="27"/>
              <w:rPr>
                <w:rFonts w:eastAsiaTheme="minorEastAsia"/>
                <w:sz w:val="20"/>
                <w:szCs w:val="20"/>
                <w:lang w:val="de-DE"/>
              </w:rPr>
            </w:pPr>
          </w:p>
          <w:p w14:paraId="130D1CA0" w14:textId="77777777" w:rsidR="00E83818" w:rsidRDefault="00E83818" w:rsidP="00E83818">
            <w:pPr>
              <w:numPr>
                <w:ilvl w:val="0"/>
                <w:numId w:val="51"/>
              </w:numPr>
              <w:overflowPunct/>
              <w:autoSpaceDE/>
              <w:autoSpaceDN/>
              <w:adjustRightInd/>
              <w:spacing w:after="0" w:line="252" w:lineRule="auto"/>
              <w:textAlignment w:val="auto"/>
              <w:rPr>
                <w:rFonts w:ascii="Times" w:hAnsi="Times" w:cs="Times"/>
                <w:color w:val="FF0000"/>
                <w:sz w:val="20"/>
                <w:szCs w:val="20"/>
                <w:lang w:val="en-US" w:eastAsia="en-US"/>
              </w:rPr>
            </w:pPr>
            <w:r>
              <w:rPr>
                <w:rFonts w:ascii="Times" w:hAnsi="Times" w:cs="Times"/>
                <w:color w:val="FF0000"/>
                <w:sz w:val="20"/>
                <w:szCs w:val="20"/>
              </w:rPr>
              <w:t xml:space="preserve">Note: No further enhancements on RB shortage issue and </w:t>
            </w:r>
            <w:proofErr w:type="spellStart"/>
            <w:r>
              <w:rPr>
                <w:rFonts w:ascii="Times" w:hAnsi="Times" w:cs="Times"/>
                <w:color w:val="FF0000"/>
                <w:sz w:val="20"/>
                <w:szCs w:val="20"/>
              </w:rPr>
              <w:t>frequecy</w:t>
            </w:r>
            <w:proofErr w:type="spellEnd"/>
            <w:r>
              <w:rPr>
                <w:rFonts w:ascii="Times" w:hAnsi="Times" w:cs="Times"/>
                <w:color w:val="FF0000"/>
                <w:sz w:val="20"/>
                <w:szCs w:val="20"/>
              </w:rPr>
              <w:t xml:space="preserve"> hopping distance issue should be considered for PUCCH resource sets prior to RRC configuration.</w:t>
            </w:r>
          </w:p>
          <w:p w14:paraId="790FE7E9" w14:textId="77777777" w:rsidR="00E83818" w:rsidRDefault="00E83818" w:rsidP="00E83818">
            <w:pPr>
              <w:pStyle w:val="BodyText"/>
              <w:spacing w:after="0"/>
              <w:ind w:right="27"/>
              <w:rPr>
                <w:rFonts w:eastAsiaTheme="minorEastAsia"/>
                <w:sz w:val="20"/>
                <w:szCs w:val="20"/>
                <w:lang w:val="de-DE"/>
              </w:rPr>
            </w:pPr>
          </w:p>
          <w:p w14:paraId="7240C1EA" w14:textId="77777777" w:rsidR="00E83818" w:rsidRDefault="00E83818" w:rsidP="00E83818">
            <w:pPr>
              <w:pStyle w:val="BodyText"/>
              <w:spacing w:after="0"/>
              <w:ind w:right="27"/>
              <w:rPr>
                <w:rFonts w:eastAsiaTheme="minorEastAsia"/>
                <w:sz w:val="20"/>
                <w:szCs w:val="20"/>
                <w:lang w:val="de-DE"/>
              </w:rPr>
            </w:pPr>
            <w:r>
              <w:rPr>
                <w:rFonts w:eastAsiaTheme="minorEastAsia"/>
                <w:sz w:val="20"/>
                <w:szCs w:val="20"/>
                <w:lang w:val="de-DE"/>
              </w:rPr>
              <w:t xml:space="preserve">Our understanding is that this note was agreed </w:t>
            </w:r>
            <w:r w:rsidRPr="002D134D">
              <w:rPr>
                <w:rFonts w:eastAsiaTheme="minorEastAsia"/>
                <w:sz w:val="20"/>
                <w:szCs w:val="20"/>
                <w:lang w:val="de-DE"/>
              </w:rPr>
              <w:t>under the assumption that the maximum number of PRBs used for enhanced PUCCH would remain the same as per initial agreement (12/3/2 for 120, 480 and 960 KHz SCS)</w:t>
            </w:r>
            <w:r>
              <w:rPr>
                <w:rFonts w:eastAsiaTheme="minorEastAsia"/>
                <w:sz w:val="20"/>
                <w:szCs w:val="20"/>
                <w:lang w:val="de-DE"/>
              </w:rPr>
              <w:t xml:space="preserve">, and in that scenario </w:t>
            </w:r>
            <w:r w:rsidRPr="005A1CAE">
              <w:rPr>
                <w:rFonts w:eastAsiaTheme="minorEastAsia"/>
                <w:sz w:val="20"/>
                <w:szCs w:val="20"/>
                <w:lang w:val="de-DE"/>
              </w:rPr>
              <w:t xml:space="preserve">we indeed thought that there was indeed no technical motivation to enhance the resources sets before RRC configuration. However, </w:t>
            </w:r>
            <w:r>
              <w:rPr>
                <w:rFonts w:eastAsiaTheme="minorEastAsia"/>
                <w:sz w:val="20"/>
                <w:szCs w:val="20"/>
                <w:lang w:val="de-DE"/>
              </w:rPr>
              <w:t>since the number of PRBs could be potentially configured up to 16 for 480 KHz SCS</w:t>
            </w:r>
            <w:r w:rsidRPr="005A1CAE">
              <w:rPr>
                <w:rFonts w:eastAsiaTheme="minorEastAsia"/>
                <w:sz w:val="20"/>
                <w:szCs w:val="20"/>
                <w:lang w:val="de-DE"/>
              </w:rPr>
              <w:t xml:space="preserve">, </w:t>
            </w:r>
            <w:r>
              <w:rPr>
                <w:rFonts w:eastAsiaTheme="minorEastAsia"/>
                <w:sz w:val="20"/>
                <w:szCs w:val="20"/>
                <w:lang w:val="de-DE"/>
              </w:rPr>
              <w:t xml:space="preserve">and as shown 12 PRBs is actually a realistic value that could be indeed used, </w:t>
            </w:r>
            <w:r w:rsidRPr="005A1CAE">
              <w:rPr>
                <w:rFonts w:eastAsiaTheme="minorEastAsia"/>
                <w:sz w:val="20"/>
                <w:szCs w:val="20"/>
                <w:lang w:val="de-DE"/>
              </w:rPr>
              <w:t>we ha</w:t>
            </w:r>
            <w:r>
              <w:rPr>
                <w:rFonts w:eastAsiaTheme="minorEastAsia"/>
                <w:sz w:val="20"/>
                <w:szCs w:val="20"/>
                <w:lang w:val="de-DE"/>
              </w:rPr>
              <w:t>ve</w:t>
            </w:r>
            <w:r w:rsidRPr="005A1CAE">
              <w:rPr>
                <w:rFonts w:eastAsiaTheme="minorEastAsia"/>
                <w:sz w:val="20"/>
                <w:szCs w:val="20"/>
                <w:lang w:val="de-DE"/>
              </w:rPr>
              <w:t xml:space="preserve"> concerns that if we leave the resources sets before RRC configuration as in legacy, the bandwidth available would not be enough to support frequency domain partitioning, and multiplexing capability will be highly constrained </w:t>
            </w:r>
            <w:r>
              <w:rPr>
                <w:rFonts w:eastAsiaTheme="minorEastAsia"/>
                <w:sz w:val="20"/>
                <w:szCs w:val="20"/>
                <w:lang w:val="de-DE"/>
              </w:rPr>
              <w:t xml:space="preserve">even for feasiblle and frequenclty used values. We feel that coverage for </w:t>
            </w:r>
            <w:r w:rsidRPr="008E51FF">
              <w:rPr>
                <w:rFonts w:eastAsiaTheme="minorEastAsia"/>
                <w:sz w:val="20"/>
                <w:szCs w:val="20"/>
                <w:lang w:val="de-DE"/>
              </w:rPr>
              <w:t xml:space="preserve">initial access signals/channels </w:t>
            </w:r>
            <w:r>
              <w:rPr>
                <w:rFonts w:eastAsiaTheme="minorEastAsia"/>
                <w:sz w:val="20"/>
                <w:szCs w:val="20"/>
                <w:lang w:val="de-DE"/>
              </w:rPr>
              <w:t>is equally</w:t>
            </w:r>
            <w:r w:rsidRPr="008E51FF">
              <w:rPr>
                <w:rFonts w:eastAsiaTheme="minorEastAsia"/>
                <w:sz w:val="20"/>
                <w:szCs w:val="20"/>
                <w:lang w:val="de-DE"/>
              </w:rPr>
              <w:t xml:space="preserve"> really important and should be enhanced appropriately</w:t>
            </w:r>
            <w:r>
              <w:rPr>
                <w:rFonts w:eastAsiaTheme="minorEastAsia"/>
                <w:sz w:val="20"/>
                <w:szCs w:val="20"/>
                <w:lang w:val="de-DE"/>
              </w:rPr>
              <w:t>, and our aim is no keep Rel.16 capabilities in place.</w:t>
            </w:r>
          </w:p>
          <w:p w14:paraId="395C19FB" w14:textId="77777777" w:rsidR="00E83818" w:rsidRDefault="00E83818" w:rsidP="00E83818">
            <w:pPr>
              <w:pStyle w:val="BodyText"/>
              <w:spacing w:after="0"/>
              <w:ind w:right="27"/>
              <w:rPr>
                <w:rFonts w:eastAsiaTheme="minorEastAsia"/>
                <w:sz w:val="20"/>
                <w:szCs w:val="20"/>
                <w:lang w:val="de-DE"/>
              </w:rPr>
            </w:pPr>
          </w:p>
          <w:p w14:paraId="12C44D6A" w14:textId="77777777" w:rsidR="00E83818" w:rsidRPr="00AA7378" w:rsidRDefault="00E83818" w:rsidP="00E83818">
            <w:pPr>
              <w:pStyle w:val="BodyText"/>
              <w:spacing w:after="0"/>
              <w:ind w:right="27"/>
              <w:rPr>
                <w:rFonts w:eastAsiaTheme="minorEastAsia"/>
                <w:sz w:val="20"/>
                <w:szCs w:val="20"/>
                <w:lang w:val="de-DE"/>
              </w:rPr>
            </w:pPr>
          </w:p>
        </w:tc>
      </w:tr>
      <w:tr w:rsidR="007A73B7" w:rsidRPr="002C0391" w14:paraId="6F20344F" w14:textId="77777777" w:rsidTr="00745A60">
        <w:tc>
          <w:tcPr>
            <w:tcW w:w="1525" w:type="dxa"/>
            <w:shd w:val="clear" w:color="auto" w:fill="00B0F0"/>
          </w:tcPr>
          <w:p w14:paraId="4F6FA26D" w14:textId="5E834579" w:rsidR="007A73B7" w:rsidRPr="00AA7378" w:rsidRDefault="00745A60" w:rsidP="007C200E">
            <w:pPr>
              <w:pStyle w:val="BodyText"/>
              <w:spacing w:after="0"/>
              <w:ind w:right="27"/>
              <w:rPr>
                <w:sz w:val="20"/>
                <w:szCs w:val="20"/>
                <w:lang w:val="de-DE"/>
              </w:rPr>
            </w:pPr>
            <w:r>
              <w:rPr>
                <w:sz w:val="20"/>
                <w:szCs w:val="20"/>
                <w:lang w:val="de-DE"/>
              </w:rPr>
              <w:t>Moderator</w:t>
            </w:r>
          </w:p>
        </w:tc>
        <w:tc>
          <w:tcPr>
            <w:tcW w:w="7560" w:type="dxa"/>
          </w:tcPr>
          <w:p w14:paraId="32FF95D2" w14:textId="3244E964" w:rsidR="007A73B7" w:rsidRDefault="00745A60" w:rsidP="007C200E">
            <w:pPr>
              <w:pStyle w:val="BodyText"/>
              <w:spacing w:after="0"/>
              <w:ind w:right="27"/>
              <w:rPr>
                <w:sz w:val="20"/>
                <w:szCs w:val="20"/>
                <w:lang w:val="de-DE"/>
              </w:rPr>
            </w:pPr>
            <w:r>
              <w:rPr>
                <w:sz w:val="20"/>
                <w:szCs w:val="20"/>
                <w:lang w:val="de-DE"/>
              </w:rPr>
              <w:t>Response to Intel:</w:t>
            </w:r>
          </w:p>
          <w:p w14:paraId="18BA5E79" w14:textId="77777777" w:rsidR="00745A60" w:rsidRDefault="00745A60" w:rsidP="007C200E">
            <w:pPr>
              <w:pStyle w:val="BodyText"/>
              <w:spacing w:after="0"/>
              <w:ind w:right="27"/>
              <w:rPr>
                <w:sz w:val="20"/>
                <w:szCs w:val="20"/>
                <w:lang w:val="de-DE"/>
              </w:rPr>
            </w:pPr>
          </w:p>
          <w:p w14:paraId="08B6FD4D" w14:textId="262EE40D" w:rsidR="00745A60" w:rsidRPr="00AA7378" w:rsidRDefault="00745A60" w:rsidP="007C200E">
            <w:pPr>
              <w:pStyle w:val="BodyText"/>
              <w:spacing w:after="0"/>
              <w:ind w:right="27"/>
              <w:rPr>
                <w:sz w:val="20"/>
                <w:szCs w:val="20"/>
                <w:lang w:val="de-DE"/>
              </w:rPr>
            </w:pPr>
            <w:r>
              <w:rPr>
                <w:sz w:val="20"/>
                <w:szCs w:val="20"/>
                <w:lang w:val="de-DE"/>
              </w:rPr>
              <w:t>I think the important point is that N_RB is configurable by SIB1. Hence, the network can configure an appropriate value depending on the deployment scenario</w:t>
            </w:r>
            <w:r w:rsidR="00F003DD">
              <w:rPr>
                <w:sz w:val="20"/>
                <w:szCs w:val="20"/>
                <w:lang w:val="de-DE"/>
              </w:rPr>
              <w:t>, e.g., to prioritize coverage.</w:t>
            </w:r>
            <w:r>
              <w:rPr>
                <w:sz w:val="20"/>
                <w:szCs w:val="20"/>
                <w:lang w:val="de-DE"/>
              </w:rPr>
              <w:t xml:space="preserve"> If that enables use of all 16 PUCCH resources in the set, then no problem. But even if it doesn't, then as Qualcomm points out, the gNB by implementation can simply indcate r_PUCCH values that avoid </w:t>
            </w:r>
            <w:r w:rsidR="00F003DD">
              <w:rPr>
                <w:sz w:val="20"/>
                <w:szCs w:val="20"/>
                <w:lang w:val="de-DE"/>
              </w:rPr>
              <w:t xml:space="preserve">PUCCH resources </w:t>
            </w:r>
            <w:r w:rsidR="00F003DD">
              <w:rPr>
                <w:sz w:val="20"/>
                <w:szCs w:val="20"/>
                <w:lang w:val="de-DE"/>
              </w:rPr>
              <w:lastRenderedPageBreak/>
              <w:t>that may overlap. In the view of the moderator, that conforms with "No further enhancements on RB shortage ..."</w:t>
            </w:r>
          </w:p>
        </w:tc>
      </w:tr>
      <w:tr w:rsidR="007A73B7" w:rsidRPr="002C0391" w14:paraId="16C9A93B" w14:textId="77777777" w:rsidTr="007C200E">
        <w:tc>
          <w:tcPr>
            <w:tcW w:w="1525" w:type="dxa"/>
          </w:tcPr>
          <w:p w14:paraId="4183A386" w14:textId="43D224EF" w:rsidR="007A73B7" w:rsidRPr="00AA7378" w:rsidRDefault="0028412B" w:rsidP="007C200E">
            <w:pPr>
              <w:pStyle w:val="BodyText"/>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72252A03" w14:textId="5C7CCAB1" w:rsidR="007A73B7" w:rsidRPr="00AA7378" w:rsidRDefault="00076865" w:rsidP="007C200E">
            <w:pPr>
              <w:pStyle w:val="BodyText"/>
              <w:spacing w:after="0"/>
              <w:ind w:right="27"/>
              <w:rPr>
                <w:rFonts w:eastAsiaTheme="minorEastAsia"/>
                <w:sz w:val="20"/>
                <w:szCs w:val="20"/>
                <w:lang w:val="de-DE"/>
              </w:rPr>
            </w:pPr>
            <w:r>
              <w:rPr>
                <w:rFonts w:eastAsiaTheme="minorEastAsia"/>
                <w:sz w:val="20"/>
                <w:szCs w:val="20"/>
                <w:lang w:val="de-DE"/>
              </w:rPr>
              <w:t>We share same view as intel.</w:t>
            </w:r>
            <w:r w:rsidR="009E032C">
              <w:rPr>
                <w:rFonts w:eastAsiaTheme="minorEastAsia"/>
                <w:sz w:val="20"/>
                <w:szCs w:val="20"/>
                <w:lang w:val="de-DE"/>
              </w:rPr>
              <w:t xml:space="preserve"> We are </w:t>
            </w:r>
            <w:r w:rsidR="00E53BAD">
              <w:rPr>
                <w:rFonts w:eastAsiaTheme="minorEastAsia"/>
                <w:sz w:val="20"/>
                <w:szCs w:val="20"/>
                <w:lang w:val="de-DE"/>
              </w:rPr>
              <w:t xml:space="preserve">open to re-visit </w:t>
            </w:r>
            <w:r w:rsidR="0028412B">
              <w:rPr>
                <w:rFonts w:eastAsiaTheme="minorEastAsia"/>
                <w:sz w:val="20"/>
                <w:szCs w:val="20"/>
                <w:lang w:val="de-DE"/>
              </w:rPr>
              <w:t xml:space="preserve">RB shortage issue if </w:t>
            </w:r>
            <w:r w:rsidR="001B3499">
              <w:rPr>
                <w:rFonts w:eastAsiaTheme="minorEastAsia"/>
                <w:sz w:val="20"/>
                <w:szCs w:val="20"/>
                <w:lang w:val="de-DE"/>
              </w:rPr>
              <w:t xml:space="preserve">all </w:t>
            </w:r>
            <w:r w:rsidR="0028412B">
              <w:rPr>
                <w:rFonts w:eastAsiaTheme="minorEastAsia"/>
                <w:sz w:val="20"/>
                <w:szCs w:val="20"/>
                <w:lang w:val="de-DE"/>
              </w:rPr>
              <w:t>compan</w:t>
            </w:r>
            <w:r w:rsidR="001B3499">
              <w:rPr>
                <w:rFonts w:eastAsiaTheme="minorEastAsia"/>
                <w:sz w:val="20"/>
                <w:szCs w:val="20"/>
                <w:lang w:val="de-DE"/>
              </w:rPr>
              <w:t>ies agree to</w:t>
            </w:r>
            <w:r w:rsidR="0028412B">
              <w:rPr>
                <w:rFonts w:eastAsiaTheme="minorEastAsia"/>
                <w:sz w:val="20"/>
                <w:szCs w:val="20"/>
                <w:lang w:val="de-DE"/>
              </w:rPr>
              <w:t xml:space="preserve">. Or, just </w:t>
            </w:r>
            <w:r w:rsidR="00984B36">
              <w:rPr>
                <w:rFonts w:eastAsiaTheme="minorEastAsia"/>
                <w:sz w:val="20"/>
                <w:szCs w:val="20"/>
                <w:lang w:val="de-DE"/>
              </w:rPr>
              <w:t xml:space="preserve">as </w:t>
            </w:r>
            <w:r w:rsidR="0028412B">
              <w:rPr>
                <w:rFonts w:eastAsiaTheme="minorEastAsia"/>
                <w:sz w:val="20"/>
                <w:szCs w:val="20"/>
                <w:lang w:val="de-DE"/>
              </w:rPr>
              <w:t xml:space="preserve">moderator points out, </w:t>
            </w:r>
            <w:r w:rsidR="00984B36">
              <w:rPr>
                <w:rFonts w:eastAsiaTheme="minorEastAsia"/>
                <w:sz w:val="20"/>
                <w:szCs w:val="20"/>
                <w:lang w:val="de-DE"/>
              </w:rPr>
              <w:t xml:space="preserve">we </w:t>
            </w:r>
            <w:r w:rsidR="0028412B">
              <w:rPr>
                <w:rFonts w:eastAsiaTheme="minorEastAsia"/>
                <w:sz w:val="20"/>
                <w:szCs w:val="20"/>
                <w:lang w:val="de-DE"/>
              </w:rPr>
              <w:t xml:space="preserve">live with the fact that there may not 16 common pucch resource, and leave solution </w:t>
            </w:r>
            <w:r w:rsidR="002C446A">
              <w:rPr>
                <w:rFonts w:eastAsiaTheme="minorEastAsia"/>
                <w:sz w:val="20"/>
                <w:szCs w:val="20"/>
                <w:lang w:val="de-DE"/>
              </w:rPr>
              <w:t>to gNB implementation</w:t>
            </w:r>
            <w:r w:rsidR="0028412B">
              <w:rPr>
                <w:rFonts w:eastAsiaTheme="minorEastAsia"/>
                <w:sz w:val="20"/>
                <w:szCs w:val="20"/>
                <w:lang w:val="de-DE"/>
              </w:rPr>
              <w:t>.</w:t>
            </w:r>
          </w:p>
        </w:tc>
      </w:tr>
      <w:tr w:rsidR="00EA678C" w:rsidRPr="002C0391" w14:paraId="2EAB56CC" w14:textId="77777777" w:rsidTr="007C200E">
        <w:tc>
          <w:tcPr>
            <w:tcW w:w="1525" w:type="dxa"/>
          </w:tcPr>
          <w:p w14:paraId="6B5C6D2B" w14:textId="15F6AE8D" w:rsidR="00EA678C" w:rsidRDefault="00EA678C" w:rsidP="007C200E">
            <w:pPr>
              <w:pStyle w:val="BodyText"/>
              <w:spacing w:after="0"/>
              <w:ind w:right="27"/>
              <w:rPr>
                <w:lang w:val="de-DE"/>
              </w:rPr>
            </w:pPr>
            <w:r>
              <w:rPr>
                <w:lang w:val="de-DE"/>
              </w:rPr>
              <w:t>Intel</w:t>
            </w:r>
          </w:p>
        </w:tc>
        <w:tc>
          <w:tcPr>
            <w:tcW w:w="7560" w:type="dxa"/>
          </w:tcPr>
          <w:p w14:paraId="6BB52A4F" w14:textId="42127883" w:rsidR="00EA678C" w:rsidRDefault="00EA678C" w:rsidP="007C200E">
            <w:pPr>
              <w:pStyle w:val="BodyText"/>
              <w:spacing w:after="0"/>
              <w:ind w:right="27"/>
              <w:rPr>
                <w:rFonts w:eastAsiaTheme="minorEastAsia"/>
                <w:sz w:val="20"/>
                <w:szCs w:val="20"/>
                <w:lang w:val="de-DE"/>
              </w:rPr>
            </w:pPr>
            <w:r w:rsidRPr="00EA678C">
              <w:rPr>
                <w:rFonts w:eastAsiaTheme="minorEastAsia"/>
                <w:sz w:val="20"/>
                <w:szCs w:val="20"/>
                <w:lang w:val="de-DE"/>
              </w:rPr>
              <w:t>Many thanks for the</w:t>
            </w:r>
            <w:r>
              <w:rPr>
                <w:rFonts w:eastAsiaTheme="minorEastAsia"/>
                <w:sz w:val="20"/>
                <w:szCs w:val="20"/>
                <w:lang w:val="de-DE"/>
              </w:rPr>
              <w:t xml:space="preserve"> FL’s comment</w:t>
            </w:r>
            <w:r w:rsidR="00BD5ECF">
              <w:rPr>
                <w:rFonts w:eastAsiaTheme="minorEastAsia"/>
                <w:sz w:val="20"/>
                <w:szCs w:val="20"/>
                <w:lang w:val="de-DE"/>
              </w:rPr>
              <w:t>, and clarification.</w:t>
            </w:r>
            <w:r>
              <w:rPr>
                <w:rFonts w:eastAsiaTheme="minorEastAsia"/>
                <w:sz w:val="20"/>
                <w:szCs w:val="20"/>
                <w:lang w:val="de-DE"/>
              </w:rPr>
              <w:t xml:space="preserve"> </w:t>
            </w:r>
          </w:p>
          <w:p w14:paraId="53D50846" w14:textId="30DA301D" w:rsidR="00EA678C" w:rsidRPr="00EA678C" w:rsidRDefault="00EA678C" w:rsidP="00D8614A">
            <w:pPr>
              <w:pStyle w:val="BodyText"/>
              <w:spacing w:after="0"/>
              <w:ind w:right="27"/>
              <w:rPr>
                <w:rFonts w:eastAsiaTheme="minorEastAsia"/>
                <w:sz w:val="20"/>
                <w:szCs w:val="20"/>
                <w:lang w:val="de-DE"/>
              </w:rPr>
            </w:pPr>
            <w:r>
              <w:rPr>
                <w:rFonts w:eastAsiaTheme="minorEastAsia"/>
                <w:sz w:val="20"/>
                <w:szCs w:val="20"/>
                <w:lang w:val="de-DE"/>
              </w:rPr>
              <w:t xml:space="preserve">As mentioned above, we are OK with the proposal, and </w:t>
            </w:r>
            <w:r w:rsidR="00A82CAD">
              <w:rPr>
                <w:rFonts w:eastAsiaTheme="minorEastAsia"/>
                <w:sz w:val="20"/>
                <w:szCs w:val="20"/>
                <w:lang w:val="de-DE"/>
              </w:rPr>
              <w:t xml:space="preserve">if </w:t>
            </w:r>
            <w:r w:rsidR="004E18E6">
              <w:rPr>
                <w:rFonts w:eastAsiaTheme="minorEastAsia"/>
                <w:sz w:val="20"/>
                <w:szCs w:val="20"/>
                <w:lang w:val="de-DE"/>
              </w:rPr>
              <w:t xml:space="preserve">all </w:t>
            </w:r>
            <w:r w:rsidR="00A82CAD">
              <w:rPr>
                <w:rFonts w:eastAsiaTheme="minorEastAsia"/>
                <w:sz w:val="20"/>
                <w:szCs w:val="20"/>
                <w:lang w:val="de-DE"/>
              </w:rPr>
              <w:t xml:space="preserve">other companies are OK, </w:t>
            </w:r>
            <w:r w:rsidR="00A50248">
              <w:rPr>
                <w:rFonts w:eastAsiaTheme="minorEastAsia"/>
                <w:sz w:val="20"/>
                <w:szCs w:val="20"/>
                <w:lang w:val="de-DE"/>
              </w:rPr>
              <w:t xml:space="preserve">we are </w:t>
            </w:r>
            <w:r w:rsidR="004A7F34">
              <w:rPr>
                <w:rFonts w:eastAsiaTheme="minorEastAsia"/>
                <w:sz w:val="20"/>
                <w:szCs w:val="20"/>
                <w:lang w:val="de-DE"/>
              </w:rPr>
              <w:t xml:space="preserve">also </w:t>
            </w:r>
            <w:r w:rsidR="00A50248">
              <w:rPr>
                <w:rFonts w:eastAsiaTheme="minorEastAsia"/>
                <w:sz w:val="20"/>
                <w:szCs w:val="20"/>
                <w:lang w:val="de-DE"/>
              </w:rPr>
              <w:t xml:space="preserve">in favor to reopen the RB shortage issue given the lastest agreement. </w:t>
            </w:r>
            <w:r w:rsidR="009855FD">
              <w:rPr>
                <w:rFonts w:eastAsiaTheme="minorEastAsia"/>
                <w:sz w:val="20"/>
                <w:szCs w:val="20"/>
                <w:lang w:val="de-DE"/>
              </w:rPr>
              <w:t xml:space="preserve">Our </w:t>
            </w:r>
            <w:r w:rsidR="00A82CAD">
              <w:rPr>
                <w:rFonts w:eastAsiaTheme="minorEastAsia"/>
                <w:sz w:val="20"/>
                <w:szCs w:val="20"/>
                <w:lang w:val="de-DE"/>
              </w:rPr>
              <w:t>motivation</w:t>
            </w:r>
            <w:r w:rsidR="009855FD">
              <w:rPr>
                <w:rFonts w:eastAsiaTheme="minorEastAsia"/>
                <w:sz w:val="20"/>
                <w:szCs w:val="20"/>
                <w:lang w:val="de-DE"/>
              </w:rPr>
              <w:t xml:space="preserve"> is that even though the gNB can </w:t>
            </w:r>
            <w:r w:rsidR="003D2948">
              <w:rPr>
                <w:rFonts w:eastAsiaTheme="minorEastAsia"/>
                <w:sz w:val="20"/>
                <w:szCs w:val="20"/>
                <w:lang w:val="de-DE"/>
              </w:rPr>
              <w:t xml:space="preserve">configure the </w:t>
            </w:r>
            <w:r w:rsidR="00B3270F">
              <w:rPr>
                <w:rFonts w:eastAsiaTheme="minorEastAsia"/>
                <w:sz w:val="20"/>
                <w:szCs w:val="20"/>
                <w:lang w:val="de-DE"/>
              </w:rPr>
              <w:t xml:space="preserve">appropriate </w:t>
            </w:r>
            <w:r w:rsidR="003D2948">
              <w:rPr>
                <w:rFonts w:eastAsiaTheme="minorEastAsia"/>
                <w:sz w:val="20"/>
                <w:szCs w:val="20"/>
                <w:lang w:val="de-DE"/>
              </w:rPr>
              <w:t>resource</w:t>
            </w:r>
            <w:r w:rsidR="00B3270F">
              <w:rPr>
                <w:rFonts w:eastAsiaTheme="minorEastAsia"/>
                <w:sz w:val="20"/>
                <w:szCs w:val="20"/>
                <w:lang w:val="de-DE"/>
              </w:rPr>
              <w:t xml:space="preserve"> sets</w:t>
            </w:r>
            <w:r w:rsidR="00AD62CC">
              <w:rPr>
                <w:rFonts w:eastAsiaTheme="minorEastAsia"/>
                <w:sz w:val="20"/>
                <w:szCs w:val="20"/>
                <w:lang w:val="de-DE"/>
              </w:rPr>
              <w:t xml:space="preserve"> by implementation</w:t>
            </w:r>
            <w:r w:rsidR="00B3270F">
              <w:rPr>
                <w:rFonts w:eastAsiaTheme="minorEastAsia"/>
                <w:sz w:val="20"/>
                <w:szCs w:val="20"/>
                <w:lang w:val="de-DE"/>
              </w:rPr>
              <w:t xml:space="preserve">, </w:t>
            </w:r>
            <w:r w:rsidR="00BD5ECF">
              <w:rPr>
                <w:rFonts w:eastAsiaTheme="minorEastAsia"/>
                <w:sz w:val="20"/>
                <w:szCs w:val="20"/>
                <w:lang w:val="de-DE"/>
              </w:rPr>
              <w:t>as the number of PRBs are increased</w:t>
            </w:r>
            <w:r w:rsidR="00AD62CC">
              <w:rPr>
                <w:rFonts w:eastAsiaTheme="minorEastAsia"/>
                <w:sz w:val="20"/>
                <w:szCs w:val="20"/>
                <w:lang w:val="de-DE"/>
              </w:rPr>
              <w:t xml:space="preserve"> and as larger number</w:t>
            </w:r>
            <w:r w:rsidR="0010612F">
              <w:rPr>
                <w:rFonts w:eastAsiaTheme="minorEastAsia"/>
                <w:sz w:val="20"/>
                <w:szCs w:val="20"/>
                <w:lang w:val="de-DE"/>
              </w:rPr>
              <w:t xml:space="preserve"> of PRBs</w:t>
            </w:r>
            <w:r w:rsidR="00AD62CC">
              <w:rPr>
                <w:rFonts w:eastAsiaTheme="minorEastAsia"/>
                <w:sz w:val="20"/>
                <w:szCs w:val="20"/>
                <w:lang w:val="de-DE"/>
              </w:rPr>
              <w:t xml:space="preserve"> would be likely to be used</w:t>
            </w:r>
            <w:r w:rsidR="00CC354C">
              <w:rPr>
                <w:rFonts w:eastAsiaTheme="minorEastAsia"/>
                <w:sz w:val="20"/>
                <w:szCs w:val="20"/>
                <w:lang w:val="de-DE"/>
              </w:rPr>
              <w:t xml:space="preserve"> or preferred to be used</w:t>
            </w:r>
            <w:r w:rsidR="00AD62CC">
              <w:rPr>
                <w:rFonts w:eastAsiaTheme="minorEastAsia"/>
                <w:sz w:val="20"/>
                <w:szCs w:val="20"/>
                <w:lang w:val="de-DE"/>
              </w:rPr>
              <w:t xml:space="preserve"> </w:t>
            </w:r>
            <w:r w:rsidR="0010612F">
              <w:rPr>
                <w:rFonts w:eastAsiaTheme="minorEastAsia"/>
                <w:sz w:val="20"/>
                <w:szCs w:val="20"/>
                <w:lang w:val="de-DE"/>
              </w:rPr>
              <w:t>to achieve better coverage</w:t>
            </w:r>
            <w:r w:rsidR="004E18E6">
              <w:rPr>
                <w:rFonts w:eastAsiaTheme="minorEastAsia"/>
                <w:sz w:val="20"/>
                <w:szCs w:val="20"/>
                <w:lang w:val="de-DE"/>
              </w:rPr>
              <w:t xml:space="preserve"> (we saw that 8/12 PRBs may be likely to be used</w:t>
            </w:r>
            <w:r w:rsidR="009F2B65">
              <w:rPr>
                <w:rFonts w:eastAsiaTheme="minorEastAsia"/>
                <w:sz w:val="20"/>
                <w:szCs w:val="20"/>
                <w:lang w:val="de-DE"/>
              </w:rPr>
              <w:t xml:space="preserve"> for fixed wireless</w:t>
            </w:r>
            <w:r w:rsidR="004E18E6">
              <w:rPr>
                <w:rFonts w:eastAsiaTheme="minorEastAsia"/>
                <w:sz w:val="20"/>
                <w:szCs w:val="20"/>
                <w:lang w:val="de-DE"/>
              </w:rPr>
              <w:t>)</w:t>
            </w:r>
            <w:r w:rsidR="0010612F">
              <w:rPr>
                <w:rFonts w:eastAsiaTheme="minorEastAsia"/>
                <w:sz w:val="20"/>
                <w:szCs w:val="20"/>
                <w:lang w:val="de-DE"/>
              </w:rPr>
              <w:t xml:space="preserve">, </w:t>
            </w:r>
            <w:r w:rsidR="00BD5ECF">
              <w:rPr>
                <w:rFonts w:eastAsiaTheme="minorEastAsia"/>
                <w:sz w:val="20"/>
                <w:szCs w:val="20"/>
                <w:lang w:val="de-DE"/>
              </w:rPr>
              <w:t>then the selection would be quite limited</w:t>
            </w:r>
            <w:r w:rsidR="001124F9">
              <w:rPr>
                <w:rFonts w:eastAsiaTheme="minorEastAsia"/>
                <w:sz w:val="20"/>
                <w:szCs w:val="20"/>
                <w:lang w:val="de-DE"/>
              </w:rPr>
              <w:t xml:space="preserve">, which would </w:t>
            </w:r>
            <w:r w:rsidR="00BC210F">
              <w:rPr>
                <w:rFonts w:eastAsiaTheme="minorEastAsia"/>
                <w:sz w:val="20"/>
                <w:szCs w:val="20"/>
                <w:lang w:val="de-DE"/>
              </w:rPr>
              <w:t xml:space="preserve">eavily </w:t>
            </w:r>
            <w:r w:rsidR="001124F9">
              <w:rPr>
                <w:rFonts w:eastAsiaTheme="minorEastAsia"/>
                <w:sz w:val="20"/>
                <w:szCs w:val="20"/>
                <w:lang w:val="de-DE"/>
              </w:rPr>
              <w:t xml:space="preserve">impact </w:t>
            </w:r>
            <w:r w:rsidR="00BC210F">
              <w:rPr>
                <w:rFonts w:eastAsiaTheme="minorEastAsia"/>
                <w:sz w:val="20"/>
                <w:szCs w:val="20"/>
                <w:lang w:val="de-DE"/>
              </w:rPr>
              <w:t xml:space="preserve">either </w:t>
            </w:r>
            <w:r w:rsidR="002D3522">
              <w:rPr>
                <w:rFonts w:eastAsiaTheme="minorEastAsia"/>
                <w:sz w:val="20"/>
                <w:szCs w:val="20"/>
                <w:lang w:val="de-DE"/>
              </w:rPr>
              <w:t xml:space="preserve">UE’s </w:t>
            </w:r>
            <w:r w:rsidR="00BC210F">
              <w:rPr>
                <w:rFonts w:eastAsiaTheme="minorEastAsia"/>
                <w:sz w:val="20"/>
                <w:szCs w:val="20"/>
                <w:lang w:val="de-DE"/>
              </w:rPr>
              <w:t xml:space="preserve">coverage itself (the </w:t>
            </w:r>
            <w:r w:rsidR="0053151D">
              <w:rPr>
                <w:rFonts w:eastAsiaTheme="minorEastAsia"/>
                <w:sz w:val="20"/>
                <w:szCs w:val="20"/>
                <w:lang w:val="de-DE"/>
              </w:rPr>
              <w:t>gNB would need to configure a smaller number of PRBs</w:t>
            </w:r>
            <w:r w:rsidR="00BC210F">
              <w:rPr>
                <w:rFonts w:eastAsiaTheme="minorEastAsia"/>
                <w:sz w:val="20"/>
                <w:szCs w:val="20"/>
                <w:lang w:val="de-DE"/>
              </w:rPr>
              <w:t>)</w:t>
            </w:r>
            <w:r w:rsidR="0053151D">
              <w:rPr>
                <w:rFonts w:eastAsiaTheme="minorEastAsia"/>
                <w:sz w:val="20"/>
                <w:szCs w:val="20"/>
                <w:lang w:val="de-DE"/>
              </w:rPr>
              <w:t xml:space="preserve"> or </w:t>
            </w:r>
            <w:r w:rsidR="002D3522">
              <w:rPr>
                <w:rFonts w:eastAsiaTheme="minorEastAsia"/>
                <w:sz w:val="20"/>
                <w:szCs w:val="20"/>
                <w:lang w:val="de-DE"/>
              </w:rPr>
              <w:t xml:space="preserve">the </w:t>
            </w:r>
            <w:r w:rsidR="00BD5ECF">
              <w:rPr>
                <w:rFonts w:eastAsiaTheme="minorEastAsia"/>
                <w:sz w:val="20"/>
                <w:szCs w:val="20"/>
                <w:lang w:val="de-DE"/>
              </w:rPr>
              <w:t>multiplexing capabilit</w:t>
            </w:r>
            <w:r w:rsidR="002D3522">
              <w:rPr>
                <w:rFonts w:eastAsiaTheme="minorEastAsia"/>
                <w:sz w:val="20"/>
                <w:szCs w:val="20"/>
                <w:lang w:val="de-DE"/>
              </w:rPr>
              <w:t>ies</w:t>
            </w:r>
            <w:r w:rsidR="00BD5ECF">
              <w:rPr>
                <w:rFonts w:eastAsiaTheme="minorEastAsia"/>
                <w:sz w:val="20"/>
                <w:szCs w:val="20"/>
                <w:lang w:val="de-DE"/>
              </w:rPr>
              <w:t>.</w:t>
            </w:r>
            <w:r w:rsidR="00DB7D98">
              <w:rPr>
                <w:rFonts w:eastAsiaTheme="minorEastAsia"/>
                <w:sz w:val="20"/>
                <w:szCs w:val="20"/>
                <w:lang w:val="de-DE"/>
              </w:rPr>
              <w:t xml:space="preserve"> So if </w:t>
            </w:r>
            <w:r w:rsidR="00C25E2A">
              <w:rPr>
                <w:rFonts w:eastAsiaTheme="minorEastAsia"/>
                <w:sz w:val="20"/>
                <w:szCs w:val="20"/>
                <w:lang w:val="de-DE"/>
              </w:rPr>
              <w:t xml:space="preserve">this issue is not reopened, then </w:t>
            </w:r>
            <w:r w:rsidR="00F37BA3">
              <w:rPr>
                <w:rFonts w:eastAsiaTheme="minorEastAsia"/>
                <w:sz w:val="20"/>
                <w:szCs w:val="20"/>
                <w:lang w:val="de-DE"/>
              </w:rPr>
              <w:t>we beleive the gNB would be quite constrained</w:t>
            </w:r>
            <w:r w:rsidR="003E6E29">
              <w:rPr>
                <w:rFonts w:eastAsiaTheme="minorEastAsia"/>
                <w:sz w:val="20"/>
                <w:szCs w:val="20"/>
                <w:lang w:val="de-DE"/>
              </w:rPr>
              <w:t xml:space="preserve"> in what it can configure</w:t>
            </w:r>
            <w:r w:rsidR="00840E1E">
              <w:rPr>
                <w:rFonts w:eastAsiaTheme="minorEastAsia"/>
                <w:sz w:val="20"/>
                <w:szCs w:val="20"/>
                <w:lang w:val="de-DE"/>
              </w:rPr>
              <w:t xml:space="preserve">, so </w:t>
            </w:r>
            <w:r w:rsidR="003E6E29">
              <w:rPr>
                <w:rFonts w:eastAsiaTheme="minorEastAsia"/>
                <w:sz w:val="20"/>
                <w:szCs w:val="20"/>
                <w:lang w:val="de-DE"/>
              </w:rPr>
              <w:t xml:space="preserve">in our opinion </w:t>
            </w:r>
            <w:r w:rsidR="00840E1E">
              <w:rPr>
                <w:rFonts w:eastAsiaTheme="minorEastAsia"/>
                <w:sz w:val="20"/>
                <w:szCs w:val="20"/>
                <w:lang w:val="de-DE"/>
              </w:rPr>
              <w:t>some minimum en</w:t>
            </w:r>
            <w:r w:rsidR="00BD646F">
              <w:rPr>
                <w:rFonts w:eastAsiaTheme="minorEastAsia"/>
                <w:sz w:val="20"/>
                <w:szCs w:val="20"/>
                <w:lang w:val="de-DE"/>
              </w:rPr>
              <w:t>h</w:t>
            </w:r>
            <w:r w:rsidR="00840E1E">
              <w:rPr>
                <w:rFonts w:eastAsiaTheme="minorEastAsia"/>
                <w:sz w:val="20"/>
                <w:szCs w:val="20"/>
                <w:lang w:val="de-DE"/>
              </w:rPr>
              <w:t xml:space="preserve">acement may be </w:t>
            </w:r>
            <w:r w:rsidR="003E6E29">
              <w:rPr>
                <w:rFonts w:eastAsiaTheme="minorEastAsia"/>
                <w:sz w:val="20"/>
                <w:szCs w:val="20"/>
                <w:lang w:val="de-DE"/>
              </w:rPr>
              <w:t>necessary</w:t>
            </w:r>
            <w:r w:rsidR="00F37BA3">
              <w:rPr>
                <w:rFonts w:eastAsiaTheme="minorEastAsia"/>
                <w:sz w:val="20"/>
                <w:szCs w:val="20"/>
                <w:lang w:val="de-DE"/>
              </w:rPr>
              <w:t>.</w:t>
            </w:r>
          </w:p>
        </w:tc>
      </w:tr>
    </w:tbl>
    <w:p w14:paraId="7C4958EE" w14:textId="77777777" w:rsidR="007A73B7" w:rsidRPr="00BD5F34" w:rsidRDefault="007A73B7" w:rsidP="00BD5F34">
      <w:pPr>
        <w:jc w:val="both"/>
        <w:rPr>
          <w:rFonts w:ascii="Arial" w:hAnsi="Arial" w:cs="Arial"/>
        </w:rPr>
      </w:pPr>
    </w:p>
    <w:p w14:paraId="0B1E49CC" w14:textId="77777777" w:rsidR="00C01785" w:rsidRDefault="004D6702">
      <w:pPr>
        <w:pStyle w:val="Heading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 xml:space="preserve">Huawei, </w:t>
      </w:r>
      <w:proofErr w:type="spellStart"/>
      <w:r>
        <w:t>HiSilicon</w:t>
      </w:r>
      <w:proofErr w:type="spellEnd"/>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4F178" w14:textId="77777777" w:rsidR="00AD2DD9" w:rsidRDefault="00AD2DD9">
      <w:pPr>
        <w:spacing w:after="0" w:line="240" w:lineRule="auto"/>
      </w:pPr>
      <w:r>
        <w:separator/>
      </w:r>
    </w:p>
  </w:endnote>
  <w:endnote w:type="continuationSeparator" w:id="0">
    <w:p w14:paraId="53360F08" w14:textId="77777777" w:rsidR="00AD2DD9" w:rsidRDefault="00AD2DD9">
      <w:pPr>
        <w:spacing w:after="0" w:line="240" w:lineRule="auto"/>
      </w:pPr>
      <w:r>
        <w:continuationSeparator/>
      </w:r>
    </w:p>
  </w:endnote>
  <w:endnote w:type="continuationNotice" w:id="1">
    <w:p w14:paraId="73B05E25" w14:textId="77777777" w:rsidR="00AD2DD9" w:rsidRDefault="00AD2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A550" w14:textId="1E729F87" w:rsidR="000258AC" w:rsidRDefault="000258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A6561" w14:textId="77777777" w:rsidR="00AD2DD9" w:rsidRDefault="00AD2DD9">
      <w:pPr>
        <w:spacing w:after="0" w:line="240" w:lineRule="auto"/>
      </w:pPr>
      <w:r>
        <w:separator/>
      </w:r>
    </w:p>
  </w:footnote>
  <w:footnote w:type="continuationSeparator" w:id="0">
    <w:p w14:paraId="36882246" w14:textId="77777777" w:rsidR="00AD2DD9" w:rsidRDefault="00AD2DD9">
      <w:pPr>
        <w:spacing w:after="0" w:line="240" w:lineRule="auto"/>
      </w:pPr>
      <w:r>
        <w:continuationSeparator/>
      </w:r>
    </w:p>
  </w:footnote>
  <w:footnote w:type="continuationNotice" w:id="1">
    <w:p w14:paraId="1AC5E6BD" w14:textId="77777777" w:rsidR="00AD2DD9" w:rsidRDefault="00AD2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CBF" w14:textId="77777777" w:rsidR="000258AC" w:rsidRDefault="000258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hybridMultilevel"/>
    <w:tmpl w:val="1516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314DD9"/>
    <w:multiLevelType w:val="hybridMultilevel"/>
    <w:tmpl w:val="A612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15:restartNumberingAfterBreak="0">
    <w:nsid w:val="40000CF9"/>
    <w:multiLevelType w:val="hybridMultilevel"/>
    <w:tmpl w:val="A1A6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9894052"/>
    <w:multiLevelType w:val="hybridMultilevel"/>
    <w:tmpl w:val="AB9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5D9E3468"/>
    <w:multiLevelType w:val="hybridMultilevel"/>
    <w:tmpl w:val="0CD6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52A1A"/>
    <w:multiLevelType w:val="hybridMultilevel"/>
    <w:tmpl w:val="B1B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3"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3973E40"/>
    <w:multiLevelType w:val="hybridMultilevel"/>
    <w:tmpl w:val="B44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8"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11"/>
  </w:num>
  <w:num w:numId="4">
    <w:abstractNumId w:val="25"/>
  </w:num>
  <w:num w:numId="5">
    <w:abstractNumId w:val="22"/>
  </w:num>
  <w:num w:numId="6">
    <w:abstractNumId w:val="59"/>
  </w:num>
  <w:num w:numId="7">
    <w:abstractNumId w:val="0"/>
  </w:num>
  <w:num w:numId="8">
    <w:abstractNumId w:val="77"/>
  </w:num>
  <w:num w:numId="9">
    <w:abstractNumId w:val="31"/>
  </w:num>
  <w:num w:numId="10">
    <w:abstractNumId w:val="48"/>
  </w:num>
  <w:num w:numId="11">
    <w:abstractNumId w:val="40"/>
  </w:num>
  <w:num w:numId="12">
    <w:abstractNumId w:val="51"/>
  </w:num>
  <w:num w:numId="13">
    <w:abstractNumId w:val="54"/>
  </w:num>
  <w:num w:numId="14">
    <w:abstractNumId w:val="39"/>
  </w:num>
  <w:num w:numId="15">
    <w:abstractNumId w:val="33"/>
  </w:num>
  <w:num w:numId="16">
    <w:abstractNumId w:val="79"/>
  </w:num>
  <w:num w:numId="17">
    <w:abstractNumId w:val="67"/>
  </w:num>
  <w:num w:numId="18">
    <w:abstractNumId w:val="50"/>
  </w:num>
  <w:num w:numId="19">
    <w:abstractNumId w:val="75"/>
  </w:num>
  <w:num w:numId="20">
    <w:abstractNumId w:val="72"/>
  </w:num>
  <w:num w:numId="21">
    <w:abstractNumId w:val="65"/>
  </w:num>
  <w:num w:numId="22">
    <w:abstractNumId w:val="44"/>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9"/>
  </w:num>
  <w:num w:numId="30">
    <w:abstractNumId w:val="70"/>
  </w:num>
  <w:num w:numId="31">
    <w:abstractNumId w:val="64"/>
  </w:num>
  <w:num w:numId="32">
    <w:abstractNumId w:val="80"/>
  </w:num>
  <w:num w:numId="33">
    <w:abstractNumId w:val="4"/>
  </w:num>
  <w:num w:numId="34">
    <w:abstractNumId w:val="58"/>
  </w:num>
  <w:num w:numId="35">
    <w:abstractNumId w:val="15"/>
  </w:num>
  <w:num w:numId="36">
    <w:abstractNumId w:val="62"/>
  </w:num>
  <w:num w:numId="37">
    <w:abstractNumId w:val="42"/>
  </w:num>
  <w:num w:numId="38">
    <w:abstractNumId w:val="37"/>
  </w:num>
  <w:num w:numId="39">
    <w:abstractNumId w:val="21"/>
  </w:num>
  <w:num w:numId="40">
    <w:abstractNumId w:val="69"/>
  </w:num>
  <w:num w:numId="41">
    <w:abstractNumId w:val="52"/>
  </w:num>
  <w:num w:numId="42">
    <w:abstractNumId w:val="2"/>
  </w:num>
  <w:num w:numId="43">
    <w:abstractNumId w:val="1"/>
  </w:num>
  <w:num w:numId="44">
    <w:abstractNumId w:val="78"/>
  </w:num>
  <w:num w:numId="45">
    <w:abstractNumId w:val="10"/>
  </w:num>
  <w:num w:numId="46">
    <w:abstractNumId w:val="43"/>
  </w:num>
  <w:num w:numId="47">
    <w:abstractNumId w:val="53"/>
  </w:num>
  <w:num w:numId="48">
    <w:abstractNumId w:val="30"/>
  </w:num>
  <w:num w:numId="49">
    <w:abstractNumId w:val="18"/>
  </w:num>
  <w:num w:numId="50">
    <w:abstractNumId w:val="57"/>
  </w:num>
  <w:num w:numId="51">
    <w:abstractNumId w:val="66"/>
  </w:num>
  <w:num w:numId="52">
    <w:abstractNumId w:val="38"/>
  </w:num>
  <w:num w:numId="53">
    <w:abstractNumId w:val="49"/>
  </w:num>
  <w:num w:numId="54">
    <w:abstractNumId w:val="46"/>
  </w:num>
  <w:num w:numId="55">
    <w:abstractNumId w:val="56"/>
  </w:num>
  <w:num w:numId="56">
    <w:abstractNumId w:val="63"/>
  </w:num>
  <w:num w:numId="57">
    <w:abstractNumId w:val="34"/>
  </w:num>
  <w:num w:numId="58">
    <w:abstractNumId w:val="14"/>
  </w:num>
  <w:num w:numId="59">
    <w:abstractNumId w:val="68"/>
  </w:num>
  <w:num w:numId="60">
    <w:abstractNumId w:val="7"/>
  </w:num>
  <w:num w:numId="61">
    <w:abstractNumId w:val="12"/>
  </w:num>
  <w:num w:numId="62">
    <w:abstractNumId w:val="16"/>
  </w:num>
  <w:num w:numId="63">
    <w:abstractNumId w:val="73"/>
  </w:num>
  <w:num w:numId="64">
    <w:abstractNumId w:val="3"/>
  </w:num>
  <w:num w:numId="65">
    <w:abstractNumId w:val="5"/>
  </w:num>
  <w:num w:numId="66">
    <w:abstractNumId w:val="19"/>
  </w:num>
  <w:num w:numId="67">
    <w:abstractNumId w:val="47"/>
  </w:num>
  <w:num w:numId="68">
    <w:abstractNumId w:val="74"/>
  </w:num>
  <w:num w:numId="69">
    <w:abstractNumId w:val="13"/>
  </w:num>
  <w:num w:numId="70">
    <w:abstractNumId w:val="55"/>
  </w:num>
  <w:num w:numId="71">
    <w:abstractNumId w:val="8"/>
  </w:num>
  <w:num w:numId="72">
    <w:abstractNumId w:val="29"/>
  </w:num>
  <w:num w:numId="73">
    <w:abstractNumId w:val="32"/>
  </w:num>
  <w:num w:numId="74">
    <w:abstractNumId w:val="28"/>
  </w:num>
  <w:num w:numId="75">
    <w:abstractNumId w:val="35"/>
  </w:num>
  <w:num w:numId="76">
    <w:abstractNumId w:val="60"/>
  </w:num>
  <w:num w:numId="77">
    <w:abstractNumId w:val="41"/>
  </w:num>
  <w:num w:numId="78">
    <w:abstractNumId w:val="76"/>
  </w:num>
  <w:num w:numId="79">
    <w:abstractNumId w:val="23"/>
  </w:num>
  <w:num w:numId="80">
    <w:abstractNumId w:val="45"/>
  </w:num>
  <w:num w:numId="81">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180.wmf"/><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D22667DC-1431-41C4-B961-5037A26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4CA15-5025-4AC3-9FB5-87BEA11EA86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76C422C9-D1CB-4878-8E50-AB35D9FBC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44</TotalTime>
  <Pages>70</Pages>
  <Words>25736</Words>
  <Characters>146700</Characters>
  <Application>Microsoft Office Word</Application>
  <DocSecurity>0</DocSecurity>
  <Lines>1222</Lines>
  <Paragraphs>344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28</cp:revision>
  <cp:lastPrinted>2008-01-30T21:09:00Z</cp:lastPrinted>
  <dcterms:created xsi:type="dcterms:W3CDTF">2021-08-26T23:03:00Z</dcterms:created>
  <dcterms:modified xsi:type="dcterms:W3CDTF">2021-08-27T00:02:00Z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