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C01785" w:rsidRDefault="004D6702">
                            <w:pPr>
                              <w:spacing w:before="120" w:after="60"/>
                              <w:rPr>
                                <w:rFonts w:eastAsia="Malgun Gothic"/>
                                <w:b/>
                                <w:bCs/>
                                <w:lang w:eastAsia="en-GB"/>
                              </w:rPr>
                            </w:pPr>
                            <w:r>
                              <w:rPr>
                                <w:rFonts w:eastAsia="Malgun Gothic"/>
                                <w:b/>
                                <w:bCs/>
                                <w:lang w:eastAsia="en-GB"/>
                              </w:rPr>
                              <w:t>Answer</w:t>
                            </w:r>
                          </w:p>
                          <w:p w14:paraId="769A9222" w14:textId="77777777" w:rsidR="00C01785" w:rsidRDefault="004D670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C01785" w:rsidRDefault="00C01785">
                            <w:pPr>
                              <w:spacing w:after="0" w:line="240" w:lineRule="auto"/>
                              <w:rPr>
                                <w:rFonts w:eastAsia="Malgun Gothic"/>
                                <w:lang w:eastAsia="en-GB"/>
                              </w:rPr>
                            </w:pPr>
                          </w:p>
                          <w:p w14:paraId="4B93B186" w14:textId="77777777" w:rsidR="00C01785" w:rsidRDefault="004D670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C01785" w:rsidRDefault="00C01785">
                            <w:pPr>
                              <w:spacing w:after="0" w:line="240" w:lineRule="auto"/>
                              <w:rPr>
                                <w:rFonts w:eastAsia="Malgun Gothic"/>
                                <w:lang w:eastAsia="en-GB"/>
                              </w:rPr>
                            </w:pPr>
                          </w:p>
                          <w:p w14:paraId="4722A51A" w14:textId="77777777" w:rsidR="00C01785" w:rsidRDefault="004D670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C01785" w:rsidRDefault="00C01785">
                            <w:pPr>
                              <w:spacing w:after="120" w:line="240" w:lineRule="auto"/>
                              <w:rPr>
                                <w:rFonts w:eastAsia="Malgun Gothic"/>
                                <w:lang w:eastAsia="en-GB"/>
                              </w:rPr>
                            </w:pPr>
                          </w:p>
                          <w:p w14:paraId="779C9A64" w14:textId="77777777" w:rsidR="00C01785" w:rsidRDefault="004D67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01785" w14:paraId="6E9AF3B8" w14:textId="77777777">
                              <w:trPr>
                                <w:trHeight w:val="576"/>
                                <w:jc w:val="center"/>
                              </w:trPr>
                              <w:tc>
                                <w:tcPr>
                                  <w:tcW w:w="2592" w:type="dxa"/>
                                  <w:tcBorders>
                                    <w:top w:val="double" w:sz="12" w:space="0" w:color="auto"/>
                                    <w:left w:val="nil"/>
                                  </w:tcBorders>
                                  <w:vAlign w:val="center"/>
                                </w:tcPr>
                                <w:p w14:paraId="4DDBF712" w14:textId="77777777" w:rsidR="00C01785" w:rsidRDefault="004D670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[dBm]</w:t>
                                  </w:r>
                                </w:p>
                              </w:tc>
                            </w:tr>
                            <w:tr w:rsidR="00C01785" w14:paraId="7382C728" w14:textId="77777777">
                              <w:trPr>
                                <w:trHeight w:val="288"/>
                                <w:jc w:val="center"/>
                              </w:trPr>
                              <w:tc>
                                <w:tcPr>
                                  <w:tcW w:w="2592" w:type="dxa"/>
                                  <w:vMerge w:val="restart"/>
                                  <w:tcBorders>
                                    <w:left w:val="nil"/>
                                  </w:tcBorders>
                                  <w:vAlign w:val="center"/>
                                </w:tcPr>
                                <w:p w14:paraId="4984D147" w14:textId="77777777" w:rsidR="00C01785" w:rsidRDefault="004D6702">
                                  <w:pPr>
                                    <w:spacing w:after="40"/>
                                    <w:rPr>
                                      <w:rFonts w:eastAsia="Malgun Gothic"/>
                                      <w:sz w:val="18"/>
                                      <w:szCs w:val="18"/>
                                      <w:lang w:eastAsia="en-GB"/>
                                    </w:rPr>
                                  </w:pPr>
                                  <w:r>
                                    <w:rPr>
                                      <w:rFonts w:eastAsia="Malgun Gothic"/>
                                      <w:sz w:val="18"/>
                                      <w:szCs w:val="18"/>
                                      <w:lang w:eastAsia="en-GB"/>
                                    </w:rPr>
                                    <w:t>Power class 1</w:t>
                                  </w:r>
                                </w:p>
                                <w:p w14:paraId="075D7F51" w14:textId="77777777" w:rsidR="00C01785" w:rsidRDefault="004D67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C01785" w:rsidRDefault="004D670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C01785" w:rsidRDefault="004D670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C01785" w:rsidRDefault="004D6702">
                                  <w:pPr>
                                    <w:spacing w:after="0"/>
                                    <w:jc w:val="center"/>
                                    <w:rPr>
                                      <w:rFonts w:eastAsia="Malgun Gothic"/>
                                      <w:sz w:val="18"/>
                                      <w:szCs w:val="18"/>
                                      <w:lang w:eastAsia="en-GB"/>
                                    </w:rPr>
                                  </w:pPr>
                                  <w:r>
                                    <w:rPr>
                                      <w:rFonts w:eastAsia="Malgun Gothic"/>
                                      <w:sz w:val="18"/>
                                      <w:szCs w:val="18"/>
                                      <w:lang w:eastAsia="en-GB"/>
                                    </w:rPr>
                                    <w:t>55</w:t>
                                  </w:r>
                                </w:p>
                              </w:tc>
                            </w:tr>
                            <w:tr w:rsidR="00C01785" w14:paraId="3CA58DD5" w14:textId="77777777">
                              <w:trPr>
                                <w:trHeight w:val="288"/>
                                <w:jc w:val="center"/>
                              </w:trPr>
                              <w:tc>
                                <w:tcPr>
                                  <w:tcW w:w="2592" w:type="dxa"/>
                                  <w:vMerge/>
                                  <w:tcBorders>
                                    <w:left w:val="nil"/>
                                    <w:bottom w:val="single" w:sz="12" w:space="0" w:color="auto"/>
                                  </w:tcBorders>
                                  <w:vAlign w:val="center"/>
                                </w:tcPr>
                                <w:p w14:paraId="7B1F4B14" w14:textId="77777777" w:rsidR="00C01785" w:rsidRDefault="00C01785">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C01785" w:rsidRDefault="004D67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C01785" w:rsidRDefault="004D670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C01785" w:rsidRDefault="00C01785">
                                  <w:pPr>
                                    <w:spacing w:after="0"/>
                                    <w:jc w:val="center"/>
                                    <w:rPr>
                                      <w:rFonts w:eastAsia="Malgun Gothic"/>
                                      <w:sz w:val="18"/>
                                      <w:szCs w:val="18"/>
                                      <w:lang w:eastAsia="en-GB"/>
                                    </w:rPr>
                                  </w:pPr>
                                </w:p>
                              </w:tc>
                            </w:tr>
                            <w:tr w:rsidR="00C01785" w14:paraId="41CBD996" w14:textId="77777777">
                              <w:trPr>
                                <w:trHeight w:val="432"/>
                                <w:jc w:val="center"/>
                              </w:trPr>
                              <w:tc>
                                <w:tcPr>
                                  <w:tcW w:w="2592" w:type="dxa"/>
                                  <w:tcBorders>
                                    <w:left w:val="nil"/>
                                    <w:bottom w:val="single" w:sz="12" w:space="0" w:color="auto"/>
                                  </w:tcBorders>
                                  <w:vAlign w:val="center"/>
                                </w:tcPr>
                                <w:p w14:paraId="363EE8DD" w14:textId="77777777" w:rsidR="00C01785" w:rsidRDefault="004D6702">
                                  <w:pPr>
                                    <w:spacing w:after="40"/>
                                    <w:rPr>
                                      <w:rFonts w:eastAsia="Malgun Gothic"/>
                                      <w:sz w:val="18"/>
                                      <w:szCs w:val="18"/>
                                      <w:lang w:eastAsia="en-GB"/>
                                    </w:rPr>
                                  </w:pPr>
                                  <w:r>
                                    <w:rPr>
                                      <w:rFonts w:eastAsia="Malgun Gothic"/>
                                      <w:sz w:val="18"/>
                                      <w:szCs w:val="18"/>
                                      <w:lang w:eastAsia="en-GB"/>
                                    </w:rPr>
                                    <w:t>Power class 2</w:t>
                                  </w:r>
                                </w:p>
                                <w:p w14:paraId="267840E0" w14:textId="77777777" w:rsidR="00C01785" w:rsidRDefault="004D670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C01785" w:rsidRDefault="004D670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C01785" w:rsidRDefault="004D6702">
                                  <w:pPr>
                                    <w:spacing w:after="40"/>
                                    <w:rPr>
                                      <w:rFonts w:eastAsia="Malgun Gothic"/>
                                      <w:sz w:val="18"/>
                                      <w:szCs w:val="18"/>
                                      <w:lang w:eastAsia="en-GB"/>
                                    </w:rPr>
                                  </w:pPr>
                                  <w:r>
                                    <w:rPr>
                                      <w:rFonts w:eastAsia="Malgun Gothic"/>
                                      <w:sz w:val="18"/>
                                      <w:szCs w:val="18"/>
                                      <w:lang w:eastAsia="en-GB"/>
                                    </w:rPr>
                                    <w:t>Power class 3</w:t>
                                  </w:r>
                                </w:p>
                                <w:p w14:paraId="42D4E8A2" w14:textId="77777777" w:rsidR="00C01785" w:rsidRDefault="004D670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C01785" w:rsidRDefault="004D670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6F905842" w14:textId="77777777">
                              <w:trPr>
                                <w:trHeight w:val="288"/>
                                <w:jc w:val="center"/>
                              </w:trPr>
                              <w:tc>
                                <w:tcPr>
                                  <w:tcW w:w="2592" w:type="dxa"/>
                                  <w:vMerge/>
                                  <w:tcBorders>
                                    <w:left w:val="nil"/>
                                  </w:tcBorders>
                                  <w:vAlign w:val="center"/>
                                </w:tcPr>
                                <w:p w14:paraId="4BF9021D" w14:textId="77777777" w:rsidR="00C01785" w:rsidRDefault="00C01785">
                                  <w:pPr>
                                    <w:spacing w:after="0"/>
                                    <w:rPr>
                                      <w:rFonts w:eastAsia="Malgun Gothic"/>
                                      <w:sz w:val="18"/>
                                      <w:szCs w:val="18"/>
                                      <w:lang w:eastAsia="en-GB"/>
                                    </w:rPr>
                                  </w:pPr>
                                </w:p>
                              </w:tc>
                              <w:tc>
                                <w:tcPr>
                                  <w:tcW w:w="1440" w:type="dxa"/>
                                  <w:vMerge/>
                                </w:tcPr>
                                <w:p w14:paraId="2AD3015B" w14:textId="77777777" w:rsidR="00C01785" w:rsidRDefault="00C01785">
                                  <w:pPr>
                                    <w:spacing w:after="0"/>
                                    <w:rPr>
                                      <w:rFonts w:eastAsia="Malgun Gothic"/>
                                      <w:sz w:val="18"/>
                                      <w:szCs w:val="18"/>
                                      <w:lang w:eastAsia="en-GB"/>
                                    </w:rPr>
                                  </w:pPr>
                                </w:p>
                              </w:tc>
                              <w:tc>
                                <w:tcPr>
                                  <w:tcW w:w="1584" w:type="dxa"/>
                                  <w:vAlign w:val="center"/>
                                </w:tcPr>
                                <w:p w14:paraId="7BE7CC55" w14:textId="77777777" w:rsidR="00C01785" w:rsidRDefault="004D670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C01785" w:rsidRDefault="004D670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C01785" w:rsidRDefault="00C01785">
                                  <w:pPr>
                                    <w:spacing w:after="0"/>
                                    <w:jc w:val="center"/>
                                    <w:rPr>
                                      <w:rFonts w:eastAsia="Malgun Gothic"/>
                                      <w:sz w:val="18"/>
                                      <w:szCs w:val="18"/>
                                      <w:lang w:eastAsia="en-GB"/>
                                    </w:rPr>
                                  </w:pPr>
                                </w:p>
                              </w:tc>
                            </w:tr>
                            <w:tr w:rsidR="00C01785" w14:paraId="4E5F3C39" w14:textId="77777777">
                              <w:trPr>
                                <w:trHeight w:val="288"/>
                                <w:jc w:val="center"/>
                              </w:trPr>
                              <w:tc>
                                <w:tcPr>
                                  <w:tcW w:w="2592" w:type="dxa"/>
                                  <w:vMerge/>
                                  <w:tcBorders>
                                    <w:left w:val="nil"/>
                                  </w:tcBorders>
                                  <w:vAlign w:val="center"/>
                                </w:tcPr>
                                <w:p w14:paraId="0F96E194" w14:textId="77777777" w:rsidR="00C01785" w:rsidRDefault="00C01785">
                                  <w:pPr>
                                    <w:spacing w:after="0"/>
                                    <w:rPr>
                                      <w:rFonts w:eastAsia="Malgun Gothic"/>
                                      <w:sz w:val="18"/>
                                      <w:szCs w:val="18"/>
                                      <w:lang w:eastAsia="en-GB"/>
                                    </w:rPr>
                                  </w:pPr>
                                </w:p>
                              </w:tc>
                              <w:tc>
                                <w:tcPr>
                                  <w:tcW w:w="1440" w:type="dxa"/>
                                  <w:vMerge/>
                                </w:tcPr>
                                <w:p w14:paraId="2A589926" w14:textId="77777777" w:rsidR="00C01785" w:rsidRDefault="00C01785">
                                  <w:pPr>
                                    <w:spacing w:after="0"/>
                                    <w:rPr>
                                      <w:rFonts w:eastAsia="Malgun Gothic"/>
                                      <w:sz w:val="18"/>
                                      <w:szCs w:val="18"/>
                                      <w:lang w:eastAsia="en-GB"/>
                                    </w:rPr>
                                  </w:pPr>
                                </w:p>
                              </w:tc>
                              <w:tc>
                                <w:tcPr>
                                  <w:tcW w:w="1584" w:type="dxa"/>
                                  <w:vAlign w:val="center"/>
                                </w:tcPr>
                                <w:p w14:paraId="23F80AFE" w14:textId="77777777" w:rsidR="00C01785" w:rsidRDefault="004D670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C01785" w:rsidRDefault="004D670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C01785" w:rsidRDefault="00C01785">
                                  <w:pPr>
                                    <w:spacing w:after="0"/>
                                    <w:jc w:val="center"/>
                                    <w:rPr>
                                      <w:rFonts w:eastAsia="Malgun Gothic"/>
                                      <w:sz w:val="18"/>
                                      <w:szCs w:val="18"/>
                                      <w:lang w:eastAsia="en-GB"/>
                                    </w:rPr>
                                  </w:pPr>
                                </w:p>
                              </w:tc>
                            </w:tr>
                            <w:tr w:rsidR="00C01785" w14:paraId="365D67D9" w14:textId="77777777">
                              <w:trPr>
                                <w:trHeight w:val="288"/>
                                <w:jc w:val="center"/>
                              </w:trPr>
                              <w:tc>
                                <w:tcPr>
                                  <w:tcW w:w="2592" w:type="dxa"/>
                                  <w:vMerge/>
                                  <w:tcBorders>
                                    <w:left w:val="nil"/>
                                    <w:bottom w:val="single" w:sz="12" w:space="0" w:color="auto"/>
                                  </w:tcBorders>
                                  <w:vAlign w:val="center"/>
                                </w:tcPr>
                                <w:p w14:paraId="369636C4" w14:textId="77777777" w:rsidR="00C01785" w:rsidRDefault="00C01785">
                                  <w:pPr>
                                    <w:spacing w:after="0"/>
                                    <w:rPr>
                                      <w:rFonts w:eastAsia="Malgun Gothic"/>
                                      <w:sz w:val="18"/>
                                      <w:szCs w:val="18"/>
                                      <w:lang w:eastAsia="en-GB"/>
                                    </w:rPr>
                                  </w:pPr>
                                </w:p>
                              </w:tc>
                              <w:tc>
                                <w:tcPr>
                                  <w:tcW w:w="1440" w:type="dxa"/>
                                  <w:vMerge/>
                                  <w:tcBorders>
                                    <w:bottom w:val="single" w:sz="12" w:space="0" w:color="auto"/>
                                  </w:tcBorders>
                                </w:tcPr>
                                <w:p w14:paraId="3BBFD1CC"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C01785" w:rsidRDefault="004D670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C01785" w:rsidRDefault="004D670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C01785" w:rsidRDefault="00C01785">
                                  <w:pPr>
                                    <w:spacing w:after="0"/>
                                    <w:jc w:val="center"/>
                                    <w:rPr>
                                      <w:rFonts w:eastAsia="Malgun Gothic"/>
                                      <w:sz w:val="18"/>
                                      <w:szCs w:val="18"/>
                                      <w:lang w:eastAsia="en-GB"/>
                                    </w:rPr>
                                  </w:pPr>
                                </w:p>
                              </w:tc>
                            </w:tr>
                            <w:tr w:rsidR="00C01785"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C01785" w:rsidRDefault="004D6702">
                                  <w:pPr>
                                    <w:spacing w:after="40"/>
                                    <w:rPr>
                                      <w:rFonts w:eastAsia="Malgun Gothic"/>
                                      <w:sz w:val="18"/>
                                      <w:szCs w:val="18"/>
                                      <w:lang w:eastAsia="en-GB"/>
                                    </w:rPr>
                                  </w:pPr>
                                  <w:r>
                                    <w:rPr>
                                      <w:rFonts w:eastAsia="Malgun Gothic"/>
                                      <w:sz w:val="18"/>
                                      <w:szCs w:val="18"/>
                                      <w:lang w:eastAsia="en-GB"/>
                                    </w:rPr>
                                    <w:t>Power class 4</w:t>
                                  </w:r>
                                </w:p>
                                <w:p w14:paraId="35526D82" w14:textId="77777777" w:rsidR="00C01785" w:rsidRDefault="004D670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C01785" w:rsidRDefault="004D670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040215F0" w14:textId="77777777">
                              <w:trPr>
                                <w:trHeight w:val="288"/>
                                <w:jc w:val="center"/>
                              </w:trPr>
                              <w:tc>
                                <w:tcPr>
                                  <w:tcW w:w="2592" w:type="dxa"/>
                                  <w:vMerge/>
                                  <w:tcBorders>
                                    <w:left w:val="nil"/>
                                    <w:bottom w:val="single" w:sz="12" w:space="0" w:color="auto"/>
                                  </w:tcBorders>
                                  <w:vAlign w:val="center"/>
                                </w:tcPr>
                                <w:p w14:paraId="3FF16815" w14:textId="77777777" w:rsidR="00C01785" w:rsidRDefault="00C01785">
                                  <w:pPr>
                                    <w:spacing w:after="0"/>
                                    <w:rPr>
                                      <w:rFonts w:eastAsia="Malgun Gothic"/>
                                      <w:sz w:val="18"/>
                                      <w:szCs w:val="18"/>
                                      <w:lang w:eastAsia="en-GB"/>
                                    </w:rPr>
                                  </w:pPr>
                                </w:p>
                              </w:tc>
                              <w:tc>
                                <w:tcPr>
                                  <w:tcW w:w="1440" w:type="dxa"/>
                                  <w:vMerge/>
                                  <w:tcBorders>
                                    <w:bottom w:val="single" w:sz="12" w:space="0" w:color="auto"/>
                                  </w:tcBorders>
                                </w:tcPr>
                                <w:p w14:paraId="2B32C107"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C01785" w:rsidRDefault="004D67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C01785" w:rsidRDefault="004D670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C01785" w:rsidRDefault="00C01785">
                                  <w:pPr>
                                    <w:spacing w:after="0"/>
                                    <w:jc w:val="center"/>
                                    <w:rPr>
                                      <w:rFonts w:eastAsia="Malgun Gothic"/>
                                      <w:sz w:val="18"/>
                                      <w:szCs w:val="18"/>
                                      <w:lang w:eastAsia="en-GB"/>
                                    </w:rPr>
                                  </w:pPr>
                                </w:p>
                              </w:tc>
                            </w:tr>
                            <w:tr w:rsidR="00C01785"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C01785" w:rsidRDefault="004D6702">
                                  <w:pPr>
                                    <w:spacing w:after="40"/>
                                    <w:rPr>
                                      <w:rFonts w:eastAsia="Malgun Gothic"/>
                                      <w:sz w:val="18"/>
                                      <w:szCs w:val="18"/>
                                      <w:lang w:eastAsia="en-GB"/>
                                    </w:rPr>
                                  </w:pPr>
                                  <w:r>
                                    <w:rPr>
                                      <w:rFonts w:eastAsia="Malgun Gothic"/>
                                      <w:sz w:val="18"/>
                                      <w:szCs w:val="18"/>
                                      <w:lang w:eastAsia="en-GB"/>
                                    </w:rPr>
                                    <w:t>Power class 5</w:t>
                                  </w:r>
                                </w:p>
                                <w:p w14:paraId="0E3975AF" w14:textId="77777777" w:rsidR="00C01785" w:rsidRDefault="004D67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C01785" w:rsidRDefault="004D670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C01785" w:rsidRDefault="004D670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4154F909" w14:textId="77777777">
                              <w:trPr>
                                <w:trHeight w:val="288"/>
                                <w:jc w:val="center"/>
                              </w:trPr>
                              <w:tc>
                                <w:tcPr>
                                  <w:tcW w:w="2592" w:type="dxa"/>
                                  <w:vMerge/>
                                  <w:tcBorders>
                                    <w:left w:val="nil"/>
                                    <w:bottom w:val="single" w:sz="12" w:space="0" w:color="auto"/>
                                  </w:tcBorders>
                                  <w:vAlign w:val="center"/>
                                </w:tcPr>
                                <w:p w14:paraId="3A4C140B" w14:textId="77777777" w:rsidR="00C01785" w:rsidRDefault="00C01785">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C01785" w:rsidRDefault="004D670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C01785" w:rsidRDefault="004D670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C01785" w:rsidRDefault="00C01785">
                                  <w:pPr>
                                    <w:spacing w:after="0"/>
                                    <w:jc w:val="center"/>
                                    <w:rPr>
                                      <w:rFonts w:eastAsia="Malgun Gothic"/>
                                      <w:sz w:val="18"/>
                                      <w:szCs w:val="18"/>
                                      <w:lang w:eastAsia="en-GB"/>
                                    </w:rPr>
                                  </w:pPr>
                                </w:p>
                              </w:tc>
                            </w:tr>
                          </w:tbl>
                          <w:p w14:paraId="73E2A722" w14:textId="77777777" w:rsidR="00C01785" w:rsidRDefault="00C01785">
                            <w:pPr>
                              <w:spacing w:after="0" w:line="240" w:lineRule="auto"/>
                              <w:rPr>
                                <w:rFonts w:eastAsia="Malgun Gothic"/>
                                <w:sz w:val="10"/>
                                <w:szCs w:val="10"/>
                                <w:lang w:eastAsia="en-GB"/>
                              </w:rPr>
                            </w:pPr>
                          </w:p>
                          <w:p w14:paraId="5932AD86" w14:textId="77777777" w:rsidR="00C01785" w:rsidRDefault="004D67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C01785" w:rsidRDefault="004D67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C01785" w:rsidRDefault="00C01785">
                            <w:pPr>
                              <w:spacing w:after="60" w:line="240" w:lineRule="auto"/>
                              <w:rPr>
                                <w:rFonts w:eastAsia="Malgun Gothic"/>
                                <w:lang w:eastAsia="en-GB"/>
                              </w:rPr>
                            </w:pPr>
                          </w:p>
                          <w:p w14:paraId="379E4BA7" w14:textId="77777777" w:rsidR="00C01785" w:rsidRDefault="004D670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C01785" w:rsidRDefault="00C01785"/>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C01785" w:rsidRDefault="004D6702">
                      <w:pPr>
                        <w:spacing w:before="120" w:after="60"/>
                        <w:rPr>
                          <w:rFonts w:eastAsia="Malgun Gothic"/>
                          <w:b/>
                          <w:bCs/>
                          <w:lang w:eastAsia="en-GB"/>
                        </w:rPr>
                      </w:pPr>
                      <w:r>
                        <w:rPr>
                          <w:rFonts w:eastAsia="Malgun Gothic"/>
                          <w:b/>
                          <w:bCs/>
                          <w:lang w:eastAsia="en-GB"/>
                        </w:rPr>
                        <w:t>Answer</w:t>
                      </w:r>
                    </w:p>
                    <w:p w14:paraId="769A9222" w14:textId="77777777" w:rsidR="00C01785" w:rsidRDefault="004D670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C01785" w:rsidRDefault="00C01785">
                      <w:pPr>
                        <w:spacing w:after="0" w:line="240" w:lineRule="auto"/>
                        <w:rPr>
                          <w:rFonts w:eastAsia="Malgun Gothic"/>
                          <w:lang w:eastAsia="en-GB"/>
                        </w:rPr>
                      </w:pPr>
                    </w:p>
                    <w:p w14:paraId="4B93B186" w14:textId="77777777" w:rsidR="00C01785" w:rsidRDefault="004D670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C01785" w:rsidRDefault="00C01785">
                      <w:pPr>
                        <w:spacing w:after="0" w:line="240" w:lineRule="auto"/>
                        <w:rPr>
                          <w:rFonts w:eastAsia="Malgun Gothic"/>
                          <w:lang w:eastAsia="en-GB"/>
                        </w:rPr>
                      </w:pPr>
                    </w:p>
                    <w:p w14:paraId="4722A51A" w14:textId="77777777" w:rsidR="00C01785" w:rsidRDefault="004D670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C01785" w:rsidRDefault="00C01785">
                      <w:pPr>
                        <w:spacing w:after="120" w:line="240" w:lineRule="auto"/>
                        <w:rPr>
                          <w:rFonts w:eastAsia="Malgun Gothic"/>
                          <w:lang w:eastAsia="en-GB"/>
                        </w:rPr>
                      </w:pPr>
                    </w:p>
                    <w:p w14:paraId="779C9A64" w14:textId="77777777" w:rsidR="00C01785" w:rsidRDefault="004D67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01785" w14:paraId="6E9AF3B8" w14:textId="77777777">
                        <w:trPr>
                          <w:trHeight w:val="576"/>
                          <w:jc w:val="center"/>
                        </w:trPr>
                        <w:tc>
                          <w:tcPr>
                            <w:tcW w:w="2592" w:type="dxa"/>
                            <w:tcBorders>
                              <w:top w:val="double" w:sz="12" w:space="0" w:color="auto"/>
                              <w:left w:val="nil"/>
                            </w:tcBorders>
                            <w:vAlign w:val="center"/>
                          </w:tcPr>
                          <w:p w14:paraId="4DDBF712" w14:textId="77777777" w:rsidR="00C01785" w:rsidRDefault="004D670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C01785" w:rsidRDefault="004D6702">
                            <w:pPr>
                              <w:spacing w:after="0"/>
                              <w:jc w:val="center"/>
                              <w:rPr>
                                <w:rFonts w:eastAsia="Malgun Gothic"/>
                                <w:b/>
                                <w:bCs/>
                                <w:sz w:val="18"/>
                                <w:szCs w:val="18"/>
                                <w:lang w:eastAsia="en-GB"/>
                              </w:rPr>
                            </w:pPr>
                            <w:r>
                              <w:rPr>
                                <w:rFonts w:eastAsia="Malgun Gothic"/>
                                <w:b/>
                                <w:bCs/>
                                <w:sz w:val="18"/>
                                <w:szCs w:val="18"/>
                                <w:lang w:eastAsia="en-GB"/>
                              </w:rPr>
                              <w:t>[dBm]</w:t>
                            </w:r>
                          </w:p>
                        </w:tc>
                      </w:tr>
                      <w:tr w:rsidR="00C01785" w14:paraId="7382C728" w14:textId="77777777">
                        <w:trPr>
                          <w:trHeight w:val="288"/>
                          <w:jc w:val="center"/>
                        </w:trPr>
                        <w:tc>
                          <w:tcPr>
                            <w:tcW w:w="2592" w:type="dxa"/>
                            <w:vMerge w:val="restart"/>
                            <w:tcBorders>
                              <w:left w:val="nil"/>
                            </w:tcBorders>
                            <w:vAlign w:val="center"/>
                          </w:tcPr>
                          <w:p w14:paraId="4984D147" w14:textId="77777777" w:rsidR="00C01785" w:rsidRDefault="004D6702">
                            <w:pPr>
                              <w:spacing w:after="40"/>
                              <w:rPr>
                                <w:rFonts w:eastAsia="Malgun Gothic"/>
                                <w:sz w:val="18"/>
                                <w:szCs w:val="18"/>
                                <w:lang w:eastAsia="en-GB"/>
                              </w:rPr>
                            </w:pPr>
                            <w:r>
                              <w:rPr>
                                <w:rFonts w:eastAsia="Malgun Gothic"/>
                                <w:sz w:val="18"/>
                                <w:szCs w:val="18"/>
                                <w:lang w:eastAsia="en-GB"/>
                              </w:rPr>
                              <w:t>Power class 1</w:t>
                            </w:r>
                          </w:p>
                          <w:p w14:paraId="075D7F51" w14:textId="77777777" w:rsidR="00C01785" w:rsidRDefault="004D67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C01785" w:rsidRDefault="004D670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C01785" w:rsidRDefault="004D670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C01785" w:rsidRDefault="004D6702">
                            <w:pPr>
                              <w:spacing w:after="0"/>
                              <w:jc w:val="center"/>
                              <w:rPr>
                                <w:rFonts w:eastAsia="Malgun Gothic"/>
                                <w:sz w:val="18"/>
                                <w:szCs w:val="18"/>
                                <w:lang w:eastAsia="en-GB"/>
                              </w:rPr>
                            </w:pPr>
                            <w:r>
                              <w:rPr>
                                <w:rFonts w:eastAsia="Malgun Gothic"/>
                                <w:sz w:val="18"/>
                                <w:szCs w:val="18"/>
                                <w:lang w:eastAsia="en-GB"/>
                              </w:rPr>
                              <w:t>55</w:t>
                            </w:r>
                          </w:p>
                        </w:tc>
                      </w:tr>
                      <w:tr w:rsidR="00C01785" w14:paraId="3CA58DD5" w14:textId="77777777">
                        <w:trPr>
                          <w:trHeight w:val="288"/>
                          <w:jc w:val="center"/>
                        </w:trPr>
                        <w:tc>
                          <w:tcPr>
                            <w:tcW w:w="2592" w:type="dxa"/>
                            <w:vMerge/>
                            <w:tcBorders>
                              <w:left w:val="nil"/>
                              <w:bottom w:val="single" w:sz="12" w:space="0" w:color="auto"/>
                            </w:tcBorders>
                            <w:vAlign w:val="center"/>
                          </w:tcPr>
                          <w:p w14:paraId="7B1F4B14" w14:textId="77777777" w:rsidR="00C01785" w:rsidRDefault="00C01785">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C01785" w:rsidRDefault="004D67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C01785" w:rsidRDefault="004D670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C01785" w:rsidRDefault="00C01785">
                            <w:pPr>
                              <w:spacing w:after="0"/>
                              <w:jc w:val="center"/>
                              <w:rPr>
                                <w:rFonts w:eastAsia="Malgun Gothic"/>
                                <w:sz w:val="18"/>
                                <w:szCs w:val="18"/>
                                <w:lang w:eastAsia="en-GB"/>
                              </w:rPr>
                            </w:pPr>
                          </w:p>
                        </w:tc>
                      </w:tr>
                      <w:tr w:rsidR="00C01785" w14:paraId="41CBD996" w14:textId="77777777">
                        <w:trPr>
                          <w:trHeight w:val="432"/>
                          <w:jc w:val="center"/>
                        </w:trPr>
                        <w:tc>
                          <w:tcPr>
                            <w:tcW w:w="2592" w:type="dxa"/>
                            <w:tcBorders>
                              <w:left w:val="nil"/>
                              <w:bottom w:val="single" w:sz="12" w:space="0" w:color="auto"/>
                            </w:tcBorders>
                            <w:vAlign w:val="center"/>
                          </w:tcPr>
                          <w:p w14:paraId="363EE8DD" w14:textId="77777777" w:rsidR="00C01785" w:rsidRDefault="004D6702">
                            <w:pPr>
                              <w:spacing w:after="40"/>
                              <w:rPr>
                                <w:rFonts w:eastAsia="Malgun Gothic"/>
                                <w:sz w:val="18"/>
                                <w:szCs w:val="18"/>
                                <w:lang w:eastAsia="en-GB"/>
                              </w:rPr>
                            </w:pPr>
                            <w:r>
                              <w:rPr>
                                <w:rFonts w:eastAsia="Malgun Gothic"/>
                                <w:sz w:val="18"/>
                                <w:szCs w:val="18"/>
                                <w:lang w:eastAsia="en-GB"/>
                              </w:rPr>
                              <w:t>Power class 2</w:t>
                            </w:r>
                          </w:p>
                          <w:p w14:paraId="267840E0" w14:textId="77777777" w:rsidR="00C01785" w:rsidRDefault="004D670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C01785" w:rsidRDefault="004D670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C01785" w:rsidRDefault="004D6702">
                            <w:pPr>
                              <w:spacing w:after="40"/>
                              <w:rPr>
                                <w:rFonts w:eastAsia="Malgun Gothic"/>
                                <w:sz w:val="18"/>
                                <w:szCs w:val="18"/>
                                <w:lang w:eastAsia="en-GB"/>
                              </w:rPr>
                            </w:pPr>
                            <w:r>
                              <w:rPr>
                                <w:rFonts w:eastAsia="Malgun Gothic"/>
                                <w:sz w:val="18"/>
                                <w:szCs w:val="18"/>
                                <w:lang w:eastAsia="en-GB"/>
                              </w:rPr>
                              <w:t>Power class 3</w:t>
                            </w:r>
                          </w:p>
                          <w:p w14:paraId="42D4E8A2" w14:textId="77777777" w:rsidR="00C01785" w:rsidRDefault="004D670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C01785" w:rsidRDefault="004D670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6F905842" w14:textId="77777777">
                        <w:trPr>
                          <w:trHeight w:val="288"/>
                          <w:jc w:val="center"/>
                        </w:trPr>
                        <w:tc>
                          <w:tcPr>
                            <w:tcW w:w="2592" w:type="dxa"/>
                            <w:vMerge/>
                            <w:tcBorders>
                              <w:left w:val="nil"/>
                            </w:tcBorders>
                            <w:vAlign w:val="center"/>
                          </w:tcPr>
                          <w:p w14:paraId="4BF9021D" w14:textId="77777777" w:rsidR="00C01785" w:rsidRDefault="00C01785">
                            <w:pPr>
                              <w:spacing w:after="0"/>
                              <w:rPr>
                                <w:rFonts w:eastAsia="Malgun Gothic"/>
                                <w:sz w:val="18"/>
                                <w:szCs w:val="18"/>
                                <w:lang w:eastAsia="en-GB"/>
                              </w:rPr>
                            </w:pPr>
                          </w:p>
                        </w:tc>
                        <w:tc>
                          <w:tcPr>
                            <w:tcW w:w="1440" w:type="dxa"/>
                            <w:vMerge/>
                          </w:tcPr>
                          <w:p w14:paraId="2AD3015B" w14:textId="77777777" w:rsidR="00C01785" w:rsidRDefault="00C01785">
                            <w:pPr>
                              <w:spacing w:after="0"/>
                              <w:rPr>
                                <w:rFonts w:eastAsia="Malgun Gothic"/>
                                <w:sz w:val="18"/>
                                <w:szCs w:val="18"/>
                                <w:lang w:eastAsia="en-GB"/>
                              </w:rPr>
                            </w:pPr>
                          </w:p>
                        </w:tc>
                        <w:tc>
                          <w:tcPr>
                            <w:tcW w:w="1584" w:type="dxa"/>
                            <w:vAlign w:val="center"/>
                          </w:tcPr>
                          <w:p w14:paraId="7BE7CC55" w14:textId="77777777" w:rsidR="00C01785" w:rsidRDefault="004D670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C01785" w:rsidRDefault="004D670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C01785" w:rsidRDefault="00C01785">
                            <w:pPr>
                              <w:spacing w:after="0"/>
                              <w:jc w:val="center"/>
                              <w:rPr>
                                <w:rFonts w:eastAsia="Malgun Gothic"/>
                                <w:sz w:val="18"/>
                                <w:szCs w:val="18"/>
                                <w:lang w:eastAsia="en-GB"/>
                              </w:rPr>
                            </w:pPr>
                          </w:p>
                        </w:tc>
                      </w:tr>
                      <w:tr w:rsidR="00C01785" w14:paraId="4E5F3C39" w14:textId="77777777">
                        <w:trPr>
                          <w:trHeight w:val="288"/>
                          <w:jc w:val="center"/>
                        </w:trPr>
                        <w:tc>
                          <w:tcPr>
                            <w:tcW w:w="2592" w:type="dxa"/>
                            <w:vMerge/>
                            <w:tcBorders>
                              <w:left w:val="nil"/>
                            </w:tcBorders>
                            <w:vAlign w:val="center"/>
                          </w:tcPr>
                          <w:p w14:paraId="0F96E194" w14:textId="77777777" w:rsidR="00C01785" w:rsidRDefault="00C01785">
                            <w:pPr>
                              <w:spacing w:after="0"/>
                              <w:rPr>
                                <w:rFonts w:eastAsia="Malgun Gothic"/>
                                <w:sz w:val="18"/>
                                <w:szCs w:val="18"/>
                                <w:lang w:eastAsia="en-GB"/>
                              </w:rPr>
                            </w:pPr>
                          </w:p>
                        </w:tc>
                        <w:tc>
                          <w:tcPr>
                            <w:tcW w:w="1440" w:type="dxa"/>
                            <w:vMerge/>
                          </w:tcPr>
                          <w:p w14:paraId="2A589926" w14:textId="77777777" w:rsidR="00C01785" w:rsidRDefault="00C01785">
                            <w:pPr>
                              <w:spacing w:after="0"/>
                              <w:rPr>
                                <w:rFonts w:eastAsia="Malgun Gothic"/>
                                <w:sz w:val="18"/>
                                <w:szCs w:val="18"/>
                                <w:lang w:eastAsia="en-GB"/>
                              </w:rPr>
                            </w:pPr>
                          </w:p>
                        </w:tc>
                        <w:tc>
                          <w:tcPr>
                            <w:tcW w:w="1584" w:type="dxa"/>
                            <w:vAlign w:val="center"/>
                          </w:tcPr>
                          <w:p w14:paraId="23F80AFE" w14:textId="77777777" w:rsidR="00C01785" w:rsidRDefault="004D670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C01785" w:rsidRDefault="004D670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C01785" w:rsidRDefault="00C01785">
                            <w:pPr>
                              <w:spacing w:after="0"/>
                              <w:jc w:val="center"/>
                              <w:rPr>
                                <w:rFonts w:eastAsia="Malgun Gothic"/>
                                <w:sz w:val="18"/>
                                <w:szCs w:val="18"/>
                                <w:lang w:eastAsia="en-GB"/>
                              </w:rPr>
                            </w:pPr>
                          </w:p>
                        </w:tc>
                      </w:tr>
                      <w:tr w:rsidR="00C01785" w14:paraId="365D67D9" w14:textId="77777777">
                        <w:trPr>
                          <w:trHeight w:val="288"/>
                          <w:jc w:val="center"/>
                        </w:trPr>
                        <w:tc>
                          <w:tcPr>
                            <w:tcW w:w="2592" w:type="dxa"/>
                            <w:vMerge/>
                            <w:tcBorders>
                              <w:left w:val="nil"/>
                              <w:bottom w:val="single" w:sz="12" w:space="0" w:color="auto"/>
                            </w:tcBorders>
                            <w:vAlign w:val="center"/>
                          </w:tcPr>
                          <w:p w14:paraId="369636C4" w14:textId="77777777" w:rsidR="00C01785" w:rsidRDefault="00C01785">
                            <w:pPr>
                              <w:spacing w:after="0"/>
                              <w:rPr>
                                <w:rFonts w:eastAsia="Malgun Gothic"/>
                                <w:sz w:val="18"/>
                                <w:szCs w:val="18"/>
                                <w:lang w:eastAsia="en-GB"/>
                              </w:rPr>
                            </w:pPr>
                          </w:p>
                        </w:tc>
                        <w:tc>
                          <w:tcPr>
                            <w:tcW w:w="1440" w:type="dxa"/>
                            <w:vMerge/>
                            <w:tcBorders>
                              <w:bottom w:val="single" w:sz="12" w:space="0" w:color="auto"/>
                            </w:tcBorders>
                          </w:tcPr>
                          <w:p w14:paraId="3BBFD1CC"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C01785" w:rsidRDefault="004D670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C01785" w:rsidRDefault="004D670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C01785" w:rsidRDefault="00C01785">
                            <w:pPr>
                              <w:spacing w:after="0"/>
                              <w:jc w:val="center"/>
                              <w:rPr>
                                <w:rFonts w:eastAsia="Malgun Gothic"/>
                                <w:sz w:val="18"/>
                                <w:szCs w:val="18"/>
                                <w:lang w:eastAsia="en-GB"/>
                              </w:rPr>
                            </w:pPr>
                          </w:p>
                        </w:tc>
                      </w:tr>
                      <w:tr w:rsidR="00C01785"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C01785" w:rsidRDefault="004D6702">
                            <w:pPr>
                              <w:spacing w:after="40"/>
                              <w:rPr>
                                <w:rFonts w:eastAsia="Malgun Gothic"/>
                                <w:sz w:val="18"/>
                                <w:szCs w:val="18"/>
                                <w:lang w:eastAsia="en-GB"/>
                              </w:rPr>
                            </w:pPr>
                            <w:r>
                              <w:rPr>
                                <w:rFonts w:eastAsia="Malgun Gothic"/>
                                <w:sz w:val="18"/>
                                <w:szCs w:val="18"/>
                                <w:lang w:eastAsia="en-GB"/>
                              </w:rPr>
                              <w:t>Power class 4</w:t>
                            </w:r>
                          </w:p>
                          <w:p w14:paraId="35526D82" w14:textId="77777777" w:rsidR="00C01785" w:rsidRDefault="004D670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C01785" w:rsidRDefault="004D67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C01785" w:rsidRDefault="004D670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040215F0" w14:textId="77777777">
                        <w:trPr>
                          <w:trHeight w:val="288"/>
                          <w:jc w:val="center"/>
                        </w:trPr>
                        <w:tc>
                          <w:tcPr>
                            <w:tcW w:w="2592" w:type="dxa"/>
                            <w:vMerge/>
                            <w:tcBorders>
                              <w:left w:val="nil"/>
                              <w:bottom w:val="single" w:sz="12" w:space="0" w:color="auto"/>
                            </w:tcBorders>
                            <w:vAlign w:val="center"/>
                          </w:tcPr>
                          <w:p w14:paraId="3FF16815" w14:textId="77777777" w:rsidR="00C01785" w:rsidRDefault="00C01785">
                            <w:pPr>
                              <w:spacing w:after="0"/>
                              <w:rPr>
                                <w:rFonts w:eastAsia="Malgun Gothic"/>
                                <w:sz w:val="18"/>
                                <w:szCs w:val="18"/>
                                <w:lang w:eastAsia="en-GB"/>
                              </w:rPr>
                            </w:pPr>
                          </w:p>
                        </w:tc>
                        <w:tc>
                          <w:tcPr>
                            <w:tcW w:w="1440" w:type="dxa"/>
                            <w:vMerge/>
                            <w:tcBorders>
                              <w:bottom w:val="single" w:sz="12" w:space="0" w:color="auto"/>
                            </w:tcBorders>
                          </w:tcPr>
                          <w:p w14:paraId="2B32C107"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C01785" w:rsidRDefault="004D67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C01785" w:rsidRDefault="004D670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C01785" w:rsidRDefault="00C01785">
                            <w:pPr>
                              <w:spacing w:after="0"/>
                              <w:jc w:val="center"/>
                              <w:rPr>
                                <w:rFonts w:eastAsia="Malgun Gothic"/>
                                <w:sz w:val="18"/>
                                <w:szCs w:val="18"/>
                                <w:lang w:eastAsia="en-GB"/>
                              </w:rPr>
                            </w:pPr>
                          </w:p>
                        </w:tc>
                      </w:tr>
                      <w:tr w:rsidR="00C01785"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C01785" w:rsidRDefault="004D6702">
                            <w:pPr>
                              <w:spacing w:after="40"/>
                              <w:rPr>
                                <w:rFonts w:eastAsia="Malgun Gothic"/>
                                <w:sz w:val="18"/>
                                <w:szCs w:val="18"/>
                                <w:lang w:eastAsia="en-GB"/>
                              </w:rPr>
                            </w:pPr>
                            <w:r>
                              <w:rPr>
                                <w:rFonts w:eastAsia="Malgun Gothic"/>
                                <w:sz w:val="18"/>
                                <w:szCs w:val="18"/>
                                <w:lang w:eastAsia="en-GB"/>
                              </w:rPr>
                              <w:t>Power class 5</w:t>
                            </w:r>
                          </w:p>
                          <w:p w14:paraId="0E3975AF" w14:textId="77777777" w:rsidR="00C01785" w:rsidRDefault="004D67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C01785" w:rsidRDefault="004D67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C01785" w:rsidRDefault="004D670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C01785" w:rsidRDefault="004D670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C01785" w:rsidRDefault="004D6702">
                            <w:pPr>
                              <w:spacing w:after="0"/>
                              <w:jc w:val="center"/>
                              <w:rPr>
                                <w:rFonts w:eastAsia="Malgun Gothic"/>
                                <w:sz w:val="18"/>
                                <w:szCs w:val="18"/>
                                <w:lang w:eastAsia="en-GB"/>
                              </w:rPr>
                            </w:pPr>
                            <w:r>
                              <w:rPr>
                                <w:rFonts w:eastAsia="Malgun Gothic"/>
                                <w:sz w:val="18"/>
                                <w:szCs w:val="18"/>
                                <w:lang w:eastAsia="en-GB"/>
                              </w:rPr>
                              <w:t>43</w:t>
                            </w:r>
                          </w:p>
                        </w:tc>
                      </w:tr>
                      <w:tr w:rsidR="00C01785" w14:paraId="4154F909" w14:textId="77777777">
                        <w:trPr>
                          <w:trHeight w:val="288"/>
                          <w:jc w:val="center"/>
                        </w:trPr>
                        <w:tc>
                          <w:tcPr>
                            <w:tcW w:w="2592" w:type="dxa"/>
                            <w:vMerge/>
                            <w:tcBorders>
                              <w:left w:val="nil"/>
                              <w:bottom w:val="single" w:sz="12" w:space="0" w:color="auto"/>
                            </w:tcBorders>
                            <w:vAlign w:val="center"/>
                          </w:tcPr>
                          <w:p w14:paraId="3A4C140B" w14:textId="77777777" w:rsidR="00C01785" w:rsidRDefault="00C01785">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C01785" w:rsidRDefault="00C01785">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C01785" w:rsidRDefault="004D670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C01785" w:rsidRDefault="004D670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C01785" w:rsidRDefault="00C01785">
                            <w:pPr>
                              <w:spacing w:after="0"/>
                              <w:jc w:val="center"/>
                              <w:rPr>
                                <w:rFonts w:eastAsia="Malgun Gothic"/>
                                <w:sz w:val="18"/>
                                <w:szCs w:val="18"/>
                                <w:lang w:eastAsia="en-GB"/>
                              </w:rPr>
                            </w:pPr>
                          </w:p>
                        </w:tc>
                      </w:tr>
                    </w:tbl>
                    <w:p w14:paraId="73E2A722" w14:textId="77777777" w:rsidR="00C01785" w:rsidRDefault="00C01785">
                      <w:pPr>
                        <w:spacing w:after="0" w:line="240" w:lineRule="auto"/>
                        <w:rPr>
                          <w:rFonts w:eastAsia="Malgun Gothic"/>
                          <w:sz w:val="10"/>
                          <w:szCs w:val="10"/>
                          <w:lang w:eastAsia="en-GB"/>
                        </w:rPr>
                      </w:pPr>
                    </w:p>
                    <w:p w14:paraId="5932AD86" w14:textId="77777777" w:rsidR="00C01785" w:rsidRDefault="004D67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C01785" w:rsidRDefault="004D67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C01785" w:rsidRDefault="00C01785">
                      <w:pPr>
                        <w:spacing w:after="60" w:line="240" w:lineRule="auto"/>
                        <w:rPr>
                          <w:rFonts w:eastAsia="Malgun Gothic"/>
                          <w:lang w:eastAsia="en-GB"/>
                        </w:rPr>
                      </w:pPr>
                    </w:p>
                    <w:p w14:paraId="379E4BA7" w14:textId="77777777" w:rsidR="00C01785" w:rsidRDefault="004D670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C01785" w:rsidRDefault="00C01785"/>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32 / ?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(Futurewei)</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16 / 4 / ? (Nokia)</w:t>
      </w:r>
    </w:p>
    <w:p w14:paraId="2FCDA64C" w14:textId="77777777" w:rsidR="00C01785" w:rsidRDefault="004D6702">
      <w:pPr>
        <w:pStyle w:val="a6"/>
        <w:numPr>
          <w:ilvl w:val="0"/>
          <w:numId w:val="18"/>
        </w:numPr>
        <w:ind w:right="27"/>
      </w:pPr>
      <w:r>
        <w:t>16 / ?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673B4E81"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Yes. TxBF should be 0dBm.</w:t>
            </w:r>
          </w:p>
          <w:p w14:paraId="24EC143C" w14:textId="77777777" w:rsidR="00C01785" w:rsidRDefault="004D6702">
            <w:pPr>
              <w:pStyle w:val="a6"/>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a6"/>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568CF1D8" w14:textId="77777777" w:rsidR="00C01785" w:rsidRDefault="004D6702">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Q3:additional value is needed</w:t>
            </w:r>
          </w:p>
          <w:p w14:paraId="1A8A3EF4" w14:textId="77777777" w:rsidR="00C01785" w:rsidRDefault="004D6702">
            <w:pPr>
              <w:pStyle w:val="a6"/>
              <w:spacing w:after="0"/>
              <w:ind w:left="360" w:right="27"/>
            </w:pPr>
            <w:r>
              <w:rPr>
                <w:lang w:val="en-US"/>
              </w:rPr>
              <w:t>Q4:we can always try to reach some consensus in ran1. If failed then may be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242D2772"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a6"/>
              <w:spacing w:after="0"/>
              <w:ind w:right="27"/>
            </w:pPr>
            <w:r>
              <w:t>We are fine with proposal 1. Given the reply from RAN4, while there are no concrent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(UE_EIRP,TxBF,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a6"/>
              <w:spacing w:after="0"/>
              <w:ind w:right="27"/>
              <w:rPr>
                <w:rFonts w:eastAsia="SimSun"/>
                <w:sz w:val="20"/>
                <w:szCs w:val="20"/>
                <w:lang w:val="en-US"/>
              </w:rPr>
            </w:pPr>
          </w:p>
          <w:p w14:paraId="01602C94" w14:textId="77777777" w:rsidR="00C01785" w:rsidRDefault="004D6702">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&amp;Q3: Additional values can be considered for (UE_EIRP, TxBF)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SimSun"/>
                <w:sz w:val="20"/>
                <w:szCs w:val="20"/>
                <w:lang w:val="en-US"/>
              </w:rPr>
            </w:pPr>
          </w:p>
          <w:p w14:paraId="0E9654A5" w14:textId="77777777" w:rsidR="00C01785" w:rsidRDefault="004D6702">
            <w:pPr>
              <w:pStyle w:val="a6"/>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Huawei/HiSilicon</w:t>
            </w:r>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a6"/>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SimSun" w:cs="Arial"/>
                <w:lang w:val="en-US"/>
              </w:rPr>
            </w:pPr>
            <w:r>
              <w:rPr>
                <w:rFonts w:eastAsia="SimSun" w:cs="Arial" w:hint="eastAsia"/>
                <w:lang w:val="en-US"/>
              </w:rPr>
              <w:t>ZTE, Sanechips</w:t>
            </w:r>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r>
        <w:rPr>
          <w:rFonts w:cs="Arial"/>
          <w:lang w:val="en-US"/>
        </w:rPr>
        <w:t>Futurewei</w:t>
      </w:r>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Lenovo, Motoroloa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Huawei/HiSilicon</w:t>
            </w:r>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2D107602" w14:textId="77777777" w:rsidR="00C01785" w:rsidRDefault="004D6702">
            <w:pPr>
              <w:pStyle w:val="a6"/>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SimSun"/>
                <w:lang w:val="en-US"/>
              </w:rPr>
            </w:pPr>
            <w:r>
              <w:t>Futurewei</w:t>
            </w:r>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a6"/>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a6"/>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wayforward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Lenovo, Motoroloa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Huawei/HiSilicon</w:t>
            </w:r>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tx power. </w:t>
            </w:r>
          </w:p>
        </w:tc>
      </w:tr>
      <w:tr w:rsidR="00C01785" w14:paraId="098771D4" w14:textId="77777777">
        <w:tc>
          <w:tcPr>
            <w:tcW w:w="1525" w:type="dxa"/>
          </w:tcPr>
          <w:p w14:paraId="0CE292E7" w14:textId="77777777" w:rsidR="00C01785" w:rsidRDefault="004D6702">
            <w:pPr>
              <w:pStyle w:val="a6"/>
              <w:spacing w:after="0"/>
              <w:ind w:right="27"/>
            </w:pPr>
            <w:r>
              <w:t>Futurewei</w:t>
            </w:r>
          </w:p>
        </w:tc>
        <w:tc>
          <w:tcPr>
            <w:tcW w:w="7560" w:type="dxa"/>
          </w:tcPr>
          <w:p w14:paraId="6B2A5CBD" w14:textId="77777777" w:rsidR="00C01785" w:rsidRDefault="004D6702">
            <w:pPr>
              <w:pStyle w:val="a6"/>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Batang"/>
                <w:szCs w:val="24"/>
              </w:rPr>
            </w:pPr>
          </w:p>
          <w:p w14:paraId="29DE5235" w14:textId="77777777" w:rsidR="00C01785" w:rsidRDefault="004D6702">
            <w:pPr>
              <w:pStyle w:val="a6"/>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Batang"/>
                <w:szCs w:val="24"/>
              </w:rPr>
            </w:pPr>
          </w:p>
          <w:p w14:paraId="371DB3CC" w14:textId="77777777" w:rsidR="00C01785" w:rsidRDefault="004D6702">
            <w:pPr>
              <w:pStyle w:val="a6"/>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gNB can configure a proper number between 1 to maximum (16) for difererent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42224177"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367EDDD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c"/>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77777777" w:rsidR="00C01785" w:rsidRDefault="004D6702">
      <w:pPr>
        <w:pStyle w:val="afc"/>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p>
    <w:p w14:paraId="5D3FC03E" w14:textId="77777777" w:rsidR="00C01785" w:rsidRDefault="00C01785">
      <w:pPr>
        <w:rPr>
          <w:rFonts w:ascii="Arial" w:hAnsi="Arial" w:cs="Arial"/>
          <w:lang w:val="en-US" w:eastAsia="zh-CN"/>
        </w:rPr>
      </w:pPr>
    </w:p>
    <w:p w14:paraId="71BEF25F"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c"/>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c"/>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a6"/>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afc"/>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afc"/>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Default="004D6702">
            <w:pPr>
              <w:pStyle w:val="a6"/>
              <w:spacing w:after="0"/>
              <w:ind w:right="27"/>
              <w:rPr>
                <w:sz w:val="20"/>
                <w:szCs w:val="20"/>
                <w:lang w:val="de-DE"/>
              </w:rPr>
            </w:pPr>
            <w:r>
              <w:rPr>
                <w:sz w:val="20"/>
                <w:szCs w:val="20"/>
                <w:lang w:val="de-DE"/>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Default="004D6702">
            <w:pPr>
              <w:pStyle w:val="a6"/>
              <w:spacing w:after="0"/>
              <w:ind w:right="27"/>
              <w:rPr>
                <w:sz w:val="20"/>
                <w:szCs w:val="20"/>
                <w:lang w:val="de-DE"/>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ZTE, Sanechips</w:t>
            </w:r>
          </w:p>
        </w:tc>
        <w:tc>
          <w:tcPr>
            <w:tcW w:w="7560" w:type="dxa"/>
          </w:tcPr>
          <w:p w14:paraId="37E4A41B" w14:textId="77777777" w:rsidR="00C01785" w:rsidRDefault="004D6702">
            <w:pPr>
              <w:pStyle w:val="a6"/>
              <w:spacing w:after="0"/>
              <w:ind w:right="27"/>
              <w:rPr>
                <w:sz w:val="20"/>
                <w:szCs w:val="20"/>
                <w:lang w:val="de-DE"/>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Yu Mincho" w:hint="eastAsia"/>
                <w:lang w:eastAsia="ja-JP"/>
              </w:rPr>
            </w:pPr>
            <w:r>
              <w:rPr>
                <w:rFonts w:eastAsia="Yu Mincho" w:hint="eastAsia"/>
                <w:lang w:eastAsia="ja-JP"/>
              </w:rPr>
              <w:t>Our first preference is Alt-D.</w:t>
            </w:r>
          </w:p>
          <w:p w14:paraId="7CAD7674" w14:textId="77777777" w:rsidR="00B51394" w:rsidRDefault="00B51394">
            <w:pPr>
              <w:pStyle w:val="a6"/>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a6"/>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a6"/>
              <w:spacing w:after="0"/>
              <w:ind w:right="27"/>
              <w:rPr>
                <w:rFonts w:eastAsia="Yu Mincho"/>
                <w:lang w:eastAsia="ja-JP"/>
              </w:rPr>
            </w:pPr>
          </w:p>
          <w:p w14:paraId="03C27DB1" w14:textId="69751B39" w:rsidR="00B51394" w:rsidRDefault="00B51394">
            <w:pPr>
              <w:pStyle w:val="a6"/>
              <w:spacing w:after="0"/>
              <w:ind w:right="27"/>
              <w:rPr>
                <w:rFonts w:eastAsia="Yu Mincho" w:hint="eastAsia"/>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bl>
    <w:p w14:paraId="7CCE9342" w14:textId="35BB9CAD" w:rsidR="00C01785" w:rsidRDefault="00C01785">
      <w:pPr>
        <w:rPr>
          <w:rFonts w:ascii="Arial" w:hAnsi="Arial" w:cs="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r>
        <w:t>ignalling:</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lastRenderedPageBreak/>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lastRenderedPageBreak/>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B51394">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6" o:title="" chromakey="white"/>
                </v:shape>
              </w:pict>
            </w:r>
            <w:r>
              <w:rPr>
                <w:i/>
                <w:iCs/>
                <w:lang w:val="en-US"/>
              </w:rPr>
              <w:t xml:space="preserve">  where </w:t>
            </w:r>
            <w:r w:rsidR="00B51394">
              <w:rPr>
                <w:position w:val="-5"/>
                <w:sz w:val="20"/>
                <w:szCs w:val="20"/>
              </w:rPr>
              <w:pict w14:anchorId="75E3EE8B">
                <v:shape id="_x0000_i1026" type="#_x0000_t75" style="width:36pt;height:15pt" equationxml="&lt;">
                  <v:imagedata r:id="rId17"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lastRenderedPageBreak/>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t>Alt-1</w:t>
      </w:r>
    </w:p>
    <w:p w14:paraId="0D23AEB0" w14:textId="77777777" w:rsidR="00C01785" w:rsidRDefault="004D6702">
      <w:pPr>
        <w:pStyle w:val="a6"/>
        <w:numPr>
          <w:ilvl w:val="1"/>
          <w:numId w:val="31"/>
        </w:numPr>
        <w:spacing w:after="0"/>
        <w:ind w:right="29"/>
      </w:pPr>
      <w:r>
        <w:t>vivo, ZTE, NTT DOCOMO, Nokia, Apple, LGE, OPPO, Samsung, Huawei, Qualcomm, Spreadtrum</w:t>
      </w:r>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a6"/>
              <w:spacing w:after="0"/>
              <w:ind w:right="27"/>
              <w:rPr>
                <w:rFonts w:eastAsia="SimSun"/>
                <w:sz w:val="20"/>
                <w:szCs w:val="20"/>
                <w:lang w:val="en-US"/>
              </w:rPr>
            </w:pPr>
          </w:p>
          <w:p w14:paraId="1B5BC305" w14:textId="77777777" w:rsidR="00C01785" w:rsidRDefault="00C01785">
            <w:pPr>
              <w:pStyle w:val="a6"/>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lastRenderedPageBreak/>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ZTE, Sanechips</w:t>
            </w:r>
          </w:p>
        </w:tc>
        <w:tc>
          <w:tcPr>
            <w:tcW w:w="7560" w:type="dxa"/>
          </w:tcPr>
          <w:p w14:paraId="14D217B0"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a6"/>
              <w:spacing w:after="0"/>
              <w:ind w:right="27"/>
              <w:rPr>
                <w:rFonts w:eastAsia="Malgun Gothic"/>
                <w:lang w:val="en-US" w:eastAsia="ko-KR"/>
              </w:rPr>
            </w:pPr>
          </w:p>
          <w:p w14:paraId="7EE8CD58" w14:textId="77777777" w:rsidR="00C01785" w:rsidRDefault="004D6702">
            <w:pPr>
              <w:pStyle w:val="a6"/>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a6"/>
              <w:spacing w:after="0"/>
              <w:ind w:right="27"/>
              <w:rPr>
                <w:rFonts w:eastAsia="Malgun Gothic"/>
                <w:lang w:val="en-US" w:eastAsia="ko-KR"/>
              </w:rPr>
            </w:pPr>
          </w:p>
          <w:p w14:paraId="4D85728E" w14:textId="77777777" w:rsidR="00C01785" w:rsidRDefault="004D6702">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lastRenderedPageBreak/>
              <w:t>Sony</w:t>
            </w:r>
          </w:p>
        </w:tc>
        <w:tc>
          <w:tcPr>
            <w:tcW w:w="7560" w:type="dxa"/>
          </w:tcPr>
          <w:p w14:paraId="16095A54" w14:textId="77777777" w:rsidR="00C01785" w:rsidRDefault="004D6702">
            <w:pPr>
              <w:pStyle w:val="a6"/>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Lenovo, Motoroloa Mobility</w:t>
            </w:r>
          </w:p>
        </w:tc>
        <w:tc>
          <w:tcPr>
            <w:tcW w:w="7560" w:type="dxa"/>
          </w:tcPr>
          <w:p w14:paraId="495DB0DB" w14:textId="77777777" w:rsidR="00C01785" w:rsidRDefault="004D6702">
            <w:pPr>
              <w:pStyle w:val="a6"/>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lastRenderedPageBreak/>
              <w:t>Huawei/HiSilicon</w:t>
            </w:r>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a6"/>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a6"/>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r>
              <w:rPr>
                <w:lang w:val="en-US"/>
              </w:rPr>
              <w:t>InterDigital</w:t>
            </w:r>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lastRenderedPageBreak/>
              <w:t>Lenovo, Motoroloa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Huawei/HiSilicon</w:t>
            </w:r>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77777777" w:rsidR="00C01785" w:rsidRDefault="00C01785">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lastRenderedPageBreak/>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lastRenderedPageBreak/>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t>MediaTek</w:t>
            </w:r>
          </w:p>
        </w:tc>
        <w:tc>
          <w:tcPr>
            <w:tcW w:w="7560" w:type="dxa"/>
          </w:tcPr>
          <w:p w14:paraId="5D684160" w14:textId="77777777" w:rsidR="00C01785" w:rsidRDefault="004D6702">
            <w:pPr>
              <w:pStyle w:val="a7"/>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7"/>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lastRenderedPageBreak/>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lastRenderedPageBreak/>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 .. 16 RBs if UE_EIRP does not limit transmit power</w:t>
      </w:r>
    </w:p>
    <w:p w14:paraId="4CABF5E0" w14:textId="77777777" w:rsidR="00C01785" w:rsidRDefault="004D6702">
      <w:pPr>
        <w:pStyle w:val="a6"/>
        <w:numPr>
          <w:ilvl w:val="1"/>
          <w:numId w:val="42"/>
        </w:numPr>
        <w:spacing w:after="0"/>
      </w:pPr>
      <w:r>
        <w:t>Cannot multiplex users with mialigned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lastRenderedPageBreak/>
        <w:t>Better coverage for 120 kHz for N_RB = 12 ..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lastRenderedPageBreak/>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Yu Mincho"/>
                <w:lang w:val="de-DE" w:eastAsia="ja-JP"/>
              </w:rPr>
              <w:lastRenderedPageBreak/>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Malgun Gothic"/>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r>
        <w:rPr>
          <w:rFonts w:cs="Arial"/>
          <w:lang w:val="en-US"/>
        </w:rPr>
        <w:t xml:space="preserve">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w:t>
      </w:r>
      <w:r>
        <w:rPr>
          <w:rFonts w:cs="Arial"/>
          <w:lang w:val="en-US"/>
        </w:rPr>
        <w:lastRenderedPageBreak/>
        <w:t>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afc"/>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afc"/>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afc"/>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af4"/>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afc"/>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Malgun Gothic"/>
          <w:lang w:val="en-US" w:eastAsia="ko-KR"/>
        </w:rPr>
      </w:pPr>
    </w:p>
    <w:p w14:paraId="4DD4AE5E"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a6"/>
              <w:spacing w:after="0"/>
              <w:ind w:right="27"/>
              <w:rPr>
                <w:rFonts w:eastAsia="SimSun"/>
                <w:lang w:val="en-US"/>
              </w:rPr>
            </w:pPr>
            <w:r>
              <w:rPr>
                <w:rFonts w:eastAsia="SimSun" w:hint="eastAsia"/>
                <w:lang w:val="en-US"/>
              </w:rPr>
              <w:t>Q1: Yes</w:t>
            </w:r>
          </w:p>
          <w:p w14:paraId="5EB098F3" w14:textId="77777777" w:rsidR="00C01785" w:rsidRDefault="004D6702">
            <w:pPr>
              <w:pStyle w:val="a6"/>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SimSun"/>
                <w:lang w:val="en-US"/>
              </w:rPr>
            </w:pPr>
            <w:r>
              <w:rPr>
                <w:rFonts w:cs="Arial"/>
              </w:rPr>
              <w:t>Futurewei</w:t>
            </w:r>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r>
              <w:rPr>
                <w:rFonts w:cs="Arial"/>
              </w:rPr>
              <w:t>InterDigital</w:t>
            </w:r>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lastRenderedPageBreak/>
        <w:t>Support both Alt-1 and Alt-2</w:t>
      </w:r>
    </w:p>
    <w:p w14:paraId="577F32F6"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afc"/>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afc"/>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afc"/>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afc"/>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t>ignaling</w:t>
      </w:r>
      <w:r w:rsidR="00B51394">
        <w:rPr>
          <w:rFonts w:ascii="Arial" w:hAnsi="Arial"/>
          <w:lang w:val="en-US" w:eastAsia="zh-CN"/>
        </w:rPr>
        <w:pgNum/>
      </w:r>
      <w:r>
        <w:rPr>
          <w:rFonts w:ascii="Arial" w:hAnsi="Arial"/>
          <w:lang w:val="en-US" w:eastAsia="zh-CN"/>
        </w:rPr>
        <w:t xml:space="preserve"> to down-select in this meeting. </w:t>
      </w:r>
    </w:p>
    <w:tbl>
      <w:tblPr>
        <w:tblStyle w:val="af4"/>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 xml:space="preserve">We are ok with the proposal and support Alt-1. As discussed before, we do not see the multiplexing capacity as a limiting factor in the scenarios of interest. </w:t>
            </w:r>
            <w:r>
              <w:rPr>
                <w:sz w:val="20"/>
                <w:szCs w:val="20"/>
                <w:lang w:val="en-US"/>
              </w:rPr>
              <w:lastRenderedPageBreak/>
              <w:t>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lastRenderedPageBreak/>
              <w:t>ZTE, Sanechips</w:t>
            </w:r>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Huawei/HiSilicon</w:t>
            </w:r>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afc"/>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afc"/>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afc"/>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afc"/>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afc"/>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af4"/>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1A38051A" w14:textId="77777777" w:rsidR="00C01785" w:rsidRDefault="004D6702">
            <w:pPr>
              <w:pStyle w:val="a6"/>
              <w:spacing w:after="0"/>
              <w:ind w:right="27"/>
              <w:rPr>
                <w:sz w:val="20"/>
                <w:szCs w:val="20"/>
                <w:lang w:val="de-DE"/>
              </w:rPr>
            </w:pPr>
            <w:r>
              <w:rPr>
                <w:sz w:val="20"/>
                <w:szCs w:val="20"/>
                <w:lang w:val="de-DE"/>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Default="00FB01DB" w:rsidP="00D316E4">
            <w:pPr>
              <w:pStyle w:val="a6"/>
              <w:spacing w:after="0"/>
              <w:ind w:right="27"/>
              <w:rPr>
                <w:sz w:val="20"/>
                <w:szCs w:val="20"/>
                <w:lang w:val="de-DE"/>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lastRenderedPageBreak/>
        <w:t>The open issues are:</w:t>
      </w:r>
    </w:p>
    <w:p w14:paraId="3AD1603A" w14:textId="77777777" w:rsidR="00C01785" w:rsidRDefault="004D6702">
      <w:pPr>
        <w:pStyle w:val="a6"/>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lastRenderedPageBreak/>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7"/>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a6"/>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lastRenderedPageBreak/>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lastRenderedPageBreak/>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Two companies (vivo, Futurewei) found a MIL gain for Alt-2</w:t>
      </w:r>
    </w:p>
    <w:p w14:paraId="7F9843CE" w14:textId="77777777" w:rsidR="00C01785" w:rsidRDefault="004D6702">
      <w:pPr>
        <w:pStyle w:val="a6"/>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(Futurewei)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vivo, Futurewei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r>
        <w:t>Futurewei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lastRenderedPageBreak/>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a6"/>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ZTE, Sanechips</w:t>
            </w:r>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4"/>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lastRenderedPageBreak/>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Some commnets:</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Lenovo, Motoroloa Mobility</w:t>
            </w:r>
          </w:p>
        </w:tc>
        <w:tc>
          <w:tcPr>
            <w:tcW w:w="7560" w:type="dxa"/>
          </w:tcPr>
          <w:p w14:paraId="5373A543" w14:textId="77777777" w:rsidR="00C01785" w:rsidRDefault="004D6702">
            <w:pPr>
              <w:pStyle w:val="a6"/>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We support both propsals</w:t>
            </w:r>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Huawei/HiSilicon</w:t>
            </w:r>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a6"/>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SimSun"/>
                <w:lang w:val="en-US"/>
              </w:rPr>
            </w:pPr>
            <w:r>
              <w:t>Futurewei</w:t>
            </w:r>
          </w:p>
        </w:tc>
        <w:tc>
          <w:tcPr>
            <w:tcW w:w="7560" w:type="dxa"/>
          </w:tcPr>
          <w:p w14:paraId="70366619" w14:textId="77777777" w:rsidR="00C01785" w:rsidRDefault="004D6702">
            <w:pPr>
              <w:pStyle w:val="a6"/>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r>
              <w:t>InterDigital</w:t>
            </w:r>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lastRenderedPageBreak/>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C01785" w:rsidRDefault="004D67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C01785" w:rsidRDefault="004D67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w:t>
                      </w:r>
                      <w:r>
                        <w:rPr>
                          <w:rFonts w:eastAsia="SimSun"/>
                        </w:rPr>
                        <w:t xml:space="preserve">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value as defined in Clause 5.2.5. CSI report is omitted beginning with the lowest priority level until t</w:t>
                      </w:r>
                      <w:r>
                        <w:rPr>
                          <w:rFonts w:eastAsia="SimSun"/>
                        </w:rPr>
                        <w:t xml:space="preserve">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lastRenderedPageBreak/>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lastRenderedPageBreak/>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Intel, Futurewei,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a6"/>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Yu Mincho"/>
                <w:lang w:val="de-DE" w:eastAsia="ja-JP"/>
              </w:rPr>
            </w:pPr>
            <w:r>
              <w:rPr>
                <w:rFonts w:hint="eastAsia"/>
                <w:lang w:val="de-DE"/>
              </w:rPr>
              <w:lastRenderedPageBreak/>
              <w:t>S</w:t>
            </w:r>
            <w:r>
              <w:rPr>
                <w:lang w:val="de-DE"/>
              </w:rPr>
              <w:t>amsung</w:t>
            </w:r>
          </w:p>
        </w:tc>
        <w:tc>
          <w:tcPr>
            <w:tcW w:w="7560" w:type="dxa"/>
          </w:tcPr>
          <w:p w14:paraId="7DFB9F24" w14:textId="77777777" w:rsidR="00C01785" w:rsidRDefault="004D6702">
            <w:pPr>
              <w:pStyle w:val="a6"/>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C01785" w:rsidRDefault="004D6702">
                            <w:pPr>
                              <w:pStyle w:val="a6"/>
                              <w:rPr>
                                <w:sz w:val="24"/>
                                <w:szCs w:val="28"/>
                              </w:rPr>
                            </w:pPr>
                            <w:r>
                              <w:rPr>
                                <w:rFonts w:hint="eastAsia"/>
                                <w:sz w:val="24"/>
                                <w:szCs w:val="28"/>
                              </w:rPr>
                              <w:t>6.3.1.4</w:t>
                            </w:r>
                            <w:r>
                              <w:rPr>
                                <w:rFonts w:hint="eastAsia"/>
                                <w:sz w:val="24"/>
                                <w:szCs w:val="28"/>
                              </w:rPr>
                              <w:tab/>
                              <w:t>Rate matching</w:t>
                            </w:r>
                          </w:p>
                          <w:p w14:paraId="798E3309" w14:textId="77777777" w:rsidR="00C01785" w:rsidRDefault="004D670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7" type="#_x0000_t75" style="width:21pt;height:15pt" o:ole="">
                                  <v:imagedata r:id="rId18" o:title=""/>
                                </v:shape>
                                <o:OLEObject Type="Embed" ProgID="Equation.3" ShapeID="_x0000_i1027" DrawAspect="Content" ObjectID="_1691391332" r:id="rId19"/>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28" type="#_x0000_t75" style="width:36pt;height:21pt" o:ole="">
                                  <v:imagedata r:id="rId20" o:title=""/>
                                </v:shape>
                                <o:OLEObject Type="Embed" ProgID="Equation.3" ShapeID="_x0000_i1028" DrawAspect="Content" ObjectID="_1691391333" r:id="rId21"/>
                              </w:object>
                            </w:r>
                            <w:r>
                              <w:rPr>
                                <w:rFonts w:eastAsia="SimSun" w:hint="eastAsia"/>
                                <w:highlight w:val="yellow"/>
                                <w:lang w:eastAsia="zh-CN"/>
                              </w:rPr>
                              <w:t xml:space="preserve"> , </w:t>
                            </w:r>
                            <w:r>
                              <w:rPr>
                                <w:rFonts w:eastAsia="SimSun"/>
                                <w:position w:val="-14"/>
                                <w:highlight w:val="yellow"/>
                              </w:rPr>
                              <w:object w:dxaOrig="720" w:dyaOrig="420" w14:anchorId="2C31750E">
                                <v:shape id="_x0000_i1029" type="#_x0000_t75" style="width:36pt;height:21pt" o:ole="">
                                  <v:imagedata r:id="rId22" o:title=""/>
                                </v:shape>
                                <o:OLEObject Type="Embed" ProgID="Equation.3" ShapeID="_x0000_i1029" DrawAspect="Content" ObjectID="_1691391334" r:id="rId23"/>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0" type="#_x0000_t75" style="width:36pt;height:21pt" o:ole="">
                                  <v:imagedata r:id="rId24" o:title=""/>
                                </v:shape>
                                <o:OLEObject Type="Embed" ProgID="Equation.3" ShapeID="_x0000_i1030" DrawAspect="Content" ObjectID="_1691391335"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1" type="#_x0000_t75" style="width:36pt;height:15pt" o:ole="">
                                  <v:imagedata r:id="rId26" o:title=""/>
                                </v:shape>
                                <o:OLEObject Type="Embed" ProgID="Equation.3" ShapeID="_x0000_i1031" DrawAspect="Content" ObjectID="_1691391336" r:id="rId27"/>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2" type="#_x0000_t75" style="width:36pt;height:15pt" o:ole="">
                                  <v:imagedata r:id="rId28" o:title=""/>
                                </v:shape>
                                <o:OLEObject Type="Embed" ProgID="Equation.3" ShapeID="_x0000_i1032" DrawAspect="Content" ObjectID="_1691391337"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33" type="#_x0000_t75" style="width:36pt;height:15pt" o:ole="">
                                  <v:imagedata r:id="rId30" o:title=""/>
                                </v:shape>
                                <o:OLEObject Type="Embed" ProgID="Equation.3" ShapeID="_x0000_i1033" DrawAspect="Content" ObjectID="_1691391338"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C01785" w:rsidRDefault="004D6702">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34" type="#_x0000_t75" style="width:21pt;height:15pt" o:ole="">
                                  <v:imagedata r:id="rId32" o:title=""/>
                                </v:shape>
                                <o:OLEObject Type="Embed" ProgID="Equation.3" ShapeID="_x0000_i1034" DrawAspect="Content" ObjectID="_1691391339"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01785" w14:paraId="05D7F14E" w14:textId="77777777">
                              <w:trPr>
                                <w:jc w:val="center"/>
                              </w:trPr>
                              <w:tc>
                                <w:tcPr>
                                  <w:tcW w:w="2411" w:type="dxa"/>
                                  <w:vMerge w:val="restart"/>
                                  <w:shd w:val="clear" w:color="auto" w:fill="E6E6E6"/>
                                  <w:vAlign w:val="center"/>
                                </w:tcPr>
                                <w:p w14:paraId="0996369B" w14:textId="77777777" w:rsidR="00C01785" w:rsidRDefault="004D670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C01785" w:rsidRDefault="004D670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01785" w14:paraId="0747651B" w14:textId="77777777">
                              <w:trPr>
                                <w:jc w:val="center"/>
                              </w:trPr>
                              <w:tc>
                                <w:tcPr>
                                  <w:tcW w:w="2411" w:type="dxa"/>
                                  <w:vMerge/>
                                  <w:shd w:val="clear" w:color="auto" w:fill="E6E6E6"/>
                                  <w:vAlign w:val="center"/>
                                </w:tcPr>
                                <w:p w14:paraId="4850E6FF" w14:textId="77777777" w:rsidR="00C01785" w:rsidRDefault="00C01785">
                                  <w:pPr>
                                    <w:keepNext/>
                                    <w:keepLines/>
                                    <w:spacing w:after="0" w:line="240" w:lineRule="auto"/>
                                    <w:jc w:val="center"/>
                                    <w:rPr>
                                      <w:rFonts w:eastAsia="SimSun"/>
                                      <w:sz w:val="18"/>
                                      <w:lang w:eastAsia="zh-CN"/>
                                    </w:rPr>
                                  </w:pPr>
                                </w:p>
                              </w:tc>
                              <w:tc>
                                <w:tcPr>
                                  <w:tcW w:w="3472" w:type="dxa"/>
                                  <w:vAlign w:val="center"/>
                                </w:tcPr>
                                <w:p w14:paraId="62BA9E2D"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C01785" w:rsidRDefault="004D6702">
                                  <w:pPr>
                                    <w:keepNext/>
                                    <w:keepLines/>
                                    <w:spacing w:after="0" w:line="240" w:lineRule="auto"/>
                                    <w:jc w:val="center"/>
                                    <w:rPr>
                                      <w:rFonts w:eastAsia="SimSun"/>
                                      <w:sz w:val="18"/>
                                      <w:lang w:eastAsia="zh-CN"/>
                                    </w:rPr>
                                  </w:pPr>
                                  <w:r>
                                    <w:rPr>
                                      <w:rFonts w:eastAsia="SimSun"/>
                                      <w:lang w:eastAsia="zh-CN"/>
                                    </w:rPr>
                                    <w:t>π/2-BPSK</w:t>
                                  </w:r>
                                </w:p>
                              </w:tc>
                            </w:tr>
                            <w:tr w:rsidR="00C01785" w14:paraId="11DEA18C" w14:textId="77777777">
                              <w:trPr>
                                <w:jc w:val="center"/>
                              </w:trPr>
                              <w:tc>
                                <w:tcPr>
                                  <w:tcW w:w="2411" w:type="dxa"/>
                                  <w:shd w:val="clear" w:color="auto" w:fill="E6E6E6"/>
                                  <w:vAlign w:val="center"/>
                                </w:tcPr>
                                <w:p w14:paraId="58FE632C"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N/A</w:t>
                                  </w:r>
                                </w:p>
                              </w:tc>
                            </w:tr>
                            <w:tr w:rsidR="00C01785" w14:paraId="313EB501" w14:textId="77777777">
                              <w:trPr>
                                <w:jc w:val="center"/>
                              </w:trPr>
                              <w:tc>
                                <w:tcPr>
                                  <w:tcW w:w="2411" w:type="dxa"/>
                                  <w:shd w:val="clear" w:color="auto" w:fill="E6E6E6"/>
                                  <w:vAlign w:val="center"/>
                                </w:tcPr>
                                <w:p w14:paraId="24E81FB9"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01785" w14:paraId="156B9153" w14:textId="77777777">
                              <w:trPr>
                                <w:jc w:val="center"/>
                              </w:trPr>
                              <w:tc>
                                <w:tcPr>
                                  <w:tcW w:w="2411" w:type="dxa"/>
                                  <w:shd w:val="clear" w:color="auto" w:fill="E6E6E6"/>
                                  <w:vAlign w:val="center"/>
                                </w:tcPr>
                                <w:p w14:paraId="4DB2A388" w14:textId="77777777" w:rsidR="00C01785" w:rsidRDefault="004D670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C01785" w:rsidRDefault="00C01785"/>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C01785" w:rsidRDefault="004D6702">
                      <w:pPr>
                        <w:pStyle w:val="a6"/>
                        <w:rPr>
                          <w:sz w:val="24"/>
                          <w:szCs w:val="28"/>
                        </w:rPr>
                      </w:pPr>
                      <w:r>
                        <w:rPr>
                          <w:rFonts w:hint="eastAsia"/>
                          <w:sz w:val="24"/>
                          <w:szCs w:val="28"/>
                        </w:rPr>
                        <w:t>6.3.1.4</w:t>
                      </w:r>
                      <w:r>
                        <w:rPr>
                          <w:rFonts w:hint="eastAsia"/>
                          <w:sz w:val="24"/>
                          <w:szCs w:val="28"/>
                        </w:rPr>
                        <w:tab/>
                        <w:t>Rate matching</w:t>
                      </w:r>
                    </w:p>
                    <w:p w14:paraId="798E3309" w14:textId="77777777" w:rsidR="00C01785" w:rsidRDefault="004D670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7" type="#_x0000_t75" style="width:21pt;height:15pt" o:ole="">
                            <v:imagedata r:id="rId18" o:title=""/>
                          </v:shape>
                          <o:OLEObject Type="Embed" ProgID="Equation.3" ShapeID="_x0000_i1027" DrawAspect="Content" ObjectID="_1691391332" r:id="rId34"/>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28" type="#_x0000_t75" style="width:36pt;height:21pt" o:ole="">
                            <v:imagedata r:id="rId20" o:title=""/>
                          </v:shape>
                          <o:OLEObject Type="Embed" ProgID="Equation.3" ShapeID="_x0000_i1028" DrawAspect="Content" ObjectID="_1691391333" r:id="rId35"/>
                        </w:object>
                      </w:r>
                      <w:r>
                        <w:rPr>
                          <w:rFonts w:eastAsia="SimSun" w:hint="eastAsia"/>
                          <w:highlight w:val="yellow"/>
                          <w:lang w:eastAsia="zh-CN"/>
                        </w:rPr>
                        <w:t xml:space="preserve"> , </w:t>
                      </w:r>
                      <w:r>
                        <w:rPr>
                          <w:rFonts w:eastAsia="SimSun"/>
                          <w:position w:val="-14"/>
                          <w:highlight w:val="yellow"/>
                        </w:rPr>
                        <w:object w:dxaOrig="720" w:dyaOrig="420" w14:anchorId="2C31750E">
                          <v:shape id="_x0000_i1029" type="#_x0000_t75" style="width:36pt;height:21pt" o:ole="">
                            <v:imagedata r:id="rId22" o:title=""/>
                          </v:shape>
                          <o:OLEObject Type="Embed" ProgID="Equation.3" ShapeID="_x0000_i1029" DrawAspect="Content" ObjectID="_1691391334" r:id="rId36"/>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0" type="#_x0000_t75" style="width:36pt;height:21pt" o:ole="">
                            <v:imagedata r:id="rId24" o:title=""/>
                          </v:shape>
                          <o:OLEObject Type="Embed" ProgID="Equation.3" ShapeID="_x0000_i1030" DrawAspect="Content" ObjectID="_1691391335"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1" type="#_x0000_t75" style="width:36pt;height:15pt" o:ole="">
                            <v:imagedata r:id="rId26" o:title=""/>
                          </v:shape>
                          <o:OLEObject Type="Embed" ProgID="Equation.3" ShapeID="_x0000_i1031" DrawAspect="Content" ObjectID="_1691391336" r:id="rId38"/>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2" type="#_x0000_t75" style="width:36pt;height:15pt" o:ole="">
                            <v:imagedata r:id="rId28" o:title=""/>
                          </v:shape>
                          <o:OLEObject Type="Embed" ProgID="Equation.3" ShapeID="_x0000_i1032" DrawAspect="Content" ObjectID="_1691391337"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33" type="#_x0000_t75" style="width:36pt;height:15pt" o:ole="">
                            <v:imagedata r:id="rId30" o:title=""/>
                          </v:shape>
                          <o:OLEObject Type="Embed" ProgID="Equation.3" ShapeID="_x0000_i1033" DrawAspect="Content" ObjectID="_1691391338"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C01785" w:rsidRDefault="004D6702">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34" type="#_x0000_t75" style="width:21pt;height:15pt" o:ole="">
                            <v:imagedata r:id="rId32" o:title=""/>
                          </v:shape>
                          <o:OLEObject Type="Embed" ProgID="Equation.3" ShapeID="_x0000_i1034" DrawAspect="Content" ObjectID="_1691391339"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01785" w14:paraId="05D7F14E" w14:textId="77777777">
                        <w:trPr>
                          <w:jc w:val="center"/>
                        </w:trPr>
                        <w:tc>
                          <w:tcPr>
                            <w:tcW w:w="2411" w:type="dxa"/>
                            <w:vMerge w:val="restart"/>
                            <w:shd w:val="clear" w:color="auto" w:fill="E6E6E6"/>
                            <w:vAlign w:val="center"/>
                          </w:tcPr>
                          <w:p w14:paraId="0996369B" w14:textId="77777777" w:rsidR="00C01785" w:rsidRDefault="004D670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C01785" w:rsidRDefault="004D670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01785" w14:paraId="0747651B" w14:textId="77777777">
                        <w:trPr>
                          <w:jc w:val="center"/>
                        </w:trPr>
                        <w:tc>
                          <w:tcPr>
                            <w:tcW w:w="2411" w:type="dxa"/>
                            <w:vMerge/>
                            <w:shd w:val="clear" w:color="auto" w:fill="E6E6E6"/>
                            <w:vAlign w:val="center"/>
                          </w:tcPr>
                          <w:p w14:paraId="4850E6FF" w14:textId="77777777" w:rsidR="00C01785" w:rsidRDefault="00C01785">
                            <w:pPr>
                              <w:keepNext/>
                              <w:keepLines/>
                              <w:spacing w:after="0" w:line="240" w:lineRule="auto"/>
                              <w:jc w:val="center"/>
                              <w:rPr>
                                <w:rFonts w:eastAsia="SimSun"/>
                                <w:sz w:val="18"/>
                                <w:lang w:eastAsia="zh-CN"/>
                              </w:rPr>
                            </w:pPr>
                          </w:p>
                        </w:tc>
                        <w:tc>
                          <w:tcPr>
                            <w:tcW w:w="3472" w:type="dxa"/>
                            <w:vAlign w:val="center"/>
                          </w:tcPr>
                          <w:p w14:paraId="62BA9E2D"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C01785" w:rsidRDefault="004D6702">
                            <w:pPr>
                              <w:keepNext/>
                              <w:keepLines/>
                              <w:spacing w:after="0" w:line="240" w:lineRule="auto"/>
                              <w:jc w:val="center"/>
                              <w:rPr>
                                <w:rFonts w:eastAsia="SimSun"/>
                                <w:sz w:val="18"/>
                                <w:lang w:eastAsia="zh-CN"/>
                              </w:rPr>
                            </w:pPr>
                            <w:r>
                              <w:rPr>
                                <w:rFonts w:eastAsia="SimSun"/>
                                <w:lang w:eastAsia="zh-CN"/>
                              </w:rPr>
                              <w:t>π/2-BPSK</w:t>
                            </w:r>
                          </w:p>
                        </w:tc>
                      </w:tr>
                      <w:tr w:rsidR="00C01785" w14:paraId="11DEA18C" w14:textId="77777777">
                        <w:trPr>
                          <w:jc w:val="center"/>
                        </w:trPr>
                        <w:tc>
                          <w:tcPr>
                            <w:tcW w:w="2411" w:type="dxa"/>
                            <w:shd w:val="clear" w:color="auto" w:fill="E6E6E6"/>
                            <w:vAlign w:val="center"/>
                          </w:tcPr>
                          <w:p w14:paraId="58FE632C"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N/A</w:t>
                            </w:r>
                          </w:p>
                        </w:tc>
                      </w:tr>
                      <w:tr w:rsidR="00C01785" w14:paraId="313EB501" w14:textId="77777777">
                        <w:trPr>
                          <w:jc w:val="center"/>
                        </w:trPr>
                        <w:tc>
                          <w:tcPr>
                            <w:tcW w:w="2411" w:type="dxa"/>
                            <w:shd w:val="clear" w:color="auto" w:fill="E6E6E6"/>
                            <w:vAlign w:val="center"/>
                          </w:tcPr>
                          <w:p w14:paraId="24E81FB9" w14:textId="77777777" w:rsidR="00C01785" w:rsidRDefault="004D670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01785" w14:paraId="156B9153" w14:textId="77777777">
                        <w:trPr>
                          <w:jc w:val="center"/>
                        </w:trPr>
                        <w:tc>
                          <w:tcPr>
                            <w:tcW w:w="2411" w:type="dxa"/>
                            <w:shd w:val="clear" w:color="auto" w:fill="E6E6E6"/>
                            <w:vAlign w:val="center"/>
                          </w:tcPr>
                          <w:p w14:paraId="4DB2A388" w14:textId="77777777" w:rsidR="00C01785" w:rsidRDefault="004D670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C01785" w:rsidRDefault="004D67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C01785" w:rsidRDefault="004D67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C01785" w:rsidRDefault="00C01785"/>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c"/>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r>
        <w:t>Futurewei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a6"/>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r>
        <w:t>Futurewei,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alt3 .</w:t>
            </w:r>
          </w:p>
          <w:p w14:paraId="5CDE865D" w14:textId="6F1FFAD4" w:rsidR="00C01785" w:rsidRDefault="004D6702">
            <w:pPr>
              <w:pStyle w:val="a6"/>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a6"/>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Yu Mincho"/>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lastRenderedPageBreak/>
              <w:t xml:space="preserve">Q1: We prefer Alt-1 for better flexibility. </w:t>
            </w:r>
          </w:p>
          <w:p w14:paraId="60F1B766" w14:textId="77777777" w:rsidR="00C01785" w:rsidRDefault="004D6702">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lastRenderedPageBreak/>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a6"/>
        <w:numPr>
          <w:ilvl w:val="0"/>
          <w:numId w:val="66"/>
        </w:numPr>
        <w:spacing w:after="0"/>
        <w:ind w:right="29"/>
        <w:rPr>
          <w:rFonts w:cs="Arial"/>
          <w:lang w:val="en-US"/>
        </w:rPr>
      </w:pPr>
      <w:r>
        <w:rPr>
          <w:rFonts w:cs="Arial"/>
          <w:lang w:val="en-US"/>
        </w:rPr>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SimSun"/>
                <w:lang w:val="en-US"/>
              </w:rPr>
            </w:pPr>
            <w:r>
              <w:rPr>
                <w:lang w:val="de-DE"/>
              </w:rPr>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lastRenderedPageBreak/>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Lenovo/MotMob, Apple, ZTE/Sanechips, Futurewei, Ericsson, Samsung</w:t>
      </w:r>
    </w:p>
    <w:p w14:paraId="2314CF40" w14:textId="76DEA9F2" w:rsidR="00C01785" w:rsidRDefault="004D6702">
      <w:pPr>
        <w:pStyle w:val="a6"/>
        <w:numPr>
          <w:ilvl w:val="1"/>
          <w:numId w:val="69"/>
        </w:numPr>
        <w:spacing w:after="0"/>
        <w:ind w:right="27"/>
      </w:pPr>
      <w:r>
        <w:t xml:space="preserve">Support Alt-1 (SIB </w:t>
      </w:r>
      <w:r w:rsidR="00B51394">
        <w:pgNum/>
        <w:t>ignaling</w:t>
      </w:r>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signaling of the number of RBs for PUCCH format 0/1 for PUCCH resource sets prior to RRC configuration. Some </w:t>
      </w:r>
      <w:r w:rsidR="00B51394">
        <w:pgNum/>
        <w:t>ignaling</w:t>
      </w:r>
      <w:r>
        <w:t xml:space="preserve"> do not see the need for flexibility and would prefer a number of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t>ignaling</w:t>
      </w:r>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c"/>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c"/>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C01785" w:rsidRDefault="004D67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C01785" w:rsidRDefault="004D67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C01785" w:rsidRDefault="004D67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C01785" w:rsidRDefault="004D6702">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C01785" w:rsidRDefault="00C01785">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C01785" w:rsidRDefault="004D67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ind</w:t>
                      </w:r>
                      <w:r>
                        <w:rPr>
                          <w:rFonts w:eastAsia="SimSun"/>
                        </w:rPr>
                        <w:t xml:space="preserve">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C01785" w:rsidRDefault="004D67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C01785" w:rsidRDefault="004D67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C01785" w:rsidRDefault="004D67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C01785" w:rsidRDefault="004D6702">
                      <w:pPr>
                        <w:pStyle w:val="B1"/>
                      </w:pPr>
                      <w:r>
                        <w:t>-</w:t>
                      </w:r>
                      <w:r>
                        <w:tab/>
                      </w:r>
                      <w:r>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C01785" w:rsidRDefault="00C01785">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t>ignaling</w:t>
      </w:r>
      <w:r>
        <w:t xml:space="preserve">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c"/>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t>ignaling</w:t>
            </w:r>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SimSun"/>
                <w:lang w:val="en-US"/>
              </w:rPr>
            </w:pPr>
            <w:r>
              <w:rPr>
                <w:lang w:val="de-DE"/>
              </w:rPr>
              <w:t>Futurewei</w:t>
            </w:r>
          </w:p>
        </w:tc>
        <w:tc>
          <w:tcPr>
            <w:tcW w:w="7560" w:type="dxa"/>
          </w:tcPr>
          <w:p w14:paraId="25A2B192" w14:textId="77777777" w:rsidR="00C01785" w:rsidRDefault="004D6702">
            <w:pPr>
              <w:pStyle w:val="a6"/>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Yu Mincho"/>
                <w:sz w:val="20"/>
                <w:szCs w:val="20"/>
                <w:lang w:val="en-US" w:eastAsia="ja-JP"/>
              </w:rPr>
            </w:pPr>
          </w:p>
          <w:p w14:paraId="0AC1CB6D"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Yu Mincho"/>
                <w:sz w:val="20"/>
                <w:szCs w:val="20"/>
                <w:lang w:val="en-US" w:eastAsia="ja-JP"/>
              </w:rPr>
            </w:pPr>
          </w:p>
          <w:p w14:paraId="3FAE3EEB"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a6"/>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a6"/>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a6"/>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a6"/>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SimSun"/>
                <w:sz w:val="20"/>
                <w:szCs w:val="20"/>
                <w:lang w:val="en-US"/>
              </w:rPr>
              <w:t>Huawei/HiSilicon</w:t>
            </w:r>
          </w:p>
        </w:tc>
        <w:tc>
          <w:tcPr>
            <w:tcW w:w="7560" w:type="dxa"/>
          </w:tcPr>
          <w:p w14:paraId="1DA59A16" w14:textId="77777777" w:rsidR="00C01785" w:rsidRDefault="004D6702">
            <w:pPr>
              <w:pStyle w:val="a6"/>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a6"/>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SimSun"/>
                <w:lang w:val="en-US"/>
              </w:rPr>
            </w:pPr>
          </w:p>
          <w:p w14:paraId="06B1046F" w14:textId="7D8AD0AC" w:rsidR="00C01785" w:rsidRDefault="004D6702">
            <w:pPr>
              <w:pStyle w:val="a6"/>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a6"/>
              <w:spacing w:after="0"/>
              <w:ind w:right="27"/>
              <w:rPr>
                <w:rFonts w:eastAsia="SimSun"/>
                <w:lang w:val="en-US"/>
              </w:rPr>
            </w:pPr>
          </w:p>
          <w:p w14:paraId="3DF9BCC8" w14:textId="745A1046" w:rsidR="00C01785" w:rsidRDefault="004D6702">
            <w:pPr>
              <w:pStyle w:val="a6"/>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a6"/>
              <w:spacing w:after="0"/>
              <w:ind w:right="27"/>
              <w:rPr>
                <w:rFonts w:eastAsia="SimSun"/>
                <w:lang w:val="en-US"/>
              </w:rPr>
            </w:pPr>
          </w:p>
          <w:p w14:paraId="2033D166" w14:textId="3363E3FB" w:rsidR="00C01785" w:rsidRDefault="004D6702">
            <w:pPr>
              <w:pStyle w:val="a6"/>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a6"/>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a6"/>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a6"/>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SimSun"/>
                <w:lang w:val="en-US"/>
              </w:rPr>
            </w:pPr>
            <w:r w:rsidRPr="00D2473C">
              <w:rPr>
                <w:rFonts w:eastAsia="SimSun"/>
                <w:sz w:val="20"/>
                <w:szCs w:val="20"/>
                <w:lang w:val="en-US"/>
              </w:rPr>
              <w:lastRenderedPageBreak/>
              <w:t>Sony</w:t>
            </w:r>
          </w:p>
        </w:tc>
        <w:tc>
          <w:tcPr>
            <w:tcW w:w="7560" w:type="dxa"/>
          </w:tcPr>
          <w:p w14:paraId="569E940E" w14:textId="390A96B5" w:rsidR="00D2473C" w:rsidRDefault="00D2473C" w:rsidP="00D2473C">
            <w:pPr>
              <w:pStyle w:val="a6"/>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SimSun" w:hint="eastAsia"/>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a6"/>
              <w:spacing w:after="0"/>
              <w:ind w:right="27"/>
              <w:rPr>
                <w:rFonts w:eastAsia="SimSun"/>
                <w:lang w:val="en-US"/>
              </w:rPr>
            </w:pPr>
            <w:r>
              <w:rPr>
                <w:rFonts w:eastAsia="SimSun" w:hint="eastAsia"/>
                <w:lang w:val="en-US"/>
              </w:rPr>
              <w:t>W</w:t>
            </w:r>
            <w:r>
              <w:rPr>
                <w:rFonts w:eastAsia="SimSun"/>
                <w:lang w:val="en-US"/>
              </w:rPr>
              <w:t>e are ok with example construction 1</w:t>
            </w:r>
            <w:bookmarkStart w:id="97" w:name="_GoBack"/>
            <w:bookmarkEnd w:id="97"/>
          </w:p>
        </w:tc>
      </w:tr>
    </w:tbl>
    <w:p w14:paraId="61F4E5BC" w14:textId="77777777" w:rsidR="00C01785" w:rsidRDefault="00C01785"/>
    <w:p w14:paraId="0B1E49CC" w14:textId="77777777" w:rsidR="00C01785" w:rsidRDefault="004D6702">
      <w:pPr>
        <w:pStyle w:val="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66D56" w14:textId="77777777" w:rsidR="00F735D8" w:rsidRDefault="00F735D8">
      <w:pPr>
        <w:spacing w:after="0" w:line="240" w:lineRule="auto"/>
      </w:pPr>
      <w:r>
        <w:separator/>
      </w:r>
    </w:p>
  </w:endnote>
  <w:endnote w:type="continuationSeparator" w:id="0">
    <w:p w14:paraId="4140E154" w14:textId="77777777" w:rsidR="00F735D8" w:rsidRDefault="00F7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A550" w14:textId="77777777" w:rsidR="00C01785" w:rsidRDefault="004D670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013A8">
      <w:rPr>
        <w:rStyle w:val="af6"/>
        <w:noProof/>
      </w:rPr>
      <w:t>63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013A8">
      <w:rPr>
        <w:rStyle w:val="af6"/>
        <w:noProof/>
      </w:rPr>
      <w:t>63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4C705" w14:textId="77777777" w:rsidR="00F735D8" w:rsidRDefault="00F735D8">
      <w:pPr>
        <w:spacing w:after="0" w:line="240" w:lineRule="auto"/>
      </w:pPr>
      <w:r>
        <w:separator/>
      </w:r>
    </w:p>
  </w:footnote>
  <w:footnote w:type="continuationSeparator" w:id="0">
    <w:p w14:paraId="7994408A" w14:textId="77777777" w:rsidR="00F735D8" w:rsidRDefault="00F73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2CBF" w14:textId="77777777" w:rsidR="00C01785" w:rsidRDefault="004D67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48D8"/>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5.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8B6A9B-AB73-41B6-870C-0A962FE3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63</Pages>
  <Words>23643</Words>
  <Characters>134769</Characters>
  <Application>Microsoft Office Word</Application>
  <DocSecurity>0</DocSecurity>
  <Lines>1123</Lines>
  <Paragraphs>316</Paragraphs>
  <ScaleCrop>false</ScaleCrop>
  <Company>Ericsson</Company>
  <LinksUpToDate>false</LinksUpToDate>
  <CharactersWithSpaces>158096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Hao2</cp:lastModifiedBy>
  <cp:revision>2</cp:revision>
  <cp:lastPrinted>2008-01-30T21:09:00Z</cp:lastPrinted>
  <dcterms:created xsi:type="dcterms:W3CDTF">2021-08-25T08:04:00Z</dcterms:created>
  <dcterms:modified xsi:type="dcterms:W3CDTF">2021-08-25T08:04:00Z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