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16F7A873"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Pr>
          <w:rFonts w:eastAsia="MS Mincho" w:cs="Arial"/>
          <w:bCs/>
          <w:sz w:val="28"/>
          <w:szCs w:val="24"/>
          <w:lang w:val="en-US"/>
        </w:rPr>
        <w:t>R1-210XXXX</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5pt;height:113.1pt;mso-width-percent:0;mso-height-percent:0;mso-width-percent:0;mso-height-percent:0" o:ole="">
            <v:imagedata r:id="rId14" o:title=""/>
          </v:shape>
          <o:OLEObject Type="Embed" ProgID="Visio.Drawing.11" ShapeID="_x0000_i1025" DrawAspect="Content" ObjectID="_1690565559"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3F2790" w14:paraId="7126D90E" w14:textId="77777777" w:rsidTr="00FF1B02">
        <w:trPr>
          <w:trHeight w:val="398"/>
          <w:jc w:val="center"/>
        </w:trPr>
        <w:tc>
          <w:tcPr>
            <w:tcW w:w="2547" w:type="dxa"/>
            <w:shd w:val="clear" w:color="auto" w:fill="auto"/>
            <w:vAlign w:val="center"/>
          </w:tcPr>
          <w:p w14:paraId="2B2EE57A" w14:textId="77777777" w:rsidR="003F2790" w:rsidRDefault="003F2790" w:rsidP="00FF1B02">
            <w:pPr>
              <w:snapToGrid w:val="0"/>
              <w:spacing w:after="0"/>
              <w:rPr>
                <w:lang w:eastAsia="zh-CN"/>
              </w:rPr>
            </w:pPr>
          </w:p>
        </w:tc>
        <w:tc>
          <w:tcPr>
            <w:tcW w:w="8080" w:type="dxa"/>
            <w:vAlign w:val="center"/>
          </w:tcPr>
          <w:p w14:paraId="412630B1" w14:textId="77777777" w:rsidR="003F2790" w:rsidRPr="00D847B9" w:rsidRDefault="003F2790" w:rsidP="00FF1B02">
            <w:pPr>
              <w:pStyle w:val="Eqn"/>
              <w:rPr>
                <w:sz w:val="20"/>
                <w:szCs w:val="20"/>
              </w:rPr>
            </w:pPr>
          </w:p>
        </w:tc>
      </w:tr>
      <w:tr w:rsidR="003F2790" w14:paraId="24B39461" w14:textId="77777777" w:rsidTr="00FF1B02">
        <w:trPr>
          <w:trHeight w:val="398"/>
          <w:jc w:val="center"/>
        </w:trPr>
        <w:tc>
          <w:tcPr>
            <w:tcW w:w="2547" w:type="dxa"/>
            <w:shd w:val="clear" w:color="auto" w:fill="auto"/>
            <w:vAlign w:val="center"/>
          </w:tcPr>
          <w:p w14:paraId="7A61D75B" w14:textId="77777777" w:rsidR="003F2790" w:rsidRPr="00720345" w:rsidRDefault="003F2790" w:rsidP="00FF1B02">
            <w:pPr>
              <w:snapToGrid w:val="0"/>
              <w:spacing w:after="0"/>
              <w:rPr>
                <w:rFonts w:eastAsiaTheme="minorEastAsia"/>
                <w:lang w:eastAsia="zh-CN"/>
              </w:rPr>
            </w:pPr>
          </w:p>
        </w:tc>
        <w:tc>
          <w:tcPr>
            <w:tcW w:w="8080" w:type="dxa"/>
            <w:vAlign w:val="center"/>
          </w:tcPr>
          <w:p w14:paraId="168FC635" w14:textId="77777777" w:rsidR="003F2790" w:rsidRPr="0030639C" w:rsidRDefault="003F2790" w:rsidP="00FF1B02">
            <w:pPr>
              <w:pStyle w:val="ListParagraph"/>
              <w:spacing w:before="120"/>
              <w:ind w:left="360"/>
              <w:rPr>
                <w:rFonts w:eastAsiaTheme="minorEastAsia"/>
                <w:lang w:val="en-US" w:eastAsia="zh-CN"/>
              </w:rPr>
            </w:pPr>
          </w:p>
        </w:tc>
      </w:tr>
      <w:tr w:rsidR="003F2790" w14:paraId="550115B6" w14:textId="77777777" w:rsidTr="00FF1B02">
        <w:trPr>
          <w:trHeight w:val="398"/>
          <w:jc w:val="center"/>
        </w:trPr>
        <w:tc>
          <w:tcPr>
            <w:tcW w:w="2547" w:type="dxa"/>
            <w:shd w:val="clear" w:color="auto" w:fill="auto"/>
            <w:vAlign w:val="center"/>
          </w:tcPr>
          <w:p w14:paraId="18501EC3" w14:textId="77777777" w:rsidR="003F2790" w:rsidRDefault="003F2790" w:rsidP="00FF1B02">
            <w:pPr>
              <w:snapToGrid w:val="0"/>
              <w:spacing w:after="0"/>
              <w:rPr>
                <w:lang w:eastAsia="zh-CN"/>
              </w:rPr>
            </w:pPr>
          </w:p>
        </w:tc>
        <w:tc>
          <w:tcPr>
            <w:tcW w:w="8080" w:type="dxa"/>
            <w:vAlign w:val="center"/>
          </w:tcPr>
          <w:p w14:paraId="54B8EA4B" w14:textId="77777777" w:rsidR="003F2790" w:rsidRDefault="003F2790" w:rsidP="00FF1B02">
            <w:pPr>
              <w:spacing w:before="120"/>
            </w:pPr>
          </w:p>
        </w:tc>
      </w:tr>
      <w:tr w:rsidR="003F2790" w14:paraId="7B83CFE7" w14:textId="77777777" w:rsidTr="00FF1B02">
        <w:trPr>
          <w:trHeight w:val="398"/>
          <w:jc w:val="center"/>
        </w:trPr>
        <w:tc>
          <w:tcPr>
            <w:tcW w:w="2547" w:type="dxa"/>
            <w:shd w:val="clear" w:color="auto" w:fill="auto"/>
            <w:vAlign w:val="center"/>
          </w:tcPr>
          <w:p w14:paraId="25AAD87C" w14:textId="77777777" w:rsidR="003F2790" w:rsidRPr="00B8068E" w:rsidRDefault="003F2790" w:rsidP="00FF1B02">
            <w:pPr>
              <w:snapToGrid w:val="0"/>
              <w:spacing w:after="0"/>
              <w:rPr>
                <w:rFonts w:eastAsiaTheme="minorEastAsia"/>
                <w:lang w:eastAsia="zh-CN"/>
              </w:rPr>
            </w:pPr>
          </w:p>
        </w:tc>
        <w:tc>
          <w:tcPr>
            <w:tcW w:w="8080" w:type="dxa"/>
            <w:vAlign w:val="center"/>
          </w:tcPr>
          <w:p w14:paraId="263FE012" w14:textId="77777777" w:rsidR="003F2790" w:rsidRPr="00B8068E" w:rsidRDefault="003F2790" w:rsidP="00FF1B02">
            <w:pPr>
              <w:widowControl w:val="0"/>
            </w:pPr>
          </w:p>
        </w:tc>
      </w:tr>
      <w:tr w:rsidR="003F2790" w14:paraId="4B1E542F" w14:textId="77777777" w:rsidTr="00FF1B02">
        <w:trPr>
          <w:trHeight w:val="398"/>
          <w:jc w:val="center"/>
        </w:trPr>
        <w:tc>
          <w:tcPr>
            <w:tcW w:w="2547" w:type="dxa"/>
            <w:shd w:val="clear" w:color="auto" w:fill="auto"/>
            <w:vAlign w:val="center"/>
          </w:tcPr>
          <w:p w14:paraId="0ACBC80F" w14:textId="77777777" w:rsidR="003F2790" w:rsidRPr="00011B91" w:rsidRDefault="003F2790" w:rsidP="00FF1B02">
            <w:pPr>
              <w:snapToGrid w:val="0"/>
              <w:spacing w:after="0"/>
              <w:rPr>
                <w:rFonts w:eastAsiaTheme="minorEastAsia"/>
                <w:lang w:eastAsia="zh-CN"/>
              </w:rPr>
            </w:pPr>
          </w:p>
        </w:tc>
        <w:tc>
          <w:tcPr>
            <w:tcW w:w="8080" w:type="dxa"/>
            <w:vAlign w:val="center"/>
          </w:tcPr>
          <w:p w14:paraId="46C693BB" w14:textId="77777777" w:rsidR="003F2790" w:rsidRPr="00011B91" w:rsidRDefault="003F2790" w:rsidP="00FF1B02">
            <w:pPr>
              <w:spacing w:beforeLines="50" w:before="120" w:afterLines="50" w:after="120"/>
              <w:rPr>
                <w:rFonts w:eastAsiaTheme="minorEastAsia"/>
                <w:lang w:eastAsia="zh-CN"/>
              </w:rPr>
            </w:pPr>
          </w:p>
        </w:tc>
      </w:tr>
      <w:tr w:rsidR="003F2790" w14:paraId="609D61C3" w14:textId="77777777" w:rsidTr="00FF1B02">
        <w:trPr>
          <w:trHeight w:val="398"/>
          <w:jc w:val="center"/>
        </w:trPr>
        <w:tc>
          <w:tcPr>
            <w:tcW w:w="2547" w:type="dxa"/>
            <w:shd w:val="clear" w:color="auto" w:fill="auto"/>
            <w:vAlign w:val="center"/>
          </w:tcPr>
          <w:p w14:paraId="65907473" w14:textId="77777777" w:rsidR="003F2790" w:rsidRDefault="003F2790" w:rsidP="00FF1B02">
            <w:pPr>
              <w:snapToGrid w:val="0"/>
              <w:spacing w:after="0"/>
              <w:rPr>
                <w:lang w:eastAsia="zh-CN"/>
              </w:rPr>
            </w:pPr>
          </w:p>
        </w:tc>
        <w:tc>
          <w:tcPr>
            <w:tcW w:w="8080" w:type="dxa"/>
            <w:vAlign w:val="center"/>
          </w:tcPr>
          <w:p w14:paraId="71D056C3" w14:textId="77777777" w:rsidR="003F2790" w:rsidRPr="00934673" w:rsidRDefault="003F2790" w:rsidP="00FF1B02">
            <w:pPr>
              <w:rPr>
                <w:i/>
                <w:lang w:val="en-US" w:eastAsia="zh-CN"/>
              </w:rPr>
            </w:pPr>
          </w:p>
        </w:tc>
      </w:tr>
      <w:tr w:rsidR="003F2790" w14:paraId="25EF971F" w14:textId="77777777" w:rsidTr="00FF1B02">
        <w:trPr>
          <w:trHeight w:val="398"/>
          <w:jc w:val="center"/>
        </w:trPr>
        <w:tc>
          <w:tcPr>
            <w:tcW w:w="2547" w:type="dxa"/>
            <w:shd w:val="clear" w:color="auto" w:fill="auto"/>
            <w:vAlign w:val="center"/>
          </w:tcPr>
          <w:p w14:paraId="10BC577A" w14:textId="77777777" w:rsidR="003F2790" w:rsidRDefault="003F2790" w:rsidP="00FF1B02">
            <w:pPr>
              <w:snapToGrid w:val="0"/>
              <w:spacing w:after="0"/>
              <w:rPr>
                <w:lang w:eastAsia="zh-CN"/>
              </w:rPr>
            </w:pPr>
          </w:p>
        </w:tc>
        <w:tc>
          <w:tcPr>
            <w:tcW w:w="8080" w:type="dxa"/>
            <w:vAlign w:val="center"/>
          </w:tcPr>
          <w:p w14:paraId="24748A6F" w14:textId="77777777" w:rsidR="003F2790" w:rsidRDefault="003F2790" w:rsidP="00FF1B02">
            <w:pPr>
              <w:pStyle w:val="BodyText"/>
              <w:rPr>
                <w:i/>
              </w:rPr>
            </w:pPr>
          </w:p>
        </w:tc>
      </w:tr>
      <w:tr w:rsidR="003F2790" w14:paraId="6604AF6F" w14:textId="77777777" w:rsidTr="00FF1B02">
        <w:trPr>
          <w:trHeight w:val="398"/>
          <w:jc w:val="center"/>
        </w:trPr>
        <w:tc>
          <w:tcPr>
            <w:tcW w:w="2547" w:type="dxa"/>
            <w:shd w:val="clear" w:color="auto" w:fill="auto"/>
            <w:vAlign w:val="center"/>
          </w:tcPr>
          <w:p w14:paraId="73854F15" w14:textId="77777777" w:rsidR="003F2790" w:rsidRDefault="003F2790" w:rsidP="00FF1B02">
            <w:pPr>
              <w:snapToGrid w:val="0"/>
              <w:spacing w:after="0"/>
              <w:rPr>
                <w:lang w:eastAsia="zh-CN"/>
              </w:rPr>
            </w:pPr>
          </w:p>
        </w:tc>
        <w:tc>
          <w:tcPr>
            <w:tcW w:w="8080" w:type="dxa"/>
            <w:vAlign w:val="center"/>
          </w:tcPr>
          <w:p w14:paraId="5C37DC20" w14:textId="77777777" w:rsidR="003F2790" w:rsidRPr="00267C65" w:rsidRDefault="003F2790" w:rsidP="00FF1B02">
            <w:pPr>
              <w:spacing w:beforeLines="50" w:before="120" w:afterLines="50" w:after="120"/>
            </w:pPr>
          </w:p>
        </w:tc>
      </w:tr>
      <w:tr w:rsidR="003F2790" w14:paraId="063B5C09" w14:textId="77777777" w:rsidTr="00FF1B02">
        <w:trPr>
          <w:trHeight w:val="398"/>
          <w:jc w:val="center"/>
        </w:trPr>
        <w:tc>
          <w:tcPr>
            <w:tcW w:w="2547" w:type="dxa"/>
            <w:shd w:val="clear" w:color="auto" w:fill="auto"/>
            <w:vAlign w:val="center"/>
          </w:tcPr>
          <w:p w14:paraId="5CCB202C" w14:textId="77777777" w:rsidR="003F2790" w:rsidRPr="00CA631D" w:rsidRDefault="003F2790" w:rsidP="00FF1B02">
            <w:pPr>
              <w:snapToGrid w:val="0"/>
              <w:spacing w:after="0"/>
              <w:rPr>
                <w:color w:val="C00000"/>
                <w:lang w:eastAsia="zh-CN"/>
              </w:rPr>
            </w:pPr>
          </w:p>
        </w:tc>
        <w:tc>
          <w:tcPr>
            <w:tcW w:w="8080" w:type="dxa"/>
            <w:vAlign w:val="center"/>
          </w:tcPr>
          <w:p w14:paraId="779E1292" w14:textId="77777777" w:rsidR="003F2790" w:rsidRPr="00CA631D" w:rsidRDefault="003F2790" w:rsidP="00FF1B02">
            <w:pPr>
              <w:rPr>
                <w:bCs/>
                <w:i/>
                <w:color w:val="C00000"/>
              </w:rPr>
            </w:pPr>
          </w:p>
        </w:tc>
      </w:tr>
      <w:tr w:rsidR="003F2790" w14:paraId="0FB52AA7" w14:textId="77777777" w:rsidTr="00FF1B02">
        <w:trPr>
          <w:trHeight w:val="412"/>
          <w:jc w:val="center"/>
        </w:trPr>
        <w:tc>
          <w:tcPr>
            <w:tcW w:w="2547" w:type="dxa"/>
            <w:shd w:val="clear" w:color="auto" w:fill="auto"/>
            <w:vAlign w:val="center"/>
          </w:tcPr>
          <w:p w14:paraId="2E467573" w14:textId="77777777" w:rsidR="003F2790" w:rsidRPr="009D7E5C" w:rsidRDefault="003F2790" w:rsidP="00FF1B02">
            <w:pPr>
              <w:snapToGrid w:val="0"/>
              <w:spacing w:after="0"/>
              <w:rPr>
                <w:lang w:eastAsia="zh-CN"/>
              </w:rPr>
            </w:pPr>
          </w:p>
        </w:tc>
        <w:tc>
          <w:tcPr>
            <w:tcW w:w="8080" w:type="dxa"/>
            <w:vAlign w:val="center"/>
          </w:tcPr>
          <w:p w14:paraId="60148EBF" w14:textId="77777777" w:rsidR="003F2790" w:rsidRPr="009D7E5C" w:rsidRDefault="003F2790" w:rsidP="00FF1B02">
            <w:pPr>
              <w:jc w:val="both"/>
              <w:rPr>
                <w:b/>
                <w:i/>
                <w:lang w:val="en-US"/>
              </w:rPr>
            </w:pPr>
          </w:p>
        </w:tc>
      </w:tr>
      <w:tr w:rsidR="003F2790" w14:paraId="148481F3" w14:textId="77777777" w:rsidTr="00FF1B02">
        <w:trPr>
          <w:trHeight w:val="398"/>
          <w:jc w:val="center"/>
        </w:trPr>
        <w:tc>
          <w:tcPr>
            <w:tcW w:w="2547" w:type="dxa"/>
            <w:shd w:val="clear" w:color="auto" w:fill="auto"/>
            <w:vAlign w:val="center"/>
          </w:tcPr>
          <w:p w14:paraId="34320669" w14:textId="77777777" w:rsidR="003F2790" w:rsidRPr="005A7013" w:rsidRDefault="003F2790" w:rsidP="00FF1B02">
            <w:pPr>
              <w:snapToGrid w:val="0"/>
              <w:spacing w:after="0"/>
              <w:rPr>
                <w:lang w:eastAsia="zh-CN"/>
              </w:rPr>
            </w:pPr>
          </w:p>
        </w:tc>
        <w:tc>
          <w:tcPr>
            <w:tcW w:w="8080" w:type="dxa"/>
            <w:vAlign w:val="center"/>
          </w:tcPr>
          <w:p w14:paraId="7E2CB764" w14:textId="77777777" w:rsidR="003F2790" w:rsidRPr="005A7013" w:rsidRDefault="003F2790" w:rsidP="00FF1B02">
            <w:pPr>
              <w:overflowPunct w:val="0"/>
              <w:autoSpaceDE w:val="0"/>
              <w:autoSpaceDN w:val="0"/>
              <w:adjustRightInd w:val="0"/>
              <w:contextualSpacing/>
              <w:textAlignment w:val="baseline"/>
              <w:rPr>
                <w:bCs/>
                <w:iCs/>
              </w:rPr>
            </w:pPr>
          </w:p>
        </w:tc>
      </w:tr>
      <w:tr w:rsidR="003F2790" w14:paraId="463A3139" w14:textId="77777777" w:rsidTr="00FF1B02">
        <w:trPr>
          <w:trHeight w:val="398"/>
          <w:jc w:val="center"/>
        </w:trPr>
        <w:tc>
          <w:tcPr>
            <w:tcW w:w="2547" w:type="dxa"/>
            <w:shd w:val="clear" w:color="auto" w:fill="auto"/>
            <w:vAlign w:val="center"/>
          </w:tcPr>
          <w:p w14:paraId="3A79FC41" w14:textId="77777777" w:rsidR="003F2790" w:rsidRPr="00F67856" w:rsidRDefault="003F2790" w:rsidP="00FF1B02">
            <w:pPr>
              <w:snapToGrid w:val="0"/>
              <w:spacing w:after="0"/>
              <w:rPr>
                <w:rFonts w:eastAsiaTheme="minorEastAsia"/>
                <w:bCs/>
                <w:lang w:eastAsia="zh-CN"/>
              </w:rPr>
            </w:pPr>
          </w:p>
        </w:tc>
        <w:tc>
          <w:tcPr>
            <w:tcW w:w="8080" w:type="dxa"/>
            <w:vAlign w:val="center"/>
          </w:tcPr>
          <w:p w14:paraId="74CF0D32" w14:textId="77777777" w:rsidR="003F2790" w:rsidRPr="00F67856" w:rsidRDefault="003F2790" w:rsidP="00FF1B02">
            <w:pPr>
              <w:jc w:val="both"/>
              <w:rPr>
                <w:rFonts w:eastAsiaTheme="minorEastAsia"/>
                <w:lang w:eastAsia="zh-CN"/>
              </w:rPr>
            </w:pPr>
          </w:p>
        </w:tc>
      </w:tr>
      <w:tr w:rsidR="003F2790" w14:paraId="1AE079B4" w14:textId="77777777" w:rsidTr="00FF1B02">
        <w:trPr>
          <w:trHeight w:val="398"/>
          <w:jc w:val="center"/>
        </w:trPr>
        <w:tc>
          <w:tcPr>
            <w:tcW w:w="2547" w:type="dxa"/>
            <w:shd w:val="clear" w:color="auto" w:fill="auto"/>
            <w:vAlign w:val="center"/>
          </w:tcPr>
          <w:p w14:paraId="417F2D80" w14:textId="77777777" w:rsidR="003F2790" w:rsidRDefault="003F2790" w:rsidP="00FF1B02">
            <w:pPr>
              <w:snapToGrid w:val="0"/>
              <w:spacing w:after="0"/>
              <w:rPr>
                <w:lang w:eastAsia="zh-CN"/>
              </w:rPr>
            </w:pPr>
          </w:p>
        </w:tc>
        <w:tc>
          <w:tcPr>
            <w:tcW w:w="8080" w:type="dxa"/>
            <w:vAlign w:val="center"/>
          </w:tcPr>
          <w:p w14:paraId="47016084" w14:textId="77777777" w:rsidR="003F2790" w:rsidRPr="0044038F" w:rsidRDefault="003F2790" w:rsidP="00FF1B02">
            <w:pPr>
              <w:spacing w:before="60" w:after="60" w:line="288" w:lineRule="auto"/>
              <w:jc w:val="both"/>
              <w:rPr>
                <w:rFonts w:eastAsia="Malgun Gothic"/>
                <w:b/>
                <w:sz w:val="22"/>
                <w:szCs w:val="22"/>
              </w:rPr>
            </w:pPr>
          </w:p>
        </w:tc>
      </w:tr>
      <w:tr w:rsidR="003F2790" w14:paraId="5C1586AA" w14:textId="77777777" w:rsidTr="00FF1B02">
        <w:trPr>
          <w:trHeight w:val="398"/>
          <w:jc w:val="center"/>
        </w:trPr>
        <w:tc>
          <w:tcPr>
            <w:tcW w:w="2547" w:type="dxa"/>
            <w:shd w:val="clear" w:color="auto" w:fill="auto"/>
            <w:vAlign w:val="center"/>
          </w:tcPr>
          <w:p w14:paraId="30A9A863" w14:textId="77777777" w:rsidR="003F2790" w:rsidRDefault="003F2790" w:rsidP="00FF1B02">
            <w:pPr>
              <w:snapToGrid w:val="0"/>
              <w:spacing w:after="0"/>
              <w:rPr>
                <w:lang w:eastAsia="zh-CN"/>
              </w:rPr>
            </w:pPr>
          </w:p>
        </w:tc>
        <w:tc>
          <w:tcPr>
            <w:tcW w:w="8080" w:type="dxa"/>
            <w:vAlign w:val="center"/>
          </w:tcPr>
          <w:p w14:paraId="77ADA811" w14:textId="77777777" w:rsidR="003F2790" w:rsidRPr="005E2C3E" w:rsidRDefault="003F2790" w:rsidP="00FF1B02">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lastRenderedPageBreak/>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D3C3166" w:rsidR="007D0574" w:rsidRDefault="007D0574" w:rsidP="00FE13CE">
            <w:pPr>
              <w:snapToGrid w:val="0"/>
              <w:spacing w:after="0"/>
              <w:rPr>
                <w:lang w:eastAsia="zh-CN"/>
              </w:rPr>
            </w:pPr>
          </w:p>
        </w:tc>
        <w:tc>
          <w:tcPr>
            <w:tcW w:w="8080" w:type="dxa"/>
            <w:vAlign w:val="center"/>
          </w:tcPr>
          <w:p w14:paraId="4497B374" w14:textId="342E8C21" w:rsidR="006F3BD5" w:rsidRPr="00D847B9" w:rsidRDefault="006F3BD5" w:rsidP="00EA1633">
            <w:pPr>
              <w:pStyle w:val="Eqn"/>
              <w:rPr>
                <w:sz w:val="20"/>
                <w:szCs w:val="20"/>
              </w:rPr>
            </w:pPr>
          </w:p>
        </w:tc>
      </w:tr>
      <w:tr w:rsidR="007D0574" w14:paraId="4CE435EE" w14:textId="77777777" w:rsidTr="00FE13CE">
        <w:trPr>
          <w:trHeight w:val="398"/>
          <w:jc w:val="center"/>
        </w:trPr>
        <w:tc>
          <w:tcPr>
            <w:tcW w:w="2547" w:type="dxa"/>
            <w:shd w:val="clear" w:color="auto" w:fill="auto"/>
            <w:vAlign w:val="center"/>
          </w:tcPr>
          <w:p w14:paraId="588030DF" w14:textId="193FEA20" w:rsidR="007D0574" w:rsidRPr="00720345" w:rsidRDefault="007D0574" w:rsidP="00FE13CE">
            <w:pPr>
              <w:snapToGrid w:val="0"/>
              <w:spacing w:after="0"/>
              <w:rPr>
                <w:rFonts w:eastAsiaTheme="minorEastAsia"/>
                <w:lang w:eastAsia="zh-CN"/>
              </w:rPr>
            </w:pPr>
          </w:p>
        </w:tc>
        <w:tc>
          <w:tcPr>
            <w:tcW w:w="8080" w:type="dxa"/>
            <w:vAlign w:val="center"/>
          </w:tcPr>
          <w:p w14:paraId="48DFCDBA" w14:textId="78C2A50D" w:rsidR="003F480A" w:rsidRPr="0030639C" w:rsidRDefault="003F480A" w:rsidP="003F480A">
            <w:pPr>
              <w:pStyle w:val="ListParagraph"/>
              <w:spacing w:before="120"/>
              <w:ind w:left="360"/>
              <w:rPr>
                <w:rFonts w:eastAsiaTheme="minorEastAsia"/>
                <w:lang w:val="en-US" w:eastAsia="zh-CN"/>
              </w:rPr>
            </w:pPr>
          </w:p>
        </w:tc>
      </w:tr>
      <w:tr w:rsidR="00280D70" w14:paraId="3191F92F" w14:textId="77777777" w:rsidTr="00FE13CE">
        <w:trPr>
          <w:trHeight w:val="398"/>
          <w:jc w:val="center"/>
        </w:trPr>
        <w:tc>
          <w:tcPr>
            <w:tcW w:w="2547" w:type="dxa"/>
            <w:shd w:val="clear" w:color="auto" w:fill="auto"/>
            <w:vAlign w:val="center"/>
          </w:tcPr>
          <w:p w14:paraId="69F5D1BC" w14:textId="44059FD2" w:rsidR="00280D70" w:rsidRDefault="00280D70" w:rsidP="00280D70">
            <w:pPr>
              <w:snapToGrid w:val="0"/>
              <w:spacing w:after="0"/>
              <w:rPr>
                <w:lang w:eastAsia="zh-CN"/>
              </w:rPr>
            </w:pPr>
          </w:p>
        </w:tc>
        <w:tc>
          <w:tcPr>
            <w:tcW w:w="8080" w:type="dxa"/>
            <w:vAlign w:val="center"/>
          </w:tcPr>
          <w:p w14:paraId="167C172E" w14:textId="5E42E679" w:rsidR="00280D70" w:rsidRDefault="00280D70" w:rsidP="00280D70">
            <w:pPr>
              <w:spacing w:before="120"/>
            </w:pPr>
          </w:p>
        </w:tc>
      </w:tr>
      <w:tr w:rsidR="00280D70" w14:paraId="0C6D8BC3" w14:textId="77777777" w:rsidTr="00FE13CE">
        <w:trPr>
          <w:trHeight w:val="398"/>
          <w:jc w:val="center"/>
        </w:trPr>
        <w:tc>
          <w:tcPr>
            <w:tcW w:w="2547" w:type="dxa"/>
            <w:shd w:val="clear" w:color="auto" w:fill="auto"/>
            <w:vAlign w:val="center"/>
          </w:tcPr>
          <w:p w14:paraId="48113FC3" w14:textId="26D11F18" w:rsidR="00280D70" w:rsidRPr="00B8068E" w:rsidRDefault="00280D70" w:rsidP="00280D70">
            <w:pPr>
              <w:snapToGrid w:val="0"/>
              <w:spacing w:after="0"/>
              <w:rPr>
                <w:rFonts w:eastAsiaTheme="minorEastAsia"/>
                <w:lang w:eastAsia="zh-CN"/>
              </w:rPr>
            </w:pPr>
          </w:p>
        </w:tc>
        <w:tc>
          <w:tcPr>
            <w:tcW w:w="8080" w:type="dxa"/>
            <w:vAlign w:val="center"/>
          </w:tcPr>
          <w:p w14:paraId="58C804D0" w14:textId="47908872" w:rsidR="00B8068E" w:rsidRPr="00B8068E" w:rsidRDefault="00B8068E" w:rsidP="00B8068E">
            <w:pPr>
              <w:widowControl w:val="0"/>
            </w:pPr>
          </w:p>
        </w:tc>
      </w:tr>
      <w:tr w:rsidR="00280D70" w14:paraId="2716D44B" w14:textId="77777777" w:rsidTr="00FE13CE">
        <w:trPr>
          <w:trHeight w:val="398"/>
          <w:jc w:val="center"/>
        </w:trPr>
        <w:tc>
          <w:tcPr>
            <w:tcW w:w="2547" w:type="dxa"/>
            <w:shd w:val="clear" w:color="auto" w:fill="auto"/>
            <w:vAlign w:val="center"/>
          </w:tcPr>
          <w:p w14:paraId="61977667" w14:textId="3FA2B376" w:rsidR="00280D70" w:rsidRPr="00011B91" w:rsidRDefault="00280D70" w:rsidP="00280D70">
            <w:pPr>
              <w:snapToGrid w:val="0"/>
              <w:spacing w:after="0"/>
              <w:rPr>
                <w:rFonts w:eastAsiaTheme="minorEastAsia"/>
                <w:lang w:eastAsia="zh-CN"/>
              </w:rPr>
            </w:pPr>
          </w:p>
        </w:tc>
        <w:tc>
          <w:tcPr>
            <w:tcW w:w="8080" w:type="dxa"/>
            <w:vAlign w:val="center"/>
          </w:tcPr>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5FCB843E" w:rsidR="00C84358" w:rsidRDefault="00C84358" w:rsidP="00C84358">
            <w:pPr>
              <w:snapToGrid w:val="0"/>
              <w:spacing w:after="0"/>
              <w:rPr>
                <w:lang w:eastAsia="zh-CN"/>
              </w:rPr>
            </w:pPr>
          </w:p>
        </w:tc>
        <w:tc>
          <w:tcPr>
            <w:tcW w:w="8080" w:type="dxa"/>
            <w:vAlign w:val="center"/>
          </w:tcPr>
          <w:p w14:paraId="38BD0570" w14:textId="0ECF6B1D" w:rsidR="00C84358" w:rsidRPr="00934673" w:rsidRDefault="00C84358" w:rsidP="00C84358">
            <w:pPr>
              <w:rPr>
                <w:i/>
                <w:lang w:val="en-US" w:eastAsia="zh-CN"/>
              </w:rPr>
            </w:pPr>
          </w:p>
        </w:tc>
      </w:tr>
      <w:tr w:rsidR="00C84358" w14:paraId="44AF7472" w14:textId="77777777" w:rsidTr="00FE13CE">
        <w:trPr>
          <w:trHeight w:val="398"/>
          <w:jc w:val="center"/>
        </w:trPr>
        <w:tc>
          <w:tcPr>
            <w:tcW w:w="2547" w:type="dxa"/>
            <w:shd w:val="clear" w:color="auto" w:fill="auto"/>
            <w:vAlign w:val="center"/>
          </w:tcPr>
          <w:p w14:paraId="2FE26A04" w14:textId="1D9D1837" w:rsidR="00C84358" w:rsidRDefault="00C84358" w:rsidP="00C84358">
            <w:pPr>
              <w:snapToGrid w:val="0"/>
              <w:spacing w:after="0"/>
              <w:rPr>
                <w:lang w:eastAsia="zh-CN"/>
              </w:rPr>
            </w:pPr>
          </w:p>
        </w:tc>
        <w:tc>
          <w:tcPr>
            <w:tcW w:w="8080" w:type="dxa"/>
            <w:vAlign w:val="center"/>
          </w:tcPr>
          <w:p w14:paraId="1C09F2AC" w14:textId="464CE804" w:rsidR="00C84358" w:rsidRDefault="00C84358" w:rsidP="00843CF3">
            <w:pPr>
              <w:pStyle w:val="BodyText"/>
              <w:rPr>
                <w:i/>
              </w:rPr>
            </w:pPr>
          </w:p>
        </w:tc>
      </w:tr>
      <w:tr w:rsidR="00C84358" w14:paraId="75094C03" w14:textId="77777777" w:rsidTr="00FE13CE">
        <w:trPr>
          <w:trHeight w:val="398"/>
          <w:jc w:val="center"/>
        </w:trPr>
        <w:tc>
          <w:tcPr>
            <w:tcW w:w="2547" w:type="dxa"/>
            <w:shd w:val="clear" w:color="auto" w:fill="auto"/>
            <w:vAlign w:val="center"/>
          </w:tcPr>
          <w:p w14:paraId="1A130997" w14:textId="2EB6B9B8" w:rsidR="00C84358" w:rsidRDefault="00C84358" w:rsidP="00C84358">
            <w:pPr>
              <w:snapToGrid w:val="0"/>
              <w:spacing w:after="0"/>
              <w:rPr>
                <w:lang w:eastAsia="zh-CN"/>
              </w:rPr>
            </w:pPr>
          </w:p>
        </w:tc>
        <w:tc>
          <w:tcPr>
            <w:tcW w:w="8080" w:type="dxa"/>
            <w:vAlign w:val="center"/>
          </w:tcPr>
          <w:p w14:paraId="6763A6F7" w14:textId="0F6DA8F0" w:rsidR="00C84358" w:rsidRPr="00267C65" w:rsidRDefault="00C84358" w:rsidP="000956DA">
            <w:pPr>
              <w:spacing w:beforeLines="50" w:before="120" w:afterLines="50" w:after="120"/>
            </w:pPr>
          </w:p>
        </w:tc>
      </w:tr>
      <w:tr w:rsidR="00C84358" w14:paraId="1ED1AD20" w14:textId="77777777" w:rsidTr="00FE13CE">
        <w:trPr>
          <w:trHeight w:val="398"/>
          <w:jc w:val="center"/>
        </w:trPr>
        <w:tc>
          <w:tcPr>
            <w:tcW w:w="2547" w:type="dxa"/>
            <w:shd w:val="clear" w:color="auto" w:fill="auto"/>
            <w:vAlign w:val="center"/>
          </w:tcPr>
          <w:p w14:paraId="00B5F9B8" w14:textId="32FF831D" w:rsidR="00C84358" w:rsidRPr="00CA631D" w:rsidRDefault="00C84358" w:rsidP="00C84358">
            <w:pPr>
              <w:snapToGrid w:val="0"/>
              <w:spacing w:after="0"/>
              <w:rPr>
                <w:color w:val="C00000"/>
                <w:lang w:eastAsia="zh-CN"/>
              </w:rPr>
            </w:pPr>
          </w:p>
        </w:tc>
        <w:tc>
          <w:tcPr>
            <w:tcW w:w="8080" w:type="dxa"/>
            <w:vAlign w:val="center"/>
          </w:tcPr>
          <w:p w14:paraId="6039A73D" w14:textId="7CF6BD99" w:rsidR="00CA631D" w:rsidRPr="00CA631D" w:rsidRDefault="00CA631D" w:rsidP="00C84358">
            <w:pPr>
              <w:rPr>
                <w:bCs/>
                <w:i/>
                <w:color w:val="C00000"/>
              </w:rPr>
            </w:pPr>
          </w:p>
        </w:tc>
      </w:tr>
      <w:tr w:rsidR="009D7E5C" w14:paraId="24C80D1A" w14:textId="77777777" w:rsidTr="00FE13CE">
        <w:trPr>
          <w:trHeight w:val="412"/>
          <w:jc w:val="center"/>
        </w:trPr>
        <w:tc>
          <w:tcPr>
            <w:tcW w:w="2547" w:type="dxa"/>
            <w:shd w:val="clear" w:color="auto" w:fill="auto"/>
            <w:vAlign w:val="center"/>
          </w:tcPr>
          <w:p w14:paraId="6CEB5B05" w14:textId="0F55BD04" w:rsidR="009D7E5C" w:rsidRPr="009D7E5C" w:rsidRDefault="009D7E5C" w:rsidP="009D7E5C">
            <w:pPr>
              <w:snapToGrid w:val="0"/>
              <w:spacing w:after="0"/>
              <w:rPr>
                <w:lang w:eastAsia="zh-CN"/>
              </w:rPr>
            </w:pPr>
          </w:p>
        </w:tc>
        <w:tc>
          <w:tcPr>
            <w:tcW w:w="8080" w:type="dxa"/>
            <w:vAlign w:val="center"/>
          </w:tcPr>
          <w:p w14:paraId="1C0FCA13" w14:textId="20D4A28D" w:rsidR="009D7E5C" w:rsidRPr="009D7E5C" w:rsidRDefault="009D7E5C" w:rsidP="009D7E5C">
            <w:pPr>
              <w:jc w:val="both"/>
              <w:rPr>
                <w:b/>
                <w:i/>
                <w:lang w:val="en-US"/>
              </w:rPr>
            </w:pPr>
          </w:p>
        </w:tc>
      </w:tr>
      <w:tr w:rsidR="005A7013" w14:paraId="673D8CB3" w14:textId="77777777" w:rsidTr="00FE13CE">
        <w:trPr>
          <w:trHeight w:val="398"/>
          <w:jc w:val="center"/>
        </w:trPr>
        <w:tc>
          <w:tcPr>
            <w:tcW w:w="2547" w:type="dxa"/>
            <w:shd w:val="clear" w:color="auto" w:fill="auto"/>
            <w:vAlign w:val="center"/>
          </w:tcPr>
          <w:p w14:paraId="01819CD7" w14:textId="6740EEE2" w:rsidR="005A7013" w:rsidRPr="005A7013" w:rsidRDefault="005A7013" w:rsidP="005A7013">
            <w:pPr>
              <w:snapToGrid w:val="0"/>
              <w:spacing w:after="0"/>
              <w:rPr>
                <w:lang w:eastAsia="zh-CN"/>
              </w:rPr>
            </w:pPr>
          </w:p>
        </w:tc>
        <w:tc>
          <w:tcPr>
            <w:tcW w:w="8080" w:type="dxa"/>
            <w:vAlign w:val="center"/>
          </w:tcPr>
          <w:p w14:paraId="646A90B0" w14:textId="186CBA64" w:rsidR="005A7013" w:rsidRPr="005A7013" w:rsidRDefault="005A7013" w:rsidP="005A7013">
            <w:pPr>
              <w:overflowPunct w:val="0"/>
              <w:autoSpaceDE w:val="0"/>
              <w:autoSpaceDN w:val="0"/>
              <w:adjustRightInd w:val="0"/>
              <w:contextualSpacing/>
              <w:textAlignment w:val="baseline"/>
              <w:rPr>
                <w:bCs/>
                <w:iCs/>
              </w:rPr>
            </w:pPr>
          </w:p>
        </w:tc>
      </w:tr>
      <w:tr w:rsidR="005A7013" w14:paraId="39BEE5AB" w14:textId="77777777" w:rsidTr="00FE13CE">
        <w:trPr>
          <w:trHeight w:val="398"/>
          <w:jc w:val="center"/>
        </w:trPr>
        <w:tc>
          <w:tcPr>
            <w:tcW w:w="2547" w:type="dxa"/>
            <w:shd w:val="clear" w:color="auto" w:fill="auto"/>
            <w:vAlign w:val="center"/>
          </w:tcPr>
          <w:p w14:paraId="3F4B8F63" w14:textId="4119494A" w:rsidR="005A7013" w:rsidRPr="00F67856" w:rsidRDefault="005A7013" w:rsidP="005A7013">
            <w:pPr>
              <w:snapToGrid w:val="0"/>
              <w:spacing w:after="0"/>
              <w:rPr>
                <w:rFonts w:eastAsiaTheme="minorEastAsia"/>
                <w:bCs/>
                <w:lang w:eastAsia="zh-CN"/>
              </w:rPr>
            </w:pPr>
          </w:p>
        </w:tc>
        <w:tc>
          <w:tcPr>
            <w:tcW w:w="8080" w:type="dxa"/>
            <w:vAlign w:val="center"/>
          </w:tcPr>
          <w:p w14:paraId="50C89311" w14:textId="1E374687" w:rsidR="00F67856" w:rsidRPr="00F67856" w:rsidRDefault="00F67856" w:rsidP="005A7013">
            <w:pPr>
              <w:jc w:val="both"/>
              <w:rPr>
                <w:rFonts w:eastAsiaTheme="minorEastAsia"/>
                <w:lang w:eastAsia="zh-CN"/>
              </w:rPr>
            </w:pPr>
          </w:p>
        </w:tc>
      </w:tr>
      <w:tr w:rsidR="005A7013" w14:paraId="6E716F89" w14:textId="77777777" w:rsidTr="00FE13CE">
        <w:trPr>
          <w:trHeight w:val="398"/>
          <w:jc w:val="center"/>
        </w:trPr>
        <w:tc>
          <w:tcPr>
            <w:tcW w:w="2547" w:type="dxa"/>
            <w:shd w:val="clear" w:color="auto" w:fill="auto"/>
            <w:vAlign w:val="center"/>
          </w:tcPr>
          <w:p w14:paraId="6B7D9993" w14:textId="021D7906" w:rsidR="005A7013" w:rsidRDefault="005A7013" w:rsidP="005A7013">
            <w:pPr>
              <w:snapToGrid w:val="0"/>
              <w:spacing w:after="0"/>
              <w:rPr>
                <w:lang w:eastAsia="zh-CN"/>
              </w:rPr>
            </w:pPr>
          </w:p>
        </w:tc>
        <w:tc>
          <w:tcPr>
            <w:tcW w:w="8080" w:type="dxa"/>
            <w:vAlign w:val="center"/>
          </w:tcPr>
          <w:p w14:paraId="4C798F0B" w14:textId="4999655C" w:rsidR="005A7013" w:rsidRPr="0044038F" w:rsidRDefault="005A7013" w:rsidP="006073A2">
            <w:pPr>
              <w:spacing w:before="60" w:after="60" w:line="288" w:lineRule="auto"/>
              <w:jc w:val="both"/>
              <w:rPr>
                <w:rFonts w:eastAsia="Malgun Gothic"/>
                <w:b/>
                <w:sz w:val="22"/>
                <w:szCs w:val="22"/>
              </w:rPr>
            </w:pPr>
          </w:p>
        </w:tc>
      </w:tr>
      <w:tr w:rsidR="005A7013" w14:paraId="3D65A09A" w14:textId="77777777" w:rsidTr="00FE13CE">
        <w:trPr>
          <w:trHeight w:val="398"/>
          <w:jc w:val="center"/>
        </w:trPr>
        <w:tc>
          <w:tcPr>
            <w:tcW w:w="2547" w:type="dxa"/>
            <w:shd w:val="clear" w:color="auto" w:fill="auto"/>
            <w:vAlign w:val="center"/>
          </w:tcPr>
          <w:p w14:paraId="10D0D31C" w14:textId="3FB88630" w:rsidR="005A7013" w:rsidRDefault="005A7013" w:rsidP="005A7013">
            <w:pPr>
              <w:snapToGrid w:val="0"/>
              <w:spacing w:after="0"/>
              <w:rPr>
                <w:lang w:eastAsia="zh-CN"/>
              </w:rPr>
            </w:pPr>
          </w:p>
        </w:tc>
        <w:tc>
          <w:tcPr>
            <w:tcW w:w="8080" w:type="dxa"/>
            <w:vAlign w:val="center"/>
          </w:tcPr>
          <w:p w14:paraId="363F81DC" w14:textId="1CD25CBB" w:rsidR="005E2C3E" w:rsidRPr="005E2C3E" w:rsidRDefault="005E2C3E" w:rsidP="005E2C3E">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38E2E82D" w:rsidR="002525E1" w:rsidRDefault="002525E1" w:rsidP="00720345">
            <w:pPr>
              <w:snapToGrid w:val="0"/>
              <w:spacing w:after="0"/>
              <w:rPr>
                <w:lang w:eastAsia="zh-CN"/>
              </w:rPr>
            </w:pPr>
          </w:p>
        </w:tc>
        <w:tc>
          <w:tcPr>
            <w:tcW w:w="8080" w:type="dxa"/>
            <w:vAlign w:val="center"/>
          </w:tcPr>
          <w:p w14:paraId="30D56D7B" w14:textId="04A1C6A3" w:rsidR="00812B95" w:rsidRDefault="00812B95" w:rsidP="00720345">
            <w:pPr>
              <w:pStyle w:val="Eqn"/>
              <w:rPr>
                <w:sz w:val="20"/>
                <w:szCs w:val="20"/>
              </w:rPr>
            </w:pPr>
          </w:p>
        </w:tc>
      </w:tr>
      <w:tr w:rsidR="00F72FE2" w14:paraId="056388A4" w14:textId="77777777" w:rsidTr="00720345">
        <w:trPr>
          <w:trHeight w:val="398"/>
          <w:jc w:val="center"/>
        </w:trPr>
        <w:tc>
          <w:tcPr>
            <w:tcW w:w="2547" w:type="dxa"/>
            <w:shd w:val="clear" w:color="auto" w:fill="auto"/>
            <w:vAlign w:val="center"/>
          </w:tcPr>
          <w:p w14:paraId="53DDFE82" w14:textId="73F1E188" w:rsidR="00F72FE2" w:rsidRDefault="00F72FE2" w:rsidP="00F72FE2">
            <w:pPr>
              <w:snapToGrid w:val="0"/>
              <w:spacing w:after="0"/>
            </w:pPr>
          </w:p>
        </w:tc>
        <w:tc>
          <w:tcPr>
            <w:tcW w:w="8080" w:type="dxa"/>
            <w:vAlign w:val="center"/>
          </w:tcPr>
          <w:p w14:paraId="0679B00D" w14:textId="4D4DFF7B" w:rsidR="00F72FE2" w:rsidRDefault="00F72FE2" w:rsidP="00F72FE2">
            <w:pPr>
              <w:spacing w:before="120"/>
            </w:pPr>
          </w:p>
        </w:tc>
      </w:tr>
      <w:tr w:rsidR="00F72FE2" w14:paraId="198B4DE6" w14:textId="77777777" w:rsidTr="00720345">
        <w:trPr>
          <w:trHeight w:val="398"/>
          <w:jc w:val="center"/>
        </w:trPr>
        <w:tc>
          <w:tcPr>
            <w:tcW w:w="2547" w:type="dxa"/>
            <w:shd w:val="clear" w:color="auto" w:fill="auto"/>
            <w:vAlign w:val="center"/>
          </w:tcPr>
          <w:p w14:paraId="567DAB9B" w14:textId="216620C9" w:rsidR="00F72FE2" w:rsidRPr="00B8068E" w:rsidRDefault="00F72FE2" w:rsidP="00F72FE2">
            <w:pPr>
              <w:snapToGrid w:val="0"/>
              <w:spacing w:after="0"/>
              <w:rPr>
                <w:rFonts w:eastAsiaTheme="minorEastAsia"/>
                <w:lang w:eastAsia="zh-CN"/>
              </w:rPr>
            </w:pPr>
          </w:p>
        </w:tc>
        <w:tc>
          <w:tcPr>
            <w:tcW w:w="8080" w:type="dxa"/>
            <w:vAlign w:val="center"/>
          </w:tcPr>
          <w:p w14:paraId="2E2D43B5" w14:textId="444EE83A" w:rsidR="00F72FE2" w:rsidRDefault="00F72FE2" w:rsidP="00F72FE2">
            <w:pPr>
              <w:spacing w:before="120"/>
            </w:pPr>
          </w:p>
        </w:tc>
      </w:tr>
      <w:tr w:rsidR="00C84358" w14:paraId="43694745" w14:textId="77777777" w:rsidTr="00720345">
        <w:trPr>
          <w:trHeight w:val="398"/>
          <w:jc w:val="center"/>
        </w:trPr>
        <w:tc>
          <w:tcPr>
            <w:tcW w:w="2547" w:type="dxa"/>
            <w:shd w:val="clear" w:color="auto" w:fill="auto"/>
            <w:vAlign w:val="center"/>
          </w:tcPr>
          <w:p w14:paraId="10382D8D" w14:textId="66047497" w:rsidR="00C84358" w:rsidRDefault="00C84358" w:rsidP="00C84358">
            <w:pPr>
              <w:snapToGrid w:val="0"/>
              <w:spacing w:after="0"/>
              <w:rPr>
                <w:lang w:eastAsia="zh-CN"/>
              </w:rPr>
            </w:pPr>
          </w:p>
        </w:tc>
        <w:tc>
          <w:tcPr>
            <w:tcW w:w="8080" w:type="dxa"/>
            <w:vAlign w:val="center"/>
          </w:tcPr>
          <w:p w14:paraId="56382827" w14:textId="222FCB0B" w:rsidR="00C84358" w:rsidRDefault="00C84358" w:rsidP="00C84358">
            <w:pPr>
              <w:widowControl w:val="0"/>
            </w:pPr>
          </w:p>
        </w:tc>
      </w:tr>
      <w:tr w:rsidR="00C84358" w14:paraId="0BF66188" w14:textId="77777777" w:rsidTr="00720345">
        <w:trPr>
          <w:trHeight w:val="398"/>
          <w:jc w:val="center"/>
        </w:trPr>
        <w:tc>
          <w:tcPr>
            <w:tcW w:w="2547" w:type="dxa"/>
            <w:shd w:val="clear" w:color="auto" w:fill="auto"/>
            <w:vAlign w:val="center"/>
          </w:tcPr>
          <w:p w14:paraId="38DFF982" w14:textId="53F9C030" w:rsidR="00C84358" w:rsidRDefault="00C84358" w:rsidP="00C84358">
            <w:pPr>
              <w:snapToGrid w:val="0"/>
              <w:spacing w:after="0"/>
              <w:rPr>
                <w:lang w:eastAsia="zh-CN"/>
              </w:rPr>
            </w:pPr>
          </w:p>
        </w:tc>
        <w:tc>
          <w:tcPr>
            <w:tcW w:w="8080" w:type="dxa"/>
            <w:vAlign w:val="center"/>
          </w:tcPr>
          <w:p w14:paraId="0373C918" w14:textId="1E8D33E6" w:rsidR="00C84358" w:rsidRDefault="00C84358" w:rsidP="000956DA">
            <w:pPr>
              <w:spacing w:beforeLines="50" w:before="120" w:afterLines="50" w:after="120"/>
            </w:pPr>
          </w:p>
        </w:tc>
      </w:tr>
      <w:tr w:rsidR="00C84358" w14:paraId="149E2DC8" w14:textId="77777777" w:rsidTr="00720345">
        <w:trPr>
          <w:trHeight w:val="398"/>
          <w:jc w:val="center"/>
        </w:trPr>
        <w:tc>
          <w:tcPr>
            <w:tcW w:w="2547" w:type="dxa"/>
            <w:shd w:val="clear" w:color="auto" w:fill="auto"/>
            <w:vAlign w:val="center"/>
          </w:tcPr>
          <w:p w14:paraId="060860A6" w14:textId="2F4ECA87" w:rsidR="00C84358" w:rsidRPr="0094265B" w:rsidRDefault="00C84358" w:rsidP="00C84358">
            <w:pPr>
              <w:snapToGrid w:val="0"/>
              <w:spacing w:after="0"/>
              <w:rPr>
                <w:color w:val="C00000"/>
                <w:lang w:eastAsia="zh-CN"/>
              </w:rPr>
            </w:pPr>
          </w:p>
        </w:tc>
        <w:tc>
          <w:tcPr>
            <w:tcW w:w="8080" w:type="dxa"/>
            <w:vAlign w:val="center"/>
          </w:tcPr>
          <w:p w14:paraId="0A70634D" w14:textId="2A0CBC4C" w:rsidR="0094265B" w:rsidRPr="0094265B" w:rsidRDefault="0094265B" w:rsidP="00C84358">
            <w:pPr>
              <w:rPr>
                <w:iCs/>
                <w:color w:val="C00000"/>
                <w:lang w:val="en-US" w:eastAsia="zh-CN"/>
              </w:rPr>
            </w:pPr>
          </w:p>
        </w:tc>
      </w:tr>
      <w:tr w:rsidR="009D7E5C" w14:paraId="4F7F37CD" w14:textId="77777777" w:rsidTr="00720345">
        <w:trPr>
          <w:trHeight w:val="398"/>
          <w:jc w:val="center"/>
        </w:trPr>
        <w:tc>
          <w:tcPr>
            <w:tcW w:w="2547" w:type="dxa"/>
            <w:shd w:val="clear" w:color="auto" w:fill="auto"/>
            <w:vAlign w:val="center"/>
          </w:tcPr>
          <w:p w14:paraId="134F1CF6" w14:textId="7CBC75C1" w:rsidR="009D7E5C" w:rsidRPr="009D7E5C" w:rsidRDefault="009D7E5C" w:rsidP="009D7E5C">
            <w:pPr>
              <w:snapToGrid w:val="0"/>
              <w:spacing w:after="0"/>
              <w:rPr>
                <w:lang w:eastAsia="zh-CN"/>
              </w:rPr>
            </w:pPr>
          </w:p>
        </w:tc>
        <w:tc>
          <w:tcPr>
            <w:tcW w:w="8080" w:type="dxa"/>
            <w:vAlign w:val="center"/>
          </w:tcPr>
          <w:p w14:paraId="5D16D1E5" w14:textId="45A07CDC" w:rsidR="009D7E5C" w:rsidRPr="009D7E5C" w:rsidRDefault="009D7E5C" w:rsidP="009D7E5C">
            <w:pPr>
              <w:pStyle w:val="BodyText"/>
              <w:rPr>
                <w:i/>
              </w:rPr>
            </w:pPr>
          </w:p>
        </w:tc>
      </w:tr>
      <w:tr w:rsidR="00DB61B9" w14:paraId="536BC9BA" w14:textId="77777777" w:rsidTr="00720345">
        <w:trPr>
          <w:trHeight w:val="398"/>
          <w:jc w:val="center"/>
        </w:trPr>
        <w:tc>
          <w:tcPr>
            <w:tcW w:w="2547" w:type="dxa"/>
            <w:shd w:val="clear" w:color="auto" w:fill="auto"/>
            <w:vAlign w:val="center"/>
          </w:tcPr>
          <w:p w14:paraId="5E8C85BE" w14:textId="64FE6FB6" w:rsidR="00DB61B9" w:rsidRPr="00DB61B9" w:rsidRDefault="00DB61B9" w:rsidP="00DB61B9">
            <w:pPr>
              <w:snapToGrid w:val="0"/>
              <w:spacing w:after="0"/>
              <w:rPr>
                <w:lang w:eastAsia="zh-CN"/>
              </w:rPr>
            </w:pPr>
          </w:p>
        </w:tc>
        <w:tc>
          <w:tcPr>
            <w:tcW w:w="8080" w:type="dxa"/>
            <w:vAlign w:val="center"/>
          </w:tcPr>
          <w:p w14:paraId="4FF3B4CC" w14:textId="10108A0A" w:rsidR="00DB61B9" w:rsidRPr="00267C65" w:rsidRDefault="00DB61B9" w:rsidP="00DB61B9">
            <w:pPr>
              <w:spacing w:beforeLines="50" w:before="120" w:afterLines="50" w:after="120"/>
            </w:pPr>
          </w:p>
        </w:tc>
      </w:tr>
      <w:tr w:rsidR="00DB61B9" w14:paraId="69492284" w14:textId="77777777" w:rsidTr="00720345">
        <w:trPr>
          <w:trHeight w:val="398"/>
          <w:jc w:val="center"/>
        </w:trPr>
        <w:tc>
          <w:tcPr>
            <w:tcW w:w="2547" w:type="dxa"/>
            <w:shd w:val="clear" w:color="auto" w:fill="auto"/>
            <w:vAlign w:val="center"/>
          </w:tcPr>
          <w:p w14:paraId="6926D9AE" w14:textId="52201690" w:rsidR="00DB61B9" w:rsidRDefault="00DB61B9" w:rsidP="00DB61B9">
            <w:pPr>
              <w:snapToGrid w:val="0"/>
              <w:spacing w:after="0"/>
              <w:rPr>
                <w:lang w:eastAsia="zh-CN"/>
              </w:rPr>
            </w:pPr>
          </w:p>
        </w:tc>
        <w:tc>
          <w:tcPr>
            <w:tcW w:w="8080" w:type="dxa"/>
            <w:vAlign w:val="center"/>
          </w:tcPr>
          <w:p w14:paraId="1279E4BF" w14:textId="658C4AD7" w:rsidR="00DB61B9" w:rsidRPr="00D73F4B" w:rsidRDefault="00DB61B9" w:rsidP="00DF40F9">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6CA0441D" w:rsidR="00BC4983" w:rsidRPr="00735A2B" w:rsidRDefault="00BC4983" w:rsidP="00BC4983">
      <w:pPr>
        <w:pStyle w:val="Heading1"/>
        <w:rPr>
          <w:lang w:val="en-US" w:eastAsia="ja-JP"/>
        </w:rPr>
      </w:pPr>
      <w:r w:rsidRPr="00735A2B">
        <w:rPr>
          <w:lang w:val="en-US" w:eastAsia="ja-JP"/>
        </w:rPr>
        <w:t xml:space="preserve">Validity of </w:t>
      </w:r>
      <w:r w:rsidR="001F783F">
        <w:rPr>
          <w:lang w:val="en-US" w:eastAsia="ja-JP"/>
        </w:rPr>
        <w:t>for 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lastRenderedPageBreak/>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lastRenderedPageBreak/>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BC4983" w14:paraId="6865BBE3" w14:textId="77777777" w:rsidTr="00FF1B02">
        <w:trPr>
          <w:trHeight w:val="398"/>
          <w:jc w:val="center"/>
        </w:trPr>
        <w:tc>
          <w:tcPr>
            <w:tcW w:w="2547" w:type="dxa"/>
            <w:shd w:val="clear" w:color="auto" w:fill="auto"/>
            <w:vAlign w:val="center"/>
          </w:tcPr>
          <w:p w14:paraId="62978988" w14:textId="77777777" w:rsidR="00BC4983" w:rsidRDefault="00BC4983" w:rsidP="00FF1B02">
            <w:pPr>
              <w:snapToGrid w:val="0"/>
              <w:spacing w:after="0"/>
              <w:rPr>
                <w:lang w:eastAsia="zh-CN"/>
              </w:rPr>
            </w:pPr>
          </w:p>
        </w:tc>
        <w:tc>
          <w:tcPr>
            <w:tcW w:w="8080" w:type="dxa"/>
            <w:vAlign w:val="center"/>
          </w:tcPr>
          <w:p w14:paraId="6A8416A6" w14:textId="77777777" w:rsidR="00BC4983" w:rsidRPr="00734782" w:rsidRDefault="00BC4983" w:rsidP="00FF1B02">
            <w:pPr>
              <w:pStyle w:val="Eqn"/>
              <w:rPr>
                <w:rFonts w:eastAsiaTheme="minorEastAsia"/>
                <w:lang w:eastAsia="zh-CN"/>
              </w:rPr>
            </w:pPr>
          </w:p>
        </w:tc>
      </w:tr>
      <w:tr w:rsidR="00BC4983" w14:paraId="7F6D6675" w14:textId="77777777" w:rsidTr="00FF1B02">
        <w:trPr>
          <w:trHeight w:val="398"/>
          <w:jc w:val="center"/>
        </w:trPr>
        <w:tc>
          <w:tcPr>
            <w:tcW w:w="2547" w:type="dxa"/>
            <w:shd w:val="clear" w:color="auto" w:fill="auto"/>
            <w:vAlign w:val="center"/>
          </w:tcPr>
          <w:p w14:paraId="21E5EEA6" w14:textId="77777777" w:rsidR="00BC4983" w:rsidRPr="003E713A" w:rsidRDefault="00BC4983" w:rsidP="00FF1B02">
            <w:pPr>
              <w:snapToGrid w:val="0"/>
              <w:spacing w:after="0"/>
              <w:rPr>
                <w:rFonts w:eastAsiaTheme="minorEastAsia"/>
                <w:lang w:eastAsia="zh-CN"/>
              </w:rPr>
            </w:pPr>
          </w:p>
        </w:tc>
        <w:tc>
          <w:tcPr>
            <w:tcW w:w="8080" w:type="dxa"/>
            <w:vAlign w:val="center"/>
          </w:tcPr>
          <w:p w14:paraId="0D012176" w14:textId="77777777" w:rsidR="00BC4983" w:rsidRPr="00811F23" w:rsidRDefault="00BC4983" w:rsidP="00FF1B02">
            <w:pPr>
              <w:spacing w:before="120"/>
              <w:rPr>
                <w:rFonts w:eastAsiaTheme="minorEastAsia"/>
                <w:lang w:eastAsia="zh-CN"/>
              </w:rPr>
            </w:pPr>
          </w:p>
        </w:tc>
      </w:tr>
      <w:tr w:rsidR="00BC4983" w14:paraId="34A97B74" w14:textId="77777777" w:rsidTr="00FF1B02">
        <w:trPr>
          <w:trHeight w:val="398"/>
          <w:jc w:val="center"/>
        </w:trPr>
        <w:tc>
          <w:tcPr>
            <w:tcW w:w="2547" w:type="dxa"/>
            <w:shd w:val="clear" w:color="auto" w:fill="auto"/>
            <w:vAlign w:val="center"/>
          </w:tcPr>
          <w:p w14:paraId="2300985B" w14:textId="77777777" w:rsidR="00BC4983" w:rsidRDefault="00BC4983" w:rsidP="00FF1B02">
            <w:pPr>
              <w:snapToGrid w:val="0"/>
              <w:spacing w:after="0"/>
              <w:rPr>
                <w:lang w:eastAsia="zh-CN"/>
              </w:rPr>
            </w:pPr>
          </w:p>
        </w:tc>
        <w:tc>
          <w:tcPr>
            <w:tcW w:w="8080" w:type="dxa"/>
            <w:vAlign w:val="center"/>
          </w:tcPr>
          <w:p w14:paraId="68E1ACA7" w14:textId="77777777" w:rsidR="00BC4983" w:rsidRDefault="00BC4983" w:rsidP="00FF1B02">
            <w:pPr>
              <w:spacing w:before="120"/>
            </w:pPr>
          </w:p>
        </w:tc>
      </w:tr>
      <w:tr w:rsidR="00BC4983" w14:paraId="5704FDE1" w14:textId="77777777" w:rsidTr="00FF1B02">
        <w:trPr>
          <w:trHeight w:val="398"/>
          <w:jc w:val="center"/>
        </w:trPr>
        <w:tc>
          <w:tcPr>
            <w:tcW w:w="2547" w:type="dxa"/>
            <w:shd w:val="clear" w:color="auto" w:fill="auto"/>
            <w:vAlign w:val="center"/>
          </w:tcPr>
          <w:p w14:paraId="64F1E37C" w14:textId="77777777" w:rsidR="00BC4983" w:rsidRPr="00264957" w:rsidRDefault="00BC4983" w:rsidP="00FF1B02">
            <w:pPr>
              <w:snapToGrid w:val="0"/>
              <w:spacing w:after="0"/>
              <w:rPr>
                <w:rFonts w:eastAsiaTheme="minorEastAsia"/>
                <w:lang w:eastAsia="zh-CN"/>
              </w:rPr>
            </w:pPr>
          </w:p>
        </w:tc>
        <w:tc>
          <w:tcPr>
            <w:tcW w:w="8080" w:type="dxa"/>
            <w:vAlign w:val="center"/>
          </w:tcPr>
          <w:p w14:paraId="2EB0FDCA" w14:textId="77777777" w:rsidR="00BC4983" w:rsidRPr="00264957" w:rsidRDefault="00BC4983" w:rsidP="00FF1B02">
            <w:pPr>
              <w:widowControl w:val="0"/>
            </w:pPr>
          </w:p>
        </w:tc>
      </w:tr>
      <w:tr w:rsidR="00BC4983" w14:paraId="238AB0CF" w14:textId="77777777" w:rsidTr="00FF1B02">
        <w:trPr>
          <w:trHeight w:val="398"/>
          <w:jc w:val="center"/>
        </w:trPr>
        <w:tc>
          <w:tcPr>
            <w:tcW w:w="2547" w:type="dxa"/>
            <w:shd w:val="clear" w:color="auto" w:fill="auto"/>
            <w:vAlign w:val="center"/>
          </w:tcPr>
          <w:p w14:paraId="758C9639" w14:textId="77777777" w:rsidR="00BC4983" w:rsidRPr="00011B91" w:rsidRDefault="00BC4983" w:rsidP="00FF1B02">
            <w:pPr>
              <w:snapToGrid w:val="0"/>
              <w:spacing w:after="0"/>
              <w:rPr>
                <w:rFonts w:eastAsiaTheme="minorEastAsia"/>
                <w:lang w:eastAsia="zh-CN"/>
              </w:rPr>
            </w:pPr>
          </w:p>
        </w:tc>
        <w:tc>
          <w:tcPr>
            <w:tcW w:w="8080" w:type="dxa"/>
            <w:vAlign w:val="center"/>
          </w:tcPr>
          <w:p w14:paraId="2D6C01B8" w14:textId="77777777" w:rsidR="00BC4983" w:rsidRDefault="00BC4983" w:rsidP="00FF1B02">
            <w:pPr>
              <w:spacing w:beforeLines="50" w:before="120" w:afterLines="50" w:after="120"/>
            </w:pPr>
          </w:p>
        </w:tc>
      </w:tr>
      <w:tr w:rsidR="00BC4983" w14:paraId="1DB8E0B4" w14:textId="77777777" w:rsidTr="00FF1B02">
        <w:trPr>
          <w:trHeight w:val="398"/>
          <w:jc w:val="center"/>
        </w:trPr>
        <w:tc>
          <w:tcPr>
            <w:tcW w:w="2547" w:type="dxa"/>
            <w:shd w:val="clear" w:color="auto" w:fill="auto"/>
            <w:vAlign w:val="center"/>
          </w:tcPr>
          <w:p w14:paraId="1AADBB2F" w14:textId="77777777" w:rsidR="00BC4983" w:rsidRDefault="00BC4983" w:rsidP="00FF1B02">
            <w:pPr>
              <w:snapToGrid w:val="0"/>
              <w:spacing w:after="0"/>
              <w:rPr>
                <w:lang w:eastAsia="zh-CN"/>
              </w:rPr>
            </w:pPr>
          </w:p>
        </w:tc>
        <w:tc>
          <w:tcPr>
            <w:tcW w:w="8080" w:type="dxa"/>
            <w:vAlign w:val="center"/>
          </w:tcPr>
          <w:p w14:paraId="15F2C694" w14:textId="77777777" w:rsidR="00BC4983" w:rsidRPr="00934673" w:rsidRDefault="00BC4983" w:rsidP="00FF1B02">
            <w:pPr>
              <w:rPr>
                <w:i/>
                <w:lang w:val="en-US" w:eastAsia="zh-CN"/>
              </w:rPr>
            </w:pPr>
          </w:p>
        </w:tc>
      </w:tr>
      <w:tr w:rsidR="00BC4983" w14:paraId="0540B70F" w14:textId="77777777" w:rsidTr="00FF1B02">
        <w:trPr>
          <w:trHeight w:val="398"/>
          <w:jc w:val="center"/>
        </w:trPr>
        <w:tc>
          <w:tcPr>
            <w:tcW w:w="2547" w:type="dxa"/>
            <w:shd w:val="clear" w:color="auto" w:fill="auto"/>
            <w:vAlign w:val="center"/>
          </w:tcPr>
          <w:p w14:paraId="58911110" w14:textId="77777777" w:rsidR="00BC4983" w:rsidRDefault="00BC4983" w:rsidP="00FF1B02">
            <w:pPr>
              <w:snapToGrid w:val="0"/>
              <w:spacing w:after="0"/>
              <w:rPr>
                <w:lang w:eastAsia="zh-CN"/>
              </w:rPr>
            </w:pPr>
          </w:p>
        </w:tc>
        <w:tc>
          <w:tcPr>
            <w:tcW w:w="8080" w:type="dxa"/>
            <w:vAlign w:val="center"/>
          </w:tcPr>
          <w:p w14:paraId="50486B14" w14:textId="77777777" w:rsidR="00BC4983" w:rsidRPr="000956DA" w:rsidRDefault="00BC4983" w:rsidP="00FF1B02">
            <w:pPr>
              <w:pStyle w:val="BodyText"/>
              <w:rPr>
                <w:iCs/>
                <w:u w:val="single"/>
              </w:rPr>
            </w:pPr>
          </w:p>
        </w:tc>
      </w:tr>
      <w:tr w:rsidR="00BC4983" w14:paraId="545A894A" w14:textId="77777777" w:rsidTr="00FF1B02">
        <w:trPr>
          <w:trHeight w:val="398"/>
          <w:jc w:val="center"/>
        </w:trPr>
        <w:tc>
          <w:tcPr>
            <w:tcW w:w="2547" w:type="dxa"/>
            <w:shd w:val="clear" w:color="auto" w:fill="auto"/>
            <w:vAlign w:val="center"/>
          </w:tcPr>
          <w:p w14:paraId="1EBB774B" w14:textId="77777777" w:rsidR="00BC4983" w:rsidRPr="009442DC" w:rsidRDefault="00BC4983" w:rsidP="00FF1B02">
            <w:pPr>
              <w:snapToGrid w:val="0"/>
              <w:spacing w:after="0"/>
              <w:rPr>
                <w:color w:val="C00000"/>
                <w:lang w:eastAsia="zh-CN"/>
              </w:rPr>
            </w:pPr>
          </w:p>
        </w:tc>
        <w:tc>
          <w:tcPr>
            <w:tcW w:w="8080" w:type="dxa"/>
            <w:vAlign w:val="center"/>
          </w:tcPr>
          <w:p w14:paraId="18DC3E9B" w14:textId="77777777" w:rsidR="00BC4983" w:rsidRPr="009442DC" w:rsidRDefault="00BC4983" w:rsidP="00FF1B02">
            <w:pPr>
              <w:spacing w:beforeLines="50" w:before="120" w:afterLines="50" w:after="120"/>
              <w:rPr>
                <w:color w:val="C00000"/>
              </w:rPr>
            </w:pPr>
          </w:p>
        </w:tc>
      </w:tr>
      <w:tr w:rsidR="00BC4983" w14:paraId="339F70B9" w14:textId="77777777" w:rsidTr="00FF1B02">
        <w:trPr>
          <w:trHeight w:val="398"/>
          <w:jc w:val="center"/>
        </w:trPr>
        <w:tc>
          <w:tcPr>
            <w:tcW w:w="2547" w:type="dxa"/>
            <w:shd w:val="clear" w:color="auto" w:fill="auto"/>
            <w:vAlign w:val="center"/>
          </w:tcPr>
          <w:p w14:paraId="3051B293" w14:textId="77777777" w:rsidR="00BC4983" w:rsidRPr="005214FF" w:rsidRDefault="00BC4983" w:rsidP="00FF1B02">
            <w:pPr>
              <w:snapToGrid w:val="0"/>
              <w:spacing w:after="0"/>
              <w:rPr>
                <w:lang w:eastAsia="zh-CN"/>
              </w:rPr>
            </w:pPr>
          </w:p>
        </w:tc>
        <w:tc>
          <w:tcPr>
            <w:tcW w:w="8080" w:type="dxa"/>
            <w:vAlign w:val="center"/>
          </w:tcPr>
          <w:p w14:paraId="493C914F" w14:textId="77777777" w:rsidR="00BC4983" w:rsidRPr="005214FF" w:rsidRDefault="00BC4983" w:rsidP="00FF1B02">
            <w:pPr>
              <w:rPr>
                <w:bCs/>
                <w:i/>
              </w:rPr>
            </w:pPr>
          </w:p>
        </w:tc>
      </w:tr>
      <w:tr w:rsidR="00BC4983" w14:paraId="366C1334" w14:textId="77777777" w:rsidTr="00FF1B02">
        <w:trPr>
          <w:trHeight w:val="412"/>
          <w:jc w:val="center"/>
        </w:trPr>
        <w:tc>
          <w:tcPr>
            <w:tcW w:w="2547" w:type="dxa"/>
            <w:shd w:val="clear" w:color="auto" w:fill="auto"/>
            <w:vAlign w:val="center"/>
          </w:tcPr>
          <w:p w14:paraId="06B427B3" w14:textId="77777777" w:rsidR="00BC4983" w:rsidRPr="00F74EE4" w:rsidRDefault="00BC4983" w:rsidP="00FF1B02">
            <w:pPr>
              <w:snapToGrid w:val="0"/>
              <w:spacing w:after="0"/>
              <w:rPr>
                <w:rFonts w:eastAsiaTheme="minorEastAsia"/>
                <w:lang w:eastAsia="zh-CN"/>
              </w:rPr>
            </w:pPr>
          </w:p>
        </w:tc>
        <w:tc>
          <w:tcPr>
            <w:tcW w:w="8080" w:type="dxa"/>
            <w:vAlign w:val="center"/>
          </w:tcPr>
          <w:p w14:paraId="4863C43C" w14:textId="77777777" w:rsidR="00BC4983" w:rsidRDefault="00BC4983" w:rsidP="00FF1B02">
            <w:pPr>
              <w:jc w:val="both"/>
              <w:rPr>
                <w:b/>
                <w:i/>
                <w:lang w:val="en-US"/>
              </w:rPr>
            </w:pPr>
          </w:p>
        </w:tc>
      </w:tr>
      <w:tr w:rsidR="00BC4983" w14:paraId="57D57269" w14:textId="77777777" w:rsidTr="00FF1B02">
        <w:trPr>
          <w:trHeight w:val="398"/>
          <w:jc w:val="center"/>
        </w:trPr>
        <w:tc>
          <w:tcPr>
            <w:tcW w:w="2547" w:type="dxa"/>
            <w:shd w:val="clear" w:color="auto" w:fill="auto"/>
            <w:vAlign w:val="center"/>
          </w:tcPr>
          <w:p w14:paraId="6B2990D3" w14:textId="77777777" w:rsidR="00BC4983" w:rsidRDefault="00BC4983" w:rsidP="00FF1B02">
            <w:pPr>
              <w:snapToGrid w:val="0"/>
              <w:spacing w:after="0"/>
              <w:rPr>
                <w:lang w:eastAsia="zh-CN"/>
              </w:rPr>
            </w:pPr>
          </w:p>
        </w:tc>
        <w:tc>
          <w:tcPr>
            <w:tcW w:w="8080" w:type="dxa"/>
            <w:vAlign w:val="center"/>
          </w:tcPr>
          <w:p w14:paraId="34A5CDD0" w14:textId="77777777" w:rsidR="00BC4983" w:rsidRPr="00414429" w:rsidRDefault="00BC4983" w:rsidP="00FF1B02">
            <w:pPr>
              <w:spacing w:before="240" w:after="240"/>
              <w:jc w:val="both"/>
              <w:rPr>
                <w:i/>
              </w:rPr>
            </w:pPr>
          </w:p>
        </w:tc>
      </w:tr>
      <w:tr w:rsidR="00BC4983" w14:paraId="4B4C0B2B" w14:textId="77777777" w:rsidTr="00FF1B02">
        <w:trPr>
          <w:trHeight w:val="398"/>
          <w:jc w:val="center"/>
        </w:trPr>
        <w:tc>
          <w:tcPr>
            <w:tcW w:w="2547" w:type="dxa"/>
            <w:shd w:val="clear" w:color="auto" w:fill="auto"/>
            <w:vAlign w:val="center"/>
          </w:tcPr>
          <w:p w14:paraId="32931BC8" w14:textId="77777777" w:rsidR="00BC4983" w:rsidRDefault="00BC4983" w:rsidP="00FF1B02">
            <w:pPr>
              <w:snapToGrid w:val="0"/>
              <w:spacing w:after="0"/>
              <w:rPr>
                <w:lang w:eastAsia="zh-CN"/>
              </w:rPr>
            </w:pPr>
          </w:p>
        </w:tc>
        <w:tc>
          <w:tcPr>
            <w:tcW w:w="8080" w:type="dxa"/>
            <w:vAlign w:val="center"/>
          </w:tcPr>
          <w:p w14:paraId="509DA83D" w14:textId="77777777" w:rsidR="00BC4983" w:rsidRDefault="00BC4983" w:rsidP="00FF1B02">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5F667E"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5F667E"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5F667E"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SimHei"/>
                <w:bCs/>
              </w:rPr>
            </w:pPr>
            <w:r>
              <w:rPr>
                <w:rFonts w:eastAsia="SimHei"/>
                <w:bCs/>
                <w:noProof/>
                <w:lang w:val="en-US"/>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851540" w14:paraId="0CC3DE68" w14:textId="77777777" w:rsidTr="00FF1B02">
        <w:trPr>
          <w:trHeight w:val="398"/>
          <w:jc w:val="center"/>
        </w:trPr>
        <w:tc>
          <w:tcPr>
            <w:tcW w:w="2547" w:type="dxa"/>
            <w:shd w:val="clear" w:color="auto" w:fill="auto"/>
            <w:vAlign w:val="center"/>
          </w:tcPr>
          <w:p w14:paraId="61514D94" w14:textId="77777777" w:rsidR="00851540" w:rsidRDefault="00851540" w:rsidP="00FF1B02">
            <w:pPr>
              <w:snapToGrid w:val="0"/>
              <w:spacing w:after="0"/>
              <w:rPr>
                <w:lang w:eastAsia="zh-CN"/>
              </w:rPr>
            </w:pPr>
          </w:p>
        </w:tc>
        <w:tc>
          <w:tcPr>
            <w:tcW w:w="8080" w:type="dxa"/>
            <w:vAlign w:val="center"/>
          </w:tcPr>
          <w:p w14:paraId="071A087A" w14:textId="77777777" w:rsidR="00851540" w:rsidRPr="00734782" w:rsidRDefault="00851540" w:rsidP="00FF1B02">
            <w:pPr>
              <w:pStyle w:val="Eqn"/>
              <w:rPr>
                <w:rFonts w:eastAsiaTheme="minorEastAsia"/>
                <w:lang w:eastAsia="zh-CN"/>
              </w:rPr>
            </w:pPr>
          </w:p>
        </w:tc>
      </w:tr>
      <w:tr w:rsidR="00851540" w14:paraId="03A57FFD" w14:textId="77777777" w:rsidTr="00FF1B02">
        <w:trPr>
          <w:trHeight w:val="398"/>
          <w:jc w:val="center"/>
        </w:trPr>
        <w:tc>
          <w:tcPr>
            <w:tcW w:w="2547" w:type="dxa"/>
            <w:shd w:val="clear" w:color="auto" w:fill="auto"/>
            <w:vAlign w:val="center"/>
          </w:tcPr>
          <w:p w14:paraId="5137E418" w14:textId="77777777" w:rsidR="00851540" w:rsidRPr="00B27B92" w:rsidRDefault="00851540" w:rsidP="00FF1B02">
            <w:pPr>
              <w:snapToGrid w:val="0"/>
              <w:spacing w:after="0"/>
              <w:rPr>
                <w:rFonts w:eastAsiaTheme="minorEastAsia"/>
                <w:lang w:eastAsia="zh-CN"/>
              </w:rPr>
            </w:pPr>
          </w:p>
        </w:tc>
        <w:tc>
          <w:tcPr>
            <w:tcW w:w="8080" w:type="dxa"/>
            <w:vAlign w:val="center"/>
          </w:tcPr>
          <w:p w14:paraId="68363BEA" w14:textId="77777777" w:rsidR="00851540" w:rsidRPr="00B27B92" w:rsidRDefault="00851540" w:rsidP="00FF1B02">
            <w:pPr>
              <w:spacing w:before="120"/>
              <w:rPr>
                <w:rFonts w:eastAsiaTheme="minorEastAsia"/>
                <w:lang w:eastAsia="zh-CN"/>
              </w:rPr>
            </w:pPr>
          </w:p>
        </w:tc>
      </w:tr>
      <w:tr w:rsidR="00851540" w14:paraId="5F2FFC32" w14:textId="77777777" w:rsidTr="00FF1B02">
        <w:trPr>
          <w:trHeight w:val="398"/>
          <w:jc w:val="center"/>
        </w:trPr>
        <w:tc>
          <w:tcPr>
            <w:tcW w:w="2547" w:type="dxa"/>
            <w:shd w:val="clear" w:color="auto" w:fill="auto"/>
            <w:vAlign w:val="center"/>
          </w:tcPr>
          <w:p w14:paraId="7F2BC9AC" w14:textId="77777777" w:rsidR="00851540" w:rsidRDefault="00851540" w:rsidP="00FF1B02">
            <w:pPr>
              <w:snapToGrid w:val="0"/>
              <w:spacing w:after="0"/>
              <w:rPr>
                <w:lang w:eastAsia="zh-CN"/>
              </w:rPr>
            </w:pPr>
          </w:p>
        </w:tc>
        <w:tc>
          <w:tcPr>
            <w:tcW w:w="8080" w:type="dxa"/>
            <w:vAlign w:val="center"/>
          </w:tcPr>
          <w:p w14:paraId="4DE4D79A" w14:textId="77777777" w:rsidR="00851540" w:rsidRDefault="00851540" w:rsidP="00FF1B02">
            <w:pPr>
              <w:spacing w:before="120"/>
            </w:pPr>
          </w:p>
        </w:tc>
      </w:tr>
      <w:tr w:rsidR="00851540" w14:paraId="3890CD76" w14:textId="77777777" w:rsidTr="00FF1B02">
        <w:trPr>
          <w:trHeight w:val="398"/>
          <w:jc w:val="center"/>
        </w:trPr>
        <w:tc>
          <w:tcPr>
            <w:tcW w:w="2547" w:type="dxa"/>
            <w:shd w:val="clear" w:color="auto" w:fill="auto"/>
            <w:vAlign w:val="center"/>
          </w:tcPr>
          <w:p w14:paraId="4EEAEE6B" w14:textId="77777777" w:rsidR="00851540" w:rsidRPr="00DF416D" w:rsidRDefault="00851540" w:rsidP="00FF1B02">
            <w:pPr>
              <w:snapToGrid w:val="0"/>
              <w:spacing w:after="0"/>
              <w:rPr>
                <w:rFonts w:eastAsiaTheme="minorEastAsia"/>
                <w:lang w:eastAsia="zh-CN"/>
              </w:rPr>
            </w:pPr>
          </w:p>
        </w:tc>
        <w:tc>
          <w:tcPr>
            <w:tcW w:w="8080" w:type="dxa"/>
            <w:vAlign w:val="center"/>
          </w:tcPr>
          <w:p w14:paraId="25C95A10" w14:textId="77777777" w:rsidR="00851540" w:rsidRPr="00D21363" w:rsidRDefault="00851540" w:rsidP="00FF1B02">
            <w:pPr>
              <w:pStyle w:val="Eqn"/>
              <w:rPr>
                <w:rFonts w:eastAsiaTheme="minorEastAsia"/>
                <w:lang w:eastAsia="zh-CN"/>
              </w:rPr>
            </w:pPr>
          </w:p>
        </w:tc>
      </w:tr>
      <w:tr w:rsidR="00851540" w14:paraId="757619EC" w14:textId="77777777" w:rsidTr="00FF1B02">
        <w:trPr>
          <w:trHeight w:val="398"/>
          <w:jc w:val="center"/>
        </w:trPr>
        <w:tc>
          <w:tcPr>
            <w:tcW w:w="2547" w:type="dxa"/>
            <w:shd w:val="clear" w:color="auto" w:fill="auto"/>
            <w:vAlign w:val="center"/>
          </w:tcPr>
          <w:p w14:paraId="262703CE" w14:textId="77777777" w:rsidR="00851540" w:rsidRPr="00011B91" w:rsidRDefault="00851540" w:rsidP="00FF1B02">
            <w:pPr>
              <w:snapToGrid w:val="0"/>
              <w:spacing w:after="0"/>
              <w:rPr>
                <w:rFonts w:eastAsiaTheme="minorEastAsia"/>
                <w:lang w:eastAsia="zh-CN"/>
              </w:rPr>
            </w:pPr>
          </w:p>
        </w:tc>
        <w:tc>
          <w:tcPr>
            <w:tcW w:w="8080" w:type="dxa"/>
            <w:vAlign w:val="center"/>
          </w:tcPr>
          <w:p w14:paraId="41C9CACE" w14:textId="77777777" w:rsidR="00851540" w:rsidRPr="00011B91" w:rsidRDefault="00851540" w:rsidP="00FF1B02">
            <w:pPr>
              <w:spacing w:beforeLines="50" w:before="120" w:afterLines="50" w:after="120"/>
              <w:rPr>
                <w:rFonts w:eastAsiaTheme="minorEastAsia"/>
                <w:lang w:eastAsia="zh-CN"/>
              </w:rPr>
            </w:pPr>
          </w:p>
        </w:tc>
      </w:tr>
      <w:tr w:rsidR="00851540" w14:paraId="5DEEC6F3" w14:textId="77777777" w:rsidTr="00FF1B02">
        <w:trPr>
          <w:trHeight w:val="398"/>
          <w:jc w:val="center"/>
        </w:trPr>
        <w:tc>
          <w:tcPr>
            <w:tcW w:w="2547" w:type="dxa"/>
            <w:shd w:val="clear" w:color="auto" w:fill="auto"/>
            <w:vAlign w:val="center"/>
          </w:tcPr>
          <w:p w14:paraId="4ECD71D0" w14:textId="77777777" w:rsidR="00851540" w:rsidRDefault="00851540" w:rsidP="00FF1B02">
            <w:pPr>
              <w:snapToGrid w:val="0"/>
              <w:spacing w:after="0"/>
              <w:rPr>
                <w:lang w:eastAsia="zh-CN"/>
              </w:rPr>
            </w:pPr>
          </w:p>
        </w:tc>
        <w:tc>
          <w:tcPr>
            <w:tcW w:w="8080" w:type="dxa"/>
            <w:vAlign w:val="center"/>
          </w:tcPr>
          <w:p w14:paraId="3A9414CD" w14:textId="77777777" w:rsidR="00851540" w:rsidRPr="00851540" w:rsidRDefault="00851540" w:rsidP="00FF1B02">
            <w:pPr>
              <w:rPr>
                <w:lang w:val="en-US" w:eastAsia="zh-CN"/>
              </w:rPr>
            </w:pPr>
          </w:p>
        </w:tc>
      </w:tr>
      <w:tr w:rsidR="00851540" w14:paraId="0319B199" w14:textId="77777777" w:rsidTr="00FF1B02">
        <w:trPr>
          <w:trHeight w:val="398"/>
          <w:jc w:val="center"/>
        </w:trPr>
        <w:tc>
          <w:tcPr>
            <w:tcW w:w="2547" w:type="dxa"/>
            <w:shd w:val="clear" w:color="auto" w:fill="auto"/>
            <w:vAlign w:val="center"/>
          </w:tcPr>
          <w:p w14:paraId="2C53473F" w14:textId="77777777" w:rsidR="00851540" w:rsidRDefault="00851540" w:rsidP="00FF1B02">
            <w:pPr>
              <w:snapToGrid w:val="0"/>
              <w:spacing w:after="0"/>
              <w:rPr>
                <w:lang w:eastAsia="zh-CN"/>
              </w:rPr>
            </w:pPr>
          </w:p>
        </w:tc>
        <w:tc>
          <w:tcPr>
            <w:tcW w:w="8080" w:type="dxa"/>
            <w:vAlign w:val="center"/>
          </w:tcPr>
          <w:p w14:paraId="11E1161B" w14:textId="77777777" w:rsidR="00851540" w:rsidRPr="00843CF3" w:rsidRDefault="00851540" w:rsidP="00FF1B02">
            <w:pPr>
              <w:spacing w:before="120"/>
              <w:rPr>
                <w:rFonts w:eastAsiaTheme="minorEastAsia"/>
                <w:lang w:eastAsia="zh-CN"/>
              </w:rPr>
            </w:pPr>
          </w:p>
        </w:tc>
      </w:tr>
      <w:tr w:rsidR="00851540" w14:paraId="6E392D63" w14:textId="77777777" w:rsidTr="00FF1B02">
        <w:trPr>
          <w:trHeight w:val="398"/>
          <w:jc w:val="center"/>
        </w:trPr>
        <w:tc>
          <w:tcPr>
            <w:tcW w:w="2547" w:type="dxa"/>
            <w:shd w:val="clear" w:color="auto" w:fill="auto"/>
            <w:vAlign w:val="center"/>
          </w:tcPr>
          <w:p w14:paraId="0BBEFF5F" w14:textId="77777777" w:rsidR="00851540" w:rsidRDefault="00851540" w:rsidP="00FF1B02">
            <w:pPr>
              <w:snapToGrid w:val="0"/>
              <w:spacing w:after="0"/>
              <w:rPr>
                <w:lang w:eastAsia="zh-CN"/>
              </w:rPr>
            </w:pPr>
          </w:p>
        </w:tc>
        <w:tc>
          <w:tcPr>
            <w:tcW w:w="8080" w:type="dxa"/>
            <w:vAlign w:val="center"/>
          </w:tcPr>
          <w:p w14:paraId="39578940" w14:textId="77777777" w:rsidR="00851540" w:rsidRPr="00267C65" w:rsidRDefault="00851540" w:rsidP="00FF1B02">
            <w:pPr>
              <w:spacing w:beforeLines="50" w:before="120" w:afterLines="50" w:after="120"/>
            </w:pPr>
          </w:p>
        </w:tc>
      </w:tr>
      <w:tr w:rsidR="00851540" w14:paraId="602FB889" w14:textId="77777777" w:rsidTr="00FF1B02">
        <w:trPr>
          <w:trHeight w:val="398"/>
          <w:jc w:val="center"/>
        </w:trPr>
        <w:tc>
          <w:tcPr>
            <w:tcW w:w="2547" w:type="dxa"/>
            <w:shd w:val="clear" w:color="auto" w:fill="auto"/>
            <w:vAlign w:val="center"/>
          </w:tcPr>
          <w:p w14:paraId="228F1505" w14:textId="77777777" w:rsidR="00851540" w:rsidRPr="00950433" w:rsidRDefault="00851540" w:rsidP="00FF1B02">
            <w:pPr>
              <w:snapToGrid w:val="0"/>
              <w:spacing w:after="0"/>
              <w:rPr>
                <w:rFonts w:eastAsiaTheme="minorEastAsia"/>
                <w:lang w:eastAsia="zh-CN"/>
              </w:rPr>
            </w:pPr>
          </w:p>
        </w:tc>
        <w:tc>
          <w:tcPr>
            <w:tcW w:w="8080" w:type="dxa"/>
            <w:vAlign w:val="center"/>
          </w:tcPr>
          <w:p w14:paraId="66262393" w14:textId="77777777" w:rsidR="00851540" w:rsidRPr="00950433" w:rsidRDefault="00851540" w:rsidP="00FF1B02">
            <w:pPr>
              <w:rPr>
                <w:rFonts w:eastAsiaTheme="minorEastAsia"/>
                <w:bCs/>
                <w:iCs/>
                <w:lang w:eastAsia="zh-CN"/>
              </w:rPr>
            </w:pPr>
          </w:p>
        </w:tc>
      </w:tr>
      <w:tr w:rsidR="00851540" w14:paraId="56A0AC34" w14:textId="77777777" w:rsidTr="00FF1B02">
        <w:trPr>
          <w:trHeight w:val="412"/>
          <w:jc w:val="center"/>
        </w:trPr>
        <w:tc>
          <w:tcPr>
            <w:tcW w:w="2547" w:type="dxa"/>
            <w:shd w:val="clear" w:color="auto" w:fill="auto"/>
            <w:vAlign w:val="center"/>
          </w:tcPr>
          <w:p w14:paraId="21C73C75" w14:textId="77777777" w:rsidR="00851540" w:rsidRPr="00851540" w:rsidRDefault="00851540" w:rsidP="00FF1B02">
            <w:pPr>
              <w:snapToGrid w:val="0"/>
              <w:spacing w:after="0"/>
              <w:rPr>
                <w:color w:val="000000" w:themeColor="text1"/>
                <w:lang w:eastAsia="zh-CN"/>
              </w:rPr>
            </w:pPr>
          </w:p>
        </w:tc>
        <w:tc>
          <w:tcPr>
            <w:tcW w:w="8080" w:type="dxa"/>
            <w:vAlign w:val="center"/>
          </w:tcPr>
          <w:p w14:paraId="7367226D" w14:textId="77777777" w:rsidR="00851540" w:rsidRPr="00851540" w:rsidRDefault="00851540" w:rsidP="00FF1B02">
            <w:pPr>
              <w:jc w:val="both"/>
              <w:rPr>
                <w:color w:val="000000" w:themeColor="text1"/>
                <w:lang w:val="en-US"/>
              </w:rPr>
            </w:pPr>
          </w:p>
        </w:tc>
      </w:tr>
      <w:tr w:rsidR="00851540" w14:paraId="629732E9" w14:textId="77777777" w:rsidTr="00FF1B02">
        <w:trPr>
          <w:trHeight w:val="398"/>
          <w:jc w:val="center"/>
        </w:trPr>
        <w:tc>
          <w:tcPr>
            <w:tcW w:w="2547" w:type="dxa"/>
            <w:shd w:val="clear" w:color="auto" w:fill="auto"/>
            <w:vAlign w:val="center"/>
          </w:tcPr>
          <w:p w14:paraId="6CFB236D" w14:textId="77777777" w:rsidR="00851540" w:rsidRPr="005214FF" w:rsidRDefault="00851540" w:rsidP="00FF1B02">
            <w:pPr>
              <w:snapToGrid w:val="0"/>
              <w:spacing w:after="0"/>
              <w:rPr>
                <w:lang w:eastAsia="zh-CN"/>
              </w:rPr>
            </w:pPr>
          </w:p>
        </w:tc>
        <w:tc>
          <w:tcPr>
            <w:tcW w:w="8080" w:type="dxa"/>
            <w:vAlign w:val="center"/>
          </w:tcPr>
          <w:p w14:paraId="798AF2F2" w14:textId="77777777" w:rsidR="00851540" w:rsidRPr="005214FF" w:rsidRDefault="00851540" w:rsidP="00FF1B02">
            <w:pPr>
              <w:spacing w:before="240" w:after="240"/>
              <w:jc w:val="both"/>
              <w:rPr>
                <w:i/>
              </w:rPr>
            </w:pPr>
          </w:p>
        </w:tc>
      </w:tr>
      <w:tr w:rsidR="00851540" w14:paraId="0B3D090F" w14:textId="77777777" w:rsidTr="00FF1B02">
        <w:trPr>
          <w:trHeight w:val="398"/>
          <w:jc w:val="center"/>
        </w:trPr>
        <w:tc>
          <w:tcPr>
            <w:tcW w:w="2547" w:type="dxa"/>
            <w:shd w:val="clear" w:color="auto" w:fill="auto"/>
            <w:vAlign w:val="center"/>
          </w:tcPr>
          <w:p w14:paraId="5D88FE5E" w14:textId="77777777" w:rsidR="00851540" w:rsidRPr="00E245AE" w:rsidRDefault="00851540" w:rsidP="00FF1B02">
            <w:pPr>
              <w:snapToGrid w:val="0"/>
              <w:spacing w:after="0"/>
              <w:rPr>
                <w:rFonts w:eastAsiaTheme="minorEastAsia"/>
                <w:lang w:eastAsia="zh-CN"/>
              </w:rPr>
            </w:pPr>
          </w:p>
        </w:tc>
        <w:tc>
          <w:tcPr>
            <w:tcW w:w="8080" w:type="dxa"/>
            <w:vAlign w:val="center"/>
          </w:tcPr>
          <w:p w14:paraId="6B93414D" w14:textId="77777777" w:rsidR="00851540" w:rsidRDefault="00851540" w:rsidP="00FF1B02">
            <w:pPr>
              <w:spacing w:before="120"/>
              <w:rPr>
                <w:lang w:eastAsia="ko-KR"/>
              </w:rPr>
            </w:pPr>
          </w:p>
        </w:tc>
      </w:tr>
      <w:tr w:rsidR="00851540" w14:paraId="7B819FDB" w14:textId="77777777" w:rsidTr="00FF1B02">
        <w:trPr>
          <w:trHeight w:val="398"/>
          <w:jc w:val="center"/>
        </w:trPr>
        <w:tc>
          <w:tcPr>
            <w:tcW w:w="2547" w:type="dxa"/>
            <w:shd w:val="clear" w:color="auto" w:fill="auto"/>
            <w:vAlign w:val="center"/>
          </w:tcPr>
          <w:p w14:paraId="3F912F15" w14:textId="77777777" w:rsidR="00851540" w:rsidRDefault="00851540" w:rsidP="00FF1B02">
            <w:pPr>
              <w:snapToGrid w:val="0"/>
              <w:spacing w:after="0"/>
              <w:rPr>
                <w:lang w:eastAsia="zh-CN"/>
              </w:rPr>
            </w:pPr>
          </w:p>
        </w:tc>
        <w:tc>
          <w:tcPr>
            <w:tcW w:w="8080" w:type="dxa"/>
            <w:vAlign w:val="center"/>
          </w:tcPr>
          <w:p w14:paraId="3FC82008" w14:textId="77777777" w:rsidR="00851540" w:rsidRDefault="00851540" w:rsidP="00FF1B02">
            <w:pPr>
              <w:overflowPunct w:val="0"/>
              <w:autoSpaceDE w:val="0"/>
              <w:autoSpaceDN w:val="0"/>
              <w:adjustRightInd w:val="0"/>
              <w:contextualSpacing/>
              <w:textAlignment w:val="baseline"/>
            </w:pPr>
          </w:p>
        </w:tc>
      </w:tr>
      <w:tr w:rsidR="00851540" w14:paraId="2CD7B033" w14:textId="77777777" w:rsidTr="00FF1B02">
        <w:trPr>
          <w:trHeight w:val="398"/>
          <w:jc w:val="center"/>
        </w:trPr>
        <w:tc>
          <w:tcPr>
            <w:tcW w:w="2547" w:type="dxa"/>
            <w:shd w:val="clear" w:color="auto" w:fill="auto"/>
            <w:vAlign w:val="center"/>
          </w:tcPr>
          <w:p w14:paraId="36DE834E" w14:textId="77777777" w:rsidR="00851540" w:rsidRPr="00851540" w:rsidRDefault="00851540" w:rsidP="00FF1B02">
            <w:pPr>
              <w:snapToGrid w:val="0"/>
              <w:spacing w:after="0"/>
              <w:rPr>
                <w:bCs/>
                <w:lang w:eastAsia="zh-CN"/>
              </w:rPr>
            </w:pPr>
          </w:p>
        </w:tc>
        <w:tc>
          <w:tcPr>
            <w:tcW w:w="8080" w:type="dxa"/>
            <w:vAlign w:val="center"/>
          </w:tcPr>
          <w:p w14:paraId="11600CCC" w14:textId="77777777" w:rsidR="00851540" w:rsidRPr="00851540" w:rsidRDefault="00851540" w:rsidP="00FF1B02">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lastRenderedPageBreak/>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5F667E"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5F667E"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5F667E"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5F667E"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5F667E"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5F667E"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5F667E"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lastRenderedPageBreak/>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5F667E"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565561"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5F667E"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565562"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095B6F55" w14:textId="07900603" w:rsidR="001B53B8" w:rsidRPr="003F6B31" w:rsidRDefault="001B53B8" w:rsidP="001B53B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4.2.2-1:</w:t>
      </w:r>
    </w:p>
    <w:p w14:paraId="5AB8D660" w14:textId="37BC23B3" w:rsidR="001B53B8" w:rsidRDefault="001B53B8" w:rsidP="001B1153">
      <w:pPr>
        <w:pStyle w:val="ListParagraph"/>
        <w:numPr>
          <w:ilvl w:val="0"/>
          <w:numId w:val="22"/>
        </w:numPr>
        <w:rPr>
          <w:rFonts w:eastAsiaTheme="minorEastAsia"/>
          <w:b/>
          <w:i/>
          <w:lang w:eastAsia="zh-CN"/>
        </w:rPr>
      </w:pPr>
      <w:r>
        <w:rPr>
          <w:rFonts w:eastAsiaTheme="minorEastAsia"/>
          <w:b/>
          <w:i/>
          <w:lang w:eastAsia="zh-CN"/>
        </w:rPr>
        <w:t>Duration of UL transmission segment for PRACH is a number of preamble repetition units</w:t>
      </w:r>
    </w:p>
    <w:p w14:paraId="1EC2AEF3" w14:textId="77777777" w:rsidR="001B53B8" w:rsidRDefault="001B53B8" w:rsidP="001B53B8">
      <w:pPr>
        <w:rPr>
          <w:rFonts w:eastAsiaTheme="minorEastAsia"/>
          <w:b/>
          <w:i/>
          <w:lang w:eastAsia="zh-CN"/>
        </w:rPr>
      </w:pPr>
    </w:p>
    <w:p w14:paraId="2D6BF429" w14:textId="20359A2E" w:rsidR="001B53B8" w:rsidRPr="003F6B31" w:rsidRDefault="001B53B8" w:rsidP="001B53B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4.2.2-2:</w:t>
      </w:r>
    </w:p>
    <w:p w14:paraId="76B3F21A" w14:textId="470F5D45" w:rsidR="001B53B8" w:rsidRPr="001B53B8" w:rsidRDefault="001B53B8" w:rsidP="001B1153">
      <w:pPr>
        <w:pStyle w:val="ListParagraph"/>
        <w:numPr>
          <w:ilvl w:val="0"/>
          <w:numId w:val="22"/>
        </w:numPr>
        <w:rPr>
          <w:rFonts w:eastAsiaTheme="minorEastAsia"/>
          <w:b/>
          <w:i/>
          <w:lang w:eastAsia="zh-CN"/>
        </w:rPr>
      </w:pPr>
      <w:r>
        <w:rPr>
          <w:rFonts w:eastAsiaTheme="minorEastAsia"/>
          <w:b/>
          <w:i/>
          <w:lang w:eastAsia="zh-CN"/>
        </w:rPr>
        <w:t>Duration of UL transmission segment for PUSCH is a number of PUSCH repetition units</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lastRenderedPageBreak/>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A8F526" w14:textId="77777777" w:rsidTr="00FF1B02">
        <w:trPr>
          <w:trHeight w:val="398"/>
          <w:jc w:val="center"/>
        </w:trPr>
        <w:tc>
          <w:tcPr>
            <w:tcW w:w="2547" w:type="dxa"/>
            <w:shd w:val="clear" w:color="auto" w:fill="FFC000"/>
            <w:vAlign w:val="center"/>
          </w:tcPr>
          <w:p w14:paraId="64E92999" w14:textId="77777777" w:rsidR="00851540" w:rsidRDefault="00851540" w:rsidP="00FF1B02">
            <w:pPr>
              <w:snapToGrid w:val="0"/>
              <w:spacing w:after="0"/>
              <w:jc w:val="center"/>
            </w:pPr>
            <w:r>
              <w:t>Companies</w:t>
            </w:r>
          </w:p>
        </w:tc>
        <w:tc>
          <w:tcPr>
            <w:tcW w:w="8080" w:type="dxa"/>
            <w:shd w:val="clear" w:color="auto" w:fill="FFC000"/>
            <w:vAlign w:val="center"/>
          </w:tcPr>
          <w:p w14:paraId="5FEDB0EA" w14:textId="77777777" w:rsidR="00851540" w:rsidRDefault="00851540" w:rsidP="00FF1B02">
            <w:pPr>
              <w:snapToGrid w:val="0"/>
              <w:spacing w:after="0"/>
              <w:jc w:val="center"/>
            </w:pPr>
            <w:r>
              <w:t>Comments</w:t>
            </w:r>
          </w:p>
        </w:tc>
      </w:tr>
      <w:tr w:rsidR="00851540" w14:paraId="02F00103" w14:textId="77777777" w:rsidTr="00FF1B02">
        <w:trPr>
          <w:trHeight w:val="398"/>
          <w:jc w:val="center"/>
        </w:trPr>
        <w:tc>
          <w:tcPr>
            <w:tcW w:w="2547" w:type="dxa"/>
            <w:shd w:val="clear" w:color="auto" w:fill="auto"/>
            <w:vAlign w:val="center"/>
          </w:tcPr>
          <w:p w14:paraId="38D17B1C" w14:textId="77777777" w:rsidR="00851540" w:rsidRDefault="00851540" w:rsidP="00FF1B02">
            <w:pPr>
              <w:snapToGrid w:val="0"/>
              <w:spacing w:after="0"/>
              <w:rPr>
                <w:lang w:eastAsia="zh-CN"/>
              </w:rPr>
            </w:pPr>
          </w:p>
        </w:tc>
        <w:tc>
          <w:tcPr>
            <w:tcW w:w="8080" w:type="dxa"/>
            <w:vAlign w:val="center"/>
          </w:tcPr>
          <w:p w14:paraId="576CC5E0" w14:textId="77777777" w:rsidR="00851540" w:rsidRPr="00734782" w:rsidRDefault="00851540" w:rsidP="00FF1B02">
            <w:pPr>
              <w:pStyle w:val="Eqn"/>
              <w:rPr>
                <w:rFonts w:eastAsiaTheme="minorEastAsia"/>
                <w:lang w:eastAsia="zh-CN"/>
              </w:rPr>
            </w:pPr>
          </w:p>
        </w:tc>
      </w:tr>
      <w:tr w:rsidR="00851540" w14:paraId="2A5144A8" w14:textId="77777777" w:rsidTr="00FF1B02">
        <w:trPr>
          <w:trHeight w:val="398"/>
          <w:jc w:val="center"/>
        </w:trPr>
        <w:tc>
          <w:tcPr>
            <w:tcW w:w="2547" w:type="dxa"/>
            <w:shd w:val="clear" w:color="auto" w:fill="auto"/>
            <w:vAlign w:val="center"/>
          </w:tcPr>
          <w:p w14:paraId="4C639360" w14:textId="77777777" w:rsidR="00851540" w:rsidRPr="00B27B92" w:rsidRDefault="00851540" w:rsidP="00FF1B02">
            <w:pPr>
              <w:snapToGrid w:val="0"/>
              <w:spacing w:after="0"/>
              <w:rPr>
                <w:rFonts w:eastAsiaTheme="minorEastAsia"/>
                <w:lang w:eastAsia="zh-CN"/>
              </w:rPr>
            </w:pPr>
          </w:p>
        </w:tc>
        <w:tc>
          <w:tcPr>
            <w:tcW w:w="8080" w:type="dxa"/>
            <w:vAlign w:val="center"/>
          </w:tcPr>
          <w:p w14:paraId="2319A810" w14:textId="77777777" w:rsidR="00851540" w:rsidRPr="00B27B92" w:rsidRDefault="00851540" w:rsidP="00FF1B02">
            <w:pPr>
              <w:spacing w:before="120"/>
              <w:rPr>
                <w:rFonts w:eastAsiaTheme="minorEastAsia"/>
                <w:lang w:eastAsia="zh-CN"/>
              </w:rPr>
            </w:pPr>
          </w:p>
        </w:tc>
      </w:tr>
      <w:tr w:rsidR="00851540" w14:paraId="087691C1" w14:textId="77777777" w:rsidTr="00FF1B02">
        <w:trPr>
          <w:trHeight w:val="398"/>
          <w:jc w:val="center"/>
        </w:trPr>
        <w:tc>
          <w:tcPr>
            <w:tcW w:w="2547" w:type="dxa"/>
            <w:shd w:val="clear" w:color="auto" w:fill="auto"/>
            <w:vAlign w:val="center"/>
          </w:tcPr>
          <w:p w14:paraId="0AC3A884" w14:textId="77777777" w:rsidR="00851540" w:rsidRDefault="00851540" w:rsidP="00FF1B02">
            <w:pPr>
              <w:snapToGrid w:val="0"/>
              <w:spacing w:after="0"/>
              <w:rPr>
                <w:lang w:eastAsia="zh-CN"/>
              </w:rPr>
            </w:pPr>
          </w:p>
        </w:tc>
        <w:tc>
          <w:tcPr>
            <w:tcW w:w="8080" w:type="dxa"/>
            <w:vAlign w:val="center"/>
          </w:tcPr>
          <w:p w14:paraId="0F248E5F" w14:textId="77777777" w:rsidR="00851540" w:rsidRDefault="00851540" w:rsidP="00FF1B02">
            <w:pPr>
              <w:spacing w:before="120"/>
            </w:pPr>
          </w:p>
        </w:tc>
      </w:tr>
      <w:tr w:rsidR="00851540" w14:paraId="6A7FB160" w14:textId="77777777" w:rsidTr="00FF1B02">
        <w:trPr>
          <w:trHeight w:val="398"/>
          <w:jc w:val="center"/>
        </w:trPr>
        <w:tc>
          <w:tcPr>
            <w:tcW w:w="2547" w:type="dxa"/>
            <w:shd w:val="clear" w:color="auto" w:fill="auto"/>
            <w:vAlign w:val="center"/>
          </w:tcPr>
          <w:p w14:paraId="47C25847" w14:textId="77777777" w:rsidR="00851540" w:rsidRPr="00DF416D" w:rsidRDefault="00851540" w:rsidP="00FF1B02">
            <w:pPr>
              <w:snapToGrid w:val="0"/>
              <w:spacing w:after="0"/>
              <w:rPr>
                <w:rFonts w:eastAsiaTheme="minorEastAsia"/>
                <w:lang w:eastAsia="zh-CN"/>
              </w:rPr>
            </w:pPr>
          </w:p>
        </w:tc>
        <w:tc>
          <w:tcPr>
            <w:tcW w:w="8080" w:type="dxa"/>
            <w:vAlign w:val="center"/>
          </w:tcPr>
          <w:p w14:paraId="05C17A5B" w14:textId="77777777" w:rsidR="00851540" w:rsidRPr="00D21363" w:rsidRDefault="00851540" w:rsidP="00FF1B02">
            <w:pPr>
              <w:pStyle w:val="Eqn"/>
              <w:rPr>
                <w:rFonts w:eastAsiaTheme="minorEastAsia"/>
                <w:lang w:eastAsia="zh-CN"/>
              </w:rPr>
            </w:pPr>
          </w:p>
        </w:tc>
      </w:tr>
      <w:tr w:rsidR="00851540" w14:paraId="006E8635" w14:textId="77777777" w:rsidTr="00FF1B02">
        <w:trPr>
          <w:trHeight w:val="398"/>
          <w:jc w:val="center"/>
        </w:trPr>
        <w:tc>
          <w:tcPr>
            <w:tcW w:w="2547" w:type="dxa"/>
            <w:shd w:val="clear" w:color="auto" w:fill="auto"/>
            <w:vAlign w:val="center"/>
          </w:tcPr>
          <w:p w14:paraId="3FC4922E" w14:textId="77777777" w:rsidR="00851540" w:rsidRPr="00011B91" w:rsidRDefault="00851540" w:rsidP="00FF1B02">
            <w:pPr>
              <w:snapToGrid w:val="0"/>
              <w:spacing w:after="0"/>
              <w:rPr>
                <w:rFonts w:eastAsiaTheme="minorEastAsia"/>
                <w:lang w:eastAsia="zh-CN"/>
              </w:rPr>
            </w:pPr>
          </w:p>
        </w:tc>
        <w:tc>
          <w:tcPr>
            <w:tcW w:w="8080" w:type="dxa"/>
            <w:vAlign w:val="center"/>
          </w:tcPr>
          <w:p w14:paraId="7328D489" w14:textId="77777777" w:rsidR="00851540" w:rsidRPr="00011B91" w:rsidRDefault="00851540" w:rsidP="00FF1B02">
            <w:pPr>
              <w:spacing w:beforeLines="50" w:before="120" w:afterLines="50" w:after="120"/>
              <w:rPr>
                <w:rFonts w:eastAsiaTheme="minorEastAsia"/>
                <w:lang w:eastAsia="zh-CN"/>
              </w:rPr>
            </w:pPr>
          </w:p>
        </w:tc>
      </w:tr>
      <w:tr w:rsidR="00851540" w14:paraId="1E843F23" w14:textId="77777777" w:rsidTr="00FF1B02">
        <w:trPr>
          <w:trHeight w:val="398"/>
          <w:jc w:val="center"/>
        </w:trPr>
        <w:tc>
          <w:tcPr>
            <w:tcW w:w="2547" w:type="dxa"/>
            <w:shd w:val="clear" w:color="auto" w:fill="auto"/>
            <w:vAlign w:val="center"/>
          </w:tcPr>
          <w:p w14:paraId="2B1F4B3D" w14:textId="77777777" w:rsidR="00851540" w:rsidRDefault="00851540" w:rsidP="00FF1B02">
            <w:pPr>
              <w:snapToGrid w:val="0"/>
              <w:spacing w:after="0"/>
              <w:rPr>
                <w:lang w:eastAsia="zh-CN"/>
              </w:rPr>
            </w:pPr>
          </w:p>
        </w:tc>
        <w:tc>
          <w:tcPr>
            <w:tcW w:w="8080" w:type="dxa"/>
            <w:vAlign w:val="center"/>
          </w:tcPr>
          <w:p w14:paraId="6A962E89" w14:textId="77777777" w:rsidR="00851540" w:rsidRPr="00851540" w:rsidRDefault="00851540" w:rsidP="00FF1B02">
            <w:pPr>
              <w:rPr>
                <w:lang w:val="en-US" w:eastAsia="zh-CN"/>
              </w:rPr>
            </w:pPr>
          </w:p>
        </w:tc>
      </w:tr>
      <w:tr w:rsidR="00851540" w14:paraId="29AA098E" w14:textId="77777777" w:rsidTr="00FF1B02">
        <w:trPr>
          <w:trHeight w:val="398"/>
          <w:jc w:val="center"/>
        </w:trPr>
        <w:tc>
          <w:tcPr>
            <w:tcW w:w="2547" w:type="dxa"/>
            <w:shd w:val="clear" w:color="auto" w:fill="auto"/>
            <w:vAlign w:val="center"/>
          </w:tcPr>
          <w:p w14:paraId="5276D929" w14:textId="77777777" w:rsidR="00851540" w:rsidRDefault="00851540" w:rsidP="00FF1B02">
            <w:pPr>
              <w:snapToGrid w:val="0"/>
              <w:spacing w:after="0"/>
              <w:rPr>
                <w:lang w:eastAsia="zh-CN"/>
              </w:rPr>
            </w:pPr>
          </w:p>
        </w:tc>
        <w:tc>
          <w:tcPr>
            <w:tcW w:w="8080" w:type="dxa"/>
            <w:vAlign w:val="center"/>
          </w:tcPr>
          <w:p w14:paraId="3475E39F" w14:textId="77777777" w:rsidR="00851540" w:rsidRPr="00843CF3" w:rsidRDefault="00851540" w:rsidP="00FF1B02">
            <w:pPr>
              <w:spacing w:before="120"/>
              <w:rPr>
                <w:rFonts w:eastAsiaTheme="minorEastAsia"/>
                <w:lang w:eastAsia="zh-CN"/>
              </w:rPr>
            </w:pPr>
          </w:p>
        </w:tc>
      </w:tr>
      <w:tr w:rsidR="00851540" w14:paraId="4F692969" w14:textId="77777777" w:rsidTr="00FF1B02">
        <w:trPr>
          <w:trHeight w:val="398"/>
          <w:jc w:val="center"/>
        </w:trPr>
        <w:tc>
          <w:tcPr>
            <w:tcW w:w="2547" w:type="dxa"/>
            <w:shd w:val="clear" w:color="auto" w:fill="auto"/>
            <w:vAlign w:val="center"/>
          </w:tcPr>
          <w:p w14:paraId="7B3D484D" w14:textId="77777777" w:rsidR="00851540" w:rsidRDefault="00851540" w:rsidP="00FF1B02">
            <w:pPr>
              <w:snapToGrid w:val="0"/>
              <w:spacing w:after="0"/>
              <w:rPr>
                <w:lang w:eastAsia="zh-CN"/>
              </w:rPr>
            </w:pPr>
          </w:p>
        </w:tc>
        <w:tc>
          <w:tcPr>
            <w:tcW w:w="8080" w:type="dxa"/>
            <w:vAlign w:val="center"/>
          </w:tcPr>
          <w:p w14:paraId="790BA941" w14:textId="77777777" w:rsidR="00851540" w:rsidRPr="00267C65" w:rsidRDefault="00851540" w:rsidP="00FF1B02">
            <w:pPr>
              <w:spacing w:beforeLines="50" w:before="120" w:afterLines="50" w:after="120"/>
            </w:pPr>
          </w:p>
        </w:tc>
      </w:tr>
      <w:tr w:rsidR="00851540" w14:paraId="15332D6B" w14:textId="77777777" w:rsidTr="00FF1B02">
        <w:trPr>
          <w:trHeight w:val="398"/>
          <w:jc w:val="center"/>
        </w:trPr>
        <w:tc>
          <w:tcPr>
            <w:tcW w:w="2547" w:type="dxa"/>
            <w:shd w:val="clear" w:color="auto" w:fill="auto"/>
            <w:vAlign w:val="center"/>
          </w:tcPr>
          <w:p w14:paraId="1066724C" w14:textId="77777777" w:rsidR="00851540" w:rsidRPr="00950433" w:rsidRDefault="00851540" w:rsidP="00FF1B02">
            <w:pPr>
              <w:snapToGrid w:val="0"/>
              <w:spacing w:after="0"/>
              <w:rPr>
                <w:rFonts w:eastAsiaTheme="minorEastAsia"/>
                <w:lang w:eastAsia="zh-CN"/>
              </w:rPr>
            </w:pPr>
          </w:p>
        </w:tc>
        <w:tc>
          <w:tcPr>
            <w:tcW w:w="8080" w:type="dxa"/>
            <w:vAlign w:val="center"/>
          </w:tcPr>
          <w:p w14:paraId="453B7638" w14:textId="77777777" w:rsidR="00851540" w:rsidRPr="00950433" w:rsidRDefault="00851540" w:rsidP="00FF1B02">
            <w:pPr>
              <w:rPr>
                <w:rFonts w:eastAsiaTheme="minorEastAsia"/>
                <w:bCs/>
                <w:iCs/>
                <w:lang w:eastAsia="zh-CN"/>
              </w:rPr>
            </w:pPr>
          </w:p>
        </w:tc>
      </w:tr>
      <w:tr w:rsidR="00851540" w14:paraId="137E8F28" w14:textId="77777777" w:rsidTr="00FF1B02">
        <w:trPr>
          <w:trHeight w:val="412"/>
          <w:jc w:val="center"/>
        </w:trPr>
        <w:tc>
          <w:tcPr>
            <w:tcW w:w="2547" w:type="dxa"/>
            <w:shd w:val="clear" w:color="auto" w:fill="auto"/>
            <w:vAlign w:val="center"/>
          </w:tcPr>
          <w:p w14:paraId="67622B00" w14:textId="77777777" w:rsidR="00851540" w:rsidRPr="00851540" w:rsidRDefault="00851540" w:rsidP="00FF1B02">
            <w:pPr>
              <w:snapToGrid w:val="0"/>
              <w:spacing w:after="0"/>
              <w:rPr>
                <w:color w:val="000000" w:themeColor="text1"/>
                <w:lang w:eastAsia="zh-CN"/>
              </w:rPr>
            </w:pPr>
          </w:p>
        </w:tc>
        <w:tc>
          <w:tcPr>
            <w:tcW w:w="8080" w:type="dxa"/>
            <w:vAlign w:val="center"/>
          </w:tcPr>
          <w:p w14:paraId="3C1883A1" w14:textId="77777777" w:rsidR="00851540" w:rsidRPr="00851540" w:rsidRDefault="00851540" w:rsidP="00FF1B02">
            <w:pPr>
              <w:jc w:val="both"/>
              <w:rPr>
                <w:color w:val="000000" w:themeColor="text1"/>
                <w:lang w:val="en-US"/>
              </w:rPr>
            </w:pPr>
          </w:p>
        </w:tc>
      </w:tr>
      <w:tr w:rsidR="00851540" w14:paraId="71C69C5C" w14:textId="77777777" w:rsidTr="00FF1B02">
        <w:trPr>
          <w:trHeight w:val="398"/>
          <w:jc w:val="center"/>
        </w:trPr>
        <w:tc>
          <w:tcPr>
            <w:tcW w:w="2547" w:type="dxa"/>
            <w:shd w:val="clear" w:color="auto" w:fill="auto"/>
            <w:vAlign w:val="center"/>
          </w:tcPr>
          <w:p w14:paraId="7946B8EF" w14:textId="77777777" w:rsidR="00851540" w:rsidRPr="005214FF" w:rsidRDefault="00851540" w:rsidP="00FF1B02">
            <w:pPr>
              <w:snapToGrid w:val="0"/>
              <w:spacing w:after="0"/>
              <w:rPr>
                <w:lang w:eastAsia="zh-CN"/>
              </w:rPr>
            </w:pPr>
          </w:p>
        </w:tc>
        <w:tc>
          <w:tcPr>
            <w:tcW w:w="8080" w:type="dxa"/>
            <w:vAlign w:val="center"/>
          </w:tcPr>
          <w:p w14:paraId="2931AD00" w14:textId="77777777" w:rsidR="00851540" w:rsidRPr="005214FF" w:rsidRDefault="00851540" w:rsidP="00FF1B02">
            <w:pPr>
              <w:spacing w:before="240" w:after="240"/>
              <w:jc w:val="both"/>
              <w:rPr>
                <w:i/>
              </w:rPr>
            </w:pPr>
          </w:p>
        </w:tc>
      </w:tr>
      <w:tr w:rsidR="00851540" w14:paraId="689374C9" w14:textId="77777777" w:rsidTr="00FF1B02">
        <w:trPr>
          <w:trHeight w:val="398"/>
          <w:jc w:val="center"/>
        </w:trPr>
        <w:tc>
          <w:tcPr>
            <w:tcW w:w="2547" w:type="dxa"/>
            <w:shd w:val="clear" w:color="auto" w:fill="auto"/>
            <w:vAlign w:val="center"/>
          </w:tcPr>
          <w:p w14:paraId="6B695A93" w14:textId="77777777" w:rsidR="00851540" w:rsidRPr="00E245AE" w:rsidRDefault="00851540" w:rsidP="00FF1B02">
            <w:pPr>
              <w:snapToGrid w:val="0"/>
              <w:spacing w:after="0"/>
              <w:rPr>
                <w:rFonts w:eastAsiaTheme="minorEastAsia"/>
                <w:lang w:eastAsia="zh-CN"/>
              </w:rPr>
            </w:pPr>
          </w:p>
        </w:tc>
        <w:tc>
          <w:tcPr>
            <w:tcW w:w="8080" w:type="dxa"/>
            <w:vAlign w:val="center"/>
          </w:tcPr>
          <w:p w14:paraId="43C49BA2" w14:textId="77777777" w:rsidR="00851540" w:rsidRDefault="00851540" w:rsidP="00FF1B02">
            <w:pPr>
              <w:spacing w:before="120"/>
              <w:rPr>
                <w:lang w:eastAsia="ko-KR"/>
              </w:rPr>
            </w:pPr>
          </w:p>
        </w:tc>
      </w:tr>
      <w:tr w:rsidR="00851540" w14:paraId="4B78FFEB" w14:textId="77777777" w:rsidTr="00FF1B02">
        <w:trPr>
          <w:trHeight w:val="398"/>
          <w:jc w:val="center"/>
        </w:trPr>
        <w:tc>
          <w:tcPr>
            <w:tcW w:w="2547" w:type="dxa"/>
            <w:shd w:val="clear" w:color="auto" w:fill="auto"/>
            <w:vAlign w:val="center"/>
          </w:tcPr>
          <w:p w14:paraId="7BF4222D" w14:textId="77777777" w:rsidR="00851540" w:rsidRDefault="00851540" w:rsidP="00FF1B02">
            <w:pPr>
              <w:snapToGrid w:val="0"/>
              <w:spacing w:after="0"/>
              <w:rPr>
                <w:lang w:eastAsia="zh-CN"/>
              </w:rPr>
            </w:pPr>
          </w:p>
        </w:tc>
        <w:tc>
          <w:tcPr>
            <w:tcW w:w="8080" w:type="dxa"/>
            <w:vAlign w:val="center"/>
          </w:tcPr>
          <w:p w14:paraId="5FD00C69" w14:textId="77777777" w:rsidR="00851540" w:rsidRDefault="00851540" w:rsidP="00FF1B02">
            <w:pPr>
              <w:overflowPunct w:val="0"/>
              <w:autoSpaceDE w:val="0"/>
              <w:autoSpaceDN w:val="0"/>
              <w:adjustRightInd w:val="0"/>
              <w:contextualSpacing/>
              <w:textAlignment w:val="baseline"/>
            </w:pPr>
          </w:p>
        </w:tc>
      </w:tr>
      <w:tr w:rsidR="00851540" w14:paraId="74BD1B4F" w14:textId="77777777" w:rsidTr="00FF1B02">
        <w:trPr>
          <w:trHeight w:val="398"/>
          <w:jc w:val="center"/>
        </w:trPr>
        <w:tc>
          <w:tcPr>
            <w:tcW w:w="2547" w:type="dxa"/>
            <w:shd w:val="clear" w:color="auto" w:fill="auto"/>
            <w:vAlign w:val="center"/>
          </w:tcPr>
          <w:p w14:paraId="7BFECA29" w14:textId="77777777" w:rsidR="00851540" w:rsidRPr="00851540" w:rsidRDefault="00851540" w:rsidP="00FF1B02">
            <w:pPr>
              <w:snapToGrid w:val="0"/>
              <w:spacing w:after="0"/>
              <w:rPr>
                <w:bCs/>
                <w:lang w:eastAsia="zh-CN"/>
              </w:rPr>
            </w:pPr>
          </w:p>
        </w:tc>
        <w:tc>
          <w:tcPr>
            <w:tcW w:w="8080" w:type="dxa"/>
            <w:vAlign w:val="center"/>
          </w:tcPr>
          <w:p w14:paraId="789E8765" w14:textId="77777777" w:rsidR="00851540" w:rsidRPr="00851540" w:rsidRDefault="00851540" w:rsidP="00FF1B02">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 xml:space="preserve">If enforcing slot alignment, the new UL gaps will cost too much time resource. For small TA change, </w:t>
      </w:r>
      <w:r w:rsidRPr="00BE7E15">
        <w:rPr>
          <w:rFonts w:eastAsiaTheme="minorEastAsia"/>
          <w:lang w:eastAsia="zh-CN"/>
        </w:rPr>
        <w:lastRenderedPageBreak/>
        <w:t>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414A8682" w:rsidR="007D0574" w:rsidRDefault="007D0574" w:rsidP="00FE13CE">
            <w:pPr>
              <w:snapToGrid w:val="0"/>
              <w:spacing w:after="0"/>
              <w:rPr>
                <w:lang w:eastAsia="zh-CN"/>
              </w:rPr>
            </w:pPr>
          </w:p>
        </w:tc>
        <w:tc>
          <w:tcPr>
            <w:tcW w:w="8080" w:type="dxa"/>
            <w:vAlign w:val="center"/>
          </w:tcPr>
          <w:p w14:paraId="4E4DAEA1" w14:textId="0A96CD75" w:rsidR="00734782" w:rsidRPr="00734782" w:rsidRDefault="00734782" w:rsidP="00734782">
            <w:pPr>
              <w:pStyle w:val="Eqn"/>
              <w:rPr>
                <w:rFonts w:eastAsiaTheme="minorEastAsia"/>
                <w:lang w:eastAsia="zh-CN"/>
              </w:rPr>
            </w:pPr>
          </w:p>
        </w:tc>
      </w:tr>
      <w:tr w:rsidR="007D0574" w14:paraId="5DC00AE1" w14:textId="77777777" w:rsidTr="00FE13CE">
        <w:trPr>
          <w:trHeight w:val="398"/>
          <w:jc w:val="center"/>
        </w:trPr>
        <w:tc>
          <w:tcPr>
            <w:tcW w:w="2547" w:type="dxa"/>
            <w:shd w:val="clear" w:color="auto" w:fill="auto"/>
            <w:vAlign w:val="center"/>
          </w:tcPr>
          <w:p w14:paraId="1E81B0E0" w14:textId="63170CA8" w:rsidR="007D0574" w:rsidRPr="00B27B92" w:rsidRDefault="007D0574" w:rsidP="00FE13CE">
            <w:pPr>
              <w:snapToGrid w:val="0"/>
              <w:spacing w:after="0"/>
              <w:rPr>
                <w:rFonts w:eastAsiaTheme="minorEastAsia"/>
                <w:lang w:eastAsia="zh-CN"/>
              </w:rPr>
            </w:pPr>
          </w:p>
        </w:tc>
        <w:tc>
          <w:tcPr>
            <w:tcW w:w="8080" w:type="dxa"/>
            <w:vAlign w:val="center"/>
          </w:tcPr>
          <w:p w14:paraId="706B4196" w14:textId="5654B4C1" w:rsidR="00572240" w:rsidRPr="00B27B92" w:rsidRDefault="00572240" w:rsidP="007347C7">
            <w:pPr>
              <w:spacing w:before="120"/>
              <w:rPr>
                <w:rFonts w:eastAsiaTheme="minorEastAsia"/>
                <w:lang w:eastAsia="zh-CN"/>
              </w:rPr>
            </w:pPr>
          </w:p>
        </w:tc>
      </w:tr>
      <w:tr w:rsidR="00F72FE2" w14:paraId="692D2F67" w14:textId="77777777" w:rsidTr="00FE13CE">
        <w:trPr>
          <w:trHeight w:val="398"/>
          <w:jc w:val="center"/>
        </w:trPr>
        <w:tc>
          <w:tcPr>
            <w:tcW w:w="2547" w:type="dxa"/>
            <w:shd w:val="clear" w:color="auto" w:fill="auto"/>
            <w:vAlign w:val="center"/>
          </w:tcPr>
          <w:p w14:paraId="2B6E4F74" w14:textId="064D644C" w:rsidR="00F72FE2" w:rsidRDefault="00F72FE2" w:rsidP="00F72FE2">
            <w:pPr>
              <w:snapToGrid w:val="0"/>
              <w:spacing w:after="0"/>
              <w:rPr>
                <w:lang w:eastAsia="zh-CN"/>
              </w:rPr>
            </w:pPr>
          </w:p>
        </w:tc>
        <w:tc>
          <w:tcPr>
            <w:tcW w:w="8080" w:type="dxa"/>
            <w:vAlign w:val="center"/>
          </w:tcPr>
          <w:p w14:paraId="41EAD654" w14:textId="0AA7333F" w:rsidR="00F72FE2" w:rsidRDefault="00F72FE2" w:rsidP="00F72FE2">
            <w:pPr>
              <w:spacing w:before="120"/>
            </w:pPr>
          </w:p>
        </w:tc>
      </w:tr>
      <w:tr w:rsidR="00F72FE2" w14:paraId="57739E37" w14:textId="77777777" w:rsidTr="00FE13CE">
        <w:trPr>
          <w:trHeight w:val="398"/>
          <w:jc w:val="center"/>
        </w:trPr>
        <w:tc>
          <w:tcPr>
            <w:tcW w:w="2547" w:type="dxa"/>
            <w:shd w:val="clear" w:color="auto" w:fill="auto"/>
            <w:vAlign w:val="center"/>
          </w:tcPr>
          <w:p w14:paraId="058068EC" w14:textId="620D743A" w:rsidR="00F72FE2" w:rsidRPr="00DF416D" w:rsidRDefault="00F72FE2" w:rsidP="00F72FE2">
            <w:pPr>
              <w:snapToGrid w:val="0"/>
              <w:spacing w:after="0"/>
              <w:rPr>
                <w:rFonts w:eastAsiaTheme="minorEastAsia"/>
                <w:lang w:eastAsia="zh-CN"/>
              </w:rPr>
            </w:pPr>
          </w:p>
        </w:tc>
        <w:tc>
          <w:tcPr>
            <w:tcW w:w="8080" w:type="dxa"/>
            <w:vAlign w:val="center"/>
          </w:tcPr>
          <w:p w14:paraId="2A45EBCB" w14:textId="4B65B747" w:rsidR="00F72FE2" w:rsidRPr="00D21363" w:rsidRDefault="00F72FE2" w:rsidP="00D21363">
            <w:pPr>
              <w:pStyle w:val="Eqn"/>
              <w:rPr>
                <w:rFonts w:eastAsiaTheme="minorEastAsia"/>
                <w:lang w:eastAsia="zh-CN"/>
              </w:rPr>
            </w:pPr>
          </w:p>
        </w:tc>
      </w:tr>
      <w:tr w:rsidR="00F72FE2" w14:paraId="7B50014B" w14:textId="77777777" w:rsidTr="00FE13CE">
        <w:trPr>
          <w:trHeight w:val="398"/>
          <w:jc w:val="center"/>
        </w:trPr>
        <w:tc>
          <w:tcPr>
            <w:tcW w:w="2547" w:type="dxa"/>
            <w:shd w:val="clear" w:color="auto" w:fill="auto"/>
            <w:vAlign w:val="center"/>
          </w:tcPr>
          <w:p w14:paraId="09898B29" w14:textId="3930ACE3" w:rsidR="00F72FE2" w:rsidRPr="00011B91" w:rsidRDefault="00F72FE2" w:rsidP="00F72FE2">
            <w:pPr>
              <w:snapToGrid w:val="0"/>
              <w:spacing w:after="0"/>
              <w:rPr>
                <w:rFonts w:eastAsiaTheme="minorEastAsia"/>
                <w:lang w:eastAsia="zh-CN"/>
              </w:rPr>
            </w:pPr>
          </w:p>
        </w:tc>
        <w:tc>
          <w:tcPr>
            <w:tcW w:w="8080" w:type="dxa"/>
            <w:vAlign w:val="center"/>
          </w:tcPr>
          <w:p w14:paraId="7CAC5BF0" w14:textId="1834EBE6" w:rsidR="003F0AD9" w:rsidRPr="00011B91" w:rsidRDefault="003F0AD9" w:rsidP="008832E8">
            <w:pPr>
              <w:spacing w:beforeLines="50" w:before="120" w:afterLines="50" w:after="120"/>
              <w:rPr>
                <w:rFonts w:eastAsiaTheme="minorEastAsia"/>
                <w:lang w:eastAsia="zh-CN"/>
              </w:rPr>
            </w:pPr>
          </w:p>
        </w:tc>
      </w:tr>
      <w:tr w:rsidR="00C84358" w14:paraId="462B7787" w14:textId="77777777" w:rsidTr="00FE13CE">
        <w:trPr>
          <w:trHeight w:val="398"/>
          <w:jc w:val="center"/>
        </w:trPr>
        <w:tc>
          <w:tcPr>
            <w:tcW w:w="2547" w:type="dxa"/>
            <w:shd w:val="clear" w:color="auto" w:fill="auto"/>
            <w:vAlign w:val="center"/>
          </w:tcPr>
          <w:p w14:paraId="474E84DE" w14:textId="1B6555D0" w:rsidR="00C84358" w:rsidRDefault="00C84358" w:rsidP="00C84358">
            <w:pPr>
              <w:snapToGrid w:val="0"/>
              <w:spacing w:after="0"/>
              <w:rPr>
                <w:lang w:eastAsia="zh-CN"/>
              </w:rPr>
            </w:pPr>
          </w:p>
        </w:tc>
        <w:tc>
          <w:tcPr>
            <w:tcW w:w="8080" w:type="dxa"/>
            <w:vAlign w:val="center"/>
          </w:tcPr>
          <w:p w14:paraId="2A4C24C6" w14:textId="1999BBC5" w:rsidR="00C84358" w:rsidRPr="00851540" w:rsidRDefault="00C84358" w:rsidP="00C84358">
            <w:pPr>
              <w:rPr>
                <w:lang w:val="en-US" w:eastAsia="zh-CN"/>
              </w:rPr>
            </w:pPr>
          </w:p>
        </w:tc>
      </w:tr>
      <w:tr w:rsidR="00C84358" w14:paraId="5B4CF7C8" w14:textId="77777777" w:rsidTr="00FE13CE">
        <w:trPr>
          <w:trHeight w:val="398"/>
          <w:jc w:val="center"/>
        </w:trPr>
        <w:tc>
          <w:tcPr>
            <w:tcW w:w="2547" w:type="dxa"/>
            <w:shd w:val="clear" w:color="auto" w:fill="auto"/>
            <w:vAlign w:val="center"/>
          </w:tcPr>
          <w:p w14:paraId="0C954758" w14:textId="17C87968" w:rsidR="00C84358" w:rsidRDefault="00C84358" w:rsidP="00C84358">
            <w:pPr>
              <w:snapToGrid w:val="0"/>
              <w:spacing w:after="0"/>
              <w:rPr>
                <w:lang w:eastAsia="zh-CN"/>
              </w:rPr>
            </w:pPr>
          </w:p>
        </w:tc>
        <w:tc>
          <w:tcPr>
            <w:tcW w:w="8080" w:type="dxa"/>
            <w:vAlign w:val="center"/>
          </w:tcPr>
          <w:p w14:paraId="55DEB184" w14:textId="39C538AD" w:rsidR="00C84358" w:rsidRPr="00843CF3" w:rsidRDefault="00C84358" w:rsidP="00843CF3">
            <w:pPr>
              <w:spacing w:before="120"/>
              <w:rPr>
                <w:rFonts w:eastAsiaTheme="minorEastAsia"/>
                <w:lang w:eastAsia="zh-CN"/>
              </w:rPr>
            </w:pPr>
          </w:p>
        </w:tc>
      </w:tr>
      <w:tr w:rsidR="00C84358" w14:paraId="1A5315E6" w14:textId="77777777" w:rsidTr="00FE13CE">
        <w:trPr>
          <w:trHeight w:val="398"/>
          <w:jc w:val="center"/>
        </w:trPr>
        <w:tc>
          <w:tcPr>
            <w:tcW w:w="2547" w:type="dxa"/>
            <w:shd w:val="clear" w:color="auto" w:fill="auto"/>
            <w:vAlign w:val="center"/>
          </w:tcPr>
          <w:p w14:paraId="32CAA3E6" w14:textId="00E63CB0" w:rsidR="00C84358" w:rsidRDefault="00C84358" w:rsidP="00C84358">
            <w:pPr>
              <w:snapToGrid w:val="0"/>
              <w:spacing w:after="0"/>
              <w:rPr>
                <w:lang w:eastAsia="zh-CN"/>
              </w:rPr>
            </w:pPr>
          </w:p>
        </w:tc>
        <w:tc>
          <w:tcPr>
            <w:tcW w:w="8080" w:type="dxa"/>
            <w:vAlign w:val="center"/>
          </w:tcPr>
          <w:p w14:paraId="22FE8C24" w14:textId="5E1C22F5" w:rsidR="00C84358" w:rsidRPr="00267C65" w:rsidRDefault="00C84358" w:rsidP="000956DA">
            <w:pPr>
              <w:spacing w:beforeLines="50" w:before="120" w:afterLines="50" w:after="120"/>
            </w:pPr>
          </w:p>
        </w:tc>
      </w:tr>
      <w:tr w:rsidR="00C84358" w14:paraId="1D8C5C9C" w14:textId="77777777" w:rsidTr="00FE13CE">
        <w:trPr>
          <w:trHeight w:val="398"/>
          <w:jc w:val="center"/>
        </w:trPr>
        <w:tc>
          <w:tcPr>
            <w:tcW w:w="2547" w:type="dxa"/>
            <w:shd w:val="clear" w:color="auto" w:fill="auto"/>
            <w:vAlign w:val="center"/>
          </w:tcPr>
          <w:p w14:paraId="007BE3B6" w14:textId="1BB2DE5E" w:rsidR="00C84358" w:rsidRPr="00950433" w:rsidRDefault="00C84358" w:rsidP="00C84358">
            <w:pPr>
              <w:snapToGrid w:val="0"/>
              <w:spacing w:after="0"/>
              <w:rPr>
                <w:rFonts w:eastAsiaTheme="minorEastAsia"/>
                <w:lang w:eastAsia="zh-CN"/>
              </w:rPr>
            </w:pPr>
          </w:p>
        </w:tc>
        <w:tc>
          <w:tcPr>
            <w:tcW w:w="8080" w:type="dxa"/>
            <w:vAlign w:val="center"/>
          </w:tcPr>
          <w:p w14:paraId="2BDB77B6" w14:textId="7875F03C" w:rsidR="00950433" w:rsidRPr="00950433" w:rsidRDefault="00950433" w:rsidP="00950433">
            <w:pPr>
              <w:rPr>
                <w:rFonts w:eastAsiaTheme="minorEastAsia"/>
                <w:bCs/>
                <w:iCs/>
                <w:lang w:eastAsia="zh-CN"/>
              </w:rPr>
            </w:pPr>
          </w:p>
        </w:tc>
      </w:tr>
      <w:tr w:rsidR="00C84358" w14:paraId="6CB0CD0F" w14:textId="77777777" w:rsidTr="00FE13CE">
        <w:trPr>
          <w:trHeight w:val="412"/>
          <w:jc w:val="center"/>
        </w:trPr>
        <w:tc>
          <w:tcPr>
            <w:tcW w:w="2547" w:type="dxa"/>
            <w:shd w:val="clear" w:color="auto" w:fill="auto"/>
            <w:vAlign w:val="center"/>
          </w:tcPr>
          <w:p w14:paraId="2CC98355" w14:textId="380978FE" w:rsidR="00C84358" w:rsidRPr="00851540" w:rsidRDefault="00C84358" w:rsidP="00C84358">
            <w:pPr>
              <w:snapToGrid w:val="0"/>
              <w:spacing w:after="0"/>
              <w:rPr>
                <w:color w:val="000000" w:themeColor="text1"/>
                <w:lang w:eastAsia="zh-CN"/>
              </w:rPr>
            </w:pPr>
          </w:p>
        </w:tc>
        <w:tc>
          <w:tcPr>
            <w:tcW w:w="8080" w:type="dxa"/>
            <w:vAlign w:val="center"/>
          </w:tcPr>
          <w:p w14:paraId="49C02DFB" w14:textId="5F8E28D4" w:rsidR="00A11EC3" w:rsidRPr="00851540" w:rsidRDefault="00A11EC3" w:rsidP="00FA1EEC">
            <w:pPr>
              <w:jc w:val="both"/>
              <w:rPr>
                <w:color w:val="000000" w:themeColor="text1"/>
                <w:lang w:val="en-US"/>
              </w:rPr>
            </w:pPr>
          </w:p>
        </w:tc>
      </w:tr>
      <w:tr w:rsidR="005214FF" w14:paraId="5BAE66C3" w14:textId="77777777" w:rsidTr="00FE13CE">
        <w:trPr>
          <w:trHeight w:val="398"/>
          <w:jc w:val="center"/>
        </w:trPr>
        <w:tc>
          <w:tcPr>
            <w:tcW w:w="2547" w:type="dxa"/>
            <w:shd w:val="clear" w:color="auto" w:fill="auto"/>
            <w:vAlign w:val="center"/>
          </w:tcPr>
          <w:p w14:paraId="55B7BCEC" w14:textId="5E737A22" w:rsidR="005214FF" w:rsidRPr="005214FF" w:rsidRDefault="005214FF" w:rsidP="005214FF">
            <w:pPr>
              <w:snapToGrid w:val="0"/>
              <w:spacing w:after="0"/>
              <w:rPr>
                <w:lang w:eastAsia="zh-CN"/>
              </w:rPr>
            </w:pPr>
          </w:p>
        </w:tc>
        <w:tc>
          <w:tcPr>
            <w:tcW w:w="8080" w:type="dxa"/>
            <w:vAlign w:val="center"/>
          </w:tcPr>
          <w:p w14:paraId="04D788F9" w14:textId="6BC130BE" w:rsidR="005214FF" w:rsidRPr="005214FF" w:rsidRDefault="005214FF" w:rsidP="005214FF">
            <w:pPr>
              <w:spacing w:before="240" w:after="240"/>
              <w:jc w:val="both"/>
              <w:rPr>
                <w:i/>
              </w:rPr>
            </w:pPr>
          </w:p>
        </w:tc>
      </w:tr>
      <w:tr w:rsidR="005214FF" w14:paraId="2B537147" w14:textId="77777777" w:rsidTr="00FE13CE">
        <w:trPr>
          <w:trHeight w:val="398"/>
          <w:jc w:val="center"/>
        </w:trPr>
        <w:tc>
          <w:tcPr>
            <w:tcW w:w="2547" w:type="dxa"/>
            <w:shd w:val="clear" w:color="auto" w:fill="auto"/>
            <w:vAlign w:val="center"/>
          </w:tcPr>
          <w:p w14:paraId="4CA92A6B" w14:textId="09EE813A" w:rsidR="005214FF" w:rsidRPr="00E245AE" w:rsidRDefault="005214FF" w:rsidP="005214FF">
            <w:pPr>
              <w:snapToGrid w:val="0"/>
              <w:spacing w:after="0"/>
              <w:rPr>
                <w:rFonts w:eastAsiaTheme="minorEastAsia"/>
                <w:lang w:eastAsia="zh-CN"/>
              </w:rPr>
            </w:pPr>
          </w:p>
        </w:tc>
        <w:tc>
          <w:tcPr>
            <w:tcW w:w="8080" w:type="dxa"/>
            <w:vAlign w:val="center"/>
          </w:tcPr>
          <w:p w14:paraId="10CD3413" w14:textId="0F214205" w:rsidR="005214FF" w:rsidRDefault="005214FF" w:rsidP="00E245AE">
            <w:pPr>
              <w:spacing w:before="120"/>
              <w:rPr>
                <w:lang w:eastAsia="ko-KR"/>
              </w:rPr>
            </w:pPr>
          </w:p>
        </w:tc>
      </w:tr>
      <w:tr w:rsidR="005214FF" w14:paraId="3220F7EE" w14:textId="77777777" w:rsidTr="00FE13CE">
        <w:trPr>
          <w:trHeight w:val="398"/>
          <w:jc w:val="center"/>
        </w:trPr>
        <w:tc>
          <w:tcPr>
            <w:tcW w:w="2547" w:type="dxa"/>
            <w:shd w:val="clear" w:color="auto" w:fill="auto"/>
            <w:vAlign w:val="center"/>
          </w:tcPr>
          <w:p w14:paraId="3B2D895C" w14:textId="1DE04585" w:rsidR="005214FF" w:rsidRDefault="005214FF" w:rsidP="005214FF">
            <w:pPr>
              <w:snapToGrid w:val="0"/>
              <w:spacing w:after="0"/>
              <w:rPr>
                <w:lang w:eastAsia="zh-CN"/>
              </w:rPr>
            </w:pPr>
          </w:p>
        </w:tc>
        <w:tc>
          <w:tcPr>
            <w:tcW w:w="8080" w:type="dxa"/>
            <w:vAlign w:val="center"/>
          </w:tcPr>
          <w:p w14:paraId="5CFB5CB8" w14:textId="6D77E028" w:rsidR="005214FF" w:rsidRDefault="005214FF" w:rsidP="00DF40F9">
            <w:pPr>
              <w:overflowPunct w:val="0"/>
              <w:autoSpaceDE w:val="0"/>
              <w:autoSpaceDN w:val="0"/>
              <w:adjustRightInd w:val="0"/>
              <w:contextualSpacing/>
              <w:textAlignment w:val="baseline"/>
            </w:pPr>
          </w:p>
        </w:tc>
      </w:tr>
      <w:tr w:rsidR="005214FF" w14:paraId="25A5D393" w14:textId="77777777" w:rsidTr="00FE13CE">
        <w:trPr>
          <w:trHeight w:val="398"/>
          <w:jc w:val="center"/>
        </w:trPr>
        <w:tc>
          <w:tcPr>
            <w:tcW w:w="2547" w:type="dxa"/>
            <w:shd w:val="clear" w:color="auto" w:fill="auto"/>
            <w:vAlign w:val="center"/>
          </w:tcPr>
          <w:p w14:paraId="35D42D51" w14:textId="3DCE8ED1" w:rsidR="005214FF" w:rsidRPr="00851540" w:rsidRDefault="005214FF" w:rsidP="005214FF">
            <w:pPr>
              <w:snapToGrid w:val="0"/>
              <w:spacing w:after="0"/>
              <w:rPr>
                <w:bCs/>
                <w:lang w:eastAsia="zh-CN"/>
              </w:rPr>
            </w:pPr>
          </w:p>
        </w:tc>
        <w:tc>
          <w:tcPr>
            <w:tcW w:w="8080" w:type="dxa"/>
            <w:vAlign w:val="center"/>
          </w:tcPr>
          <w:p w14:paraId="27DB5DAF" w14:textId="2ADF578B" w:rsidR="005214FF" w:rsidRPr="00851540" w:rsidRDefault="005214FF" w:rsidP="005E2C3E">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lastRenderedPageBreak/>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lastRenderedPageBreak/>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BE6641" w14:paraId="2EC65566" w14:textId="77777777" w:rsidTr="00FF1B02">
        <w:trPr>
          <w:trHeight w:val="398"/>
          <w:jc w:val="center"/>
        </w:trPr>
        <w:tc>
          <w:tcPr>
            <w:tcW w:w="2547" w:type="dxa"/>
            <w:shd w:val="clear" w:color="auto" w:fill="auto"/>
            <w:vAlign w:val="center"/>
          </w:tcPr>
          <w:p w14:paraId="7E23A1EF" w14:textId="77777777" w:rsidR="00BE6641" w:rsidRDefault="00BE6641" w:rsidP="00FF1B02">
            <w:pPr>
              <w:snapToGrid w:val="0"/>
              <w:spacing w:after="0"/>
              <w:rPr>
                <w:lang w:eastAsia="zh-CN"/>
              </w:rPr>
            </w:pPr>
          </w:p>
        </w:tc>
        <w:tc>
          <w:tcPr>
            <w:tcW w:w="8080" w:type="dxa"/>
            <w:vAlign w:val="center"/>
          </w:tcPr>
          <w:p w14:paraId="38083AD8" w14:textId="77777777" w:rsidR="00BE6641" w:rsidRPr="00734782" w:rsidRDefault="00BE6641" w:rsidP="00FF1B02">
            <w:pPr>
              <w:pStyle w:val="Eqn"/>
              <w:rPr>
                <w:rFonts w:eastAsiaTheme="minorEastAsia"/>
                <w:lang w:eastAsia="zh-CN"/>
              </w:rPr>
            </w:pPr>
          </w:p>
        </w:tc>
      </w:tr>
      <w:tr w:rsidR="00BE6641" w14:paraId="0555C528" w14:textId="77777777" w:rsidTr="00FF1B02">
        <w:trPr>
          <w:trHeight w:val="398"/>
          <w:jc w:val="center"/>
        </w:trPr>
        <w:tc>
          <w:tcPr>
            <w:tcW w:w="2547" w:type="dxa"/>
            <w:shd w:val="clear" w:color="auto" w:fill="auto"/>
            <w:vAlign w:val="center"/>
          </w:tcPr>
          <w:p w14:paraId="09C6F73C" w14:textId="77777777" w:rsidR="00BE6641" w:rsidRPr="00B27B92" w:rsidRDefault="00BE6641" w:rsidP="00FF1B02">
            <w:pPr>
              <w:snapToGrid w:val="0"/>
              <w:spacing w:after="0"/>
              <w:rPr>
                <w:rFonts w:eastAsiaTheme="minorEastAsia"/>
                <w:lang w:eastAsia="zh-CN"/>
              </w:rPr>
            </w:pPr>
          </w:p>
        </w:tc>
        <w:tc>
          <w:tcPr>
            <w:tcW w:w="8080" w:type="dxa"/>
            <w:vAlign w:val="center"/>
          </w:tcPr>
          <w:p w14:paraId="31076FB8" w14:textId="77777777" w:rsidR="00BE6641" w:rsidRPr="00B27B92" w:rsidRDefault="00BE6641" w:rsidP="00FF1B02">
            <w:pPr>
              <w:spacing w:before="120"/>
              <w:rPr>
                <w:rFonts w:eastAsiaTheme="minorEastAsia"/>
                <w:lang w:eastAsia="zh-CN"/>
              </w:rPr>
            </w:pPr>
          </w:p>
        </w:tc>
      </w:tr>
      <w:tr w:rsidR="00BE6641" w14:paraId="109A90D3" w14:textId="77777777" w:rsidTr="00FF1B02">
        <w:trPr>
          <w:trHeight w:val="398"/>
          <w:jc w:val="center"/>
        </w:trPr>
        <w:tc>
          <w:tcPr>
            <w:tcW w:w="2547" w:type="dxa"/>
            <w:shd w:val="clear" w:color="auto" w:fill="auto"/>
            <w:vAlign w:val="center"/>
          </w:tcPr>
          <w:p w14:paraId="467944CE" w14:textId="77777777" w:rsidR="00BE6641" w:rsidRDefault="00BE6641" w:rsidP="00FF1B02">
            <w:pPr>
              <w:snapToGrid w:val="0"/>
              <w:spacing w:after="0"/>
              <w:rPr>
                <w:lang w:eastAsia="zh-CN"/>
              </w:rPr>
            </w:pPr>
          </w:p>
        </w:tc>
        <w:tc>
          <w:tcPr>
            <w:tcW w:w="8080" w:type="dxa"/>
            <w:vAlign w:val="center"/>
          </w:tcPr>
          <w:p w14:paraId="3551724C" w14:textId="77777777" w:rsidR="00BE6641" w:rsidRDefault="00BE6641" w:rsidP="00FF1B02">
            <w:pPr>
              <w:spacing w:before="120"/>
            </w:pPr>
          </w:p>
        </w:tc>
      </w:tr>
      <w:tr w:rsidR="00BE6641" w14:paraId="7FC6BB9B" w14:textId="77777777" w:rsidTr="00FF1B02">
        <w:trPr>
          <w:trHeight w:val="398"/>
          <w:jc w:val="center"/>
        </w:trPr>
        <w:tc>
          <w:tcPr>
            <w:tcW w:w="2547" w:type="dxa"/>
            <w:shd w:val="clear" w:color="auto" w:fill="auto"/>
            <w:vAlign w:val="center"/>
          </w:tcPr>
          <w:p w14:paraId="14B29F82" w14:textId="77777777" w:rsidR="00BE6641" w:rsidRPr="00DF416D" w:rsidRDefault="00BE6641" w:rsidP="00FF1B02">
            <w:pPr>
              <w:snapToGrid w:val="0"/>
              <w:spacing w:after="0"/>
              <w:rPr>
                <w:rFonts w:eastAsiaTheme="minorEastAsia"/>
                <w:lang w:eastAsia="zh-CN"/>
              </w:rPr>
            </w:pPr>
          </w:p>
        </w:tc>
        <w:tc>
          <w:tcPr>
            <w:tcW w:w="8080" w:type="dxa"/>
            <w:vAlign w:val="center"/>
          </w:tcPr>
          <w:p w14:paraId="239E0230" w14:textId="77777777" w:rsidR="00BE6641" w:rsidRPr="00D21363" w:rsidRDefault="00BE6641" w:rsidP="00FF1B02">
            <w:pPr>
              <w:pStyle w:val="Eqn"/>
              <w:rPr>
                <w:rFonts w:eastAsiaTheme="minorEastAsia"/>
                <w:lang w:eastAsia="zh-CN"/>
              </w:rPr>
            </w:pPr>
          </w:p>
        </w:tc>
      </w:tr>
      <w:tr w:rsidR="00BE6641" w14:paraId="634203B3" w14:textId="77777777" w:rsidTr="00FF1B02">
        <w:trPr>
          <w:trHeight w:val="398"/>
          <w:jc w:val="center"/>
        </w:trPr>
        <w:tc>
          <w:tcPr>
            <w:tcW w:w="2547" w:type="dxa"/>
            <w:shd w:val="clear" w:color="auto" w:fill="auto"/>
            <w:vAlign w:val="center"/>
          </w:tcPr>
          <w:p w14:paraId="06183727" w14:textId="77777777" w:rsidR="00BE6641" w:rsidRPr="00011B91" w:rsidRDefault="00BE6641" w:rsidP="00FF1B02">
            <w:pPr>
              <w:snapToGrid w:val="0"/>
              <w:spacing w:after="0"/>
              <w:rPr>
                <w:rFonts w:eastAsiaTheme="minorEastAsia"/>
                <w:lang w:eastAsia="zh-CN"/>
              </w:rPr>
            </w:pPr>
          </w:p>
        </w:tc>
        <w:tc>
          <w:tcPr>
            <w:tcW w:w="8080" w:type="dxa"/>
            <w:vAlign w:val="center"/>
          </w:tcPr>
          <w:p w14:paraId="6A0880CC" w14:textId="77777777" w:rsidR="00BE6641" w:rsidRPr="00011B91" w:rsidRDefault="00BE6641" w:rsidP="00FF1B02">
            <w:pPr>
              <w:spacing w:beforeLines="50" w:before="120" w:afterLines="50" w:after="120"/>
              <w:rPr>
                <w:rFonts w:eastAsiaTheme="minorEastAsia"/>
                <w:lang w:eastAsia="zh-CN"/>
              </w:rPr>
            </w:pPr>
          </w:p>
        </w:tc>
      </w:tr>
      <w:tr w:rsidR="00BE6641" w14:paraId="3994FFC6" w14:textId="77777777" w:rsidTr="00FF1B02">
        <w:trPr>
          <w:trHeight w:val="398"/>
          <w:jc w:val="center"/>
        </w:trPr>
        <w:tc>
          <w:tcPr>
            <w:tcW w:w="2547" w:type="dxa"/>
            <w:shd w:val="clear" w:color="auto" w:fill="auto"/>
            <w:vAlign w:val="center"/>
          </w:tcPr>
          <w:p w14:paraId="7694D1F3" w14:textId="77777777" w:rsidR="00BE6641" w:rsidRDefault="00BE6641" w:rsidP="00FF1B02">
            <w:pPr>
              <w:snapToGrid w:val="0"/>
              <w:spacing w:after="0"/>
              <w:rPr>
                <w:lang w:eastAsia="zh-CN"/>
              </w:rPr>
            </w:pPr>
          </w:p>
        </w:tc>
        <w:tc>
          <w:tcPr>
            <w:tcW w:w="8080" w:type="dxa"/>
            <w:vAlign w:val="center"/>
          </w:tcPr>
          <w:p w14:paraId="46475502" w14:textId="77777777" w:rsidR="00BE6641" w:rsidRPr="00851540" w:rsidRDefault="00BE6641" w:rsidP="00FF1B02">
            <w:pPr>
              <w:rPr>
                <w:lang w:val="en-US" w:eastAsia="zh-CN"/>
              </w:rPr>
            </w:pPr>
          </w:p>
        </w:tc>
      </w:tr>
      <w:tr w:rsidR="00BE6641" w14:paraId="15821459" w14:textId="77777777" w:rsidTr="00FF1B02">
        <w:trPr>
          <w:trHeight w:val="398"/>
          <w:jc w:val="center"/>
        </w:trPr>
        <w:tc>
          <w:tcPr>
            <w:tcW w:w="2547" w:type="dxa"/>
            <w:shd w:val="clear" w:color="auto" w:fill="auto"/>
            <w:vAlign w:val="center"/>
          </w:tcPr>
          <w:p w14:paraId="242524CD" w14:textId="77777777" w:rsidR="00BE6641" w:rsidRDefault="00BE6641" w:rsidP="00FF1B02">
            <w:pPr>
              <w:snapToGrid w:val="0"/>
              <w:spacing w:after="0"/>
              <w:rPr>
                <w:lang w:eastAsia="zh-CN"/>
              </w:rPr>
            </w:pPr>
          </w:p>
        </w:tc>
        <w:tc>
          <w:tcPr>
            <w:tcW w:w="8080" w:type="dxa"/>
            <w:vAlign w:val="center"/>
          </w:tcPr>
          <w:p w14:paraId="40018618" w14:textId="77777777" w:rsidR="00BE6641" w:rsidRPr="00843CF3" w:rsidRDefault="00BE6641" w:rsidP="00FF1B02">
            <w:pPr>
              <w:spacing w:before="120"/>
              <w:rPr>
                <w:rFonts w:eastAsiaTheme="minorEastAsia"/>
                <w:lang w:eastAsia="zh-CN"/>
              </w:rPr>
            </w:pPr>
          </w:p>
        </w:tc>
      </w:tr>
      <w:tr w:rsidR="00BE6641" w14:paraId="5B6D8557" w14:textId="77777777" w:rsidTr="00FF1B02">
        <w:trPr>
          <w:trHeight w:val="398"/>
          <w:jc w:val="center"/>
        </w:trPr>
        <w:tc>
          <w:tcPr>
            <w:tcW w:w="2547" w:type="dxa"/>
            <w:shd w:val="clear" w:color="auto" w:fill="auto"/>
            <w:vAlign w:val="center"/>
          </w:tcPr>
          <w:p w14:paraId="3A5354B4" w14:textId="77777777" w:rsidR="00BE6641" w:rsidRDefault="00BE6641" w:rsidP="00FF1B02">
            <w:pPr>
              <w:snapToGrid w:val="0"/>
              <w:spacing w:after="0"/>
              <w:rPr>
                <w:lang w:eastAsia="zh-CN"/>
              </w:rPr>
            </w:pPr>
          </w:p>
        </w:tc>
        <w:tc>
          <w:tcPr>
            <w:tcW w:w="8080" w:type="dxa"/>
            <w:vAlign w:val="center"/>
          </w:tcPr>
          <w:p w14:paraId="29E543FA" w14:textId="77777777" w:rsidR="00BE6641" w:rsidRPr="00267C65" w:rsidRDefault="00BE6641" w:rsidP="00FF1B02">
            <w:pPr>
              <w:spacing w:beforeLines="50" w:before="120" w:afterLines="50" w:after="120"/>
            </w:pPr>
          </w:p>
        </w:tc>
      </w:tr>
      <w:tr w:rsidR="00BE6641" w14:paraId="00110D0A" w14:textId="77777777" w:rsidTr="00FF1B02">
        <w:trPr>
          <w:trHeight w:val="398"/>
          <w:jc w:val="center"/>
        </w:trPr>
        <w:tc>
          <w:tcPr>
            <w:tcW w:w="2547" w:type="dxa"/>
            <w:shd w:val="clear" w:color="auto" w:fill="auto"/>
            <w:vAlign w:val="center"/>
          </w:tcPr>
          <w:p w14:paraId="13A14B4D" w14:textId="77777777" w:rsidR="00BE6641" w:rsidRPr="00950433" w:rsidRDefault="00BE6641" w:rsidP="00FF1B02">
            <w:pPr>
              <w:snapToGrid w:val="0"/>
              <w:spacing w:after="0"/>
              <w:rPr>
                <w:rFonts w:eastAsiaTheme="minorEastAsia"/>
                <w:lang w:eastAsia="zh-CN"/>
              </w:rPr>
            </w:pPr>
          </w:p>
        </w:tc>
        <w:tc>
          <w:tcPr>
            <w:tcW w:w="8080" w:type="dxa"/>
            <w:vAlign w:val="center"/>
          </w:tcPr>
          <w:p w14:paraId="2DD283A5" w14:textId="77777777" w:rsidR="00BE6641" w:rsidRPr="00950433" w:rsidRDefault="00BE6641" w:rsidP="00FF1B02">
            <w:pPr>
              <w:rPr>
                <w:rFonts w:eastAsiaTheme="minorEastAsia"/>
                <w:bCs/>
                <w:iCs/>
                <w:lang w:eastAsia="zh-CN"/>
              </w:rPr>
            </w:pPr>
          </w:p>
        </w:tc>
      </w:tr>
      <w:tr w:rsidR="00BE6641" w14:paraId="456EFEA5" w14:textId="77777777" w:rsidTr="00FF1B02">
        <w:trPr>
          <w:trHeight w:val="412"/>
          <w:jc w:val="center"/>
        </w:trPr>
        <w:tc>
          <w:tcPr>
            <w:tcW w:w="2547" w:type="dxa"/>
            <w:shd w:val="clear" w:color="auto" w:fill="auto"/>
            <w:vAlign w:val="center"/>
          </w:tcPr>
          <w:p w14:paraId="292DDFAC" w14:textId="77777777" w:rsidR="00BE6641" w:rsidRPr="00851540" w:rsidRDefault="00BE6641" w:rsidP="00FF1B02">
            <w:pPr>
              <w:snapToGrid w:val="0"/>
              <w:spacing w:after="0"/>
              <w:rPr>
                <w:color w:val="000000" w:themeColor="text1"/>
                <w:lang w:eastAsia="zh-CN"/>
              </w:rPr>
            </w:pPr>
          </w:p>
        </w:tc>
        <w:tc>
          <w:tcPr>
            <w:tcW w:w="8080" w:type="dxa"/>
            <w:vAlign w:val="center"/>
          </w:tcPr>
          <w:p w14:paraId="5FEA9550" w14:textId="77777777" w:rsidR="00BE6641" w:rsidRPr="00851540" w:rsidRDefault="00BE6641" w:rsidP="00FF1B02">
            <w:pPr>
              <w:jc w:val="both"/>
              <w:rPr>
                <w:color w:val="000000" w:themeColor="text1"/>
                <w:lang w:val="en-US"/>
              </w:rPr>
            </w:pPr>
          </w:p>
        </w:tc>
      </w:tr>
      <w:tr w:rsidR="00BE6641" w14:paraId="333DBD5D" w14:textId="77777777" w:rsidTr="00FF1B02">
        <w:trPr>
          <w:trHeight w:val="398"/>
          <w:jc w:val="center"/>
        </w:trPr>
        <w:tc>
          <w:tcPr>
            <w:tcW w:w="2547" w:type="dxa"/>
            <w:shd w:val="clear" w:color="auto" w:fill="auto"/>
            <w:vAlign w:val="center"/>
          </w:tcPr>
          <w:p w14:paraId="4E2BDEF3" w14:textId="77777777" w:rsidR="00BE6641" w:rsidRPr="005214FF" w:rsidRDefault="00BE6641" w:rsidP="00FF1B02">
            <w:pPr>
              <w:snapToGrid w:val="0"/>
              <w:spacing w:after="0"/>
              <w:rPr>
                <w:lang w:eastAsia="zh-CN"/>
              </w:rPr>
            </w:pPr>
          </w:p>
        </w:tc>
        <w:tc>
          <w:tcPr>
            <w:tcW w:w="8080" w:type="dxa"/>
            <w:vAlign w:val="center"/>
          </w:tcPr>
          <w:p w14:paraId="0414F669" w14:textId="77777777" w:rsidR="00BE6641" w:rsidRPr="005214FF" w:rsidRDefault="00BE6641" w:rsidP="00FF1B02">
            <w:pPr>
              <w:spacing w:before="240" w:after="240"/>
              <w:jc w:val="both"/>
              <w:rPr>
                <w:i/>
              </w:rPr>
            </w:pPr>
          </w:p>
        </w:tc>
      </w:tr>
      <w:tr w:rsidR="00BE6641" w14:paraId="41637BB5" w14:textId="77777777" w:rsidTr="00FF1B02">
        <w:trPr>
          <w:trHeight w:val="398"/>
          <w:jc w:val="center"/>
        </w:trPr>
        <w:tc>
          <w:tcPr>
            <w:tcW w:w="2547" w:type="dxa"/>
            <w:shd w:val="clear" w:color="auto" w:fill="auto"/>
            <w:vAlign w:val="center"/>
          </w:tcPr>
          <w:p w14:paraId="62965A7F" w14:textId="77777777" w:rsidR="00BE6641" w:rsidRPr="00E245AE" w:rsidRDefault="00BE6641" w:rsidP="00FF1B02">
            <w:pPr>
              <w:snapToGrid w:val="0"/>
              <w:spacing w:after="0"/>
              <w:rPr>
                <w:rFonts w:eastAsiaTheme="minorEastAsia"/>
                <w:lang w:eastAsia="zh-CN"/>
              </w:rPr>
            </w:pPr>
          </w:p>
        </w:tc>
        <w:tc>
          <w:tcPr>
            <w:tcW w:w="8080" w:type="dxa"/>
            <w:vAlign w:val="center"/>
          </w:tcPr>
          <w:p w14:paraId="3D1A9F71" w14:textId="77777777" w:rsidR="00BE6641" w:rsidRDefault="00BE6641" w:rsidP="00FF1B02">
            <w:pPr>
              <w:spacing w:before="120"/>
              <w:rPr>
                <w:lang w:eastAsia="ko-KR"/>
              </w:rPr>
            </w:pPr>
          </w:p>
        </w:tc>
      </w:tr>
      <w:tr w:rsidR="00BE6641" w14:paraId="16F16B42" w14:textId="77777777" w:rsidTr="00FF1B02">
        <w:trPr>
          <w:trHeight w:val="398"/>
          <w:jc w:val="center"/>
        </w:trPr>
        <w:tc>
          <w:tcPr>
            <w:tcW w:w="2547" w:type="dxa"/>
            <w:shd w:val="clear" w:color="auto" w:fill="auto"/>
            <w:vAlign w:val="center"/>
          </w:tcPr>
          <w:p w14:paraId="208D9770" w14:textId="77777777" w:rsidR="00BE6641" w:rsidRDefault="00BE6641" w:rsidP="00FF1B02">
            <w:pPr>
              <w:snapToGrid w:val="0"/>
              <w:spacing w:after="0"/>
              <w:rPr>
                <w:lang w:eastAsia="zh-CN"/>
              </w:rPr>
            </w:pPr>
          </w:p>
        </w:tc>
        <w:tc>
          <w:tcPr>
            <w:tcW w:w="8080" w:type="dxa"/>
            <w:vAlign w:val="center"/>
          </w:tcPr>
          <w:p w14:paraId="72F75E81" w14:textId="77777777" w:rsidR="00BE6641" w:rsidRDefault="00BE6641" w:rsidP="00FF1B02">
            <w:pPr>
              <w:overflowPunct w:val="0"/>
              <w:autoSpaceDE w:val="0"/>
              <w:autoSpaceDN w:val="0"/>
              <w:adjustRightInd w:val="0"/>
              <w:contextualSpacing/>
              <w:textAlignment w:val="baseline"/>
            </w:pPr>
          </w:p>
        </w:tc>
      </w:tr>
      <w:tr w:rsidR="00BE6641" w14:paraId="7426D025" w14:textId="77777777" w:rsidTr="00FF1B02">
        <w:trPr>
          <w:trHeight w:val="398"/>
          <w:jc w:val="center"/>
        </w:trPr>
        <w:tc>
          <w:tcPr>
            <w:tcW w:w="2547" w:type="dxa"/>
            <w:shd w:val="clear" w:color="auto" w:fill="auto"/>
            <w:vAlign w:val="center"/>
          </w:tcPr>
          <w:p w14:paraId="46AC8823" w14:textId="77777777" w:rsidR="00BE6641" w:rsidRPr="00851540" w:rsidRDefault="00BE6641" w:rsidP="00FF1B02">
            <w:pPr>
              <w:snapToGrid w:val="0"/>
              <w:spacing w:after="0"/>
              <w:rPr>
                <w:bCs/>
                <w:lang w:eastAsia="zh-CN"/>
              </w:rPr>
            </w:pPr>
          </w:p>
        </w:tc>
        <w:tc>
          <w:tcPr>
            <w:tcW w:w="8080" w:type="dxa"/>
            <w:vAlign w:val="center"/>
          </w:tcPr>
          <w:p w14:paraId="63EF734A" w14:textId="77777777" w:rsidR="00BE6641" w:rsidRPr="00851540" w:rsidRDefault="00BE6641" w:rsidP="00FF1B02">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26" type="#_x0000_t75" style="width:259.75pt;height:165.65pt" o:ole="">
            <v:imagedata r:id="rId46" o:title=""/>
          </v:shape>
          <o:OLEObject Type="Embed" ProgID="Visio.Drawing.11" ShapeID="_x0000_i1026" DrawAspect="Content" ObjectID="_1690565560" r:id="rId47"/>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lastRenderedPageBreak/>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C411DE" w14:paraId="594B3723" w14:textId="77777777" w:rsidTr="00FF1B02">
        <w:trPr>
          <w:trHeight w:val="398"/>
          <w:jc w:val="center"/>
        </w:trPr>
        <w:tc>
          <w:tcPr>
            <w:tcW w:w="2547" w:type="dxa"/>
            <w:shd w:val="clear" w:color="auto" w:fill="auto"/>
            <w:vAlign w:val="center"/>
          </w:tcPr>
          <w:p w14:paraId="306441F5" w14:textId="77777777" w:rsidR="00C411DE" w:rsidRDefault="00C411DE" w:rsidP="00FF1B02">
            <w:pPr>
              <w:snapToGrid w:val="0"/>
              <w:spacing w:after="0"/>
              <w:rPr>
                <w:lang w:eastAsia="zh-CN"/>
              </w:rPr>
            </w:pPr>
          </w:p>
        </w:tc>
        <w:tc>
          <w:tcPr>
            <w:tcW w:w="8080" w:type="dxa"/>
            <w:vAlign w:val="center"/>
          </w:tcPr>
          <w:p w14:paraId="11432E13" w14:textId="77777777" w:rsidR="00C411DE" w:rsidRPr="00734782" w:rsidRDefault="00C411DE" w:rsidP="00FF1B02">
            <w:pPr>
              <w:pStyle w:val="Eqn"/>
              <w:rPr>
                <w:rFonts w:eastAsiaTheme="minorEastAsia"/>
                <w:lang w:eastAsia="zh-CN"/>
              </w:rPr>
            </w:pPr>
          </w:p>
        </w:tc>
      </w:tr>
      <w:tr w:rsidR="00C411DE" w14:paraId="33BD5115" w14:textId="77777777" w:rsidTr="00FF1B02">
        <w:trPr>
          <w:trHeight w:val="398"/>
          <w:jc w:val="center"/>
        </w:trPr>
        <w:tc>
          <w:tcPr>
            <w:tcW w:w="2547" w:type="dxa"/>
            <w:shd w:val="clear" w:color="auto" w:fill="auto"/>
            <w:vAlign w:val="center"/>
          </w:tcPr>
          <w:p w14:paraId="358F284F" w14:textId="77777777" w:rsidR="00C411DE" w:rsidRPr="00B27B92" w:rsidRDefault="00C411DE" w:rsidP="00FF1B02">
            <w:pPr>
              <w:snapToGrid w:val="0"/>
              <w:spacing w:after="0"/>
              <w:rPr>
                <w:rFonts w:eastAsiaTheme="minorEastAsia"/>
                <w:lang w:eastAsia="zh-CN"/>
              </w:rPr>
            </w:pPr>
          </w:p>
        </w:tc>
        <w:tc>
          <w:tcPr>
            <w:tcW w:w="8080" w:type="dxa"/>
            <w:vAlign w:val="center"/>
          </w:tcPr>
          <w:p w14:paraId="500A3C6F" w14:textId="77777777" w:rsidR="00C411DE" w:rsidRPr="00B27B92" w:rsidRDefault="00C411DE" w:rsidP="00FF1B02">
            <w:pPr>
              <w:spacing w:before="120"/>
              <w:rPr>
                <w:rFonts w:eastAsiaTheme="minorEastAsia"/>
                <w:lang w:eastAsia="zh-CN"/>
              </w:rPr>
            </w:pPr>
          </w:p>
        </w:tc>
      </w:tr>
      <w:tr w:rsidR="00C411DE" w14:paraId="3457BC8D" w14:textId="77777777" w:rsidTr="00FF1B02">
        <w:trPr>
          <w:trHeight w:val="398"/>
          <w:jc w:val="center"/>
        </w:trPr>
        <w:tc>
          <w:tcPr>
            <w:tcW w:w="2547" w:type="dxa"/>
            <w:shd w:val="clear" w:color="auto" w:fill="auto"/>
            <w:vAlign w:val="center"/>
          </w:tcPr>
          <w:p w14:paraId="00DC558B" w14:textId="77777777" w:rsidR="00C411DE" w:rsidRDefault="00C411DE" w:rsidP="00FF1B02">
            <w:pPr>
              <w:snapToGrid w:val="0"/>
              <w:spacing w:after="0"/>
              <w:rPr>
                <w:lang w:eastAsia="zh-CN"/>
              </w:rPr>
            </w:pPr>
          </w:p>
        </w:tc>
        <w:tc>
          <w:tcPr>
            <w:tcW w:w="8080" w:type="dxa"/>
            <w:vAlign w:val="center"/>
          </w:tcPr>
          <w:p w14:paraId="1FCA70D7" w14:textId="77777777" w:rsidR="00C411DE" w:rsidRDefault="00C411DE" w:rsidP="00FF1B02">
            <w:pPr>
              <w:spacing w:before="120"/>
            </w:pPr>
          </w:p>
        </w:tc>
      </w:tr>
      <w:tr w:rsidR="00C411DE" w14:paraId="4FA104F2" w14:textId="77777777" w:rsidTr="00FF1B02">
        <w:trPr>
          <w:trHeight w:val="398"/>
          <w:jc w:val="center"/>
        </w:trPr>
        <w:tc>
          <w:tcPr>
            <w:tcW w:w="2547" w:type="dxa"/>
            <w:shd w:val="clear" w:color="auto" w:fill="auto"/>
            <w:vAlign w:val="center"/>
          </w:tcPr>
          <w:p w14:paraId="24E94767" w14:textId="77777777" w:rsidR="00C411DE" w:rsidRPr="00DF416D" w:rsidRDefault="00C411DE" w:rsidP="00FF1B02">
            <w:pPr>
              <w:snapToGrid w:val="0"/>
              <w:spacing w:after="0"/>
              <w:rPr>
                <w:rFonts w:eastAsiaTheme="minorEastAsia"/>
                <w:lang w:eastAsia="zh-CN"/>
              </w:rPr>
            </w:pPr>
          </w:p>
        </w:tc>
        <w:tc>
          <w:tcPr>
            <w:tcW w:w="8080" w:type="dxa"/>
            <w:vAlign w:val="center"/>
          </w:tcPr>
          <w:p w14:paraId="2464F1E8" w14:textId="77777777" w:rsidR="00C411DE" w:rsidRPr="00D21363" w:rsidRDefault="00C411DE" w:rsidP="00FF1B02">
            <w:pPr>
              <w:pStyle w:val="Eqn"/>
              <w:rPr>
                <w:rFonts w:eastAsiaTheme="minorEastAsia"/>
                <w:lang w:eastAsia="zh-CN"/>
              </w:rPr>
            </w:pPr>
          </w:p>
        </w:tc>
      </w:tr>
      <w:tr w:rsidR="00C411DE" w14:paraId="7C301BD4" w14:textId="77777777" w:rsidTr="00FF1B02">
        <w:trPr>
          <w:trHeight w:val="398"/>
          <w:jc w:val="center"/>
        </w:trPr>
        <w:tc>
          <w:tcPr>
            <w:tcW w:w="2547" w:type="dxa"/>
            <w:shd w:val="clear" w:color="auto" w:fill="auto"/>
            <w:vAlign w:val="center"/>
          </w:tcPr>
          <w:p w14:paraId="6F4787D3" w14:textId="77777777" w:rsidR="00C411DE" w:rsidRPr="00011B91" w:rsidRDefault="00C411DE" w:rsidP="00FF1B02">
            <w:pPr>
              <w:snapToGrid w:val="0"/>
              <w:spacing w:after="0"/>
              <w:rPr>
                <w:rFonts w:eastAsiaTheme="minorEastAsia"/>
                <w:lang w:eastAsia="zh-CN"/>
              </w:rPr>
            </w:pPr>
          </w:p>
        </w:tc>
        <w:tc>
          <w:tcPr>
            <w:tcW w:w="8080" w:type="dxa"/>
            <w:vAlign w:val="center"/>
          </w:tcPr>
          <w:p w14:paraId="26328BF6" w14:textId="77777777" w:rsidR="00C411DE" w:rsidRPr="00011B91" w:rsidRDefault="00C411DE" w:rsidP="00FF1B02">
            <w:pPr>
              <w:spacing w:beforeLines="50" w:before="120" w:afterLines="50" w:after="120"/>
              <w:rPr>
                <w:rFonts w:eastAsiaTheme="minorEastAsia"/>
                <w:lang w:eastAsia="zh-CN"/>
              </w:rPr>
            </w:pPr>
          </w:p>
        </w:tc>
      </w:tr>
      <w:tr w:rsidR="00C411DE" w14:paraId="0E3E2B02" w14:textId="77777777" w:rsidTr="00FF1B02">
        <w:trPr>
          <w:trHeight w:val="398"/>
          <w:jc w:val="center"/>
        </w:trPr>
        <w:tc>
          <w:tcPr>
            <w:tcW w:w="2547" w:type="dxa"/>
            <w:shd w:val="clear" w:color="auto" w:fill="auto"/>
            <w:vAlign w:val="center"/>
          </w:tcPr>
          <w:p w14:paraId="5CA88E72" w14:textId="77777777" w:rsidR="00C411DE" w:rsidRDefault="00C411DE" w:rsidP="00FF1B02">
            <w:pPr>
              <w:snapToGrid w:val="0"/>
              <w:spacing w:after="0"/>
              <w:rPr>
                <w:lang w:eastAsia="zh-CN"/>
              </w:rPr>
            </w:pPr>
          </w:p>
        </w:tc>
        <w:tc>
          <w:tcPr>
            <w:tcW w:w="8080" w:type="dxa"/>
            <w:vAlign w:val="center"/>
          </w:tcPr>
          <w:p w14:paraId="496DA420" w14:textId="77777777" w:rsidR="00C411DE" w:rsidRPr="00851540" w:rsidRDefault="00C411DE" w:rsidP="00FF1B02">
            <w:pPr>
              <w:rPr>
                <w:lang w:val="en-US" w:eastAsia="zh-CN"/>
              </w:rPr>
            </w:pPr>
          </w:p>
        </w:tc>
      </w:tr>
      <w:tr w:rsidR="00C411DE" w14:paraId="2ED5DBCB" w14:textId="77777777" w:rsidTr="00FF1B02">
        <w:trPr>
          <w:trHeight w:val="398"/>
          <w:jc w:val="center"/>
        </w:trPr>
        <w:tc>
          <w:tcPr>
            <w:tcW w:w="2547" w:type="dxa"/>
            <w:shd w:val="clear" w:color="auto" w:fill="auto"/>
            <w:vAlign w:val="center"/>
          </w:tcPr>
          <w:p w14:paraId="020494DE" w14:textId="77777777" w:rsidR="00C411DE" w:rsidRDefault="00C411DE" w:rsidP="00FF1B02">
            <w:pPr>
              <w:snapToGrid w:val="0"/>
              <w:spacing w:after="0"/>
              <w:rPr>
                <w:lang w:eastAsia="zh-CN"/>
              </w:rPr>
            </w:pPr>
          </w:p>
        </w:tc>
        <w:tc>
          <w:tcPr>
            <w:tcW w:w="8080" w:type="dxa"/>
            <w:vAlign w:val="center"/>
          </w:tcPr>
          <w:p w14:paraId="04CFB16A" w14:textId="77777777" w:rsidR="00C411DE" w:rsidRPr="00843CF3" w:rsidRDefault="00C411DE" w:rsidP="00FF1B02">
            <w:pPr>
              <w:spacing w:before="120"/>
              <w:rPr>
                <w:rFonts w:eastAsiaTheme="minorEastAsia"/>
                <w:lang w:eastAsia="zh-CN"/>
              </w:rPr>
            </w:pPr>
          </w:p>
        </w:tc>
      </w:tr>
      <w:tr w:rsidR="00C411DE" w14:paraId="336E0247" w14:textId="77777777" w:rsidTr="00FF1B02">
        <w:trPr>
          <w:trHeight w:val="398"/>
          <w:jc w:val="center"/>
        </w:trPr>
        <w:tc>
          <w:tcPr>
            <w:tcW w:w="2547" w:type="dxa"/>
            <w:shd w:val="clear" w:color="auto" w:fill="auto"/>
            <w:vAlign w:val="center"/>
          </w:tcPr>
          <w:p w14:paraId="5D5DD2A0" w14:textId="77777777" w:rsidR="00C411DE" w:rsidRDefault="00C411DE" w:rsidP="00FF1B02">
            <w:pPr>
              <w:snapToGrid w:val="0"/>
              <w:spacing w:after="0"/>
              <w:rPr>
                <w:lang w:eastAsia="zh-CN"/>
              </w:rPr>
            </w:pPr>
          </w:p>
        </w:tc>
        <w:tc>
          <w:tcPr>
            <w:tcW w:w="8080" w:type="dxa"/>
            <w:vAlign w:val="center"/>
          </w:tcPr>
          <w:p w14:paraId="7366378D" w14:textId="77777777" w:rsidR="00C411DE" w:rsidRPr="00267C65" w:rsidRDefault="00C411DE" w:rsidP="00FF1B02">
            <w:pPr>
              <w:spacing w:beforeLines="50" w:before="120" w:afterLines="50" w:after="120"/>
            </w:pPr>
          </w:p>
        </w:tc>
      </w:tr>
      <w:tr w:rsidR="00C411DE" w14:paraId="44E36EBF" w14:textId="77777777" w:rsidTr="00FF1B02">
        <w:trPr>
          <w:trHeight w:val="398"/>
          <w:jc w:val="center"/>
        </w:trPr>
        <w:tc>
          <w:tcPr>
            <w:tcW w:w="2547" w:type="dxa"/>
            <w:shd w:val="clear" w:color="auto" w:fill="auto"/>
            <w:vAlign w:val="center"/>
          </w:tcPr>
          <w:p w14:paraId="1E5A208E" w14:textId="77777777" w:rsidR="00C411DE" w:rsidRPr="00950433" w:rsidRDefault="00C411DE" w:rsidP="00FF1B02">
            <w:pPr>
              <w:snapToGrid w:val="0"/>
              <w:spacing w:after="0"/>
              <w:rPr>
                <w:rFonts w:eastAsiaTheme="minorEastAsia"/>
                <w:lang w:eastAsia="zh-CN"/>
              </w:rPr>
            </w:pPr>
          </w:p>
        </w:tc>
        <w:tc>
          <w:tcPr>
            <w:tcW w:w="8080" w:type="dxa"/>
            <w:vAlign w:val="center"/>
          </w:tcPr>
          <w:p w14:paraId="029FBB5C" w14:textId="77777777" w:rsidR="00C411DE" w:rsidRPr="00950433" w:rsidRDefault="00C411DE" w:rsidP="00FF1B02">
            <w:pPr>
              <w:rPr>
                <w:rFonts w:eastAsiaTheme="minorEastAsia"/>
                <w:bCs/>
                <w:iCs/>
                <w:lang w:eastAsia="zh-CN"/>
              </w:rPr>
            </w:pPr>
          </w:p>
        </w:tc>
      </w:tr>
      <w:tr w:rsidR="00C411DE" w14:paraId="12426719" w14:textId="77777777" w:rsidTr="00FF1B02">
        <w:trPr>
          <w:trHeight w:val="412"/>
          <w:jc w:val="center"/>
        </w:trPr>
        <w:tc>
          <w:tcPr>
            <w:tcW w:w="2547" w:type="dxa"/>
            <w:shd w:val="clear" w:color="auto" w:fill="auto"/>
            <w:vAlign w:val="center"/>
          </w:tcPr>
          <w:p w14:paraId="641C6350" w14:textId="77777777" w:rsidR="00C411DE" w:rsidRPr="00851540" w:rsidRDefault="00C411DE" w:rsidP="00FF1B02">
            <w:pPr>
              <w:snapToGrid w:val="0"/>
              <w:spacing w:after="0"/>
              <w:rPr>
                <w:color w:val="000000" w:themeColor="text1"/>
                <w:lang w:eastAsia="zh-CN"/>
              </w:rPr>
            </w:pPr>
          </w:p>
        </w:tc>
        <w:tc>
          <w:tcPr>
            <w:tcW w:w="8080" w:type="dxa"/>
            <w:vAlign w:val="center"/>
          </w:tcPr>
          <w:p w14:paraId="301AE14F" w14:textId="77777777" w:rsidR="00C411DE" w:rsidRPr="00851540" w:rsidRDefault="00C411DE" w:rsidP="00FF1B02">
            <w:pPr>
              <w:jc w:val="both"/>
              <w:rPr>
                <w:color w:val="000000" w:themeColor="text1"/>
                <w:lang w:val="en-US"/>
              </w:rPr>
            </w:pPr>
          </w:p>
        </w:tc>
      </w:tr>
      <w:tr w:rsidR="00C411DE" w14:paraId="3C283DDC" w14:textId="77777777" w:rsidTr="00FF1B02">
        <w:trPr>
          <w:trHeight w:val="398"/>
          <w:jc w:val="center"/>
        </w:trPr>
        <w:tc>
          <w:tcPr>
            <w:tcW w:w="2547" w:type="dxa"/>
            <w:shd w:val="clear" w:color="auto" w:fill="auto"/>
            <w:vAlign w:val="center"/>
          </w:tcPr>
          <w:p w14:paraId="1879E3EE" w14:textId="77777777" w:rsidR="00C411DE" w:rsidRPr="005214FF" w:rsidRDefault="00C411DE" w:rsidP="00FF1B02">
            <w:pPr>
              <w:snapToGrid w:val="0"/>
              <w:spacing w:after="0"/>
              <w:rPr>
                <w:lang w:eastAsia="zh-CN"/>
              </w:rPr>
            </w:pPr>
          </w:p>
        </w:tc>
        <w:tc>
          <w:tcPr>
            <w:tcW w:w="8080" w:type="dxa"/>
            <w:vAlign w:val="center"/>
          </w:tcPr>
          <w:p w14:paraId="1729DDA2" w14:textId="77777777" w:rsidR="00C411DE" w:rsidRPr="005214FF" w:rsidRDefault="00C411DE" w:rsidP="00FF1B02">
            <w:pPr>
              <w:spacing w:before="240" w:after="240"/>
              <w:jc w:val="both"/>
              <w:rPr>
                <w:i/>
              </w:rPr>
            </w:pPr>
          </w:p>
        </w:tc>
      </w:tr>
      <w:tr w:rsidR="00C411DE" w14:paraId="75094D70" w14:textId="77777777" w:rsidTr="00FF1B02">
        <w:trPr>
          <w:trHeight w:val="398"/>
          <w:jc w:val="center"/>
        </w:trPr>
        <w:tc>
          <w:tcPr>
            <w:tcW w:w="2547" w:type="dxa"/>
            <w:shd w:val="clear" w:color="auto" w:fill="auto"/>
            <w:vAlign w:val="center"/>
          </w:tcPr>
          <w:p w14:paraId="6ED9E8A0" w14:textId="77777777" w:rsidR="00C411DE" w:rsidRPr="00E245AE" w:rsidRDefault="00C411DE" w:rsidP="00FF1B02">
            <w:pPr>
              <w:snapToGrid w:val="0"/>
              <w:spacing w:after="0"/>
              <w:rPr>
                <w:rFonts w:eastAsiaTheme="minorEastAsia"/>
                <w:lang w:eastAsia="zh-CN"/>
              </w:rPr>
            </w:pPr>
          </w:p>
        </w:tc>
        <w:tc>
          <w:tcPr>
            <w:tcW w:w="8080" w:type="dxa"/>
            <w:vAlign w:val="center"/>
          </w:tcPr>
          <w:p w14:paraId="38BE3BCF" w14:textId="77777777" w:rsidR="00C411DE" w:rsidRDefault="00C411DE" w:rsidP="00FF1B02">
            <w:pPr>
              <w:spacing w:before="120"/>
              <w:rPr>
                <w:lang w:eastAsia="ko-KR"/>
              </w:rPr>
            </w:pPr>
          </w:p>
        </w:tc>
      </w:tr>
      <w:tr w:rsidR="00C411DE" w14:paraId="1434CFEB" w14:textId="77777777" w:rsidTr="00FF1B02">
        <w:trPr>
          <w:trHeight w:val="398"/>
          <w:jc w:val="center"/>
        </w:trPr>
        <w:tc>
          <w:tcPr>
            <w:tcW w:w="2547" w:type="dxa"/>
            <w:shd w:val="clear" w:color="auto" w:fill="auto"/>
            <w:vAlign w:val="center"/>
          </w:tcPr>
          <w:p w14:paraId="00ECA858" w14:textId="77777777" w:rsidR="00C411DE" w:rsidRDefault="00C411DE" w:rsidP="00FF1B02">
            <w:pPr>
              <w:snapToGrid w:val="0"/>
              <w:spacing w:after="0"/>
              <w:rPr>
                <w:lang w:eastAsia="zh-CN"/>
              </w:rPr>
            </w:pPr>
          </w:p>
        </w:tc>
        <w:tc>
          <w:tcPr>
            <w:tcW w:w="8080" w:type="dxa"/>
            <w:vAlign w:val="center"/>
          </w:tcPr>
          <w:p w14:paraId="1202E5C1" w14:textId="77777777" w:rsidR="00C411DE" w:rsidRDefault="00C411DE" w:rsidP="00FF1B02">
            <w:pPr>
              <w:overflowPunct w:val="0"/>
              <w:autoSpaceDE w:val="0"/>
              <w:autoSpaceDN w:val="0"/>
              <w:adjustRightInd w:val="0"/>
              <w:contextualSpacing/>
              <w:textAlignment w:val="baseline"/>
            </w:pPr>
          </w:p>
        </w:tc>
      </w:tr>
      <w:tr w:rsidR="00C411DE" w14:paraId="0029F2E8" w14:textId="77777777" w:rsidTr="00FF1B02">
        <w:trPr>
          <w:trHeight w:val="398"/>
          <w:jc w:val="center"/>
        </w:trPr>
        <w:tc>
          <w:tcPr>
            <w:tcW w:w="2547" w:type="dxa"/>
            <w:shd w:val="clear" w:color="auto" w:fill="auto"/>
            <w:vAlign w:val="center"/>
          </w:tcPr>
          <w:p w14:paraId="49192F31" w14:textId="77777777" w:rsidR="00C411DE" w:rsidRPr="00851540" w:rsidRDefault="00C411DE" w:rsidP="00FF1B02">
            <w:pPr>
              <w:snapToGrid w:val="0"/>
              <w:spacing w:after="0"/>
              <w:rPr>
                <w:bCs/>
                <w:lang w:eastAsia="zh-CN"/>
              </w:rPr>
            </w:pPr>
          </w:p>
        </w:tc>
        <w:tc>
          <w:tcPr>
            <w:tcW w:w="8080" w:type="dxa"/>
            <w:vAlign w:val="center"/>
          </w:tcPr>
          <w:p w14:paraId="66345190" w14:textId="77777777" w:rsidR="00C411DE" w:rsidRPr="00851540" w:rsidRDefault="00C411DE" w:rsidP="00FF1B02">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lastRenderedPageBreak/>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1A4936D7" w14:textId="77777777" w:rsidR="004A245C" w:rsidRDefault="004A245C" w:rsidP="00EE1D9B"/>
    <w:p w14:paraId="291DC0CB" w14:textId="0BB977CA" w:rsidR="004A245C" w:rsidRDefault="004A245C" w:rsidP="004A245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6</w:t>
      </w:r>
      <w:r>
        <w:rPr>
          <w:rFonts w:eastAsiaTheme="minorEastAsia"/>
          <w:b/>
          <w:i/>
          <w:highlight w:val="yellow"/>
          <w:lang w:eastAsia="zh-CN"/>
        </w:rPr>
        <w:t>.2</w:t>
      </w:r>
      <w:r>
        <w:rPr>
          <w:rFonts w:eastAsiaTheme="minorEastAsia"/>
          <w:b/>
          <w:i/>
          <w:highlight w:val="yellow"/>
          <w:lang w:eastAsia="zh-CN"/>
        </w:rPr>
        <w:t>.1</w:t>
      </w:r>
      <w:r>
        <w:rPr>
          <w:rFonts w:eastAsiaTheme="minorEastAsia"/>
          <w:b/>
          <w:i/>
          <w:highlight w:val="yellow"/>
          <w:lang w:eastAsia="zh-CN"/>
        </w:rPr>
        <w:t>:</w:t>
      </w:r>
    </w:p>
    <w:p w14:paraId="79EBF038" w14:textId="69D35002" w:rsidR="00F04AB5" w:rsidRPr="003F6B31" w:rsidRDefault="00F04AB5" w:rsidP="004A245C">
      <w:pPr>
        <w:snapToGrid w:val="0"/>
        <w:spacing w:beforeLines="50" w:before="120" w:afterLines="50" w:after="120"/>
        <w:rPr>
          <w:rFonts w:eastAsiaTheme="minorEastAsia"/>
          <w:b/>
          <w:i/>
          <w:lang w:eastAsia="zh-CN"/>
        </w:rPr>
      </w:pPr>
      <w:r>
        <w:rPr>
          <w:rFonts w:eastAsiaTheme="minorEastAsia"/>
          <w:b/>
          <w:i/>
          <w:lang w:eastAsia="zh-CN"/>
        </w:rPr>
        <w:t>The following agreements from NR NTN are re-used for IoT NTN as working assumption.</w:t>
      </w:r>
    </w:p>
    <w:p w14:paraId="0A3A30AA" w14:textId="4DB0E616" w:rsidR="00EE1D9B" w:rsidRPr="004A245C" w:rsidRDefault="004A245C" w:rsidP="004A245C">
      <w:pPr>
        <w:pStyle w:val="ListParagraph"/>
        <w:numPr>
          <w:ilvl w:val="0"/>
          <w:numId w:val="31"/>
        </w:numPr>
        <w:rPr>
          <w:b/>
          <w:i/>
        </w:rPr>
      </w:pPr>
      <w:r w:rsidRPr="004A245C">
        <w:rPr>
          <w:b/>
          <w:i/>
        </w:rPr>
        <w:t>The Doppler shift over the feeder link and any transponder frequency error for both Downlink and Uplink is compensated by the GW and satellite-payload without any specification impacts in Release 17.</w:t>
      </w:r>
    </w:p>
    <w:p w14:paraId="4E738618" w14:textId="3C6818DB" w:rsidR="004A245C" w:rsidRPr="004A245C" w:rsidRDefault="004A245C" w:rsidP="004A245C">
      <w:pPr>
        <w:pStyle w:val="ListParagraph"/>
        <w:numPr>
          <w:ilvl w:val="0"/>
          <w:numId w:val="31"/>
        </w:numPr>
        <w:rPr>
          <w:b/>
          <w:i/>
        </w:rPr>
      </w:pPr>
      <w:r w:rsidRPr="004A245C">
        <w:rPr>
          <w:b/>
          <w:i/>
        </w:rPr>
        <w:t>The orbital propagator model to be used at UE side can be left to implementation</w:t>
      </w:r>
    </w:p>
    <w:p w14:paraId="0270E16C" w14:textId="3540218B" w:rsidR="004A245C" w:rsidRDefault="004A245C" w:rsidP="004A245C">
      <w:pPr>
        <w:pStyle w:val="ListParagraph"/>
        <w:numPr>
          <w:ilvl w:val="0"/>
          <w:numId w:val="31"/>
        </w:numPr>
        <w:rPr>
          <w:b/>
          <w:i/>
        </w:rPr>
      </w:pPr>
      <w:r w:rsidRPr="004A245C">
        <w:rPr>
          <w:b/>
          <w:i/>
        </w:rPr>
        <w:t>Timing Advance formula can be transposed to IoT-NTN</w:t>
      </w:r>
      <w:r w:rsidR="00F04AB5">
        <w:rPr>
          <w:b/>
          <w:i/>
        </w:rPr>
        <w:t xml:space="preserve"> with T</w:t>
      </w:r>
      <w:r w:rsidR="00F04AB5" w:rsidRPr="00F04AB5">
        <w:rPr>
          <w:b/>
          <w:i/>
          <w:vertAlign w:val="subscript"/>
        </w:rPr>
        <w:t>s</w:t>
      </w:r>
      <w:r w:rsidR="00F04AB5">
        <w:rPr>
          <w:b/>
          <w:i/>
        </w:rPr>
        <w:t xml:space="preserve"> used instead of T</w:t>
      </w:r>
      <w:r w:rsidR="00F04AB5" w:rsidRPr="00F04AB5">
        <w:rPr>
          <w:b/>
          <w:i/>
          <w:vertAlign w:val="subscript"/>
        </w:rPr>
        <w:t>c</w:t>
      </w:r>
      <w:r w:rsidR="00F04AB5">
        <w:rPr>
          <w:b/>
          <w:i/>
        </w:rPr>
        <w:t xml:space="preserve"> </w:t>
      </w:r>
    </w:p>
    <w:p w14:paraId="61B8FAD6" w14:textId="77777777" w:rsidR="00F04AB5" w:rsidRPr="00F04AB5" w:rsidRDefault="00F04AB5" w:rsidP="00F04AB5">
      <w:pPr>
        <w:ind w:left="568"/>
        <w:rPr>
          <w:b/>
          <w:i/>
          <w:color w:val="000000"/>
          <w:sz w:val="18"/>
          <w:lang w:val="en-US"/>
        </w:rPr>
      </w:pPr>
      <w:r w:rsidRPr="00F04AB5">
        <w:rPr>
          <w:b/>
          <w:i/>
          <w:color w:val="000000"/>
          <w:szCs w:val="22"/>
          <w:lang w:val="en-US"/>
        </w:rPr>
        <w:t>The Timing Advance applied by an NR NTN UE in</w:t>
      </w:r>
      <w:r w:rsidRPr="00F04AB5">
        <w:rPr>
          <w:rStyle w:val="apple-converted-space"/>
          <w:b/>
          <w:i/>
          <w:color w:val="000000"/>
          <w:szCs w:val="22"/>
          <w:lang w:val="en-US"/>
        </w:rPr>
        <w:t> </w:t>
      </w:r>
      <w:r w:rsidRPr="00F04AB5">
        <w:rPr>
          <w:b/>
          <w:i/>
          <w:color w:val="000000"/>
          <w:szCs w:val="22"/>
          <w:lang w:val="en-US"/>
        </w:rPr>
        <w:t>RRC_IDLE/INACTIVE and RRC_CONNECTED</w:t>
      </w:r>
      <w:r w:rsidRPr="00F04AB5">
        <w:rPr>
          <w:rStyle w:val="apple-converted-space"/>
          <w:b/>
          <w:i/>
          <w:color w:val="000000"/>
          <w:szCs w:val="22"/>
          <w:lang w:val="en-US"/>
        </w:rPr>
        <w:t> </w:t>
      </w:r>
      <w:r w:rsidRPr="00F04AB5">
        <w:rPr>
          <w:b/>
          <w:i/>
          <w:color w:val="000000"/>
          <w:szCs w:val="22"/>
          <w:lang w:val="en-US"/>
        </w:rPr>
        <w:t>is given by:</w:t>
      </w:r>
    </w:p>
    <w:p w14:paraId="107BC36E" w14:textId="15E9E028" w:rsidR="00F04AB5" w:rsidRPr="00F04AB5" w:rsidRDefault="00F04AB5" w:rsidP="00F04AB5">
      <w:pPr>
        <w:ind w:left="568"/>
        <w:jc w:val="center"/>
        <w:rPr>
          <w:b/>
          <w:i/>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770504B6" w14:textId="77777777" w:rsidR="00F04AB5" w:rsidRPr="00F04AB5" w:rsidRDefault="00F04AB5" w:rsidP="00F04AB5">
      <w:pPr>
        <w:ind w:left="568"/>
        <w:rPr>
          <w:b/>
          <w:i/>
          <w:color w:val="000000"/>
          <w:sz w:val="18"/>
          <w:lang w:val="fr-FR"/>
        </w:rPr>
      </w:pPr>
      <w:r w:rsidRPr="00F04AB5">
        <w:rPr>
          <w:b/>
          <w:i/>
          <w:color w:val="000000"/>
          <w:szCs w:val="22"/>
        </w:rPr>
        <w:t>Where:</w:t>
      </w:r>
    </w:p>
    <w:p w14:paraId="1692AB56" w14:textId="6A95D6F5" w:rsidR="00F04AB5" w:rsidRPr="00F04AB5" w:rsidRDefault="00F04AB5" w:rsidP="00F04AB5">
      <w:pPr>
        <w:numPr>
          <w:ilvl w:val="0"/>
          <w:numId w:val="32"/>
        </w:numPr>
        <w:tabs>
          <w:tab w:val="clear" w:pos="720"/>
          <w:tab w:val="num" w:pos="1288"/>
        </w:tabs>
        <w:spacing w:after="0"/>
        <w:ind w:left="1288"/>
        <w:rPr>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F04AB5">
        <w:rPr>
          <w:rStyle w:val="apple-converted-space"/>
          <w:rFonts w:eastAsia="Times New Roman"/>
          <w:b/>
          <w:i/>
          <w:color w:val="000000"/>
          <w:sz w:val="18"/>
          <w:lang w:val="en-US"/>
        </w:rPr>
        <w:t> </w:t>
      </w:r>
      <w:r w:rsidRPr="00F04AB5">
        <w:rPr>
          <w:rFonts w:eastAsia="SimSun"/>
          <w:b/>
          <w:i/>
          <w:iCs/>
          <w:color w:val="000000"/>
          <w:sz w:val="18"/>
          <w:lang w:val="en-US"/>
        </w:rPr>
        <w:t> </w:t>
      </w:r>
      <w:r w:rsidRPr="00F04AB5">
        <w:rPr>
          <w:rFonts w:eastAsia="Times New Roman"/>
          <w:b/>
          <w:i/>
          <w:color w:val="000000"/>
          <w:szCs w:val="22"/>
          <w:lang w:val="en-US"/>
        </w:rPr>
        <w:t>is defined as 0 for PRACH and updated based on TA Command field in msg2/msgB and MAC CE TA command.</w:t>
      </w:r>
      <w:r w:rsidRPr="00F04AB5">
        <w:rPr>
          <w:rFonts w:eastAsia="Times New Roman"/>
          <w:b/>
          <w:i/>
          <w:color w:val="000000"/>
          <w:sz w:val="18"/>
          <w:lang w:val="en-US"/>
        </w:rPr>
        <w:t xml:space="preserve"> </w:t>
      </w:r>
    </w:p>
    <w:p w14:paraId="13C3C767" w14:textId="77777777" w:rsidR="00F04AB5" w:rsidRPr="00F04AB5" w:rsidRDefault="00F04AB5" w:rsidP="00F04AB5">
      <w:pPr>
        <w:numPr>
          <w:ilvl w:val="1"/>
          <w:numId w:val="32"/>
        </w:numPr>
        <w:tabs>
          <w:tab w:val="clear" w:pos="1440"/>
          <w:tab w:val="num" w:pos="2008"/>
        </w:tabs>
        <w:spacing w:after="0"/>
        <w:ind w:left="2008"/>
        <w:rPr>
          <w:rFonts w:eastAsia="Times New Roman"/>
          <w:b/>
          <w:i/>
          <w:sz w:val="18"/>
          <w:lang w:val="en-US"/>
        </w:rPr>
      </w:pPr>
      <w:r w:rsidRPr="00F04AB5">
        <w:rPr>
          <w:rFonts w:eastAsia="Times New Roman"/>
          <w:b/>
          <w:i/>
          <w:szCs w:val="22"/>
          <w:lang w:val="en-US"/>
        </w:rPr>
        <w:t>FFS: details of</w:t>
      </w:r>
      <w:r w:rsidRPr="00F04AB5">
        <w:rPr>
          <w:rStyle w:val="apple-converted-space"/>
          <w:rFonts w:eastAsia="Times New Roman"/>
          <w:b/>
          <w:i/>
          <w:szCs w:val="22"/>
          <w:lang w:val="en-US"/>
        </w:rPr>
        <w:t> </w:t>
      </w:r>
      <w:r w:rsidRPr="00F04AB5">
        <w:rPr>
          <w:rFonts w:eastAsia="Times New Roman"/>
          <w:b/>
          <w:i/>
          <w:szCs w:val="22"/>
          <w:lang w:val="en-US"/>
        </w:rPr>
        <w:t>N</w:t>
      </w:r>
      <w:r w:rsidRPr="00F04AB5">
        <w:rPr>
          <w:rFonts w:eastAsia="Times New Roman"/>
          <w:b/>
          <w:i/>
          <w:szCs w:val="22"/>
          <w:vertAlign w:val="subscript"/>
          <w:lang w:val="en-US"/>
        </w:rPr>
        <w:t>TA</w:t>
      </w:r>
      <w:r w:rsidRPr="00F04AB5">
        <w:rPr>
          <w:rStyle w:val="apple-converted-space"/>
          <w:rFonts w:eastAsia="Times New Roman"/>
          <w:b/>
          <w:i/>
          <w:szCs w:val="22"/>
          <w:lang w:val="en-US"/>
        </w:rPr>
        <w:t> </w:t>
      </w:r>
      <w:r w:rsidRPr="00F04AB5">
        <w:rPr>
          <w:rFonts w:eastAsia="Times New Roman"/>
          <w:b/>
          <w:i/>
          <w:szCs w:val="22"/>
          <w:lang w:val="en-US"/>
        </w:rPr>
        <w:t>update/accumulation.</w:t>
      </w:r>
    </w:p>
    <w:p w14:paraId="58C586FE" w14:textId="14019BE5" w:rsidR="00F04AB5" w:rsidRPr="00F04AB5" w:rsidRDefault="00F04AB5" w:rsidP="00F04AB5">
      <w:pPr>
        <w:numPr>
          <w:ilvl w:val="0"/>
          <w:numId w:val="32"/>
        </w:numPr>
        <w:tabs>
          <w:tab w:val="clear" w:pos="720"/>
          <w:tab w:val="num" w:pos="1288"/>
        </w:tabs>
        <w:spacing w:after="0"/>
        <w:ind w:left="1288"/>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Pr="00F04AB5">
        <w:rPr>
          <w:rFonts w:eastAsia="Times New Roman"/>
          <w:b/>
          <w:i/>
          <w:szCs w:val="22"/>
          <w:lang w:val="en-US"/>
        </w:rPr>
        <w:t>  is UE self-estimated TA to pre-compensate for the service link delay.</w:t>
      </w:r>
    </w:p>
    <w:p w14:paraId="2CD8B08A" w14:textId="55665AA5" w:rsidR="00F04AB5" w:rsidRPr="00F04AB5" w:rsidRDefault="00F04AB5" w:rsidP="00F04AB5">
      <w:pPr>
        <w:numPr>
          <w:ilvl w:val="0"/>
          <w:numId w:val="32"/>
        </w:numPr>
        <w:tabs>
          <w:tab w:val="clear" w:pos="720"/>
          <w:tab w:val="num" w:pos="1288"/>
        </w:tabs>
        <w:spacing w:after="0"/>
        <w:ind w:left="1288"/>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F04AB5">
        <w:rPr>
          <w:rStyle w:val="apple-converted-space"/>
          <w:rFonts w:eastAsia="Times New Roman"/>
          <w:b/>
          <w:i/>
          <w:szCs w:val="22"/>
          <w:lang w:val="en-US"/>
        </w:rPr>
        <w:t> </w:t>
      </w:r>
      <w:r w:rsidRPr="00F04AB5">
        <w:rPr>
          <w:rFonts w:eastAsia="Times New Roman"/>
          <w:b/>
          <w:i/>
          <w:szCs w:val="22"/>
          <w:lang w:val="en-US"/>
        </w:rPr>
        <w:t>is network-controlled common TA, and may</w:t>
      </w:r>
      <w:r w:rsidRPr="00F04AB5">
        <w:rPr>
          <w:rStyle w:val="apple-converted-space"/>
          <w:rFonts w:eastAsia="Times New Roman"/>
          <w:b/>
          <w:i/>
          <w:szCs w:val="22"/>
          <w:lang w:val="en-US"/>
        </w:rPr>
        <w:t> </w:t>
      </w:r>
      <w:r w:rsidRPr="00F04AB5">
        <w:rPr>
          <w:rFonts w:eastAsia="Times New Roman"/>
          <w:b/>
          <w:i/>
          <w:szCs w:val="22"/>
          <w:lang w:val="en-US"/>
        </w:rPr>
        <w:t>include any timing offset considered necessary by the network.</w:t>
      </w:r>
    </w:p>
    <w:p w14:paraId="0FF9780D" w14:textId="2422D6D0" w:rsidR="00F04AB5" w:rsidRPr="00F04AB5" w:rsidRDefault="00F04AB5" w:rsidP="00F04AB5">
      <w:pPr>
        <w:numPr>
          <w:ilvl w:val="0"/>
          <w:numId w:val="32"/>
        </w:numPr>
        <w:tabs>
          <w:tab w:val="clear" w:pos="720"/>
          <w:tab w:val="num" w:pos="1288"/>
        </w:tabs>
        <w:spacing w:after="0"/>
        <w:ind w:left="1288"/>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F04AB5">
        <w:rPr>
          <w:rStyle w:val="apple-converted-space"/>
          <w:rFonts w:eastAsia="Times New Roman"/>
          <w:b/>
          <w:i/>
          <w:szCs w:val="22"/>
          <w:lang w:val="en-US"/>
        </w:rPr>
        <w:t> </w:t>
      </w:r>
      <w:r w:rsidRPr="00F04AB5">
        <w:rPr>
          <w:rFonts w:eastAsia="Times New Roman"/>
          <w:b/>
          <w:i/>
          <w:szCs w:val="22"/>
          <w:lang w:val="en-US"/>
        </w:rPr>
        <w:t>with value of 0 is supported.</w:t>
      </w:r>
      <w:r w:rsidRPr="00F04AB5">
        <w:rPr>
          <w:rFonts w:eastAsia="Times New Roman"/>
          <w:b/>
          <w:i/>
          <w:sz w:val="18"/>
          <w:lang w:val="en-US"/>
        </w:rPr>
        <w:t xml:space="preserve"> </w:t>
      </w:r>
    </w:p>
    <w:p w14:paraId="707F3CFF" w14:textId="77777777" w:rsidR="00F04AB5" w:rsidRPr="00F04AB5" w:rsidRDefault="00F04AB5" w:rsidP="00F04AB5">
      <w:pPr>
        <w:numPr>
          <w:ilvl w:val="1"/>
          <w:numId w:val="32"/>
        </w:numPr>
        <w:tabs>
          <w:tab w:val="clear" w:pos="1440"/>
          <w:tab w:val="num" w:pos="2008"/>
        </w:tabs>
        <w:spacing w:after="0"/>
        <w:ind w:left="2008"/>
        <w:rPr>
          <w:rFonts w:eastAsia="Times New Roman"/>
          <w:b/>
          <w:i/>
          <w:sz w:val="18"/>
          <w:lang w:val="en-US"/>
        </w:rPr>
      </w:pPr>
      <w:r w:rsidRPr="00F04AB5">
        <w:rPr>
          <w:rFonts w:eastAsia="Times New Roman"/>
          <w:b/>
          <w:i/>
          <w:szCs w:val="22"/>
          <w:lang w:val="en-US"/>
        </w:rPr>
        <w:t>FFS:  details of signaling including granularity. </w:t>
      </w:r>
      <w:r w:rsidRPr="00F04AB5">
        <w:rPr>
          <w:rStyle w:val="apple-converted-space"/>
          <w:rFonts w:eastAsia="Times New Roman"/>
          <w:b/>
          <w:i/>
          <w:szCs w:val="22"/>
          <w:lang w:val="en-US"/>
        </w:rPr>
        <w:t> </w:t>
      </w:r>
      <w:r w:rsidRPr="00F04AB5">
        <w:rPr>
          <w:rFonts w:eastAsia="Gulim"/>
          <w:b/>
          <w:i/>
          <w:dstrike/>
          <w:noProof/>
          <w:sz w:val="18"/>
          <w:lang w:val="en-US"/>
        </w:rPr>
        <w:t xml:space="preserve"> </w:t>
      </w:r>
    </w:p>
    <w:p w14:paraId="5C53FE44" w14:textId="79D7E41E" w:rsidR="00F04AB5" w:rsidRPr="00F04AB5" w:rsidRDefault="00F04AB5" w:rsidP="00F04AB5">
      <w:pPr>
        <w:numPr>
          <w:ilvl w:val="0"/>
          <w:numId w:val="32"/>
        </w:numPr>
        <w:tabs>
          <w:tab w:val="clear" w:pos="720"/>
          <w:tab w:val="num" w:pos="1288"/>
        </w:tabs>
        <w:spacing w:after="0"/>
        <w:ind w:left="1288"/>
        <w:rPr>
          <w:rStyle w:val="apple-converted-space"/>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Pr="00F04AB5">
        <w:rPr>
          <w:rStyle w:val="apple-converted-space"/>
          <w:rFonts w:eastAsia="Times New Roman"/>
          <w:b/>
          <w:i/>
          <w:color w:val="000000"/>
          <w:szCs w:val="22"/>
          <w:lang w:val="en-US"/>
        </w:rPr>
        <w:t> is a</w:t>
      </w:r>
      <w:r w:rsidRPr="00F04AB5">
        <w:rPr>
          <w:rFonts w:eastAsia="Times New Roman"/>
          <w:b/>
          <w:i/>
          <w:color w:val="000000"/>
          <w:szCs w:val="22"/>
          <w:lang w:val="en-US"/>
        </w:rPr>
        <w:t xml:space="preserve"> fixed offset used to calculate the timing advance.</w:t>
      </w:r>
      <w:r w:rsidRPr="00F04AB5">
        <w:rPr>
          <w:rStyle w:val="apple-converted-space"/>
          <w:rFonts w:eastAsia="Times New Roman"/>
          <w:b/>
          <w:i/>
          <w:color w:val="000000"/>
          <w:szCs w:val="22"/>
          <w:lang w:val="en-US"/>
        </w:rPr>
        <w:t> </w:t>
      </w:r>
    </w:p>
    <w:p w14:paraId="1D4E6BD2" w14:textId="77777777" w:rsidR="00F04AB5" w:rsidRPr="00F04AB5" w:rsidRDefault="00F04AB5" w:rsidP="00F04AB5">
      <w:pPr>
        <w:ind w:left="1288"/>
        <w:rPr>
          <w:rFonts w:eastAsia="Times New Roman"/>
          <w:b/>
          <w:i/>
          <w:color w:val="000000"/>
          <w:sz w:val="18"/>
          <w:lang w:val="en-US"/>
        </w:rPr>
      </w:pPr>
    </w:p>
    <w:p w14:paraId="648B0717" w14:textId="38A04D3E" w:rsidR="00F04AB5" w:rsidRPr="00F04AB5" w:rsidRDefault="00F04AB5" w:rsidP="00F04AB5">
      <w:pPr>
        <w:wordWrap w:val="0"/>
        <w:ind w:left="568"/>
        <w:rPr>
          <w:rFonts w:eastAsia="Calibri"/>
          <w:b/>
          <w:i/>
          <w:color w:val="000000"/>
          <w:sz w:val="18"/>
          <w:lang w:val="en-US"/>
        </w:rPr>
      </w:pPr>
      <w:r w:rsidRPr="00F04AB5">
        <w:rPr>
          <w:b/>
          <w:i/>
          <w:color w:val="000000"/>
          <w:szCs w:val="22"/>
          <w:lang w:val="en-US"/>
        </w:rPr>
        <w:t>Note-1: Definition of</w:t>
      </w:r>
      <w:r w:rsidRPr="00F04AB5">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F04AB5">
        <w:rPr>
          <w:rStyle w:val="apple-converted-space"/>
          <w:b/>
          <w:i/>
          <w:color w:val="000000"/>
          <w:szCs w:val="22"/>
          <w:lang w:val="en-US"/>
        </w:rPr>
        <w:t> </w:t>
      </w:r>
      <w:r w:rsidRPr="00F04AB5">
        <w:rPr>
          <w:b/>
          <w:i/>
          <w:color w:val="000000"/>
          <w:szCs w:val="22"/>
          <w:lang w:val="en-US"/>
        </w:rPr>
        <w:t>is different from that in</w:t>
      </w:r>
      <w:r w:rsidRPr="00F04AB5">
        <w:rPr>
          <w:rStyle w:val="apple-converted-space"/>
          <w:b/>
          <w:i/>
          <w:color w:val="000000"/>
          <w:szCs w:val="22"/>
          <w:lang w:val="en-US"/>
        </w:rPr>
        <w:t> </w:t>
      </w:r>
      <w:r w:rsidRPr="00F04AB5">
        <w:rPr>
          <w:b/>
          <w:i/>
          <w:color w:val="000000"/>
          <w:szCs w:val="22"/>
          <w:lang w:val="en-US"/>
        </w:rPr>
        <w:t>RAN1#103-e agreement</w:t>
      </w:r>
      <w:r>
        <w:rPr>
          <w:b/>
          <w:i/>
          <w:color w:val="000000"/>
          <w:szCs w:val="22"/>
          <w:lang w:val="en-US"/>
        </w:rPr>
        <w:t xml:space="preserve"> in NR NTN WI</w:t>
      </w:r>
      <w:r w:rsidRPr="00F04AB5">
        <w:rPr>
          <w:b/>
          <w:i/>
          <w:color w:val="000000"/>
          <w:szCs w:val="22"/>
          <w:lang w:val="en-US"/>
        </w:rPr>
        <w:t>.</w:t>
      </w:r>
      <w:r w:rsidRPr="00F04AB5">
        <w:rPr>
          <w:rStyle w:val="apple-converted-space"/>
          <w:b/>
          <w:i/>
          <w:color w:val="000000"/>
          <w:szCs w:val="22"/>
          <w:lang w:val="en-US"/>
        </w:rPr>
        <w:t> </w:t>
      </w:r>
    </w:p>
    <w:p w14:paraId="449BF936" w14:textId="77777777" w:rsidR="00F04AB5" w:rsidRPr="00F04AB5" w:rsidRDefault="00F04AB5" w:rsidP="00F04AB5">
      <w:pPr>
        <w:ind w:left="568"/>
        <w:rPr>
          <w:b/>
          <w:i/>
          <w:color w:val="000000"/>
          <w:sz w:val="18"/>
          <w:lang w:val="en-US"/>
        </w:rPr>
      </w:pPr>
      <w:r w:rsidRPr="00F04AB5">
        <w:rPr>
          <w:b/>
          <w:i/>
          <w:color w:val="000000"/>
          <w:szCs w:val="22"/>
          <w:lang w:val="en-US"/>
        </w:rPr>
        <w:t>Note-2: UE might not assume that the RTT between UE and gNB is equal to the calculated TA for Msg1/Msg A.</w:t>
      </w:r>
    </w:p>
    <w:p w14:paraId="2EB47020" w14:textId="78C0077B" w:rsidR="00F04AB5" w:rsidRPr="005B0487" w:rsidRDefault="00F04AB5" w:rsidP="00F04AB5">
      <w:pPr>
        <w:ind w:left="568"/>
        <w:rPr>
          <w:color w:val="000000"/>
          <w:sz w:val="18"/>
          <w:lang w:val="en-US"/>
        </w:rPr>
      </w:pPr>
      <w:r w:rsidRPr="00F04AB5">
        <w:rPr>
          <w:b/>
          <w:i/>
          <w:color w:val="000000"/>
          <w:szCs w:val="22"/>
          <w:lang w:val="en-US"/>
        </w:rPr>
        <w:t>Note-3:</w:t>
      </w:r>
      <w:r w:rsidRPr="00F04AB5">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F04AB5">
        <w:rPr>
          <w:rStyle w:val="apple-converted-space"/>
          <w:b/>
          <w:i/>
          <w:color w:val="000000"/>
          <w:szCs w:val="22"/>
          <w:lang w:val="en-US"/>
        </w:rPr>
        <w:t> </w:t>
      </w:r>
      <w:r w:rsidRPr="00F04AB5">
        <w:rPr>
          <w:b/>
          <w:i/>
          <w:color w:val="000000"/>
          <w:szCs w:val="22"/>
          <w:lang w:val="en-US"/>
        </w:rPr>
        <w:t>is the common timing offset</w:t>
      </w:r>
      <w:r w:rsidRPr="00F04AB5">
        <w:rPr>
          <w:rStyle w:val="apple-converted-space"/>
          <w:b/>
          <w:i/>
          <w:color w:val="000000"/>
          <w:szCs w:val="22"/>
          <w:lang w:val="en-US"/>
        </w:rPr>
        <w:t> </w:t>
      </w:r>
      <w:r w:rsidRPr="00F04AB5">
        <w:rPr>
          <w:b/>
          <w:i/>
          <w:szCs w:val="22"/>
          <w:lang w:val="en-US"/>
        </w:rPr>
        <w:t>X</w:t>
      </w:r>
      <w:r w:rsidRPr="00F04AB5">
        <w:rPr>
          <w:rStyle w:val="apple-converted-space"/>
          <w:b/>
          <w:i/>
          <w:szCs w:val="22"/>
          <w:lang w:val="en-US"/>
        </w:rPr>
        <w:t> </w:t>
      </w:r>
      <w:r w:rsidRPr="00F04AB5">
        <w:rPr>
          <w:b/>
          <w:i/>
          <w:color w:val="000000"/>
          <w:szCs w:val="22"/>
          <w:lang w:val="en-US"/>
        </w:rPr>
        <w:t>as agreed in RAN1 #103-e</w:t>
      </w:r>
      <w:r>
        <w:rPr>
          <w:b/>
          <w:i/>
          <w:color w:val="000000"/>
          <w:szCs w:val="22"/>
          <w:lang w:val="en-US"/>
        </w:rPr>
        <w:t xml:space="preserve"> in NR NTN WI</w:t>
      </w:r>
      <w:r w:rsidRPr="00F04AB5">
        <w:rPr>
          <w:b/>
          <w:i/>
          <w:color w:val="000000"/>
          <w:szCs w:val="22"/>
          <w:lang w:val="en-US"/>
        </w:rPr>
        <w:t>.</w:t>
      </w:r>
    </w:p>
    <w:p w14:paraId="65D0F4EA" w14:textId="77777777" w:rsidR="00F04AB5" w:rsidRPr="004A245C" w:rsidRDefault="00F04AB5" w:rsidP="00F04AB5">
      <w:pPr>
        <w:pStyle w:val="ListParagraph"/>
        <w:rPr>
          <w:b/>
          <w:i/>
        </w:rPr>
      </w:pPr>
    </w:p>
    <w:p w14:paraId="2DA61EDC" w14:textId="3DBB9F35" w:rsidR="004A245C" w:rsidRPr="004A245C" w:rsidRDefault="004A245C" w:rsidP="004A245C">
      <w:pPr>
        <w:pStyle w:val="ListParagraph"/>
        <w:numPr>
          <w:ilvl w:val="0"/>
          <w:numId w:val="31"/>
        </w:numPr>
        <w:rPr>
          <w:b/>
          <w:i/>
        </w:rPr>
      </w:pPr>
      <w:r w:rsidRPr="004A245C">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4F88AAFE" w14:textId="2742BDA7" w:rsidR="004A245C" w:rsidRPr="004A245C" w:rsidRDefault="004A245C" w:rsidP="004A245C">
      <w:pPr>
        <w:pStyle w:val="ListParagraph"/>
        <w:numPr>
          <w:ilvl w:val="0"/>
          <w:numId w:val="31"/>
        </w:numPr>
        <w:rPr>
          <w:b/>
          <w:i/>
        </w:rPr>
      </w:pPr>
      <w:r w:rsidRPr="004A245C">
        <w:rPr>
          <w:b/>
          <w:i/>
        </w:rPr>
        <w:t>Support the delivery of ephemeris information using both ephemeris formats, i.e., state vectors and orbital elements</w:t>
      </w:r>
    </w:p>
    <w:p w14:paraId="7CE80B78" w14:textId="77777777" w:rsidR="004A245C" w:rsidRPr="004A245C" w:rsidRDefault="004A245C" w:rsidP="004A245C">
      <w:pPr>
        <w:pStyle w:val="BodyText"/>
        <w:numPr>
          <w:ilvl w:val="0"/>
          <w:numId w:val="14"/>
        </w:numPr>
        <w:rPr>
          <w:b/>
          <w:i/>
        </w:rPr>
      </w:pPr>
      <w:r w:rsidRPr="004A245C">
        <w:rPr>
          <w:b/>
          <w:i/>
        </w:rPr>
        <w:t>Set 1: Satellite position and velocity state vectors (position/velocity)</w:t>
      </w:r>
    </w:p>
    <w:p w14:paraId="6D0CEF7B" w14:textId="77777777" w:rsidR="004A245C" w:rsidRPr="004A245C" w:rsidRDefault="004A245C" w:rsidP="004A245C">
      <w:pPr>
        <w:pStyle w:val="BodyText"/>
        <w:numPr>
          <w:ilvl w:val="1"/>
          <w:numId w:val="14"/>
        </w:numPr>
        <w:rPr>
          <w:b/>
          <w:i/>
        </w:rPr>
      </w:pPr>
      <w:r w:rsidRPr="004A245C">
        <w:rPr>
          <w:rFonts w:hint="eastAsia"/>
          <w:b/>
          <w:i/>
        </w:rPr>
        <w:t xml:space="preserve">Position X,Y,Z in ECEF (m)  </w:t>
      </w:r>
    </w:p>
    <w:p w14:paraId="244C2950" w14:textId="77777777" w:rsidR="004A245C" w:rsidRPr="004A245C" w:rsidRDefault="004A245C" w:rsidP="004A245C">
      <w:pPr>
        <w:pStyle w:val="BodyText"/>
        <w:numPr>
          <w:ilvl w:val="1"/>
          <w:numId w:val="14"/>
        </w:numPr>
        <w:rPr>
          <w:b/>
          <w:i/>
        </w:rPr>
      </w:pPr>
      <w:r w:rsidRPr="004A245C">
        <w:rPr>
          <w:rFonts w:hint="eastAsia"/>
          <w:b/>
          <w:i/>
        </w:rPr>
        <w:t>Velocity VX,VY,VZ in ECEF (m/s)</w:t>
      </w:r>
    </w:p>
    <w:p w14:paraId="18D99DA2" w14:textId="77777777" w:rsidR="004A245C" w:rsidRPr="004A245C" w:rsidRDefault="004A245C" w:rsidP="004A245C">
      <w:pPr>
        <w:pStyle w:val="BodyText"/>
        <w:numPr>
          <w:ilvl w:val="0"/>
          <w:numId w:val="14"/>
        </w:numPr>
        <w:rPr>
          <w:b/>
          <w:i/>
        </w:rPr>
      </w:pPr>
      <w:r w:rsidRPr="004A245C">
        <w:rPr>
          <w:b/>
          <w:i/>
        </w:rPr>
        <w:t>Set 2: Parameters in orbital parameter ephemeris format</w:t>
      </w:r>
    </w:p>
    <w:p w14:paraId="6F8112D6" w14:textId="77777777" w:rsidR="004A245C" w:rsidRPr="004A245C" w:rsidRDefault="004A245C" w:rsidP="004A245C">
      <w:pPr>
        <w:pStyle w:val="BodyText"/>
        <w:numPr>
          <w:ilvl w:val="1"/>
          <w:numId w:val="14"/>
        </w:numPr>
        <w:rPr>
          <w:b/>
          <w:i/>
        </w:rPr>
      </w:pPr>
      <w:r w:rsidRPr="004A245C">
        <w:rPr>
          <w:rFonts w:hint="eastAsia"/>
          <w:b/>
          <w:i/>
        </w:rPr>
        <w:t xml:space="preserve">Semi-major axis </w:t>
      </w:r>
      <w:r w:rsidRPr="004A245C">
        <w:rPr>
          <w:rFonts w:hint="eastAsia"/>
          <w:b/>
          <w:i/>
        </w:rPr>
        <w:t>α</w:t>
      </w:r>
      <w:r w:rsidRPr="004A245C">
        <w:rPr>
          <w:rFonts w:hint="eastAsia"/>
          <w:b/>
          <w:i/>
        </w:rPr>
        <w:t xml:space="preserve"> [m] </w:t>
      </w:r>
    </w:p>
    <w:p w14:paraId="45BC846B" w14:textId="77777777" w:rsidR="004A245C" w:rsidRPr="004A245C" w:rsidRDefault="004A245C" w:rsidP="004A245C">
      <w:pPr>
        <w:pStyle w:val="BodyText"/>
        <w:numPr>
          <w:ilvl w:val="1"/>
          <w:numId w:val="14"/>
        </w:numPr>
        <w:rPr>
          <w:b/>
          <w:i/>
        </w:rPr>
      </w:pPr>
      <w:r w:rsidRPr="004A245C">
        <w:rPr>
          <w:rFonts w:hint="eastAsia"/>
          <w:b/>
          <w:i/>
        </w:rPr>
        <w:t xml:space="preserve">Eccentricity e </w:t>
      </w:r>
    </w:p>
    <w:p w14:paraId="6C30CD44" w14:textId="77777777" w:rsidR="004A245C" w:rsidRPr="004A245C" w:rsidRDefault="004A245C" w:rsidP="004A245C">
      <w:pPr>
        <w:pStyle w:val="BodyText"/>
        <w:numPr>
          <w:ilvl w:val="1"/>
          <w:numId w:val="14"/>
        </w:numPr>
        <w:rPr>
          <w:b/>
          <w:i/>
        </w:rPr>
      </w:pPr>
      <w:r w:rsidRPr="004A245C">
        <w:rPr>
          <w:rFonts w:hint="eastAsia"/>
          <w:b/>
          <w:i/>
        </w:rPr>
        <w:lastRenderedPageBreak/>
        <w:t xml:space="preserve">Argument of periapsis </w:t>
      </w:r>
      <w:r w:rsidRPr="004A245C">
        <w:rPr>
          <w:rFonts w:hint="eastAsia"/>
          <w:b/>
          <w:i/>
        </w:rPr>
        <w:t>ω</w:t>
      </w:r>
      <w:r w:rsidRPr="004A245C">
        <w:rPr>
          <w:rFonts w:hint="eastAsia"/>
          <w:b/>
          <w:i/>
        </w:rPr>
        <w:t xml:space="preserve"> [rad] </w:t>
      </w:r>
    </w:p>
    <w:p w14:paraId="273FA616" w14:textId="77777777" w:rsidR="004A245C" w:rsidRPr="004A245C" w:rsidRDefault="004A245C" w:rsidP="004A245C">
      <w:pPr>
        <w:pStyle w:val="BodyText"/>
        <w:numPr>
          <w:ilvl w:val="1"/>
          <w:numId w:val="14"/>
        </w:numPr>
        <w:rPr>
          <w:b/>
          <w:i/>
        </w:rPr>
      </w:pPr>
      <w:r w:rsidRPr="004A245C">
        <w:rPr>
          <w:rFonts w:hint="eastAsia"/>
          <w:b/>
          <w:i/>
        </w:rPr>
        <w:t xml:space="preserve">Longitude of ascending node </w:t>
      </w:r>
      <w:r w:rsidRPr="004A245C">
        <w:rPr>
          <w:rFonts w:hint="eastAsia"/>
          <w:b/>
          <w:i/>
        </w:rPr>
        <w:t>Ω</w:t>
      </w:r>
      <w:r w:rsidRPr="004A245C">
        <w:rPr>
          <w:rFonts w:hint="eastAsia"/>
          <w:b/>
          <w:i/>
        </w:rPr>
        <w:t xml:space="preserve"> [rad] </w:t>
      </w:r>
    </w:p>
    <w:p w14:paraId="4FD3618C" w14:textId="77777777" w:rsidR="004A245C" w:rsidRPr="004A245C" w:rsidRDefault="004A245C" w:rsidP="004A245C">
      <w:pPr>
        <w:pStyle w:val="BodyText"/>
        <w:numPr>
          <w:ilvl w:val="1"/>
          <w:numId w:val="14"/>
        </w:numPr>
        <w:rPr>
          <w:b/>
          <w:i/>
        </w:rPr>
      </w:pPr>
      <w:r w:rsidRPr="004A245C">
        <w:rPr>
          <w:rFonts w:hint="eastAsia"/>
          <w:b/>
          <w:i/>
        </w:rPr>
        <w:t xml:space="preserve">Inclination i [rad] </w:t>
      </w:r>
    </w:p>
    <w:p w14:paraId="7B52239A" w14:textId="77777777" w:rsidR="004A245C" w:rsidRPr="004A245C" w:rsidRDefault="004A245C" w:rsidP="004A245C">
      <w:pPr>
        <w:pStyle w:val="BodyText"/>
        <w:numPr>
          <w:ilvl w:val="1"/>
          <w:numId w:val="14"/>
        </w:numPr>
        <w:rPr>
          <w:b/>
          <w:i/>
        </w:rPr>
      </w:pPr>
      <w:r w:rsidRPr="004A245C">
        <w:rPr>
          <w:rFonts w:hint="eastAsia"/>
          <w:b/>
          <w:i/>
        </w:rPr>
        <w:t>Mean anomaly M [rad] at epoch time to</w:t>
      </w:r>
    </w:p>
    <w:p w14:paraId="192CD2CB" w14:textId="77777777" w:rsidR="004A245C" w:rsidRPr="004A245C" w:rsidRDefault="004A245C" w:rsidP="004A245C">
      <w:pPr>
        <w:pStyle w:val="BodyText"/>
        <w:numPr>
          <w:ilvl w:val="1"/>
          <w:numId w:val="14"/>
        </w:numPr>
        <w:rPr>
          <w:b/>
          <w:i/>
        </w:rPr>
      </w:pPr>
      <w:r w:rsidRPr="004A245C">
        <w:rPr>
          <w:rFonts w:hint="eastAsia"/>
          <w:b/>
          <w:i/>
        </w:rPr>
        <w:t>FFS: Whether pre-provisioned ephemeris based on orbital elements can be used as reference. Thereby, only delta corrections can be broadcast in order to reduce the overhead</w:t>
      </w:r>
    </w:p>
    <w:p w14:paraId="411FD2D5" w14:textId="54CE775F" w:rsidR="004A245C" w:rsidRPr="004A245C" w:rsidRDefault="004A245C" w:rsidP="004A245C">
      <w:pPr>
        <w:pStyle w:val="ListParagraph"/>
        <w:numPr>
          <w:ilvl w:val="0"/>
          <w:numId w:val="31"/>
        </w:numPr>
        <w:rPr>
          <w:b/>
          <w:i/>
        </w:rPr>
      </w:pPr>
      <w:r w:rsidRPr="004A245C">
        <w:rPr>
          <w:b/>
          <w:i/>
        </w:rPr>
        <w:t>For TA update in RRC_CONNECTED state, combination of both open (i.e. UE autonomous TA estimation, and common TA estimation) and closed (i.e., received TA commands) control loops shall be supported for IoT-NTN</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C86160" w14:paraId="46318D1C" w14:textId="77777777" w:rsidTr="00FF1B02">
        <w:trPr>
          <w:trHeight w:val="398"/>
          <w:jc w:val="center"/>
        </w:trPr>
        <w:tc>
          <w:tcPr>
            <w:tcW w:w="2547" w:type="dxa"/>
            <w:shd w:val="clear" w:color="auto" w:fill="auto"/>
            <w:vAlign w:val="center"/>
          </w:tcPr>
          <w:p w14:paraId="1A7D5F20" w14:textId="77777777" w:rsidR="00C86160" w:rsidRDefault="00C86160" w:rsidP="00FF1B02">
            <w:pPr>
              <w:snapToGrid w:val="0"/>
              <w:spacing w:after="0"/>
              <w:rPr>
                <w:lang w:eastAsia="zh-CN"/>
              </w:rPr>
            </w:pPr>
          </w:p>
        </w:tc>
        <w:tc>
          <w:tcPr>
            <w:tcW w:w="8080" w:type="dxa"/>
            <w:vAlign w:val="center"/>
          </w:tcPr>
          <w:p w14:paraId="56B7046C" w14:textId="77777777" w:rsidR="00C86160" w:rsidRPr="00734782" w:rsidRDefault="00C86160" w:rsidP="00FF1B02">
            <w:pPr>
              <w:pStyle w:val="Eqn"/>
              <w:rPr>
                <w:rFonts w:eastAsiaTheme="minorEastAsia"/>
                <w:lang w:eastAsia="zh-CN"/>
              </w:rPr>
            </w:pPr>
          </w:p>
        </w:tc>
      </w:tr>
      <w:tr w:rsidR="00C86160" w14:paraId="1B4F9071" w14:textId="77777777" w:rsidTr="00FF1B02">
        <w:trPr>
          <w:trHeight w:val="398"/>
          <w:jc w:val="center"/>
        </w:trPr>
        <w:tc>
          <w:tcPr>
            <w:tcW w:w="2547" w:type="dxa"/>
            <w:shd w:val="clear" w:color="auto" w:fill="auto"/>
            <w:vAlign w:val="center"/>
          </w:tcPr>
          <w:p w14:paraId="75FF37E5" w14:textId="77777777" w:rsidR="00C86160" w:rsidRPr="00B27B92" w:rsidRDefault="00C86160" w:rsidP="00FF1B02">
            <w:pPr>
              <w:snapToGrid w:val="0"/>
              <w:spacing w:after="0"/>
              <w:rPr>
                <w:rFonts w:eastAsiaTheme="minorEastAsia"/>
                <w:lang w:eastAsia="zh-CN"/>
              </w:rPr>
            </w:pPr>
          </w:p>
        </w:tc>
        <w:tc>
          <w:tcPr>
            <w:tcW w:w="8080" w:type="dxa"/>
            <w:vAlign w:val="center"/>
          </w:tcPr>
          <w:p w14:paraId="5B104C64" w14:textId="77777777" w:rsidR="00C86160" w:rsidRPr="00B27B92" w:rsidRDefault="00C86160" w:rsidP="00FF1B02">
            <w:pPr>
              <w:spacing w:before="120"/>
              <w:rPr>
                <w:rFonts w:eastAsiaTheme="minorEastAsia"/>
                <w:lang w:eastAsia="zh-CN"/>
              </w:rPr>
            </w:pPr>
          </w:p>
        </w:tc>
      </w:tr>
      <w:tr w:rsidR="00C86160" w14:paraId="41CBA05C" w14:textId="77777777" w:rsidTr="00FF1B02">
        <w:trPr>
          <w:trHeight w:val="398"/>
          <w:jc w:val="center"/>
        </w:trPr>
        <w:tc>
          <w:tcPr>
            <w:tcW w:w="2547" w:type="dxa"/>
            <w:shd w:val="clear" w:color="auto" w:fill="auto"/>
            <w:vAlign w:val="center"/>
          </w:tcPr>
          <w:p w14:paraId="5664F90B" w14:textId="77777777" w:rsidR="00C86160" w:rsidRDefault="00C86160" w:rsidP="00FF1B02">
            <w:pPr>
              <w:snapToGrid w:val="0"/>
              <w:spacing w:after="0"/>
              <w:rPr>
                <w:lang w:eastAsia="zh-CN"/>
              </w:rPr>
            </w:pPr>
          </w:p>
        </w:tc>
        <w:tc>
          <w:tcPr>
            <w:tcW w:w="8080" w:type="dxa"/>
            <w:vAlign w:val="center"/>
          </w:tcPr>
          <w:p w14:paraId="7AB30B76" w14:textId="77777777" w:rsidR="00C86160" w:rsidRDefault="00C86160" w:rsidP="00FF1B02">
            <w:pPr>
              <w:spacing w:before="120"/>
            </w:pPr>
          </w:p>
        </w:tc>
      </w:tr>
      <w:tr w:rsidR="00C86160" w14:paraId="346E5CD9" w14:textId="77777777" w:rsidTr="00FF1B02">
        <w:trPr>
          <w:trHeight w:val="398"/>
          <w:jc w:val="center"/>
        </w:trPr>
        <w:tc>
          <w:tcPr>
            <w:tcW w:w="2547" w:type="dxa"/>
            <w:shd w:val="clear" w:color="auto" w:fill="auto"/>
            <w:vAlign w:val="center"/>
          </w:tcPr>
          <w:p w14:paraId="3BD3B1E1" w14:textId="77777777" w:rsidR="00C86160" w:rsidRPr="00DF416D" w:rsidRDefault="00C86160" w:rsidP="00FF1B02">
            <w:pPr>
              <w:snapToGrid w:val="0"/>
              <w:spacing w:after="0"/>
              <w:rPr>
                <w:rFonts w:eastAsiaTheme="minorEastAsia"/>
                <w:lang w:eastAsia="zh-CN"/>
              </w:rPr>
            </w:pPr>
          </w:p>
        </w:tc>
        <w:tc>
          <w:tcPr>
            <w:tcW w:w="8080" w:type="dxa"/>
            <w:vAlign w:val="center"/>
          </w:tcPr>
          <w:p w14:paraId="435BD104" w14:textId="77777777" w:rsidR="00C86160" w:rsidRPr="00D21363" w:rsidRDefault="00C86160" w:rsidP="00FF1B02">
            <w:pPr>
              <w:pStyle w:val="Eqn"/>
              <w:rPr>
                <w:rFonts w:eastAsiaTheme="minorEastAsia"/>
                <w:lang w:eastAsia="zh-CN"/>
              </w:rPr>
            </w:pPr>
          </w:p>
        </w:tc>
      </w:tr>
      <w:tr w:rsidR="00C86160" w14:paraId="61AA4BBC" w14:textId="77777777" w:rsidTr="00FF1B02">
        <w:trPr>
          <w:trHeight w:val="398"/>
          <w:jc w:val="center"/>
        </w:trPr>
        <w:tc>
          <w:tcPr>
            <w:tcW w:w="2547" w:type="dxa"/>
            <w:shd w:val="clear" w:color="auto" w:fill="auto"/>
            <w:vAlign w:val="center"/>
          </w:tcPr>
          <w:p w14:paraId="08ECB4DF" w14:textId="77777777" w:rsidR="00C86160" w:rsidRPr="00011B91" w:rsidRDefault="00C86160" w:rsidP="00FF1B02">
            <w:pPr>
              <w:snapToGrid w:val="0"/>
              <w:spacing w:after="0"/>
              <w:rPr>
                <w:rFonts w:eastAsiaTheme="minorEastAsia"/>
                <w:lang w:eastAsia="zh-CN"/>
              </w:rPr>
            </w:pPr>
          </w:p>
        </w:tc>
        <w:tc>
          <w:tcPr>
            <w:tcW w:w="8080" w:type="dxa"/>
            <w:vAlign w:val="center"/>
          </w:tcPr>
          <w:p w14:paraId="7BE37FC9" w14:textId="77777777" w:rsidR="00C86160" w:rsidRPr="00011B91" w:rsidRDefault="00C86160" w:rsidP="00FF1B02">
            <w:pPr>
              <w:spacing w:beforeLines="50" w:before="120" w:afterLines="50" w:after="120"/>
              <w:rPr>
                <w:rFonts w:eastAsiaTheme="minorEastAsia"/>
                <w:lang w:eastAsia="zh-CN"/>
              </w:rPr>
            </w:pPr>
          </w:p>
        </w:tc>
      </w:tr>
      <w:tr w:rsidR="00C86160" w14:paraId="02A0AC40" w14:textId="77777777" w:rsidTr="00FF1B02">
        <w:trPr>
          <w:trHeight w:val="398"/>
          <w:jc w:val="center"/>
        </w:trPr>
        <w:tc>
          <w:tcPr>
            <w:tcW w:w="2547" w:type="dxa"/>
            <w:shd w:val="clear" w:color="auto" w:fill="auto"/>
            <w:vAlign w:val="center"/>
          </w:tcPr>
          <w:p w14:paraId="5D28661A" w14:textId="77777777" w:rsidR="00C86160" w:rsidRDefault="00C86160" w:rsidP="00FF1B02">
            <w:pPr>
              <w:snapToGrid w:val="0"/>
              <w:spacing w:after="0"/>
              <w:rPr>
                <w:lang w:eastAsia="zh-CN"/>
              </w:rPr>
            </w:pPr>
          </w:p>
        </w:tc>
        <w:tc>
          <w:tcPr>
            <w:tcW w:w="8080" w:type="dxa"/>
            <w:vAlign w:val="center"/>
          </w:tcPr>
          <w:p w14:paraId="71E1E87B" w14:textId="77777777" w:rsidR="00C86160" w:rsidRPr="00851540" w:rsidRDefault="00C86160" w:rsidP="00FF1B02">
            <w:pPr>
              <w:rPr>
                <w:lang w:val="en-US" w:eastAsia="zh-CN"/>
              </w:rPr>
            </w:pPr>
          </w:p>
        </w:tc>
      </w:tr>
      <w:tr w:rsidR="00C86160" w14:paraId="6D3D2A22" w14:textId="77777777" w:rsidTr="00FF1B02">
        <w:trPr>
          <w:trHeight w:val="398"/>
          <w:jc w:val="center"/>
        </w:trPr>
        <w:tc>
          <w:tcPr>
            <w:tcW w:w="2547" w:type="dxa"/>
            <w:shd w:val="clear" w:color="auto" w:fill="auto"/>
            <w:vAlign w:val="center"/>
          </w:tcPr>
          <w:p w14:paraId="68FCC693" w14:textId="77777777" w:rsidR="00C86160" w:rsidRDefault="00C86160" w:rsidP="00FF1B02">
            <w:pPr>
              <w:snapToGrid w:val="0"/>
              <w:spacing w:after="0"/>
              <w:rPr>
                <w:lang w:eastAsia="zh-CN"/>
              </w:rPr>
            </w:pPr>
          </w:p>
        </w:tc>
        <w:tc>
          <w:tcPr>
            <w:tcW w:w="8080" w:type="dxa"/>
            <w:vAlign w:val="center"/>
          </w:tcPr>
          <w:p w14:paraId="445ADF81" w14:textId="77777777" w:rsidR="00C86160" w:rsidRPr="00843CF3" w:rsidRDefault="00C86160" w:rsidP="00FF1B02">
            <w:pPr>
              <w:spacing w:before="120"/>
              <w:rPr>
                <w:rFonts w:eastAsiaTheme="minorEastAsia"/>
                <w:lang w:eastAsia="zh-CN"/>
              </w:rPr>
            </w:pPr>
          </w:p>
        </w:tc>
      </w:tr>
      <w:tr w:rsidR="00C86160" w14:paraId="61770F81" w14:textId="77777777" w:rsidTr="00FF1B02">
        <w:trPr>
          <w:trHeight w:val="398"/>
          <w:jc w:val="center"/>
        </w:trPr>
        <w:tc>
          <w:tcPr>
            <w:tcW w:w="2547" w:type="dxa"/>
            <w:shd w:val="clear" w:color="auto" w:fill="auto"/>
            <w:vAlign w:val="center"/>
          </w:tcPr>
          <w:p w14:paraId="5E86451F" w14:textId="77777777" w:rsidR="00C86160" w:rsidRDefault="00C86160" w:rsidP="00FF1B02">
            <w:pPr>
              <w:snapToGrid w:val="0"/>
              <w:spacing w:after="0"/>
              <w:rPr>
                <w:lang w:eastAsia="zh-CN"/>
              </w:rPr>
            </w:pPr>
          </w:p>
        </w:tc>
        <w:tc>
          <w:tcPr>
            <w:tcW w:w="8080" w:type="dxa"/>
            <w:vAlign w:val="center"/>
          </w:tcPr>
          <w:p w14:paraId="6016B051" w14:textId="77777777" w:rsidR="00C86160" w:rsidRPr="00267C65" w:rsidRDefault="00C86160" w:rsidP="00FF1B02">
            <w:pPr>
              <w:spacing w:beforeLines="50" w:before="120" w:afterLines="50" w:after="120"/>
            </w:pPr>
          </w:p>
        </w:tc>
      </w:tr>
      <w:tr w:rsidR="00C86160" w14:paraId="49242A98" w14:textId="77777777" w:rsidTr="00FF1B02">
        <w:trPr>
          <w:trHeight w:val="398"/>
          <w:jc w:val="center"/>
        </w:trPr>
        <w:tc>
          <w:tcPr>
            <w:tcW w:w="2547" w:type="dxa"/>
            <w:shd w:val="clear" w:color="auto" w:fill="auto"/>
            <w:vAlign w:val="center"/>
          </w:tcPr>
          <w:p w14:paraId="2F9AC046" w14:textId="77777777" w:rsidR="00C86160" w:rsidRPr="00950433" w:rsidRDefault="00C86160" w:rsidP="00FF1B02">
            <w:pPr>
              <w:snapToGrid w:val="0"/>
              <w:spacing w:after="0"/>
              <w:rPr>
                <w:rFonts w:eastAsiaTheme="minorEastAsia"/>
                <w:lang w:eastAsia="zh-CN"/>
              </w:rPr>
            </w:pPr>
          </w:p>
        </w:tc>
        <w:tc>
          <w:tcPr>
            <w:tcW w:w="8080" w:type="dxa"/>
            <w:vAlign w:val="center"/>
          </w:tcPr>
          <w:p w14:paraId="5ECF134C" w14:textId="77777777" w:rsidR="00C86160" w:rsidRPr="00950433" w:rsidRDefault="00C86160" w:rsidP="00FF1B02">
            <w:pPr>
              <w:rPr>
                <w:rFonts w:eastAsiaTheme="minorEastAsia"/>
                <w:bCs/>
                <w:iCs/>
                <w:lang w:eastAsia="zh-CN"/>
              </w:rPr>
            </w:pPr>
          </w:p>
        </w:tc>
      </w:tr>
      <w:tr w:rsidR="00C86160" w14:paraId="7D967A78" w14:textId="77777777" w:rsidTr="00FF1B02">
        <w:trPr>
          <w:trHeight w:val="412"/>
          <w:jc w:val="center"/>
        </w:trPr>
        <w:tc>
          <w:tcPr>
            <w:tcW w:w="2547" w:type="dxa"/>
            <w:shd w:val="clear" w:color="auto" w:fill="auto"/>
            <w:vAlign w:val="center"/>
          </w:tcPr>
          <w:p w14:paraId="0B82D6D9" w14:textId="77777777" w:rsidR="00C86160" w:rsidRPr="00851540" w:rsidRDefault="00C86160" w:rsidP="00FF1B02">
            <w:pPr>
              <w:snapToGrid w:val="0"/>
              <w:spacing w:after="0"/>
              <w:rPr>
                <w:color w:val="000000" w:themeColor="text1"/>
                <w:lang w:eastAsia="zh-CN"/>
              </w:rPr>
            </w:pPr>
          </w:p>
        </w:tc>
        <w:tc>
          <w:tcPr>
            <w:tcW w:w="8080" w:type="dxa"/>
            <w:vAlign w:val="center"/>
          </w:tcPr>
          <w:p w14:paraId="3578FD34" w14:textId="77777777" w:rsidR="00C86160" w:rsidRPr="00851540" w:rsidRDefault="00C86160" w:rsidP="00FF1B02">
            <w:pPr>
              <w:jc w:val="both"/>
              <w:rPr>
                <w:color w:val="000000" w:themeColor="text1"/>
                <w:lang w:val="en-US"/>
              </w:rPr>
            </w:pPr>
          </w:p>
        </w:tc>
      </w:tr>
      <w:tr w:rsidR="00C86160" w14:paraId="2E5F7403" w14:textId="77777777" w:rsidTr="00FF1B02">
        <w:trPr>
          <w:trHeight w:val="398"/>
          <w:jc w:val="center"/>
        </w:trPr>
        <w:tc>
          <w:tcPr>
            <w:tcW w:w="2547" w:type="dxa"/>
            <w:shd w:val="clear" w:color="auto" w:fill="auto"/>
            <w:vAlign w:val="center"/>
          </w:tcPr>
          <w:p w14:paraId="10E551D8" w14:textId="77777777" w:rsidR="00C86160" w:rsidRPr="005214FF" w:rsidRDefault="00C86160" w:rsidP="00FF1B02">
            <w:pPr>
              <w:snapToGrid w:val="0"/>
              <w:spacing w:after="0"/>
              <w:rPr>
                <w:lang w:eastAsia="zh-CN"/>
              </w:rPr>
            </w:pPr>
          </w:p>
        </w:tc>
        <w:tc>
          <w:tcPr>
            <w:tcW w:w="8080" w:type="dxa"/>
            <w:vAlign w:val="center"/>
          </w:tcPr>
          <w:p w14:paraId="488195DF" w14:textId="77777777" w:rsidR="00C86160" w:rsidRPr="005214FF" w:rsidRDefault="00C86160" w:rsidP="00FF1B02">
            <w:pPr>
              <w:spacing w:before="240" w:after="240"/>
              <w:jc w:val="both"/>
              <w:rPr>
                <w:i/>
              </w:rPr>
            </w:pPr>
          </w:p>
        </w:tc>
      </w:tr>
      <w:tr w:rsidR="00C86160" w14:paraId="5FA1BF2E" w14:textId="77777777" w:rsidTr="00FF1B02">
        <w:trPr>
          <w:trHeight w:val="398"/>
          <w:jc w:val="center"/>
        </w:trPr>
        <w:tc>
          <w:tcPr>
            <w:tcW w:w="2547" w:type="dxa"/>
            <w:shd w:val="clear" w:color="auto" w:fill="auto"/>
            <w:vAlign w:val="center"/>
          </w:tcPr>
          <w:p w14:paraId="1EF2756D" w14:textId="77777777" w:rsidR="00C86160" w:rsidRPr="00E245AE" w:rsidRDefault="00C86160" w:rsidP="00FF1B02">
            <w:pPr>
              <w:snapToGrid w:val="0"/>
              <w:spacing w:after="0"/>
              <w:rPr>
                <w:rFonts w:eastAsiaTheme="minorEastAsia"/>
                <w:lang w:eastAsia="zh-CN"/>
              </w:rPr>
            </w:pPr>
          </w:p>
        </w:tc>
        <w:tc>
          <w:tcPr>
            <w:tcW w:w="8080" w:type="dxa"/>
            <w:vAlign w:val="center"/>
          </w:tcPr>
          <w:p w14:paraId="568FA45F" w14:textId="77777777" w:rsidR="00C86160" w:rsidRDefault="00C86160" w:rsidP="00FF1B02">
            <w:pPr>
              <w:spacing w:before="120"/>
              <w:rPr>
                <w:lang w:eastAsia="ko-KR"/>
              </w:rPr>
            </w:pPr>
          </w:p>
        </w:tc>
      </w:tr>
      <w:tr w:rsidR="00C86160" w14:paraId="3678F7BA" w14:textId="77777777" w:rsidTr="00FF1B02">
        <w:trPr>
          <w:trHeight w:val="398"/>
          <w:jc w:val="center"/>
        </w:trPr>
        <w:tc>
          <w:tcPr>
            <w:tcW w:w="2547" w:type="dxa"/>
            <w:shd w:val="clear" w:color="auto" w:fill="auto"/>
            <w:vAlign w:val="center"/>
          </w:tcPr>
          <w:p w14:paraId="5B302C6A" w14:textId="77777777" w:rsidR="00C86160" w:rsidRDefault="00C86160" w:rsidP="00FF1B02">
            <w:pPr>
              <w:snapToGrid w:val="0"/>
              <w:spacing w:after="0"/>
              <w:rPr>
                <w:lang w:eastAsia="zh-CN"/>
              </w:rPr>
            </w:pPr>
          </w:p>
        </w:tc>
        <w:tc>
          <w:tcPr>
            <w:tcW w:w="8080" w:type="dxa"/>
            <w:vAlign w:val="center"/>
          </w:tcPr>
          <w:p w14:paraId="6224BD24" w14:textId="77777777" w:rsidR="00C86160" w:rsidRDefault="00C86160" w:rsidP="00FF1B02">
            <w:pPr>
              <w:overflowPunct w:val="0"/>
              <w:autoSpaceDE w:val="0"/>
              <w:autoSpaceDN w:val="0"/>
              <w:adjustRightInd w:val="0"/>
              <w:contextualSpacing/>
              <w:textAlignment w:val="baseline"/>
            </w:pPr>
          </w:p>
        </w:tc>
      </w:tr>
      <w:tr w:rsidR="00C86160" w14:paraId="3E5075F9" w14:textId="77777777" w:rsidTr="00FF1B02">
        <w:trPr>
          <w:trHeight w:val="398"/>
          <w:jc w:val="center"/>
        </w:trPr>
        <w:tc>
          <w:tcPr>
            <w:tcW w:w="2547" w:type="dxa"/>
            <w:shd w:val="clear" w:color="auto" w:fill="auto"/>
            <w:vAlign w:val="center"/>
          </w:tcPr>
          <w:p w14:paraId="59C478C1" w14:textId="77777777" w:rsidR="00C86160" w:rsidRPr="00851540" w:rsidRDefault="00C86160" w:rsidP="00FF1B02">
            <w:pPr>
              <w:snapToGrid w:val="0"/>
              <w:spacing w:after="0"/>
              <w:rPr>
                <w:bCs/>
                <w:lang w:eastAsia="zh-CN"/>
              </w:rPr>
            </w:pPr>
          </w:p>
        </w:tc>
        <w:tc>
          <w:tcPr>
            <w:tcW w:w="8080" w:type="dxa"/>
            <w:vAlign w:val="center"/>
          </w:tcPr>
          <w:p w14:paraId="61596A50" w14:textId="77777777" w:rsidR="00C86160" w:rsidRPr="00851540" w:rsidRDefault="00C86160" w:rsidP="00FF1B02">
            <w:pPr>
              <w:jc w:val="both"/>
            </w:pPr>
          </w:p>
        </w:tc>
      </w:tr>
    </w:tbl>
    <w:p w14:paraId="3F84AB8D" w14:textId="77777777" w:rsidR="004A245C" w:rsidRDefault="004A245C" w:rsidP="00EE1D9B"/>
    <w:p w14:paraId="2FCAB56A" w14:textId="77777777" w:rsidR="00C86160" w:rsidRPr="00EE1D9B" w:rsidRDefault="00C86160" w:rsidP="00EE1D9B">
      <w:bookmarkStart w:id="7" w:name="_GoBack"/>
      <w:bookmarkEnd w:id="7"/>
    </w:p>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lastRenderedPageBreak/>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lastRenderedPageBreak/>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8" w:name="OLE_LINK3"/>
            <w:bookmarkStart w:id="9"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8"/>
            <w:bookmarkEnd w:id="9"/>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lastRenderedPageBreak/>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lastRenderedPageBreak/>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lastRenderedPageBreak/>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lastRenderedPageBreak/>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xml:space="preserve">: UE may have the maximum initial frequency error more than 50KHz contributed </w:t>
            </w:r>
            <w:r w:rsidRPr="009A652F">
              <w:rPr>
                <w:i/>
              </w:rPr>
              <w:lastRenderedPageBreak/>
              <w:t>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lastRenderedPageBreak/>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lastRenderedPageBreak/>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5F667E"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5F667E"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lastRenderedPageBreak/>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lastRenderedPageBreak/>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lastRenderedPageBreak/>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lastRenderedPageBreak/>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lastRenderedPageBreak/>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lastRenderedPageBreak/>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lastRenderedPageBreak/>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lastRenderedPageBreak/>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6C816" w14:textId="77777777" w:rsidR="005F667E" w:rsidRDefault="005F667E" w:rsidP="00584850">
      <w:pPr>
        <w:spacing w:after="0"/>
      </w:pPr>
      <w:r>
        <w:separator/>
      </w:r>
    </w:p>
  </w:endnote>
  <w:endnote w:type="continuationSeparator" w:id="0">
    <w:p w14:paraId="5C167BAB" w14:textId="77777777" w:rsidR="005F667E" w:rsidRDefault="005F667E"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D2F76" w14:textId="77777777" w:rsidR="005F667E" w:rsidRDefault="005F667E" w:rsidP="00584850">
      <w:pPr>
        <w:spacing w:after="0"/>
      </w:pPr>
      <w:r>
        <w:separator/>
      </w:r>
    </w:p>
  </w:footnote>
  <w:footnote w:type="continuationSeparator" w:id="0">
    <w:p w14:paraId="4C5C2FDF" w14:textId="77777777" w:rsidR="005F667E" w:rsidRDefault="005F667E"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DFFDD"/>
    <w:multiLevelType w:val="singleLevel"/>
    <w:tmpl w:val="2FADFFDD"/>
    <w:lvl w:ilvl="0">
      <w:start w:val="1"/>
      <w:numFmt w:val="lowerLetter"/>
      <w:suff w:val="space"/>
      <w:lvlText w:val="(%1)"/>
      <w:lvlJc w:val="left"/>
    </w:lvl>
  </w:abstractNum>
  <w:abstractNum w:abstractNumId="15"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9"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2"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544FA"/>
    <w:multiLevelType w:val="singleLevel"/>
    <w:tmpl w:val="645544FA"/>
    <w:lvl w:ilvl="0">
      <w:start w:val="1"/>
      <w:numFmt w:val="lowerLetter"/>
      <w:suff w:val="space"/>
      <w:lvlText w:val="(%1)"/>
      <w:lvlJc w:val="left"/>
    </w:lvl>
  </w:abstractNum>
  <w:abstractNum w:abstractNumId="25"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8"/>
  </w:num>
  <w:num w:numId="4">
    <w:abstractNumId w:val="22"/>
  </w:num>
  <w:num w:numId="5">
    <w:abstractNumId w:val="4"/>
  </w:num>
  <w:num w:numId="6">
    <w:abstractNumId w:val="16"/>
  </w:num>
  <w:num w:numId="7">
    <w:abstractNumId w:val="21"/>
  </w:num>
  <w:num w:numId="8">
    <w:abstractNumId w:val="10"/>
  </w:num>
  <w:num w:numId="9">
    <w:abstractNumId w:val="11"/>
  </w:num>
  <w:num w:numId="10">
    <w:abstractNumId w:val="25"/>
  </w:num>
  <w:num w:numId="11">
    <w:abstractNumId w:val="3"/>
  </w:num>
  <w:num w:numId="12">
    <w:abstractNumId w:val="13"/>
  </w:num>
  <w:num w:numId="13">
    <w:abstractNumId w:val="8"/>
  </w:num>
  <w:num w:numId="14">
    <w:abstractNumId w:val="2"/>
  </w:num>
  <w:num w:numId="15">
    <w:abstractNumId w:val="26"/>
  </w:num>
  <w:num w:numId="16">
    <w:abstractNumId w:val="7"/>
  </w:num>
  <w:num w:numId="17">
    <w:abstractNumId w:val="1"/>
  </w:num>
  <w:num w:numId="18">
    <w:abstractNumId w:val="28"/>
  </w:num>
  <w:num w:numId="19">
    <w:abstractNumId w:val="20"/>
  </w:num>
  <w:num w:numId="20">
    <w:abstractNumId w:val="23"/>
  </w:num>
  <w:num w:numId="21">
    <w:abstractNumId w:val="27"/>
  </w:num>
  <w:num w:numId="22">
    <w:abstractNumId w:val="12"/>
  </w:num>
  <w:num w:numId="23">
    <w:abstractNumId w:val="0"/>
  </w:num>
  <w:num w:numId="24">
    <w:abstractNumId w:val="24"/>
  </w:num>
  <w:num w:numId="25">
    <w:abstractNumId w:val="14"/>
  </w:num>
  <w:num w:numId="26">
    <w:abstractNumId w:val="9"/>
  </w:num>
  <w:num w:numId="27">
    <w:abstractNumId w:val="15"/>
  </w:num>
  <w:num w:numId="28">
    <w:abstractNumId w:val="19"/>
  </w:num>
  <w:num w:numId="29">
    <w:abstractNumId w:val="19"/>
  </w:num>
  <w:num w:numId="30">
    <w:abstractNumId w:val="19"/>
  </w:num>
  <w:num w:numId="31">
    <w:abstractNumId w:val="6"/>
  </w:num>
  <w:num w:numId="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724"/>
    <w:rsid w:val="00367AC1"/>
    <w:rsid w:val="00367D08"/>
    <w:rsid w:val="003702BE"/>
    <w:rsid w:val="0037097E"/>
    <w:rsid w:val="00370A22"/>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4197"/>
    <w:rsid w:val="009241CD"/>
    <w:rsid w:val="00924E56"/>
    <w:rsid w:val="00925BE8"/>
    <w:rsid w:val="00925E9E"/>
    <w:rsid w:val="009276C8"/>
    <w:rsid w:val="0092780E"/>
    <w:rsid w:val="00927D89"/>
    <w:rsid w:val="009304BE"/>
    <w:rsid w:val="00930751"/>
    <w:rsid w:val="00930A81"/>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题注"/>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emf"/><Relationship Id="rId3" Type="http://schemas.openxmlformats.org/officeDocument/2006/relationships/customXml" Target="../customXml/item2.xml"/><Relationship Id="rId21" Type="http://schemas.openxmlformats.org/officeDocument/2006/relationships/image" Target="media/image7.png"/><Relationship Id="rId34" Type="http://schemas.openxmlformats.org/officeDocument/2006/relationships/image" Target="media/image20.emf"/><Relationship Id="rId42" Type="http://schemas.openxmlformats.org/officeDocument/2006/relationships/image" Target="media/image28.wmf"/><Relationship Id="rId47" Type="http://schemas.openxmlformats.org/officeDocument/2006/relationships/oleObject" Target="embeddings/Microsoft_Visio_2003-2010_Drawing2.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e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png"/><Relationship Id="rId41" Type="http://schemas.openxmlformats.org/officeDocument/2006/relationships/image" Target="media/image27.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emf"/><Relationship Id="rId40" Type="http://schemas.openxmlformats.org/officeDocument/2006/relationships/image" Target="media/image26.wmf"/><Relationship Id="rId45"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image" Target="media/image17.png"/><Relationship Id="rId44" Type="http://schemas.openxmlformats.org/officeDocument/2006/relationships/image" Target="media/image29.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617CCDEA-1155-419C-9312-805F730C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2662</TotalTime>
  <Pages>39</Pages>
  <Words>12201</Words>
  <Characters>69552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147</cp:revision>
  <cp:lastPrinted>2017-11-03T15:53:00Z</cp:lastPrinted>
  <dcterms:created xsi:type="dcterms:W3CDTF">2021-05-24T13:24:00Z</dcterms:created>
  <dcterms:modified xsi:type="dcterms:W3CDTF">2021-08-15T19:33:00Z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