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Heading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BodyText"/>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Heading1"/>
      </w:pPr>
      <w:r>
        <w:t>2</w:t>
      </w:r>
      <w:r w:rsidR="00310CB5">
        <w:t xml:space="preserve"> </w:t>
      </w:r>
      <w:r>
        <w:rPr>
          <w:rFonts w:hint="eastAsia"/>
        </w:rPr>
        <w:t>B</w:t>
      </w:r>
      <w:r>
        <w:t>ackground</w:t>
      </w:r>
    </w:p>
    <w:p w14:paraId="5EBF559E" w14:textId="74BEE0D4" w:rsidR="003D3881" w:rsidRPr="003D3881" w:rsidRDefault="003D3881" w:rsidP="003D3881">
      <w:pPr>
        <w:pStyle w:val="Heading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Heading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55D0296F" w14:textId="666E5B77" w:rsidR="000F3D17" w:rsidRDefault="00310CB5">
      <w:pPr>
        <w:pStyle w:val="Heading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395C370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BodyText"/>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Heading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r w:rsidR="00A238CE">
        <w:rPr>
          <w:rFonts w:ascii="Times New Roman" w:eastAsiaTheme="minorEastAsia" w:hAnsi="Times New Roman"/>
          <w:b w:val="0"/>
          <w:bCs w:val="0"/>
          <w:i/>
          <w:szCs w:val="18"/>
        </w:rPr>
        <w:t xml:space="preserve">lch-BasedPrioritization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behavior is the same as scenarios 1 and </w:t>
      </w:r>
      <w:r w:rsidR="008726B6">
        <w:rPr>
          <w:rFonts w:ascii="Times New Roman" w:eastAsiaTheme="minorEastAsia" w:hAnsi="Times New Roman"/>
          <w:b w:val="0"/>
          <w:bCs w:val="0"/>
          <w:szCs w:val="18"/>
        </w:rPr>
        <w:t xml:space="preserve">proper gNB’s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r w:rsidR="00BC0B24" w:rsidRPr="00B73009">
        <w:rPr>
          <w:b/>
          <w:i/>
        </w:rPr>
        <w:t>lch-BasedPrioritization</w:t>
      </w:r>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B73009">
      <w:pPr>
        <w:pStyle w:val="ListParagraph"/>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B73009">
      <w:pPr>
        <w:pStyle w:val="ListParagraph"/>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611736">
      <w:pPr>
        <w:pStyle w:val="ListParagraph"/>
        <w:numPr>
          <w:ilvl w:val="1"/>
          <w:numId w:val="74"/>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r w:rsidR="00061F68" w:rsidRPr="00C21326">
        <w:rPr>
          <w:rFonts w:eastAsiaTheme="minorEastAsia"/>
          <w:b/>
          <w:i/>
          <w:sz w:val="20"/>
          <w:szCs w:val="20"/>
        </w:rPr>
        <w:t xml:space="preserve">lch-BasedPrioritization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9F1A95">
      <w:pPr>
        <w:pStyle w:val="ListParagraph"/>
        <w:numPr>
          <w:ilvl w:val="0"/>
          <w:numId w:val="76"/>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9F1A95">
      <w:pPr>
        <w:pStyle w:val="ListParagraph"/>
        <w:numPr>
          <w:ilvl w:val="0"/>
          <w:numId w:val="76"/>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TableGrid"/>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23F60DF0" w14:textId="71122E83" w:rsidR="0090404E" w:rsidRDefault="0090404E">
            <w:pPr>
              <w:spacing w:before="0" w:after="0" w:line="240" w:lineRule="auto"/>
              <w:rPr>
                <w:kern w:val="2"/>
                <w:lang w:eastAsia="zh-CN"/>
              </w:rPr>
            </w:pPr>
            <w:r>
              <w:rPr>
                <w:kern w:val="2"/>
                <w:lang w:eastAsia="zh-CN"/>
              </w:rPr>
              <w:t xml:space="preserve">For the sub-bullet under Option 2, could you please clarify if </w:t>
            </w:r>
            <w:r>
              <w:rPr>
                <w:kern w:val="2"/>
                <w:lang w:eastAsia="zh-CN"/>
              </w:rPr>
              <w:t>it mean</w:t>
            </w:r>
            <w:r>
              <w:rPr>
                <w:kern w:val="2"/>
                <w:lang w:eastAsia="zh-CN"/>
              </w:rPr>
              <w:t>s</w:t>
            </w:r>
            <w:r>
              <w:rPr>
                <w:kern w:val="2"/>
                <w:lang w:eastAsia="zh-CN"/>
              </w:rPr>
              <w:t xml:space="preserve"> that the UE shall not receive LP DG PUSCH if it overlaps with HP CG, or does it mean that </w:t>
            </w:r>
            <w:r>
              <w:rPr>
                <w:kern w:val="2"/>
                <w:lang w:eastAsia="zh-CN"/>
              </w:rPr>
              <w:t xml:space="preserve">the gNB should ensure that a </w:t>
            </w:r>
            <w:r>
              <w:rPr>
                <w:kern w:val="2"/>
                <w:lang w:eastAsia="zh-CN"/>
              </w:rPr>
              <w:t xml:space="preserve">LP DG PUSCH should not overlap with </w:t>
            </w:r>
            <w:r>
              <w:rPr>
                <w:kern w:val="2"/>
                <w:lang w:eastAsia="zh-CN"/>
              </w:rPr>
              <w:t xml:space="preserve">a </w:t>
            </w:r>
            <w:r>
              <w:rPr>
                <w:kern w:val="2"/>
                <w:lang w:eastAsia="zh-CN"/>
              </w:rPr>
              <w:t>HP CG</w:t>
            </w:r>
            <w:r>
              <w:rPr>
                <w:kern w:val="2"/>
                <w:lang w:eastAsia="zh-CN"/>
              </w:rPr>
              <w:t>?</w:t>
            </w:r>
          </w:p>
        </w:tc>
      </w:tr>
    </w:tbl>
    <w:p w14:paraId="1113C4FF" w14:textId="7B73AF36"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Heading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r>
        <w:rPr>
          <w:rFonts w:cs="Arial"/>
          <w:i/>
          <w:lang w:eastAsia="ko-KR"/>
        </w:rPr>
        <w:t>lch-basedPrioritization</w:t>
      </w:r>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Some companies proposed to not configure the lch-basedPrioritization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lch-basePrioritization</w:t>
      </w:r>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r w:rsidR="00A82794" w:rsidRPr="00A82794">
        <w:rPr>
          <w:rFonts w:cs="Arial"/>
          <w:lang w:eastAsia="ko-KR"/>
        </w:rPr>
        <w:t>lch-basedPrioritization</w:t>
      </w:r>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4710B0">
      <w:pPr>
        <w:pStyle w:val="ListParagraph"/>
        <w:numPr>
          <w:ilvl w:val="0"/>
          <w:numId w:val="74"/>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F5ACD">
      <w:pPr>
        <w:pStyle w:val="ListParagraph"/>
        <w:numPr>
          <w:ilvl w:val="1"/>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4710B0">
      <w:pPr>
        <w:pStyle w:val="ListParagraph"/>
        <w:numPr>
          <w:ilvl w:val="0"/>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F5ACD">
      <w:pPr>
        <w:pStyle w:val="ListParagraph"/>
        <w:numPr>
          <w:ilvl w:val="1"/>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4710B0">
      <w:pPr>
        <w:pStyle w:val="ListParagraph"/>
        <w:numPr>
          <w:ilvl w:val="0"/>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F5ACD">
      <w:pPr>
        <w:pStyle w:val="ListParagraph"/>
        <w:numPr>
          <w:ilvl w:val="1"/>
          <w:numId w:val="74"/>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needd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bl>
    <w:p w14:paraId="42672BB3" w14:textId="549BAD4F"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sidR="00611736" w:rsidRPr="00F33C94">
        <w:rPr>
          <w:lang w:eastAsia="zh-CN"/>
        </w:rPr>
        <w:t>lch-basedPrioritization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r w:rsidR="00611736" w:rsidRPr="00F33C94">
        <w:rPr>
          <w:lang w:eastAsia="zh-CN"/>
        </w:rPr>
        <w:t>lch-basedPrioritization</w:t>
      </w:r>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w:t>
      </w:r>
      <w:r w:rsidR="005F5ACD">
        <w:rPr>
          <w:lang w:eastAsia="zh-CN"/>
        </w:rPr>
        <w:lastRenderedPageBreak/>
        <w:t xml:space="preserve">moderator perspective, </w:t>
      </w:r>
      <w:r w:rsidR="002643A9">
        <w:rPr>
          <w:lang w:eastAsia="zh-CN"/>
        </w:rPr>
        <w:t xml:space="preserve">the </w:t>
      </w:r>
      <w:r w:rsidR="005F5ACD">
        <w:rPr>
          <w:lang w:eastAsia="zh-CN"/>
        </w:rPr>
        <w:t xml:space="preserve">gNB’s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2338C0">
      <w:pPr>
        <w:pStyle w:val="ListParagraph"/>
        <w:numPr>
          <w:ilvl w:val="0"/>
          <w:numId w:val="77"/>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2338C0">
      <w:pPr>
        <w:pStyle w:val="ListParagraph"/>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pPr>
        <w:pStyle w:val="ListParagraph"/>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DC0C41">
            <w:pPr>
              <w:pStyle w:val="ListParagraph"/>
              <w:numPr>
                <w:ilvl w:val="0"/>
                <w:numId w:val="79"/>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DC0C41">
            <w:pPr>
              <w:pStyle w:val="ListParagraph"/>
              <w:numPr>
                <w:ilvl w:val="0"/>
                <w:numId w:val="79"/>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bl>
    <w:p w14:paraId="2276386E" w14:textId="25735BAE"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Heading2"/>
        <w:ind w:leftChars="200" w:left="1534"/>
        <w:rPr>
          <w:sz w:val="28"/>
        </w:rPr>
      </w:pPr>
      <w:r>
        <w:rPr>
          <w:rFonts w:hint="eastAsia"/>
          <w:sz w:val="28"/>
        </w:rPr>
        <w:lastRenderedPageBreak/>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gNB’s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EB3E9C">
      <w:pPr>
        <w:pStyle w:val="ListParagraph"/>
        <w:numPr>
          <w:ilvl w:val="0"/>
          <w:numId w:val="77"/>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 PUCCH carrying AN/CSI only on the green </w:t>
      </w:r>
      <w:r>
        <w:rPr>
          <w:rFonts w:eastAsia="SimSun"/>
          <w:sz w:val="20"/>
          <w:szCs w:val="20"/>
          <w:lang w:val="en-GB" w:eastAsia="zh-CN"/>
        </w:rPr>
        <w:t>resource (no SR, PUSCH skipped since no any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EB3E9C">
      <w:pPr>
        <w:pStyle w:val="ListParagraph"/>
        <w:numPr>
          <w:ilvl w:val="1"/>
          <w:numId w:val="77"/>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A23EDE">
      <w:pPr>
        <w:pStyle w:val="ListParagraph"/>
        <w:numPr>
          <w:ilvl w:val="0"/>
          <w:numId w:val="77"/>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D807E7">
      <w:pPr>
        <w:pStyle w:val="ListParagraph"/>
        <w:numPr>
          <w:ilvl w:val="0"/>
          <w:numId w:val="78"/>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D807E7">
      <w:pPr>
        <w:pStyle w:val="ListParagraph"/>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74DB382D" w14:textId="77777777" w:rsidR="000F3D17" w:rsidRDefault="00FA05EB">
      <w:pPr>
        <w:pStyle w:val="ListParagraph"/>
        <w:numPr>
          <w:ilvl w:val="0"/>
          <w:numId w:val="32"/>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6"/>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Caption"/>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2D795F">
      <w:pPr>
        <w:pStyle w:val="ListParagraph"/>
        <w:numPr>
          <w:ilvl w:val="0"/>
          <w:numId w:val="33"/>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D9684A">
      <w:pPr>
        <w:pStyle w:val="ListParagraph"/>
        <w:numPr>
          <w:ilvl w:val="0"/>
          <w:numId w:val="78"/>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TableGrid"/>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bookmarkStart w:id="3" w:name="_GoBack"/>
            <w:bookmarkEnd w:id="3"/>
          </w:p>
        </w:tc>
      </w:tr>
    </w:tbl>
    <w:p w14:paraId="11F1B414" w14:textId="77777777" w:rsidR="000F3D17" w:rsidRDefault="000F3D17">
      <w:pPr>
        <w:rPr>
          <w:b/>
          <w:bCs/>
        </w:rPr>
      </w:pPr>
    </w:p>
    <w:p w14:paraId="72C08DBD" w14:textId="77777777"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Heading1"/>
        <w:ind w:left="0" w:firstLine="0"/>
      </w:pPr>
      <w:r>
        <w:t>References</w:t>
      </w:r>
    </w:p>
    <w:p w14:paraId="3CA49925"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17" w:history="1">
        <w:r w:rsidR="006470C0" w:rsidRPr="006470C0">
          <w:rPr>
            <w:rStyle w:val="Hyperlink"/>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18" w:history="1">
        <w:r w:rsidR="006470C0" w:rsidRPr="006470C0">
          <w:rPr>
            <w:rStyle w:val="Hyperlink"/>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19" w:history="1">
        <w:r w:rsidR="006470C0" w:rsidRPr="006470C0">
          <w:rPr>
            <w:rStyle w:val="Hyperlink"/>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20" w:history="1">
        <w:r w:rsidR="006470C0" w:rsidRPr="006470C0">
          <w:rPr>
            <w:rStyle w:val="Hyperlink"/>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21" w:history="1">
        <w:r w:rsidR="006470C0" w:rsidRPr="006470C0">
          <w:rPr>
            <w:rStyle w:val="Hyperlink"/>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22" w:history="1">
        <w:r w:rsidR="006470C0" w:rsidRPr="006470C0">
          <w:rPr>
            <w:rStyle w:val="Hyperlink"/>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23" w:history="1">
        <w:r w:rsidR="006470C0" w:rsidRPr="006470C0">
          <w:rPr>
            <w:rStyle w:val="Hyperlink"/>
            <w:sz w:val="20"/>
          </w:rPr>
          <w:t>R1-2107319</w:t>
        </w:r>
      </w:hyperlink>
      <w:r w:rsidR="006470C0" w:rsidRPr="006470C0">
        <w:rPr>
          <w:sz w:val="20"/>
        </w:rPr>
        <w:tab/>
        <w:t>Remaining issues on eCG enhancements for URLLC</w:t>
      </w:r>
      <w:r w:rsidR="006470C0" w:rsidRPr="006470C0">
        <w:rPr>
          <w:sz w:val="20"/>
        </w:rPr>
        <w:tab/>
        <w:t>Qualcomm Incorporated</w:t>
      </w:r>
    </w:p>
    <w:p w14:paraId="65C4AC43"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24" w:history="1">
        <w:r w:rsidR="006470C0" w:rsidRPr="006470C0">
          <w:rPr>
            <w:rStyle w:val="Hyperlink"/>
            <w:sz w:val="20"/>
          </w:rPr>
          <w:t>R1-2107556</w:t>
        </w:r>
      </w:hyperlink>
      <w:r w:rsidR="006470C0" w:rsidRPr="006470C0">
        <w:rPr>
          <w:sz w:val="20"/>
        </w:rPr>
        <w:tab/>
        <w:t>Rel-16 URLLC/IIoT PUSCH skipping (with LCH and/or PHY prioritization configured)</w:t>
      </w:r>
      <w:r w:rsidR="006470C0" w:rsidRPr="006470C0">
        <w:rPr>
          <w:sz w:val="20"/>
        </w:rPr>
        <w:tab/>
        <w:t>Nokia, Nokia Shanghai Bell</w:t>
      </w:r>
    </w:p>
    <w:p w14:paraId="451182A5" w14:textId="77777777" w:rsidR="006470C0" w:rsidRPr="006470C0" w:rsidRDefault="0054521E" w:rsidP="006470C0">
      <w:pPr>
        <w:pStyle w:val="ListParagraph"/>
        <w:numPr>
          <w:ilvl w:val="0"/>
          <w:numId w:val="44"/>
        </w:numPr>
        <w:adjustRightInd w:val="0"/>
        <w:snapToGrid w:val="0"/>
        <w:spacing w:afterLines="50" w:after="120" w:line="240" w:lineRule="auto"/>
        <w:contextualSpacing w:val="0"/>
        <w:rPr>
          <w:sz w:val="20"/>
        </w:rPr>
      </w:pPr>
      <w:hyperlink r:id="rId25" w:history="1">
        <w:r w:rsidR="006470C0" w:rsidRPr="006470C0">
          <w:rPr>
            <w:rStyle w:val="Hyperlink"/>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54521E" w:rsidP="006470C0">
      <w:pPr>
        <w:pStyle w:val="ListParagraph"/>
        <w:numPr>
          <w:ilvl w:val="0"/>
          <w:numId w:val="44"/>
        </w:numPr>
        <w:adjustRightInd w:val="0"/>
        <w:snapToGrid w:val="0"/>
        <w:spacing w:afterLines="50" w:after="120" w:line="240" w:lineRule="auto"/>
        <w:contextualSpacing w:val="0"/>
        <w:rPr>
          <w:rFonts w:ascii="Times" w:eastAsia="Batang" w:hAnsi="Times"/>
          <w:sz w:val="18"/>
          <w:lang w:val="en-GB"/>
        </w:rPr>
      </w:pPr>
      <w:hyperlink r:id="rId26" w:history="1">
        <w:r w:rsidR="006470C0" w:rsidRPr="006470C0">
          <w:rPr>
            <w:rStyle w:val="Hyperlink"/>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4" w:name="_Hlk62547889"/>
    <w:p w14:paraId="1829A2E9" w14:textId="77777777" w:rsidR="00C53C38" w:rsidRPr="00A230A4" w:rsidRDefault="00C53C38" w:rsidP="00C53C38">
      <w:pPr>
        <w:pStyle w:val="ListParagraph"/>
        <w:kinsoku w:val="0"/>
        <w:spacing w:after="50"/>
        <w:ind w:left="420"/>
        <w:jc w:val="center"/>
      </w:pPr>
      <w:r w:rsidRPr="00A230A4">
        <w:object w:dxaOrig="7453" w:dyaOrig="2419" w14:anchorId="090DE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121pt" o:ole="">
            <v:imagedata r:id="rId27" o:title=""/>
          </v:shape>
          <o:OLEObject Type="Embed" ProgID="Visio.Drawing.11" ShapeID="_x0000_i1025" DrawAspect="Content" ObjectID="_1690626553" r:id="rId28"/>
        </w:object>
      </w:r>
      <w:bookmarkEnd w:id="4"/>
    </w:p>
    <w:p w14:paraId="105B7B92" w14:textId="77777777" w:rsidR="00C53C38" w:rsidRPr="00A230A4" w:rsidRDefault="00C53C38" w:rsidP="00C53C38">
      <w:pPr>
        <w:pStyle w:val="ListParagraph"/>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ListParagraph"/>
        <w:kinsoku w:val="0"/>
        <w:spacing w:after="50"/>
        <w:ind w:left="420"/>
        <w:jc w:val="center"/>
        <w:rPr>
          <w:rFonts w:ascii="Arial" w:hAnsi="Arial" w:cs="Arial"/>
          <w:szCs w:val="22"/>
          <w:lang w:eastAsia="zh-CN"/>
        </w:rPr>
      </w:pPr>
    </w:p>
    <w:p w14:paraId="401CC72F" w14:textId="77777777" w:rsidR="00C53C38" w:rsidRPr="00A230A4" w:rsidRDefault="00C53C38" w:rsidP="00C53C38">
      <w:pPr>
        <w:kinsoku w:val="0"/>
        <w:jc w:val="center"/>
      </w:pPr>
      <w:r w:rsidRPr="00A230A4">
        <w:object w:dxaOrig="6060" w:dyaOrig="3041" w14:anchorId="74AE8067">
          <v:shape id="_x0000_i1026" type="#_x0000_t75" style="width:303pt;height:151.5pt" o:ole="">
            <v:imagedata r:id="rId29" o:title=""/>
          </v:shape>
          <o:OLEObject Type="Embed" ProgID="Visio.Drawing.11" ShapeID="_x0000_i1026" DrawAspect="Content" ObjectID="_1690626554" r:id="rId30"/>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C53C38" w:rsidP="00C53C38">
      <w:pPr>
        <w:kinsoku w:val="0"/>
        <w:jc w:val="center"/>
        <w:rPr>
          <w:highlight w:val="yellow"/>
        </w:rPr>
      </w:pPr>
      <w:r w:rsidRPr="00A230A4">
        <w:object w:dxaOrig="6278" w:dyaOrig="1809" w14:anchorId="6580DB9D">
          <v:shape id="_x0000_i1027" type="#_x0000_t75" style="width:314.5pt;height:91pt" o:ole="">
            <v:imagedata r:id="rId31" o:title=""/>
          </v:shape>
          <o:OLEObject Type="Embed" ProgID="Visio.Drawing.11" ShapeID="_x0000_i1027" DrawAspect="Content" ObjectID="_1690626555" r:id="rId32"/>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rPr>
        <w:lastRenderedPageBreak/>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BodyText"/>
        <w:spacing w:line="240" w:lineRule="auto"/>
        <w:jc w:val="left"/>
        <w:rPr>
          <w:rFonts w:eastAsia="MS LineDraw"/>
          <w:lang w:eastAsia="zh-CN"/>
        </w:rPr>
      </w:pPr>
    </w:p>
    <w:sectPr w:rsidR="00C53C38">
      <w:headerReference w:type="even" r:id="rId33"/>
      <w:headerReference w:type="default" r:id="rId34"/>
      <w:footerReference w:type="even" r:id="rId35"/>
      <w:footerReference w:type="default" r:id="rId3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E8B81" w14:textId="77777777" w:rsidR="0054521E" w:rsidRDefault="0054521E">
      <w:pPr>
        <w:spacing w:after="0" w:line="240" w:lineRule="auto"/>
      </w:pPr>
      <w:r>
        <w:separator/>
      </w:r>
    </w:p>
  </w:endnote>
  <w:endnote w:type="continuationSeparator" w:id="0">
    <w:p w14:paraId="46C5332D" w14:textId="77777777" w:rsidR="0054521E" w:rsidRDefault="0054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LineDraw">
    <w:charset w:val="02"/>
    <w:family w:val="modern"/>
    <w:pitch w:val="fixed"/>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664" w14:textId="77777777" w:rsidR="00D9684A" w:rsidRDefault="00D96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281FF" w14:textId="77777777" w:rsidR="00D9684A" w:rsidRDefault="00D968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840356"/>
      <w:docPartObj>
        <w:docPartGallery w:val="Page Numbers (Bottom of Page)"/>
        <w:docPartUnique/>
      </w:docPartObj>
    </w:sdtPr>
    <w:sdtEndPr/>
    <w:sdtContent>
      <w:p w14:paraId="2B3E05BE" w14:textId="572EF59C" w:rsidR="006A261E" w:rsidRDefault="006A261E">
        <w:pPr>
          <w:pStyle w:val="Footer"/>
        </w:pPr>
        <w:r>
          <w:fldChar w:fldCharType="begin"/>
        </w:r>
        <w:r>
          <w:instrText>PAGE   \* MERGEFORMAT</w:instrText>
        </w:r>
        <w:r>
          <w:fldChar w:fldCharType="separate"/>
        </w:r>
        <w:r w:rsidR="004919A8" w:rsidRPr="004919A8">
          <w:rPr>
            <w:noProof/>
            <w:lang w:val="zh-CN" w:eastAsia="zh-CN"/>
          </w:rPr>
          <w:t>7</w:t>
        </w:r>
        <w:r>
          <w:fldChar w:fldCharType="end"/>
        </w:r>
      </w:p>
    </w:sdtContent>
  </w:sdt>
  <w:p w14:paraId="46E393A5" w14:textId="6A7525F5" w:rsidR="00D9684A" w:rsidRDefault="00D968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C735" w14:textId="77777777" w:rsidR="0054521E" w:rsidRDefault="0054521E">
      <w:pPr>
        <w:spacing w:after="0" w:line="240" w:lineRule="auto"/>
      </w:pPr>
      <w:r>
        <w:separator/>
      </w:r>
    </w:p>
  </w:footnote>
  <w:footnote w:type="continuationSeparator" w:id="0">
    <w:p w14:paraId="7B07CEDF" w14:textId="77777777" w:rsidR="0054521E" w:rsidRDefault="00545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8898" w14:textId="77777777" w:rsidR="00D9684A" w:rsidRDefault="00D9684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68940"/>
    </w:sdtPr>
    <w:sdtEndPr/>
    <w:sdtContent>
      <w:p w14:paraId="6710FCF9" w14:textId="1498F654" w:rsidR="00D9684A" w:rsidRDefault="00D9684A">
        <w:pPr>
          <w:pStyle w:val="Header"/>
          <w:jc w:val="center"/>
        </w:pPr>
        <w:r>
          <w:fldChar w:fldCharType="begin"/>
        </w:r>
        <w:r>
          <w:instrText>PAGE   \* MERGEFORMAT</w:instrText>
        </w:r>
        <w:r>
          <w:fldChar w:fldCharType="separate"/>
        </w:r>
        <w:r w:rsidR="004919A8" w:rsidRPr="004919A8">
          <w:rPr>
            <w:noProof/>
            <w:lang w:val="zh-CN" w:eastAsia="zh-CN"/>
          </w:rPr>
          <w:t>7</w:t>
        </w:r>
        <w:r>
          <w:fldChar w:fldCharType="end"/>
        </w:r>
      </w:p>
    </w:sdtContent>
  </w:sdt>
  <w:p w14:paraId="11C5D073" w14:textId="77777777" w:rsidR="00D9684A" w:rsidRDefault="00D96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4A2C5B"/>
    <w:multiLevelType w:val="multilevel"/>
    <w:tmpl w:val="014A2C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14F7097"/>
    <w:multiLevelType w:val="multilevel"/>
    <w:tmpl w:val="3642ED12"/>
    <w:lvl w:ilvl="0">
      <w:start w:val="1"/>
      <w:numFmt w:val="bullet"/>
      <w:lvlText w:val=""/>
      <w:lvlJc w:val="left"/>
      <w:pPr>
        <w:ind w:left="40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AB532B"/>
    <w:multiLevelType w:val="hybridMultilevel"/>
    <w:tmpl w:val="3E34B944"/>
    <w:lvl w:ilvl="0" w:tplc="FEC0D590">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6"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A77CD4"/>
    <w:multiLevelType w:val="hybridMultilevel"/>
    <w:tmpl w:val="3E5829D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907100"/>
    <w:multiLevelType w:val="multilevel"/>
    <w:tmpl w:val="0A907100"/>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0" w15:restartNumberingAfterBreak="0">
    <w:nsid w:val="0AB44AB9"/>
    <w:multiLevelType w:val="hybridMultilevel"/>
    <w:tmpl w:val="80EEAC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2" w15:restartNumberingAfterBreak="0">
    <w:nsid w:val="0EFA3FC2"/>
    <w:multiLevelType w:val="multilevel"/>
    <w:tmpl w:val="0EFA3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456904"/>
    <w:multiLevelType w:val="hybridMultilevel"/>
    <w:tmpl w:val="0A803DB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16" w15:restartNumberingAfterBreak="0">
    <w:nsid w:val="17EB4A7F"/>
    <w:multiLevelType w:val="hybridMultilevel"/>
    <w:tmpl w:val="CB5659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 w15:restartNumberingAfterBreak="0">
    <w:nsid w:val="1B9E22D9"/>
    <w:multiLevelType w:val="multilevel"/>
    <w:tmpl w:val="1B9E22D9"/>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3900F6"/>
    <w:multiLevelType w:val="multilevel"/>
    <w:tmpl w:val="233900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5642585"/>
    <w:multiLevelType w:val="hybridMultilevel"/>
    <w:tmpl w:val="3F447A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5EF081A"/>
    <w:multiLevelType w:val="multilevel"/>
    <w:tmpl w:val="25EF081A"/>
    <w:lvl w:ilvl="0">
      <w:numFmt w:val="bullet"/>
      <w:lvlText w:val="-"/>
      <w:lvlJc w:val="left"/>
      <w:pPr>
        <w:ind w:left="408"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361623"/>
    <w:multiLevelType w:val="hybridMultilevel"/>
    <w:tmpl w:val="D5A011F4"/>
    <w:lvl w:ilvl="0" w:tplc="0409000D">
      <w:start w:val="1"/>
      <w:numFmt w:val="bullet"/>
      <w:lvlText w:val=""/>
      <w:lvlJc w:val="left"/>
      <w:pPr>
        <w:ind w:left="5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A9B44BE"/>
    <w:multiLevelType w:val="hybridMultilevel"/>
    <w:tmpl w:val="CAC0A54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BF753B0"/>
    <w:multiLevelType w:val="multilevel"/>
    <w:tmpl w:val="2BF753B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FD713E0"/>
    <w:multiLevelType w:val="multilevel"/>
    <w:tmpl w:val="2FD713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0651EB"/>
    <w:multiLevelType w:val="multilevel"/>
    <w:tmpl w:val="320651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F847B34"/>
    <w:multiLevelType w:val="multilevel"/>
    <w:tmpl w:val="3F847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6F140C"/>
    <w:multiLevelType w:val="multilevel"/>
    <w:tmpl w:val="406F1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08F780A"/>
    <w:multiLevelType w:val="multilevel"/>
    <w:tmpl w:val="408F78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1EE0405"/>
    <w:multiLevelType w:val="multilevel"/>
    <w:tmpl w:val="41EE0405"/>
    <w:lvl w:ilvl="0">
      <w:start w:val="5"/>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3F84A41"/>
    <w:multiLevelType w:val="multilevel"/>
    <w:tmpl w:val="43F84A41"/>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A653711"/>
    <w:multiLevelType w:val="multilevel"/>
    <w:tmpl w:val="4A6537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4B4C6CEF"/>
    <w:multiLevelType w:val="hybridMultilevel"/>
    <w:tmpl w:val="244AAB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F1767A3"/>
    <w:multiLevelType w:val="multilevel"/>
    <w:tmpl w:val="4F1767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AB5281"/>
    <w:multiLevelType w:val="multilevel"/>
    <w:tmpl w:val="51AB52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6"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D3209F9"/>
    <w:multiLevelType w:val="multilevel"/>
    <w:tmpl w:val="5D3209F9"/>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9825FBC"/>
    <w:multiLevelType w:val="hybridMultilevel"/>
    <w:tmpl w:val="EB7EFD4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9C03930"/>
    <w:multiLevelType w:val="multilevel"/>
    <w:tmpl w:val="69C039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9E5317C"/>
    <w:multiLevelType w:val="multilevel"/>
    <w:tmpl w:val="69E531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4" w15:restartNumberingAfterBreak="0">
    <w:nsid w:val="6E6F6939"/>
    <w:multiLevelType w:val="multilevel"/>
    <w:tmpl w:val="6E6F693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67"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68"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29B00BD"/>
    <w:multiLevelType w:val="hybridMultilevel"/>
    <w:tmpl w:val="23B2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455D76"/>
    <w:multiLevelType w:val="multilevel"/>
    <w:tmpl w:val="73455D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88379AF"/>
    <w:multiLevelType w:val="hybridMultilevel"/>
    <w:tmpl w:val="7AFE05E2"/>
    <w:lvl w:ilvl="0" w:tplc="42343D82">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98129FF"/>
    <w:multiLevelType w:val="multilevel"/>
    <w:tmpl w:val="79812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9"/>
  </w:num>
  <w:num w:numId="2">
    <w:abstractNumId w:val="37"/>
  </w:num>
  <w:num w:numId="3">
    <w:abstractNumId w:val="53"/>
  </w:num>
  <w:num w:numId="4">
    <w:abstractNumId w:val="66"/>
  </w:num>
  <w:num w:numId="5">
    <w:abstractNumId w:val="55"/>
  </w:num>
  <w:num w:numId="6">
    <w:abstractNumId w:val="76"/>
  </w:num>
  <w:num w:numId="7">
    <w:abstractNumId w:val="47"/>
  </w:num>
  <w:num w:numId="8">
    <w:abstractNumId w:val="27"/>
  </w:num>
  <w:num w:numId="9">
    <w:abstractNumId w:val="72"/>
  </w:num>
  <w:num w:numId="10">
    <w:abstractNumId w:val="73"/>
  </w:num>
  <w:num w:numId="11">
    <w:abstractNumId w:val="31"/>
  </w:num>
  <w:num w:numId="12">
    <w:abstractNumId w:val="9"/>
  </w:num>
  <w:num w:numId="13">
    <w:abstractNumId w:val="18"/>
  </w:num>
  <w:num w:numId="14">
    <w:abstractNumId w:val="42"/>
  </w:num>
  <w:num w:numId="15">
    <w:abstractNumId w:val="24"/>
  </w:num>
  <w:num w:numId="16">
    <w:abstractNumId w:val="40"/>
  </w:num>
  <w:num w:numId="17">
    <w:abstractNumId w:val="32"/>
  </w:num>
  <w:num w:numId="18">
    <w:abstractNumId w:val="2"/>
  </w:num>
  <w:num w:numId="19">
    <w:abstractNumId w:val="52"/>
  </w:num>
  <w:num w:numId="20">
    <w:abstractNumId w:val="45"/>
  </w:num>
  <w:num w:numId="21">
    <w:abstractNumId w:val="56"/>
  </w:num>
  <w:num w:numId="22">
    <w:abstractNumId w:val="57"/>
  </w:num>
  <w:num w:numId="23">
    <w:abstractNumId w:val="44"/>
  </w:num>
  <w:num w:numId="24">
    <w:abstractNumId w:val="28"/>
  </w:num>
  <w:num w:numId="25">
    <w:abstractNumId w:val="39"/>
  </w:num>
  <w:num w:numId="26">
    <w:abstractNumId w:val="64"/>
  </w:num>
  <w:num w:numId="27">
    <w:abstractNumId w:val="12"/>
  </w:num>
  <w:num w:numId="28">
    <w:abstractNumId w:val="61"/>
  </w:num>
  <w:num w:numId="29">
    <w:abstractNumId w:val="49"/>
  </w:num>
  <w:num w:numId="30">
    <w:abstractNumId w:val="67"/>
  </w:num>
  <w:num w:numId="31">
    <w:abstractNumId w:val="65"/>
  </w:num>
  <w:num w:numId="32">
    <w:abstractNumId w:val="17"/>
  </w:num>
  <w:num w:numId="33">
    <w:abstractNumId w:val="6"/>
  </w:num>
  <w:num w:numId="34">
    <w:abstractNumId w:val="63"/>
  </w:num>
  <w:num w:numId="35">
    <w:abstractNumId w:val="51"/>
  </w:num>
  <w:num w:numId="36">
    <w:abstractNumId w:val="62"/>
  </w:num>
  <w:num w:numId="37">
    <w:abstractNumId w:val="41"/>
  </w:num>
  <w:num w:numId="38">
    <w:abstractNumId w:val="48"/>
  </w:num>
  <w:num w:numId="39">
    <w:abstractNumId w:val="22"/>
  </w:num>
  <w:num w:numId="40">
    <w:abstractNumId w:val="70"/>
  </w:num>
  <w:num w:numId="41">
    <w:abstractNumId w:val="33"/>
  </w:num>
  <w:num w:numId="42">
    <w:abstractNumId w:val="54"/>
  </w:num>
  <w:num w:numId="43">
    <w:abstractNumId w:val="3"/>
  </w:num>
  <w:num w:numId="44">
    <w:abstractNumId w:val="35"/>
  </w:num>
  <w:num w:numId="45">
    <w:abstractNumId w:val="13"/>
  </w:num>
  <w:num w:numId="46">
    <w:abstractNumId w:val="19"/>
  </w:num>
  <w:num w:numId="47">
    <w:abstractNumId w:val="0"/>
  </w:num>
  <w:num w:numId="48">
    <w:abstractNumId w:val="43"/>
  </w:num>
  <w:num w:numId="49">
    <w:abstractNumId w:val="46"/>
  </w:num>
  <w:num w:numId="50">
    <w:abstractNumId w:val="20"/>
  </w:num>
  <w:num w:numId="51">
    <w:abstractNumId w:val="15"/>
  </w:num>
  <w:num w:numId="52">
    <w:abstractNumId w:val="11"/>
  </w:num>
  <w:num w:numId="53">
    <w:abstractNumId w:val="74"/>
  </w:num>
  <w:num w:numId="54">
    <w:abstractNumId w:val="1"/>
  </w:num>
  <w:num w:numId="55">
    <w:abstractNumId w:val="21"/>
  </w:num>
  <w:num w:numId="56">
    <w:abstractNumId w:val="7"/>
  </w:num>
  <w:num w:numId="57">
    <w:abstractNumId w:val="75"/>
  </w:num>
  <w:num w:numId="58">
    <w:abstractNumId w:val="69"/>
  </w:num>
  <w:num w:numId="59">
    <w:abstractNumId w:val="5"/>
  </w:num>
  <w:num w:numId="60">
    <w:abstractNumId w:val="4"/>
  </w:num>
  <w:num w:numId="61">
    <w:abstractNumId w:val="10"/>
  </w:num>
  <w:num w:numId="62">
    <w:abstractNumId w:val="3"/>
  </w:num>
  <w:num w:numId="63">
    <w:abstractNumId w:val="32"/>
  </w:num>
  <w:num w:numId="64">
    <w:abstractNumId w:val="14"/>
  </w:num>
  <w:num w:numId="65">
    <w:abstractNumId w:val="50"/>
  </w:num>
  <w:num w:numId="66">
    <w:abstractNumId w:val="25"/>
  </w:num>
  <w:num w:numId="67">
    <w:abstractNumId w:val="23"/>
  </w:num>
  <w:num w:numId="68">
    <w:abstractNumId w:val="26"/>
  </w:num>
  <w:num w:numId="69">
    <w:abstractNumId w:val="8"/>
  </w:num>
  <w:num w:numId="70">
    <w:abstractNumId w:val="71"/>
  </w:num>
  <w:num w:numId="71">
    <w:abstractNumId w:val="16"/>
  </w:num>
  <w:num w:numId="72">
    <w:abstractNumId w:val="30"/>
  </w:num>
  <w:num w:numId="73">
    <w:abstractNumId w:val="34"/>
  </w:num>
  <w:num w:numId="74">
    <w:abstractNumId w:val="59"/>
  </w:num>
  <w:num w:numId="75">
    <w:abstractNumId w:val="60"/>
  </w:num>
  <w:num w:numId="76">
    <w:abstractNumId w:val="38"/>
  </w:num>
  <w:num w:numId="77">
    <w:abstractNumId w:val="68"/>
  </w:num>
  <w:num w:numId="78">
    <w:abstractNumId w:val="36"/>
  </w:num>
  <w:num w:numId="79">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9A8"/>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390B2D4A-7C95-4E54-A40B-AF178CAC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99"/>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next w:val="TableGrid"/>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20documents\RAN1\TSGR1_106-e\Docs\R1-2106675.zip" TargetMode="External"/><Relationship Id="rId26" Type="http://schemas.openxmlformats.org/officeDocument/2006/relationships/hyperlink" Target="file:///D:\Documents\3GPP%20documents\RAN1\TSGR1_106-e\Docs\R1-2107984.zip" TargetMode="External"/><Relationship Id="rId21" Type="http://schemas.openxmlformats.org/officeDocument/2006/relationships/hyperlink" Target="file:///D:\Documents\3GPP%20documents\RAN1\TSGR1_106-e\Docs\R1-2106930.zip"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20documents\RAN1\TSGR1_106-e\Docs\R1-2106487.zip" TargetMode="External"/><Relationship Id="rId25" Type="http://schemas.openxmlformats.org/officeDocument/2006/relationships/hyperlink" Target="file:///D:\Documents\3GPP%20documents\RAN1\TSGR1_106-e\Docs\R1-2107714.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861.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556.zip" TargetMode="External"/><Relationship Id="rId32" Type="http://schemas.openxmlformats.org/officeDocument/2006/relationships/oleObject" Target="embeddings/Microsoft_Visio_2003-2010___23.vsd"/><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6FBC1.DD0FD2F0" TargetMode="External"/><Relationship Id="rId23" Type="http://schemas.openxmlformats.org/officeDocument/2006/relationships/hyperlink" Target="file:///D:\Documents\3GPP%20documents\RAN1\TSGR1_106-e\Docs\R1-2107319.zip" TargetMode="External"/><Relationship Id="rId28" Type="http://schemas.openxmlformats.org/officeDocument/2006/relationships/oleObject" Target="embeddings/Microsoft_Visio_2003-2010___1.vsd"/><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D:\Documents\3GPP%20documents\RAN1\TSGR1_106-e\Docs\R1-2106731.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6-e\Docs\R1-2107269.zip" TargetMode="External"/><Relationship Id="rId27" Type="http://schemas.openxmlformats.org/officeDocument/2006/relationships/image" Target="media/image3.emf"/><Relationship Id="rId30" Type="http://schemas.openxmlformats.org/officeDocument/2006/relationships/oleObject" Target="embeddings/Microsoft_Visio_2003-2010___12.vsd"/><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6.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9C5DC1D-30CC-42DE-ADC9-3821034C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3045</Words>
  <Characters>17361</Characters>
  <Application>Microsoft Office Word</Application>
  <DocSecurity>0</DocSecurity>
  <Lines>144</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Huawei</cp:lastModifiedBy>
  <cp:revision>2</cp:revision>
  <cp:lastPrinted>2016-09-30T10:19:00Z</cp:lastPrinted>
  <dcterms:created xsi:type="dcterms:W3CDTF">2021-08-16T11:41:00Z</dcterms:created>
  <dcterms:modified xsi:type="dcterms:W3CDTF">2021-08-16T11:41:00Z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