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802F9" w14:textId="1C8D14F0" w:rsidR="00563B63" w:rsidRPr="00321AAA" w:rsidRDefault="00563B63" w:rsidP="0001106D">
      <w:pPr>
        <w:pStyle w:val="CRCoverPage"/>
        <w:tabs>
          <w:tab w:val="right" w:pos="9639"/>
        </w:tabs>
        <w:spacing w:after="0"/>
        <w:jc w:val="both"/>
        <w:rPr>
          <w:rFonts w:ascii="Times New Roman" w:hAnsi="Times New Roman"/>
          <w:b/>
          <w:noProof/>
          <w:sz w:val="24"/>
          <w:szCs w:val="24"/>
        </w:rPr>
      </w:pPr>
      <w:bookmarkStart w:id="0" w:name="OLE_LINK1"/>
      <w:bookmarkStart w:id="1" w:name="OLE_LINK2"/>
      <w:r w:rsidRPr="00321AAA">
        <w:rPr>
          <w:rFonts w:ascii="Times New Roman" w:hAnsi="Times New Roman"/>
          <w:b/>
          <w:noProof/>
          <w:sz w:val="24"/>
          <w:szCs w:val="24"/>
        </w:rPr>
        <w:t>3GPP TSG RAN WG1 #10</w:t>
      </w:r>
      <w:r w:rsidR="002E481D" w:rsidRPr="00321AAA">
        <w:rPr>
          <w:rFonts w:ascii="Times New Roman" w:hAnsi="Times New Roman"/>
          <w:b/>
          <w:noProof/>
          <w:sz w:val="24"/>
          <w:szCs w:val="24"/>
        </w:rPr>
        <w:t>6</w:t>
      </w:r>
      <w:r w:rsidRPr="00321AAA">
        <w:rPr>
          <w:rFonts w:ascii="Times New Roman" w:hAnsi="Times New Roman"/>
          <w:b/>
          <w:noProof/>
          <w:sz w:val="24"/>
          <w:szCs w:val="24"/>
        </w:rPr>
        <w:tab/>
        <w:t xml:space="preserve">                                                                 R1-</w:t>
      </w:r>
      <w:r w:rsidR="00587342" w:rsidRPr="00321AAA">
        <w:rPr>
          <w:rFonts w:ascii="Times New Roman" w:hAnsi="Times New Roman"/>
          <w:b/>
          <w:noProof/>
          <w:sz w:val="24"/>
          <w:szCs w:val="24"/>
        </w:rPr>
        <w:t>2106882</w:t>
      </w:r>
    </w:p>
    <w:bookmarkEnd w:id="0"/>
    <w:bookmarkEnd w:id="1"/>
    <w:p w14:paraId="6B06CD5E" w14:textId="1EDDCBE1" w:rsidR="00563B63" w:rsidRPr="00321AAA" w:rsidRDefault="00563B63" w:rsidP="001129B0">
      <w:pPr>
        <w:pStyle w:val="CRCoverPage"/>
        <w:tabs>
          <w:tab w:val="right" w:pos="9639"/>
        </w:tabs>
        <w:spacing w:after="0"/>
        <w:jc w:val="both"/>
        <w:rPr>
          <w:rFonts w:ascii="Times New Roman" w:hAnsi="Times New Roman"/>
          <w:b/>
          <w:noProof/>
          <w:sz w:val="24"/>
          <w:szCs w:val="24"/>
        </w:rPr>
      </w:pPr>
      <w:r w:rsidRPr="00321AAA">
        <w:rPr>
          <w:rFonts w:ascii="Times New Roman" w:hAnsi="Times New Roman"/>
          <w:b/>
          <w:noProof/>
          <w:sz w:val="24"/>
          <w:szCs w:val="24"/>
        </w:rPr>
        <w:t xml:space="preserve">e-Meeting, </w:t>
      </w:r>
      <w:r w:rsidR="002E481D" w:rsidRPr="00321AAA">
        <w:rPr>
          <w:rFonts w:ascii="Times New Roman" w:hAnsi="Times New Roman"/>
          <w:b/>
          <w:noProof/>
          <w:sz w:val="24"/>
          <w:szCs w:val="24"/>
        </w:rPr>
        <w:t>August 16</w:t>
      </w:r>
      <w:r w:rsidR="002E481D" w:rsidRPr="00321AAA">
        <w:rPr>
          <w:rFonts w:ascii="Times New Roman" w:hAnsi="Times New Roman"/>
          <w:b/>
          <w:noProof/>
          <w:sz w:val="24"/>
          <w:szCs w:val="24"/>
          <w:vertAlign w:val="superscript"/>
        </w:rPr>
        <w:t>th</w:t>
      </w:r>
      <w:r w:rsidR="002E481D" w:rsidRPr="00321AAA">
        <w:rPr>
          <w:rFonts w:ascii="Times New Roman" w:hAnsi="Times New Roman"/>
          <w:b/>
          <w:noProof/>
          <w:sz w:val="24"/>
          <w:szCs w:val="24"/>
        </w:rPr>
        <w:t xml:space="preserve"> – 27</w:t>
      </w:r>
      <w:r w:rsidR="002E481D" w:rsidRPr="00321AAA">
        <w:rPr>
          <w:rFonts w:ascii="Times New Roman" w:hAnsi="Times New Roman"/>
          <w:b/>
          <w:noProof/>
          <w:sz w:val="24"/>
          <w:szCs w:val="24"/>
          <w:vertAlign w:val="superscript"/>
        </w:rPr>
        <w:t>th</w:t>
      </w:r>
      <w:r w:rsidR="001129B0" w:rsidRPr="00321AAA">
        <w:rPr>
          <w:rFonts w:ascii="Times New Roman" w:hAnsi="Times New Roman"/>
          <w:b/>
          <w:noProof/>
          <w:sz w:val="24"/>
          <w:szCs w:val="24"/>
        </w:rPr>
        <w:t>, 2021</w:t>
      </w:r>
    </w:p>
    <w:p w14:paraId="4C721DFE" w14:textId="77777777" w:rsidR="001129B0" w:rsidRPr="00321AAA" w:rsidRDefault="001129B0" w:rsidP="0001106D">
      <w:pPr>
        <w:tabs>
          <w:tab w:val="left" w:pos="1500"/>
        </w:tabs>
        <w:overflowPunct w:val="0"/>
        <w:autoSpaceDE w:val="0"/>
        <w:autoSpaceDN w:val="0"/>
        <w:adjustRightInd w:val="0"/>
        <w:spacing w:after="60"/>
        <w:jc w:val="both"/>
        <w:textAlignment w:val="baseline"/>
        <w:rPr>
          <w:b/>
          <w:bCs/>
          <w:sz w:val="24"/>
          <w:szCs w:val="24"/>
          <w:lang w:val="en-US"/>
        </w:rPr>
      </w:pPr>
    </w:p>
    <w:p w14:paraId="7F0170DA" w14:textId="77777777" w:rsidR="002C4585" w:rsidRPr="00321AAA" w:rsidRDefault="002C4585" w:rsidP="0001106D">
      <w:pPr>
        <w:tabs>
          <w:tab w:val="left" w:pos="1500"/>
        </w:tabs>
        <w:overflowPunct w:val="0"/>
        <w:autoSpaceDE w:val="0"/>
        <w:autoSpaceDN w:val="0"/>
        <w:adjustRightInd w:val="0"/>
        <w:spacing w:after="60"/>
        <w:jc w:val="both"/>
        <w:textAlignment w:val="baseline"/>
        <w:rPr>
          <w:rFonts w:eastAsia="Malgun Gothic"/>
          <w:b/>
          <w:sz w:val="24"/>
          <w:lang w:eastAsia="ko-KR"/>
        </w:rPr>
      </w:pPr>
      <w:r w:rsidRPr="00321AAA">
        <w:rPr>
          <w:rFonts w:eastAsia="MS Mincho"/>
          <w:b/>
          <w:sz w:val="24"/>
          <w:lang w:eastAsia="zh-CN"/>
        </w:rPr>
        <w:t>Agenda Item:</w:t>
      </w:r>
      <w:r w:rsidRPr="00321AAA">
        <w:rPr>
          <w:rFonts w:eastAsia="MS Mincho"/>
          <w:b/>
          <w:sz w:val="24"/>
          <w:lang w:eastAsia="zh-CN"/>
        </w:rPr>
        <w:tab/>
      </w:r>
      <w:r w:rsidRPr="00321AAA">
        <w:rPr>
          <w:rFonts w:eastAsia="MS Mincho"/>
          <w:b/>
          <w:sz w:val="24"/>
          <w:lang w:eastAsia="zh-CN"/>
        </w:rPr>
        <w:tab/>
      </w:r>
      <w:r w:rsidR="008411A2" w:rsidRPr="00321AAA">
        <w:rPr>
          <w:rFonts w:eastAsia="Malgun Gothic"/>
          <w:sz w:val="24"/>
          <w:lang w:eastAsia="ko-KR"/>
        </w:rPr>
        <w:t>8.3.3</w:t>
      </w:r>
    </w:p>
    <w:p w14:paraId="75535600" w14:textId="77777777" w:rsidR="002C4585" w:rsidRPr="00321AAA" w:rsidRDefault="002C4585"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321AAA">
        <w:rPr>
          <w:rFonts w:eastAsia="MS Mincho"/>
          <w:b/>
          <w:sz w:val="24"/>
          <w:lang w:eastAsia="zh-CN"/>
        </w:rPr>
        <w:t>Source:</w:t>
      </w:r>
      <w:r w:rsidRPr="00321AAA">
        <w:rPr>
          <w:rFonts w:eastAsia="MS Mincho"/>
          <w:b/>
          <w:sz w:val="24"/>
          <w:lang w:eastAsia="zh-CN"/>
        </w:rPr>
        <w:tab/>
      </w:r>
      <w:r w:rsidRPr="00321AAA">
        <w:rPr>
          <w:rFonts w:eastAsia="MS Mincho"/>
          <w:b/>
          <w:sz w:val="24"/>
          <w:lang w:eastAsia="zh-CN"/>
        </w:rPr>
        <w:tab/>
      </w:r>
      <w:r w:rsidRPr="00321AAA">
        <w:rPr>
          <w:rFonts w:eastAsia="MS Mincho"/>
          <w:sz w:val="24"/>
          <w:lang w:eastAsia="zh-CN"/>
        </w:rPr>
        <w:t>Samsung</w:t>
      </w:r>
    </w:p>
    <w:p w14:paraId="1917331E" w14:textId="77777777" w:rsidR="00B14057" w:rsidRPr="00321AAA" w:rsidRDefault="00EE4CF5" w:rsidP="0001106D">
      <w:pPr>
        <w:tabs>
          <w:tab w:val="left" w:pos="1500"/>
        </w:tabs>
        <w:overflowPunct w:val="0"/>
        <w:autoSpaceDE w:val="0"/>
        <w:autoSpaceDN w:val="0"/>
        <w:adjustRightInd w:val="0"/>
        <w:spacing w:after="60"/>
        <w:jc w:val="both"/>
        <w:textAlignment w:val="baseline"/>
        <w:rPr>
          <w:rFonts w:eastAsia="等线"/>
          <w:sz w:val="24"/>
          <w:lang w:eastAsia="ko-KR"/>
        </w:rPr>
      </w:pPr>
      <w:r w:rsidRPr="00321AAA">
        <w:rPr>
          <w:rFonts w:eastAsia="MS Mincho"/>
          <w:b/>
          <w:sz w:val="24"/>
          <w:lang w:eastAsia="zh-CN"/>
        </w:rPr>
        <w:t>Title:</w:t>
      </w:r>
      <w:r w:rsidRPr="00321AAA">
        <w:rPr>
          <w:rFonts w:eastAsia="MS Mincho"/>
          <w:b/>
          <w:sz w:val="24"/>
          <w:lang w:eastAsia="zh-CN"/>
        </w:rPr>
        <w:tab/>
      </w:r>
      <w:r w:rsidR="004861D6" w:rsidRPr="00321AAA">
        <w:rPr>
          <w:rFonts w:eastAsia="MS Mincho"/>
          <w:b/>
          <w:sz w:val="24"/>
          <w:lang w:eastAsia="zh-CN"/>
        </w:rPr>
        <w:tab/>
      </w:r>
      <w:r w:rsidR="008411A2" w:rsidRPr="00321AAA">
        <w:rPr>
          <w:rFonts w:eastAsia="Malgun Gothic"/>
          <w:sz w:val="24"/>
          <w:lang w:eastAsia="ko-KR"/>
        </w:rPr>
        <w:t>Uplink intra-UE multiplexing and prioritization</w:t>
      </w:r>
    </w:p>
    <w:p w14:paraId="2A10B5C7" w14:textId="77777777" w:rsidR="0085027B" w:rsidRPr="00321AAA" w:rsidRDefault="0085027B" w:rsidP="0001106D">
      <w:pPr>
        <w:tabs>
          <w:tab w:val="left" w:pos="1500"/>
        </w:tabs>
        <w:overflowPunct w:val="0"/>
        <w:autoSpaceDE w:val="0"/>
        <w:autoSpaceDN w:val="0"/>
        <w:adjustRightInd w:val="0"/>
        <w:spacing w:after="60"/>
        <w:jc w:val="both"/>
        <w:textAlignment w:val="baseline"/>
        <w:rPr>
          <w:rFonts w:eastAsia="MS Mincho"/>
          <w:b/>
          <w:sz w:val="24"/>
          <w:lang w:eastAsia="zh-CN"/>
        </w:rPr>
      </w:pPr>
      <w:r w:rsidRPr="00321AAA">
        <w:rPr>
          <w:rFonts w:eastAsia="MS Mincho"/>
          <w:b/>
          <w:sz w:val="24"/>
          <w:lang w:eastAsia="zh-CN"/>
        </w:rPr>
        <w:t>Document for:</w:t>
      </w:r>
      <w:r w:rsidR="00F07F6D" w:rsidRPr="00321AAA">
        <w:rPr>
          <w:rFonts w:eastAsia="Malgun Gothic"/>
          <w:b/>
          <w:sz w:val="24"/>
          <w:lang w:eastAsia="ko-KR"/>
        </w:rPr>
        <w:tab/>
      </w:r>
      <w:r w:rsidR="00F07F6D" w:rsidRPr="00321AAA">
        <w:rPr>
          <w:rFonts w:eastAsia="Malgun Gothic"/>
          <w:b/>
          <w:sz w:val="24"/>
          <w:lang w:eastAsia="ko-KR"/>
        </w:rPr>
        <w:tab/>
      </w:r>
      <w:r w:rsidR="00075951" w:rsidRPr="00321AAA">
        <w:rPr>
          <w:rFonts w:eastAsia="MS Mincho"/>
          <w:sz w:val="24"/>
          <w:lang w:eastAsia="zh-CN"/>
        </w:rPr>
        <w:t>Discussion and decision</w:t>
      </w:r>
    </w:p>
    <w:p w14:paraId="5E1A6FC1" w14:textId="77777777" w:rsidR="00B06A7B" w:rsidRPr="00321AAA" w:rsidRDefault="006434C4" w:rsidP="0001106D">
      <w:pPr>
        <w:pStyle w:val="Heading1"/>
        <w:spacing w:before="0" w:after="60"/>
        <w:ind w:left="432" w:hanging="403"/>
        <w:jc w:val="both"/>
        <w:rPr>
          <w:rFonts w:ascii="Times New Roman" w:hAnsi="Times New Roman"/>
          <w:lang w:val="en-US" w:eastAsia="ko-KR"/>
        </w:rPr>
      </w:pPr>
      <w:r w:rsidRPr="00321AAA">
        <w:rPr>
          <w:rFonts w:ascii="Times New Roman" w:hAnsi="Times New Roman"/>
          <w:lang w:val="en-US" w:eastAsia="ko-KR"/>
        </w:rPr>
        <w:t>Introduction</w:t>
      </w:r>
    </w:p>
    <w:p w14:paraId="373E1E7F" w14:textId="48177CB1" w:rsidR="008E69DD" w:rsidRPr="00BB717B" w:rsidRDefault="008E69DD" w:rsidP="008E69DD">
      <w:pPr>
        <w:rPr>
          <w:rStyle w:val="xapple-converted-space"/>
        </w:rPr>
      </w:pPr>
      <w:r w:rsidRPr="00321AAA">
        <w:rPr>
          <w:rFonts w:eastAsia="等线"/>
          <w:lang w:eastAsia="zh-CN"/>
        </w:rPr>
        <w:t xml:space="preserve">In </w:t>
      </w:r>
      <w:r w:rsidR="00735D80" w:rsidRPr="00321AAA">
        <w:rPr>
          <w:rFonts w:eastAsia="等线"/>
          <w:lang w:eastAsia="zh-CN"/>
        </w:rPr>
        <w:t>RAN1#10</w:t>
      </w:r>
      <w:r w:rsidR="00A27A5F" w:rsidRPr="00321AAA">
        <w:rPr>
          <w:rFonts w:eastAsia="等线"/>
          <w:lang w:eastAsia="zh-CN"/>
        </w:rPr>
        <w:t>5</w:t>
      </w:r>
      <w:r w:rsidR="00E308E8" w:rsidRPr="00321AAA">
        <w:rPr>
          <w:rFonts w:eastAsia="等线"/>
          <w:lang w:eastAsia="zh-CN"/>
        </w:rPr>
        <w:t>e</w:t>
      </w:r>
      <w:r w:rsidRPr="00321AAA">
        <w:rPr>
          <w:rFonts w:eastAsia="等线"/>
          <w:lang w:eastAsia="zh-CN"/>
        </w:rPr>
        <w:t xml:space="preserve">, </w:t>
      </w:r>
      <w:r w:rsidR="007612EB" w:rsidRPr="00321AAA">
        <w:rPr>
          <w:rFonts w:eastAsia="等线"/>
          <w:lang w:eastAsia="zh-CN"/>
        </w:rPr>
        <w:t xml:space="preserve">the </w:t>
      </w:r>
      <w:r w:rsidRPr="00321AAA">
        <w:rPr>
          <w:rFonts w:eastAsia="等线"/>
          <w:lang w:eastAsia="zh-CN"/>
        </w:rPr>
        <w:t>f</w:t>
      </w:r>
      <w:r w:rsidRPr="00BB717B">
        <w:rPr>
          <w:rStyle w:val="xapple-converted-space"/>
        </w:rPr>
        <w:t xml:space="preserve">ollowing were </w:t>
      </w:r>
      <w:r w:rsidR="007612EB" w:rsidRPr="00BB717B">
        <w:rPr>
          <w:rStyle w:val="xapple-converted-space"/>
        </w:rPr>
        <w:t xml:space="preserve">agreed </w:t>
      </w:r>
      <w:r w:rsidRPr="00BB717B">
        <w:rPr>
          <w:rStyle w:val="xapple-converted-space"/>
        </w:rPr>
        <w:t>regarding intra-UE multiplexing and prioritization.</w:t>
      </w:r>
    </w:p>
    <w:tbl>
      <w:tblPr>
        <w:tblStyle w:val="TableGrid"/>
        <w:tblW w:w="0" w:type="auto"/>
        <w:tblLook w:val="04A0" w:firstRow="1" w:lastRow="0" w:firstColumn="1" w:lastColumn="0" w:noHBand="0" w:noVBand="1"/>
      </w:tblPr>
      <w:tblGrid>
        <w:gridCol w:w="9737"/>
      </w:tblGrid>
      <w:tr w:rsidR="00321AAA" w:rsidRPr="00321AAA" w14:paraId="58F40EB6" w14:textId="77777777" w:rsidTr="00AD58A3">
        <w:tc>
          <w:tcPr>
            <w:tcW w:w="9737" w:type="dxa"/>
          </w:tcPr>
          <w:p w14:paraId="67070418" w14:textId="77777777" w:rsidR="00D3521D" w:rsidRPr="00BB717B" w:rsidRDefault="00D3521D" w:rsidP="00CA6101">
            <w:pPr>
              <w:spacing w:after="60" w:line="254" w:lineRule="auto"/>
              <w:rPr>
                <w:rFonts w:eastAsia="微软雅黑"/>
                <w:sz w:val="22"/>
                <w:szCs w:val="22"/>
                <w:highlight w:val="green"/>
                <w:lang w:val="en-US"/>
              </w:rPr>
            </w:pPr>
            <w:r w:rsidRPr="00BB717B">
              <w:rPr>
                <w:rFonts w:eastAsia="宋体"/>
                <w:sz w:val="22"/>
                <w:szCs w:val="22"/>
                <w:highlight w:val="green"/>
                <w:lang w:eastAsia="zh-CN"/>
              </w:rPr>
              <w:t>Agreement:</w:t>
            </w:r>
          </w:p>
          <w:p w14:paraId="1334ECC8" w14:textId="77777777" w:rsidR="00D3521D" w:rsidRPr="00BB717B" w:rsidRDefault="00D3521D" w:rsidP="00CA6101">
            <w:pPr>
              <w:spacing w:after="60" w:line="254" w:lineRule="auto"/>
              <w:rPr>
                <w:rFonts w:eastAsia="微软雅黑"/>
              </w:rPr>
            </w:pPr>
            <w:r w:rsidRPr="00BB717B">
              <w:rPr>
                <w:rFonts w:eastAsia="微软雅黑"/>
              </w:rPr>
              <w:t xml:space="preserve">For multiplexing a high-priority (HP) HARQ-ACK and a low-priority (LP) HARQ-ACK into a PUCCH in R17, when the total number of LP and HP HARQ-ACK bits is more than 2, </w:t>
            </w:r>
          </w:p>
          <w:p w14:paraId="706C62E2" w14:textId="77777777" w:rsidR="00D3521D" w:rsidRPr="00BB717B" w:rsidRDefault="00D3521D" w:rsidP="00CA6101">
            <w:pPr>
              <w:numPr>
                <w:ilvl w:val="0"/>
                <w:numId w:val="15"/>
              </w:numPr>
              <w:spacing w:after="60" w:line="254" w:lineRule="auto"/>
              <w:rPr>
                <w:rFonts w:eastAsia="微软雅黑"/>
              </w:rPr>
            </w:pPr>
            <w:r w:rsidRPr="00BB717B">
              <w:rPr>
                <w:rFonts w:eastAsia="微软雅黑"/>
              </w:rPr>
              <w:t>For HP HARQ-ACK or LP HARQ-ACK of 1-2 bit(s), support separate coding. Down-select from the two options:</w:t>
            </w:r>
          </w:p>
          <w:p w14:paraId="091A7B14" w14:textId="77777777" w:rsidR="00D3521D" w:rsidRPr="00BB717B" w:rsidRDefault="00D3521D" w:rsidP="00CA6101">
            <w:pPr>
              <w:numPr>
                <w:ilvl w:val="1"/>
                <w:numId w:val="15"/>
              </w:numPr>
              <w:spacing w:after="60" w:line="254" w:lineRule="auto"/>
              <w:rPr>
                <w:rFonts w:eastAsia="微软雅黑"/>
              </w:rPr>
            </w:pPr>
            <w:r w:rsidRPr="00BB717B">
              <w:rPr>
                <w:rFonts w:eastAsia="微软雅黑"/>
              </w:rPr>
              <w:t>Option 1: Reuse R15 TS 38.212 Clause 5.3.3.1 for 1-bit. Reuse R15 TS 38.212 Clause 5.3.3.2 for 2-bit.</w:t>
            </w:r>
          </w:p>
          <w:p w14:paraId="57F07539" w14:textId="77777777" w:rsidR="00D3521D" w:rsidRPr="00BB717B" w:rsidRDefault="00D3521D" w:rsidP="00CA6101">
            <w:pPr>
              <w:numPr>
                <w:ilvl w:val="1"/>
                <w:numId w:val="15"/>
              </w:numPr>
              <w:spacing w:after="60" w:line="254" w:lineRule="auto"/>
              <w:rPr>
                <w:rFonts w:eastAsia="微软雅黑"/>
              </w:rPr>
            </w:pPr>
            <w:r w:rsidRPr="00BB717B">
              <w:rPr>
                <w:rFonts w:eastAsia="微软雅黑"/>
                <w:lang w:eastAsia="zh-CN"/>
              </w:rPr>
              <w:t xml:space="preserve">Option 2: </w:t>
            </w:r>
            <w:r w:rsidRPr="00BB717B">
              <w:rPr>
                <w:rFonts w:eastAsia="微软雅黑"/>
              </w:rPr>
              <w:t>Reuse R15 TS 38.212 Clause 5.3.3.3</w:t>
            </w:r>
            <w:r w:rsidRPr="00BB717B">
              <w:rPr>
                <w:rFonts w:eastAsia="宋体"/>
                <w:lang w:eastAsia="zh-CN"/>
              </w:rPr>
              <w:t>, i.e., padding to 3 bits and using RM coding.</w:t>
            </w:r>
          </w:p>
          <w:p w14:paraId="3ECDE612" w14:textId="77777777" w:rsidR="00D3521D" w:rsidRPr="00BB717B" w:rsidRDefault="00D3521D" w:rsidP="00CA6101">
            <w:pPr>
              <w:numPr>
                <w:ilvl w:val="0"/>
                <w:numId w:val="15"/>
              </w:numPr>
              <w:spacing w:after="60" w:line="254" w:lineRule="auto"/>
              <w:rPr>
                <w:rFonts w:eastAsia="微软雅黑"/>
              </w:rPr>
            </w:pPr>
            <w:r w:rsidRPr="00BB717B">
              <w:rPr>
                <w:rFonts w:eastAsia="微软雅黑"/>
              </w:rPr>
              <w:t>For HP HARQ-ACK or LP HARQ-ACK &gt;2 bit(s), HP HARQ-ACK and LP HARQ-ACK are separately encoded according to R15 TS 38.212 Clause 5.3.3.3 or Clause 5.3.1.</w:t>
            </w:r>
          </w:p>
          <w:p w14:paraId="7C001C9F" w14:textId="77777777" w:rsidR="00D3521D" w:rsidRPr="00BB717B" w:rsidRDefault="00D3521D" w:rsidP="00CA6101">
            <w:pPr>
              <w:numPr>
                <w:ilvl w:val="0"/>
                <w:numId w:val="15"/>
              </w:numPr>
              <w:spacing w:after="60" w:line="240" w:lineRule="auto"/>
              <w:rPr>
                <w:rFonts w:eastAsia="微软雅黑"/>
              </w:rPr>
            </w:pPr>
            <w:r w:rsidRPr="00BB717B">
              <w:rPr>
                <w:rFonts w:eastAsia="微软雅黑"/>
                <w:lang w:eastAsia="zh-CN"/>
              </w:rPr>
              <w:t>FFS</w:t>
            </w:r>
            <w:r w:rsidRPr="00BB717B">
              <w:rPr>
                <w:rFonts w:eastAsia="微软雅黑"/>
              </w:rPr>
              <w:t xml:space="preserve"> rate matching equation and </w:t>
            </w:r>
            <w:r w:rsidRPr="00BB717B">
              <w:rPr>
                <w:rFonts w:eastAsia="微软雅黑"/>
                <w:lang w:eastAsia="zh-CN"/>
              </w:rPr>
              <w:t>RE</w:t>
            </w:r>
            <w:r w:rsidRPr="00BB717B">
              <w:rPr>
                <w:rFonts w:eastAsia="微软雅黑"/>
              </w:rPr>
              <w:t xml:space="preserve"> mapping rules</w:t>
            </w:r>
            <w:r w:rsidRPr="00BB717B">
              <w:rPr>
                <w:rFonts w:eastAsia="宋体"/>
                <w:lang w:eastAsia="zh-CN"/>
              </w:rPr>
              <w:t xml:space="preserve"> for PF2/3/4</w:t>
            </w:r>
            <w:r w:rsidRPr="00BB717B">
              <w:rPr>
                <w:rFonts w:eastAsia="微软雅黑"/>
              </w:rPr>
              <w:t>. Rel-15 is baseline if available.</w:t>
            </w:r>
          </w:p>
          <w:p w14:paraId="2B570908" w14:textId="77777777" w:rsidR="00D3521D" w:rsidRPr="00BB717B" w:rsidRDefault="00D3521D" w:rsidP="00D3521D">
            <w:pPr>
              <w:spacing w:after="160" w:line="254" w:lineRule="auto"/>
              <w:jc w:val="both"/>
              <w:rPr>
                <w:rFonts w:eastAsia="微软雅黑"/>
              </w:rPr>
            </w:pPr>
            <w:r w:rsidRPr="00BB717B">
              <w:rPr>
                <w:rFonts w:eastAsia="微软雅黑"/>
              </w:rPr>
              <w:t> </w:t>
            </w:r>
          </w:p>
          <w:p w14:paraId="450248C1" w14:textId="77777777" w:rsidR="00D3521D" w:rsidRPr="00BB717B" w:rsidRDefault="00D3521D" w:rsidP="00CA6101">
            <w:pPr>
              <w:spacing w:after="60" w:line="254" w:lineRule="auto"/>
              <w:jc w:val="both"/>
              <w:rPr>
                <w:rFonts w:eastAsia="微软雅黑"/>
                <w:highlight w:val="green"/>
              </w:rPr>
            </w:pPr>
            <w:r w:rsidRPr="00BB717B">
              <w:rPr>
                <w:rFonts w:eastAsia="宋体"/>
                <w:highlight w:val="green"/>
                <w:lang w:eastAsia="zh-CN"/>
              </w:rPr>
              <w:t>Agreement:</w:t>
            </w:r>
          </w:p>
          <w:p w14:paraId="03ADED95" w14:textId="77777777" w:rsidR="00D3521D" w:rsidRPr="00BB717B" w:rsidRDefault="00D3521D" w:rsidP="00CA6101">
            <w:pPr>
              <w:pStyle w:val="BodyText"/>
              <w:spacing w:after="60" w:line="254" w:lineRule="auto"/>
              <w:rPr>
                <w:rFonts w:eastAsia="微软雅黑"/>
              </w:rPr>
            </w:pPr>
            <w:r w:rsidRPr="00BB717B">
              <w:rPr>
                <w:rFonts w:eastAsia="微软雅黑"/>
              </w:rPr>
              <w:t xml:space="preserve">For multiplexing a high-priority (HP) HARQ-ACK and a low-priority (LP) HARQ-ACK into a PUCCH in R17, when the total number of LP and HP HARQ-ACK bits </w:t>
            </w:r>
            <w:r w:rsidRPr="00BB717B">
              <w:rPr>
                <w:rFonts w:eastAsia="微软雅黑"/>
                <w:lang w:eastAsia="zh-CN"/>
              </w:rPr>
              <w:t>is</w:t>
            </w:r>
            <w:r w:rsidRPr="00BB717B">
              <w:rPr>
                <w:rFonts w:eastAsia="微软雅黑"/>
              </w:rPr>
              <w:t xml:space="preserve"> 2, treat the two bits as HARQ-ACK bits with High priority.</w:t>
            </w:r>
          </w:p>
          <w:p w14:paraId="42801BF6" w14:textId="77777777" w:rsidR="00D3521D" w:rsidRPr="00BB717B" w:rsidRDefault="00D3521D" w:rsidP="00CA6101">
            <w:pPr>
              <w:pStyle w:val="ListParagraph"/>
              <w:spacing w:after="60" w:line="254" w:lineRule="auto"/>
              <w:ind w:left="1220" w:hanging="420"/>
              <w:rPr>
                <w:rFonts w:ascii="Times New Roman" w:eastAsia="微软雅黑" w:hAnsi="Times New Roman"/>
                <w:szCs w:val="20"/>
              </w:rPr>
            </w:pPr>
            <w:r w:rsidRPr="00BB717B">
              <w:rPr>
                <w:rFonts w:ascii="Symbol" w:eastAsia="Symbol" w:hAnsi="Symbol" w:cs="Symbol"/>
                <w:szCs w:val="20"/>
              </w:rPr>
              <w:t></w:t>
            </w:r>
            <w:r w:rsidRPr="00BB717B">
              <w:rPr>
                <w:rFonts w:ascii="Times New Roman" w:eastAsia="Symbol" w:hAnsi="Times New Roman"/>
                <w:szCs w:val="20"/>
              </w:rPr>
              <w:t xml:space="preserve">           </w:t>
            </w:r>
            <w:r w:rsidRPr="00BB717B">
              <w:rPr>
                <w:rFonts w:ascii="Times New Roman" w:eastAsia="宋体" w:hAnsi="Times New Roman"/>
                <w:szCs w:val="20"/>
              </w:rPr>
              <w:t>Rel-15 design (for PF0 and PF1) is baseline.</w:t>
            </w:r>
          </w:p>
          <w:p w14:paraId="12F4EB50" w14:textId="47BD7400" w:rsidR="00D3521D" w:rsidRPr="00BB717B" w:rsidRDefault="00D3521D" w:rsidP="00CA6101">
            <w:pPr>
              <w:spacing w:after="0" w:line="240" w:lineRule="auto"/>
              <w:rPr>
                <w:rStyle w:val="xapple-converted-space"/>
              </w:rPr>
            </w:pPr>
            <w:r w:rsidRPr="00BB717B">
              <w:rPr>
                <w:rFonts w:ascii="Symbol" w:eastAsia="Symbol" w:hAnsi="Symbol" w:cs="Symbol"/>
              </w:rPr>
              <w:t></w:t>
            </w:r>
            <w:r w:rsidRPr="00BB717B">
              <w:rPr>
                <w:rFonts w:eastAsia="Symbol"/>
              </w:rPr>
              <w:t xml:space="preserve">           </w:t>
            </w:r>
            <w:r w:rsidRPr="00BB717B">
              <w:rPr>
                <w:rFonts w:eastAsia="宋体"/>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tc>
      </w:tr>
    </w:tbl>
    <w:p w14:paraId="3A7E4A14" w14:textId="301CED93" w:rsidR="00AA0B8B" w:rsidRPr="00321AAA" w:rsidRDefault="008411A2" w:rsidP="00873490">
      <w:pPr>
        <w:spacing w:beforeLines="100" w:before="240"/>
        <w:jc w:val="both"/>
        <w:rPr>
          <w:lang w:val="en-US" w:eastAsia="ko-KR"/>
        </w:rPr>
      </w:pPr>
      <w:r w:rsidRPr="00321AAA">
        <w:rPr>
          <w:lang w:val="en-US" w:eastAsia="ko-KR"/>
        </w:rPr>
        <w:t xml:space="preserve">This contribution </w:t>
      </w:r>
      <w:r w:rsidR="008E69DD" w:rsidRPr="00321AAA">
        <w:rPr>
          <w:lang w:val="en-US" w:eastAsia="ko-KR"/>
        </w:rPr>
        <w:t>discuss</w:t>
      </w:r>
      <w:r w:rsidR="00DB3986" w:rsidRPr="00321AAA">
        <w:rPr>
          <w:lang w:val="en-US" w:eastAsia="ko-KR"/>
        </w:rPr>
        <w:t>es</w:t>
      </w:r>
      <w:r w:rsidRPr="00321AAA">
        <w:rPr>
          <w:lang w:val="en-US" w:eastAsia="ko-KR"/>
        </w:rPr>
        <w:t xml:space="preserve"> issues related to </w:t>
      </w:r>
      <w:r w:rsidRPr="00321AAA">
        <w:rPr>
          <w:rFonts w:eastAsiaTheme="minorEastAsia"/>
          <w:lang w:eastAsia="ko-KR"/>
        </w:rPr>
        <w:t>intra-UE multiplexing and prioritization</w:t>
      </w:r>
      <w:r w:rsidRPr="00321AAA">
        <w:rPr>
          <w:lang w:eastAsia="ja-JP"/>
        </w:rPr>
        <w:t xml:space="preserve"> of traffic with different priorities</w:t>
      </w:r>
      <w:r w:rsidRPr="00321AAA">
        <w:rPr>
          <w:rFonts w:eastAsiaTheme="minorEastAsia"/>
          <w:lang w:eastAsia="ko-KR"/>
        </w:rPr>
        <w:t>.</w:t>
      </w:r>
      <w:r w:rsidR="00422E5A" w:rsidRPr="00321AAA">
        <w:rPr>
          <w:lang w:val="en-US" w:eastAsia="ko-KR"/>
        </w:rPr>
        <w:t xml:space="preserve"> </w:t>
      </w:r>
    </w:p>
    <w:p w14:paraId="19ECC526" w14:textId="77777777" w:rsidR="00D91AAB" w:rsidRPr="00321AAA" w:rsidRDefault="00282942" w:rsidP="005E521E">
      <w:pPr>
        <w:pStyle w:val="Heading1"/>
        <w:pBdr>
          <w:top w:val="single" w:sz="12" w:space="2" w:color="auto"/>
        </w:pBdr>
        <w:spacing w:beforeLines="100" w:after="60"/>
        <w:ind w:left="431" w:hanging="431"/>
        <w:jc w:val="both"/>
        <w:rPr>
          <w:rFonts w:ascii="Times New Roman" w:eastAsia="宋体" w:hAnsi="Times New Roman"/>
          <w:lang w:eastAsia="zh-CN"/>
        </w:rPr>
      </w:pPr>
      <w:r w:rsidRPr="00321AAA">
        <w:rPr>
          <w:rFonts w:ascii="Times New Roman" w:eastAsia="宋体" w:hAnsi="Times New Roman"/>
          <w:lang w:eastAsia="zh-CN"/>
        </w:rPr>
        <w:t>Discussion</w:t>
      </w:r>
    </w:p>
    <w:p w14:paraId="2B53FB27" w14:textId="77777777" w:rsidR="00D02CB4" w:rsidRPr="00321AAA"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4FD6D16C" w14:textId="77777777" w:rsidR="00D02CB4" w:rsidRPr="00321AAA" w:rsidRDefault="00D02CB4" w:rsidP="0001106D">
      <w:pPr>
        <w:pStyle w:val="ListParagraph"/>
        <w:keepNext/>
        <w:keepLines/>
        <w:numPr>
          <w:ilvl w:val="0"/>
          <w:numId w:val="5"/>
        </w:numPr>
        <w:spacing w:before="180" w:after="180"/>
        <w:jc w:val="both"/>
        <w:outlineLvl w:val="1"/>
        <w:rPr>
          <w:rFonts w:ascii="Times New Roman" w:eastAsia="宋体" w:hAnsi="Times New Roman"/>
          <w:vanish/>
          <w:kern w:val="2"/>
          <w:sz w:val="32"/>
          <w:szCs w:val="20"/>
          <w:lang w:val="en-GB"/>
        </w:rPr>
      </w:pPr>
    </w:p>
    <w:p w14:paraId="7F2CF64B" w14:textId="1D6DEE4B" w:rsidR="005E521E" w:rsidRPr="00321AAA" w:rsidRDefault="00B3339A" w:rsidP="005E521E">
      <w:pPr>
        <w:pStyle w:val="Heading2"/>
        <w:spacing w:before="120" w:after="120"/>
        <w:rPr>
          <w:color w:val="auto"/>
          <w:sz w:val="28"/>
          <w:lang w:eastAsia="zh-CN"/>
        </w:rPr>
      </w:pPr>
      <w:r w:rsidRPr="00321AAA">
        <w:rPr>
          <w:color w:val="auto"/>
          <w:sz w:val="28"/>
          <w:lang w:eastAsia="zh-CN"/>
        </w:rPr>
        <w:t>I</w:t>
      </w:r>
      <w:r w:rsidR="005E521E" w:rsidRPr="00321AAA">
        <w:rPr>
          <w:color w:val="auto"/>
          <w:sz w:val="28"/>
          <w:lang w:eastAsia="zh-CN"/>
        </w:rPr>
        <w:t xml:space="preserve">ntra-UE multiplexing </w:t>
      </w:r>
    </w:p>
    <w:p w14:paraId="0E4A8B50" w14:textId="77777777" w:rsidR="00B3339A" w:rsidRPr="00321AAA" w:rsidRDefault="00B3339A" w:rsidP="00B3339A">
      <w:pPr>
        <w:pStyle w:val="Heading2"/>
        <w:numPr>
          <w:ilvl w:val="2"/>
          <w:numId w:val="5"/>
        </w:numPr>
        <w:spacing w:before="120" w:after="120"/>
        <w:rPr>
          <w:color w:val="auto"/>
          <w:sz w:val="28"/>
          <w:lang w:eastAsia="zh-CN"/>
        </w:rPr>
      </w:pPr>
      <w:r w:rsidRPr="00321AAA">
        <w:rPr>
          <w:color w:val="auto"/>
          <w:sz w:val="28"/>
          <w:lang w:eastAsia="zh-CN"/>
        </w:rPr>
        <w:t>PUCCH</w:t>
      </w:r>
    </w:p>
    <w:p w14:paraId="7AF1A82F" w14:textId="1D5B6693" w:rsidR="006705CD" w:rsidRPr="00321AAA" w:rsidRDefault="006705CD" w:rsidP="006705CD">
      <w:pPr>
        <w:spacing w:afterLines="100" w:after="240" w:line="240" w:lineRule="auto"/>
        <w:jc w:val="both"/>
        <w:rPr>
          <w:rFonts w:eastAsia="等线"/>
          <w:lang w:eastAsia="zh-CN"/>
        </w:rPr>
      </w:pPr>
      <w:r w:rsidRPr="00321AAA">
        <w:rPr>
          <w:rFonts w:eastAsiaTheme="minorEastAsia"/>
          <w:lang w:eastAsia="ko-KR"/>
        </w:rPr>
        <w:t xml:space="preserve">Multiplexing eMBB HARQ-ACK with URLLC UCI and/or data should ensure reliability and latency targets of URLLC </w:t>
      </w:r>
      <w:r w:rsidR="00D86399" w:rsidRPr="00321AAA">
        <w:rPr>
          <w:rFonts w:eastAsiaTheme="minorEastAsia"/>
          <w:lang w:eastAsia="ko-KR"/>
        </w:rPr>
        <w:t>information</w:t>
      </w:r>
      <w:r w:rsidRPr="00321AAA">
        <w:rPr>
          <w:rFonts w:eastAsiaTheme="minorEastAsia"/>
          <w:lang w:eastAsia="ko-KR"/>
        </w:rPr>
        <w:t>. Even if a UE indicates support of multiplexing of UCI/data with different priority values, whether the UE actually does so or prioriti</w:t>
      </w:r>
      <w:r w:rsidR="008F6C81" w:rsidRPr="00321AAA">
        <w:rPr>
          <w:rFonts w:eastAsiaTheme="minorEastAsia"/>
          <w:lang w:eastAsia="ko-KR"/>
        </w:rPr>
        <w:t>z</w:t>
      </w:r>
      <w:r w:rsidRPr="00321AAA">
        <w:rPr>
          <w:rFonts w:eastAsiaTheme="minorEastAsia"/>
          <w:lang w:eastAsia="ko-KR"/>
        </w:rPr>
        <w:t xml:space="preserve">es transmission of PUCCH/PUSCH with larger priority value should be under the control of the network. This can also simplify </w:t>
      </w:r>
      <w:r w:rsidR="008F6C81" w:rsidRPr="00321AAA">
        <w:rPr>
          <w:rFonts w:eastAsiaTheme="minorEastAsia"/>
          <w:lang w:eastAsia="ko-KR"/>
        </w:rPr>
        <w:t xml:space="preserve">specification/implementation </w:t>
      </w:r>
      <w:r w:rsidRPr="00321AAA">
        <w:rPr>
          <w:rFonts w:eastAsiaTheme="minorEastAsia"/>
          <w:lang w:eastAsia="ko-KR"/>
        </w:rPr>
        <w:t xml:space="preserve">support for multiplexing as it can </w:t>
      </w:r>
      <w:r w:rsidR="008F6C81" w:rsidRPr="00321AAA">
        <w:rPr>
          <w:rFonts w:eastAsiaTheme="minorEastAsia"/>
          <w:lang w:eastAsia="ko-KR"/>
        </w:rPr>
        <w:t xml:space="preserve">leave the decision to the gNB for each scenario and </w:t>
      </w:r>
      <w:r w:rsidRPr="00321AAA">
        <w:rPr>
          <w:rFonts w:eastAsiaTheme="minorEastAsia"/>
          <w:lang w:eastAsia="ko-KR"/>
        </w:rPr>
        <w:t>avoid consideration</w:t>
      </w:r>
      <w:r w:rsidR="008F6C81" w:rsidRPr="00321AAA">
        <w:rPr>
          <w:rFonts w:eastAsiaTheme="minorEastAsia"/>
          <w:lang w:eastAsia="ko-KR"/>
        </w:rPr>
        <w:t>s</w:t>
      </w:r>
      <w:r w:rsidRPr="00321AAA">
        <w:rPr>
          <w:rFonts w:eastAsiaTheme="minorEastAsia"/>
          <w:lang w:eastAsia="ko-KR"/>
        </w:rPr>
        <w:t xml:space="preserve"> of </w:t>
      </w:r>
      <w:r w:rsidR="008F6C81" w:rsidRPr="00321AAA">
        <w:rPr>
          <w:rFonts w:eastAsiaTheme="minorEastAsia"/>
          <w:lang w:eastAsia="ko-KR"/>
        </w:rPr>
        <w:t xml:space="preserve">various </w:t>
      </w:r>
      <w:r w:rsidRPr="00321AAA">
        <w:rPr>
          <w:rFonts w:eastAsiaTheme="minorEastAsia"/>
          <w:lang w:eastAsia="ko-KR"/>
        </w:rPr>
        <w:t xml:space="preserve">conditions, such as whether or not HARQ-ACK with priority 1 is multiplexed in a PUSCH or PUCCH that is within a sub-slot of a PUCCH that the UE would otherwise transmit to provide the HARQ-ACK. The Rel-16 procedures for multiplexing a UCI type can also remain applicable. </w:t>
      </w:r>
    </w:p>
    <w:p w14:paraId="23CE068A" w14:textId="6A90E7D9" w:rsidR="003719E9" w:rsidRPr="00BB717B" w:rsidRDefault="00CD7AD5" w:rsidP="005E521E">
      <w:pPr>
        <w:spacing w:afterLines="100" w:after="240" w:line="240" w:lineRule="auto"/>
        <w:jc w:val="both"/>
        <w:rPr>
          <w:rFonts w:eastAsia="Times New Roman"/>
        </w:rPr>
      </w:pPr>
      <w:r w:rsidRPr="00BB717B">
        <w:rPr>
          <w:rFonts w:eastAsia="Times New Roman"/>
        </w:rPr>
        <w:t xml:space="preserve">If multiplexing of PUCCHs with different priorities is enabled by the gNB, the overlapping PUCCHs are </w:t>
      </w:r>
      <w:r w:rsidR="008F6C81" w:rsidRPr="00BB717B">
        <w:rPr>
          <w:rFonts w:eastAsia="Times New Roman"/>
        </w:rPr>
        <w:t xml:space="preserve">treated </w:t>
      </w:r>
      <w:r w:rsidRPr="00BB717B">
        <w:rPr>
          <w:rFonts w:eastAsia="Times New Roman"/>
        </w:rPr>
        <w:t>as</w:t>
      </w:r>
      <w:r w:rsidR="003719E9" w:rsidRPr="00BB717B">
        <w:rPr>
          <w:rFonts w:eastAsia="Times New Roman"/>
        </w:rPr>
        <w:t xml:space="preserve"> overlapping</w:t>
      </w:r>
      <w:r w:rsidRPr="00BB717B">
        <w:rPr>
          <w:rFonts w:eastAsia="Times New Roman"/>
        </w:rPr>
        <w:t xml:space="preserve"> PUCCHs with same priority in Rel-16 (i.e. priority does not matter) and multiplexing can follow Rel-16 </w:t>
      </w:r>
      <w:r w:rsidRPr="00BB717B">
        <w:rPr>
          <w:rFonts w:eastAsia="Times New Roman"/>
        </w:rPr>
        <w:lastRenderedPageBreak/>
        <w:t xml:space="preserve">timeline conditions assuming same priority among overlapping PUCCHs. </w:t>
      </w:r>
      <w:r w:rsidR="003719E9" w:rsidRPr="00BB717B">
        <w:rPr>
          <w:rFonts w:eastAsia="Times New Roman"/>
        </w:rPr>
        <w:t xml:space="preserve">If there is any concern for latency regarding the UCI in the HP PUCCH, the gNB may not enable such multiplexing. The gNB can separately configure whether or not multiplexing is enabled for UCI </w:t>
      </w:r>
      <w:r w:rsidR="008F6C81" w:rsidRPr="00BB717B">
        <w:rPr>
          <w:rFonts w:eastAsia="Times New Roman"/>
        </w:rPr>
        <w:t>from</w:t>
      </w:r>
      <w:r w:rsidR="003719E9" w:rsidRPr="00BB717B">
        <w:rPr>
          <w:rFonts w:eastAsia="Times New Roman"/>
        </w:rPr>
        <w:t xml:space="preserve"> LP PUCCHs </w:t>
      </w:r>
      <w:r w:rsidR="008F6C81" w:rsidRPr="00BB717B">
        <w:rPr>
          <w:rFonts w:eastAsia="Times New Roman"/>
        </w:rPr>
        <w:t>to</w:t>
      </w:r>
      <w:r w:rsidR="003719E9" w:rsidRPr="00BB717B">
        <w:rPr>
          <w:rFonts w:eastAsia="Times New Roman"/>
        </w:rPr>
        <w:t xml:space="preserve"> an HP PUCCH or for UCI </w:t>
      </w:r>
      <w:r w:rsidR="008F6C81" w:rsidRPr="00BB717B">
        <w:rPr>
          <w:rFonts w:eastAsia="Times New Roman"/>
        </w:rPr>
        <w:t>from</w:t>
      </w:r>
      <w:r w:rsidR="003719E9" w:rsidRPr="00BB717B">
        <w:rPr>
          <w:rFonts w:eastAsia="Times New Roman"/>
        </w:rPr>
        <w:t xml:space="preserve"> HP PUCCHs </w:t>
      </w:r>
      <w:r w:rsidR="008F6C81" w:rsidRPr="00BB717B">
        <w:rPr>
          <w:rFonts w:eastAsia="Times New Roman"/>
        </w:rPr>
        <w:t>to</w:t>
      </w:r>
      <w:r w:rsidR="003719E9" w:rsidRPr="00BB717B">
        <w:rPr>
          <w:rFonts w:eastAsia="Times New Roman"/>
        </w:rPr>
        <w:t xml:space="preserve"> an LP PUCCH (subject to timeline conditions). </w:t>
      </w:r>
    </w:p>
    <w:p w14:paraId="63836A63" w14:textId="541B62B2" w:rsidR="006705CD" w:rsidRPr="00BB717B" w:rsidRDefault="006705CD" w:rsidP="006705CD">
      <w:pPr>
        <w:spacing w:afterLines="100" w:after="240" w:line="240" w:lineRule="auto"/>
        <w:jc w:val="both"/>
        <w:rPr>
          <w:rFonts w:eastAsia="Times New Roman"/>
          <w:b/>
        </w:rPr>
      </w:pPr>
      <w:r w:rsidRPr="00BB717B">
        <w:rPr>
          <w:rFonts w:eastAsia="Times New Roman"/>
          <w:b/>
        </w:rPr>
        <w:t xml:space="preserve">Proposal 1: Support multiplexing UCI </w:t>
      </w:r>
      <w:r w:rsidR="006335ED" w:rsidRPr="00BB717B">
        <w:rPr>
          <w:rFonts w:eastAsia="Times New Roman"/>
          <w:b/>
        </w:rPr>
        <w:t>of different priorities</w:t>
      </w:r>
      <w:r w:rsidRPr="00BB717B">
        <w:rPr>
          <w:rFonts w:eastAsia="Times New Roman"/>
          <w:b/>
        </w:rPr>
        <w:t xml:space="preserve"> subject to timeline conditions and </w:t>
      </w:r>
      <w:r w:rsidR="0089488A" w:rsidRPr="00BB717B">
        <w:rPr>
          <w:rFonts w:eastAsia="Times New Roman"/>
          <w:b/>
        </w:rPr>
        <w:t>RRC configuration and</w:t>
      </w:r>
      <w:r w:rsidR="000D5919" w:rsidRPr="00BB717B">
        <w:rPr>
          <w:rFonts w:eastAsia="Times New Roman"/>
          <w:b/>
        </w:rPr>
        <w:t>/or</w:t>
      </w:r>
      <w:r w:rsidR="0089488A" w:rsidRPr="00BB717B">
        <w:rPr>
          <w:rFonts w:eastAsia="Times New Roman"/>
          <w:b/>
        </w:rPr>
        <w:t xml:space="preserve"> dynamic indication </w:t>
      </w:r>
      <w:r w:rsidR="008F6C81" w:rsidRPr="00BB717B">
        <w:rPr>
          <w:rFonts w:eastAsia="Times New Roman"/>
          <w:b/>
        </w:rPr>
        <w:t>from</w:t>
      </w:r>
      <w:r w:rsidRPr="00BB717B">
        <w:rPr>
          <w:rFonts w:eastAsia="Times New Roman"/>
          <w:b/>
        </w:rPr>
        <w:t xml:space="preserve"> gNB.</w:t>
      </w:r>
    </w:p>
    <w:p w14:paraId="0EC56F9C" w14:textId="56255992" w:rsidR="00B37D08" w:rsidRPr="00321AAA" w:rsidRDefault="00B37D08" w:rsidP="00B37D08">
      <w:pPr>
        <w:spacing w:afterLines="100" w:after="240" w:line="240" w:lineRule="auto"/>
        <w:jc w:val="both"/>
        <w:rPr>
          <w:rFonts w:eastAsia="等线"/>
          <w:b/>
          <w:lang w:eastAsia="zh-CN"/>
        </w:rPr>
      </w:pPr>
      <w:r w:rsidRPr="00321AAA">
        <w:rPr>
          <w:rFonts w:eastAsiaTheme="minorEastAsia"/>
          <w:lang w:eastAsia="ko-KR"/>
        </w:rPr>
        <w:t xml:space="preserve">Supporting UE multiplexing of data/UCI with different priority values may require a UE to multiplex up to 5 UCI types on a same PUCCH and up to 3 UCI types on a PUSCH (“type” is identified by information content and priority) and, due to increased payload, may always require use of a large number of RBs for PUCCH transmission or of a large number of PUSCH REs. A large UCI payload can compromise overall reliability due to a requirement of larger transmission power and a larger number of RBs to achieve a target code rate. A large number of UCI REs can be controlled by a small value of the scaling factor </w:t>
      </w:r>
      <m:oMath>
        <m:r>
          <w:rPr>
            <w:rFonts w:ascii="Cambria Math" w:eastAsiaTheme="minorEastAsia" w:hAnsi="Cambria Math"/>
            <w:lang w:eastAsia="ko-KR"/>
          </w:rPr>
          <m:t>α</m:t>
        </m:r>
      </m:oMath>
      <w:r w:rsidRPr="00321AAA">
        <w:rPr>
          <w:rFonts w:eastAsiaTheme="minorEastAsia"/>
          <w:lang w:eastAsia="ko-KR"/>
        </w:rPr>
        <w:t xml:space="preserve"> but that can also lead to limitations when the payload is only due to, e.g., eMBB HARQ-ACK for multiple cells and multiple PDSCH receptions with or without CBG-based HARQ-ACK feedback. Then, in some cases, the RE limitation may result to not multiplexing (or multiplexing) CSI while in other cases it may result to not multiplexing (or multiplexing) HARQ-ACK and corresponding consequences are different. Therefore, in addition to enabling/disabling intra-UE multiplexing, a network should be able to control the UCI types of a first priority that can be multiplexed </w:t>
      </w:r>
      <w:r w:rsidR="000A7C83" w:rsidRPr="00321AAA">
        <w:rPr>
          <w:rFonts w:eastAsiaTheme="minorEastAsia"/>
          <w:lang w:eastAsia="ko-KR"/>
        </w:rPr>
        <w:t>i</w:t>
      </w:r>
      <w:r w:rsidRPr="00321AAA">
        <w:rPr>
          <w:rFonts w:eastAsiaTheme="minorEastAsia"/>
          <w:lang w:eastAsia="ko-KR"/>
        </w:rPr>
        <w:t>n a PUCCH/PUSCH of a second priority.</w:t>
      </w:r>
    </w:p>
    <w:p w14:paraId="475779BB" w14:textId="5EB95119" w:rsidR="00B37D08" w:rsidRPr="00321AAA" w:rsidRDefault="00B37D08" w:rsidP="00B37D08">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6B26E3" w:rsidRPr="00321AAA">
        <w:rPr>
          <w:rFonts w:eastAsiaTheme="minorEastAsia"/>
          <w:b/>
          <w:lang w:eastAsia="ko-KR"/>
        </w:rPr>
        <w:t>2</w:t>
      </w:r>
      <w:r w:rsidRPr="00321AAA">
        <w:rPr>
          <w:rFonts w:eastAsiaTheme="minorEastAsia"/>
          <w:b/>
          <w:lang w:eastAsia="ko-KR"/>
        </w:rPr>
        <w:t xml:space="preserve">: The UCI types with first priority that can be multiplexed </w:t>
      </w:r>
      <w:r w:rsidR="000A7C83" w:rsidRPr="00321AAA">
        <w:rPr>
          <w:rFonts w:eastAsiaTheme="minorEastAsia"/>
          <w:b/>
          <w:lang w:eastAsia="ko-KR"/>
        </w:rPr>
        <w:t>i</w:t>
      </w:r>
      <w:r w:rsidRPr="00321AAA">
        <w:rPr>
          <w:rFonts w:eastAsiaTheme="minorEastAsia"/>
          <w:b/>
          <w:lang w:eastAsia="ko-KR"/>
        </w:rPr>
        <w:t>n a PUCCH/PUSCH of a second priority are configurable by the network.</w:t>
      </w:r>
    </w:p>
    <w:p w14:paraId="26334FDC" w14:textId="0517F8EF" w:rsidR="00C11DF3" w:rsidRPr="00BB717B" w:rsidRDefault="00266DEC" w:rsidP="00DC16C4">
      <w:pPr>
        <w:spacing w:after="120" w:line="240" w:lineRule="auto"/>
        <w:jc w:val="both"/>
        <w:rPr>
          <w:rFonts w:eastAsia="微软雅黑"/>
        </w:rPr>
      </w:pPr>
      <w:r w:rsidRPr="00321AAA">
        <w:rPr>
          <w:rFonts w:eastAsia="等线"/>
          <w:lang w:eastAsia="zh-CN"/>
        </w:rPr>
        <w:t xml:space="preserve">When UCIs with different priorities are multiplexed </w:t>
      </w:r>
      <w:r w:rsidR="00D3521D" w:rsidRPr="00321AAA">
        <w:rPr>
          <w:rFonts w:eastAsia="等线"/>
          <w:lang w:eastAsia="zh-CN"/>
        </w:rPr>
        <w:t>i</w:t>
      </w:r>
      <w:r w:rsidRPr="00321AAA">
        <w:rPr>
          <w:rFonts w:eastAsia="等线"/>
          <w:lang w:eastAsia="zh-CN"/>
        </w:rPr>
        <w:t xml:space="preserve">n a same PUCCH, </w:t>
      </w:r>
      <w:r w:rsidR="00D3521D" w:rsidRPr="00321AAA">
        <w:rPr>
          <w:rFonts w:eastAsia="等线"/>
          <w:lang w:eastAsia="zh-CN"/>
        </w:rPr>
        <w:t>i</w:t>
      </w:r>
      <w:r w:rsidR="00C11DF3" w:rsidRPr="00321AAA">
        <w:rPr>
          <w:rFonts w:eastAsia="等线"/>
          <w:lang w:eastAsia="zh-CN"/>
        </w:rPr>
        <w:t xml:space="preserve">t </w:t>
      </w:r>
      <w:r w:rsidR="00424EA8" w:rsidRPr="00321AAA">
        <w:rPr>
          <w:rFonts w:eastAsia="等线"/>
          <w:lang w:eastAsia="zh-CN"/>
        </w:rPr>
        <w:t>was</w:t>
      </w:r>
      <w:r w:rsidR="00C11DF3" w:rsidRPr="00321AAA">
        <w:rPr>
          <w:rFonts w:eastAsia="等线"/>
          <w:lang w:eastAsia="zh-CN"/>
        </w:rPr>
        <w:t xml:space="preserve"> agreed </w:t>
      </w:r>
      <w:r w:rsidR="00424EA8" w:rsidRPr="00321AAA">
        <w:rPr>
          <w:rFonts w:eastAsia="等线"/>
          <w:lang w:eastAsia="zh-CN"/>
        </w:rPr>
        <w:t xml:space="preserve">in RAN1#104b </w:t>
      </w:r>
      <w:r w:rsidR="00C11DF3" w:rsidRPr="00321AAA">
        <w:rPr>
          <w:rFonts w:eastAsia="等线"/>
          <w:lang w:eastAsia="zh-CN"/>
        </w:rPr>
        <w:t>to use separate coding f</w:t>
      </w:r>
      <w:r w:rsidR="00C11DF3" w:rsidRPr="00BB717B">
        <w:rPr>
          <w:rFonts w:eastAsia="微软雅黑"/>
        </w:rPr>
        <w:t>or multiplexing HP HARQ-ACK and LP HARQ-ACK when the total number of LP and HP HARQ-ACK bits is more than 2</w:t>
      </w:r>
      <w:r w:rsidR="00C11DF3" w:rsidRPr="00BB717B">
        <w:rPr>
          <w:rFonts w:eastAsia="微软雅黑"/>
          <w:shd w:val="clear" w:color="auto" w:fill="FFFFFF"/>
        </w:rPr>
        <w:t>.</w:t>
      </w:r>
      <w:r w:rsidR="005F6991" w:rsidRPr="00BB717B">
        <w:rPr>
          <w:rFonts w:eastAsia="微软雅黑"/>
          <w:shd w:val="clear" w:color="auto" w:fill="FFFFFF"/>
        </w:rPr>
        <w:t xml:space="preserve"> </w:t>
      </w:r>
      <w:r w:rsidR="00D3521D" w:rsidRPr="00BB717B">
        <w:rPr>
          <w:rFonts w:eastAsia="微软雅黑"/>
          <w:shd w:val="clear" w:color="auto" w:fill="FFFFFF"/>
        </w:rPr>
        <w:t xml:space="preserve">In RAN1#105e, the case where </w:t>
      </w:r>
      <w:r w:rsidR="00D3521D" w:rsidRPr="00BB717B">
        <w:rPr>
          <w:rFonts w:eastAsia="微软雅黑"/>
        </w:rPr>
        <w:t xml:space="preserve">HP HARQ-ACK or LP HARQ-ACK is 1-2 bit(s) was further discussed and there </w:t>
      </w:r>
      <w:r w:rsidR="00424EA8" w:rsidRPr="00BB717B">
        <w:rPr>
          <w:rFonts w:eastAsia="微软雅黑"/>
        </w:rPr>
        <w:t>were</w:t>
      </w:r>
      <w:r w:rsidR="00D3521D" w:rsidRPr="00BB717B">
        <w:rPr>
          <w:rFonts w:eastAsia="微软雅黑"/>
        </w:rPr>
        <w:t xml:space="preserve"> two candidate options:</w:t>
      </w:r>
    </w:p>
    <w:p w14:paraId="4E1E2D97" w14:textId="77777777" w:rsidR="00D3521D" w:rsidRPr="00BB717B" w:rsidRDefault="00D3521D" w:rsidP="00DC16C4">
      <w:pPr>
        <w:numPr>
          <w:ilvl w:val="0"/>
          <w:numId w:val="15"/>
        </w:numPr>
        <w:spacing w:after="120" w:line="240" w:lineRule="auto"/>
        <w:rPr>
          <w:rFonts w:eastAsia="微软雅黑"/>
        </w:rPr>
      </w:pPr>
      <w:r w:rsidRPr="00BB717B">
        <w:rPr>
          <w:rFonts w:eastAsia="微软雅黑"/>
        </w:rPr>
        <w:t>Option 1: Reuse R15 TS 38.212 Clause 5.3.3.1 for 1-bit. Reuse R15 TS 38.212 Clause 5.3.3.2 for 2-bit.</w:t>
      </w:r>
    </w:p>
    <w:p w14:paraId="76C7CD66" w14:textId="77777777" w:rsidR="00D3521D" w:rsidRPr="00BB717B" w:rsidRDefault="00D3521D" w:rsidP="00DC16C4">
      <w:pPr>
        <w:numPr>
          <w:ilvl w:val="0"/>
          <w:numId w:val="15"/>
        </w:numPr>
        <w:spacing w:after="0" w:line="240" w:lineRule="auto"/>
        <w:rPr>
          <w:rFonts w:eastAsia="微软雅黑"/>
        </w:rPr>
      </w:pPr>
      <w:r w:rsidRPr="00BB717B">
        <w:rPr>
          <w:rFonts w:eastAsia="微软雅黑"/>
          <w:lang w:eastAsia="zh-CN"/>
        </w:rPr>
        <w:t xml:space="preserve">Option 2: </w:t>
      </w:r>
      <w:r w:rsidRPr="00BB717B">
        <w:rPr>
          <w:rFonts w:eastAsia="微软雅黑"/>
        </w:rPr>
        <w:t>Reuse R15 TS 38.212 Clause 5.3.3.3</w:t>
      </w:r>
      <w:r w:rsidRPr="00BB717B">
        <w:rPr>
          <w:rFonts w:eastAsia="宋体"/>
          <w:lang w:eastAsia="zh-CN"/>
        </w:rPr>
        <w:t>, i.e., padding to 3 bits and using RM coding.</w:t>
      </w:r>
    </w:p>
    <w:p w14:paraId="3573B16F" w14:textId="77777777" w:rsidR="00D3521D" w:rsidRPr="00BB717B" w:rsidRDefault="00D3521D" w:rsidP="00DC16C4">
      <w:pPr>
        <w:spacing w:after="0" w:line="240" w:lineRule="auto"/>
        <w:jc w:val="both"/>
        <w:rPr>
          <w:rFonts w:eastAsia="微软雅黑"/>
          <w:shd w:val="clear" w:color="auto" w:fill="FFFFFF"/>
        </w:rPr>
      </w:pPr>
    </w:p>
    <w:p w14:paraId="55DB1F06" w14:textId="20A3B781" w:rsidR="005F6991" w:rsidRPr="00321AAA" w:rsidRDefault="00424EA8" w:rsidP="003D24D2">
      <w:pPr>
        <w:spacing w:afterLines="100" w:after="240" w:line="240" w:lineRule="auto"/>
        <w:jc w:val="both"/>
        <w:rPr>
          <w:rFonts w:eastAsiaTheme="minorEastAsia"/>
          <w:b/>
          <w:lang w:eastAsia="ko-KR"/>
        </w:rPr>
      </w:pPr>
      <w:r w:rsidRPr="00321AAA">
        <w:rPr>
          <w:rFonts w:eastAsia="等线"/>
          <w:lang w:eastAsia="zh-CN"/>
        </w:rPr>
        <w:t xml:space="preserve">The performance does not have much difference between the above options, </w:t>
      </w:r>
      <w:r w:rsidRPr="00321AAA">
        <w:rPr>
          <w:rFonts w:eastAsia="等线" w:hint="eastAsia"/>
          <w:lang w:eastAsia="zh-CN"/>
        </w:rPr>
        <w:t>ho</w:t>
      </w:r>
      <w:r w:rsidRPr="00321AAA">
        <w:rPr>
          <w:rFonts w:eastAsia="等线"/>
          <w:lang w:eastAsia="zh-CN"/>
        </w:rPr>
        <w:t xml:space="preserve">wever, option 1 </w:t>
      </w:r>
      <w:r w:rsidR="00356515" w:rsidRPr="00321AAA">
        <w:rPr>
          <w:rFonts w:eastAsia="等线"/>
          <w:lang w:eastAsia="zh-CN"/>
        </w:rPr>
        <w:t>requires new</w:t>
      </w:r>
      <w:r w:rsidRPr="00321AAA">
        <w:rPr>
          <w:rFonts w:eastAsia="等线"/>
          <w:lang w:eastAsia="zh-CN"/>
        </w:rPr>
        <w:t xml:space="preserve"> </w:t>
      </w:r>
      <w:r w:rsidR="00356515" w:rsidRPr="00321AAA">
        <w:rPr>
          <w:rFonts w:eastAsia="等线"/>
          <w:lang w:eastAsia="zh-CN"/>
        </w:rPr>
        <w:t xml:space="preserve">UE/gNB </w:t>
      </w:r>
      <w:r w:rsidRPr="00321AAA">
        <w:rPr>
          <w:rFonts w:eastAsia="等线"/>
          <w:lang w:eastAsia="zh-CN"/>
        </w:rPr>
        <w:t>implementation</w:t>
      </w:r>
      <w:r w:rsidR="00356515" w:rsidRPr="00321AAA">
        <w:rPr>
          <w:rFonts w:eastAsia="等线"/>
          <w:lang w:eastAsia="zh-CN"/>
        </w:rPr>
        <w:t>s</w:t>
      </w:r>
      <w:r w:rsidRPr="00321AAA">
        <w:rPr>
          <w:rFonts w:eastAsia="等线"/>
          <w:lang w:eastAsia="zh-CN"/>
        </w:rPr>
        <w:t xml:space="preserve"> for</w:t>
      </w:r>
      <w:r w:rsidR="00282370" w:rsidRPr="00321AAA">
        <w:rPr>
          <w:rFonts w:eastAsia="等线"/>
          <w:lang w:eastAsia="zh-CN"/>
        </w:rPr>
        <w:t xml:space="preserve"> </w:t>
      </w:r>
      <w:r w:rsidRPr="00321AAA">
        <w:rPr>
          <w:rFonts w:eastAsia="等线"/>
          <w:lang w:eastAsia="zh-CN"/>
        </w:rPr>
        <w:t xml:space="preserve">encoding and decoding </w:t>
      </w:r>
      <w:r w:rsidR="00356515" w:rsidRPr="00321AAA">
        <w:rPr>
          <w:rFonts w:eastAsia="等线"/>
          <w:lang w:eastAsia="zh-CN"/>
        </w:rPr>
        <w:t xml:space="preserve">UCI in </w:t>
      </w:r>
      <w:r w:rsidRPr="00321AAA">
        <w:rPr>
          <w:rFonts w:eastAsia="等线"/>
          <w:lang w:eastAsia="zh-CN"/>
        </w:rPr>
        <w:t xml:space="preserve">a PUCCH </w:t>
      </w:r>
      <w:r w:rsidR="00282370" w:rsidRPr="00321AAA">
        <w:rPr>
          <w:rFonts w:eastAsia="等线"/>
          <w:lang w:eastAsia="zh-CN"/>
        </w:rPr>
        <w:t>because</w:t>
      </w:r>
      <w:r w:rsidRPr="00321AAA">
        <w:rPr>
          <w:rFonts w:eastAsia="等线"/>
          <w:lang w:eastAsia="zh-CN"/>
        </w:rPr>
        <w:t xml:space="preserve"> </w:t>
      </w:r>
      <w:r w:rsidR="00356515" w:rsidRPr="00321AAA">
        <w:rPr>
          <w:rFonts w:eastAsia="等线"/>
          <w:lang w:eastAsia="zh-CN"/>
        </w:rPr>
        <w:t>that</w:t>
      </w:r>
      <w:r w:rsidRPr="00321AAA">
        <w:rPr>
          <w:rFonts w:eastAsia="等线"/>
          <w:lang w:eastAsia="zh-CN"/>
        </w:rPr>
        <w:t xml:space="preserve"> design is not supported in Rel-15</w:t>
      </w:r>
      <w:r w:rsidR="00356515" w:rsidRPr="00321AAA">
        <w:rPr>
          <w:rFonts w:eastAsia="等线"/>
          <w:lang w:eastAsia="zh-CN"/>
        </w:rPr>
        <w:t>/16</w:t>
      </w:r>
      <w:r w:rsidRPr="00321AAA">
        <w:rPr>
          <w:rFonts w:eastAsia="等线"/>
          <w:lang w:eastAsia="zh-CN"/>
        </w:rPr>
        <w:t xml:space="preserve">. </w:t>
      </w:r>
      <w:r w:rsidR="009462B5" w:rsidRPr="00321AAA">
        <w:rPr>
          <w:rFonts w:eastAsia="等线"/>
          <w:lang w:eastAsia="zh-CN"/>
        </w:rPr>
        <w:t xml:space="preserve">In Rel-15, </w:t>
      </w:r>
      <w:r w:rsidR="00D3521D" w:rsidRPr="00321AAA">
        <w:rPr>
          <w:rFonts w:eastAsia="等线"/>
          <w:lang w:eastAsia="zh-CN"/>
        </w:rPr>
        <w:t xml:space="preserve">a similar case was discussed for Part 2 CSI. </w:t>
      </w:r>
      <w:r w:rsidR="009462B5" w:rsidRPr="00321AAA">
        <w:rPr>
          <w:rFonts w:eastAsia="等线"/>
          <w:lang w:eastAsia="zh-CN"/>
        </w:rPr>
        <w:t xml:space="preserve">When the payload of Part 2 CSI is </w:t>
      </w:r>
      <w:r w:rsidR="00D3521D" w:rsidRPr="00BB717B">
        <w:rPr>
          <w:rFonts w:eastAsia="微软雅黑"/>
        </w:rPr>
        <w:t>1 or 2 bits</w:t>
      </w:r>
      <w:r w:rsidR="009462B5" w:rsidRPr="00321AAA">
        <w:rPr>
          <w:rFonts w:eastAsia="等线"/>
          <w:lang w:eastAsia="zh-CN"/>
        </w:rPr>
        <w:t xml:space="preserve">, </w:t>
      </w:r>
      <w:r w:rsidR="00E173CC" w:rsidRPr="00321AAA">
        <w:rPr>
          <w:rFonts w:eastAsia="等线"/>
          <w:lang w:eastAsia="zh-CN"/>
        </w:rPr>
        <w:t>zeros</w:t>
      </w:r>
      <w:r w:rsidR="009462B5" w:rsidRPr="00321AAA">
        <w:rPr>
          <w:rFonts w:eastAsia="等线"/>
          <w:lang w:eastAsia="zh-CN"/>
        </w:rPr>
        <w:t xml:space="preserve"> </w:t>
      </w:r>
      <w:r w:rsidR="00E173CC" w:rsidRPr="00321AAA">
        <w:rPr>
          <w:rFonts w:eastAsia="等线"/>
          <w:lang w:eastAsia="zh-CN"/>
        </w:rPr>
        <w:t>are</w:t>
      </w:r>
      <w:r w:rsidR="009462B5" w:rsidRPr="00321AAA">
        <w:rPr>
          <w:rFonts w:eastAsia="等线"/>
          <w:lang w:eastAsia="zh-CN"/>
        </w:rPr>
        <w:t xml:space="preserve"> appended to </w:t>
      </w:r>
      <w:r w:rsidR="00E173CC" w:rsidRPr="00321AAA">
        <w:rPr>
          <w:rFonts w:eastAsia="等线"/>
          <w:lang w:eastAsia="zh-CN"/>
        </w:rPr>
        <w:t xml:space="preserve">the information bits </w:t>
      </w:r>
      <w:r w:rsidR="00E173CC" w:rsidRPr="00321AAA">
        <w:rPr>
          <w:rFonts w:eastAsiaTheme="minorEastAsia"/>
          <w:lang w:eastAsia="zh-CN"/>
        </w:rPr>
        <w:t>until the payload equals 3.</w:t>
      </w:r>
      <w:r w:rsidR="009462B5" w:rsidRPr="00321AAA">
        <w:rPr>
          <w:rFonts w:eastAsia="等线"/>
          <w:lang w:eastAsia="zh-CN"/>
        </w:rPr>
        <w:t xml:space="preserve"> </w:t>
      </w:r>
      <w:r w:rsidR="00D3521D" w:rsidRPr="00321AAA">
        <w:rPr>
          <w:rFonts w:eastAsia="等线"/>
          <w:lang w:eastAsia="zh-CN"/>
        </w:rPr>
        <w:t>The same</w:t>
      </w:r>
      <w:r w:rsidR="009462B5" w:rsidRPr="00321AAA">
        <w:rPr>
          <w:rFonts w:eastAsia="等线"/>
          <w:lang w:eastAsia="zh-CN"/>
        </w:rPr>
        <w:t xml:space="preserve"> rule should apply if the payload of HP HARQ-ACK or LP HARQ-ACK is </w:t>
      </w:r>
      <w:r w:rsidR="00D3521D" w:rsidRPr="00BB717B">
        <w:rPr>
          <w:rFonts w:eastAsia="微软雅黑"/>
        </w:rPr>
        <w:t>1 or 2 bits</w:t>
      </w:r>
      <w:r w:rsidR="0037614F" w:rsidRPr="00321AAA">
        <w:rPr>
          <w:rFonts w:eastAsia="等线"/>
          <w:lang w:eastAsia="zh-CN"/>
        </w:rPr>
        <w:t xml:space="preserve"> </w:t>
      </w:r>
      <w:r w:rsidR="009462B5" w:rsidRPr="00321AAA">
        <w:rPr>
          <w:rFonts w:eastAsia="等线"/>
          <w:lang w:eastAsia="zh-CN"/>
        </w:rPr>
        <w:t>when multiplexing HP HARQ-ACK and LP HARQ-ACK in a PUCCH.</w:t>
      </w:r>
      <w:r w:rsidR="00732270" w:rsidRPr="00321AAA">
        <w:rPr>
          <w:rFonts w:eastAsia="等线"/>
          <w:lang w:eastAsia="zh-CN"/>
        </w:rPr>
        <w:t xml:space="preserve"> </w:t>
      </w:r>
    </w:p>
    <w:p w14:paraId="3F08C8FD" w14:textId="43C38164" w:rsidR="008C7E35" w:rsidRPr="00321AAA" w:rsidRDefault="00E173CC" w:rsidP="008C7E35">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D3521D" w:rsidRPr="00321AAA">
        <w:rPr>
          <w:rFonts w:eastAsiaTheme="minorEastAsia"/>
          <w:b/>
          <w:lang w:eastAsia="ko-KR"/>
        </w:rPr>
        <w:t>3</w:t>
      </w:r>
      <w:r w:rsidRPr="00321AAA">
        <w:rPr>
          <w:rFonts w:eastAsiaTheme="minorEastAsia"/>
          <w:b/>
          <w:lang w:eastAsia="ko-KR"/>
        </w:rPr>
        <w:t>:</w:t>
      </w:r>
      <w:r w:rsidR="0037614F" w:rsidRPr="00321AAA">
        <w:rPr>
          <w:rFonts w:eastAsiaTheme="minorEastAsia"/>
          <w:b/>
          <w:lang w:eastAsia="ko-KR"/>
        </w:rPr>
        <w:t xml:space="preserve"> Zeros </w:t>
      </w:r>
      <w:r w:rsidR="00356515" w:rsidRPr="00321AAA">
        <w:rPr>
          <w:rFonts w:eastAsiaTheme="minorEastAsia"/>
          <w:b/>
          <w:lang w:eastAsia="ko-KR"/>
        </w:rPr>
        <w:t>are</w:t>
      </w:r>
      <w:r w:rsidR="0037614F" w:rsidRPr="00321AAA">
        <w:rPr>
          <w:rFonts w:eastAsiaTheme="minorEastAsia"/>
          <w:b/>
          <w:lang w:eastAsia="ko-KR"/>
        </w:rPr>
        <w:t xml:space="preserve"> appended to the </w:t>
      </w:r>
      <w:r w:rsidR="008C7E35" w:rsidRPr="00321AAA">
        <w:rPr>
          <w:rFonts w:eastAsiaTheme="minorEastAsia"/>
          <w:b/>
          <w:lang w:eastAsia="ko-KR"/>
        </w:rPr>
        <w:t xml:space="preserve">LP/HP </w:t>
      </w:r>
      <w:r w:rsidR="0037614F" w:rsidRPr="00321AAA">
        <w:rPr>
          <w:rFonts w:eastAsiaTheme="minorEastAsia"/>
          <w:b/>
          <w:lang w:eastAsia="ko-KR"/>
        </w:rPr>
        <w:t>HARQ-ACK information bits</w:t>
      </w:r>
      <w:r w:rsidR="008C7E35" w:rsidRPr="00321AAA">
        <w:rPr>
          <w:rFonts w:eastAsiaTheme="minorEastAsia"/>
          <w:b/>
          <w:lang w:eastAsia="ko-KR"/>
        </w:rPr>
        <w:t xml:space="preserve"> if the payload of LP/HP HARQ-ACK is </w:t>
      </w:r>
      <w:r w:rsidR="00732270" w:rsidRPr="00321AAA">
        <w:rPr>
          <w:rFonts w:eastAsiaTheme="minorEastAsia"/>
          <w:b/>
          <w:lang w:eastAsia="ko-KR"/>
        </w:rPr>
        <w:t>1 or 2</w:t>
      </w:r>
      <w:r w:rsidR="008C7E35" w:rsidRPr="00321AAA">
        <w:rPr>
          <w:rFonts w:eastAsiaTheme="minorEastAsia"/>
          <w:b/>
          <w:lang w:eastAsia="ko-KR"/>
        </w:rPr>
        <w:t xml:space="preserve"> bits when multiplexing HP HARQ-ACK and LP HARQ-ACK in a PUCCH.</w:t>
      </w:r>
    </w:p>
    <w:p w14:paraId="0C0E130F" w14:textId="38C66077" w:rsidR="007B6D2A" w:rsidRPr="00BB717B" w:rsidRDefault="00A926E9" w:rsidP="007B6D2A">
      <w:pPr>
        <w:spacing w:before="100" w:beforeAutospacing="1" w:after="100" w:afterAutospacing="1" w:line="240" w:lineRule="auto"/>
        <w:jc w:val="both"/>
        <w:rPr>
          <w:rFonts w:eastAsia="Times New Roman"/>
          <w:shd w:val="clear" w:color="auto" w:fill="FFFFFF"/>
        </w:rPr>
      </w:pPr>
      <w:r w:rsidRPr="00BB717B">
        <w:rPr>
          <w:rFonts w:eastAsia="Times New Roman"/>
          <w:shd w:val="clear" w:color="auto" w:fill="FFFFFF"/>
        </w:rPr>
        <w:t xml:space="preserve">PRB determination and RE mapping </w:t>
      </w:r>
      <w:r w:rsidR="007B6D2A" w:rsidRPr="00BB717B">
        <w:rPr>
          <w:rFonts w:eastAsia="Times New Roman"/>
          <w:shd w:val="clear" w:color="auto" w:fill="FFFFFF"/>
        </w:rPr>
        <w:t xml:space="preserve">for multiplexing a HP HARQ-ACK and a LP HARQ-ACK in a PUCCH was also discussed in </w:t>
      </w:r>
      <w:r w:rsidR="007B6D2A" w:rsidRPr="00BB717B">
        <w:rPr>
          <w:rFonts w:eastAsia="微软雅黑"/>
          <w:shd w:val="clear" w:color="auto" w:fill="FFFFFF"/>
        </w:rPr>
        <w:t>RAN1#105e.</w:t>
      </w:r>
      <w:r w:rsidRPr="00BB717B">
        <w:rPr>
          <w:rFonts w:eastAsia="Times New Roman"/>
          <w:shd w:val="clear" w:color="auto" w:fill="FFFFFF"/>
        </w:rPr>
        <w:t xml:space="preserve"> </w:t>
      </w:r>
      <w:r w:rsidR="00FD2F58" w:rsidRPr="00BB717B">
        <w:rPr>
          <w:rFonts w:eastAsia="Times New Roman"/>
          <w:shd w:val="clear" w:color="auto" w:fill="FFFFFF"/>
        </w:rPr>
        <w:t xml:space="preserve">A </w:t>
      </w:r>
      <w:r w:rsidR="004821D7" w:rsidRPr="00BB717B">
        <w:rPr>
          <w:rFonts w:eastAsia="Times New Roman"/>
          <w:shd w:val="clear" w:color="auto" w:fill="FFFFFF"/>
        </w:rPr>
        <w:t>direct</w:t>
      </w:r>
      <w:r w:rsidR="00FD2F58" w:rsidRPr="00BB717B">
        <w:rPr>
          <w:rFonts w:eastAsia="Times New Roman"/>
          <w:shd w:val="clear" w:color="auto" w:fill="FFFFFF"/>
        </w:rPr>
        <w:t xml:space="preserve"> </w:t>
      </w:r>
      <w:r w:rsidRPr="00BB717B">
        <w:rPr>
          <w:rFonts w:eastAsia="Times New Roman"/>
          <w:shd w:val="clear" w:color="auto" w:fill="FFFFFF"/>
        </w:rPr>
        <w:t xml:space="preserve">solution is to reuse </w:t>
      </w:r>
      <w:r w:rsidR="009351A8" w:rsidRPr="00BB717B">
        <w:rPr>
          <w:rFonts w:eastAsia="Times New Roman"/>
          <w:shd w:val="clear" w:color="auto" w:fill="FFFFFF"/>
        </w:rPr>
        <w:t xml:space="preserve">Rel-15 </w:t>
      </w:r>
      <w:r w:rsidRPr="00BB717B">
        <w:rPr>
          <w:rFonts w:eastAsia="Times New Roman"/>
          <w:shd w:val="clear" w:color="auto" w:fill="FFFFFF"/>
        </w:rPr>
        <w:t>rules for Part 2 CSI.</w:t>
      </w:r>
      <w:r w:rsidR="006A4B86" w:rsidRPr="00BB717B">
        <w:rPr>
          <w:rFonts w:eastAsia="Times New Roman"/>
          <w:shd w:val="clear" w:color="auto" w:fill="FFFFFF"/>
        </w:rPr>
        <w:t xml:space="preserve"> </w:t>
      </w:r>
      <w:r w:rsidR="002F6D93" w:rsidRPr="00BB717B">
        <w:rPr>
          <w:rFonts w:eastAsia="Times New Roman"/>
          <w:shd w:val="clear" w:color="auto" w:fill="FFFFFF"/>
        </w:rPr>
        <w:t xml:space="preserve">In Rel-15, Part 2 CSI cannot be transmitted in a PUCCH format 2. Supporting separate coding for multiplexing HP HARQ-ACK and LP HARQ-ACK in a PUCCH format 2 will have additional specification impact and </w:t>
      </w:r>
      <w:r w:rsidR="004821D7" w:rsidRPr="00BB717B">
        <w:rPr>
          <w:rFonts w:eastAsia="Times New Roman"/>
          <w:shd w:val="clear" w:color="auto" w:fill="FFFFFF"/>
        </w:rPr>
        <w:t xml:space="preserve">require new UE/gNB </w:t>
      </w:r>
      <w:r w:rsidR="002F6D93" w:rsidRPr="00BB717B">
        <w:rPr>
          <w:rFonts w:eastAsia="Times New Roman"/>
          <w:shd w:val="clear" w:color="auto" w:fill="FFFFFF"/>
        </w:rPr>
        <w:t>implementation</w:t>
      </w:r>
      <w:r w:rsidR="004821D7" w:rsidRPr="00BB717B">
        <w:rPr>
          <w:rFonts w:eastAsia="Times New Roman"/>
          <w:shd w:val="clear" w:color="auto" w:fill="FFFFFF"/>
        </w:rPr>
        <w:t>s</w:t>
      </w:r>
      <w:r w:rsidR="002F6D93" w:rsidRPr="00BB717B">
        <w:rPr>
          <w:rFonts w:eastAsia="Times New Roman"/>
          <w:shd w:val="clear" w:color="auto" w:fill="FFFFFF"/>
        </w:rPr>
        <w:t>. During the discussion</w:t>
      </w:r>
      <w:r w:rsidR="004821D7" w:rsidRPr="00BB717B">
        <w:rPr>
          <w:rFonts w:eastAsia="Times New Roman"/>
          <w:shd w:val="clear" w:color="auto" w:fill="FFFFFF"/>
        </w:rPr>
        <w:t>s</w:t>
      </w:r>
      <w:r w:rsidR="002F6D93" w:rsidRPr="00BB717B">
        <w:rPr>
          <w:rFonts w:eastAsia="Times New Roman"/>
          <w:shd w:val="clear" w:color="auto" w:fill="FFFFFF"/>
        </w:rPr>
        <w:t xml:space="preserve"> </w:t>
      </w:r>
      <w:r w:rsidR="004821D7" w:rsidRPr="00BB717B">
        <w:rPr>
          <w:rFonts w:eastAsia="Times New Roman"/>
          <w:shd w:val="clear" w:color="auto" w:fill="FFFFFF"/>
        </w:rPr>
        <w:t>on</w:t>
      </w:r>
      <w:r w:rsidR="002F6D93" w:rsidRPr="00BB717B">
        <w:rPr>
          <w:rFonts w:eastAsia="Times New Roman"/>
          <w:shd w:val="clear" w:color="auto" w:fill="FFFFFF"/>
        </w:rPr>
        <w:t xml:space="preserve"> joint/separate coding for multiplexing HP HARQ-ACK and LP HARQ-ACK in a PUCCH/PUSCH, a key principle </w:t>
      </w:r>
      <w:r w:rsidR="004821D7" w:rsidRPr="00BB717B">
        <w:rPr>
          <w:rFonts w:eastAsia="Times New Roman"/>
          <w:shd w:val="clear" w:color="auto" w:fill="FFFFFF"/>
        </w:rPr>
        <w:t>was</w:t>
      </w:r>
      <w:r w:rsidR="002F6D93" w:rsidRPr="00BB717B">
        <w:rPr>
          <w:rFonts w:eastAsia="Times New Roman"/>
          <w:shd w:val="clear" w:color="auto" w:fill="FFFFFF"/>
        </w:rPr>
        <w:t xml:space="preserve"> to avoid increasing the </w:t>
      </w:r>
      <w:r w:rsidR="00D35EB1" w:rsidRPr="00BB717B">
        <w:rPr>
          <w:rFonts w:eastAsia="Times New Roman"/>
          <w:shd w:val="clear" w:color="auto" w:fill="FFFFFF"/>
        </w:rPr>
        <w:t>en</w:t>
      </w:r>
      <w:r w:rsidR="002F6D93" w:rsidRPr="00BB717B">
        <w:rPr>
          <w:rFonts w:eastAsia="Times New Roman"/>
          <w:shd w:val="clear" w:color="auto" w:fill="FFFFFF"/>
        </w:rPr>
        <w:t>coding</w:t>
      </w:r>
      <w:r w:rsidR="004821D7" w:rsidRPr="00BB717B">
        <w:rPr>
          <w:rFonts w:eastAsia="Times New Roman"/>
          <w:shd w:val="clear" w:color="auto" w:fill="FFFFFF"/>
        </w:rPr>
        <w:t>/decoding</w:t>
      </w:r>
      <w:r w:rsidR="002F6D93" w:rsidRPr="00BB717B">
        <w:rPr>
          <w:rFonts w:eastAsia="Times New Roman"/>
          <w:shd w:val="clear" w:color="auto" w:fill="FFFFFF"/>
        </w:rPr>
        <w:t xml:space="preserve"> chain</w:t>
      </w:r>
      <w:r w:rsidR="00D35EB1" w:rsidRPr="00BB717B">
        <w:rPr>
          <w:rFonts w:eastAsia="Times New Roman"/>
          <w:shd w:val="clear" w:color="auto" w:fill="FFFFFF"/>
        </w:rPr>
        <w:t>s</w:t>
      </w:r>
      <w:r w:rsidR="002F6D93" w:rsidRPr="00BB717B">
        <w:rPr>
          <w:rFonts w:eastAsia="Times New Roman"/>
          <w:shd w:val="clear" w:color="auto" w:fill="FFFFFF"/>
        </w:rPr>
        <w:t xml:space="preserve"> to avoid </w:t>
      </w:r>
      <w:r w:rsidR="004821D7" w:rsidRPr="00BB717B">
        <w:rPr>
          <w:rFonts w:eastAsia="Times New Roman"/>
          <w:shd w:val="clear" w:color="auto" w:fill="FFFFFF"/>
        </w:rPr>
        <w:t xml:space="preserve">requiring additional UE/gNB </w:t>
      </w:r>
      <w:r w:rsidR="002F6D93" w:rsidRPr="00BB717B">
        <w:rPr>
          <w:rFonts w:eastAsia="Times New Roman"/>
          <w:shd w:val="clear" w:color="auto" w:fill="FFFFFF"/>
        </w:rPr>
        <w:t xml:space="preserve">implementation complexity. Such principle should </w:t>
      </w:r>
      <w:r w:rsidR="004821D7" w:rsidRPr="00BB717B">
        <w:rPr>
          <w:rFonts w:eastAsia="Times New Roman"/>
          <w:shd w:val="clear" w:color="auto" w:fill="FFFFFF"/>
        </w:rPr>
        <w:t xml:space="preserve">also </w:t>
      </w:r>
      <w:r w:rsidR="002F6D93" w:rsidRPr="00BB717B">
        <w:rPr>
          <w:rFonts w:eastAsia="Times New Roman"/>
          <w:shd w:val="clear" w:color="auto" w:fill="FFFFFF"/>
        </w:rPr>
        <w:t xml:space="preserve">be kept for PUCCH format 2. A simple solution is to drop the LP HARQ-ACK </w:t>
      </w:r>
      <w:r w:rsidR="00D35EB1" w:rsidRPr="00BB717B">
        <w:rPr>
          <w:rFonts w:eastAsia="Times New Roman"/>
          <w:shd w:val="clear" w:color="auto" w:fill="FFFFFF"/>
        </w:rPr>
        <w:t>if</w:t>
      </w:r>
      <w:r w:rsidR="002F6D93" w:rsidRPr="00BB717B">
        <w:rPr>
          <w:rFonts w:eastAsia="Times New Roman"/>
          <w:shd w:val="clear" w:color="auto" w:fill="FFFFFF"/>
        </w:rPr>
        <w:t xml:space="preserve"> the result</w:t>
      </w:r>
      <w:r w:rsidR="004821D7" w:rsidRPr="00BB717B">
        <w:rPr>
          <w:rFonts w:eastAsia="Times New Roman"/>
          <w:shd w:val="clear" w:color="auto" w:fill="FFFFFF"/>
        </w:rPr>
        <w:t>ing</w:t>
      </w:r>
      <w:r w:rsidR="002F6D93" w:rsidRPr="00BB717B">
        <w:rPr>
          <w:rFonts w:eastAsia="Times New Roman"/>
          <w:shd w:val="clear" w:color="auto" w:fill="FFFFFF"/>
        </w:rPr>
        <w:t xml:space="preserve"> PUCCH </w:t>
      </w:r>
      <w:r w:rsidR="004821D7" w:rsidRPr="00BB717B">
        <w:rPr>
          <w:rFonts w:eastAsia="Times New Roman"/>
          <w:shd w:val="clear" w:color="auto" w:fill="FFFFFF"/>
        </w:rPr>
        <w:t xml:space="preserve">resource </w:t>
      </w:r>
      <w:r w:rsidR="002F6D93" w:rsidRPr="00BB717B">
        <w:rPr>
          <w:rFonts w:eastAsia="Times New Roman"/>
          <w:shd w:val="clear" w:color="auto" w:fill="FFFFFF"/>
        </w:rPr>
        <w:t xml:space="preserve">is </w:t>
      </w:r>
      <w:r w:rsidR="004821D7" w:rsidRPr="00BB717B">
        <w:rPr>
          <w:rFonts w:eastAsia="Times New Roman"/>
          <w:shd w:val="clear" w:color="auto" w:fill="FFFFFF"/>
        </w:rPr>
        <w:t>with</w:t>
      </w:r>
      <w:r w:rsidR="002F6D93" w:rsidRPr="00BB717B">
        <w:rPr>
          <w:rFonts w:eastAsia="Times New Roman"/>
          <w:shd w:val="clear" w:color="auto" w:fill="FFFFFF"/>
        </w:rPr>
        <w:t xml:space="preserve"> PUCCH format 2.</w:t>
      </w:r>
    </w:p>
    <w:p w14:paraId="6478B0B2" w14:textId="3EB688A6" w:rsidR="002F6D93" w:rsidRPr="00BB717B" w:rsidRDefault="002F6D93" w:rsidP="000976EF">
      <w:pPr>
        <w:spacing w:after="60" w:line="240" w:lineRule="auto"/>
        <w:jc w:val="both"/>
        <w:rPr>
          <w:rFonts w:eastAsia="Times New Roman"/>
          <w:b/>
          <w:shd w:val="clear" w:color="auto" w:fill="FFFFFF"/>
        </w:rPr>
      </w:pPr>
      <w:r w:rsidRPr="00321AAA">
        <w:rPr>
          <w:rFonts w:eastAsiaTheme="minorEastAsia"/>
          <w:b/>
          <w:lang w:eastAsia="ko-KR"/>
        </w:rPr>
        <w:t xml:space="preserve">Proposal 4: For </w:t>
      </w:r>
      <w:r w:rsidRPr="00BB717B">
        <w:rPr>
          <w:rFonts w:eastAsia="Times New Roman"/>
          <w:b/>
          <w:shd w:val="clear" w:color="auto" w:fill="FFFFFF"/>
        </w:rPr>
        <w:t xml:space="preserve">PRB determination and RE mapping when multiplexing HP HARQ-ACK and LP HARQ-ACK in a PUCCH </w:t>
      </w:r>
    </w:p>
    <w:p w14:paraId="051F9215" w14:textId="6273389D" w:rsidR="002F6D93" w:rsidRPr="00BB717B" w:rsidRDefault="002F6D93" w:rsidP="000976EF">
      <w:pPr>
        <w:pStyle w:val="ListParagraph"/>
        <w:numPr>
          <w:ilvl w:val="0"/>
          <w:numId w:val="16"/>
        </w:numPr>
        <w:spacing w:after="60" w:line="240" w:lineRule="auto"/>
        <w:ind w:left="706" w:hanging="418"/>
        <w:jc w:val="both"/>
        <w:rPr>
          <w:rFonts w:ascii="Times New Roman" w:eastAsia="Times New Roman" w:hAnsi="Times New Roman"/>
          <w:b/>
          <w:sz w:val="20"/>
          <w:szCs w:val="20"/>
          <w:shd w:val="clear" w:color="auto" w:fill="FFFFFF"/>
        </w:rPr>
      </w:pPr>
      <w:r w:rsidRPr="00BB717B">
        <w:rPr>
          <w:rFonts w:ascii="Times New Roman" w:eastAsia="Times New Roman" w:hAnsi="Times New Roman"/>
          <w:b/>
          <w:sz w:val="20"/>
          <w:szCs w:val="20"/>
          <w:shd w:val="clear" w:color="auto" w:fill="FFFFFF"/>
        </w:rPr>
        <w:t>Reuse Rel-15 rules of separate coding in a PUCCH</w:t>
      </w:r>
      <w:r w:rsidR="00D35EB1" w:rsidRPr="00BB717B">
        <w:rPr>
          <w:rFonts w:ascii="Times New Roman" w:eastAsia="Times New Roman" w:hAnsi="Times New Roman"/>
          <w:b/>
          <w:sz w:val="20"/>
          <w:szCs w:val="20"/>
          <w:shd w:val="clear" w:color="auto" w:fill="FFFFFF"/>
        </w:rPr>
        <w:t xml:space="preserve"> format 3/4</w:t>
      </w:r>
      <w:r w:rsidRPr="00BB717B">
        <w:rPr>
          <w:rFonts w:ascii="Times New Roman" w:eastAsia="Times New Roman" w:hAnsi="Times New Roman"/>
          <w:b/>
          <w:sz w:val="20"/>
          <w:szCs w:val="20"/>
          <w:shd w:val="clear" w:color="auto" w:fill="FFFFFF"/>
        </w:rPr>
        <w:t xml:space="preserve">. </w:t>
      </w:r>
    </w:p>
    <w:p w14:paraId="0E333AF4" w14:textId="0797A893" w:rsidR="002F6D93" w:rsidRPr="00BB717B" w:rsidRDefault="00D35EB1" w:rsidP="004821D7">
      <w:pPr>
        <w:pStyle w:val="ListParagraph"/>
        <w:numPr>
          <w:ilvl w:val="0"/>
          <w:numId w:val="16"/>
        </w:numPr>
        <w:spacing w:line="240" w:lineRule="auto"/>
        <w:ind w:left="706" w:hanging="418"/>
        <w:jc w:val="both"/>
        <w:rPr>
          <w:rFonts w:ascii="Times New Roman" w:eastAsia="Times New Roman" w:hAnsi="Times New Roman"/>
          <w:sz w:val="20"/>
          <w:szCs w:val="20"/>
          <w:shd w:val="clear" w:color="auto" w:fill="FFFFFF"/>
          <w:lang w:val="en-GB"/>
        </w:rPr>
      </w:pPr>
      <w:r w:rsidRPr="00BB717B">
        <w:rPr>
          <w:rFonts w:ascii="Times New Roman" w:eastAsia="Times New Roman" w:hAnsi="Times New Roman"/>
          <w:b/>
          <w:sz w:val="20"/>
          <w:szCs w:val="20"/>
          <w:shd w:val="clear" w:color="auto" w:fill="FFFFFF"/>
        </w:rPr>
        <w:t xml:space="preserve">Drop LP HARQ-ACK if the PUCCH </w:t>
      </w:r>
      <w:r w:rsidR="004821D7" w:rsidRPr="00BB717B">
        <w:rPr>
          <w:rFonts w:ascii="Times New Roman" w:eastAsia="Times New Roman" w:hAnsi="Times New Roman"/>
          <w:b/>
          <w:sz w:val="20"/>
          <w:szCs w:val="20"/>
          <w:shd w:val="clear" w:color="auto" w:fill="FFFFFF"/>
          <w:lang w:val="en-US"/>
        </w:rPr>
        <w:t xml:space="preserve">resource </w:t>
      </w:r>
      <w:r w:rsidRPr="00BB717B">
        <w:rPr>
          <w:rFonts w:ascii="Times New Roman" w:eastAsia="Times New Roman" w:hAnsi="Times New Roman"/>
          <w:b/>
          <w:sz w:val="20"/>
          <w:szCs w:val="20"/>
          <w:shd w:val="clear" w:color="auto" w:fill="FFFFFF"/>
        </w:rPr>
        <w:t xml:space="preserve">is </w:t>
      </w:r>
      <w:r w:rsidR="004821D7" w:rsidRPr="00BB717B">
        <w:rPr>
          <w:rFonts w:ascii="Times New Roman" w:eastAsia="Times New Roman" w:hAnsi="Times New Roman"/>
          <w:b/>
          <w:sz w:val="20"/>
          <w:szCs w:val="20"/>
          <w:shd w:val="clear" w:color="auto" w:fill="FFFFFF"/>
          <w:lang w:val="en-US"/>
        </w:rPr>
        <w:t>with</w:t>
      </w:r>
      <w:r w:rsidRPr="00BB717B">
        <w:rPr>
          <w:rFonts w:ascii="Times New Roman" w:eastAsia="Times New Roman" w:hAnsi="Times New Roman"/>
          <w:b/>
          <w:sz w:val="20"/>
          <w:szCs w:val="20"/>
          <w:shd w:val="clear" w:color="auto" w:fill="FFFFFF"/>
        </w:rPr>
        <w:t xml:space="preserve"> PUCCH format 2.</w:t>
      </w:r>
    </w:p>
    <w:p w14:paraId="06B99FC7" w14:textId="77777777" w:rsidR="004821D7" w:rsidRPr="00BB717B" w:rsidRDefault="004821D7" w:rsidP="004821D7">
      <w:pPr>
        <w:spacing w:after="0" w:line="240" w:lineRule="auto"/>
        <w:jc w:val="both"/>
        <w:rPr>
          <w:rFonts w:eastAsia="Times New Roman"/>
          <w:shd w:val="clear" w:color="auto" w:fill="FFFFFF"/>
        </w:rPr>
      </w:pPr>
    </w:p>
    <w:p w14:paraId="226395FF" w14:textId="3DDC973F" w:rsidR="00BF161C" w:rsidRPr="00321AAA" w:rsidRDefault="00D35EB1" w:rsidP="004821D7">
      <w:pPr>
        <w:spacing w:after="0" w:line="240" w:lineRule="auto"/>
        <w:jc w:val="both"/>
        <w:rPr>
          <w:rFonts w:eastAsia="等线"/>
          <w:lang w:eastAsia="zh-CN"/>
        </w:rPr>
      </w:pPr>
      <w:r w:rsidRPr="00BB717B">
        <w:rPr>
          <w:rFonts w:eastAsia="Times New Roman"/>
          <w:shd w:val="clear" w:color="auto" w:fill="FFFFFF"/>
        </w:rPr>
        <w:t>When multiplexing HP HARQ-ACK and LP HARQ-ACK in a PUCCH format 3/4</w:t>
      </w:r>
      <w:r w:rsidR="006A4B86" w:rsidRPr="00BB717B">
        <w:rPr>
          <w:rFonts w:eastAsia="Times New Roman"/>
          <w:shd w:val="clear" w:color="auto" w:fill="FFFFFF"/>
        </w:rPr>
        <w:t xml:space="preserve">, the reliability of HP HARQ-ACK can be </w:t>
      </w:r>
      <w:r w:rsidR="00FD2F58" w:rsidRPr="00BB717B">
        <w:rPr>
          <w:rFonts w:eastAsia="Times New Roman"/>
          <w:shd w:val="clear" w:color="auto" w:fill="FFFFFF"/>
        </w:rPr>
        <w:t>degraded</w:t>
      </w:r>
      <w:r w:rsidR="006A4B86" w:rsidRPr="00BB717B">
        <w:rPr>
          <w:rFonts w:eastAsia="Times New Roman"/>
          <w:shd w:val="clear" w:color="auto" w:fill="FFFFFF"/>
        </w:rPr>
        <w:t xml:space="preserve"> by the LP HARQ-ACK for Type-2 HARQ-ACK codebook </w:t>
      </w:r>
      <w:r w:rsidR="006A4B86" w:rsidRPr="00321AAA">
        <w:rPr>
          <w:rFonts w:eastAsia="等线"/>
          <w:lang w:eastAsia="zh-CN"/>
        </w:rPr>
        <w:t>the size of which is determined by the DAI values and a miss</w:t>
      </w:r>
      <w:r w:rsidR="004821D7" w:rsidRPr="00321AAA">
        <w:rPr>
          <w:rFonts w:eastAsia="等线"/>
          <w:lang w:eastAsia="zh-CN"/>
        </w:rPr>
        <w:t>ed</w:t>
      </w:r>
      <w:r w:rsidR="006A4B86" w:rsidRPr="00321AAA">
        <w:rPr>
          <w:rFonts w:eastAsia="等线"/>
          <w:lang w:eastAsia="zh-CN"/>
        </w:rPr>
        <w:t xml:space="preserve"> detection of a ‘last’ DCI format can lead to UE and gNB hav</w:t>
      </w:r>
      <w:r w:rsidR="004821D7" w:rsidRPr="00321AAA">
        <w:rPr>
          <w:rFonts w:eastAsia="等线"/>
          <w:lang w:eastAsia="zh-CN"/>
        </w:rPr>
        <w:t>ing</w:t>
      </w:r>
      <w:r w:rsidR="006A4B86" w:rsidRPr="00321AAA">
        <w:rPr>
          <w:rFonts w:eastAsia="等线"/>
          <w:lang w:eastAsia="zh-CN"/>
        </w:rPr>
        <w:t xml:space="preserve"> different understanding of the HARQ-ACK codebook </w:t>
      </w:r>
      <w:r w:rsidR="004821D7" w:rsidRPr="00321AAA">
        <w:rPr>
          <w:rFonts w:eastAsia="等线"/>
          <w:lang w:eastAsia="zh-CN"/>
        </w:rPr>
        <w:t xml:space="preserve">size </w:t>
      </w:r>
      <w:r w:rsidR="006A4B86" w:rsidRPr="00321AAA">
        <w:rPr>
          <w:rFonts w:eastAsia="等线"/>
          <w:lang w:eastAsia="zh-CN"/>
        </w:rPr>
        <w:t>(e.g. in case of single-cell operation).</w:t>
      </w:r>
      <w:r w:rsidR="006B0DA8" w:rsidRPr="00321AAA">
        <w:rPr>
          <w:rFonts w:eastAsia="等线"/>
          <w:lang w:eastAsia="zh-CN"/>
        </w:rPr>
        <w:t xml:space="preserve"> </w:t>
      </w:r>
      <w:r w:rsidRPr="00321AAA">
        <w:rPr>
          <w:rFonts w:eastAsia="等线"/>
          <w:lang w:eastAsia="zh-CN"/>
        </w:rPr>
        <w:t xml:space="preserve">To ensure the reliability of HP HARQ-ACK, a </w:t>
      </w:r>
      <w:r w:rsidR="004821D7" w:rsidRPr="00321AAA">
        <w:rPr>
          <w:rFonts w:eastAsia="等线"/>
          <w:lang w:eastAsia="zh-CN"/>
        </w:rPr>
        <w:t xml:space="preserve">similar principle as for </w:t>
      </w:r>
      <w:r w:rsidR="004821D7" w:rsidRPr="00321AAA">
        <w:rPr>
          <w:rFonts w:eastAsia="等线"/>
          <w:lang w:eastAsia="zh-CN"/>
        </w:rPr>
        <w:lastRenderedPageBreak/>
        <w:t>the enhanced Type-2 codebook can apply and</w:t>
      </w:r>
      <w:r w:rsidRPr="00321AAA">
        <w:rPr>
          <w:rFonts w:eastAsia="等线"/>
          <w:lang w:eastAsia="zh-CN"/>
        </w:rPr>
        <w:t xml:space="preserve"> </w:t>
      </w:r>
      <w:r w:rsidR="004821D7" w:rsidRPr="00321AAA">
        <w:rPr>
          <w:rFonts w:eastAsia="等线"/>
          <w:lang w:eastAsia="zh-CN"/>
        </w:rPr>
        <w:t>a</w:t>
      </w:r>
      <w:r w:rsidR="004F0658" w:rsidRPr="00321AAA">
        <w:rPr>
          <w:rFonts w:eastAsia="等线"/>
          <w:lang w:eastAsia="zh-CN"/>
        </w:rPr>
        <w:t xml:space="preserve"> T-DAI field </w:t>
      </w:r>
      <w:r w:rsidR="004821D7" w:rsidRPr="00321AAA">
        <w:rPr>
          <w:rFonts w:eastAsia="等线"/>
          <w:lang w:eastAsia="zh-CN"/>
        </w:rPr>
        <w:t xml:space="preserve">can be included in a DCI format associated with HP HARQ-ACK </w:t>
      </w:r>
      <w:r w:rsidR="004F0658" w:rsidRPr="00321AAA">
        <w:rPr>
          <w:rFonts w:eastAsia="等线"/>
          <w:lang w:eastAsia="zh-CN"/>
        </w:rPr>
        <w:t>to indicate the T-DAI of LP HARQ-ACK.</w:t>
      </w:r>
    </w:p>
    <w:p w14:paraId="151B8B04" w14:textId="77777777" w:rsidR="004821D7" w:rsidRPr="00BB717B" w:rsidRDefault="004821D7" w:rsidP="004821D7">
      <w:pPr>
        <w:spacing w:after="0" w:line="240" w:lineRule="auto"/>
        <w:jc w:val="both"/>
        <w:rPr>
          <w:rFonts w:ascii="微软雅黑" w:eastAsia="微软雅黑" w:hAnsi="微软雅黑"/>
          <w:szCs w:val="21"/>
        </w:rPr>
      </w:pPr>
    </w:p>
    <w:p w14:paraId="5A66773A" w14:textId="72DC5E1D" w:rsidR="0011177C" w:rsidRPr="00321AAA" w:rsidRDefault="006A15FA" w:rsidP="004F0658">
      <w:pPr>
        <w:spacing w:afterLines="100" w:after="240" w:line="240" w:lineRule="auto"/>
        <w:jc w:val="both"/>
        <w:rPr>
          <w:rFonts w:eastAsia="等线"/>
          <w:b/>
          <w:lang w:eastAsia="zh-CN"/>
        </w:rPr>
      </w:pPr>
      <w:r w:rsidRPr="00321AAA">
        <w:rPr>
          <w:rFonts w:eastAsiaTheme="minorEastAsia" w:hint="eastAsia"/>
          <w:b/>
          <w:lang w:eastAsia="ko-KR"/>
        </w:rPr>
        <w:t>P</w:t>
      </w:r>
      <w:r w:rsidRPr="00321AAA">
        <w:rPr>
          <w:rFonts w:eastAsiaTheme="minorEastAsia"/>
          <w:b/>
          <w:lang w:eastAsia="ko-KR"/>
        </w:rPr>
        <w:t xml:space="preserve">roposal 5: </w:t>
      </w:r>
      <w:r w:rsidR="004F0658" w:rsidRPr="00321AAA">
        <w:rPr>
          <w:rFonts w:eastAsiaTheme="minorEastAsia"/>
          <w:b/>
          <w:lang w:eastAsia="ko-KR"/>
        </w:rPr>
        <w:t xml:space="preserve">RRC configures </w:t>
      </w:r>
      <w:r w:rsidR="004821D7" w:rsidRPr="00321AAA">
        <w:rPr>
          <w:rFonts w:eastAsiaTheme="minorEastAsia"/>
          <w:b/>
          <w:lang w:eastAsia="ko-KR"/>
        </w:rPr>
        <w:t>presence of a</w:t>
      </w:r>
      <w:r w:rsidR="004F0658" w:rsidRPr="00321AAA">
        <w:rPr>
          <w:rFonts w:eastAsiaTheme="minorEastAsia"/>
          <w:b/>
          <w:lang w:eastAsia="ko-KR"/>
        </w:rPr>
        <w:t xml:space="preserve"> T-DAI field </w:t>
      </w:r>
      <w:r w:rsidR="004821D7" w:rsidRPr="00321AAA">
        <w:rPr>
          <w:rFonts w:eastAsiaTheme="minorEastAsia"/>
          <w:b/>
          <w:lang w:eastAsia="ko-KR"/>
        </w:rPr>
        <w:t xml:space="preserve">in a DL DCI format associated with HP HARQ-ACK </w:t>
      </w:r>
      <w:r w:rsidR="004F0658" w:rsidRPr="00321AAA">
        <w:rPr>
          <w:rFonts w:eastAsiaTheme="minorEastAsia"/>
          <w:b/>
          <w:lang w:eastAsia="ko-KR"/>
        </w:rPr>
        <w:t>to indicate the T-DAI of LP HARQ-ACK.</w:t>
      </w:r>
    </w:p>
    <w:p w14:paraId="466FA009" w14:textId="332820F3" w:rsidR="0011177C" w:rsidRPr="00321AAA" w:rsidRDefault="009A0995" w:rsidP="003D24D2">
      <w:pPr>
        <w:spacing w:afterLines="100" w:after="240" w:line="240" w:lineRule="auto"/>
        <w:jc w:val="both"/>
      </w:pPr>
      <w:r w:rsidRPr="00BB717B">
        <w:rPr>
          <w:rFonts w:eastAsia="等线"/>
          <w:lang w:eastAsia="zh-CN"/>
        </w:rPr>
        <w:t>The</w:t>
      </w:r>
      <w:r w:rsidR="0011177C" w:rsidRPr="00BB717B">
        <w:rPr>
          <w:rFonts w:eastAsia="等线"/>
          <w:lang w:eastAsia="zh-CN"/>
        </w:rPr>
        <w:t xml:space="preserve"> determin</w:t>
      </w:r>
      <w:r w:rsidRPr="00BB717B">
        <w:rPr>
          <w:rFonts w:eastAsia="等线"/>
          <w:lang w:eastAsia="zh-CN"/>
        </w:rPr>
        <w:t>ation of</w:t>
      </w:r>
      <w:r w:rsidR="0011177C" w:rsidRPr="00BB717B">
        <w:rPr>
          <w:rFonts w:eastAsia="等线"/>
          <w:lang w:eastAsia="zh-CN"/>
        </w:rPr>
        <w:t xml:space="preserve"> PRB</w:t>
      </w:r>
      <w:r w:rsidRPr="00BB717B">
        <w:rPr>
          <w:rFonts w:eastAsia="等线"/>
          <w:lang w:eastAsia="zh-CN"/>
        </w:rPr>
        <w:t>s</w:t>
      </w:r>
      <w:r w:rsidR="0011177C" w:rsidRPr="00BB717B">
        <w:rPr>
          <w:rFonts w:eastAsia="等线"/>
          <w:lang w:eastAsia="zh-CN"/>
        </w:rPr>
        <w:t xml:space="preserve"> and RE</w:t>
      </w:r>
      <w:r w:rsidRPr="00BB717B">
        <w:rPr>
          <w:rFonts w:eastAsia="等线"/>
          <w:lang w:eastAsia="zh-CN"/>
        </w:rPr>
        <w:t>s</w:t>
      </w:r>
      <w:r w:rsidR="00661AE6" w:rsidRPr="00321AAA">
        <w:t xml:space="preserve"> when </w:t>
      </w:r>
      <w:r w:rsidR="00661AE6" w:rsidRPr="00BB717B">
        <w:rPr>
          <w:rFonts w:eastAsia="Times New Roman"/>
          <w:shd w:val="clear" w:color="auto" w:fill="FFFFFF"/>
        </w:rPr>
        <w:t xml:space="preserve">multiplexing HP HARQ-ACK and LP HARQ-ACK in a PUCCH </w:t>
      </w:r>
      <w:r w:rsidRPr="00BB717B">
        <w:rPr>
          <w:rFonts w:eastAsia="等线"/>
          <w:lang w:eastAsia="zh-CN"/>
        </w:rPr>
        <w:t xml:space="preserve">is based on the </w:t>
      </w:r>
      <w:r w:rsidRPr="00321AAA">
        <w:rPr>
          <w:i/>
        </w:rPr>
        <w:t>maxCodeRate</w:t>
      </w:r>
      <w:r w:rsidR="00661AE6" w:rsidRPr="00BB717B">
        <w:rPr>
          <w:rFonts w:eastAsia="Times New Roman"/>
          <w:shd w:val="clear" w:color="auto" w:fill="FFFFFF"/>
        </w:rPr>
        <w:t>.</w:t>
      </w:r>
      <w:r w:rsidR="0011177C" w:rsidRPr="00321AAA">
        <w:t xml:space="preserve"> </w:t>
      </w:r>
      <w:r w:rsidRPr="00321AAA">
        <w:t xml:space="preserve">Assuming that the transmission power is according to the reliability requirements of the </w:t>
      </w:r>
      <w:r w:rsidR="00110FF1" w:rsidRPr="00321AAA">
        <w:t xml:space="preserve">HP </w:t>
      </w:r>
      <w:r w:rsidRPr="00321AAA">
        <w:t>HARQ-ACK, the</w:t>
      </w:r>
      <w:r w:rsidR="0011177C" w:rsidRPr="00321AAA">
        <w:t xml:space="preserve"> </w:t>
      </w:r>
      <w:r w:rsidR="0011177C" w:rsidRPr="00321AAA">
        <w:rPr>
          <w:i/>
        </w:rPr>
        <w:t>maxCodeRate</w:t>
      </w:r>
      <w:r w:rsidR="0011177C" w:rsidRPr="00321AAA">
        <w:t xml:space="preserve"> of HP HARQ-ACK can reuse the </w:t>
      </w:r>
      <w:r w:rsidR="0011177C" w:rsidRPr="00321AAA">
        <w:rPr>
          <w:i/>
        </w:rPr>
        <w:t>maxCodeRate</w:t>
      </w:r>
      <w:r w:rsidR="0011177C" w:rsidRPr="00321AAA">
        <w:t xml:space="preserve"> in the second </w:t>
      </w:r>
      <w:r w:rsidR="0011177C" w:rsidRPr="00321AAA">
        <w:rPr>
          <w:i/>
        </w:rPr>
        <w:t>PUCCH-Config</w:t>
      </w:r>
      <w:r w:rsidR="0011177C" w:rsidRPr="00321AAA">
        <w:t xml:space="preserve"> </w:t>
      </w:r>
      <w:r w:rsidR="00661AE6" w:rsidRPr="00321AAA">
        <w:t xml:space="preserve">while the </w:t>
      </w:r>
      <w:r w:rsidR="00661AE6" w:rsidRPr="00321AAA">
        <w:rPr>
          <w:i/>
        </w:rPr>
        <w:t>maxCodeRate</w:t>
      </w:r>
      <w:r w:rsidR="00661AE6" w:rsidRPr="00321AAA">
        <w:t xml:space="preserve"> of LP HARQ-ACK can </w:t>
      </w:r>
      <w:r w:rsidR="000B36A9" w:rsidRPr="00321AAA">
        <w:t xml:space="preserve">be separately configured for the case of multiplexing with HP HARQ-ACK (Rel-17 </w:t>
      </w:r>
      <w:r w:rsidR="000B36A9" w:rsidRPr="00321AAA">
        <w:rPr>
          <w:i/>
        </w:rPr>
        <w:t>maxCodeRate</w:t>
      </w:r>
      <w:r w:rsidR="000B36A9" w:rsidRPr="00321AAA">
        <w:t xml:space="preserve">) as the target PUCCH reception power is likely to different (higher) than when the LP HARQ-ACK is not multiplexed with HP HARQ-ACK (Rel-16 </w:t>
      </w:r>
      <w:r w:rsidR="000B36A9" w:rsidRPr="00321AAA">
        <w:rPr>
          <w:i/>
        </w:rPr>
        <w:t>maxCodeRate</w:t>
      </w:r>
      <w:r w:rsidR="000B36A9" w:rsidRPr="00321AAA">
        <w:t>)</w:t>
      </w:r>
      <w:r w:rsidR="00661AE6" w:rsidRPr="00321AAA">
        <w:t>.</w:t>
      </w:r>
      <w:r w:rsidR="000B36A9" w:rsidRPr="00321AAA">
        <w:t xml:space="preserve"> As fewer REs will then be needed for the LP HARQ-ACK, the Rel-17 </w:t>
      </w:r>
      <w:r w:rsidR="000B36A9" w:rsidRPr="00321AAA">
        <w:rPr>
          <w:i/>
        </w:rPr>
        <w:t>maxCodeRate</w:t>
      </w:r>
      <w:r w:rsidR="000B36A9" w:rsidRPr="00321AAA">
        <w:t xml:space="preserve"> for LP HARQ-ACK will typically have much smaller values than the Rel-16 </w:t>
      </w:r>
      <w:r w:rsidR="000B36A9" w:rsidRPr="00321AAA">
        <w:rPr>
          <w:i/>
        </w:rPr>
        <w:t>maxCodeRate</w:t>
      </w:r>
      <w:r w:rsidR="000B36A9" w:rsidRPr="00321AAA">
        <w:t>.</w:t>
      </w:r>
    </w:p>
    <w:p w14:paraId="1BABAC5C" w14:textId="2B1CB2CB" w:rsidR="00661AE6" w:rsidRPr="00BB717B" w:rsidRDefault="00661AE6" w:rsidP="003C30B1">
      <w:pPr>
        <w:spacing w:after="60" w:line="240" w:lineRule="auto"/>
        <w:jc w:val="both"/>
        <w:rPr>
          <w:rFonts w:eastAsia="Times New Roman"/>
          <w:b/>
          <w:shd w:val="clear" w:color="auto" w:fill="FFFFFF"/>
        </w:rPr>
      </w:pPr>
      <w:r w:rsidRPr="00321AAA">
        <w:rPr>
          <w:rFonts w:eastAsiaTheme="minorEastAsia"/>
          <w:b/>
          <w:lang w:eastAsia="ko-KR"/>
        </w:rPr>
        <w:t>Proposal 6:</w:t>
      </w:r>
      <w:r w:rsidRPr="00BB717B">
        <w:rPr>
          <w:rFonts w:eastAsia="Times New Roman"/>
          <w:b/>
          <w:shd w:val="clear" w:color="auto" w:fill="FFFFFF"/>
        </w:rPr>
        <w:t xml:space="preserve"> When multiplexing HP HARQ-ACK and LP HARQ-ACK in a PUCCH</w:t>
      </w:r>
      <w:r w:rsidR="000B36A9" w:rsidRPr="00BB717B">
        <w:rPr>
          <w:rFonts w:eastAsia="Times New Roman"/>
          <w:b/>
          <w:shd w:val="clear" w:color="auto" w:fill="FFFFFF"/>
        </w:rPr>
        <w:t>:</w:t>
      </w:r>
      <w:r w:rsidRPr="00BB717B">
        <w:rPr>
          <w:rFonts w:eastAsia="Times New Roman"/>
          <w:b/>
          <w:shd w:val="clear" w:color="auto" w:fill="FFFFFF"/>
        </w:rPr>
        <w:t xml:space="preserve"> </w:t>
      </w:r>
    </w:p>
    <w:p w14:paraId="63C67206" w14:textId="08445F4C" w:rsidR="00661AE6" w:rsidRPr="00BB717B" w:rsidRDefault="00661AE6" w:rsidP="003C30B1">
      <w:pPr>
        <w:pStyle w:val="ListParagraph"/>
        <w:numPr>
          <w:ilvl w:val="0"/>
          <w:numId w:val="14"/>
        </w:numPr>
        <w:spacing w:after="60" w:line="240" w:lineRule="auto"/>
        <w:jc w:val="both"/>
        <w:rPr>
          <w:rFonts w:ascii="Times New Roman" w:eastAsia="等线" w:hAnsi="Times New Roman"/>
          <w:b/>
          <w:sz w:val="20"/>
          <w:szCs w:val="20"/>
        </w:rPr>
      </w:pPr>
      <w:r w:rsidRPr="00BB717B">
        <w:rPr>
          <w:rFonts w:ascii="Times New Roman" w:eastAsia="Times New Roman" w:hAnsi="Times New Roman"/>
          <w:b/>
          <w:sz w:val="20"/>
          <w:szCs w:val="20"/>
          <w:shd w:val="clear" w:color="auto" w:fill="FFFFFF"/>
        </w:rPr>
        <w:t xml:space="preserve">Reuse </w:t>
      </w:r>
      <w:r w:rsidRPr="00321AAA">
        <w:rPr>
          <w:rFonts w:ascii="Times New Roman" w:hAnsi="Times New Roman"/>
          <w:b/>
          <w:sz w:val="20"/>
          <w:szCs w:val="20"/>
        </w:rPr>
        <w:t xml:space="preserve">the </w:t>
      </w:r>
      <w:r w:rsidRPr="00321AAA">
        <w:rPr>
          <w:rFonts w:ascii="Times New Roman" w:hAnsi="Times New Roman"/>
          <w:b/>
          <w:i/>
          <w:sz w:val="20"/>
          <w:szCs w:val="20"/>
        </w:rPr>
        <w:t>maxCodeRate</w:t>
      </w:r>
      <w:r w:rsidRPr="00321AAA">
        <w:rPr>
          <w:rFonts w:ascii="Times New Roman" w:hAnsi="Times New Roman"/>
          <w:b/>
          <w:sz w:val="20"/>
          <w:szCs w:val="20"/>
        </w:rPr>
        <w:t xml:space="preserve"> configured in the second </w:t>
      </w:r>
      <w:r w:rsidRPr="00321AAA">
        <w:rPr>
          <w:rFonts w:ascii="Times New Roman" w:hAnsi="Times New Roman"/>
          <w:b/>
          <w:i/>
          <w:sz w:val="20"/>
          <w:szCs w:val="20"/>
        </w:rPr>
        <w:t>PUCCH-Config</w:t>
      </w:r>
      <w:r w:rsidRPr="00321AAA">
        <w:rPr>
          <w:rFonts w:ascii="Times New Roman" w:hAnsi="Times New Roman"/>
          <w:b/>
          <w:sz w:val="20"/>
          <w:szCs w:val="20"/>
        </w:rPr>
        <w:t xml:space="preserve"> for HP HARQ-ACK.</w:t>
      </w:r>
    </w:p>
    <w:p w14:paraId="7B7865C1" w14:textId="326A095D" w:rsidR="00661AE6" w:rsidRPr="00BB717B" w:rsidRDefault="000B36A9" w:rsidP="003C30B1">
      <w:pPr>
        <w:pStyle w:val="ListParagraph"/>
        <w:numPr>
          <w:ilvl w:val="0"/>
          <w:numId w:val="14"/>
        </w:numPr>
        <w:spacing w:afterLines="100" w:after="240" w:line="240" w:lineRule="auto"/>
        <w:jc w:val="both"/>
        <w:rPr>
          <w:rFonts w:ascii="Times New Roman" w:eastAsia="等线" w:hAnsi="Times New Roman"/>
          <w:b/>
          <w:sz w:val="20"/>
          <w:szCs w:val="20"/>
          <w:shd w:val="clear" w:color="auto" w:fill="FFFFFF"/>
        </w:rPr>
      </w:pPr>
      <w:r w:rsidRPr="00BB717B">
        <w:rPr>
          <w:rFonts w:ascii="Times New Roman" w:eastAsia="等线" w:hAnsi="Times New Roman"/>
          <w:b/>
          <w:sz w:val="20"/>
          <w:szCs w:val="20"/>
          <w:shd w:val="clear" w:color="auto" w:fill="FFFFFF"/>
          <w:lang w:val="en-US"/>
        </w:rPr>
        <w:t>A</w:t>
      </w:r>
      <w:r w:rsidR="00BE23F5" w:rsidRPr="00BB717B">
        <w:rPr>
          <w:rFonts w:ascii="Times New Roman" w:eastAsia="等线" w:hAnsi="Times New Roman"/>
          <w:b/>
          <w:sz w:val="20"/>
          <w:szCs w:val="20"/>
          <w:shd w:val="clear" w:color="auto" w:fill="FFFFFF"/>
        </w:rPr>
        <w:t xml:space="preserve"> separate </w:t>
      </w:r>
      <w:r w:rsidR="00661AE6" w:rsidRPr="00BB717B">
        <w:rPr>
          <w:rFonts w:ascii="Times New Roman" w:eastAsia="等线" w:hAnsi="Times New Roman"/>
          <w:b/>
          <w:i/>
          <w:sz w:val="20"/>
          <w:szCs w:val="20"/>
          <w:shd w:val="clear" w:color="auto" w:fill="FFFFFF"/>
        </w:rPr>
        <w:t>maxCodeRate</w:t>
      </w:r>
      <w:r w:rsidR="00661AE6" w:rsidRPr="00BB717B">
        <w:rPr>
          <w:rFonts w:ascii="Times New Roman" w:eastAsia="等线" w:hAnsi="Times New Roman"/>
          <w:b/>
          <w:sz w:val="20"/>
          <w:szCs w:val="20"/>
          <w:shd w:val="clear" w:color="auto" w:fill="FFFFFF"/>
        </w:rPr>
        <w:t xml:space="preserve"> for LP HARQ-ACK </w:t>
      </w:r>
      <w:r w:rsidRPr="00BB717B">
        <w:rPr>
          <w:rFonts w:ascii="Times New Roman" w:eastAsia="等线" w:hAnsi="Times New Roman"/>
          <w:b/>
          <w:sz w:val="20"/>
          <w:szCs w:val="20"/>
          <w:shd w:val="clear" w:color="auto" w:fill="FFFFFF"/>
          <w:lang w:val="en-US"/>
        </w:rPr>
        <w:t>is provided by</w:t>
      </w:r>
      <w:r w:rsidR="00661AE6" w:rsidRPr="00BB717B">
        <w:rPr>
          <w:rFonts w:ascii="Times New Roman" w:eastAsia="等线" w:hAnsi="Times New Roman"/>
          <w:b/>
          <w:sz w:val="20"/>
          <w:szCs w:val="20"/>
          <w:shd w:val="clear" w:color="auto" w:fill="FFFFFF"/>
        </w:rPr>
        <w:t xml:space="preserve"> the second </w:t>
      </w:r>
      <w:r w:rsidR="00661AE6" w:rsidRPr="00BB717B">
        <w:rPr>
          <w:rFonts w:ascii="Times New Roman" w:eastAsia="等线" w:hAnsi="Times New Roman"/>
          <w:b/>
          <w:i/>
          <w:sz w:val="20"/>
          <w:szCs w:val="20"/>
          <w:shd w:val="clear" w:color="auto" w:fill="FFFFFF"/>
        </w:rPr>
        <w:t>PUCCH-Config</w:t>
      </w:r>
      <w:r w:rsidRPr="00BB717B">
        <w:rPr>
          <w:rFonts w:ascii="Times New Roman" w:eastAsia="等线" w:hAnsi="Times New Roman"/>
          <w:b/>
          <w:sz w:val="20"/>
          <w:szCs w:val="20"/>
          <w:shd w:val="clear" w:color="auto" w:fill="FFFFFF"/>
          <w:lang w:val="en-US"/>
        </w:rPr>
        <w:t xml:space="preserve"> </w:t>
      </w:r>
      <w:r w:rsidRPr="00BB717B">
        <w:rPr>
          <w:rFonts w:ascii="Times New Roman" w:eastAsia="等线" w:hAnsi="Times New Roman"/>
          <w:b/>
          <w:sz w:val="20"/>
          <w:szCs w:val="20"/>
          <w:shd w:val="clear" w:color="auto" w:fill="FFFFFF"/>
        </w:rPr>
        <w:t>per PUCCH format</w:t>
      </w:r>
      <w:r w:rsidR="00661AE6" w:rsidRPr="00BB717B">
        <w:rPr>
          <w:rFonts w:ascii="Times New Roman" w:eastAsia="等线" w:hAnsi="Times New Roman"/>
          <w:b/>
          <w:sz w:val="20"/>
          <w:szCs w:val="20"/>
          <w:shd w:val="clear" w:color="auto" w:fill="FFFFFF"/>
        </w:rPr>
        <w:t>.</w:t>
      </w:r>
    </w:p>
    <w:p w14:paraId="38B94D27" w14:textId="0FDEF038" w:rsidR="00145EE4" w:rsidRPr="00BB717B" w:rsidRDefault="005B158C" w:rsidP="00110FF1">
      <w:pPr>
        <w:spacing w:after="60" w:line="240" w:lineRule="auto"/>
        <w:jc w:val="both"/>
        <w:rPr>
          <w:rFonts w:eastAsia="等线"/>
          <w:lang w:eastAsia="zh-CN"/>
        </w:rPr>
      </w:pPr>
      <w:r w:rsidRPr="00BB717B">
        <w:rPr>
          <w:rFonts w:eastAsia="等线"/>
          <w:lang w:eastAsia="zh-CN"/>
        </w:rPr>
        <w:t xml:space="preserve">In RAN1#104e, it was agreed to use the HP PUCCH resource as the result PUCCH to transmit the multiplexed HP HARQ-ACK and LP HARQ-ACK. </w:t>
      </w:r>
      <w:r w:rsidR="00CD06A3" w:rsidRPr="00BB717B">
        <w:rPr>
          <w:rFonts w:eastAsia="等线"/>
          <w:lang w:eastAsia="zh-CN"/>
        </w:rPr>
        <w:t>H</w:t>
      </w:r>
      <w:r w:rsidR="00610459" w:rsidRPr="00BB717B">
        <w:rPr>
          <w:rFonts w:eastAsia="等线"/>
          <w:lang w:eastAsia="zh-CN"/>
        </w:rPr>
        <w:t xml:space="preserve">ow the determine the </w:t>
      </w:r>
      <w:r w:rsidR="00610459" w:rsidRPr="00321AAA">
        <w:rPr>
          <w:rFonts w:eastAsia="微软雅黑"/>
          <w:lang w:eastAsia="zh-CN"/>
        </w:rPr>
        <w:t>UCI payload for choosing the</w:t>
      </w:r>
      <w:r w:rsidR="00610459" w:rsidRPr="00BB717B">
        <w:rPr>
          <w:rFonts w:eastAsia="等线"/>
          <w:lang w:eastAsia="zh-CN"/>
        </w:rPr>
        <w:t xml:space="preserve"> PUCCH resource set was discussed in </w:t>
      </w:r>
      <w:r w:rsidR="00D56CD1" w:rsidRPr="00BB717B">
        <w:rPr>
          <w:rFonts w:eastAsia="等线"/>
          <w:lang w:eastAsia="zh-CN"/>
        </w:rPr>
        <w:t>RAN1#105-e</w:t>
      </w:r>
      <w:r w:rsidR="00610459" w:rsidRPr="00BB717B">
        <w:rPr>
          <w:rFonts w:eastAsia="等线"/>
          <w:lang w:eastAsia="zh-CN"/>
        </w:rPr>
        <w:t>. There are two candidate options:</w:t>
      </w:r>
    </w:p>
    <w:p w14:paraId="53C50B45" w14:textId="12BF93E1" w:rsidR="00610459" w:rsidRPr="00321AAA" w:rsidRDefault="00610459" w:rsidP="00110FF1">
      <w:pPr>
        <w:pStyle w:val="ListParagraph"/>
        <w:numPr>
          <w:ilvl w:val="0"/>
          <w:numId w:val="17"/>
        </w:numPr>
        <w:overflowPunct w:val="0"/>
        <w:autoSpaceDE w:val="0"/>
        <w:autoSpaceDN w:val="0"/>
        <w:adjustRightInd w:val="0"/>
        <w:spacing w:after="60" w:line="240" w:lineRule="auto"/>
        <w:textAlignment w:val="baseline"/>
        <w:rPr>
          <w:rFonts w:ascii="Times New Roman" w:eastAsia="宋体" w:hAnsi="Times New Roman"/>
          <w:sz w:val="20"/>
        </w:rPr>
      </w:pPr>
      <w:r w:rsidRPr="00321AAA">
        <w:rPr>
          <w:rFonts w:ascii="Times New Roman" w:eastAsia="微软雅黑" w:hAnsi="Times New Roman"/>
          <w:sz w:val="20"/>
          <w:szCs w:val="20"/>
        </w:rPr>
        <w:t xml:space="preserve">Option 1: UCI payload = </w:t>
      </w:r>
      <w:r w:rsidRPr="00321AAA">
        <w:rPr>
          <w:rFonts w:ascii="Times New Roman" w:eastAsia="宋体" w:hAnsi="Times New Roman"/>
          <w:sz w:val="20"/>
        </w:rPr>
        <w:t>the number of HP UCI bits + the number of LP UCI bits</w:t>
      </w:r>
    </w:p>
    <w:p w14:paraId="494E2EEE" w14:textId="25D565CF" w:rsidR="00610459" w:rsidRPr="00321AAA" w:rsidRDefault="00610459" w:rsidP="00110FF1">
      <w:pPr>
        <w:pStyle w:val="ListParagraph"/>
        <w:numPr>
          <w:ilvl w:val="0"/>
          <w:numId w:val="17"/>
        </w:numPr>
        <w:overflowPunct w:val="0"/>
        <w:autoSpaceDE w:val="0"/>
        <w:autoSpaceDN w:val="0"/>
        <w:adjustRightInd w:val="0"/>
        <w:spacing w:line="240" w:lineRule="auto"/>
        <w:textAlignment w:val="baseline"/>
        <w:rPr>
          <w:rFonts w:ascii="Times New Roman" w:eastAsia="宋体" w:hAnsi="Times New Roman"/>
          <w:sz w:val="20"/>
        </w:rPr>
      </w:pPr>
      <w:r w:rsidRPr="00321AAA">
        <w:rPr>
          <w:rFonts w:ascii="Times New Roman" w:eastAsia="微软雅黑" w:hAnsi="Times New Roman"/>
          <w:sz w:val="20"/>
          <w:szCs w:val="20"/>
        </w:rPr>
        <w:t xml:space="preserve">Option 2: UCI payload = </w:t>
      </w:r>
      <w:r w:rsidRPr="00321AAA">
        <w:rPr>
          <w:rFonts w:ascii="Times New Roman" w:eastAsia="宋体" w:hAnsi="Times New Roman"/>
          <w:sz w:val="20"/>
        </w:rPr>
        <w:t xml:space="preserve">the number of HP UCI bits + the number of LP UCI bits * scaling factor. </w:t>
      </w:r>
    </w:p>
    <w:p w14:paraId="6FF778CC" w14:textId="77777777" w:rsidR="00610459" w:rsidRPr="00BB717B" w:rsidRDefault="00610459" w:rsidP="00110FF1">
      <w:pPr>
        <w:spacing w:after="0" w:line="240" w:lineRule="auto"/>
        <w:jc w:val="both"/>
        <w:rPr>
          <w:rFonts w:eastAsia="等线"/>
          <w:lang w:val="x-none" w:eastAsia="zh-CN"/>
        </w:rPr>
      </w:pPr>
    </w:p>
    <w:p w14:paraId="762DADFF" w14:textId="77777777" w:rsidR="00BB717B" w:rsidRDefault="00710685" w:rsidP="003D24D2">
      <w:pPr>
        <w:spacing w:afterLines="100" w:after="240" w:line="240" w:lineRule="auto"/>
        <w:jc w:val="both"/>
        <w:rPr>
          <w:rFonts w:eastAsia="宋体"/>
        </w:rPr>
      </w:pPr>
      <w:r w:rsidRPr="00BB717B">
        <w:rPr>
          <w:rFonts w:eastAsia="等线"/>
          <w:lang w:eastAsia="zh-CN"/>
        </w:rPr>
        <w:t>Option 1 considers LP UCI bits to be same as HP UCI bits for determining a PUCCH resource set while Option 2 considers a LP UCI bit to be a ‘fraction’ of a HP UCI bit. Option</w:t>
      </w:r>
      <w:r w:rsidR="00357D7E" w:rsidRPr="00BB717B">
        <w:rPr>
          <w:rFonts w:eastAsia="等线"/>
          <w:lang w:eastAsia="zh-CN"/>
        </w:rPr>
        <w:t xml:space="preserve"> 1 </w:t>
      </w:r>
      <w:r w:rsidRPr="00BB717B">
        <w:rPr>
          <w:rFonts w:eastAsia="等线"/>
          <w:lang w:eastAsia="zh-CN"/>
        </w:rPr>
        <w:t>guarantee</w:t>
      </w:r>
      <w:r w:rsidR="00357D7E" w:rsidRPr="00BB717B">
        <w:rPr>
          <w:rFonts w:eastAsia="等线"/>
          <w:lang w:eastAsia="zh-CN"/>
        </w:rPr>
        <w:t>s</w:t>
      </w:r>
      <w:r w:rsidRPr="00BB717B">
        <w:rPr>
          <w:rFonts w:eastAsia="等线"/>
          <w:lang w:eastAsia="zh-CN"/>
        </w:rPr>
        <w:t xml:space="preserve"> that a resulting PUCCH resource set can support the LP+HP UCI payload. The number of RBs can </w:t>
      </w:r>
      <w:r w:rsidR="00357D7E" w:rsidRPr="00BB717B">
        <w:rPr>
          <w:rFonts w:eastAsia="等线"/>
          <w:lang w:eastAsia="zh-CN"/>
        </w:rPr>
        <w:t xml:space="preserve">then </w:t>
      </w:r>
      <w:r w:rsidRPr="00BB717B">
        <w:rPr>
          <w:rFonts w:eastAsia="等线"/>
          <w:lang w:eastAsia="zh-CN"/>
        </w:rPr>
        <w:t xml:space="preserve">be adjusted according </w:t>
      </w:r>
      <w:r w:rsidR="00357D7E" w:rsidRPr="00BB717B">
        <w:rPr>
          <w:rFonts w:eastAsia="等线"/>
          <w:lang w:eastAsia="zh-CN"/>
        </w:rPr>
        <w:t>to</w:t>
      </w:r>
      <w:r w:rsidRPr="00BB717B">
        <w:rPr>
          <w:rFonts w:eastAsia="等线"/>
          <w:lang w:eastAsia="zh-CN"/>
        </w:rPr>
        <w:t xml:space="preserve"> payloads</w:t>
      </w:r>
      <w:r w:rsidR="00357D7E" w:rsidRPr="00BB717B">
        <w:rPr>
          <w:rFonts w:eastAsia="等线"/>
          <w:lang w:eastAsia="zh-CN"/>
        </w:rPr>
        <w:t xml:space="preserve"> and maximum code</w:t>
      </w:r>
      <w:r w:rsidRPr="00BB717B">
        <w:rPr>
          <w:rFonts w:eastAsia="等线"/>
          <w:lang w:eastAsia="zh-CN"/>
        </w:rPr>
        <w:t xml:space="preserve"> rates of LP/HP HARQ-ACK. Option 2 may not always guarantee that a resulting PUCCH resource set can support the LP+HP UCI payload</w:t>
      </w:r>
      <w:r w:rsidR="00357D7E" w:rsidRPr="00BB717B">
        <w:rPr>
          <w:rFonts w:eastAsia="等线"/>
          <w:lang w:eastAsia="zh-CN"/>
        </w:rPr>
        <w:t xml:space="preserve"> (although it can be</w:t>
      </w:r>
      <w:r w:rsidRPr="00BB717B">
        <w:rPr>
          <w:rFonts w:eastAsia="等线"/>
          <w:lang w:eastAsia="zh-CN"/>
        </w:rPr>
        <w:t xml:space="preserve"> under the gNB control through the configuration of PUCCH re</w:t>
      </w:r>
      <w:r w:rsidR="00357D7E" w:rsidRPr="00BB717B">
        <w:rPr>
          <w:rFonts w:eastAsia="等线"/>
          <w:lang w:eastAsia="zh-CN"/>
        </w:rPr>
        <w:t>source sets and the</w:t>
      </w:r>
      <w:r w:rsidRPr="00BB717B">
        <w:rPr>
          <w:rFonts w:eastAsia="等线"/>
          <w:lang w:eastAsia="zh-CN"/>
        </w:rPr>
        <w:t xml:space="preserve"> scaling factor</w:t>
      </w:r>
      <w:r w:rsidR="00357D7E" w:rsidRPr="00BB717B">
        <w:rPr>
          <w:rFonts w:eastAsia="等线"/>
          <w:lang w:eastAsia="zh-CN"/>
        </w:rPr>
        <w:t xml:space="preserve"> value</w:t>
      </w:r>
      <w:r w:rsidRPr="00BB717B">
        <w:rPr>
          <w:rFonts w:eastAsia="等线"/>
          <w:lang w:eastAsia="zh-CN"/>
        </w:rPr>
        <w:t>). F</w:t>
      </w:r>
      <w:r w:rsidR="00357D7E" w:rsidRPr="00BB717B">
        <w:rPr>
          <w:rFonts w:eastAsia="等线"/>
          <w:lang w:eastAsia="zh-CN"/>
        </w:rPr>
        <w:t>or example, for 2</w:t>
      </w:r>
      <w:r w:rsidRPr="00BB717B">
        <w:rPr>
          <w:rFonts w:eastAsia="等线"/>
          <w:lang w:eastAsia="zh-CN"/>
        </w:rPr>
        <w:t xml:space="preserve"> HP UCI bi</w:t>
      </w:r>
      <w:r w:rsidR="00597589" w:rsidRPr="00BB717B">
        <w:rPr>
          <w:rFonts w:eastAsia="等线"/>
          <w:lang w:eastAsia="zh-CN"/>
        </w:rPr>
        <w:t>ts, 64</w:t>
      </w:r>
      <w:r w:rsidRPr="00BB717B">
        <w:rPr>
          <w:rFonts w:eastAsia="等线"/>
          <w:lang w:eastAsia="zh-CN"/>
        </w:rPr>
        <w:t xml:space="preserve"> LP UCI bits, and </w:t>
      </w:r>
      <w:r w:rsidRPr="00321AAA">
        <w:rPr>
          <w:rFonts w:eastAsia="宋体"/>
        </w:rPr>
        <w:t>scaling factor</w:t>
      </w:r>
      <w:r w:rsidR="00357D7E" w:rsidRPr="00321AAA">
        <w:rPr>
          <w:rFonts w:eastAsia="宋体"/>
        </w:rPr>
        <w:t xml:space="preserve"> = 1/2</w:t>
      </w:r>
      <w:r w:rsidRPr="00321AAA">
        <w:rPr>
          <w:rFonts w:eastAsia="宋体"/>
        </w:rPr>
        <w:t>,</w:t>
      </w:r>
      <w:r w:rsidR="00357D7E" w:rsidRPr="00321AAA">
        <w:rPr>
          <w:rFonts w:eastAsia="宋体"/>
        </w:rPr>
        <w:t xml:space="preserve"> the effective UCI payload is 34</w:t>
      </w:r>
      <w:r w:rsidRPr="00321AAA">
        <w:rPr>
          <w:rFonts w:eastAsia="宋体"/>
        </w:rPr>
        <w:t xml:space="preserve"> UCI bits</w:t>
      </w:r>
      <w:r w:rsidR="00357D7E" w:rsidRPr="00321AAA">
        <w:rPr>
          <w:rFonts w:eastAsia="宋体"/>
        </w:rPr>
        <w:t xml:space="preserve"> which can be supported by</w:t>
      </w:r>
      <w:r w:rsidRPr="00321AAA">
        <w:rPr>
          <w:rFonts w:eastAsia="宋体"/>
        </w:rPr>
        <w:t xml:space="preserve"> PUCCH format 4 with SF=2 over 14</w:t>
      </w:r>
      <w:r w:rsidR="00357D7E" w:rsidRPr="00321AAA">
        <w:rPr>
          <w:rFonts w:eastAsia="宋体"/>
        </w:rPr>
        <w:t xml:space="preserve"> symbols and</w:t>
      </w:r>
      <w:r w:rsidR="00597589" w:rsidRPr="00321AAA">
        <w:rPr>
          <w:rFonts w:eastAsia="宋体"/>
        </w:rPr>
        <w:t xml:space="preserve"> 4</w:t>
      </w:r>
      <w:r w:rsidRPr="00321AAA">
        <w:rPr>
          <w:rFonts w:eastAsia="宋体"/>
        </w:rPr>
        <w:t xml:space="preserve"> DM-RS (code rate is </w:t>
      </w:r>
      <w:r w:rsidR="00597589" w:rsidRPr="00321AAA">
        <w:rPr>
          <w:rFonts w:eastAsia="宋体"/>
        </w:rPr>
        <w:t>0.3</w:t>
      </w:r>
      <w:r w:rsidR="00357D7E" w:rsidRPr="00321AAA">
        <w:rPr>
          <w:rFonts w:eastAsia="宋体"/>
        </w:rPr>
        <w:t>75</w:t>
      </w:r>
      <w:r w:rsidR="00597589" w:rsidRPr="00321AAA">
        <w:rPr>
          <w:rFonts w:eastAsia="宋体"/>
        </w:rPr>
        <w:t xml:space="preserve"> assuming 11 CRC bits). However, even without accounting for the HP UCI bits, the code rate for the 64 LP UCI bits would be </w:t>
      </w:r>
      <w:r w:rsidR="00357D7E" w:rsidRPr="00321AAA">
        <w:rPr>
          <w:rFonts w:eastAsia="宋体"/>
        </w:rPr>
        <w:t>0.625 which is large.</w:t>
      </w:r>
      <w:r w:rsidR="00597589" w:rsidRPr="00321AAA">
        <w:rPr>
          <w:rFonts w:eastAsia="宋体"/>
        </w:rPr>
        <w:t xml:space="preserve"> </w:t>
      </w:r>
    </w:p>
    <w:p w14:paraId="1412B3D2" w14:textId="6E2AACA2" w:rsidR="005B158C" w:rsidRPr="00BB717B" w:rsidRDefault="00357D7E" w:rsidP="003D24D2">
      <w:pPr>
        <w:spacing w:afterLines="100" w:after="240" w:line="240" w:lineRule="auto"/>
        <w:jc w:val="both"/>
        <w:rPr>
          <w:rFonts w:eastAsia="等线"/>
          <w:lang w:eastAsia="zh-CN"/>
        </w:rPr>
      </w:pPr>
      <w:r w:rsidRPr="00321AAA">
        <w:rPr>
          <w:rFonts w:eastAsiaTheme="minorEastAsia" w:hint="eastAsia"/>
          <w:b/>
          <w:lang w:eastAsia="ko-KR"/>
        </w:rPr>
        <w:t>P</w:t>
      </w:r>
      <w:r w:rsidRPr="00321AAA">
        <w:rPr>
          <w:rFonts w:eastAsiaTheme="minorEastAsia"/>
          <w:b/>
          <w:lang w:eastAsia="ko-KR"/>
        </w:rPr>
        <w:t xml:space="preserve">roposal 7: A UE determines a PUCCH resource set for multiplexing LP/HP HARQ-ACK in a PUCCH as in Rel-16 </w:t>
      </w:r>
      <w:r w:rsidR="00E20BFA" w:rsidRPr="00321AAA">
        <w:rPr>
          <w:rFonts w:eastAsiaTheme="minorEastAsia"/>
          <w:b/>
          <w:lang w:eastAsia="ko-KR"/>
        </w:rPr>
        <w:t>based on the total number of LP/HP HARQ-ACK bits (Option 1).</w:t>
      </w:r>
    </w:p>
    <w:p w14:paraId="015DA449" w14:textId="127A6AD5" w:rsidR="008E26AF" w:rsidRPr="00321AAA" w:rsidRDefault="00B7309F" w:rsidP="00110FF1">
      <w:pPr>
        <w:spacing w:after="120" w:line="240" w:lineRule="auto"/>
        <w:jc w:val="both"/>
        <w:rPr>
          <w:rFonts w:eastAsia="等线"/>
          <w:lang w:eastAsia="zh-CN"/>
        </w:rPr>
      </w:pPr>
      <w:r w:rsidRPr="00BB717B">
        <w:rPr>
          <w:rFonts w:eastAsia="等线"/>
          <w:lang w:eastAsia="zh-CN"/>
        </w:rPr>
        <w:t xml:space="preserve">Another </w:t>
      </w:r>
      <w:r w:rsidR="00A20766" w:rsidRPr="00BB717B">
        <w:rPr>
          <w:rFonts w:eastAsia="等线"/>
          <w:lang w:eastAsia="zh-CN"/>
        </w:rPr>
        <w:t>issue</w:t>
      </w:r>
      <w:r w:rsidRPr="00BB717B">
        <w:rPr>
          <w:rFonts w:eastAsia="等线"/>
          <w:lang w:eastAsia="zh-CN"/>
        </w:rPr>
        <w:t xml:space="preserve"> for multiplexing </w:t>
      </w:r>
      <w:r w:rsidR="00A20766" w:rsidRPr="00BB717B">
        <w:rPr>
          <w:rFonts w:eastAsia="等线"/>
          <w:lang w:eastAsia="zh-CN"/>
        </w:rPr>
        <w:t>LP HARQ-ACK and HP HARQ-ACK on a same PUCCH is the supported scenario</w:t>
      </w:r>
      <w:r w:rsidR="009574A8" w:rsidRPr="00BB717B">
        <w:rPr>
          <w:rFonts w:eastAsia="等线"/>
          <w:lang w:eastAsia="zh-CN"/>
        </w:rPr>
        <w:t>s</w:t>
      </w:r>
      <w:r w:rsidR="00A20766" w:rsidRPr="00BB717B">
        <w:rPr>
          <w:rFonts w:eastAsia="等线"/>
          <w:lang w:eastAsia="zh-CN"/>
        </w:rPr>
        <w:t xml:space="preserve">. </w:t>
      </w:r>
      <w:r w:rsidR="006E540F" w:rsidRPr="00BB717B">
        <w:rPr>
          <w:rFonts w:eastAsia="Times New Roman"/>
        </w:rPr>
        <w:t xml:space="preserve">There are four cases </w:t>
      </w:r>
      <w:r w:rsidR="009574A8" w:rsidRPr="00BB717B">
        <w:rPr>
          <w:rFonts w:eastAsia="Times New Roman"/>
        </w:rPr>
        <w:t xml:space="preserve">as </w:t>
      </w:r>
      <w:r w:rsidR="006E540F" w:rsidRPr="00BB717B">
        <w:rPr>
          <w:rFonts w:eastAsia="Times New Roman"/>
        </w:rPr>
        <w:t>listed below.</w:t>
      </w:r>
    </w:p>
    <w:p w14:paraId="007434B4" w14:textId="1DC03A80" w:rsidR="00BF50DC" w:rsidRPr="00321AAA" w:rsidRDefault="00BF50DC" w:rsidP="00110FF1">
      <w:pPr>
        <w:spacing w:after="120" w:line="240" w:lineRule="auto"/>
        <w:jc w:val="both"/>
        <w:rPr>
          <w:rFonts w:eastAsia="等线"/>
          <w:lang w:eastAsia="zh-CN"/>
        </w:rPr>
      </w:pPr>
      <w:r w:rsidRPr="00321AAA">
        <w:rPr>
          <w:rFonts w:eastAsia="等线"/>
          <w:lang w:eastAsia="zh-CN"/>
        </w:rPr>
        <w:t xml:space="preserve">Case a) Multiplexing of LP </w:t>
      </w:r>
      <w:r w:rsidR="00E308E8" w:rsidRPr="00321AAA">
        <w:rPr>
          <w:rFonts w:eastAsia="等线"/>
          <w:lang w:eastAsia="zh-CN"/>
        </w:rPr>
        <w:t>Type-1</w:t>
      </w:r>
      <w:r w:rsidRPr="00321AAA">
        <w:rPr>
          <w:rFonts w:eastAsia="等线"/>
          <w:lang w:eastAsia="zh-CN"/>
        </w:rPr>
        <w:t xml:space="preserve"> HARQ-ACK </w:t>
      </w:r>
      <w:r w:rsidR="00B631AD" w:rsidRPr="00321AAA">
        <w:rPr>
          <w:rFonts w:eastAsia="等线"/>
          <w:lang w:eastAsia="zh-CN"/>
        </w:rPr>
        <w:t xml:space="preserve">codebook </w:t>
      </w:r>
      <w:r w:rsidRPr="00321AAA">
        <w:rPr>
          <w:rFonts w:eastAsia="等线"/>
          <w:lang w:eastAsia="zh-CN"/>
        </w:rPr>
        <w:t xml:space="preserve">and HP </w:t>
      </w:r>
      <w:r w:rsidR="00E308E8" w:rsidRPr="00321AAA">
        <w:rPr>
          <w:rFonts w:eastAsia="等线"/>
          <w:lang w:eastAsia="zh-CN"/>
        </w:rPr>
        <w:t xml:space="preserve">Type-1 </w:t>
      </w:r>
      <w:r w:rsidRPr="00321AAA">
        <w:rPr>
          <w:rFonts w:eastAsia="等线"/>
          <w:lang w:eastAsia="zh-CN"/>
        </w:rPr>
        <w:t xml:space="preserve">HARQ-ACK </w:t>
      </w:r>
      <w:r w:rsidR="00B631AD" w:rsidRPr="00321AAA">
        <w:rPr>
          <w:rFonts w:eastAsia="等线"/>
          <w:lang w:eastAsia="zh-CN"/>
        </w:rPr>
        <w:t>codebook</w:t>
      </w:r>
    </w:p>
    <w:p w14:paraId="05168901" w14:textId="41ACA44C" w:rsidR="00BF50DC" w:rsidRPr="00321AAA" w:rsidRDefault="00BF50DC" w:rsidP="00110FF1">
      <w:pPr>
        <w:spacing w:after="120" w:line="240" w:lineRule="auto"/>
        <w:jc w:val="both"/>
        <w:rPr>
          <w:rFonts w:eastAsia="等线"/>
          <w:lang w:eastAsia="zh-CN"/>
        </w:rPr>
      </w:pPr>
      <w:r w:rsidRPr="00321AAA">
        <w:rPr>
          <w:rFonts w:eastAsia="等线"/>
          <w:lang w:eastAsia="zh-CN"/>
        </w:rPr>
        <w:t xml:space="preserve">Case b) Multiplexing of LP </w:t>
      </w:r>
      <w:r w:rsidR="00E308E8" w:rsidRPr="00321AAA">
        <w:rPr>
          <w:rFonts w:eastAsia="等线"/>
          <w:lang w:eastAsia="zh-CN"/>
        </w:rPr>
        <w:t>Type-</w:t>
      </w:r>
      <w:r w:rsidR="00CA68F2" w:rsidRPr="00321AAA">
        <w:rPr>
          <w:rFonts w:eastAsia="等线"/>
          <w:lang w:eastAsia="zh-CN"/>
        </w:rPr>
        <w:t>2</w:t>
      </w:r>
      <w:r w:rsidR="00E308E8" w:rsidRPr="00321AAA">
        <w:rPr>
          <w:rFonts w:eastAsia="等线"/>
          <w:lang w:eastAsia="zh-CN"/>
        </w:rPr>
        <w:t xml:space="preserve"> </w:t>
      </w:r>
      <w:r w:rsidRPr="00321AAA">
        <w:rPr>
          <w:rFonts w:eastAsia="等线"/>
          <w:lang w:eastAsia="zh-CN"/>
        </w:rPr>
        <w:t>HARQ-ACK</w:t>
      </w:r>
      <w:r w:rsidR="00B631AD" w:rsidRPr="00321AAA">
        <w:rPr>
          <w:rFonts w:eastAsia="等线"/>
          <w:lang w:eastAsia="zh-CN"/>
        </w:rPr>
        <w:t xml:space="preserve"> codebook</w:t>
      </w:r>
      <w:r w:rsidRPr="00321AAA">
        <w:rPr>
          <w:rFonts w:eastAsia="等线"/>
          <w:lang w:eastAsia="zh-CN"/>
        </w:rPr>
        <w:t xml:space="preserve"> and HP </w:t>
      </w:r>
      <w:r w:rsidR="00E308E8" w:rsidRPr="00321AAA">
        <w:rPr>
          <w:rFonts w:eastAsia="等线"/>
          <w:lang w:eastAsia="zh-CN"/>
        </w:rPr>
        <w:t>Type-</w:t>
      </w:r>
      <w:r w:rsidR="00CA68F2" w:rsidRPr="00321AAA">
        <w:rPr>
          <w:rFonts w:eastAsia="等线"/>
          <w:lang w:eastAsia="zh-CN"/>
        </w:rPr>
        <w:t>2</w:t>
      </w:r>
      <w:r w:rsidR="00E308E8" w:rsidRPr="00321AAA">
        <w:rPr>
          <w:rFonts w:eastAsia="等线"/>
          <w:lang w:eastAsia="zh-CN"/>
        </w:rPr>
        <w:t xml:space="preserve"> </w:t>
      </w:r>
      <w:r w:rsidRPr="00321AAA">
        <w:rPr>
          <w:rFonts w:eastAsia="等线"/>
          <w:lang w:eastAsia="zh-CN"/>
        </w:rPr>
        <w:t xml:space="preserve">HARQ-ACK </w:t>
      </w:r>
      <w:r w:rsidR="00B631AD" w:rsidRPr="00321AAA">
        <w:rPr>
          <w:rFonts w:eastAsia="等线"/>
          <w:lang w:eastAsia="zh-CN"/>
        </w:rPr>
        <w:t>codebook</w:t>
      </w:r>
    </w:p>
    <w:p w14:paraId="4C929F66" w14:textId="6E3BF334" w:rsidR="00BF50DC" w:rsidRPr="00321AAA" w:rsidRDefault="00BF50DC" w:rsidP="00110FF1">
      <w:pPr>
        <w:spacing w:after="120" w:line="240" w:lineRule="auto"/>
        <w:jc w:val="both"/>
        <w:rPr>
          <w:rFonts w:eastAsia="等线"/>
          <w:lang w:eastAsia="zh-CN"/>
        </w:rPr>
      </w:pPr>
      <w:r w:rsidRPr="00321AAA">
        <w:rPr>
          <w:rFonts w:eastAsia="等线"/>
          <w:lang w:eastAsia="zh-CN"/>
        </w:rPr>
        <w:t xml:space="preserve">Case c) Multiplexing of HP </w:t>
      </w:r>
      <w:r w:rsidR="00E308E8" w:rsidRPr="00321AAA">
        <w:rPr>
          <w:rFonts w:eastAsia="等线"/>
          <w:lang w:eastAsia="zh-CN"/>
        </w:rPr>
        <w:t>Type-</w:t>
      </w:r>
      <w:r w:rsidR="00CA68F2" w:rsidRPr="00321AAA">
        <w:rPr>
          <w:rFonts w:eastAsia="等线"/>
          <w:lang w:eastAsia="zh-CN"/>
        </w:rPr>
        <w:t>1</w:t>
      </w:r>
      <w:r w:rsidR="00E308E8" w:rsidRPr="00321AAA">
        <w:rPr>
          <w:rFonts w:eastAsia="等线"/>
          <w:lang w:eastAsia="zh-CN"/>
        </w:rPr>
        <w:t xml:space="preserve"> </w:t>
      </w:r>
      <w:r w:rsidRPr="00321AAA">
        <w:rPr>
          <w:rFonts w:eastAsia="等线"/>
          <w:lang w:eastAsia="zh-CN"/>
        </w:rPr>
        <w:t>HARQ-ACK</w:t>
      </w:r>
      <w:r w:rsidR="00B631AD" w:rsidRPr="00321AAA">
        <w:rPr>
          <w:rFonts w:eastAsia="等线"/>
          <w:lang w:eastAsia="zh-CN"/>
        </w:rPr>
        <w:t xml:space="preserve"> codebook</w:t>
      </w:r>
      <w:r w:rsidRPr="00321AAA">
        <w:rPr>
          <w:rFonts w:eastAsia="等线"/>
          <w:lang w:eastAsia="zh-CN"/>
        </w:rPr>
        <w:t xml:space="preserve"> and LP </w:t>
      </w:r>
      <w:r w:rsidR="00CA68F2" w:rsidRPr="00321AAA">
        <w:rPr>
          <w:rFonts w:eastAsia="等线"/>
          <w:lang w:eastAsia="zh-CN"/>
        </w:rPr>
        <w:t>Type-2</w:t>
      </w:r>
      <w:r w:rsidRPr="00321AAA">
        <w:rPr>
          <w:rFonts w:eastAsia="等线"/>
          <w:lang w:eastAsia="zh-CN"/>
        </w:rPr>
        <w:t xml:space="preserve"> HARQ-ACK </w:t>
      </w:r>
      <w:r w:rsidR="00B631AD" w:rsidRPr="00321AAA">
        <w:rPr>
          <w:rFonts w:eastAsia="等线"/>
          <w:lang w:eastAsia="zh-CN"/>
        </w:rPr>
        <w:t>codebook</w:t>
      </w:r>
    </w:p>
    <w:p w14:paraId="2FF9E7D1" w14:textId="2410B647" w:rsidR="003D24D2" w:rsidRPr="00321AAA" w:rsidRDefault="008E26AF" w:rsidP="003D24D2">
      <w:pPr>
        <w:spacing w:afterLines="100" w:after="240" w:line="240" w:lineRule="auto"/>
        <w:jc w:val="both"/>
        <w:rPr>
          <w:rFonts w:eastAsia="等线"/>
          <w:lang w:eastAsia="zh-CN"/>
        </w:rPr>
      </w:pPr>
      <w:r w:rsidRPr="00321AAA">
        <w:rPr>
          <w:rFonts w:eastAsia="等线"/>
          <w:lang w:eastAsia="zh-CN"/>
        </w:rPr>
        <w:t xml:space="preserve">Case </w:t>
      </w:r>
      <w:r w:rsidR="00A87C33" w:rsidRPr="00321AAA">
        <w:rPr>
          <w:rFonts w:eastAsia="等线"/>
          <w:lang w:eastAsia="zh-CN"/>
        </w:rPr>
        <w:t>d</w:t>
      </w:r>
      <w:r w:rsidRPr="00321AAA">
        <w:rPr>
          <w:rFonts w:eastAsia="等线"/>
          <w:lang w:eastAsia="zh-CN"/>
        </w:rPr>
        <w:t xml:space="preserve">) Multiplexing of HP </w:t>
      </w:r>
      <w:r w:rsidR="00CA68F2" w:rsidRPr="00321AAA">
        <w:rPr>
          <w:rFonts w:eastAsia="等线"/>
          <w:lang w:eastAsia="zh-CN"/>
        </w:rPr>
        <w:t>Type-2</w:t>
      </w:r>
      <w:r w:rsidRPr="00321AAA">
        <w:rPr>
          <w:rFonts w:eastAsia="等线"/>
          <w:lang w:eastAsia="zh-CN"/>
        </w:rPr>
        <w:t xml:space="preserve"> HARQ-ACK</w:t>
      </w:r>
      <w:r w:rsidR="00B631AD" w:rsidRPr="00321AAA">
        <w:rPr>
          <w:rFonts w:eastAsia="等线"/>
          <w:lang w:eastAsia="zh-CN"/>
        </w:rPr>
        <w:t xml:space="preserve"> codebook</w:t>
      </w:r>
      <w:r w:rsidRPr="00321AAA">
        <w:rPr>
          <w:rFonts w:eastAsia="等线"/>
          <w:lang w:eastAsia="zh-CN"/>
        </w:rPr>
        <w:t xml:space="preserve"> and LP </w:t>
      </w:r>
      <w:r w:rsidR="00CA68F2" w:rsidRPr="00321AAA">
        <w:rPr>
          <w:rFonts w:eastAsia="等线"/>
          <w:lang w:eastAsia="zh-CN"/>
        </w:rPr>
        <w:t>Type-1</w:t>
      </w:r>
      <w:r w:rsidRPr="00321AAA">
        <w:rPr>
          <w:rFonts w:eastAsia="等线"/>
          <w:lang w:eastAsia="zh-CN"/>
        </w:rPr>
        <w:t xml:space="preserve"> HARQ-ACK </w:t>
      </w:r>
      <w:r w:rsidR="00B631AD" w:rsidRPr="00321AAA">
        <w:rPr>
          <w:rFonts w:eastAsia="等线"/>
          <w:lang w:eastAsia="zh-CN"/>
        </w:rPr>
        <w:t>codebook</w:t>
      </w:r>
    </w:p>
    <w:p w14:paraId="213EFC8B" w14:textId="08510277" w:rsidR="002F3491" w:rsidRPr="00321AAA" w:rsidRDefault="00E308E8" w:rsidP="003D24D2">
      <w:pPr>
        <w:spacing w:afterLines="100" w:after="240" w:line="240" w:lineRule="auto"/>
        <w:jc w:val="both"/>
        <w:rPr>
          <w:rFonts w:eastAsia="等线"/>
          <w:lang w:eastAsia="zh-CN"/>
        </w:rPr>
      </w:pPr>
      <w:r w:rsidRPr="00321AAA">
        <w:rPr>
          <w:rFonts w:eastAsia="等线"/>
          <w:lang w:eastAsia="zh-CN"/>
        </w:rPr>
        <w:t>At least multiplexing</w:t>
      </w:r>
      <w:r w:rsidR="00CA68F2" w:rsidRPr="00321AAA">
        <w:rPr>
          <w:rFonts w:eastAsia="等线"/>
          <w:lang w:eastAsia="zh-CN"/>
        </w:rPr>
        <w:t xml:space="preserve"> of</w:t>
      </w:r>
      <w:r w:rsidRPr="00321AAA">
        <w:rPr>
          <w:rFonts w:eastAsia="等线"/>
          <w:lang w:eastAsia="zh-CN"/>
        </w:rPr>
        <w:t xml:space="preserve"> HARQ-ACK codebooks with same type</w:t>
      </w:r>
      <w:r w:rsidR="00CA68F2" w:rsidRPr="00321AAA">
        <w:rPr>
          <w:rFonts w:eastAsia="等线"/>
          <w:lang w:eastAsia="zh-CN"/>
        </w:rPr>
        <w:t xml:space="preserve"> (Case a) and Case b))</w:t>
      </w:r>
      <w:r w:rsidRPr="00321AAA">
        <w:rPr>
          <w:rFonts w:eastAsia="等线"/>
          <w:lang w:eastAsia="zh-CN"/>
        </w:rPr>
        <w:t xml:space="preserve"> should be supported. </w:t>
      </w:r>
      <w:r w:rsidR="002F3491" w:rsidRPr="00321AAA">
        <w:rPr>
          <w:rFonts w:eastAsia="等线"/>
          <w:lang w:val="en-US" w:eastAsia="zh-CN"/>
        </w:rPr>
        <w:t xml:space="preserve">As mentioned before, for </w:t>
      </w:r>
      <w:r w:rsidR="00A87C33" w:rsidRPr="00321AAA">
        <w:rPr>
          <w:rFonts w:eastAsia="等线"/>
          <w:lang w:val="en-US" w:eastAsia="zh-CN"/>
        </w:rPr>
        <w:t xml:space="preserve">Type-2 </w:t>
      </w:r>
      <w:r w:rsidR="002F3491" w:rsidRPr="00321AAA">
        <w:rPr>
          <w:rFonts w:eastAsia="等线"/>
          <w:lang w:val="en-US" w:eastAsia="zh-CN"/>
        </w:rPr>
        <w:t xml:space="preserve">HARQ-ACK codebook, </w:t>
      </w:r>
      <w:r w:rsidR="00A87C33" w:rsidRPr="00321AAA">
        <w:rPr>
          <w:rFonts w:eastAsia="等线"/>
          <w:lang w:val="en-US" w:eastAsia="zh-CN"/>
        </w:rPr>
        <w:t xml:space="preserve">a </w:t>
      </w:r>
      <w:r w:rsidR="002F3491" w:rsidRPr="00321AAA">
        <w:rPr>
          <w:rFonts w:eastAsia="等线"/>
          <w:lang w:val="en-US" w:eastAsia="zh-CN"/>
        </w:rPr>
        <w:t xml:space="preserve">DCI </w:t>
      </w:r>
      <w:r w:rsidR="00A87C33" w:rsidRPr="00321AAA">
        <w:rPr>
          <w:rFonts w:eastAsia="等线"/>
          <w:lang w:val="en-US" w:eastAsia="zh-CN"/>
        </w:rPr>
        <w:t xml:space="preserve">format </w:t>
      </w:r>
      <w:r w:rsidR="002F3491" w:rsidRPr="00321AAA">
        <w:rPr>
          <w:rFonts w:eastAsia="等线"/>
          <w:lang w:val="en-US" w:eastAsia="zh-CN"/>
        </w:rPr>
        <w:t xml:space="preserve">miss detection can lead to </w:t>
      </w:r>
      <w:r w:rsidR="002F3491" w:rsidRPr="00321AAA">
        <w:rPr>
          <w:rFonts w:eastAsia="等线"/>
          <w:lang w:eastAsia="zh-CN"/>
        </w:rPr>
        <w:t>UE and gNB hav</w:t>
      </w:r>
      <w:r w:rsidR="00A87C33" w:rsidRPr="00321AAA">
        <w:rPr>
          <w:rFonts w:eastAsia="等线"/>
          <w:lang w:eastAsia="zh-CN"/>
        </w:rPr>
        <w:t>ing</w:t>
      </w:r>
      <w:r w:rsidR="002F3491" w:rsidRPr="00321AAA">
        <w:rPr>
          <w:rFonts w:eastAsia="等线"/>
          <w:lang w:eastAsia="zh-CN"/>
        </w:rPr>
        <w:t xml:space="preserve"> different understanding of the size of </w:t>
      </w:r>
      <w:r w:rsidR="00A87C33" w:rsidRPr="00321AAA">
        <w:rPr>
          <w:rFonts w:eastAsia="等线"/>
          <w:lang w:eastAsia="zh-CN"/>
        </w:rPr>
        <w:t xml:space="preserve">the </w:t>
      </w:r>
      <w:r w:rsidR="002F3491" w:rsidRPr="00321AAA">
        <w:rPr>
          <w:rFonts w:eastAsia="等线"/>
          <w:lang w:eastAsia="zh-CN"/>
        </w:rPr>
        <w:t>HARQ-ACK codebook.</w:t>
      </w:r>
      <w:r w:rsidR="002F3491" w:rsidRPr="00321AAA">
        <w:rPr>
          <w:rFonts w:eastAsia="等线"/>
          <w:lang w:val="en-US" w:eastAsia="zh-CN"/>
        </w:rPr>
        <w:t xml:space="preserve"> How to ensure the reliability of HP UCI and/or data when multiplexed with LP HARQ-ACK needs further discussion at least for Case</w:t>
      </w:r>
      <w:r w:rsidR="00A87C33" w:rsidRPr="00321AAA">
        <w:rPr>
          <w:rFonts w:eastAsia="等线"/>
          <w:lang w:val="en-US" w:eastAsia="zh-CN"/>
        </w:rPr>
        <w:t>s</w:t>
      </w:r>
      <w:r w:rsidR="002F3491" w:rsidRPr="00321AAA">
        <w:rPr>
          <w:rFonts w:eastAsia="等线"/>
          <w:lang w:val="en-US" w:eastAsia="zh-CN"/>
        </w:rPr>
        <w:t xml:space="preserve"> </w:t>
      </w:r>
      <w:r w:rsidR="00CA68F2" w:rsidRPr="00321AAA">
        <w:rPr>
          <w:rFonts w:eastAsia="等线"/>
          <w:lang w:val="en-US" w:eastAsia="zh-CN"/>
        </w:rPr>
        <w:t>b</w:t>
      </w:r>
      <w:r w:rsidR="002F3491" w:rsidRPr="00321AAA">
        <w:rPr>
          <w:rFonts w:eastAsia="等线"/>
          <w:lang w:val="en-US" w:eastAsia="zh-CN"/>
        </w:rPr>
        <w:t xml:space="preserve">), </w:t>
      </w:r>
      <w:r w:rsidR="00CA68F2" w:rsidRPr="00321AAA">
        <w:rPr>
          <w:rFonts w:eastAsia="等线"/>
          <w:lang w:val="en-US" w:eastAsia="zh-CN"/>
        </w:rPr>
        <w:t>c</w:t>
      </w:r>
      <w:r w:rsidR="002F3491" w:rsidRPr="00321AAA">
        <w:rPr>
          <w:rFonts w:eastAsia="等线"/>
          <w:lang w:val="en-US" w:eastAsia="zh-CN"/>
        </w:rPr>
        <w:t xml:space="preserve">) and </w:t>
      </w:r>
      <w:r w:rsidR="00CA68F2" w:rsidRPr="00321AAA">
        <w:rPr>
          <w:rFonts w:eastAsia="等线"/>
          <w:lang w:val="en-US" w:eastAsia="zh-CN"/>
        </w:rPr>
        <w:t>d</w:t>
      </w:r>
      <w:r w:rsidR="002F3491" w:rsidRPr="00321AAA">
        <w:rPr>
          <w:rFonts w:eastAsia="等线"/>
          <w:lang w:val="en-US" w:eastAsia="zh-CN"/>
        </w:rPr>
        <w:t>)</w:t>
      </w:r>
      <w:r w:rsidR="00E8530C" w:rsidRPr="00321AAA">
        <w:rPr>
          <w:rFonts w:eastAsia="等线"/>
          <w:lang w:val="en-US" w:eastAsia="zh-CN"/>
        </w:rPr>
        <w:t xml:space="preserve">. </w:t>
      </w:r>
      <w:r w:rsidR="00C43180" w:rsidRPr="00321AAA">
        <w:rPr>
          <w:rFonts w:eastAsia="等线"/>
          <w:lang w:val="en-US" w:eastAsia="zh-CN"/>
        </w:rPr>
        <w:t>Whether the above cases are enabled can be configured by RRC. If it is not enabled, Rel-16 behavior can appl</w:t>
      </w:r>
      <w:r w:rsidR="00FF53BB" w:rsidRPr="00321AAA">
        <w:rPr>
          <w:rFonts w:eastAsia="等线"/>
          <w:lang w:val="en-US" w:eastAsia="zh-CN"/>
        </w:rPr>
        <w:t>y</w:t>
      </w:r>
      <w:r w:rsidR="00C43180" w:rsidRPr="00321AAA">
        <w:rPr>
          <w:rFonts w:eastAsia="等线"/>
          <w:lang w:val="en-US" w:eastAsia="zh-CN"/>
        </w:rPr>
        <w:t>.</w:t>
      </w:r>
    </w:p>
    <w:p w14:paraId="3855F7EC" w14:textId="579F89E3" w:rsidR="00B631AD" w:rsidRPr="00321AAA" w:rsidRDefault="00B631AD" w:rsidP="004145C1">
      <w:pPr>
        <w:spacing w:afterLines="100" w:after="240" w:line="240" w:lineRule="auto"/>
        <w:jc w:val="both"/>
        <w:rPr>
          <w:rFonts w:eastAsiaTheme="minorEastAsia"/>
          <w:b/>
          <w:u w:val="single"/>
          <w:lang w:eastAsia="ko-KR"/>
        </w:rPr>
      </w:pPr>
      <w:r w:rsidRPr="00321AAA">
        <w:rPr>
          <w:rFonts w:eastAsiaTheme="minorEastAsia"/>
          <w:b/>
          <w:u w:val="single"/>
          <w:lang w:eastAsia="ko-KR"/>
        </w:rPr>
        <w:t>Observation</w:t>
      </w:r>
      <w:r w:rsidR="00F51D12" w:rsidRPr="00321AAA">
        <w:rPr>
          <w:rFonts w:eastAsiaTheme="minorEastAsia"/>
          <w:b/>
          <w:u w:val="single"/>
          <w:lang w:eastAsia="ko-KR"/>
        </w:rPr>
        <w:t xml:space="preserve"> </w:t>
      </w:r>
      <w:r w:rsidR="009351A8" w:rsidRPr="00321AAA">
        <w:rPr>
          <w:rFonts w:eastAsiaTheme="minorEastAsia"/>
          <w:b/>
          <w:u w:val="single"/>
          <w:lang w:eastAsia="ko-KR"/>
        </w:rPr>
        <w:t>1</w:t>
      </w:r>
      <w:r w:rsidRPr="00321AAA">
        <w:rPr>
          <w:rFonts w:eastAsiaTheme="minorEastAsia"/>
          <w:b/>
          <w:u w:val="single"/>
          <w:lang w:eastAsia="ko-KR"/>
        </w:rPr>
        <w:t xml:space="preserve">: </w:t>
      </w:r>
      <w:r w:rsidR="00590C2A" w:rsidRPr="00321AAA">
        <w:rPr>
          <w:rFonts w:eastAsiaTheme="minorEastAsia"/>
          <w:u w:val="single"/>
          <w:lang w:eastAsia="ko-KR"/>
        </w:rPr>
        <w:t xml:space="preserve">Multiplexing of LP HARQ-ACK codebook and HP HARQ-ACK codebook with same and/or different HARQ-ACK codebook types can be enabled </w:t>
      </w:r>
      <w:r w:rsidR="0033737C" w:rsidRPr="00321AAA">
        <w:rPr>
          <w:rFonts w:eastAsiaTheme="minorEastAsia"/>
          <w:u w:val="single"/>
          <w:lang w:eastAsia="ko-KR"/>
        </w:rPr>
        <w:t>via the configuration for HP/LP multiplexing</w:t>
      </w:r>
      <w:r w:rsidR="00590C2A" w:rsidRPr="00321AAA">
        <w:rPr>
          <w:rFonts w:eastAsiaTheme="minorEastAsia"/>
          <w:u w:val="single"/>
          <w:lang w:eastAsia="ko-KR"/>
        </w:rPr>
        <w:t>.</w:t>
      </w:r>
    </w:p>
    <w:p w14:paraId="309CE8FE" w14:textId="7E60F07C" w:rsidR="00EB1BDA" w:rsidRPr="00321AAA" w:rsidRDefault="00A20766" w:rsidP="005F11DE">
      <w:pPr>
        <w:spacing w:afterLines="100" w:after="240" w:line="240" w:lineRule="auto"/>
        <w:jc w:val="both"/>
        <w:rPr>
          <w:rFonts w:eastAsia="等线"/>
          <w:lang w:val="en-US" w:eastAsia="zh-CN"/>
        </w:rPr>
      </w:pPr>
      <w:r w:rsidRPr="00321AAA">
        <w:rPr>
          <w:rFonts w:eastAsia="等线"/>
          <w:lang w:val="en-US" w:eastAsia="zh-CN"/>
        </w:rPr>
        <w:t>In RAN1#10</w:t>
      </w:r>
      <w:r w:rsidR="00C70538" w:rsidRPr="00321AAA">
        <w:rPr>
          <w:rFonts w:eastAsia="等线"/>
          <w:lang w:val="en-US" w:eastAsia="zh-CN"/>
        </w:rPr>
        <w:t>4</w:t>
      </w:r>
      <w:r w:rsidRPr="00321AAA">
        <w:rPr>
          <w:rFonts w:eastAsia="等线"/>
          <w:lang w:val="en-US" w:eastAsia="zh-CN"/>
        </w:rPr>
        <w:t>e, multiplexing a low-priority HARQ-ACK</w:t>
      </w:r>
      <w:r w:rsidR="00EB1BDA" w:rsidRPr="00321AAA">
        <w:rPr>
          <w:rFonts w:eastAsia="等线"/>
          <w:lang w:val="en-US" w:eastAsia="zh-CN"/>
        </w:rPr>
        <w:t xml:space="preserve"> PF0/1</w:t>
      </w:r>
      <w:r w:rsidRPr="00321AAA">
        <w:rPr>
          <w:rFonts w:eastAsia="等线"/>
          <w:lang w:val="en-US" w:eastAsia="zh-CN"/>
        </w:rPr>
        <w:t xml:space="preserve"> and a high-priority SR into a PUCCH for some HARQ-ACK/SR </w:t>
      </w:r>
      <w:r w:rsidR="00AE56A3" w:rsidRPr="00321AAA">
        <w:rPr>
          <w:rFonts w:eastAsia="等线"/>
          <w:lang w:val="en-US" w:eastAsia="zh-CN"/>
        </w:rPr>
        <w:t xml:space="preserve">PUCCH format </w:t>
      </w:r>
      <w:r w:rsidRPr="00321AAA">
        <w:rPr>
          <w:rFonts w:eastAsia="等线"/>
          <w:lang w:val="en-US" w:eastAsia="zh-CN"/>
        </w:rPr>
        <w:t>combinations</w:t>
      </w:r>
      <w:r w:rsidR="00C70538" w:rsidRPr="00321AAA">
        <w:rPr>
          <w:rFonts w:eastAsia="等线"/>
          <w:lang w:val="en-US" w:eastAsia="zh-CN"/>
        </w:rPr>
        <w:t xml:space="preserve"> </w:t>
      </w:r>
      <w:r w:rsidR="009574A8" w:rsidRPr="00321AAA">
        <w:rPr>
          <w:rFonts w:eastAsia="等线"/>
          <w:lang w:val="en-US" w:eastAsia="zh-CN"/>
        </w:rPr>
        <w:t>was</w:t>
      </w:r>
      <w:r w:rsidR="00C70538" w:rsidRPr="00321AAA">
        <w:rPr>
          <w:rFonts w:eastAsia="等线"/>
          <w:lang w:val="en-US" w:eastAsia="zh-CN"/>
        </w:rPr>
        <w:t xml:space="preserve"> discussed</w:t>
      </w:r>
      <w:r w:rsidR="00936241" w:rsidRPr="00321AAA">
        <w:rPr>
          <w:rFonts w:eastAsia="等线"/>
          <w:lang w:val="en-US" w:eastAsia="zh-CN"/>
        </w:rPr>
        <w:t xml:space="preserve"> and a </w:t>
      </w:r>
      <w:r w:rsidR="009574A8" w:rsidRPr="00321AAA">
        <w:rPr>
          <w:rFonts w:eastAsia="等线"/>
          <w:lang w:val="en-US" w:eastAsia="zh-CN"/>
        </w:rPr>
        <w:t>large number of</w:t>
      </w:r>
      <w:r w:rsidR="00936241" w:rsidRPr="00321AAA">
        <w:rPr>
          <w:rFonts w:eastAsia="等线"/>
          <w:lang w:val="en-US" w:eastAsia="zh-CN"/>
        </w:rPr>
        <w:t xml:space="preserve"> options </w:t>
      </w:r>
      <w:r w:rsidR="009574A8" w:rsidRPr="00321AAA">
        <w:rPr>
          <w:rFonts w:eastAsia="等线"/>
          <w:lang w:val="en-US" w:eastAsia="zh-CN"/>
        </w:rPr>
        <w:t>was</w:t>
      </w:r>
      <w:r w:rsidR="00936241" w:rsidRPr="00321AAA">
        <w:rPr>
          <w:rFonts w:eastAsia="等线"/>
          <w:lang w:val="en-US" w:eastAsia="zh-CN"/>
        </w:rPr>
        <w:t xml:space="preserve"> </w:t>
      </w:r>
      <w:r w:rsidR="009574A8" w:rsidRPr="00321AAA">
        <w:rPr>
          <w:rFonts w:eastAsia="等线"/>
          <w:lang w:val="en-US" w:eastAsia="zh-CN"/>
        </w:rPr>
        <w:t xml:space="preserve">identified. </w:t>
      </w:r>
      <w:r w:rsidR="009574A8" w:rsidRPr="00BB717B">
        <w:rPr>
          <w:rFonts w:eastAsia="等线"/>
          <w:shd w:val="clear" w:color="auto" w:fill="FFFFFF"/>
          <w:lang w:eastAsia="zh-CN"/>
        </w:rPr>
        <w:t>Also</w:t>
      </w:r>
      <w:r w:rsidR="0041766F" w:rsidRPr="00BB717B">
        <w:rPr>
          <w:rFonts w:eastAsia="等线"/>
          <w:shd w:val="clear" w:color="auto" w:fill="FFFFFF"/>
          <w:lang w:eastAsia="zh-CN"/>
        </w:rPr>
        <w:t xml:space="preserve">, </w:t>
      </w:r>
      <w:r w:rsidR="009574A8" w:rsidRPr="00BB717B">
        <w:rPr>
          <w:rFonts w:eastAsia="等线"/>
          <w:shd w:val="clear" w:color="auto" w:fill="FFFFFF"/>
          <w:lang w:eastAsia="zh-CN"/>
        </w:rPr>
        <w:t xml:space="preserve">the case of </w:t>
      </w:r>
      <w:r w:rsidR="0041766F" w:rsidRPr="00BB717B">
        <w:rPr>
          <w:rFonts w:eastAsia="等线"/>
          <w:shd w:val="clear" w:color="auto" w:fill="FFFFFF"/>
          <w:lang w:eastAsia="zh-CN"/>
        </w:rPr>
        <w:t xml:space="preserve">more than two SR PUCCHs overlapping with a LP HARQ-ACK </w:t>
      </w:r>
      <w:r w:rsidR="009574A8" w:rsidRPr="00BB717B">
        <w:rPr>
          <w:rFonts w:eastAsia="等线"/>
          <w:shd w:val="clear" w:color="auto" w:fill="FFFFFF"/>
          <w:lang w:eastAsia="zh-CN"/>
        </w:rPr>
        <w:t>was</w:t>
      </w:r>
      <w:r w:rsidR="0041766F" w:rsidRPr="00BB717B">
        <w:rPr>
          <w:rFonts w:eastAsia="等线"/>
          <w:shd w:val="clear" w:color="auto" w:fill="FFFFFF"/>
          <w:lang w:eastAsia="zh-CN"/>
        </w:rPr>
        <w:t xml:space="preserve"> discussed in RAN1#104e. </w:t>
      </w:r>
      <w:r w:rsidR="00F62153" w:rsidRPr="00BB717B">
        <w:rPr>
          <w:rFonts w:eastAsia="等线"/>
          <w:shd w:val="clear" w:color="auto" w:fill="FFFFFF"/>
          <w:lang w:eastAsia="zh-CN"/>
        </w:rPr>
        <w:t xml:space="preserve">That </w:t>
      </w:r>
      <w:r w:rsidR="009574A8" w:rsidRPr="00BB717B">
        <w:rPr>
          <w:rFonts w:eastAsia="等线"/>
          <w:shd w:val="clear" w:color="auto" w:fill="FFFFFF"/>
          <w:lang w:eastAsia="zh-CN"/>
        </w:rPr>
        <w:t>case</w:t>
      </w:r>
      <w:r w:rsidR="00F62153" w:rsidRPr="00BB717B">
        <w:rPr>
          <w:rFonts w:eastAsia="等线"/>
          <w:shd w:val="clear" w:color="auto" w:fill="FFFFFF"/>
          <w:lang w:eastAsia="zh-CN"/>
        </w:rPr>
        <w:t xml:space="preserve"> also exist</w:t>
      </w:r>
      <w:r w:rsidR="009574A8" w:rsidRPr="00BB717B">
        <w:rPr>
          <w:rFonts w:eastAsia="等线"/>
          <w:shd w:val="clear" w:color="auto" w:fill="FFFFFF"/>
          <w:lang w:eastAsia="zh-CN"/>
        </w:rPr>
        <w:t>s</w:t>
      </w:r>
      <w:r w:rsidR="00F62153" w:rsidRPr="00BB717B">
        <w:rPr>
          <w:rFonts w:eastAsia="等线"/>
          <w:shd w:val="clear" w:color="auto" w:fill="FFFFFF"/>
          <w:lang w:eastAsia="zh-CN"/>
        </w:rPr>
        <w:t xml:space="preserve"> in Rel-15 </w:t>
      </w:r>
      <w:r w:rsidR="00F62153" w:rsidRPr="00BB717B">
        <w:rPr>
          <w:rFonts w:eastAsia="等线"/>
          <w:shd w:val="clear" w:color="auto" w:fill="FFFFFF"/>
          <w:lang w:eastAsia="zh-CN"/>
        </w:rPr>
        <w:lastRenderedPageBreak/>
        <w:t>where the UE selects one positive SR to indicate among the overlapping SR configurations. If multiplexing of more than one positive SRs in a same PUCCH is supported in Rel-17, possible</w:t>
      </w:r>
      <w:r w:rsidR="0041766F" w:rsidRPr="00BB717B">
        <w:rPr>
          <w:rFonts w:eastAsia="等线"/>
          <w:shd w:val="clear" w:color="auto" w:fill="FFFFFF"/>
          <w:lang w:eastAsia="zh-CN"/>
        </w:rPr>
        <w:t xml:space="preserve"> solutions should </w:t>
      </w:r>
      <w:r w:rsidR="00F62153" w:rsidRPr="00BB717B">
        <w:rPr>
          <w:rFonts w:eastAsia="等线"/>
          <w:shd w:val="clear" w:color="auto" w:fill="FFFFFF"/>
          <w:lang w:eastAsia="zh-CN"/>
        </w:rPr>
        <w:t>consider h</w:t>
      </w:r>
      <w:r w:rsidR="005F11DE" w:rsidRPr="00BB717B">
        <w:rPr>
          <w:rFonts w:eastAsia="等线"/>
          <w:shd w:val="clear" w:color="auto" w:fill="FFFFFF"/>
          <w:lang w:eastAsia="zh-CN"/>
        </w:rPr>
        <w:t>ow to differentiate HP SR and LP SR when multiplex</w:t>
      </w:r>
      <w:r w:rsidR="009574A8" w:rsidRPr="00BB717B">
        <w:rPr>
          <w:rFonts w:eastAsia="等线"/>
          <w:shd w:val="clear" w:color="auto" w:fill="FFFFFF"/>
          <w:lang w:eastAsia="zh-CN"/>
        </w:rPr>
        <w:t>ing</w:t>
      </w:r>
      <w:r w:rsidR="005F11DE" w:rsidRPr="00BB717B">
        <w:rPr>
          <w:rFonts w:eastAsia="等线"/>
          <w:shd w:val="clear" w:color="auto" w:fill="FFFFFF"/>
          <w:lang w:eastAsia="zh-CN"/>
        </w:rPr>
        <w:t xml:space="preserve"> with LP HARQ-ACK. </w:t>
      </w:r>
    </w:p>
    <w:p w14:paraId="1D30EF71" w14:textId="25F9C0BE" w:rsidR="005F11DE" w:rsidRPr="00BB717B" w:rsidRDefault="0041766F" w:rsidP="005F11DE">
      <w:pPr>
        <w:spacing w:afterLines="100" w:after="240" w:line="240" w:lineRule="auto"/>
        <w:jc w:val="both"/>
        <w:rPr>
          <w:rFonts w:eastAsia="等线"/>
          <w:shd w:val="clear" w:color="auto" w:fill="FFFFFF"/>
          <w:lang w:eastAsia="zh-CN"/>
        </w:rPr>
      </w:pPr>
      <w:r w:rsidRPr="00BB717B">
        <w:rPr>
          <w:rFonts w:eastAsia="等线"/>
          <w:shd w:val="clear" w:color="auto" w:fill="FFFFFF"/>
          <w:lang w:eastAsia="zh-CN"/>
        </w:rPr>
        <w:t xml:space="preserve">Another case is a LP HARQ-ACK PUCCH PF0/1 overlapping with </w:t>
      </w:r>
      <w:r w:rsidR="00E563FD" w:rsidRPr="00BB717B">
        <w:rPr>
          <w:rFonts w:eastAsia="等线"/>
          <w:shd w:val="clear" w:color="auto" w:fill="FFFFFF"/>
          <w:lang w:eastAsia="zh-CN"/>
        </w:rPr>
        <w:t xml:space="preserve">both a HP SR PF0 and a HP SR PF1 and the two SR PUCCHs are not overlapping with each other. As shown in Figure </w:t>
      </w:r>
      <w:r w:rsidR="00611860" w:rsidRPr="00BB717B">
        <w:rPr>
          <w:rFonts w:eastAsia="等线"/>
          <w:shd w:val="clear" w:color="auto" w:fill="FFFFFF"/>
          <w:lang w:eastAsia="zh-CN"/>
        </w:rPr>
        <w:t>1</w:t>
      </w:r>
      <w:r w:rsidR="00E563FD" w:rsidRPr="00BB717B">
        <w:rPr>
          <w:rFonts w:eastAsia="等线"/>
          <w:shd w:val="clear" w:color="auto" w:fill="FFFFFF"/>
          <w:lang w:eastAsia="zh-CN"/>
        </w:rPr>
        <w:t xml:space="preserve">, in such case dropping HR SR should be avoided. </w:t>
      </w:r>
    </w:p>
    <w:p w14:paraId="44792A83" w14:textId="45A2CCFF" w:rsidR="005F11DE" w:rsidRPr="00321AAA" w:rsidRDefault="00877673" w:rsidP="00E563FD">
      <w:pPr>
        <w:spacing w:afterLines="100" w:after="240" w:line="240" w:lineRule="auto"/>
        <w:jc w:val="center"/>
        <w:rPr>
          <w:rFonts w:eastAsia="等线"/>
          <w:lang w:eastAsia="zh-CN"/>
        </w:rPr>
      </w:pPr>
      <w:r w:rsidRPr="00321AAA">
        <w:rPr>
          <w:rFonts w:eastAsia="等线"/>
          <w:noProof/>
          <w:lang w:val="en-US" w:eastAsia="zh-CN"/>
        </w:rPr>
        <w:drawing>
          <wp:inline distT="0" distB="0" distL="0" distR="0" wp14:anchorId="01BE91B0" wp14:editId="17A60200">
            <wp:extent cx="2419256" cy="964611"/>
            <wp:effectExtent l="0" t="0" r="63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0775" cy="973191"/>
                    </a:xfrm>
                    <a:prstGeom prst="rect">
                      <a:avLst/>
                    </a:prstGeom>
                    <a:noFill/>
                  </pic:spPr>
                </pic:pic>
              </a:graphicData>
            </a:graphic>
          </wp:inline>
        </w:drawing>
      </w:r>
    </w:p>
    <w:p w14:paraId="52F34400" w14:textId="6FB79AA3" w:rsidR="00E563FD" w:rsidRPr="00321AAA" w:rsidRDefault="00E563FD" w:rsidP="00E563FD">
      <w:pPr>
        <w:spacing w:afterLines="100" w:after="240" w:line="240" w:lineRule="auto"/>
        <w:jc w:val="center"/>
        <w:rPr>
          <w:rFonts w:eastAsia="等线"/>
          <w:lang w:eastAsia="zh-CN"/>
        </w:rPr>
      </w:pPr>
      <w:r w:rsidRPr="00321AAA">
        <w:rPr>
          <w:rFonts w:eastAsia="等线"/>
          <w:lang w:eastAsia="zh-CN"/>
        </w:rPr>
        <w:t xml:space="preserve">Figure </w:t>
      </w:r>
      <w:r w:rsidR="00611860" w:rsidRPr="00321AAA">
        <w:rPr>
          <w:rFonts w:eastAsia="等线"/>
          <w:lang w:eastAsia="zh-CN"/>
        </w:rPr>
        <w:t>1</w:t>
      </w:r>
    </w:p>
    <w:p w14:paraId="3C8F535A" w14:textId="3CAEF95F" w:rsidR="00EB1BDA" w:rsidRPr="00321AAA" w:rsidRDefault="00EB1BDA" w:rsidP="00EB1BDA">
      <w:pPr>
        <w:spacing w:afterLines="100" w:after="240" w:line="240" w:lineRule="auto"/>
        <w:jc w:val="both"/>
        <w:rPr>
          <w:rFonts w:eastAsia="等线"/>
          <w:lang w:val="en-US" w:eastAsia="zh-CN"/>
        </w:rPr>
      </w:pPr>
      <w:r w:rsidRPr="00BB717B">
        <w:rPr>
          <w:rFonts w:eastAsia="等线"/>
          <w:shd w:val="clear" w:color="auto" w:fill="FFFFFF"/>
          <w:lang w:eastAsia="zh-CN"/>
        </w:rPr>
        <w:t>Optimization for the</w:t>
      </w:r>
      <w:r w:rsidR="007A6757" w:rsidRPr="00BB717B">
        <w:rPr>
          <w:rFonts w:eastAsia="等线"/>
          <w:shd w:val="clear" w:color="auto" w:fill="FFFFFF"/>
          <w:lang w:eastAsia="zh-CN"/>
        </w:rPr>
        <w:t xml:space="preserve"> above</w:t>
      </w:r>
      <w:r w:rsidRPr="00BB717B">
        <w:rPr>
          <w:rFonts w:eastAsia="等线"/>
          <w:shd w:val="clear" w:color="auto" w:fill="FFFFFF"/>
          <w:lang w:eastAsia="zh-CN"/>
        </w:rPr>
        <w:t xml:space="preserve"> cases may require a lot of standard effort </w:t>
      </w:r>
      <w:r w:rsidR="007A6757" w:rsidRPr="00BB717B">
        <w:rPr>
          <w:rFonts w:eastAsia="等线"/>
          <w:shd w:val="clear" w:color="auto" w:fill="FFFFFF"/>
          <w:lang w:eastAsia="zh-CN"/>
        </w:rPr>
        <w:t>and new UE/gNB Tx/Rx implementations for</w:t>
      </w:r>
      <w:r w:rsidRPr="00BB717B">
        <w:rPr>
          <w:rFonts w:eastAsia="等线"/>
          <w:shd w:val="clear" w:color="auto" w:fill="FFFFFF"/>
          <w:lang w:eastAsia="zh-CN"/>
        </w:rPr>
        <w:t xml:space="preserve"> marginal gain. </w:t>
      </w:r>
      <w:r w:rsidR="007A6757" w:rsidRPr="00BB717B">
        <w:rPr>
          <w:rFonts w:eastAsia="等线"/>
          <w:shd w:val="clear" w:color="auto" w:fill="FFFFFF"/>
          <w:lang w:eastAsia="zh-CN"/>
        </w:rPr>
        <w:t xml:space="preserve">The use cases are also unclear. </w:t>
      </w:r>
      <w:r w:rsidR="00F62153" w:rsidRPr="00BB717B">
        <w:rPr>
          <w:rFonts w:eastAsia="等线"/>
          <w:shd w:val="clear" w:color="auto" w:fill="FFFFFF"/>
          <w:lang w:eastAsia="zh-CN"/>
        </w:rPr>
        <w:t xml:space="preserve">For example, if LP HARQ-ACK (with PF1) is to be multiplexed in the HP SR resource with PF0, there is anyway no reason for the gNB to configure PF1 for the LP HARQ-ACK as such overlapping would always occur and PF0 will end up being used (assuming that the reason for using PF0 for SR is the short periodicity). If </w:t>
      </w:r>
      <w:r w:rsidR="001A36E4" w:rsidRPr="00BB717B">
        <w:rPr>
          <w:rFonts w:eastAsia="等线"/>
          <w:shd w:val="clear" w:color="auto" w:fill="FFFFFF"/>
          <w:lang w:eastAsia="zh-CN"/>
        </w:rPr>
        <w:t xml:space="preserve">the HP SR (with PF0) is to be multiplexed with the LP HARQ-ACK using PF1, there is no reason to have PF0 for the SR. </w:t>
      </w:r>
      <w:r w:rsidRPr="00BB717B">
        <w:rPr>
          <w:rFonts w:eastAsia="等线"/>
          <w:shd w:val="clear" w:color="auto" w:fill="FFFFFF"/>
          <w:lang w:eastAsia="zh-CN"/>
        </w:rPr>
        <w:t xml:space="preserve">Therefore, </w:t>
      </w:r>
      <w:r w:rsidR="001A36E4" w:rsidRPr="00BB717B">
        <w:rPr>
          <w:rFonts w:eastAsia="等线"/>
          <w:shd w:val="clear" w:color="auto" w:fill="FFFFFF"/>
          <w:lang w:eastAsia="zh-CN"/>
        </w:rPr>
        <w:t>it is preferable to maintain Rel-16 operation</w:t>
      </w:r>
      <w:r w:rsidRPr="00BB717B">
        <w:rPr>
          <w:rFonts w:eastAsia="等线"/>
          <w:shd w:val="clear" w:color="auto" w:fill="FFFFFF"/>
          <w:lang w:eastAsia="zh-CN"/>
        </w:rPr>
        <w:t xml:space="preserve"> </w:t>
      </w:r>
      <w:r w:rsidR="001A36E4" w:rsidRPr="00BB717B">
        <w:rPr>
          <w:rFonts w:eastAsia="等线"/>
          <w:shd w:val="clear" w:color="auto" w:fill="FFFFFF"/>
          <w:lang w:eastAsia="zh-CN"/>
        </w:rPr>
        <w:t>and</w:t>
      </w:r>
      <w:r w:rsidRPr="00BB717B">
        <w:rPr>
          <w:rFonts w:eastAsia="等线"/>
          <w:shd w:val="clear" w:color="auto" w:fill="FFFFFF"/>
          <w:lang w:eastAsia="zh-CN"/>
        </w:rPr>
        <w:t xml:space="preserve"> drop LP HARQ-ACK PF1. D</w:t>
      </w:r>
      <w:r w:rsidRPr="00321AAA">
        <w:rPr>
          <w:rFonts w:eastAsia="等线"/>
          <w:lang w:val="en-US" w:eastAsia="zh-CN"/>
        </w:rPr>
        <w:t>roping LP HARQ-ACK only results in up to 2 PDSCH retransmissions in the worst case</w:t>
      </w:r>
      <w:r w:rsidR="001A36E4" w:rsidRPr="00321AAA">
        <w:rPr>
          <w:rFonts w:eastAsia="等线"/>
          <w:lang w:val="en-US" w:eastAsia="zh-CN"/>
        </w:rPr>
        <w:t xml:space="preserve"> (and can be avoided by the gNB by configuring PF0 for 1-2 bits of LP HARQ-ACK if the SR needs to use PF0 – coverage is anyway same)</w:t>
      </w:r>
      <w:r w:rsidRPr="00321AAA">
        <w:rPr>
          <w:rFonts w:eastAsia="等线"/>
          <w:lang w:val="en-US" w:eastAsia="zh-CN"/>
        </w:rPr>
        <w:t xml:space="preserve">. Further, if LP HARQ-ACK PUCCH overlaps with both HP SR PUCCH and HP HARQ-ACK PUCCH, all UCI can be multiplexed on a HP HARQ-ACK PUCCH resource. </w:t>
      </w:r>
    </w:p>
    <w:p w14:paraId="567DA367" w14:textId="4B7326E5" w:rsidR="00B22EBE" w:rsidRPr="00321AAA" w:rsidRDefault="00B22EBE" w:rsidP="00936241">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B17FE8" w:rsidRPr="00321AAA">
        <w:rPr>
          <w:rFonts w:eastAsiaTheme="minorEastAsia"/>
          <w:b/>
          <w:lang w:eastAsia="ko-KR"/>
        </w:rPr>
        <w:t>8</w:t>
      </w:r>
      <w:r w:rsidRPr="00321AAA">
        <w:rPr>
          <w:rFonts w:eastAsiaTheme="minorEastAsia"/>
          <w:b/>
          <w:lang w:eastAsia="ko-KR"/>
        </w:rPr>
        <w:t xml:space="preserve">: Drop LP HARQ-ACK PUCCH when a LP HARQ-ACK </w:t>
      </w:r>
      <w:r w:rsidR="007A6757" w:rsidRPr="00321AAA">
        <w:rPr>
          <w:rFonts w:eastAsiaTheme="minorEastAsia"/>
          <w:b/>
          <w:lang w:eastAsia="ko-KR"/>
        </w:rPr>
        <w:t xml:space="preserve">PUCCH with </w:t>
      </w:r>
      <w:r w:rsidRPr="00321AAA">
        <w:rPr>
          <w:rFonts w:eastAsiaTheme="minorEastAsia"/>
          <w:b/>
          <w:lang w:eastAsia="ko-KR"/>
        </w:rPr>
        <w:t>PF0/1 overlaps with a HP SR PUCCH.</w:t>
      </w:r>
    </w:p>
    <w:p w14:paraId="7F6DE74D" w14:textId="32154552" w:rsidR="00A20766" w:rsidRPr="00BB717B" w:rsidRDefault="00E93EF1" w:rsidP="004145C1">
      <w:pPr>
        <w:spacing w:afterLines="100" w:after="240" w:line="240" w:lineRule="auto"/>
        <w:jc w:val="both"/>
        <w:rPr>
          <w:rFonts w:eastAsia="Times New Roman"/>
          <w:shd w:val="clear" w:color="auto" w:fill="FFFFFF"/>
        </w:rPr>
      </w:pPr>
      <w:r w:rsidRPr="00321AAA">
        <w:rPr>
          <w:rFonts w:eastAsia="等线"/>
          <w:lang w:eastAsia="zh-CN"/>
        </w:rPr>
        <w:t xml:space="preserve">For more than 2 bits LP HARQ-ACK, multiplexing of LP HARQ-ACK and HP SR can be supported if </w:t>
      </w:r>
      <w:r w:rsidRPr="00BB717B">
        <w:rPr>
          <w:rFonts w:eastAsia="Times New Roman"/>
          <w:shd w:val="clear" w:color="auto" w:fill="FFFFFF"/>
        </w:rPr>
        <w:t xml:space="preserve">the reliability and latency of HP SR can be satisfied. The baseline mechanism is </w:t>
      </w:r>
      <w:r w:rsidR="00A26D4C" w:rsidRPr="00BB717B">
        <w:rPr>
          <w:rFonts w:eastAsia="Times New Roman"/>
          <w:shd w:val="clear" w:color="auto" w:fill="FFFFFF"/>
        </w:rPr>
        <w:t xml:space="preserve">reusing Rel-15 assuming </w:t>
      </w:r>
      <w:r w:rsidR="00F95BD4" w:rsidRPr="00BB717B">
        <w:rPr>
          <w:rFonts w:eastAsia="Times New Roman"/>
          <w:shd w:val="clear" w:color="auto" w:fill="FFFFFF"/>
        </w:rPr>
        <w:t>same</w:t>
      </w:r>
      <w:r w:rsidR="00A26D4C" w:rsidRPr="00BB717B">
        <w:rPr>
          <w:rFonts w:eastAsia="Times New Roman"/>
          <w:shd w:val="clear" w:color="auto" w:fill="FFFFFF"/>
        </w:rPr>
        <w:t xml:space="preserve"> priority of HARQ-ACK and SR. F</w:t>
      </w:r>
      <w:r w:rsidR="00A20766" w:rsidRPr="00BB717B">
        <w:rPr>
          <w:rFonts w:eastAsia="Times New Roman"/>
          <w:shd w:val="clear" w:color="auto" w:fill="FFFFFF"/>
        </w:rPr>
        <w:t>or the cases where the reliability and</w:t>
      </w:r>
      <w:r w:rsidR="00BE2B7C" w:rsidRPr="00BB717B">
        <w:rPr>
          <w:rFonts w:eastAsia="Times New Roman"/>
          <w:shd w:val="clear" w:color="auto" w:fill="FFFFFF"/>
        </w:rPr>
        <w:t>/or</w:t>
      </w:r>
      <w:r w:rsidR="00A20766" w:rsidRPr="00BB717B">
        <w:rPr>
          <w:rFonts w:eastAsia="Times New Roman"/>
          <w:shd w:val="clear" w:color="auto" w:fill="FFFFFF"/>
        </w:rPr>
        <w:t xml:space="preserve"> latency of SR cannot be satisfied, dropping LP HARQ-ACK or </w:t>
      </w:r>
      <w:r w:rsidR="00F95BD4" w:rsidRPr="00BB717B">
        <w:rPr>
          <w:rFonts w:eastAsia="Times New Roman"/>
          <w:shd w:val="clear" w:color="auto" w:fill="FFFFFF"/>
        </w:rPr>
        <w:t xml:space="preserve">simple </w:t>
      </w:r>
      <w:r w:rsidR="00A20766" w:rsidRPr="00BB717B">
        <w:rPr>
          <w:rFonts w:eastAsia="Times New Roman"/>
          <w:shd w:val="clear" w:color="auto" w:fill="FFFFFF"/>
        </w:rPr>
        <w:t>solution</w:t>
      </w:r>
      <w:r w:rsidR="00ED27C9" w:rsidRPr="00BB717B">
        <w:rPr>
          <w:rFonts w:eastAsia="Times New Roman"/>
          <w:shd w:val="clear" w:color="auto" w:fill="FFFFFF"/>
        </w:rPr>
        <w:t>s</w:t>
      </w:r>
      <w:r w:rsidR="00A20766" w:rsidRPr="00BB717B">
        <w:rPr>
          <w:rFonts w:eastAsia="Times New Roman"/>
          <w:shd w:val="clear" w:color="auto" w:fill="FFFFFF"/>
        </w:rPr>
        <w:t xml:space="preserve"> for multiplexing can be considered. </w:t>
      </w:r>
    </w:p>
    <w:p w14:paraId="5C4AD430" w14:textId="19B6F134" w:rsidR="001B788C" w:rsidRPr="00BB717B" w:rsidRDefault="001B788C" w:rsidP="004145C1">
      <w:pPr>
        <w:spacing w:afterLines="100" w:after="240" w:line="240" w:lineRule="auto"/>
        <w:jc w:val="both"/>
        <w:rPr>
          <w:rFonts w:eastAsia="Times New Roman"/>
          <w:shd w:val="clear" w:color="auto" w:fill="FFFFFF"/>
        </w:rPr>
      </w:pPr>
      <w:r w:rsidRPr="00BB717B">
        <w:rPr>
          <w:rFonts w:eastAsia="等线"/>
          <w:shd w:val="clear" w:color="auto" w:fill="FFFFFF"/>
          <w:lang w:eastAsia="zh-CN"/>
        </w:rPr>
        <w:t xml:space="preserve">In Rel-15, when HARQ-ACK is </w:t>
      </w:r>
      <w:r w:rsidR="004D2C65" w:rsidRPr="00BB717B">
        <w:rPr>
          <w:rFonts w:eastAsia="等线"/>
          <w:shd w:val="clear" w:color="auto" w:fill="FFFFFF"/>
          <w:lang w:eastAsia="zh-CN"/>
        </w:rPr>
        <w:t xml:space="preserve">multiplexed </w:t>
      </w:r>
      <w:r w:rsidR="0092445B" w:rsidRPr="00BB717B">
        <w:rPr>
          <w:rFonts w:eastAsia="等线"/>
          <w:shd w:val="clear" w:color="auto" w:fill="FFFFFF"/>
          <w:lang w:eastAsia="zh-CN"/>
        </w:rPr>
        <w:t>in</w:t>
      </w:r>
      <w:r w:rsidRPr="00BB717B">
        <w:rPr>
          <w:rFonts w:eastAsia="等线"/>
          <w:shd w:val="clear" w:color="auto" w:fill="FFFFFF"/>
          <w:lang w:eastAsia="zh-CN"/>
        </w:rPr>
        <w:t xml:space="preserve"> PUCCH </w:t>
      </w:r>
      <w:r w:rsidR="0092445B" w:rsidRPr="00BB717B">
        <w:rPr>
          <w:rFonts w:eastAsia="等线"/>
          <w:shd w:val="clear" w:color="auto" w:fill="FFFFFF"/>
          <w:lang w:eastAsia="zh-CN"/>
        </w:rPr>
        <w:t xml:space="preserve">using </w:t>
      </w:r>
      <w:r w:rsidRPr="00BB717B">
        <w:rPr>
          <w:rFonts w:eastAsia="等线"/>
          <w:shd w:val="clear" w:color="auto" w:fill="FFFFFF"/>
          <w:lang w:eastAsia="zh-CN"/>
        </w:rPr>
        <w:t>format 2/3/4, overlapped SRs are multiplexed with HARQ-ACK on a HARQ-ACK PUCCH resource. In Rel-17, reus</w:t>
      </w:r>
      <w:r w:rsidR="00AE56A3" w:rsidRPr="00BB717B">
        <w:rPr>
          <w:rFonts w:eastAsia="等线"/>
          <w:shd w:val="clear" w:color="auto" w:fill="FFFFFF"/>
          <w:lang w:eastAsia="zh-CN"/>
        </w:rPr>
        <w:t>ing</w:t>
      </w:r>
      <w:r w:rsidRPr="00BB717B">
        <w:rPr>
          <w:rFonts w:eastAsia="等线"/>
          <w:shd w:val="clear" w:color="auto" w:fill="FFFFFF"/>
          <w:lang w:eastAsia="zh-CN"/>
        </w:rPr>
        <w:t xml:space="preserve"> the </w:t>
      </w:r>
      <w:r w:rsidR="00AE56A3" w:rsidRPr="00BB717B">
        <w:rPr>
          <w:rFonts w:eastAsia="等线"/>
          <w:shd w:val="clear" w:color="auto" w:fill="FFFFFF"/>
          <w:lang w:eastAsia="zh-CN"/>
        </w:rPr>
        <w:t xml:space="preserve">Rel-15 </w:t>
      </w:r>
      <w:r w:rsidRPr="00BB717B">
        <w:rPr>
          <w:rFonts w:eastAsia="等线"/>
          <w:shd w:val="clear" w:color="auto" w:fill="FFFFFF"/>
          <w:lang w:eastAsia="zh-CN"/>
        </w:rPr>
        <w:t>mechanism can have r</w:t>
      </w:r>
      <w:r w:rsidRPr="00BB717B">
        <w:rPr>
          <w:rFonts w:eastAsia="Times New Roman"/>
          <w:shd w:val="clear" w:color="auto" w:fill="FFFFFF"/>
        </w:rPr>
        <w:t>eliability and latency issue</w:t>
      </w:r>
      <w:r w:rsidR="00AE56A3" w:rsidRPr="00BB717B">
        <w:rPr>
          <w:rFonts w:eastAsia="Times New Roman"/>
          <w:shd w:val="clear" w:color="auto" w:fill="FFFFFF"/>
        </w:rPr>
        <w:t>s</w:t>
      </w:r>
      <w:r w:rsidRPr="00BB717B">
        <w:rPr>
          <w:rFonts w:eastAsia="Times New Roman"/>
          <w:shd w:val="clear" w:color="auto" w:fill="FFFFFF"/>
        </w:rPr>
        <w:t>. For PUCCH format 2, the latency might not be an issue. How to ensure the reliability should be further studied</w:t>
      </w:r>
      <w:r w:rsidR="007A0F85" w:rsidRPr="00BB717B">
        <w:rPr>
          <w:rFonts w:eastAsia="Times New Roman"/>
          <w:shd w:val="clear" w:color="auto" w:fill="FFFFFF"/>
        </w:rPr>
        <w:t xml:space="preserve"> if joint coding is used</w:t>
      </w:r>
      <w:r w:rsidR="00AE56A3" w:rsidRPr="00BB717B">
        <w:rPr>
          <w:rFonts w:eastAsia="Times New Roman"/>
          <w:shd w:val="clear" w:color="auto" w:fill="FFFFFF"/>
        </w:rPr>
        <w:t>,</w:t>
      </w:r>
      <w:r w:rsidRPr="00BB717B">
        <w:rPr>
          <w:rFonts w:eastAsia="Times New Roman"/>
          <w:shd w:val="clear" w:color="auto" w:fill="FFFFFF"/>
        </w:rPr>
        <w:t xml:space="preserve"> </w:t>
      </w:r>
      <w:r w:rsidR="00AE56A3" w:rsidRPr="00BB717B">
        <w:rPr>
          <w:rFonts w:eastAsia="Times New Roman"/>
          <w:shd w:val="clear" w:color="auto" w:fill="FFFFFF"/>
        </w:rPr>
        <w:t>e</w:t>
      </w:r>
      <w:r w:rsidRPr="00BB717B">
        <w:rPr>
          <w:rFonts w:eastAsia="Times New Roman"/>
          <w:shd w:val="clear" w:color="auto" w:fill="FFFFFF"/>
        </w:rPr>
        <w:t xml:space="preserve">.g., using a lower </w:t>
      </w:r>
      <w:r w:rsidR="004A413A" w:rsidRPr="00321AAA">
        <w:rPr>
          <w:i/>
        </w:rPr>
        <w:t>maxCodeRate</w:t>
      </w:r>
      <w:r w:rsidRPr="00BB717B">
        <w:rPr>
          <w:rFonts w:eastAsia="Times New Roman"/>
          <w:shd w:val="clear" w:color="auto" w:fill="FFFFFF"/>
        </w:rPr>
        <w:t>. For PUCCH format 3/4,</w:t>
      </w:r>
      <w:r w:rsidR="004A413A" w:rsidRPr="00BB717B">
        <w:rPr>
          <w:rFonts w:eastAsia="Times New Roman"/>
          <w:shd w:val="clear" w:color="auto" w:fill="FFFFFF"/>
        </w:rPr>
        <w:t xml:space="preserve"> whether the latency is satisfied can depend on the number of symbols of the PUCCH</w:t>
      </w:r>
      <w:r w:rsidR="009E3E72" w:rsidRPr="00BB717B">
        <w:rPr>
          <w:rFonts w:eastAsia="Times New Roman"/>
          <w:shd w:val="clear" w:color="auto" w:fill="FFFFFF"/>
        </w:rPr>
        <w:t xml:space="preserve"> or whether the LP HARQ-ACK is within the HP sub-slot of the overlapping HP SR PUCCH </w:t>
      </w:r>
      <w:r w:rsidR="004A413A" w:rsidRPr="00BB717B">
        <w:rPr>
          <w:rFonts w:eastAsia="Times New Roman"/>
          <w:shd w:val="clear" w:color="auto" w:fill="FFFFFF"/>
        </w:rPr>
        <w:t xml:space="preserve">and </w:t>
      </w:r>
      <w:r w:rsidR="007A0F85" w:rsidRPr="00BB717B">
        <w:rPr>
          <w:rFonts w:eastAsia="Times New Roman"/>
          <w:shd w:val="clear" w:color="auto" w:fill="FFFFFF"/>
        </w:rPr>
        <w:t xml:space="preserve">the </w:t>
      </w:r>
      <w:r w:rsidR="004A413A" w:rsidRPr="00BB717B">
        <w:rPr>
          <w:rFonts w:eastAsia="Times New Roman"/>
          <w:shd w:val="clear" w:color="auto" w:fill="FFFFFF"/>
        </w:rPr>
        <w:t xml:space="preserve">reliability issue can be solved similar as PUCCH format 2. </w:t>
      </w:r>
    </w:p>
    <w:p w14:paraId="36B80B47" w14:textId="53361E7B" w:rsidR="00A26D4C" w:rsidRPr="00321AAA" w:rsidRDefault="00A26D4C" w:rsidP="0092445B">
      <w:pPr>
        <w:spacing w:after="60" w:line="240" w:lineRule="auto"/>
        <w:jc w:val="both"/>
        <w:rPr>
          <w:rFonts w:eastAsiaTheme="minorEastAsia"/>
          <w:b/>
          <w:lang w:eastAsia="ko-KR"/>
        </w:rPr>
      </w:pPr>
      <w:r w:rsidRPr="00321AAA">
        <w:rPr>
          <w:rFonts w:eastAsiaTheme="minorEastAsia"/>
          <w:b/>
          <w:lang w:eastAsia="ko-KR"/>
        </w:rPr>
        <w:t xml:space="preserve">Proposal </w:t>
      </w:r>
      <w:r w:rsidR="00B17FE8" w:rsidRPr="00321AAA">
        <w:rPr>
          <w:rFonts w:eastAsiaTheme="minorEastAsia"/>
          <w:b/>
          <w:lang w:eastAsia="ko-KR"/>
        </w:rPr>
        <w:t>9</w:t>
      </w:r>
      <w:r w:rsidRPr="00321AAA">
        <w:rPr>
          <w:rFonts w:eastAsiaTheme="minorEastAsia"/>
          <w:b/>
          <w:lang w:eastAsia="ko-KR"/>
        </w:rPr>
        <w:t xml:space="preserve">: Support multiplexing of LP HARQ-ACK and HP SR when HARQ-ACK is transmitted </w:t>
      </w:r>
      <w:r w:rsidR="001E1185" w:rsidRPr="00321AAA">
        <w:rPr>
          <w:rFonts w:eastAsiaTheme="minorEastAsia"/>
          <w:b/>
          <w:lang w:eastAsia="ko-KR"/>
        </w:rPr>
        <w:t>i</w:t>
      </w:r>
      <w:r w:rsidRPr="00321AAA">
        <w:rPr>
          <w:rFonts w:eastAsiaTheme="minorEastAsia"/>
          <w:b/>
          <w:lang w:eastAsia="ko-KR"/>
        </w:rPr>
        <w:t xml:space="preserve">n </w:t>
      </w:r>
      <w:r w:rsidR="0092445B" w:rsidRPr="00321AAA">
        <w:rPr>
          <w:rFonts w:eastAsiaTheme="minorEastAsia"/>
          <w:b/>
          <w:lang w:eastAsia="ko-KR"/>
        </w:rPr>
        <w:t xml:space="preserve">a </w:t>
      </w:r>
      <w:r w:rsidRPr="00321AAA">
        <w:rPr>
          <w:rFonts w:eastAsiaTheme="minorEastAsia"/>
          <w:b/>
          <w:lang w:eastAsia="ko-KR"/>
        </w:rPr>
        <w:t xml:space="preserve">PUCCH </w:t>
      </w:r>
      <w:r w:rsidR="0092445B" w:rsidRPr="00321AAA">
        <w:rPr>
          <w:rFonts w:eastAsiaTheme="minorEastAsia"/>
          <w:b/>
          <w:lang w:eastAsia="ko-KR"/>
        </w:rPr>
        <w:t xml:space="preserve">using </w:t>
      </w:r>
      <w:r w:rsidRPr="00321AAA">
        <w:rPr>
          <w:rFonts w:eastAsiaTheme="minorEastAsia"/>
          <w:b/>
          <w:lang w:eastAsia="ko-KR"/>
        </w:rPr>
        <w:t>format 2/3/4</w:t>
      </w:r>
    </w:p>
    <w:p w14:paraId="16A76CA0" w14:textId="1A501DF4" w:rsidR="00A26D4C" w:rsidRPr="00BB717B" w:rsidRDefault="00C8670E" w:rsidP="0092445B">
      <w:pPr>
        <w:pStyle w:val="ListParagraph"/>
        <w:numPr>
          <w:ilvl w:val="0"/>
          <w:numId w:val="19"/>
        </w:numPr>
        <w:spacing w:after="6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val="en-GB" w:eastAsia="ko-KR"/>
        </w:rPr>
        <w:t>U</w:t>
      </w:r>
      <w:r w:rsidR="00A26D4C" w:rsidRPr="00321AAA">
        <w:rPr>
          <w:rFonts w:ascii="Times New Roman" w:eastAsiaTheme="minorEastAsia" w:hAnsi="Times New Roman"/>
          <w:b/>
          <w:sz w:val="20"/>
          <w:szCs w:val="20"/>
          <w:lang w:eastAsia="ko-KR"/>
        </w:rPr>
        <w:t xml:space="preserve">se Rel-15 mechanism </w:t>
      </w:r>
      <w:r w:rsidRPr="00321AAA">
        <w:rPr>
          <w:rFonts w:ascii="Times New Roman" w:eastAsiaTheme="minorEastAsia" w:hAnsi="Times New Roman"/>
          <w:b/>
          <w:sz w:val="20"/>
          <w:szCs w:val="20"/>
          <w:lang w:eastAsia="ko-KR"/>
        </w:rPr>
        <w:t xml:space="preserve">as a baseline </w:t>
      </w:r>
      <w:r w:rsidR="00A26D4C" w:rsidRPr="00321AAA">
        <w:rPr>
          <w:rFonts w:ascii="Times New Roman" w:eastAsiaTheme="minorEastAsia" w:hAnsi="Times New Roman"/>
          <w:b/>
          <w:sz w:val="20"/>
          <w:szCs w:val="20"/>
          <w:lang w:eastAsia="ko-KR"/>
        </w:rPr>
        <w:t>assuming HARQ-ACK and SR have same priority.</w:t>
      </w:r>
    </w:p>
    <w:p w14:paraId="12E0BE26" w14:textId="0E99C6C0" w:rsidR="00A26D4C" w:rsidRPr="00BB717B" w:rsidRDefault="007C723F" w:rsidP="00163652">
      <w:pPr>
        <w:pStyle w:val="ListParagraph"/>
        <w:numPr>
          <w:ilvl w:val="0"/>
          <w:numId w:val="19"/>
        </w:numPr>
        <w:spacing w:afterLines="100" w:after="240" w:line="240" w:lineRule="auto"/>
        <w:jc w:val="both"/>
        <w:rPr>
          <w:rFonts w:ascii="Times New Roman" w:eastAsia="等线" w:hAnsi="Times New Roman"/>
          <w:sz w:val="20"/>
          <w:szCs w:val="20"/>
          <w:shd w:val="clear" w:color="auto" w:fill="FFFFFF"/>
        </w:rPr>
      </w:pPr>
      <w:r w:rsidRPr="00321AAA">
        <w:rPr>
          <w:rFonts w:ascii="Times New Roman" w:eastAsiaTheme="minorEastAsia" w:hAnsi="Times New Roman"/>
          <w:b/>
          <w:sz w:val="20"/>
          <w:szCs w:val="20"/>
          <w:lang w:eastAsia="ko-KR"/>
        </w:rPr>
        <w:t xml:space="preserve">FFS: how to ensure latency and reliability of HP SR. </w:t>
      </w:r>
    </w:p>
    <w:p w14:paraId="0D2F70DB" w14:textId="22CC2B93" w:rsidR="009E3E72" w:rsidRPr="00321AAA" w:rsidRDefault="00F638C1"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It has been agreed to support multiplexing of LP HARQ-ACK, HP HARQ-ACK and HP SR </w:t>
      </w:r>
      <w:r w:rsidR="000A7C83" w:rsidRPr="00321AAA">
        <w:rPr>
          <w:rFonts w:eastAsia="等线"/>
          <w:lang w:val="en-US" w:eastAsia="zh-CN"/>
        </w:rPr>
        <w:t>i</w:t>
      </w:r>
      <w:r w:rsidRPr="00321AAA">
        <w:rPr>
          <w:rFonts w:eastAsia="等线"/>
          <w:lang w:val="en-US" w:eastAsia="zh-CN"/>
        </w:rPr>
        <w:t xml:space="preserve">n a PUCCH. </w:t>
      </w:r>
      <w:r w:rsidR="00966055" w:rsidRPr="00321AAA">
        <w:rPr>
          <w:rFonts w:eastAsia="等线"/>
          <w:lang w:val="en-US" w:eastAsia="zh-CN"/>
        </w:rPr>
        <w:t>In RAN1#104e, m</w:t>
      </w:r>
      <w:r w:rsidR="005E3D16" w:rsidRPr="00321AAA">
        <w:rPr>
          <w:rFonts w:eastAsia="等线"/>
          <w:lang w:val="en-US" w:eastAsia="zh-CN"/>
        </w:rPr>
        <w:t xml:space="preserve">ultiplexing of more than two overlapping </w:t>
      </w:r>
      <w:r w:rsidR="00966055" w:rsidRPr="00321AAA">
        <w:rPr>
          <w:rFonts w:eastAsia="等线"/>
          <w:lang w:val="en-US" w:eastAsia="zh-CN"/>
        </w:rPr>
        <w:t>PUCCHs</w:t>
      </w:r>
      <w:r w:rsidR="005E3D16" w:rsidRPr="00321AAA">
        <w:rPr>
          <w:rFonts w:eastAsia="等线"/>
          <w:lang w:val="en-US" w:eastAsia="zh-CN"/>
        </w:rPr>
        <w:t xml:space="preserve"> </w:t>
      </w:r>
      <w:r w:rsidRPr="00321AAA">
        <w:rPr>
          <w:rFonts w:eastAsia="等线"/>
          <w:lang w:val="en-US" w:eastAsia="zh-CN"/>
        </w:rPr>
        <w:t xml:space="preserve">with different priorities </w:t>
      </w:r>
      <w:r w:rsidR="005E3D16" w:rsidRPr="00321AAA">
        <w:rPr>
          <w:rFonts w:eastAsia="等线"/>
          <w:lang w:val="en-US" w:eastAsia="zh-CN"/>
        </w:rPr>
        <w:t>was discussed</w:t>
      </w:r>
      <w:r w:rsidR="00966055" w:rsidRPr="00321AAA">
        <w:rPr>
          <w:rFonts w:eastAsia="等线"/>
          <w:lang w:val="en-US" w:eastAsia="zh-CN"/>
        </w:rPr>
        <w:t>.</w:t>
      </w:r>
      <w:r w:rsidR="005E3D16" w:rsidRPr="00321AAA">
        <w:rPr>
          <w:rFonts w:eastAsia="等线"/>
          <w:lang w:val="en-US" w:eastAsia="zh-CN"/>
        </w:rPr>
        <w:t xml:space="preserve"> </w:t>
      </w:r>
      <w:r w:rsidR="00966055" w:rsidRPr="00321AAA">
        <w:rPr>
          <w:rFonts w:eastAsia="等线"/>
          <w:lang w:val="en-US" w:eastAsia="zh-CN"/>
        </w:rPr>
        <w:t>T</w:t>
      </w:r>
      <w:r w:rsidR="00501334" w:rsidRPr="00321AAA">
        <w:rPr>
          <w:rFonts w:eastAsia="等线"/>
          <w:lang w:val="en-US" w:eastAsia="zh-CN"/>
        </w:rPr>
        <w:t xml:space="preserve">he time unit should be first clarified when solving the collision of </w:t>
      </w:r>
      <w:r w:rsidR="00966055" w:rsidRPr="00321AAA">
        <w:rPr>
          <w:rFonts w:eastAsia="等线"/>
          <w:lang w:val="en-US" w:eastAsia="zh-CN"/>
        </w:rPr>
        <w:t>more than two overlapping PUCCHs with different priorities</w:t>
      </w:r>
      <w:r w:rsidR="00501334" w:rsidRPr="00321AAA">
        <w:rPr>
          <w:rFonts w:eastAsia="等线"/>
          <w:lang w:val="en-US" w:eastAsia="zh-CN"/>
        </w:rPr>
        <w:t xml:space="preserve">. </w:t>
      </w:r>
    </w:p>
    <w:p w14:paraId="10F4661F" w14:textId="0FE80470" w:rsidR="00F676B0"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In Rel-15, the time unit for solving the collision of </w:t>
      </w:r>
      <w:r w:rsidR="00BE2B7C" w:rsidRPr="00321AAA">
        <w:rPr>
          <w:rFonts w:eastAsia="等线"/>
          <w:lang w:val="en-US" w:eastAsia="zh-CN"/>
        </w:rPr>
        <w:t>multiple</w:t>
      </w:r>
      <w:r w:rsidRPr="00321AAA">
        <w:rPr>
          <w:rFonts w:eastAsia="等线"/>
          <w:lang w:val="en-US" w:eastAsia="zh-CN"/>
        </w:rPr>
        <w:t xml:space="preserve"> PUCCH</w:t>
      </w:r>
      <w:r w:rsidR="00BE2B7C" w:rsidRPr="00321AAA">
        <w:rPr>
          <w:rFonts w:eastAsia="等线"/>
          <w:lang w:val="en-US" w:eastAsia="zh-CN"/>
        </w:rPr>
        <w:t>s</w:t>
      </w:r>
      <w:r w:rsidRPr="00321AAA">
        <w:rPr>
          <w:rFonts w:eastAsia="等线"/>
          <w:lang w:val="en-US" w:eastAsia="zh-CN"/>
        </w:rPr>
        <w:t xml:space="preserve"> is a slot.</w:t>
      </w:r>
      <w:r w:rsidR="00F676B0" w:rsidRPr="00321AAA">
        <w:rPr>
          <w:rFonts w:eastAsia="等线"/>
          <w:lang w:val="en-US" w:eastAsia="zh-CN"/>
        </w:rPr>
        <w:t xml:space="preserve"> All the PUCCHs within a single slot is </w:t>
      </w:r>
      <w:r w:rsidR="00EC3CC6" w:rsidRPr="00321AAA">
        <w:rPr>
          <w:rFonts w:eastAsia="等线"/>
          <w:lang w:val="en-US" w:eastAsia="zh-CN"/>
        </w:rPr>
        <w:t>put into a set Q and then PUCCH multiplexing is performed according to the pseudo</w:t>
      </w:r>
      <w:r w:rsidR="0092445B" w:rsidRPr="00321AAA">
        <w:rPr>
          <w:rFonts w:eastAsia="等线"/>
          <w:lang w:val="en-US" w:eastAsia="zh-CN"/>
        </w:rPr>
        <w:t>code</w:t>
      </w:r>
      <w:r w:rsidR="009E3E72" w:rsidRPr="00321AAA">
        <w:rPr>
          <w:rFonts w:eastAsia="等线"/>
          <w:lang w:val="en-US" w:eastAsia="zh-CN"/>
        </w:rPr>
        <w:t xml:space="preserve"> and </w:t>
      </w:r>
      <w:r w:rsidR="0092445B" w:rsidRPr="00321AAA">
        <w:rPr>
          <w:rFonts w:eastAsia="等线"/>
          <w:lang w:val="en-US" w:eastAsia="zh-CN"/>
        </w:rPr>
        <w:t xml:space="preserve">an </w:t>
      </w:r>
      <w:r w:rsidR="009E3E72" w:rsidRPr="00321AAA">
        <w:rPr>
          <w:rFonts w:eastAsia="等线"/>
          <w:lang w:val="en-US" w:eastAsia="zh-CN"/>
        </w:rPr>
        <w:t>order function</w:t>
      </w:r>
      <w:r w:rsidR="00EC3CC6" w:rsidRPr="00321AAA">
        <w:rPr>
          <w:rFonts w:eastAsia="等线"/>
          <w:lang w:val="en-US" w:eastAsia="zh-CN"/>
        </w:rPr>
        <w:t xml:space="preserve">. </w:t>
      </w:r>
    </w:p>
    <w:tbl>
      <w:tblPr>
        <w:tblStyle w:val="TableGrid"/>
        <w:tblW w:w="0" w:type="auto"/>
        <w:tblLook w:val="04A0" w:firstRow="1" w:lastRow="0" w:firstColumn="1" w:lastColumn="0" w:noHBand="0" w:noVBand="1"/>
      </w:tblPr>
      <w:tblGrid>
        <w:gridCol w:w="9737"/>
      </w:tblGrid>
      <w:tr w:rsidR="00321AAA" w:rsidRPr="00321AAA" w14:paraId="4A595E77" w14:textId="77777777" w:rsidTr="00F676B0">
        <w:tc>
          <w:tcPr>
            <w:tcW w:w="9737" w:type="dxa"/>
          </w:tcPr>
          <w:p w14:paraId="0F7CCFED" w14:textId="77777777" w:rsidR="00EC3CC6" w:rsidRPr="00321AAA" w:rsidRDefault="00F676B0" w:rsidP="00EC3CC6">
            <w:pPr>
              <w:rPr>
                <w:rFonts w:cs="Arial"/>
                <w:b/>
                <w:szCs w:val="36"/>
              </w:rPr>
            </w:pPr>
            <w:r w:rsidRPr="00321AAA">
              <w:rPr>
                <w:rFonts w:cs="Arial"/>
                <w:b/>
                <w:szCs w:val="36"/>
              </w:rPr>
              <w:t xml:space="preserve">TS 38.213 9.2.5 </w:t>
            </w:r>
            <w:r w:rsidR="00EC3CC6" w:rsidRPr="00321AAA">
              <w:rPr>
                <w:rFonts w:cs="Arial"/>
                <w:b/>
                <w:szCs w:val="36"/>
              </w:rPr>
              <w:t>UE procedure for reporting multiple UCI types</w:t>
            </w:r>
          </w:p>
          <w:p w14:paraId="70FD2503" w14:textId="5A26297F" w:rsidR="00F676B0" w:rsidRPr="00321AAA" w:rsidRDefault="00EC3CC6" w:rsidP="00F676B0">
            <w:pPr>
              <w:rPr>
                <w:rFonts w:eastAsia="等线"/>
                <w:lang w:eastAsia="zh-CN"/>
              </w:rPr>
            </w:pPr>
            <w:r w:rsidRPr="00321AAA">
              <w:rPr>
                <w:rFonts w:eastAsia="等线"/>
                <w:lang w:eastAsia="zh-CN"/>
              </w:rPr>
              <w:t>…</w:t>
            </w:r>
          </w:p>
          <w:p w14:paraId="34EB0E98" w14:textId="30776F7F" w:rsidR="00F676B0" w:rsidRPr="00321AAA" w:rsidRDefault="00F676B0" w:rsidP="0092445B">
            <w:pPr>
              <w:spacing w:after="120" w:line="240" w:lineRule="auto"/>
              <w:rPr>
                <w:lang w:eastAsia="zh-CN"/>
              </w:rPr>
            </w:pPr>
            <w:r w:rsidRPr="00321AAA">
              <w:rPr>
                <w:lang w:eastAsia="zh-CN"/>
              </w:rPr>
              <w:lastRenderedPageBreak/>
              <w:t xml:space="preserve">Set </w:t>
            </w:r>
            <w:r w:rsidRPr="00321AAA">
              <w:rPr>
                <w:noProof/>
                <w:position w:val="-10"/>
                <w:lang w:val="en-US" w:eastAsia="zh-CN"/>
              </w:rPr>
              <w:drawing>
                <wp:inline distT="0" distB="0" distL="0" distR="0" wp14:anchorId="2B1B5881" wp14:editId="1216EA03">
                  <wp:extent cx="17843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lang w:eastAsia="zh-CN"/>
              </w:rPr>
              <w:t xml:space="preserve"> to the set of resources for transmission of corresponding PUCCHs </w:t>
            </w:r>
            <w:r w:rsidRPr="00321AAA">
              <w:rPr>
                <w:highlight w:val="cyan"/>
                <w:lang w:eastAsia="zh-CN"/>
              </w:rPr>
              <w:t>in a single slot</w:t>
            </w:r>
            <w:r w:rsidRPr="00321AAA">
              <w:rPr>
                <w:lang w:eastAsia="zh-CN"/>
              </w:rPr>
              <w:t xml:space="preserve"> without repetitions where</w:t>
            </w:r>
          </w:p>
          <w:p w14:paraId="389BA108" w14:textId="77777777" w:rsidR="00F676B0" w:rsidRPr="00321AAA" w:rsidRDefault="00F676B0" w:rsidP="0092445B">
            <w:pPr>
              <w:pStyle w:val="B1"/>
              <w:spacing w:after="120" w:line="240" w:lineRule="auto"/>
              <w:rPr>
                <w:rFonts w:ascii="Times New Roman" w:hAnsi="Times New Roman" w:cs="Times New Roman"/>
                <w:color w:val="auto"/>
                <w:lang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eastAsia="zh-CN"/>
              </w:rPr>
              <w:t xml:space="preserve">a </w:t>
            </w:r>
            <w:r w:rsidRPr="00321AAA">
              <w:rPr>
                <w:rFonts w:ascii="Times New Roman" w:hAnsi="Times New Roman" w:cs="Times New Roman"/>
                <w:color w:val="auto"/>
                <w:lang w:val="en-US" w:eastAsia="zh-CN"/>
              </w:rPr>
              <w:t xml:space="preserve">resource </w:t>
            </w:r>
            <w:r w:rsidRPr="00321AAA">
              <w:rPr>
                <w:rFonts w:ascii="Times New Roman" w:hAnsi="Times New Roman" w:cs="Times New Roman"/>
                <w:color w:val="auto"/>
                <w:lang w:eastAsia="zh-CN"/>
              </w:rPr>
              <w:t xml:space="preserve">with earlier </w:t>
            </w:r>
            <w:r w:rsidRPr="00321AAA">
              <w:rPr>
                <w:rFonts w:ascii="Times New Roman" w:hAnsi="Times New Roman" w:cs="Times New Roman"/>
                <w:color w:val="auto"/>
                <w:lang w:val="en-US" w:eastAsia="zh-CN"/>
              </w:rPr>
              <w:t>first symbol</w:t>
            </w:r>
            <w:r w:rsidRPr="00321AAA">
              <w:rPr>
                <w:rFonts w:ascii="Times New Roman" w:hAnsi="Times New Roman" w:cs="Times New Roman"/>
                <w:color w:val="auto"/>
                <w:lang w:eastAsia="zh-CN"/>
              </w:rPr>
              <w:t xml:space="preserve"> is placed before a </w:t>
            </w:r>
            <w:r w:rsidRPr="00321AAA">
              <w:rPr>
                <w:rFonts w:ascii="Times New Roman" w:hAnsi="Times New Roman" w:cs="Times New Roman"/>
                <w:color w:val="auto"/>
                <w:lang w:val="en-US" w:eastAsia="zh-CN"/>
              </w:rPr>
              <w:t xml:space="preserve">resource </w:t>
            </w:r>
            <w:r w:rsidRPr="00321AAA">
              <w:rPr>
                <w:rFonts w:ascii="Times New Roman" w:hAnsi="Times New Roman" w:cs="Times New Roman"/>
                <w:color w:val="auto"/>
                <w:lang w:eastAsia="zh-CN"/>
              </w:rPr>
              <w:t>with later first symbol</w:t>
            </w:r>
          </w:p>
          <w:p w14:paraId="457D7225" w14:textId="77777777" w:rsidR="00F676B0" w:rsidRPr="00321AAA" w:rsidRDefault="00F676B0" w:rsidP="0092445B">
            <w:pPr>
              <w:pStyle w:val="B1"/>
              <w:spacing w:after="120" w:line="240" w:lineRule="auto"/>
              <w:rPr>
                <w:rFonts w:ascii="Times New Roman" w:hAnsi="Times New Roman" w:cs="Times New Roman"/>
                <w:color w:val="auto"/>
                <w:lang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for two resources with same first symbol, </w:t>
            </w:r>
            <w:r w:rsidRPr="00321AAA">
              <w:rPr>
                <w:rFonts w:ascii="Times New Roman" w:hAnsi="Times New Roman" w:cs="Times New Roman"/>
                <w:color w:val="auto"/>
                <w:lang w:eastAsia="zh-CN"/>
              </w:rPr>
              <w:t xml:space="preserve">the resource with </w:t>
            </w:r>
            <w:r w:rsidRPr="00321AAA">
              <w:rPr>
                <w:rFonts w:ascii="Times New Roman" w:hAnsi="Times New Roman" w:cs="Times New Roman"/>
                <w:color w:val="auto"/>
                <w:lang w:val="en-US" w:eastAsia="zh-CN"/>
              </w:rPr>
              <w:t>longer duration</w:t>
            </w:r>
            <w:r w:rsidRPr="00321AAA">
              <w:rPr>
                <w:rFonts w:ascii="Times New Roman" w:hAnsi="Times New Roman" w:cs="Times New Roman"/>
                <w:color w:val="auto"/>
                <w:lang w:eastAsia="zh-CN"/>
              </w:rPr>
              <w:t xml:space="preserve"> is placed before the resource with shorter duration</w:t>
            </w:r>
          </w:p>
          <w:p w14:paraId="7890BECB" w14:textId="77777777" w:rsidR="00F676B0" w:rsidRPr="00321AAA" w:rsidRDefault="00F676B0" w:rsidP="0092445B">
            <w:pPr>
              <w:pStyle w:val="B1"/>
              <w:spacing w:after="120" w:line="240" w:lineRule="auto"/>
              <w:rPr>
                <w:rFonts w:ascii="Times New Roman" w:hAnsi="Times New Roman" w:cs="Times New Roman"/>
                <w:color w:val="auto"/>
                <w:lang w:val="en-US"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for two resources with same first symbol and same duration, </w:t>
            </w:r>
            <w:r w:rsidRPr="00321AAA">
              <w:rPr>
                <w:rFonts w:ascii="Times New Roman" w:hAnsi="Times New Roman" w:cs="Times New Roman"/>
                <w:color w:val="auto"/>
                <w:lang w:eastAsia="zh-CN"/>
              </w:rPr>
              <w:t xml:space="preserve">the </w:t>
            </w:r>
            <w:r w:rsidRPr="00321AAA">
              <w:rPr>
                <w:rFonts w:ascii="Times New Roman" w:hAnsi="Times New Roman" w:cs="Times New Roman"/>
                <w:color w:val="auto"/>
                <w:lang w:val="en-US" w:eastAsia="zh-CN"/>
              </w:rPr>
              <w:t>placement is arbitrary</w:t>
            </w:r>
          </w:p>
          <w:p w14:paraId="63F46B47" w14:textId="71D242EA" w:rsidR="00F676B0" w:rsidRPr="00321AAA" w:rsidRDefault="00F676B0" w:rsidP="0092445B">
            <w:pPr>
              <w:pStyle w:val="B2"/>
              <w:spacing w:after="120" w:line="240" w:lineRule="auto"/>
              <w:rPr>
                <w:rFonts w:ascii="Times New Roman" w:hAnsi="Times New Roman" w:cs="Times New Roman"/>
                <w:color w:val="auto"/>
              </w:rPr>
            </w:pPr>
            <w:r w:rsidRPr="00321AAA">
              <w:rPr>
                <w:rFonts w:ascii="Times New Roman" w:hAnsi="Times New Roman" w:cs="Times New Roman"/>
                <w:color w:val="auto"/>
              </w:rPr>
              <w:t>-</w:t>
            </w:r>
            <w:r w:rsidRPr="00321AAA">
              <w:rPr>
                <w:rFonts w:ascii="Times New Roman" w:hAnsi="Times New Roman" w:cs="Times New Roman"/>
                <w:color w:val="auto"/>
              </w:rPr>
              <w:tab/>
              <w:t xml:space="preserve">the above three steps for the set </w:t>
            </w:r>
            <w:r w:rsidRPr="00321AAA">
              <w:rPr>
                <w:rFonts w:ascii="Times New Roman" w:hAnsi="Times New Roman" w:cs="Times New Roman"/>
                <w:noProof/>
                <w:color w:val="auto"/>
                <w:position w:val="-10"/>
                <w:lang w:val="en-US" w:eastAsia="zh-CN"/>
              </w:rPr>
              <w:drawing>
                <wp:inline distT="0" distB="0" distL="0" distR="0" wp14:anchorId="531F214E" wp14:editId="7613D4A9">
                  <wp:extent cx="1784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rFonts w:ascii="Times New Roman" w:hAnsi="Times New Roman" w:cs="Times New Roman"/>
                <w:color w:val="auto"/>
              </w:rPr>
              <w:t xml:space="preserve"> are according to a subsequent pseudo-code for a function </w:t>
            </w:r>
            <w:r w:rsidRPr="00321AAA">
              <w:rPr>
                <w:rFonts w:ascii="Times New Roman" w:hAnsi="Times New Roman" w:cs="Times New Roman"/>
                <w:noProof/>
                <w:color w:val="auto"/>
                <w:position w:val="-10"/>
                <w:lang w:val="en-US" w:eastAsia="zh-CN"/>
              </w:rPr>
              <w:drawing>
                <wp:inline distT="0" distB="0" distL="0" distR="0" wp14:anchorId="6C4DA25F" wp14:editId="6ECDF850">
                  <wp:extent cx="46291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915" cy="178435"/>
                          </a:xfrm>
                          <a:prstGeom prst="rect">
                            <a:avLst/>
                          </a:prstGeom>
                          <a:noFill/>
                          <a:ln>
                            <a:noFill/>
                          </a:ln>
                        </pic:spPr>
                      </pic:pic>
                    </a:graphicData>
                  </a:graphic>
                </wp:inline>
              </w:drawing>
            </w:r>
          </w:p>
          <w:p w14:paraId="5F5E93CF" w14:textId="558435C7" w:rsidR="00F676B0" w:rsidRPr="00321AAA" w:rsidRDefault="00F676B0" w:rsidP="0092445B">
            <w:pPr>
              <w:pStyle w:val="B1"/>
              <w:spacing w:after="120" w:line="240" w:lineRule="auto"/>
              <w:rPr>
                <w:color w:val="auto"/>
                <w:lang w:val="en-US" w:eastAsia="zh-CN"/>
              </w:rPr>
            </w:pPr>
            <w:r w:rsidRPr="00321AAA">
              <w:rPr>
                <w:rFonts w:ascii="Times New Roman" w:hAnsi="Times New Roman" w:cs="Times New Roman"/>
                <w:color w:val="auto"/>
              </w:rPr>
              <w:t>-</w:t>
            </w:r>
            <w:r w:rsidRPr="00321AAA">
              <w:rPr>
                <w:rFonts w:ascii="Times New Roman" w:hAnsi="Times New Roman" w:cs="Times New Roman"/>
                <w:color w:val="auto"/>
              </w:rPr>
              <w:tab/>
            </w:r>
            <w:r w:rsidRPr="00321AAA">
              <w:rPr>
                <w:rFonts w:ascii="Times New Roman" w:hAnsi="Times New Roman" w:cs="Times New Roman"/>
                <w:color w:val="auto"/>
                <w:lang w:val="en-US"/>
              </w:rPr>
              <w:t xml:space="preserve">a resource </w:t>
            </w:r>
            <w:r w:rsidRPr="00321AAA">
              <w:rPr>
                <w:rFonts w:ascii="Times New Roman" w:hAnsi="Times New Roman" w:cs="Times New Roman"/>
                <w:color w:val="auto"/>
                <w:lang w:val="en-US" w:eastAsia="zh-CN"/>
              </w:rPr>
              <w:t xml:space="preserve">for negative SR transmission that does not overlap with a resource for HARQ-ACK or CSI transmission is excluded from set </w:t>
            </w:r>
            <w:r w:rsidRPr="00321AAA">
              <w:rPr>
                <w:rFonts w:ascii="Times New Roman" w:hAnsi="Times New Roman" w:cs="Times New Roman"/>
                <w:noProof/>
                <w:color w:val="auto"/>
                <w:position w:val="-10"/>
                <w:lang w:val="en-US" w:eastAsia="zh-CN"/>
              </w:rPr>
              <w:drawing>
                <wp:inline distT="0" distB="0" distL="0" distR="0" wp14:anchorId="795B0C12" wp14:editId="72365308">
                  <wp:extent cx="1784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321AAA">
              <w:rPr>
                <w:rFonts w:ascii="Times New Roman" w:hAnsi="Times New Roman" w:cs="Times New Roman"/>
                <w:color w:val="auto"/>
                <w:lang w:val="en-US" w:eastAsia="zh-CN"/>
              </w:rPr>
              <w:t xml:space="preserve"> </w:t>
            </w:r>
          </w:p>
        </w:tc>
      </w:tr>
    </w:tbl>
    <w:p w14:paraId="6CAA6CE6" w14:textId="5674ED6D" w:rsidR="00EC3CC6"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lastRenderedPageBreak/>
        <w:t xml:space="preserve">In Rel-16, </w:t>
      </w:r>
      <w:r w:rsidR="002A45C2" w:rsidRPr="00321AAA">
        <w:rPr>
          <w:rFonts w:eastAsia="等线"/>
          <w:lang w:val="en-US" w:eastAsia="zh-CN"/>
        </w:rPr>
        <w:t>“</w:t>
      </w:r>
      <w:r w:rsidRPr="00321AAA">
        <w:rPr>
          <w:rFonts w:eastAsia="等线"/>
          <w:lang w:val="en-US" w:eastAsia="zh-CN"/>
        </w:rPr>
        <w:t>sub-slot</w:t>
      </w:r>
      <w:r w:rsidR="002A45C2" w:rsidRPr="00321AAA">
        <w:rPr>
          <w:rFonts w:eastAsia="等线"/>
          <w:lang w:val="en-US" w:eastAsia="zh-CN"/>
        </w:rPr>
        <w:t>”</w:t>
      </w:r>
      <w:r w:rsidRPr="00321AAA">
        <w:rPr>
          <w:rFonts w:eastAsia="等线"/>
          <w:lang w:val="en-US" w:eastAsia="zh-CN"/>
        </w:rPr>
        <w:t xml:space="preserve"> was introduced </w:t>
      </w:r>
      <w:r w:rsidR="00F51D12" w:rsidRPr="00321AAA">
        <w:rPr>
          <w:rFonts w:eastAsia="等线"/>
          <w:lang w:val="en-US" w:eastAsia="zh-CN"/>
        </w:rPr>
        <w:t>to reduce the latency of URLLC HARQ-ACK feedback</w:t>
      </w:r>
      <w:r w:rsidR="00EB7FF7" w:rsidRPr="00321AAA">
        <w:rPr>
          <w:rFonts w:eastAsia="等线"/>
          <w:lang w:val="en-US" w:eastAsia="zh-CN"/>
        </w:rPr>
        <w:t xml:space="preserve">. If UE is provided </w:t>
      </w:r>
      <w:r w:rsidR="00EB7FF7" w:rsidRPr="00321AAA">
        <w:rPr>
          <w:rFonts w:cs="Arial"/>
          <w:i/>
          <w:iCs/>
          <w:lang w:eastAsia="zh-CN"/>
        </w:rPr>
        <w:t xml:space="preserve">subslotLengthForPUCCH, </w:t>
      </w:r>
      <w:r w:rsidR="00EB7FF7" w:rsidRPr="00321AAA">
        <w:rPr>
          <w:rFonts w:cs="Arial"/>
          <w:lang w:eastAsia="zh-CN"/>
        </w:rPr>
        <w:t xml:space="preserve">a slot for an associated PUCCH transmission includes a number of symbols indicated by </w:t>
      </w:r>
      <w:r w:rsidR="00EB7FF7" w:rsidRPr="00321AAA">
        <w:rPr>
          <w:rFonts w:cs="Arial"/>
          <w:i/>
          <w:iCs/>
          <w:lang w:eastAsia="zh-CN"/>
        </w:rPr>
        <w:t>subslotLengthForPUCCH</w:t>
      </w:r>
      <w:r w:rsidR="00EB7FF7" w:rsidRPr="00321AAA">
        <w:rPr>
          <w:rFonts w:cs="Arial"/>
          <w:lang w:eastAsia="zh-CN"/>
        </w:rPr>
        <w:t xml:space="preserve"> as described in TS 38.213. In Rel-16, PUCCH multiplexing is supported with same </w:t>
      </w:r>
      <w:r w:rsidR="00B62C0B" w:rsidRPr="00321AAA">
        <w:rPr>
          <w:rFonts w:cs="Arial"/>
          <w:lang w:eastAsia="zh-CN"/>
        </w:rPr>
        <w:t xml:space="preserve">L1 </w:t>
      </w:r>
      <w:r w:rsidR="00EB7FF7" w:rsidRPr="00321AAA">
        <w:rPr>
          <w:rFonts w:cs="Arial"/>
          <w:lang w:eastAsia="zh-CN"/>
        </w:rPr>
        <w:t xml:space="preserve">priority and Rel-15 rules are reused with the </w:t>
      </w:r>
      <w:r w:rsidR="009A47D2" w:rsidRPr="00321AAA">
        <w:rPr>
          <w:rFonts w:cs="Arial"/>
          <w:lang w:eastAsia="zh-CN"/>
        </w:rPr>
        <w:t xml:space="preserve">PUCCH multiplexing </w:t>
      </w:r>
      <w:r w:rsidR="00EB7FF7" w:rsidRPr="00321AAA">
        <w:rPr>
          <w:rFonts w:cs="Arial"/>
          <w:lang w:eastAsia="zh-CN"/>
        </w:rPr>
        <w:t xml:space="preserve">time unit replaced by </w:t>
      </w:r>
      <w:r w:rsidR="00EB7FF7" w:rsidRPr="00321AAA">
        <w:rPr>
          <w:rFonts w:cs="Arial"/>
          <w:i/>
          <w:iCs/>
          <w:lang w:eastAsia="zh-CN"/>
        </w:rPr>
        <w:t>subslotLengthForPUCCH</w:t>
      </w:r>
      <w:r w:rsidR="00B62C0B" w:rsidRPr="00321AAA">
        <w:rPr>
          <w:rFonts w:cs="Arial"/>
          <w:i/>
          <w:iCs/>
          <w:lang w:eastAsia="zh-CN"/>
        </w:rPr>
        <w:t>,</w:t>
      </w:r>
      <w:r w:rsidR="00EB7FF7" w:rsidRPr="00321AAA">
        <w:rPr>
          <w:rFonts w:cs="Arial"/>
          <w:iCs/>
          <w:lang w:eastAsia="zh-CN"/>
        </w:rPr>
        <w:t xml:space="preserve"> if provided.</w:t>
      </w:r>
      <w:r w:rsidR="009E3E72" w:rsidRPr="00321AAA">
        <w:rPr>
          <w:rFonts w:cs="Arial"/>
          <w:iCs/>
          <w:lang w:eastAsia="zh-CN"/>
        </w:rPr>
        <w:t xml:space="preserve"> </w:t>
      </w:r>
    </w:p>
    <w:tbl>
      <w:tblPr>
        <w:tblStyle w:val="TableGrid"/>
        <w:tblW w:w="0" w:type="auto"/>
        <w:tblLook w:val="04A0" w:firstRow="1" w:lastRow="0" w:firstColumn="1" w:lastColumn="0" w:noHBand="0" w:noVBand="1"/>
      </w:tblPr>
      <w:tblGrid>
        <w:gridCol w:w="9737"/>
      </w:tblGrid>
      <w:tr w:rsidR="00321AAA" w:rsidRPr="00321AAA" w14:paraId="414850BE" w14:textId="77777777" w:rsidTr="00EC3CC6">
        <w:tc>
          <w:tcPr>
            <w:tcW w:w="9737" w:type="dxa"/>
          </w:tcPr>
          <w:p w14:paraId="09EAD6E6" w14:textId="49A69FA0" w:rsidR="00EC3CC6" w:rsidRPr="00321AAA" w:rsidRDefault="00EC3CC6" w:rsidP="0092445B">
            <w:pPr>
              <w:spacing w:after="120"/>
              <w:rPr>
                <w:rFonts w:cs="Arial"/>
                <w:szCs w:val="36"/>
              </w:rPr>
            </w:pPr>
            <w:r w:rsidRPr="00321AAA">
              <w:rPr>
                <w:rFonts w:eastAsia="等线"/>
                <w:lang w:eastAsia="zh-CN"/>
              </w:rPr>
              <w:t xml:space="preserve">TS 38.213 9 </w:t>
            </w:r>
            <w:r w:rsidRPr="00321AAA">
              <w:rPr>
                <w:rFonts w:cs="Arial"/>
                <w:szCs w:val="36"/>
              </w:rPr>
              <w:t>UE procedure for reporting control information</w:t>
            </w:r>
          </w:p>
          <w:p w14:paraId="1846A9C6" w14:textId="00EDC87C" w:rsidR="00EC3CC6" w:rsidRPr="00321AAA" w:rsidRDefault="00EC3CC6" w:rsidP="0092445B">
            <w:pPr>
              <w:spacing w:after="120"/>
              <w:rPr>
                <w:lang w:eastAsia="zh-CN"/>
              </w:rPr>
            </w:pPr>
            <w:r w:rsidRPr="00321AAA">
              <w:rPr>
                <w:rFonts w:cs="Arial"/>
                <w:szCs w:val="36"/>
              </w:rPr>
              <w:t>…</w:t>
            </w:r>
          </w:p>
          <w:p w14:paraId="1365BE75" w14:textId="7FF23511" w:rsidR="00EC3CC6" w:rsidRPr="00321AAA" w:rsidRDefault="00EC3CC6" w:rsidP="00EC3CC6">
            <w:pPr>
              <w:rPr>
                <w:rFonts w:eastAsia="等线"/>
                <w:lang w:eastAsia="zh-CN"/>
              </w:rPr>
            </w:pPr>
            <w:r w:rsidRPr="00321AAA">
              <w:rPr>
                <w:lang w:eastAsia="zh-CN"/>
              </w:rPr>
              <w:t xml:space="preserve">In the remaining of this Clause, </w:t>
            </w:r>
            <w:r w:rsidRPr="00321AAA">
              <w:rPr>
                <w:rFonts w:cs="Arial"/>
                <w:lang w:eastAsia="zh-CN"/>
              </w:rPr>
              <w:t xml:space="preserve">if a UE is provided </w:t>
            </w:r>
            <w:r w:rsidRPr="00321AAA">
              <w:rPr>
                <w:rFonts w:cs="Arial"/>
                <w:i/>
                <w:iCs/>
                <w:lang w:eastAsia="zh-CN"/>
              </w:rPr>
              <w:t>subslotLengthForPUCCH</w:t>
            </w:r>
            <w:r w:rsidRPr="00321AAA">
              <w:rPr>
                <w:rFonts w:cs="Arial"/>
                <w:lang w:eastAsia="zh-CN"/>
              </w:rPr>
              <w:t xml:space="preserve">, a slot for an associated PUCCH transmission includes a number of symbols indicated by </w:t>
            </w:r>
            <w:r w:rsidRPr="00321AAA">
              <w:rPr>
                <w:rFonts w:cs="Arial"/>
                <w:i/>
                <w:iCs/>
                <w:lang w:eastAsia="zh-CN"/>
              </w:rPr>
              <w:t>subslotLengthForPUCCH</w:t>
            </w:r>
            <w:r w:rsidRPr="00321AAA">
              <w:rPr>
                <w:rFonts w:cs="Arial"/>
                <w:lang w:eastAsia="zh-CN"/>
              </w:rPr>
              <w:t>.</w:t>
            </w:r>
          </w:p>
        </w:tc>
      </w:tr>
    </w:tbl>
    <w:p w14:paraId="33D9D72D" w14:textId="5DC0E559" w:rsidR="009A47D2" w:rsidRPr="00321AAA" w:rsidRDefault="000E208E" w:rsidP="00501334">
      <w:pPr>
        <w:spacing w:beforeLines="100" w:before="240" w:afterLines="100" w:after="240" w:line="240" w:lineRule="auto"/>
        <w:jc w:val="both"/>
        <w:rPr>
          <w:rFonts w:eastAsia="等线"/>
          <w:lang w:val="en-US" w:eastAsia="zh-CN"/>
        </w:rPr>
      </w:pPr>
      <w:r w:rsidRPr="00321AAA">
        <w:rPr>
          <w:rFonts w:eastAsia="等线"/>
          <w:lang w:val="en-US" w:eastAsia="zh-CN"/>
        </w:rPr>
        <w:t xml:space="preserve">In Rel-17, </w:t>
      </w:r>
      <w:r w:rsidR="009A47D2" w:rsidRPr="00321AAA">
        <w:rPr>
          <w:rFonts w:eastAsia="等线"/>
          <w:lang w:val="en-US" w:eastAsia="zh-CN"/>
        </w:rPr>
        <w:t xml:space="preserve">it has been agreed to support multiplexing of HP HARQ-ACK/SR and LP HARQ-ACK </w:t>
      </w:r>
      <w:r w:rsidR="000A7C83" w:rsidRPr="00321AAA">
        <w:rPr>
          <w:rFonts w:eastAsia="等线"/>
          <w:lang w:val="en-US" w:eastAsia="zh-CN"/>
        </w:rPr>
        <w:t>i</w:t>
      </w:r>
      <w:r w:rsidR="009A47D2" w:rsidRPr="00321AAA">
        <w:rPr>
          <w:rFonts w:eastAsia="等线"/>
          <w:lang w:val="en-US" w:eastAsia="zh-CN"/>
        </w:rPr>
        <w:t xml:space="preserve">n a PUCCH, </w:t>
      </w:r>
      <w:r w:rsidRPr="00321AAA">
        <w:rPr>
          <w:rFonts w:eastAsia="等线"/>
          <w:lang w:val="en-US" w:eastAsia="zh-CN"/>
        </w:rPr>
        <w:t>the time unit for solving the collision of UCI with different L1 priorit</w:t>
      </w:r>
      <w:r w:rsidR="00211168" w:rsidRPr="00321AAA">
        <w:rPr>
          <w:rFonts w:eastAsia="等线"/>
          <w:lang w:val="en-US" w:eastAsia="zh-CN"/>
        </w:rPr>
        <w:t>ies</w:t>
      </w:r>
      <w:r w:rsidRPr="00321AAA">
        <w:rPr>
          <w:rFonts w:eastAsia="等线"/>
          <w:lang w:val="en-US" w:eastAsia="zh-CN"/>
        </w:rPr>
        <w:t xml:space="preserve"> </w:t>
      </w:r>
      <w:r w:rsidR="00B62C0B" w:rsidRPr="00321AAA">
        <w:rPr>
          <w:rFonts w:eastAsia="等线"/>
          <w:lang w:val="en-US" w:eastAsia="zh-CN"/>
        </w:rPr>
        <w:t>needs to be clarified first. The candidate</w:t>
      </w:r>
      <w:r w:rsidR="009A47D2" w:rsidRPr="00321AAA">
        <w:rPr>
          <w:rFonts w:eastAsia="等线"/>
          <w:lang w:val="en-US" w:eastAsia="zh-CN"/>
        </w:rPr>
        <w:t>s</w:t>
      </w:r>
      <w:r w:rsidR="00B62C0B" w:rsidRPr="00321AAA">
        <w:rPr>
          <w:rFonts w:eastAsia="等线"/>
          <w:lang w:val="en-US" w:eastAsia="zh-CN"/>
        </w:rPr>
        <w:t xml:space="preserve"> </w:t>
      </w:r>
      <w:r w:rsidRPr="00321AAA">
        <w:rPr>
          <w:rFonts w:eastAsia="等线"/>
          <w:lang w:val="en-US" w:eastAsia="zh-CN"/>
        </w:rPr>
        <w:t>can be a slot</w:t>
      </w:r>
      <w:r w:rsidR="00B62C0B" w:rsidRPr="00321AAA">
        <w:rPr>
          <w:rFonts w:eastAsia="等线"/>
          <w:lang w:val="en-US" w:eastAsia="zh-CN"/>
        </w:rPr>
        <w:t xml:space="preserve"> (14 symbols for NCP and 12 symbols for ECP)</w:t>
      </w:r>
      <w:r w:rsidRPr="00321AAA">
        <w:rPr>
          <w:rFonts w:eastAsia="等线"/>
          <w:lang w:val="en-US" w:eastAsia="zh-CN"/>
        </w:rPr>
        <w:t xml:space="preserve">, a HP </w:t>
      </w:r>
      <w:r w:rsidR="00B62C0B" w:rsidRPr="00321AAA">
        <w:rPr>
          <w:rFonts w:eastAsia="等线"/>
          <w:lang w:val="en-US" w:eastAsia="zh-CN"/>
        </w:rPr>
        <w:t>PUCCH time unit</w:t>
      </w:r>
      <w:r w:rsidR="00F90B91" w:rsidRPr="00321AAA">
        <w:rPr>
          <w:rFonts w:eastAsia="等线"/>
          <w:lang w:val="en-US" w:eastAsia="zh-CN"/>
        </w:rPr>
        <w:t>,</w:t>
      </w:r>
      <w:r w:rsidRPr="00321AAA">
        <w:rPr>
          <w:rFonts w:eastAsia="等线"/>
          <w:lang w:val="en-US" w:eastAsia="zh-CN"/>
        </w:rPr>
        <w:t xml:space="preserve"> or a LP </w:t>
      </w:r>
      <w:r w:rsidR="00B62C0B" w:rsidRPr="00321AAA">
        <w:rPr>
          <w:rFonts w:eastAsia="等线"/>
          <w:lang w:val="en-US" w:eastAsia="zh-CN"/>
        </w:rPr>
        <w:t>PUCCH time unit</w:t>
      </w:r>
      <w:r w:rsidRPr="00321AAA">
        <w:rPr>
          <w:rFonts w:eastAsia="等线"/>
          <w:lang w:val="en-US" w:eastAsia="zh-CN"/>
        </w:rPr>
        <w:t>.</w:t>
      </w:r>
      <w:r w:rsidR="00B62C0B" w:rsidRPr="00321AAA">
        <w:rPr>
          <w:rFonts w:eastAsia="等线"/>
          <w:lang w:val="en-US" w:eastAsia="zh-CN"/>
        </w:rPr>
        <w:t xml:space="preserve"> </w:t>
      </w:r>
    </w:p>
    <w:p w14:paraId="7B32900D" w14:textId="0B9FFBC1" w:rsidR="00966055" w:rsidRPr="00BB717B" w:rsidRDefault="00966055" w:rsidP="00051C8A">
      <w:pPr>
        <w:spacing w:after="120" w:line="240" w:lineRule="auto"/>
        <w:jc w:val="both"/>
        <w:rPr>
          <w:rFonts w:eastAsia="微软雅黑"/>
        </w:rPr>
      </w:pPr>
      <w:r w:rsidRPr="00321AAA">
        <w:rPr>
          <w:rFonts w:eastAsia="等线"/>
          <w:lang w:val="en-US" w:eastAsia="zh-CN"/>
        </w:rPr>
        <w:t>In RAN1#103e</w:t>
      </w:r>
      <w:r w:rsidR="00B62C0B" w:rsidRPr="00321AAA">
        <w:rPr>
          <w:rFonts w:eastAsia="等线"/>
          <w:lang w:val="en-US" w:eastAsia="zh-CN"/>
        </w:rPr>
        <w:t xml:space="preserve">, it has been agreed to support </w:t>
      </w:r>
      <w:r w:rsidR="00B62C0B" w:rsidRPr="00BB717B">
        <w:rPr>
          <w:rFonts w:eastAsia="微软雅黑"/>
        </w:rPr>
        <w:t>multiplexing in case a PUCCH overlaps with more than one PUCCH if conditions are met. A typical configuration is</w:t>
      </w:r>
      <w:r w:rsidR="009A47D2" w:rsidRPr="00BB717B">
        <w:rPr>
          <w:rFonts w:eastAsia="微软雅黑"/>
        </w:rPr>
        <w:t xml:space="preserve"> that the</w:t>
      </w:r>
      <w:r w:rsidR="00B62C0B" w:rsidRPr="00BB717B">
        <w:rPr>
          <w:rFonts w:eastAsia="微软雅黑"/>
        </w:rPr>
        <w:t xml:space="preserve"> HP PUCCH time unit </w:t>
      </w:r>
      <w:r w:rsidR="009A47D2" w:rsidRPr="00BB717B">
        <w:rPr>
          <w:rFonts w:eastAsia="微软雅黑"/>
        </w:rPr>
        <w:t>is</w:t>
      </w:r>
      <w:r w:rsidR="00B62C0B" w:rsidRPr="00BB717B">
        <w:rPr>
          <w:rFonts w:eastAsia="微软雅黑"/>
        </w:rPr>
        <w:t xml:space="preserve"> short</w:t>
      </w:r>
      <w:r w:rsidR="009A47D2" w:rsidRPr="00BB717B">
        <w:rPr>
          <w:rFonts w:eastAsia="微软雅黑"/>
        </w:rPr>
        <w:t xml:space="preserve">er than the </w:t>
      </w:r>
      <w:r w:rsidR="00B62C0B" w:rsidRPr="00BB717B">
        <w:rPr>
          <w:rFonts w:eastAsia="微软雅黑"/>
        </w:rPr>
        <w:t xml:space="preserve">LP PUCCH time unit. </w:t>
      </w:r>
      <w:r w:rsidR="00FA78F5" w:rsidRPr="00BB717B">
        <w:rPr>
          <w:rFonts w:eastAsia="微软雅黑"/>
        </w:rPr>
        <w:t>There can be three cases need to be considered.</w:t>
      </w:r>
    </w:p>
    <w:p w14:paraId="431CE099" w14:textId="1EE1B431" w:rsidR="00FA78F5" w:rsidRPr="00BB717B" w:rsidRDefault="00FA78F5" w:rsidP="00051C8A">
      <w:pPr>
        <w:spacing w:after="120" w:line="240" w:lineRule="auto"/>
        <w:jc w:val="both"/>
        <w:rPr>
          <w:rFonts w:eastAsia="微软雅黑"/>
        </w:rPr>
      </w:pPr>
      <w:r w:rsidRPr="00BB717B">
        <w:rPr>
          <w:rFonts w:eastAsia="微软雅黑"/>
        </w:rPr>
        <w:t>Case 1) Each HP sub-slot contains zero or more HP SR PUCCH resource</w:t>
      </w:r>
      <w:r w:rsidR="002A45C2" w:rsidRPr="00BB717B">
        <w:rPr>
          <w:rFonts w:eastAsia="微软雅黑"/>
        </w:rPr>
        <w:t>s</w:t>
      </w:r>
      <w:r w:rsidRPr="00BB717B">
        <w:rPr>
          <w:rFonts w:eastAsia="微软雅黑"/>
        </w:rPr>
        <w:t xml:space="preserve">. </w:t>
      </w:r>
    </w:p>
    <w:p w14:paraId="45E1166A" w14:textId="7144E596" w:rsidR="00FA78F5" w:rsidRPr="00BB717B" w:rsidRDefault="00FA78F5" w:rsidP="00051C8A">
      <w:pPr>
        <w:spacing w:after="120" w:line="240" w:lineRule="auto"/>
        <w:jc w:val="both"/>
        <w:rPr>
          <w:rFonts w:eastAsia="微软雅黑"/>
        </w:rPr>
      </w:pPr>
      <w:r w:rsidRPr="00BB717B">
        <w:rPr>
          <w:rFonts w:eastAsia="微软雅黑"/>
        </w:rPr>
        <w:t>Case 2) Each HP sub-slot contains zero or one HP HARQ-ACK PUCCH resource</w:t>
      </w:r>
      <w:r w:rsidR="002A45C2" w:rsidRPr="00BB717B">
        <w:rPr>
          <w:rFonts w:eastAsia="微软雅黑"/>
        </w:rPr>
        <w:t>s</w:t>
      </w:r>
      <w:r w:rsidRPr="00BB717B">
        <w:rPr>
          <w:rFonts w:eastAsia="微软雅黑"/>
        </w:rPr>
        <w:t xml:space="preserve">. </w:t>
      </w:r>
    </w:p>
    <w:p w14:paraId="6725A943" w14:textId="4EEC36F6" w:rsidR="00FA78F5" w:rsidRPr="00BB717B" w:rsidRDefault="00FA78F5" w:rsidP="00051C8A">
      <w:pPr>
        <w:spacing w:after="0" w:line="240" w:lineRule="auto"/>
        <w:jc w:val="both"/>
        <w:rPr>
          <w:rFonts w:eastAsia="微软雅黑"/>
        </w:rPr>
      </w:pPr>
      <w:r w:rsidRPr="00BB717B">
        <w:rPr>
          <w:rFonts w:eastAsia="微软雅黑"/>
        </w:rPr>
        <w:t>Case 3) Each HP sub-slot contains zero or more HP SR PUCCH resource</w:t>
      </w:r>
      <w:r w:rsidR="002A45C2" w:rsidRPr="00BB717B">
        <w:rPr>
          <w:rFonts w:eastAsia="微软雅黑"/>
        </w:rPr>
        <w:t>s</w:t>
      </w:r>
      <w:r w:rsidRPr="00BB717B">
        <w:rPr>
          <w:rFonts w:eastAsia="微软雅黑"/>
        </w:rPr>
        <w:t xml:space="preserve"> and zero or one HP HARQ-ACK PUCCH resource</w:t>
      </w:r>
      <w:r w:rsidR="002A45C2" w:rsidRPr="00BB717B">
        <w:rPr>
          <w:rFonts w:eastAsia="微软雅黑"/>
        </w:rPr>
        <w:t>s</w:t>
      </w:r>
      <w:r w:rsidRPr="00BB717B">
        <w:rPr>
          <w:rFonts w:eastAsia="微软雅黑"/>
        </w:rPr>
        <w:t xml:space="preserve">. </w:t>
      </w:r>
    </w:p>
    <w:p w14:paraId="1C3D1870" w14:textId="77777777" w:rsidR="00051C8A" w:rsidRPr="00BB717B" w:rsidRDefault="00051C8A" w:rsidP="00051C8A">
      <w:pPr>
        <w:spacing w:after="0" w:line="240" w:lineRule="auto"/>
        <w:jc w:val="both"/>
        <w:rPr>
          <w:rFonts w:eastAsia="微软雅黑"/>
        </w:rPr>
      </w:pPr>
    </w:p>
    <w:p w14:paraId="7AE2EF57" w14:textId="259641AA" w:rsidR="00966055" w:rsidRPr="00321AAA" w:rsidRDefault="00634726" w:rsidP="00966055">
      <w:pPr>
        <w:spacing w:after="120" w:line="240" w:lineRule="auto"/>
        <w:jc w:val="both"/>
        <w:rPr>
          <w:rFonts w:eastAsia="等线"/>
          <w:u w:val="single"/>
          <w:lang w:val="en-US" w:eastAsia="zh-CN"/>
        </w:rPr>
      </w:pPr>
      <w:r w:rsidRPr="00321AAA">
        <w:rPr>
          <w:rFonts w:eastAsia="等线"/>
          <w:b/>
          <w:u w:val="single"/>
          <w:lang w:val="en-US" w:eastAsia="zh-CN"/>
        </w:rPr>
        <w:t xml:space="preserve">Observation </w:t>
      </w:r>
      <w:r w:rsidR="009351A8" w:rsidRPr="00321AAA">
        <w:rPr>
          <w:rFonts w:eastAsia="等线"/>
          <w:b/>
          <w:u w:val="single"/>
          <w:lang w:val="en-US" w:eastAsia="zh-CN"/>
        </w:rPr>
        <w:t>2</w:t>
      </w:r>
      <w:r w:rsidR="00FA78F5" w:rsidRPr="00321AAA">
        <w:rPr>
          <w:rFonts w:eastAsia="等线"/>
          <w:b/>
          <w:u w:val="single"/>
          <w:lang w:val="en-US" w:eastAsia="zh-CN"/>
        </w:rPr>
        <w:t xml:space="preserve">: </w:t>
      </w:r>
      <w:r w:rsidR="00966055" w:rsidRPr="00321AAA">
        <w:rPr>
          <w:rFonts w:eastAsia="等线"/>
          <w:u w:val="single"/>
          <w:lang w:val="en-US" w:eastAsia="zh-CN"/>
        </w:rPr>
        <w:t>For determination of the PUCCH time unit for handling collision</w:t>
      </w:r>
      <w:r w:rsidR="007D3800" w:rsidRPr="00321AAA">
        <w:rPr>
          <w:rFonts w:eastAsia="等线"/>
          <w:u w:val="single"/>
          <w:lang w:val="en-US" w:eastAsia="zh-CN"/>
        </w:rPr>
        <w:t xml:space="preserve">s </w:t>
      </w:r>
      <w:r w:rsidR="002A45C2" w:rsidRPr="00321AAA">
        <w:rPr>
          <w:rFonts w:eastAsia="等线"/>
          <w:u w:val="single"/>
          <w:lang w:val="en-US" w:eastAsia="zh-CN"/>
        </w:rPr>
        <w:t xml:space="preserve">of PUCCHs </w:t>
      </w:r>
      <w:r w:rsidR="007D3800" w:rsidRPr="00321AAA">
        <w:rPr>
          <w:rFonts w:eastAsia="等线"/>
          <w:u w:val="single"/>
          <w:lang w:val="en-US" w:eastAsia="zh-CN"/>
        </w:rPr>
        <w:t>with</w:t>
      </w:r>
      <w:r w:rsidR="00966055" w:rsidRPr="00321AAA">
        <w:rPr>
          <w:rFonts w:eastAsia="等线"/>
          <w:u w:val="single"/>
          <w:lang w:val="en-US" w:eastAsia="zh-CN"/>
        </w:rPr>
        <w:t xml:space="preserve"> different time units </w:t>
      </w:r>
      <w:r w:rsidR="002A45C2" w:rsidRPr="00321AAA">
        <w:rPr>
          <w:rFonts w:eastAsia="等线"/>
          <w:u w:val="single"/>
          <w:lang w:val="en-US" w:eastAsia="zh-CN"/>
        </w:rPr>
        <w:t>and</w:t>
      </w:r>
      <w:r w:rsidR="00966055" w:rsidRPr="00321AAA">
        <w:rPr>
          <w:rFonts w:eastAsia="等线"/>
          <w:u w:val="single"/>
          <w:lang w:val="en-US" w:eastAsia="zh-CN"/>
        </w:rPr>
        <w:t xml:space="preserve"> different priorities</w:t>
      </w:r>
      <w:r w:rsidR="00D46133" w:rsidRPr="00321AAA">
        <w:rPr>
          <w:rFonts w:eastAsia="等线"/>
          <w:u w:val="single"/>
          <w:lang w:val="en-US" w:eastAsia="zh-CN"/>
        </w:rPr>
        <w:t>, when</w:t>
      </w:r>
      <w:r w:rsidR="00966055" w:rsidRPr="00321AAA">
        <w:rPr>
          <w:rFonts w:eastAsia="等线"/>
          <w:u w:val="single"/>
          <w:lang w:val="en-US" w:eastAsia="zh-CN"/>
        </w:rPr>
        <w:t xml:space="preserve"> LP HARQ-ACK PUCCH overlaps with more than one HP sub-slot</w:t>
      </w:r>
      <w:r w:rsidR="002A45C2" w:rsidRPr="00321AAA">
        <w:rPr>
          <w:rFonts w:eastAsia="等线"/>
          <w:u w:val="single"/>
          <w:lang w:val="en-US" w:eastAsia="zh-CN"/>
        </w:rPr>
        <w:t xml:space="preserve"> PUCCH</w:t>
      </w:r>
      <w:r w:rsidR="00966055" w:rsidRPr="00321AAA">
        <w:rPr>
          <w:rFonts w:eastAsia="等线"/>
          <w:u w:val="single"/>
          <w:lang w:val="en-US" w:eastAsia="zh-CN"/>
        </w:rPr>
        <w:t>, at least following cases should be considered.</w:t>
      </w:r>
    </w:p>
    <w:p w14:paraId="6F04D3E4" w14:textId="298BADDB"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1) Each HP sub-slot contains zero or more HP SR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2741B243" w14:textId="5B679142"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2) Each HP sub-slot contains zero or one HP HARQ-ACK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1E60857D" w14:textId="1B55257A" w:rsidR="00966055" w:rsidRPr="00321AAA"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Case 3) Each HP sub-slot contains zero or more HP SR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and zero or one HP HARQ-ACK PUCCH resource</w:t>
      </w:r>
      <w:r w:rsidR="002A45C2" w:rsidRPr="00321AAA">
        <w:rPr>
          <w:rFonts w:ascii="Times New Roman" w:eastAsia="等线" w:hAnsi="Times New Roman"/>
          <w:sz w:val="20"/>
          <w:szCs w:val="20"/>
          <w:u w:val="single"/>
          <w:lang w:val="en-US"/>
        </w:rPr>
        <w:t>s</w:t>
      </w:r>
      <w:r w:rsidRPr="00321AAA">
        <w:rPr>
          <w:rFonts w:ascii="Times New Roman" w:eastAsia="等线" w:hAnsi="Times New Roman"/>
          <w:sz w:val="20"/>
          <w:szCs w:val="20"/>
          <w:u w:val="single"/>
          <w:lang w:val="en-US"/>
        </w:rPr>
        <w:t xml:space="preserve">. </w:t>
      </w:r>
    </w:p>
    <w:p w14:paraId="77EDDB62" w14:textId="0B42DB10" w:rsidR="00966055" w:rsidRPr="00537650" w:rsidRDefault="00966055"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 xml:space="preserve">Note: Multiplexing of PUCCH with different priorities is performed within a PUCCH time unit (i.e. </w:t>
      </w:r>
      <w:r w:rsidR="002A45C2" w:rsidRPr="00537650">
        <w:rPr>
          <w:rFonts w:ascii="Times New Roman" w:eastAsia="等线" w:hAnsi="Times New Roman"/>
          <w:sz w:val="20"/>
          <w:szCs w:val="20"/>
          <w:u w:val="single"/>
          <w:lang w:val="en-US"/>
        </w:rPr>
        <w:t xml:space="preserve">within </w:t>
      </w:r>
      <w:r w:rsidRPr="00537650">
        <w:rPr>
          <w:rFonts w:ascii="Times New Roman" w:eastAsia="等线" w:hAnsi="Times New Roman"/>
          <w:sz w:val="20"/>
          <w:szCs w:val="20"/>
          <w:u w:val="single"/>
          <w:lang w:val="en-US"/>
        </w:rPr>
        <w:t>either</w:t>
      </w:r>
      <w:r w:rsidR="00FA78F5" w:rsidRPr="00537650">
        <w:rPr>
          <w:rFonts w:ascii="Times New Roman" w:eastAsia="等线" w:hAnsi="Times New Roman"/>
          <w:sz w:val="20"/>
          <w:szCs w:val="20"/>
          <w:u w:val="single"/>
          <w:lang w:val="en-US"/>
        </w:rPr>
        <w:t xml:space="preserve"> a</w:t>
      </w:r>
      <w:r w:rsidRPr="00537650">
        <w:rPr>
          <w:rFonts w:ascii="Times New Roman" w:eastAsia="等线" w:hAnsi="Times New Roman"/>
          <w:sz w:val="20"/>
          <w:szCs w:val="20"/>
          <w:u w:val="single"/>
          <w:lang w:val="en-US"/>
        </w:rPr>
        <w:t xml:space="preserve"> slot or </w:t>
      </w:r>
      <w:r w:rsidR="00FA78F5" w:rsidRPr="00537650">
        <w:rPr>
          <w:rFonts w:ascii="Times New Roman" w:eastAsia="等线" w:hAnsi="Times New Roman"/>
          <w:sz w:val="20"/>
          <w:szCs w:val="20"/>
          <w:u w:val="single"/>
          <w:lang w:val="en-US"/>
        </w:rPr>
        <w:t xml:space="preserve">a </w:t>
      </w:r>
      <w:r w:rsidRPr="00537650">
        <w:rPr>
          <w:rFonts w:ascii="Times New Roman" w:eastAsia="等线" w:hAnsi="Times New Roman"/>
          <w:sz w:val="20"/>
          <w:szCs w:val="20"/>
          <w:u w:val="single"/>
          <w:lang w:val="en-US"/>
        </w:rPr>
        <w:t xml:space="preserve">sub-slot). </w:t>
      </w:r>
      <w:r w:rsidR="002A45C2" w:rsidRPr="00537650">
        <w:rPr>
          <w:rFonts w:ascii="Times New Roman" w:eastAsia="等线" w:hAnsi="Times New Roman"/>
          <w:sz w:val="20"/>
          <w:szCs w:val="20"/>
          <w:u w:val="single"/>
          <w:lang w:val="en-US"/>
        </w:rPr>
        <w:t>F</w:t>
      </w:r>
      <w:r w:rsidRPr="00537650">
        <w:rPr>
          <w:rFonts w:ascii="Times New Roman" w:eastAsia="等线" w:hAnsi="Times New Roman"/>
          <w:sz w:val="20"/>
          <w:szCs w:val="20"/>
          <w:u w:val="single"/>
          <w:lang w:val="en-US"/>
        </w:rPr>
        <w:t xml:space="preserve">or each PUCCH time unit, all associated PUCCHs </w:t>
      </w:r>
      <w:r w:rsidR="002A45C2" w:rsidRPr="00537650">
        <w:rPr>
          <w:rFonts w:ascii="Times New Roman" w:eastAsia="等线" w:hAnsi="Times New Roman"/>
          <w:sz w:val="20"/>
          <w:szCs w:val="20"/>
          <w:u w:val="single"/>
          <w:lang w:val="en-US"/>
        </w:rPr>
        <w:t>with</w:t>
      </w:r>
      <w:r w:rsidRPr="00537650">
        <w:rPr>
          <w:rFonts w:ascii="Times New Roman" w:eastAsia="等线" w:hAnsi="Times New Roman"/>
          <w:sz w:val="20"/>
          <w:szCs w:val="20"/>
          <w:u w:val="single"/>
          <w:lang w:val="en-US"/>
        </w:rPr>
        <w:t xml:space="preserve"> same priority within the PUCCH time unit </w:t>
      </w:r>
      <w:r w:rsidR="002A45C2" w:rsidRPr="00537650">
        <w:rPr>
          <w:rFonts w:ascii="Times New Roman" w:eastAsia="等线" w:hAnsi="Times New Roman"/>
          <w:sz w:val="20"/>
          <w:szCs w:val="20"/>
          <w:u w:val="single"/>
          <w:lang w:val="en-US"/>
        </w:rPr>
        <w:t xml:space="preserve">are included </w:t>
      </w:r>
      <w:r w:rsidRPr="00537650">
        <w:rPr>
          <w:rFonts w:ascii="Times New Roman" w:eastAsia="等线" w:hAnsi="Times New Roman"/>
          <w:sz w:val="20"/>
          <w:szCs w:val="20"/>
          <w:u w:val="single"/>
          <w:lang w:val="en-US"/>
        </w:rPr>
        <w:t>in the corresponding set Q and then Rel-15/Rel-16 rules</w:t>
      </w:r>
      <w:r w:rsidR="002A45C2" w:rsidRPr="00537650">
        <w:rPr>
          <w:rFonts w:ascii="Times New Roman" w:eastAsia="等线" w:hAnsi="Times New Roman"/>
          <w:sz w:val="20"/>
          <w:szCs w:val="20"/>
          <w:u w:val="single"/>
          <w:lang w:val="en-US"/>
        </w:rPr>
        <w:t xml:space="preserve"> are re-used</w:t>
      </w:r>
      <w:r w:rsidRPr="00537650">
        <w:rPr>
          <w:rFonts w:ascii="Times New Roman" w:eastAsia="等线" w:hAnsi="Times New Roman"/>
          <w:sz w:val="20"/>
          <w:szCs w:val="20"/>
          <w:u w:val="single"/>
          <w:lang w:val="en-US"/>
        </w:rPr>
        <w:t>.</w:t>
      </w:r>
    </w:p>
    <w:p w14:paraId="7B0629AC" w14:textId="1EDA9B67" w:rsidR="00966055" w:rsidRPr="00537650" w:rsidRDefault="002A45C2" w:rsidP="00163652">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R</w:t>
      </w:r>
      <w:r w:rsidR="00966055" w:rsidRPr="00537650">
        <w:rPr>
          <w:rFonts w:ascii="Times New Roman" w:eastAsia="等线" w:hAnsi="Times New Roman"/>
          <w:sz w:val="20"/>
          <w:szCs w:val="20"/>
          <w:u w:val="single"/>
          <w:lang w:val="en-US"/>
        </w:rPr>
        <w:t>euse Rel-15/16 pseudo code for PUCCH multiplexing with limited optimization</w:t>
      </w:r>
      <w:r w:rsidRPr="00537650">
        <w:rPr>
          <w:rFonts w:ascii="Times New Roman" w:eastAsia="等线" w:hAnsi="Times New Roman"/>
          <w:sz w:val="20"/>
          <w:szCs w:val="20"/>
          <w:u w:val="single"/>
          <w:lang w:val="en-US"/>
        </w:rPr>
        <w:t>s</w:t>
      </w:r>
      <w:r w:rsidR="00966055" w:rsidRPr="00537650">
        <w:rPr>
          <w:rFonts w:ascii="Times New Roman" w:eastAsia="等线" w:hAnsi="Times New Roman"/>
          <w:sz w:val="20"/>
          <w:szCs w:val="20"/>
          <w:u w:val="single"/>
          <w:lang w:val="en-US"/>
        </w:rPr>
        <w:t>.</w:t>
      </w:r>
    </w:p>
    <w:p w14:paraId="46A50351" w14:textId="014CD3DE" w:rsidR="00A20766" w:rsidRPr="00BB717B" w:rsidRDefault="000C3FC1" w:rsidP="00501334">
      <w:pPr>
        <w:spacing w:beforeLines="100" w:before="240" w:afterLines="100" w:after="240" w:line="240" w:lineRule="auto"/>
        <w:jc w:val="both"/>
        <w:rPr>
          <w:rFonts w:eastAsia="微软雅黑"/>
        </w:rPr>
      </w:pPr>
      <w:r w:rsidRPr="00BB717B">
        <w:rPr>
          <w:rFonts w:eastAsia="微软雅黑"/>
          <w:lang w:eastAsia="zh-CN"/>
        </w:rPr>
        <w:t xml:space="preserve">It has been agreed to use HP PUCCH resource for </w:t>
      </w:r>
      <w:r w:rsidRPr="00BB717B">
        <w:rPr>
          <w:rFonts w:eastAsia="微软雅黑"/>
        </w:rPr>
        <w:t xml:space="preserve">multiplexing a high-priority (HP) HARQ-ACK and a low-priority (LP) HARQ-ACK into a PUCCH. The same rule can apply </w:t>
      </w:r>
      <w:r w:rsidR="00EE6F21" w:rsidRPr="00BB717B">
        <w:rPr>
          <w:rFonts w:eastAsia="微软雅黑"/>
        </w:rPr>
        <w:t>for</w:t>
      </w:r>
      <w:r w:rsidRPr="00BB717B">
        <w:rPr>
          <w:rFonts w:eastAsia="微软雅黑"/>
        </w:rPr>
        <w:t xml:space="preserve"> multiplexing high-priority (HP) HARQ-ACK, low-priority (LP) HARQ-ACK</w:t>
      </w:r>
      <w:r w:rsidR="00EE6F21" w:rsidRPr="00BB717B">
        <w:rPr>
          <w:rFonts w:eastAsia="微软雅黑"/>
        </w:rPr>
        <w:t>,</w:t>
      </w:r>
      <w:r w:rsidRPr="00BB717B">
        <w:rPr>
          <w:rFonts w:eastAsia="微软雅黑"/>
        </w:rPr>
        <w:t xml:space="preserve"> and HP SR(s) into a PUCCH. </w:t>
      </w:r>
      <w:r w:rsidR="00D17D82" w:rsidRPr="00BB717B">
        <w:rPr>
          <w:rFonts w:eastAsia="微软雅黑"/>
        </w:rPr>
        <w:t>For case 2) and 3)</w:t>
      </w:r>
      <w:r w:rsidR="00EE6F21" w:rsidRPr="00BB717B">
        <w:rPr>
          <w:rFonts w:eastAsia="微软雅黑"/>
        </w:rPr>
        <w:t>,</w:t>
      </w:r>
      <w:r w:rsidR="009A47D2" w:rsidRPr="00BB717B">
        <w:rPr>
          <w:rFonts w:eastAsia="微软雅黑"/>
        </w:rPr>
        <w:t xml:space="preserve"> </w:t>
      </w:r>
      <w:r w:rsidR="00B62C0B" w:rsidRPr="00BB717B">
        <w:rPr>
          <w:rFonts w:eastAsia="微软雅黑"/>
        </w:rPr>
        <w:t xml:space="preserve">a LP HARQ-ACK PUCCH </w:t>
      </w:r>
      <w:r w:rsidR="009A47D2" w:rsidRPr="00BB717B">
        <w:rPr>
          <w:rFonts w:eastAsia="微软雅黑"/>
        </w:rPr>
        <w:t xml:space="preserve">can </w:t>
      </w:r>
      <w:r w:rsidR="00B62C0B" w:rsidRPr="00BB717B">
        <w:rPr>
          <w:rFonts w:eastAsia="微软雅黑"/>
        </w:rPr>
        <w:t>overlap with multiple HP HARQ-ACK PUCCHs</w:t>
      </w:r>
      <w:r w:rsidR="00EE6F21" w:rsidRPr="00BB717B">
        <w:rPr>
          <w:rFonts w:eastAsia="微软雅黑"/>
        </w:rPr>
        <w:t>.</w:t>
      </w:r>
      <w:r w:rsidR="00B62C0B" w:rsidRPr="00BB717B">
        <w:rPr>
          <w:rFonts w:eastAsia="微软雅黑"/>
        </w:rPr>
        <w:t xml:space="preserve"> </w:t>
      </w:r>
      <w:r w:rsidR="00EE6F21" w:rsidRPr="00BB717B">
        <w:rPr>
          <w:rFonts w:eastAsia="微软雅黑"/>
        </w:rPr>
        <w:t xml:space="preserve">Then, </w:t>
      </w:r>
      <w:r w:rsidR="00BE6FA4" w:rsidRPr="00BB717B">
        <w:rPr>
          <w:rFonts w:eastAsia="微软雅黑"/>
        </w:rPr>
        <w:t xml:space="preserve">to ensure </w:t>
      </w:r>
      <w:r w:rsidR="00EE6F21" w:rsidRPr="00BB717B">
        <w:rPr>
          <w:rFonts w:eastAsia="微软雅黑"/>
        </w:rPr>
        <w:t>a</w:t>
      </w:r>
      <w:r w:rsidR="00BE6FA4" w:rsidRPr="00BB717B">
        <w:rPr>
          <w:rFonts w:eastAsia="微软雅黑"/>
        </w:rPr>
        <w:t xml:space="preserve"> latency </w:t>
      </w:r>
      <w:r w:rsidR="00EE6F21" w:rsidRPr="00BB717B">
        <w:rPr>
          <w:rFonts w:eastAsia="微软雅黑"/>
        </w:rPr>
        <w:t xml:space="preserve">target </w:t>
      </w:r>
      <w:r w:rsidR="00BE6FA4" w:rsidRPr="00BB717B">
        <w:rPr>
          <w:rFonts w:eastAsia="微软雅黑"/>
        </w:rPr>
        <w:t xml:space="preserve">of HP HARQ-ACK, </w:t>
      </w:r>
      <w:r w:rsidR="00B62C0B" w:rsidRPr="00BB717B">
        <w:rPr>
          <w:rFonts w:eastAsia="微软雅黑"/>
        </w:rPr>
        <w:t xml:space="preserve">a </w:t>
      </w:r>
      <w:r w:rsidR="009A47D2" w:rsidRPr="00BB717B">
        <w:rPr>
          <w:rFonts w:eastAsia="微软雅黑"/>
        </w:rPr>
        <w:t>preferred</w:t>
      </w:r>
      <w:r w:rsidR="00B62C0B" w:rsidRPr="00BB717B">
        <w:rPr>
          <w:rFonts w:eastAsia="微软雅黑"/>
        </w:rPr>
        <w:t xml:space="preserve"> solution is </w:t>
      </w:r>
      <w:r w:rsidR="00EE6F21" w:rsidRPr="00BB717B">
        <w:rPr>
          <w:rFonts w:eastAsia="微软雅黑"/>
        </w:rPr>
        <w:t xml:space="preserve">to </w:t>
      </w:r>
      <w:r w:rsidR="00B62C0B" w:rsidRPr="00BB717B">
        <w:rPr>
          <w:rFonts w:eastAsia="微软雅黑"/>
        </w:rPr>
        <w:t xml:space="preserve">multiplex the LP HARQ-ACK </w:t>
      </w:r>
      <w:r w:rsidR="00EE6F21" w:rsidRPr="00BB717B">
        <w:rPr>
          <w:rFonts w:eastAsia="微软雅黑"/>
        </w:rPr>
        <w:t xml:space="preserve">in </w:t>
      </w:r>
      <w:r w:rsidR="00B62C0B" w:rsidRPr="00BB717B">
        <w:rPr>
          <w:rFonts w:eastAsia="微软雅黑"/>
        </w:rPr>
        <w:t xml:space="preserve">the first overlapped </w:t>
      </w:r>
      <w:r w:rsidR="009A47D2" w:rsidRPr="00BB717B">
        <w:rPr>
          <w:rFonts w:eastAsia="微软雅黑"/>
        </w:rPr>
        <w:t>H</w:t>
      </w:r>
      <w:r w:rsidR="00B62C0B" w:rsidRPr="00BB717B">
        <w:rPr>
          <w:rFonts w:eastAsia="微软雅黑"/>
        </w:rPr>
        <w:t xml:space="preserve">P HARQ-ACK </w:t>
      </w:r>
      <w:r w:rsidR="00BE6FA4" w:rsidRPr="00BB717B">
        <w:rPr>
          <w:rFonts w:eastAsia="微软雅黑"/>
        </w:rPr>
        <w:t>PUCCH</w:t>
      </w:r>
      <w:r w:rsidR="00EE6F21" w:rsidRPr="00BB717B">
        <w:rPr>
          <w:rFonts w:eastAsia="微软雅黑"/>
        </w:rPr>
        <w:t>.</w:t>
      </w:r>
      <w:r w:rsidR="00B62C0B" w:rsidRPr="00BB717B">
        <w:rPr>
          <w:rFonts w:eastAsia="微软雅黑"/>
        </w:rPr>
        <w:t xml:space="preserve"> </w:t>
      </w:r>
      <w:r w:rsidR="00EE6F21" w:rsidRPr="00BB717B">
        <w:rPr>
          <w:rFonts w:eastAsia="微软雅黑"/>
        </w:rPr>
        <w:t>T</w:t>
      </w:r>
      <w:r w:rsidR="00B62C0B" w:rsidRPr="00BB717B">
        <w:rPr>
          <w:rFonts w:eastAsia="微软雅黑"/>
        </w:rPr>
        <w:t xml:space="preserve">he result PUCCH </w:t>
      </w:r>
      <w:r w:rsidRPr="00BB717B">
        <w:rPr>
          <w:rFonts w:eastAsia="微软雅黑"/>
        </w:rPr>
        <w:t>should</w:t>
      </w:r>
      <w:r w:rsidR="00B62C0B" w:rsidRPr="00BB717B">
        <w:rPr>
          <w:rFonts w:eastAsia="微软雅黑"/>
        </w:rPr>
        <w:t xml:space="preserve"> be a HP HARQ-ACK PUCCH.</w:t>
      </w:r>
      <w:r w:rsidR="009A47D2" w:rsidRPr="00BB717B">
        <w:rPr>
          <w:rFonts w:eastAsia="微软雅黑"/>
        </w:rPr>
        <w:t xml:space="preserve"> The other overlapped HP HARQ-ACK PUCCHs can </w:t>
      </w:r>
      <w:r w:rsidR="00EE6F21" w:rsidRPr="00BB717B">
        <w:rPr>
          <w:rFonts w:eastAsia="微软雅黑"/>
        </w:rPr>
        <w:t xml:space="preserve">also </w:t>
      </w:r>
      <w:r w:rsidR="009A47D2" w:rsidRPr="00BB717B">
        <w:rPr>
          <w:rFonts w:eastAsia="微软雅黑"/>
        </w:rPr>
        <w:t>be transmitted.</w:t>
      </w:r>
      <w:r w:rsidR="00B62C0B" w:rsidRPr="00BB717B">
        <w:rPr>
          <w:rFonts w:eastAsia="微软雅黑"/>
        </w:rPr>
        <w:t xml:space="preserve"> </w:t>
      </w:r>
      <w:r w:rsidR="00AB4201" w:rsidRPr="00BB717B">
        <w:rPr>
          <w:rFonts w:eastAsia="微软雅黑"/>
        </w:rPr>
        <w:t xml:space="preserve">To adopt this solution, the time unit for PUCCH </w:t>
      </w:r>
      <w:r w:rsidR="00AB4201" w:rsidRPr="00BB717B">
        <w:rPr>
          <w:rFonts w:eastAsia="微软雅黑"/>
        </w:rPr>
        <w:lastRenderedPageBreak/>
        <w:t xml:space="preserve">multiplexing should be the HP PUCCH time unit. </w:t>
      </w:r>
      <w:r w:rsidR="009E3E72" w:rsidRPr="00BB717B">
        <w:rPr>
          <w:rFonts w:eastAsia="微软雅黑"/>
        </w:rPr>
        <w:t>If a LP HARQ-ACK PUCCH overlaps with multiple HP PUCCH time units, the LP HARQ-ACK PUCCH should be put into one of Q sets of the overlapped multiple HP PUCCH time units. Then, Rel-15 rules can be applied.</w:t>
      </w:r>
    </w:p>
    <w:p w14:paraId="39F549D8" w14:textId="0D85875C" w:rsidR="00FD7700" w:rsidRPr="00321AAA" w:rsidRDefault="00FD7700" w:rsidP="00FD7700">
      <w:pPr>
        <w:spacing w:after="120" w:line="240" w:lineRule="auto"/>
        <w:jc w:val="both"/>
        <w:rPr>
          <w:rFonts w:eastAsia="等线"/>
          <w:b/>
          <w:lang w:val="en-US" w:eastAsia="zh-CN"/>
        </w:rPr>
      </w:pPr>
      <w:r w:rsidRPr="00321AAA">
        <w:rPr>
          <w:rFonts w:eastAsia="等线"/>
          <w:b/>
          <w:lang w:val="en-US" w:eastAsia="zh-CN"/>
        </w:rPr>
        <w:t xml:space="preserve">Proposal </w:t>
      </w:r>
      <w:r w:rsidR="00B17FE8" w:rsidRPr="00321AAA">
        <w:rPr>
          <w:rFonts w:eastAsia="等线"/>
          <w:b/>
          <w:lang w:val="en-US" w:eastAsia="zh-CN"/>
        </w:rPr>
        <w:t>10</w:t>
      </w:r>
      <w:r w:rsidRPr="00321AAA">
        <w:rPr>
          <w:rFonts w:eastAsia="等线"/>
          <w:b/>
          <w:lang w:val="en-US" w:eastAsia="zh-CN"/>
        </w:rPr>
        <w:t xml:space="preserve">: The time unit for </w:t>
      </w:r>
      <w:r w:rsidR="00EE6F21" w:rsidRPr="00321AAA">
        <w:rPr>
          <w:rFonts w:eastAsia="等线"/>
          <w:b/>
          <w:lang w:val="en-US" w:eastAsia="zh-CN"/>
        </w:rPr>
        <w:t>re</w:t>
      </w:r>
      <w:r w:rsidRPr="00321AAA">
        <w:rPr>
          <w:rFonts w:eastAsia="等线"/>
          <w:b/>
          <w:lang w:val="en-US" w:eastAsia="zh-CN"/>
        </w:rPr>
        <w:t xml:space="preserve">solving </w:t>
      </w:r>
      <w:r w:rsidR="00EE6F21" w:rsidRPr="00321AAA">
        <w:rPr>
          <w:rFonts w:eastAsia="等线"/>
          <w:b/>
          <w:lang w:val="en-US" w:eastAsia="zh-CN"/>
        </w:rPr>
        <w:t>a</w:t>
      </w:r>
      <w:r w:rsidRPr="00321AAA">
        <w:rPr>
          <w:rFonts w:eastAsia="等线"/>
          <w:b/>
          <w:lang w:val="en-US" w:eastAsia="zh-CN"/>
        </w:rPr>
        <w:t xml:space="preserve"> collision of </w:t>
      </w:r>
      <w:r w:rsidR="00611E32" w:rsidRPr="00321AAA">
        <w:rPr>
          <w:rFonts w:eastAsia="等线"/>
          <w:b/>
          <w:lang w:val="en-US" w:eastAsia="zh-CN"/>
        </w:rPr>
        <w:t xml:space="preserve">PUCCHs </w:t>
      </w:r>
      <w:r w:rsidRPr="00321AAA">
        <w:rPr>
          <w:rFonts w:eastAsia="等线"/>
          <w:b/>
          <w:lang w:val="en-US" w:eastAsia="zh-CN"/>
        </w:rPr>
        <w:t>with different L1 priority index</w:t>
      </w:r>
      <w:r w:rsidR="00211168" w:rsidRPr="00321AAA">
        <w:rPr>
          <w:rFonts w:eastAsia="等线"/>
          <w:b/>
          <w:lang w:val="en-US" w:eastAsia="zh-CN"/>
        </w:rPr>
        <w:t>es</w:t>
      </w:r>
      <w:r w:rsidRPr="00321AAA">
        <w:rPr>
          <w:rFonts w:eastAsia="等线"/>
          <w:b/>
          <w:lang w:val="en-US" w:eastAsia="zh-CN"/>
        </w:rPr>
        <w:t xml:space="preserve"> </w:t>
      </w:r>
      <w:r w:rsidR="00EE6F21" w:rsidRPr="00321AAA">
        <w:rPr>
          <w:rFonts w:eastAsia="等线"/>
          <w:b/>
          <w:lang w:val="en-US" w:eastAsia="zh-CN"/>
        </w:rPr>
        <w:t>is</w:t>
      </w:r>
      <w:r w:rsidRPr="00321AAA">
        <w:rPr>
          <w:rFonts w:eastAsia="等线"/>
          <w:b/>
          <w:lang w:val="en-US" w:eastAsia="zh-CN"/>
        </w:rPr>
        <w:t xml:space="preserve"> </w:t>
      </w:r>
      <w:r w:rsidR="00AB4201" w:rsidRPr="00321AAA">
        <w:rPr>
          <w:rFonts w:eastAsia="等线"/>
          <w:b/>
          <w:lang w:val="en-US" w:eastAsia="zh-CN"/>
        </w:rPr>
        <w:t xml:space="preserve">the HP PUCCH time unit. </w:t>
      </w:r>
    </w:p>
    <w:p w14:paraId="4948DA46" w14:textId="75725509" w:rsidR="00AB4201" w:rsidRPr="00321AAA" w:rsidRDefault="00EE6F21" w:rsidP="00110FF1">
      <w:pPr>
        <w:pStyle w:val="ListParagraph"/>
        <w:numPr>
          <w:ilvl w:val="0"/>
          <w:numId w:val="21"/>
        </w:numPr>
        <w:spacing w:line="240" w:lineRule="auto"/>
        <w:ind w:left="778" w:hanging="418"/>
        <w:jc w:val="both"/>
        <w:rPr>
          <w:rFonts w:eastAsia="等线"/>
          <w:b/>
          <w:lang w:val="en-US"/>
        </w:rPr>
      </w:pPr>
      <w:r w:rsidRPr="00321AAA">
        <w:rPr>
          <w:rFonts w:ascii="Times New Roman" w:eastAsia="等线" w:hAnsi="Times New Roman"/>
          <w:b/>
          <w:sz w:val="20"/>
          <w:szCs w:val="20"/>
          <w:lang w:val="en-US"/>
        </w:rPr>
        <w:t>FFS an associated HP PUCCH time unit for LP HARQ-ACK PUCCH if</w:t>
      </w:r>
      <w:r w:rsidR="00F51D12" w:rsidRPr="00321AAA">
        <w:rPr>
          <w:rFonts w:ascii="Times New Roman" w:eastAsia="等线" w:hAnsi="Times New Roman"/>
          <w:b/>
          <w:sz w:val="20"/>
          <w:szCs w:val="20"/>
          <w:lang w:val="en-US"/>
        </w:rPr>
        <w:t xml:space="preserve"> </w:t>
      </w:r>
      <w:r w:rsidRPr="00321AAA">
        <w:rPr>
          <w:rFonts w:ascii="Times New Roman" w:eastAsia="等线" w:hAnsi="Times New Roman"/>
          <w:b/>
          <w:sz w:val="20"/>
          <w:szCs w:val="20"/>
          <w:lang w:val="en-US"/>
        </w:rPr>
        <w:t>it</w:t>
      </w:r>
      <w:r w:rsidR="00F51D12" w:rsidRPr="00321AAA">
        <w:rPr>
          <w:rFonts w:ascii="Times New Roman" w:eastAsia="等线" w:hAnsi="Times New Roman"/>
          <w:b/>
          <w:sz w:val="20"/>
          <w:szCs w:val="20"/>
          <w:lang w:val="en-US"/>
        </w:rPr>
        <w:t xml:space="preserve"> overlaps with multiple HP PUCCH time unit</w:t>
      </w:r>
      <w:r w:rsidR="009E3E72" w:rsidRPr="00321AAA">
        <w:rPr>
          <w:rFonts w:ascii="Times New Roman" w:eastAsia="等线" w:hAnsi="Times New Roman"/>
          <w:b/>
          <w:sz w:val="20"/>
          <w:szCs w:val="20"/>
          <w:lang w:val="en-US"/>
        </w:rPr>
        <w:t>s</w:t>
      </w:r>
      <w:r w:rsidR="00F51D12" w:rsidRPr="00321AAA">
        <w:rPr>
          <w:rFonts w:ascii="Times New Roman" w:eastAsia="等线" w:hAnsi="Times New Roman"/>
          <w:b/>
          <w:sz w:val="20"/>
          <w:szCs w:val="20"/>
          <w:lang w:val="en-US"/>
        </w:rPr>
        <w:t>.</w:t>
      </w:r>
      <w:r w:rsidR="00AB4201" w:rsidRPr="00321AAA">
        <w:rPr>
          <w:rFonts w:ascii="Times New Roman" w:eastAsia="等线" w:hAnsi="Times New Roman"/>
          <w:b/>
          <w:sz w:val="20"/>
          <w:szCs w:val="20"/>
          <w:lang w:val="en-US"/>
        </w:rPr>
        <w:t xml:space="preserve"> </w:t>
      </w:r>
    </w:p>
    <w:p w14:paraId="586FDE21" w14:textId="77777777" w:rsidR="00EE6F21" w:rsidRPr="00321AAA" w:rsidRDefault="00EE6F21" w:rsidP="00EE6F21">
      <w:pPr>
        <w:spacing w:after="0" w:line="240" w:lineRule="auto"/>
        <w:jc w:val="both"/>
        <w:rPr>
          <w:rFonts w:eastAsia="等线"/>
          <w:lang w:val="en-US" w:eastAsia="zh-CN"/>
        </w:rPr>
      </w:pPr>
    </w:p>
    <w:p w14:paraId="7D490CE0" w14:textId="66118D9D" w:rsidR="006F3806" w:rsidRPr="00321AAA" w:rsidRDefault="00531C64" w:rsidP="00EE6F21">
      <w:pPr>
        <w:spacing w:after="120" w:line="240" w:lineRule="auto"/>
        <w:jc w:val="both"/>
        <w:rPr>
          <w:rFonts w:eastAsia="等线"/>
          <w:lang w:val="en-US" w:eastAsia="zh-CN"/>
        </w:rPr>
      </w:pPr>
      <w:r w:rsidRPr="00321AAA">
        <w:rPr>
          <w:rFonts w:eastAsia="等线"/>
          <w:lang w:val="en-US" w:eastAsia="zh-CN"/>
        </w:rPr>
        <w:t xml:space="preserve">Another issue for </w:t>
      </w:r>
      <w:r w:rsidR="00155F7A" w:rsidRPr="00321AAA">
        <w:rPr>
          <w:rFonts w:eastAsia="等线"/>
          <w:lang w:val="en-US" w:eastAsia="zh-CN"/>
        </w:rPr>
        <w:t>re</w:t>
      </w:r>
      <w:r w:rsidR="006F3806" w:rsidRPr="00321AAA">
        <w:rPr>
          <w:rFonts w:eastAsia="等线"/>
          <w:lang w:val="en-US" w:eastAsia="zh-CN"/>
        </w:rPr>
        <w:t xml:space="preserve">solving </w:t>
      </w:r>
      <w:r w:rsidR="00155F7A" w:rsidRPr="00321AAA">
        <w:rPr>
          <w:rFonts w:eastAsia="等线"/>
          <w:lang w:val="en-US" w:eastAsia="zh-CN"/>
        </w:rPr>
        <w:t>a</w:t>
      </w:r>
      <w:r w:rsidR="006F3806" w:rsidRPr="00321AAA">
        <w:rPr>
          <w:rFonts w:eastAsia="等线"/>
          <w:lang w:val="en-US" w:eastAsia="zh-CN"/>
        </w:rPr>
        <w:t xml:space="preserve"> collision of LP HARQ-ACK PUCCH, HP HARQ-ACK PUCCH and HP SR PUCCH is the multiplexing order. At least </w:t>
      </w:r>
      <w:r w:rsidR="00307C2A" w:rsidRPr="00321AAA">
        <w:rPr>
          <w:rFonts w:eastAsia="等线"/>
          <w:lang w:val="en-US" w:eastAsia="zh-CN"/>
        </w:rPr>
        <w:t>the</w:t>
      </w:r>
      <w:r w:rsidR="006F3806" w:rsidRPr="00321AAA">
        <w:rPr>
          <w:rFonts w:eastAsia="等线"/>
          <w:lang w:val="en-US" w:eastAsia="zh-CN"/>
        </w:rPr>
        <w:t xml:space="preserve"> following options</w:t>
      </w:r>
      <w:r w:rsidR="00155F7A" w:rsidRPr="00321AAA">
        <w:rPr>
          <w:rFonts w:eastAsia="等线"/>
          <w:lang w:val="en-US" w:eastAsia="zh-CN"/>
        </w:rPr>
        <w:t xml:space="preserve"> exist</w:t>
      </w:r>
      <w:r w:rsidR="006F3806" w:rsidRPr="00321AAA">
        <w:rPr>
          <w:rFonts w:eastAsia="等线"/>
          <w:lang w:val="en-US" w:eastAsia="zh-CN"/>
        </w:rPr>
        <w:t>.</w:t>
      </w:r>
    </w:p>
    <w:p w14:paraId="584C12A3" w14:textId="0976325B" w:rsidR="00E239BC" w:rsidRPr="00321AAA" w:rsidRDefault="006F3806" w:rsidP="00EE6F21">
      <w:pPr>
        <w:spacing w:after="120" w:line="240" w:lineRule="auto"/>
        <w:jc w:val="both"/>
        <w:rPr>
          <w:rFonts w:eastAsia="等线"/>
          <w:lang w:val="en-US" w:eastAsia="zh-CN"/>
        </w:rPr>
      </w:pPr>
      <w:r w:rsidRPr="00321AAA">
        <w:rPr>
          <w:rFonts w:eastAsia="等线"/>
          <w:lang w:val="en-US" w:eastAsia="zh-CN"/>
        </w:rPr>
        <w:t xml:space="preserve">Option 1) </w:t>
      </w:r>
      <w:r w:rsidR="00E239BC" w:rsidRPr="00321AAA">
        <w:rPr>
          <w:rFonts w:eastAsia="等线"/>
          <w:lang w:val="en-US" w:eastAsia="zh-CN"/>
        </w:rPr>
        <w:t>All PUCCHs are viewed with same priority – Rel-15 multiplexing applies.</w:t>
      </w:r>
    </w:p>
    <w:p w14:paraId="5F07D237" w14:textId="0629133D" w:rsidR="009E3E72" w:rsidRPr="00321AAA" w:rsidRDefault="006F3806" w:rsidP="00EE6F21">
      <w:pPr>
        <w:spacing w:after="0" w:line="240" w:lineRule="auto"/>
        <w:jc w:val="both"/>
        <w:rPr>
          <w:rFonts w:eastAsia="等线"/>
          <w:lang w:val="en-US" w:eastAsia="zh-CN"/>
        </w:rPr>
      </w:pPr>
      <w:r w:rsidRPr="00321AAA">
        <w:rPr>
          <w:rFonts w:eastAsia="等线"/>
          <w:lang w:val="en-US" w:eastAsia="zh-CN"/>
        </w:rPr>
        <w:t xml:space="preserve">Option </w:t>
      </w:r>
      <w:r w:rsidR="00B12165" w:rsidRPr="00321AAA">
        <w:rPr>
          <w:rFonts w:eastAsia="等线"/>
          <w:lang w:val="en-US" w:eastAsia="zh-CN"/>
        </w:rPr>
        <w:t>2</w:t>
      </w:r>
      <w:r w:rsidRPr="00321AAA">
        <w:rPr>
          <w:rFonts w:eastAsia="等线"/>
          <w:lang w:val="en-US" w:eastAsia="zh-CN"/>
        </w:rPr>
        <w:t xml:space="preserve">) </w:t>
      </w:r>
      <w:r w:rsidR="009E3E72" w:rsidRPr="00321AAA">
        <w:rPr>
          <w:rFonts w:eastAsia="等线"/>
          <w:lang w:val="en-US" w:eastAsia="zh-CN"/>
        </w:rPr>
        <w:t xml:space="preserve">First, </w:t>
      </w:r>
      <w:r w:rsidR="00214C15" w:rsidRPr="00321AAA">
        <w:rPr>
          <w:rFonts w:eastAsia="等线"/>
          <w:lang w:val="en-US" w:eastAsia="zh-CN"/>
        </w:rPr>
        <w:t xml:space="preserve">resolve </w:t>
      </w:r>
      <w:r w:rsidR="009E3E72" w:rsidRPr="00321AAA">
        <w:rPr>
          <w:rFonts w:eastAsia="等线"/>
          <w:lang w:val="en-US" w:eastAsia="zh-CN"/>
        </w:rPr>
        <w:t xml:space="preserve">overlapping </w:t>
      </w:r>
      <w:r w:rsidR="00214C15" w:rsidRPr="00321AAA">
        <w:rPr>
          <w:rFonts w:eastAsia="等线"/>
          <w:lang w:val="en-US" w:eastAsia="zh-CN"/>
        </w:rPr>
        <w:t>of LP/</w:t>
      </w:r>
      <w:r w:rsidR="009E3E72" w:rsidRPr="00321AAA">
        <w:rPr>
          <w:rFonts w:eastAsia="等线"/>
          <w:lang w:val="en-US" w:eastAsia="zh-CN"/>
        </w:rPr>
        <w:t xml:space="preserve">HP </w:t>
      </w:r>
      <w:r w:rsidR="00214C15" w:rsidRPr="00321AAA">
        <w:rPr>
          <w:rFonts w:eastAsia="等线"/>
          <w:lang w:val="en-US" w:eastAsia="zh-CN"/>
        </w:rPr>
        <w:t xml:space="preserve">PUCCHs with </w:t>
      </w:r>
      <w:r w:rsidR="009E3E72" w:rsidRPr="00321AAA">
        <w:rPr>
          <w:rFonts w:eastAsia="等线"/>
          <w:lang w:val="en-US" w:eastAsia="zh-CN"/>
        </w:rPr>
        <w:t xml:space="preserve">HARQ-ACK </w:t>
      </w:r>
      <w:r w:rsidR="00214C15" w:rsidRPr="00321AAA">
        <w:rPr>
          <w:rFonts w:eastAsia="等线"/>
          <w:lang w:val="en-US" w:eastAsia="zh-CN"/>
        </w:rPr>
        <w:t>and</w:t>
      </w:r>
      <w:r w:rsidR="009E3E72" w:rsidRPr="00321AAA">
        <w:rPr>
          <w:rFonts w:eastAsia="等线"/>
          <w:lang w:val="en-US" w:eastAsia="zh-CN"/>
        </w:rPr>
        <w:t xml:space="preserve"> then </w:t>
      </w:r>
      <w:r w:rsidR="00214C15" w:rsidRPr="00321AAA">
        <w:rPr>
          <w:rFonts w:eastAsia="等线"/>
          <w:lang w:val="en-US" w:eastAsia="zh-CN"/>
        </w:rPr>
        <w:t xml:space="preserve">resolve overlapping of </w:t>
      </w:r>
      <w:r w:rsidR="009E3E72" w:rsidRPr="00321AAA">
        <w:rPr>
          <w:rFonts w:eastAsia="等线"/>
          <w:lang w:val="en-US" w:eastAsia="zh-CN"/>
        </w:rPr>
        <w:t>resulting PUCCH</w:t>
      </w:r>
      <w:r w:rsidR="00675642" w:rsidRPr="00321AAA">
        <w:rPr>
          <w:rFonts w:eastAsia="等线"/>
          <w:lang w:val="en-US" w:eastAsia="zh-CN"/>
        </w:rPr>
        <w:t xml:space="preserve"> </w:t>
      </w:r>
      <w:r w:rsidR="00214C15" w:rsidRPr="00321AAA">
        <w:rPr>
          <w:rFonts w:eastAsia="等线"/>
          <w:lang w:val="en-US" w:eastAsia="zh-CN"/>
        </w:rPr>
        <w:t>with</w:t>
      </w:r>
      <w:r w:rsidR="00675642" w:rsidRPr="00321AAA">
        <w:rPr>
          <w:rFonts w:eastAsia="等线"/>
          <w:lang w:val="en-US" w:eastAsia="zh-CN"/>
        </w:rPr>
        <w:t xml:space="preserve"> SR PUCCH</w:t>
      </w:r>
      <w:r w:rsidR="009E3E72" w:rsidRPr="00321AAA">
        <w:rPr>
          <w:rFonts w:eastAsia="等线"/>
          <w:lang w:val="en-US" w:eastAsia="zh-CN"/>
        </w:rPr>
        <w:t xml:space="preserve"> (if </w:t>
      </w:r>
      <w:r w:rsidR="00214C15" w:rsidRPr="00321AAA">
        <w:rPr>
          <w:rFonts w:eastAsia="等线"/>
          <w:lang w:val="en-US" w:eastAsia="zh-CN"/>
        </w:rPr>
        <w:t>any</w:t>
      </w:r>
      <w:r w:rsidR="009E3E72" w:rsidRPr="00321AAA">
        <w:rPr>
          <w:rFonts w:eastAsia="等线"/>
          <w:lang w:val="en-US" w:eastAsia="zh-CN"/>
        </w:rPr>
        <w:t>)</w:t>
      </w:r>
    </w:p>
    <w:p w14:paraId="498E5693" w14:textId="77777777" w:rsidR="00EE6F21" w:rsidRPr="00321AAA" w:rsidRDefault="00EE6F21" w:rsidP="00EE6F21">
      <w:pPr>
        <w:spacing w:after="0" w:line="240" w:lineRule="auto"/>
        <w:jc w:val="both"/>
        <w:rPr>
          <w:rFonts w:eastAsia="等线"/>
          <w:lang w:val="en-US" w:eastAsia="zh-CN"/>
        </w:rPr>
      </w:pPr>
    </w:p>
    <w:p w14:paraId="62D59641" w14:textId="1A11725A" w:rsidR="006F3806" w:rsidRPr="00321AAA" w:rsidRDefault="006F3806" w:rsidP="00EE6F21">
      <w:pPr>
        <w:spacing w:line="240" w:lineRule="auto"/>
        <w:jc w:val="both"/>
        <w:rPr>
          <w:rFonts w:eastAsia="等线"/>
          <w:lang w:val="en-US" w:eastAsia="zh-CN"/>
        </w:rPr>
      </w:pPr>
      <w:r w:rsidRPr="00321AAA">
        <w:rPr>
          <w:rFonts w:eastAsia="等线"/>
          <w:lang w:val="en-US" w:eastAsia="zh-CN"/>
        </w:rPr>
        <w:t xml:space="preserve">For the above options, Rel-15 UCI multiplexing rules can be reused </w:t>
      </w:r>
      <w:r w:rsidR="00214C15" w:rsidRPr="00321AAA">
        <w:rPr>
          <w:rFonts w:eastAsia="等线"/>
          <w:lang w:val="en-US" w:eastAsia="zh-CN"/>
        </w:rPr>
        <w:t xml:space="preserve">in principle </w:t>
      </w:r>
      <w:r w:rsidR="00155F7A" w:rsidRPr="00321AAA">
        <w:rPr>
          <w:rFonts w:eastAsia="等线"/>
          <w:lang w:val="en-US" w:eastAsia="zh-CN"/>
        </w:rPr>
        <w:t>as, when multiplexing is enabled, there is no longer a notion of priority</w:t>
      </w:r>
      <w:r w:rsidR="00214C15" w:rsidRPr="00321AAA">
        <w:rPr>
          <w:rFonts w:eastAsia="等线"/>
          <w:lang w:val="en-US" w:eastAsia="zh-CN"/>
        </w:rPr>
        <w:t xml:space="preserve"> with respect to multiplexing</w:t>
      </w:r>
      <w:r w:rsidR="00155F7A" w:rsidRPr="00321AAA">
        <w:rPr>
          <w:rFonts w:eastAsia="等线"/>
          <w:lang w:val="en-US" w:eastAsia="zh-CN"/>
        </w:rPr>
        <w:t xml:space="preserve">. However, similar to determining REs and code rates for ensuring </w:t>
      </w:r>
      <w:r w:rsidR="00214C15" w:rsidRPr="00321AAA">
        <w:rPr>
          <w:rFonts w:eastAsia="等线"/>
          <w:lang w:val="en-US" w:eastAsia="zh-CN"/>
        </w:rPr>
        <w:t xml:space="preserve">HP/LP </w:t>
      </w:r>
      <w:r w:rsidR="00155F7A" w:rsidRPr="00321AAA">
        <w:rPr>
          <w:rFonts w:eastAsia="等线"/>
          <w:lang w:val="en-US" w:eastAsia="zh-CN"/>
        </w:rPr>
        <w:t xml:space="preserve">reliability, corresponding considerations need to also apply for ensuring latency. </w:t>
      </w:r>
      <w:r w:rsidRPr="00321AAA">
        <w:rPr>
          <w:rFonts w:eastAsia="等线"/>
          <w:lang w:val="en-US" w:eastAsia="zh-CN"/>
        </w:rPr>
        <w:t xml:space="preserve">For example, consider the case in Figure </w:t>
      </w:r>
      <w:r w:rsidR="00611860" w:rsidRPr="00321AAA">
        <w:rPr>
          <w:rFonts w:eastAsia="等线"/>
          <w:lang w:val="en-US" w:eastAsia="zh-CN"/>
        </w:rPr>
        <w:t>2</w:t>
      </w:r>
      <w:r w:rsidRPr="00321AAA">
        <w:rPr>
          <w:rFonts w:eastAsia="等线"/>
          <w:lang w:val="en-US" w:eastAsia="zh-CN"/>
        </w:rPr>
        <w:t xml:space="preserve">. </w:t>
      </w:r>
    </w:p>
    <w:p w14:paraId="2A3D2290" w14:textId="2E3D9B9E" w:rsidR="006F3806" w:rsidRPr="00321AAA" w:rsidRDefault="00407241" w:rsidP="00853682">
      <w:pPr>
        <w:spacing w:after="120" w:line="240" w:lineRule="auto"/>
        <w:jc w:val="center"/>
        <w:rPr>
          <w:rFonts w:eastAsia="等线"/>
          <w:lang w:val="en-US" w:eastAsia="zh-CN"/>
        </w:rPr>
      </w:pPr>
      <w:r w:rsidRPr="00321AAA">
        <w:rPr>
          <w:rFonts w:eastAsia="等线"/>
          <w:noProof/>
          <w:lang w:val="en-US" w:eastAsia="zh-CN"/>
        </w:rPr>
        <w:drawing>
          <wp:inline distT="0" distB="0" distL="0" distR="0" wp14:anchorId="3B47A12E" wp14:editId="6683F408">
            <wp:extent cx="3622151" cy="96734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9279" cy="977265"/>
                    </a:xfrm>
                    <a:prstGeom prst="rect">
                      <a:avLst/>
                    </a:prstGeom>
                    <a:noFill/>
                  </pic:spPr>
                </pic:pic>
              </a:graphicData>
            </a:graphic>
          </wp:inline>
        </w:drawing>
      </w:r>
    </w:p>
    <w:p w14:paraId="0BF57C8C" w14:textId="4346558E" w:rsidR="006F3806" w:rsidRPr="00321AAA" w:rsidRDefault="006F3806" w:rsidP="006F3806">
      <w:pPr>
        <w:spacing w:afterLines="100" w:after="240" w:line="240" w:lineRule="auto"/>
        <w:jc w:val="center"/>
        <w:rPr>
          <w:rFonts w:eastAsia="等线"/>
          <w:b/>
          <w:lang w:val="en-US" w:eastAsia="zh-CN"/>
        </w:rPr>
      </w:pPr>
      <w:r w:rsidRPr="00321AAA">
        <w:rPr>
          <w:rFonts w:eastAsia="等线"/>
          <w:b/>
          <w:lang w:val="en-US" w:eastAsia="zh-CN"/>
        </w:rPr>
        <w:t xml:space="preserve">Figure </w:t>
      </w:r>
      <w:r w:rsidR="00611860" w:rsidRPr="00321AAA">
        <w:rPr>
          <w:rFonts w:eastAsia="等线"/>
          <w:b/>
          <w:lang w:val="en-US" w:eastAsia="zh-CN"/>
        </w:rPr>
        <w:t>2</w:t>
      </w:r>
    </w:p>
    <w:p w14:paraId="1B4A94BC" w14:textId="503DA499" w:rsidR="006F3806" w:rsidRPr="00321AAA" w:rsidRDefault="00E239BC" w:rsidP="00FB02A9">
      <w:pPr>
        <w:spacing w:afterLines="100" w:after="240" w:line="240" w:lineRule="auto"/>
        <w:jc w:val="both"/>
        <w:rPr>
          <w:rFonts w:eastAsia="等线"/>
          <w:lang w:val="en-US" w:eastAsia="zh-CN"/>
        </w:rPr>
      </w:pPr>
      <w:r w:rsidRPr="00321AAA">
        <w:rPr>
          <w:rFonts w:eastAsia="等线"/>
          <w:lang w:val="en-US" w:eastAsia="zh-CN"/>
        </w:rPr>
        <w:t xml:space="preserve">Assume the timeline for multiplexing is satisfied. </w:t>
      </w:r>
      <w:r w:rsidR="00307C2A" w:rsidRPr="00321AAA">
        <w:rPr>
          <w:rFonts w:eastAsia="等线"/>
          <w:lang w:val="en-US" w:eastAsia="zh-CN"/>
        </w:rPr>
        <w:t>I</w:t>
      </w:r>
      <w:r w:rsidR="006F3806" w:rsidRPr="00321AAA">
        <w:rPr>
          <w:rFonts w:eastAsia="等线"/>
          <w:lang w:val="en-US" w:eastAsia="zh-CN"/>
        </w:rPr>
        <w:t>f Rel-15 UCI multiplexing rules are reused, the orders of the PUCCHs</w:t>
      </w:r>
      <w:r w:rsidR="00307C2A" w:rsidRPr="00321AAA">
        <w:rPr>
          <w:rFonts w:eastAsia="等线"/>
          <w:lang w:val="en-US" w:eastAsia="zh-CN"/>
        </w:rPr>
        <w:t xml:space="preserve"> in a set Q</w:t>
      </w:r>
      <w:r w:rsidR="006F3806" w:rsidRPr="00321AAA">
        <w:rPr>
          <w:rFonts w:eastAsia="等线"/>
          <w:lang w:val="en-US" w:eastAsia="zh-CN"/>
        </w:rPr>
        <w:t xml:space="preserve"> are shown in the left figure. HP SR and LP HARQ-ACK will be multiplexed first, LP HARQ-ACK will be dropped if the latency and/or reliability</w:t>
      </w:r>
      <w:r w:rsidRPr="00321AAA">
        <w:rPr>
          <w:rFonts w:eastAsia="等线"/>
          <w:lang w:val="en-US" w:eastAsia="zh-CN"/>
        </w:rPr>
        <w:t xml:space="preserve"> of HP SR</w:t>
      </w:r>
      <w:r w:rsidR="006F3806" w:rsidRPr="00321AAA">
        <w:rPr>
          <w:rFonts w:eastAsia="等线"/>
          <w:lang w:val="en-US" w:eastAsia="zh-CN"/>
        </w:rPr>
        <w:t xml:space="preserve"> cannot be satisfied. </w:t>
      </w:r>
      <w:r w:rsidR="00214C15" w:rsidRPr="00321AAA">
        <w:rPr>
          <w:rFonts w:eastAsia="等线"/>
          <w:lang w:val="en-US" w:eastAsia="zh-CN"/>
        </w:rPr>
        <w:t>In the left of Figure 2</w:t>
      </w:r>
      <w:r w:rsidRPr="00321AAA">
        <w:rPr>
          <w:rFonts w:eastAsia="等线"/>
          <w:lang w:val="en-US" w:eastAsia="zh-CN"/>
        </w:rPr>
        <w:t xml:space="preserve">, the latency of </w:t>
      </w:r>
      <w:r w:rsidR="00DA1802" w:rsidRPr="00321AAA">
        <w:rPr>
          <w:rFonts w:eastAsia="等线"/>
          <w:lang w:val="en-US" w:eastAsia="zh-CN"/>
        </w:rPr>
        <w:t xml:space="preserve">HP </w:t>
      </w:r>
      <w:r w:rsidRPr="00321AAA">
        <w:rPr>
          <w:rFonts w:eastAsia="等线"/>
          <w:lang w:val="en-US" w:eastAsia="zh-CN"/>
        </w:rPr>
        <w:t>SR cannot be satisfied if</w:t>
      </w:r>
      <w:r w:rsidR="00DA1802" w:rsidRPr="00321AAA">
        <w:rPr>
          <w:rFonts w:eastAsia="等线"/>
          <w:lang w:val="en-US" w:eastAsia="zh-CN"/>
        </w:rPr>
        <w:t xml:space="preserve"> HP</w:t>
      </w:r>
      <w:r w:rsidRPr="00321AAA">
        <w:rPr>
          <w:rFonts w:eastAsia="等线"/>
          <w:lang w:val="en-US" w:eastAsia="zh-CN"/>
        </w:rPr>
        <w:t xml:space="preserve"> SR is multiplexed </w:t>
      </w:r>
      <w:r w:rsidR="00214C15" w:rsidRPr="00321AAA">
        <w:rPr>
          <w:rFonts w:eastAsia="等线"/>
          <w:lang w:val="en-US" w:eastAsia="zh-CN"/>
        </w:rPr>
        <w:t>in</w:t>
      </w:r>
      <w:r w:rsidRPr="00321AAA">
        <w:rPr>
          <w:rFonts w:eastAsia="等线"/>
          <w:lang w:val="en-US" w:eastAsia="zh-CN"/>
        </w:rPr>
        <w:t xml:space="preserve"> the LP HARQ-ACK PUCCH and the LP HARQ-ACK PUCCH should be dropped. </w:t>
      </w:r>
      <w:r w:rsidR="006F3806" w:rsidRPr="00321AAA">
        <w:rPr>
          <w:rFonts w:eastAsia="等线"/>
          <w:lang w:val="en-US" w:eastAsia="zh-CN"/>
        </w:rPr>
        <w:t xml:space="preserve">A </w:t>
      </w:r>
      <w:r w:rsidR="00214C15" w:rsidRPr="00321AAA">
        <w:rPr>
          <w:rFonts w:eastAsia="等线"/>
          <w:lang w:val="en-US" w:eastAsia="zh-CN"/>
        </w:rPr>
        <w:t xml:space="preserve">modified </w:t>
      </w:r>
      <w:r w:rsidR="006F3806" w:rsidRPr="00321AAA">
        <w:rPr>
          <w:rFonts w:eastAsia="等线"/>
          <w:lang w:val="en-US" w:eastAsia="zh-CN"/>
        </w:rPr>
        <w:t>order function can be considered to increase the transmission opportunity of LP HARQ-ACK as shown in the right</w:t>
      </w:r>
      <w:r w:rsidR="00214C15" w:rsidRPr="00321AAA">
        <w:rPr>
          <w:rFonts w:eastAsia="等线"/>
          <w:lang w:val="en-US" w:eastAsia="zh-CN"/>
        </w:rPr>
        <w:t xml:space="preserve"> of</w:t>
      </w:r>
      <w:r w:rsidR="006F3806" w:rsidRPr="00321AAA">
        <w:rPr>
          <w:rFonts w:eastAsia="等线"/>
          <w:lang w:val="en-US" w:eastAsia="zh-CN"/>
        </w:rPr>
        <w:t xml:space="preserve"> </w:t>
      </w:r>
      <w:r w:rsidR="00214C15" w:rsidRPr="00321AAA">
        <w:rPr>
          <w:rFonts w:eastAsia="等线"/>
          <w:lang w:val="en-US" w:eastAsia="zh-CN"/>
        </w:rPr>
        <w:t>F</w:t>
      </w:r>
      <w:r w:rsidR="006F3806" w:rsidRPr="00321AAA">
        <w:rPr>
          <w:rFonts w:eastAsia="等线"/>
          <w:lang w:val="en-US" w:eastAsia="zh-CN"/>
        </w:rPr>
        <w:t>igure</w:t>
      </w:r>
      <w:r w:rsidR="00214C15" w:rsidRPr="00321AAA">
        <w:rPr>
          <w:rFonts w:eastAsia="等线"/>
          <w:lang w:val="en-US" w:eastAsia="zh-CN"/>
        </w:rPr>
        <w:t xml:space="preserve"> 2 where</w:t>
      </w:r>
      <w:r w:rsidR="006F3806" w:rsidRPr="00321AAA">
        <w:rPr>
          <w:rFonts w:eastAsia="等线"/>
          <w:lang w:val="en-US" w:eastAsia="zh-CN"/>
        </w:rPr>
        <w:t xml:space="preserve"> HP/LP HARQ-ACK can be placed before HP SR in the set Q. HP HARQ-ACK can be placed before LP HARQ-ACK. With this order, LP HARQ-ACK and HP HARQ-ACK will be multiplexed first on a HP HARQ-ACK PUCCH resource and then HP SR will be multiplexed</w:t>
      </w:r>
      <w:r w:rsidR="00307C2A" w:rsidRPr="00321AAA">
        <w:rPr>
          <w:rFonts w:eastAsia="等线"/>
          <w:lang w:val="en-US" w:eastAsia="zh-CN"/>
        </w:rPr>
        <w:t xml:space="preserve"> </w:t>
      </w:r>
      <w:r w:rsidR="00214C15" w:rsidRPr="00321AAA">
        <w:rPr>
          <w:rFonts w:eastAsia="等线"/>
          <w:lang w:val="en-US" w:eastAsia="zh-CN"/>
        </w:rPr>
        <w:t xml:space="preserve">only </w:t>
      </w:r>
      <w:r w:rsidR="00307C2A" w:rsidRPr="00321AAA">
        <w:rPr>
          <w:rFonts w:eastAsia="等线"/>
          <w:lang w:val="en-US" w:eastAsia="zh-CN"/>
        </w:rPr>
        <w:t>if it overlaps with the result</w:t>
      </w:r>
      <w:r w:rsidR="00214C15" w:rsidRPr="00321AAA">
        <w:rPr>
          <w:rFonts w:eastAsia="等线"/>
          <w:lang w:val="en-US" w:eastAsia="zh-CN"/>
        </w:rPr>
        <w:t>ing</w:t>
      </w:r>
      <w:r w:rsidR="00307C2A" w:rsidRPr="00321AAA">
        <w:rPr>
          <w:rFonts w:eastAsia="等线"/>
          <w:lang w:val="en-US" w:eastAsia="zh-CN"/>
        </w:rPr>
        <w:t xml:space="preserve"> PUCCH</w:t>
      </w:r>
      <w:r w:rsidR="006F3806" w:rsidRPr="00321AAA">
        <w:rPr>
          <w:rFonts w:eastAsia="等线"/>
          <w:lang w:val="en-US" w:eastAsia="zh-CN"/>
        </w:rPr>
        <w:t>.</w:t>
      </w:r>
    </w:p>
    <w:p w14:paraId="03618197" w14:textId="47090A66" w:rsidR="006F3806" w:rsidRPr="00321AAA" w:rsidRDefault="006F3806" w:rsidP="006F3806">
      <w:pPr>
        <w:spacing w:after="120" w:line="240" w:lineRule="auto"/>
        <w:jc w:val="both"/>
        <w:rPr>
          <w:rFonts w:eastAsia="等线"/>
          <w:b/>
          <w:lang w:val="en-US" w:eastAsia="zh-CN"/>
        </w:rPr>
      </w:pPr>
      <w:r w:rsidRPr="00321AAA">
        <w:rPr>
          <w:rFonts w:eastAsia="等线"/>
          <w:b/>
          <w:lang w:val="en-US" w:eastAsia="zh-CN"/>
        </w:rPr>
        <w:t xml:space="preserve">Proposal </w:t>
      </w:r>
      <w:r w:rsidR="00B17FE8" w:rsidRPr="00321AAA">
        <w:rPr>
          <w:rFonts w:eastAsia="等线"/>
          <w:b/>
          <w:lang w:val="en-US" w:eastAsia="zh-CN"/>
        </w:rPr>
        <w:t>11</w:t>
      </w:r>
      <w:r w:rsidRPr="00321AAA">
        <w:rPr>
          <w:rFonts w:eastAsia="等线"/>
          <w:b/>
          <w:lang w:val="en-US" w:eastAsia="zh-CN"/>
        </w:rPr>
        <w:t xml:space="preserve">: Down select from the following options for multiplexing </w:t>
      </w:r>
      <w:r w:rsidR="005C1176" w:rsidRPr="00321AAA">
        <w:rPr>
          <w:rFonts w:eastAsia="等线"/>
          <w:b/>
          <w:lang w:val="en-US"/>
        </w:rPr>
        <w:t>LP HARQ-ACK PUCCH, HP HARQ-ACK PUCCH and HP SR PUCCH</w:t>
      </w:r>
      <w:r w:rsidRPr="00321AAA">
        <w:rPr>
          <w:rFonts w:eastAsia="等线"/>
          <w:b/>
          <w:lang w:val="en-US" w:eastAsia="zh-CN"/>
        </w:rPr>
        <w:t xml:space="preserve"> </w:t>
      </w:r>
      <w:r w:rsidR="000A7C83" w:rsidRPr="00321AAA">
        <w:rPr>
          <w:rFonts w:eastAsia="等线"/>
          <w:b/>
          <w:lang w:val="en-US" w:eastAsia="zh-CN"/>
        </w:rPr>
        <w:t>i</w:t>
      </w:r>
      <w:r w:rsidRPr="00321AAA">
        <w:rPr>
          <w:rFonts w:eastAsia="等线"/>
          <w:b/>
          <w:lang w:val="en-US" w:eastAsia="zh-CN"/>
        </w:rPr>
        <w:t>n a PUCCH.</w:t>
      </w:r>
    </w:p>
    <w:p w14:paraId="78D645D4" w14:textId="457DA525" w:rsidR="00675642" w:rsidRPr="00321AAA" w:rsidRDefault="00675642" w:rsidP="00163652">
      <w:pPr>
        <w:pStyle w:val="ListParagraph"/>
        <w:numPr>
          <w:ilvl w:val="0"/>
          <w:numId w:val="21"/>
        </w:numPr>
        <w:spacing w:after="120" w:line="240" w:lineRule="auto"/>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1) All PUCCHs are viewed with same priority – Rel-15 multiplexing applies.</w:t>
      </w:r>
    </w:p>
    <w:p w14:paraId="434CEFE9" w14:textId="748B69FB" w:rsidR="00675642" w:rsidRPr="00321AAA" w:rsidRDefault="00675642" w:rsidP="00045819">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 xml:space="preserve">Option </w:t>
      </w:r>
      <w:r w:rsidR="00157259" w:rsidRPr="00321AAA">
        <w:rPr>
          <w:rFonts w:ascii="Times New Roman" w:eastAsia="等线" w:hAnsi="Times New Roman"/>
          <w:b/>
          <w:sz w:val="20"/>
          <w:szCs w:val="20"/>
          <w:lang w:val="en-US"/>
        </w:rPr>
        <w:t>2</w:t>
      </w:r>
      <w:r w:rsidRPr="00321AAA">
        <w:rPr>
          <w:rFonts w:ascii="Times New Roman" w:eastAsia="等线" w:hAnsi="Times New Roman"/>
          <w:b/>
          <w:sz w:val="20"/>
          <w:szCs w:val="20"/>
          <w:lang w:val="en-US"/>
        </w:rPr>
        <w:t xml:space="preserve">) First, </w:t>
      </w:r>
      <w:r w:rsidR="00214C15" w:rsidRPr="00321AAA">
        <w:rPr>
          <w:rFonts w:ascii="Times New Roman" w:eastAsia="等线" w:hAnsi="Times New Roman"/>
          <w:b/>
          <w:sz w:val="20"/>
          <w:szCs w:val="20"/>
          <w:lang w:val="en-US"/>
        </w:rPr>
        <w:t>resolve</w:t>
      </w:r>
      <w:r w:rsidRPr="00321AAA">
        <w:rPr>
          <w:rFonts w:ascii="Times New Roman" w:eastAsia="等线" w:hAnsi="Times New Roman"/>
          <w:b/>
          <w:sz w:val="20"/>
          <w:szCs w:val="20"/>
          <w:lang w:val="en-US"/>
        </w:rPr>
        <w:t xml:space="preserve"> overlapping </w:t>
      </w:r>
      <w:r w:rsidR="00214C15" w:rsidRPr="00321AAA">
        <w:rPr>
          <w:rFonts w:ascii="Times New Roman" w:eastAsia="等线" w:hAnsi="Times New Roman"/>
          <w:b/>
          <w:sz w:val="20"/>
          <w:szCs w:val="20"/>
          <w:lang w:val="en-US"/>
        </w:rPr>
        <w:t>of LP/</w:t>
      </w:r>
      <w:r w:rsidRPr="00321AAA">
        <w:rPr>
          <w:rFonts w:ascii="Times New Roman" w:eastAsia="等线" w:hAnsi="Times New Roman"/>
          <w:b/>
          <w:sz w:val="20"/>
          <w:szCs w:val="20"/>
          <w:lang w:val="en-US"/>
        </w:rPr>
        <w:t xml:space="preserve">HP </w:t>
      </w:r>
      <w:r w:rsidR="00214C15" w:rsidRPr="00321AAA">
        <w:rPr>
          <w:rFonts w:ascii="Times New Roman" w:eastAsia="等线" w:hAnsi="Times New Roman"/>
          <w:b/>
          <w:sz w:val="20"/>
          <w:szCs w:val="20"/>
          <w:lang w:val="en-US"/>
        </w:rPr>
        <w:t xml:space="preserve">PUCCHs with </w:t>
      </w:r>
      <w:r w:rsidRPr="00321AAA">
        <w:rPr>
          <w:rFonts w:ascii="Times New Roman" w:eastAsia="等线" w:hAnsi="Times New Roman"/>
          <w:b/>
          <w:sz w:val="20"/>
          <w:szCs w:val="20"/>
          <w:lang w:val="en-US"/>
        </w:rPr>
        <w:t xml:space="preserve">HARQ-ACK </w:t>
      </w:r>
      <w:r w:rsidR="00214C15" w:rsidRPr="00321AAA">
        <w:rPr>
          <w:rFonts w:ascii="Times New Roman" w:eastAsia="等线" w:hAnsi="Times New Roman"/>
          <w:b/>
          <w:sz w:val="20"/>
          <w:szCs w:val="20"/>
          <w:lang w:val="en-US"/>
        </w:rPr>
        <w:t xml:space="preserve">and </w:t>
      </w:r>
      <w:r w:rsidRPr="00321AAA">
        <w:rPr>
          <w:rFonts w:ascii="Times New Roman" w:eastAsia="等线" w:hAnsi="Times New Roman"/>
          <w:b/>
          <w:sz w:val="20"/>
          <w:szCs w:val="20"/>
          <w:lang w:val="en-US"/>
        </w:rPr>
        <w:t xml:space="preserve">then </w:t>
      </w:r>
      <w:r w:rsidR="00214C15" w:rsidRPr="00321AAA">
        <w:rPr>
          <w:rFonts w:ascii="Times New Roman" w:eastAsia="等线" w:hAnsi="Times New Roman"/>
          <w:b/>
          <w:sz w:val="20"/>
          <w:szCs w:val="20"/>
          <w:lang w:val="en-US"/>
        </w:rPr>
        <w:t xml:space="preserve">overlapping of </w:t>
      </w:r>
      <w:r w:rsidRPr="00321AAA">
        <w:rPr>
          <w:rFonts w:ascii="Times New Roman" w:eastAsia="等线" w:hAnsi="Times New Roman"/>
          <w:b/>
          <w:sz w:val="20"/>
          <w:szCs w:val="20"/>
          <w:lang w:val="en-US"/>
        </w:rPr>
        <w:t xml:space="preserve">resulting PUCCH and SR PUCCH (if </w:t>
      </w:r>
      <w:r w:rsidR="00214C15" w:rsidRPr="00321AAA">
        <w:rPr>
          <w:rFonts w:ascii="Times New Roman" w:eastAsia="等线" w:hAnsi="Times New Roman"/>
          <w:b/>
          <w:sz w:val="20"/>
          <w:szCs w:val="20"/>
          <w:lang w:val="en-US"/>
        </w:rPr>
        <w:t>any</w:t>
      </w:r>
      <w:r w:rsidRPr="00321AAA">
        <w:rPr>
          <w:rFonts w:ascii="Times New Roman" w:eastAsia="等线" w:hAnsi="Times New Roman"/>
          <w:b/>
          <w:sz w:val="20"/>
          <w:szCs w:val="20"/>
          <w:lang w:val="en-US"/>
        </w:rPr>
        <w:t>)</w:t>
      </w:r>
    </w:p>
    <w:p w14:paraId="3D4EE9C4" w14:textId="2CE9CAE9" w:rsidR="00B3339A" w:rsidRPr="00321AAA" w:rsidRDefault="00B3339A" w:rsidP="00B3339A">
      <w:pPr>
        <w:pStyle w:val="Heading2"/>
        <w:numPr>
          <w:ilvl w:val="2"/>
          <w:numId w:val="5"/>
        </w:numPr>
        <w:spacing w:before="120" w:after="120"/>
        <w:rPr>
          <w:color w:val="auto"/>
          <w:sz w:val="28"/>
          <w:lang w:eastAsia="zh-CN"/>
        </w:rPr>
      </w:pPr>
      <w:r w:rsidRPr="00321AAA">
        <w:rPr>
          <w:color w:val="auto"/>
          <w:sz w:val="28"/>
          <w:lang w:eastAsia="zh-CN"/>
        </w:rPr>
        <w:t>PUSCH</w:t>
      </w:r>
    </w:p>
    <w:p w14:paraId="10840060" w14:textId="0D4C9C9E" w:rsidR="0003585F" w:rsidRPr="00BB717B" w:rsidRDefault="0073472C" w:rsidP="002E14B1">
      <w:pPr>
        <w:jc w:val="both"/>
        <w:rPr>
          <w:rFonts w:eastAsia="微软雅黑"/>
          <w:shd w:val="clear" w:color="auto" w:fill="FFFFFF"/>
        </w:rPr>
      </w:pPr>
      <w:r w:rsidRPr="00321AAA">
        <w:rPr>
          <w:rFonts w:eastAsia="等线"/>
          <w:lang w:val="en-US" w:eastAsia="zh-CN"/>
        </w:rPr>
        <w:t>In RAN1#104e-bis, i</w:t>
      </w:r>
      <w:r w:rsidR="0003585F" w:rsidRPr="00321AAA">
        <w:rPr>
          <w:rFonts w:eastAsia="等线"/>
          <w:lang w:val="en-US" w:eastAsia="zh-CN"/>
        </w:rPr>
        <w:t xml:space="preserve">t </w:t>
      </w:r>
      <w:r w:rsidRPr="00321AAA">
        <w:rPr>
          <w:rFonts w:eastAsia="等线"/>
          <w:lang w:val="en-US" w:eastAsia="zh-CN"/>
        </w:rPr>
        <w:t>was</w:t>
      </w:r>
      <w:r w:rsidR="0003585F" w:rsidRPr="00321AAA">
        <w:rPr>
          <w:rFonts w:eastAsia="等线"/>
          <w:lang w:val="en-US" w:eastAsia="zh-CN"/>
        </w:rPr>
        <w:t xml:space="preserve"> agreed to </w:t>
      </w:r>
      <w:r w:rsidR="0003585F" w:rsidRPr="00BB717B">
        <w:rPr>
          <w:rFonts w:eastAsia="微软雅黑"/>
        </w:rPr>
        <w:t>support separate coding for the two HARQ-ACKs for multiplexing HP HARQ-ACK and LP HARQ-ACK in a PUSCH</w:t>
      </w:r>
      <w:r w:rsidR="00BE23F5" w:rsidRPr="00BB717B">
        <w:rPr>
          <w:rFonts w:eastAsia="微软雅黑"/>
        </w:rPr>
        <w:t>.</w:t>
      </w:r>
      <w:r w:rsidR="0003585F" w:rsidRPr="00BB717B">
        <w:rPr>
          <w:rFonts w:eastAsia="微软雅黑"/>
        </w:rPr>
        <w:t xml:space="preserve"> </w:t>
      </w:r>
      <w:r w:rsidR="00BE23F5" w:rsidRPr="00BB717B">
        <w:rPr>
          <w:rFonts w:eastAsia="微软雅黑"/>
        </w:rPr>
        <w:t>Se</w:t>
      </w:r>
      <w:r w:rsidR="00BE23F5" w:rsidRPr="00BB717B">
        <w:rPr>
          <w:rFonts w:eastAsia="微软雅黑"/>
          <w:lang w:eastAsia="zh-CN"/>
        </w:rPr>
        <w:t>pa</w:t>
      </w:r>
      <w:r w:rsidR="00BE23F5" w:rsidRPr="00BB717B">
        <w:rPr>
          <w:rFonts w:eastAsia="微软雅黑"/>
        </w:rPr>
        <w:t xml:space="preserve">rate coding can </w:t>
      </w:r>
      <w:r w:rsidR="00B3339A" w:rsidRPr="00BB717B">
        <w:rPr>
          <w:rFonts w:eastAsia="微软雅黑"/>
        </w:rPr>
        <w:t xml:space="preserve">also </w:t>
      </w:r>
      <w:r w:rsidR="00BE23F5" w:rsidRPr="00BB717B">
        <w:rPr>
          <w:rFonts w:eastAsia="微软雅黑"/>
        </w:rPr>
        <w:t xml:space="preserve">protect HP HARQ-ACK from </w:t>
      </w:r>
      <w:r w:rsidR="00B3339A" w:rsidRPr="00BB717B">
        <w:rPr>
          <w:rFonts w:eastAsia="微软雅黑"/>
        </w:rPr>
        <w:t>a</w:t>
      </w:r>
      <w:r w:rsidR="00BE23F5" w:rsidRPr="00BB717B">
        <w:rPr>
          <w:rFonts w:eastAsia="微软雅黑"/>
        </w:rPr>
        <w:t xml:space="preserve"> size mismatch of LP HARQ-ACK </w:t>
      </w:r>
      <w:r w:rsidR="00B3339A" w:rsidRPr="00BB717B">
        <w:rPr>
          <w:rFonts w:eastAsia="微软雅黑"/>
        </w:rPr>
        <w:t>between gNB and UE</w:t>
      </w:r>
      <w:r w:rsidR="00BE23F5" w:rsidRPr="00BB717B">
        <w:rPr>
          <w:rFonts w:eastAsia="微软雅黑"/>
        </w:rPr>
        <w:t xml:space="preserve">. However, the impact on the reliability of HP data </w:t>
      </w:r>
      <w:r w:rsidR="00B3339A" w:rsidRPr="00BB717B">
        <w:rPr>
          <w:rFonts w:eastAsia="微软雅黑"/>
        </w:rPr>
        <w:t>remains in case of a Type-2 LP HARQ-ACK codebook and a different assumption for its size by the UE and the gNB and</w:t>
      </w:r>
      <w:r w:rsidR="00BE23F5" w:rsidRPr="00BB717B">
        <w:rPr>
          <w:rFonts w:eastAsia="微软雅黑"/>
        </w:rPr>
        <w:t xml:space="preserve"> </w:t>
      </w:r>
      <w:r w:rsidR="00A401F8" w:rsidRPr="00BB717B">
        <w:rPr>
          <w:rFonts w:eastAsia="微软雅黑"/>
        </w:rPr>
        <w:t xml:space="preserve">the LP HARQ-ACK payload size mismatch </w:t>
      </w:r>
      <w:r w:rsidR="00B3339A" w:rsidRPr="00BB717B">
        <w:rPr>
          <w:rFonts w:eastAsia="微软雅黑"/>
        </w:rPr>
        <w:t>(e.g. ~1% probability for single cell operation) is</w:t>
      </w:r>
      <w:r w:rsidR="00A401F8" w:rsidRPr="00BB717B">
        <w:rPr>
          <w:rFonts w:eastAsia="微软雅黑"/>
        </w:rPr>
        <w:t xml:space="preserve"> the bottleneck for the </w:t>
      </w:r>
      <w:r w:rsidR="00B3339A" w:rsidRPr="00BB717B">
        <w:rPr>
          <w:rFonts w:eastAsia="微软雅黑"/>
        </w:rPr>
        <w:t xml:space="preserve">reception </w:t>
      </w:r>
      <w:r w:rsidR="00A401F8" w:rsidRPr="00BB717B">
        <w:rPr>
          <w:rFonts w:eastAsia="微软雅黑"/>
        </w:rPr>
        <w:t xml:space="preserve">reliability of HP </w:t>
      </w:r>
      <w:r w:rsidR="00B3339A" w:rsidRPr="00BB717B">
        <w:rPr>
          <w:rFonts w:eastAsia="微软雅黑"/>
        </w:rPr>
        <w:t>data</w:t>
      </w:r>
      <w:r w:rsidR="00BE23F5" w:rsidRPr="00BB717B">
        <w:rPr>
          <w:rFonts w:eastAsia="微软雅黑"/>
        </w:rPr>
        <w:t xml:space="preserve">. </w:t>
      </w:r>
      <w:r w:rsidR="002E14B1" w:rsidRPr="00BB717B">
        <w:rPr>
          <w:rFonts w:eastAsia="微软雅黑"/>
        </w:rPr>
        <w:t>Solutions such as LP UL DAI</w:t>
      </w:r>
      <w:r w:rsidR="00B3339A" w:rsidRPr="00BB717B">
        <w:rPr>
          <w:rFonts w:eastAsia="微软雅黑"/>
        </w:rPr>
        <w:t xml:space="preserve"> (similar to the enhanced Type-2 codebook) </w:t>
      </w:r>
      <w:r w:rsidR="002E14B1" w:rsidRPr="00BB717B">
        <w:rPr>
          <w:rFonts w:eastAsia="微软雅黑"/>
        </w:rPr>
        <w:t>can be considered.</w:t>
      </w:r>
      <w:r w:rsidR="004C71B7" w:rsidRPr="00BB717B">
        <w:rPr>
          <w:rFonts w:eastAsia="微软雅黑"/>
        </w:rPr>
        <w:t xml:space="preserve"> For CG-PUSCH, as there is no DCI format to provide an UL DAI, a number of additional REs can be reserved for LP HARQ-ACK, similar to Rel-16 for 2 HARQ-ACK bits.  </w:t>
      </w:r>
    </w:p>
    <w:p w14:paraId="16A4F531" w14:textId="5D6599B8" w:rsidR="00BE1BBE" w:rsidRPr="00BB717B" w:rsidRDefault="00BE1BBE" w:rsidP="00BE1BBE">
      <w:pPr>
        <w:spacing w:after="120" w:line="240" w:lineRule="auto"/>
        <w:jc w:val="both"/>
        <w:rPr>
          <w:rFonts w:eastAsia="微软雅黑"/>
          <w:b/>
          <w:shd w:val="clear" w:color="auto" w:fill="FFFFFF"/>
        </w:rPr>
      </w:pPr>
      <w:r w:rsidRPr="00BB717B">
        <w:rPr>
          <w:rFonts w:eastAsia="微软雅黑"/>
          <w:b/>
          <w:shd w:val="clear" w:color="auto" w:fill="FFFFFF"/>
        </w:rPr>
        <w:t>Proposal 12: For multiplexing a LP Type-2 HARQ-ACK codebook in a HP PUSCH</w:t>
      </w:r>
    </w:p>
    <w:p w14:paraId="515F151E" w14:textId="7AB15D7D" w:rsidR="00BE1BBE" w:rsidRPr="00321AAA" w:rsidRDefault="00BE1BBE" w:rsidP="00BE1BBE">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321AAA">
        <w:rPr>
          <w:rFonts w:ascii="Times New Roman" w:eastAsiaTheme="minorEastAsia" w:hAnsi="Times New Roman"/>
          <w:b/>
          <w:sz w:val="20"/>
          <w:szCs w:val="20"/>
          <w:lang w:eastAsia="ko-KR"/>
        </w:rPr>
        <w:lastRenderedPageBreak/>
        <w:t>RRC</w:t>
      </w:r>
      <w:r w:rsidRPr="00321AAA">
        <w:rPr>
          <w:rFonts w:ascii="Times New Roman" w:eastAsia="等线" w:hAnsi="Times New Roman"/>
          <w:b/>
          <w:sz w:val="20"/>
          <w:szCs w:val="20"/>
          <w:lang w:val="en-US"/>
        </w:rPr>
        <w:t xml:space="preserve"> configures an additional T-DAI field in a UL DCI format scheduling the HP PUSCH to indicate the T-DAI of LP HARQ-ACK.</w:t>
      </w:r>
    </w:p>
    <w:p w14:paraId="47BA0234" w14:textId="59EDE983" w:rsidR="00BE1BBE" w:rsidRPr="00321AAA" w:rsidRDefault="00BE1BBE" w:rsidP="00045819">
      <w:pPr>
        <w:pStyle w:val="ListParagraph"/>
        <w:numPr>
          <w:ilvl w:val="0"/>
          <w:numId w:val="21"/>
        </w:numPr>
        <w:spacing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 xml:space="preserve">A number of REs is reserved for LP HARQ-ACK in a </w:t>
      </w:r>
      <w:r w:rsidR="000B75D8" w:rsidRPr="00321AAA">
        <w:rPr>
          <w:rFonts w:ascii="Times New Roman" w:eastAsia="等线" w:hAnsi="Times New Roman"/>
          <w:b/>
          <w:sz w:val="20"/>
          <w:szCs w:val="20"/>
          <w:lang w:val="en-US"/>
        </w:rPr>
        <w:t xml:space="preserve">HP </w:t>
      </w:r>
      <w:r w:rsidRPr="00321AAA">
        <w:rPr>
          <w:rFonts w:ascii="Times New Roman" w:eastAsia="等线" w:hAnsi="Times New Roman"/>
          <w:b/>
          <w:sz w:val="20"/>
          <w:szCs w:val="20"/>
          <w:lang w:val="en-US"/>
        </w:rPr>
        <w:t>CG-PUSCH.</w:t>
      </w:r>
    </w:p>
    <w:p w14:paraId="3ECE0241" w14:textId="1BD45DF7" w:rsidR="00CD60B8" w:rsidRPr="00321AAA" w:rsidRDefault="00CD60B8" w:rsidP="00633AC6">
      <w:pPr>
        <w:spacing w:after="120" w:line="240" w:lineRule="auto"/>
        <w:jc w:val="both"/>
        <w:rPr>
          <w:rFonts w:eastAsia="等线"/>
          <w:lang w:val="en-US" w:eastAsia="zh-CN"/>
        </w:rPr>
      </w:pPr>
      <w:r w:rsidRPr="00321AAA">
        <w:rPr>
          <w:rFonts w:eastAsia="等线"/>
          <w:lang w:val="en-US" w:eastAsia="zh-CN"/>
        </w:rPr>
        <w:t xml:space="preserve">In </w:t>
      </w:r>
      <w:r w:rsidR="00151FE9" w:rsidRPr="00321AAA">
        <w:rPr>
          <w:rFonts w:eastAsia="等线"/>
          <w:lang w:val="en-US" w:eastAsia="zh-CN"/>
        </w:rPr>
        <w:t>RAN1#105-e</w:t>
      </w:r>
      <w:r w:rsidRPr="00321AAA">
        <w:rPr>
          <w:rFonts w:eastAsia="等线"/>
          <w:lang w:val="en-US" w:eastAsia="zh-CN"/>
        </w:rPr>
        <w:t>, the multiplexing order was discussed. There are two candidate options</w:t>
      </w:r>
    </w:p>
    <w:p w14:paraId="7104FF1B" w14:textId="0EB4D21E" w:rsidR="00CD60B8" w:rsidRPr="00321AAA" w:rsidRDefault="00CD60B8" w:rsidP="00633AC6">
      <w:pPr>
        <w:pStyle w:val="ListParagraph"/>
        <w:numPr>
          <w:ilvl w:val="0"/>
          <w:numId w:val="10"/>
        </w:numPr>
        <w:spacing w:after="120" w:line="240" w:lineRule="auto"/>
        <w:jc w:val="both"/>
        <w:rPr>
          <w:rFonts w:ascii="Times New Roman" w:eastAsia="等线" w:hAnsi="Times New Roman"/>
          <w:sz w:val="20"/>
          <w:szCs w:val="20"/>
          <w:lang w:val="en-US"/>
        </w:rPr>
      </w:pPr>
      <w:r w:rsidRPr="00321AAA">
        <w:rPr>
          <w:rFonts w:ascii="Times New Roman" w:eastAsia="等线" w:hAnsi="Times New Roman"/>
          <w:sz w:val="20"/>
          <w:szCs w:val="20"/>
          <w:lang w:val="en-US"/>
        </w:rPr>
        <w:t>Option 1)</w:t>
      </w:r>
      <w:r w:rsidR="005716E6" w:rsidRPr="00321AAA">
        <w:rPr>
          <w:rFonts w:ascii="Times New Roman" w:eastAsia="等线" w:hAnsi="Times New Roman"/>
          <w:sz w:val="20"/>
          <w:szCs w:val="20"/>
          <w:lang w:val="en-US"/>
        </w:rPr>
        <w:t xml:space="preserve"> </w:t>
      </w:r>
      <w:r w:rsidR="00310144" w:rsidRPr="00321AAA">
        <w:rPr>
          <w:rFonts w:ascii="Times New Roman" w:eastAsia="等线" w:hAnsi="Times New Roman"/>
          <w:sz w:val="20"/>
          <w:szCs w:val="20"/>
          <w:lang w:val="en-US"/>
        </w:rPr>
        <w:t>Step 1:</w:t>
      </w:r>
      <w:r w:rsidRPr="00321AAA">
        <w:rPr>
          <w:rFonts w:ascii="Times New Roman" w:eastAsia="等线" w:hAnsi="Times New Roman"/>
          <w:sz w:val="20"/>
          <w:szCs w:val="20"/>
          <w:lang w:val="en-US"/>
        </w:rPr>
        <w:t xml:space="preserve"> </w:t>
      </w:r>
      <w:r w:rsidR="005716E6" w:rsidRPr="00321AAA">
        <w:rPr>
          <w:rFonts w:ascii="Times New Roman" w:eastAsia="等线" w:hAnsi="Times New Roman"/>
          <w:sz w:val="20"/>
          <w:szCs w:val="20"/>
          <w:lang w:val="en-US"/>
        </w:rPr>
        <w:t>resolve overlapping PU</w:t>
      </w:r>
      <w:r w:rsidR="00310144" w:rsidRPr="00321AAA">
        <w:rPr>
          <w:rFonts w:ascii="Times New Roman" w:eastAsia="等线" w:hAnsi="Times New Roman"/>
          <w:sz w:val="20"/>
          <w:szCs w:val="20"/>
          <w:lang w:val="en-US"/>
        </w:rPr>
        <w:t xml:space="preserve">CCHs with different priorities; Step 2: </w:t>
      </w:r>
      <w:r w:rsidR="005716E6" w:rsidRPr="00321AAA">
        <w:rPr>
          <w:rFonts w:ascii="Times New Roman" w:eastAsia="等线" w:hAnsi="Times New Roman"/>
          <w:sz w:val="20"/>
          <w:szCs w:val="20"/>
          <w:lang w:val="en-US"/>
        </w:rPr>
        <w:t>resolve overlapping PUCCHs and</w:t>
      </w:r>
      <w:r w:rsidR="00442D56" w:rsidRPr="00321AAA">
        <w:rPr>
          <w:rFonts w:ascii="Times New Roman" w:eastAsia="等线" w:hAnsi="Times New Roman"/>
          <w:sz w:val="20"/>
          <w:szCs w:val="20"/>
          <w:lang w:val="en-US"/>
        </w:rPr>
        <w:t>/or</w:t>
      </w:r>
      <w:r w:rsidR="005716E6" w:rsidRPr="00321AAA">
        <w:rPr>
          <w:rFonts w:ascii="Times New Roman" w:eastAsia="等线" w:hAnsi="Times New Roman"/>
          <w:sz w:val="20"/>
          <w:szCs w:val="20"/>
          <w:lang w:val="en-US"/>
        </w:rPr>
        <w:t xml:space="preserve"> PUSCHs.</w:t>
      </w:r>
    </w:p>
    <w:p w14:paraId="3EC1023D" w14:textId="60E81389" w:rsidR="005716E6" w:rsidRPr="00321AAA" w:rsidRDefault="00CD60B8" w:rsidP="00CD60B8">
      <w:pPr>
        <w:pStyle w:val="ListParagraph"/>
        <w:numPr>
          <w:ilvl w:val="0"/>
          <w:numId w:val="10"/>
        </w:numPr>
        <w:spacing w:afterLines="100" w:after="240" w:line="240" w:lineRule="auto"/>
        <w:jc w:val="both"/>
        <w:rPr>
          <w:rFonts w:ascii="Times New Roman" w:eastAsia="等线" w:hAnsi="Times New Roman"/>
          <w:sz w:val="20"/>
          <w:szCs w:val="20"/>
          <w:lang w:val="en-US"/>
        </w:rPr>
      </w:pPr>
      <w:r w:rsidRPr="00321AAA">
        <w:rPr>
          <w:rFonts w:ascii="Times New Roman" w:eastAsia="等线" w:hAnsi="Times New Roman"/>
          <w:sz w:val="20"/>
          <w:szCs w:val="20"/>
          <w:lang w:val="en-US"/>
        </w:rPr>
        <w:t>Option 2)</w:t>
      </w:r>
      <w:r w:rsidR="005716E6" w:rsidRPr="00321AAA">
        <w:rPr>
          <w:rFonts w:ascii="Times New Roman" w:eastAsia="等线" w:hAnsi="Times New Roman"/>
          <w:sz w:val="20"/>
          <w:szCs w:val="20"/>
          <w:lang w:val="en-US"/>
        </w:rPr>
        <w:t xml:space="preserve"> </w:t>
      </w:r>
      <w:r w:rsidR="00310144" w:rsidRPr="00321AAA">
        <w:rPr>
          <w:rFonts w:ascii="Times New Roman" w:eastAsia="等线" w:hAnsi="Times New Roman"/>
          <w:sz w:val="20"/>
          <w:szCs w:val="20"/>
          <w:lang w:val="en-US"/>
        </w:rPr>
        <w:t>Step 1:</w:t>
      </w:r>
      <w:r w:rsidRPr="00321AAA">
        <w:rPr>
          <w:rFonts w:ascii="Times New Roman" w:eastAsia="等线" w:hAnsi="Times New Roman"/>
          <w:sz w:val="20"/>
          <w:szCs w:val="20"/>
          <w:lang w:val="en-US"/>
        </w:rPr>
        <w:t xml:space="preserve"> </w:t>
      </w:r>
      <w:r w:rsidR="005716E6" w:rsidRPr="00321AAA">
        <w:rPr>
          <w:rFonts w:ascii="Times New Roman" w:eastAsia="宋体" w:hAnsi="Times New Roman"/>
          <w:sz w:val="20"/>
          <w:szCs w:val="20"/>
          <w:lang w:val="en-US"/>
        </w:rPr>
        <w:t>resolve overlapping</w:t>
      </w:r>
      <w:r w:rsidRPr="00321AAA">
        <w:rPr>
          <w:rFonts w:ascii="Times New Roman" w:eastAsia="等线" w:hAnsi="Times New Roman"/>
          <w:sz w:val="20"/>
          <w:szCs w:val="20"/>
          <w:lang w:val="en-US"/>
        </w:rPr>
        <w:t xml:space="preserve"> </w:t>
      </w:r>
      <w:r w:rsidR="005716E6" w:rsidRPr="00321AAA">
        <w:rPr>
          <w:rFonts w:ascii="Times New Roman" w:eastAsia="等线" w:hAnsi="Times New Roman"/>
          <w:sz w:val="20"/>
          <w:szCs w:val="20"/>
          <w:lang w:val="en-US"/>
        </w:rPr>
        <w:t>PUCCHs and</w:t>
      </w:r>
      <w:r w:rsidR="00442D56" w:rsidRPr="00321AAA">
        <w:rPr>
          <w:rFonts w:ascii="Times New Roman" w:eastAsia="等线" w:hAnsi="Times New Roman"/>
          <w:sz w:val="20"/>
          <w:szCs w:val="20"/>
          <w:lang w:val="en-US"/>
        </w:rPr>
        <w:t>/or</w:t>
      </w:r>
      <w:r w:rsidR="005716E6" w:rsidRPr="00321AAA">
        <w:rPr>
          <w:rFonts w:ascii="Times New Roman" w:eastAsia="等线" w:hAnsi="Times New Roman"/>
          <w:sz w:val="20"/>
          <w:szCs w:val="20"/>
          <w:lang w:val="en-US"/>
        </w:rPr>
        <w:t xml:space="preserve"> PUSCHs </w:t>
      </w:r>
      <w:r w:rsidRPr="00321AAA">
        <w:rPr>
          <w:rFonts w:ascii="Times New Roman" w:eastAsia="等线" w:hAnsi="Times New Roman"/>
          <w:sz w:val="20"/>
          <w:szCs w:val="20"/>
          <w:lang w:val="en-US"/>
        </w:rPr>
        <w:t>with the same priority</w:t>
      </w:r>
      <w:r w:rsidR="00310144" w:rsidRPr="00321AAA">
        <w:rPr>
          <w:rFonts w:ascii="Times New Roman" w:eastAsia="等线" w:hAnsi="Times New Roman"/>
          <w:sz w:val="20"/>
          <w:szCs w:val="20"/>
          <w:lang w:val="en-US"/>
        </w:rPr>
        <w:t>;</w:t>
      </w:r>
      <w:r w:rsidRPr="00321AAA">
        <w:rPr>
          <w:rFonts w:ascii="Times New Roman" w:eastAsia="等线" w:hAnsi="Times New Roman"/>
          <w:sz w:val="20"/>
          <w:szCs w:val="20"/>
          <w:lang w:val="en-US"/>
        </w:rPr>
        <w:t xml:space="preserve"> </w:t>
      </w:r>
      <w:r w:rsidR="00310144" w:rsidRPr="00321AAA">
        <w:rPr>
          <w:rFonts w:ascii="Times New Roman" w:eastAsia="等线" w:hAnsi="Times New Roman"/>
          <w:sz w:val="20"/>
          <w:szCs w:val="20"/>
          <w:lang w:val="en-US"/>
        </w:rPr>
        <w:t xml:space="preserve">Step 2: </w:t>
      </w:r>
      <w:r w:rsidR="005716E6" w:rsidRPr="00321AAA">
        <w:rPr>
          <w:rFonts w:ascii="Times New Roman" w:eastAsia="宋体" w:hAnsi="Times New Roman"/>
          <w:sz w:val="20"/>
          <w:szCs w:val="20"/>
          <w:lang w:val="en-US"/>
        </w:rPr>
        <w:t>resolve overlapping</w:t>
      </w:r>
      <w:r w:rsidR="005716E6" w:rsidRPr="00321AAA">
        <w:rPr>
          <w:rFonts w:ascii="Times New Roman" w:eastAsia="等线" w:hAnsi="Times New Roman"/>
          <w:sz w:val="20"/>
          <w:szCs w:val="20"/>
          <w:lang w:val="en-US"/>
        </w:rPr>
        <w:t xml:space="preserve"> </w:t>
      </w:r>
      <w:r w:rsidRPr="00321AAA">
        <w:rPr>
          <w:rFonts w:ascii="Times New Roman" w:eastAsia="等线" w:hAnsi="Times New Roman"/>
          <w:sz w:val="20"/>
          <w:szCs w:val="20"/>
          <w:lang w:val="en-US"/>
        </w:rPr>
        <w:t>PUCCHs and</w:t>
      </w:r>
      <w:r w:rsidR="00442D56" w:rsidRPr="00321AAA">
        <w:rPr>
          <w:rFonts w:ascii="Times New Roman" w:eastAsia="等线" w:hAnsi="Times New Roman"/>
          <w:sz w:val="20"/>
          <w:szCs w:val="20"/>
          <w:lang w:val="en-US"/>
        </w:rPr>
        <w:t>/or</w:t>
      </w:r>
      <w:r w:rsidRPr="00321AAA">
        <w:rPr>
          <w:rFonts w:ascii="Times New Roman" w:eastAsia="等线" w:hAnsi="Times New Roman"/>
          <w:sz w:val="20"/>
          <w:szCs w:val="20"/>
          <w:lang w:val="en-US"/>
        </w:rPr>
        <w:t xml:space="preserve"> PUSCHs with different priorities</w:t>
      </w:r>
      <w:r w:rsidR="005716E6" w:rsidRPr="00321AAA">
        <w:rPr>
          <w:rFonts w:ascii="Times New Roman" w:eastAsia="等线" w:hAnsi="Times New Roman"/>
          <w:sz w:val="20"/>
          <w:szCs w:val="20"/>
          <w:lang w:val="en-US"/>
        </w:rPr>
        <w:t>.</w:t>
      </w:r>
    </w:p>
    <w:p w14:paraId="23D2646A" w14:textId="38868D35" w:rsidR="00B4408A" w:rsidRPr="00321AAA" w:rsidRDefault="001E1085" w:rsidP="005716E6">
      <w:pPr>
        <w:spacing w:afterLines="100" w:after="240" w:line="240" w:lineRule="auto"/>
        <w:jc w:val="both"/>
        <w:rPr>
          <w:rFonts w:eastAsia="等线"/>
          <w:lang w:val="en-US"/>
        </w:rPr>
      </w:pPr>
      <w:r w:rsidRPr="00321AAA">
        <w:rPr>
          <w:rFonts w:eastAsia="等线"/>
          <w:lang w:val="en-US"/>
        </w:rPr>
        <w:t>First</w:t>
      </w:r>
      <w:r w:rsidR="00151FE9" w:rsidRPr="00321AAA">
        <w:rPr>
          <w:rFonts w:eastAsia="等线"/>
          <w:lang w:val="en-US"/>
        </w:rPr>
        <w:t>,</w:t>
      </w:r>
      <w:r w:rsidRPr="00321AAA">
        <w:rPr>
          <w:rFonts w:eastAsia="等线"/>
          <w:lang w:val="en-US"/>
        </w:rPr>
        <w:t xml:space="preserve"> the specification impact of the two options</w:t>
      </w:r>
      <w:r w:rsidR="00151FE9" w:rsidRPr="00321AAA">
        <w:rPr>
          <w:rFonts w:eastAsia="等线"/>
          <w:lang w:val="en-US"/>
        </w:rPr>
        <w:t xml:space="preserve"> is compared</w:t>
      </w:r>
      <w:r w:rsidRPr="00321AAA">
        <w:rPr>
          <w:rFonts w:eastAsia="等线"/>
          <w:lang w:val="en-US"/>
        </w:rPr>
        <w:t xml:space="preserve">. </w:t>
      </w:r>
      <w:r w:rsidR="005716E6" w:rsidRPr="00321AAA">
        <w:rPr>
          <w:rFonts w:eastAsia="等线"/>
          <w:lang w:val="en-US"/>
        </w:rPr>
        <w:t xml:space="preserve">Option 1 follows Rel-15 principles and option 2 follows Rel-16 principles. </w:t>
      </w:r>
      <w:r w:rsidR="00B4408A" w:rsidRPr="00321AAA">
        <w:rPr>
          <w:rFonts w:eastAsia="等线"/>
          <w:lang w:val="en-US"/>
        </w:rPr>
        <w:t>There can be some new cases that can happen during the intermediate procedure of both Option 1 and Option 2. The specification impact is the same for these cases.</w:t>
      </w:r>
    </w:p>
    <w:p w14:paraId="394F4E2B" w14:textId="60609F50" w:rsidR="00EB2A12" w:rsidRPr="00321AAA" w:rsidRDefault="000C02F9" w:rsidP="00633AC6">
      <w:pPr>
        <w:spacing w:after="120" w:line="240" w:lineRule="auto"/>
        <w:jc w:val="both"/>
        <w:rPr>
          <w:rFonts w:eastAsia="等线"/>
          <w:lang w:val="en-US"/>
        </w:rPr>
      </w:pPr>
      <w:r w:rsidRPr="00321AAA">
        <w:rPr>
          <w:rFonts w:eastAsia="等线"/>
          <w:lang w:val="en-US"/>
        </w:rPr>
        <w:t xml:space="preserve">There can be </w:t>
      </w:r>
      <w:r w:rsidR="00EB2A12" w:rsidRPr="00321AAA">
        <w:rPr>
          <w:rFonts w:eastAsia="等线"/>
          <w:lang w:val="en-US"/>
        </w:rPr>
        <w:t>2</w:t>
      </w:r>
      <w:r w:rsidRPr="00321AAA">
        <w:rPr>
          <w:rFonts w:eastAsia="等线"/>
          <w:lang w:val="en-US"/>
        </w:rPr>
        <w:t xml:space="preserve"> </w:t>
      </w:r>
      <w:r w:rsidR="00EB2A12" w:rsidRPr="00321AAA">
        <w:rPr>
          <w:rFonts w:eastAsia="等线"/>
          <w:lang w:val="en-US"/>
        </w:rPr>
        <w:t>new</w:t>
      </w:r>
      <w:r w:rsidRPr="00321AAA">
        <w:rPr>
          <w:rFonts w:eastAsia="等线"/>
          <w:lang w:val="en-US"/>
        </w:rPr>
        <w:t xml:space="preserve"> cases</w:t>
      </w:r>
      <w:r w:rsidR="009610F1" w:rsidRPr="00321AAA">
        <w:rPr>
          <w:rFonts w:eastAsia="等线"/>
          <w:lang w:val="en-US"/>
        </w:rPr>
        <w:t xml:space="preserve"> </w:t>
      </w:r>
      <w:r w:rsidR="00663737" w:rsidRPr="00321AAA">
        <w:rPr>
          <w:rFonts w:eastAsia="等线"/>
          <w:lang w:val="en-US"/>
        </w:rPr>
        <w:t>that can</w:t>
      </w:r>
      <w:r w:rsidR="00B4408A" w:rsidRPr="00321AAA">
        <w:rPr>
          <w:rFonts w:eastAsia="等线"/>
          <w:lang w:val="en-US"/>
        </w:rPr>
        <w:t xml:space="preserve"> only</w:t>
      </w:r>
      <w:r w:rsidR="00663737" w:rsidRPr="00321AAA">
        <w:rPr>
          <w:rFonts w:eastAsia="等线"/>
          <w:lang w:val="en-US"/>
        </w:rPr>
        <w:t xml:space="preserve"> happen </w:t>
      </w:r>
      <w:r w:rsidR="009610F1" w:rsidRPr="00321AAA">
        <w:rPr>
          <w:rFonts w:eastAsia="等线"/>
          <w:lang w:val="en-US"/>
        </w:rPr>
        <w:t xml:space="preserve">during the intermediate </w:t>
      </w:r>
      <w:r w:rsidR="00B006BC" w:rsidRPr="00321AAA">
        <w:rPr>
          <w:rFonts w:eastAsia="等线"/>
          <w:lang w:val="en-US"/>
        </w:rPr>
        <w:t>procedure</w:t>
      </w:r>
      <w:r w:rsidR="009610F1" w:rsidRPr="00321AAA">
        <w:rPr>
          <w:rFonts w:eastAsia="等线"/>
          <w:lang w:val="en-US"/>
        </w:rPr>
        <w:t xml:space="preserve"> </w:t>
      </w:r>
      <w:r w:rsidR="00EB2A12" w:rsidRPr="00321AAA">
        <w:rPr>
          <w:rFonts w:eastAsia="等线"/>
          <w:lang w:val="en-US"/>
        </w:rPr>
        <w:t>of Option 1 as following</w:t>
      </w:r>
      <w:r w:rsidR="00626EAD" w:rsidRPr="00321AAA">
        <w:rPr>
          <w:rFonts w:eastAsia="等线"/>
          <w:lang w:val="en-US" w:eastAsia="zh-CN"/>
        </w:rPr>
        <w:t>,</w:t>
      </w:r>
    </w:p>
    <w:p w14:paraId="70B691E1" w14:textId="54F42D66" w:rsidR="009610F1" w:rsidRPr="00321AAA" w:rsidRDefault="009610F1" w:rsidP="00633AC6">
      <w:pPr>
        <w:pStyle w:val="ListParagraph"/>
        <w:numPr>
          <w:ilvl w:val="0"/>
          <w:numId w:val="10"/>
        </w:numPr>
        <w:spacing w:after="120" w:line="240" w:lineRule="auto"/>
        <w:jc w:val="both"/>
        <w:rPr>
          <w:rFonts w:ascii="Times New Roman" w:eastAsia="等线" w:hAnsi="Times New Roman"/>
          <w:sz w:val="20"/>
          <w:szCs w:val="20"/>
          <w:lang w:val="en-US"/>
        </w:rPr>
      </w:pPr>
      <w:r w:rsidRPr="00321AAA">
        <w:rPr>
          <w:rFonts w:ascii="Times New Roman" w:eastAsia="等线" w:hAnsi="Times New Roman"/>
          <w:sz w:val="20"/>
          <w:szCs w:val="20"/>
          <w:lang w:val="en-US"/>
        </w:rPr>
        <w:t xml:space="preserve">Case </w:t>
      </w:r>
      <w:r w:rsidR="00EB2A12" w:rsidRPr="00321AAA">
        <w:rPr>
          <w:rFonts w:ascii="Times New Roman" w:eastAsia="等线" w:hAnsi="Times New Roman"/>
          <w:sz w:val="20"/>
          <w:szCs w:val="20"/>
          <w:lang w:val="en-US"/>
        </w:rPr>
        <w:t>1</w:t>
      </w:r>
      <w:r w:rsidRPr="00321AAA">
        <w:rPr>
          <w:rFonts w:ascii="Times New Roman" w:eastAsia="等线" w:hAnsi="Times New Roman"/>
          <w:sz w:val="20"/>
          <w:szCs w:val="20"/>
          <w:lang w:val="en-US"/>
        </w:rPr>
        <w:t>: A HP/LP PUCCH overlapping with multiple LP and HP PUSCHs</w:t>
      </w:r>
      <w:r w:rsidR="00EB2A12" w:rsidRPr="00321AAA">
        <w:rPr>
          <w:rFonts w:ascii="Times New Roman" w:eastAsia="等线" w:hAnsi="Times New Roman"/>
          <w:sz w:val="20"/>
          <w:szCs w:val="20"/>
          <w:lang w:val="en-US"/>
        </w:rPr>
        <w:t>.</w:t>
      </w:r>
      <w:r w:rsidRPr="00321AAA">
        <w:rPr>
          <w:rFonts w:ascii="Times New Roman" w:eastAsia="等线" w:hAnsi="Times New Roman"/>
          <w:sz w:val="20"/>
          <w:szCs w:val="20"/>
          <w:lang w:val="en-US"/>
        </w:rPr>
        <w:t xml:space="preserve"> </w:t>
      </w:r>
    </w:p>
    <w:p w14:paraId="270769D0" w14:textId="7853E843" w:rsidR="009610F1" w:rsidRPr="00321AAA" w:rsidRDefault="009610F1" w:rsidP="000C02F9">
      <w:pPr>
        <w:pStyle w:val="ListParagraph"/>
        <w:numPr>
          <w:ilvl w:val="0"/>
          <w:numId w:val="10"/>
        </w:numPr>
        <w:spacing w:afterLines="100" w:after="240" w:line="240" w:lineRule="auto"/>
        <w:jc w:val="both"/>
        <w:rPr>
          <w:rFonts w:ascii="Times New Roman" w:eastAsia="等线" w:hAnsi="Times New Roman"/>
          <w:sz w:val="20"/>
          <w:szCs w:val="20"/>
          <w:lang w:val="en-US"/>
        </w:rPr>
      </w:pPr>
      <w:r w:rsidRPr="00321AAA">
        <w:rPr>
          <w:rFonts w:ascii="Times New Roman" w:eastAsia="等线" w:hAnsi="Times New Roman"/>
          <w:sz w:val="20"/>
          <w:szCs w:val="20"/>
          <w:lang w:val="en-US"/>
        </w:rPr>
        <w:t xml:space="preserve">Case </w:t>
      </w:r>
      <w:r w:rsidR="00EB2A12" w:rsidRPr="00321AAA">
        <w:rPr>
          <w:rFonts w:ascii="Times New Roman" w:eastAsia="等线" w:hAnsi="Times New Roman"/>
          <w:sz w:val="20"/>
          <w:szCs w:val="20"/>
          <w:lang w:val="en-US"/>
        </w:rPr>
        <w:t>2</w:t>
      </w:r>
      <w:r w:rsidRPr="00321AAA">
        <w:rPr>
          <w:rFonts w:ascii="Times New Roman" w:eastAsia="等线" w:hAnsi="Times New Roman"/>
          <w:sz w:val="20"/>
          <w:szCs w:val="20"/>
          <w:lang w:val="en-US"/>
        </w:rPr>
        <w:t>: A HP+LP PUCCH overlapping with multiple LP and/or HP PUSCH</w:t>
      </w:r>
      <w:r w:rsidR="00EB2A12" w:rsidRPr="00321AAA">
        <w:rPr>
          <w:rFonts w:ascii="Times New Roman" w:eastAsia="等线" w:hAnsi="Times New Roman"/>
          <w:sz w:val="20"/>
          <w:szCs w:val="20"/>
          <w:lang w:val="en-US"/>
        </w:rPr>
        <w:t>.</w:t>
      </w:r>
      <w:r w:rsidRPr="00321AAA">
        <w:rPr>
          <w:rFonts w:ascii="Times New Roman" w:eastAsia="等线" w:hAnsi="Times New Roman"/>
          <w:sz w:val="20"/>
          <w:szCs w:val="20"/>
          <w:lang w:val="en-US"/>
        </w:rPr>
        <w:t xml:space="preserve"> </w:t>
      </w:r>
    </w:p>
    <w:p w14:paraId="49C62A30" w14:textId="4AD9F6DE" w:rsidR="00EB2A12" w:rsidRPr="00321AAA" w:rsidRDefault="00EB2A12" w:rsidP="00633AC6">
      <w:pPr>
        <w:spacing w:after="120" w:line="240" w:lineRule="auto"/>
        <w:jc w:val="both"/>
        <w:rPr>
          <w:rFonts w:eastAsia="等线"/>
          <w:lang w:val="en-US"/>
        </w:rPr>
      </w:pPr>
      <w:r w:rsidRPr="00321AAA">
        <w:rPr>
          <w:rFonts w:eastAsia="等线"/>
          <w:lang w:val="en-US"/>
        </w:rPr>
        <w:t>There can be 1 new case</w:t>
      </w:r>
      <w:r w:rsidR="00663737" w:rsidRPr="00321AAA">
        <w:rPr>
          <w:rFonts w:eastAsia="等线"/>
          <w:lang w:val="en-US"/>
        </w:rPr>
        <w:t xml:space="preserve"> that can </w:t>
      </w:r>
      <w:r w:rsidR="00B4408A" w:rsidRPr="00321AAA">
        <w:rPr>
          <w:rFonts w:eastAsia="等线"/>
          <w:lang w:val="en-US"/>
        </w:rPr>
        <w:t xml:space="preserve">only </w:t>
      </w:r>
      <w:r w:rsidR="00663737" w:rsidRPr="00321AAA">
        <w:rPr>
          <w:rFonts w:eastAsia="等线"/>
          <w:lang w:val="en-US"/>
        </w:rPr>
        <w:t>happen</w:t>
      </w:r>
      <w:r w:rsidRPr="00321AAA">
        <w:rPr>
          <w:rFonts w:eastAsia="等线"/>
          <w:lang w:val="en-US"/>
        </w:rPr>
        <w:t xml:space="preserve"> during the intermediate </w:t>
      </w:r>
      <w:r w:rsidR="00B006BC" w:rsidRPr="00321AAA">
        <w:rPr>
          <w:rFonts w:eastAsia="等线"/>
          <w:lang w:val="en-US"/>
        </w:rPr>
        <w:t xml:space="preserve">procedure </w:t>
      </w:r>
      <w:r w:rsidRPr="00321AAA">
        <w:rPr>
          <w:rFonts w:eastAsia="等线"/>
          <w:lang w:val="en-US"/>
        </w:rPr>
        <w:t>of Option 2 as following</w:t>
      </w:r>
      <w:r w:rsidR="00626EAD" w:rsidRPr="00321AAA">
        <w:rPr>
          <w:rFonts w:eastAsia="等线"/>
          <w:lang w:val="en-US"/>
        </w:rPr>
        <w:t>,</w:t>
      </w:r>
    </w:p>
    <w:p w14:paraId="74D89DFD" w14:textId="455DDF7D" w:rsidR="009610F1" w:rsidRPr="00321AAA" w:rsidRDefault="009610F1" w:rsidP="000C02F9">
      <w:pPr>
        <w:pStyle w:val="ListParagraph"/>
        <w:numPr>
          <w:ilvl w:val="0"/>
          <w:numId w:val="10"/>
        </w:numPr>
        <w:spacing w:afterLines="100" w:after="240" w:line="240" w:lineRule="auto"/>
        <w:jc w:val="both"/>
        <w:rPr>
          <w:rFonts w:ascii="Times New Roman" w:eastAsia="等线" w:hAnsi="Times New Roman"/>
          <w:sz w:val="20"/>
          <w:szCs w:val="20"/>
          <w:lang w:val="en-US"/>
        </w:rPr>
      </w:pPr>
      <w:r w:rsidRPr="00321AAA">
        <w:rPr>
          <w:rFonts w:ascii="Times New Roman" w:eastAsia="等线" w:hAnsi="Times New Roman"/>
          <w:sz w:val="20"/>
          <w:szCs w:val="20"/>
          <w:lang w:val="en-US"/>
        </w:rPr>
        <w:t xml:space="preserve">Case </w:t>
      </w:r>
      <w:r w:rsidR="00EB2A12" w:rsidRPr="00321AAA">
        <w:rPr>
          <w:rFonts w:ascii="Times New Roman" w:eastAsia="等线" w:hAnsi="Times New Roman"/>
          <w:sz w:val="20"/>
          <w:szCs w:val="20"/>
          <w:lang w:val="en-US"/>
        </w:rPr>
        <w:t>3</w:t>
      </w:r>
      <w:r w:rsidRPr="00321AAA">
        <w:rPr>
          <w:rFonts w:ascii="Times New Roman" w:eastAsia="等线" w:hAnsi="Times New Roman"/>
          <w:sz w:val="20"/>
          <w:szCs w:val="20"/>
          <w:lang w:val="en-US"/>
        </w:rPr>
        <w:t xml:space="preserve">: A HP/LP PUCCH overlapping </w:t>
      </w:r>
      <w:r w:rsidR="00151FE9" w:rsidRPr="00321AAA">
        <w:rPr>
          <w:rFonts w:ascii="Times New Roman" w:eastAsia="等线" w:hAnsi="Times New Roman"/>
          <w:sz w:val="20"/>
          <w:szCs w:val="20"/>
          <w:lang w:val="en-US"/>
        </w:rPr>
        <w:t xml:space="preserve">with </w:t>
      </w:r>
      <w:r w:rsidRPr="00321AAA">
        <w:rPr>
          <w:rFonts w:ascii="Times New Roman" w:eastAsia="等线" w:hAnsi="Times New Roman"/>
          <w:sz w:val="20"/>
          <w:szCs w:val="20"/>
          <w:lang w:val="en-US"/>
        </w:rPr>
        <w:t>multiple non-overlapping L</w:t>
      </w:r>
      <w:r w:rsidR="000C02F9" w:rsidRPr="00321AAA">
        <w:rPr>
          <w:rFonts w:ascii="Times New Roman" w:eastAsia="等线" w:hAnsi="Times New Roman"/>
          <w:sz w:val="20"/>
          <w:szCs w:val="20"/>
          <w:lang w:val="en-US"/>
        </w:rPr>
        <w:t xml:space="preserve">P/HP PUCCH and PUSCH. </w:t>
      </w:r>
    </w:p>
    <w:p w14:paraId="445B8DCF" w14:textId="6411515D" w:rsidR="00EB2A12" w:rsidRPr="00321AAA" w:rsidRDefault="00EB2A12" w:rsidP="00EB2A12">
      <w:pPr>
        <w:spacing w:afterLines="100" w:after="240" w:line="240" w:lineRule="auto"/>
        <w:jc w:val="both"/>
        <w:rPr>
          <w:rFonts w:eastAsia="等线"/>
          <w:lang w:val="en-US"/>
        </w:rPr>
      </w:pPr>
      <w:r w:rsidRPr="00321AAA">
        <w:rPr>
          <w:rFonts w:eastAsia="等线"/>
          <w:lang w:val="en-US"/>
        </w:rPr>
        <w:t>An example is given for each case as shown in Figure 3.</w:t>
      </w:r>
    </w:p>
    <w:p w14:paraId="6E9466BA" w14:textId="7F0EC5FD" w:rsidR="000C02F9" w:rsidRPr="00321AAA" w:rsidRDefault="00EB2A12" w:rsidP="005716E6">
      <w:pPr>
        <w:spacing w:afterLines="100" w:after="240" w:line="240" w:lineRule="auto"/>
        <w:jc w:val="both"/>
        <w:rPr>
          <w:rFonts w:eastAsia="等线"/>
          <w:lang w:val="en-US" w:eastAsia="zh-CN"/>
        </w:rPr>
      </w:pPr>
      <w:r w:rsidRPr="00321AAA">
        <w:rPr>
          <w:rFonts w:eastAsia="等线"/>
          <w:noProof/>
          <w:lang w:val="en-US" w:eastAsia="zh-CN"/>
        </w:rPr>
        <w:drawing>
          <wp:inline distT="0" distB="0" distL="0" distR="0" wp14:anchorId="279ABD6A" wp14:editId="6F301AF5">
            <wp:extent cx="1946606" cy="160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72311" cy="1623322"/>
                    </a:xfrm>
                    <a:prstGeom prst="rect">
                      <a:avLst/>
                    </a:prstGeom>
                  </pic:spPr>
                </pic:pic>
              </a:graphicData>
            </a:graphic>
          </wp:inline>
        </w:drawing>
      </w:r>
      <w:r w:rsidRPr="00321AAA">
        <w:rPr>
          <w:noProof/>
          <w:lang w:val="en-US" w:eastAsia="zh-CN"/>
        </w:rPr>
        <w:t xml:space="preserve"> </w:t>
      </w:r>
      <w:r w:rsidRPr="00321AAA">
        <w:rPr>
          <w:rFonts w:eastAsia="等线"/>
          <w:noProof/>
          <w:lang w:val="en-US" w:eastAsia="zh-CN"/>
        </w:rPr>
        <w:drawing>
          <wp:inline distT="0" distB="0" distL="0" distR="0" wp14:anchorId="00556066" wp14:editId="0B9FF15E">
            <wp:extent cx="1979511" cy="157734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1780" cy="1579148"/>
                    </a:xfrm>
                    <a:prstGeom prst="rect">
                      <a:avLst/>
                    </a:prstGeom>
                  </pic:spPr>
                </pic:pic>
              </a:graphicData>
            </a:graphic>
          </wp:inline>
        </w:drawing>
      </w:r>
      <w:r w:rsidRPr="00321AAA">
        <w:rPr>
          <w:noProof/>
          <w:lang w:val="en-US" w:eastAsia="zh-CN"/>
        </w:rPr>
        <w:t xml:space="preserve"> </w:t>
      </w:r>
      <w:r w:rsidR="00216F57" w:rsidRPr="00321AAA">
        <w:rPr>
          <w:noProof/>
          <w:lang w:val="en-US" w:eastAsia="zh-CN"/>
        </w:rPr>
        <w:drawing>
          <wp:inline distT="0" distB="0" distL="0" distR="0" wp14:anchorId="74CE6528" wp14:editId="31A02FEF">
            <wp:extent cx="1873678" cy="726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88191" cy="732556"/>
                    </a:xfrm>
                    <a:prstGeom prst="rect">
                      <a:avLst/>
                    </a:prstGeom>
                  </pic:spPr>
                </pic:pic>
              </a:graphicData>
            </a:graphic>
          </wp:inline>
        </w:drawing>
      </w:r>
    </w:p>
    <w:p w14:paraId="2A3427F8" w14:textId="7F797645" w:rsidR="00557831" w:rsidRPr="00321AAA" w:rsidRDefault="00557831" w:rsidP="00663737">
      <w:pPr>
        <w:pStyle w:val="ListParagraph"/>
        <w:spacing w:afterLines="100" w:after="240" w:line="240" w:lineRule="auto"/>
        <w:ind w:left="1212"/>
        <w:jc w:val="both"/>
        <w:rPr>
          <w:rFonts w:eastAsia="等线"/>
          <w:lang w:val="en-US"/>
        </w:rPr>
      </w:pPr>
      <w:r w:rsidRPr="00321AAA">
        <w:rPr>
          <w:rFonts w:eastAsia="等线"/>
          <w:lang w:val="en-US"/>
        </w:rPr>
        <w:t>Case 1</w:t>
      </w:r>
      <w:r w:rsidR="00EB2A12" w:rsidRPr="00321AAA">
        <w:rPr>
          <w:rFonts w:eastAsia="等线"/>
          <w:lang w:val="en-US"/>
        </w:rPr>
        <w:t xml:space="preserve">                                     </w:t>
      </w:r>
      <w:r w:rsidR="00663737" w:rsidRPr="00321AAA">
        <w:rPr>
          <w:rFonts w:eastAsia="等线"/>
          <w:lang w:val="en-US"/>
        </w:rPr>
        <w:t xml:space="preserve">   </w:t>
      </w:r>
      <w:r w:rsidR="00EB2A12" w:rsidRPr="00321AAA">
        <w:rPr>
          <w:rFonts w:eastAsia="等线"/>
          <w:lang w:val="en-US"/>
        </w:rPr>
        <w:t xml:space="preserve"> Case 2                                                         Case 3</w:t>
      </w:r>
    </w:p>
    <w:p w14:paraId="66CB6B99" w14:textId="014A8EFF" w:rsidR="00EB2A12" w:rsidRPr="00321AAA" w:rsidRDefault="00EB2A12" w:rsidP="00EB2A12">
      <w:pPr>
        <w:pStyle w:val="ListParagraph"/>
        <w:spacing w:afterLines="100" w:after="240" w:line="240" w:lineRule="auto"/>
        <w:ind w:left="0"/>
        <w:jc w:val="center"/>
        <w:rPr>
          <w:rFonts w:ascii="Times New Roman" w:eastAsia="等线" w:hAnsi="Times New Roman"/>
          <w:sz w:val="20"/>
          <w:szCs w:val="20"/>
          <w:lang w:val="en-US"/>
        </w:rPr>
      </w:pPr>
      <w:r w:rsidRPr="00321AAA">
        <w:rPr>
          <w:rFonts w:ascii="Times New Roman" w:eastAsia="等线" w:hAnsi="Times New Roman"/>
          <w:b/>
          <w:sz w:val="20"/>
          <w:szCs w:val="20"/>
          <w:lang w:val="en-US"/>
        </w:rPr>
        <w:t xml:space="preserve">Figure </w:t>
      </w:r>
      <w:r w:rsidR="00B006BC" w:rsidRPr="00321AAA">
        <w:rPr>
          <w:rFonts w:ascii="Times New Roman" w:eastAsia="等线" w:hAnsi="Times New Roman"/>
          <w:b/>
          <w:sz w:val="20"/>
          <w:szCs w:val="20"/>
          <w:lang w:val="en-US"/>
        </w:rPr>
        <w:t>3</w:t>
      </w:r>
    </w:p>
    <w:p w14:paraId="5B87CF5C" w14:textId="68263DC7" w:rsidR="00663737" w:rsidRPr="00321AAA" w:rsidRDefault="001E1085" w:rsidP="00FB02A9">
      <w:pPr>
        <w:spacing w:afterLines="100" w:after="240" w:line="240" w:lineRule="auto"/>
        <w:jc w:val="both"/>
        <w:rPr>
          <w:rFonts w:eastAsia="等线"/>
          <w:lang w:val="en-US" w:eastAsia="zh-CN"/>
        </w:rPr>
      </w:pPr>
      <w:r w:rsidRPr="00321AAA">
        <w:rPr>
          <w:rFonts w:eastAsia="等线"/>
          <w:lang w:val="en-US" w:eastAsia="zh-CN"/>
        </w:rPr>
        <w:t>T</w:t>
      </w:r>
      <w:r w:rsidR="00B006BC" w:rsidRPr="00321AAA">
        <w:rPr>
          <w:rFonts w:eastAsia="等线"/>
          <w:lang w:val="en-US" w:eastAsia="zh-CN"/>
        </w:rPr>
        <w:t>he solutions can be simple</w:t>
      </w:r>
      <w:r w:rsidRPr="00321AAA">
        <w:rPr>
          <w:rFonts w:eastAsia="等线"/>
          <w:lang w:val="en-US" w:eastAsia="zh-CN"/>
        </w:rPr>
        <w:t xml:space="preserve"> for the above three cases</w:t>
      </w:r>
      <w:r w:rsidR="00216F57" w:rsidRPr="00321AAA">
        <w:rPr>
          <w:rFonts w:eastAsia="等线"/>
          <w:lang w:val="en-US" w:eastAsia="zh-CN"/>
        </w:rPr>
        <w:t>. For example, for case 1 and case 2, UCI including HP HARQ-ACK can be multiplexed in a HP PUSCH. For case 3, resolving overlapping PUCCHs can be performed first and then resolve overlapping PUCCH and PUSCH(s) if any. T</w:t>
      </w:r>
      <w:r w:rsidR="00B006BC" w:rsidRPr="00321AAA">
        <w:rPr>
          <w:rFonts w:eastAsia="等线"/>
          <w:lang w:val="en-US" w:eastAsia="zh-CN"/>
        </w:rPr>
        <w:t xml:space="preserve">he standard work </w:t>
      </w:r>
      <w:r w:rsidR="003B1CDF" w:rsidRPr="00321AAA">
        <w:rPr>
          <w:rFonts w:eastAsia="等线"/>
          <w:lang w:val="en-US" w:eastAsia="zh-CN"/>
        </w:rPr>
        <w:t>seems to be</w:t>
      </w:r>
      <w:r w:rsidR="00B006BC" w:rsidRPr="00321AAA">
        <w:rPr>
          <w:rFonts w:eastAsia="等线"/>
          <w:lang w:val="en-US" w:eastAsia="zh-CN"/>
        </w:rPr>
        <w:t xml:space="preserve"> comparable</w:t>
      </w:r>
      <w:r w:rsidR="003B1CDF" w:rsidRPr="00321AAA">
        <w:rPr>
          <w:rFonts w:eastAsia="等线"/>
          <w:lang w:val="en-US" w:eastAsia="zh-CN"/>
        </w:rPr>
        <w:t xml:space="preserve"> for the two options</w:t>
      </w:r>
      <w:r w:rsidR="00B006BC" w:rsidRPr="00321AAA">
        <w:rPr>
          <w:rFonts w:eastAsia="等线"/>
          <w:lang w:val="en-US" w:eastAsia="zh-CN"/>
        </w:rPr>
        <w:t>.</w:t>
      </w:r>
    </w:p>
    <w:p w14:paraId="4ADD3FB4" w14:textId="1E98F4D8" w:rsidR="00B006BC" w:rsidRPr="00045819" w:rsidRDefault="00B006BC" w:rsidP="00FB02A9">
      <w:pPr>
        <w:spacing w:afterLines="100" w:after="240" w:line="240" w:lineRule="auto"/>
        <w:jc w:val="both"/>
        <w:rPr>
          <w:rFonts w:eastAsia="等线"/>
          <w:u w:val="single"/>
          <w:lang w:val="en-US" w:eastAsia="zh-CN"/>
        </w:rPr>
      </w:pPr>
      <w:bookmarkStart w:id="2" w:name="_GoBack"/>
      <w:r w:rsidRPr="00B54C95">
        <w:rPr>
          <w:rFonts w:eastAsia="等线"/>
          <w:b/>
          <w:u w:val="single"/>
          <w:lang w:val="en-US" w:eastAsia="zh-CN"/>
        </w:rPr>
        <w:t xml:space="preserve">Observation 3: </w:t>
      </w:r>
      <w:r w:rsidR="00442D56" w:rsidRPr="00B54C95">
        <w:rPr>
          <w:rFonts w:eastAsia="等线"/>
          <w:u w:val="single"/>
          <w:lang w:val="en-US" w:eastAsia="zh-CN"/>
        </w:rPr>
        <w:t>F</w:t>
      </w:r>
      <w:bookmarkEnd w:id="2"/>
      <w:r w:rsidR="00442D56" w:rsidRPr="00045819">
        <w:rPr>
          <w:rFonts w:eastAsia="等线"/>
          <w:u w:val="single"/>
          <w:lang w:val="en-US" w:eastAsia="zh-CN"/>
        </w:rPr>
        <w:t>or intra UE multiplexing in a PUSCH, both options</w:t>
      </w:r>
      <w:r w:rsidRPr="00045819">
        <w:rPr>
          <w:rFonts w:eastAsia="等线"/>
          <w:u w:val="single"/>
          <w:lang w:val="en-US" w:eastAsia="zh-CN"/>
        </w:rPr>
        <w:t xml:space="preserve"> will have specification impact and the standard work is comparable.</w:t>
      </w:r>
    </w:p>
    <w:p w14:paraId="7A7E5A39" w14:textId="0D9C7CBE" w:rsidR="00B4408A" w:rsidRPr="00321AAA" w:rsidRDefault="00B4408A" w:rsidP="00FB02A9">
      <w:pPr>
        <w:spacing w:afterLines="100" w:after="240" w:line="240" w:lineRule="auto"/>
        <w:jc w:val="both"/>
        <w:rPr>
          <w:rFonts w:eastAsia="等线"/>
          <w:lang w:val="en-US" w:eastAsia="zh-CN"/>
        </w:rPr>
      </w:pPr>
      <w:r w:rsidRPr="00321AAA">
        <w:rPr>
          <w:rFonts w:eastAsia="等线"/>
          <w:lang w:val="en-US" w:eastAsia="zh-CN"/>
        </w:rPr>
        <w:t xml:space="preserve">Next we compare the performance of </w:t>
      </w:r>
      <w:r w:rsidR="001E1085" w:rsidRPr="00321AAA">
        <w:rPr>
          <w:rFonts w:eastAsia="等线"/>
          <w:lang w:val="en-US" w:eastAsia="zh-CN"/>
        </w:rPr>
        <w:t>the two options.</w:t>
      </w:r>
      <w:r w:rsidR="00626EAD" w:rsidRPr="00321AAA">
        <w:rPr>
          <w:rFonts w:eastAsia="等线"/>
          <w:lang w:val="en-US" w:eastAsia="zh-CN"/>
        </w:rPr>
        <w:t xml:space="preserve"> </w:t>
      </w:r>
      <w:r w:rsidR="00A70D1E" w:rsidRPr="00321AAA">
        <w:rPr>
          <w:rFonts w:eastAsia="等线"/>
          <w:lang w:val="en-US" w:eastAsia="zh-CN"/>
        </w:rPr>
        <w:t xml:space="preserve">4 cases </w:t>
      </w:r>
      <w:r w:rsidR="00F558D1" w:rsidRPr="00321AAA">
        <w:rPr>
          <w:rFonts w:eastAsia="等线"/>
          <w:lang w:val="en-US" w:eastAsia="zh-CN"/>
        </w:rPr>
        <w:t xml:space="preserve">that will have different results </w:t>
      </w:r>
      <w:r w:rsidR="00A70D1E" w:rsidRPr="00321AAA">
        <w:rPr>
          <w:rFonts w:eastAsia="等线"/>
          <w:lang w:val="en-US" w:eastAsia="zh-CN"/>
        </w:rPr>
        <w:t xml:space="preserve">are </w:t>
      </w:r>
      <w:r w:rsidR="00151FE9" w:rsidRPr="00321AAA">
        <w:rPr>
          <w:rFonts w:eastAsia="等线"/>
          <w:lang w:val="en-US" w:eastAsia="zh-CN"/>
        </w:rPr>
        <w:t xml:space="preserve">shown </w:t>
      </w:r>
      <w:r w:rsidR="00A70D1E" w:rsidRPr="00321AAA">
        <w:rPr>
          <w:rFonts w:eastAsia="等线"/>
          <w:lang w:val="en-US" w:eastAsia="zh-CN"/>
        </w:rPr>
        <w:t>in Figure 4 for comparison.</w:t>
      </w:r>
    </w:p>
    <w:p w14:paraId="17361474" w14:textId="23FA4538" w:rsidR="00626EAD" w:rsidRPr="00321AAA" w:rsidRDefault="00A70D1E" w:rsidP="00626EAD">
      <w:pPr>
        <w:spacing w:afterLines="100" w:after="240" w:line="240" w:lineRule="auto"/>
        <w:jc w:val="center"/>
        <w:rPr>
          <w:rFonts w:eastAsia="等线"/>
          <w:lang w:val="en-US" w:eastAsia="zh-CN"/>
        </w:rPr>
      </w:pPr>
      <w:r w:rsidRPr="00321AAA">
        <w:rPr>
          <w:rFonts w:eastAsia="等线"/>
          <w:noProof/>
          <w:lang w:val="en-US" w:eastAsia="zh-CN"/>
        </w:rPr>
        <w:lastRenderedPageBreak/>
        <w:drawing>
          <wp:inline distT="0" distB="0" distL="0" distR="0" wp14:anchorId="30BDC494" wp14:editId="2D811CED">
            <wp:extent cx="1600943" cy="1290258"/>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09378" cy="1297056"/>
                    </a:xfrm>
                    <a:prstGeom prst="rect">
                      <a:avLst/>
                    </a:prstGeom>
                  </pic:spPr>
                </pic:pic>
              </a:graphicData>
            </a:graphic>
          </wp:inline>
        </w:drawing>
      </w:r>
      <w:r w:rsidRPr="00321AAA">
        <w:rPr>
          <w:rFonts w:eastAsia="等线"/>
          <w:lang w:val="en-US" w:eastAsia="zh-CN"/>
        </w:rPr>
        <w:t xml:space="preserve">                     </w:t>
      </w:r>
      <w:r w:rsidR="00415D7B" w:rsidRPr="00321AAA">
        <w:rPr>
          <w:rFonts w:eastAsia="等线"/>
          <w:noProof/>
          <w:lang w:val="en-US" w:eastAsia="zh-CN"/>
        </w:rPr>
        <w:drawing>
          <wp:inline distT="0" distB="0" distL="0" distR="0" wp14:anchorId="533E316F" wp14:editId="45403C1B">
            <wp:extent cx="2402223" cy="1060256"/>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35316" cy="1074862"/>
                    </a:xfrm>
                    <a:prstGeom prst="rect">
                      <a:avLst/>
                    </a:prstGeom>
                  </pic:spPr>
                </pic:pic>
              </a:graphicData>
            </a:graphic>
          </wp:inline>
        </w:drawing>
      </w:r>
      <w:r w:rsidRPr="00321AAA">
        <w:rPr>
          <w:rFonts w:eastAsia="等线"/>
          <w:lang w:val="en-US" w:eastAsia="zh-CN"/>
        </w:rPr>
        <w:t xml:space="preserve">      </w:t>
      </w:r>
    </w:p>
    <w:p w14:paraId="764AEE77" w14:textId="4E2934C2" w:rsidR="00A70D1E" w:rsidRPr="00321AAA" w:rsidRDefault="00A70D1E" w:rsidP="00626EAD">
      <w:pPr>
        <w:spacing w:afterLines="100" w:after="240" w:line="240" w:lineRule="auto"/>
        <w:jc w:val="center"/>
        <w:rPr>
          <w:rFonts w:eastAsia="等线"/>
          <w:lang w:val="en-US" w:eastAsia="zh-CN"/>
        </w:rPr>
      </w:pPr>
      <w:r w:rsidRPr="00321AAA">
        <w:rPr>
          <w:rFonts w:eastAsia="等线"/>
          <w:lang w:val="en-US" w:eastAsia="zh-CN"/>
        </w:rPr>
        <w:t>Case a                                                                        Case b</w:t>
      </w:r>
    </w:p>
    <w:p w14:paraId="1B750A0E" w14:textId="77D05832" w:rsidR="00626EAD" w:rsidRPr="00321AAA" w:rsidRDefault="00A70D1E" w:rsidP="00A70D1E">
      <w:pPr>
        <w:spacing w:afterLines="100" w:after="240" w:line="240" w:lineRule="auto"/>
        <w:jc w:val="center"/>
        <w:rPr>
          <w:rFonts w:eastAsia="等线"/>
          <w:lang w:val="en-US" w:eastAsia="zh-CN"/>
        </w:rPr>
      </w:pPr>
      <w:r w:rsidRPr="00321AAA">
        <w:rPr>
          <w:rFonts w:eastAsia="等线"/>
          <w:lang w:val="en-US" w:eastAsia="zh-CN"/>
        </w:rPr>
        <w:t xml:space="preserve">     </w:t>
      </w:r>
      <w:r w:rsidR="00415D7B" w:rsidRPr="00321AAA">
        <w:rPr>
          <w:rFonts w:eastAsia="等线"/>
          <w:noProof/>
          <w:lang w:val="en-US" w:eastAsia="zh-CN"/>
        </w:rPr>
        <w:drawing>
          <wp:inline distT="0" distB="0" distL="0" distR="0" wp14:anchorId="5785F3D6" wp14:editId="30FB4294">
            <wp:extent cx="1834410" cy="133123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0244" cy="1335468"/>
                    </a:xfrm>
                    <a:prstGeom prst="rect">
                      <a:avLst/>
                    </a:prstGeom>
                  </pic:spPr>
                </pic:pic>
              </a:graphicData>
            </a:graphic>
          </wp:inline>
        </w:drawing>
      </w:r>
      <w:r w:rsidRPr="00321AAA">
        <w:rPr>
          <w:rFonts w:eastAsia="等线"/>
          <w:lang w:val="en-US" w:eastAsia="zh-CN"/>
        </w:rPr>
        <w:t xml:space="preserve">         </w:t>
      </w:r>
      <w:r w:rsidR="00415D7B" w:rsidRPr="00321AAA">
        <w:rPr>
          <w:rFonts w:eastAsia="等线"/>
          <w:lang w:val="en-US" w:eastAsia="zh-CN"/>
        </w:rPr>
        <w:t xml:space="preserve">              </w:t>
      </w:r>
      <w:r w:rsidRPr="00321AAA">
        <w:rPr>
          <w:rFonts w:eastAsia="等线"/>
          <w:lang w:val="en-US" w:eastAsia="zh-CN"/>
        </w:rPr>
        <w:t xml:space="preserve"> </w:t>
      </w:r>
      <w:r w:rsidR="003104A5" w:rsidRPr="00321AAA">
        <w:rPr>
          <w:rFonts w:eastAsia="等线"/>
          <w:noProof/>
          <w:lang w:val="en-US" w:eastAsia="zh-CN"/>
        </w:rPr>
        <w:drawing>
          <wp:inline distT="0" distB="0" distL="0" distR="0" wp14:anchorId="5E387080" wp14:editId="0ED474B9">
            <wp:extent cx="1632456" cy="1307409"/>
            <wp:effectExtent l="0" t="0" r="635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56053" cy="1326307"/>
                    </a:xfrm>
                    <a:prstGeom prst="rect">
                      <a:avLst/>
                    </a:prstGeom>
                  </pic:spPr>
                </pic:pic>
              </a:graphicData>
            </a:graphic>
          </wp:inline>
        </w:drawing>
      </w:r>
    </w:p>
    <w:p w14:paraId="6DADE587" w14:textId="73CF6C0C" w:rsidR="00A70D1E" w:rsidRPr="00321AAA" w:rsidRDefault="00A70D1E" w:rsidP="00A70D1E">
      <w:pPr>
        <w:spacing w:afterLines="100" w:after="240" w:line="240" w:lineRule="auto"/>
        <w:jc w:val="center"/>
        <w:rPr>
          <w:rFonts w:eastAsia="等线"/>
          <w:lang w:val="en-US" w:eastAsia="zh-CN"/>
        </w:rPr>
      </w:pPr>
      <w:r w:rsidRPr="00321AAA">
        <w:rPr>
          <w:rFonts w:eastAsia="等线"/>
          <w:lang w:val="en-US" w:eastAsia="zh-CN"/>
        </w:rPr>
        <w:t>Case c                                                                       Case d</w:t>
      </w:r>
    </w:p>
    <w:p w14:paraId="28BE613C" w14:textId="1AE85132" w:rsidR="00A70D1E" w:rsidRPr="00321AAA" w:rsidRDefault="00A70D1E" w:rsidP="00A70D1E">
      <w:pPr>
        <w:pStyle w:val="ListParagraph"/>
        <w:spacing w:afterLines="100" w:after="240" w:line="240" w:lineRule="auto"/>
        <w:ind w:left="0"/>
        <w:jc w:val="center"/>
        <w:rPr>
          <w:rFonts w:ascii="Times New Roman" w:eastAsia="等线" w:hAnsi="Times New Roman"/>
          <w:sz w:val="20"/>
          <w:szCs w:val="20"/>
          <w:lang w:val="en-US"/>
        </w:rPr>
      </w:pPr>
      <w:r w:rsidRPr="00321AAA">
        <w:rPr>
          <w:rFonts w:ascii="Times New Roman" w:eastAsia="等线" w:hAnsi="Times New Roman"/>
          <w:b/>
          <w:sz w:val="20"/>
          <w:szCs w:val="20"/>
          <w:lang w:val="en-US"/>
        </w:rPr>
        <w:t>Figure 4</w:t>
      </w:r>
    </w:p>
    <w:p w14:paraId="1A22DD47" w14:textId="5C74678B" w:rsidR="00A70D1E" w:rsidRPr="00321AAA" w:rsidRDefault="00A70D1E" w:rsidP="00AB5097">
      <w:pPr>
        <w:spacing w:afterLines="100" w:after="240" w:line="240" w:lineRule="auto"/>
        <w:jc w:val="both"/>
        <w:rPr>
          <w:rFonts w:eastAsia="等线"/>
          <w:lang w:val="en-US" w:eastAsia="zh-CN"/>
        </w:rPr>
      </w:pPr>
      <w:r w:rsidRPr="00321AAA">
        <w:rPr>
          <w:rFonts w:eastAsia="等线"/>
          <w:lang w:val="en-US" w:eastAsia="zh-CN"/>
        </w:rPr>
        <w:t>In case a, a LP CSI PUCCH overlaps with a HP HARQ-ACK PUCCH. For option 1, the LP CSI will be dropped in the first step</w:t>
      </w:r>
      <w:r w:rsidR="003104A5" w:rsidRPr="00321AAA">
        <w:rPr>
          <w:rFonts w:eastAsia="等线"/>
          <w:lang w:val="en-US" w:eastAsia="zh-CN"/>
        </w:rPr>
        <w:t>. For</w:t>
      </w:r>
      <w:r w:rsidR="00415D7B" w:rsidRPr="00321AAA">
        <w:rPr>
          <w:rFonts w:eastAsia="等线"/>
          <w:lang w:val="en-US" w:eastAsia="zh-CN"/>
        </w:rPr>
        <w:t xml:space="preserve"> option 2</w:t>
      </w:r>
      <w:r w:rsidR="003104A5" w:rsidRPr="00321AAA">
        <w:rPr>
          <w:rFonts w:eastAsia="等线"/>
          <w:lang w:val="en-US" w:eastAsia="zh-CN"/>
        </w:rPr>
        <w:t>,</w:t>
      </w:r>
      <w:r w:rsidR="00415D7B" w:rsidRPr="00321AAA">
        <w:rPr>
          <w:rFonts w:eastAsia="等线"/>
          <w:lang w:val="en-US" w:eastAsia="zh-CN"/>
        </w:rPr>
        <w:t xml:space="preserve"> the LP CSI will </w:t>
      </w:r>
      <w:r w:rsidR="003104A5" w:rsidRPr="00321AAA">
        <w:rPr>
          <w:rFonts w:eastAsia="等线"/>
          <w:lang w:val="en-US" w:eastAsia="zh-CN"/>
        </w:rPr>
        <w:t xml:space="preserve">be multiplexed in the LP PUSCH and </w:t>
      </w:r>
      <w:r w:rsidR="00415D7B" w:rsidRPr="00321AAA">
        <w:rPr>
          <w:rFonts w:eastAsia="等线"/>
          <w:lang w:val="en-US" w:eastAsia="zh-CN"/>
        </w:rPr>
        <w:t xml:space="preserve">LP CSI dropping can be avoided. </w:t>
      </w:r>
    </w:p>
    <w:p w14:paraId="6045C886" w14:textId="26AF585D" w:rsidR="00415D7B" w:rsidRPr="00321AAA" w:rsidRDefault="00415D7B" w:rsidP="00AB5097">
      <w:pPr>
        <w:spacing w:afterLines="100" w:after="240" w:line="240" w:lineRule="auto"/>
        <w:jc w:val="both"/>
        <w:rPr>
          <w:rFonts w:eastAsia="等线"/>
          <w:lang w:val="en-US" w:eastAsia="zh-CN"/>
        </w:rPr>
      </w:pPr>
      <w:r w:rsidRPr="00321AAA">
        <w:rPr>
          <w:rFonts w:eastAsia="等线"/>
          <w:lang w:val="en-US" w:eastAsia="zh-CN"/>
        </w:rPr>
        <w:t>In case b, a LP HARQ-ACK PUCCH overlaps with a HP HARQ-ACK PUCCH. For option 1, the LP HARQ-ACK will be multiplexed in a HP HARQ-ACK PUCCH</w:t>
      </w:r>
      <w:r w:rsidR="003104A5" w:rsidRPr="00321AAA">
        <w:rPr>
          <w:rFonts w:eastAsia="等线"/>
          <w:lang w:val="en-US" w:eastAsia="zh-CN"/>
        </w:rPr>
        <w:t>. For</w:t>
      </w:r>
      <w:r w:rsidRPr="00321AAA">
        <w:rPr>
          <w:rFonts w:eastAsia="等线"/>
          <w:lang w:val="en-US" w:eastAsia="zh-CN"/>
        </w:rPr>
        <w:t xml:space="preserve"> option 2</w:t>
      </w:r>
      <w:r w:rsidR="003104A5" w:rsidRPr="00321AAA">
        <w:rPr>
          <w:rFonts w:eastAsia="等线"/>
          <w:lang w:val="en-US" w:eastAsia="zh-CN"/>
        </w:rPr>
        <w:t>,</w:t>
      </w:r>
      <w:r w:rsidRPr="00321AAA">
        <w:rPr>
          <w:rFonts w:eastAsia="等线"/>
          <w:lang w:val="en-US" w:eastAsia="zh-CN"/>
        </w:rPr>
        <w:t xml:space="preserve"> the LP HARQ-ACK will be multiplexed in the LP PUSCH. As discussed before, if Type-2 HARQ-ACK codebook is configured for LP, the reliability of HP HARQ-ACK </w:t>
      </w:r>
      <w:r w:rsidR="00151FE9" w:rsidRPr="00321AAA">
        <w:rPr>
          <w:rFonts w:eastAsia="等线"/>
          <w:lang w:val="en-US" w:eastAsia="zh-CN"/>
        </w:rPr>
        <w:t>may</w:t>
      </w:r>
      <w:r w:rsidRPr="00321AAA">
        <w:rPr>
          <w:rFonts w:eastAsia="等线"/>
          <w:lang w:val="en-US" w:eastAsia="zh-CN"/>
        </w:rPr>
        <w:t xml:space="preserve"> be degraded in option 1</w:t>
      </w:r>
      <w:r w:rsidR="00151FE9" w:rsidRPr="00321AAA">
        <w:rPr>
          <w:rFonts w:eastAsia="等线"/>
          <w:lang w:val="en-US" w:eastAsia="zh-CN"/>
        </w:rPr>
        <w:t xml:space="preserve"> depending on whether or not additional protection is provided</w:t>
      </w:r>
      <w:r w:rsidRPr="00321AAA">
        <w:rPr>
          <w:rFonts w:eastAsia="等线"/>
          <w:lang w:val="en-US" w:eastAsia="zh-CN"/>
        </w:rPr>
        <w:t>.</w:t>
      </w:r>
    </w:p>
    <w:p w14:paraId="50AC9425" w14:textId="6712630C" w:rsidR="00415D7B" w:rsidRPr="00321AAA" w:rsidRDefault="00415D7B" w:rsidP="00AB5097">
      <w:pPr>
        <w:spacing w:afterLines="100" w:after="240" w:line="240" w:lineRule="auto"/>
        <w:jc w:val="both"/>
        <w:rPr>
          <w:rFonts w:eastAsia="等线"/>
          <w:lang w:val="en-US" w:eastAsia="zh-CN"/>
        </w:rPr>
      </w:pPr>
      <w:r w:rsidRPr="00321AAA">
        <w:rPr>
          <w:rFonts w:eastAsia="等线"/>
          <w:lang w:val="en-US" w:eastAsia="zh-CN"/>
        </w:rPr>
        <w:t xml:space="preserve">In case c, a LP HARQ-ACK PUCCH overlaps with a HP HARQ-ACK PUCCH. For option 1, the LP HARQ-ACK will be multiplexed in a HP HARQ-ACK PUCCH </w:t>
      </w:r>
      <w:r w:rsidR="003104A5" w:rsidRPr="00321AAA">
        <w:rPr>
          <w:rFonts w:eastAsia="等线"/>
          <w:lang w:val="en-US" w:eastAsia="zh-CN"/>
        </w:rPr>
        <w:t>in the first step and the LP HARQ-ACK and the HP HARQ-ACK will be multiplexed in the HP PUSCH in the second step. F</w:t>
      </w:r>
      <w:r w:rsidRPr="00321AAA">
        <w:rPr>
          <w:rFonts w:eastAsia="等线"/>
          <w:lang w:val="en-US" w:eastAsia="zh-CN"/>
        </w:rPr>
        <w:t>or option 2</w:t>
      </w:r>
      <w:r w:rsidR="003104A5" w:rsidRPr="00321AAA">
        <w:rPr>
          <w:rFonts w:eastAsia="等线"/>
          <w:lang w:val="en-US" w:eastAsia="zh-CN"/>
        </w:rPr>
        <w:t>,</w:t>
      </w:r>
      <w:r w:rsidRPr="00321AAA">
        <w:rPr>
          <w:rFonts w:eastAsia="等线"/>
          <w:lang w:val="en-US" w:eastAsia="zh-CN"/>
        </w:rPr>
        <w:t xml:space="preserve"> the LP HARQ-ACK will be multiplexed in the LP PUSCH</w:t>
      </w:r>
      <w:r w:rsidR="003104A5" w:rsidRPr="00321AAA">
        <w:rPr>
          <w:rFonts w:eastAsia="等线"/>
          <w:lang w:val="en-US" w:eastAsia="zh-CN"/>
        </w:rPr>
        <w:t xml:space="preserve"> and the HP HARQ-ACK will be multiplexed in the HP PUSCH</w:t>
      </w:r>
      <w:r w:rsidRPr="00321AAA">
        <w:rPr>
          <w:rFonts w:eastAsia="等线"/>
          <w:lang w:val="en-US" w:eastAsia="zh-CN"/>
        </w:rPr>
        <w:t xml:space="preserve">. </w:t>
      </w:r>
      <w:r w:rsidR="003104A5" w:rsidRPr="00321AAA">
        <w:rPr>
          <w:rFonts w:eastAsia="等线"/>
          <w:lang w:val="en-US" w:eastAsia="zh-CN"/>
        </w:rPr>
        <w:t xml:space="preserve">Similar </w:t>
      </w:r>
      <w:r w:rsidR="00E902E8" w:rsidRPr="00321AAA">
        <w:rPr>
          <w:rFonts w:eastAsia="等线"/>
          <w:lang w:val="en-US" w:eastAsia="zh-CN"/>
        </w:rPr>
        <w:t>to</w:t>
      </w:r>
      <w:r w:rsidR="003104A5" w:rsidRPr="00321AAA">
        <w:rPr>
          <w:rFonts w:eastAsia="等线"/>
          <w:lang w:val="en-US" w:eastAsia="zh-CN"/>
        </w:rPr>
        <w:t xml:space="preserve"> case b</w:t>
      </w:r>
      <w:r w:rsidRPr="00321AAA">
        <w:rPr>
          <w:rFonts w:eastAsia="等线"/>
          <w:lang w:val="en-US" w:eastAsia="zh-CN"/>
        </w:rPr>
        <w:t xml:space="preserve">, if Type-2 HARQ-ACK codebook is configured for LP, the reliability of HP </w:t>
      </w:r>
      <w:r w:rsidR="003104A5" w:rsidRPr="00321AAA">
        <w:rPr>
          <w:rFonts w:eastAsia="等线"/>
          <w:lang w:val="en-US" w:eastAsia="zh-CN"/>
        </w:rPr>
        <w:t>UL data</w:t>
      </w:r>
      <w:r w:rsidRPr="00321AAA">
        <w:rPr>
          <w:rFonts w:eastAsia="等线"/>
          <w:lang w:val="en-US" w:eastAsia="zh-CN"/>
        </w:rPr>
        <w:t xml:space="preserve"> </w:t>
      </w:r>
      <w:r w:rsidR="00E902E8" w:rsidRPr="00321AAA">
        <w:rPr>
          <w:rFonts w:eastAsia="等线"/>
          <w:lang w:val="en-US" w:eastAsia="zh-CN"/>
        </w:rPr>
        <w:t>may</w:t>
      </w:r>
      <w:r w:rsidRPr="00321AAA">
        <w:rPr>
          <w:rFonts w:eastAsia="等线"/>
          <w:lang w:val="en-US" w:eastAsia="zh-CN"/>
        </w:rPr>
        <w:t xml:space="preserve"> be degraded in option 1</w:t>
      </w:r>
      <w:r w:rsidR="00E902E8" w:rsidRPr="00321AAA">
        <w:rPr>
          <w:rFonts w:eastAsia="等线"/>
          <w:lang w:val="en-US" w:eastAsia="zh-CN"/>
        </w:rPr>
        <w:t xml:space="preserve"> depending on whether or not additional protection is provided</w:t>
      </w:r>
      <w:r w:rsidRPr="00321AAA">
        <w:rPr>
          <w:rFonts w:eastAsia="等线"/>
          <w:lang w:val="en-US" w:eastAsia="zh-CN"/>
        </w:rPr>
        <w:t>.</w:t>
      </w:r>
      <w:r w:rsidR="00442D56" w:rsidRPr="00321AAA">
        <w:rPr>
          <w:rFonts w:eastAsia="等线"/>
          <w:lang w:val="en-US" w:eastAsia="zh-CN"/>
        </w:rPr>
        <w:t xml:space="preserve"> </w:t>
      </w:r>
    </w:p>
    <w:p w14:paraId="1172FB52" w14:textId="1984BFBF" w:rsidR="00415D7B" w:rsidRPr="00321AAA" w:rsidRDefault="003104A5" w:rsidP="00AB5097">
      <w:pPr>
        <w:spacing w:afterLines="100" w:after="240" w:line="240" w:lineRule="auto"/>
        <w:jc w:val="both"/>
        <w:rPr>
          <w:rFonts w:eastAsia="等线"/>
          <w:lang w:val="en-US" w:eastAsia="zh-CN"/>
        </w:rPr>
      </w:pPr>
      <w:r w:rsidRPr="00321AAA">
        <w:rPr>
          <w:rFonts w:eastAsia="等线"/>
          <w:lang w:val="en-US" w:eastAsia="zh-CN"/>
        </w:rPr>
        <w:t xml:space="preserve">In case d, a LP HARQ-ACK PUCCH overlaps with a HP HARQ-ACK PUCCH. For option 1, similar </w:t>
      </w:r>
      <w:r w:rsidR="00E902E8" w:rsidRPr="00321AAA">
        <w:rPr>
          <w:rFonts w:eastAsia="等线"/>
          <w:lang w:val="en-US" w:eastAsia="zh-CN"/>
        </w:rPr>
        <w:t>to</w:t>
      </w:r>
      <w:r w:rsidRPr="00321AAA">
        <w:rPr>
          <w:rFonts w:eastAsia="等线"/>
          <w:lang w:val="en-US" w:eastAsia="zh-CN"/>
        </w:rPr>
        <w:t xml:space="preserve"> case c, the LP HARQ-ACK and the HP HARQ-ACK will be multiplexed in the HP PUSCH</w:t>
      </w:r>
      <w:r w:rsidR="00442D56" w:rsidRPr="00321AAA">
        <w:rPr>
          <w:rFonts w:eastAsia="等线"/>
          <w:lang w:val="en-US" w:eastAsia="zh-CN"/>
        </w:rPr>
        <w:t>, the LP PUSCH #1 will be dropped</w:t>
      </w:r>
      <w:r w:rsidRPr="00321AAA">
        <w:rPr>
          <w:rFonts w:eastAsia="等线"/>
          <w:lang w:val="en-US" w:eastAsia="zh-CN"/>
        </w:rPr>
        <w:t xml:space="preserve">. For option 2, the LP HARQ-ACK will be multiplexed in the LP PUSCH #1 and the HP HARQ-ACK will be multiplexed in the HP PUSCH. </w:t>
      </w:r>
      <w:r w:rsidR="00442D56" w:rsidRPr="00321AAA">
        <w:rPr>
          <w:rFonts w:eastAsia="等线"/>
          <w:lang w:val="en-US" w:eastAsia="zh-CN"/>
        </w:rPr>
        <w:t>The LP HARQ-ACK and LP PUSCH #1 will be dropped.</w:t>
      </w:r>
    </w:p>
    <w:p w14:paraId="6DEC3549" w14:textId="738848EC" w:rsidR="00442D56" w:rsidRPr="00321AAA" w:rsidRDefault="00442D56" w:rsidP="00AB5097">
      <w:pPr>
        <w:spacing w:afterLines="100" w:after="240" w:line="240" w:lineRule="auto"/>
        <w:jc w:val="both"/>
        <w:rPr>
          <w:rFonts w:eastAsia="等线"/>
          <w:lang w:val="en-US" w:eastAsia="zh-CN"/>
        </w:rPr>
      </w:pPr>
      <w:r w:rsidRPr="00321AAA">
        <w:rPr>
          <w:rFonts w:eastAsia="等线"/>
          <w:lang w:val="en-US" w:eastAsia="zh-CN"/>
        </w:rPr>
        <w:t xml:space="preserve">Based on the above analysis, both options can lead to LP UCI dropping. Option 2 </w:t>
      </w:r>
      <w:r w:rsidR="00E902E8" w:rsidRPr="00321AAA">
        <w:rPr>
          <w:rFonts w:eastAsia="等线"/>
          <w:lang w:val="en-US" w:eastAsia="zh-CN"/>
        </w:rPr>
        <w:t xml:space="preserve">may </w:t>
      </w:r>
      <w:r w:rsidRPr="00321AAA">
        <w:rPr>
          <w:rFonts w:eastAsia="等线"/>
          <w:lang w:val="en-US" w:eastAsia="zh-CN"/>
        </w:rPr>
        <w:t>provide better reliability for HP HARQ-ACK and UL data compared with option 1</w:t>
      </w:r>
      <w:r w:rsidR="00E902E8" w:rsidRPr="00321AAA">
        <w:rPr>
          <w:rFonts w:eastAsia="等线"/>
          <w:lang w:val="en-US" w:eastAsia="zh-CN"/>
        </w:rPr>
        <w:t xml:space="preserve"> depending on whether or not additional protection is provided</w:t>
      </w:r>
      <w:r w:rsidRPr="00321AAA">
        <w:rPr>
          <w:rFonts w:eastAsia="等线"/>
          <w:lang w:val="en-US" w:eastAsia="zh-CN"/>
        </w:rPr>
        <w:t xml:space="preserve">. </w:t>
      </w:r>
    </w:p>
    <w:p w14:paraId="4A36279D" w14:textId="4BFDB9A1" w:rsidR="00442D56" w:rsidRPr="00321AAA" w:rsidRDefault="00442D56" w:rsidP="00E902E8">
      <w:pPr>
        <w:spacing w:afterLines="100" w:after="240" w:line="240" w:lineRule="auto"/>
        <w:jc w:val="both"/>
        <w:rPr>
          <w:rFonts w:eastAsia="等线"/>
          <w:u w:val="single"/>
          <w:lang w:val="en-US" w:eastAsia="zh-CN"/>
        </w:rPr>
      </w:pPr>
      <w:r w:rsidRPr="00321AAA">
        <w:rPr>
          <w:rFonts w:eastAsia="等线"/>
          <w:b/>
          <w:u w:val="single"/>
          <w:lang w:val="en-US" w:eastAsia="zh-CN"/>
        </w:rPr>
        <w:t>Observation 4</w:t>
      </w:r>
      <w:r w:rsidRPr="00321AAA">
        <w:rPr>
          <w:rFonts w:eastAsia="等线"/>
          <w:u w:val="single"/>
          <w:lang w:val="en-US" w:eastAsia="zh-CN"/>
        </w:rPr>
        <w:t xml:space="preserve">: For intra UE multiplexing in a PUSCH, both </w:t>
      </w:r>
      <w:r w:rsidR="00E902E8" w:rsidRPr="00321AAA">
        <w:rPr>
          <w:rFonts w:eastAsia="等线"/>
          <w:u w:val="single"/>
          <w:lang w:val="en-US" w:eastAsia="zh-CN"/>
        </w:rPr>
        <w:t>Rel-15 and Rel-16 based multiplexing</w:t>
      </w:r>
      <w:r w:rsidRPr="00321AAA">
        <w:rPr>
          <w:rFonts w:eastAsia="等线"/>
          <w:u w:val="single"/>
          <w:lang w:val="en-US" w:eastAsia="zh-CN"/>
        </w:rPr>
        <w:t xml:space="preserve"> can lead to LP UCI dropping. </w:t>
      </w:r>
      <w:r w:rsidR="00E902E8" w:rsidRPr="00321AAA">
        <w:rPr>
          <w:rFonts w:eastAsia="等线"/>
          <w:u w:val="single"/>
          <w:lang w:val="en-US" w:eastAsia="zh-CN"/>
        </w:rPr>
        <w:t>Rel-16 based multiplexing may</w:t>
      </w:r>
      <w:r w:rsidRPr="00321AAA">
        <w:rPr>
          <w:rFonts w:eastAsia="等线"/>
          <w:u w:val="single"/>
          <w:lang w:val="en-US" w:eastAsia="zh-CN"/>
        </w:rPr>
        <w:t xml:space="preserve"> provide better reliability for HP HARQ-ACK and UL data compared </w:t>
      </w:r>
      <w:r w:rsidR="00E902E8" w:rsidRPr="00321AAA">
        <w:rPr>
          <w:rFonts w:eastAsia="等线"/>
          <w:u w:val="single"/>
          <w:lang w:val="en-US" w:eastAsia="zh-CN"/>
        </w:rPr>
        <w:t>to Rel-15 based multiplexing in case of Type-2 CB for LP HARQ-ACK and if additional protection is not provided</w:t>
      </w:r>
      <w:r w:rsidRPr="00321AAA">
        <w:rPr>
          <w:rFonts w:eastAsia="等线"/>
          <w:u w:val="single"/>
          <w:lang w:val="en-US" w:eastAsia="zh-CN"/>
        </w:rPr>
        <w:t>.</w:t>
      </w:r>
    </w:p>
    <w:p w14:paraId="21C91B29" w14:textId="070BB112" w:rsidR="00442D56" w:rsidRPr="00321AAA" w:rsidRDefault="00442D56" w:rsidP="00165C4D">
      <w:pPr>
        <w:spacing w:after="120" w:line="240" w:lineRule="auto"/>
        <w:jc w:val="both"/>
        <w:rPr>
          <w:rFonts w:eastAsia="等线"/>
          <w:b/>
          <w:lang w:val="en-US" w:eastAsia="zh-CN"/>
        </w:rPr>
      </w:pPr>
      <w:r w:rsidRPr="00321AAA">
        <w:rPr>
          <w:rFonts w:eastAsia="等线"/>
          <w:b/>
          <w:lang w:val="en-US" w:eastAsia="zh-CN"/>
        </w:rPr>
        <w:t xml:space="preserve">Proposal 13: Intra-UE multiplexing </w:t>
      </w:r>
      <w:r w:rsidR="00E902E8" w:rsidRPr="00321AAA">
        <w:rPr>
          <w:rFonts w:eastAsia="等线"/>
          <w:b/>
          <w:lang w:val="en-US" w:eastAsia="zh-CN"/>
        </w:rPr>
        <w:t>is</w:t>
      </w:r>
      <w:r w:rsidRPr="00321AAA">
        <w:rPr>
          <w:rFonts w:eastAsia="等线"/>
          <w:b/>
          <w:lang w:val="en-US" w:eastAsia="zh-CN"/>
        </w:rPr>
        <w:t xml:space="preserve"> performed in the following order</w:t>
      </w:r>
    </w:p>
    <w:p w14:paraId="1308FE0C" w14:textId="6694AE24" w:rsidR="00442D56" w:rsidRPr="00321AAA" w:rsidRDefault="00442D56" w:rsidP="00045819">
      <w:pPr>
        <w:numPr>
          <w:ilvl w:val="0"/>
          <w:numId w:val="34"/>
        </w:numPr>
        <w:spacing w:after="120" w:line="240" w:lineRule="auto"/>
        <w:jc w:val="both"/>
        <w:rPr>
          <w:rFonts w:eastAsia="等线"/>
          <w:b/>
          <w:lang w:val="en-US" w:eastAsia="zh-CN"/>
        </w:rPr>
      </w:pPr>
      <w:r w:rsidRPr="00321AAA">
        <w:rPr>
          <w:rFonts w:eastAsia="等线"/>
          <w:b/>
          <w:lang w:val="en-US" w:eastAsia="zh-CN"/>
        </w:rPr>
        <w:t>Step1: Resolve overlapping PUCCH(s) and/or PUSCH(s) with same priority index.</w:t>
      </w:r>
    </w:p>
    <w:p w14:paraId="2F2D1A32" w14:textId="70E99A87" w:rsidR="00442D56" w:rsidRPr="00321AAA" w:rsidRDefault="00442D56" w:rsidP="00045819">
      <w:pPr>
        <w:numPr>
          <w:ilvl w:val="0"/>
          <w:numId w:val="34"/>
        </w:numPr>
        <w:spacing w:afterLines="100" w:after="240" w:line="240" w:lineRule="auto"/>
        <w:jc w:val="both"/>
        <w:rPr>
          <w:rFonts w:eastAsia="等线"/>
          <w:b/>
          <w:lang w:val="en-US" w:eastAsia="zh-CN"/>
        </w:rPr>
      </w:pPr>
      <w:r w:rsidRPr="00321AAA">
        <w:rPr>
          <w:rFonts w:eastAsia="等线"/>
          <w:b/>
          <w:lang w:val="en-US" w:eastAsia="zh-CN"/>
        </w:rPr>
        <w:t>Step2: Resolve overlapping PUCCH(s) and/or PUSCH(s) with different priority indexes.</w:t>
      </w:r>
    </w:p>
    <w:p w14:paraId="6AF0CB53" w14:textId="103F893A" w:rsidR="00457C7D" w:rsidRPr="00321AAA" w:rsidRDefault="009E7842" w:rsidP="00D2741E">
      <w:pPr>
        <w:spacing w:after="0" w:line="240" w:lineRule="auto"/>
        <w:jc w:val="both"/>
        <w:rPr>
          <w:rFonts w:eastAsia="等线"/>
          <w:lang w:val="en-US" w:eastAsia="zh-CN"/>
        </w:rPr>
      </w:pPr>
      <w:r w:rsidRPr="00321AAA">
        <w:rPr>
          <w:rFonts w:eastAsia="等线"/>
          <w:lang w:val="en-US" w:eastAsia="zh-CN"/>
        </w:rPr>
        <w:lastRenderedPageBreak/>
        <w:t xml:space="preserve">When a PUCCH overlaps with multiple PUSCHs, how to select one from the multiple PUSCHs to multiplex </w:t>
      </w:r>
      <w:r w:rsidR="009B475C" w:rsidRPr="00321AAA">
        <w:rPr>
          <w:rFonts w:eastAsia="等线"/>
          <w:lang w:val="en-US" w:eastAsia="zh-CN"/>
        </w:rPr>
        <w:t>UCI from an overlapped</w:t>
      </w:r>
      <w:r w:rsidRPr="00321AAA">
        <w:rPr>
          <w:rFonts w:eastAsia="等线"/>
          <w:lang w:val="en-US" w:eastAsia="zh-CN"/>
        </w:rPr>
        <w:t xml:space="preserve"> PUCCH </w:t>
      </w:r>
      <w:r w:rsidR="009B475C" w:rsidRPr="00321AAA">
        <w:rPr>
          <w:rFonts w:eastAsia="等线"/>
          <w:lang w:val="en-US" w:eastAsia="zh-CN"/>
        </w:rPr>
        <w:t>was specified</w:t>
      </w:r>
      <w:r w:rsidRPr="00321AAA">
        <w:rPr>
          <w:rFonts w:eastAsia="等线"/>
          <w:lang w:val="en-US" w:eastAsia="zh-CN"/>
        </w:rPr>
        <w:t xml:space="preserve"> in Rel-15. </w:t>
      </w:r>
      <w:r w:rsidR="00106E42" w:rsidRPr="00321AAA">
        <w:rPr>
          <w:rFonts w:eastAsia="等线"/>
          <w:lang w:val="en-US" w:eastAsia="zh-CN"/>
        </w:rPr>
        <w:t>I</w:t>
      </w:r>
      <w:r w:rsidR="009B475C" w:rsidRPr="00321AAA">
        <w:rPr>
          <w:rFonts w:eastAsia="等线"/>
          <w:lang w:val="en-US" w:eastAsia="zh-CN"/>
        </w:rPr>
        <w:t xml:space="preserve">n Rel-17 the overlapping can be among channels with different priorities and the PUSCH selection can </w:t>
      </w:r>
      <w:r w:rsidR="00106E42" w:rsidRPr="00321AAA">
        <w:rPr>
          <w:rFonts w:eastAsia="等线"/>
          <w:lang w:val="en-US" w:eastAsia="zh-CN"/>
        </w:rPr>
        <w:t xml:space="preserve">be reconsidered as it can </w:t>
      </w:r>
      <w:r w:rsidR="009B475C" w:rsidRPr="00321AAA">
        <w:rPr>
          <w:rFonts w:eastAsia="等线"/>
          <w:lang w:val="en-US" w:eastAsia="zh-CN"/>
        </w:rPr>
        <w:t>have different outcomes</w:t>
      </w:r>
      <w:r w:rsidRPr="00321AAA">
        <w:rPr>
          <w:rFonts w:eastAsia="等线"/>
          <w:lang w:val="en-US" w:eastAsia="zh-CN"/>
        </w:rPr>
        <w:t xml:space="preserve">. </w:t>
      </w:r>
    </w:p>
    <w:p w14:paraId="70802DE4" w14:textId="25C9D74E" w:rsidR="00D2741E" w:rsidRPr="00321AAA" w:rsidRDefault="00D2741E" w:rsidP="00D2741E">
      <w:pPr>
        <w:spacing w:after="0" w:line="240" w:lineRule="auto"/>
        <w:jc w:val="both"/>
        <w:rPr>
          <w:rFonts w:eastAsia="等线"/>
          <w:lang w:val="en-US" w:eastAsia="zh-CN"/>
        </w:rPr>
      </w:pPr>
    </w:p>
    <w:p w14:paraId="4B558435" w14:textId="5B025CC5" w:rsidR="00D2741E" w:rsidRPr="00321AAA" w:rsidRDefault="00D2741E" w:rsidP="00D2741E">
      <w:pPr>
        <w:spacing w:after="0" w:line="240" w:lineRule="auto"/>
        <w:jc w:val="both"/>
        <w:rPr>
          <w:rFonts w:eastAsia="等线"/>
          <w:lang w:val="en-US" w:eastAsia="zh-CN"/>
        </w:rPr>
      </w:pPr>
      <w:r w:rsidRPr="00321AAA">
        <w:rPr>
          <w:rFonts w:eastAsia="等线"/>
          <w:lang w:val="en-US" w:eastAsia="zh-CN"/>
        </w:rPr>
        <w:t xml:space="preserve">For multiplexing LP/HP HARQ-ACK in a PUSCH, regardless of whether the PUSCH is LP or HP, LP HARQ-ACK can be multiplexed as CSI part 1 or as HARQ-ACK in Rel-16. In general, CSI part 1 multiplexing ends later than HARQ-ACK multiplexing and a simple rule that works under “worst case” scenarios is preferable. Therefore, with respect to Rel-16 UCI multiplexing in a PUSCH, HP HARQ-ACK should be multiplexed as HARQ-ACK, LP HARQ-ACK should be multiplexed as CSI part 1, CSI part 1 should be multiplexed as CSI part 2, and CSI part 2 should be dropped. No material penalty is expected from dropping CSI part 2 as in many deployments it does not exist and, </w:t>
      </w:r>
      <w:r w:rsidR="00FF2BE4" w:rsidRPr="00321AAA">
        <w:rPr>
          <w:rFonts w:eastAsia="等线"/>
          <w:lang w:val="en-US" w:eastAsia="zh-CN"/>
        </w:rPr>
        <w:t>if/</w:t>
      </w:r>
      <w:r w:rsidRPr="00321AAA">
        <w:rPr>
          <w:rFonts w:eastAsia="等线"/>
          <w:lang w:val="en-US" w:eastAsia="zh-CN"/>
        </w:rPr>
        <w:t>when it exists, dr</w:t>
      </w:r>
      <w:r w:rsidR="00FF2BE4" w:rsidRPr="00321AAA">
        <w:rPr>
          <w:rFonts w:eastAsia="等线"/>
          <w:lang w:val="en-US" w:eastAsia="zh-CN"/>
        </w:rPr>
        <w:t>opping will be infrequent as corresponding conditions are infrequent</w:t>
      </w:r>
      <w:r w:rsidRPr="00321AAA">
        <w:rPr>
          <w:rFonts w:eastAsia="等线"/>
          <w:lang w:val="en-US" w:eastAsia="zh-CN"/>
        </w:rPr>
        <w:t xml:space="preserve"> </w:t>
      </w:r>
      <w:r w:rsidR="00FF2BE4" w:rsidRPr="00321AAA">
        <w:rPr>
          <w:rFonts w:eastAsia="等线"/>
          <w:lang w:val="en-US" w:eastAsia="zh-CN"/>
        </w:rPr>
        <w:t>(probability is not larger</w:t>
      </w:r>
      <w:r w:rsidRPr="00321AAA">
        <w:rPr>
          <w:rFonts w:eastAsia="等线"/>
          <w:lang w:val="en-US" w:eastAsia="zh-CN"/>
        </w:rPr>
        <w:t xml:space="preserve"> than typical CSI BLER targets)</w:t>
      </w:r>
      <w:r w:rsidR="00FF2BE4" w:rsidRPr="00321AAA">
        <w:rPr>
          <w:rFonts w:eastAsia="等线"/>
          <w:lang w:val="en-US" w:eastAsia="zh-CN"/>
        </w:rPr>
        <w:t xml:space="preserve"> and</w:t>
      </w:r>
      <w:r w:rsidRPr="00321AAA">
        <w:rPr>
          <w:rFonts w:eastAsia="等线"/>
          <w:lang w:val="en-US" w:eastAsia="zh-CN"/>
        </w:rPr>
        <w:t xml:space="preserve"> the network can </w:t>
      </w:r>
      <w:r w:rsidR="00FF2BE4" w:rsidRPr="00321AAA">
        <w:rPr>
          <w:rFonts w:eastAsia="等线"/>
          <w:lang w:val="en-US" w:eastAsia="zh-CN"/>
        </w:rPr>
        <w:t xml:space="preserve">even </w:t>
      </w:r>
      <w:r w:rsidRPr="00321AAA">
        <w:rPr>
          <w:rFonts w:eastAsia="等线"/>
          <w:lang w:val="en-US" w:eastAsia="zh-CN"/>
        </w:rPr>
        <w:t>reschedule a PUSCH with A-CSI.</w:t>
      </w:r>
      <w:r w:rsidR="00FF2BE4" w:rsidRPr="00321AAA">
        <w:rPr>
          <w:rFonts w:eastAsia="等线"/>
          <w:lang w:val="en-US" w:eastAsia="zh-CN"/>
        </w:rPr>
        <w:t xml:space="preserve"> If there is no LP HARQ-ACK or HP HARQ-ACK, there is no change from Rel-16.</w:t>
      </w:r>
      <w:r w:rsidRPr="00321AAA">
        <w:rPr>
          <w:rFonts w:eastAsia="等线"/>
          <w:lang w:val="en-US" w:eastAsia="zh-CN"/>
        </w:rPr>
        <w:t xml:space="preserve"> </w:t>
      </w:r>
    </w:p>
    <w:p w14:paraId="04ADD73F" w14:textId="444CF4AB" w:rsidR="00FF2BE4" w:rsidRPr="00321AAA" w:rsidRDefault="00FF2BE4" w:rsidP="00D2741E">
      <w:pPr>
        <w:spacing w:after="0" w:line="240" w:lineRule="auto"/>
        <w:jc w:val="both"/>
        <w:rPr>
          <w:rFonts w:eastAsia="等线"/>
          <w:lang w:val="en-US" w:eastAsia="zh-CN"/>
        </w:rPr>
      </w:pPr>
    </w:p>
    <w:p w14:paraId="575322E7" w14:textId="716C3180" w:rsidR="00FF2BE4" w:rsidRPr="00321AAA" w:rsidRDefault="00FF2BE4" w:rsidP="00DF13F5">
      <w:pPr>
        <w:spacing w:after="0" w:line="240" w:lineRule="auto"/>
        <w:jc w:val="both"/>
        <w:rPr>
          <w:rFonts w:eastAsia="等线"/>
          <w:b/>
          <w:lang w:val="en-US" w:eastAsia="zh-CN"/>
        </w:rPr>
      </w:pPr>
      <w:r w:rsidRPr="00321AAA">
        <w:rPr>
          <w:rFonts w:eastAsia="等线"/>
          <w:b/>
          <w:lang w:val="en-US" w:eastAsia="zh-CN"/>
        </w:rPr>
        <w:t xml:space="preserve">Proposal 14: For multiplexing LP/HP HARQ-ACK and CSI in a PUSCH, LP HARQ-ACK is treated as CSI part 1, CSI part 1 is treated as CSI part 2, and CSI part 2 is dropped. </w:t>
      </w:r>
    </w:p>
    <w:p w14:paraId="4051D1E0" w14:textId="14E7C54B" w:rsidR="00FC10A6" w:rsidRPr="00321AAA" w:rsidRDefault="00FC10A6" w:rsidP="00DF13F5">
      <w:pPr>
        <w:spacing w:after="0" w:line="240" w:lineRule="auto"/>
        <w:jc w:val="both"/>
        <w:rPr>
          <w:rFonts w:eastAsia="等线"/>
          <w:lang w:val="en-US" w:eastAsia="zh-CN"/>
        </w:rPr>
      </w:pPr>
    </w:p>
    <w:p w14:paraId="633D0C04" w14:textId="3E644494" w:rsidR="00FC10A6" w:rsidRPr="00321AAA" w:rsidRDefault="00FC10A6" w:rsidP="00DF13F5">
      <w:pPr>
        <w:spacing w:after="0" w:line="240" w:lineRule="auto"/>
        <w:jc w:val="both"/>
        <w:rPr>
          <w:rFonts w:eastAsia="等线"/>
          <w:lang w:val="en-US" w:eastAsia="zh-CN"/>
        </w:rPr>
      </w:pPr>
      <w:r w:rsidRPr="00321AAA">
        <w:rPr>
          <w:rFonts w:eastAsia="等线"/>
          <w:lang w:val="en-US" w:eastAsia="zh-CN"/>
        </w:rPr>
        <w:t>When HP HARQ-ACK is multiplexed in a LP PUSCH, there is a single scaling factor that determines the maximum number of REs that can be allocated to HARQ-ACK. That scaling factor is for LP HARQ-ACK and a separate scaling factor is used for HP HARQ-ACK multiplexing in HP PUSCH in Rel-16. However, even applying that scaling factor for HP HARQ-ACK multiplexing in a LP PUSCH is not appropriate as the relative importance of data information in a LP PUSCH and in HP PUSCH is not same. As HP HARQ-ACK has higher priority than any other information in a LP PUSCH and as in Rel-16 the LP PUSCH is dropped in case it overlaps with the HP PUSCH that provides the HP HARQ-ACK, there should be no impact on the HP HARQ-ACK reliability and a scaling factor does not need to be defined.</w:t>
      </w:r>
      <w:r w:rsidR="00CD0611" w:rsidRPr="00321AAA">
        <w:rPr>
          <w:rFonts w:eastAsia="等线"/>
          <w:lang w:val="en-US" w:eastAsia="zh-CN"/>
        </w:rPr>
        <w:t xml:space="preserve"> As the HP HARQ-ACK reliability will be different in an LP PUSCH than in HP PUSCH, a separated </w:t>
      </w:r>
      <m:oMath>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00CD0611" w:rsidRPr="00321AAA">
        <w:rPr>
          <w:rFonts w:eastAsia="等线"/>
          <w:lang w:eastAsia="zh-CN"/>
        </w:rPr>
        <w:t xml:space="preserve"> needs to be provided.</w:t>
      </w:r>
    </w:p>
    <w:p w14:paraId="3F5E42FA" w14:textId="77777777" w:rsidR="00FC10A6" w:rsidRPr="00321AAA" w:rsidRDefault="00FC10A6" w:rsidP="00DF13F5">
      <w:pPr>
        <w:spacing w:after="0" w:line="240" w:lineRule="auto"/>
        <w:jc w:val="both"/>
        <w:rPr>
          <w:rFonts w:eastAsia="等线"/>
          <w:lang w:val="en-US" w:eastAsia="zh-CN"/>
        </w:rPr>
      </w:pPr>
    </w:p>
    <w:p w14:paraId="4FE7EF07" w14:textId="65A824DB" w:rsidR="00FC10A6" w:rsidRPr="00321AAA" w:rsidRDefault="00FC10A6" w:rsidP="00DF13F5">
      <w:pPr>
        <w:spacing w:after="0" w:line="240" w:lineRule="auto"/>
        <w:jc w:val="both"/>
        <w:rPr>
          <w:rFonts w:eastAsia="等线"/>
          <w:b/>
          <w:lang w:val="en-US" w:eastAsia="zh-CN"/>
        </w:rPr>
      </w:pPr>
      <w:r w:rsidRPr="00321AAA">
        <w:rPr>
          <w:rFonts w:eastAsia="等线"/>
          <w:b/>
          <w:lang w:val="en-US" w:eastAsia="zh-CN"/>
        </w:rPr>
        <w:t xml:space="preserve">Proposal 15: A scaling factor for </w:t>
      </w:r>
      <w:r w:rsidR="00CD0611" w:rsidRPr="00321AAA">
        <w:rPr>
          <w:rFonts w:eastAsia="等线"/>
          <w:b/>
          <w:lang w:val="en-US" w:eastAsia="zh-CN"/>
        </w:rPr>
        <w:t>limit</w:t>
      </w:r>
      <w:r w:rsidRPr="00321AAA">
        <w:rPr>
          <w:rFonts w:eastAsia="等线"/>
          <w:b/>
          <w:lang w:val="en-US" w:eastAsia="zh-CN"/>
        </w:rPr>
        <w:t xml:space="preserve">ing a maximum number of REs </w:t>
      </w:r>
      <w:r w:rsidR="00CD0611" w:rsidRPr="00321AAA">
        <w:rPr>
          <w:rFonts w:eastAsia="等线"/>
          <w:b/>
          <w:lang w:val="en-US" w:eastAsia="zh-CN"/>
        </w:rPr>
        <w:t>of</w:t>
      </w:r>
      <w:r w:rsidRPr="00321AAA">
        <w:rPr>
          <w:rFonts w:eastAsia="等线"/>
          <w:b/>
          <w:lang w:val="en-US" w:eastAsia="zh-CN"/>
        </w:rPr>
        <w:t xml:space="preserve"> HP HARQ-ACK in a LP PUSCH</w:t>
      </w:r>
      <w:r w:rsidR="00CD0611" w:rsidRPr="00321AAA">
        <w:rPr>
          <w:rFonts w:eastAsia="等线"/>
          <w:b/>
          <w:lang w:val="en-US" w:eastAsia="zh-CN"/>
        </w:rPr>
        <w:t xml:space="preserve"> is not defined</w:t>
      </w:r>
      <w:r w:rsidRPr="00321AAA">
        <w:rPr>
          <w:rFonts w:eastAsia="等线"/>
          <w:b/>
          <w:lang w:val="en-US" w:eastAsia="zh-CN"/>
        </w:rPr>
        <w:t xml:space="preserve">. </w:t>
      </w:r>
      <w:r w:rsidR="00CD0611" w:rsidRPr="00321AAA">
        <w:rPr>
          <w:rFonts w:eastAsia="等线"/>
          <w:b/>
          <w:lang w:val="en-US" w:eastAsia="zh-CN"/>
        </w:rPr>
        <w:t xml:space="preserve">A separate </w:t>
      </w:r>
      <m:oMath>
        <m:sSubSup>
          <m:sSubSupPr>
            <m:ctrlPr>
              <w:rPr>
                <w:rFonts w:ascii="Cambria Math" w:hAnsi="Cambria Math"/>
                <w:b/>
                <w:lang w:eastAsia="zh-CN"/>
              </w:rPr>
            </m:ctrlPr>
          </m:sSubSupPr>
          <m:e>
            <m:r>
              <m:rPr>
                <m:sty m:val="bi"/>
              </m:rPr>
              <w:rPr>
                <w:rFonts w:ascii="Cambria Math" w:hAnsi="Cambria Math"/>
                <w:lang w:eastAsia="zh-CN"/>
              </w:rPr>
              <m:t>β</m:t>
            </m:r>
          </m:e>
          <m:sub>
            <m:r>
              <m:rPr>
                <m:sty m:val="b"/>
              </m:rPr>
              <w:rPr>
                <w:rFonts w:ascii="Cambria Math" w:hAnsi="Cambria Math"/>
                <w:lang w:eastAsia="zh-CN"/>
              </w:rPr>
              <m:t>offset</m:t>
            </m:r>
          </m:sub>
          <m:sup>
            <m:r>
              <m:rPr>
                <m:sty m:val="b"/>
              </m:rPr>
              <w:rPr>
                <w:rFonts w:ascii="Cambria Math" w:hAnsi="Cambria Math"/>
                <w:lang w:eastAsia="zh-CN"/>
              </w:rPr>
              <m:t>PUSCH</m:t>
            </m:r>
          </m:sup>
        </m:sSubSup>
      </m:oMath>
      <w:r w:rsidR="00CD0611" w:rsidRPr="00321AAA">
        <w:rPr>
          <w:rFonts w:eastAsia="等线"/>
          <w:b/>
          <w:lang w:eastAsia="zh-CN"/>
        </w:rPr>
        <w:t xml:space="preserve"> is provided</w:t>
      </w:r>
      <w:r w:rsidR="00C24B28" w:rsidRPr="00321AAA">
        <w:rPr>
          <w:rFonts w:eastAsia="等线"/>
          <w:b/>
          <w:lang w:eastAsia="zh-CN"/>
        </w:rPr>
        <w:t xml:space="preserve"> for HP HARQ-ACK multiplexing in a LP PUSCH</w:t>
      </w:r>
      <w:r w:rsidR="00CD0611" w:rsidRPr="00321AAA">
        <w:rPr>
          <w:rFonts w:eastAsia="等线"/>
          <w:b/>
          <w:lang w:eastAsia="zh-CN"/>
        </w:rPr>
        <w:t>.</w:t>
      </w:r>
    </w:p>
    <w:p w14:paraId="2F908350" w14:textId="49147617" w:rsidR="00C24B28" w:rsidRPr="00321AAA" w:rsidRDefault="00C24B28" w:rsidP="00DF13F5">
      <w:pPr>
        <w:spacing w:after="0" w:line="240" w:lineRule="auto"/>
        <w:jc w:val="both"/>
        <w:rPr>
          <w:rFonts w:eastAsia="等线"/>
          <w:lang w:val="en-US" w:eastAsia="zh-CN"/>
        </w:rPr>
      </w:pPr>
    </w:p>
    <w:p w14:paraId="2E9948DB" w14:textId="2AC9717A" w:rsidR="00097A32" w:rsidRPr="00321AAA" w:rsidRDefault="00097A32" w:rsidP="00097A32">
      <w:pPr>
        <w:pStyle w:val="Heading2"/>
        <w:numPr>
          <w:ilvl w:val="2"/>
          <w:numId w:val="5"/>
        </w:numPr>
        <w:spacing w:before="120" w:after="120"/>
        <w:rPr>
          <w:color w:val="auto"/>
          <w:sz w:val="28"/>
          <w:lang w:eastAsia="zh-CN"/>
        </w:rPr>
      </w:pPr>
      <w:r w:rsidRPr="00321AAA">
        <w:rPr>
          <w:color w:val="auto"/>
          <w:sz w:val="28"/>
          <w:lang w:eastAsia="zh-CN"/>
        </w:rPr>
        <w:t>Simultaneous PUSCH and PUCCH transmissions</w:t>
      </w:r>
    </w:p>
    <w:p w14:paraId="279C3CFD" w14:textId="5B96698E" w:rsidR="009B475C" w:rsidRPr="00321AAA" w:rsidRDefault="009E7842" w:rsidP="00252F3F">
      <w:pPr>
        <w:spacing w:after="0" w:line="240" w:lineRule="auto"/>
        <w:jc w:val="both"/>
        <w:rPr>
          <w:rFonts w:eastAsia="等线"/>
          <w:lang w:val="en-US" w:eastAsia="zh-CN"/>
        </w:rPr>
      </w:pPr>
      <w:r w:rsidRPr="00321AAA">
        <w:rPr>
          <w:rFonts w:eastAsia="等线"/>
          <w:lang w:val="en-US" w:eastAsia="zh-CN"/>
        </w:rPr>
        <w:t>In RAN1#102</w:t>
      </w:r>
      <w:r w:rsidR="009B475C" w:rsidRPr="00321AAA">
        <w:rPr>
          <w:rFonts w:eastAsia="等线"/>
          <w:lang w:val="en-US" w:eastAsia="zh-CN"/>
        </w:rPr>
        <w:t>e</w:t>
      </w:r>
      <w:r w:rsidRPr="00321AAA">
        <w:rPr>
          <w:rFonts w:eastAsia="等线"/>
          <w:lang w:val="en-US" w:eastAsia="zh-CN"/>
        </w:rPr>
        <w:t xml:space="preserve">, it was agreed to support simultaneous PUCCH/PUSCH transmissions on different cells at least for inter-band CA. </w:t>
      </w:r>
      <w:r w:rsidR="009B475C" w:rsidRPr="00321AAA">
        <w:rPr>
          <w:rFonts w:eastAsia="等线"/>
          <w:lang w:val="en-US" w:eastAsia="zh-CN"/>
        </w:rPr>
        <w:t>From a RAN1 perspective, there is no distinction between inter-band and intra-band CA and there is no apparent reason for a UE capable to transmit PUSCH on the PCell and an SCell to not be capable to transmit PUCCH on the PCell and PUSCH on the SCell. If any restriction is needed, that can be addressed by RAN4. To maximize the benefits of simultaneous PUCCH and PUSCH transmissions, that feature should be supported regardless of CA, i.e. it should be supported on the same (primary) cell. It is noted that such support has been specified in LTE. The conditions to actually utilize that featu</w:t>
      </w:r>
      <w:r w:rsidR="00495F30" w:rsidRPr="00321AAA">
        <w:rPr>
          <w:rFonts w:eastAsia="等线"/>
          <w:lang w:val="en-US" w:eastAsia="zh-CN"/>
        </w:rPr>
        <w:t xml:space="preserve">re in NR are substantially improved compared to LTE because (a) the waveform is OFDM, not DFT-S-OFDM, (b) the PUCCH transmission need not be at the edge of the cell bandwidth (even the active UL BWP need not be at the edge of the cell bandwidth), and (c) the PUCCH need not be over one RB (resulting to maximum PSD). </w:t>
      </w:r>
      <w:r w:rsidR="00AB4467" w:rsidRPr="00321AAA">
        <w:rPr>
          <w:rFonts w:eastAsia="等线"/>
          <w:lang w:val="en-US" w:eastAsia="zh-CN"/>
        </w:rPr>
        <w:t xml:space="preserve">Due to the late stage of Rel-17, simultaneous PUCCH and PUSCH transmissions </w:t>
      </w:r>
      <w:r w:rsidR="00252F3F" w:rsidRPr="00321AAA">
        <w:rPr>
          <w:rFonts w:eastAsia="等线"/>
          <w:lang w:val="en-US" w:eastAsia="zh-CN"/>
        </w:rPr>
        <w:t>on a same cell may not be further discussed but this functionality should be revisited in Rel-18 as it offers the simplest solution to address PUCCH and PUSCH overlapping.</w:t>
      </w:r>
    </w:p>
    <w:p w14:paraId="1244C135" w14:textId="77777777" w:rsidR="00252F3F" w:rsidRPr="00321AAA" w:rsidRDefault="00252F3F" w:rsidP="00252F3F">
      <w:pPr>
        <w:spacing w:after="0" w:line="240" w:lineRule="auto"/>
        <w:jc w:val="both"/>
        <w:rPr>
          <w:rFonts w:eastAsia="等线"/>
          <w:lang w:val="en-US" w:eastAsia="zh-CN"/>
        </w:rPr>
      </w:pPr>
    </w:p>
    <w:p w14:paraId="4BCD9777" w14:textId="179DA5B0" w:rsidR="00252F3F" w:rsidRPr="00321AAA" w:rsidRDefault="009B475C" w:rsidP="00252F3F">
      <w:pPr>
        <w:spacing w:after="0" w:line="240" w:lineRule="auto"/>
        <w:jc w:val="both"/>
        <w:rPr>
          <w:rFonts w:eastAsia="等线"/>
          <w:u w:val="single"/>
          <w:lang w:val="en-US" w:eastAsia="zh-CN"/>
        </w:rPr>
      </w:pPr>
      <w:r w:rsidRPr="00321AAA">
        <w:rPr>
          <w:rFonts w:eastAsia="等线"/>
          <w:b/>
          <w:u w:val="single"/>
          <w:lang w:val="en-US" w:eastAsia="zh-CN"/>
        </w:rPr>
        <w:t>Observation</w:t>
      </w:r>
      <w:r w:rsidR="00F51D12" w:rsidRPr="00321AAA">
        <w:rPr>
          <w:rFonts w:eastAsia="等线"/>
          <w:b/>
          <w:u w:val="single"/>
          <w:lang w:val="en-US" w:eastAsia="zh-CN"/>
        </w:rPr>
        <w:t xml:space="preserve"> </w:t>
      </w:r>
      <w:r w:rsidR="00442D56" w:rsidRPr="00321AAA">
        <w:rPr>
          <w:rFonts w:eastAsia="等线"/>
          <w:b/>
          <w:u w:val="single"/>
          <w:lang w:val="en-US" w:eastAsia="zh-CN"/>
        </w:rPr>
        <w:t>5</w:t>
      </w:r>
      <w:r w:rsidRPr="00321AAA">
        <w:rPr>
          <w:rFonts w:eastAsia="等线"/>
          <w:u w:val="single"/>
          <w:lang w:val="en-US" w:eastAsia="zh-CN"/>
        </w:rPr>
        <w:t>: In RAN1 specifications, there needs to be no differentiation between intra-band CA and inter-band CA for simultaneous PUSCH and PUCCH transmissions from a UE.</w:t>
      </w:r>
    </w:p>
    <w:p w14:paraId="15E9FC19" w14:textId="77777777" w:rsidR="000F78A9" w:rsidRPr="00321AAA" w:rsidRDefault="000F78A9" w:rsidP="00252F3F">
      <w:pPr>
        <w:spacing w:after="0" w:line="240" w:lineRule="auto"/>
        <w:jc w:val="both"/>
        <w:rPr>
          <w:rFonts w:eastAsia="等线"/>
          <w:lang w:val="en-US" w:eastAsia="zh-CN"/>
        </w:rPr>
      </w:pPr>
    </w:p>
    <w:p w14:paraId="647BF985" w14:textId="4F6FBA9C" w:rsidR="00764E3D" w:rsidRPr="00321AAA" w:rsidRDefault="00764E3D" w:rsidP="00FB02A9">
      <w:pPr>
        <w:spacing w:afterLines="100" w:after="240" w:line="240" w:lineRule="auto"/>
        <w:jc w:val="both"/>
        <w:rPr>
          <w:rFonts w:eastAsia="等线"/>
          <w:lang w:val="en-US" w:eastAsia="zh-CN"/>
        </w:rPr>
      </w:pPr>
      <w:r w:rsidRPr="00321AAA">
        <w:rPr>
          <w:rFonts w:eastAsia="等线"/>
          <w:lang w:val="en-US" w:eastAsia="zh-CN"/>
        </w:rPr>
        <w:t xml:space="preserve">Further, it should be noted that support of simultaneous PUSCH and PUCCH transmissions has nothing to do with whether they are LP or HP. There is no need to change Rel-16 multiplexing procedures by considering only LP vs. HP overlapping. Basically, when a UE supports and is configured for simultaneous PUSCH and PUCCH transmissions, the UE skips the part of the overlapping procedure for multiplexing UCI of an overlapping PUCCH in the PUSCH. </w:t>
      </w:r>
      <w:r w:rsidR="009A764A" w:rsidRPr="00321AAA">
        <w:rPr>
          <w:rFonts w:eastAsia="等线"/>
          <w:lang w:val="en-US" w:eastAsia="zh-CN"/>
        </w:rPr>
        <w:t>When there is HP/LP PUSCH and PUCCH, the UE resolves overlapping per priority as in Rel-16. If a LP/HP PUCCH overlaps with a LP/HP PUSCH, the UE skips the step of multiplexing UCI in the PUSCH and transmits the LP/HP PUCCH and the HP/LP PUSCH.</w:t>
      </w:r>
    </w:p>
    <w:p w14:paraId="78960872" w14:textId="75DD4808" w:rsidR="00764E3D" w:rsidRPr="00321AAA" w:rsidRDefault="00764E3D" w:rsidP="00FB02A9">
      <w:pPr>
        <w:spacing w:afterLines="100" w:after="240" w:line="240" w:lineRule="auto"/>
        <w:jc w:val="both"/>
        <w:rPr>
          <w:rFonts w:eastAsia="等线"/>
          <w:u w:val="single"/>
          <w:lang w:val="en-US" w:eastAsia="zh-CN"/>
        </w:rPr>
      </w:pPr>
      <w:r w:rsidRPr="00321AAA">
        <w:rPr>
          <w:rFonts w:eastAsia="等线"/>
          <w:b/>
          <w:u w:val="single"/>
          <w:lang w:val="en-US" w:eastAsia="zh-CN"/>
        </w:rPr>
        <w:t xml:space="preserve">Observation </w:t>
      </w:r>
      <w:r w:rsidR="005D34B1" w:rsidRPr="00321AAA">
        <w:rPr>
          <w:rFonts w:eastAsia="等线"/>
          <w:b/>
          <w:u w:val="single"/>
          <w:lang w:val="en-US" w:eastAsia="zh-CN"/>
        </w:rPr>
        <w:t>6</w:t>
      </w:r>
      <w:r w:rsidRPr="00321AAA">
        <w:rPr>
          <w:rFonts w:eastAsia="等线"/>
          <w:u w:val="single"/>
          <w:lang w:val="en-US" w:eastAsia="zh-CN"/>
        </w:rPr>
        <w:t xml:space="preserve">: Support of simultaneous PUCCH and PUSCH transmissions need not have any RAN1 specification impact other than that a UE does multiplex </w:t>
      </w:r>
      <w:r w:rsidR="009A764A" w:rsidRPr="00321AAA">
        <w:rPr>
          <w:rFonts w:eastAsia="等线"/>
          <w:u w:val="single"/>
          <w:lang w:val="en-US" w:eastAsia="zh-CN"/>
        </w:rPr>
        <w:t xml:space="preserve">LP/HP </w:t>
      </w:r>
      <w:r w:rsidRPr="00321AAA">
        <w:rPr>
          <w:rFonts w:eastAsia="等线"/>
          <w:u w:val="single"/>
          <w:lang w:val="en-US" w:eastAsia="zh-CN"/>
        </w:rPr>
        <w:t xml:space="preserve">UCI of an overlapping PUCCH in a </w:t>
      </w:r>
      <w:r w:rsidR="009A764A" w:rsidRPr="00321AAA">
        <w:rPr>
          <w:rFonts w:eastAsia="等线"/>
          <w:u w:val="single"/>
          <w:lang w:val="en-US" w:eastAsia="zh-CN"/>
        </w:rPr>
        <w:t xml:space="preserve">HP/LP </w:t>
      </w:r>
      <w:r w:rsidRPr="00321AAA">
        <w:rPr>
          <w:rFonts w:eastAsia="等线"/>
          <w:u w:val="single"/>
          <w:lang w:val="en-US" w:eastAsia="zh-CN"/>
        </w:rPr>
        <w:t xml:space="preserve">PUSCH on an SCell (and instead transmits the </w:t>
      </w:r>
      <w:r w:rsidR="009A764A" w:rsidRPr="00321AAA">
        <w:rPr>
          <w:rFonts w:eastAsia="等线"/>
          <w:u w:val="single"/>
          <w:lang w:val="en-US" w:eastAsia="zh-CN"/>
        </w:rPr>
        <w:t xml:space="preserve">LP/HP </w:t>
      </w:r>
      <w:r w:rsidRPr="00321AAA">
        <w:rPr>
          <w:rFonts w:eastAsia="等线"/>
          <w:u w:val="single"/>
          <w:lang w:val="en-US" w:eastAsia="zh-CN"/>
        </w:rPr>
        <w:t xml:space="preserve">PUCCH on the primary cell and the </w:t>
      </w:r>
      <w:r w:rsidR="009A764A" w:rsidRPr="00321AAA">
        <w:rPr>
          <w:rFonts w:eastAsia="等线"/>
          <w:u w:val="single"/>
          <w:lang w:val="en-US" w:eastAsia="zh-CN"/>
        </w:rPr>
        <w:t xml:space="preserve">HP/LP </w:t>
      </w:r>
      <w:r w:rsidRPr="00321AAA">
        <w:rPr>
          <w:rFonts w:eastAsia="等线"/>
          <w:u w:val="single"/>
          <w:lang w:val="en-US" w:eastAsia="zh-CN"/>
        </w:rPr>
        <w:t>PUSCH on the SCell).</w:t>
      </w:r>
    </w:p>
    <w:p w14:paraId="690F4899" w14:textId="650E13DD" w:rsidR="009E7842" w:rsidRPr="00321AAA" w:rsidRDefault="00F9799C" w:rsidP="00FB02A9">
      <w:pPr>
        <w:spacing w:afterLines="100" w:after="240" w:line="240" w:lineRule="auto"/>
        <w:jc w:val="both"/>
        <w:rPr>
          <w:rFonts w:eastAsia="等线"/>
          <w:lang w:val="en-US" w:eastAsia="zh-CN"/>
        </w:rPr>
      </w:pPr>
      <w:r w:rsidRPr="00321AAA">
        <w:rPr>
          <w:rFonts w:eastAsia="等线"/>
          <w:lang w:val="en-US" w:eastAsia="zh-CN"/>
        </w:rPr>
        <w:lastRenderedPageBreak/>
        <w:t xml:space="preserve">When </w:t>
      </w:r>
      <w:r w:rsidR="000F0F48" w:rsidRPr="00321AAA">
        <w:rPr>
          <w:rFonts w:eastAsia="等线"/>
          <w:lang w:val="en-US" w:eastAsia="zh-CN"/>
        </w:rPr>
        <w:t xml:space="preserve">UCI from </w:t>
      </w:r>
      <w:r w:rsidRPr="00321AAA">
        <w:rPr>
          <w:rFonts w:eastAsia="等线"/>
          <w:lang w:val="en-US" w:eastAsia="zh-CN"/>
        </w:rPr>
        <w:t xml:space="preserve">a PUCCH is multiplexed </w:t>
      </w:r>
      <w:r w:rsidR="00AB24B2" w:rsidRPr="00321AAA">
        <w:rPr>
          <w:rFonts w:eastAsia="等线"/>
          <w:lang w:val="en-US" w:eastAsia="zh-CN"/>
        </w:rPr>
        <w:t>in</w:t>
      </w:r>
      <w:r w:rsidRPr="00321AAA">
        <w:rPr>
          <w:rFonts w:eastAsia="等线"/>
          <w:lang w:val="en-US" w:eastAsia="zh-CN"/>
        </w:rPr>
        <w:t xml:space="preserve"> a PUSCH, the reliability requirements of the UCI </w:t>
      </w:r>
      <w:r w:rsidR="00AB24B2" w:rsidRPr="00321AAA">
        <w:rPr>
          <w:rFonts w:eastAsia="等线"/>
          <w:lang w:val="en-US" w:eastAsia="zh-CN"/>
        </w:rPr>
        <w:t>in</w:t>
      </w:r>
      <w:r w:rsidRPr="00321AAA">
        <w:rPr>
          <w:rFonts w:eastAsia="等线"/>
          <w:lang w:val="en-US" w:eastAsia="zh-CN"/>
        </w:rPr>
        <w:t xml:space="preserve"> the PU</w:t>
      </w:r>
      <w:r w:rsidR="00051718" w:rsidRPr="00321AAA">
        <w:rPr>
          <w:rFonts w:eastAsia="等线"/>
          <w:lang w:val="en-US" w:eastAsia="zh-CN"/>
        </w:rPr>
        <w:t>S</w:t>
      </w:r>
      <w:r w:rsidRPr="00321AAA">
        <w:rPr>
          <w:rFonts w:eastAsia="等线"/>
          <w:lang w:val="en-US" w:eastAsia="zh-CN"/>
        </w:rPr>
        <w:t>CH should be satisfied</w:t>
      </w:r>
      <w:r w:rsidR="00051718" w:rsidRPr="00321AAA">
        <w:rPr>
          <w:rFonts w:eastAsia="等线"/>
          <w:lang w:val="en-US" w:eastAsia="zh-CN"/>
        </w:rPr>
        <w:t xml:space="preserve"> while maintaining the Rel-16 multiplexing procedure</w:t>
      </w:r>
      <w:r w:rsidRPr="00321AAA">
        <w:rPr>
          <w:rFonts w:eastAsia="等线"/>
          <w:lang w:val="en-US" w:eastAsia="zh-CN"/>
        </w:rPr>
        <w:t>. PUSCH</w:t>
      </w:r>
      <w:r w:rsidR="00051718" w:rsidRPr="00321AAA">
        <w:rPr>
          <w:rFonts w:eastAsia="等线"/>
          <w:lang w:val="en-US" w:eastAsia="zh-CN"/>
        </w:rPr>
        <w:t>s</w:t>
      </w:r>
      <w:r w:rsidRPr="00321AAA">
        <w:rPr>
          <w:rFonts w:eastAsia="等线"/>
          <w:lang w:val="en-US" w:eastAsia="zh-CN"/>
        </w:rPr>
        <w:t xml:space="preserve"> </w:t>
      </w:r>
      <w:r w:rsidR="00051718" w:rsidRPr="00321AAA">
        <w:rPr>
          <w:rFonts w:eastAsia="等线"/>
          <w:lang w:val="en-US" w:eastAsia="zh-CN"/>
        </w:rPr>
        <w:t xml:space="preserve">that do </w:t>
      </w:r>
      <w:r w:rsidRPr="00321AAA">
        <w:rPr>
          <w:rFonts w:eastAsia="等线"/>
          <w:lang w:val="en-US" w:eastAsia="zh-CN"/>
        </w:rPr>
        <w:t xml:space="preserve">not satisfy the </w:t>
      </w:r>
      <w:r w:rsidR="00051718" w:rsidRPr="00321AAA">
        <w:rPr>
          <w:rFonts w:eastAsia="等线"/>
          <w:lang w:val="en-US" w:eastAsia="zh-CN"/>
        </w:rPr>
        <w:t xml:space="preserve">reliability </w:t>
      </w:r>
      <w:r w:rsidRPr="00321AAA">
        <w:rPr>
          <w:rFonts w:eastAsia="等线"/>
          <w:lang w:val="en-US" w:eastAsia="zh-CN"/>
        </w:rPr>
        <w:t xml:space="preserve">requirements should be </w:t>
      </w:r>
      <w:r w:rsidR="00051718" w:rsidRPr="00321AAA">
        <w:rPr>
          <w:rFonts w:eastAsia="等线"/>
          <w:lang w:val="en-US" w:eastAsia="zh-CN"/>
        </w:rPr>
        <w:t>ineligible for (HP) UCI multiplexing</w:t>
      </w:r>
      <w:r w:rsidRPr="00321AAA">
        <w:rPr>
          <w:rFonts w:eastAsia="等线"/>
          <w:lang w:val="en-US" w:eastAsia="zh-CN"/>
        </w:rPr>
        <w:t>.</w:t>
      </w:r>
      <w:r w:rsidR="00622667" w:rsidRPr="00321AAA">
        <w:rPr>
          <w:rFonts w:eastAsia="等线"/>
          <w:lang w:val="en-US" w:eastAsia="zh-CN"/>
        </w:rPr>
        <w:t xml:space="preserve"> </w:t>
      </w:r>
    </w:p>
    <w:p w14:paraId="0A6103BB" w14:textId="2F2220B3" w:rsidR="00F9799C" w:rsidRPr="00321AAA" w:rsidRDefault="00F9799C" w:rsidP="00FB02A9">
      <w:pPr>
        <w:spacing w:afterLines="100" w:after="240" w:line="240" w:lineRule="auto"/>
        <w:jc w:val="both"/>
        <w:rPr>
          <w:rFonts w:eastAsia="等线"/>
          <w:lang w:val="en-US" w:eastAsia="zh-CN"/>
        </w:rPr>
      </w:pPr>
      <w:r w:rsidRPr="00321AAA">
        <w:rPr>
          <w:rFonts w:eastAsia="等线"/>
          <w:lang w:val="en-US" w:eastAsia="zh-CN"/>
        </w:rPr>
        <w:t xml:space="preserve">When a LP PUSCH overlaps with a HP PUSCH on a same serving cell, the </w:t>
      </w:r>
      <w:r w:rsidR="00CB1421" w:rsidRPr="00321AAA">
        <w:rPr>
          <w:rFonts w:eastAsia="等线"/>
          <w:lang w:val="en-US" w:eastAsia="zh-CN"/>
        </w:rPr>
        <w:t xml:space="preserve">UE drops the </w:t>
      </w:r>
      <w:r w:rsidRPr="00321AAA">
        <w:rPr>
          <w:rFonts w:eastAsia="等线"/>
          <w:lang w:val="en-US" w:eastAsia="zh-CN"/>
        </w:rPr>
        <w:t xml:space="preserve">LP PUSCH. If </w:t>
      </w:r>
      <w:r w:rsidR="00CB1421" w:rsidRPr="00321AAA">
        <w:rPr>
          <w:rFonts w:eastAsia="等线"/>
          <w:lang w:val="en-US" w:eastAsia="zh-CN"/>
        </w:rPr>
        <w:t xml:space="preserve">the UE would multiplex UCI in </w:t>
      </w:r>
      <w:r w:rsidRPr="00321AAA">
        <w:rPr>
          <w:rFonts w:eastAsia="等线"/>
          <w:lang w:val="en-US" w:eastAsia="zh-CN"/>
        </w:rPr>
        <w:t xml:space="preserve">the LP PUSCH, the UCI will also be dropped. To increase the transmission opportunity of UCI, </w:t>
      </w:r>
      <w:r w:rsidR="00CB1421" w:rsidRPr="00321AAA">
        <w:rPr>
          <w:rFonts w:eastAsia="等线"/>
          <w:lang w:val="en-US" w:eastAsia="zh-CN"/>
        </w:rPr>
        <w:t>the UE</w:t>
      </w:r>
      <w:r w:rsidRPr="00321AAA">
        <w:rPr>
          <w:rFonts w:eastAsia="等线"/>
          <w:lang w:val="en-US" w:eastAsia="zh-CN"/>
        </w:rPr>
        <w:t xml:space="preserve"> should</w:t>
      </w:r>
      <w:r w:rsidR="001C2CAB" w:rsidRPr="00321AAA">
        <w:rPr>
          <w:rFonts w:eastAsia="等线"/>
          <w:lang w:val="en-US" w:eastAsia="zh-CN"/>
        </w:rPr>
        <w:t xml:space="preserve"> </w:t>
      </w:r>
      <w:r w:rsidR="00CB1421" w:rsidRPr="00321AAA">
        <w:rPr>
          <w:rFonts w:eastAsia="等线"/>
          <w:lang w:val="en-US" w:eastAsia="zh-CN"/>
        </w:rPr>
        <w:t>first</w:t>
      </w:r>
      <w:r w:rsidRPr="00321AAA">
        <w:rPr>
          <w:rFonts w:eastAsia="等线"/>
          <w:lang w:val="en-US" w:eastAsia="zh-CN"/>
        </w:rPr>
        <w:t xml:space="preserve"> determine whether the LP PUSCH is overlapping with another HP PUSCH on a same cell</w:t>
      </w:r>
      <w:r w:rsidR="00CB1421" w:rsidRPr="00321AAA">
        <w:rPr>
          <w:rFonts w:eastAsia="等线"/>
          <w:lang w:val="en-US" w:eastAsia="zh-CN"/>
        </w:rPr>
        <w:t xml:space="preserve"> before multiplexing the UCI in the LP PUSCH, subject to timelines</w:t>
      </w:r>
      <w:r w:rsidRPr="00321AAA">
        <w:rPr>
          <w:rFonts w:eastAsia="等线"/>
          <w:lang w:val="en-US" w:eastAsia="zh-CN"/>
        </w:rPr>
        <w:t>.</w:t>
      </w:r>
    </w:p>
    <w:p w14:paraId="46D8D0DC" w14:textId="182BB12B" w:rsidR="00F9799C" w:rsidRPr="00321AAA" w:rsidRDefault="00F9799C" w:rsidP="00FB02A9">
      <w:pPr>
        <w:spacing w:afterLines="100" w:after="240" w:line="240" w:lineRule="auto"/>
        <w:jc w:val="both"/>
        <w:rPr>
          <w:rFonts w:eastAsia="等线"/>
          <w:lang w:val="en-US" w:eastAsia="zh-CN"/>
        </w:rPr>
      </w:pPr>
      <w:r w:rsidRPr="00321AAA">
        <w:rPr>
          <w:rFonts w:eastAsia="等线"/>
          <w:lang w:val="en-US" w:eastAsia="zh-CN"/>
        </w:rPr>
        <w:t xml:space="preserve">For example, </w:t>
      </w:r>
      <w:r w:rsidR="001C2CAB" w:rsidRPr="00321AAA">
        <w:rPr>
          <w:rFonts w:eastAsia="等线"/>
          <w:lang w:val="en-US" w:eastAsia="zh-CN"/>
        </w:rPr>
        <w:t xml:space="preserve">as shown in </w:t>
      </w:r>
      <w:r w:rsidR="00B2357F" w:rsidRPr="00321AAA">
        <w:rPr>
          <w:rFonts w:eastAsia="等线"/>
          <w:lang w:val="en-US" w:eastAsia="zh-CN"/>
        </w:rPr>
        <w:t xml:space="preserve">the left of </w:t>
      </w:r>
      <w:r w:rsidR="001C2CAB" w:rsidRPr="00321AAA">
        <w:rPr>
          <w:rFonts w:eastAsia="等线"/>
          <w:lang w:val="en-US" w:eastAsia="zh-CN"/>
        </w:rPr>
        <w:t xml:space="preserve">Figure </w:t>
      </w:r>
      <w:r w:rsidR="00442D56" w:rsidRPr="00321AAA">
        <w:rPr>
          <w:rFonts w:eastAsia="等线"/>
          <w:lang w:val="en-US" w:eastAsia="zh-CN"/>
        </w:rPr>
        <w:t>5</w:t>
      </w:r>
      <w:r w:rsidR="001C2CAB" w:rsidRPr="00321AAA">
        <w:rPr>
          <w:rFonts w:eastAsia="等线"/>
          <w:lang w:val="en-US" w:eastAsia="zh-CN"/>
        </w:rPr>
        <w:t>, a LP</w:t>
      </w:r>
      <w:r w:rsidR="00BB15F6" w:rsidRPr="00321AAA">
        <w:rPr>
          <w:rFonts w:eastAsia="等线"/>
          <w:lang w:val="en-US" w:eastAsia="zh-CN"/>
        </w:rPr>
        <w:t>/HP</w:t>
      </w:r>
      <w:r w:rsidR="001C2CAB" w:rsidRPr="00321AAA">
        <w:rPr>
          <w:rFonts w:eastAsia="等线"/>
          <w:lang w:val="en-US" w:eastAsia="zh-CN"/>
        </w:rPr>
        <w:t xml:space="preserve"> </w:t>
      </w:r>
      <w:r w:rsidR="00B2357F" w:rsidRPr="00321AAA">
        <w:rPr>
          <w:rFonts w:eastAsia="等线"/>
          <w:lang w:val="en-US" w:eastAsia="zh-CN"/>
        </w:rPr>
        <w:t xml:space="preserve">HARQ-ACK </w:t>
      </w:r>
      <w:r w:rsidR="001C2CAB" w:rsidRPr="00321AAA">
        <w:rPr>
          <w:rFonts w:eastAsia="等线"/>
          <w:lang w:val="en-US" w:eastAsia="zh-CN"/>
        </w:rPr>
        <w:t>PUCCH overlaps with LP PUSCH #1 and LP PUSCH #2. In Rel-</w:t>
      </w:r>
      <w:r w:rsidR="00BB15F6" w:rsidRPr="00321AAA">
        <w:rPr>
          <w:rFonts w:eastAsia="等线"/>
          <w:lang w:val="en-US" w:eastAsia="zh-CN"/>
        </w:rPr>
        <w:t>15/</w:t>
      </w:r>
      <w:r w:rsidR="001C2CAB" w:rsidRPr="00321AAA">
        <w:rPr>
          <w:rFonts w:eastAsia="等线"/>
          <w:lang w:val="en-US" w:eastAsia="zh-CN"/>
        </w:rPr>
        <w:t xml:space="preserve">16, the </w:t>
      </w:r>
      <w:r w:rsidR="00CB1421" w:rsidRPr="00321AAA">
        <w:rPr>
          <w:rFonts w:eastAsia="等线"/>
          <w:lang w:val="en-US" w:eastAsia="zh-CN"/>
        </w:rPr>
        <w:t xml:space="preserve">UCI from the </w:t>
      </w:r>
      <w:r w:rsidR="001C2CAB" w:rsidRPr="00321AAA">
        <w:rPr>
          <w:rFonts w:eastAsia="等线"/>
          <w:lang w:val="en-US" w:eastAsia="zh-CN"/>
        </w:rPr>
        <w:t>PUCCH should be multiplex</w:t>
      </w:r>
      <w:r w:rsidR="00CB1421" w:rsidRPr="00321AAA">
        <w:rPr>
          <w:rFonts w:eastAsia="等线"/>
          <w:lang w:val="en-US" w:eastAsia="zh-CN"/>
        </w:rPr>
        <w:t>ed</w:t>
      </w:r>
      <w:r w:rsidR="001C2CAB" w:rsidRPr="00321AAA">
        <w:rPr>
          <w:rFonts w:eastAsia="等线"/>
          <w:lang w:val="en-US" w:eastAsia="zh-CN"/>
        </w:rPr>
        <w:t xml:space="preserve"> </w:t>
      </w:r>
      <w:r w:rsidR="00CB1421" w:rsidRPr="00321AAA">
        <w:rPr>
          <w:rFonts w:eastAsia="等线"/>
          <w:lang w:val="en-US" w:eastAsia="zh-CN"/>
        </w:rPr>
        <w:t>in the</w:t>
      </w:r>
      <w:r w:rsidR="001C2CAB" w:rsidRPr="00321AAA">
        <w:rPr>
          <w:rFonts w:eastAsia="等线"/>
          <w:lang w:val="en-US" w:eastAsia="zh-CN"/>
        </w:rPr>
        <w:t xml:space="preserve"> PUSCH with </w:t>
      </w:r>
      <w:r w:rsidR="00CB1421" w:rsidRPr="00321AAA">
        <w:rPr>
          <w:rFonts w:eastAsia="等线"/>
          <w:lang w:val="en-US" w:eastAsia="zh-CN"/>
        </w:rPr>
        <w:t xml:space="preserve">the </w:t>
      </w:r>
      <w:r w:rsidR="001C2CAB" w:rsidRPr="00321AAA">
        <w:rPr>
          <w:rFonts w:eastAsia="等线"/>
          <w:lang w:val="en-US" w:eastAsia="zh-CN"/>
        </w:rPr>
        <w:t xml:space="preserve">smaller cell index, in this case LP PUSCH #1. However, </w:t>
      </w:r>
      <w:r w:rsidR="00CB1421" w:rsidRPr="00321AAA">
        <w:rPr>
          <w:rFonts w:eastAsia="等线"/>
          <w:lang w:val="en-US" w:eastAsia="zh-CN"/>
        </w:rPr>
        <w:t xml:space="preserve">as </w:t>
      </w:r>
      <w:r w:rsidR="001C2CAB" w:rsidRPr="00321AAA">
        <w:rPr>
          <w:rFonts w:eastAsia="等线"/>
          <w:lang w:val="en-US" w:eastAsia="zh-CN"/>
        </w:rPr>
        <w:t xml:space="preserve">there is a HP PUSCH </w:t>
      </w:r>
      <w:r w:rsidR="00CB1421" w:rsidRPr="00321AAA">
        <w:rPr>
          <w:rFonts w:eastAsia="等线"/>
          <w:lang w:val="en-US" w:eastAsia="zh-CN"/>
        </w:rPr>
        <w:t xml:space="preserve">that </w:t>
      </w:r>
      <w:r w:rsidR="001C2CAB" w:rsidRPr="00321AAA">
        <w:rPr>
          <w:rFonts w:eastAsia="等线"/>
          <w:lang w:val="en-US" w:eastAsia="zh-CN"/>
        </w:rPr>
        <w:t xml:space="preserve">overlaps with LP PUSCH #1, </w:t>
      </w:r>
      <w:r w:rsidR="00CB1421" w:rsidRPr="00321AAA">
        <w:rPr>
          <w:rFonts w:eastAsia="等线"/>
          <w:lang w:val="en-US" w:eastAsia="zh-CN"/>
        </w:rPr>
        <w:t>the UE will drop the</w:t>
      </w:r>
      <w:r w:rsidR="001C2CAB" w:rsidRPr="00321AAA">
        <w:rPr>
          <w:rFonts w:eastAsia="等线"/>
          <w:lang w:val="en-US" w:eastAsia="zh-CN"/>
        </w:rPr>
        <w:t xml:space="preserve"> LP PUSCH #1 </w:t>
      </w:r>
      <w:r w:rsidR="00CB1421" w:rsidRPr="00321AAA">
        <w:rPr>
          <w:rFonts w:eastAsia="等线"/>
          <w:lang w:val="en-US" w:eastAsia="zh-CN"/>
        </w:rPr>
        <w:t>with the</w:t>
      </w:r>
      <w:r w:rsidR="001C2CAB" w:rsidRPr="00321AAA">
        <w:rPr>
          <w:rFonts w:eastAsia="等线"/>
          <w:lang w:val="en-US" w:eastAsia="zh-CN"/>
        </w:rPr>
        <w:t xml:space="preserve"> LP</w:t>
      </w:r>
      <w:r w:rsidR="00BB15F6" w:rsidRPr="00321AAA">
        <w:rPr>
          <w:rFonts w:eastAsia="等线"/>
          <w:lang w:val="en-US" w:eastAsia="zh-CN"/>
        </w:rPr>
        <w:t>/HP</w:t>
      </w:r>
      <w:r w:rsidR="001C2CAB" w:rsidRPr="00321AAA">
        <w:rPr>
          <w:rFonts w:eastAsia="等线"/>
          <w:lang w:val="en-US" w:eastAsia="zh-CN"/>
        </w:rPr>
        <w:t xml:space="preserve"> UCI. </w:t>
      </w:r>
      <w:r w:rsidR="00BB15F6" w:rsidRPr="00321AAA">
        <w:rPr>
          <w:rFonts w:eastAsia="等线"/>
          <w:lang w:val="en-US" w:eastAsia="zh-CN"/>
        </w:rPr>
        <w:t>T</w:t>
      </w:r>
      <w:r w:rsidR="00BB15F6" w:rsidRPr="00BB717B">
        <w:rPr>
          <w:rStyle w:val="CommentReference"/>
          <w:rFonts w:ascii="Times New Roman" w:hAnsi="Times New Roman" w:cs="Times New Roman"/>
          <w:color w:val="auto"/>
          <w:sz w:val="20"/>
        </w:rPr>
        <w:t>he LP PUSCH#1 will also be dropped if it overlaps with a HP SR PUCCH</w:t>
      </w:r>
      <w:r w:rsidR="006E7023" w:rsidRPr="00BB717B">
        <w:rPr>
          <w:rStyle w:val="CommentReference"/>
          <w:rFonts w:ascii="Times New Roman" w:hAnsi="Times New Roman" w:cs="Times New Roman"/>
          <w:color w:val="auto"/>
          <w:sz w:val="20"/>
        </w:rPr>
        <w:t xml:space="preserve"> as shown in the right of Figure 5</w:t>
      </w:r>
      <w:r w:rsidR="00BB15F6" w:rsidRPr="00BB717B">
        <w:rPr>
          <w:rStyle w:val="CommentReference"/>
          <w:rFonts w:ascii="Times New Roman" w:hAnsi="Times New Roman" w:cs="Times New Roman"/>
          <w:color w:val="auto"/>
          <w:sz w:val="20"/>
        </w:rPr>
        <w:t xml:space="preserve">. </w:t>
      </w:r>
      <w:r w:rsidR="006E7023" w:rsidRPr="00BB717B">
        <w:rPr>
          <w:rStyle w:val="CommentReference"/>
          <w:rFonts w:ascii="Times New Roman" w:hAnsi="Times New Roman" w:cs="Times New Roman"/>
          <w:color w:val="auto"/>
          <w:sz w:val="20"/>
        </w:rPr>
        <w:t>In this case, UE can multiplex the LP/HP HARQ-ACK in LP PUSCH#2. Alternatively, f</w:t>
      </w:r>
      <w:r w:rsidR="00B2357F" w:rsidRPr="00BB717B">
        <w:rPr>
          <w:rStyle w:val="CommentReference"/>
          <w:rFonts w:ascii="Times New Roman" w:hAnsi="Times New Roman" w:cs="Times New Roman"/>
          <w:color w:val="auto"/>
          <w:sz w:val="20"/>
        </w:rPr>
        <w:t xml:space="preserve">or DG PUSCH, such scheduling can be avoided by </w:t>
      </w:r>
      <w:r w:rsidR="00C12143" w:rsidRPr="00BB717B">
        <w:rPr>
          <w:rStyle w:val="CommentReference"/>
          <w:rFonts w:ascii="Times New Roman" w:hAnsi="Times New Roman" w:cs="Times New Roman"/>
          <w:color w:val="auto"/>
          <w:sz w:val="20"/>
        </w:rPr>
        <w:t xml:space="preserve">the </w:t>
      </w:r>
      <w:r w:rsidR="00B2357F" w:rsidRPr="00BB717B">
        <w:rPr>
          <w:rStyle w:val="CommentReference"/>
          <w:rFonts w:ascii="Times New Roman" w:hAnsi="Times New Roman" w:cs="Times New Roman"/>
          <w:color w:val="auto"/>
          <w:sz w:val="20"/>
        </w:rPr>
        <w:t xml:space="preserve">gNB. For LP CG PUSCH, multiplexing with HP HARQ-ACK can be disabled by RRC signaling. </w:t>
      </w:r>
      <w:r w:rsidR="0011202E" w:rsidRPr="00BB717B">
        <w:rPr>
          <w:rStyle w:val="CommentReference"/>
          <w:rFonts w:ascii="Times New Roman" w:hAnsi="Times New Roman" w:cs="Times New Roman"/>
          <w:color w:val="auto"/>
          <w:sz w:val="20"/>
        </w:rPr>
        <w:t xml:space="preserve">Considering </w:t>
      </w:r>
      <w:r w:rsidR="00C12143" w:rsidRPr="00BB717B">
        <w:rPr>
          <w:rStyle w:val="CommentReference"/>
          <w:rFonts w:ascii="Times New Roman" w:hAnsi="Times New Roman" w:cs="Times New Roman"/>
          <w:color w:val="auto"/>
          <w:sz w:val="20"/>
        </w:rPr>
        <w:t xml:space="preserve">that </w:t>
      </w:r>
      <w:r w:rsidR="0011202E" w:rsidRPr="00BB717B">
        <w:rPr>
          <w:rStyle w:val="CommentReference"/>
          <w:rFonts w:ascii="Times New Roman" w:hAnsi="Times New Roman" w:cs="Times New Roman"/>
          <w:color w:val="auto"/>
          <w:sz w:val="20"/>
        </w:rPr>
        <w:t>t</w:t>
      </w:r>
      <w:r w:rsidR="00B2357F" w:rsidRPr="00BB717B">
        <w:rPr>
          <w:rStyle w:val="CommentReference"/>
          <w:rFonts w:ascii="Times New Roman" w:hAnsi="Times New Roman" w:cs="Times New Roman"/>
          <w:color w:val="auto"/>
          <w:sz w:val="20"/>
        </w:rPr>
        <w:t>he periodicity of HP SR can be short</w:t>
      </w:r>
      <w:r w:rsidR="00C12143" w:rsidRPr="00BB717B">
        <w:rPr>
          <w:rStyle w:val="CommentReference"/>
          <w:rFonts w:ascii="Times New Roman" w:hAnsi="Times New Roman" w:cs="Times New Roman"/>
          <w:color w:val="auto"/>
          <w:sz w:val="20"/>
        </w:rPr>
        <w:t>,</w:t>
      </w:r>
      <w:r w:rsidR="00B2357F" w:rsidRPr="00BB717B">
        <w:rPr>
          <w:rStyle w:val="CommentReference"/>
          <w:rFonts w:ascii="Times New Roman" w:hAnsi="Times New Roman" w:cs="Times New Roman"/>
          <w:color w:val="auto"/>
          <w:sz w:val="20"/>
        </w:rPr>
        <w:t xml:space="preserve"> </w:t>
      </w:r>
      <w:r w:rsidR="00C12143" w:rsidRPr="00BB717B">
        <w:rPr>
          <w:rStyle w:val="CommentReference"/>
          <w:rFonts w:ascii="Times New Roman" w:hAnsi="Times New Roman" w:cs="Times New Roman"/>
          <w:color w:val="auto"/>
          <w:sz w:val="20"/>
        </w:rPr>
        <w:t>it</w:t>
      </w:r>
      <w:r w:rsidR="00B2357F" w:rsidRPr="00BB717B">
        <w:rPr>
          <w:rStyle w:val="CommentReference"/>
          <w:rFonts w:ascii="Times New Roman" w:hAnsi="Times New Roman" w:cs="Times New Roman"/>
          <w:color w:val="auto"/>
          <w:sz w:val="20"/>
        </w:rPr>
        <w:t xml:space="preserve"> may not be </w:t>
      </w:r>
      <w:r w:rsidR="00C12143" w:rsidRPr="00BB717B">
        <w:rPr>
          <w:rStyle w:val="CommentReference"/>
          <w:rFonts w:ascii="Times New Roman" w:hAnsi="Times New Roman" w:cs="Times New Roman"/>
          <w:color w:val="auto"/>
          <w:sz w:val="20"/>
        </w:rPr>
        <w:t>possible</w:t>
      </w:r>
      <w:r w:rsidR="00B2357F" w:rsidRPr="00BB717B">
        <w:rPr>
          <w:rStyle w:val="CommentReference"/>
          <w:rFonts w:ascii="Times New Roman" w:hAnsi="Times New Roman" w:cs="Times New Roman"/>
          <w:color w:val="auto"/>
          <w:sz w:val="20"/>
        </w:rPr>
        <w:t xml:space="preserve"> to avoid such collision</w:t>
      </w:r>
      <w:r w:rsidR="00C12143" w:rsidRPr="00BB717B">
        <w:rPr>
          <w:rStyle w:val="CommentReference"/>
          <w:rFonts w:ascii="Times New Roman" w:hAnsi="Times New Roman" w:cs="Times New Roman"/>
          <w:color w:val="auto"/>
          <w:sz w:val="20"/>
        </w:rPr>
        <w:t>s</w:t>
      </w:r>
      <w:r w:rsidR="00B2357F" w:rsidRPr="00BB717B">
        <w:rPr>
          <w:rStyle w:val="CommentReference"/>
          <w:rFonts w:ascii="Times New Roman" w:hAnsi="Times New Roman" w:cs="Times New Roman"/>
          <w:color w:val="auto"/>
          <w:sz w:val="20"/>
        </w:rPr>
        <w:t xml:space="preserve"> by scheduling. If a LP PUSCH </w:t>
      </w:r>
      <w:r w:rsidR="00C12143" w:rsidRPr="00BB717B">
        <w:rPr>
          <w:rStyle w:val="CommentReference"/>
          <w:rFonts w:ascii="Times New Roman" w:hAnsi="Times New Roman" w:cs="Times New Roman"/>
          <w:color w:val="auto"/>
          <w:sz w:val="20"/>
        </w:rPr>
        <w:t>with</w:t>
      </w:r>
      <w:r w:rsidR="00B2357F" w:rsidRPr="00BB717B">
        <w:rPr>
          <w:rStyle w:val="CommentReference"/>
          <w:rFonts w:ascii="Times New Roman" w:hAnsi="Times New Roman" w:cs="Times New Roman"/>
          <w:color w:val="auto"/>
          <w:sz w:val="20"/>
        </w:rPr>
        <w:t xml:space="preserve"> HP HARQ-ACK collides with a HP SR PUCCH, the HP SR can be dropped.</w:t>
      </w:r>
    </w:p>
    <w:p w14:paraId="06D15D0B" w14:textId="5F3885E0" w:rsidR="00F9799C" w:rsidRPr="00321AAA" w:rsidRDefault="00BB15F6" w:rsidP="00F9799C">
      <w:pPr>
        <w:spacing w:afterLines="100" w:after="240" w:line="240" w:lineRule="auto"/>
        <w:jc w:val="center"/>
        <w:rPr>
          <w:noProof/>
          <w:lang w:val="en-US" w:eastAsia="zh-CN"/>
        </w:rPr>
      </w:pPr>
      <w:r w:rsidRPr="00321AAA">
        <w:rPr>
          <w:noProof/>
          <w:lang w:val="en-US" w:eastAsia="zh-CN"/>
        </w:rPr>
        <w:t xml:space="preserve"> </w:t>
      </w:r>
      <w:r w:rsidR="00B2357F" w:rsidRPr="00321AAA">
        <w:rPr>
          <w:noProof/>
          <w:lang w:val="en-US" w:eastAsia="zh-CN"/>
        </w:rPr>
        <w:drawing>
          <wp:inline distT="0" distB="0" distL="0" distR="0" wp14:anchorId="33503DF2" wp14:editId="09AD0471">
            <wp:extent cx="2926545" cy="252000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6545" cy="2520000"/>
                    </a:xfrm>
                    <a:prstGeom prst="rect">
                      <a:avLst/>
                    </a:prstGeom>
                    <a:noFill/>
                  </pic:spPr>
                </pic:pic>
              </a:graphicData>
            </a:graphic>
          </wp:inline>
        </w:drawing>
      </w:r>
      <w:r w:rsidR="00B2357F" w:rsidRPr="00321AAA">
        <w:rPr>
          <w:noProof/>
          <w:lang w:val="en-US" w:eastAsia="zh-CN"/>
        </w:rPr>
        <w:drawing>
          <wp:inline distT="0" distB="0" distL="0" distR="0" wp14:anchorId="513BD206" wp14:editId="2A433732">
            <wp:extent cx="2978675" cy="252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8675" cy="2520000"/>
                    </a:xfrm>
                    <a:prstGeom prst="rect">
                      <a:avLst/>
                    </a:prstGeom>
                    <a:noFill/>
                  </pic:spPr>
                </pic:pic>
              </a:graphicData>
            </a:graphic>
          </wp:inline>
        </w:drawing>
      </w:r>
    </w:p>
    <w:p w14:paraId="3D59C829" w14:textId="35C8CE39" w:rsidR="00B2357F" w:rsidRPr="00321AAA" w:rsidRDefault="00B2357F" w:rsidP="00F9799C">
      <w:pPr>
        <w:spacing w:afterLines="100" w:after="240" w:line="240" w:lineRule="auto"/>
        <w:jc w:val="center"/>
        <w:rPr>
          <w:rFonts w:eastAsia="等线"/>
          <w:lang w:val="en-US" w:eastAsia="zh-CN"/>
        </w:rPr>
      </w:pPr>
      <w:r w:rsidRPr="00321AAA">
        <w:rPr>
          <w:noProof/>
          <w:lang w:val="en-US" w:eastAsia="zh-CN"/>
        </w:rPr>
        <w:t>Case a) LP PUSCH collides with HP PUSCH                      Case b) LP PUSCH collides with HP SR</w:t>
      </w:r>
    </w:p>
    <w:p w14:paraId="28EB2FA9" w14:textId="56861458" w:rsidR="00952FC0" w:rsidRPr="00321AAA" w:rsidRDefault="001C2CAB" w:rsidP="001C2CAB">
      <w:pPr>
        <w:spacing w:afterLines="100" w:after="240" w:line="240" w:lineRule="auto"/>
        <w:jc w:val="center"/>
        <w:rPr>
          <w:rFonts w:eastAsia="等线"/>
          <w:b/>
          <w:lang w:val="en-US" w:eastAsia="zh-CN"/>
        </w:rPr>
      </w:pPr>
      <w:r w:rsidRPr="00321AAA">
        <w:rPr>
          <w:rFonts w:eastAsia="等线"/>
          <w:b/>
          <w:lang w:val="en-US" w:eastAsia="zh-CN"/>
        </w:rPr>
        <w:t xml:space="preserve">Figure </w:t>
      </w:r>
      <w:r w:rsidR="00442D56" w:rsidRPr="00321AAA">
        <w:rPr>
          <w:rFonts w:eastAsia="等线"/>
          <w:b/>
          <w:lang w:val="en-US" w:eastAsia="zh-CN"/>
        </w:rPr>
        <w:t>5</w:t>
      </w:r>
    </w:p>
    <w:p w14:paraId="619036DE" w14:textId="7F654FC7" w:rsidR="00AB35EF" w:rsidRPr="00321AAA" w:rsidRDefault="001C2CAB" w:rsidP="00B67355">
      <w:pPr>
        <w:spacing w:after="120" w:line="240" w:lineRule="auto"/>
        <w:jc w:val="both"/>
        <w:rPr>
          <w:rFonts w:eastAsia="等线"/>
          <w:b/>
          <w:lang w:val="en-US" w:eastAsia="zh-CN"/>
        </w:rPr>
      </w:pPr>
      <w:r w:rsidRPr="00321AAA">
        <w:rPr>
          <w:rFonts w:eastAsia="等线"/>
          <w:b/>
          <w:lang w:val="en-US" w:eastAsia="zh-CN"/>
        </w:rPr>
        <w:t xml:space="preserve">Proposal </w:t>
      </w:r>
      <w:r w:rsidR="00877673" w:rsidRPr="00321AAA">
        <w:rPr>
          <w:rFonts w:eastAsia="等线"/>
          <w:b/>
          <w:lang w:val="en-US" w:eastAsia="zh-CN"/>
        </w:rPr>
        <w:t>1</w:t>
      </w:r>
      <w:r w:rsidR="00AB5542" w:rsidRPr="00321AAA">
        <w:rPr>
          <w:rFonts w:eastAsia="等线"/>
          <w:b/>
          <w:lang w:val="en-US" w:eastAsia="zh-CN"/>
        </w:rPr>
        <w:t>6</w:t>
      </w:r>
      <w:r w:rsidRPr="00321AAA">
        <w:rPr>
          <w:rFonts w:eastAsia="等线"/>
          <w:b/>
          <w:lang w:val="en-US" w:eastAsia="zh-CN"/>
        </w:rPr>
        <w:t xml:space="preserve">: </w:t>
      </w:r>
      <w:r w:rsidR="00AB35EF" w:rsidRPr="00321AAA">
        <w:rPr>
          <w:rFonts w:eastAsia="等线"/>
          <w:b/>
          <w:lang w:val="en-US" w:eastAsia="zh-CN"/>
        </w:rPr>
        <w:t xml:space="preserve">For </w:t>
      </w:r>
      <w:r w:rsidR="00AB35EF" w:rsidRPr="00321AAA">
        <w:rPr>
          <w:rFonts w:eastAsia="等线"/>
          <w:b/>
          <w:lang w:val="en-US"/>
        </w:rPr>
        <w:t xml:space="preserve">UCI </w:t>
      </w:r>
      <w:r w:rsidR="00CB1421" w:rsidRPr="00321AAA">
        <w:rPr>
          <w:rFonts w:eastAsia="等线"/>
          <w:b/>
          <w:lang w:val="en-US"/>
        </w:rPr>
        <w:t>to be</w:t>
      </w:r>
      <w:r w:rsidR="00AB35EF" w:rsidRPr="00321AAA">
        <w:rPr>
          <w:rFonts w:eastAsia="等线"/>
          <w:b/>
          <w:lang w:val="en-US" w:eastAsia="zh-CN"/>
        </w:rPr>
        <w:t xml:space="preserve"> multiplexed on a PUSCH, </w:t>
      </w:r>
      <w:r w:rsidR="00CB1421" w:rsidRPr="00321AAA">
        <w:rPr>
          <w:rFonts w:eastAsia="等线"/>
          <w:b/>
          <w:lang w:val="en-US" w:eastAsia="zh-CN"/>
        </w:rPr>
        <w:t xml:space="preserve">the </w:t>
      </w:r>
      <w:r w:rsidR="00AB35EF" w:rsidRPr="00321AAA">
        <w:rPr>
          <w:rFonts w:eastAsia="等线"/>
          <w:b/>
          <w:lang w:val="en-US" w:eastAsia="zh-CN"/>
        </w:rPr>
        <w:t>f</w:t>
      </w:r>
      <w:r w:rsidRPr="00321AAA">
        <w:rPr>
          <w:rFonts w:eastAsia="等线"/>
          <w:b/>
          <w:lang w:val="en-US" w:eastAsia="zh-CN"/>
        </w:rPr>
        <w:t>ollowing conditions should be satisfied</w:t>
      </w:r>
      <w:r w:rsidR="00AB35EF" w:rsidRPr="00321AAA">
        <w:rPr>
          <w:rFonts w:eastAsia="等线"/>
          <w:b/>
          <w:lang w:val="en-US" w:eastAsia="zh-CN"/>
        </w:rPr>
        <w:t>.</w:t>
      </w:r>
      <w:r w:rsidRPr="00321AAA">
        <w:rPr>
          <w:rFonts w:eastAsia="等线"/>
          <w:b/>
          <w:lang w:val="en-US" w:eastAsia="zh-CN"/>
        </w:rPr>
        <w:t xml:space="preserve"> </w:t>
      </w:r>
    </w:p>
    <w:p w14:paraId="7495BFA2" w14:textId="7819DE9D" w:rsidR="001C2CAB" w:rsidRPr="00BB717B" w:rsidRDefault="001A3BDA" w:rsidP="00EF6141">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 xml:space="preserve">Simultaneous </w:t>
      </w:r>
      <w:r w:rsidR="001C2CAB" w:rsidRPr="00BB717B">
        <w:rPr>
          <w:rFonts w:ascii="Times New Roman" w:eastAsia="等线" w:hAnsi="Times New Roman"/>
          <w:b/>
          <w:sz w:val="20"/>
          <w:lang w:val="en-US"/>
        </w:rPr>
        <w:t xml:space="preserve">PUSCH </w:t>
      </w:r>
      <w:r w:rsidRPr="00BB717B">
        <w:rPr>
          <w:rFonts w:ascii="Times New Roman" w:eastAsia="等线" w:hAnsi="Times New Roman"/>
          <w:b/>
          <w:sz w:val="20"/>
          <w:lang w:val="en-US"/>
        </w:rPr>
        <w:t>and PUCCH transmission does not apply</w:t>
      </w:r>
      <w:r w:rsidR="001C2CAB" w:rsidRPr="00BB717B">
        <w:rPr>
          <w:rFonts w:ascii="Times New Roman" w:eastAsia="等线" w:hAnsi="Times New Roman"/>
          <w:b/>
          <w:sz w:val="20"/>
          <w:lang w:val="en-US"/>
        </w:rPr>
        <w:t>.</w:t>
      </w:r>
    </w:p>
    <w:p w14:paraId="2FE593A7" w14:textId="43B905E2" w:rsidR="001C2CAB" w:rsidRPr="00BB717B" w:rsidRDefault="00AB35EF" w:rsidP="00EF6141">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 xml:space="preserve">The PUSCH </w:t>
      </w:r>
      <w:r w:rsidR="001C2CAB" w:rsidRPr="00BB717B">
        <w:rPr>
          <w:rFonts w:ascii="Times New Roman" w:eastAsia="等线" w:hAnsi="Times New Roman"/>
          <w:b/>
          <w:sz w:val="20"/>
          <w:lang w:val="en-US"/>
        </w:rPr>
        <w:t>satisf</w:t>
      </w:r>
      <w:r w:rsidRPr="00BB717B">
        <w:rPr>
          <w:rFonts w:ascii="Times New Roman" w:eastAsia="等线" w:hAnsi="Times New Roman"/>
          <w:b/>
          <w:sz w:val="20"/>
          <w:lang w:val="en-US"/>
        </w:rPr>
        <w:t>ies the</w:t>
      </w:r>
      <w:r w:rsidR="001C2CAB" w:rsidRPr="00BB717B">
        <w:rPr>
          <w:rFonts w:ascii="Times New Roman" w:eastAsia="等线" w:hAnsi="Times New Roman"/>
          <w:b/>
          <w:sz w:val="20"/>
          <w:lang w:val="en-US"/>
        </w:rPr>
        <w:t xml:space="preserve"> reliability requirements of the UCI.</w:t>
      </w:r>
    </w:p>
    <w:p w14:paraId="3638D5CC" w14:textId="32557D60" w:rsidR="00F660CF" w:rsidRPr="00247EB4" w:rsidRDefault="00BB15F6" w:rsidP="001B050F">
      <w:pPr>
        <w:pStyle w:val="ListParagraph"/>
        <w:numPr>
          <w:ilvl w:val="0"/>
          <w:numId w:val="23"/>
        </w:numPr>
        <w:spacing w:after="120" w:line="240" w:lineRule="auto"/>
        <w:jc w:val="both"/>
        <w:rPr>
          <w:rFonts w:eastAsia="等线"/>
          <w:b/>
          <w:lang w:val="en-US"/>
        </w:rPr>
      </w:pPr>
      <w:r w:rsidRPr="00247EB4">
        <w:rPr>
          <w:rFonts w:ascii="Times New Roman" w:eastAsia="等线" w:hAnsi="Times New Roman"/>
          <w:b/>
          <w:sz w:val="20"/>
          <w:lang w:val="en-US"/>
        </w:rPr>
        <w:t>The LP PU</w:t>
      </w:r>
      <w:r w:rsidR="00B2357F" w:rsidRPr="00247EB4">
        <w:rPr>
          <w:rFonts w:ascii="Times New Roman" w:eastAsia="等线" w:hAnsi="Times New Roman"/>
          <w:b/>
          <w:sz w:val="20"/>
          <w:lang w:val="en-US"/>
        </w:rPr>
        <w:t>S</w:t>
      </w:r>
      <w:r w:rsidRPr="00247EB4">
        <w:rPr>
          <w:rFonts w:ascii="Times New Roman" w:eastAsia="等线" w:hAnsi="Times New Roman"/>
          <w:b/>
          <w:sz w:val="20"/>
          <w:lang w:val="en-US"/>
        </w:rPr>
        <w:t xml:space="preserve">CH </w:t>
      </w:r>
      <w:r w:rsidR="00C12143" w:rsidRPr="00247EB4">
        <w:rPr>
          <w:rFonts w:ascii="Times New Roman" w:eastAsia="等线" w:hAnsi="Times New Roman"/>
          <w:b/>
          <w:sz w:val="20"/>
          <w:lang w:val="en-US"/>
        </w:rPr>
        <w:t>with</w:t>
      </w:r>
      <w:r w:rsidRPr="00247EB4">
        <w:rPr>
          <w:rFonts w:ascii="Times New Roman" w:eastAsia="等线" w:hAnsi="Times New Roman"/>
          <w:b/>
          <w:sz w:val="20"/>
          <w:lang w:val="en-US"/>
        </w:rPr>
        <w:t xml:space="preserve"> </w:t>
      </w:r>
      <w:r w:rsidR="00D80BB3" w:rsidRPr="00247EB4">
        <w:rPr>
          <w:rFonts w:ascii="Times New Roman" w:eastAsia="等线" w:hAnsi="Times New Roman"/>
          <w:b/>
          <w:sz w:val="20"/>
          <w:lang w:val="en-US"/>
        </w:rPr>
        <w:t>(</w:t>
      </w:r>
      <w:r w:rsidRPr="00247EB4">
        <w:rPr>
          <w:rFonts w:ascii="Times New Roman" w:eastAsia="等线" w:hAnsi="Times New Roman"/>
          <w:b/>
          <w:sz w:val="20"/>
          <w:lang w:val="en-US"/>
        </w:rPr>
        <w:t>HP</w:t>
      </w:r>
      <w:r w:rsidR="00D80BB3" w:rsidRPr="00247EB4">
        <w:rPr>
          <w:rFonts w:ascii="Times New Roman" w:eastAsia="等线" w:hAnsi="Times New Roman"/>
          <w:b/>
          <w:sz w:val="20"/>
          <w:lang w:val="en-US"/>
        </w:rPr>
        <w:t>)</w:t>
      </w:r>
      <w:r w:rsidRPr="00247EB4">
        <w:rPr>
          <w:rFonts w:ascii="Times New Roman" w:eastAsia="等线" w:hAnsi="Times New Roman"/>
          <w:b/>
          <w:sz w:val="20"/>
          <w:lang w:val="en-US"/>
        </w:rPr>
        <w:t xml:space="preserve"> HARQ-ACK </w:t>
      </w:r>
      <w:r w:rsidR="00B2357F" w:rsidRPr="00247EB4">
        <w:rPr>
          <w:rFonts w:ascii="Times New Roman" w:eastAsia="等线" w:hAnsi="Times New Roman"/>
          <w:b/>
          <w:sz w:val="20"/>
          <w:lang w:val="en-US"/>
        </w:rPr>
        <w:t>should</w:t>
      </w:r>
      <w:r w:rsidRPr="00247EB4">
        <w:rPr>
          <w:rFonts w:ascii="Times New Roman" w:eastAsia="等线" w:hAnsi="Times New Roman"/>
          <w:b/>
          <w:sz w:val="20"/>
          <w:lang w:val="en-US"/>
        </w:rPr>
        <w:t xml:space="preserve"> not be canceled by a HP PUSCH or a HP SR PUCCH.</w:t>
      </w:r>
    </w:p>
    <w:p w14:paraId="59E7BA8E" w14:textId="77777777" w:rsidR="005E521E" w:rsidRPr="00321AAA" w:rsidRDefault="005E521E" w:rsidP="00C40019">
      <w:pPr>
        <w:pStyle w:val="Heading2"/>
        <w:spacing w:before="240" w:after="120" w:line="240" w:lineRule="auto"/>
        <w:ind w:left="578" w:hanging="578"/>
        <w:rPr>
          <w:color w:val="auto"/>
          <w:sz w:val="28"/>
          <w:lang w:eastAsia="zh-CN"/>
        </w:rPr>
      </w:pPr>
      <w:r w:rsidRPr="00321AAA">
        <w:rPr>
          <w:color w:val="auto"/>
          <w:sz w:val="28"/>
          <w:lang w:eastAsia="zh-CN"/>
        </w:rPr>
        <w:t>Uplink intra-UE prioritization</w:t>
      </w:r>
    </w:p>
    <w:p w14:paraId="29ECD140"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 xml:space="preserve">For intra-UE prioritization of traffic with different priorities, there are two remaining cases from Rel-16. </w:t>
      </w:r>
    </w:p>
    <w:p w14:paraId="7D243ACB"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Case a) 1</w:t>
      </w:r>
      <w:r w:rsidRPr="00321AAA">
        <w:rPr>
          <w:rFonts w:eastAsiaTheme="minorEastAsia"/>
          <w:vertAlign w:val="superscript"/>
          <w:lang w:eastAsia="ko-KR"/>
        </w:rPr>
        <w:t>st</w:t>
      </w:r>
      <w:r w:rsidRPr="00321AAA">
        <w:rPr>
          <w:rFonts w:eastAsiaTheme="minorEastAsia"/>
          <w:lang w:eastAsia="ko-KR"/>
        </w:rPr>
        <w:t xml:space="preserve"> DG PUSCH vs. 2</w:t>
      </w:r>
      <w:r w:rsidRPr="00321AAA">
        <w:rPr>
          <w:rFonts w:eastAsiaTheme="minorEastAsia"/>
          <w:vertAlign w:val="superscript"/>
          <w:lang w:eastAsia="ko-KR"/>
        </w:rPr>
        <w:t>nd</w:t>
      </w:r>
      <w:r w:rsidRPr="00321AAA">
        <w:rPr>
          <w:rFonts w:eastAsiaTheme="minorEastAsia"/>
          <w:lang w:eastAsia="ko-KR"/>
        </w:rPr>
        <w:t xml:space="preserve"> CG PUSCH: the 2</w:t>
      </w:r>
      <w:r w:rsidRPr="00321AAA">
        <w:rPr>
          <w:rFonts w:eastAsiaTheme="minorEastAsia"/>
          <w:vertAlign w:val="superscript"/>
          <w:lang w:eastAsia="ko-KR"/>
        </w:rPr>
        <w:t>nd</w:t>
      </w:r>
      <w:r w:rsidRPr="00321AAA">
        <w:rPr>
          <w:rFonts w:eastAsiaTheme="minorEastAsia"/>
          <w:lang w:eastAsia="ko-KR"/>
        </w:rPr>
        <w:t xml:space="preserve"> CG PUSCH with priority 1 cancels the 1</w:t>
      </w:r>
      <w:r w:rsidRPr="00321AAA">
        <w:rPr>
          <w:rFonts w:eastAsiaTheme="minorEastAsia"/>
          <w:vertAlign w:val="superscript"/>
          <w:lang w:eastAsia="ko-KR"/>
        </w:rPr>
        <w:t>st</w:t>
      </w:r>
      <w:r w:rsidRPr="00321AAA">
        <w:rPr>
          <w:rFonts w:eastAsiaTheme="minorEastAsia"/>
          <w:lang w:eastAsia="ko-KR"/>
        </w:rPr>
        <w:t xml:space="preserve"> DG PUSCH with priority 0.</w:t>
      </w:r>
    </w:p>
    <w:p w14:paraId="71F086F0" w14:textId="77777777" w:rsidR="005E521E" w:rsidRPr="00321AAA" w:rsidRDefault="005E521E" w:rsidP="005E521E">
      <w:pPr>
        <w:spacing w:after="120" w:line="240" w:lineRule="auto"/>
        <w:jc w:val="both"/>
        <w:rPr>
          <w:rFonts w:eastAsiaTheme="minorEastAsia"/>
          <w:lang w:eastAsia="ko-KR"/>
        </w:rPr>
      </w:pPr>
      <w:r w:rsidRPr="00321AAA">
        <w:rPr>
          <w:rFonts w:eastAsiaTheme="minorEastAsia"/>
          <w:lang w:eastAsia="ko-KR"/>
        </w:rPr>
        <w:t>Case b) 1</w:t>
      </w:r>
      <w:r w:rsidRPr="00321AAA">
        <w:rPr>
          <w:rFonts w:eastAsiaTheme="minorEastAsia"/>
          <w:vertAlign w:val="superscript"/>
          <w:lang w:eastAsia="ko-KR"/>
        </w:rPr>
        <w:t>st</w:t>
      </w:r>
      <w:r w:rsidRPr="00321AAA">
        <w:rPr>
          <w:rFonts w:eastAsiaTheme="minorEastAsia"/>
          <w:lang w:eastAsia="ko-KR"/>
        </w:rPr>
        <w:t xml:space="preserve"> CG PUSCH vs. 2</w:t>
      </w:r>
      <w:r w:rsidRPr="00321AAA">
        <w:rPr>
          <w:rFonts w:eastAsiaTheme="minorEastAsia"/>
          <w:vertAlign w:val="superscript"/>
          <w:lang w:eastAsia="ko-KR"/>
        </w:rPr>
        <w:t>nd</w:t>
      </w:r>
      <w:r w:rsidRPr="00321AAA">
        <w:rPr>
          <w:rFonts w:eastAsiaTheme="minorEastAsia"/>
          <w:lang w:eastAsia="ko-KR"/>
        </w:rPr>
        <w:t xml:space="preserve"> DG PUSCH: the 2</w:t>
      </w:r>
      <w:r w:rsidRPr="00321AAA">
        <w:rPr>
          <w:rFonts w:eastAsiaTheme="minorEastAsia"/>
          <w:vertAlign w:val="superscript"/>
          <w:lang w:eastAsia="ko-KR"/>
        </w:rPr>
        <w:t>nd</w:t>
      </w:r>
      <w:r w:rsidRPr="00321AAA">
        <w:rPr>
          <w:rFonts w:eastAsiaTheme="minorEastAsia"/>
          <w:lang w:eastAsia="ko-KR"/>
        </w:rPr>
        <w:t xml:space="preserve"> DG PUSCH with priority 1 cancels the 1</w:t>
      </w:r>
      <w:r w:rsidRPr="00321AAA">
        <w:rPr>
          <w:rFonts w:eastAsiaTheme="minorEastAsia"/>
          <w:vertAlign w:val="superscript"/>
          <w:lang w:eastAsia="ko-KR"/>
        </w:rPr>
        <w:t>st</w:t>
      </w:r>
      <w:r w:rsidRPr="00321AAA">
        <w:rPr>
          <w:rFonts w:eastAsiaTheme="minorEastAsia"/>
          <w:lang w:eastAsia="ko-KR"/>
        </w:rPr>
        <w:t xml:space="preserve"> CG PUSCH with priority 0.</w:t>
      </w:r>
    </w:p>
    <w:p w14:paraId="33759582" w14:textId="163BA0E8" w:rsidR="005E521E" w:rsidRPr="00321AAA" w:rsidRDefault="005E521E" w:rsidP="008E69DD">
      <w:pPr>
        <w:spacing w:after="120" w:line="240" w:lineRule="auto"/>
        <w:jc w:val="both"/>
        <w:rPr>
          <w:rFonts w:eastAsiaTheme="minorEastAsia"/>
          <w:lang w:eastAsia="ko-KR"/>
        </w:rPr>
      </w:pPr>
      <w:r w:rsidRPr="00321AAA">
        <w:rPr>
          <w:rFonts w:eastAsia="等线"/>
          <w:lang w:eastAsia="zh-CN"/>
        </w:rPr>
        <w:t xml:space="preserve">In </w:t>
      </w:r>
      <w:r w:rsidR="00735D80" w:rsidRPr="00BB717B">
        <w:rPr>
          <w:rFonts w:eastAsia="Times New Roman"/>
        </w:rPr>
        <w:t>RAN1#102</w:t>
      </w:r>
      <w:r w:rsidR="001A3BDA" w:rsidRPr="00321AAA">
        <w:rPr>
          <w:rFonts w:eastAsia="等线"/>
          <w:lang w:eastAsia="zh-CN"/>
        </w:rPr>
        <w:t>e</w:t>
      </w:r>
      <w:r w:rsidRPr="00321AAA">
        <w:rPr>
          <w:rFonts w:eastAsia="等线"/>
          <w:lang w:eastAsia="zh-CN"/>
        </w:rPr>
        <w:t>, it has been agreed to s</w:t>
      </w:r>
      <w:r w:rsidRPr="00BB717B">
        <w:t>upport</w:t>
      </w:r>
      <w:r w:rsidRPr="00BB717B">
        <w:rPr>
          <w:rStyle w:val="xapple-converted-space"/>
        </w:rPr>
        <w:t> </w:t>
      </w:r>
      <w:r w:rsidRPr="00BB717B">
        <w:t>PHY prioritization</w:t>
      </w:r>
      <w:r w:rsidRPr="00BB717B">
        <w:rPr>
          <w:rStyle w:val="xapple-converted-space"/>
        </w:rPr>
        <w:t> </w:t>
      </w:r>
      <w:r w:rsidRPr="00BB717B">
        <w:t>for the case where low-priority DG-PUSCH collides with high-priority CG-PUSCH.</w:t>
      </w:r>
      <w:r w:rsidR="00093E84" w:rsidRPr="00BB717B">
        <w:t xml:space="preserve"> For this case, t</w:t>
      </w:r>
      <w:r w:rsidRPr="00321AAA">
        <w:rPr>
          <w:rFonts w:eastAsiaTheme="minorEastAsia"/>
          <w:lang w:eastAsia="ko-KR"/>
        </w:rPr>
        <w:t xml:space="preserve">he main issue is to ensure that MAC provides MAC PDU for the prioritized grant before the required timeline for cancelation of the deprioritized grant. If the timeline is not satisfied, MAC should not provide MAC PDU to PHY. For handling prioritization, the MAC entity can use time domain resource allocation information for each grant to check whether or not it is overlapped with other grants. Since the MAC knows the time </w:t>
      </w:r>
      <w:r w:rsidRPr="00321AAA">
        <w:rPr>
          <w:rFonts w:eastAsiaTheme="minorEastAsia"/>
          <w:lang w:eastAsia="ko-KR"/>
        </w:rPr>
        <w:lastRenderedPageBreak/>
        <w:t xml:space="preserve">domain resource allocation for each grant, it is possible for the MAC to ensure that the PHY is able to cancel the 1st LP DG and transmit the 2nd HP CG. </w:t>
      </w:r>
    </w:p>
    <w:p w14:paraId="40F55A7E" w14:textId="6D00765B" w:rsidR="005E521E" w:rsidRPr="00321AAA" w:rsidRDefault="005E521E" w:rsidP="00C40019">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B17FE8" w:rsidRPr="00321AAA">
        <w:rPr>
          <w:rFonts w:eastAsiaTheme="minorEastAsia"/>
          <w:b/>
          <w:lang w:eastAsia="ko-KR"/>
        </w:rPr>
        <w:t>1</w:t>
      </w:r>
      <w:r w:rsidR="0021739F" w:rsidRPr="00321AAA">
        <w:rPr>
          <w:rFonts w:eastAsiaTheme="minorEastAsia"/>
          <w:b/>
          <w:lang w:eastAsia="ko-KR"/>
        </w:rPr>
        <w:t>7</w:t>
      </w:r>
      <w:r w:rsidRPr="00321AAA">
        <w:rPr>
          <w:rFonts w:eastAsiaTheme="minorEastAsia"/>
          <w:b/>
          <w:lang w:eastAsia="ko-KR"/>
        </w:rPr>
        <w:t>: If transmission of a CG-PUSCH with priority 1 starts after a transmission of a DG-PUSCH with priority 0 from a UE on a same serving cell and the two PUSCHs overlap, the UE is expected to cancel the DG-PUSCH before the first overlapping symbol.</w:t>
      </w:r>
    </w:p>
    <w:p w14:paraId="1F9D6B71" w14:textId="67271101" w:rsidR="005E521E" w:rsidRPr="00321AAA" w:rsidRDefault="005E521E" w:rsidP="00C40019">
      <w:pPr>
        <w:spacing w:after="120" w:line="240" w:lineRule="auto"/>
        <w:jc w:val="both"/>
        <w:rPr>
          <w:rFonts w:eastAsiaTheme="minorEastAsia"/>
          <w:lang w:eastAsia="ko-KR"/>
        </w:rPr>
      </w:pPr>
      <w:r w:rsidRPr="00321AAA">
        <w:rPr>
          <w:rFonts w:eastAsiaTheme="minorEastAsia"/>
          <w:lang w:eastAsia="ko-KR"/>
        </w:rPr>
        <w:t xml:space="preserve">Regarding case b), </w:t>
      </w:r>
      <w:r w:rsidR="00694581" w:rsidRPr="00321AAA">
        <w:rPr>
          <w:rFonts w:eastAsiaTheme="minorEastAsia"/>
          <w:lang w:eastAsia="ko-KR"/>
        </w:rPr>
        <w:t>it was agreed to s</w:t>
      </w:r>
      <w:r w:rsidR="00694581" w:rsidRPr="00BB717B">
        <w:rPr>
          <w:rFonts w:eastAsia="微软雅黑"/>
        </w:rPr>
        <w:t>upport PHY prioritization of overlapping high-priority dynamic grant PUSCH and low-priority configured grant PUSCH on a BWP of a serving cell in R17 in RAN1#103e. A</w:t>
      </w:r>
      <w:r w:rsidRPr="00321AAA">
        <w:rPr>
          <w:rFonts w:eastAsiaTheme="minorEastAsia"/>
          <w:lang w:eastAsia="ko-KR"/>
        </w:rPr>
        <w:t xml:space="preserve"> serving gNB can ensure that the cancelation timeline is satisfied considering all the configured grant resources with lower priority; otherwise, case b) can be considered as an error case.</w:t>
      </w:r>
    </w:p>
    <w:p w14:paraId="051860AD" w14:textId="79B9FE95" w:rsidR="00F660CF" w:rsidRPr="00321AAA" w:rsidRDefault="005E521E" w:rsidP="00537650">
      <w:pPr>
        <w:spacing w:afterLines="100" w:after="240" w:line="240" w:lineRule="auto"/>
        <w:jc w:val="both"/>
        <w:rPr>
          <w:rFonts w:eastAsiaTheme="minorEastAsia"/>
          <w:b/>
          <w:lang w:eastAsia="ko-KR"/>
        </w:rPr>
      </w:pPr>
      <w:r w:rsidRPr="00321AAA">
        <w:rPr>
          <w:rFonts w:eastAsiaTheme="minorEastAsia"/>
          <w:b/>
          <w:lang w:eastAsia="ko-KR"/>
        </w:rPr>
        <w:t xml:space="preserve">Proposal </w:t>
      </w:r>
      <w:r w:rsidR="00B17FE8" w:rsidRPr="00321AAA">
        <w:rPr>
          <w:rFonts w:eastAsiaTheme="minorEastAsia"/>
          <w:b/>
          <w:lang w:eastAsia="ko-KR"/>
        </w:rPr>
        <w:t>1</w:t>
      </w:r>
      <w:r w:rsidR="0021739F" w:rsidRPr="00321AAA">
        <w:rPr>
          <w:rFonts w:eastAsiaTheme="minorEastAsia"/>
          <w:b/>
          <w:lang w:eastAsia="ko-KR"/>
        </w:rPr>
        <w:t>8</w:t>
      </w:r>
      <w:r w:rsidRPr="00321AAA">
        <w:rPr>
          <w:rFonts w:eastAsiaTheme="minorEastAsia"/>
          <w:b/>
          <w:lang w:eastAsia="ko-KR"/>
        </w:rPr>
        <w:t>: If transmission of a DG-PUSCH with priority 1 starts after a transmission of a CG-PUSCH with priority 0 from a UE on a same serving cell and the two PUSCHs overlap, a UE is expected to cancel the CG-PUSCH before the first overlapping symbol.</w:t>
      </w:r>
    </w:p>
    <w:p w14:paraId="3D858751" w14:textId="77777777" w:rsidR="000F699D" w:rsidRPr="00321AAA" w:rsidRDefault="00A213D3" w:rsidP="00F660CF">
      <w:pPr>
        <w:pStyle w:val="Heading1"/>
        <w:spacing w:before="0" w:after="60"/>
        <w:ind w:left="432" w:hanging="432"/>
        <w:jc w:val="both"/>
        <w:rPr>
          <w:rFonts w:ascii="Times New Roman" w:hAnsi="Times New Roman"/>
          <w:sz w:val="32"/>
          <w:lang w:val="en-US" w:eastAsia="ko-KR"/>
        </w:rPr>
      </w:pPr>
      <w:r w:rsidRPr="00321AAA">
        <w:rPr>
          <w:rFonts w:ascii="Times New Roman" w:hAnsi="Times New Roman"/>
          <w:sz w:val="32"/>
          <w:lang w:val="en-US" w:eastAsia="ko-KR"/>
        </w:rPr>
        <w:t>Conclusion</w:t>
      </w:r>
      <w:r w:rsidR="008E2FA7" w:rsidRPr="00321AAA">
        <w:rPr>
          <w:rFonts w:ascii="Times New Roman" w:hAnsi="Times New Roman"/>
          <w:sz w:val="32"/>
          <w:lang w:val="en-US" w:eastAsia="ko-KR"/>
        </w:rPr>
        <w:t>s</w:t>
      </w:r>
    </w:p>
    <w:p w14:paraId="46A4F1C9" w14:textId="41470492" w:rsidR="00D80B55" w:rsidRDefault="003D24D2" w:rsidP="00062485">
      <w:pPr>
        <w:spacing w:afterLines="100" w:after="240"/>
        <w:jc w:val="both"/>
        <w:rPr>
          <w:rFonts w:eastAsiaTheme="minorEastAsia"/>
          <w:lang w:eastAsia="ko-KR"/>
        </w:rPr>
      </w:pPr>
      <w:r w:rsidRPr="00321AAA">
        <w:rPr>
          <w:rFonts w:eastAsiaTheme="minorEastAsia"/>
          <w:lang w:eastAsia="ko-KR"/>
        </w:rPr>
        <w:t>This contribution discusses the issues related to intra-UE multiplexing and prioritization of traffic with different priorities. The proposals are summarized below.</w:t>
      </w:r>
    </w:p>
    <w:p w14:paraId="7802F6F7" w14:textId="32C45B2D" w:rsidR="008F1834" w:rsidRDefault="008F1834" w:rsidP="008F1834">
      <w:pPr>
        <w:spacing w:afterLines="100" w:after="240" w:line="240" w:lineRule="auto"/>
        <w:jc w:val="both"/>
        <w:rPr>
          <w:rFonts w:eastAsia="Times New Roman"/>
          <w:b/>
        </w:rPr>
      </w:pPr>
      <w:r w:rsidRPr="00BB717B">
        <w:rPr>
          <w:rFonts w:eastAsia="Times New Roman"/>
          <w:b/>
        </w:rPr>
        <w:t>Proposal 1: Support multiplexing UCI of different priorities subject to timeline conditions and RRC configuration and/or dynamic indication from gNB.</w:t>
      </w:r>
    </w:p>
    <w:p w14:paraId="1F26A967" w14:textId="58A436F2" w:rsidR="008F1834" w:rsidRDefault="008F1834" w:rsidP="008F1834">
      <w:pPr>
        <w:spacing w:afterLines="100" w:after="240" w:line="240" w:lineRule="auto"/>
        <w:jc w:val="both"/>
        <w:rPr>
          <w:rFonts w:eastAsiaTheme="minorEastAsia"/>
          <w:b/>
          <w:lang w:eastAsia="ko-KR"/>
        </w:rPr>
      </w:pPr>
      <w:r w:rsidRPr="00321AAA">
        <w:rPr>
          <w:rFonts w:eastAsiaTheme="minorEastAsia"/>
          <w:b/>
          <w:lang w:eastAsia="ko-KR"/>
        </w:rPr>
        <w:t>Proposal 2: The UCI types with first priority that can be multiplexed in a PUCCH/PUSCH of a second priority are configurable by the network.</w:t>
      </w:r>
    </w:p>
    <w:p w14:paraId="5AEC8272" w14:textId="5E4CE30E" w:rsidR="008F1834" w:rsidRDefault="008F1834" w:rsidP="008F1834">
      <w:pPr>
        <w:spacing w:afterLines="100" w:after="240" w:line="240" w:lineRule="auto"/>
        <w:jc w:val="both"/>
        <w:rPr>
          <w:rFonts w:eastAsiaTheme="minorEastAsia"/>
          <w:b/>
          <w:lang w:eastAsia="ko-KR"/>
        </w:rPr>
      </w:pPr>
      <w:r w:rsidRPr="00321AAA">
        <w:rPr>
          <w:rFonts w:eastAsiaTheme="minorEastAsia"/>
          <w:b/>
          <w:lang w:eastAsia="ko-KR"/>
        </w:rPr>
        <w:t>Proposal 3: Zeros are appended to the LP/HP HARQ-ACK information bits if the payload of LP/HP HARQ-ACK is 1 or 2 bits when multiplexing HP HARQ-ACK and LP HARQ-ACK in a PUCCH.</w:t>
      </w:r>
    </w:p>
    <w:p w14:paraId="52053FEB" w14:textId="77777777" w:rsidR="008F1834" w:rsidRPr="00BB717B" w:rsidRDefault="008F1834" w:rsidP="008F1834">
      <w:pPr>
        <w:spacing w:after="60" w:line="240" w:lineRule="auto"/>
        <w:jc w:val="both"/>
        <w:rPr>
          <w:rFonts w:eastAsia="Times New Roman"/>
          <w:b/>
          <w:shd w:val="clear" w:color="auto" w:fill="FFFFFF"/>
        </w:rPr>
      </w:pPr>
      <w:r w:rsidRPr="00321AAA">
        <w:rPr>
          <w:rFonts w:eastAsiaTheme="minorEastAsia"/>
          <w:b/>
          <w:lang w:eastAsia="ko-KR"/>
        </w:rPr>
        <w:t xml:space="preserve">Proposal 4: For </w:t>
      </w:r>
      <w:r w:rsidRPr="00BB717B">
        <w:rPr>
          <w:rFonts w:eastAsia="Times New Roman"/>
          <w:b/>
          <w:shd w:val="clear" w:color="auto" w:fill="FFFFFF"/>
        </w:rPr>
        <w:t xml:space="preserve">PRB determination and RE mapping when multiplexing HP HARQ-ACK and LP HARQ-ACK in a PUCCH </w:t>
      </w:r>
    </w:p>
    <w:p w14:paraId="2E71F2DD" w14:textId="77777777" w:rsidR="008F1834" w:rsidRPr="00BB717B" w:rsidRDefault="008F1834" w:rsidP="008F1834">
      <w:pPr>
        <w:pStyle w:val="ListParagraph"/>
        <w:numPr>
          <w:ilvl w:val="0"/>
          <w:numId w:val="16"/>
        </w:numPr>
        <w:spacing w:after="60" w:line="240" w:lineRule="auto"/>
        <w:ind w:left="706" w:hanging="418"/>
        <w:jc w:val="both"/>
        <w:rPr>
          <w:rFonts w:ascii="Times New Roman" w:eastAsia="Times New Roman" w:hAnsi="Times New Roman"/>
          <w:b/>
          <w:sz w:val="20"/>
          <w:szCs w:val="20"/>
          <w:shd w:val="clear" w:color="auto" w:fill="FFFFFF"/>
        </w:rPr>
      </w:pPr>
      <w:r w:rsidRPr="00BB717B">
        <w:rPr>
          <w:rFonts w:ascii="Times New Roman" w:eastAsia="Times New Roman" w:hAnsi="Times New Roman"/>
          <w:b/>
          <w:sz w:val="20"/>
          <w:szCs w:val="20"/>
          <w:shd w:val="clear" w:color="auto" w:fill="FFFFFF"/>
        </w:rPr>
        <w:t xml:space="preserve">Reuse Rel-15 rules of separate coding in a PUCCH format 3/4. </w:t>
      </w:r>
    </w:p>
    <w:p w14:paraId="038C45B8" w14:textId="44162176" w:rsidR="008F1834" w:rsidRPr="008F1834" w:rsidRDefault="008F1834" w:rsidP="008F1834">
      <w:pPr>
        <w:pStyle w:val="ListParagraph"/>
        <w:numPr>
          <w:ilvl w:val="0"/>
          <w:numId w:val="16"/>
        </w:numPr>
        <w:spacing w:afterLines="100" w:after="240" w:line="240" w:lineRule="auto"/>
        <w:ind w:left="709"/>
        <w:jc w:val="both"/>
        <w:rPr>
          <w:rFonts w:ascii="Times New Roman" w:eastAsia="Times New Roman" w:hAnsi="Times New Roman"/>
          <w:sz w:val="20"/>
          <w:szCs w:val="20"/>
          <w:shd w:val="clear" w:color="auto" w:fill="FFFFFF"/>
          <w:lang w:val="en-GB"/>
        </w:rPr>
      </w:pPr>
      <w:r w:rsidRPr="008F1834">
        <w:rPr>
          <w:rFonts w:ascii="Times New Roman" w:eastAsia="Times New Roman" w:hAnsi="Times New Roman"/>
          <w:b/>
          <w:sz w:val="20"/>
          <w:szCs w:val="20"/>
          <w:shd w:val="clear" w:color="auto" w:fill="FFFFFF"/>
        </w:rPr>
        <w:t xml:space="preserve">Drop LP HARQ-ACK if the PUCCH </w:t>
      </w:r>
      <w:r w:rsidRPr="008F1834">
        <w:rPr>
          <w:rFonts w:ascii="Times New Roman" w:eastAsia="Times New Roman" w:hAnsi="Times New Roman"/>
          <w:b/>
          <w:sz w:val="20"/>
          <w:szCs w:val="20"/>
          <w:shd w:val="clear" w:color="auto" w:fill="FFFFFF"/>
          <w:lang w:val="en-US"/>
        </w:rPr>
        <w:t xml:space="preserve">resource </w:t>
      </w:r>
      <w:r w:rsidRPr="008F1834">
        <w:rPr>
          <w:rFonts w:ascii="Times New Roman" w:eastAsia="Times New Roman" w:hAnsi="Times New Roman"/>
          <w:b/>
          <w:sz w:val="20"/>
          <w:szCs w:val="20"/>
          <w:shd w:val="clear" w:color="auto" w:fill="FFFFFF"/>
        </w:rPr>
        <w:t xml:space="preserve">is </w:t>
      </w:r>
      <w:r w:rsidRPr="008F1834">
        <w:rPr>
          <w:rFonts w:ascii="Times New Roman" w:eastAsia="Times New Roman" w:hAnsi="Times New Roman"/>
          <w:b/>
          <w:sz w:val="20"/>
          <w:szCs w:val="20"/>
          <w:shd w:val="clear" w:color="auto" w:fill="FFFFFF"/>
          <w:lang w:val="en-US"/>
        </w:rPr>
        <w:t>with</w:t>
      </w:r>
      <w:r w:rsidRPr="008F1834">
        <w:rPr>
          <w:rFonts w:ascii="Times New Roman" w:eastAsia="Times New Roman" w:hAnsi="Times New Roman"/>
          <w:b/>
          <w:sz w:val="20"/>
          <w:szCs w:val="20"/>
          <w:shd w:val="clear" w:color="auto" w:fill="FFFFFF"/>
        </w:rPr>
        <w:t xml:space="preserve"> PUCCH format 2.</w:t>
      </w:r>
    </w:p>
    <w:p w14:paraId="068A14B1" w14:textId="27904003" w:rsidR="008F1834" w:rsidRDefault="008F1834" w:rsidP="008F1834">
      <w:pPr>
        <w:spacing w:afterLines="100" w:after="240" w:line="240" w:lineRule="auto"/>
        <w:jc w:val="both"/>
        <w:rPr>
          <w:rFonts w:eastAsiaTheme="minorEastAsia"/>
          <w:b/>
          <w:lang w:eastAsia="ko-KR"/>
        </w:rPr>
      </w:pPr>
      <w:r w:rsidRPr="008F1834">
        <w:rPr>
          <w:rFonts w:eastAsiaTheme="minorEastAsia" w:hint="eastAsia"/>
          <w:b/>
          <w:lang w:eastAsia="ko-KR"/>
        </w:rPr>
        <w:t>P</w:t>
      </w:r>
      <w:r w:rsidRPr="008F1834">
        <w:rPr>
          <w:rFonts w:eastAsiaTheme="minorEastAsia"/>
          <w:b/>
          <w:lang w:eastAsia="ko-KR"/>
        </w:rPr>
        <w:t>roposal 5: RRC configures presence of a T-DAI field in a DL DCI format associated with HP HARQ-ACK to indicate the T-DAI of LP HARQ-ACK.</w:t>
      </w:r>
    </w:p>
    <w:p w14:paraId="3E657FA2" w14:textId="77777777" w:rsidR="00045819" w:rsidRPr="00BB717B" w:rsidRDefault="00045819" w:rsidP="00045819">
      <w:pPr>
        <w:spacing w:after="60" w:line="240" w:lineRule="auto"/>
        <w:jc w:val="both"/>
        <w:rPr>
          <w:rFonts w:eastAsia="Times New Roman"/>
          <w:b/>
          <w:shd w:val="clear" w:color="auto" w:fill="FFFFFF"/>
        </w:rPr>
      </w:pPr>
      <w:r w:rsidRPr="00321AAA">
        <w:rPr>
          <w:rFonts w:eastAsiaTheme="minorEastAsia"/>
          <w:b/>
          <w:lang w:eastAsia="ko-KR"/>
        </w:rPr>
        <w:t>Proposal 6:</w:t>
      </w:r>
      <w:r w:rsidRPr="00BB717B">
        <w:rPr>
          <w:rFonts w:eastAsia="Times New Roman"/>
          <w:b/>
          <w:shd w:val="clear" w:color="auto" w:fill="FFFFFF"/>
        </w:rPr>
        <w:t xml:space="preserve"> When multiplexing HP HARQ-ACK and LP HARQ-ACK in a PUCCH: </w:t>
      </w:r>
    </w:p>
    <w:p w14:paraId="56DE4603" w14:textId="77777777" w:rsidR="00045819" w:rsidRPr="00BB717B" w:rsidRDefault="00045819" w:rsidP="00045819">
      <w:pPr>
        <w:pStyle w:val="ListParagraph"/>
        <w:numPr>
          <w:ilvl w:val="0"/>
          <w:numId w:val="14"/>
        </w:numPr>
        <w:spacing w:after="60" w:line="240" w:lineRule="auto"/>
        <w:jc w:val="both"/>
        <w:rPr>
          <w:rFonts w:ascii="Times New Roman" w:eastAsia="等线" w:hAnsi="Times New Roman"/>
          <w:b/>
          <w:sz w:val="20"/>
          <w:szCs w:val="20"/>
        </w:rPr>
      </w:pPr>
      <w:r w:rsidRPr="00BB717B">
        <w:rPr>
          <w:rFonts w:ascii="Times New Roman" w:eastAsia="Times New Roman" w:hAnsi="Times New Roman"/>
          <w:b/>
          <w:sz w:val="20"/>
          <w:szCs w:val="20"/>
          <w:shd w:val="clear" w:color="auto" w:fill="FFFFFF"/>
        </w:rPr>
        <w:t xml:space="preserve">Reuse </w:t>
      </w:r>
      <w:r w:rsidRPr="00321AAA">
        <w:rPr>
          <w:rFonts w:ascii="Times New Roman" w:hAnsi="Times New Roman"/>
          <w:b/>
          <w:sz w:val="20"/>
          <w:szCs w:val="20"/>
        </w:rPr>
        <w:t xml:space="preserve">the </w:t>
      </w:r>
      <w:r w:rsidRPr="00321AAA">
        <w:rPr>
          <w:rFonts w:ascii="Times New Roman" w:hAnsi="Times New Roman"/>
          <w:b/>
          <w:i/>
          <w:sz w:val="20"/>
          <w:szCs w:val="20"/>
        </w:rPr>
        <w:t>maxCodeRate</w:t>
      </w:r>
      <w:r w:rsidRPr="00321AAA">
        <w:rPr>
          <w:rFonts w:ascii="Times New Roman" w:hAnsi="Times New Roman"/>
          <w:b/>
          <w:sz w:val="20"/>
          <w:szCs w:val="20"/>
        </w:rPr>
        <w:t xml:space="preserve"> configured in the second </w:t>
      </w:r>
      <w:r w:rsidRPr="00321AAA">
        <w:rPr>
          <w:rFonts w:ascii="Times New Roman" w:hAnsi="Times New Roman"/>
          <w:b/>
          <w:i/>
          <w:sz w:val="20"/>
          <w:szCs w:val="20"/>
        </w:rPr>
        <w:t>PUCCH-Config</w:t>
      </w:r>
      <w:r w:rsidRPr="00321AAA">
        <w:rPr>
          <w:rFonts w:ascii="Times New Roman" w:hAnsi="Times New Roman"/>
          <w:b/>
          <w:sz w:val="20"/>
          <w:szCs w:val="20"/>
        </w:rPr>
        <w:t xml:space="preserve"> for HP HARQ-ACK.</w:t>
      </w:r>
    </w:p>
    <w:p w14:paraId="2830CAF7" w14:textId="77777777" w:rsidR="00045819" w:rsidRPr="00BB717B" w:rsidRDefault="00045819" w:rsidP="00045819">
      <w:pPr>
        <w:pStyle w:val="ListParagraph"/>
        <w:numPr>
          <w:ilvl w:val="0"/>
          <w:numId w:val="14"/>
        </w:numPr>
        <w:spacing w:afterLines="100" w:after="240" w:line="240" w:lineRule="auto"/>
        <w:jc w:val="both"/>
        <w:rPr>
          <w:rFonts w:ascii="Times New Roman" w:eastAsia="等线" w:hAnsi="Times New Roman"/>
          <w:b/>
          <w:sz w:val="20"/>
          <w:szCs w:val="20"/>
          <w:shd w:val="clear" w:color="auto" w:fill="FFFFFF"/>
        </w:rPr>
      </w:pPr>
      <w:r w:rsidRPr="00BB717B">
        <w:rPr>
          <w:rFonts w:ascii="Times New Roman" w:eastAsia="等线" w:hAnsi="Times New Roman"/>
          <w:b/>
          <w:sz w:val="20"/>
          <w:szCs w:val="20"/>
          <w:shd w:val="clear" w:color="auto" w:fill="FFFFFF"/>
          <w:lang w:val="en-US"/>
        </w:rPr>
        <w:t>A</w:t>
      </w:r>
      <w:r w:rsidRPr="00BB717B">
        <w:rPr>
          <w:rFonts w:ascii="Times New Roman" w:eastAsia="等线" w:hAnsi="Times New Roman"/>
          <w:b/>
          <w:sz w:val="20"/>
          <w:szCs w:val="20"/>
          <w:shd w:val="clear" w:color="auto" w:fill="FFFFFF"/>
        </w:rPr>
        <w:t xml:space="preserve"> separate </w:t>
      </w:r>
      <w:r w:rsidRPr="00BB717B">
        <w:rPr>
          <w:rFonts w:ascii="Times New Roman" w:eastAsia="等线" w:hAnsi="Times New Roman"/>
          <w:b/>
          <w:i/>
          <w:sz w:val="20"/>
          <w:szCs w:val="20"/>
          <w:shd w:val="clear" w:color="auto" w:fill="FFFFFF"/>
        </w:rPr>
        <w:t>maxCodeRate</w:t>
      </w:r>
      <w:r w:rsidRPr="00BB717B">
        <w:rPr>
          <w:rFonts w:ascii="Times New Roman" w:eastAsia="等线" w:hAnsi="Times New Roman"/>
          <w:b/>
          <w:sz w:val="20"/>
          <w:szCs w:val="20"/>
          <w:shd w:val="clear" w:color="auto" w:fill="FFFFFF"/>
        </w:rPr>
        <w:t xml:space="preserve"> for LP HARQ-ACK </w:t>
      </w:r>
      <w:r w:rsidRPr="00BB717B">
        <w:rPr>
          <w:rFonts w:ascii="Times New Roman" w:eastAsia="等线" w:hAnsi="Times New Roman"/>
          <w:b/>
          <w:sz w:val="20"/>
          <w:szCs w:val="20"/>
          <w:shd w:val="clear" w:color="auto" w:fill="FFFFFF"/>
          <w:lang w:val="en-US"/>
        </w:rPr>
        <w:t>is provided by</w:t>
      </w:r>
      <w:r w:rsidRPr="00BB717B">
        <w:rPr>
          <w:rFonts w:ascii="Times New Roman" w:eastAsia="等线" w:hAnsi="Times New Roman"/>
          <w:b/>
          <w:sz w:val="20"/>
          <w:szCs w:val="20"/>
          <w:shd w:val="clear" w:color="auto" w:fill="FFFFFF"/>
        </w:rPr>
        <w:t xml:space="preserve"> the second </w:t>
      </w:r>
      <w:r w:rsidRPr="00BB717B">
        <w:rPr>
          <w:rFonts w:ascii="Times New Roman" w:eastAsia="等线" w:hAnsi="Times New Roman"/>
          <w:b/>
          <w:i/>
          <w:sz w:val="20"/>
          <w:szCs w:val="20"/>
          <w:shd w:val="clear" w:color="auto" w:fill="FFFFFF"/>
        </w:rPr>
        <w:t>PUCCH-Config</w:t>
      </w:r>
      <w:r w:rsidRPr="00BB717B">
        <w:rPr>
          <w:rFonts w:ascii="Times New Roman" w:eastAsia="等线" w:hAnsi="Times New Roman"/>
          <w:b/>
          <w:sz w:val="20"/>
          <w:szCs w:val="20"/>
          <w:shd w:val="clear" w:color="auto" w:fill="FFFFFF"/>
          <w:lang w:val="en-US"/>
        </w:rPr>
        <w:t xml:space="preserve"> </w:t>
      </w:r>
      <w:r w:rsidRPr="00BB717B">
        <w:rPr>
          <w:rFonts w:ascii="Times New Roman" w:eastAsia="等线" w:hAnsi="Times New Roman"/>
          <w:b/>
          <w:sz w:val="20"/>
          <w:szCs w:val="20"/>
          <w:shd w:val="clear" w:color="auto" w:fill="FFFFFF"/>
        </w:rPr>
        <w:t>per PUCCH format.</w:t>
      </w:r>
    </w:p>
    <w:p w14:paraId="2F02C034" w14:textId="77777777" w:rsidR="00045819" w:rsidRPr="00045819" w:rsidRDefault="00045819" w:rsidP="00045819">
      <w:pPr>
        <w:spacing w:afterLines="100" w:after="240" w:line="240" w:lineRule="auto"/>
        <w:jc w:val="both"/>
        <w:rPr>
          <w:rFonts w:eastAsiaTheme="minorEastAsia"/>
          <w:b/>
          <w:lang w:eastAsia="ko-KR"/>
        </w:rPr>
      </w:pPr>
      <w:r w:rsidRPr="00045819">
        <w:rPr>
          <w:rFonts w:eastAsiaTheme="minorEastAsia" w:hint="eastAsia"/>
          <w:b/>
          <w:lang w:eastAsia="ko-KR"/>
        </w:rPr>
        <w:t>P</w:t>
      </w:r>
      <w:r w:rsidRPr="00045819">
        <w:rPr>
          <w:rFonts w:eastAsiaTheme="minorEastAsia"/>
          <w:b/>
          <w:lang w:eastAsia="ko-KR"/>
        </w:rPr>
        <w:t>roposal 7: A UE determines a PUCCH resource set for multiplexing LP/HP HARQ-ACK in a PUCCH as in Rel-16 based on the total number of LP/HP HARQ-ACK bits (Option 1).</w:t>
      </w:r>
    </w:p>
    <w:p w14:paraId="4845A345" w14:textId="77777777" w:rsidR="00045819" w:rsidRPr="00321AAA" w:rsidRDefault="00045819" w:rsidP="00045819">
      <w:pPr>
        <w:spacing w:afterLines="100" w:after="240" w:line="240" w:lineRule="auto"/>
        <w:jc w:val="both"/>
        <w:rPr>
          <w:rFonts w:eastAsiaTheme="minorEastAsia"/>
          <w:b/>
          <w:lang w:eastAsia="ko-KR"/>
        </w:rPr>
      </w:pPr>
      <w:r w:rsidRPr="00321AAA">
        <w:rPr>
          <w:rFonts w:eastAsiaTheme="minorEastAsia"/>
          <w:b/>
          <w:lang w:eastAsia="ko-KR"/>
        </w:rPr>
        <w:t>Proposal 8: Drop LP HARQ-ACK PUCCH when a LP HARQ-ACK PUCCH with PF0/1 overlaps with a HP SR PUCCH.</w:t>
      </w:r>
    </w:p>
    <w:p w14:paraId="1886C751" w14:textId="77777777" w:rsidR="00045819" w:rsidRPr="00321AAA" w:rsidRDefault="00045819" w:rsidP="00045819">
      <w:pPr>
        <w:spacing w:after="60" w:line="240" w:lineRule="auto"/>
        <w:jc w:val="both"/>
        <w:rPr>
          <w:rFonts w:eastAsiaTheme="minorEastAsia"/>
          <w:b/>
          <w:lang w:eastAsia="ko-KR"/>
        </w:rPr>
      </w:pPr>
      <w:r w:rsidRPr="00321AAA">
        <w:rPr>
          <w:rFonts w:eastAsiaTheme="minorEastAsia"/>
          <w:b/>
          <w:lang w:eastAsia="ko-KR"/>
        </w:rPr>
        <w:t>Proposal 9: Support multiplexing of LP HARQ-ACK and HP SR when HARQ-ACK is transmitted in a PUCCH using format 2/3/4</w:t>
      </w:r>
    </w:p>
    <w:p w14:paraId="05993BD5" w14:textId="77777777" w:rsidR="00045819" w:rsidRPr="00045819" w:rsidRDefault="00045819" w:rsidP="00045819">
      <w:pPr>
        <w:pStyle w:val="ListParagraph"/>
        <w:numPr>
          <w:ilvl w:val="0"/>
          <w:numId w:val="19"/>
        </w:numPr>
        <w:spacing w:after="60" w:line="240" w:lineRule="auto"/>
        <w:jc w:val="both"/>
        <w:rPr>
          <w:rFonts w:ascii="Times New Roman" w:eastAsiaTheme="minorEastAsia" w:hAnsi="Times New Roman"/>
          <w:b/>
          <w:sz w:val="20"/>
          <w:szCs w:val="20"/>
          <w:lang w:eastAsia="ko-KR"/>
        </w:rPr>
      </w:pPr>
      <w:r w:rsidRPr="00321AAA">
        <w:rPr>
          <w:rFonts w:ascii="Times New Roman" w:eastAsiaTheme="minorEastAsia" w:hAnsi="Times New Roman"/>
          <w:b/>
          <w:sz w:val="20"/>
          <w:szCs w:val="20"/>
          <w:lang w:val="en-GB" w:eastAsia="ko-KR"/>
        </w:rPr>
        <w:t>U</w:t>
      </w:r>
      <w:r w:rsidRPr="00321AAA">
        <w:rPr>
          <w:rFonts w:ascii="Times New Roman" w:eastAsiaTheme="minorEastAsia" w:hAnsi="Times New Roman"/>
          <w:b/>
          <w:sz w:val="20"/>
          <w:szCs w:val="20"/>
          <w:lang w:eastAsia="ko-KR"/>
        </w:rPr>
        <w:t>se Rel-15 mechanism as a baseline assuming HARQ-ACK and SR have same priority.</w:t>
      </w:r>
    </w:p>
    <w:p w14:paraId="63F48D60" w14:textId="6298FFD7" w:rsidR="00045819" w:rsidRPr="00045819" w:rsidRDefault="00045819" w:rsidP="00537650">
      <w:pPr>
        <w:pStyle w:val="ListParagraph"/>
        <w:numPr>
          <w:ilvl w:val="0"/>
          <w:numId w:val="19"/>
        </w:numPr>
        <w:spacing w:after="240" w:line="240" w:lineRule="auto"/>
        <w:ind w:left="704"/>
        <w:jc w:val="both"/>
        <w:rPr>
          <w:rFonts w:ascii="Times New Roman" w:eastAsiaTheme="minorEastAsia" w:hAnsi="Times New Roman"/>
          <w:b/>
          <w:sz w:val="20"/>
          <w:szCs w:val="20"/>
          <w:lang w:eastAsia="ko-KR"/>
        </w:rPr>
      </w:pPr>
      <w:r w:rsidRPr="00321AAA">
        <w:rPr>
          <w:rFonts w:ascii="Times New Roman" w:eastAsiaTheme="minorEastAsia" w:hAnsi="Times New Roman"/>
          <w:b/>
          <w:sz w:val="20"/>
          <w:szCs w:val="20"/>
          <w:lang w:eastAsia="ko-KR"/>
        </w:rPr>
        <w:t>FFS: how to ensure latency and reliability of HP SR.</w:t>
      </w:r>
    </w:p>
    <w:p w14:paraId="02F07176" w14:textId="77777777" w:rsidR="00045819" w:rsidRPr="00321AAA" w:rsidRDefault="00045819" w:rsidP="00045819">
      <w:pPr>
        <w:spacing w:after="120" w:line="240" w:lineRule="auto"/>
        <w:jc w:val="both"/>
        <w:rPr>
          <w:rFonts w:eastAsia="等线"/>
          <w:b/>
          <w:lang w:val="en-US" w:eastAsia="zh-CN"/>
        </w:rPr>
      </w:pPr>
      <w:r w:rsidRPr="00321AAA">
        <w:rPr>
          <w:rFonts w:eastAsia="等线"/>
          <w:b/>
          <w:lang w:val="en-US" w:eastAsia="zh-CN"/>
        </w:rPr>
        <w:t xml:space="preserve">Proposal 10: The time unit for resolving a collision of PUCCHs with different L1 priority indexes is the HP PUCCH time unit. </w:t>
      </w:r>
    </w:p>
    <w:p w14:paraId="5D3D6A19" w14:textId="77777777" w:rsidR="00045819" w:rsidRPr="00321AAA" w:rsidRDefault="00045819" w:rsidP="00045819">
      <w:pPr>
        <w:pStyle w:val="ListParagraph"/>
        <w:numPr>
          <w:ilvl w:val="0"/>
          <w:numId w:val="21"/>
        </w:numPr>
        <w:spacing w:line="240" w:lineRule="auto"/>
        <w:ind w:left="778" w:hanging="418"/>
        <w:jc w:val="both"/>
        <w:rPr>
          <w:rFonts w:eastAsia="等线"/>
          <w:b/>
          <w:lang w:val="en-US"/>
        </w:rPr>
      </w:pPr>
      <w:r w:rsidRPr="00321AAA">
        <w:rPr>
          <w:rFonts w:ascii="Times New Roman" w:eastAsia="等线" w:hAnsi="Times New Roman"/>
          <w:b/>
          <w:sz w:val="20"/>
          <w:szCs w:val="20"/>
          <w:lang w:val="en-US"/>
        </w:rPr>
        <w:t xml:space="preserve">FFS an associated HP PUCCH time unit for LP HARQ-ACK PUCCH if it overlaps with multiple HP PUCCH time units. </w:t>
      </w:r>
    </w:p>
    <w:p w14:paraId="732EAB22" w14:textId="77777777" w:rsidR="00045819" w:rsidRPr="00321AAA" w:rsidRDefault="00045819" w:rsidP="00045819">
      <w:pPr>
        <w:spacing w:after="120" w:line="240" w:lineRule="auto"/>
        <w:jc w:val="both"/>
        <w:rPr>
          <w:rFonts w:eastAsia="等线"/>
          <w:b/>
          <w:lang w:val="en-US" w:eastAsia="zh-CN"/>
        </w:rPr>
      </w:pPr>
      <w:r w:rsidRPr="00321AAA">
        <w:rPr>
          <w:rFonts w:eastAsia="等线"/>
          <w:b/>
          <w:lang w:val="en-US" w:eastAsia="zh-CN"/>
        </w:rPr>
        <w:lastRenderedPageBreak/>
        <w:t xml:space="preserve">Proposal 11: Down select from the following options for multiplexing </w:t>
      </w:r>
      <w:r w:rsidRPr="00321AAA">
        <w:rPr>
          <w:rFonts w:eastAsia="等线"/>
          <w:b/>
          <w:lang w:val="en-US"/>
        </w:rPr>
        <w:t>LP HARQ-ACK PUCCH, HP HARQ-ACK PUCCH and HP SR PUCCH</w:t>
      </w:r>
      <w:r w:rsidRPr="00321AAA">
        <w:rPr>
          <w:rFonts w:eastAsia="等线"/>
          <w:b/>
          <w:lang w:val="en-US" w:eastAsia="zh-CN"/>
        </w:rPr>
        <w:t xml:space="preserve"> in a PUCCH.</w:t>
      </w:r>
    </w:p>
    <w:p w14:paraId="606819F5" w14:textId="77777777" w:rsidR="00045819" w:rsidRPr="00321AAA" w:rsidRDefault="00045819" w:rsidP="00045819">
      <w:pPr>
        <w:pStyle w:val="ListParagraph"/>
        <w:numPr>
          <w:ilvl w:val="0"/>
          <w:numId w:val="21"/>
        </w:numPr>
        <w:spacing w:after="120" w:line="240" w:lineRule="auto"/>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1) All PUCCHs are viewed with same priority – Rel-15 multiplexing applies.</w:t>
      </w:r>
    </w:p>
    <w:p w14:paraId="14B8A758" w14:textId="77777777" w:rsidR="00045819" w:rsidRPr="00321AAA" w:rsidRDefault="00045819" w:rsidP="00045819">
      <w:pPr>
        <w:pStyle w:val="ListParagraph"/>
        <w:numPr>
          <w:ilvl w:val="0"/>
          <w:numId w:val="21"/>
        </w:numPr>
        <w:spacing w:afterLines="100"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Option 2) First, resolve overlapping of LP/HP PUCCHs with HARQ-ACK and then overlapping of resulting PUCCH and SR PUCCH (if any)</w:t>
      </w:r>
    </w:p>
    <w:p w14:paraId="7C8BF69A" w14:textId="77777777" w:rsidR="00045819" w:rsidRPr="00BB717B" w:rsidRDefault="00045819" w:rsidP="00045819">
      <w:pPr>
        <w:spacing w:after="120" w:line="240" w:lineRule="auto"/>
        <w:jc w:val="both"/>
        <w:rPr>
          <w:rFonts w:eastAsia="微软雅黑"/>
          <w:b/>
          <w:shd w:val="clear" w:color="auto" w:fill="FFFFFF"/>
        </w:rPr>
      </w:pPr>
      <w:r w:rsidRPr="00BB717B">
        <w:rPr>
          <w:rFonts w:eastAsia="微软雅黑"/>
          <w:b/>
          <w:shd w:val="clear" w:color="auto" w:fill="FFFFFF"/>
        </w:rPr>
        <w:t>Proposal 12: For multiplexing a LP Type-2 HARQ-ACK codebook in a HP PUSCH</w:t>
      </w:r>
    </w:p>
    <w:p w14:paraId="20806BB5" w14:textId="77777777" w:rsidR="00045819" w:rsidRPr="00321AAA" w:rsidRDefault="00045819" w:rsidP="00045819">
      <w:pPr>
        <w:pStyle w:val="ListParagraph"/>
        <w:numPr>
          <w:ilvl w:val="0"/>
          <w:numId w:val="21"/>
        </w:numPr>
        <w:spacing w:after="120" w:line="240" w:lineRule="auto"/>
        <w:ind w:left="778" w:hanging="418"/>
        <w:jc w:val="both"/>
        <w:rPr>
          <w:rFonts w:ascii="Times New Roman" w:eastAsia="等线" w:hAnsi="Times New Roman"/>
          <w:b/>
          <w:sz w:val="20"/>
          <w:szCs w:val="20"/>
          <w:lang w:val="en-US"/>
        </w:rPr>
      </w:pPr>
      <w:r w:rsidRPr="00321AAA">
        <w:rPr>
          <w:rFonts w:ascii="Times New Roman" w:eastAsiaTheme="minorEastAsia" w:hAnsi="Times New Roman"/>
          <w:b/>
          <w:sz w:val="20"/>
          <w:szCs w:val="20"/>
          <w:lang w:eastAsia="ko-KR"/>
        </w:rPr>
        <w:t>RRC</w:t>
      </w:r>
      <w:r w:rsidRPr="00321AAA">
        <w:rPr>
          <w:rFonts w:ascii="Times New Roman" w:eastAsia="等线" w:hAnsi="Times New Roman"/>
          <w:b/>
          <w:sz w:val="20"/>
          <w:szCs w:val="20"/>
          <w:lang w:val="en-US"/>
        </w:rPr>
        <w:t xml:space="preserve"> configures an additional T-DAI field in a UL DCI format scheduling the HP PUSCH to indicate the T-DAI of LP HARQ-ACK.</w:t>
      </w:r>
    </w:p>
    <w:p w14:paraId="79B0B8AC" w14:textId="77777777" w:rsidR="00045819" w:rsidRPr="00321AAA" w:rsidRDefault="00045819" w:rsidP="00537650">
      <w:pPr>
        <w:pStyle w:val="ListParagraph"/>
        <w:numPr>
          <w:ilvl w:val="0"/>
          <w:numId w:val="21"/>
        </w:numPr>
        <w:spacing w:after="240" w:line="240" w:lineRule="auto"/>
        <w:ind w:left="777"/>
        <w:jc w:val="both"/>
        <w:rPr>
          <w:rFonts w:ascii="Times New Roman" w:eastAsia="等线" w:hAnsi="Times New Roman"/>
          <w:b/>
          <w:sz w:val="20"/>
          <w:szCs w:val="20"/>
          <w:lang w:val="en-US"/>
        </w:rPr>
      </w:pPr>
      <w:r w:rsidRPr="00321AAA">
        <w:rPr>
          <w:rFonts w:ascii="Times New Roman" w:eastAsia="等线" w:hAnsi="Times New Roman"/>
          <w:b/>
          <w:sz w:val="20"/>
          <w:szCs w:val="20"/>
          <w:lang w:val="en-US"/>
        </w:rPr>
        <w:t>A number of REs is reserved for LP HARQ-ACK in a HP CG-PUSCH.</w:t>
      </w:r>
    </w:p>
    <w:p w14:paraId="03507D8E" w14:textId="77777777" w:rsidR="00045819" w:rsidRPr="00321AAA" w:rsidRDefault="00045819" w:rsidP="00045819">
      <w:pPr>
        <w:spacing w:after="120" w:line="240" w:lineRule="auto"/>
        <w:jc w:val="both"/>
        <w:rPr>
          <w:rFonts w:eastAsia="等线"/>
          <w:b/>
          <w:lang w:val="en-US" w:eastAsia="zh-CN"/>
        </w:rPr>
      </w:pPr>
      <w:r w:rsidRPr="00321AAA">
        <w:rPr>
          <w:rFonts w:eastAsia="等线"/>
          <w:b/>
          <w:lang w:val="en-US" w:eastAsia="zh-CN"/>
        </w:rPr>
        <w:t>Proposal 13: Intra-UE multiplexing is performed in the following order</w:t>
      </w:r>
    </w:p>
    <w:p w14:paraId="41ED6E41" w14:textId="77777777" w:rsidR="00045819" w:rsidRPr="00321AAA" w:rsidRDefault="00045819" w:rsidP="00045819">
      <w:pPr>
        <w:numPr>
          <w:ilvl w:val="0"/>
          <w:numId w:val="34"/>
        </w:numPr>
        <w:spacing w:after="120" w:line="240" w:lineRule="auto"/>
        <w:jc w:val="both"/>
        <w:rPr>
          <w:rFonts w:eastAsia="等线"/>
          <w:b/>
          <w:lang w:val="en-US" w:eastAsia="zh-CN"/>
        </w:rPr>
      </w:pPr>
      <w:r w:rsidRPr="00321AAA">
        <w:rPr>
          <w:rFonts w:eastAsia="等线"/>
          <w:b/>
          <w:lang w:val="en-US" w:eastAsia="zh-CN"/>
        </w:rPr>
        <w:t>Step1: Resolve overlapping PUCCH(s) and/or PUSCH(s) with same priority index.</w:t>
      </w:r>
    </w:p>
    <w:p w14:paraId="4CAB79E6" w14:textId="77777777" w:rsidR="00045819" w:rsidRPr="00321AAA" w:rsidRDefault="00045819" w:rsidP="00045819">
      <w:pPr>
        <w:numPr>
          <w:ilvl w:val="0"/>
          <w:numId w:val="34"/>
        </w:numPr>
        <w:spacing w:afterLines="100" w:after="240" w:line="240" w:lineRule="auto"/>
        <w:jc w:val="both"/>
        <w:rPr>
          <w:rFonts w:eastAsia="等线"/>
          <w:b/>
          <w:lang w:val="en-US" w:eastAsia="zh-CN"/>
        </w:rPr>
      </w:pPr>
      <w:r w:rsidRPr="00321AAA">
        <w:rPr>
          <w:rFonts w:eastAsia="等线"/>
          <w:b/>
          <w:lang w:val="en-US" w:eastAsia="zh-CN"/>
        </w:rPr>
        <w:t>Step2: Resolve overlapping PUCCH(s) and/or PUSCH(s) with different priority indexes.</w:t>
      </w:r>
    </w:p>
    <w:p w14:paraId="27E60434" w14:textId="77777777" w:rsidR="00045819" w:rsidRPr="00537650" w:rsidRDefault="00045819" w:rsidP="00537650">
      <w:pPr>
        <w:spacing w:afterLines="100" w:after="240" w:line="240" w:lineRule="auto"/>
        <w:jc w:val="both"/>
        <w:rPr>
          <w:rFonts w:eastAsiaTheme="minorEastAsia"/>
          <w:b/>
          <w:lang w:eastAsia="ko-KR"/>
        </w:rPr>
      </w:pPr>
      <w:r w:rsidRPr="00537650">
        <w:rPr>
          <w:rFonts w:eastAsiaTheme="minorEastAsia"/>
          <w:b/>
          <w:lang w:eastAsia="ko-KR"/>
        </w:rPr>
        <w:t xml:space="preserve">Proposal 14: For multiplexing LP/HP HARQ-ACK and CSI in a PUSCH, LP HARQ-ACK is treated as CSI part 1, CSI part 1 is treated as CSI part 2, and CSI part 2 is dropped. </w:t>
      </w:r>
    </w:p>
    <w:p w14:paraId="0F6E5751" w14:textId="77777777" w:rsidR="00537650" w:rsidRPr="00537650" w:rsidRDefault="00537650" w:rsidP="00537650">
      <w:pPr>
        <w:spacing w:afterLines="100" w:after="240" w:line="240" w:lineRule="auto"/>
        <w:jc w:val="both"/>
        <w:rPr>
          <w:rFonts w:eastAsiaTheme="minorEastAsia"/>
          <w:b/>
          <w:lang w:eastAsia="ko-KR"/>
        </w:rPr>
      </w:pPr>
      <w:r w:rsidRPr="00537650">
        <w:rPr>
          <w:rFonts w:eastAsiaTheme="minorEastAsia"/>
          <w:b/>
          <w:lang w:eastAsia="ko-KR"/>
        </w:rPr>
        <w:t xml:space="preserve">Proposal 15: A scaling factor for limiting a maximum number of REs of HP HARQ-ACK in a LP PUSCH is not defined. A separate </w:t>
      </w:r>
      <m:oMath>
        <m:sSubSup>
          <m:sSubSupPr>
            <m:ctrlPr>
              <w:rPr>
                <w:rFonts w:ascii="Cambria Math" w:eastAsiaTheme="minorEastAsia" w:hAnsi="Cambria Math"/>
                <w:b/>
                <w:lang w:eastAsia="ko-KR"/>
              </w:rPr>
            </m:ctrlPr>
          </m:sSubSupPr>
          <m:e>
            <m:r>
              <m:rPr>
                <m:sty m:val="bi"/>
              </m:rPr>
              <w:rPr>
                <w:rFonts w:ascii="Cambria Math" w:eastAsiaTheme="minorEastAsia" w:hAnsi="Cambria Math"/>
                <w:lang w:eastAsia="ko-KR"/>
              </w:rPr>
              <m:t>β</m:t>
            </m:r>
          </m:e>
          <m:sub>
            <m:r>
              <m:rPr>
                <m:sty m:val="b"/>
              </m:rPr>
              <w:rPr>
                <w:rFonts w:ascii="Cambria Math" w:eastAsiaTheme="minorEastAsia" w:hAnsi="Cambria Math"/>
                <w:lang w:eastAsia="ko-KR"/>
              </w:rPr>
              <m:t>offset</m:t>
            </m:r>
          </m:sub>
          <m:sup>
            <m:r>
              <m:rPr>
                <m:sty m:val="b"/>
              </m:rPr>
              <w:rPr>
                <w:rFonts w:ascii="Cambria Math" w:eastAsiaTheme="minorEastAsia" w:hAnsi="Cambria Math"/>
                <w:lang w:eastAsia="ko-KR"/>
              </w:rPr>
              <m:t>PUSCH</m:t>
            </m:r>
          </m:sup>
        </m:sSubSup>
      </m:oMath>
      <w:r w:rsidRPr="00537650">
        <w:rPr>
          <w:rFonts w:eastAsiaTheme="minorEastAsia"/>
          <w:b/>
          <w:lang w:eastAsia="ko-KR"/>
        </w:rPr>
        <w:t xml:space="preserve"> is provided for HP HARQ-ACK multiplexing in a LP PUSCH.</w:t>
      </w:r>
    </w:p>
    <w:p w14:paraId="6BB66EBA" w14:textId="77777777" w:rsidR="00045819" w:rsidRPr="00321AAA" w:rsidRDefault="00045819" w:rsidP="00045819">
      <w:pPr>
        <w:spacing w:after="120" w:line="240" w:lineRule="auto"/>
        <w:jc w:val="both"/>
        <w:rPr>
          <w:rFonts w:eastAsia="等线"/>
          <w:b/>
          <w:lang w:val="en-US" w:eastAsia="zh-CN"/>
        </w:rPr>
      </w:pPr>
      <w:r w:rsidRPr="00321AAA">
        <w:rPr>
          <w:rFonts w:eastAsia="等线"/>
          <w:b/>
          <w:lang w:val="en-US" w:eastAsia="zh-CN"/>
        </w:rPr>
        <w:t xml:space="preserve">Proposal 16: For </w:t>
      </w:r>
      <w:r w:rsidRPr="00321AAA">
        <w:rPr>
          <w:rFonts w:eastAsia="等线"/>
          <w:b/>
          <w:lang w:val="en-US"/>
        </w:rPr>
        <w:t>UCI to be</w:t>
      </w:r>
      <w:r w:rsidRPr="00321AAA">
        <w:rPr>
          <w:rFonts w:eastAsia="等线"/>
          <w:b/>
          <w:lang w:val="en-US" w:eastAsia="zh-CN"/>
        </w:rPr>
        <w:t xml:space="preserve"> multiplexed on a PUSCH, the following conditions should be satisfied. </w:t>
      </w:r>
    </w:p>
    <w:p w14:paraId="50C2CE6E" w14:textId="77777777" w:rsidR="00045819" w:rsidRPr="00BB717B" w:rsidRDefault="00045819" w:rsidP="00045819">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Simultaneous PUSCH and PUCCH transmission does not apply.</w:t>
      </w:r>
    </w:p>
    <w:p w14:paraId="5C762B59" w14:textId="77777777" w:rsidR="00045819" w:rsidRPr="00BB717B" w:rsidRDefault="00045819" w:rsidP="00045819">
      <w:pPr>
        <w:pStyle w:val="ListParagraph"/>
        <w:numPr>
          <w:ilvl w:val="0"/>
          <w:numId w:val="23"/>
        </w:numPr>
        <w:spacing w:after="120" w:line="240" w:lineRule="auto"/>
        <w:jc w:val="both"/>
        <w:rPr>
          <w:rFonts w:ascii="Times New Roman" w:eastAsia="等线" w:hAnsi="Times New Roman"/>
          <w:b/>
          <w:sz w:val="20"/>
          <w:lang w:val="en-US"/>
        </w:rPr>
      </w:pPr>
      <w:r w:rsidRPr="00BB717B">
        <w:rPr>
          <w:rFonts w:ascii="Times New Roman" w:eastAsia="等线" w:hAnsi="Times New Roman"/>
          <w:b/>
          <w:sz w:val="20"/>
          <w:lang w:val="en-US"/>
        </w:rPr>
        <w:t>The PUSCH satisfies the reliability requirements of the UCI.</w:t>
      </w:r>
    </w:p>
    <w:p w14:paraId="3C69E9EC" w14:textId="77777777" w:rsidR="00045819" w:rsidRPr="00247EB4" w:rsidRDefault="00045819" w:rsidP="00537650">
      <w:pPr>
        <w:pStyle w:val="ListParagraph"/>
        <w:numPr>
          <w:ilvl w:val="0"/>
          <w:numId w:val="23"/>
        </w:numPr>
        <w:spacing w:after="240" w:line="240" w:lineRule="auto"/>
        <w:ind w:left="777"/>
        <w:jc w:val="both"/>
        <w:rPr>
          <w:rFonts w:eastAsia="等线"/>
          <w:b/>
          <w:lang w:val="en-US"/>
        </w:rPr>
      </w:pPr>
      <w:r w:rsidRPr="00247EB4">
        <w:rPr>
          <w:rFonts w:ascii="Times New Roman" w:eastAsia="等线" w:hAnsi="Times New Roman"/>
          <w:b/>
          <w:sz w:val="20"/>
          <w:lang w:val="en-US"/>
        </w:rPr>
        <w:t>The LP PUSCH with (HP) HARQ-ACK should not be canceled by a HP PUSCH or a HP SR PUCCH.</w:t>
      </w:r>
    </w:p>
    <w:p w14:paraId="4FFA670E" w14:textId="77777777" w:rsidR="00537650" w:rsidRPr="00321AAA" w:rsidRDefault="00537650" w:rsidP="00537650">
      <w:pPr>
        <w:spacing w:afterLines="100" w:after="240" w:line="240" w:lineRule="auto"/>
        <w:jc w:val="both"/>
        <w:rPr>
          <w:rFonts w:eastAsiaTheme="minorEastAsia"/>
          <w:b/>
          <w:lang w:eastAsia="ko-KR"/>
        </w:rPr>
      </w:pPr>
      <w:r w:rsidRPr="00321AAA">
        <w:rPr>
          <w:rFonts w:eastAsiaTheme="minorEastAsia"/>
          <w:b/>
          <w:lang w:eastAsia="ko-KR"/>
        </w:rPr>
        <w:t>Proposal 17: If transmission of a CG-PUSCH with priority 1 starts after a transmission of a DG-PUSCH with priority 0 from a UE on a same serving cell and the two PUSCHs overlap, the UE is expected to cancel the DG-PUSCH before the first overlapping symbol.</w:t>
      </w:r>
    </w:p>
    <w:p w14:paraId="6358AC6A" w14:textId="04355690" w:rsidR="00045819" w:rsidRDefault="00537650" w:rsidP="008F1834">
      <w:pPr>
        <w:spacing w:afterLines="100" w:after="240" w:line="240" w:lineRule="auto"/>
        <w:jc w:val="both"/>
        <w:rPr>
          <w:rFonts w:eastAsiaTheme="minorEastAsia"/>
          <w:b/>
          <w:lang w:eastAsia="ko-KR"/>
        </w:rPr>
      </w:pPr>
      <w:r w:rsidRPr="00321AAA">
        <w:rPr>
          <w:rFonts w:eastAsiaTheme="minorEastAsia"/>
          <w:b/>
          <w:lang w:eastAsia="ko-KR"/>
        </w:rPr>
        <w:t>Proposal 18: If transmission of a DG-PUSCH with priority 1 starts after a transmission of a CG-PUSCH with priority 0 from a UE on a same serving cell and the two PUSCHs overlap, a UE is expected to cancel the CG-PUSCH before the first overlapping symbol.</w:t>
      </w:r>
    </w:p>
    <w:p w14:paraId="0D468C03" w14:textId="2ADF80BD" w:rsidR="00B54C95" w:rsidRPr="008F1834" w:rsidRDefault="00B54C95" w:rsidP="00B54C95">
      <w:pPr>
        <w:jc w:val="both"/>
        <w:rPr>
          <w:rFonts w:eastAsiaTheme="minorEastAsia"/>
          <w:b/>
          <w:lang w:eastAsia="ko-KR"/>
        </w:rPr>
      </w:pPr>
      <w:r w:rsidRPr="00373C76">
        <w:rPr>
          <w:lang w:val="en-US"/>
        </w:rPr>
        <w:t xml:space="preserve">The following are </w:t>
      </w:r>
      <w:r w:rsidRPr="00373C76">
        <w:rPr>
          <w:rFonts w:hint="eastAsia"/>
          <w:lang w:val="en-US"/>
        </w:rPr>
        <w:t xml:space="preserve">observations </w:t>
      </w:r>
      <w:r w:rsidRPr="00373C76">
        <w:rPr>
          <w:lang w:val="en-US"/>
        </w:rPr>
        <w:t xml:space="preserve">in this contribution. </w:t>
      </w:r>
    </w:p>
    <w:p w14:paraId="2D82F884" w14:textId="77777777" w:rsidR="00045819" w:rsidRPr="00321AAA" w:rsidRDefault="00045819" w:rsidP="00045819">
      <w:pPr>
        <w:spacing w:afterLines="100" w:after="240" w:line="240" w:lineRule="auto"/>
        <w:jc w:val="both"/>
        <w:rPr>
          <w:rFonts w:eastAsiaTheme="minorEastAsia"/>
          <w:b/>
          <w:u w:val="single"/>
          <w:lang w:eastAsia="ko-KR"/>
        </w:rPr>
      </w:pPr>
      <w:r w:rsidRPr="00321AAA">
        <w:rPr>
          <w:rFonts w:eastAsiaTheme="minorEastAsia"/>
          <w:b/>
          <w:u w:val="single"/>
          <w:lang w:eastAsia="ko-KR"/>
        </w:rPr>
        <w:t xml:space="preserve">Observation 1: </w:t>
      </w:r>
      <w:r w:rsidRPr="00321AAA">
        <w:rPr>
          <w:rFonts w:eastAsiaTheme="minorEastAsia"/>
          <w:u w:val="single"/>
          <w:lang w:eastAsia="ko-KR"/>
        </w:rPr>
        <w:t>Multiplexing of LP HARQ-ACK codebook and HP HARQ-ACK codebook with same and/or different HARQ-ACK codebook types can be enabled via the configuration for HP/LP multiplexing.</w:t>
      </w:r>
    </w:p>
    <w:p w14:paraId="13501185" w14:textId="77777777" w:rsidR="00045819" w:rsidRPr="00321AAA" w:rsidRDefault="00045819" w:rsidP="00045819">
      <w:pPr>
        <w:spacing w:after="120" w:line="240" w:lineRule="auto"/>
        <w:jc w:val="both"/>
        <w:rPr>
          <w:rFonts w:eastAsia="等线"/>
          <w:u w:val="single"/>
          <w:lang w:val="en-US" w:eastAsia="zh-CN"/>
        </w:rPr>
      </w:pPr>
      <w:r w:rsidRPr="00321AAA">
        <w:rPr>
          <w:rFonts w:eastAsia="等线"/>
          <w:b/>
          <w:u w:val="single"/>
          <w:lang w:val="en-US" w:eastAsia="zh-CN"/>
        </w:rPr>
        <w:t xml:space="preserve">Observation 2: </w:t>
      </w:r>
      <w:r w:rsidRPr="00321AAA">
        <w:rPr>
          <w:rFonts w:eastAsia="等线"/>
          <w:u w:val="single"/>
          <w:lang w:val="en-US" w:eastAsia="zh-CN"/>
        </w:rPr>
        <w:t>For determination of the PUCCH time unit for handling collisions of PUCCHs with different time units and different priorities, when LP HARQ-ACK PUCCH overlaps with more than one HP sub-slot PUCCH, at least following cases should be considered.</w:t>
      </w:r>
    </w:p>
    <w:p w14:paraId="01BCDE75"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1) Each HP sub-slot contains zero or more HP SR PUCCH resources. </w:t>
      </w:r>
    </w:p>
    <w:p w14:paraId="45AED864"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2) Each HP sub-slot contains zero or one HP HARQ-ACK PUCCH resources. </w:t>
      </w:r>
    </w:p>
    <w:p w14:paraId="5FB03C69" w14:textId="77777777" w:rsidR="00045819" w:rsidRPr="00321AAA"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321AAA">
        <w:rPr>
          <w:rFonts w:ascii="Times New Roman" w:eastAsia="等线" w:hAnsi="Times New Roman"/>
          <w:sz w:val="20"/>
          <w:szCs w:val="20"/>
          <w:u w:val="single"/>
          <w:lang w:val="en-US"/>
        </w:rPr>
        <w:t xml:space="preserve">Case 3) Each HP sub-slot contains zero or more HP SR PUCCH resources and zero or one HP HARQ-ACK PUCCH resources. </w:t>
      </w:r>
    </w:p>
    <w:p w14:paraId="070A6EF3" w14:textId="77777777" w:rsidR="00045819" w:rsidRPr="00537650" w:rsidRDefault="00045819" w:rsidP="00045819">
      <w:pPr>
        <w:pStyle w:val="ListParagraph"/>
        <w:numPr>
          <w:ilvl w:val="0"/>
          <w:numId w:val="20"/>
        </w:numPr>
        <w:spacing w:after="12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Note: Multiplexing of PUCCH with different priorities is performed within a PUCCH time unit (i.e. within either a slot or a sub-slot). For each PUCCH time unit, all associated PUCCHs with same priority within the PUCCH time unit are included in the corresponding set Q and then Rel-15/Rel-16 rules are re-used.</w:t>
      </w:r>
    </w:p>
    <w:p w14:paraId="364F1BD9" w14:textId="77777777" w:rsidR="00045819" w:rsidRPr="00537650" w:rsidRDefault="00045819" w:rsidP="00537650">
      <w:pPr>
        <w:pStyle w:val="ListParagraph"/>
        <w:numPr>
          <w:ilvl w:val="0"/>
          <w:numId w:val="20"/>
        </w:numPr>
        <w:spacing w:after="240" w:line="240" w:lineRule="auto"/>
        <w:jc w:val="both"/>
        <w:rPr>
          <w:rFonts w:ascii="Times New Roman" w:eastAsia="等线" w:hAnsi="Times New Roman"/>
          <w:sz w:val="20"/>
          <w:szCs w:val="20"/>
          <w:u w:val="single"/>
          <w:lang w:val="en-US"/>
        </w:rPr>
      </w:pPr>
      <w:r w:rsidRPr="00537650">
        <w:rPr>
          <w:rFonts w:ascii="Times New Roman" w:eastAsia="等线" w:hAnsi="Times New Roman"/>
          <w:sz w:val="20"/>
          <w:szCs w:val="20"/>
          <w:u w:val="single"/>
          <w:lang w:val="en-US"/>
        </w:rPr>
        <w:t>Reuse Rel-15/16 pseudo code for PUCCH multiplexing with limited optimizations.</w:t>
      </w:r>
    </w:p>
    <w:p w14:paraId="172244A0" w14:textId="77777777" w:rsidR="00045819" w:rsidRPr="00045819" w:rsidRDefault="00045819" w:rsidP="00045819">
      <w:pPr>
        <w:spacing w:afterLines="100" w:after="240" w:line="240" w:lineRule="auto"/>
        <w:jc w:val="both"/>
        <w:rPr>
          <w:rFonts w:eastAsia="等线"/>
          <w:u w:val="single"/>
          <w:lang w:val="en-US" w:eastAsia="zh-CN"/>
        </w:rPr>
      </w:pPr>
      <w:r w:rsidRPr="00B54C95">
        <w:rPr>
          <w:rFonts w:eastAsia="等线"/>
          <w:b/>
          <w:u w:val="single"/>
          <w:lang w:val="en-US" w:eastAsia="zh-CN"/>
        </w:rPr>
        <w:lastRenderedPageBreak/>
        <w:t xml:space="preserve">Observation 3: </w:t>
      </w:r>
      <w:r w:rsidRPr="00B54C95">
        <w:rPr>
          <w:rFonts w:eastAsia="等线"/>
          <w:u w:val="single"/>
          <w:lang w:val="en-US" w:eastAsia="zh-CN"/>
        </w:rPr>
        <w:t>F</w:t>
      </w:r>
      <w:r w:rsidRPr="00045819">
        <w:rPr>
          <w:rFonts w:eastAsia="等线"/>
          <w:u w:val="single"/>
          <w:lang w:val="en-US" w:eastAsia="zh-CN"/>
        </w:rPr>
        <w:t>or intra UE multiplexing in a PUSCH, both options will have specification impact and the standard work is comparable.</w:t>
      </w:r>
    </w:p>
    <w:p w14:paraId="31F3EB77" w14:textId="77777777" w:rsidR="00045819" w:rsidRPr="00321AAA" w:rsidRDefault="00045819" w:rsidP="00045819">
      <w:pPr>
        <w:spacing w:afterLines="100" w:after="240" w:line="240" w:lineRule="auto"/>
        <w:jc w:val="both"/>
        <w:rPr>
          <w:rFonts w:eastAsia="等线"/>
          <w:u w:val="single"/>
          <w:lang w:val="en-US" w:eastAsia="zh-CN"/>
        </w:rPr>
      </w:pPr>
      <w:r w:rsidRPr="00321AAA">
        <w:rPr>
          <w:rFonts w:eastAsia="等线"/>
          <w:b/>
          <w:u w:val="single"/>
          <w:lang w:val="en-US" w:eastAsia="zh-CN"/>
        </w:rPr>
        <w:t>Observation 4</w:t>
      </w:r>
      <w:r w:rsidRPr="00321AAA">
        <w:rPr>
          <w:rFonts w:eastAsia="等线"/>
          <w:u w:val="single"/>
          <w:lang w:val="en-US" w:eastAsia="zh-CN"/>
        </w:rPr>
        <w:t>: For intra UE multiplexing in a PUSCH, both Rel-15 and Rel-16 based multiplexing can lead to LP UCI dropping. Rel-16 based multiplexing may provide better reliability for HP HARQ-ACK and UL data compared to Rel-15 based multiplexing in case of Type-2 CB for LP HARQ-ACK and if additional protection is not provided.</w:t>
      </w:r>
    </w:p>
    <w:p w14:paraId="31EAA71D" w14:textId="7E1B8161" w:rsidR="008F1834" w:rsidRPr="008F1834" w:rsidRDefault="00537650" w:rsidP="00537650">
      <w:pPr>
        <w:spacing w:afterLines="100" w:after="240" w:line="240" w:lineRule="auto"/>
        <w:jc w:val="both"/>
        <w:rPr>
          <w:rFonts w:eastAsia="Times New Roman"/>
          <w:b/>
        </w:rPr>
      </w:pPr>
      <w:r w:rsidRPr="00321AAA">
        <w:rPr>
          <w:rFonts w:eastAsia="等线"/>
          <w:b/>
          <w:u w:val="single"/>
          <w:lang w:val="en-US" w:eastAsia="zh-CN"/>
        </w:rPr>
        <w:t>Observation 5</w:t>
      </w:r>
      <w:r w:rsidRPr="00321AAA">
        <w:rPr>
          <w:rFonts w:eastAsia="等线"/>
          <w:u w:val="single"/>
          <w:lang w:val="en-US" w:eastAsia="zh-CN"/>
        </w:rPr>
        <w:t>: In RAN1 specifications, there needs to be no differentiation between intra-band CA and inter-band CA for simultaneous PUSCH and PUCCH transmissions from a UE.</w:t>
      </w:r>
    </w:p>
    <w:p w14:paraId="5C871A92" w14:textId="40B86B85" w:rsidR="008F1834" w:rsidRPr="00537650" w:rsidRDefault="00537650" w:rsidP="00537650">
      <w:pPr>
        <w:spacing w:afterLines="100" w:after="240" w:line="240" w:lineRule="auto"/>
        <w:jc w:val="both"/>
        <w:rPr>
          <w:rFonts w:eastAsiaTheme="minorEastAsia"/>
          <w:lang w:val="en-US" w:eastAsia="ko-KR"/>
        </w:rPr>
      </w:pPr>
      <w:r w:rsidRPr="00321AAA">
        <w:rPr>
          <w:rFonts w:eastAsia="等线"/>
          <w:b/>
          <w:u w:val="single"/>
          <w:lang w:val="en-US" w:eastAsia="zh-CN"/>
        </w:rPr>
        <w:t>Observation 6</w:t>
      </w:r>
      <w:r w:rsidRPr="00321AAA">
        <w:rPr>
          <w:rFonts w:eastAsia="等线"/>
          <w:u w:val="single"/>
          <w:lang w:val="en-US" w:eastAsia="zh-CN"/>
        </w:rPr>
        <w:t>: Support of simultaneous PUCCH and PUSCH transmissions need not have any RAN1 specification impact other than that a UE does multiplex LP/HP UCI of an overlapping PUCCH in a HP/LP PUSCH on an SCell (and instead transmits the LP/HP PUCCH on the primary cell and the HP/LP PUSCH on the SCell).</w:t>
      </w:r>
    </w:p>
    <w:sectPr w:rsidR="008F1834" w:rsidRPr="00537650" w:rsidSect="00CC2686">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D0780" w14:textId="77777777" w:rsidR="00593014" w:rsidRDefault="00593014">
      <w:r>
        <w:separator/>
      </w:r>
    </w:p>
  </w:endnote>
  <w:endnote w:type="continuationSeparator" w:id="0">
    <w:p w14:paraId="5D8A5B1B" w14:textId="77777777" w:rsidR="00593014" w:rsidRDefault="0059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modern"/>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Arial Unicode MS"/>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E298B" w14:textId="635406D9" w:rsidR="00B2357F" w:rsidRDefault="00B2357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54C95">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7B0A1" w14:textId="77777777" w:rsidR="00593014" w:rsidRDefault="00593014">
      <w:r>
        <w:separator/>
      </w:r>
    </w:p>
  </w:footnote>
  <w:footnote w:type="continuationSeparator" w:id="0">
    <w:p w14:paraId="5CFA0389" w14:textId="77777777" w:rsidR="00593014" w:rsidRDefault="00593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CAC04" w14:textId="77777777" w:rsidR="00B2357F" w:rsidRDefault="00B2357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63.6pt;height:58.3pt" o:bullet="t">
        <v:imagedata r:id="rId1" o:title="artFA5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141239"/>
    <w:multiLevelType w:val="hybridMultilevel"/>
    <w:tmpl w:val="AF2CBA78"/>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502C83"/>
    <w:multiLevelType w:val="hybridMultilevel"/>
    <w:tmpl w:val="D166B2C4"/>
    <w:lvl w:ilvl="0" w:tplc="94003678">
      <w:start w:val="1"/>
      <w:numFmt w:val="bullet"/>
      <w:lvlText w:val=""/>
      <w:lvlPicBulletId w:val="0"/>
      <w:lvlJc w:val="left"/>
      <w:pPr>
        <w:tabs>
          <w:tab w:val="num" w:pos="720"/>
        </w:tabs>
        <w:ind w:left="720" w:hanging="360"/>
      </w:pPr>
      <w:rPr>
        <w:rFonts w:ascii="Symbol" w:hAnsi="Symbol" w:hint="default"/>
      </w:rPr>
    </w:lvl>
    <w:lvl w:ilvl="1" w:tplc="F5403800" w:tentative="1">
      <w:start w:val="1"/>
      <w:numFmt w:val="bullet"/>
      <w:lvlText w:val=""/>
      <w:lvlPicBulletId w:val="0"/>
      <w:lvlJc w:val="left"/>
      <w:pPr>
        <w:tabs>
          <w:tab w:val="num" w:pos="1440"/>
        </w:tabs>
        <w:ind w:left="1440" w:hanging="360"/>
      </w:pPr>
      <w:rPr>
        <w:rFonts w:ascii="Symbol" w:hAnsi="Symbol" w:hint="default"/>
      </w:rPr>
    </w:lvl>
    <w:lvl w:ilvl="2" w:tplc="D15A19D8" w:tentative="1">
      <w:start w:val="1"/>
      <w:numFmt w:val="bullet"/>
      <w:lvlText w:val=""/>
      <w:lvlPicBulletId w:val="0"/>
      <w:lvlJc w:val="left"/>
      <w:pPr>
        <w:tabs>
          <w:tab w:val="num" w:pos="2160"/>
        </w:tabs>
        <w:ind w:left="2160" w:hanging="360"/>
      </w:pPr>
      <w:rPr>
        <w:rFonts w:ascii="Symbol" w:hAnsi="Symbol" w:hint="default"/>
      </w:rPr>
    </w:lvl>
    <w:lvl w:ilvl="3" w:tplc="CFE623EA" w:tentative="1">
      <w:start w:val="1"/>
      <w:numFmt w:val="bullet"/>
      <w:lvlText w:val=""/>
      <w:lvlPicBulletId w:val="0"/>
      <w:lvlJc w:val="left"/>
      <w:pPr>
        <w:tabs>
          <w:tab w:val="num" w:pos="2880"/>
        </w:tabs>
        <w:ind w:left="2880" w:hanging="360"/>
      </w:pPr>
      <w:rPr>
        <w:rFonts w:ascii="Symbol" w:hAnsi="Symbol" w:hint="default"/>
      </w:rPr>
    </w:lvl>
    <w:lvl w:ilvl="4" w:tplc="53C89FEE" w:tentative="1">
      <w:start w:val="1"/>
      <w:numFmt w:val="bullet"/>
      <w:lvlText w:val=""/>
      <w:lvlPicBulletId w:val="0"/>
      <w:lvlJc w:val="left"/>
      <w:pPr>
        <w:tabs>
          <w:tab w:val="num" w:pos="3600"/>
        </w:tabs>
        <w:ind w:left="3600" w:hanging="360"/>
      </w:pPr>
      <w:rPr>
        <w:rFonts w:ascii="Symbol" w:hAnsi="Symbol" w:hint="default"/>
      </w:rPr>
    </w:lvl>
    <w:lvl w:ilvl="5" w:tplc="FE0EE9C4" w:tentative="1">
      <w:start w:val="1"/>
      <w:numFmt w:val="bullet"/>
      <w:lvlText w:val=""/>
      <w:lvlPicBulletId w:val="0"/>
      <w:lvlJc w:val="left"/>
      <w:pPr>
        <w:tabs>
          <w:tab w:val="num" w:pos="4320"/>
        </w:tabs>
        <w:ind w:left="4320" w:hanging="360"/>
      </w:pPr>
      <w:rPr>
        <w:rFonts w:ascii="Symbol" w:hAnsi="Symbol" w:hint="default"/>
      </w:rPr>
    </w:lvl>
    <w:lvl w:ilvl="6" w:tplc="C10C5F3E" w:tentative="1">
      <w:start w:val="1"/>
      <w:numFmt w:val="bullet"/>
      <w:lvlText w:val=""/>
      <w:lvlPicBulletId w:val="0"/>
      <w:lvlJc w:val="left"/>
      <w:pPr>
        <w:tabs>
          <w:tab w:val="num" w:pos="5040"/>
        </w:tabs>
        <w:ind w:left="5040" w:hanging="360"/>
      </w:pPr>
      <w:rPr>
        <w:rFonts w:ascii="Symbol" w:hAnsi="Symbol" w:hint="default"/>
      </w:rPr>
    </w:lvl>
    <w:lvl w:ilvl="7" w:tplc="4B846118" w:tentative="1">
      <w:start w:val="1"/>
      <w:numFmt w:val="bullet"/>
      <w:lvlText w:val=""/>
      <w:lvlPicBulletId w:val="0"/>
      <w:lvlJc w:val="left"/>
      <w:pPr>
        <w:tabs>
          <w:tab w:val="num" w:pos="5760"/>
        </w:tabs>
        <w:ind w:left="5760" w:hanging="360"/>
      </w:pPr>
      <w:rPr>
        <w:rFonts w:ascii="Symbol" w:hAnsi="Symbol" w:hint="default"/>
      </w:rPr>
    </w:lvl>
    <w:lvl w:ilvl="8" w:tplc="70F255DC"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E00AAD"/>
    <w:multiLevelType w:val="hybridMultilevel"/>
    <w:tmpl w:val="6F4E8970"/>
    <w:lvl w:ilvl="0" w:tplc="0409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268624E"/>
    <w:multiLevelType w:val="hybridMultilevel"/>
    <w:tmpl w:val="45346C36"/>
    <w:lvl w:ilvl="0" w:tplc="3B4C247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D0D95"/>
    <w:multiLevelType w:val="hybridMultilevel"/>
    <w:tmpl w:val="861E96A2"/>
    <w:lvl w:ilvl="0" w:tplc="64A0E4B2">
      <w:start w:val="1"/>
      <w:numFmt w:val="bullet"/>
      <w:lvlText w:val=""/>
      <w:lvlPicBulletId w:val="0"/>
      <w:lvlJc w:val="left"/>
      <w:pPr>
        <w:tabs>
          <w:tab w:val="num" w:pos="720"/>
        </w:tabs>
        <w:ind w:left="720" w:hanging="360"/>
      </w:pPr>
      <w:rPr>
        <w:rFonts w:ascii="Symbol" w:hAnsi="Symbol" w:hint="default"/>
      </w:rPr>
    </w:lvl>
    <w:lvl w:ilvl="1" w:tplc="46FEE67A" w:tentative="1">
      <w:start w:val="1"/>
      <w:numFmt w:val="bullet"/>
      <w:lvlText w:val=""/>
      <w:lvlPicBulletId w:val="0"/>
      <w:lvlJc w:val="left"/>
      <w:pPr>
        <w:tabs>
          <w:tab w:val="num" w:pos="1440"/>
        </w:tabs>
        <w:ind w:left="1440" w:hanging="360"/>
      </w:pPr>
      <w:rPr>
        <w:rFonts w:ascii="Symbol" w:hAnsi="Symbol" w:hint="default"/>
      </w:rPr>
    </w:lvl>
    <w:lvl w:ilvl="2" w:tplc="9D24F4AC" w:tentative="1">
      <w:start w:val="1"/>
      <w:numFmt w:val="bullet"/>
      <w:lvlText w:val=""/>
      <w:lvlPicBulletId w:val="0"/>
      <w:lvlJc w:val="left"/>
      <w:pPr>
        <w:tabs>
          <w:tab w:val="num" w:pos="2160"/>
        </w:tabs>
        <w:ind w:left="2160" w:hanging="360"/>
      </w:pPr>
      <w:rPr>
        <w:rFonts w:ascii="Symbol" w:hAnsi="Symbol" w:hint="default"/>
      </w:rPr>
    </w:lvl>
    <w:lvl w:ilvl="3" w:tplc="1A98B750" w:tentative="1">
      <w:start w:val="1"/>
      <w:numFmt w:val="bullet"/>
      <w:lvlText w:val=""/>
      <w:lvlPicBulletId w:val="0"/>
      <w:lvlJc w:val="left"/>
      <w:pPr>
        <w:tabs>
          <w:tab w:val="num" w:pos="2880"/>
        </w:tabs>
        <w:ind w:left="2880" w:hanging="360"/>
      </w:pPr>
      <w:rPr>
        <w:rFonts w:ascii="Symbol" w:hAnsi="Symbol" w:hint="default"/>
      </w:rPr>
    </w:lvl>
    <w:lvl w:ilvl="4" w:tplc="E7B255B0" w:tentative="1">
      <w:start w:val="1"/>
      <w:numFmt w:val="bullet"/>
      <w:lvlText w:val=""/>
      <w:lvlPicBulletId w:val="0"/>
      <w:lvlJc w:val="left"/>
      <w:pPr>
        <w:tabs>
          <w:tab w:val="num" w:pos="3600"/>
        </w:tabs>
        <w:ind w:left="3600" w:hanging="360"/>
      </w:pPr>
      <w:rPr>
        <w:rFonts w:ascii="Symbol" w:hAnsi="Symbol" w:hint="default"/>
      </w:rPr>
    </w:lvl>
    <w:lvl w:ilvl="5" w:tplc="999C8948" w:tentative="1">
      <w:start w:val="1"/>
      <w:numFmt w:val="bullet"/>
      <w:lvlText w:val=""/>
      <w:lvlPicBulletId w:val="0"/>
      <w:lvlJc w:val="left"/>
      <w:pPr>
        <w:tabs>
          <w:tab w:val="num" w:pos="4320"/>
        </w:tabs>
        <w:ind w:left="4320" w:hanging="360"/>
      </w:pPr>
      <w:rPr>
        <w:rFonts w:ascii="Symbol" w:hAnsi="Symbol" w:hint="default"/>
      </w:rPr>
    </w:lvl>
    <w:lvl w:ilvl="6" w:tplc="FD42660C" w:tentative="1">
      <w:start w:val="1"/>
      <w:numFmt w:val="bullet"/>
      <w:lvlText w:val=""/>
      <w:lvlPicBulletId w:val="0"/>
      <w:lvlJc w:val="left"/>
      <w:pPr>
        <w:tabs>
          <w:tab w:val="num" w:pos="5040"/>
        </w:tabs>
        <w:ind w:left="5040" w:hanging="360"/>
      </w:pPr>
      <w:rPr>
        <w:rFonts w:ascii="Symbol" w:hAnsi="Symbol" w:hint="default"/>
      </w:rPr>
    </w:lvl>
    <w:lvl w:ilvl="7" w:tplc="597EC7EC" w:tentative="1">
      <w:start w:val="1"/>
      <w:numFmt w:val="bullet"/>
      <w:lvlText w:val=""/>
      <w:lvlPicBulletId w:val="0"/>
      <w:lvlJc w:val="left"/>
      <w:pPr>
        <w:tabs>
          <w:tab w:val="num" w:pos="5760"/>
        </w:tabs>
        <w:ind w:left="5760" w:hanging="360"/>
      </w:pPr>
      <w:rPr>
        <w:rFonts w:ascii="Symbol" w:hAnsi="Symbol" w:hint="default"/>
      </w:rPr>
    </w:lvl>
    <w:lvl w:ilvl="8" w:tplc="2884C5C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81636EE"/>
    <w:multiLevelType w:val="hybridMultilevel"/>
    <w:tmpl w:val="13A284CA"/>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2961B7"/>
    <w:multiLevelType w:val="hybridMultilevel"/>
    <w:tmpl w:val="F402B094"/>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DE224F"/>
    <w:multiLevelType w:val="hybridMultilevel"/>
    <w:tmpl w:val="044E605A"/>
    <w:lvl w:ilvl="0" w:tplc="2EC25788">
      <w:start w:val="6"/>
      <w:numFmt w:val="bullet"/>
      <w:lvlText w:val="-"/>
      <w:lvlJc w:val="left"/>
      <w:pPr>
        <w:ind w:left="644" w:hanging="360"/>
      </w:pPr>
      <w:rPr>
        <w:rFonts w:ascii="Arial" w:eastAsia="宋体" w:hAnsi="Arial" w:cs="Arial" w:hint="default"/>
        <w:b/>
      </w:rPr>
    </w:lvl>
    <w:lvl w:ilvl="1" w:tplc="8AD820D8">
      <w:start w:val="1"/>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1655F2"/>
    <w:multiLevelType w:val="hybridMultilevel"/>
    <w:tmpl w:val="7A302AA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5" w15:restartNumberingAfterBreak="0">
    <w:nsid w:val="2B627919"/>
    <w:multiLevelType w:val="hybridMultilevel"/>
    <w:tmpl w:val="0E4CD69C"/>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CC11C15"/>
    <w:multiLevelType w:val="hybridMultilevel"/>
    <w:tmpl w:val="FF48FDD2"/>
    <w:lvl w:ilvl="0" w:tplc="BD5E50AA">
      <w:start w:val="5"/>
      <w:numFmt w:val="bullet"/>
      <w:lvlText w:val="-"/>
      <w:lvlJc w:val="left"/>
      <w:pPr>
        <w:tabs>
          <w:tab w:val="num" w:pos="720"/>
        </w:tabs>
        <w:ind w:left="720" w:hanging="360"/>
      </w:pPr>
      <w:rPr>
        <w:rFonts w:ascii="Times" w:eastAsia="MS Mincho" w:hAnsi="Times" w:cs="Times"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6265B"/>
    <w:multiLevelType w:val="hybridMultilevel"/>
    <w:tmpl w:val="481A8F0A"/>
    <w:lvl w:ilvl="0" w:tplc="153CDED0">
      <w:start w:val="1"/>
      <w:numFmt w:val="bullet"/>
      <w:lvlText w:val=""/>
      <w:lvlPicBulletId w:val="0"/>
      <w:lvlJc w:val="left"/>
      <w:pPr>
        <w:tabs>
          <w:tab w:val="num" w:pos="720"/>
        </w:tabs>
        <w:ind w:left="720" w:hanging="360"/>
      </w:pPr>
      <w:rPr>
        <w:rFonts w:ascii="Symbol" w:hAnsi="Symbol" w:hint="default"/>
      </w:rPr>
    </w:lvl>
    <w:lvl w:ilvl="1" w:tplc="859C5A32" w:tentative="1">
      <w:start w:val="1"/>
      <w:numFmt w:val="bullet"/>
      <w:lvlText w:val=""/>
      <w:lvlPicBulletId w:val="0"/>
      <w:lvlJc w:val="left"/>
      <w:pPr>
        <w:tabs>
          <w:tab w:val="num" w:pos="1440"/>
        </w:tabs>
        <w:ind w:left="1440" w:hanging="360"/>
      </w:pPr>
      <w:rPr>
        <w:rFonts w:ascii="Symbol" w:hAnsi="Symbol" w:hint="default"/>
      </w:rPr>
    </w:lvl>
    <w:lvl w:ilvl="2" w:tplc="AAD687E0" w:tentative="1">
      <w:start w:val="1"/>
      <w:numFmt w:val="bullet"/>
      <w:lvlText w:val=""/>
      <w:lvlPicBulletId w:val="0"/>
      <w:lvlJc w:val="left"/>
      <w:pPr>
        <w:tabs>
          <w:tab w:val="num" w:pos="2160"/>
        </w:tabs>
        <w:ind w:left="2160" w:hanging="360"/>
      </w:pPr>
      <w:rPr>
        <w:rFonts w:ascii="Symbol" w:hAnsi="Symbol" w:hint="default"/>
      </w:rPr>
    </w:lvl>
    <w:lvl w:ilvl="3" w:tplc="130E6854" w:tentative="1">
      <w:start w:val="1"/>
      <w:numFmt w:val="bullet"/>
      <w:lvlText w:val=""/>
      <w:lvlPicBulletId w:val="0"/>
      <w:lvlJc w:val="left"/>
      <w:pPr>
        <w:tabs>
          <w:tab w:val="num" w:pos="2880"/>
        </w:tabs>
        <w:ind w:left="2880" w:hanging="360"/>
      </w:pPr>
      <w:rPr>
        <w:rFonts w:ascii="Symbol" w:hAnsi="Symbol" w:hint="default"/>
      </w:rPr>
    </w:lvl>
    <w:lvl w:ilvl="4" w:tplc="F7008796" w:tentative="1">
      <w:start w:val="1"/>
      <w:numFmt w:val="bullet"/>
      <w:lvlText w:val=""/>
      <w:lvlPicBulletId w:val="0"/>
      <w:lvlJc w:val="left"/>
      <w:pPr>
        <w:tabs>
          <w:tab w:val="num" w:pos="3600"/>
        </w:tabs>
        <w:ind w:left="3600" w:hanging="360"/>
      </w:pPr>
      <w:rPr>
        <w:rFonts w:ascii="Symbol" w:hAnsi="Symbol" w:hint="default"/>
      </w:rPr>
    </w:lvl>
    <w:lvl w:ilvl="5" w:tplc="268072C4" w:tentative="1">
      <w:start w:val="1"/>
      <w:numFmt w:val="bullet"/>
      <w:lvlText w:val=""/>
      <w:lvlPicBulletId w:val="0"/>
      <w:lvlJc w:val="left"/>
      <w:pPr>
        <w:tabs>
          <w:tab w:val="num" w:pos="4320"/>
        </w:tabs>
        <w:ind w:left="4320" w:hanging="360"/>
      </w:pPr>
      <w:rPr>
        <w:rFonts w:ascii="Symbol" w:hAnsi="Symbol" w:hint="default"/>
      </w:rPr>
    </w:lvl>
    <w:lvl w:ilvl="6" w:tplc="445000F0" w:tentative="1">
      <w:start w:val="1"/>
      <w:numFmt w:val="bullet"/>
      <w:lvlText w:val=""/>
      <w:lvlPicBulletId w:val="0"/>
      <w:lvlJc w:val="left"/>
      <w:pPr>
        <w:tabs>
          <w:tab w:val="num" w:pos="5040"/>
        </w:tabs>
        <w:ind w:left="5040" w:hanging="360"/>
      </w:pPr>
      <w:rPr>
        <w:rFonts w:ascii="Symbol" w:hAnsi="Symbol" w:hint="default"/>
      </w:rPr>
    </w:lvl>
    <w:lvl w:ilvl="7" w:tplc="45900BFE" w:tentative="1">
      <w:start w:val="1"/>
      <w:numFmt w:val="bullet"/>
      <w:lvlText w:val=""/>
      <w:lvlPicBulletId w:val="0"/>
      <w:lvlJc w:val="left"/>
      <w:pPr>
        <w:tabs>
          <w:tab w:val="num" w:pos="5760"/>
        </w:tabs>
        <w:ind w:left="5760" w:hanging="360"/>
      </w:pPr>
      <w:rPr>
        <w:rFonts w:ascii="Symbol" w:hAnsi="Symbol" w:hint="default"/>
      </w:rPr>
    </w:lvl>
    <w:lvl w:ilvl="8" w:tplc="739A4AE4"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31344E25"/>
    <w:multiLevelType w:val="hybridMultilevel"/>
    <w:tmpl w:val="A16E7DA8"/>
    <w:lvl w:ilvl="0" w:tplc="CAB61DD4">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1"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337F43"/>
    <w:multiLevelType w:val="hybridMultilevel"/>
    <w:tmpl w:val="16B6C5FA"/>
    <w:lvl w:ilvl="0" w:tplc="2EC25788">
      <w:start w:val="6"/>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1482088"/>
    <w:multiLevelType w:val="hybridMultilevel"/>
    <w:tmpl w:val="7EBA3CC4"/>
    <w:lvl w:ilvl="0" w:tplc="6B5876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BD4BAB"/>
    <w:multiLevelType w:val="hybridMultilevel"/>
    <w:tmpl w:val="380EB836"/>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67265ED9"/>
    <w:multiLevelType w:val="hybridMultilevel"/>
    <w:tmpl w:val="FC88A538"/>
    <w:lvl w:ilvl="0" w:tplc="C914C2A4">
      <w:start w:val="1"/>
      <w:numFmt w:val="bullet"/>
      <w:lvlText w:val=""/>
      <w:lvlPicBulletId w:val="0"/>
      <w:lvlJc w:val="left"/>
      <w:pPr>
        <w:tabs>
          <w:tab w:val="num" w:pos="720"/>
        </w:tabs>
        <w:ind w:left="720" w:hanging="360"/>
      </w:pPr>
      <w:rPr>
        <w:rFonts w:ascii="Symbol" w:hAnsi="Symbol" w:hint="default"/>
      </w:rPr>
    </w:lvl>
    <w:lvl w:ilvl="1" w:tplc="8A4617C6" w:tentative="1">
      <w:start w:val="1"/>
      <w:numFmt w:val="bullet"/>
      <w:lvlText w:val=""/>
      <w:lvlPicBulletId w:val="0"/>
      <w:lvlJc w:val="left"/>
      <w:pPr>
        <w:tabs>
          <w:tab w:val="num" w:pos="1440"/>
        </w:tabs>
        <w:ind w:left="1440" w:hanging="360"/>
      </w:pPr>
      <w:rPr>
        <w:rFonts w:ascii="Symbol" w:hAnsi="Symbol" w:hint="default"/>
      </w:rPr>
    </w:lvl>
    <w:lvl w:ilvl="2" w:tplc="659C9CFA" w:tentative="1">
      <w:start w:val="1"/>
      <w:numFmt w:val="bullet"/>
      <w:lvlText w:val=""/>
      <w:lvlPicBulletId w:val="0"/>
      <w:lvlJc w:val="left"/>
      <w:pPr>
        <w:tabs>
          <w:tab w:val="num" w:pos="2160"/>
        </w:tabs>
        <w:ind w:left="2160" w:hanging="360"/>
      </w:pPr>
      <w:rPr>
        <w:rFonts w:ascii="Symbol" w:hAnsi="Symbol" w:hint="default"/>
      </w:rPr>
    </w:lvl>
    <w:lvl w:ilvl="3" w:tplc="AF56ECB4" w:tentative="1">
      <w:start w:val="1"/>
      <w:numFmt w:val="bullet"/>
      <w:lvlText w:val=""/>
      <w:lvlPicBulletId w:val="0"/>
      <w:lvlJc w:val="left"/>
      <w:pPr>
        <w:tabs>
          <w:tab w:val="num" w:pos="2880"/>
        </w:tabs>
        <w:ind w:left="2880" w:hanging="360"/>
      </w:pPr>
      <w:rPr>
        <w:rFonts w:ascii="Symbol" w:hAnsi="Symbol" w:hint="default"/>
      </w:rPr>
    </w:lvl>
    <w:lvl w:ilvl="4" w:tplc="32E61B54" w:tentative="1">
      <w:start w:val="1"/>
      <w:numFmt w:val="bullet"/>
      <w:lvlText w:val=""/>
      <w:lvlPicBulletId w:val="0"/>
      <w:lvlJc w:val="left"/>
      <w:pPr>
        <w:tabs>
          <w:tab w:val="num" w:pos="3600"/>
        </w:tabs>
        <w:ind w:left="3600" w:hanging="360"/>
      </w:pPr>
      <w:rPr>
        <w:rFonts w:ascii="Symbol" w:hAnsi="Symbol" w:hint="default"/>
      </w:rPr>
    </w:lvl>
    <w:lvl w:ilvl="5" w:tplc="AE4E5F42" w:tentative="1">
      <w:start w:val="1"/>
      <w:numFmt w:val="bullet"/>
      <w:lvlText w:val=""/>
      <w:lvlPicBulletId w:val="0"/>
      <w:lvlJc w:val="left"/>
      <w:pPr>
        <w:tabs>
          <w:tab w:val="num" w:pos="4320"/>
        </w:tabs>
        <w:ind w:left="4320" w:hanging="360"/>
      </w:pPr>
      <w:rPr>
        <w:rFonts w:ascii="Symbol" w:hAnsi="Symbol" w:hint="default"/>
      </w:rPr>
    </w:lvl>
    <w:lvl w:ilvl="6" w:tplc="BC0E0C94" w:tentative="1">
      <w:start w:val="1"/>
      <w:numFmt w:val="bullet"/>
      <w:lvlText w:val=""/>
      <w:lvlPicBulletId w:val="0"/>
      <w:lvlJc w:val="left"/>
      <w:pPr>
        <w:tabs>
          <w:tab w:val="num" w:pos="5040"/>
        </w:tabs>
        <w:ind w:left="5040" w:hanging="360"/>
      </w:pPr>
      <w:rPr>
        <w:rFonts w:ascii="Symbol" w:hAnsi="Symbol" w:hint="default"/>
      </w:rPr>
    </w:lvl>
    <w:lvl w:ilvl="7" w:tplc="C8BC5C46" w:tentative="1">
      <w:start w:val="1"/>
      <w:numFmt w:val="bullet"/>
      <w:lvlText w:val=""/>
      <w:lvlPicBulletId w:val="0"/>
      <w:lvlJc w:val="left"/>
      <w:pPr>
        <w:tabs>
          <w:tab w:val="num" w:pos="5760"/>
        </w:tabs>
        <w:ind w:left="5760" w:hanging="360"/>
      </w:pPr>
      <w:rPr>
        <w:rFonts w:ascii="Symbol" w:hAnsi="Symbol" w:hint="default"/>
      </w:rPr>
    </w:lvl>
    <w:lvl w:ilvl="8" w:tplc="7716F3B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A1F6FD5"/>
    <w:multiLevelType w:val="hybridMultilevel"/>
    <w:tmpl w:val="3C32C362"/>
    <w:lvl w:ilvl="0" w:tplc="22DC9E32">
      <w:start w:val="1"/>
      <w:numFmt w:val="bullet"/>
      <w:lvlText w:val=""/>
      <w:lvlPicBulletId w:val="0"/>
      <w:lvlJc w:val="left"/>
      <w:pPr>
        <w:tabs>
          <w:tab w:val="num" w:pos="720"/>
        </w:tabs>
        <w:ind w:left="720" w:hanging="360"/>
      </w:pPr>
      <w:rPr>
        <w:rFonts w:ascii="Symbol" w:hAnsi="Symbol" w:hint="default"/>
      </w:rPr>
    </w:lvl>
    <w:lvl w:ilvl="1" w:tplc="4A285C80" w:tentative="1">
      <w:start w:val="1"/>
      <w:numFmt w:val="bullet"/>
      <w:lvlText w:val=""/>
      <w:lvlPicBulletId w:val="0"/>
      <w:lvlJc w:val="left"/>
      <w:pPr>
        <w:tabs>
          <w:tab w:val="num" w:pos="1440"/>
        </w:tabs>
        <w:ind w:left="1440" w:hanging="360"/>
      </w:pPr>
      <w:rPr>
        <w:rFonts w:ascii="Symbol" w:hAnsi="Symbol" w:hint="default"/>
      </w:rPr>
    </w:lvl>
    <w:lvl w:ilvl="2" w:tplc="224ADC9C" w:tentative="1">
      <w:start w:val="1"/>
      <w:numFmt w:val="bullet"/>
      <w:lvlText w:val=""/>
      <w:lvlPicBulletId w:val="0"/>
      <w:lvlJc w:val="left"/>
      <w:pPr>
        <w:tabs>
          <w:tab w:val="num" w:pos="2160"/>
        </w:tabs>
        <w:ind w:left="2160" w:hanging="360"/>
      </w:pPr>
      <w:rPr>
        <w:rFonts w:ascii="Symbol" w:hAnsi="Symbol" w:hint="default"/>
      </w:rPr>
    </w:lvl>
    <w:lvl w:ilvl="3" w:tplc="F7B8D0AC" w:tentative="1">
      <w:start w:val="1"/>
      <w:numFmt w:val="bullet"/>
      <w:lvlText w:val=""/>
      <w:lvlPicBulletId w:val="0"/>
      <w:lvlJc w:val="left"/>
      <w:pPr>
        <w:tabs>
          <w:tab w:val="num" w:pos="2880"/>
        </w:tabs>
        <w:ind w:left="2880" w:hanging="360"/>
      </w:pPr>
      <w:rPr>
        <w:rFonts w:ascii="Symbol" w:hAnsi="Symbol" w:hint="default"/>
      </w:rPr>
    </w:lvl>
    <w:lvl w:ilvl="4" w:tplc="F3384582" w:tentative="1">
      <w:start w:val="1"/>
      <w:numFmt w:val="bullet"/>
      <w:lvlText w:val=""/>
      <w:lvlPicBulletId w:val="0"/>
      <w:lvlJc w:val="left"/>
      <w:pPr>
        <w:tabs>
          <w:tab w:val="num" w:pos="3600"/>
        </w:tabs>
        <w:ind w:left="3600" w:hanging="360"/>
      </w:pPr>
      <w:rPr>
        <w:rFonts w:ascii="Symbol" w:hAnsi="Symbol" w:hint="default"/>
      </w:rPr>
    </w:lvl>
    <w:lvl w:ilvl="5" w:tplc="E5B864E8" w:tentative="1">
      <w:start w:val="1"/>
      <w:numFmt w:val="bullet"/>
      <w:lvlText w:val=""/>
      <w:lvlPicBulletId w:val="0"/>
      <w:lvlJc w:val="left"/>
      <w:pPr>
        <w:tabs>
          <w:tab w:val="num" w:pos="4320"/>
        </w:tabs>
        <w:ind w:left="4320" w:hanging="360"/>
      </w:pPr>
      <w:rPr>
        <w:rFonts w:ascii="Symbol" w:hAnsi="Symbol" w:hint="default"/>
      </w:rPr>
    </w:lvl>
    <w:lvl w:ilvl="6" w:tplc="70BEA160" w:tentative="1">
      <w:start w:val="1"/>
      <w:numFmt w:val="bullet"/>
      <w:lvlText w:val=""/>
      <w:lvlPicBulletId w:val="0"/>
      <w:lvlJc w:val="left"/>
      <w:pPr>
        <w:tabs>
          <w:tab w:val="num" w:pos="5040"/>
        </w:tabs>
        <w:ind w:left="5040" w:hanging="360"/>
      </w:pPr>
      <w:rPr>
        <w:rFonts w:ascii="Symbol" w:hAnsi="Symbol" w:hint="default"/>
      </w:rPr>
    </w:lvl>
    <w:lvl w:ilvl="7" w:tplc="4B4C2CF2" w:tentative="1">
      <w:start w:val="1"/>
      <w:numFmt w:val="bullet"/>
      <w:lvlText w:val=""/>
      <w:lvlPicBulletId w:val="0"/>
      <w:lvlJc w:val="left"/>
      <w:pPr>
        <w:tabs>
          <w:tab w:val="num" w:pos="5760"/>
        </w:tabs>
        <w:ind w:left="5760" w:hanging="360"/>
      </w:pPr>
      <w:rPr>
        <w:rFonts w:ascii="Symbol" w:hAnsi="Symbol" w:hint="default"/>
      </w:rPr>
    </w:lvl>
    <w:lvl w:ilvl="8" w:tplc="C68EB7F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1A64E3D"/>
    <w:multiLevelType w:val="hybridMultilevel"/>
    <w:tmpl w:val="DF9051EC"/>
    <w:lvl w:ilvl="0" w:tplc="F23C8E6A">
      <w:start w:val="5"/>
      <w:numFmt w:val="bullet"/>
      <w:lvlText w:val="-"/>
      <w:lvlJc w:val="left"/>
      <w:pPr>
        <w:ind w:left="645" w:hanging="360"/>
      </w:pPr>
      <w:rPr>
        <w:rFonts w:ascii="Times New Roman" w:eastAsiaTheme="minorEastAsia" w:hAnsi="Times New Roman" w:cs="Times New Roman" w:hint="default"/>
        <w:b/>
        <w:color w:val="auto"/>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9B55DC5"/>
    <w:multiLevelType w:val="hybridMultilevel"/>
    <w:tmpl w:val="27E24C3A"/>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C60085"/>
    <w:multiLevelType w:val="hybridMultilevel"/>
    <w:tmpl w:val="74FC7636"/>
    <w:lvl w:ilvl="0" w:tplc="6B5876D0">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0B0EB0"/>
    <w:multiLevelType w:val="hybridMultilevel"/>
    <w:tmpl w:val="5A48DFF8"/>
    <w:lvl w:ilvl="0" w:tplc="2EC25788">
      <w:start w:val="6"/>
      <w:numFmt w:val="bullet"/>
      <w:lvlText w:val="-"/>
      <w:lvlJc w:val="left"/>
      <w:pPr>
        <w:ind w:left="705" w:hanging="420"/>
      </w:pPr>
      <w:rPr>
        <w:rFonts w:ascii="Arial" w:eastAsia="宋体"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4"/>
  </w:num>
  <w:num w:numId="2">
    <w:abstractNumId w:val="33"/>
  </w:num>
  <w:num w:numId="3">
    <w:abstractNumId w:val="17"/>
  </w:num>
  <w:num w:numId="4">
    <w:abstractNumId w:val="26"/>
  </w:num>
  <w:num w:numId="5">
    <w:abstractNumId w:val="9"/>
  </w:num>
  <w:num w:numId="6">
    <w:abstractNumId w:val="30"/>
  </w:num>
  <w:num w:numId="7">
    <w:abstractNumId w:val="1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32"/>
  </w:num>
  <w:num w:numId="11">
    <w:abstractNumId w:val="29"/>
  </w:num>
  <w:num w:numId="12">
    <w:abstractNumId w:val="4"/>
  </w:num>
  <w:num w:numId="13">
    <w:abstractNumId w:val="24"/>
  </w:num>
  <w:num w:numId="14">
    <w:abstractNumId w:val="12"/>
  </w:num>
  <w:num w:numId="15">
    <w:abstractNumId w:val="6"/>
  </w:num>
  <w:num w:numId="16">
    <w:abstractNumId w:val="5"/>
  </w:num>
  <w:num w:numId="17">
    <w:abstractNumId w:val="21"/>
  </w:num>
  <w:num w:numId="18">
    <w:abstractNumId w:val="31"/>
  </w:num>
  <w:num w:numId="19">
    <w:abstractNumId w:val="34"/>
  </w:num>
  <w:num w:numId="20">
    <w:abstractNumId w:val="2"/>
  </w:num>
  <w:num w:numId="21">
    <w:abstractNumId w:val="13"/>
  </w:num>
  <w:num w:numId="22">
    <w:abstractNumId w:val="25"/>
  </w:num>
  <w:num w:numId="23">
    <w:abstractNumId w:val="10"/>
  </w:num>
  <w:num w:numId="24">
    <w:abstractNumId w:val="27"/>
  </w:num>
  <w:num w:numId="25">
    <w:abstractNumId w:val="3"/>
  </w:num>
  <w:num w:numId="26">
    <w:abstractNumId w:val="7"/>
  </w:num>
  <w:num w:numId="27">
    <w:abstractNumId w:val="28"/>
  </w:num>
  <w:num w:numId="28">
    <w:abstractNumId w:val="18"/>
  </w:num>
  <w:num w:numId="29">
    <w:abstractNumId w:val="15"/>
  </w:num>
  <w:num w:numId="30">
    <w:abstractNumId w:val="8"/>
  </w:num>
  <w:num w:numId="31">
    <w:abstractNumId w:val="22"/>
  </w:num>
  <w:num w:numId="32">
    <w:abstractNumId w:val="23"/>
  </w:num>
  <w:num w:numId="33">
    <w:abstractNumId w:val="20"/>
  </w:num>
  <w:num w:numId="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762"/>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E"/>
    <w:rsid w:val="00256552"/>
    <w:rsid w:val="00256599"/>
    <w:rsid w:val="002566A7"/>
    <w:rsid w:val="002567BD"/>
    <w:rsid w:val="0025684D"/>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FE"/>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55D"/>
    <w:rsid w:val="005F776C"/>
    <w:rsid w:val="005F7943"/>
    <w:rsid w:val="005F7AC7"/>
    <w:rsid w:val="005F7B77"/>
    <w:rsid w:val="005F7C36"/>
    <w:rsid w:val="005F7CC2"/>
    <w:rsid w:val="005F7CDA"/>
    <w:rsid w:val="005F7E5E"/>
    <w:rsid w:val="005F7E63"/>
    <w:rsid w:val="005F7E8C"/>
    <w:rsid w:val="005F7F56"/>
    <w:rsid w:val="00600231"/>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C"/>
    <w:rsid w:val="00621560"/>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4D4"/>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C0"/>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82E"/>
    <w:rsid w:val="00A019B4"/>
    <w:rsid w:val="00A019CA"/>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EA4"/>
    <w:rsid w:val="00A72F06"/>
    <w:rsid w:val="00A72F8B"/>
    <w:rsid w:val="00A73105"/>
    <w:rsid w:val="00A7333D"/>
    <w:rsid w:val="00A735D2"/>
    <w:rsid w:val="00A739B5"/>
    <w:rsid w:val="00A73BC5"/>
    <w:rsid w:val="00A73C21"/>
    <w:rsid w:val="00A73D1A"/>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800"/>
    <w:rsid w:val="00AA7937"/>
    <w:rsid w:val="00AA7AE3"/>
    <w:rsid w:val="00AA7B1F"/>
    <w:rsid w:val="00AA7B80"/>
    <w:rsid w:val="00AA7D44"/>
    <w:rsid w:val="00AB0131"/>
    <w:rsid w:val="00AB0162"/>
    <w:rsid w:val="00AB0240"/>
    <w:rsid w:val="00AB032A"/>
    <w:rsid w:val="00AB0475"/>
    <w:rsid w:val="00AB0516"/>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884"/>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2C4"/>
    <w:rsid w:val="00D832D0"/>
    <w:rsid w:val="00D833BF"/>
    <w:rsid w:val="00D8365B"/>
    <w:rsid w:val="00D836F1"/>
    <w:rsid w:val="00D838FB"/>
    <w:rsid w:val="00D8396F"/>
    <w:rsid w:val="00D83B98"/>
    <w:rsid w:val="00D83C30"/>
    <w:rsid w:val="00D83E46"/>
    <w:rsid w:val="00D83F34"/>
    <w:rsid w:val="00D84012"/>
    <w:rsid w:val="00D84067"/>
    <w:rsid w:val="00D840EC"/>
    <w:rsid w:val="00D841D0"/>
    <w:rsid w:val="00D841E1"/>
    <w:rsid w:val="00D8426D"/>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04"/>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2FD4"/>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0BFA"/>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paragraph" w:customStyle="1" w:styleId="normalpuce">
    <w:name w:val="normal puce"/>
    <w:basedOn w:val="Normal"/>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Normal"/>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3E299-FAD3-4A69-AD4E-0C46A9D23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6334</Words>
  <Characters>36104</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cp:lastModifiedBy>sa zhang/Communication Standard Research Lab /SRC-Beijing/Staff Engineer/Samsung Electronics</cp:lastModifiedBy>
  <cp:revision>2</cp:revision>
  <cp:lastPrinted>2015-10-31T09:51:00Z</cp:lastPrinted>
  <dcterms:created xsi:type="dcterms:W3CDTF">2021-08-06T07:49:00Z</dcterms:created>
  <dcterms:modified xsi:type="dcterms:W3CDTF">2021-08-06T07:49:00Z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