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7E1159" w14:textId="279AC120" w:rsidR="008D465E" w:rsidRPr="00071F4E" w:rsidRDefault="008D465E" w:rsidP="008D465E">
      <w:pPr>
        <w:pStyle w:val="CRCoverPage"/>
        <w:tabs>
          <w:tab w:val="left" w:pos="1980"/>
        </w:tabs>
        <w:rPr>
          <w:rFonts w:ascii="Times New Roman" w:eastAsia="SimSun" w:hAnsi="Times New Roman"/>
          <w:b/>
          <w:sz w:val="24"/>
          <w:lang w:val="en-US" w:eastAsia="zh-CN"/>
        </w:rPr>
      </w:pPr>
      <w:bookmarkStart w:id="0" w:name="_Hlk4140155"/>
      <w:r w:rsidRPr="00071F4E">
        <w:rPr>
          <w:rFonts w:ascii="Times New Roman" w:eastAsia="SimSun" w:hAnsi="Times New Roman"/>
          <w:b/>
          <w:sz w:val="24"/>
          <w:lang w:val="en-US" w:eastAsia="zh-CN"/>
        </w:rPr>
        <w:t>3GPP TSG RAN WG1 #</w:t>
      </w:r>
      <w:r w:rsidR="00362F5A" w:rsidRPr="00071F4E">
        <w:rPr>
          <w:rFonts w:ascii="Times New Roman" w:eastAsia="SimSun" w:hAnsi="Times New Roman"/>
          <w:b/>
          <w:sz w:val="24"/>
          <w:lang w:val="en-US" w:eastAsia="zh-CN"/>
        </w:rPr>
        <w:t>10</w:t>
      </w:r>
      <w:r w:rsidR="00DB77A2">
        <w:rPr>
          <w:rFonts w:ascii="Times New Roman" w:eastAsia="SimSun" w:hAnsi="Times New Roman"/>
          <w:b/>
          <w:sz w:val="24"/>
          <w:lang w:val="en-US" w:eastAsia="zh-CN"/>
        </w:rPr>
        <w:t>5</w:t>
      </w:r>
      <w:r w:rsidR="004673C2">
        <w:rPr>
          <w:rFonts w:ascii="Times New Roman" w:eastAsia="SimSun" w:hAnsi="Times New Roman"/>
          <w:b/>
          <w:sz w:val="24"/>
          <w:lang w:val="en-US" w:eastAsia="zh-CN"/>
        </w:rPr>
        <w:t>e</w:t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="00783B3A" w:rsidRPr="00071F4E">
        <w:rPr>
          <w:rFonts w:ascii="Times New Roman" w:eastAsia="SimSun" w:hAnsi="Times New Roman"/>
          <w:b/>
          <w:sz w:val="24"/>
          <w:lang w:val="en-US" w:eastAsia="zh-CN"/>
        </w:rPr>
        <w:t xml:space="preserve">    </w:t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>R1-</w:t>
      </w:r>
      <w:r w:rsidR="00F23416" w:rsidRPr="00EB4027">
        <w:rPr>
          <w:rFonts w:ascii="Times New Roman" w:eastAsia="SimSun" w:hAnsi="Times New Roman"/>
          <w:b/>
          <w:sz w:val="24"/>
          <w:lang w:val="en-US" w:eastAsia="zh-CN"/>
        </w:rPr>
        <w:t>2</w:t>
      </w:r>
      <w:r w:rsidR="00F23416">
        <w:rPr>
          <w:rFonts w:ascii="Times New Roman" w:eastAsia="SimSun" w:hAnsi="Times New Roman"/>
          <w:b/>
          <w:sz w:val="24"/>
          <w:lang w:val="en-US" w:eastAsia="zh-CN"/>
        </w:rPr>
        <w:t>1</w:t>
      </w:r>
      <w:r w:rsidR="000F4F48">
        <w:rPr>
          <w:rFonts w:ascii="Times New Roman" w:eastAsia="SimSun" w:hAnsi="Times New Roman"/>
          <w:b/>
          <w:sz w:val="24"/>
          <w:lang w:val="en-US" w:eastAsia="zh-CN"/>
        </w:rPr>
        <w:t>0</w:t>
      </w:r>
      <w:r w:rsidR="006A6B46">
        <w:rPr>
          <w:rFonts w:ascii="Times New Roman" w:eastAsia="SimSun" w:hAnsi="Times New Roman"/>
          <w:b/>
          <w:sz w:val="24"/>
          <w:lang w:val="en-US" w:eastAsia="zh-CN"/>
        </w:rPr>
        <w:t>5675</w:t>
      </w:r>
    </w:p>
    <w:p w14:paraId="6C980C14" w14:textId="2B6C75A4" w:rsidR="00B2275C" w:rsidRPr="00EB4027" w:rsidRDefault="00B2275C" w:rsidP="00B2275C">
      <w:pPr>
        <w:rPr>
          <w:rFonts w:ascii="Times New Roman" w:eastAsia="SimSun" w:hAnsi="Times New Roman" w:cs="Times New Roman"/>
          <w:b/>
          <w:szCs w:val="20"/>
          <w:lang w:eastAsia="zh-CN"/>
        </w:rPr>
      </w:pPr>
      <w:r w:rsidRPr="00EB4027">
        <w:rPr>
          <w:rFonts w:ascii="Times New Roman" w:eastAsia="SimSun" w:hAnsi="Times New Roman" w:cs="Times New Roman"/>
          <w:b/>
          <w:sz w:val="24"/>
          <w:szCs w:val="20"/>
          <w:lang w:eastAsia="zh-CN"/>
        </w:rPr>
        <w:t xml:space="preserve">e-Meeting, </w:t>
      </w:r>
      <w:r w:rsidR="005013BD">
        <w:rPr>
          <w:rFonts w:ascii="Times New Roman" w:eastAsia="SimSun" w:hAnsi="Times New Roman" w:cs="Times New Roman"/>
          <w:b/>
          <w:sz w:val="24"/>
          <w:szCs w:val="20"/>
          <w:lang w:eastAsia="zh-CN"/>
        </w:rPr>
        <w:t xml:space="preserve">May </w:t>
      </w:r>
      <w:r w:rsidR="001F7810">
        <w:rPr>
          <w:rFonts w:ascii="Times New Roman" w:eastAsia="SimSun" w:hAnsi="Times New Roman" w:cs="Times New Roman"/>
          <w:b/>
          <w:sz w:val="24"/>
          <w:szCs w:val="20"/>
          <w:lang w:eastAsia="zh-CN"/>
        </w:rPr>
        <w:t>1</w:t>
      </w:r>
      <w:r w:rsidR="005013BD">
        <w:rPr>
          <w:rFonts w:ascii="Times New Roman" w:eastAsia="SimSun" w:hAnsi="Times New Roman" w:cs="Times New Roman"/>
          <w:b/>
          <w:sz w:val="24"/>
          <w:szCs w:val="20"/>
          <w:lang w:eastAsia="zh-CN"/>
        </w:rPr>
        <w:t>0</w:t>
      </w:r>
      <w:r w:rsidR="00195124" w:rsidRPr="00631DAF">
        <w:rPr>
          <w:rFonts w:ascii="Times New Roman" w:eastAsia="SimSun" w:hAnsi="Times New Roman" w:cs="Times New Roman"/>
          <w:b/>
          <w:sz w:val="24"/>
          <w:szCs w:val="20"/>
          <w:vertAlign w:val="superscript"/>
          <w:lang w:eastAsia="zh-CN"/>
        </w:rPr>
        <w:t>th</w:t>
      </w:r>
      <w:r w:rsidR="00195124">
        <w:rPr>
          <w:rFonts w:ascii="Times New Roman" w:eastAsia="SimSun" w:hAnsi="Times New Roman" w:cs="Times New Roman"/>
          <w:b/>
          <w:sz w:val="24"/>
          <w:szCs w:val="20"/>
          <w:lang w:eastAsia="zh-CN"/>
        </w:rPr>
        <w:t xml:space="preserve"> </w:t>
      </w:r>
      <w:r w:rsidRPr="00EB4027">
        <w:rPr>
          <w:rFonts w:ascii="Times New Roman" w:eastAsia="SimSun" w:hAnsi="Times New Roman" w:cs="Times New Roman"/>
          <w:b/>
          <w:sz w:val="24"/>
          <w:szCs w:val="20"/>
          <w:lang w:eastAsia="zh-CN"/>
        </w:rPr>
        <w:t xml:space="preserve">– </w:t>
      </w:r>
      <w:r w:rsidR="005013BD">
        <w:rPr>
          <w:rFonts w:ascii="Times New Roman" w:eastAsia="SimSun" w:hAnsi="Times New Roman" w:cs="Times New Roman"/>
          <w:b/>
          <w:sz w:val="24"/>
          <w:szCs w:val="20"/>
          <w:lang w:eastAsia="zh-CN"/>
        </w:rPr>
        <w:t>May</w:t>
      </w:r>
      <w:r w:rsidR="005D2A85">
        <w:rPr>
          <w:rFonts w:ascii="Times New Roman" w:eastAsia="SimSun" w:hAnsi="Times New Roman" w:cs="Times New Roman"/>
          <w:b/>
          <w:sz w:val="24"/>
          <w:szCs w:val="20"/>
          <w:lang w:eastAsia="zh-CN"/>
        </w:rPr>
        <w:t xml:space="preserve"> </w:t>
      </w:r>
      <w:r w:rsidR="00ED6E0C">
        <w:rPr>
          <w:rFonts w:ascii="Times New Roman" w:eastAsia="SimSun" w:hAnsi="Times New Roman" w:cs="Times New Roman"/>
          <w:b/>
          <w:sz w:val="24"/>
          <w:szCs w:val="20"/>
          <w:lang w:eastAsia="zh-CN"/>
        </w:rPr>
        <w:t>2</w:t>
      </w:r>
      <w:r w:rsidR="005013BD">
        <w:rPr>
          <w:rFonts w:ascii="Times New Roman" w:eastAsia="SimSun" w:hAnsi="Times New Roman" w:cs="Times New Roman"/>
          <w:b/>
          <w:sz w:val="24"/>
          <w:szCs w:val="20"/>
          <w:lang w:eastAsia="zh-CN"/>
        </w:rPr>
        <w:t>7</w:t>
      </w:r>
      <w:r w:rsidR="00DA53E7" w:rsidRPr="00631DAF">
        <w:rPr>
          <w:rFonts w:ascii="Times New Roman" w:eastAsia="SimSun" w:hAnsi="Times New Roman" w:cs="Times New Roman"/>
          <w:b/>
          <w:sz w:val="24"/>
          <w:szCs w:val="20"/>
          <w:vertAlign w:val="superscript"/>
          <w:lang w:eastAsia="zh-CN"/>
        </w:rPr>
        <w:t>th</w:t>
      </w:r>
      <w:r w:rsidRPr="00EB4027">
        <w:rPr>
          <w:rFonts w:ascii="Times New Roman" w:eastAsia="SimSun" w:hAnsi="Times New Roman" w:cs="Times New Roman"/>
          <w:b/>
          <w:sz w:val="24"/>
          <w:szCs w:val="20"/>
          <w:lang w:eastAsia="zh-CN"/>
        </w:rPr>
        <w:t>, 202</w:t>
      </w:r>
      <w:r w:rsidR="005D2A85">
        <w:rPr>
          <w:rFonts w:ascii="Times New Roman" w:eastAsia="SimSun" w:hAnsi="Times New Roman" w:cs="Times New Roman"/>
          <w:b/>
          <w:sz w:val="24"/>
          <w:szCs w:val="20"/>
          <w:lang w:eastAsia="zh-CN"/>
        </w:rPr>
        <w:t>1</w:t>
      </w:r>
    </w:p>
    <w:bookmarkEnd w:id="0"/>
    <w:p w14:paraId="2ED28A93" w14:textId="77777777" w:rsidR="001E0E46" w:rsidRPr="00071F4E" w:rsidRDefault="001E0E46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6FA141D4" w14:textId="6228E91A" w:rsidR="00FA20F7" w:rsidRPr="00071F4E" w:rsidRDefault="00FA20F7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071F4E">
        <w:rPr>
          <w:rFonts w:ascii="Times New Roman" w:hAnsi="Times New Roman"/>
          <w:b/>
          <w:bCs/>
          <w:sz w:val="24"/>
          <w:lang w:val="en-US"/>
        </w:rPr>
        <w:t>Agenda Item:</w:t>
      </w:r>
      <w:r w:rsidRPr="00071F4E">
        <w:rPr>
          <w:rFonts w:ascii="Times New Roman" w:hAnsi="Times New Roman"/>
          <w:b/>
          <w:bCs/>
          <w:sz w:val="24"/>
          <w:lang w:val="en-US"/>
        </w:rPr>
        <w:tab/>
      </w:r>
      <w:r w:rsidR="00697126">
        <w:rPr>
          <w:rFonts w:ascii="Times New Roman" w:hAnsi="Times New Roman"/>
          <w:b/>
          <w:bCs/>
          <w:sz w:val="24"/>
          <w:lang w:val="en-US"/>
        </w:rPr>
        <w:t>8.11.</w:t>
      </w:r>
      <w:r w:rsidR="00A3638F">
        <w:rPr>
          <w:rFonts w:ascii="Times New Roman" w:hAnsi="Times New Roman"/>
          <w:b/>
          <w:bCs/>
          <w:sz w:val="24"/>
          <w:lang w:val="en-US"/>
        </w:rPr>
        <w:t>1</w:t>
      </w:r>
      <w:r w:rsidR="00697126">
        <w:rPr>
          <w:rFonts w:ascii="Times New Roman" w:hAnsi="Times New Roman"/>
          <w:b/>
          <w:bCs/>
          <w:sz w:val="24"/>
          <w:lang w:val="en-US"/>
        </w:rPr>
        <w:t>.</w:t>
      </w:r>
      <w:r w:rsidR="00A012E4">
        <w:rPr>
          <w:rFonts w:ascii="Times New Roman" w:hAnsi="Times New Roman"/>
          <w:b/>
          <w:bCs/>
          <w:sz w:val="24"/>
          <w:lang w:val="en-US"/>
        </w:rPr>
        <w:t>2</w:t>
      </w:r>
    </w:p>
    <w:p w14:paraId="186753AF" w14:textId="77AA5C27" w:rsidR="00FA20F7" w:rsidRPr="00071F4E" w:rsidRDefault="0092027E" w:rsidP="00FA20F7">
      <w:pPr>
        <w:tabs>
          <w:tab w:val="left" w:pos="1985"/>
        </w:tabs>
        <w:rPr>
          <w:rFonts w:ascii="Times New Roman" w:hAnsi="Times New Roman" w:cs="Times New Roman"/>
          <w:bCs/>
        </w:rPr>
      </w:pPr>
      <w:r w:rsidRPr="00071F4E">
        <w:rPr>
          <w:rFonts w:ascii="Times New Roman" w:hAnsi="Times New Roman" w:cs="Times New Roman"/>
          <w:b/>
          <w:bCs/>
        </w:rPr>
        <w:t>Source:</w:t>
      </w:r>
      <w:r w:rsidRPr="00071F4E">
        <w:rPr>
          <w:rFonts w:ascii="Times New Roman" w:hAnsi="Times New Roman" w:cs="Times New Roman"/>
          <w:b/>
          <w:bCs/>
        </w:rPr>
        <w:tab/>
        <w:t>InterDigital</w:t>
      </w:r>
      <w:r w:rsidR="00887039" w:rsidRPr="00071F4E">
        <w:rPr>
          <w:rFonts w:ascii="Times New Roman" w:hAnsi="Times New Roman" w:cs="Times New Roman"/>
          <w:b/>
          <w:bCs/>
        </w:rPr>
        <w:t>,</w:t>
      </w:r>
      <w:r w:rsidR="00E17A3B" w:rsidRPr="00071F4E">
        <w:rPr>
          <w:rFonts w:ascii="Times New Roman" w:hAnsi="Times New Roman" w:cs="Times New Roman"/>
          <w:b/>
          <w:bCs/>
        </w:rPr>
        <w:t xml:space="preserve"> </w:t>
      </w:r>
      <w:r w:rsidR="001E0E46" w:rsidRPr="00071F4E">
        <w:rPr>
          <w:rFonts w:ascii="Times New Roman" w:hAnsi="Times New Roman" w:cs="Times New Roman"/>
          <w:b/>
          <w:bCs/>
        </w:rPr>
        <w:t>Inc.</w:t>
      </w:r>
    </w:p>
    <w:p w14:paraId="4F02292E" w14:textId="0CCA323E" w:rsidR="00FA20F7" w:rsidRPr="00697126" w:rsidRDefault="00FA20F7" w:rsidP="00FA20F7">
      <w:pPr>
        <w:ind w:left="1985" w:hanging="1985"/>
        <w:rPr>
          <w:rFonts w:ascii="Times New Roman" w:hAnsi="Times New Roman" w:cs="Times New Roman"/>
          <w:b/>
          <w:bCs/>
          <w:lang w:val="en-GB"/>
        </w:rPr>
      </w:pPr>
      <w:r w:rsidRPr="00071F4E">
        <w:rPr>
          <w:rFonts w:ascii="Times New Roman" w:hAnsi="Times New Roman" w:cs="Times New Roman"/>
          <w:b/>
          <w:bCs/>
        </w:rPr>
        <w:t>Title:</w:t>
      </w:r>
      <w:r w:rsidRPr="00071F4E">
        <w:rPr>
          <w:rFonts w:ascii="Times New Roman" w:hAnsi="Times New Roman" w:cs="Times New Roman"/>
          <w:b/>
          <w:bCs/>
        </w:rPr>
        <w:tab/>
      </w:r>
      <w:r w:rsidR="004D3904">
        <w:rPr>
          <w:rFonts w:ascii="Times New Roman" w:hAnsi="Times New Roman" w:cs="Times New Roman"/>
          <w:b/>
          <w:bCs/>
        </w:rPr>
        <w:t>On</w:t>
      </w:r>
      <w:r w:rsidR="00944DF0" w:rsidRPr="00944DF0">
        <w:rPr>
          <w:rFonts w:ascii="Times New Roman" w:hAnsi="Times New Roman" w:cs="Times New Roman"/>
          <w:b/>
          <w:bCs/>
        </w:rPr>
        <w:t xml:space="preserve"> inter-UE coordinatio</w:t>
      </w:r>
      <w:r w:rsidR="004D3904">
        <w:rPr>
          <w:rFonts w:ascii="Times New Roman" w:hAnsi="Times New Roman" w:cs="Times New Roman"/>
          <w:b/>
          <w:bCs/>
        </w:rPr>
        <w:t xml:space="preserve">n for </w:t>
      </w:r>
      <w:r w:rsidR="00325A41" w:rsidRPr="00325A41">
        <w:rPr>
          <w:rFonts w:ascii="Times New Roman" w:hAnsi="Times New Roman" w:cs="Times New Roman"/>
          <w:b/>
          <w:bCs/>
        </w:rPr>
        <w:t xml:space="preserve">Mode 2 enhancement </w:t>
      </w:r>
    </w:p>
    <w:p w14:paraId="20F2A3ED" w14:textId="3A078327" w:rsidR="00FA20F7" w:rsidRPr="00071F4E" w:rsidRDefault="00A51E32" w:rsidP="00FA20F7">
      <w:pPr>
        <w:ind w:left="1985" w:hanging="1985"/>
        <w:rPr>
          <w:rFonts w:ascii="Times New Roman" w:hAnsi="Times New Roman" w:cs="Times New Roman"/>
          <w:b/>
          <w:bCs/>
        </w:rPr>
      </w:pPr>
      <w:r w:rsidRPr="00071F4E">
        <w:rPr>
          <w:rFonts w:ascii="Times New Roman" w:hAnsi="Times New Roman" w:cs="Times New Roman"/>
          <w:b/>
          <w:bCs/>
        </w:rPr>
        <w:t>Document for:</w:t>
      </w:r>
      <w:r w:rsidRPr="00071F4E">
        <w:rPr>
          <w:rFonts w:ascii="Times New Roman" w:hAnsi="Times New Roman" w:cs="Times New Roman"/>
          <w:b/>
          <w:bCs/>
        </w:rPr>
        <w:tab/>
        <w:t>Discussion</w:t>
      </w:r>
      <w:r w:rsidR="00F17C46" w:rsidRPr="00071F4E">
        <w:rPr>
          <w:rFonts w:ascii="Times New Roman" w:hAnsi="Times New Roman" w:cs="Times New Roman"/>
          <w:b/>
          <w:bCs/>
        </w:rPr>
        <w:t xml:space="preserve"> and Decision</w:t>
      </w:r>
    </w:p>
    <w:p w14:paraId="45A92109" w14:textId="77777777" w:rsidR="00261A3A" w:rsidRPr="00071F4E" w:rsidRDefault="00A35469" w:rsidP="00C34D28">
      <w:pPr>
        <w:pStyle w:val="Heading1"/>
        <w:rPr>
          <w:rFonts w:ascii="Times New Roman" w:hAnsi="Times New Roman"/>
          <w:b/>
          <w:sz w:val="32"/>
          <w:szCs w:val="32"/>
        </w:rPr>
      </w:pPr>
      <w:bookmarkStart w:id="1" w:name="_Ref513464071"/>
      <w:r w:rsidRPr="00071F4E">
        <w:rPr>
          <w:rFonts w:ascii="Times New Roman" w:hAnsi="Times New Roman"/>
          <w:b/>
          <w:sz w:val="32"/>
          <w:szCs w:val="32"/>
        </w:rPr>
        <w:t>Introduction</w:t>
      </w:r>
      <w:bookmarkEnd w:id="1"/>
    </w:p>
    <w:p w14:paraId="3A9BA5EA" w14:textId="152B5197" w:rsidR="00585E15" w:rsidRDefault="008E438C" w:rsidP="006A6B46">
      <w:pPr>
        <w:spacing w:after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Details of inter-UE coordination mechanisms were discussed in RAN1 #104b-e meeting</w:t>
      </w:r>
      <w:r w:rsidR="002E3CD5">
        <w:rPr>
          <w:rFonts w:ascii="Times New Roman" w:hAnsi="Times New Roman" w:cs="Times New Roman"/>
        </w:rPr>
        <w:t xml:space="preserve"> for consideration for specification</w:t>
      </w:r>
      <w:r w:rsidR="004D4670">
        <w:rPr>
          <w:rFonts w:ascii="Times New Roman" w:hAnsi="Times New Roman" w:cs="Times New Roman"/>
        </w:rPr>
        <w:t xml:space="preserve"> and</w:t>
      </w:r>
      <w:r w:rsidR="00896C9B">
        <w:rPr>
          <w:rFonts w:ascii="Times New Roman" w:hAnsi="Times New Roman" w:cs="Times New Roman"/>
        </w:rPr>
        <w:t xml:space="preserve"> the</w:t>
      </w:r>
      <w:r w:rsidR="004D4670">
        <w:rPr>
          <w:rFonts w:ascii="Times New Roman" w:hAnsi="Times New Roman" w:cs="Times New Roman"/>
        </w:rPr>
        <w:t xml:space="preserve"> following </w:t>
      </w:r>
      <w:r w:rsidR="00585E15">
        <w:rPr>
          <w:rFonts w:ascii="Times New Roman" w:hAnsi="Times New Roman" w:cs="Times New Roman"/>
        </w:rPr>
        <w:t xml:space="preserve">agreements </w:t>
      </w:r>
      <w:r w:rsidR="004D4670">
        <w:rPr>
          <w:rFonts w:ascii="Times New Roman" w:hAnsi="Times New Roman" w:cs="Times New Roman"/>
        </w:rPr>
        <w:t xml:space="preserve">are </w:t>
      </w:r>
      <w:r w:rsidR="00896C9B">
        <w:rPr>
          <w:rFonts w:ascii="Times New Roman" w:hAnsi="Times New Roman" w:cs="Times New Roman"/>
        </w:rPr>
        <w:t>reached</w:t>
      </w:r>
      <w:r w:rsidR="00007C0F">
        <w:rPr>
          <w:rFonts w:ascii="Times New Roman" w:hAnsi="Times New Roman" w:cs="Times New Roman"/>
        </w:rPr>
        <w:t xml:space="preserve"> [3]</w:t>
      </w:r>
      <w:r w:rsidR="004D4670">
        <w:rPr>
          <w:rFonts w:ascii="Times New Roman" w:hAnsi="Times New Roman" w:cs="Times New Roman"/>
        </w:rPr>
        <w:t>.</w:t>
      </w:r>
    </w:p>
    <w:p w14:paraId="2B80BF35" w14:textId="77777777" w:rsidR="008A098B" w:rsidRPr="006A6B46" w:rsidRDefault="008A098B" w:rsidP="008A098B">
      <w:pPr>
        <w:spacing w:after="0"/>
        <w:jc w:val="both"/>
        <w:rPr>
          <w:rFonts w:ascii="Times New Roman" w:hAnsi="Times New Roman" w:cs="Times New Roman"/>
          <w:i/>
          <w:iCs/>
        </w:rPr>
      </w:pPr>
      <w:r w:rsidRPr="006A6B46">
        <w:rPr>
          <w:rFonts w:ascii="Times New Roman" w:hAnsi="Times New Roman" w:cs="Times New Roman"/>
          <w:i/>
          <w:iCs/>
          <w:highlight w:val="green"/>
        </w:rPr>
        <w:t>Agreement:</w:t>
      </w:r>
    </w:p>
    <w:p w14:paraId="05340E2D" w14:textId="65E2BD0D" w:rsidR="008A098B" w:rsidRPr="006A6B46" w:rsidRDefault="008A098B" w:rsidP="006A6B46">
      <w:pPr>
        <w:pStyle w:val="ListParagraph"/>
        <w:numPr>
          <w:ilvl w:val="0"/>
          <w:numId w:val="35"/>
        </w:numPr>
        <w:spacing w:after="0"/>
        <w:jc w:val="both"/>
        <w:rPr>
          <w:rFonts w:ascii="Times New Roman" w:hAnsi="Times New Roman" w:cs="Times New Roman"/>
          <w:i/>
          <w:iCs/>
        </w:rPr>
      </w:pPr>
      <w:r w:rsidRPr="006A6B46">
        <w:rPr>
          <w:rFonts w:ascii="Times New Roman" w:hAnsi="Times New Roman" w:cs="Times New Roman"/>
          <w:i/>
          <w:iCs/>
        </w:rPr>
        <w:t>Support the following schemes of inter-UE coordination in Mode 2:</w:t>
      </w:r>
    </w:p>
    <w:p w14:paraId="3910977C" w14:textId="25C8CB4C" w:rsidR="008A098B" w:rsidRPr="006A6B46" w:rsidRDefault="008A098B" w:rsidP="006A6B46">
      <w:pPr>
        <w:pStyle w:val="ListParagraph"/>
        <w:numPr>
          <w:ilvl w:val="1"/>
          <w:numId w:val="35"/>
        </w:numPr>
        <w:spacing w:after="0"/>
        <w:jc w:val="both"/>
        <w:rPr>
          <w:rFonts w:ascii="Times New Roman" w:hAnsi="Times New Roman" w:cs="Times New Roman"/>
          <w:i/>
          <w:iCs/>
        </w:rPr>
      </w:pPr>
      <w:r w:rsidRPr="006A6B46">
        <w:rPr>
          <w:rFonts w:ascii="Times New Roman" w:hAnsi="Times New Roman" w:cs="Times New Roman"/>
          <w:i/>
          <w:iCs/>
        </w:rPr>
        <w:t xml:space="preserve">Inter-UE Coordination Scheme 1: </w:t>
      </w:r>
    </w:p>
    <w:p w14:paraId="4C90404B" w14:textId="3A2D2465" w:rsidR="008A098B" w:rsidRPr="006A6B46" w:rsidRDefault="008A098B" w:rsidP="006A6B46">
      <w:pPr>
        <w:pStyle w:val="ListParagraph"/>
        <w:numPr>
          <w:ilvl w:val="2"/>
          <w:numId w:val="35"/>
        </w:numPr>
        <w:spacing w:after="0"/>
        <w:jc w:val="both"/>
        <w:rPr>
          <w:rFonts w:ascii="Times New Roman" w:hAnsi="Times New Roman" w:cs="Times New Roman"/>
          <w:i/>
          <w:iCs/>
        </w:rPr>
      </w:pPr>
      <w:r w:rsidRPr="006A6B46">
        <w:rPr>
          <w:rFonts w:ascii="Times New Roman" w:hAnsi="Times New Roman" w:cs="Times New Roman"/>
          <w:i/>
          <w:iCs/>
        </w:rPr>
        <w:t>The coordination information sent from UE-A to UE-B is the set of resources preferred and/or non-preferred for UE-B’s transmission</w:t>
      </w:r>
    </w:p>
    <w:p w14:paraId="54FF6BB0" w14:textId="37E2A1C5" w:rsidR="008A098B" w:rsidRPr="006A6B46" w:rsidRDefault="008A098B" w:rsidP="006A6B46">
      <w:pPr>
        <w:pStyle w:val="ListParagraph"/>
        <w:numPr>
          <w:ilvl w:val="3"/>
          <w:numId w:val="35"/>
        </w:numPr>
        <w:spacing w:after="0"/>
        <w:jc w:val="both"/>
        <w:rPr>
          <w:rFonts w:ascii="Times New Roman" w:hAnsi="Times New Roman" w:cs="Times New Roman"/>
          <w:i/>
          <w:iCs/>
        </w:rPr>
      </w:pPr>
      <w:r w:rsidRPr="006A6B46">
        <w:rPr>
          <w:rFonts w:ascii="Times New Roman" w:hAnsi="Times New Roman" w:cs="Times New Roman"/>
          <w:i/>
          <w:iCs/>
        </w:rPr>
        <w:t>FFS details including a possibility of down-selection between the preferred resource set and the non-preferred resource set, whether or not to include any additional information other than indicating time/frequency of the resources within the set in the coordination information</w:t>
      </w:r>
    </w:p>
    <w:p w14:paraId="65D33519" w14:textId="669D23A1" w:rsidR="008A098B" w:rsidRPr="006A6B46" w:rsidRDefault="008A098B" w:rsidP="006A6B46">
      <w:pPr>
        <w:pStyle w:val="ListParagraph"/>
        <w:numPr>
          <w:ilvl w:val="2"/>
          <w:numId w:val="35"/>
        </w:numPr>
        <w:spacing w:after="0"/>
        <w:jc w:val="both"/>
        <w:rPr>
          <w:rFonts w:ascii="Times New Roman" w:hAnsi="Times New Roman" w:cs="Times New Roman"/>
          <w:i/>
          <w:iCs/>
        </w:rPr>
      </w:pPr>
      <w:r w:rsidRPr="006A6B46">
        <w:rPr>
          <w:rFonts w:ascii="Times New Roman" w:hAnsi="Times New Roman" w:cs="Times New Roman"/>
          <w:i/>
          <w:iCs/>
        </w:rPr>
        <w:t>FFS condition(s) in which Scheme 1 is used</w:t>
      </w:r>
    </w:p>
    <w:p w14:paraId="72A8EB14" w14:textId="34F22DFB" w:rsidR="008A098B" w:rsidRPr="006A6B46" w:rsidRDefault="008A098B" w:rsidP="006A6B46">
      <w:pPr>
        <w:pStyle w:val="ListParagraph"/>
        <w:numPr>
          <w:ilvl w:val="1"/>
          <w:numId w:val="35"/>
        </w:numPr>
        <w:spacing w:after="0"/>
        <w:jc w:val="both"/>
        <w:rPr>
          <w:rFonts w:ascii="Times New Roman" w:hAnsi="Times New Roman" w:cs="Times New Roman"/>
          <w:i/>
          <w:iCs/>
        </w:rPr>
      </w:pPr>
      <w:r w:rsidRPr="006A6B46">
        <w:rPr>
          <w:rFonts w:ascii="Times New Roman" w:hAnsi="Times New Roman" w:cs="Times New Roman"/>
          <w:i/>
          <w:iCs/>
        </w:rPr>
        <w:t xml:space="preserve">Inter-UE Coordination Scheme 2: </w:t>
      </w:r>
    </w:p>
    <w:p w14:paraId="554F46CA" w14:textId="049431F5" w:rsidR="008A098B" w:rsidRPr="006A6B46" w:rsidRDefault="008A098B" w:rsidP="006A6B46">
      <w:pPr>
        <w:pStyle w:val="ListParagraph"/>
        <w:numPr>
          <w:ilvl w:val="2"/>
          <w:numId w:val="35"/>
        </w:numPr>
        <w:spacing w:after="0"/>
        <w:jc w:val="both"/>
        <w:rPr>
          <w:rFonts w:ascii="Times New Roman" w:hAnsi="Times New Roman" w:cs="Times New Roman"/>
          <w:i/>
          <w:iCs/>
        </w:rPr>
      </w:pPr>
      <w:r w:rsidRPr="006A6B46">
        <w:rPr>
          <w:rFonts w:ascii="Times New Roman" w:hAnsi="Times New Roman" w:cs="Times New Roman"/>
          <w:i/>
          <w:iCs/>
        </w:rPr>
        <w:t>The coordination information sent from UE-A to UE-B is the presence of expected/potential and/or detected resource conflict on the resources indicated by UE-B’s SCI</w:t>
      </w:r>
    </w:p>
    <w:p w14:paraId="5D5B9C35" w14:textId="3E385A75" w:rsidR="008A098B" w:rsidRPr="006A6B46" w:rsidRDefault="008A098B" w:rsidP="006A6B46">
      <w:pPr>
        <w:pStyle w:val="ListParagraph"/>
        <w:numPr>
          <w:ilvl w:val="3"/>
          <w:numId w:val="35"/>
        </w:numPr>
        <w:spacing w:after="0"/>
        <w:jc w:val="both"/>
        <w:rPr>
          <w:rFonts w:ascii="Times New Roman" w:hAnsi="Times New Roman" w:cs="Times New Roman"/>
          <w:i/>
          <w:iCs/>
        </w:rPr>
      </w:pPr>
      <w:r w:rsidRPr="006A6B46">
        <w:rPr>
          <w:rFonts w:ascii="Times New Roman" w:hAnsi="Times New Roman" w:cs="Times New Roman"/>
          <w:i/>
          <w:iCs/>
        </w:rPr>
        <w:t>FFS details including a possibility of down-selection between the expected/potential conflict and the detected resource conflict</w:t>
      </w:r>
    </w:p>
    <w:p w14:paraId="1E847B84" w14:textId="6CECF812" w:rsidR="008A098B" w:rsidRPr="006A6B46" w:rsidRDefault="008A098B" w:rsidP="006A6B46">
      <w:pPr>
        <w:pStyle w:val="ListParagraph"/>
        <w:numPr>
          <w:ilvl w:val="2"/>
          <w:numId w:val="35"/>
        </w:numPr>
        <w:spacing w:after="0"/>
        <w:jc w:val="both"/>
        <w:rPr>
          <w:rFonts w:ascii="Times New Roman" w:hAnsi="Times New Roman" w:cs="Times New Roman"/>
          <w:i/>
          <w:iCs/>
        </w:rPr>
      </w:pPr>
      <w:r w:rsidRPr="006A6B46">
        <w:rPr>
          <w:rFonts w:ascii="Times New Roman" w:hAnsi="Times New Roman" w:cs="Times New Roman"/>
          <w:i/>
          <w:iCs/>
        </w:rPr>
        <w:t>FFS condition(s) in which Scheme 2 is used</w:t>
      </w:r>
    </w:p>
    <w:p w14:paraId="772CCB07" w14:textId="77777777" w:rsidR="008A098B" w:rsidRPr="006A6B46" w:rsidRDefault="008A098B" w:rsidP="005F582F">
      <w:pPr>
        <w:spacing w:after="0"/>
        <w:jc w:val="both"/>
        <w:rPr>
          <w:rFonts w:ascii="Times New Roman" w:hAnsi="Times New Roman" w:cs="Times New Roman"/>
          <w:i/>
          <w:iCs/>
          <w:highlight w:val="green"/>
        </w:rPr>
      </w:pPr>
      <w:r w:rsidRPr="006A6B46">
        <w:rPr>
          <w:rFonts w:ascii="Times New Roman" w:hAnsi="Times New Roman" w:cs="Times New Roman"/>
          <w:i/>
          <w:iCs/>
          <w:highlight w:val="green"/>
        </w:rPr>
        <w:t>Agreements:</w:t>
      </w:r>
    </w:p>
    <w:p w14:paraId="0C75D411" w14:textId="2F5FF4BA" w:rsidR="008A098B" w:rsidRPr="006A6B46" w:rsidRDefault="008A098B" w:rsidP="006A6B46">
      <w:pPr>
        <w:pStyle w:val="ListParagraph"/>
        <w:numPr>
          <w:ilvl w:val="0"/>
          <w:numId w:val="35"/>
        </w:numPr>
        <w:spacing w:after="0"/>
        <w:jc w:val="both"/>
        <w:rPr>
          <w:rFonts w:ascii="Times New Roman" w:hAnsi="Times New Roman" w:cs="Times New Roman"/>
          <w:i/>
          <w:iCs/>
        </w:rPr>
      </w:pPr>
      <w:r w:rsidRPr="006A6B46">
        <w:rPr>
          <w:rFonts w:ascii="Times New Roman" w:hAnsi="Times New Roman" w:cs="Times New Roman"/>
          <w:i/>
          <w:iCs/>
        </w:rPr>
        <w:t>Study further to determine the conditions for UEs to be UE-A(s)/UE-B(s) for inter-UE coordination:</w:t>
      </w:r>
    </w:p>
    <w:p w14:paraId="1F5541DB" w14:textId="1BA8C96D" w:rsidR="008A098B" w:rsidRPr="006A6B46" w:rsidRDefault="008A098B" w:rsidP="006A6B46">
      <w:pPr>
        <w:pStyle w:val="ListParagraph"/>
        <w:numPr>
          <w:ilvl w:val="1"/>
          <w:numId w:val="35"/>
        </w:numPr>
        <w:spacing w:after="0"/>
        <w:jc w:val="both"/>
        <w:rPr>
          <w:rFonts w:ascii="Times New Roman" w:hAnsi="Times New Roman" w:cs="Times New Roman"/>
          <w:i/>
          <w:iCs/>
        </w:rPr>
      </w:pPr>
      <w:r w:rsidRPr="006A6B46">
        <w:rPr>
          <w:rFonts w:ascii="Times New Roman" w:hAnsi="Times New Roman" w:cs="Times New Roman"/>
          <w:i/>
          <w:iCs/>
        </w:rPr>
        <w:t>Details include applicable scenario(s)/inter-UE coordination scheme(s)</w:t>
      </w:r>
    </w:p>
    <w:p w14:paraId="24CC3272" w14:textId="0A264ACB" w:rsidR="008A098B" w:rsidRPr="006A6B46" w:rsidRDefault="008A098B" w:rsidP="006A6B46">
      <w:pPr>
        <w:pStyle w:val="ListParagraph"/>
        <w:numPr>
          <w:ilvl w:val="1"/>
          <w:numId w:val="35"/>
        </w:numPr>
        <w:spacing w:after="0"/>
        <w:jc w:val="both"/>
        <w:rPr>
          <w:rFonts w:ascii="Times New Roman" w:hAnsi="Times New Roman" w:cs="Times New Roman"/>
          <w:i/>
          <w:iCs/>
        </w:rPr>
      </w:pPr>
      <w:r w:rsidRPr="006A6B46">
        <w:rPr>
          <w:rFonts w:ascii="Times New Roman" w:hAnsi="Times New Roman" w:cs="Times New Roman"/>
          <w:i/>
          <w:iCs/>
        </w:rPr>
        <w:t>E.g., only UE(s) among the intended receiver(s) of UE-B can be a UE-A, any UE can be a UE-A, high-layer configured, etc.</w:t>
      </w:r>
    </w:p>
    <w:p w14:paraId="48B8089E" w14:textId="1B22935A" w:rsidR="008A098B" w:rsidRPr="006A6B46" w:rsidRDefault="008A098B" w:rsidP="006A6B46">
      <w:pPr>
        <w:pStyle w:val="ListParagraph"/>
        <w:numPr>
          <w:ilvl w:val="2"/>
          <w:numId w:val="35"/>
        </w:numPr>
        <w:spacing w:after="0"/>
        <w:jc w:val="both"/>
        <w:rPr>
          <w:rFonts w:ascii="Times New Roman" w:hAnsi="Times New Roman" w:cs="Times New Roman"/>
          <w:i/>
          <w:iCs/>
        </w:rPr>
      </w:pPr>
      <w:r w:rsidRPr="006A6B46">
        <w:rPr>
          <w:rFonts w:ascii="Times New Roman" w:hAnsi="Times New Roman" w:cs="Times New Roman"/>
          <w:i/>
          <w:iCs/>
        </w:rPr>
        <w:t>Including the possibility of being subject to certain conditions and/or capability</w:t>
      </w:r>
    </w:p>
    <w:p w14:paraId="54748A2E" w14:textId="77777777" w:rsidR="008A098B" w:rsidRPr="006A6B46" w:rsidRDefault="008A098B" w:rsidP="00EB6D2F">
      <w:pPr>
        <w:spacing w:after="0"/>
        <w:jc w:val="both"/>
        <w:rPr>
          <w:rFonts w:ascii="Times New Roman" w:hAnsi="Times New Roman" w:cs="Times New Roman"/>
          <w:i/>
          <w:iCs/>
          <w:highlight w:val="green"/>
        </w:rPr>
      </w:pPr>
      <w:r w:rsidRPr="006A6B46">
        <w:rPr>
          <w:rFonts w:ascii="Times New Roman" w:hAnsi="Times New Roman" w:cs="Times New Roman"/>
          <w:i/>
          <w:iCs/>
          <w:highlight w:val="green"/>
        </w:rPr>
        <w:t>Agreement:</w:t>
      </w:r>
    </w:p>
    <w:p w14:paraId="15E5F4DC" w14:textId="75AA76F7" w:rsidR="008A098B" w:rsidRPr="006A6B46" w:rsidRDefault="008A098B" w:rsidP="006A6B46">
      <w:pPr>
        <w:pStyle w:val="ListParagraph"/>
        <w:numPr>
          <w:ilvl w:val="0"/>
          <w:numId w:val="35"/>
        </w:numPr>
        <w:spacing w:after="0"/>
        <w:jc w:val="both"/>
        <w:rPr>
          <w:rFonts w:ascii="Times New Roman" w:hAnsi="Times New Roman" w:cs="Times New Roman"/>
          <w:i/>
          <w:iCs/>
        </w:rPr>
      </w:pPr>
      <w:r w:rsidRPr="006A6B46">
        <w:rPr>
          <w:rFonts w:ascii="Times New Roman" w:hAnsi="Times New Roman" w:cs="Times New Roman"/>
          <w:i/>
          <w:iCs/>
        </w:rPr>
        <w:t>When UE-B receives the inter-UE coordination information from UE-A, consider at least one of the following options (with details FFS including possibly down-selecting/merging one or more of the options below, applicable scenario(s)/condition(s) for each option, UE behavior) for UE-B’s to take it into account in the resource (re)-selection for its own transmission</w:t>
      </w:r>
    </w:p>
    <w:p w14:paraId="31EF4FD9" w14:textId="7388D380" w:rsidR="008A098B" w:rsidRPr="006A6B46" w:rsidRDefault="008A098B" w:rsidP="006A6B46">
      <w:pPr>
        <w:pStyle w:val="ListParagraph"/>
        <w:numPr>
          <w:ilvl w:val="1"/>
          <w:numId w:val="35"/>
        </w:numPr>
        <w:spacing w:after="0"/>
        <w:jc w:val="both"/>
        <w:rPr>
          <w:rFonts w:ascii="Times New Roman" w:hAnsi="Times New Roman" w:cs="Times New Roman"/>
          <w:i/>
          <w:iCs/>
        </w:rPr>
      </w:pPr>
      <w:r w:rsidRPr="006A6B46">
        <w:rPr>
          <w:rFonts w:ascii="Times New Roman" w:hAnsi="Times New Roman" w:cs="Times New Roman"/>
          <w:i/>
          <w:iCs/>
        </w:rPr>
        <w:t>For scheme 1:</w:t>
      </w:r>
    </w:p>
    <w:p w14:paraId="44D70CF3" w14:textId="1063C42B" w:rsidR="008A098B" w:rsidRPr="006A6B46" w:rsidRDefault="008A098B" w:rsidP="006A6B46">
      <w:pPr>
        <w:pStyle w:val="ListParagraph"/>
        <w:numPr>
          <w:ilvl w:val="2"/>
          <w:numId w:val="35"/>
        </w:numPr>
        <w:spacing w:after="0"/>
        <w:jc w:val="both"/>
        <w:rPr>
          <w:rFonts w:ascii="Times New Roman" w:hAnsi="Times New Roman" w:cs="Times New Roman"/>
          <w:i/>
          <w:iCs/>
        </w:rPr>
      </w:pPr>
      <w:r w:rsidRPr="006A6B46">
        <w:rPr>
          <w:rFonts w:ascii="Times New Roman" w:hAnsi="Times New Roman" w:cs="Times New Roman"/>
          <w:i/>
          <w:iCs/>
        </w:rPr>
        <w:t>Option 1-1: UE-B’s resource(s) to be used for its transmission resource (re)-selection is based on both UE-B’s sensing result (if available) and the received coordination information</w:t>
      </w:r>
    </w:p>
    <w:p w14:paraId="0918AD4F" w14:textId="35198153" w:rsidR="008A098B" w:rsidRPr="006A6B46" w:rsidRDefault="008A098B" w:rsidP="006A6B46">
      <w:pPr>
        <w:pStyle w:val="ListParagraph"/>
        <w:numPr>
          <w:ilvl w:val="2"/>
          <w:numId w:val="35"/>
        </w:numPr>
        <w:spacing w:after="0"/>
        <w:jc w:val="both"/>
        <w:rPr>
          <w:rFonts w:ascii="Times New Roman" w:hAnsi="Times New Roman" w:cs="Times New Roman"/>
          <w:i/>
          <w:iCs/>
        </w:rPr>
      </w:pPr>
      <w:r w:rsidRPr="006A6B46">
        <w:rPr>
          <w:rFonts w:ascii="Times New Roman" w:hAnsi="Times New Roman" w:cs="Times New Roman"/>
          <w:i/>
          <w:iCs/>
        </w:rPr>
        <w:t>Option 1-2: UE-B’s resource(s) to be used for its transmission resource (re)-selection is based only on the received coordination information</w:t>
      </w:r>
    </w:p>
    <w:p w14:paraId="12BD59D0" w14:textId="3E7166A2" w:rsidR="008A098B" w:rsidRPr="006A6B46" w:rsidRDefault="008A098B" w:rsidP="006A6B46">
      <w:pPr>
        <w:pStyle w:val="ListParagraph"/>
        <w:numPr>
          <w:ilvl w:val="2"/>
          <w:numId w:val="35"/>
        </w:numPr>
        <w:spacing w:after="0"/>
        <w:jc w:val="both"/>
        <w:rPr>
          <w:rFonts w:ascii="Times New Roman" w:hAnsi="Times New Roman" w:cs="Times New Roman"/>
          <w:i/>
          <w:iCs/>
        </w:rPr>
      </w:pPr>
      <w:r w:rsidRPr="006A6B46">
        <w:rPr>
          <w:rFonts w:ascii="Times New Roman" w:hAnsi="Times New Roman" w:cs="Times New Roman"/>
          <w:i/>
          <w:iCs/>
        </w:rPr>
        <w:t>Option 1-3: UE-B’s resource(s) to be re-selected based on the received coordination information</w:t>
      </w:r>
    </w:p>
    <w:p w14:paraId="65F0EFDF" w14:textId="578CA55C" w:rsidR="008A098B" w:rsidRPr="006A6B46" w:rsidRDefault="008A098B" w:rsidP="006A6B46">
      <w:pPr>
        <w:pStyle w:val="ListParagraph"/>
        <w:numPr>
          <w:ilvl w:val="2"/>
          <w:numId w:val="35"/>
        </w:numPr>
        <w:spacing w:after="0"/>
        <w:jc w:val="both"/>
        <w:rPr>
          <w:rFonts w:ascii="Times New Roman" w:hAnsi="Times New Roman" w:cs="Times New Roman"/>
          <w:i/>
          <w:iCs/>
        </w:rPr>
      </w:pPr>
      <w:r w:rsidRPr="006A6B46">
        <w:rPr>
          <w:rFonts w:ascii="Times New Roman" w:hAnsi="Times New Roman" w:cs="Times New Roman"/>
          <w:i/>
          <w:iCs/>
        </w:rPr>
        <w:lastRenderedPageBreak/>
        <w:t>Option 1-4: UE-B’s resource(s) to be used for its transmission resource (re)-selection is based on the received coordination information</w:t>
      </w:r>
    </w:p>
    <w:p w14:paraId="672F2A22" w14:textId="2B3864F6" w:rsidR="008A098B" w:rsidRPr="006A6B46" w:rsidRDefault="008A098B" w:rsidP="006A6B46">
      <w:pPr>
        <w:pStyle w:val="ListParagraph"/>
        <w:numPr>
          <w:ilvl w:val="1"/>
          <w:numId w:val="35"/>
        </w:numPr>
        <w:spacing w:after="0"/>
        <w:jc w:val="both"/>
        <w:rPr>
          <w:rFonts w:ascii="Times New Roman" w:hAnsi="Times New Roman" w:cs="Times New Roman"/>
          <w:i/>
          <w:iCs/>
        </w:rPr>
      </w:pPr>
      <w:r w:rsidRPr="006A6B46">
        <w:rPr>
          <w:rFonts w:ascii="Times New Roman" w:hAnsi="Times New Roman" w:cs="Times New Roman"/>
          <w:i/>
          <w:iCs/>
        </w:rPr>
        <w:t>For scheme 2:</w:t>
      </w:r>
    </w:p>
    <w:p w14:paraId="17703850" w14:textId="20C87195" w:rsidR="008A098B" w:rsidRPr="006A6B46" w:rsidRDefault="008A098B" w:rsidP="006A6B46">
      <w:pPr>
        <w:pStyle w:val="ListParagraph"/>
        <w:numPr>
          <w:ilvl w:val="2"/>
          <w:numId w:val="35"/>
        </w:numPr>
        <w:spacing w:after="0"/>
        <w:jc w:val="both"/>
        <w:rPr>
          <w:rFonts w:ascii="Times New Roman" w:hAnsi="Times New Roman" w:cs="Times New Roman"/>
          <w:i/>
          <w:iCs/>
        </w:rPr>
      </w:pPr>
      <w:r w:rsidRPr="006A6B46">
        <w:rPr>
          <w:rFonts w:ascii="Times New Roman" w:hAnsi="Times New Roman" w:cs="Times New Roman"/>
          <w:i/>
          <w:iCs/>
        </w:rPr>
        <w:t>Option 2-1: UE-B can determine resource(s) to be re-selected based on the received coordination information</w:t>
      </w:r>
    </w:p>
    <w:p w14:paraId="49F23EBD" w14:textId="3C34ED67" w:rsidR="008A098B" w:rsidRPr="006A6B46" w:rsidRDefault="008A098B" w:rsidP="006A6B46">
      <w:pPr>
        <w:pStyle w:val="ListParagraph"/>
        <w:numPr>
          <w:ilvl w:val="2"/>
          <w:numId w:val="35"/>
        </w:numPr>
        <w:spacing w:after="0"/>
        <w:jc w:val="both"/>
        <w:rPr>
          <w:rFonts w:ascii="Times New Roman" w:hAnsi="Times New Roman" w:cs="Times New Roman"/>
          <w:i/>
          <w:iCs/>
        </w:rPr>
      </w:pPr>
      <w:r w:rsidRPr="006A6B46">
        <w:rPr>
          <w:rFonts w:ascii="Times New Roman" w:hAnsi="Times New Roman" w:cs="Times New Roman"/>
          <w:i/>
          <w:iCs/>
        </w:rPr>
        <w:t>Option 2-2: UE-B can determine a necessity of retransmission based on the received coordination information</w:t>
      </w:r>
    </w:p>
    <w:p w14:paraId="40D3A4A2" w14:textId="37501D73" w:rsidR="00EC31B8" w:rsidRDefault="00EC31B8" w:rsidP="00EA27E2">
      <w:pPr>
        <w:spacing w:before="120"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this contribution, we </w:t>
      </w:r>
      <w:r w:rsidR="00886627">
        <w:rPr>
          <w:rFonts w:ascii="Times New Roman" w:hAnsi="Times New Roman" w:cs="Times New Roman"/>
        </w:rPr>
        <w:t xml:space="preserve">examine </w:t>
      </w:r>
      <w:r>
        <w:rPr>
          <w:rFonts w:ascii="Times New Roman" w:hAnsi="Times New Roman" w:cs="Times New Roman"/>
        </w:rPr>
        <w:t xml:space="preserve">further the procedural design aspects of the identified inter-UE coordination schemes to be considered for specification.   </w:t>
      </w:r>
    </w:p>
    <w:p w14:paraId="462B8C24" w14:textId="34879D3F" w:rsidR="00BF27FD" w:rsidRDefault="00F20614" w:rsidP="00BF27FD">
      <w:pPr>
        <w:pStyle w:val="Heading1"/>
        <w:pBdr>
          <w:top w:val="single" w:sz="12" w:space="5" w:color="auto"/>
        </w:pBdr>
        <w:spacing w:after="120"/>
        <w:rPr>
          <w:rFonts w:ascii="Times New Roman" w:hAnsi="Times New Roman"/>
          <w:b/>
          <w:sz w:val="32"/>
          <w:szCs w:val="32"/>
        </w:rPr>
      </w:pPr>
      <w:r w:rsidRPr="00071F4E">
        <w:rPr>
          <w:rFonts w:ascii="Times New Roman" w:hAnsi="Times New Roman"/>
          <w:b/>
          <w:sz w:val="32"/>
          <w:szCs w:val="32"/>
        </w:rPr>
        <w:t>Discussion</w:t>
      </w:r>
    </w:p>
    <w:p w14:paraId="3ED245FF" w14:textId="4C00CF40" w:rsidR="001B0051" w:rsidRDefault="00A744B9" w:rsidP="00E528C6">
      <w:pPr>
        <w:pStyle w:val="Heading2"/>
      </w:pPr>
      <w:r>
        <w:t>Support</w:t>
      </w:r>
      <w:r w:rsidR="001F727D">
        <w:t xml:space="preserve"> of </w:t>
      </w:r>
      <w:r w:rsidR="0054643F">
        <w:t>I</w:t>
      </w:r>
      <w:r w:rsidR="00137E2C">
        <w:t xml:space="preserve">nter-UE </w:t>
      </w:r>
      <w:r w:rsidR="0054643F">
        <w:t>C</w:t>
      </w:r>
      <w:r w:rsidR="00137E2C">
        <w:t>oordination</w:t>
      </w:r>
      <w:r w:rsidR="00D536F3">
        <w:t xml:space="preserve"> </w:t>
      </w:r>
      <w:r w:rsidR="0054643F">
        <w:t>S</w:t>
      </w:r>
      <w:r w:rsidR="00D536F3">
        <w:t>cheme</w:t>
      </w:r>
      <w:r w:rsidR="001F727D">
        <w:t xml:space="preserve"> </w:t>
      </w:r>
      <w:r w:rsidR="0054643F">
        <w:t>1 and 2</w:t>
      </w:r>
    </w:p>
    <w:p w14:paraId="52463EC6" w14:textId="56441AB5" w:rsidR="006A6B51" w:rsidRDefault="008E19F8" w:rsidP="006A6B46">
      <w:pPr>
        <w:pStyle w:val="3GPPText"/>
        <w:spacing w:before="240"/>
      </w:pPr>
      <w:r>
        <w:t>I</w:t>
      </w:r>
      <w:r w:rsidR="00D10A9F">
        <w:t xml:space="preserve">t </w:t>
      </w:r>
      <w:r w:rsidR="00B76A9F">
        <w:t>has been observed</w:t>
      </w:r>
      <w:r w:rsidR="00F347CF">
        <w:t xml:space="preserve"> [1] </w:t>
      </w:r>
      <w:r w:rsidR="004C6581">
        <w:t>that</w:t>
      </w:r>
      <w:r w:rsidR="00D10A9F">
        <w:t xml:space="preserve"> </w:t>
      </w:r>
      <w:r w:rsidR="005731EB">
        <w:t>both Inter-UE Coordination Scheme 1 and Scheme 2</w:t>
      </w:r>
      <w:r w:rsidR="00F347CF">
        <w:t xml:space="preserve"> </w:t>
      </w:r>
      <w:r w:rsidR="00EF4073">
        <w:t>achieve</w:t>
      </w:r>
      <w:r w:rsidR="0061124C">
        <w:t xml:space="preserve"> </w:t>
      </w:r>
      <w:r w:rsidR="00ED53C0">
        <w:t xml:space="preserve">better </w:t>
      </w:r>
      <w:r w:rsidR="001E07CA">
        <w:t xml:space="preserve">reliability </w:t>
      </w:r>
      <w:r w:rsidR="00ED53C0">
        <w:t xml:space="preserve">performance </w:t>
      </w:r>
      <w:r w:rsidR="00E9297B">
        <w:t xml:space="preserve">than </w:t>
      </w:r>
      <w:r w:rsidR="001E07CA">
        <w:t>R16 SL Mode 2 RA baseline</w:t>
      </w:r>
      <w:r w:rsidR="00B101BF">
        <w:t>.</w:t>
      </w:r>
      <w:r w:rsidR="00545830">
        <w:t xml:space="preserve">  </w:t>
      </w:r>
      <w:r w:rsidR="004C4910">
        <w:t>The</w:t>
      </w:r>
      <w:r w:rsidR="00954E08">
        <w:t xml:space="preserve"> </w:t>
      </w:r>
      <w:r w:rsidR="00834D4E">
        <w:t>evaluation result</w:t>
      </w:r>
      <w:r w:rsidR="00F04065">
        <w:t>s</w:t>
      </w:r>
      <w:r w:rsidR="004C4910">
        <w:t xml:space="preserve"> also</w:t>
      </w:r>
      <w:r w:rsidR="00954E08">
        <w:t xml:space="preserve"> demonstrate</w:t>
      </w:r>
      <w:r w:rsidR="00051ACF">
        <w:t xml:space="preserve"> </w:t>
      </w:r>
      <w:r w:rsidR="005F0595">
        <w:t xml:space="preserve">that </w:t>
      </w:r>
      <w:r w:rsidR="00BC14E7">
        <w:t xml:space="preserve">the </w:t>
      </w:r>
      <w:r w:rsidR="00D8684A">
        <w:t>performance gain</w:t>
      </w:r>
      <w:r w:rsidR="00BC14E7">
        <w:t xml:space="preserve"> provided by each scheme</w:t>
      </w:r>
      <w:r w:rsidR="00F04065">
        <w:t xml:space="preserve"> </w:t>
      </w:r>
      <w:r w:rsidR="00D8684A">
        <w:t xml:space="preserve">vary greatly </w:t>
      </w:r>
      <w:r w:rsidR="00A3320C">
        <w:t xml:space="preserve">in </w:t>
      </w:r>
      <w:r w:rsidR="00D8684A">
        <w:t>different</w:t>
      </w:r>
      <w:r w:rsidR="00A3320C">
        <w:t xml:space="preserve"> </w:t>
      </w:r>
      <w:r w:rsidR="00082A50">
        <w:t xml:space="preserve">SL </w:t>
      </w:r>
      <w:r w:rsidR="00507A6E">
        <w:t>operation scenarios</w:t>
      </w:r>
      <w:r w:rsidR="00DB23DE">
        <w:t xml:space="preserve"> </w:t>
      </w:r>
      <w:r w:rsidR="00A3320C">
        <w:t xml:space="preserve">in terms of SL typecast (unicast/groupcast/broadcast), traffic type (periodic/aperiodic) and </w:t>
      </w:r>
      <w:r w:rsidR="00A406CD">
        <w:t xml:space="preserve">signaling </w:t>
      </w:r>
      <w:r w:rsidR="00D8684A">
        <w:t>overhead</w:t>
      </w:r>
      <w:r w:rsidR="00A406CD">
        <w:t>.</w:t>
      </w:r>
      <w:r w:rsidR="00834D4E">
        <w:t xml:space="preserve">  </w:t>
      </w:r>
      <w:r w:rsidR="00556B64">
        <w:t xml:space="preserve">Therefore, </w:t>
      </w:r>
      <w:r w:rsidR="00BC14E7">
        <w:t xml:space="preserve">it </w:t>
      </w:r>
      <w:r w:rsidR="004C39D9">
        <w:t>is beneficial</w:t>
      </w:r>
      <w:r w:rsidR="0032410B">
        <w:t xml:space="preserve"> to further elaborate</w:t>
      </w:r>
      <w:r w:rsidR="00BC14E7">
        <w:t xml:space="preserve"> the support of </w:t>
      </w:r>
      <w:r w:rsidR="0032410B">
        <w:t xml:space="preserve">each </w:t>
      </w:r>
      <w:r w:rsidR="00A7509A">
        <w:t>scheme</w:t>
      </w:r>
      <w:r w:rsidR="00D8684A">
        <w:t xml:space="preserve"> </w:t>
      </w:r>
      <w:r w:rsidR="0032410B">
        <w:t>for</w:t>
      </w:r>
      <w:r w:rsidR="00D8684A">
        <w:t xml:space="preserve"> specific SL operation scenario</w:t>
      </w:r>
      <w:r w:rsidR="0032410B">
        <w:t>s</w:t>
      </w:r>
      <w:r w:rsidR="00D8684A">
        <w:t xml:space="preserve"> </w:t>
      </w:r>
      <w:r w:rsidR="005000F3">
        <w:t>in which the scheme has show</w:t>
      </w:r>
      <w:r w:rsidR="00A7509A">
        <w:t>n</w:t>
      </w:r>
      <w:r w:rsidR="005000F3">
        <w:t xml:space="preserve"> </w:t>
      </w:r>
      <w:r w:rsidR="007D082B">
        <w:t>clear</w:t>
      </w:r>
      <w:r w:rsidR="005000F3">
        <w:t xml:space="preserve"> benefit.</w:t>
      </w:r>
      <w:r w:rsidR="0032410B">
        <w:t xml:space="preserve">  </w:t>
      </w:r>
      <w:r w:rsidR="0039071C">
        <w:t xml:space="preserve">The clarification of </w:t>
      </w:r>
      <w:r w:rsidR="00057A74">
        <w:t>the</w:t>
      </w:r>
      <w:r w:rsidR="0039071C">
        <w:t xml:space="preserve"> operation scenarios</w:t>
      </w:r>
      <w:r w:rsidR="001F4829">
        <w:t xml:space="preserve"> supported for each scheme</w:t>
      </w:r>
      <w:r w:rsidR="0039071C">
        <w:t xml:space="preserve"> will also</w:t>
      </w:r>
      <w:r w:rsidR="00057A74">
        <w:t xml:space="preserve"> provide context </w:t>
      </w:r>
      <w:r w:rsidR="0006007B">
        <w:t>to advance discussions on design details</w:t>
      </w:r>
      <w:r w:rsidR="00AE79A2">
        <w:t xml:space="preserve"> of the scheme</w:t>
      </w:r>
      <w:r w:rsidR="009A1F68">
        <w:t>s</w:t>
      </w:r>
      <w:r w:rsidR="0006007B">
        <w:t xml:space="preserve"> </w:t>
      </w:r>
      <w:r w:rsidR="001F4829">
        <w:t>including e.g.</w:t>
      </w:r>
      <w:r w:rsidR="008673FF">
        <w:t xml:space="preserve"> conditions</w:t>
      </w:r>
      <w:r w:rsidR="001F4829">
        <w:t xml:space="preserve"> in which the scheme is used, conditions in which a UE becomes a UE-A, etc.  </w:t>
      </w:r>
    </w:p>
    <w:p w14:paraId="4DA2FCE0" w14:textId="44C4683D" w:rsidR="00E44564" w:rsidRDefault="005B41A3" w:rsidP="00EA27E2">
      <w:pPr>
        <w:pStyle w:val="3GPPText"/>
        <w:spacing w:before="240"/>
      </w:pPr>
      <w:r>
        <w:t xml:space="preserve">The evaluation [1] shows that </w:t>
      </w:r>
      <w:r w:rsidR="00544CD1">
        <w:t xml:space="preserve">Inter-UE Coordination Scheme 1 </w:t>
      </w:r>
      <w:r w:rsidR="007D69F2">
        <w:t>improve</w:t>
      </w:r>
      <w:r>
        <w:t>s</w:t>
      </w:r>
      <w:r w:rsidR="007D69F2">
        <w:t xml:space="preserve"> the reliability of </w:t>
      </w:r>
      <w:r w:rsidR="00E05558">
        <w:t>a transmission</w:t>
      </w:r>
      <w:r w:rsidR="00A266CB">
        <w:t xml:space="preserve"> from UE</w:t>
      </w:r>
      <w:r w:rsidR="00544CD1">
        <w:t>-</w:t>
      </w:r>
      <w:r w:rsidR="00A266CB">
        <w:t>B</w:t>
      </w:r>
      <w:r>
        <w:t xml:space="preserve"> for a unicast SL between UE-A and UE-B</w:t>
      </w:r>
      <w:r w:rsidR="0031728C">
        <w:t xml:space="preserve">.  </w:t>
      </w:r>
      <w:r w:rsidR="00345757">
        <w:t>While</w:t>
      </w:r>
      <w:r w:rsidR="00491AC4">
        <w:t xml:space="preserve"> </w:t>
      </w:r>
      <w:r w:rsidR="001E2958">
        <w:t xml:space="preserve">the </w:t>
      </w:r>
      <w:r w:rsidR="00491AC4">
        <w:t xml:space="preserve">benefit </w:t>
      </w:r>
      <w:r w:rsidR="004B4029">
        <w:t>using preferred resource set</w:t>
      </w:r>
      <w:r w:rsidR="00A81E1F">
        <w:t xml:space="preserve"> </w:t>
      </w:r>
      <w:r>
        <w:t xml:space="preserve">in the scheme </w:t>
      </w:r>
      <w:r w:rsidR="00A81E1F">
        <w:t>is observed with both periodic and aperiodic SL traffic</w:t>
      </w:r>
      <w:r w:rsidR="00E44564">
        <w:t xml:space="preserve">, </w:t>
      </w:r>
      <w:r w:rsidR="001E2958">
        <w:t xml:space="preserve">the </w:t>
      </w:r>
      <w:r w:rsidR="00491AC4">
        <w:t xml:space="preserve">benefit </w:t>
      </w:r>
      <w:r w:rsidR="004B4029">
        <w:t>using non-preferred resource set</w:t>
      </w:r>
      <w:r w:rsidR="00E44564">
        <w:t xml:space="preserve"> </w:t>
      </w:r>
      <w:r w:rsidR="001E2958">
        <w:t>is ambiguous with aperiodic traffic</w:t>
      </w:r>
      <w:r w:rsidR="00AE5E18">
        <w:t xml:space="preserve">. Considering one of the main reasons for the reliability enhancement in Mode 2 is to avoid persistent collisions associated with semi-persistent reservation, </w:t>
      </w:r>
      <w:r w:rsidR="00784E42">
        <w:t>periodic traffic should be prioritized</w:t>
      </w:r>
      <w:r w:rsidR="0031728C">
        <w:t xml:space="preserve"> </w:t>
      </w:r>
      <w:r w:rsidR="00AD18A2">
        <w:t>for Inter-UE Coordination Scheme 1</w:t>
      </w:r>
      <w:r w:rsidR="00784E42">
        <w:t>.</w:t>
      </w:r>
    </w:p>
    <w:p w14:paraId="09AFD963" w14:textId="76AC06AB" w:rsidR="00BB1871" w:rsidRDefault="00962EE2" w:rsidP="00EA27E2">
      <w:pPr>
        <w:pStyle w:val="3GPPText"/>
        <w:spacing w:before="240"/>
      </w:pPr>
      <w:r>
        <w:t xml:space="preserve">Regarding Inter-UE Coordination Scheme 2 for unicast links, </w:t>
      </w:r>
      <w:r w:rsidR="006F7883">
        <w:t xml:space="preserve">the evaluation results are very limited </w:t>
      </w:r>
      <w:r w:rsidR="000352E0">
        <w:t>[1]</w:t>
      </w:r>
      <w:r w:rsidR="006F7883">
        <w:t xml:space="preserve">, but in our view </w:t>
      </w:r>
      <w:r w:rsidR="00D7050C">
        <w:t xml:space="preserve">its benefit can be comparable to </w:t>
      </w:r>
      <w:r w:rsidR="00776E96">
        <w:t xml:space="preserve">the </w:t>
      </w:r>
      <w:r w:rsidR="006F7883">
        <w:t xml:space="preserve">performance gain shown </w:t>
      </w:r>
      <w:r w:rsidR="001F6CDC">
        <w:t>by</w:t>
      </w:r>
      <w:r w:rsidR="006F7883">
        <w:t xml:space="preserve"> </w:t>
      </w:r>
      <w:r w:rsidR="00776E96">
        <w:t xml:space="preserve">R16 resource re-evaluation and pre-emption.  Note the premise of these mechanisms is </w:t>
      </w:r>
      <w:r w:rsidR="00CB5E51">
        <w:t>that a UE</w:t>
      </w:r>
      <w:r w:rsidR="0051560C">
        <w:t xml:space="preserve"> itself</w:t>
      </w:r>
      <w:r w:rsidR="00776E96">
        <w:t xml:space="preserve"> </w:t>
      </w:r>
      <w:r w:rsidR="00CB5E51">
        <w:t>detects</w:t>
      </w:r>
      <w:r w:rsidR="00776E96">
        <w:t xml:space="preserve"> a </w:t>
      </w:r>
      <w:r w:rsidR="00342F18">
        <w:t>conflict</w:t>
      </w:r>
      <w:r w:rsidR="00776E96">
        <w:t xml:space="preserve"> </w:t>
      </w:r>
      <w:r w:rsidR="0051560C">
        <w:t>within the resources</w:t>
      </w:r>
      <w:r w:rsidR="00776E96">
        <w:t xml:space="preserve"> </w:t>
      </w:r>
      <w:r w:rsidR="004B5033">
        <w:t xml:space="preserve">determined or reserved </w:t>
      </w:r>
      <w:r w:rsidR="0051560C">
        <w:t>by the UE</w:t>
      </w:r>
      <w:r w:rsidR="004B5033">
        <w:t xml:space="preserve">.  </w:t>
      </w:r>
      <w:r w:rsidR="0051560C">
        <w:t>Rather than</w:t>
      </w:r>
      <w:r w:rsidR="00D7050C">
        <w:t xml:space="preserve"> the</w:t>
      </w:r>
      <w:r w:rsidR="0051560C">
        <w:t xml:space="preserve"> detection by the UE itself, </w:t>
      </w:r>
      <w:r w:rsidR="004B5033">
        <w:t xml:space="preserve">Inter-UE Coordination Scheme 2 </w:t>
      </w:r>
      <w:r w:rsidR="00DE7E45">
        <w:t xml:space="preserve">instead </w:t>
      </w:r>
      <w:r w:rsidR="00512ABD">
        <w:t>enable</w:t>
      </w:r>
      <w:r w:rsidR="000E2970">
        <w:t>s</w:t>
      </w:r>
      <w:r w:rsidR="00512ABD">
        <w:t xml:space="preserve"> </w:t>
      </w:r>
      <w:r w:rsidR="000E2970">
        <w:t>a</w:t>
      </w:r>
      <w:r w:rsidR="00512ABD">
        <w:t xml:space="preserve"> UE (UE-B) to receive </w:t>
      </w:r>
      <w:r w:rsidR="00D7050C">
        <w:t>such</w:t>
      </w:r>
      <w:r w:rsidR="0051560C">
        <w:t xml:space="preserve"> conflict </w:t>
      </w:r>
      <w:r w:rsidR="00512ABD">
        <w:t>information from another UE (UE-A)</w:t>
      </w:r>
      <w:r w:rsidR="0051560C">
        <w:t xml:space="preserve"> and perform a subsequent re-selection</w:t>
      </w:r>
      <w:r w:rsidR="00512ABD">
        <w:t xml:space="preserve">.  </w:t>
      </w:r>
    </w:p>
    <w:p w14:paraId="134635D8" w14:textId="4AE454E2" w:rsidR="00784E42" w:rsidRDefault="00784E42" w:rsidP="00784E42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 xml:space="preserve">Proposal </w:t>
      </w:r>
      <w:r w:rsidR="00EA27E2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1</w:t>
      </w:r>
      <w:r w:rsidR="00663B6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: </w:t>
      </w:r>
      <w:r w:rsidR="00F870CC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For unicast transmission, s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upport </w:t>
      </w:r>
      <w:r w:rsidR="003E084D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Inter-UE Coordination Scheme 1 and Scheme 2</w:t>
      </w:r>
      <w:r w:rsidR="00626A6A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</w:t>
      </w:r>
      <w:r w:rsidR="005617C5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with focus on periodic traffic</w:t>
      </w:r>
      <w:r w:rsidR="0031728C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.</w:t>
      </w:r>
      <w:r w:rsidR="001A0A85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</w:t>
      </w:r>
    </w:p>
    <w:p w14:paraId="2ABAF292" w14:textId="7A0BEE82" w:rsidR="00770A1C" w:rsidRDefault="00331325" w:rsidP="00592E18">
      <w:pPr>
        <w:pStyle w:val="3GPPText"/>
        <w:spacing w:before="240"/>
      </w:pPr>
      <w:r>
        <w:t xml:space="preserve">When the inter-UE coordination information applied to </w:t>
      </w:r>
      <w:r w:rsidR="00770A1C">
        <w:t>a unicast transmission of a UE-B</w:t>
      </w:r>
      <w:r w:rsidR="00E16004">
        <w:t>, the intended</w:t>
      </w:r>
      <w:r w:rsidR="003659A5">
        <w:t xml:space="preserve"> RX</w:t>
      </w:r>
      <w:r w:rsidR="00E16004">
        <w:t xml:space="preserve"> UE</w:t>
      </w:r>
      <w:r w:rsidR="003659A5">
        <w:t xml:space="preserve"> of the unicast link</w:t>
      </w:r>
      <w:r w:rsidR="00E16004">
        <w:t xml:space="preserve"> </w:t>
      </w:r>
      <w:r w:rsidR="00A7130B">
        <w:t>can</w:t>
      </w:r>
      <w:r w:rsidR="00E16004">
        <w:t xml:space="preserve"> provide information </w:t>
      </w:r>
      <w:r w:rsidR="00A7130B">
        <w:t xml:space="preserve">directly </w:t>
      </w:r>
      <w:r w:rsidR="003659A5">
        <w:t>applicable</w:t>
      </w:r>
      <w:r w:rsidR="00E16004">
        <w:t xml:space="preserve"> to address hidden node and </w:t>
      </w:r>
      <w:r w:rsidR="00A7130B">
        <w:t>conflict (e.g. half-duplex, UL/SL, etc.)</w:t>
      </w:r>
      <w:r w:rsidR="00E16004">
        <w:t xml:space="preserve"> issues.  </w:t>
      </w:r>
      <w:r w:rsidR="002E1CBC">
        <w:t xml:space="preserve">In addition, the intended RX UE </w:t>
      </w:r>
      <w:r w:rsidR="00ED2E68">
        <w:t>can be triggered for an inter-UE coordination based on the quality</w:t>
      </w:r>
      <w:r w:rsidR="007D516A">
        <w:t>/</w:t>
      </w:r>
      <w:r w:rsidR="00ED2E68">
        <w:t>status of the reception</w:t>
      </w:r>
      <w:r w:rsidR="00934402">
        <w:t xml:space="preserve"> from the UE-B.  </w:t>
      </w:r>
      <w:r w:rsidR="004C2920">
        <w:t>This important coordination information</w:t>
      </w:r>
      <w:r w:rsidR="007D516A">
        <w:t xml:space="preserve"> is specific to the unicast link and difficult to acquire by another UE other than the intended RX UE. </w:t>
      </w:r>
      <w:r w:rsidR="00077CCD">
        <w:t xml:space="preserve"> </w:t>
      </w:r>
      <w:r w:rsidR="00934402">
        <w:t>Thus, we consider the intended RX UE</w:t>
      </w:r>
      <w:r w:rsidR="007D516A">
        <w:t xml:space="preserve"> as</w:t>
      </w:r>
      <w:r w:rsidR="00934402">
        <w:t xml:space="preserve"> </w:t>
      </w:r>
      <w:r w:rsidR="00E669D1">
        <w:t>the best candidate for UE-A</w:t>
      </w:r>
      <w:r w:rsidR="007D516A">
        <w:t xml:space="preserve"> for a unicast link</w:t>
      </w:r>
      <w:r w:rsidR="00E669D1">
        <w:t>.</w:t>
      </w:r>
      <w:r w:rsidR="000949FC">
        <w:t xml:space="preserve">  </w:t>
      </w:r>
    </w:p>
    <w:p w14:paraId="174D46AA" w14:textId="0088CACA" w:rsidR="000949FC" w:rsidRDefault="000949FC" w:rsidP="000949FC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Proposal 2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: </w:t>
      </w:r>
      <w:r w:rsidR="0077410B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Support o</w:t>
      </w:r>
      <w:r w:rsidR="006A018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nly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the intended RX UE </w:t>
      </w:r>
      <w:r w:rsidR="008E632A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become</w:t>
      </w:r>
      <w:r w:rsidR="00A71CA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s</w:t>
      </w:r>
      <w:r w:rsidR="008E632A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UE-A</w:t>
      </w:r>
      <w:r w:rsidR="00077CCD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</w:t>
      </w:r>
      <w:bookmarkStart w:id="2" w:name="_Hlk71187442"/>
      <w:r w:rsidR="00077CCD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for inter-UE coordination of unicast transmission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. </w:t>
      </w:r>
    </w:p>
    <w:bookmarkEnd w:id="2"/>
    <w:p w14:paraId="4AC309CA" w14:textId="276912DE" w:rsidR="00E24CB1" w:rsidRDefault="004E084E" w:rsidP="006D4A68">
      <w:pPr>
        <w:pStyle w:val="3GPPText"/>
        <w:spacing w:before="240"/>
      </w:pPr>
      <w:r>
        <w:t>For groupcast transmission, t</w:t>
      </w:r>
      <w:r w:rsidR="00A744B9">
        <w:t xml:space="preserve">he evaluation of benefit </w:t>
      </w:r>
      <w:r w:rsidR="00FB4F73">
        <w:t xml:space="preserve">of Inter-UE Coordination Scheme 1 </w:t>
      </w:r>
      <w:r w:rsidR="00A744B9">
        <w:t xml:space="preserve">is inconclusive due to </w:t>
      </w:r>
      <w:r w:rsidR="00BA1C7D">
        <w:t>of the limited</w:t>
      </w:r>
      <w:r w:rsidR="00A744B9">
        <w:t xml:space="preserve"> data</w:t>
      </w:r>
      <w:r w:rsidR="006545B1">
        <w:t xml:space="preserve">.  However, </w:t>
      </w:r>
      <w:r>
        <w:t xml:space="preserve">the simulations using Inter-UE Coordination Scheme 2 </w:t>
      </w:r>
      <w:r w:rsidR="00481E7D">
        <w:t xml:space="preserve">demonstrate </w:t>
      </w:r>
      <w:r>
        <w:lastRenderedPageBreak/>
        <w:t xml:space="preserve">performance gain </w:t>
      </w:r>
      <w:r w:rsidR="00481E7D">
        <w:t>for both periodic and aperiodic traffic</w:t>
      </w:r>
      <w:r w:rsidR="00393BF2">
        <w:t xml:space="preserve">, especially </w:t>
      </w:r>
      <w:r w:rsidR="00E215E8">
        <w:t>with</w:t>
      </w:r>
      <w:r w:rsidR="00393BF2">
        <w:t xml:space="preserve"> </w:t>
      </w:r>
      <w:r w:rsidR="00E215E8">
        <w:t>HARQ</w:t>
      </w:r>
      <w:r w:rsidR="00393BF2">
        <w:t xml:space="preserve"> Option 1</w:t>
      </w:r>
      <w:r w:rsidR="00481E7D">
        <w:t xml:space="preserve">.  </w:t>
      </w:r>
      <w:r w:rsidR="00E215E8">
        <w:t>Also</w:t>
      </w:r>
      <w:r w:rsidR="00C31AD9">
        <w:t xml:space="preserve">, </w:t>
      </w:r>
      <w:r w:rsidR="00193A15">
        <w:t xml:space="preserve">PC5 RRC signaling </w:t>
      </w:r>
      <w:r w:rsidR="009109C4">
        <w:t>is not supported for</w:t>
      </w:r>
      <w:r w:rsidR="00193A15">
        <w:t xml:space="preserve"> groupcast transmission</w:t>
      </w:r>
      <w:r w:rsidR="00E215E8">
        <w:t xml:space="preserve"> and the signaling and procedure of </w:t>
      </w:r>
      <w:r w:rsidR="004A6C0F">
        <w:t>Inter-UE Coordination Scheme 1</w:t>
      </w:r>
      <w:r w:rsidR="00E215E8">
        <w:t xml:space="preserve"> can be more complex than </w:t>
      </w:r>
      <w:r w:rsidR="004A6C0F">
        <w:t>Inter-UE Coordination Scheme 2</w:t>
      </w:r>
      <w:r w:rsidR="00E215E8">
        <w:t xml:space="preserve">.  Hence, we prefer to prioritize Inter-UE Coordination Scheme 2 </w:t>
      </w:r>
      <w:r w:rsidR="004A6C0F">
        <w:t xml:space="preserve">for groupcast transmission. </w:t>
      </w:r>
    </w:p>
    <w:p w14:paraId="0291C73A" w14:textId="36EAAAA9" w:rsidR="00E24CB1" w:rsidRPr="007046BC" w:rsidRDefault="00E24CB1" w:rsidP="00E24CB1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 w:rsidRPr="007046BC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 xml:space="preserve">Proposal </w:t>
      </w:r>
      <w:r w:rsidR="00BD41C6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3</w:t>
      </w:r>
      <w:r w:rsidRPr="007046BC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:</w:t>
      </w:r>
      <w:r w:rsidRPr="007046BC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</w:t>
      </w:r>
      <w:r w:rsidR="00F870CC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For group cast transmission, </w:t>
      </w:r>
      <w:r w:rsidR="004A6C0F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prioritize</w:t>
      </w:r>
      <w:r w:rsidR="004A6C0F" w:rsidRPr="007046BC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</w:t>
      </w:r>
      <w:r w:rsidR="00BD41C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Inter-UE Coordination Scheme 2</w:t>
      </w:r>
      <w:r w:rsidR="00F870CC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for both periodic and aperiodic traffic</w:t>
      </w:r>
      <w:r w:rsidRPr="00916848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.</w:t>
      </w:r>
      <w:r w:rsidRPr="007046BC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</w:t>
      </w:r>
    </w:p>
    <w:p w14:paraId="37022022" w14:textId="7E4519A5" w:rsidR="004A6C0F" w:rsidRDefault="001852A8" w:rsidP="00EA27E2">
      <w:pPr>
        <w:pStyle w:val="3GPPText"/>
        <w:spacing w:before="240"/>
      </w:pPr>
      <w:r>
        <w:t xml:space="preserve">A groupcast transmission is identified by a </w:t>
      </w:r>
      <w:r w:rsidR="00E44C8A">
        <w:t>group</w:t>
      </w:r>
      <w:r>
        <w:t xml:space="preserve"> destination ID</w:t>
      </w:r>
      <w:r w:rsidR="00E44C8A">
        <w:t>.  A</w:t>
      </w:r>
      <w:r w:rsidR="004A6C0F">
        <w:t xml:space="preserve">n intended RX UE of </w:t>
      </w:r>
      <w:r>
        <w:t xml:space="preserve">the </w:t>
      </w:r>
      <w:r w:rsidR="004A6C0F">
        <w:t xml:space="preserve">groupcast transmission is </w:t>
      </w:r>
      <w:r w:rsidR="00E44C8A">
        <w:t>a group member UE</w:t>
      </w:r>
      <w:r w:rsidR="00505FEF">
        <w:t xml:space="preserve"> and with HARQ Option 2, each of the member UE is designated with a member ID by higher layers</w:t>
      </w:r>
      <w:r w:rsidR="004A6C0F">
        <w:t>.</w:t>
      </w:r>
      <w:r w:rsidR="00505FEF">
        <w:t xml:space="preserve">  </w:t>
      </w:r>
      <w:r w:rsidR="006E3790">
        <w:t>Inter-UE Coordination Scheme 2 with a</w:t>
      </w:r>
      <w:r w:rsidR="00505FEF">
        <w:t xml:space="preserve"> member UE </w:t>
      </w:r>
      <w:r w:rsidR="006E3790">
        <w:t>as</w:t>
      </w:r>
      <w:r w:rsidR="00505FEF">
        <w:t xml:space="preserve"> UE-A </w:t>
      </w:r>
      <w:r w:rsidR="00092761">
        <w:t>achieve</w:t>
      </w:r>
      <w:r w:rsidR="00505FEF">
        <w:t xml:space="preserve"> improved</w:t>
      </w:r>
      <w:r>
        <w:t xml:space="preserve"> </w:t>
      </w:r>
      <w:r w:rsidR="004A6C0F">
        <w:t xml:space="preserve">reliability </w:t>
      </w:r>
      <w:r w:rsidR="00505FEF">
        <w:t>[1]</w:t>
      </w:r>
      <w:r>
        <w:t xml:space="preserve">.  </w:t>
      </w:r>
      <w:r w:rsidR="00D4483D">
        <w:t xml:space="preserve">It is also conceivable with multiple UE-A in a group and the coordination information is received in a SFN manner.  </w:t>
      </w:r>
      <w:r w:rsidR="00E44C8A">
        <w:t xml:space="preserve">In certain scenarios, </w:t>
      </w:r>
      <w:r>
        <w:t xml:space="preserve">it </w:t>
      </w:r>
      <w:r w:rsidR="00D4483D">
        <w:t>may be</w:t>
      </w:r>
      <w:r>
        <w:t xml:space="preserve"> beneficial </w:t>
      </w:r>
      <w:r w:rsidR="00D4483D">
        <w:t>that</w:t>
      </w:r>
      <w:r>
        <w:t xml:space="preserve"> </w:t>
      </w:r>
      <w:r w:rsidR="004A6C0F">
        <w:t xml:space="preserve">a </w:t>
      </w:r>
      <w:r w:rsidR="00E44C8A">
        <w:t xml:space="preserve">non-member </w:t>
      </w:r>
      <w:r w:rsidR="004A6C0F">
        <w:t>UE</w:t>
      </w:r>
      <w:r>
        <w:t xml:space="preserve">, i.e. not </w:t>
      </w:r>
      <w:r w:rsidR="004A6C0F">
        <w:t>an intended RX UE of the groupcast transmission</w:t>
      </w:r>
      <w:r w:rsidR="00D4483D">
        <w:t>, becomes UE-A</w:t>
      </w:r>
      <w:r>
        <w:t xml:space="preserve">.  </w:t>
      </w:r>
      <w:r w:rsidR="00D4483D">
        <w:t>Such non-member UE can be e.g.,</w:t>
      </w:r>
      <w:r>
        <w:t xml:space="preserve"> </w:t>
      </w:r>
      <w:r w:rsidR="00A71CA6">
        <w:t>an RSU or a group leader configured by higher layer</w:t>
      </w:r>
      <w:r w:rsidR="0077410B">
        <w:t>s</w:t>
      </w:r>
      <w:r>
        <w:t>.</w:t>
      </w:r>
      <w:r w:rsidR="00A71CA6">
        <w:t xml:space="preserve">  These scenarios </w:t>
      </w:r>
      <w:r w:rsidR="00D4483D">
        <w:t>can</w:t>
      </w:r>
      <w:r w:rsidR="00A71CA6">
        <w:t xml:space="preserve"> be further evaluated</w:t>
      </w:r>
      <w:r w:rsidR="0077410B">
        <w:t xml:space="preserve"> and </w:t>
      </w:r>
      <w:r w:rsidR="00D4483D">
        <w:t>discussed</w:t>
      </w:r>
      <w:r w:rsidR="0077410B">
        <w:t xml:space="preserve"> if performance benefit</w:t>
      </w:r>
      <w:r w:rsidR="00D4483D">
        <w:t xml:space="preserve"> is observed</w:t>
      </w:r>
      <w:r w:rsidR="0077410B">
        <w:t>.</w:t>
      </w:r>
      <w:r w:rsidR="00A71CA6">
        <w:t xml:space="preserve">  </w:t>
      </w:r>
      <w:r>
        <w:t xml:space="preserve">   </w:t>
      </w:r>
    </w:p>
    <w:p w14:paraId="067BAB9B" w14:textId="76E4C681" w:rsidR="00D4483D" w:rsidRDefault="001852A8" w:rsidP="00D4483D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 w:rsidRPr="007046BC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 xml:space="preserve">Proposal </w:t>
      </w:r>
      <w:r w:rsidR="0040334B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4</w:t>
      </w:r>
      <w:r w:rsidRPr="007046BC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:</w:t>
      </w:r>
      <w:r w:rsidRPr="007046BC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</w:t>
      </w:r>
      <w:r w:rsidR="0077410B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Support </w:t>
      </w:r>
      <w:r w:rsidR="00D4483D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at least </w:t>
      </w:r>
      <w:r w:rsidR="00A71CA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the intended RX UE becomes UE-A</w:t>
      </w:r>
      <w:r w:rsidR="00D4483D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for inter-UE coordination of groupcast transmission. </w:t>
      </w:r>
    </w:p>
    <w:p w14:paraId="20E9C719" w14:textId="6D9A814E" w:rsidR="001852A8" w:rsidRPr="007046BC" w:rsidRDefault="00A71CA6" w:rsidP="006A6B46">
      <w:pPr>
        <w:pStyle w:val="Observation"/>
        <w:numPr>
          <w:ilvl w:val="1"/>
          <w:numId w:val="35"/>
        </w:numPr>
        <w:tabs>
          <w:tab w:val="clear" w:pos="1701"/>
          <w:tab w:val="left" w:pos="540"/>
        </w:tabs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FFS: </w:t>
      </w:r>
      <w:r w:rsidR="006D58D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whether 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a UE not intended for UE-B</w:t>
      </w:r>
      <w:r w:rsidR="006D58D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’s group 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transmission becomes UE-A, e.g. RSU and/or higher layer-configured UE</w:t>
      </w:r>
      <w:r w:rsidR="001852A8" w:rsidRPr="007046BC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</w:t>
      </w:r>
    </w:p>
    <w:p w14:paraId="74F83DC6" w14:textId="3C38E536" w:rsidR="000B1D2F" w:rsidRDefault="000B398A" w:rsidP="00EA27E2">
      <w:pPr>
        <w:pStyle w:val="3GPPText"/>
        <w:spacing w:before="240"/>
      </w:pPr>
      <w:r>
        <w:t xml:space="preserve">Regarding inter-UE coordination for broadcast transmission, only </w:t>
      </w:r>
      <w:r w:rsidR="00036071">
        <w:t xml:space="preserve">one evaluation </w:t>
      </w:r>
      <w:r>
        <w:t xml:space="preserve">for Inter-UE Coordination Scheme 1 </w:t>
      </w:r>
      <w:r w:rsidR="008A124E">
        <w:t xml:space="preserve">is </w:t>
      </w:r>
      <w:r w:rsidR="00AE5247">
        <w:t>performed and benefit is observed</w:t>
      </w:r>
      <w:r w:rsidR="008A124E">
        <w:t xml:space="preserve"> </w:t>
      </w:r>
      <w:r w:rsidR="00AE5247">
        <w:t>[1]</w:t>
      </w:r>
      <w:r w:rsidR="00036071">
        <w:t xml:space="preserve">.  </w:t>
      </w:r>
      <w:r w:rsidR="00AE5247">
        <w:t>In our view,</w:t>
      </w:r>
      <w:r w:rsidR="00036071">
        <w:t xml:space="preserve"> </w:t>
      </w:r>
      <w:r w:rsidR="00AE5247">
        <w:t>more</w:t>
      </w:r>
      <w:r w:rsidR="00B224FD">
        <w:t xml:space="preserve"> </w:t>
      </w:r>
      <w:r w:rsidR="00AE5247">
        <w:t>evaluations</w:t>
      </w:r>
      <w:r w:rsidR="00B224FD">
        <w:t xml:space="preserve"> </w:t>
      </w:r>
      <w:r w:rsidR="00AE5247">
        <w:t>are</w:t>
      </w:r>
      <w:r w:rsidR="00B224FD">
        <w:t xml:space="preserve"> required</w:t>
      </w:r>
      <w:r w:rsidR="00036071">
        <w:t xml:space="preserve"> to </w:t>
      </w:r>
      <w:r w:rsidR="00AE5247">
        <w:t>provide sufficient data points to determine the support for broadcast transmission</w:t>
      </w:r>
      <w:r w:rsidR="00036071">
        <w:t xml:space="preserve">. </w:t>
      </w:r>
      <w:r w:rsidR="00B224FD">
        <w:t xml:space="preserve">It is </w:t>
      </w:r>
      <w:r w:rsidR="00AE5247">
        <w:t xml:space="preserve">also </w:t>
      </w:r>
      <w:r w:rsidR="00B224FD">
        <w:t xml:space="preserve">desired </w:t>
      </w:r>
      <w:r w:rsidR="004C2920">
        <w:t>those future evaluations</w:t>
      </w:r>
      <w:r w:rsidR="00036071">
        <w:t xml:space="preserve"> </w:t>
      </w:r>
      <w:r w:rsidR="00B224FD">
        <w:t>include</w:t>
      </w:r>
      <w:r w:rsidR="00036071">
        <w:t xml:space="preserve"> the power saving </w:t>
      </w:r>
      <w:r w:rsidR="00AE5247">
        <w:t>performance</w:t>
      </w:r>
      <w:r w:rsidR="00036071">
        <w:t xml:space="preserve">, </w:t>
      </w:r>
      <w:r w:rsidR="00B224FD">
        <w:t>e.g.</w:t>
      </w:r>
      <w:r w:rsidR="00AE5247">
        <w:t>,</w:t>
      </w:r>
      <w:r w:rsidR="00B224FD">
        <w:t xml:space="preserve"> in an operation scenario in which UE-B does not perform sensing for power saving purpose.</w:t>
      </w:r>
      <w:r w:rsidR="00FB0DCD">
        <w:t xml:space="preserve">  I</w:t>
      </w:r>
      <w:r w:rsidR="00C81857">
        <w:t>n the meantime</w:t>
      </w:r>
      <w:r w:rsidR="00BA4CE6">
        <w:t>,</w:t>
      </w:r>
      <w:r w:rsidR="00656819">
        <w:t xml:space="preserve"> the</w:t>
      </w:r>
      <w:r w:rsidR="009D2F79">
        <w:t xml:space="preserve"> </w:t>
      </w:r>
      <w:r w:rsidR="00C81857">
        <w:t>inter-UE coordination design</w:t>
      </w:r>
      <w:r w:rsidR="00656819">
        <w:t xml:space="preserve"> should</w:t>
      </w:r>
      <w:r w:rsidR="009B018D">
        <w:t xml:space="preserve"> focus on </w:t>
      </w:r>
      <w:r w:rsidR="00656819">
        <w:t xml:space="preserve">a framework </w:t>
      </w:r>
      <w:r w:rsidR="009D2F79">
        <w:t>targeted</w:t>
      </w:r>
      <w:r w:rsidR="009B018D">
        <w:t xml:space="preserve"> </w:t>
      </w:r>
      <w:r w:rsidR="009D2F79">
        <w:t xml:space="preserve">at </w:t>
      </w:r>
      <w:r w:rsidR="009B018D">
        <w:t>unicast and groupcast transmissions</w:t>
      </w:r>
      <w:r w:rsidR="009D2F79">
        <w:t>.</w:t>
      </w:r>
      <w:r w:rsidR="0066165E">
        <w:t xml:space="preserve">  </w:t>
      </w:r>
    </w:p>
    <w:p w14:paraId="78058FC9" w14:textId="4F4E5FC0" w:rsidR="0049305E" w:rsidRDefault="0049305E" w:rsidP="000B1D2F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 xml:space="preserve">Proposal </w:t>
      </w:r>
      <w:r w:rsidR="0040334B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5</w:t>
      </w:r>
      <w:r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: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</w:t>
      </w:r>
      <w:r w:rsidR="000602FF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Down-prioritize </w:t>
      </w:r>
      <w:r w:rsidR="009B018D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design </w:t>
      </w:r>
      <w:r w:rsidR="000F7738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of </w:t>
      </w:r>
      <w:r w:rsidR="009B018D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inter-UE coordination schemes for broadcast transmission</w:t>
      </w:r>
      <w:r w:rsidR="00BA4CE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.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</w:t>
      </w:r>
    </w:p>
    <w:p w14:paraId="4A84B4EA" w14:textId="43A488DF" w:rsidR="00137E2C" w:rsidRDefault="0068622C" w:rsidP="00E528C6">
      <w:pPr>
        <w:pStyle w:val="Heading2"/>
      </w:pPr>
      <w:r>
        <w:t xml:space="preserve">Procedural </w:t>
      </w:r>
      <w:r w:rsidR="0054643F">
        <w:t>consideration</w:t>
      </w:r>
      <w:r w:rsidR="0077410B">
        <w:t>s</w:t>
      </w:r>
      <w:r w:rsidR="0054643F">
        <w:t xml:space="preserve"> for </w:t>
      </w:r>
      <w:r w:rsidR="00080849">
        <w:t>I</w:t>
      </w:r>
      <w:r w:rsidR="00A87516">
        <w:t>nter-UE coordination</w:t>
      </w:r>
      <w:r w:rsidR="00080849">
        <w:t xml:space="preserve"> schemes </w:t>
      </w:r>
    </w:p>
    <w:p w14:paraId="6FE84371" w14:textId="63B3EF7F" w:rsidR="006A79C9" w:rsidRDefault="00893997" w:rsidP="00E528C6">
      <w:pPr>
        <w:pStyle w:val="Heading3"/>
      </w:pPr>
      <w:r>
        <w:t xml:space="preserve">Inter-UE </w:t>
      </w:r>
      <w:r w:rsidR="0077410B">
        <w:t>C</w:t>
      </w:r>
      <w:r>
        <w:t xml:space="preserve">oordination </w:t>
      </w:r>
      <w:r w:rsidR="0077410B">
        <w:t>S</w:t>
      </w:r>
      <w:r>
        <w:t xml:space="preserve">cheme 1 </w:t>
      </w:r>
    </w:p>
    <w:p w14:paraId="450D6A23" w14:textId="61185492" w:rsidR="00852365" w:rsidRDefault="00E26226" w:rsidP="006A6B46">
      <w:pPr>
        <w:pStyle w:val="3GPPText"/>
      </w:pPr>
      <w:r>
        <w:rPr>
          <w:lang w:val="en-GB"/>
        </w:rPr>
        <w:t xml:space="preserve">In Inter-UE Coordination Scheme 1, </w:t>
      </w:r>
      <w:r w:rsidR="00542EE5" w:rsidRPr="006A6B46">
        <w:rPr>
          <w:lang w:val="en-GB"/>
        </w:rPr>
        <w:t>UE-A may perform sensing to determine preferred</w:t>
      </w:r>
      <w:r w:rsidR="00224A96">
        <w:rPr>
          <w:lang w:val="en-GB"/>
        </w:rPr>
        <w:t>/</w:t>
      </w:r>
      <w:r w:rsidR="00542EE5" w:rsidRPr="006A6B46">
        <w:rPr>
          <w:lang w:val="en-GB"/>
        </w:rPr>
        <w:t xml:space="preserve">non-preferred resource set </w:t>
      </w:r>
      <w:r>
        <w:rPr>
          <w:lang w:val="en-GB"/>
        </w:rPr>
        <w:t xml:space="preserve">and </w:t>
      </w:r>
      <w:r w:rsidR="00224A96">
        <w:rPr>
          <w:lang w:val="en-GB"/>
        </w:rPr>
        <w:t>a</w:t>
      </w:r>
      <w:r w:rsidR="00542EE5" w:rsidRPr="006A6B46">
        <w:rPr>
          <w:lang w:val="en-GB"/>
        </w:rPr>
        <w:t xml:space="preserve"> sensing-based preferred resource set can include</w:t>
      </w:r>
      <w:r w:rsidR="001B5ECA">
        <w:rPr>
          <w:lang w:val="en-GB"/>
        </w:rPr>
        <w:t xml:space="preserve"> </w:t>
      </w:r>
      <w:r w:rsidR="009C2FD0">
        <w:rPr>
          <w:lang w:val="en-GB"/>
        </w:rPr>
        <w:t>candidate resources</w:t>
      </w:r>
      <w:r w:rsidR="00866A50">
        <w:rPr>
          <w:lang w:val="en-GB"/>
        </w:rPr>
        <w:t xml:space="preserve"> (e.g., Set A)</w:t>
      </w:r>
      <w:r w:rsidR="009C2FD0">
        <w:rPr>
          <w:lang w:val="en-GB"/>
        </w:rPr>
        <w:t xml:space="preserve"> and selected resources.  </w:t>
      </w:r>
      <w:r w:rsidR="00542EE5">
        <w:t>Note</w:t>
      </w:r>
      <w:r w:rsidR="003A2032">
        <w:t xml:space="preserve"> </w:t>
      </w:r>
      <w:r w:rsidR="00B91B2E">
        <w:t xml:space="preserve">UE </w:t>
      </w:r>
      <w:r w:rsidR="00206069">
        <w:t>sensing result reporting</w:t>
      </w:r>
      <w:r w:rsidR="00B91B2E">
        <w:t xml:space="preserve"> to gNB</w:t>
      </w:r>
      <w:r w:rsidR="00206069">
        <w:t xml:space="preserve"> is </w:t>
      </w:r>
      <w:r w:rsidR="000215CC">
        <w:t xml:space="preserve">already </w:t>
      </w:r>
      <w:r w:rsidR="00206069">
        <w:t>supported in LTE V2X</w:t>
      </w:r>
      <w:r w:rsidR="00714102">
        <w:t xml:space="preserve"> </w:t>
      </w:r>
      <w:r w:rsidR="00391933" w:rsidRPr="00E528C6">
        <w:t>for the purpose of</w:t>
      </w:r>
      <w:r w:rsidR="003226C6">
        <w:t xml:space="preserve"> resource</w:t>
      </w:r>
      <w:r w:rsidR="00391933" w:rsidRPr="00E528C6">
        <w:t xml:space="preserve"> pool sharing</w:t>
      </w:r>
      <w:r w:rsidR="00E35E03">
        <w:t xml:space="preserve"> and the related </w:t>
      </w:r>
      <w:r w:rsidR="0075458D" w:rsidRPr="00E528C6">
        <w:t>higher layer processing can be a starting point.</w:t>
      </w:r>
      <w:r w:rsidR="002E158C">
        <w:t xml:space="preserve">  </w:t>
      </w:r>
      <w:r w:rsidR="005E05EE" w:rsidRPr="006A79C9">
        <w:t>Selected resources</w:t>
      </w:r>
      <w:r w:rsidR="002C78A3" w:rsidRPr="006A79C9">
        <w:t xml:space="preserve"> </w:t>
      </w:r>
      <w:r w:rsidR="00F4308F">
        <w:t>can be</w:t>
      </w:r>
      <w:r w:rsidR="000215CC">
        <w:t xml:space="preserve"> resources resulted from </w:t>
      </w:r>
      <w:r w:rsidR="002C78A3" w:rsidRPr="0078476C">
        <w:t>both sensing and r</w:t>
      </w:r>
      <w:r w:rsidR="00F7243F" w:rsidRPr="006A79C9">
        <w:t xml:space="preserve">esource selection </w:t>
      </w:r>
      <w:r w:rsidR="002C78A3" w:rsidRPr="006A79C9">
        <w:t>procedures</w:t>
      </w:r>
      <w:r w:rsidR="00F4308F">
        <w:t>.  The sensing</w:t>
      </w:r>
      <w:r w:rsidR="002C78A3" w:rsidRPr="006A79C9">
        <w:t xml:space="preserve"> performed by UE</w:t>
      </w:r>
      <w:r w:rsidR="00B91B2E">
        <w:t>-</w:t>
      </w:r>
      <w:r w:rsidR="002C78A3" w:rsidRPr="006A79C9">
        <w:t xml:space="preserve">A </w:t>
      </w:r>
      <w:r w:rsidR="00F4308F">
        <w:t xml:space="preserve">can be </w:t>
      </w:r>
      <w:r w:rsidR="000215CC">
        <w:t>based on</w:t>
      </w:r>
      <w:r w:rsidR="000215CC" w:rsidRPr="006A79C9">
        <w:t xml:space="preserve"> </w:t>
      </w:r>
      <w:r w:rsidR="00F7243F" w:rsidRPr="006A79C9">
        <w:t>transmission parameters provided by UE</w:t>
      </w:r>
      <w:r w:rsidR="00B91B2E">
        <w:t>-</w:t>
      </w:r>
      <w:r w:rsidR="00F7243F" w:rsidRPr="006A79C9">
        <w:t>B</w:t>
      </w:r>
      <w:r w:rsidR="002A7F9A">
        <w:t xml:space="preserve"> or determined by UE</w:t>
      </w:r>
      <w:r w:rsidR="00B91B2E">
        <w:t>-</w:t>
      </w:r>
      <w:r w:rsidR="002A7F9A">
        <w:t>A</w:t>
      </w:r>
      <w:r w:rsidR="003567E5" w:rsidRPr="006A79C9">
        <w:t>.</w:t>
      </w:r>
      <w:r w:rsidR="00F4308F">
        <w:t xml:space="preserve">  A sensing-based preferred resource set can enable </w:t>
      </w:r>
      <w:r w:rsidR="003567E5" w:rsidRPr="006A79C9">
        <w:t>UE</w:t>
      </w:r>
      <w:r w:rsidR="00007741">
        <w:t>-</w:t>
      </w:r>
      <w:r w:rsidR="003567E5" w:rsidRPr="006A79C9">
        <w:t xml:space="preserve">B </w:t>
      </w:r>
      <w:r w:rsidR="00F4308F">
        <w:t>to determine transmission resources</w:t>
      </w:r>
      <w:r w:rsidR="003567E5" w:rsidRPr="006A79C9">
        <w:t xml:space="preserve"> without performing</w:t>
      </w:r>
      <w:r w:rsidR="00F4308F">
        <w:t xml:space="preserve"> its own</w:t>
      </w:r>
      <w:r w:rsidR="00425E9E">
        <w:t xml:space="preserve"> sensing</w:t>
      </w:r>
      <w:r w:rsidR="00F4308F">
        <w:t xml:space="preserve">.  </w:t>
      </w:r>
      <w:r w:rsidR="00007741">
        <w:t xml:space="preserve">The resulting </w:t>
      </w:r>
      <w:r w:rsidR="00EE5CF9">
        <w:t xml:space="preserve">power saving </w:t>
      </w:r>
      <w:r w:rsidR="007105B6">
        <w:t xml:space="preserve">can </w:t>
      </w:r>
      <w:r w:rsidR="002E4B7F">
        <w:t>benefit certain</w:t>
      </w:r>
      <w:r w:rsidR="00EE5CF9">
        <w:t xml:space="preserve"> types of UE</w:t>
      </w:r>
      <w:r w:rsidR="00B966E1">
        <w:t>-</w:t>
      </w:r>
      <w:r w:rsidR="00EE5CF9">
        <w:t xml:space="preserve">B, e.g. VRU with battery constraints. </w:t>
      </w:r>
    </w:p>
    <w:p w14:paraId="50995440" w14:textId="50D1EC04" w:rsidR="00D6110E" w:rsidRDefault="00780F98" w:rsidP="00D6110E">
      <w:pPr>
        <w:pStyle w:val="3GPPText"/>
      </w:pPr>
      <w:r>
        <w:t>A</w:t>
      </w:r>
      <w:r w:rsidR="00D729FE">
        <w:t xml:space="preserve"> non-preferred resource set can</w:t>
      </w:r>
      <w:r w:rsidR="007C1C08">
        <w:t xml:space="preserve"> also</w:t>
      </w:r>
      <w:r w:rsidR="00D729FE">
        <w:t xml:space="preserve"> include resources based on sensing, e.g. </w:t>
      </w:r>
      <w:r w:rsidR="001B5ECA">
        <w:t>the</w:t>
      </w:r>
      <w:r w:rsidR="00D729FE">
        <w:t xml:space="preserve"> e</w:t>
      </w:r>
      <w:r w:rsidR="00395027" w:rsidRPr="00E528C6">
        <w:t>xcluded resources</w:t>
      </w:r>
      <w:r w:rsidR="00D02DAB" w:rsidRPr="00E528C6">
        <w:t xml:space="preserve"> </w:t>
      </w:r>
      <w:r w:rsidR="0040554C" w:rsidRPr="00E528C6">
        <w:t>in the</w:t>
      </w:r>
      <w:r w:rsidR="00D02DAB" w:rsidRPr="00E528C6">
        <w:t xml:space="preserve"> </w:t>
      </w:r>
      <w:r w:rsidR="00E70C6D" w:rsidRPr="00E528C6">
        <w:t xml:space="preserve">sensing </w:t>
      </w:r>
      <w:r w:rsidR="0040554C" w:rsidRPr="00E528C6">
        <w:t xml:space="preserve">procedure </w:t>
      </w:r>
      <w:r w:rsidR="00B2172B" w:rsidRPr="00E528C6">
        <w:t>p</w:t>
      </w:r>
      <w:r w:rsidR="00690B5A" w:rsidRPr="00E528C6">
        <w:t>er</w:t>
      </w:r>
      <w:r w:rsidR="00B2172B" w:rsidRPr="00E528C6">
        <w:t>formed by UE</w:t>
      </w:r>
      <w:r w:rsidR="00D729FE">
        <w:t>-</w:t>
      </w:r>
      <w:r w:rsidR="00B2172B" w:rsidRPr="00E528C6">
        <w:t>A.</w:t>
      </w:r>
      <w:r w:rsidR="0040554C" w:rsidRPr="00E528C6">
        <w:t xml:space="preserve">  </w:t>
      </w:r>
      <w:r w:rsidR="009178D0">
        <w:t>The</w:t>
      </w:r>
      <w:r w:rsidR="00A77816">
        <w:t xml:space="preserve"> RSRP threshold</w:t>
      </w:r>
      <w:r w:rsidR="001B5ECA">
        <w:t xml:space="preserve"> applied</w:t>
      </w:r>
      <w:r w:rsidR="00D729FE">
        <w:t xml:space="preserve"> for the exclusion can be</w:t>
      </w:r>
      <w:r w:rsidR="009178D0">
        <w:t xml:space="preserve"> set</w:t>
      </w:r>
      <w:r w:rsidR="00A77816">
        <w:t xml:space="preserve"> in accordance with the </w:t>
      </w:r>
      <w:r w:rsidR="007C1C08">
        <w:t xml:space="preserve">L1 </w:t>
      </w:r>
      <w:r w:rsidR="00A77816">
        <w:t>priority</w:t>
      </w:r>
      <w:r w:rsidR="0037657C">
        <w:t xml:space="preserve"> of UE</w:t>
      </w:r>
      <w:r w:rsidR="00D729FE">
        <w:t>-</w:t>
      </w:r>
      <w:r w:rsidR="0037657C">
        <w:t>B’s transmission</w:t>
      </w:r>
      <w:r w:rsidR="009178D0">
        <w:t xml:space="preserve"> that can be either</w:t>
      </w:r>
      <w:r w:rsidR="00A77816">
        <w:t xml:space="preserve"> </w:t>
      </w:r>
      <w:r w:rsidR="0037657C">
        <w:t>provided by UE</w:t>
      </w:r>
      <w:r w:rsidR="00D729FE">
        <w:t>-</w:t>
      </w:r>
      <w:r w:rsidR="0037657C">
        <w:t>B or determined by UE</w:t>
      </w:r>
      <w:r w:rsidR="00D729FE">
        <w:t>-A</w:t>
      </w:r>
      <w:r w:rsidR="009178D0">
        <w:t xml:space="preserve">.  </w:t>
      </w:r>
      <w:r w:rsidR="007C1C08">
        <w:t>M</w:t>
      </w:r>
      <w:r w:rsidR="0081417C">
        <w:t xml:space="preserve">ore importantly </w:t>
      </w:r>
      <w:r w:rsidR="00D6110E">
        <w:t xml:space="preserve">non-preferred resources </w:t>
      </w:r>
      <w:r w:rsidR="00040F12">
        <w:t xml:space="preserve">can </w:t>
      </w:r>
      <w:r w:rsidR="00D6110E">
        <w:t>include resources</w:t>
      </w:r>
      <w:r w:rsidR="00575412">
        <w:t xml:space="preserve"> </w:t>
      </w:r>
      <w:r w:rsidR="00F954D0">
        <w:t>within which UE-A will not be able to receive UE-B’s transmission due to a conflict</w:t>
      </w:r>
      <w:r w:rsidR="00D6110E">
        <w:t>.  For example, resources</w:t>
      </w:r>
      <w:r w:rsidR="007C5CC4">
        <w:t xml:space="preserve"> can be not preferred for UE-B’s transmission if</w:t>
      </w:r>
      <w:r w:rsidR="00575412">
        <w:t xml:space="preserve"> they are</w:t>
      </w:r>
      <w:r w:rsidR="00D6110E">
        <w:t xml:space="preserve"> reserved for UE-A’s SL transmissions, scheduled for UE-A’s UL transmissions, etc.</w:t>
      </w:r>
      <w:r w:rsidR="0081417C">
        <w:t xml:space="preserve">  </w:t>
      </w:r>
      <w:r w:rsidR="00D6110E">
        <w:t xml:space="preserve">  </w:t>
      </w:r>
    </w:p>
    <w:p w14:paraId="59066794" w14:textId="1FEFF683" w:rsidR="00575412" w:rsidRPr="0010525A" w:rsidRDefault="00822D3B" w:rsidP="00575412">
      <w:pPr>
        <w:pStyle w:val="3GPPText"/>
      </w:pPr>
      <w:r>
        <w:t>One main</w:t>
      </w:r>
      <w:r w:rsidR="004362DD">
        <w:t xml:space="preserve"> difference between a preferred and non-preferred</w:t>
      </w:r>
      <w:r>
        <w:t xml:space="preserve"> resource</w:t>
      </w:r>
      <w:r w:rsidR="004362DD">
        <w:t xml:space="preserve"> set is whether UE-A performs sensing </w:t>
      </w:r>
      <w:r>
        <w:t>to determine the resources</w:t>
      </w:r>
      <w:r w:rsidR="004362DD">
        <w:t xml:space="preserve">.  </w:t>
      </w:r>
      <w:r w:rsidR="0054263E">
        <w:t>In our view,</w:t>
      </w:r>
      <w:r w:rsidR="004362DD">
        <w:t xml:space="preserve"> the p</w:t>
      </w:r>
      <w:r w:rsidR="00D13E46">
        <w:t xml:space="preserve">referred resources </w:t>
      </w:r>
      <w:r w:rsidR="0054263E">
        <w:t xml:space="preserve">based on sensing </w:t>
      </w:r>
      <w:r w:rsidR="00D13E46">
        <w:t>can</w:t>
      </w:r>
      <w:r w:rsidR="0081417C">
        <w:t xml:space="preserve"> offer additional </w:t>
      </w:r>
      <w:r w:rsidR="0054263E">
        <w:t xml:space="preserve">power saving </w:t>
      </w:r>
      <w:r w:rsidR="0081417C">
        <w:t>benefit</w:t>
      </w:r>
      <w:r w:rsidR="004362DD">
        <w:t xml:space="preserve">.  </w:t>
      </w:r>
      <w:r w:rsidR="00575412">
        <w:t>Also</w:t>
      </w:r>
      <w:r w:rsidR="004362DD">
        <w:t xml:space="preserve">, the </w:t>
      </w:r>
      <w:r w:rsidR="00575412">
        <w:t xml:space="preserve">final </w:t>
      </w:r>
      <w:r w:rsidR="004362DD">
        <w:t xml:space="preserve">preferred resource set can be </w:t>
      </w:r>
      <w:r w:rsidR="0054263E">
        <w:t>supplemented</w:t>
      </w:r>
      <w:r w:rsidR="004362DD">
        <w:t xml:space="preserve"> with </w:t>
      </w:r>
      <w:r w:rsidR="0054263E">
        <w:t xml:space="preserve">above-discussed </w:t>
      </w:r>
      <w:r w:rsidR="004362DD">
        <w:t>non-preferred resource information.  For example, resource</w:t>
      </w:r>
      <w:r w:rsidR="00575412">
        <w:t>s</w:t>
      </w:r>
      <w:r w:rsidR="004362DD">
        <w:t xml:space="preserve"> in Set A overlapping with </w:t>
      </w:r>
      <w:r w:rsidR="0054263E">
        <w:t>UE-A’s</w:t>
      </w:r>
      <w:r w:rsidR="004362DD">
        <w:t xml:space="preserve"> SL or UL </w:t>
      </w:r>
      <w:r w:rsidR="004362DD">
        <w:lastRenderedPageBreak/>
        <w:t>transmission</w:t>
      </w:r>
      <w:r w:rsidR="0054263E">
        <w:t>s</w:t>
      </w:r>
      <w:r w:rsidR="004362DD">
        <w:t xml:space="preserve"> can be removed from the preferred resource set.</w:t>
      </w:r>
      <w:r w:rsidR="003048BF">
        <w:t xml:space="preserve">  Thus, a</w:t>
      </w:r>
      <w:r w:rsidR="00190FBC">
        <w:t xml:space="preserve">n explicit </w:t>
      </w:r>
      <w:r w:rsidR="003048BF">
        <w:t xml:space="preserve">preferred resource set based on both sensing and conflict information should be supported for inter-UE Coordination Scheme 1. </w:t>
      </w:r>
      <w:r w:rsidR="004362DD">
        <w:t xml:space="preserve">  </w:t>
      </w:r>
    </w:p>
    <w:p w14:paraId="43C0C1D8" w14:textId="71FF0114" w:rsidR="00D02DAB" w:rsidRDefault="00D02DAB" w:rsidP="001034A6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 w:rsidRPr="000F44E3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 xml:space="preserve">Proposal </w:t>
      </w:r>
      <w:r w:rsidR="004362DD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6</w:t>
      </w:r>
      <w:r w:rsidRPr="000F44E3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:</w:t>
      </w:r>
      <w:r w:rsidRPr="000F44E3">
        <w:rPr>
          <w:rFonts w:ascii="Times New Roman" w:hAnsi="Times New Roman"/>
          <w:i/>
          <w:sz w:val="22"/>
          <w:szCs w:val="22"/>
          <w:lang w:val="en-US"/>
        </w:rPr>
        <w:t xml:space="preserve"> </w:t>
      </w:r>
      <w:r w:rsidR="00575412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UE-A provides</w:t>
      </w:r>
      <w:r w:rsidR="004362DD" w:rsidRPr="006A6B4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</w:t>
      </w:r>
      <w:r w:rsidR="00B95EF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an explicit </w:t>
      </w:r>
      <w:r w:rsidR="00542EE5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preferred </w:t>
      </w:r>
      <w:r w:rsidR="00B95EF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resource set</w:t>
      </w:r>
      <w:r w:rsidR="00E35E03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, 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based on sensing</w:t>
      </w:r>
      <w:r w:rsidR="00575412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and conflict information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</w:t>
      </w:r>
      <w:r w:rsidR="004362DD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for Inter-UE Coordination Scheme 1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. </w:t>
      </w:r>
    </w:p>
    <w:p w14:paraId="5F5247A8" w14:textId="0E7C86EF" w:rsidR="001E70BC" w:rsidRDefault="00190FBC" w:rsidP="00F711AA">
      <w:pPr>
        <w:pStyle w:val="3GPPText"/>
        <w:rPr>
          <w:lang w:val="en-GB"/>
        </w:rPr>
      </w:pPr>
      <w:r>
        <w:rPr>
          <w:lang w:val="en-GB"/>
        </w:rPr>
        <w:t>A</w:t>
      </w:r>
      <w:r w:rsidR="001E70BC">
        <w:rPr>
          <w:lang w:val="en-GB"/>
        </w:rPr>
        <w:t>dditional information</w:t>
      </w:r>
      <w:r>
        <w:rPr>
          <w:lang w:val="en-GB"/>
        </w:rPr>
        <w:t xml:space="preserve"> can be appended</w:t>
      </w:r>
      <w:r w:rsidR="001E70BC">
        <w:rPr>
          <w:lang w:val="en-GB"/>
        </w:rPr>
        <w:t xml:space="preserve"> to </w:t>
      </w:r>
      <w:r w:rsidR="00F711AA">
        <w:rPr>
          <w:lang w:val="en-GB"/>
        </w:rPr>
        <w:t xml:space="preserve">the </w:t>
      </w:r>
      <w:r>
        <w:rPr>
          <w:lang w:val="en-GB"/>
        </w:rPr>
        <w:t>preferred</w:t>
      </w:r>
      <w:r w:rsidR="00F711AA">
        <w:rPr>
          <w:lang w:val="en-GB"/>
        </w:rPr>
        <w:t xml:space="preserve"> resource set</w:t>
      </w:r>
      <w:r w:rsidR="001E70BC">
        <w:rPr>
          <w:lang w:val="en-GB"/>
        </w:rPr>
        <w:t>, e.g., parameters used for sensing</w:t>
      </w:r>
      <w:r w:rsidR="006F2A6B">
        <w:rPr>
          <w:lang w:val="en-GB"/>
        </w:rPr>
        <w:t xml:space="preserve"> (L1 priority)</w:t>
      </w:r>
      <w:r w:rsidR="001E70BC">
        <w:rPr>
          <w:lang w:val="en-GB"/>
        </w:rPr>
        <w:t xml:space="preserve">, </w:t>
      </w:r>
      <w:r w:rsidR="006F2A6B">
        <w:rPr>
          <w:lang w:val="en-GB"/>
        </w:rPr>
        <w:t>UE-A’s</w:t>
      </w:r>
      <w:r w:rsidR="001E70BC">
        <w:rPr>
          <w:lang w:val="en-GB"/>
        </w:rPr>
        <w:t xml:space="preserve"> </w:t>
      </w:r>
      <w:r w:rsidR="006F2A6B">
        <w:rPr>
          <w:lang w:val="en-GB"/>
        </w:rPr>
        <w:t>location information (</w:t>
      </w:r>
      <w:r w:rsidR="001E70BC">
        <w:rPr>
          <w:lang w:val="en-GB"/>
        </w:rPr>
        <w:t>Zone ID</w:t>
      </w:r>
      <w:r w:rsidR="006F2A6B">
        <w:rPr>
          <w:lang w:val="en-GB"/>
        </w:rPr>
        <w:t>)</w:t>
      </w:r>
      <w:r w:rsidR="001E70BC">
        <w:rPr>
          <w:lang w:val="en-GB"/>
        </w:rPr>
        <w:t xml:space="preserve">, measured RSRP of UE-B’s transmissions, etc.  </w:t>
      </w:r>
      <w:r w:rsidR="006F2A6B">
        <w:rPr>
          <w:lang w:val="en-GB"/>
        </w:rPr>
        <w:t xml:space="preserve">One benefit of the additional information is to enable </w:t>
      </w:r>
      <w:r w:rsidR="001E70BC">
        <w:rPr>
          <w:lang w:val="en-GB"/>
        </w:rPr>
        <w:t>UE-B</w:t>
      </w:r>
      <w:r w:rsidR="006F2A6B">
        <w:rPr>
          <w:lang w:val="en-GB"/>
        </w:rPr>
        <w:t xml:space="preserve">’s determination on </w:t>
      </w:r>
      <w:r w:rsidR="001E70BC">
        <w:rPr>
          <w:lang w:val="en-GB"/>
        </w:rPr>
        <w:t>whether to apply the received resources.  For example, when the L1 priority of the TB to transmit by UE-B is higher than the L1 priority sent by UE-A, UE-B can determine not to use the provided resources</w:t>
      </w:r>
      <w:r w:rsidR="00A96918">
        <w:rPr>
          <w:lang w:val="en-GB"/>
        </w:rPr>
        <w:t xml:space="preserve">, because some of these resources </w:t>
      </w:r>
      <w:r w:rsidR="00670B56">
        <w:rPr>
          <w:lang w:val="en-GB"/>
        </w:rPr>
        <w:t>would have</w:t>
      </w:r>
      <w:r w:rsidR="00A96918">
        <w:rPr>
          <w:lang w:val="en-GB"/>
        </w:rPr>
        <w:t xml:space="preserve"> be</w:t>
      </w:r>
      <w:r w:rsidR="00670B56">
        <w:rPr>
          <w:lang w:val="en-GB"/>
        </w:rPr>
        <w:t>en</w:t>
      </w:r>
      <w:r w:rsidR="00A96918">
        <w:rPr>
          <w:lang w:val="en-GB"/>
        </w:rPr>
        <w:t xml:space="preserve"> excluded</w:t>
      </w:r>
      <w:r w:rsidR="00670B56">
        <w:rPr>
          <w:lang w:val="en-GB"/>
        </w:rPr>
        <w:t xml:space="preserve"> (thus not usable)</w:t>
      </w:r>
      <w:r w:rsidR="00A96918">
        <w:rPr>
          <w:lang w:val="en-GB"/>
        </w:rPr>
        <w:t xml:space="preserve"> if the L1 priority of UE-B’s TB were used</w:t>
      </w:r>
      <w:r w:rsidR="006F2A6B">
        <w:rPr>
          <w:lang w:val="en-GB"/>
        </w:rPr>
        <w:t xml:space="preserve"> in sensing</w:t>
      </w:r>
      <w:r w:rsidR="001E70BC">
        <w:rPr>
          <w:lang w:val="en-GB"/>
        </w:rPr>
        <w:t>.</w:t>
      </w:r>
      <w:r w:rsidR="00A96918">
        <w:rPr>
          <w:lang w:val="en-GB"/>
        </w:rPr>
        <w:t xml:space="preserve">  </w:t>
      </w:r>
    </w:p>
    <w:p w14:paraId="136B83CC" w14:textId="5ED93DAC" w:rsidR="00A96918" w:rsidRDefault="00A96918" w:rsidP="00A96918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 w:rsidRPr="000F44E3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 xml:space="preserve">Proposal </w:t>
      </w:r>
      <w:r w:rsidR="00670B56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7</w:t>
      </w:r>
      <w:r w:rsidRPr="000F44E3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:</w:t>
      </w:r>
      <w:r w:rsidRPr="000F44E3">
        <w:rPr>
          <w:rFonts w:ascii="Times New Roman" w:hAnsi="Times New Roman"/>
          <w:i/>
          <w:sz w:val="22"/>
          <w:szCs w:val="22"/>
          <w:lang w:val="en-US"/>
        </w:rPr>
        <w:t xml:space="preserve"> 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Support </w:t>
      </w:r>
      <w:r w:rsidR="004809A0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additional 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coordination information</w:t>
      </w:r>
      <w:r w:rsidR="004809A0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, e.g. sensing parameter and location information 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for Inter-UE Coordination Scheme 1. </w:t>
      </w:r>
    </w:p>
    <w:p w14:paraId="776045F6" w14:textId="44B24B4C" w:rsidR="00CC61FD" w:rsidRDefault="004809A0" w:rsidP="00CC61FD">
      <w:pPr>
        <w:pStyle w:val="3GPPText"/>
      </w:pPr>
      <w:r>
        <w:t>With the</w:t>
      </w:r>
      <w:r w:rsidR="00F711AA">
        <w:t xml:space="preserve"> above-discussed </w:t>
      </w:r>
      <w:r>
        <w:t xml:space="preserve">coordination </w:t>
      </w:r>
      <w:r w:rsidR="00F711AA">
        <w:t>information</w:t>
      </w:r>
      <w:r w:rsidR="00890733">
        <w:t xml:space="preserve">, the </w:t>
      </w:r>
      <w:r w:rsidR="00F711AA">
        <w:t xml:space="preserve">payload </w:t>
      </w:r>
      <w:r w:rsidR="00890733">
        <w:t>size</w:t>
      </w:r>
      <w:r>
        <w:t xml:space="preserve"> of UE-A’s transmission</w:t>
      </w:r>
      <w:r w:rsidR="00890733">
        <w:t xml:space="preserve"> can </w:t>
      </w:r>
      <w:r>
        <w:t>be</w:t>
      </w:r>
      <w:r w:rsidR="00890733">
        <w:t xml:space="preserve"> large</w:t>
      </w:r>
      <w:r w:rsidR="00F711AA">
        <w:t xml:space="preserve">. </w:t>
      </w:r>
      <w:r w:rsidR="00890733" w:rsidDel="00890733">
        <w:t xml:space="preserve"> </w:t>
      </w:r>
      <w:r w:rsidR="00CC61FD">
        <w:t xml:space="preserve">It is </w:t>
      </w:r>
      <w:r w:rsidR="009C1D6D">
        <w:t xml:space="preserve">thus </w:t>
      </w:r>
      <w:r w:rsidR="00CC61FD">
        <w:t>beneficial to explore solutions that</w:t>
      </w:r>
      <w:r w:rsidR="000215CC">
        <w:t xml:space="preserve"> can</w:t>
      </w:r>
      <w:r w:rsidR="00CC61FD">
        <w:t xml:space="preserve"> leverage the RRC signaling supported by unicast link</w:t>
      </w:r>
      <w:r>
        <w:t xml:space="preserve"> to reduce the signaling overhead.  For example, the resources provided by UE-A can be indicated </w:t>
      </w:r>
      <w:r w:rsidR="00CC61FD">
        <w:t xml:space="preserve">using a bitmap </w:t>
      </w:r>
      <w:r w:rsidR="00213530">
        <w:t xml:space="preserve">or using indexing </w:t>
      </w:r>
      <w:r w:rsidR="00CC61FD">
        <w:t xml:space="preserve">based on </w:t>
      </w:r>
      <w:r>
        <w:t xml:space="preserve">resource </w:t>
      </w:r>
      <w:r w:rsidR="00CC61FD">
        <w:t xml:space="preserve">configurations previously exchanged over the unicast link.  </w:t>
      </w:r>
    </w:p>
    <w:p w14:paraId="4368EA14" w14:textId="12B4F52F" w:rsidR="00CC61FD" w:rsidRPr="00EA27E2" w:rsidRDefault="00CC61FD" w:rsidP="00CC61FD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 w:rsidRPr="006C2994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 xml:space="preserve">Proposal </w:t>
      </w:r>
      <w:r w:rsidR="00670B56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8</w:t>
      </w:r>
      <w:r w:rsidRPr="006C2994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:</w:t>
      </w:r>
      <w:r w:rsidRPr="00EA27E2">
        <w:rPr>
          <w:rFonts w:ascii="Times New Roman" w:eastAsiaTheme="minorEastAsia" w:hAnsi="Times New Roman"/>
          <w:bCs w:val="0"/>
          <w:i/>
          <w:sz w:val="22"/>
          <w:szCs w:val="22"/>
          <w:lang w:val="en-US"/>
        </w:rPr>
        <w:t xml:space="preserve"> 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Support mechanisms</w:t>
      </w:r>
      <w:r w:rsidRPr="00EA27E2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to reduce signaling overhead, especially with sensing-based resource information. </w:t>
      </w:r>
    </w:p>
    <w:p w14:paraId="5CD1D576" w14:textId="5265B688" w:rsidR="00E964F0" w:rsidRDefault="00890733" w:rsidP="000263BE">
      <w:pPr>
        <w:pStyle w:val="3GPPText"/>
      </w:pPr>
      <w:r>
        <w:t xml:space="preserve">When </w:t>
      </w:r>
      <w:r w:rsidR="00E964F0">
        <w:t xml:space="preserve">above-discussed </w:t>
      </w:r>
      <w:r>
        <w:t xml:space="preserve">mechanisms including resource bitmap and indexing are applied, it is conceivable to use </w:t>
      </w:r>
      <w:r w:rsidR="00213530">
        <w:t xml:space="preserve">a </w:t>
      </w:r>
      <w:r>
        <w:t xml:space="preserve">new SCI-2 format to carry the </w:t>
      </w:r>
      <w:r w:rsidR="00213530">
        <w:t xml:space="preserve">coordination </w:t>
      </w:r>
      <w:r>
        <w:t>information.</w:t>
      </w:r>
      <w:r w:rsidR="00213530">
        <w:t xml:space="preserve">  </w:t>
      </w:r>
      <w:r w:rsidR="00E964F0">
        <w:t>However</w:t>
      </w:r>
      <w:r>
        <w:t>, PSSCH</w:t>
      </w:r>
      <w:r w:rsidR="00213530">
        <w:t xml:space="preserve"> transmission</w:t>
      </w:r>
      <w:r>
        <w:t xml:space="preserve"> </w:t>
      </w:r>
      <w:r w:rsidR="00213530">
        <w:t>can provide</w:t>
      </w:r>
      <w:r>
        <w:t xml:space="preserve"> better reliability</w:t>
      </w:r>
      <w:r w:rsidR="00213530">
        <w:t xml:space="preserve"> of the coordination information transmission</w:t>
      </w:r>
      <w:r>
        <w:t xml:space="preserve"> if the PSSCH is HARQ-enabled and</w:t>
      </w:r>
      <w:r w:rsidR="00213530">
        <w:t>/or</w:t>
      </w:r>
      <w:r>
        <w:t xml:space="preserve"> the PSSCH resource is from a dedicated resource allocation.</w:t>
      </w:r>
      <w:r w:rsidR="00E964F0">
        <w:t xml:space="preserve">  </w:t>
      </w:r>
      <w:r w:rsidR="00213530">
        <w:t xml:space="preserve">PSSCH transmission is also suitable for large payload when the resources are explicitly indicated.  </w:t>
      </w:r>
      <w:r w:rsidR="00E964F0">
        <w:t xml:space="preserve">Therefore, PSSCH is preferred as a container for the resource set for Inter-UE Coordination Scheme 1.  </w:t>
      </w:r>
    </w:p>
    <w:p w14:paraId="50FA75B2" w14:textId="62D13AE6" w:rsidR="00E964F0" w:rsidRPr="00EA27E2" w:rsidRDefault="00E964F0" w:rsidP="00E964F0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 w:rsidRPr="006C2994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 xml:space="preserve">Proposal </w:t>
      </w:r>
      <w:r w:rsidR="00670B56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9</w:t>
      </w:r>
      <w:r w:rsidRPr="006C2994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:</w:t>
      </w:r>
      <w:r w:rsidRPr="00EA27E2">
        <w:rPr>
          <w:rFonts w:ascii="Times New Roman" w:eastAsiaTheme="minorEastAsia" w:hAnsi="Times New Roman"/>
          <w:bCs w:val="0"/>
          <w:i/>
          <w:sz w:val="22"/>
          <w:szCs w:val="22"/>
          <w:lang w:val="en-US"/>
        </w:rPr>
        <w:t xml:space="preserve"> 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PSSCH to carry coordination information for Inter-UE Coordination Scheme 1</w:t>
      </w:r>
      <w:r w:rsidRPr="00EA27E2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. </w:t>
      </w:r>
    </w:p>
    <w:p w14:paraId="3E5F2D64" w14:textId="3448BC85" w:rsidR="000263BE" w:rsidRDefault="00605588" w:rsidP="000263BE">
      <w:pPr>
        <w:pStyle w:val="3GPPText"/>
      </w:pPr>
      <w:r>
        <w:t>The signaling overhead of Inter-UE Coordination Scheme 1 can be further optimized by introducing r</w:t>
      </w:r>
      <w:r w:rsidR="000263BE" w:rsidRPr="00FA06D2">
        <w:t xml:space="preserve">equest-based </w:t>
      </w:r>
      <w:r w:rsidR="000263BE">
        <w:t xml:space="preserve">and condition-triggered </w:t>
      </w:r>
      <w:r w:rsidR="000263BE" w:rsidRPr="00FA06D2">
        <w:t>UE</w:t>
      </w:r>
      <w:r w:rsidR="000263BE">
        <w:t>-</w:t>
      </w:r>
      <w:r w:rsidR="000263BE" w:rsidRPr="00FA06D2">
        <w:t>A transmission</w:t>
      </w:r>
      <w:r>
        <w:t xml:space="preserve">.  </w:t>
      </w:r>
      <w:r w:rsidR="000263BE">
        <w:t xml:space="preserve">Request-based coordination can additionally benefit </w:t>
      </w:r>
      <w:r>
        <w:t xml:space="preserve">UE-B’s </w:t>
      </w:r>
      <w:r w:rsidR="000263BE">
        <w:t>aperiodic transmissions with relaxed latency requirement</w:t>
      </w:r>
      <w:r w:rsidR="002659D2">
        <w:t xml:space="preserve">. </w:t>
      </w:r>
      <w:r w:rsidR="0087130B">
        <w:t>A request-based coordination include</w:t>
      </w:r>
      <w:r w:rsidR="00B93132">
        <w:t>s an</w:t>
      </w:r>
      <w:r w:rsidR="0087130B">
        <w:t xml:space="preserve"> explicit transmission by UE-B to request </w:t>
      </w:r>
      <w:r w:rsidR="00B93132">
        <w:t>coordination information</w:t>
      </w:r>
      <w:r w:rsidR="006A6101">
        <w:t xml:space="preserve"> and accordingly, </w:t>
      </w:r>
      <w:r w:rsidR="00B93132">
        <w:t>UE-A’s transmission is only triggered when c</w:t>
      </w:r>
      <w:r w:rsidR="0087130B">
        <w:t>ertain conditions</w:t>
      </w:r>
      <w:r w:rsidR="00B93132">
        <w:t xml:space="preserve"> are met at UE-B, </w:t>
      </w:r>
      <w:r w:rsidR="0087130B">
        <w:t>e.g. priority of a TB, UE-B’s capability</w:t>
      </w:r>
      <w:r w:rsidR="00B93132">
        <w:t xml:space="preserve">, </w:t>
      </w:r>
      <w:r w:rsidR="005F4E40">
        <w:t xml:space="preserve">UE-B’s battery status, </w:t>
      </w:r>
      <w:r w:rsidR="00B93132">
        <w:t>etc.</w:t>
      </w:r>
      <w:r w:rsidR="005F4E40">
        <w:t xml:space="preserve">  On the other hand, condition-triggered UE-A transmission is triggered when certain conditions are met at UE-A, e.g. the reception status of UE-B’s transmissions, conflict detection, etc.</w:t>
      </w:r>
      <w:r w:rsidR="00BA7C4F">
        <w:t xml:space="preserve">  Both mechanisms should be supported and can be used in different scenarios, e.g., request-based coordination for an initial resource reservation and condition-triggered coordination for an on-going SP-based reservation.  </w:t>
      </w:r>
      <w:r w:rsidR="005F4E40">
        <w:t xml:space="preserve">    </w:t>
      </w:r>
      <w:r w:rsidR="008820D2">
        <w:t xml:space="preserve">  </w:t>
      </w:r>
      <w:r w:rsidR="00B93132">
        <w:t xml:space="preserve">  </w:t>
      </w:r>
    </w:p>
    <w:p w14:paraId="645D348F" w14:textId="13E29F11" w:rsidR="000263BE" w:rsidRPr="00EA27E2" w:rsidRDefault="000263BE" w:rsidP="000263BE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 w:rsidRPr="006C2994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 xml:space="preserve">Proposal </w:t>
      </w:r>
      <w:r w:rsidR="00670B56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10</w:t>
      </w:r>
      <w:r w:rsidRPr="006C2994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:</w:t>
      </w:r>
      <w:r w:rsidRPr="00EA27E2">
        <w:rPr>
          <w:rFonts w:ascii="Times New Roman" w:eastAsiaTheme="minorEastAsia" w:hAnsi="Times New Roman"/>
          <w:bCs w:val="0"/>
          <w:i/>
          <w:sz w:val="22"/>
          <w:szCs w:val="22"/>
          <w:lang w:val="en-US"/>
        </w:rPr>
        <w:t xml:space="preserve"> </w:t>
      </w:r>
      <w:r w:rsidRPr="00EA27E2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Support both request-based and condition-triggered</w:t>
      </w:r>
      <w:r w:rsidR="005F4E40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mechanisms for Inter-UE Coordination Scheme 1.</w:t>
      </w:r>
    </w:p>
    <w:p w14:paraId="5D8F7D7B" w14:textId="6DF9AD9D" w:rsidR="00FD25E9" w:rsidRDefault="006A1B93" w:rsidP="00FD25E9">
      <w:pPr>
        <w:pStyle w:val="3GPPText"/>
      </w:pPr>
      <w:r>
        <w:t xml:space="preserve">In a request-based coordination, </w:t>
      </w:r>
      <w:r w:rsidR="00EF06FC">
        <w:t xml:space="preserve">it can be helpful to </w:t>
      </w:r>
      <w:r>
        <w:t>include</w:t>
      </w:r>
      <w:r w:rsidR="00EF06FC">
        <w:t xml:space="preserve"> sensing information </w:t>
      </w:r>
      <w:r>
        <w:t>specific</w:t>
      </w:r>
      <w:r w:rsidR="00EF06FC">
        <w:t xml:space="preserve"> to UE-B’s transmission</w:t>
      </w:r>
      <w:r>
        <w:t xml:space="preserve"> intended for coordination</w:t>
      </w:r>
      <w:r w:rsidR="00EF06FC">
        <w:t xml:space="preserve">, e.g. the </w:t>
      </w:r>
      <w:r>
        <w:t xml:space="preserve">L1 </w:t>
      </w:r>
      <w:r w:rsidR="00EF06FC">
        <w:t xml:space="preserve">priority of the TB, TB size, number of sub-channels, etc.  </w:t>
      </w:r>
      <w:r>
        <w:t>Thus,</w:t>
      </w:r>
      <w:r w:rsidR="00EF06FC">
        <w:t xml:space="preserve"> PSSCH </w:t>
      </w:r>
      <w:r>
        <w:t>can be a suitable</w:t>
      </w:r>
      <w:r w:rsidR="00EF06FC">
        <w:t xml:space="preserve"> container of the request, e.g. using a MAC CE.  Another advantage </w:t>
      </w:r>
      <w:r w:rsidR="00135D21">
        <w:t xml:space="preserve">of using PSSCH for </w:t>
      </w:r>
      <w:r>
        <w:t xml:space="preserve">the </w:t>
      </w:r>
      <w:r w:rsidR="00135D21">
        <w:t xml:space="preserve">request is </w:t>
      </w:r>
      <w:r>
        <w:t>to re-use</w:t>
      </w:r>
      <w:r w:rsidR="00495DF0">
        <w:t xml:space="preserve"> mechanisms</w:t>
      </w:r>
      <w:r w:rsidR="00135D21">
        <w:t xml:space="preserve"> </w:t>
      </w:r>
      <w:r>
        <w:t>applied to improve</w:t>
      </w:r>
      <w:r w:rsidR="00135D21">
        <w:t xml:space="preserve"> the reliability of PSSCH carrying the coordination information.  </w:t>
      </w:r>
      <w:r w:rsidR="00FD25E9">
        <w:t xml:space="preserve">For example, a </w:t>
      </w:r>
      <w:r w:rsidR="00135D21">
        <w:t xml:space="preserve">specific L1 </w:t>
      </w:r>
      <w:r w:rsidR="00FD25E9">
        <w:t xml:space="preserve">priority can be assigned </w:t>
      </w:r>
      <w:r>
        <w:t xml:space="preserve">to the request and corresponding coordination information transmissions and </w:t>
      </w:r>
      <w:r w:rsidR="00FD25E9">
        <w:t>dedicated resources can be applied</w:t>
      </w:r>
      <w:r>
        <w:t xml:space="preserve"> for both transmissions</w:t>
      </w:r>
      <w:r w:rsidR="00FD25E9">
        <w:t>, e.g. a resource pool or a set frequency resources.</w:t>
      </w:r>
      <w:r w:rsidR="00135D21">
        <w:t xml:space="preserve">  Also,</w:t>
      </w:r>
      <w:r w:rsidR="00495DF0">
        <w:t xml:space="preserve"> </w:t>
      </w:r>
      <w:r w:rsidR="00135D21">
        <w:t xml:space="preserve">an </w:t>
      </w:r>
      <w:r>
        <w:t xml:space="preserve">implicit </w:t>
      </w:r>
      <w:r w:rsidR="00135D21">
        <w:t xml:space="preserve">association can be configured between the resources used for </w:t>
      </w:r>
      <w:r w:rsidR="00981AE6">
        <w:t xml:space="preserve">the </w:t>
      </w:r>
      <w:r w:rsidR="00135D21">
        <w:t xml:space="preserve">PSSCH carrying the request and corresponding coordination information.  </w:t>
      </w:r>
      <w:r w:rsidR="00FD25E9">
        <w:t xml:space="preserve">    </w:t>
      </w:r>
    </w:p>
    <w:p w14:paraId="64CDCB85" w14:textId="23F4BEEC" w:rsidR="00FD25E9" w:rsidRDefault="00FD25E9" w:rsidP="00FD25E9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 w:rsidRPr="000F44E3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 xml:space="preserve">Proposal </w:t>
      </w:r>
      <w:r w:rsidR="0036074D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1</w:t>
      </w:r>
      <w:r w:rsidR="00670B56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1</w:t>
      </w:r>
      <w:r w:rsidRPr="000F44E3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:</w:t>
      </w:r>
      <w:r w:rsidRPr="000F44E3">
        <w:rPr>
          <w:rFonts w:ascii="Times New Roman" w:hAnsi="Times New Roman"/>
          <w:i/>
          <w:sz w:val="22"/>
          <w:szCs w:val="22"/>
          <w:lang w:val="en-US"/>
        </w:rPr>
        <w:t xml:space="preserve"> 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Support Mode 2 mechanisms to improve reliability of the transmissions carrying the </w:t>
      </w:r>
      <w:r w:rsidR="00C07DC1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coordination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information </w:t>
      </w:r>
      <w:r w:rsidR="00500670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and/or the associated request (if </w:t>
      </w:r>
      <w:r w:rsidR="00C07DC1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supported</w:t>
      </w:r>
      <w:r w:rsidR="00500670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)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. </w:t>
      </w:r>
    </w:p>
    <w:p w14:paraId="46C62F95" w14:textId="648E6C30" w:rsidR="005927D4" w:rsidRDefault="00FD25E9" w:rsidP="005927D4">
      <w:pPr>
        <w:pStyle w:val="3GPPText"/>
        <w:rPr>
          <w:lang w:val="en-GB"/>
        </w:rPr>
      </w:pPr>
      <w:r>
        <w:rPr>
          <w:lang w:val="en-GB"/>
        </w:rPr>
        <w:lastRenderedPageBreak/>
        <w:t>For sensing-based resource set, i</w:t>
      </w:r>
      <w:r w:rsidR="005927D4">
        <w:rPr>
          <w:lang w:val="en-GB"/>
        </w:rPr>
        <w:t xml:space="preserve">t is important that </w:t>
      </w:r>
      <w:r>
        <w:rPr>
          <w:lang w:val="en-GB"/>
        </w:rPr>
        <w:t>sensing is performed</w:t>
      </w:r>
      <w:r w:rsidR="005927D4">
        <w:rPr>
          <w:lang w:val="en-GB"/>
        </w:rPr>
        <w:t xml:space="preserve"> in accordance with the QoS requirements of UE</w:t>
      </w:r>
      <w:r w:rsidR="0081417C">
        <w:rPr>
          <w:lang w:val="en-GB"/>
        </w:rPr>
        <w:t>-</w:t>
      </w:r>
      <w:r w:rsidR="005927D4">
        <w:rPr>
          <w:lang w:val="en-GB"/>
        </w:rPr>
        <w:t xml:space="preserve"> B’s SL transmission, </w:t>
      </w:r>
      <w:r w:rsidR="00D04864">
        <w:rPr>
          <w:lang w:val="en-GB"/>
        </w:rPr>
        <w:t>e.g.,</w:t>
      </w:r>
      <w:r w:rsidR="005927D4">
        <w:rPr>
          <w:lang w:val="en-GB"/>
        </w:rPr>
        <w:t xml:space="preserve"> </w:t>
      </w:r>
      <w:r w:rsidR="004D3E71">
        <w:rPr>
          <w:lang w:val="en-GB"/>
        </w:rPr>
        <w:t xml:space="preserve">L1 </w:t>
      </w:r>
      <w:r w:rsidR="005927D4">
        <w:rPr>
          <w:lang w:val="en-GB"/>
        </w:rPr>
        <w:t xml:space="preserve">priority </w:t>
      </w:r>
      <w:r w:rsidR="004D3E71">
        <w:rPr>
          <w:lang w:val="en-GB"/>
        </w:rPr>
        <w:t xml:space="preserve">(to determine the RSRP threshold) </w:t>
      </w:r>
      <w:r w:rsidR="005927D4">
        <w:rPr>
          <w:lang w:val="en-GB"/>
        </w:rPr>
        <w:t>and delay packet budget</w:t>
      </w:r>
      <w:r w:rsidR="0046312E">
        <w:rPr>
          <w:lang w:val="en-GB"/>
        </w:rPr>
        <w:t xml:space="preserve"> (to determine the transmission window)</w:t>
      </w:r>
      <w:r w:rsidR="005927D4">
        <w:rPr>
          <w:lang w:val="en-GB"/>
        </w:rPr>
        <w:t xml:space="preserve">.  Thus, it is </w:t>
      </w:r>
      <w:r w:rsidR="0081417C">
        <w:rPr>
          <w:lang w:val="en-GB"/>
        </w:rPr>
        <w:t>benefic</w:t>
      </w:r>
      <w:r w:rsidR="00CE3FC4">
        <w:rPr>
          <w:lang w:val="en-GB"/>
        </w:rPr>
        <w:t>i</w:t>
      </w:r>
      <w:r w:rsidR="0081417C">
        <w:rPr>
          <w:lang w:val="en-GB"/>
        </w:rPr>
        <w:t xml:space="preserve">al </w:t>
      </w:r>
      <w:r w:rsidR="005927D4">
        <w:rPr>
          <w:lang w:val="en-GB"/>
        </w:rPr>
        <w:t>that the sensing configuration of UE</w:t>
      </w:r>
      <w:r w:rsidR="0081417C">
        <w:rPr>
          <w:lang w:val="en-GB"/>
        </w:rPr>
        <w:t>-</w:t>
      </w:r>
      <w:r w:rsidR="005927D4">
        <w:rPr>
          <w:lang w:val="en-GB"/>
        </w:rPr>
        <w:t>A are based on UE</w:t>
      </w:r>
      <w:r w:rsidR="0081417C">
        <w:rPr>
          <w:lang w:val="en-GB"/>
        </w:rPr>
        <w:t>-</w:t>
      </w:r>
      <w:r w:rsidR="005927D4">
        <w:rPr>
          <w:lang w:val="en-GB"/>
        </w:rPr>
        <w:t>B</w:t>
      </w:r>
      <w:r w:rsidR="0081417C">
        <w:rPr>
          <w:lang w:val="en-GB"/>
        </w:rPr>
        <w:t>’s</w:t>
      </w:r>
      <w:r w:rsidR="005927D4">
        <w:rPr>
          <w:lang w:val="en-GB"/>
        </w:rPr>
        <w:t xml:space="preserve"> transmission parameters.  One option is</w:t>
      </w:r>
      <w:r w:rsidR="00CE3FC4">
        <w:rPr>
          <w:lang w:val="en-GB"/>
        </w:rPr>
        <w:t xml:space="preserve"> as discussed above</w:t>
      </w:r>
      <w:r w:rsidR="005927D4">
        <w:rPr>
          <w:lang w:val="en-GB"/>
        </w:rPr>
        <w:t xml:space="preserve"> that UE</w:t>
      </w:r>
      <w:r w:rsidR="0081417C">
        <w:rPr>
          <w:lang w:val="en-GB"/>
        </w:rPr>
        <w:t>-</w:t>
      </w:r>
      <w:r w:rsidR="005927D4">
        <w:rPr>
          <w:lang w:val="en-GB"/>
        </w:rPr>
        <w:t xml:space="preserve">B provides </w:t>
      </w:r>
      <w:r w:rsidR="002A4199">
        <w:rPr>
          <w:lang w:val="en-GB"/>
        </w:rPr>
        <w:t xml:space="preserve">explicitly </w:t>
      </w:r>
      <w:r w:rsidR="005927D4">
        <w:rPr>
          <w:lang w:val="en-GB"/>
        </w:rPr>
        <w:t>the transmission parameters to UE</w:t>
      </w:r>
      <w:r w:rsidR="0081417C">
        <w:rPr>
          <w:lang w:val="en-GB"/>
        </w:rPr>
        <w:t>-</w:t>
      </w:r>
      <w:r w:rsidR="005927D4">
        <w:rPr>
          <w:lang w:val="en-GB"/>
        </w:rPr>
        <w:t xml:space="preserve">A.  </w:t>
      </w:r>
      <w:r w:rsidR="00BC46B5">
        <w:rPr>
          <w:lang w:val="en-GB"/>
        </w:rPr>
        <w:t xml:space="preserve">For example, </w:t>
      </w:r>
      <w:r w:rsidR="0081417C">
        <w:rPr>
          <w:lang w:val="en-GB"/>
        </w:rPr>
        <w:t xml:space="preserve">the </w:t>
      </w:r>
      <w:r w:rsidR="00BC46B5">
        <w:rPr>
          <w:lang w:val="en-GB"/>
        </w:rPr>
        <w:t>information can be included in an explicit inter-UE coordination request</w:t>
      </w:r>
      <w:r w:rsidR="003D2C00">
        <w:rPr>
          <w:lang w:val="en-GB"/>
        </w:rPr>
        <w:t xml:space="preserve"> transmission</w:t>
      </w:r>
      <w:r w:rsidR="00AA0AA5">
        <w:rPr>
          <w:lang w:val="en-GB"/>
        </w:rPr>
        <w:t xml:space="preserve"> or </w:t>
      </w:r>
      <w:r w:rsidR="00E50283">
        <w:rPr>
          <w:lang w:val="en-GB"/>
        </w:rPr>
        <w:t>a</w:t>
      </w:r>
      <w:r w:rsidR="000D4BC0">
        <w:rPr>
          <w:lang w:val="en-GB"/>
        </w:rPr>
        <w:t xml:space="preserve"> unicast link establishment </w:t>
      </w:r>
      <w:r w:rsidR="006A6B46">
        <w:rPr>
          <w:lang w:val="en-GB"/>
        </w:rPr>
        <w:t>signalling</w:t>
      </w:r>
      <w:r w:rsidR="00BC46B5">
        <w:rPr>
          <w:lang w:val="en-GB"/>
        </w:rPr>
        <w:t>.</w:t>
      </w:r>
      <w:r w:rsidR="00BE1CAE">
        <w:rPr>
          <w:lang w:val="en-GB"/>
        </w:rPr>
        <w:t xml:space="preserve">  </w:t>
      </w:r>
    </w:p>
    <w:p w14:paraId="054791FB" w14:textId="0BD69EC5" w:rsidR="00165975" w:rsidRPr="00E528C6" w:rsidRDefault="00165975" w:rsidP="005927D4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bookmarkStart w:id="3" w:name="_Hlk61339608"/>
      <w:r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 xml:space="preserve">Proposal </w:t>
      </w:r>
      <w:r w:rsidR="00BF2F09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1</w:t>
      </w:r>
      <w:r w:rsidR="00670B56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2</w:t>
      </w:r>
      <w:r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:</w:t>
      </w:r>
      <w:r w:rsidRPr="00E528C6">
        <w:rPr>
          <w:rFonts w:ascii="Times New Roman" w:eastAsiaTheme="minorEastAsia" w:hAnsi="Times New Roman"/>
          <w:b w:val="0"/>
          <w:i/>
          <w:sz w:val="22"/>
          <w:szCs w:val="22"/>
          <w:u w:val="single"/>
          <w:lang w:val="en-US"/>
        </w:rPr>
        <w:t xml:space="preserve"> </w:t>
      </w:r>
      <w:r w:rsidR="0081417C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UE-A</w:t>
      </w:r>
      <w:r w:rsidR="00D54E18" w:rsidRPr="00E528C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</w:t>
      </w:r>
      <w:r w:rsidR="00022888" w:rsidRPr="00E528C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receives</w:t>
      </w:r>
      <w:r w:rsidR="00E8734D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,</w:t>
      </w:r>
      <w:r w:rsidR="00022888" w:rsidRPr="00E528C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</w:t>
      </w:r>
      <w:r w:rsidR="00E8734D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e.g. in a resource set request, </w:t>
      </w:r>
      <w:r w:rsidR="00022888" w:rsidRPr="00E528C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sensing</w:t>
      </w:r>
      <w:r w:rsidR="0085405E" w:rsidRPr="00E528C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parameters </w:t>
      </w:r>
      <w:r w:rsidR="00491003" w:rsidRPr="00E528C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applicable to </w:t>
      </w:r>
      <w:r w:rsidR="00CE3FC4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the</w:t>
      </w:r>
      <w:r w:rsidR="00CE3FC4" w:rsidRPr="00E528C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</w:t>
      </w:r>
      <w:r w:rsidR="00491003" w:rsidRPr="00E528C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transmission </w:t>
      </w:r>
      <w:r w:rsidR="00CE3FC4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intended for inter-UE coordination </w:t>
      </w:r>
      <w:r w:rsidR="00491003" w:rsidRPr="00E528C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by </w:t>
      </w:r>
      <w:r w:rsidR="0081417C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UE-B</w:t>
      </w:r>
      <w:r w:rsidR="000027FF" w:rsidRPr="00E528C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.</w:t>
      </w:r>
      <w:r w:rsidR="00CB67A7" w:rsidRPr="00E528C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</w:t>
      </w:r>
      <w:r w:rsidR="00D54E18" w:rsidRPr="00E528C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</w:t>
      </w:r>
    </w:p>
    <w:bookmarkEnd w:id="3"/>
    <w:p w14:paraId="37F50C64" w14:textId="6914B8CA" w:rsidR="00010EF5" w:rsidRDefault="00010EF5" w:rsidP="00010EF5">
      <w:pPr>
        <w:pStyle w:val="3GPPText"/>
        <w:rPr>
          <w:lang w:val="en-GB"/>
        </w:rPr>
      </w:pPr>
      <w:r>
        <w:rPr>
          <w:lang w:val="en-GB"/>
        </w:rPr>
        <w:t xml:space="preserve">Another option is that the </w:t>
      </w:r>
      <w:r w:rsidR="00BF2F09">
        <w:rPr>
          <w:lang w:val="en-GB"/>
        </w:rPr>
        <w:t xml:space="preserve">applicable </w:t>
      </w:r>
      <w:r>
        <w:rPr>
          <w:lang w:val="en-GB"/>
        </w:rPr>
        <w:t>sensing parameters are derived by UE</w:t>
      </w:r>
      <w:r w:rsidR="00CE3FC4">
        <w:rPr>
          <w:lang w:val="en-GB"/>
        </w:rPr>
        <w:t>-</w:t>
      </w:r>
      <w:r>
        <w:rPr>
          <w:lang w:val="en-GB"/>
        </w:rPr>
        <w:t>A based on received UE</w:t>
      </w:r>
      <w:r w:rsidR="00BF2F09">
        <w:rPr>
          <w:lang w:val="en-GB"/>
        </w:rPr>
        <w:t>-</w:t>
      </w:r>
      <w:r>
        <w:rPr>
          <w:lang w:val="en-GB"/>
        </w:rPr>
        <w:t>B</w:t>
      </w:r>
      <w:r w:rsidR="00BF2F09">
        <w:rPr>
          <w:lang w:val="en-GB"/>
        </w:rPr>
        <w:t>’s</w:t>
      </w:r>
      <w:r>
        <w:rPr>
          <w:lang w:val="en-GB"/>
        </w:rPr>
        <w:t xml:space="preserve"> transmission</w:t>
      </w:r>
      <w:r w:rsidR="00BF2F09">
        <w:rPr>
          <w:lang w:val="en-GB"/>
        </w:rPr>
        <w:t>s</w:t>
      </w:r>
      <w:r>
        <w:rPr>
          <w:lang w:val="en-GB"/>
        </w:rPr>
        <w:t xml:space="preserve">, </w:t>
      </w:r>
      <w:r w:rsidR="00D04864">
        <w:rPr>
          <w:lang w:val="en-GB"/>
        </w:rPr>
        <w:t>e.g.,</w:t>
      </w:r>
      <w:r>
        <w:rPr>
          <w:lang w:val="en-GB"/>
        </w:rPr>
        <w:t xml:space="preserve"> from the L1 priority and reservation interval information included in the associated SCI.</w:t>
      </w:r>
      <w:r w:rsidR="00641F5F">
        <w:rPr>
          <w:lang w:val="en-GB"/>
        </w:rPr>
        <w:t xml:space="preserve">  </w:t>
      </w:r>
      <w:r w:rsidR="006165EE">
        <w:rPr>
          <w:lang w:val="en-GB"/>
        </w:rPr>
        <w:t>For example, when UE</w:t>
      </w:r>
      <w:r w:rsidR="00BF2F09">
        <w:rPr>
          <w:lang w:val="en-GB"/>
        </w:rPr>
        <w:t>-</w:t>
      </w:r>
      <w:r w:rsidR="006165EE">
        <w:rPr>
          <w:lang w:val="en-GB"/>
        </w:rPr>
        <w:t>A receives a semi-persistently reserved transmission from UE</w:t>
      </w:r>
      <w:r w:rsidR="00BF2F09">
        <w:rPr>
          <w:lang w:val="en-GB"/>
        </w:rPr>
        <w:t>-</w:t>
      </w:r>
      <w:r w:rsidR="006165EE">
        <w:rPr>
          <w:lang w:val="en-GB"/>
        </w:rPr>
        <w:t xml:space="preserve">B and </w:t>
      </w:r>
      <w:r w:rsidR="00BF2F09">
        <w:rPr>
          <w:lang w:val="en-GB"/>
        </w:rPr>
        <w:t>the Inter-UE Coordination Scheme 1 is triggered</w:t>
      </w:r>
      <w:r w:rsidR="00D351CE">
        <w:rPr>
          <w:lang w:val="en-GB"/>
        </w:rPr>
        <w:t>, UE</w:t>
      </w:r>
      <w:r w:rsidR="00223844">
        <w:rPr>
          <w:lang w:val="en-GB"/>
        </w:rPr>
        <w:t>-</w:t>
      </w:r>
      <w:r w:rsidR="00D351CE">
        <w:rPr>
          <w:lang w:val="en-GB"/>
        </w:rPr>
        <w:t>A can determine</w:t>
      </w:r>
      <w:r w:rsidR="00223844">
        <w:rPr>
          <w:lang w:val="en-GB"/>
        </w:rPr>
        <w:t xml:space="preserve"> the sensing parameters including </w:t>
      </w:r>
      <w:r w:rsidR="00D351CE">
        <w:rPr>
          <w:lang w:val="en-GB"/>
        </w:rPr>
        <w:t>the</w:t>
      </w:r>
      <w:r w:rsidR="00223844">
        <w:rPr>
          <w:lang w:val="en-GB"/>
        </w:rPr>
        <w:t xml:space="preserve"> number of sub-channels,</w:t>
      </w:r>
      <w:r w:rsidR="00D351CE">
        <w:rPr>
          <w:lang w:val="en-GB"/>
        </w:rPr>
        <w:t xml:space="preserve"> </w:t>
      </w:r>
      <w:r w:rsidR="00283523">
        <w:rPr>
          <w:lang w:val="en-GB"/>
        </w:rPr>
        <w:t>priority and T</w:t>
      </w:r>
      <w:r w:rsidR="00283523" w:rsidRPr="006A6B46">
        <w:rPr>
          <w:vertAlign w:val="subscript"/>
          <w:lang w:val="en-GB"/>
        </w:rPr>
        <w:t>2</w:t>
      </w:r>
      <w:r w:rsidR="00283523">
        <w:rPr>
          <w:lang w:val="en-GB"/>
        </w:rPr>
        <w:t xml:space="preserve"> parameters based on the L1 priority and reservation interval</w:t>
      </w:r>
      <w:r w:rsidR="00C65AFC">
        <w:rPr>
          <w:lang w:val="en-GB"/>
        </w:rPr>
        <w:t xml:space="preserve"> </w:t>
      </w:r>
      <w:r w:rsidR="000B08D0">
        <w:rPr>
          <w:lang w:val="en-GB"/>
        </w:rPr>
        <w:t xml:space="preserve">decoded from the </w:t>
      </w:r>
      <w:r w:rsidR="00B848FB">
        <w:rPr>
          <w:lang w:val="en-GB"/>
        </w:rPr>
        <w:t>previous UE</w:t>
      </w:r>
      <w:r w:rsidR="00223844">
        <w:rPr>
          <w:lang w:val="en-GB"/>
        </w:rPr>
        <w:t>-</w:t>
      </w:r>
      <w:r w:rsidR="00B848FB">
        <w:rPr>
          <w:lang w:val="en-GB"/>
        </w:rPr>
        <w:t>B transmissions.</w:t>
      </w:r>
      <w:r w:rsidR="00223844">
        <w:rPr>
          <w:lang w:val="en-GB"/>
        </w:rPr>
        <w:t xml:space="preserve">  </w:t>
      </w:r>
    </w:p>
    <w:p w14:paraId="331C542D" w14:textId="3D52AE94" w:rsidR="00B848FB" w:rsidRDefault="00B848FB" w:rsidP="00B848FB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 xml:space="preserve">Proposal </w:t>
      </w:r>
      <w:r w:rsidR="00223844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1</w:t>
      </w:r>
      <w:r w:rsidR="00670B56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3</w:t>
      </w:r>
      <w:r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:</w:t>
      </w:r>
      <w:r w:rsidRPr="006D2459">
        <w:rPr>
          <w:rFonts w:ascii="Times New Roman" w:eastAsiaTheme="minorEastAsia" w:hAnsi="Times New Roman"/>
          <w:b w:val="0"/>
          <w:i/>
          <w:sz w:val="22"/>
          <w:szCs w:val="22"/>
          <w:u w:val="single"/>
          <w:lang w:val="en-US"/>
        </w:rPr>
        <w:t xml:space="preserve"> </w:t>
      </w:r>
      <w:r w:rsidRPr="00E528C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UE</w:t>
      </w:r>
      <w:r w:rsidR="00223844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-A</w:t>
      </w:r>
      <w:r w:rsidRPr="00E528C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determine</w:t>
      </w:r>
      <w:r w:rsidR="00576ADE" w:rsidRPr="00E528C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s</w:t>
      </w:r>
      <w:r w:rsidRPr="00E528C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sensing parameters applicable to a </w:t>
      </w:r>
      <w:r w:rsidR="00576ADE" w:rsidRPr="00E528C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reserved semi-</w:t>
      </w:r>
      <w:r w:rsidR="000027FF" w:rsidRPr="00E528C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persistent</w:t>
      </w:r>
      <w:r w:rsidR="00576ADE" w:rsidRPr="00E528C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</w:t>
      </w:r>
      <w:r w:rsidRPr="00E528C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transmission by </w:t>
      </w:r>
      <w:r w:rsidR="00223844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UE-B</w:t>
      </w:r>
      <w:r w:rsidRPr="00E528C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</w:t>
      </w:r>
      <w:r w:rsidR="00576ADE" w:rsidRPr="00E528C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based on the received SCI </w:t>
      </w:r>
      <w:r w:rsidR="0079030C" w:rsidRPr="00E528C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of the semi-persistent transmiss</w:t>
      </w:r>
      <w:r w:rsidR="00727F5B" w:rsidRPr="00E528C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ion</w:t>
      </w:r>
      <w:r w:rsidR="00C21BCF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.</w:t>
      </w:r>
    </w:p>
    <w:p w14:paraId="13B9C3DE" w14:textId="4854C314" w:rsidR="007520EE" w:rsidRDefault="0036074D" w:rsidP="004F0BB6">
      <w:pPr>
        <w:pStyle w:val="3GPPText"/>
        <w:rPr>
          <w:lang w:val="en-GB"/>
        </w:rPr>
      </w:pPr>
      <w:r>
        <w:rPr>
          <w:lang w:val="en-GB"/>
        </w:rPr>
        <w:t xml:space="preserve">As indicated above, in our view, the preferred resources set of Inter-UE Coordination Scheme 1 can provide UE-B with multiple options to apply the </w:t>
      </w:r>
      <w:r w:rsidR="00934A59">
        <w:rPr>
          <w:lang w:val="en-GB"/>
        </w:rPr>
        <w:t>information in its sensing and/or resource selection procedure</w:t>
      </w:r>
      <w:r>
        <w:rPr>
          <w:lang w:val="en-GB"/>
        </w:rPr>
        <w:t>.</w:t>
      </w:r>
      <w:r w:rsidR="00FD2948">
        <w:rPr>
          <w:lang w:val="en-GB"/>
        </w:rPr>
        <w:t xml:space="preserve">  UE-B can determine the option based on the whether or not it performs its own sensing.  </w:t>
      </w:r>
    </w:p>
    <w:p w14:paraId="48714749" w14:textId="5656FC38" w:rsidR="004F0BB6" w:rsidRDefault="00542735" w:rsidP="004F0BB6">
      <w:pPr>
        <w:pStyle w:val="3GPPText"/>
        <w:rPr>
          <w:lang w:val="en-GB"/>
        </w:rPr>
      </w:pPr>
      <w:r>
        <w:rPr>
          <w:lang w:val="en-GB"/>
        </w:rPr>
        <w:t>With sensing, UE</w:t>
      </w:r>
      <w:r w:rsidR="007120FD">
        <w:rPr>
          <w:lang w:val="en-GB"/>
        </w:rPr>
        <w:t>-</w:t>
      </w:r>
      <w:r>
        <w:rPr>
          <w:lang w:val="en-GB"/>
        </w:rPr>
        <w:t xml:space="preserve">B can improve </w:t>
      </w:r>
      <w:r w:rsidR="007120FD">
        <w:rPr>
          <w:lang w:val="en-GB"/>
        </w:rPr>
        <w:t xml:space="preserve">transmission </w:t>
      </w:r>
      <w:r w:rsidR="000027FF">
        <w:rPr>
          <w:lang w:val="en-GB"/>
        </w:rPr>
        <w:t>reliability by</w:t>
      </w:r>
      <w:r>
        <w:rPr>
          <w:lang w:val="en-GB"/>
        </w:rPr>
        <w:t xml:space="preserve"> </w:t>
      </w:r>
      <w:r w:rsidR="005639D7">
        <w:rPr>
          <w:lang w:val="en-GB"/>
        </w:rPr>
        <w:t>combin</w:t>
      </w:r>
      <w:r>
        <w:rPr>
          <w:lang w:val="en-GB"/>
        </w:rPr>
        <w:t>ing</w:t>
      </w:r>
      <w:r w:rsidR="004F0BB6">
        <w:rPr>
          <w:lang w:val="en-GB"/>
        </w:rPr>
        <w:t xml:space="preserve"> both its own sensing result and the received </w:t>
      </w:r>
      <w:r>
        <w:rPr>
          <w:lang w:val="en-GB"/>
        </w:rPr>
        <w:t>resource set</w:t>
      </w:r>
      <w:r w:rsidR="004F0BB6">
        <w:rPr>
          <w:lang w:val="en-GB"/>
        </w:rPr>
        <w:t xml:space="preserve"> for the resource selection</w:t>
      </w:r>
      <w:r w:rsidR="00CE3FC4">
        <w:rPr>
          <w:lang w:val="en-GB"/>
        </w:rPr>
        <w:t xml:space="preserve">, </w:t>
      </w:r>
      <w:r w:rsidR="002E4B7F">
        <w:rPr>
          <w:lang w:val="en-GB"/>
        </w:rPr>
        <w:t>e.g., Option</w:t>
      </w:r>
      <w:r w:rsidR="007120FD">
        <w:rPr>
          <w:lang w:val="en-GB"/>
        </w:rPr>
        <w:t xml:space="preserve"> 1-</w:t>
      </w:r>
      <w:r w:rsidR="007520EE">
        <w:rPr>
          <w:lang w:val="en-GB"/>
        </w:rPr>
        <w:t>1</w:t>
      </w:r>
      <w:r w:rsidR="005639D7">
        <w:rPr>
          <w:lang w:val="en-GB"/>
        </w:rPr>
        <w:t xml:space="preserve">.  For example, the final resource set include </w:t>
      </w:r>
      <w:r w:rsidR="00CD082F">
        <w:rPr>
          <w:lang w:val="en-GB"/>
        </w:rPr>
        <w:t>only resources in both re</w:t>
      </w:r>
      <w:r w:rsidR="007A5FAE">
        <w:rPr>
          <w:lang w:val="en-GB"/>
        </w:rPr>
        <w:t xml:space="preserve">source sets </w:t>
      </w:r>
      <w:r w:rsidR="0028136D">
        <w:rPr>
          <w:lang w:val="en-GB"/>
        </w:rPr>
        <w:t xml:space="preserve">when the received resource set include preferred resources.  </w:t>
      </w:r>
    </w:p>
    <w:p w14:paraId="3CC887B9" w14:textId="5C460A76" w:rsidR="004F0BB6" w:rsidRDefault="007520EE" w:rsidP="00E528C6">
      <w:pPr>
        <w:pStyle w:val="3GPPText"/>
        <w:rPr>
          <w:lang w:val="en-GB"/>
        </w:rPr>
      </w:pPr>
      <w:r>
        <w:rPr>
          <w:lang w:val="en-GB"/>
        </w:rPr>
        <w:t>Without sensing, UE-B can perform resource selection within t</w:t>
      </w:r>
      <w:r w:rsidR="002870FC">
        <w:rPr>
          <w:lang w:val="en-GB"/>
        </w:rPr>
        <w:t>he resource</w:t>
      </w:r>
      <w:r w:rsidR="00FD2948">
        <w:rPr>
          <w:lang w:val="en-GB"/>
        </w:rPr>
        <w:t xml:space="preserve"> set</w:t>
      </w:r>
      <w:r w:rsidR="002870FC">
        <w:rPr>
          <w:lang w:val="en-GB"/>
        </w:rPr>
        <w:t xml:space="preserve"> provided to </w:t>
      </w:r>
      <w:r w:rsidR="00826C77" w:rsidRPr="00E528C6">
        <w:rPr>
          <w:lang w:val="en-GB"/>
        </w:rPr>
        <w:t>UE</w:t>
      </w:r>
      <w:r w:rsidR="00FD2948">
        <w:rPr>
          <w:lang w:val="en-GB"/>
        </w:rPr>
        <w:t>-</w:t>
      </w:r>
      <w:r w:rsidR="00826C77" w:rsidRPr="00E528C6">
        <w:rPr>
          <w:lang w:val="en-GB"/>
        </w:rPr>
        <w:t xml:space="preserve">B </w:t>
      </w:r>
      <w:r>
        <w:rPr>
          <w:lang w:val="en-GB"/>
        </w:rPr>
        <w:t xml:space="preserve">and </w:t>
      </w:r>
      <w:r w:rsidR="00826C77" w:rsidRPr="00E528C6">
        <w:rPr>
          <w:lang w:val="en-GB"/>
        </w:rPr>
        <w:t xml:space="preserve">achieve significant power </w:t>
      </w:r>
      <w:r w:rsidR="002E4B7F" w:rsidRPr="00E528C6">
        <w:rPr>
          <w:lang w:val="en-GB"/>
        </w:rPr>
        <w:t>saving</w:t>
      </w:r>
      <w:r w:rsidR="002E4B7F">
        <w:rPr>
          <w:lang w:val="en-GB"/>
        </w:rPr>
        <w:t>,</w:t>
      </w:r>
      <w:r w:rsidR="00CE3FC4">
        <w:rPr>
          <w:lang w:val="en-GB"/>
        </w:rPr>
        <w:t xml:space="preserve"> e.g., </w:t>
      </w:r>
      <w:r>
        <w:rPr>
          <w:lang w:val="en-GB"/>
        </w:rPr>
        <w:t xml:space="preserve">Option 1-2.  It is especially </w:t>
      </w:r>
      <w:r w:rsidR="00BA17F9">
        <w:rPr>
          <w:lang w:val="en-GB"/>
        </w:rPr>
        <w:t>beneficial for VRU and/or UEs in certain DRX states.  Thus,</w:t>
      </w:r>
      <w:r w:rsidR="00E8734D">
        <w:rPr>
          <w:lang w:val="en-GB"/>
        </w:rPr>
        <w:t xml:space="preserve"> it is desired to allow </w:t>
      </w:r>
      <w:r>
        <w:rPr>
          <w:lang w:val="en-GB"/>
        </w:rPr>
        <w:t>UE-B</w:t>
      </w:r>
      <w:r w:rsidR="00E8734D">
        <w:rPr>
          <w:lang w:val="en-GB"/>
        </w:rPr>
        <w:t xml:space="preserve"> to select resources within a received resource set only.   </w:t>
      </w:r>
      <w:r w:rsidR="00BA17F9">
        <w:rPr>
          <w:lang w:val="en-GB"/>
        </w:rPr>
        <w:t xml:space="preserve"> </w:t>
      </w:r>
      <w:r w:rsidR="00826C77" w:rsidRPr="00E528C6">
        <w:rPr>
          <w:lang w:val="en-GB"/>
        </w:rPr>
        <w:t xml:space="preserve"> </w:t>
      </w:r>
      <w:r w:rsidR="00E17F4C" w:rsidRPr="00E528C6">
        <w:rPr>
          <w:lang w:val="en-GB"/>
        </w:rPr>
        <w:t xml:space="preserve"> </w:t>
      </w:r>
      <w:r w:rsidR="005548F4" w:rsidRPr="00E528C6">
        <w:rPr>
          <w:lang w:val="en-GB"/>
        </w:rPr>
        <w:t xml:space="preserve"> </w:t>
      </w:r>
    </w:p>
    <w:p w14:paraId="0CE15CB9" w14:textId="6A2CD7B3" w:rsidR="00474F1A" w:rsidRPr="00E528C6" w:rsidRDefault="008D2041" w:rsidP="00E528C6">
      <w:pPr>
        <w:pStyle w:val="3GPPText"/>
        <w:rPr>
          <w:b/>
          <w:bCs/>
          <w:lang w:val="en-GB"/>
        </w:rPr>
      </w:pPr>
      <w:r>
        <w:rPr>
          <w:lang w:val="en-GB"/>
        </w:rPr>
        <w:t>Also, when UE-A provides the coordination information applicable to an active SP-based resource reservation after the initial period, UE-B can perform a resource re-selection (Option 1-3) based on the received resource set, e.g., Option 1-3.</w:t>
      </w:r>
      <w:r w:rsidR="00A7031E">
        <w:rPr>
          <w:lang w:val="en-GB"/>
        </w:rPr>
        <w:t xml:space="preserve">  This can allow UE-B to skip pre-emption and thereby save power.   </w:t>
      </w:r>
      <w:r w:rsidR="00474F1A">
        <w:rPr>
          <w:lang w:val="en-GB"/>
        </w:rPr>
        <w:t xml:space="preserve">In our view, further details are necessary to evaluate Option 1-4, e.g., what additional information UE-B may need to determine whether/how to apply the received coordination information.  </w:t>
      </w:r>
    </w:p>
    <w:p w14:paraId="58A76B3D" w14:textId="0920EBCE" w:rsidR="007A2104" w:rsidRDefault="007A2104" w:rsidP="004F0BB6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</w:pPr>
      <w:r w:rsidRPr="00E528C6">
        <w:rPr>
          <w:rFonts w:ascii="Times New Roman" w:eastAsia="SimSun" w:hAnsi="Times New Roman"/>
          <w:i/>
          <w:iCs/>
          <w:sz w:val="22"/>
          <w:u w:val="single"/>
          <w:lang w:val="en-US"/>
        </w:rPr>
        <w:t xml:space="preserve">Proposal </w:t>
      </w:r>
      <w:r w:rsidR="000E2786">
        <w:rPr>
          <w:rFonts w:ascii="Times New Roman" w:eastAsia="SimSun" w:hAnsi="Times New Roman"/>
          <w:i/>
          <w:iCs/>
          <w:sz w:val="22"/>
          <w:u w:val="single"/>
          <w:lang w:val="en-US"/>
        </w:rPr>
        <w:t>14</w:t>
      </w:r>
      <w:r w:rsidRPr="00E528C6">
        <w:rPr>
          <w:rFonts w:ascii="Times New Roman" w:eastAsia="SimSun" w:hAnsi="Times New Roman"/>
          <w:i/>
          <w:iCs/>
          <w:sz w:val="22"/>
          <w:u w:val="single"/>
          <w:lang w:val="en-US"/>
        </w:rPr>
        <w:t>:</w:t>
      </w:r>
      <w:r w:rsidRPr="00E528C6"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  <w:t xml:space="preserve"> </w:t>
      </w:r>
      <w:r w:rsidR="007520EE"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  <w:t>Support Option 1-1</w:t>
      </w:r>
      <w:r w:rsidR="00474F1A"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  <w:t xml:space="preserve">, </w:t>
      </w:r>
      <w:r w:rsidR="007520EE"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  <w:t>Option 1-2</w:t>
      </w:r>
      <w:r w:rsidR="00474F1A"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  <w:t xml:space="preserve"> and Option 1-3</w:t>
      </w:r>
      <w:r w:rsidR="007520EE"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  <w:t xml:space="preserve"> agreed in RAN1 #104bis meeting for Inter-UE Coordination Schem 1.  </w:t>
      </w:r>
    </w:p>
    <w:p w14:paraId="057E4C36" w14:textId="2691EFB6" w:rsidR="00FF5246" w:rsidRPr="006A6B46" w:rsidRDefault="00893997" w:rsidP="00E528C6">
      <w:pPr>
        <w:pStyle w:val="Heading3"/>
        <w:rPr>
          <w:lang w:val="fr-FR"/>
        </w:rPr>
      </w:pPr>
      <w:r w:rsidRPr="006A6B46">
        <w:rPr>
          <w:lang w:val="fr-FR"/>
        </w:rPr>
        <w:t xml:space="preserve">Inter-UE </w:t>
      </w:r>
      <w:r w:rsidR="002E4B7F">
        <w:rPr>
          <w:lang w:val="fr-FR"/>
        </w:rPr>
        <w:t>C</w:t>
      </w:r>
      <w:r w:rsidRPr="006A6B46">
        <w:rPr>
          <w:lang w:val="fr-FR"/>
        </w:rPr>
        <w:t xml:space="preserve">oordination </w:t>
      </w:r>
      <w:r w:rsidR="002E4B7F">
        <w:rPr>
          <w:lang w:val="fr-FR"/>
        </w:rPr>
        <w:t>S</w:t>
      </w:r>
      <w:r w:rsidRPr="006A6B46">
        <w:rPr>
          <w:lang w:val="fr-FR"/>
        </w:rPr>
        <w:t>cheme 2</w:t>
      </w:r>
    </w:p>
    <w:p w14:paraId="36D4BAF1" w14:textId="00F020D8" w:rsidR="00C03D8F" w:rsidRDefault="001D7B76" w:rsidP="007E769B">
      <w:pPr>
        <w:pStyle w:val="3GPPText"/>
      </w:pPr>
      <w:r>
        <w:t>For</w:t>
      </w:r>
      <w:r w:rsidR="00711980">
        <w:t xml:space="preserve"> Inter-UE Coordination Scheme 2</w:t>
      </w:r>
      <w:r w:rsidR="0071134F">
        <w:t xml:space="preserve">, </w:t>
      </w:r>
      <w:r w:rsidR="00F37E9D">
        <w:t>UE</w:t>
      </w:r>
      <w:r w:rsidR="00711980">
        <w:t>-</w:t>
      </w:r>
      <w:r w:rsidR="00F37E9D">
        <w:t xml:space="preserve">A </w:t>
      </w:r>
      <w:r w:rsidR="0071134F">
        <w:t xml:space="preserve">indicate </w:t>
      </w:r>
      <w:r w:rsidR="00711980">
        <w:t>that resources reserved by UE-B are subject to conflict</w:t>
      </w:r>
      <w:r w:rsidR="00FB0A46">
        <w:t xml:space="preserve"> </w:t>
      </w:r>
      <w:r w:rsidR="00DB6479">
        <w:t>based on</w:t>
      </w:r>
      <w:r w:rsidR="00642B76">
        <w:t xml:space="preserve"> determination of </w:t>
      </w:r>
      <w:r w:rsidR="000027FF">
        <w:t>a</w:t>
      </w:r>
      <w:r w:rsidR="00DB6479">
        <w:t xml:space="preserve"> conflict </w:t>
      </w:r>
      <w:r w:rsidR="00711980">
        <w:t xml:space="preserve">detected </w:t>
      </w:r>
      <w:r w:rsidR="009D655F">
        <w:t xml:space="preserve">and/or </w:t>
      </w:r>
      <w:r w:rsidR="00711980">
        <w:t xml:space="preserve">expected </w:t>
      </w:r>
      <w:r w:rsidR="009D655F">
        <w:t xml:space="preserve">in </w:t>
      </w:r>
      <w:r w:rsidR="00920498">
        <w:t>the resources</w:t>
      </w:r>
      <w:r w:rsidR="00642B76">
        <w:t>.</w:t>
      </w:r>
      <w:r w:rsidR="001731AA">
        <w:t xml:space="preserve">  </w:t>
      </w:r>
      <w:r w:rsidR="0078476C">
        <w:t xml:space="preserve">The </w:t>
      </w:r>
      <w:r w:rsidR="00920498">
        <w:t xml:space="preserve">types of </w:t>
      </w:r>
      <w:r w:rsidR="0078476C">
        <w:t xml:space="preserve">conflict </w:t>
      </w:r>
      <w:r w:rsidR="00C03D8F">
        <w:t>can include:</w:t>
      </w:r>
    </w:p>
    <w:p w14:paraId="0A8D7FB5" w14:textId="75FB2926" w:rsidR="007E769B" w:rsidRDefault="00FF5246" w:rsidP="00C03D8F">
      <w:pPr>
        <w:pStyle w:val="3GPPText"/>
        <w:numPr>
          <w:ilvl w:val="0"/>
          <w:numId w:val="33"/>
        </w:numPr>
      </w:pPr>
      <w:r>
        <w:t>R</w:t>
      </w:r>
      <w:r w:rsidR="00C03D8F">
        <w:t xml:space="preserve">esource reservation </w:t>
      </w:r>
      <w:r w:rsidR="00163ED0">
        <w:t xml:space="preserve">conflict </w:t>
      </w:r>
      <w:r w:rsidR="00FE0A1D">
        <w:t>between UE</w:t>
      </w:r>
      <w:r w:rsidR="00711980">
        <w:t>-</w:t>
      </w:r>
      <w:r w:rsidR="00FE0A1D">
        <w:t>B and another</w:t>
      </w:r>
      <w:r w:rsidR="008A3DCA">
        <w:t xml:space="preserve"> UE</w:t>
      </w:r>
      <w:r w:rsidR="00FE0A1D">
        <w:t xml:space="preserve">.  </w:t>
      </w:r>
      <w:r w:rsidR="00016B9B">
        <w:t xml:space="preserve">When </w:t>
      </w:r>
      <w:r w:rsidR="00FE0A1D">
        <w:t>UE</w:t>
      </w:r>
      <w:r w:rsidR="00711980">
        <w:t>-</w:t>
      </w:r>
      <w:r w:rsidR="00FE0A1D">
        <w:t xml:space="preserve">A </w:t>
      </w:r>
      <w:r w:rsidR="000027FF">
        <w:t>detects</w:t>
      </w:r>
      <w:r w:rsidR="008A3DCA">
        <w:t xml:space="preserve"> a reservation by another UE for the resource</w:t>
      </w:r>
      <w:r w:rsidR="000A18F7">
        <w:t>s</w:t>
      </w:r>
      <w:r w:rsidR="008A3DCA">
        <w:t xml:space="preserve"> </w:t>
      </w:r>
      <w:r w:rsidR="009E3FB3">
        <w:t xml:space="preserve">reserved </w:t>
      </w:r>
      <w:r w:rsidR="00983753">
        <w:t>by UE</w:t>
      </w:r>
      <w:r w:rsidR="00711980">
        <w:t>-</w:t>
      </w:r>
      <w:r w:rsidR="00983753">
        <w:t>B</w:t>
      </w:r>
      <w:r w:rsidR="0078476C">
        <w:t xml:space="preserve">, </w:t>
      </w:r>
      <w:r w:rsidR="002F063B">
        <w:t xml:space="preserve">which </w:t>
      </w:r>
      <w:r w:rsidR="00711980">
        <w:t xml:space="preserve">can cause </w:t>
      </w:r>
      <w:r w:rsidR="000A18F7">
        <w:t xml:space="preserve">a potential persistent </w:t>
      </w:r>
      <w:r w:rsidR="00646C22">
        <w:t>collision</w:t>
      </w:r>
      <w:r w:rsidR="000A18F7">
        <w:t xml:space="preserve"> between another UE and UE</w:t>
      </w:r>
      <w:r w:rsidR="00711980">
        <w:t>-</w:t>
      </w:r>
      <w:r w:rsidR="000A18F7">
        <w:t>B</w:t>
      </w:r>
      <w:r w:rsidR="002F72B5">
        <w:t>.</w:t>
      </w:r>
      <w:r w:rsidR="00163ED0">
        <w:t xml:space="preserve">  </w:t>
      </w:r>
      <w:r w:rsidR="00FD7309">
        <w:t xml:space="preserve">Due to mobility, it is important to </w:t>
      </w:r>
      <w:r w:rsidR="000027FF">
        <w:t>determine</w:t>
      </w:r>
      <w:r w:rsidR="00FD7309">
        <w:t xml:space="preserve"> </w:t>
      </w:r>
      <w:r w:rsidR="00C45BB5">
        <w:t xml:space="preserve">whether a detected conflict is </w:t>
      </w:r>
      <w:r w:rsidR="00FD7309">
        <w:t xml:space="preserve">transient or </w:t>
      </w:r>
      <w:r w:rsidR="009C0FC4">
        <w:t>persistent</w:t>
      </w:r>
      <w:r w:rsidR="00092907">
        <w:t>, e.g. UE</w:t>
      </w:r>
      <w:r w:rsidR="00711980">
        <w:t>-</w:t>
      </w:r>
      <w:r w:rsidR="00092907">
        <w:t xml:space="preserve">A can observe a number of </w:t>
      </w:r>
      <w:r w:rsidR="00690790">
        <w:t xml:space="preserve">reservation intervals and </w:t>
      </w:r>
      <w:r w:rsidR="00481E7D">
        <w:t>to determine if the conflict is persistent</w:t>
      </w:r>
      <w:r w:rsidR="00717A05">
        <w:t xml:space="preserve"> </w:t>
      </w:r>
      <w:r w:rsidR="00AC1162">
        <w:t xml:space="preserve">before sending the conflict </w:t>
      </w:r>
      <w:r w:rsidR="00481E7D">
        <w:t xml:space="preserve">indication </w:t>
      </w:r>
      <w:r w:rsidR="00AC1162">
        <w:t>to UE</w:t>
      </w:r>
      <w:r w:rsidR="00711980">
        <w:t>-</w:t>
      </w:r>
      <w:r w:rsidR="00AC1162">
        <w:t xml:space="preserve">B.  </w:t>
      </w:r>
      <w:r w:rsidR="005E43CD">
        <w:t xml:space="preserve"> </w:t>
      </w:r>
      <w:r w:rsidR="00FD7309">
        <w:t xml:space="preserve"> </w:t>
      </w:r>
      <w:r w:rsidR="009C0FC4">
        <w:t xml:space="preserve"> </w:t>
      </w:r>
      <w:r w:rsidR="00C45BB5">
        <w:t xml:space="preserve"> </w:t>
      </w:r>
      <w:r w:rsidR="00163ED0">
        <w:t xml:space="preserve"> </w:t>
      </w:r>
      <w:r w:rsidR="002F72B5">
        <w:t xml:space="preserve">  </w:t>
      </w:r>
    </w:p>
    <w:p w14:paraId="36B5F3FA" w14:textId="3F24948E" w:rsidR="00B24F01" w:rsidRDefault="00163ED0">
      <w:pPr>
        <w:pStyle w:val="3GPPText"/>
        <w:numPr>
          <w:ilvl w:val="0"/>
          <w:numId w:val="33"/>
        </w:numPr>
      </w:pPr>
      <w:r>
        <w:t>Resource use c</w:t>
      </w:r>
      <w:r w:rsidR="008A3DCA">
        <w:t xml:space="preserve">onflict </w:t>
      </w:r>
      <w:r w:rsidR="004B7610">
        <w:t>between TX and RX</w:t>
      </w:r>
      <w:r w:rsidR="00FE2917">
        <w:t xml:space="preserve"> </w:t>
      </w:r>
      <w:r w:rsidR="004B7610">
        <w:t>by UE</w:t>
      </w:r>
      <w:r w:rsidR="00711980">
        <w:t>-</w:t>
      </w:r>
      <w:r w:rsidR="004B7610">
        <w:t>A.</w:t>
      </w:r>
      <w:r w:rsidR="00BD0DA3">
        <w:t xml:space="preserve">  Due to the half-duplex constraint, UE</w:t>
      </w:r>
      <w:r w:rsidR="00711980">
        <w:t>-</w:t>
      </w:r>
      <w:r w:rsidR="00BD0DA3">
        <w:t xml:space="preserve">A </w:t>
      </w:r>
      <w:r w:rsidR="00FF717C">
        <w:t xml:space="preserve">is not able to receive </w:t>
      </w:r>
      <w:r w:rsidR="00F305D7">
        <w:t xml:space="preserve">within a slot </w:t>
      </w:r>
      <w:r w:rsidR="003855B9">
        <w:t xml:space="preserve">reserved for its own SL transmission.  The </w:t>
      </w:r>
      <w:r w:rsidR="00B81901">
        <w:t>conflict resources</w:t>
      </w:r>
      <w:r w:rsidR="003855B9">
        <w:t xml:space="preserve"> can </w:t>
      </w:r>
      <w:r w:rsidR="00481E7D">
        <w:t xml:space="preserve">therefore </w:t>
      </w:r>
      <w:r w:rsidR="003855B9">
        <w:t xml:space="preserve">include </w:t>
      </w:r>
      <w:r w:rsidR="00B81901">
        <w:t xml:space="preserve">the </w:t>
      </w:r>
      <w:r w:rsidR="00481E7D">
        <w:t>slots</w:t>
      </w:r>
      <w:r w:rsidR="002A48AA">
        <w:t xml:space="preserve"> reserved for upcoming </w:t>
      </w:r>
      <w:r w:rsidR="00ED2AF5">
        <w:t>PSSCH and PSFCH transmissions</w:t>
      </w:r>
      <w:r w:rsidR="002A48AA">
        <w:t xml:space="preserve"> by UE</w:t>
      </w:r>
      <w:r w:rsidR="00711980">
        <w:t>-</w:t>
      </w:r>
      <w:r w:rsidR="002A48AA">
        <w:t>A</w:t>
      </w:r>
      <w:r w:rsidR="001F4533">
        <w:t>.</w:t>
      </w:r>
      <w:r w:rsidR="00723002">
        <w:t xml:space="preserve">  </w:t>
      </w:r>
      <w:r w:rsidR="001731AA">
        <w:t>A such</w:t>
      </w:r>
      <w:r w:rsidR="00723002">
        <w:t xml:space="preserve"> TX/RX conflict </w:t>
      </w:r>
      <w:r w:rsidR="001731AA">
        <w:t xml:space="preserve">indication provided </w:t>
      </w:r>
      <w:r w:rsidR="00723002">
        <w:t>can enable UE</w:t>
      </w:r>
      <w:r w:rsidR="00711980">
        <w:t>-</w:t>
      </w:r>
      <w:r w:rsidR="00723002">
        <w:t xml:space="preserve">B to avoid </w:t>
      </w:r>
      <w:r w:rsidR="00372049">
        <w:t>select</w:t>
      </w:r>
      <w:r w:rsidR="00C91D3E">
        <w:t>ion</w:t>
      </w:r>
      <w:r w:rsidR="003315AD">
        <w:t xml:space="preserve"> of</w:t>
      </w:r>
      <w:r w:rsidR="00372049">
        <w:t xml:space="preserve"> a transmission </w:t>
      </w:r>
      <w:r w:rsidR="00372049">
        <w:lastRenderedPageBreak/>
        <w:t xml:space="preserve">resource </w:t>
      </w:r>
      <w:r w:rsidR="00C91D3E">
        <w:t>in which UE</w:t>
      </w:r>
      <w:r w:rsidR="00711980">
        <w:t>-</w:t>
      </w:r>
      <w:r w:rsidR="00C91D3E">
        <w:t>A is not able to receive.</w:t>
      </w:r>
      <w:r w:rsidR="00711980">
        <w:t xml:space="preserve">  Also, in </w:t>
      </w:r>
      <w:r w:rsidR="00FB1FE0">
        <w:t xml:space="preserve">the </w:t>
      </w:r>
      <w:r w:rsidR="00711980">
        <w:t>slots scheduled for UL transmission</w:t>
      </w:r>
      <w:r w:rsidR="00FB1FE0">
        <w:t xml:space="preserve"> by gNB</w:t>
      </w:r>
      <w:r w:rsidR="00711980">
        <w:t xml:space="preserve">, UE-A </w:t>
      </w:r>
      <w:r w:rsidR="00FB1FE0">
        <w:t xml:space="preserve">will not be able to receive from transmissions from UE-B.  </w:t>
      </w:r>
      <w:r w:rsidR="00C91D3E">
        <w:t xml:space="preserve">  </w:t>
      </w:r>
    </w:p>
    <w:p w14:paraId="5C04ECE8" w14:textId="22D9F9B1" w:rsidR="00D5365C" w:rsidRDefault="00B24F01">
      <w:pPr>
        <w:pStyle w:val="3GPPText"/>
        <w:numPr>
          <w:ilvl w:val="0"/>
          <w:numId w:val="33"/>
        </w:numPr>
      </w:pPr>
      <w:r>
        <w:t>Resource use conflict between TX and TX</w:t>
      </w:r>
      <w:r w:rsidR="007252D2">
        <w:t xml:space="preserve"> by UE</w:t>
      </w:r>
      <w:r w:rsidR="00FB1FE0">
        <w:t>-</w:t>
      </w:r>
      <w:r w:rsidR="007252D2">
        <w:t xml:space="preserve">A.  </w:t>
      </w:r>
      <w:r w:rsidR="00EF413B">
        <w:t>When UE</w:t>
      </w:r>
      <w:r w:rsidR="00385E7C">
        <w:t>-</w:t>
      </w:r>
      <w:r w:rsidR="00EF413B">
        <w:t xml:space="preserve">A </w:t>
      </w:r>
      <w:r w:rsidR="00817FC4">
        <w:t>performs multiple transmission</w:t>
      </w:r>
      <w:r w:rsidR="00B33850">
        <w:t>s</w:t>
      </w:r>
      <w:r w:rsidR="00817FC4">
        <w:t>, e.g. PSFCHs</w:t>
      </w:r>
      <w:r w:rsidR="00A36848">
        <w:t>,</w:t>
      </w:r>
      <w:r w:rsidR="00817FC4">
        <w:t xml:space="preserve"> within the same slot,</w:t>
      </w:r>
      <w:r w:rsidR="00304A60">
        <w:t xml:space="preserve"> UE</w:t>
      </w:r>
      <w:r w:rsidR="00B966E1">
        <w:t>-</w:t>
      </w:r>
      <w:r w:rsidR="00304A60">
        <w:t xml:space="preserve">A will </w:t>
      </w:r>
      <w:r w:rsidR="00A36848">
        <w:t xml:space="preserve">determine </w:t>
      </w:r>
      <w:r w:rsidR="00B2792E">
        <w:t xml:space="preserve">the number </w:t>
      </w:r>
      <w:r w:rsidR="00CC450E">
        <w:t xml:space="preserve">of the PSFCHs to transmit and related </w:t>
      </w:r>
      <w:r w:rsidR="00A36848">
        <w:t>power sharing</w:t>
      </w:r>
      <w:r w:rsidR="00694B29">
        <w:t xml:space="preserve"> as specified</w:t>
      </w:r>
      <w:r w:rsidR="001731AA">
        <w:t xml:space="preserve"> and can potentially drop a PSFCH transmission</w:t>
      </w:r>
      <w:r w:rsidR="00465B84">
        <w:t>.</w:t>
      </w:r>
      <w:r w:rsidR="001731AA">
        <w:t xml:space="preserve">  The power sharing among simultaneously PSFCH transmissions and </w:t>
      </w:r>
      <w:r w:rsidR="00FB1FE0">
        <w:t xml:space="preserve">potential </w:t>
      </w:r>
      <w:r w:rsidR="001731AA">
        <w:t xml:space="preserve">drop of a PSFCH transmission leads to sub-optimal performance.  </w:t>
      </w:r>
      <w:r w:rsidR="008208C3">
        <w:t>UE</w:t>
      </w:r>
      <w:r w:rsidR="00FB1FE0">
        <w:t>-</w:t>
      </w:r>
      <w:r w:rsidR="008208C3">
        <w:t>A</w:t>
      </w:r>
      <w:r w:rsidR="00465B84">
        <w:t xml:space="preserve"> can </w:t>
      </w:r>
      <w:r w:rsidR="001731AA">
        <w:t>mitigate this performance degradation</w:t>
      </w:r>
      <w:r w:rsidR="00465B84">
        <w:t xml:space="preserve"> by providing </w:t>
      </w:r>
      <w:r w:rsidR="001731AA">
        <w:t xml:space="preserve">future </w:t>
      </w:r>
      <w:r w:rsidR="00847685">
        <w:t xml:space="preserve">TX/TX conflict </w:t>
      </w:r>
      <w:r w:rsidR="001731AA">
        <w:t xml:space="preserve">indication </w:t>
      </w:r>
      <w:r w:rsidR="008C53B5">
        <w:t xml:space="preserve">so </w:t>
      </w:r>
      <w:r w:rsidR="001731AA">
        <w:t xml:space="preserve">that </w:t>
      </w:r>
      <w:r w:rsidR="008C53B5">
        <w:t>UE</w:t>
      </w:r>
      <w:r w:rsidR="00FB1FE0">
        <w:t>-</w:t>
      </w:r>
      <w:r w:rsidR="008C53B5">
        <w:t xml:space="preserve">B can adjust the time resource of a PSSCH to ensure the </w:t>
      </w:r>
      <w:r w:rsidR="001731AA">
        <w:t xml:space="preserve">corresponding </w:t>
      </w:r>
      <w:r w:rsidR="008C53B5">
        <w:t xml:space="preserve">PSFCH </w:t>
      </w:r>
      <w:r w:rsidR="001731AA">
        <w:t xml:space="preserve">transmission </w:t>
      </w:r>
      <w:r w:rsidR="008C53B5">
        <w:t>from UE</w:t>
      </w:r>
      <w:r w:rsidR="00FB1FE0">
        <w:t>-</w:t>
      </w:r>
      <w:r w:rsidR="00F34CB6">
        <w:t xml:space="preserve">A is </w:t>
      </w:r>
      <w:r w:rsidR="001731AA">
        <w:t>within</w:t>
      </w:r>
      <w:r w:rsidR="00483577">
        <w:t xml:space="preserve"> a </w:t>
      </w:r>
      <w:r w:rsidR="001731AA">
        <w:t>slot with no or reduced TX/TX conflict</w:t>
      </w:r>
      <w:r w:rsidR="00F34CB6">
        <w:t xml:space="preserve">. </w:t>
      </w:r>
      <w:r w:rsidR="008C53B5">
        <w:t xml:space="preserve"> </w:t>
      </w:r>
    </w:p>
    <w:p w14:paraId="5DBF2CAD" w14:textId="39054298" w:rsidR="00003D37" w:rsidDel="007A2104" w:rsidRDefault="00003D37" w:rsidP="00003D37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 w:rsidRPr="000F44E3" w:rsidDel="007A2104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 xml:space="preserve">Proposal </w:t>
      </w:r>
      <w:r w:rsidR="00881444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15</w:t>
      </w:r>
      <w:r w:rsidRPr="000F44E3" w:rsidDel="007A2104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:</w:t>
      </w:r>
      <w:r w:rsidRPr="000F44E3" w:rsidDel="007A2104">
        <w:rPr>
          <w:rFonts w:ascii="Times New Roman" w:hAnsi="Times New Roman"/>
          <w:i/>
          <w:sz w:val="22"/>
          <w:szCs w:val="22"/>
          <w:lang w:val="en-US"/>
        </w:rPr>
        <w:t xml:space="preserve"> </w:t>
      </w:r>
      <w:r w:rsidR="001731AA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Support</w:t>
      </w:r>
      <w:r w:rsidDel="007A2104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indication</w:t>
      </w:r>
      <w:r w:rsidR="00B75641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</w:t>
      </w:r>
      <w:r w:rsidR="0012476D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of</w:t>
      </w:r>
      <w:r w:rsidR="00B75641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conflicts</w:t>
      </w:r>
      <w:r w:rsidR="00436D15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</w:t>
      </w:r>
      <w:r w:rsidR="0012476D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determined </w:t>
      </w:r>
      <w:r w:rsidR="00436D15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based on</w:t>
      </w:r>
      <w:r w:rsidR="00B75641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</w:t>
      </w:r>
      <w:r w:rsidR="001731AA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at least </w:t>
      </w:r>
      <w:r w:rsidDel="007A2104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collision detection </w:t>
      </w:r>
      <w:r w:rsidR="00886E3E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and</w:t>
      </w:r>
      <w:r w:rsidDel="007A2104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half-duplex limitation.</w:t>
      </w:r>
    </w:p>
    <w:p w14:paraId="1EC874D2" w14:textId="621A5EFB" w:rsidR="0088497E" w:rsidRDefault="0088497E" w:rsidP="00493B0B">
      <w:pPr>
        <w:pStyle w:val="3GPPText"/>
      </w:pPr>
      <w:r w:rsidRPr="00934015">
        <w:t>It is understood that Inter-UE Coordination Scheme 2 is applicable to resources already reserved by UE-B</w:t>
      </w:r>
      <w:r>
        <w:t xml:space="preserve">.  The above-discussed conflicts can occur on a continuous base depending on UE-A’s Uu and SL transmission and reception activities.  As a result, it is desired </w:t>
      </w:r>
      <w:r w:rsidR="00264177">
        <w:t xml:space="preserve">that </w:t>
      </w:r>
      <w:r>
        <w:t>UE-A continuously monitor</w:t>
      </w:r>
      <w:r w:rsidR="00264177">
        <w:t xml:space="preserve">s conflict information </w:t>
      </w:r>
      <w:r>
        <w:t xml:space="preserve">and </w:t>
      </w:r>
      <w:r w:rsidR="00264177">
        <w:t>inform UE-B of a detected or expected conflict without explicit request from UE-B</w:t>
      </w:r>
      <w:r>
        <w:t xml:space="preserve">.  </w:t>
      </w:r>
      <w:r w:rsidR="00264177">
        <w:t xml:space="preserve">For example, for a SP-based transmission by UE-B, Inter-UE Coordination Scheme 2 can be triggered by (pre)configured conditions including e.g. L1 priority of UE-B’s transmission,  </w:t>
      </w:r>
    </w:p>
    <w:p w14:paraId="402D4DC9" w14:textId="2A796203" w:rsidR="00493B0B" w:rsidRPr="00EA27E2" w:rsidRDefault="00493B0B" w:rsidP="00493B0B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 w:rsidRPr="00DC361A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 xml:space="preserve">Proposal </w:t>
      </w:r>
      <w:r w:rsidR="00881444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16</w:t>
      </w:r>
      <w:r w:rsidRPr="00DC361A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:</w:t>
      </w:r>
      <w:r w:rsidRPr="00EA27E2">
        <w:rPr>
          <w:rFonts w:ascii="Times New Roman" w:eastAsiaTheme="minorEastAsia" w:hAnsi="Times New Roman"/>
          <w:bCs w:val="0"/>
          <w:i/>
          <w:sz w:val="22"/>
          <w:szCs w:val="22"/>
          <w:lang w:val="en-US"/>
        </w:rPr>
        <w:t xml:space="preserve"> </w:t>
      </w:r>
      <w:r w:rsidRPr="00EA27E2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Support condition-triggered 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mechanism for Inter-UE Coordination Scheme 2</w:t>
      </w:r>
      <w:r w:rsidRPr="00EA27E2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. </w:t>
      </w:r>
    </w:p>
    <w:p w14:paraId="7ECD100B" w14:textId="7FE4689C" w:rsidR="00543205" w:rsidRDefault="00753441" w:rsidP="00753441">
      <w:pPr>
        <w:pStyle w:val="3GPPText"/>
        <w:rPr>
          <w:lang w:val="en-GB"/>
        </w:rPr>
      </w:pPr>
      <w:r>
        <w:t xml:space="preserve">The conflict indication can have a small payload and thus be delivered in a SL PHY </w:t>
      </w:r>
      <w:r w:rsidR="007818DA">
        <w:t>channel,</w:t>
      </w:r>
      <w:r>
        <w:t xml:space="preserve"> </w:t>
      </w:r>
      <w:r w:rsidR="00315208">
        <w:t xml:space="preserve">as </w:t>
      </w:r>
      <w:r>
        <w:t>both UE</w:t>
      </w:r>
      <w:r w:rsidR="00315208">
        <w:t>-</w:t>
      </w:r>
      <w:r>
        <w:t>A and UE</w:t>
      </w:r>
      <w:r w:rsidR="00315208">
        <w:t>-</w:t>
      </w:r>
      <w:r>
        <w:t xml:space="preserve">B know to which resources the indication applies.  </w:t>
      </w:r>
      <w:r w:rsidDel="007A2104">
        <w:rPr>
          <w:lang w:val="en-GB"/>
        </w:rPr>
        <w:t>For example, UE</w:t>
      </w:r>
      <w:r w:rsidR="00315208">
        <w:rPr>
          <w:lang w:val="en-GB"/>
        </w:rPr>
        <w:t>-</w:t>
      </w:r>
      <w:r w:rsidDel="007A2104">
        <w:rPr>
          <w:lang w:val="en-GB"/>
        </w:rPr>
        <w:t xml:space="preserve">A can </w:t>
      </w:r>
      <w:r w:rsidR="00315208">
        <w:rPr>
          <w:lang w:val="en-GB"/>
        </w:rPr>
        <w:t xml:space="preserve">use </w:t>
      </w:r>
      <w:r w:rsidR="0096429C">
        <w:rPr>
          <w:lang w:val="en-GB"/>
        </w:rPr>
        <w:t>one-bit indication</w:t>
      </w:r>
      <w:r w:rsidDel="007A2104">
        <w:rPr>
          <w:lang w:val="en-GB"/>
        </w:rPr>
        <w:t xml:space="preserve"> </w:t>
      </w:r>
      <w:r w:rsidR="00315208">
        <w:rPr>
          <w:lang w:val="en-GB"/>
        </w:rPr>
        <w:t xml:space="preserve">of </w:t>
      </w:r>
      <w:r w:rsidDel="007A2104">
        <w:rPr>
          <w:lang w:val="en-GB"/>
        </w:rPr>
        <w:t xml:space="preserve">a detected collision </w:t>
      </w:r>
      <w:r w:rsidR="00315208">
        <w:rPr>
          <w:lang w:val="en-GB"/>
        </w:rPr>
        <w:t>in</w:t>
      </w:r>
      <w:r w:rsidR="00315208" w:rsidDel="007A2104">
        <w:rPr>
          <w:lang w:val="en-GB"/>
        </w:rPr>
        <w:t xml:space="preserve"> </w:t>
      </w:r>
      <w:r w:rsidDel="007A2104">
        <w:rPr>
          <w:lang w:val="en-GB"/>
        </w:rPr>
        <w:t>a resource already semi-persistently reserved by UE</w:t>
      </w:r>
      <w:r w:rsidR="00315208">
        <w:rPr>
          <w:lang w:val="en-GB"/>
        </w:rPr>
        <w:t>-</w:t>
      </w:r>
      <w:r w:rsidDel="007A2104">
        <w:rPr>
          <w:lang w:val="en-GB"/>
        </w:rPr>
        <w:t>B.</w:t>
      </w:r>
      <w:r w:rsidR="0096429C">
        <w:rPr>
          <w:lang w:val="en-GB"/>
        </w:rPr>
        <w:t xml:space="preserve">  </w:t>
      </w:r>
      <w:r w:rsidDel="007A2104">
        <w:rPr>
          <w:lang w:val="en-GB"/>
        </w:rPr>
        <w:t>Upon receiving the indication, UE</w:t>
      </w:r>
      <w:r w:rsidR="00315208">
        <w:rPr>
          <w:lang w:val="en-GB"/>
        </w:rPr>
        <w:t>-</w:t>
      </w:r>
      <w:r w:rsidDel="007A2104">
        <w:rPr>
          <w:lang w:val="en-GB"/>
        </w:rPr>
        <w:t xml:space="preserve">B </w:t>
      </w:r>
      <w:r w:rsidR="00916848">
        <w:rPr>
          <w:lang w:val="en-GB"/>
        </w:rPr>
        <w:t>will</w:t>
      </w:r>
      <w:r w:rsidR="00916848" w:rsidDel="007A2104">
        <w:rPr>
          <w:lang w:val="en-GB"/>
        </w:rPr>
        <w:t xml:space="preserve"> </w:t>
      </w:r>
      <w:r w:rsidDel="007A2104">
        <w:rPr>
          <w:lang w:val="en-GB"/>
        </w:rPr>
        <w:t xml:space="preserve">perform </w:t>
      </w:r>
      <w:r w:rsidR="00315208">
        <w:rPr>
          <w:lang w:val="en-GB"/>
        </w:rPr>
        <w:t>resource re-selection</w:t>
      </w:r>
      <w:r w:rsidDel="007A2104">
        <w:rPr>
          <w:lang w:val="en-GB"/>
        </w:rPr>
        <w:t xml:space="preserve"> to resolve the collisions.</w:t>
      </w:r>
      <w:r w:rsidR="00916848">
        <w:rPr>
          <w:lang w:val="en-GB"/>
        </w:rPr>
        <w:t xml:space="preserve">  </w:t>
      </w:r>
      <w:r w:rsidDel="007A2104">
        <w:rPr>
          <w:lang w:val="en-GB"/>
        </w:rPr>
        <w:t>Also, UE</w:t>
      </w:r>
      <w:r w:rsidR="00315208">
        <w:rPr>
          <w:lang w:val="en-GB"/>
        </w:rPr>
        <w:t>-</w:t>
      </w:r>
      <w:r w:rsidDel="007A2104">
        <w:rPr>
          <w:lang w:val="en-GB"/>
        </w:rPr>
        <w:t>A can provide UE</w:t>
      </w:r>
      <w:r w:rsidR="00315208">
        <w:rPr>
          <w:lang w:val="en-GB"/>
        </w:rPr>
        <w:t>-</w:t>
      </w:r>
      <w:r w:rsidDel="007A2104">
        <w:rPr>
          <w:lang w:val="en-GB"/>
        </w:rPr>
        <w:t xml:space="preserve">B with an indication of its reserved future </w:t>
      </w:r>
      <w:r w:rsidR="00315208">
        <w:rPr>
          <w:lang w:val="en-GB"/>
        </w:rPr>
        <w:t xml:space="preserve">SL and/or UL </w:t>
      </w:r>
      <w:r w:rsidDel="007A2104">
        <w:rPr>
          <w:lang w:val="en-GB"/>
        </w:rPr>
        <w:t>transmissions to avoid missing transmissions from UE</w:t>
      </w:r>
      <w:r w:rsidR="00B966E1">
        <w:rPr>
          <w:lang w:val="en-GB"/>
        </w:rPr>
        <w:t>-</w:t>
      </w:r>
      <w:r w:rsidDel="007A2104">
        <w:rPr>
          <w:lang w:val="en-GB"/>
        </w:rPr>
        <w:t>B.</w:t>
      </w:r>
      <w:r w:rsidR="00543205">
        <w:rPr>
          <w:lang w:val="en-GB"/>
        </w:rPr>
        <w:t xml:space="preserve">  </w:t>
      </w:r>
    </w:p>
    <w:p w14:paraId="68DA159F" w14:textId="0C383ED8" w:rsidR="00753441" w:rsidRDefault="00543205" w:rsidP="00753441">
      <w:pPr>
        <w:pStyle w:val="3GPPText"/>
        <w:rPr>
          <w:lang w:val="en-GB"/>
        </w:rPr>
      </w:pPr>
      <w:r>
        <w:rPr>
          <w:lang w:val="en-GB"/>
        </w:rPr>
        <w:t xml:space="preserve">When a conflict is detected in </w:t>
      </w:r>
      <w:r w:rsidR="0058643B">
        <w:rPr>
          <w:lang w:val="en-GB"/>
        </w:rPr>
        <w:t>a</w:t>
      </w:r>
      <w:r>
        <w:rPr>
          <w:lang w:val="en-GB"/>
        </w:rPr>
        <w:t xml:space="preserve"> resource, e.g., UE-A detects a SCI from another UE in a resource semi-persistently reserved by UE-B, UE-A can provide </w:t>
      </w:r>
      <w:r w:rsidR="0058643B">
        <w:rPr>
          <w:lang w:val="en-GB"/>
        </w:rPr>
        <w:t>the</w:t>
      </w:r>
      <w:r>
        <w:rPr>
          <w:lang w:val="en-GB"/>
        </w:rPr>
        <w:t xml:space="preserve"> conflict information to UE-B.</w:t>
      </w:r>
      <w:r w:rsidR="0058643B">
        <w:rPr>
          <w:lang w:val="en-GB"/>
        </w:rPr>
        <w:t xml:space="preserve">  If UE-B does not transmit a TB in the resource, UE-B will perform resource re-selection upon receiving the coordination information.  If UE-B transmits a TB in this resource and HARQ is enabled, UE-B will re-transmit based on received DTX and re-select the resource based on the received coordination information.  If UE-B transmits a TB in this resource and HARQ is disabled, UE-B can also re-transmit the TB based on the received coordination information, e.g., Option 2-2.  </w:t>
      </w:r>
      <w:r w:rsidR="008C69F2">
        <w:rPr>
          <w:lang w:val="en-GB"/>
        </w:rPr>
        <w:t xml:space="preserve">However, it is conceivable that a number of blind re-transmissions are already configured for the TB and UE-B will re-transmit accordingly.  The performance benefit of an extra re-transmission based on received coordination information is uncertain.  Further evaluation can be helpful to determine the support of Option 2-2.   </w:t>
      </w:r>
      <w:r w:rsidR="0058643B">
        <w:rPr>
          <w:lang w:val="en-GB"/>
        </w:rPr>
        <w:t xml:space="preserve">  </w:t>
      </w:r>
    </w:p>
    <w:p w14:paraId="0441E742" w14:textId="723782A2" w:rsidR="00315208" w:rsidRDefault="00315208" w:rsidP="00315208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</w:pPr>
      <w:r w:rsidRPr="00E528C6">
        <w:rPr>
          <w:rFonts w:ascii="Times New Roman" w:eastAsia="SimSun" w:hAnsi="Times New Roman"/>
          <w:i/>
          <w:iCs/>
          <w:sz w:val="22"/>
          <w:u w:val="single"/>
          <w:lang w:val="en-US"/>
        </w:rPr>
        <w:t xml:space="preserve">Proposal </w:t>
      </w:r>
      <w:r w:rsidR="00881444">
        <w:rPr>
          <w:rFonts w:ascii="Times New Roman" w:eastAsia="SimSun" w:hAnsi="Times New Roman"/>
          <w:i/>
          <w:iCs/>
          <w:sz w:val="22"/>
          <w:u w:val="single"/>
          <w:lang w:val="en-US"/>
        </w:rPr>
        <w:t>17</w:t>
      </w:r>
      <w:r w:rsidRPr="00E528C6">
        <w:rPr>
          <w:rFonts w:ascii="Times New Roman" w:eastAsia="SimSun" w:hAnsi="Times New Roman"/>
          <w:i/>
          <w:iCs/>
          <w:sz w:val="22"/>
          <w:u w:val="single"/>
          <w:lang w:val="en-US"/>
        </w:rPr>
        <w:t>:</w:t>
      </w:r>
      <w:r w:rsidRPr="00E528C6"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  <w:t xml:space="preserve"> </w:t>
      </w:r>
      <w:r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  <w:t>Support Option 2-</w:t>
      </w:r>
      <w:r w:rsidR="00AD7322"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  <w:t xml:space="preserve">1 </w:t>
      </w:r>
      <w:r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  <w:t xml:space="preserve">agreed in RAN1 #104bis meeting for Inter-UE Coordination Schem </w:t>
      </w:r>
      <w:r w:rsidR="00AD7322"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  <w:t>2</w:t>
      </w:r>
      <w:r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  <w:t xml:space="preserve">.  </w:t>
      </w:r>
    </w:p>
    <w:p w14:paraId="49C590B2" w14:textId="284AC478" w:rsidR="00AC73E7" w:rsidRDefault="00753441" w:rsidP="0088497E">
      <w:pPr>
        <w:spacing w:line="276" w:lineRule="auto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The</w:t>
      </w:r>
      <w:r w:rsidR="00916848">
        <w:rPr>
          <w:rFonts w:ascii="Times New Roman" w:hAnsi="Times New Roman" w:cs="Times New Roman"/>
          <w:szCs w:val="20"/>
        </w:rPr>
        <w:t xml:space="preserve"> </w:t>
      </w:r>
      <w:r w:rsidR="0096429C">
        <w:rPr>
          <w:rFonts w:ascii="Times New Roman" w:hAnsi="Times New Roman" w:cs="Times New Roman"/>
          <w:szCs w:val="20"/>
        </w:rPr>
        <w:t xml:space="preserve">physical layer signaling </w:t>
      </w:r>
      <w:r w:rsidR="00916848">
        <w:rPr>
          <w:rFonts w:ascii="Times New Roman" w:hAnsi="Times New Roman" w:cs="Times New Roman"/>
          <w:szCs w:val="20"/>
        </w:rPr>
        <w:t>carrying the</w:t>
      </w:r>
      <w:r w:rsidR="0096429C">
        <w:rPr>
          <w:rFonts w:ascii="Times New Roman" w:hAnsi="Times New Roman" w:cs="Times New Roman"/>
          <w:szCs w:val="20"/>
        </w:rPr>
        <w:t xml:space="preserve"> </w:t>
      </w:r>
      <w:r>
        <w:rPr>
          <w:rFonts w:ascii="Times New Roman" w:hAnsi="Times New Roman" w:cs="Times New Roman"/>
          <w:szCs w:val="20"/>
        </w:rPr>
        <w:t xml:space="preserve">conflict indication </w:t>
      </w:r>
      <w:r w:rsidR="0096429C">
        <w:rPr>
          <w:rFonts w:ascii="Times New Roman" w:hAnsi="Times New Roman" w:cs="Times New Roman"/>
          <w:szCs w:val="20"/>
        </w:rPr>
        <w:t xml:space="preserve">can </w:t>
      </w:r>
      <w:r w:rsidR="00916848">
        <w:rPr>
          <w:rFonts w:ascii="Times New Roman" w:hAnsi="Times New Roman" w:cs="Times New Roman"/>
          <w:szCs w:val="20"/>
        </w:rPr>
        <w:t xml:space="preserve">be based on PSFCH </w:t>
      </w:r>
      <w:r w:rsidR="00234864">
        <w:rPr>
          <w:rFonts w:ascii="Times New Roman" w:hAnsi="Times New Roman" w:cs="Times New Roman"/>
          <w:szCs w:val="20"/>
        </w:rPr>
        <w:t>design</w:t>
      </w:r>
      <w:r w:rsidR="00916848">
        <w:rPr>
          <w:rFonts w:ascii="Times New Roman" w:hAnsi="Times New Roman" w:cs="Times New Roman"/>
          <w:szCs w:val="20"/>
        </w:rPr>
        <w:t xml:space="preserve">.  </w:t>
      </w:r>
      <w:r w:rsidR="00315208">
        <w:rPr>
          <w:rFonts w:ascii="Times New Roman" w:hAnsi="Times New Roman" w:cs="Times New Roman"/>
          <w:szCs w:val="20"/>
        </w:rPr>
        <w:t>T</w:t>
      </w:r>
      <w:r w:rsidR="00916848">
        <w:rPr>
          <w:rFonts w:ascii="Times New Roman" w:hAnsi="Times New Roman" w:cs="Times New Roman"/>
          <w:szCs w:val="20"/>
        </w:rPr>
        <w:t xml:space="preserve">he PSFCH format </w:t>
      </w:r>
      <w:r w:rsidR="00AC73E7">
        <w:rPr>
          <w:rFonts w:ascii="Times New Roman" w:hAnsi="Times New Roman" w:cs="Times New Roman"/>
          <w:szCs w:val="20"/>
        </w:rPr>
        <w:t xml:space="preserve">and resource </w:t>
      </w:r>
      <w:r w:rsidR="003213BB">
        <w:rPr>
          <w:rFonts w:ascii="Times New Roman" w:hAnsi="Times New Roman" w:cs="Times New Roman"/>
          <w:szCs w:val="20"/>
        </w:rPr>
        <w:t xml:space="preserve">configuration </w:t>
      </w:r>
      <w:r w:rsidR="00916848">
        <w:rPr>
          <w:rFonts w:ascii="Times New Roman" w:hAnsi="Times New Roman" w:cs="Times New Roman"/>
          <w:szCs w:val="20"/>
        </w:rPr>
        <w:t xml:space="preserve">can </w:t>
      </w:r>
      <w:r w:rsidR="00AC73E7">
        <w:rPr>
          <w:rFonts w:ascii="Times New Roman" w:hAnsi="Times New Roman" w:cs="Times New Roman"/>
          <w:szCs w:val="20"/>
        </w:rPr>
        <w:t xml:space="preserve">be </w:t>
      </w:r>
      <w:r w:rsidR="00315208">
        <w:rPr>
          <w:rFonts w:ascii="Times New Roman" w:hAnsi="Times New Roman" w:cs="Times New Roman"/>
          <w:szCs w:val="20"/>
        </w:rPr>
        <w:t>a baseline</w:t>
      </w:r>
      <w:r w:rsidR="00AC73E7">
        <w:rPr>
          <w:rFonts w:ascii="Times New Roman" w:hAnsi="Times New Roman" w:cs="Times New Roman"/>
          <w:szCs w:val="20"/>
        </w:rPr>
        <w:t xml:space="preserve"> </w:t>
      </w:r>
      <w:r w:rsidR="00916848">
        <w:rPr>
          <w:rFonts w:ascii="Times New Roman" w:hAnsi="Times New Roman" w:cs="Times New Roman"/>
          <w:szCs w:val="20"/>
        </w:rPr>
        <w:t xml:space="preserve">for </w:t>
      </w:r>
      <w:r w:rsidR="00AC73E7">
        <w:rPr>
          <w:rFonts w:ascii="Times New Roman" w:hAnsi="Times New Roman" w:cs="Times New Roman"/>
          <w:szCs w:val="20"/>
        </w:rPr>
        <w:t>a new PHY</w:t>
      </w:r>
      <w:r w:rsidR="00315208">
        <w:rPr>
          <w:rFonts w:ascii="Times New Roman" w:hAnsi="Times New Roman" w:cs="Times New Roman"/>
          <w:szCs w:val="20"/>
        </w:rPr>
        <w:t xml:space="preserve"> SL</w:t>
      </w:r>
      <w:r w:rsidR="00AC73E7">
        <w:rPr>
          <w:rFonts w:ascii="Times New Roman" w:hAnsi="Times New Roman" w:cs="Times New Roman"/>
          <w:szCs w:val="20"/>
        </w:rPr>
        <w:t xml:space="preserve"> indication channel.  </w:t>
      </w:r>
      <w:r w:rsidR="003213BB">
        <w:rPr>
          <w:rFonts w:ascii="Times New Roman" w:hAnsi="Times New Roman" w:cs="Times New Roman"/>
          <w:szCs w:val="20"/>
        </w:rPr>
        <w:t>For example, t</w:t>
      </w:r>
      <w:r w:rsidR="00315208">
        <w:rPr>
          <w:rFonts w:ascii="Times New Roman" w:hAnsi="Times New Roman" w:cs="Times New Roman"/>
          <w:szCs w:val="20"/>
        </w:rPr>
        <w:t>he resources of the SL indication channel can be FDM:ed with PSFCH resources at the PSFCH symbols</w:t>
      </w:r>
      <w:r w:rsidR="0012476D">
        <w:rPr>
          <w:rFonts w:ascii="Times New Roman" w:hAnsi="Times New Roman" w:cs="Times New Roman"/>
          <w:szCs w:val="20"/>
        </w:rPr>
        <w:t>.</w:t>
      </w:r>
      <w:r w:rsidR="0088497E">
        <w:rPr>
          <w:rFonts w:ascii="Times New Roman" w:hAnsi="Times New Roman" w:cs="Times New Roman"/>
          <w:szCs w:val="20"/>
        </w:rPr>
        <w:t xml:space="preserve">  </w:t>
      </w:r>
      <w:r w:rsidR="0012476D" w:rsidRPr="006A6B46">
        <w:rPr>
          <w:rFonts w:ascii="Times New Roman" w:hAnsi="Times New Roman" w:cs="Times New Roman"/>
          <w:szCs w:val="20"/>
        </w:rPr>
        <w:t>It is understood that Inter-UE Coordination Scheme 2 is applicable to resources already reserved by UE-B and</w:t>
      </w:r>
      <w:r w:rsidR="003213BB" w:rsidRPr="006A6B46">
        <w:rPr>
          <w:rFonts w:ascii="Times New Roman" w:hAnsi="Times New Roman" w:cs="Times New Roman"/>
          <w:szCs w:val="20"/>
        </w:rPr>
        <w:t xml:space="preserve"> the resource in conflict is not explicitly indicated in the coordination information transmission by UE-A.  One option for UE-B to identify the resource in conflict is based on i</w:t>
      </w:r>
      <w:r w:rsidR="0012476D" w:rsidRPr="006A6B46">
        <w:rPr>
          <w:rFonts w:ascii="Times New Roman" w:hAnsi="Times New Roman" w:cs="Times New Roman"/>
          <w:szCs w:val="20"/>
        </w:rPr>
        <w:t xml:space="preserve">mplicit association between the resource </w:t>
      </w:r>
      <w:r w:rsidR="003213BB" w:rsidRPr="006A6B46">
        <w:rPr>
          <w:rFonts w:ascii="Times New Roman" w:hAnsi="Times New Roman" w:cs="Times New Roman"/>
          <w:szCs w:val="20"/>
        </w:rPr>
        <w:t xml:space="preserve">of the received indication and the resource used for the PHY channel carrying the </w:t>
      </w:r>
      <w:r w:rsidR="0088497E">
        <w:rPr>
          <w:rFonts w:ascii="Times New Roman" w:hAnsi="Times New Roman" w:cs="Times New Roman"/>
          <w:szCs w:val="20"/>
        </w:rPr>
        <w:t xml:space="preserve">conflict </w:t>
      </w:r>
      <w:r w:rsidR="003213BB" w:rsidRPr="006A6B46">
        <w:rPr>
          <w:rFonts w:ascii="Times New Roman" w:hAnsi="Times New Roman" w:cs="Times New Roman"/>
          <w:szCs w:val="20"/>
        </w:rPr>
        <w:t xml:space="preserve">indication.  </w:t>
      </w:r>
      <w:r w:rsidR="00AC73E7">
        <w:rPr>
          <w:rFonts w:ascii="Times New Roman" w:hAnsi="Times New Roman" w:cs="Times New Roman"/>
          <w:szCs w:val="20"/>
        </w:rPr>
        <w:t xml:space="preserve">Alternatively, the R16 PSFCH mechanism can be expanded to support additional indication, e.g. by adding </w:t>
      </w:r>
      <w:r w:rsidR="0088497E">
        <w:rPr>
          <w:rFonts w:ascii="Times New Roman" w:hAnsi="Times New Roman" w:cs="Times New Roman"/>
          <w:szCs w:val="20"/>
        </w:rPr>
        <w:t xml:space="preserve">new </w:t>
      </w:r>
      <w:r w:rsidR="00AC73E7">
        <w:rPr>
          <w:rFonts w:ascii="Times New Roman" w:hAnsi="Times New Roman" w:cs="Times New Roman"/>
          <w:szCs w:val="20"/>
        </w:rPr>
        <w:t xml:space="preserve">PSFCH formats.  </w:t>
      </w:r>
    </w:p>
    <w:p w14:paraId="77D0ABDF" w14:textId="7A4A51EA" w:rsidR="00AC73E7" w:rsidRDefault="00AC73E7" w:rsidP="00AC73E7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</w:pPr>
      <w:r w:rsidRPr="00E528C6">
        <w:rPr>
          <w:rFonts w:ascii="Times New Roman" w:eastAsia="SimSun" w:hAnsi="Times New Roman"/>
          <w:i/>
          <w:iCs/>
          <w:sz w:val="22"/>
          <w:u w:val="single"/>
          <w:lang w:val="en-US"/>
        </w:rPr>
        <w:t xml:space="preserve">Proposal </w:t>
      </w:r>
      <w:r w:rsidR="00881444">
        <w:rPr>
          <w:rFonts w:ascii="Times New Roman" w:eastAsia="SimSun" w:hAnsi="Times New Roman"/>
          <w:i/>
          <w:iCs/>
          <w:sz w:val="22"/>
          <w:u w:val="single"/>
          <w:lang w:val="en-US"/>
        </w:rPr>
        <w:t>18</w:t>
      </w:r>
      <w:r w:rsidRPr="00E528C6">
        <w:rPr>
          <w:rFonts w:ascii="Times New Roman" w:eastAsia="SimSun" w:hAnsi="Times New Roman"/>
          <w:i/>
          <w:iCs/>
          <w:sz w:val="22"/>
          <w:u w:val="single"/>
          <w:lang w:val="en-US"/>
        </w:rPr>
        <w:t>:</w:t>
      </w:r>
      <w:r w:rsidRPr="00E528C6"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  <w:t xml:space="preserve"> </w:t>
      </w:r>
      <w:r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  <w:t xml:space="preserve">Support </w:t>
      </w:r>
      <w:r w:rsidR="008867F7"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  <w:t>PHY layer signaling for transmission</w:t>
      </w:r>
      <w:r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  <w:t xml:space="preserve"> of conflict indication </w:t>
      </w:r>
      <w:r w:rsidR="00315208"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  <w:t>for Inter-UE Coordination Scheme 2</w:t>
      </w:r>
      <w:r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  <w:t xml:space="preserve">.  </w:t>
      </w:r>
    </w:p>
    <w:p w14:paraId="73A555FC" w14:textId="77777777" w:rsidR="000A5764" w:rsidRPr="00071F4E" w:rsidRDefault="000A5764" w:rsidP="000A5764">
      <w:pPr>
        <w:pStyle w:val="Heading1"/>
        <w:rPr>
          <w:rFonts w:ascii="Times New Roman" w:hAnsi="Times New Roman"/>
          <w:b/>
          <w:sz w:val="32"/>
          <w:szCs w:val="32"/>
          <w:lang w:val="en-US"/>
        </w:rPr>
      </w:pPr>
      <w:r w:rsidRPr="00071F4E">
        <w:rPr>
          <w:rFonts w:ascii="Times New Roman" w:hAnsi="Times New Roman"/>
          <w:b/>
          <w:sz w:val="32"/>
          <w:szCs w:val="32"/>
        </w:rPr>
        <w:lastRenderedPageBreak/>
        <w:t>Conclusion</w:t>
      </w:r>
    </w:p>
    <w:p w14:paraId="031B3A47" w14:textId="103572F9" w:rsidR="00BC3164" w:rsidRDefault="000A1836" w:rsidP="007F142E">
      <w:pPr>
        <w:jc w:val="both"/>
        <w:rPr>
          <w:rFonts w:ascii="Times New Roman" w:hAnsi="Times New Roman" w:cs="Times New Roman"/>
        </w:rPr>
      </w:pPr>
      <w:r w:rsidRPr="00071F4E">
        <w:rPr>
          <w:rFonts w:ascii="Times New Roman" w:hAnsi="Times New Roman" w:cs="Times New Roman"/>
        </w:rPr>
        <w:t xml:space="preserve">In this contribution, we </w:t>
      </w:r>
      <w:r w:rsidR="00EB2724">
        <w:rPr>
          <w:rFonts w:ascii="Times New Roman" w:hAnsi="Times New Roman" w:cs="Times New Roman"/>
        </w:rPr>
        <w:t xml:space="preserve">have examined </w:t>
      </w:r>
      <w:r w:rsidR="005C5EB0">
        <w:rPr>
          <w:rFonts w:ascii="Times New Roman" w:hAnsi="Times New Roman" w:cs="Times New Roman"/>
        </w:rPr>
        <w:t xml:space="preserve">procedural design </w:t>
      </w:r>
      <w:r w:rsidR="009F2ACA">
        <w:rPr>
          <w:rFonts w:ascii="Times New Roman" w:hAnsi="Times New Roman" w:cs="Times New Roman"/>
        </w:rPr>
        <w:t xml:space="preserve">details of the </w:t>
      </w:r>
      <w:r w:rsidR="00E50283">
        <w:rPr>
          <w:rFonts w:ascii="Times New Roman" w:hAnsi="Times New Roman" w:cs="Times New Roman"/>
        </w:rPr>
        <w:t>identified</w:t>
      </w:r>
      <w:r w:rsidR="009F2ACA">
        <w:rPr>
          <w:rFonts w:ascii="Times New Roman" w:hAnsi="Times New Roman" w:cs="Times New Roman"/>
        </w:rPr>
        <w:t xml:space="preserve"> inter-UE coordination schemes</w:t>
      </w:r>
      <w:r w:rsidR="003106B0">
        <w:rPr>
          <w:rFonts w:ascii="Times New Roman" w:hAnsi="Times New Roman" w:cs="Times New Roman"/>
        </w:rPr>
        <w:t>.  W</w:t>
      </w:r>
      <w:r w:rsidR="00721760" w:rsidRPr="00071F4E">
        <w:rPr>
          <w:rFonts w:ascii="Times New Roman" w:hAnsi="Times New Roman" w:cs="Times New Roman"/>
        </w:rPr>
        <w:t>e propose the following:</w:t>
      </w:r>
    </w:p>
    <w:p w14:paraId="352F992B" w14:textId="77777777" w:rsidR="000534DD" w:rsidRDefault="000534DD" w:rsidP="000534DD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Proposal 1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: For unicast transmission, support Inter-UE Coordination Scheme 1 and Scheme 2 with focus on periodic traffic. </w:t>
      </w:r>
    </w:p>
    <w:p w14:paraId="5C771673" w14:textId="77777777" w:rsidR="000534DD" w:rsidRDefault="000534DD" w:rsidP="000534DD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Proposal 2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: Support only the intended RX UE becomes UE-A for inter-UE coordination of unicast transmission. </w:t>
      </w:r>
    </w:p>
    <w:p w14:paraId="0442DF65" w14:textId="77777777" w:rsidR="000534DD" w:rsidRPr="007046BC" w:rsidRDefault="000534DD" w:rsidP="000534DD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 w:rsidRPr="007046BC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 xml:space="preserve">Proposal </w:t>
      </w:r>
      <w:r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3</w:t>
      </w:r>
      <w:r w:rsidRPr="007046BC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:</w:t>
      </w:r>
      <w:r w:rsidRPr="007046BC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For group cast transmission, prioritize</w:t>
      </w:r>
      <w:r w:rsidRPr="007046BC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Inter-UE Coordination Scheme 2 for both periodic and aperiodic traffic</w:t>
      </w:r>
      <w:r w:rsidRPr="00916848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.</w:t>
      </w:r>
      <w:r w:rsidRPr="007046BC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</w:t>
      </w:r>
    </w:p>
    <w:p w14:paraId="301D8104" w14:textId="77777777" w:rsidR="000534DD" w:rsidRDefault="000534DD" w:rsidP="000534DD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 w:rsidRPr="007046BC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 xml:space="preserve">Proposal </w:t>
      </w:r>
      <w:r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4</w:t>
      </w:r>
      <w:r w:rsidRPr="007046BC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:</w:t>
      </w:r>
      <w:r w:rsidRPr="007046BC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Support at least the intended RX UE becomes UE-A for inter-UE coordination of groupcast transmission. </w:t>
      </w:r>
    </w:p>
    <w:p w14:paraId="76EB42F4" w14:textId="77777777" w:rsidR="000534DD" w:rsidRPr="007046BC" w:rsidRDefault="000534DD" w:rsidP="000534DD">
      <w:pPr>
        <w:pStyle w:val="Observation"/>
        <w:numPr>
          <w:ilvl w:val="1"/>
          <w:numId w:val="35"/>
        </w:numPr>
        <w:tabs>
          <w:tab w:val="clear" w:pos="1701"/>
          <w:tab w:val="left" w:pos="540"/>
        </w:tabs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FFS: whether a UE not intended for UE-B’s group transmission becomes UE-A, e.g. RSU and/or higher layer-configured UE</w:t>
      </w:r>
      <w:r w:rsidRPr="007046BC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</w:t>
      </w:r>
    </w:p>
    <w:p w14:paraId="6E1D6B90" w14:textId="79B47768" w:rsidR="000534DD" w:rsidRDefault="000534DD" w:rsidP="000534DD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Proposal 5: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Down-prioritize design of inter-UE coordination schemes for broadcast transmission. </w:t>
      </w:r>
    </w:p>
    <w:p w14:paraId="6252EBF3" w14:textId="77777777" w:rsidR="000534DD" w:rsidRDefault="000534DD" w:rsidP="000534DD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 w:rsidRPr="000F44E3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 xml:space="preserve">Proposal </w:t>
      </w:r>
      <w:r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6</w:t>
      </w:r>
      <w:r w:rsidRPr="000F44E3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:</w:t>
      </w:r>
      <w:r w:rsidRPr="000F44E3">
        <w:rPr>
          <w:rFonts w:ascii="Times New Roman" w:hAnsi="Times New Roman"/>
          <w:i/>
          <w:sz w:val="22"/>
          <w:szCs w:val="22"/>
          <w:lang w:val="en-US"/>
        </w:rPr>
        <w:t xml:space="preserve"> 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UE-A provides</w:t>
      </w:r>
      <w:r w:rsidRPr="00934015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an explicit preferred resource set, based on sensing and conflict information for Inter-UE Coordination Scheme 1. </w:t>
      </w:r>
    </w:p>
    <w:p w14:paraId="061F31D4" w14:textId="77777777" w:rsidR="000534DD" w:rsidRDefault="000534DD" w:rsidP="000534DD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 w:rsidRPr="000F44E3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 xml:space="preserve">Proposal </w:t>
      </w:r>
      <w:r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7</w:t>
      </w:r>
      <w:r w:rsidRPr="000F44E3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:</w:t>
      </w:r>
      <w:r w:rsidRPr="000F44E3">
        <w:rPr>
          <w:rFonts w:ascii="Times New Roman" w:hAnsi="Times New Roman"/>
          <w:i/>
          <w:sz w:val="22"/>
          <w:szCs w:val="22"/>
          <w:lang w:val="en-US"/>
        </w:rPr>
        <w:t xml:space="preserve"> 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Support additional coordination information, e.g. sensing parameter and location information for Inter-UE Coordination Scheme 1. </w:t>
      </w:r>
    </w:p>
    <w:p w14:paraId="7A87F002" w14:textId="77777777" w:rsidR="000534DD" w:rsidRPr="00EA27E2" w:rsidRDefault="000534DD" w:rsidP="000534DD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 w:rsidRPr="006C2994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 xml:space="preserve">Proposal </w:t>
      </w:r>
      <w:r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8</w:t>
      </w:r>
      <w:r w:rsidRPr="006C2994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:</w:t>
      </w:r>
      <w:r w:rsidRPr="00EA27E2">
        <w:rPr>
          <w:rFonts w:ascii="Times New Roman" w:eastAsiaTheme="minorEastAsia" w:hAnsi="Times New Roman"/>
          <w:bCs w:val="0"/>
          <w:i/>
          <w:sz w:val="22"/>
          <w:szCs w:val="22"/>
          <w:lang w:val="en-US"/>
        </w:rPr>
        <w:t xml:space="preserve"> 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Support mechanisms</w:t>
      </w:r>
      <w:r w:rsidRPr="00EA27E2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to reduce signaling overhead, especially with sensing-based resource information. </w:t>
      </w:r>
    </w:p>
    <w:p w14:paraId="608A4FEF" w14:textId="77777777" w:rsidR="000534DD" w:rsidRPr="00EA27E2" w:rsidRDefault="000534DD" w:rsidP="000534DD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 w:rsidRPr="006C2994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 xml:space="preserve">Proposal </w:t>
      </w:r>
      <w:r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9</w:t>
      </w:r>
      <w:r w:rsidRPr="006C2994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:</w:t>
      </w:r>
      <w:r w:rsidRPr="00EA27E2">
        <w:rPr>
          <w:rFonts w:ascii="Times New Roman" w:eastAsiaTheme="minorEastAsia" w:hAnsi="Times New Roman"/>
          <w:bCs w:val="0"/>
          <w:i/>
          <w:sz w:val="22"/>
          <w:szCs w:val="22"/>
          <w:lang w:val="en-US"/>
        </w:rPr>
        <w:t xml:space="preserve"> 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PSSCH to carry coordination information for Inter-UE Coordination Scheme 1</w:t>
      </w:r>
      <w:r w:rsidRPr="00EA27E2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. </w:t>
      </w:r>
    </w:p>
    <w:p w14:paraId="55749BE4" w14:textId="77777777" w:rsidR="000534DD" w:rsidRPr="00EA27E2" w:rsidRDefault="000534DD" w:rsidP="000534DD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 w:rsidRPr="006C2994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 xml:space="preserve">Proposal </w:t>
      </w:r>
      <w:r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10</w:t>
      </w:r>
      <w:r w:rsidRPr="006C2994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:</w:t>
      </w:r>
      <w:r w:rsidRPr="00EA27E2">
        <w:rPr>
          <w:rFonts w:ascii="Times New Roman" w:eastAsiaTheme="minorEastAsia" w:hAnsi="Times New Roman"/>
          <w:bCs w:val="0"/>
          <w:i/>
          <w:sz w:val="22"/>
          <w:szCs w:val="22"/>
          <w:lang w:val="en-US"/>
        </w:rPr>
        <w:t xml:space="preserve"> </w:t>
      </w:r>
      <w:r w:rsidRPr="00EA27E2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Support both request-based and condition-triggered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mechanisms for Inter-UE Coordination Scheme 1.</w:t>
      </w:r>
    </w:p>
    <w:p w14:paraId="5FC11541" w14:textId="6D8882C3" w:rsidR="000534DD" w:rsidRDefault="000534DD" w:rsidP="000534DD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 w:rsidRPr="000F44E3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 xml:space="preserve">Proposal </w:t>
      </w:r>
      <w:r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11</w:t>
      </w:r>
      <w:r w:rsidRPr="000F44E3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:</w:t>
      </w:r>
      <w:r w:rsidRPr="000F44E3">
        <w:rPr>
          <w:rFonts w:ascii="Times New Roman" w:hAnsi="Times New Roman"/>
          <w:i/>
          <w:sz w:val="22"/>
          <w:szCs w:val="22"/>
          <w:lang w:val="en-US"/>
        </w:rPr>
        <w:t xml:space="preserve"> 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Support Mode 2 mechanisms to improve reliability of the transmissions carrying </w:t>
      </w:r>
      <w:r w:rsidR="00C07DC1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coordination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information and/or the associated request (if supported). </w:t>
      </w:r>
    </w:p>
    <w:p w14:paraId="38A27115" w14:textId="77777777" w:rsidR="00C07DC1" w:rsidRPr="00E528C6" w:rsidRDefault="00C07DC1" w:rsidP="00C07DC1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Proposal 12:</w:t>
      </w:r>
      <w:r w:rsidRPr="00E528C6">
        <w:rPr>
          <w:rFonts w:ascii="Times New Roman" w:eastAsiaTheme="minorEastAsia" w:hAnsi="Times New Roman"/>
          <w:b w:val="0"/>
          <w:i/>
          <w:sz w:val="22"/>
          <w:szCs w:val="22"/>
          <w:u w:val="single"/>
          <w:lang w:val="en-US"/>
        </w:rPr>
        <w:t xml:space="preserve"> 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UE-A</w:t>
      </w:r>
      <w:r w:rsidRPr="00E528C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receives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,</w:t>
      </w:r>
      <w:r w:rsidRPr="00E528C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e.g. in a resource set request, </w:t>
      </w:r>
      <w:r w:rsidRPr="00E528C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sensing parameters applicable to 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the</w:t>
      </w:r>
      <w:r w:rsidRPr="00E528C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transmission 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intended for inter-UE coordination </w:t>
      </w:r>
      <w:r w:rsidRPr="00E528C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by 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UE-B</w:t>
      </w:r>
      <w:r w:rsidRPr="00E528C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.  </w:t>
      </w:r>
    </w:p>
    <w:p w14:paraId="3510ABC3" w14:textId="77777777" w:rsidR="00C07DC1" w:rsidRDefault="00C07DC1" w:rsidP="00C07DC1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Proposal 13:</w:t>
      </w:r>
      <w:r w:rsidRPr="006D2459">
        <w:rPr>
          <w:rFonts w:ascii="Times New Roman" w:eastAsiaTheme="minorEastAsia" w:hAnsi="Times New Roman"/>
          <w:b w:val="0"/>
          <w:i/>
          <w:sz w:val="22"/>
          <w:szCs w:val="22"/>
          <w:u w:val="single"/>
          <w:lang w:val="en-US"/>
        </w:rPr>
        <w:t xml:space="preserve"> </w:t>
      </w:r>
      <w:r w:rsidRPr="00E528C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UE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-A</w:t>
      </w:r>
      <w:r w:rsidRPr="00E528C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determines sensing parameters applicable to a reserved semi-persistent transmission by 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UE-B</w:t>
      </w:r>
      <w:r w:rsidRPr="00E528C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based on the received SCI of the semi-persistent transmission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.</w:t>
      </w:r>
    </w:p>
    <w:p w14:paraId="42B23104" w14:textId="42A270CD" w:rsidR="00C07DC1" w:rsidRDefault="00C07DC1" w:rsidP="00C07DC1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</w:pPr>
      <w:r w:rsidRPr="00E528C6">
        <w:rPr>
          <w:rFonts w:ascii="Times New Roman" w:eastAsia="SimSun" w:hAnsi="Times New Roman"/>
          <w:i/>
          <w:iCs/>
          <w:sz w:val="22"/>
          <w:u w:val="single"/>
          <w:lang w:val="en-US"/>
        </w:rPr>
        <w:t xml:space="preserve">Proposal </w:t>
      </w:r>
      <w:r>
        <w:rPr>
          <w:rFonts w:ascii="Times New Roman" w:eastAsia="SimSun" w:hAnsi="Times New Roman"/>
          <w:i/>
          <w:iCs/>
          <w:sz w:val="22"/>
          <w:u w:val="single"/>
          <w:lang w:val="en-US"/>
        </w:rPr>
        <w:t>14</w:t>
      </w:r>
      <w:r w:rsidRPr="00E528C6">
        <w:rPr>
          <w:rFonts w:ascii="Times New Roman" w:eastAsia="SimSun" w:hAnsi="Times New Roman"/>
          <w:i/>
          <w:iCs/>
          <w:sz w:val="22"/>
          <w:u w:val="single"/>
          <w:lang w:val="en-US"/>
        </w:rPr>
        <w:t>:</w:t>
      </w:r>
      <w:r w:rsidRPr="00E528C6"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  <w:t xml:space="preserve"> </w:t>
      </w:r>
      <w:r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  <w:t xml:space="preserve">Support Option 1-1, Option 1-2 and Option 1-3 agreed in RAN1 #104bis meeting for Inter-UE Coordination Schem 1  </w:t>
      </w:r>
    </w:p>
    <w:p w14:paraId="0A6FA316" w14:textId="7A561034" w:rsidR="00414392" w:rsidDel="007A2104" w:rsidRDefault="00414392" w:rsidP="00414392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 w:rsidRPr="000F44E3" w:rsidDel="007A2104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 xml:space="preserve">Proposal </w:t>
      </w:r>
      <w:r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15</w:t>
      </w:r>
      <w:r w:rsidRPr="000F44E3" w:rsidDel="007A2104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:</w:t>
      </w:r>
      <w:r w:rsidRPr="000F44E3" w:rsidDel="007A2104">
        <w:rPr>
          <w:rFonts w:ascii="Times New Roman" w:hAnsi="Times New Roman"/>
          <w:i/>
          <w:sz w:val="22"/>
          <w:szCs w:val="22"/>
          <w:lang w:val="en-US"/>
        </w:rPr>
        <w:t xml:space="preserve"> 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Support</w:t>
      </w:r>
      <w:r w:rsidDel="007A2104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indication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of conflicts determined based on at least </w:t>
      </w:r>
      <w:r w:rsidDel="007A2104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collision detection </w:t>
      </w:r>
      <w:r w:rsidR="00886E3E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and</w:t>
      </w:r>
      <w:r w:rsidDel="007A2104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half-duplex limitation.</w:t>
      </w:r>
    </w:p>
    <w:p w14:paraId="09CC2B03" w14:textId="77777777" w:rsidR="00414392" w:rsidRPr="00EA27E2" w:rsidRDefault="00414392" w:rsidP="00414392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 w:rsidRPr="00DC361A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 xml:space="preserve">Proposal </w:t>
      </w:r>
      <w:r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16</w:t>
      </w:r>
      <w:r w:rsidRPr="00DC361A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:</w:t>
      </w:r>
      <w:r w:rsidRPr="00EA27E2">
        <w:rPr>
          <w:rFonts w:ascii="Times New Roman" w:eastAsiaTheme="minorEastAsia" w:hAnsi="Times New Roman"/>
          <w:bCs w:val="0"/>
          <w:i/>
          <w:sz w:val="22"/>
          <w:szCs w:val="22"/>
          <w:lang w:val="en-US"/>
        </w:rPr>
        <w:t xml:space="preserve"> </w:t>
      </w:r>
      <w:r w:rsidRPr="00EA27E2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Support condition-triggered 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mechanism for Inter-UE Coordination Scheme 2</w:t>
      </w:r>
      <w:r w:rsidRPr="00EA27E2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. </w:t>
      </w:r>
    </w:p>
    <w:p w14:paraId="0F7CBD8F" w14:textId="77777777" w:rsidR="00414392" w:rsidRDefault="00414392" w:rsidP="00414392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</w:pPr>
      <w:r w:rsidRPr="00E528C6">
        <w:rPr>
          <w:rFonts w:ascii="Times New Roman" w:eastAsia="SimSun" w:hAnsi="Times New Roman"/>
          <w:i/>
          <w:iCs/>
          <w:sz w:val="22"/>
          <w:u w:val="single"/>
          <w:lang w:val="en-US"/>
        </w:rPr>
        <w:t xml:space="preserve">Proposal </w:t>
      </w:r>
      <w:r>
        <w:rPr>
          <w:rFonts w:ascii="Times New Roman" w:eastAsia="SimSun" w:hAnsi="Times New Roman"/>
          <w:i/>
          <w:iCs/>
          <w:sz w:val="22"/>
          <w:u w:val="single"/>
          <w:lang w:val="en-US"/>
        </w:rPr>
        <w:t>17</w:t>
      </w:r>
      <w:r w:rsidRPr="00E528C6">
        <w:rPr>
          <w:rFonts w:ascii="Times New Roman" w:eastAsia="SimSun" w:hAnsi="Times New Roman"/>
          <w:i/>
          <w:iCs/>
          <w:sz w:val="22"/>
          <w:u w:val="single"/>
          <w:lang w:val="en-US"/>
        </w:rPr>
        <w:t>:</w:t>
      </w:r>
      <w:r w:rsidRPr="00E528C6"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  <w:t xml:space="preserve"> </w:t>
      </w:r>
      <w:r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  <w:t xml:space="preserve">Support Option 2-1 agreed in RAN1 #104bis meeting for Inter-UE Coordination Schem 2.  </w:t>
      </w:r>
    </w:p>
    <w:p w14:paraId="4A782E0E" w14:textId="77777777" w:rsidR="00414392" w:rsidRDefault="00414392" w:rsidP="00414392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</w:pPr>
      <w:r w:rsidRPr="00E528C6">
        <w:rPr>
          <w:rFonts w:ascii="Times New Roman" w:eastAsia="SimSun" w:hAnsi="Times New Roman"/>
          <w:i/>
          <w:iCs/>
          <w:sz w:val="22"/>
          <w:u w:val="single"/>
          <w:lang w:val="en-US"/>
        </w:rPr>
        <w:t xml:space="preserve">Proposal </w:t>
      </w:r>
      <w:r>
        <w:rPr>
          <w:rFonts w:ascii="Times New Roman" w:eastAsia="SimSun" w:hAnsi="Times New Roman"/>
          <w:i/>
          <w:iCs/>
          <w:sz w:val="22"/>
          <w:u w:val="single"/>
          <w:lang w:val="en-US"/>
        </w:rPr>
        <w:t>18</w:t>
      </w:r>
      <w:r w:rsidRPr="00E528C6">
        <w:rPr>
          <w:rFonts w:ascii="Times New Roman" w:eastAsia="SimSun" w:hAnsi="Times New Roman"/>
          <w:i/>
          <w:iCs/>
          <w:sz w:val="22"/>
          <w:u w:val="single"/>
          <w:lang w:val="en-US"/>
        </w:rPr>
        <w:t>:</w:t>
      </w:r>
      <w:r w:rsidRPr="00E528C6"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  <w:t xml:space="preserve"> </w:t>
      </w:r>
      <w:r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  <w:t xml:space="preserve">Support PHY layer signaling for transmission of conflict indication for Inter-UE Coordination Scheme 2.  </w:t>
      </w:r>
    </w:p>
    <w:p w14:paraId="386930F5" w14:textId="77777777" w:rsidR="000534DD" w:rsidRDefault="000534DD" w:rsidP="007F142E">
      <w:pPr>
        <w:jc w:val="both"/>
        <w:rPr>
          <w:rFonts w:ascii="Times New Roman" w:hAnsi="Times New Roman" w:cs="Times New Roman"/>
        </w:rPr>
      </w:pPr>
    </w:p>
    <w:p w14:paraId="53DC85C7" w14:textId="77777777" w:rsidR="000A5764" w:rsidRPr="00071F4E" w:rsidRDefault="000A5764" w:rsidP="000A5764">
      <w:pPr>
        <w:pStyle w:val="Heading1"/>
        <w:rPr>
          <w:rFonts w:ascii="Times New Roman" w:hAnsi="Times New Roman"/>
          <w:b/>
          <w:sz w:val="32"/>
          <w:lang w:val="en-US"/>
        </w:rPr>
      </w:pPr>
      <w:r w:rsidRPr="00071F4E">
        <w:rPr>
          <w:rFonts w:ascii="Times New Roman" w:hAnsi="Times New Roman"/>
          <w:b/>
          <w:sz w:val="32"/>
          <w:lang w:val="en-US"/>
        </w:rPr>
        <w:lastRenderedPageBreak/>
        <w:t>References</w:t>
      </w:r>
    </w:p>
    <w:p w14:paraId="66E95A6C" w14:textId="1496C37D" w:rsidR="008F3FCE" w:rsidRPr="00A224A1" w:rsidRDefault="008F3FCE" w:rsidP="008F3FCE">
      <w:pPr>
        <w:pStyle w:val="ListParagraph"/>
        <w:numPr>
          <w:ilvl w:val="0"/>
          <w:numId w:val="10"/>
        </w:numPr>
        <w:spacing w:before="120"/>
        <w:contextualSpacing/>
        <w:jc w:val="both"/>
        <w:rPr>
          <w:rFonts w:ascii="Times New Roman" w:hAnsi="Times New Roman" w:cs="Times New Roman"/>
        </w:rPr>
      </w:pPr>
      <w:bookmarkStart w:id="4" w:name="_Ref16600053"/>
      <w:bookmarkStart w:id="5" w:name="_Ref20991475"/>
      <w:bookmarkStart w:id="6" w:name="_Ref524941128"/>
      <w:r w:rsidRPr="00A224A1">
        <w:rPr>
          <w:rFonts w:ascii="Times New Roman" w:hAnsi="Times New Roman" w:cs="Times New Roman"/>
        </w:rPr>
        <w:t>RP-2021</w:t>
      </w:r>
      <w:r w:rsidR="00A9181B">
        <w:rPr>
          <w:rFonts w:ascii="Times New Roman" w:hAnsi="Times New Roman" w:cs="Times New Roman"/>
        </w:rPr>
        <w:t>66</w:t>
      </w:r>
      <w:r w:rsidRPr="00A224A1">
        <w:rPr>
          <w:rFonts w:ascii="Times New Roman" w:hAnsi="Times New Roman" w:cs="Times New Roman"/>
        </w:rPr>
        <w:t>, “</w:t>
      </w:r>
      <w:r w:rsidR="00511553" w:rsidRPr="00EA27E2">
        <w:rPr>
          <w:rFonts w:ascii="Times New Roman" w:hAnsi="Times New Roman" w:cs="Times New Roman"/>
        </w:rPr>
        <w:t>Detailed observations from evaluation results</w:t>
      </w:r>
      <w:r>
        <w:rPr>
          <w:rFonts w:ascii="Times New Roman" w:hAnsi="Times New Roman" w:cs="Times New Roman"/>
        </w:rPr>
        <w:t>”, RAN1</w:t>
      </w:r>
    </w:p>
    <w:p w14:paraId="573B7165" w14:textId="39E5C65A" w:rsidR="00D1149D" w:rsidRDefault="00D1149D" w:rsidP="00D1149D">
      <w:pPr>
        <w:pStyle w:val="ListParagraph"/>
        <w:numPr>
          <w:ilvl w:val="0"/>
          <w:numId w:val="10"/>
        </w:numPr>
        <w:spacing w:before="120"/>
        <w:contextualSpacing/>
        <w:jc w:val="both"/>
        <w:rPr>
          <w:rFonts w:ascii="Times New Roman" w:hAnsi="Times New Roman" w:cs="Times New Roman"/>
        </w:rPr>
      </w:pPr>
      <w:r w:rsidRPr="00071F4E">
        <w:rPr>
          <w:rFonts w:ascii="Times New Roman" w:hAnsi="Times New Roman" w:cs="Times New Roman"/>
        </w:rPr>
        <w:t>RP-</w:t>
      </w:r>
      <w:r w:rsidR="000C1EC2">
        <w:rPr>
          <w:rFonts w:ascii="Times New Roman" w:hAnsi="Times New Roman" w:cs="Times New Roman"/>
        </w:rPr>
        <w:t>20</w:t>
      </w:r>
      <w:r w:rsidR="00240BE3">
        <w:rPr>
          <w:rFonts w:ascii="Times New Roman" w:hAnsi="Times New Roman" w:cs="Times New Roman"/>
        </w:rPr>
        <w:t>2846</w:t>
      </w:r>
      <w:r w:rsidRPr="00071F4E">
        <w:rPr>
          <w:rFonts w:ascii="Times New Roman" w:hAnsi="Times New Roman" w:cs="Times New Roman"/>
        </w:rPr>
        <w:t>, “</w:t>
      </w:r>
      <w:r w:rsidR="000C1EC2" w:rsidRPr="000C1EC2">
        <w:rPr>
          <w:rFonts w:ascii="Times New Roman" w:hAnsi="Times New Roman" w:cs="Times New Roman"/>
        </w:rPr>
        <w:t>WID revision: NR sidelink enhancement</w:t>
      </w:r>
      <w:r w:rsidRPr="00071F4E">
        <w:rPr>
          <w:rFonts w:ascii="Times New Roman" w:hAnsi="Times New Roman" w:cs="Times New Roman"/>
        </w:rPr>
        <w:t>”, LG Electronics</w:t>
      </w:r>
      <w:bookmarkEnd w:id="4"/>
    </w:p>
    <w:p w14:paraId="3EF742E3" w14:textId="7E24BF4A" w:rsidR="00007C0F" w:rsidRDefault="00007C0F" w:rsidP="00D1149D">
      <w:pPr>
        <w:pStyle w:val="ListParagraph"/>
        <w:numPr>
          <w:ilvl w:val="0"/>
          <w:numId w:val="10"/>
        </w:numPr>
        <w:spacing w:before="120"/>
        <w:contextualSpacing/>
        <w:jc w:val="both"/>
        <w:rPr>
          <w:rFonts w:ascii="Times New Roman" w:hAnsi="Times New Roman" w:cs="Times New Roman"/>
        </w:rPr>
      </w:pPr>
      <w:r w:rsidRPr="00007C0F">
        <w:rPr>
          <w:rFonts w:ascii="Times New Roman" w:hAnsi="Times New Roman" w:cs="Times New Roman"/>
        </w:rPr>
        <w:t>RAN1#</w:t>
      </w:r>
      <w:r>
        <w:rPr>
          <w:rFonts w:ascii="Times New Roman" w:hAnsi="Times New Roman" w:cs="Times New Roman"/>
        </w:rPr>
        <w:t>104e-</w:t>
      </w:r>
      <w:r w:rsidRPr="00007C0F">
        <w:rPr>
          <w:rFonts w:ascii="Times New Roman" w:hAnsi="Times New Roman" w:cs="Times New Roman"/>
        </w:rPr>
        <w:t xml:space="preserve">bis Chairman’s Notes, April </w:t>
      </w:r>
      <w:r>
        <w:rPr>
          <w:rFonts w:ascii="Times New Roman" w:hAnsi="Times New Roman" w:cs="Times New Roman"/>
        </w:rPr>
        <w:t>2021</w:t>
      </w:r>
    </w:p>
    <w:bookmarkEnd w:id="5"/>
    <w:bookmarkEnd w:id="6"/>
    <w:p w14:paraId="1395125E" w14:textId="1E57BB6F" w:rsidR="00B668A9" w:rsidRPr="00E528C6" w:rsidRDefault="00B668A9" w:rsidP="00E528C6">
      <w:pPr>
        <w:spacing w:before="120"/>
        <w:contextualSpacing/>
        <w:jc w:val="both"/>
        <w:rPr>
          <w:rFonts w:ascii="Times New Roman" w:hAnsi="Times New Roman" w:cs="Times New Roman"/>
        </w:rPr>
      </w:pPr>
    </w:p>
    <w:sectPr w:rsidR="00B668A9" w:rsidRPr="00E528C6" w:rsidSect="00D5508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AC6B06" w14:textId="77777777" w:rsidR="00FE6F74" w:rsidRDefault="00FE6F74">
      <w:r>
        <w:separator/>
      </w:r>
    </w:p>
  </w:endnote>
  <w:endnote w:type="continuationSeparator" w:id="0">
    <w:p w14:paraId="5E8B4842" w14:textId="77777777" w:rsidR="00FE6F74" w:rsidRDefault="00FE6F74">
      <w:r>
        <w:continuationSeparator/>
      </w:r>
    </w:p>
  </w:endnote>
  <w:endnote w:type="continuationNotice" w:id="1">
    <w:p w14:paraId="1E8C8039" w14:textId="77777777" w:rsidR="00FE6F74" w:rsidRDefault="00FE6F7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ricsson Capital TT">
    <w:altName w:val="Corbel"/>
    <w:charset w:val="00"/>
    <w:family w:val="auto"/>
    <w:pitch w:val="variable"/>
    <w:sig w:usb0="800002A5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78F4D3" w14:textId="77777777" w:rsidR="00FE6F74" w:rsidRDefault="00FE6F74">
      <w:r>
        <w:separator/>
      </w:r>
    </w:p>
  </w:footnote>
  <w:footnote w:type="continuationSeparator" w:id="0">
    <w:p w14:paraId="41D53449" w14:textId="77777777" w:rsidR="00FE6F74" w:rsidRDefault="00FE6F74">
      <w:r>
        <w:continuationSeparator/>
      </w:r>
    </w:p>
  </w:footnote>
  <w:footnote w:type="continuationNotice" w:id="1">
    <w:p w14:paraId="5B65B50C" w14:textId="77777777" w:rsidR="00FE6F74" w:rsidRDefault="00FE6F7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6528297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4500"/>
        </w:tabs>
        <w:ind w:left="4500" w:hanging="720"/>
      </w:pPr>
      <w:rPr>
        <w:rFonts w:hint="default"/>
        <w:b w:val="0"/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51D6589"/>
    <w:multiLevelType w:val="multilevel"/>
    <w:tmpl w:val="E6A84A8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30D120C"/>
    <w:multiLevelType w:val="hybridMultilevel"/>
    <w:tmpl w:val="E5B4E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7B1C66"/>
    <w:multiLevelType w:val="hybridMultilevel"/>
    <w:tmpl w:val="70A6F21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2" w:tplc="04090009">
      <w:start w:val="1"/>
      <w:numFmt w:val="bullet"/>
      <w:lvlText w:val=""/>
      <w:lvlJc w:val="left"/>
      <w:pPr>
        <w:ind w:left="826" w:hanging="400"/>
      </w:pPr>
      <w:rPr>
        <w:rFonts w:ascii="Wingdings" w:hAnsi="Wingdings" w:hint="default"/>
        <w:color w:val="000000"/>
      </w:rPr>
    </w:lvl>
    <w:lvl w:ilvl="3" w:tplc="A80C6476">
      <w:start w:val="1"/>
      <w:numFmt w:val="bullet"/>
      <w:lvlText w:val="−"/>
      <w:lvlJc w:val="left"/>
      <w:pPr>
        <w:ind w:left="1251" w:hanging="400"/>
      </w:pPr>
      <w:rPr>
        <w:rFonts w:ascii="Calibri" w:hAnsi="Calibri" w:hint="default"/>
        <w:color w:val="000000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4BF0D74"/>
    <w:multiLevelType w:val="hybridMultilevel"/>
    <w:tmpl w:val="BC0006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447698"/>
    <w:multiLevelType w:val="hybridMultilevel"/>
    <w:tmpl w:val="FE2ED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4F51C1"/>
    <w:multiLevelType w:val="hybridMultilevel"/>
    <w:tmpl w:val="249CD7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AF3251"/>
    <w:multiLevelType w:val="hybridMultilevel"/>
    <w:tmpl w:val="38BE38EE"/>
    <w:lvl w:ilvl="0" w:tplc="0409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9" w15:restartNumberingAfterBreak="0">
    <w:nsid w:val="1A142157"/>
    <w:multiLevelType w:val="hybridMultilevel"/>
    <w:tmpl w:val="7770A3EA"/>
    <w:lvl w:ilvl="0" w:tplc="0409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10" w15:restartNumberingAfterBreak="0">
    <w:nsid w:val="264F6786"/>
    <w:multiLevelType w:val="hybridMultilevel"/>
    <w:tmpl w:val="BBA88C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993AEA"/>
    <w:multiLevelType w:val="hybridMultilevel"/>
    <w:tmpl w:val="D9762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A31FC3"/>
    <w:multiLevelType w:val="multilevel"/>
    <w:tmpl w:val="7A462B24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5" w15:restartNumberingAfterBreak="0">
    <w:nsid w:val="36010ADE"/>
    <w:multiLevelType w:val="hybridMultilevel"/>
    <w:tmpl w:val="E654B9B2"/>
    <w:lvl w:ilvl="0" w:tplc="52F84A4A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A4C3B39"/>
    <w:multiLevelType w:val="hybridMultilevel"/>
    <w:tmpl w:val="5218E5E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CA83630"/>
    <w:multiLevelType w:val="hybridMultilevel"/>
    <w:tmpl w:val="C4AC8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7C23E4">
      <w:numFmt w:val="bullet"/>
      <w:lvlText w:val="·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7F6AFB"/>
    <w:multiLevelType w:val="multilevel"/>
    <w:tmpl w:val="E33E68D6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o"/>
      <w:lvlJc w:val="left"/>
      <w:pPr>
        <w:ind w:left="851" w:hanging="284"/>
      </w:pPr>
      <w:rPr>
        <w:rFonts w:ascii="Courier New" w:hAnsi="Courier New" w:cs="Courier New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9D7A86"/>
    <w:multiLevelType w:val="hybridMultilevel"/>
    <w:tmpl w:val="7E3E79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C645C5"/>
    <w:multiLevelType w:val="hybridMultilevel"/>
    <w:tmpl w:val="15AE0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333A24"/>
    <w:multiLevelType w:val="hybridMultilevel"/>
    <w:tmpl w:val="880EEDE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43962B9"/>
    <w:multiLevelType w:val="hybridMultilevel"/>
    <w:tmpl w:val="636CC6D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5001BDD"/>
    <w:multiLevelType w:val="hybridMultilevel"/>
    <w:tmpl w:val="39A8730A"/>
    <w:lvl w:ilvl="0" w:tplc="0409000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29" w15:restartNumberingAfterBreak="0">
    <w:nsid w:val="57442196"/>
    <w:multiLevelType w:val="hybridMultilevel"/>
    <w:tmpl w:val="2B746192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cs="Times New Roman" w:hint="default"/>
      </w:rPr>
    </w:lvl>
    <w:lvl w:ilvl="2" w:tplc="313673FE">
      <w:numFmt w:val="bullet"/>
      <w:lvlText w:val="·"/>
      <w:lvlJc w:val="left"/>
      <w:pPr>
        <w:ind w:left="1600" w:hanging="400"/>
      </w:pPr>
      <w:rPr>
        <w:rFonts w:ascii="Times" w:eastAsia="Batang" w:hAnsi="Times" w:cs="Times" w:hint="default"/>
        <w:b/>
        <w:sz w:val="28"/>
        <w:szCs w:val="28"/>
      </w:rPr>
    </w:lvl>
    <w:lvl w:ilvl="3" w:tplc="18FE499A">
      <w:numFmt w:val="bullet"/>
      <w:lvlText w:val="›"/>
      <w:lvlJc w:val="left"/>
      <w:pPr>
        <w:ind w:left="2000" w:hanging="400"/>
      </w:pPr>
      <w:rPr>
        <w:rFonts w:ascii="Ericsson Capital TT" w:hAnsi="Ericsson Capital TT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DD0495BA">
      <w:start w:val="1"/>
      <w:numFmt w:val="bullet"/>
      <w:lvlText w:val="‐"/>
      <w:lvlJc w:val="left"/>
      <w:pPr>
        <w:ind w:left="2800" w:hanging="400"/>
      </w:pPr>
      <w:rPr>
        <w:rFonts w:ascii="SimSun" w:eastAsia="SimSun" w:hAnsi="SimSun" w:hint="eastAsia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6D01D4"/>
    <w:multiLevelType w:val="hybridMultilevel"/>
    <w:tmpl w:val="BFFA7136"/>
    <w:lvl w:ilvl="0" w:tplc="0409000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32" w15:restartNumberingAfterBreak="0">
    <w:nsid w:val="685258B2"/>
    <w:multiLevelType w:val="multilevel"/>
    <w:tmpl w:val="DCAC5CE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5"/>
  </w:num>
  <w:num w:numId="3">
    <w:abstractNumId w:val="17"/>
  </w:num>
  <w:num w:numId="4">
    <w:abstractNumId w:val="18"/>
  </w:num>
  <w:num w:numId="5">
    <w:abstractNumId w:val="12"/>
  </w:num>
  <w:num w:numId="6">
    <w:abstractNumId w:val="21"/>
  </w:num>
  <w:num w:numId="7">
    <w:abstractNumId w:val="30"/>
  </w:num>
  <w:num w:numId="8">
    <w:abstractNumId w:val="13"/>
  </w:num>
  <w:num w:numId="9">
    <w:abstractNumId w:val="33"/>
  </w:num>
  <w:num w:numId="10">
    <w:abstractNumId w:val="15"/>
  </w:num>
  <w:num w:numId="11">
    <w:abstractNumId w:val="20"/>
  </w:num>
  <w:num w:numId="12">
    <w:abstractNumId w:val="26"/>
  </w:num>
  <w:num w:numId="13">
    <w:abstractNumId w:val="8"/>
  </w:num>
  <w:num w:numId="14">
    <w:abstractNumId w:val="31"/>
  </w:num>
  <w:num w:numId="15">
    <w:abstractNumId w:val="28"/>
  </w:num>
  <w:num w:numId="16">
    <w:abstractNumId w:val="27"/>
  </w:num>
  <w:num w:numId="17">
    <w:abstractNumId w:val="16"/>
  </w:num>
  <w:num w:numId="18">
    <w:abstractNumId w:val="2"/>
  </w:num>
  <w:num w:numId="19">
    <w:abstractNumId w:val="14"/>
  </w:num>
  <w:num w:numId="20">
    <w:abstractNumId w:val="32"/>
  </w:num>
  <w:num w:numId="21">
    <w:abstractNumId w:val="22"/>
  </w:num>
  <w:num w:numId="22">
    <w:abstractNumId w:val="6"/>
  </w:num>
  <w:num w:numId="23">
    <w:abstractNumId w:val="24"/>
  </w:num>
  <w:num w:numId="24">
    <w:abstractNumId w:val="19"/>
  </w:num>
  <w:num w:numId="2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>
    <w:abstractNumId w:val="26"/>
  </w:num>
  <w:num w:numId="27">
    <w:abstractNumId w:val="7"/>
  </w:num>
  <w:num w:numId="28">
    <w:abstractNumId w:val="23"/>
  </w:num>
  <w:num w:numId="29">
    <w:abstractNumId w:val="11"/>
  </w:num>
  <w:num w:numId="30">
    <w:abstractNumId w:val="4"/>
  </w:num>
  <w:num w:numId="31">
    <w:abstractNumId w:val="5"/>
  </w:num>
  <w:num w:numId="3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9"/>
  </w:num>
  <w:num w:numId="34">
    <w:abstractNumId w:val="29"/>
  </w:num>
  <w:num w:numId="35">
    <w:abstractNumId w:val="3"/>
  </w:num>
  <w:num w:numId="36">
    <w:abstractNumId w:val="1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228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2C1"/>
    <w:rsid w:val="00000633"/>
    <w:rsid w:val="000006E1"/>
    <w:rsid w:val="00000EE0"/>
    <w:rsid w:val="00000FDE"/>
    <w:rsid w:val="00000FFC"/>
    <w:rsid w:val="00001645"/>
    <w:rsid w:val="0000168C"/>
    <w:rsid w:val="00001EEF"/>
    <w:rsid w:val="000024C8"/>
    <w:rsid w:val="000027FF"/>
    <w:rsid w:val="00002A83"/>
    <w:rsid w:val="00002BC4"/>
    <w:rsid w:val="00002F99"/>
    <w:rsid w:val="0000325C"/>
    <w:rsid w:val="00003D37"/>
    <w:rsid w:val="00003E50"/>
    <w:rsid w:val="00003EC3"/>
    <w:rsid w:val="00003FB2"/>
    <w:rsid w:val="00004187"/>
    <w:rsid w:val="00004B03"/>
    <w:rsid w:val="00004C2D"/>
    <w:rsid w:val="00004C9A"/>
    <w:rsid w:val="00005012"/>
    <w:rsid w:val="00006446"/>
    <w:rsid w:val="00006896"/>
    <w:rsid w:val="00007741"/>
    <w:rsid w:val="00007C0F"/>
    <w:rsid w:val="00007CDC"/>
    <w:rsid w:val="000101EC"/>
    <w:rsid w:val="000104C6"/>
    <w:rsid w:val="00010EF5"/>
    <w:rsid w:val="000110C9"/>
    <w:rsid w:val="00011B28"/>
    <w:rsid w:val="00011EE8"/>
    <w:rsid w:val="00012714"/>
    <w:rsid w:val="000127B9"/>
    <w:rsid w:val="0001288B"/>
    <w:rsid w:val="00012B9F"/>
    <w:rsid w:val="00012C16"/>
    <w:rsid w:val="00014744"/>
    <w:rsid w:val="00014B23"/>
    <w:rsid w:val="000153E9"/>
    <w:rsid w:val="00015D15"/>
    <w:rsid w:val="0001611C"/>
    <w:rsid w:val="000165C0"/>
    <w:rsid w:val="00016788"/>
    <w:rsid w:val="0001694D"/>
    <w:rsid w:val="00016B9B"/>
    <w:rsid w:val="00017074"/>
    <w:rsid w:val="00017464"/>
    <w:rsid w:val="0002066A"/>
    <w:rsid w:val="000208E4"/>
    <w:rsid w:val="00020D4A"/>
    <w:rsid w:val="00021143"/>
    <w:rsid w:val="000215CC"/>
    <w:rsid w:val="00022522"/>
    <w:rsid w:val="00022888"/>
    <w:rsid w:val="00022C6C"/>
    <w:rsid w:val="00023233"/>
    <w:rsid w:val="000244A8"/>
    <w:rsid w:val="00024F2F"/>
    <w:rsid w:val="00025050"/>
    <w:rsid w:val="0002564D"/>
    <w:rsid w:val="00025D5F"/>
    <w:rsid w:val="00025ECA"/>
    <w:rsid w:val="00026309"/>
    <w:rsid w:val="000263BE"/>
    <w:rsid w:val="0002681B"/>
    <w:rsid w:val="00026CB5"/>
    <w:rsid w:val="00026DB5"/>
    <w:rsid w:val="00026E30"/>
    <w:rsid w:val="00027D85"/>
    <w:rsid w:val="00027DEF"/>
    <w:rsid w:val="00030C64"/>
    <w:rsid w:val="00030EA6"/>
    <w:rsid w:val="000310E1"/>
    <w:rsid w:val="00031297"/>
    <w:rsid w:val="00031598"/>
    <w:rsid w:val="00031EC3"/>
    <w:rsid w:val="000323D3"/>
    <w:rsid w:val="000325B8"/>
    <w:rsid w:val="00033351"/>
    <w:rsid w:val="0003410A"/>
    <w:rsid w:val="00034625"/>
    <w:rsid w:val="00034C15"/>
    <w:rsid w:val="000352E0"/>
    <w:rsid w:val="00035EA8"/>
    <w:rsid w:val="00035F74"/>
    <w:rsid w:val="00036071"/>
    <w:rsid w:val="00036B84"/>
    <w:rsid w:val="00036BA1"/>
    <w:rsid w:val="00037098"/>
    <w:rsid w:val="00037187"/>
    <w:rsid w:val="00037E0F"/>
    <w:rsid w:val="000405A0"/>
    <w:rsid w:val="00040ADA"/>
    <w:rsid w:val="00040B78"/>
    <w:rsid w:val="00040F12"/>
    <w:rsid w:val="0004149C"/>
    <w:rsid w:val="00041879"/>
    <w:rsid w:val="00041938"/>
    <w:rsid w:val="000422E2"/>
    <w:rsid w:val="00042970"/>
    <w:rsid w:val="00042BE0"/>
    <w:rsid w:val="00042F22"/>
    <w:rsid w:val="000437FA"/>
    <w:rsid w:val="00043CCA"/>
    <w:rsid w:val="00043DDF"/>
    <w:rsid w:val="000441DD"/>
    <w:rsid w:val="00044278"/>
    <w:rsid w:val="000444EF"/>
    <w:rsid w:val="00044A9C"/>
    <w:rsid w:val="000455AE"/>
    <w:rsid w:val="00045651"/>
    <w:rsid w:val="00045735"/>
    <w:rsid w:val="00045AD3"/>
    <w:rsid w:val="00045C24"/>
    <w:rsid w:val="000465B3"/>
    <w:rsid w:val="000471E8"/>
    <w:rsid w:val="0004780E"/>
    <w:rsid w:val="00050195"/>
    <w:rsid w:val="00050717"/>
    <w:rsid w:val="000508D6"/>
    <w:rsid w:val="00050D83"/>
    <w:rsid w:val="00050E2C"/>
    <w:rsid w:val="000511FA"/>
    <w:rsid w:val="00051ACF"/>
    <w:rsid w:val="0005264F"/>
    <w:rsid w:val="00052A07"/>
    <w:rsid w:val="000534DD"/>
    <w:rsid w:val="000534E3"/>
    <w:rsid w:val="00053756"/>
    <w:rsid w:val="00053B5C"/>
    <w:rsid w:val="00053C47"/>
    <w:rsid w:val="00053E7E"/>
    <w:rsid w:val="00054303"/>
    <w:rsid w:val="00054815"/>
    <w:rsid w:val="00054EE4"/>
    <w:rsid w:val="000552CB"/>
    <w:rsid w:val="00055378"/>
    <w:rsid w:val="00055E34"/>
    <w:rsid w:val="00055FDB"/>
    <w:rsid w:val="0005601D"/>
    <w:rsid w:val="0005606A"/>
    <w:rsid w:val="00056718"/>
    <w:rsid w:val="00056A67"/>
    <w:rsid w:val="00056C6F"/>
    <w:rsid w:val="00056F02"/>
    <w:rsid w:val="00056FD0"/>
    <w:rsid w:val="00057117"/>
    <w:rsid w:val="000571B8"/>
    <w:rsid w:val="0005757D"/>
    <w:rsid w:val="000575ED"/>
    <w:rsid w:val="00057A74"/>
    <w:rsid w:val="00057EFC"/>
    <w:rsid w:val="0006007B"/>
    <w:rsid w:val="000602FF"/>
    <w:rsid w:val="000604D2"/>
    <w:rsid w:val="00061221"/>
    <w:rsid w:val="00061427"/>
    <w:rsid w:val="000616E7"/>
    <w:rsid w:val="00061829"/>
    <w:rsid w:val="00061941"/>
    <w:rsid w:val="00061B36"/>
    <w:rsid w:val="00062035"/>
    <w:rsid w:val="0006232B"/>
    <w:rsid w:val="000625C8"/>
    <w:rsid w:val="000631A0"/>
    <w:rsid w:val="0006363D"/>
    <w:rsid w:val="00063AC3"/>
    <w:rsid w:val="00063EF3"/>
    <w:rsid w:val="000640BB"/>
    <w:rsid w:val="000641AA"/>
    <w:rsid w:val="0006437B"/>
    <w:rsid w:val="000644C5"/>
    <w:rsid w:val="000645B8"/>
    <w:rsid w:val="0006487E"/>
    <w:rsid w:val="0006495D"/>
    <w:rsid w:val="00065243"/>
    <w:rsid w:val="00065952"/>
    <w:rsid w:val="00065E1A"/>
    <w:rsid w:val="00065F7E"/>
    <w:rsid w:val="00066726"/>
    <w:rsid w:val="000674D8"/>
    <w:rsid w:val="00070074"/>
    <w:rsid w:val="00070D25"/>
    <w:rsid w:val="00070E98"/>
    <w:rsid w:val="000711C4"/>
    <w:rsid w:val="00071225"/>
    <w:rsid w:val="000715A7"/>
    <w:rsid w:val="00071812"/>
    <w:rsid w:val="00071DCA"/>
    <w:rsid w:val="00071EFB"/>
    <w:rsid w:val="00071F4E"/>
    <w:rsid w:val="000725A0"/>
    <w:rsid w:val="0007415D"/>
    <w:rsid w:val="00074621"/>
    <w:rsid w:val="00074C64"/>
    <w:rsid w:val="00074F35"/>
    <w:rsid w:val="00075131"/>
    <w:rsid w:val="00075141"/>
    <w:rsid w:val="00075998"/>
    <w:rsid w:val="00075BF1"/>
    <w:rsid w:val="0007787A"/>
    <w:rsid w:val="00077A1C"/>
    <w:rsid w:val="00077CCD"/>
    <w:rsid w:val="00077CF3"/>
    <w:rsid w:val="00077E5F"/>
    <w:rsid w:val="0008004D"/>
    <w:rsid w:val="00080281"/>
    <w:rsid w:val="0008036A"/>
    <w:rsid w:val="000806B5"/>
    <w:rsid w:val="00080849"/>
    <w:rsid w:val="00080F0F"/>
    <w:rsid w:val="00081AE6"/>
    <w:rsid w:val="00082135"/>
    <w:rsid w:val="00082A50"/>
    <w:rsid w:val="00083BDA"/>
    <w:rsid w:val="00083BE4"/>
    <w:rsid w:val="00084532"/>
    <w:rsid w:val="00084559"/>
    <w:rsid w:val="000853AF"/>
    <w:rsid w:val="00085543"/>
    <w:rsid w:val="000855EB"/>
    <w:rsid w:val="00085667"/>
    <w:rsid w:val="00085883"/>
    <w:rsid w:val="000858BB"/>
    <w:rsid w:val="00085A01"/>
    <w:rsid w:val="00085B52"/>
    <w:rsid w:val="00085E11"/>
    <w:rsid w:val="000862B6"/>
    <w:rsid w:val="000866F2"/>
    <w:rsid w:val="00086A43"/>
    <w:rsid w:val="0008785D"/>
    <w:rsid w:val="0009009F"/>
    <w:rsid w:val="0009010A"/>
    <w:rsid w:val="000905A9"/>
    <w:rsid w:val="00090A9B"/>
    <w:rsid w:val="00090AF4"/>
    <w:rsid w:val="00090CD9"/>
    <w:rsid w:val="00090D19"/>
    <w:rsid w:val="00090E75"/>
    <w:rsid w:val="00091504"/>
    <w:rsid w:val="00091557"/>
    <w:rsid w:val="00091842"/>
    <w:rsid w:val="00091F2C"/>
    <w:rsid w:val="000923AF"/>
    <w:rsid w:val="000924C1"/>
    <w:rsid w:val="000924F0"/>
    <w:rsid w:val="00092761"/>
    <w:rsid w:val="00092907"/>
    <w:rsid w:val="00092A35"/>
    <w:rsid w:val="00092B27"/>
    <w:rsid w:val="00092F82"/>
    <w:rsid w:val="00093009"/>
    <w:rsid w:val="00093474"/>
    <w:rsid w:val="0009356A"/>
    <w:rsid w:val="00093A02"/>
    <w:rsid w:val="00094022"/>
    <w:rsid w:val="00094047"/>
    <w:rsid w:val="00094180"/>
    <w:rsid w:val="000944EC"/>
    <w:rsid w:val="000945DA"/>
    <w:rsid w:val="00094796"/>
    <w:rsid w:val="000949FC"/>
    <w:rsid w:val="00094DA8"/>
    <w:rsid w:val="0009510F"/>
    <w:rsid w:val="00096A7E"/>
    <w:rsid w:val="00096C23"/>
    <w:rsid w:val="00097774"/>
    <w:rsid w:val="000A0028"/>
    <w:rsid w:val="000A0276"/>
    <w:rsid w:val="000A1169"/>
    <w:rsid w:val="000A1836"/>
    <w:rsid w:val="000A18F7"/>
    <w:rsid w:val="000A1B7B"/>
    <w:rsid w:val="000A22F2"/>
    <w:rsid w:val="000A2538"/>
    <w:rsid w:val="000A3063"/>
    <w:rsid w:val="000A3249"/>
    <w:rsid w:val="000A4087"/>
    <w:rsid w:val="000A447B"/>
    <w:rsid w:val="000A4BD1"/>
    <w:rsid w:val="000A56F2"/>
    <w:rsid w:val="000A5764"/>
    <w:rsid w:val="000A7DC3"/>
    <w:rsid w:val="000B00AA"/>
    <w:rsid w:val="000B0223"/>
    <w:rsid w:val="000B02A2"/>
    <w:rsid w:val="000B0640"/>
    <w:rsid w:val="000B08D0"/>
    <w:rsid w:val="000B0A01"/>
    <w:rsid w:val="000B1D2F"/>
    <w:rsid w:val="000B1E5F"/>
    <w:rsid w:val="000B1EC5"/>
    <w:rsid w:val="000B1EDE"/>
    <w:rsid w:val="000B2299"/>
    <w:rsid w:val="000B254C"/>
    <w:rsid w:val="000B26D5"/>
    <w:rsid w:val="000B2719"/>
    <w:rsid w:val="000B3347"/>
    <w:rsid w:val="000B3516"/>
    <w:rsid w:val="000B3557"/>
    <w:rsid w:val="000B398A"/>
    <w:rsid w:val="000B3A8F"/>
    <w:rsid w:val="000B3F88"/>
    <w:rsid w:val="000B4AB9"/>
    <w:rsid w:val="000B516D"/>
    <w:rsid w:val="000B58C3"/>
    <w:rsid w:val="000B5E2E"/>
    <w:rsid w:val="000B61E9"/>
    <w:rsid w:val="000B64DA"/>
    <w:rsid w:val="000B66CF"/>
    <w:rsid w:val="000B6BB9"/>
    <w:rsid w:val="000B730C"/>
    <w:rsid w:val="000B7708"/>
    <w:rsid w:val="000B7771"/>
    <w:rsid w:val="000B781C"/>
    <w:rsid w:val="000C0A82"/>
    <w:rsid w:val="000C0B76"/>
    <w:rsid w:val="000C12C6"/>
    <w:rsid w:val="000C14A2"/>
    <w:rsid w:val="000C165A"/>
    <w:rsid w:val="000C189A"/>
    <w:rsid w:val="000C192A"/>
    <w:rsid w:val="000C1E19"/>
    <w:rsid w:val="000C1EC2"/>
    <w:rsid w:val="000C200B"/>
    <w:rsid w:val="000C20FB"/>
    <w:rsid w:val="000C2365"/>
    <w:rsid w:val="000C2C1D"/>
    <w:rsid w:val="000C2CD0"/>
    <w:rsid w:val="000C2E19"/>
    <w:rsid w:val="000C3794"/>
    <w:rsid w:val="000C464C"/>
    <w:rsid w:val="000C4DD3"/>
    <w:rsid w:val="000C501B"/>
    <w:rsid w:val="000C50FA"/>
    <w:rsid w:val="000C64E6"/>
    <w:rsid w:val="000C6638"/>
    <w:rsid w:val="000C665A"/>
    <w:rsid w:val="000C6B62"/>
    <w:rsid w:val="000C6F9D"/>
    <w:rsid w:val="000C7009"/>
    <w:rsid w:val="000C782B"/>
    <w:rsid w:val="000D0962"/>
    <w:rsid w:val="000D0A64"/>
    <w:rsid w:val="000D0D07"/>
    <w:rsid w:val="000D162D"/>
    <w:rsid w:val="000D1945"/>
    <w:rsid w:val="000D1B3F"/>
    <w:rsid w:val="000D21FE"/>
    <w:rsid w:val="000D22EA"/>
    <w:rsid w:val="000D2D35"/>
    <w:rsid w:val="000D2F63"/>
    <w:rsid w:val="000D2FB2"/>
    <w:rsid w:val="000D365D"/>
    <w:rsid w:val="000D4439"/>
    <w:rsid w:val="000D4797"/>
    <w:rsid w:val="000D4888"/>
    <w:rsid w:val="000D4BC0"/>
    <w:rsid w:val="000D4D63"/>
    <w:rsid w:val="000D4EE6"/>
    <w:rsid w:val="000D51D9"/>
    <w:rsid w:val="000D57A7"/>
    <w:rsid w:val="000D5C17"/>
    <w:rsid w:val="000D5D21"/>
    <w:rsid w:val="000D6642"/>
    <w:rsid w:val="000D6F18"/>
    <w:rsid w:val="000D7BC3"/>
    <w:rsid w:val="000E0170"/>
    <w:rsid w:val="000E0527"/>
    <w:rsid w:val="000E0563"/>
    <w:rsid w:val="000E0669"/>
    <w:rsid w:val="000E18EA"/>
    <w:rsid w:val="000E1E92"/>
    <w:rsid w:val="000E20F9"/>
    <w:rsid w:val="000E22A6"/>
    <w:rsid w:val="000E23FF"/>
    <w:rsid w:val="000E2786"/>
    <w:rsid w:val="000E2970"/>
    <w:rsid w:val="000E371D"/>
    <w:rsid w:val="000E3ECF"/>
    <w:rsid w:val="000E43AB"/>
    <w:rsid w:val="000E5324"/>
    <w:rsid w:val="000E5BBB"/>
    <w:rsid w:val="000E5EBB"/>
    <w:rsid w:val="000E66EF"/>
    <w:rsid w:val="000E6988"/>
    <w:rsid w:val="000E6C65"/>
    <w:rsid w:val="000E6F04"/>
    <w:rsid w:val="000E6FF3"/>
    <w:rsid w:val="000E700D"/>
    <w:rsid w:val="000E7644"/>
    <w:rsid w:val="000E78E3"/>
    <w:rsid w:val="000E7C59"/>
    <w:rsid w:val="000F06D6"/>
    <w:rsid w:val="000F0709"/>
    <w:rsid w:val="000F0EB1"/>
    <w:rsid w:val="000F1049"/>
    <w:rsid w:val="000F1106"/>
    <w:rsid w:val="000F184F"/>
    <w:rsid w:val="000F1854"/>
    <w:rsid w:val="000F1AE1"/>
    <w:rsid w:val="000F323D"/>
    <w:rsid w:val="000F375B"/>
    <w:rsid w:val="000F3BE9"/>
    <w:rsid w:val="000F3F6C"/>
    <w:rsid w:val="000F44E3"/>
    <w:rsid w:val="000F47BE"/>
    <w:rsid w:val="000F4935"/>
    <w:rsid w:val="000F4ED8"/>
    <w:rsid w:val="000F4F48"/>
    <w:rsid w:val="000F4F9E"/>
    <w:rsid w:val="000F528A"/>
    <w:rsid w:val="000F5397"/>
    <w:rsid w:val="000F557E"/>
    <w:rsid w:val="000F5AB7"/>
    <w:rsid w:val="000F5D31"/>
    <w:rsid w:val="000F68BA"/>
    <w:rsid w:val="000F68D9"/>
    <w:rsid w:val="000F6BF1"/>
    <w:rsid w:val="000F6DF3"/>
    <w:rsid w:val="000F6F49"/>
    <w:rsid w:val="000F73B4"/>
    <w:rsid w:val="000F7738"/>
    <w:rsid w:val="000F7925"/>
    <w:rsid w:val="000F7936"/>
    <w:rsid w:val="0010021A"/>
    <w:rsid w:val="001005FF"/>
    <w:rsid w:val="00100770"/>
    <w:rsid w:val="0010105B"/>
    <w:rsid w:val="00101244"/>
    <w:rsid w:val="001012B7"/>
    <w:rsid w:val="00101BCC"/>
    <w:rsid w:val="0010203E"/>
    <w:rsid w:val="00102BB7"/>
    <w:rsid w:val="00103174"/>
    <w:rsid w:val="001034A6"/>
    <w:rsid w:val="00103851"/>
    <w:rsid w:val="001038DC"/>
    <w:rsid w:val="00103ADA"/>
    <w:rsid w:val="00103DC4"/>
    <w:rsid w:val="001045CB"/>
    <w:rsid w:val="001048B7"/>
    <w:rsid w:val="00104A7C"/>
    <w:rsid w:val="00105347"/>
    <w:rsid w:val="0010563B"/>
    <w:rsid w:val="00105E18"/>
    <w:rsid w:val="00106117"/>
    <w:rsid w:val="001062FB"/>
    <w:rsid w:val="001063E6"/>
    <w:rsid w:val="0010657F"/>
    <w:rsid w:val="00106B59"/>
    <w:rsid w:val="00106D29"/>
    <w:rsid w:val="001070B9"/>
    <w:rsid w:val="00107FCA"/>
    <w:rsid w:val="00110032"/>
    <w:rsid w:val="0011092E"/>
    <w:rsid w:val="00110EBC"/>
    <w:rsid w:val="00111A22"/>
    <w:rsid w:val="00111D66"/>
    <w:rsid w:val="00112036"/>
    <w:rsid w:val="0011224B"/>
    <w:rsid w:val="00112B01"/>
    <w:rsid w:val="00112DEF"/>
    <w:rsid w:val="00112E62"/>
    <w:rsid w:val="00113CF4"/>
    <w:rsid w:val="00113E2D"/>
    <w:rsid w:val="00114331"/>
    <w:rsid w:val="001146CB"/>
    <w:rsid w:val="001148C3"/>
    <w:rsid w:val="00114A33"/>
    <w:rsid w:val="00115027"/>
    <w:rsid w:val="001153EA"/>
    <w:rsid w:val="00115643"/>
    <w:rsid w:val="00115D9E"/>
    <w:rsid w:val="001163DC"/>
    <w:rsid w:val="00116765"/>
    <w:rsid w:val="00116896"/>
    <w:rsid w:val="00116C54"/>
    <w:rsid w:val="0011747E"/>
    <w:rsid w:val="00117AE6"/>
    <w:rsid w:val="00117CEA"/>
    <w:rsid w:val="00117D13"/>
    <w:rsid w:val="00117D5D"/>
    <w:rsid w:val="001203FC"/>
    <w:rsid w:val="0012189E"/>
    <w:rsid w:val="001218CE"/>
    <w:rsid w:val="001219F5"/>
    <w:rsid w:val="00121A20"/>
    <w:rsid w:val="00121AF7"/>
    <w:rsid w:val="00121CF8"/>
    <w:rsid w:val="00121D09"/>
    <w:rsid w:val="00122126"/>
    <w:rsid w:val="00122BB4"/>
    <w:rsid w:val="00123549"/>
    <w:rsid w:val="00123CA8"/>
    <w:rsid w:val="00123D2C"/>
    <w:rsid w:val="0012476D"/>
    <w:rsid w:val="001248FC"/>
    <w:rsid w:val="00125448"/>
    <w:rsid w:val="00125B92"/>
    <w:rsid w:val="00125D8C"/>
    <w:rsid w:val="00125FDB"/>
    <w:rsid w:val="0012619C"/>
    <w:rsid w:val="0012628E"/>
    <w:rsid w:val="00126305"/>
    <w:rsid w:val="00126967"/>
    <w:rsid w:val="00126B4A"/>
    <w:rsid w:val="00127757"/>
    <w:rsid w:val="00127931"/>
    <w:rsid w:val="00127D88"/>
    <w:rsid w:val="001316C9"/>
    <w:rsid w:val="0013192D"/>
    <w:rsid w:val="00131BF9"/>
    <w:rsid w:val="00131FE9"/>
    <w:rsid w:val="00132149"/>
    <w:rsid w:val="001327EB"/>
    <w:rsid w:val="00132FD0"/>
    <w:rsid w:val="001330B8"/>
    <w:rsid w:val="001338CA"/>
    <w:rsid w:val="0013399F"/>
    <w:rsid w:val="00133BD9"/>
    <w:rsid w:val="00133C35"/>
    <w:rsid w:val="001342C9"/>
    <w:rsid w:val="001344C0"/>
    <w:rsid w:val="001344EA"/>
    <w:rsid w:val="001346FA"/>
    <w:rsid w:val="00134A27"/>
    <w:rsid w:val="00135169"/>
    <w:rsid w:val="00135218"/>
    <w:rsid w:val="00135252"/>
    <w:rsid w:val="0013526B"/>
    <w:rsid w:val="00135394"/>
    <w:rsid w:val="0013580A"/>
    <w:rsid w:val="001358D4"/>
    <w:rsid w:val="00135999"/>
    <w:rsid w:val="00135D21"/>
    <w:rsid w:val="001360E1"/>
    <w:rsid w:val="001366E3"/>
    <w:rsid w:val="00136790"/>
    <w:rsid w:val="00136C7E"/>
    <w:rsid w:val="001373A3"/>
    <w:rsid w:val="001375CD"/>
    <w:rsid w:val="001376DA"/>
    <w:rsid w:val="001376E6"/>
    <w:rsid w:val="00137AB5"/>
    <w:rsid w:val="00137E2C"/>
    <w:rsid w:val="00137F0B"/>
    <w:rsid w:val="001409CF"/>
    <w:rsid w:val="00141078"/>
    <w:rsid w:val="00141601"/>
    <w:rsid w:val="00141990"/>
    <w:rsid w:val="00141A18"/>
    <w:rsid w:val="00141BE7"/>
    <w:rsid w:val="00141E60"/>
    <w:rsid w:val="001420DF"/>
    <w:rsid w:val="00142366"/>
    <w:rsid w:val="001425FB"/>
    <w:rsid w:val="00142A72"/>
    <w:rsid w:val="00142ADE"/>
    <w:rsid w:val="00143127"/>
    <w:rsid w:val="00143140"/>
    <w:rsid w:val="00143658"/>
    <w:rsid w:val="00143E76"/>
    <w:rsid w:val="001440CD"/>
    <w:rsid w:val="001440F0"/>
    <w:rsid w:val="001445CE"/>
    <w:rsid w:val="00144726"/>
    <w:rsid w:val="001447B7"/>
    <w:rsid w:val="00145B01"/>
    <w:rsid w:val="001465F4"/>
    <w:rsid w:val="00146904"/>
    <w:rsid w:val="00146964"/>
    <w:rsid w:val="00146989"/>
    <w:rsid w:val="001474AB"/>
    <w:rsid w:val="00147BDE"/>
    <w:rsid w:val="001500FB"/>
    <w:rsid w:val="001506B3"/>
    <w:rsid w:val="00150C1E"/>
    <w:rsid w:val="001510DF"/>
    <w:rsid w:val="001515A6"/>
    <w:rsid w:val="001516EE"/>
    <w:rsid w:val="0015190F"/>
    <w:rsid w:val="00151D5A"/>
    <w:rsid w:val="00151E23"/>
    <w:rsid w:val="00152219"/>
    <w:rsid w:val="001523B7"/>
    <w:rsid w:val="001526E0"/>
    <w:rsid w:val="00153AD5"/>
    <w:rsid w:val="00153B76"/>
    <w:rsid w:val="00153C45"/>
    <w:rsid w:val="00154220"/>
    <w:rsid w:val="0015446D"/>
    <w:rsid w:val="001549FC"/>
    <w:rsid w:val="001551B5"/>
    <w:rsid w:val="0015546B"/>
    <w:rsid w:val="00155A65"/>
    <w:rsid w:val="00155CDF"/>
    <w:rsid w:val="00156DC4"/>
    <w:rsid w:val="00157883"/>
    <w:rsid w:val="00157A90"/>
    <w:rsid w:val="00157B7B"/>
    <w:rsid w:val="00157F10"/>
    <w:rsid w:val="00160461"/>
    <w:rsid w:val="00160EEB"/>
    <w:rsid w:val="001615E7"/>
    <w:rsid w:val="001616B6"/>
    <w:rsid w:val="00162135"/>
    <w:rsid w:val="001629FC"/>
    <w:rsid w:val="00162BD1"/>
    <w:rsid w:val="00162E25"/>
    <w:rsid w:val="001632B0"/>
    <w:rsid w:val="00163554"/>
    <w:rsid w:val="00163ED0"/>
    <w:rsid w:val="00163FBD"/>
    <w:rsid w:val="00165975"/>
    <w:rsid w:val="001659C1"/>
    <w:rsid w:val="00166220"/>
    <w:rsid w:val="0016660C"/>
    <w:rsid w:val="001669BD"/>
    <w:rsid w:val="0016726A"/>
    <w:rsid w:val="001678CA"/>
    <w:rsid w:val="00167A2F"/>
    <w:rsid w:val="00167A6C"/>
    <w:rsid w:val="00167CEB"/>
    <w:rsid w:val="0017038C"/>
    <w:rsid w:val="001711A9"/>
    <w:rsid w:val="00171478"/>
    <w:rsid w:val="00171C6F"/>
    <w:rsid w:val="00171E9B"/>
    <w:rsid w:val="00171FAE"/>
    <w:rsid w:val="0017264A"/>
    <w:rsid w:val="00172D1D"/>
    <w:rsid w:val="001731AA"/>
    <w:rsid w:val="001735B9"/>
    <w:rsid w:val="00173A8E"/>
    <w:rsid w:val="0017437B"/>
    <w:rsid w:val="00174407"/>
    <w:rsid w:val="001746D1"/>
    <w:rsid w:val="001747A2"/>
    <w:rsid w:val="00174FE7"/>
    <w:rsid w:val="001750CB"/>
    <w:rsid w:val="00175A10"/>
    <w:rsid w:val="00175A7C"/>
    <w:rsid w:val="00175B80"/>
    <w:rsid w:val="001762DB"/>
    <w:rsid w:val="00176850"/>
    <w:rsid w:val="00176B71"/>
    <w:rsid w:val="00176E09"/>
    <w:rsid w:val="00176E1A"/>
    <w:rsid w:val="00176FB5"/>
    <w:rsid w:val="00177938"/>
    <w:rsid w:val="00180304"/>
    <w:rsid w:val="001809E8"/>
    <w:rsid w:val="00180B6F"/>
    <w:rsid w:val="00180DFD"/>
    <w:rsid w:val="001810B2"/>
    <w:rsid w:val="001810E1"/>
    <w:rsid w:val="0018143F"/>
    <w:rsid w:val="00181796"/>
    <w:rsid w:val="00181BFA"/>
    <w:rsid w:val="00181C5A"/>
    <w:rsid w:val="00181D12"/>
    <w:rsid w:val="00181D50"/>
    <w:rsid w:val="00182252"/>
    <w:rsid w:val="001826DE"/>
    <w:rsid w:val="001833D1"/>
    <w:rsid w:val="001833FB"/>
    <w:rsid w:val="00183599"/>
    <w:rsid w:val="00184226"/>
    <w:rsid w:val="00184245"/>
    <w:rsid w:val="001846F2"/>
    <w:rsid w:val="00185251"/>
    <w:rsid w:val="001852A8"/>
    <w:rsid w:val="001855AA"/>
    <w:rsid w:val="001856D0"/>
    <w:rsid w:val="00186721"/>
    <w:rsid w:val="00186795"/>
    <w:rsid w:val="00186B8D"/>
    <w:rsid w:val="00186F7A"/>
    <w:rsid w:val="00187149"/>
    <w:rsid w:val="00187FF9"/>
    <w:rsid w:val="00190AC1"/>
    <w:rsid w:val="00190BFA"/>
    <w:rsid w:val="00190CC7"/>
    <w:rsid w:val="00190FBC"/>
    <w:rsid w:val="00190FD9"/>
    <w:rsid w:val="00191514"/>
    <w:rsid w:val="00191850"/>
    <w:rsid w:val="0019210F"/>
    <w:rsid w:val="001921DE"/>
    <w:rsid w:val="00192432"/>
    <w:rsid w:val="001924F7"/>
    <w:rsid w:val="001927C8"/>
    <w:rsid w:val="00192B67"/>
    <w:rsid w:val="00192C79"/>
    <w:rsid w:val="00192D14"/>
    <w:rsid w:val="00193075"/>
    <w:rsid w:val="0019341A"/>
    <w:rsid w:val="00193A15"/>
    <w:rsid w:val="00193ABA"/>
    <w:rsid w:val="00193B86"/>
    <w:rsid w:val="00194249"/>
    <w:rsid w:val="0019443B"/>
    <w:rsid w:val="001944CD"/>
    <w:rsid w:val="0019468F"/>
    <w:rsid w:val="00194B56"/>
    <w:rsid w:val="00194E68"/>
    <w:rsid w:val="00194F6B"/>
    <w:rsid w:val="00195124"/>
    <w:rsid w:val="0019593A"/>
    <w:rsid w:val="00196356"/>
    <w:rsid w:val="001965C4"/>
    <w:rsid w:val="001968FC"/>
    <w:rsid w:val="001975F2"/>
    <w:rsid w:val="00197DF9"/>
    <w:rsid w:val="001A0314"/>
    <w:rsid w:val="001A099B"/>
    <w:rsid w:val="001A0A85"/>
    <w:rsid w:val="001A11F0"/>
    <w:rsid w:val="001A1986"/>
    <w:rsid w:val="001A1987"/>
    <w:rsid w:val="001A2564"/>
    <w:rsid w:val="001A2625"/>
    <w:rsid w:val="001A26FB"/>
    <w:rsid w:val="001A2854"/>
    <w:rsid w:val="001A3076"/>
    <w:rsid w:val="001A38BB"/>
    <w:rsid w:val="001A3CE3"/>
    <w:rsid w:val="001A45D5"/>
    <w:rsid w:val="001A4737"/>
    <w:rsid w:val="001A4812"/>
    <w:rsid w:val="001A48FC"/>
    <w:rsid w:val="001A4EF4"/>
    <w:rsid w:val="001A5065"/>
    <w:rsid w:val="001A5951"/>
    <w:rsid w:val="001A5E00"/>
    <w:rsid w:val="001A5E45"/>
    <w:rsid w:val="001A6173"/>
    <w:rsid w:val="001A61D1"/>
    <w:rsid w:val="001A6ABE"/>
    <w:rsid w:val="001A6CEB"/>
    <w:rsid w:val="001A73FD"/>
    <w:rsid w:val="001A771A"/>
    <w:rsid w:val="001B0051"/>
    <w:rsid w:val="001B0578"/>
    <w:rsid w:val="001B05EC"/>
    <w:rsid w:val="001B0A03"/>
    <w:rsid w:val="001B0D97"/>
    <w:rsid w:val="001B11A7"/>
    <w:rsid w:val="001B14BE"/>
    <w:rsid w:val="001B1523"/>
    <w:rsid w:val="001B1D92"/>
    <w:rsid w:val="001B2093"/>
    <w:rsid w:val="001B21A6"/>
    <w:rsid w:val="001B3010"/>
    <w:rsid w:val="001B34D1"/>
    <w:rsid w:val="001B36D6"/>
    <w:rsid w:val="001B3C08"/>
    <w:rsid w:val="001B473F"/>
    <w:rsid w:val="001B56D1"/>
    <w:rsid w:val="001B57A3"/>
    <w:rsid w:val="001B5A5D"/>
    <w:rsid w:val="001B5C14"/>
    <w:rsid w:val="001B5D94"/>
    <w:rsid w:val="001B5EC7"/>
    <w:rsid w:val="001B5ECA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0CE"/>
    <w:rsid w:val="001C1A1A"/>
    <w:rsid w:val="001C1CE5"/>
    <w:rsid w:val="001C1E61"/>
    <w:rsid w:val="001C1E98"/>
    <w:rsid w:val="001C2740"/>
    <w:rsid w:val="001C27E1"/>
    <w:rsid w:val="001C284C"/>
    <w:rsid w:val="001C2B53"/>
    <w:rsid w:val="001C3D2A"/>
    <w:rsid w:val="001C3D34"/>
    <w:rsid w:val="001C4ADB"/>
    <w:rsid w:val="001C4C0B"/>
    <w:rsid w:val="001C508D"/>
    <w:rsid w:val="001C54A0"/>
    <w:rsid w:val="001C558C"/>
    <w:rsid w:val="001C5804"/>
    <w:rsid w:val="001C5ACF"/>
    <w:rsid w:val="001C5B0C"/>
    <w:rsid w:val="001C6312"/>
    <w:rsid w:val="001C65BF"/>
    <w:rsid w:val="001C664F"/>
    <w:rsid w:val="001C6907"/>
    <w:rsid w:val="001C6B4F"/>
    <w:rsid w:val="001C7611"/>
    <w:rsid w:val="001D0064"/>
    <w:rsid w:val="001D0744"/>
    <w:rsid w:val="001D11ED"/>
    <w:rsid w:val="001D1296"/>
    <w:rsid w:val="001D1452"/>
    <w:rsid w:val="001D1B44"/>
    <w:rsid w:val="001D2B1F"/>
    <w:rsid w:val="001D2C6B"/>
    <w:rsid w:val="001D2DB5"/>
    <w:rsid w:val="001D331B"/>
    <w:rsid w:val="001D33B5"/>
    <w:rsid w:val="001D36A9"/>
    <w:rsid w:val="001D377E"/>
    <w:rsid w:val="001D37A0"/>
    <w:rsid w:val="001D37DE"/>
    <w:rsid w:val="001D3974"/>
    <w:rsid w:val="001D3BAF"/>
    <w:rsid w:val="001D412C"/>
    <w:rsid w:val="001D4CB3"/>
    <w:rsid w:val="001D4EE6"/>
    <w:rsid w:val="001D51BA"/>
    <w:rsid w:val="001D520E"/>
    <w:rsid w:val="001D52F5"/>
    <w:rsid w:val="001D53B5"/>
    <w:rsid w:val="001D5C84"/>
    <w:rsid w:val="001D5FFA"/>
    <w:rsid w:val="001D6342"/>
    <w:rsid w:val="001D677A"/>
    <w:rsid w:val="001D67BB"/>
    <w:rsid w:val="001D6B50"/>
    <w:rsid w:val="001D6D53"/>
    <w:rsid w:val="001D783F"/>
    <w:rsid w:val="001D79A1"/>
    <w:rsid w:val="001D7A02"/>
    <w:rsid w:val="001D7B76"/>
    <w:rsid w:val="001D7C9C"/>
    <w:rsid w:val="001E018C"/>
    <w:rsid w:val="001E0427"/>
    <w:rsid w:val="001E076C"/>
    <w:rsid w:val="001E07CA"/>
    <w:rsid w:val="001E0B68"/>
    <w:rsid w:val="001E0DC2"/>
    <w:rsid w:val="001E0E46"/>
    <w:rsid w:val="001E217E"/>
    <w:rsid w:val="001E2356"/>
    <w:rsid w:val="001E23E4"/>
    <w:rsid w:val="001E2958"/>
    <w:rsid w:val="001E2AD7"/>
    <w:rsid w:val="001E2B5C"/>
    <w:rsid w:val="001E341C"/>
    <w:rsid w:val="001E3A33"/>
    <w:rsid w:val="001E3F06"/>
    <w:rsid w:val="001E4B82"/>
    <w:rsid w:val="001E58E2"/>
    <w:rsid w:val="001E5F35"/>
    <w:rsid w:val="001E60F9"/>
    <w:rsid w:val="001E69BC"/>
    <w:rsid w:val="001E6CE7"/>
    <w:rsid w:val="001E70BC"/>
    <w:rsid w:val="001E7AED"/>
    <w:rsid w:val="001F0150"/>
    <w:rsid w:val="001F0A04"/>
    <w:rsid w:val="001F0B56"/>
    <w:rsid w:val="001F0CCF"/>
    <w:rsid w:val="001F12F4"/>
    <w:rsid w:val="001F2F31"/>
    <w:rsid w:val="001F36C3"/>
    <w:rsid w:val="001F3916"/>
    <w:rsid w:val="001F3CE5"/>
    <w:rsid w:val="001F4037"/>
    <w:rsid w:val="001F4260"/>
    <w:rsid w:val="001F4533"/>
    <w:rsid w:val="001F4676"/>
    <w:rsid w:val="001F474C"/>
    <w:rsid w:val="001F4829"/>
    <w:rsid w:val="001F4FFE"/>
    <w:rsid w:val="001F54C5"/>
    <w:rsid w:val="001F58C2"/>
    <w:rsid w:val="001F5B50"/>
    <w:rsid w:val="001F5C7D"/>
    <w:rsid w:val="001F61DB"/>
    <w:rsid w:val="001F662C"/>
    <w:rsid w:val="001F6CDC"/>
    <w:rsid w:val="001F6CEB"/>
    <w:rsid w:val="001F7074"/>
    <w:rsid w:val="001F727D"/>
    <w:rsid w:val="001F7810"/>
    <w:rsid w:val="001F7A85"/>
    <w:rsid w:val="001F7D99"/>
    <w:rsid w:val="00200490"/>
    <w:rsid w:val="002009A4"/>
    <w:rsid w:val="00201F3A"/>
    <w:rsid w:val="00202037"/>
    <w:rsid w:val="0020327F"/>
    <w:rsid w:val="00203A34"/>
    <w:rsid w:val="00203E29"/>
    <w:rsid w:val="00203F96"/>
    <w:rsid w:val="002041BF"/>
    <w:rsid w:val="0020481B"/>
    <w:rsid w:val="00204831"/>
    <w:rsid w:val="00204883"/>
    <w:rsid w:val="002049C3"/>
    <w:rsid w:val="00204E32"/>
    <w:rsid w:val="00204E3C"/>
    <w:rsid w:val="002050C4"/>
    <w:rsid w:val="00205CEA"/>
    <w:rsid w:val="00206069"/>
    <w:rsid w:val="0020640E"/>
    <w:rsid w:val="002069B2"/>
    <w:rsid w:val="002073BE"/>
    <w:rsid w:val="00207B0B"/>
    <w:rsid w:val="00207B53"/>
    <w:rsid w:val="00207BC3"/>
    <w:rsid w:val="00207F57"/>
    <w:rsid w:val="00207FA3"/>
    <w:rsid w:val="00210241"/>
    <w:rsid w:val="00210748"/>
    <w:rsid w:val="002111FD"/>
    <w:rsid w:val="00212596"/>
    <w:rsid w:val="00212842"/>
    <w:rsid w:val="00212903"/>
    <w:rsid w:val="00212A6D"/>
    <w:rsid w:val="00212D1B"/>
    <w:rsid w:val="00212D2F"/>
    <w:rsid w:val="00212DC7"/>
    <w:rsid w:val="0021336E"/>
    <w:rsid w:val="00213530"/>
    <w:rsid w:val="002138FC"/>
    <w:rsid w:val="00213C09"/>
    <w:rsid w:val="00214307"/>
    <w:rsid w:val="002145BB"/>
    <w:rsid w:val="00214AE0"/>
    <w:rsid w:val="00214DA8"/>
    <w:rsid w:val="0021529E"/>
    <w:rsid w:val="00215423"/>
    <w:rsid w:val="002158FA"/>
    <w:rsid w:val="00215991"/>
    <w:rsid w:val="00215D3F"/>
    <w:rsid w:val="00215F14"/>
    <w:rsid w:val="002160C0"/>
    <w:rsid w:val="00216540"/>
    <w:rsid w:val="00216742"/>
    <w:rsid w:val="00216E6D"/>
    <w:rsid w:val="00216F10"/>
    <w:rsid w:val="00217082"/>
    <w:rsid w:val="002178E0"/>
    <w:rsid w:val="002179C2"/>
    <w:rsid w:val="00220495"/>
    <w:rsid w:val="002204CD"/>
    <w:rsid w:val="00220600"/>
    <w:rsid w:val="00220819"/>
    <w:rsid w:val="00220EAB"/>
    <w:rsid w:val="00221136"/>
    <w:rsid w:val="00221404"/>
    <w:rsid w:val="00221A10"/>
    <w:rsid w:val="002221C0"/>
    <w:rsid w:val="002224DB"/>
    <w:rsid w:val="00223844"/>
    <w:rsid w:val="00223C28"/>
    <w:rsid w:val="00223FCB"/>
    <w:rsid w:val="0022419F"/>
    <w:rsid w:val="00224506"/>
    <w:rsid w:val="0022451F"/>
    <w:rsid w:val="0022452C"/>
    <w:rsid w:val="002245DE"/>
    <w:rsid w:val="00224849"/>
    <w:rsid w:val="00224A96"/>
    <w:rsid w:val="00224CC9"/>
    <w:rsid w:val="00224CEE"/>
    <w:rsid w:val="00224D07"/>
    <w:rsid w:val="0022523C"/>
    <w:rsid w:val="002252C3"/>
    <w:rsid w:val="002252E4"/>
    <w:rsid w:val="00225343"/>
    <w:rsid w:val="002254D5"/>
    <w:rsid w:val="0022591B"/>
    <w:rsid w:val="00225C54"/>
    <w:rsid w:val="00225C71"/>
    <w:rsid w:val="00226197"/>
    <w:rsid w:val="00226404"/>
    <w:rsid w:val="00226662"/>
    <w:rsid w:val="00226BE1"/>
    <w:rsid w:val="00227027"/>
    <w:rsid w:val="002276E2"/>
    <w:rsid w:val="00227D97"/>
    <w:rsid w:val="00230248"/>
    <w:rsid w:val="00230765"/>
    <w:rsid w:val="00230BDB"/>
    <w:rsid w:val="002310AB"/>
    <w:rsid w:val="00231470"/>
    <w:rsid w:val="0023156D"/>
    <w:rsid w:val="002319E4"/>
    <w:rsid w:val="002320DA"/>
    <w:rsid w:val="00232491"/>
    <w:rsid w:val="00232994"/>
    <w:rsid w:val="00232B84"/>
    <w:rsid w:val="00233449"/>
    <w:rsid w:val="00233E89"/>
    <w:rsid w:val="00234176"/>
    <w:rsid w:val="002341D8"/>
    <w:rsid w:val="002346E3"/>
    <w:rsid w:val="0023470D"/>
    <w:rsid w:val="00234864"/>
    <w:rsid w:val="002349E8"/>
    <w:rsid w:val="0023533C"/>
    <w:rsid w:val="00235632"/>
    <w:rsid w:val="002356DD"/>
    <w:rsid w:val="00235872"/>
    <w:rsid w:val="00235CAB"/>
    <w:rsid w:val="00235DAD"/>
    <w:rsid w:val="00236493"/>
    <w:rsid w:val="00236ED3"/>
    <w:rsid w:val="00237918"/>
    <w:rsid w:val="0024083C"/>
    <w:rsid w:val="00240BE3"/>
    <w:rsid w:val="00240C91"/>
    <w:rsid w:val="002413CC"/>
    <w:rsid w:val="00241559"/>
    <w:rsid w:val="00242362"/>
    <w:rsid w:val="0024267E"/>
    <w:rsid w:val="002426E0"/>
    <w:rsid w:val="00242895"/>
    <w:rsid w:val="00242930"/>
    <w:rsid w:val="00242D99"/>
    <w:rsid w:val="00242EC4"/>
    <w:rsid w:val="00243179"/>
    <w:rsid w:val="002434D0"/>
    <w:rsid w:val="0024350A"/>
    <w:rsid w:val="002435B3"/>
    <w:rsid w:val="00244040"/>
    <w:rsid w:val="00245092"/>
    <w:rsid w:val="0024566A"/>
    <w:rsid w:val="00245766"/>
    <w:rsid w:val="002458EB"/>
    <w:rsid w:val="002462D0"/>
    <w:rsid w:val="00246594"/>
    <w:rsid w:val="002466E0"/>
    <w:rsid w:val="002468B7"/>
    <w:rsid w:val="00246CCD"/>
    <w:rsid w:val="00246ECB"/>
    <w:rsid w:val="0024729C"/>
    <w:rsid w:val="002502F9"/>
    <w:rsid w:val="00250461"/>
    <w:rsid w:val="00250F7F"/>
    <w:rsid w:val="00251316"/>
    <w:rsid w:val="002514DB"/>
    <w:rsid w:val="00251615"/>
    <w:rsid w:val="00251876"/>
    <w:rsid w:val="002518B0"/>
    <w:rsid w:val="00251B4A"/>
    <w:rsid w:val="00251DE3"/>
    <w:rsid w:val="00251F8F"/>
    <w:rsid w:val="0025243C"/>
    <w:rsid w:val="00252933"/>
    <w:rsid w:val="00253017"/>
    <w:rsid w:val="002536A0"/>
    <w:rsid w:val="00253A30"/>
    <w:rsid w:val="0025555E"/>
    <w:rsid w:val="00255D36"/>
    <w:rsid w:val="00255E89"/>
    <w:rsid w:val="00257543"/>
    <w:rsid w:val="002576DA"/>
    <w:rsid w:val="002577E6"/>
    <w:rsid w:val="00257A53"/>
    <w:rsid w:val="002602EB"/>
    <w:rsid w:val="00260656"/>
    <w:rsid w:val="00260A05"/>
    <w:rsid w:val="00261782"/>
    <w:rsid w:val="002617E7"/>
    <w:rsid w:val="00261A3A"/>
    <w:rsid w:val="00261AB1"/>
    <w:rsid w:val="002629D4"/>
    <w:rsid w:val="00262A43"/>
    <w:rsid w:val="00262A45"/>
    <w:rsid w:val="002637AE"/>
    <w:rsid w:val="00264177"/>
    <w:rsid w:val="00264189"/>
    <w:rsid w:val="00264228"/>
    <w:rsid w:val="00264334"/>
    <w:rsid w:val="0026473E"/>
    <w:rsid w:val="00264779"/>
    <w:rsid w:val="00264B3E"/>
    <w:rsid w:val="00265521"/>
    <w:rsid w:val="002659D2"/>
    <w:rsid w:val="00265C81"/>
    <w:rsid w:val="00266214"/>
    <w:rsid w:val="00266CC2"/>
    <w:rsid w:val="00267A3C"/>
    <w:rsid w:val="00267C83"/>
    <w:rsid w:val="00270F4D"/>
    <w:rsid w:val="0027144F"/>
    <w:rsid w:val="00271919"/>
    <w:rsid w:val="00271A63"/>
    <w:rsid w:val="00271F3A"/>
    <w:rsid w:val="00272ABD"/>
    <w:rsid w:val="00272D82"/>
    <w:rsid w:val="00272EDF"/>
    <w:rsid w:val="00273278"/>
    <w:rsid w:val="002737F4"/>
    <w:rsid w:val="00273D70"/>
    <w:rsid w:val="00273E0E"/>
    <w:rsid w:val="00273E84"/>
    <w:rsid w:val="00274BB8"/>
    <w:rsid w:val="00274C41"/>
    <w:rsid w:val="00274DFF"/>
    <w:rsid w:val="00275236"/>
    <w:rsid w:val="00275BBE"/>
    <w:rsid w:val="00276081"/>
    <w:rsid w:val="0027640F"/>
    <w:rsid w:val="00276B67"/>
    <w:rsid w:val="00277097"/>
    <w:rsid w:val="00277185"/>
    <w:rsid w:val="00277490"/>
    <w:rsid w:val="0027796D"/>
    <w:rsid w:val="00280211"/>
    <w:rsid w:val="002805F5"/>
    <w:rsid w:val="00280751"/>
    <w:rsid w:val="002808E6"/>
    <w:rsid w:val="00280E8F"/>
    <w:rsid w:val="0028136D"/>
    <w:rsid w:val="00281579"/>
    <w:rsid w:val="00281605"/>
    <w:rsid w:val="002819A4"/>
    <w:rsid w:val="00281C9B"/>
    <w:rsid w:val="002821B7"/>
    <w:rsid w:val="0028265E"/>
    <w:rsid w:val="0028280A"/>
    <w:rsid w:val="0028305E"/>
    <w:rsid w:val="00283523"/>
    <w:rsid w:val="0028355C"/>
    <w:rsid w:val="0028360D"/>
    <w:rsid w:val="002838A1"/>
    <w:rsid w:val="00283A0A"/>
    <w:rsid w:val="00283DE5"/>
    <w:rsid w:val="0028409E"/>
    <w:rsid w:val="0028411B"/>
    <w:rsid w:val="0028487A"/>
    <w:rsid w:val="002849D3"/>
    <w:rsid w:val="00284AA5"/>
    <w:rsid w:val="002850AC"/>
    <w:rsid w:val="002852A9"/>
    <w:rsid w:val="0028606E"/>
    <w:rsid w:val="00286560"/>
    <w:rsid w:val="00286ACD"/>
    <w:rsid w:val="00286B9D"/>
    <w:rsid w:val="00286BFC"/>
    <w:rsid w:val="002870FC"/>
    <w:rsid w:val="00287136"/>
    <w:rsid w:val="002871CF"/>
    <w:rsid w:val="00287838"/>
    <w:rsid w:val="00287AD8"/>
    <w:rsid w:val="002907B5"/>
    <w:rsid w:val="00290CC2"/>
    <w:rsid w:val="002911CE"/>
    <w:rsid w:val="002912B7"/>
    <w:rsid w:val="002912C6"/>
    <w:rsid w:val="0029133F"/>
    <w:rsid w:val="0029135D"/>
    <w:rsid w:val="00291685"/>
    <w:rsid w:val="00291D3B"/>
    <w:rsid w:val="00291FC4"/>
    <w:rsid w:val="00292174"/>
    <w:rsid w:val="00292EB7"/>
    <w:rsid w:val="00293291"/>
    <w:rsid w:val="002937A1"/>
    <w:rsid w:val="00294544"/>
    <w:rsid w:val="00294EFD"/>
    <w:rsid w:val="002955E3"/>
    <w:rsid w:val="00295943"/>
    <w:rsid w:val="00295BE1"/>
    <w:rsid w:val="00295FCF"/>
    <w:rsid w:val="00296227"/>
    <w:rsid w:val="00296314"/>
    <w:rsid w:val="00296F44"/>
    <w:rsid w:val="0029777D"/>
    <w:rsid w:val="002A048E"/>
    <w:rsid w:val="002A055E"/>
    <w:rsid w:val="002A0EB5"/>
    <w:rsid w:val="002A1733"/>
    <w:rsid w:val="002A1C69"/>
    <w:rsid w:val="002A1D4E"/>
    <w:rsid w:val="002A1F3F"/>
    <w:rsid w:val="002A2107"/>
    <w:rsid w:val="002A2499"/>
    <w:rsid w:val="002A2869"/>
    <w:rsid w:val="002A2B92"/>
    <w:rsid w:val="002A2EF2"/>
    <w:rsid w:val="002A31D3"/>
    <w:rsid w:val="002A3257"/>
    <w:rsid w:val="002A377A"/>
    <w:rsid w:val="002A37EE"/>
    <w:rsid w:val="002A3FC3"/>
    <w:rsid w:val="002A4063"/>
    <w:rsid w:val="002A4199"/>
    <w:rsid w:val="002A48AA"/>
    <w:rsid w:val="002A4C62"/>
    <w:rsid w:val="002A4CC1"/>
    <w:rsid w:val="002A5F35"/>
    <w:rsid w:val="002A6158"/>
    <w:rsid w:val="002A6758"/>
    <w:rsid w:val="002A6CFF"/>
    <w:rsid w:val="002A6FF8"/>
    <w:rsid w:val="002A7683"/>
    <w:rsid w:val="002A7940"/>
    <w:rsid w:val="002A7F9A"/>
    <w:rsid w:val="002B013F"/>
    <w:rsid w:val="002B1642"/>
    <w:rsid w:val="002B1834"/>
    <w:rsid w:val="002B24D6"/>
    <w:rsid w:val="002B2C00"/>
    <w:rsid w:val="002B36E3"/>
    <w:rsid w:val="002B3A7C"/>
    <w:rsid w:val="002B3B0D"/>
    <w:rsid w:val="002B3FE9"/>
    <w:rsid w:val="002B47DE"/>
    <w:rsid w:val="002B49BE"/>
    <w:rsid w:val="002B63FC"/>
    <w:rsid w:val="002B6D00"/>
    <w:rsid w:val="002B6FA2"/>
    <w:rsid w:val="002B74C5"/>
    <w:rsid w:val="002B77BF"/>
    <w:rsid w:val="002C0976"/>
    <w:rsid w:val="002C0AF0"/>
    <w:rsid w:val="002C0DD0"/>
    <w:rsid w:val="002C0ED2"/>
    <w:rsid w:val="002C1174"/>
    <w:rsid w:val="002C1324"/>
    <w:rsid w:val="002C151A"/>
    <w:rsid w:val="002C1961"/>
    <w:rsid w:val="002C2995"/>
    <w:rsid w:val="002C2ED2"/>
    <w:rsid w:val="002C31B3"/>
    <w:rsid w:val="002C3772"/>
    <w:rsid w:val="002C38A5"/>
    <w:rsid w:val="002C3DE4"/>
    <w:rsid w:val="002C3FD2"/>
    <w:rsid w:val="002C400F"/>
    <w:rsid w:val="002C402B"/>
    <w:rsid w:val="002C404E"/>
    <w:rsid w:val="002C41E6"/>
    <w:rsid w:val="002C4435"/>
    <w:rsid w:val="002C4558"/>
    <w:rsid w:val="002C5DD1"/>
    <w:rsid w:val="002C6360"/>
    <w:rsid w:val="002C6364"/>
    <w:rsid w:val="002C6443"/>
    <w:rsid w:val="002C6E1A"/>
    <w:rsid w:val="002C6FCD"/>
    <w:rsid w:val="002C7166"/>
    <w:rsid w:val="002C71A1"/>
    <w:rsid w:val="002C76BF"/>
    <w:rsid w:val="002C78A3"/>
    <w:rsid w:val="002D02C7"/>
    <w:rsid w:val="002D0371"/>
    <w:rsid w:val="002D071A"/>
    <w:rsid w:val="002D074A"/>
    <w:rsid w:val="002D102E"/>
    <w:rsid w:val="002D1BE8"/>
    <w:rsid w:val="002D1DF2"/>
    <w:rsid w:val="002D27F8"/>
    <w:rsid w:val="002D2BF7"/>
    <w:rsid w:val="002D2E7D"/>
    <w:rsid w:val="002D2E85"/>
    <w:rsid w:val="002D34B2"/>
    <w:rsid w:val="002D37A1"/>
    <w:rsid w:val="002D3B37"/>
    <w:rsid w:val="002D4147"/>
    <w:rsid w:val="002D4863"/>
    <w:rsid w:val="002D4ABC"/>
    <w:rsid w:val="002D4EDD"/>
    <w:rsid w:val="002D5255"/>
    <w:rsid w:val="002D557D"/>
    <w:rsid w:val="002D5933"/>
    <w:rsid w:val="002D5BFA"/>
    <w:rsid w:val="002D6218"/>
    <w:rsid w:val="002D6B9B"/>
    <w:rsid w:val="002D6E41"/>
    <w:rsid w:val="002D725E"/>
    <w:rsid w:val="002D7637"/>
    <w:rsid w:val="002D7A15"/>
    <w:rsid w:val="002E0B37"/>
    <w:rsid w:val="002E0B70"/>
    <w:rsid w:val="002E0BEF"/>
    <w:rsid w:val="002E0D95"/>
    <w:rsid w:val="002E14F3"/>
    <w:rsid w:val="002E158C"/>
    <w:rsid w:val="002E17F2"/>
    <w:rsid w:val="002E1B99"/>
    <w:rsid w:val="002E1BB9"/>
    <w:rsid w:val="002E1CBC"/>
    <w:rsid w:val="002E1D24"/>
    <w:rsid w:val="002E2179"/>
    <w:rsid w:val="002E23CE"/>
    <w:rsid w:val="002E2A11"/>
    <w:rsid w:val="002E2B4D"/>
    <w:rsid w:val="002E2BEA"/>
    <w:rsid w:val="002E2E9E"/>
    <w:rsid w:val="002E368E"/>
    <w:rsid w:val="002E3791"/>
    <w:rsid w:val="002E387E"/>
    <w:rsid w:val="002E3CD5"/>
    <w:rsid w:val="002E3D89"/>
    <w:rsid w:val="002E4413"/>
    <w:rsid w:val="002E464A"/>
    <w:rsid w:val="002E4943"/>
    <w:rsid w:val="002E4B7F"/>
    <w:rsid w:val="002E52EB"/>
    <w:rsid w:val="002E53B6"/>
    <w:rsid w:val="002E659A"/>
    <w:rsid w:val="002E689B"/>
    <w:rsid w:val="002E7003"/>
    <w:rsid w:val="002E7385"/>
    <w:rsid w:val="002E7CAE"/>
    <w:rsid w:val="002E7F8F"/>
    <w:rsid w:val="002F055A"/>
    <w:rsid w:val="002F063B"/>
    <w:rsid w:val="002F07A4"/>
    <w:rsid w:val="002F0C09"/>
    <w:rsid w:val="002F2771"/>
    <w:rsid w:val="002F2F73"/>
    <w:rsid w:val="002F3044"/>
    <w:rsid w:val="002F37A9"/>
    <w:rsid w:val="002F42FD"/>
    <w:rsid w:val="002F4337"/>
    <w:rsid w:val="002F4770"/>
    <w:rsid w:val="002F4794"/>
    <w:rsid w:val="002F4AE1"/>
    <w:rsid w:val="002F5609"/>
    <w:rsid w:val="002F585B"/>
    <w:rsid w:val="002F5A8E"/>
    <w:rsid w:val="002F5A95"/>
    <w:rsid w:val="002F5AFC"/>
    <w:rsid w:val="002F6C88"/>
    <w:rsid w:val="002F6CB0"/>
    <w:rsid w:val="002F6E9C"/>
    <w:rsid w:val="002F6EF2"/>
    <w:rsid w:val="002F72B5"/>
    <w:rsid w:val="002F771F"/>
    <w:rsid w:val="002F784D"/>
    <w:rsid w:val="003001B2"/>
    <w:rsid w:val="003003EF"/>
    <w:rsid w:val="003003F3"/>
    <w:rsid w:val="00300598"/>
    <w:rsid w:val="0030075F"/>
    <w:rsid w:val="00300A39"/>
    <w:rsid w:val="003018E3"/>
    <w:rsid w:val="00301BDB"/>
    <w:rsid w:val="00301CE6"/>
    <w:rsid w:val="00301D05"/>
    <w:rsid w:val="00301DAD"/>
    <w:rsid w:val="00302569"/>
    <w:rsid w:val="0030256B"/>
    <w:rsid w:val="00302D11"/>
    <w:rsid w:val="00302DA6"/>
    <w:rsid w:val="003038EC"/>
    <w:rsid w:val="003048BF"/>
    <w:rsid w:val="00304A60"/>
    <w:rsid w:val="00304D4B"/>
    <w:rsid w:val="0030501F"/>
    <w:rsid w:val="00305444"/>
    <w:rsid w:val="00305493"/>
    <w:rsid w:val="00305EC4"/>
    <w:rsid w:val="003060F8"/>
    <w:rsid w:val="00306CF6"/>
    <w:rsid w:val="0030704D"/>
    <w:rsid w:val="003072D1"/>
    <w:rsid w:val="00307685"/>
    <w:rsid w:val="00307A42"/>
    <w:rsid w:val="00307A45"/>
    <w:rsid w:val="00307A7D"/>
    <w:rsid w:val="00307BA1"/>
    <w:rsid w:val="00307D4C"/>
    <w:rsid w:val="00310529"/>
    <w:rsid w:val="003106B0"/>
    <w:rsid w:val="00310C49"/>
    <w:rsid w:val="00311702"/>
    <w:rsid w:val="00311E82"/>
    <w:rsid w:val="003124BA"/>
    <w:rsid w:val="00312C0A"/>
    <w:rsid w:val="00312E2B"/>
    <w:rsid w:val="00313913"/>
    <w:rsid w:val="00313FD6"/>
    <w:rsid w:val="003143BD"/>
    <w:rsid w:val="00314CF4"/>
    <w:rsid w:val="00314FA5"/>
    <w:rsid w:val="00315208"/>
    <w:rsid w:val="00315304"/>
    <w:rsid w:val="003153C1"/>
    <w:rsid w:val="00315A3B"/>
    <w:rsid w:val="00316015"/>
    <w:rsid w:val="0031728C"/>
    <w:rsid w:val="0031752B"/>
    <w:rsid w:val="00320177"/>
    <w:rsid w:val="003203ED"/>
    <w:rsid w:val="0032064C"/>
    <w:rsid w:val="003206F4"/>
    <w:rsid w:val="0032130F"/>
    <w:rsid w:val="003213BB"/>
    <w:rsid w:val="003216CB"/>
    <w:rsid w:val="00321FD6"/>
    <w:rsid w:val="00322453"/>
    <w:rsid w:val="00322662"/>
    <w:rsid w:val="003226C6"/>
    <w:rsid w:val="00322820"/>
    <w:rsid w:val="00322C9F"/>
    <w:rsid w:val="00322D61"/>
    <w:rsid w:val="003231BC"/>
    <w:rsid w:val="003233E6"/>
    <w:rsid w:val="00323D94"/>
    <w:rsid w:val="0032410B"/>
    <w:rsid w:val="00324135"/>
    <w:rsid w:val="003242DD"/>
    <w:rsid w:val="00324AA1"/>
    <w:rsid w:val="00324D23"/>
    <w:rsid w:val="00325768"/>
    <w:rsid w:val="00325884"/>
    <w:rsid w:val="003259D3"/>
    <w:rsid w:val="00325A41"/>
    <w:rsid w:val="00325F35"/>
    <w:rsid w:val="003260A9"/>
    <w:rsid w:val="003273A2"/>
    <w:rsid w:val="00330D80"/>
    <w:rsid w:val="00331325"/>
    <w:rsid w:val="003315AD"/>
    <w:rsid w:val="00331751"/>
    <w:rsid w:val="00331E4A"/>
    <w:rsid w:val="003329D7"/>
    <w:rsid w:val="003329DD"/>
    <w:rsid w:val="00332E0F"/>
    <w:rsid w:val="003330BE"/>
    <w:rsid w:val="003334EA"/>
    <w:rsid w:val="0033352E"/>
    <w:rsid w:val="00333CF6"/>
    <w:rsid w:val="00333D09"/>
    <w:rsid w:val="00333FD7"/>
    <w:rsid w:val="00334165"/>
    <w:rsid w:val="00334578"/>
    <w:rsid w:val="00334579"/>
    <w:rsid w:val="00334D0C"/>
    <w:rsid w:val="0033520D"/>
    <w:rsid w:val="00335858"/>
    <w:rsid w:val="00336BDA"/>
    <w:rsid w:val="00336EF8"/>
    <w:rsid w:val="00337135"/>
    <w:rsid w:val="00340409"/>
    <w:rsid w:val="00340BDD"/>
    <w:rsid w:val="00340CA5"/>
    <w:rsid w:val="00340CA8"/>
    <w:rsid w:val="00340D8E"/>
    <w:rsid w:val="00340F01"/>
    <w:rsid w:val="0034106C"/>
    <w:rsid w:val="0034166C"/>
    <w:rsid w:val="003419A8"/>
    <w:rsid w:val="00342BD7"/>
    <w:rsid w:val="00342F18"/>
    <w:rsid w:val="003435A0"/>
    <w:rsid w:val="00343A57"/>
    <w:rsid w:val="00343C63"/>
    <w:rsid w:val="00343CA5"/>
    <w:rsid w:val="0034447A"/>
    <w:rsid w:val="00345335"/>
    <w:rsid w:val="00345757"/>
    <w:rsid w:val="00346710"/>
    <w:rsid w:val="00346A10"/>
    <w:rsid w:val="00346DB5"/>
    <w:rsid w:val="00346F0C"/>
    <w:rsid w:val="00347574"/>
    <w:rsid w:val="003477B1"/>
    <w:rsid w:val="003479F3"/>
    <w:rsid w:val="00347DB6"/>
    <w:rsid w:val="00347E7F"/>
    <w:rsid w:val="0035020E"/>
    <w:rsid w:val="0035065C"/>
    <w:rsid w:val="003507E3"/>
    <w:rsid w:val="00350D80"/>
    <w:rsid w:val="003516FD"/>
    <w:rsid w:val="00351C00"/>
    <w:rsid w:val="00351C21"/>
    <w:rsid w:val="00351EB3"/>
    <w:rsid w:val="00352094"/>
    <w:rsid w:val="003525B4"/>
    <w:rsid w:val="0035267B"/>
    <w:rsid w:val="00352AAB"/>
    <w:rsid w:val="00352BCD"/>
    <w:rsid w:val="00352BE5"/>
    <w:rsid w:val="00354F66"/>
    <w:rsid w:val="00355093"/>
    <w:rsid w:val="0035511B"/>
    <w:rsid w:val="00355B0A"/>
    <w:rsid w:val="00356081"/>
    <w:rsid w:val="003565EA"/>
    <w:rsid w:val="003567E5"/>
    <w:rsid w:val="00357380"/>
    <w:rsid w:val="00357A72"/>
    <w:rsid w:val="00360089"/>
    <w:rsid w:val="00360259"/>
    <w:rsid w:val="003602D9"/>
    <w:rsid w:val="003602EC"/>
    <w:rsid w:val="00360674"/>
    <w:rsid w:val="0036074D"/>
    <w:rsid w:val="00361055"/>
    <w:rsid w:val="00361261"/>
    <w:rsid w:val="003616AD"/>
    <w:rsid w:val="00361854"/>
    <w:rsid w:val="00361969"/>
    <w:rsid w:val="003626B8"/>
    <w:rsid w:val="00362F2B"/>
    <w:rsid w:val="00362F5A"/>
    <w:rsid w:val="00363773"/>
    <w:rsid w:val="003649A8"/>
    <w:rsid w:val="00364BF8"/>
    <w:rsid w:val="00364E62"/>
    <w:rsid w:val="00364F51"/>
    <w:rsid w:val="00365071"/>
    <w:rsid w:val="0036558A"/>
    <w:rsid w:val="003659A5"/>
    <w:rsid w:val="00365A4B"/>
    <w:rsid w:val="00365BF7"/>
    <w:rsid w:val="00365ED8"/>
    <w:rsid w:val="00365FD0"/>
    <w:rsid w:val="00366A27"/>
    <w:rsid w:val="00366A3C"/>
    <w:rsid w:val="00366E87"/>
    <w:rsid w:val="0036722D"/>
    <w:rsid w:val="00367289"/>
    <w:rsid w:val="003673AE"/>
    <w:rsid w:val="00367B02"/>
    <w:rsid w:val="0037082F"/>
    <w:rsid w:val="00370C16"/>
    <w:rsid w:val="00370E47"/>
    <w:rsid w:val="00371062"/>
    <w:rsid w:val="003711A4"/>
    <w:rsid w:val="003718F4"/>
    <w:rsid w:val="00371F1B"/>
    <w:rsid w:val="00372049"/>
    <w:rsid w:val="00372AAF"/>
    <w:rsid w:val="00373969"/>
    <w:rsid w:val="003742AC"/>
    <w:rsid w:val="003744CE"/>
    <w:rsid w:val="0037452B"/>
    <w:rsid w:val="00374B48"/>
    <w:rsid w:val="00374F8B"/>
    <w:rsid w:val="00375719"/>
    <w:rsid w:val="00375FFF"/>
    <w:rsid w:val="0037657C"/>
    <w:rsid w:val="003766B0"/>
    <w:rsid w:val="0037673C"/>
    <w:rsid w:val="003768AA"/>
    <w:rsid w:val="00376B0A"/>
    <w:rsid w:val="0037719F"/>
    <w:rsid w:val="0037746A"/>
    <w:rsid w:val="00377CE1"/>
    <w:rsid w:val="00377DD1"/>
    <w:rsid w:val="0038038D"/>
    <w:rsid w:val="00380D7D"/>
    <w:rsid w:val="0038102E"/>
    <w:rsid w:val="003821E2"/>
    <w:rsid w:val="00382F47"/>
    <w:rsid w:val="00383467"/>
    <w:rsid w:val="00384177"/>
    <w:rsid w:val="00384284"/>
    <w:rsid w:val="003855B9"/>
    <w:rsid w:val="00385770"/>
    <w:rsid w:val="00385932"/>
    <w:rsid w:val="003859C1"/>
    <w:rsid w:val="00385BF0"/>
    <w:rsid w:val="00385E7C"/>
    <w:rsid w:val="00385E88"/>
    <w:rsid w:val="003861C1"/>
    <w:rsid w:val="00386578"/>
    <w:rsid w:val="00386747"/>
    <w:rsid w:val="00387CE3"/>
    <w:rsid w:val="00387DC6"/>
    <w:rsid w:val="00387F8A"/>
    <w:rsid w:val="0039071C"/>
    <w:rsid w:val="003907E1"/>
    <w:rsid w:val="00390868"/>
    <w:rsid w:val="00390F0F"/>
    <w:rsid w:val="003913DB"/>
    <w:rsid w:val="00391638"/>
    <w:rsid w:val="003918D0"/>
    <w:rsid w:val="00391933"/>
    <w:rsid w:val="00392537"/>
    <w:rsid w:val="003927B8"/>
    <w:rsid w:val="00392D70"/>
    <w:rsid w:val="00392EAA"/>
    <w:rsid w:val="00393702"/>
    <w:rsid w:val="00393935"/>
    <w:rsid w:val="003939FF"/>
    <w:rsid w:val="00393BF2"/>
    <w:rsid w:val="00393FE3"/>
    <w:rsid w:val="003946B1"/>
    <w:rsid w:val="00394D8D"/>
    <w:rsid w:val="00395027"/>
    <w:rsid w:val="0039520F"/>
    <w:rsid w:val="00395948"/>
    <w:rsid w:val="00395F42"/>
    <w:rsid w:val="00396731"/>
    <w:rsid w:val="003967CC"/>
    <w:rsid w:val="00396C06"/>
    <w:rsid w:val="00397568"/>
    <w:rsid w:val="00397827"/>
    <w:rsid w:val="003978A8"/>
    <w:rsid w:val="003A039B"/>
    <w:rsid w:val="003A07EB"/>
    <w:rsid w:val="003A0C00"/>
    <w:rsid w:val="003A0C9D"/>
    <w:rsid w:val="003A0DAE"/>
    <w:rsid w:val="003A0FEF"/>
    <w:rsid w:val="003A16F1"/>
    <w:rsid w:val="003A19D0"/>
    <w:rsid w:val="003A2032"/>
    <w:rsid w:val="003A21A8"/>
    <w:rsid w:val="003A2207"/>
    <w:rsid w:val="003A2223"/>
    <w:rsid w:val="003A2A0F"/>
    <w:rsid w:val="003A2DD7"/>
    <w:rsid w:val="003A2EE9"/>
    <w:rsid w:val="003A3994"/>
    <w:rsid w:val="003A45A1"/>
    <w:rsid w:val="003A4C90"/>
    <w:rsid w:val="003A4EBD"/>
    <w:rsid w:val="003A5124"/>
    <w:rsid w:val="003A5669"/>
    <w:rsid w:val="003A5B0A"/>
    <w:rsid w:val="003A5C85"/>
    <w:rsid w:val="003A5EA3"/>
    <w:rsid w:val="003A6BAC"/>
    <w:rsid w:val="003A6BE0"/>
    <w:rsid w:val="003A722F"/>
    <w:rsid w:val="003A7953"/>
    <w:rsid w:val="003A7BA5"/>
    <w:rsid w:val="003A7D5E"/>
    <w:rsid w:val="003A7EF3"/>
    <w:rsid w:val="003B0188"/>
    <w:rsid w:val="003B055B"/>
    <w:rsid w:val="003B0669"/>
    <w:rsid w:val="003B0DC8"/>
    <w:rsid w:val="003B117C"/>
    <w:rsid w:val="003B159C"/>
    <w:rsid w:val="003B172F"/>
    <w:rsid w:val="003B1DDF"/>
    <w:rsid w:val="003B29D5"/>
    <w:rsid w:val="003B2AE7"/>
    <w:rsid w:val="003B2B22"/>
    <w:rsid w:val="003B35D9"/>
    <w:rsid w:val="003B369F"/>
    <w:rsid w:val="003B36A3"/>
    <w:rsid w:val="003B4971"/>
    <w:rsid w:val="003B4B25"/>
    <w:rsid w:val="003B4CCB"/>
    <w:rsid w:val="003B4EB4"/>
    <w:rsid w:val="003B50C8"/>
    <w:rsid w:val="003B53CC"/>
    <w:rsid w:val="003B6417"/>
    <w:rsid w:val="003B646A"/>
    <w:rsid w:val="003B67FA"/>
    <w:rsid w:val="003B6931"/>
    <w:rsid w:val="003B72C3"/>
    <w:rsid w:val="003B78B3"/>
    <w:rsid w:val="003B795B"/>
    <w:rsid w:val="003B7AC3"/>
    <w:rsid w:val="003B7FE5"/>
    <w:rsid w:val="003C0D50"/>
    <w:rsid w:val="003C11C2"/>
    <w:rsid w:val="003C11C8"/>
    <w:rsid w:val="003C12B9"/>
    <w:rsid w:val="003C1CA4"/>
    <w:rsid w:val="003C22BF"/>
    <w:rsid w:val="003C2702"/>
    <w:rsid w:val="003C2907"/>
    <w:rsid w:val="003C3076"/>
    <w:rsid w:val="003C359F"/>
    <w:rsid w:val="003C3B76"/>
    <w:rsid w:val="003C3E39"/>
    <w:rsid w:val="003C3FC4"/>
    <w:rsid w:val="003C4FFF"/>
    <w:rsid w:val="003C62E9"/>
    <w:rsid w:val="003C62ED"/>
    <w:rsid w:val="003C6C0B"/>
    <w:rsid w:val="003C6C78"/>
    <w:rsid w:val="003C6D1B"/>
    <w:rsid w:val="003C6E0C"/>
    <w:rsid w:val="003C70C2"/>
    <w:rsid w:val="003C733E"/>
    <w:rsid w:val="003C7806"/>
    <w:rsid w:val="003D101D"/>
    <w:rsid w:val="003D109F"/>
    <w:rsid w:val="003D15F6"/>
    <w:rsid w:val="003D2002"/>
    <w:rsid w:val="003D2478"/>
    <w:rsid w:val="003D2C00"/>
    <w:rsid w:val="003D2D9B"/>
    <w:rsid w:val="003D41C3"/>
    <w:rsid w:val="003D4835"/>
    <w:rsid w:val="003D5831"/>
    <w:rsid w:val="003D597C"/>
    <w:rsid w:val="003D5B1F"/>
    <w:rsid w:val="003D5DD5"/>
    <w:rsid w:val="003D6122"/>
    <w:rsid w:val="003D6509"/>
    <w:rsid w:val="003D65C0"/>
    <w:rsid w:val="003D6649"/>
    <w:rsid w:val="003D7146"/>
    <w:rsid w:val="003D7917"/>
    <w:rsid w:val="003D7999"/>
    <w:rsid w:val="003D7FB1"/>
    <w:rsid w:val="003E00B3"/>
    <w:rsid w:val="003E084D"/>
    <w:rsid w:val="003E104F"/>
    <w:rsid w:val="003E128F"/>
    <w:rsid w:val="003E14A6"/>
    <w:rsid w:val="003E15FA"/>
    <w:rsid w:val="003E15FB"/>
    <w:rsid w:val="003E16CC"/>
    <w:rsid w:val="003E179A"/>
    <w:rsid w:val="003E1B02"/>
    <w:rsid w:val="003E1D16"/>
    <w:rsid w:val="003E1D23"/>
    <w:rsid w:val="003E24A5"/>
    <w:rsid w:val="003E2DEA"/>
    <w:rsid w:val="003E3A77"/>
    <w:rsid w:val="003E3C7C"/>
    <w:rsid w:val="003E3D32"/>
    <w:rsid w:val="003E3DD1"/>
    <w:rsid w:val="003E42D2"/>
    <w:rsid w:val="003E43CA"/>
    <w:rsid w:val="003E4493"/>
    <w:rsid w:val="003E44FC"/>
    <w:rsid w:val="003E46C7"/>
    <w:rsid w:val="003E4789"/>
    <w:rsid w:val="003E5084"/>
    <w:rsid w:val="003E517D"/>
    <w:rsid w:val="003E55E4"/>
    <w:rsid w:val="003E5B3A"/>
    <w:rsid w:val="003E631B"/>
    <w:rsid w:val="003E64AD"/>
    <w:rsid w:val="003E68CE"/>
    <w:rsid w:val="003E6B9D"/>
    <w:rsid w:val="003E705B"/>
    <w:rsid w:val="003E7090"/>
    <w:rsid w:val="003E7144"/>
    <w:rsid w:val="003E74E3"/>
    <w:rsid w:val="003E7676"/>
    <w:rsid w:val="003E7746"/>
    <w:rsid w:val="003E78F0"/>
    <w:rsid w:val="003F05C7"/>
    <w:rsid w:val="003F1D3F"/>
    <w:rsid w:val="003F1F17"/>
    <w:rsid w:val="003F24A2"/>
    <w:rsid w:val="003F25D5"/>
    <w:rsid w:val="003F2A52"/>
    <w:rsid w:val="003F2CD4"/>
    <w:rsid w:val="003F370E"/>
    <w:rsid w:val="003F3C3A"/>
    <w:rsid w:val="003F4036"/>
    <w:rsid w:val="003F4A38"/>
    <w:rsid w:val="003F4A65"/>
    <w:rsid w:val="003F4F9D"/>
    <w:rsid w:val="003F56D3"/>
    <w:rsid w:val="003F5B82"/>
    <w:rsid w:val="003F5BDE"/>
    <w:rsid w:val="003F5CA0"/>
    <w:rsid w:val="003F5DCE"/>
    <w:rsid w:val="003F6392"/>
    <w:rsid w:val="003F6BBE"/>
    <w:rsid w:val="003F77C3"/>
    <w:rsid w:val="004000E8"/>
    <w:rsid w:val="00400120"/>
    <w:rsid w:val="004008B0"/>
    <w:rsid w:val="00402353"/>
    <w:rsid w:val="0040255D"/>
    <w:rsid w:val="004028A6"/>
    <w:rsid w:val="00402E2B"/>
    <w:rsid w:val="00403181"/>
    <w:rsid w:val="0040334B"/>
    <w:rsid w:val="00403C08"/>
    <w:rsid w:val="004040C0"/>
    <w:rsid w:val="004047E9"/>
    <w:rsid w:val="00404BBE"/>
    <w:rsid w:val="0040512B"/>
    <w:rsid w:val="0040554C"/>
    <w:rsid w:val="00405CA5"/>
    <w:rsid w:val="00405DEB"/>
    <w:rsid w:val="00406147"/>
    <w:rsid w:val="00406620"/>
    <w:rsid w:val="0040664A"/>
    <w:rsid w:val="00406A49"/>
    <w:rsid w:val="00406BA2"/>
    <w:rsid w:val="00406C60"/>
    <w:rsid w:val="00406D09"/>
    <w:rsid w:val="00407BDA"/>
    <w:rsid w:val="00407C29"/>
    <w:rsid w:val="00407CD3"/>
    <w:rsid w:val="00410134"/>
    <w:rsid w:val="00410164"/>
    <w:rsid w:val="00410506"/>
    <w:rsid w:val="0041078A"/>
    <w:rsid w:val="00410B4D"/>
    <w:rsid w:val="00410B72"/>
    <w:rsid w:val="00410C9B"/>
    <w:rsid w:val="00410F18"/>
    <w:rsid w:val="00411437"/>
    <w:rsid w:val="00411691"/>
    <w:rsid w:val="00411B1A"/>
    <w:rsid w:val="0041258E"/>
    <w:rsid w:val="0041263E"/>
    <w:rsid w:val="0041333B"/>
    <w:rsid w:val="0041384A"/>
    <w:rsid w:val="00413AAC"/>
    <w:rsid w:val="00414392"/>
    <w:rsid w:val="00414AB1"/>
    <w:rsid w:val="00414C64"/>
    <w:rsid w:val="00415E8A"/>
    <w:rsid w:val="004169E3"/>
    <w:rsid w:val="00416DDF"/>
    <w:rsid w:val="00416EC3"/>
    <w:rsid w:val="004200E9"/>
    <w:rsid w:val="00420230"/>
    <w:rsid w:val="004205BD"/>
    <w:rsid w:val="00420A99"/>
    <w:rsid w:val="00421105"/>
    <w:rsid w:val="004211A7"/>
    <w:rsid w:val="00421616"/>
    <w:rsid w:val="0042167F"/>
    <w:rsid w:val="004218B1"/>
    <w:rsid w:val="00421F66"/>
    <w:rsid w:val="00422CDF"/>
    <w:rsid w:val="00422D12"/>
    <w:rsid w:val="004234DB"/>
    <w:rsid w:val="004234E7"/>
    <w:rsid w:val="00423A90"/>
    <w:rsid w:val="004242F4"/>
    <w:rsid w:val="00424A05"/>
    <w:rsid w:val="004251E3"/>
    <w:rsid w:val="0042595F"/>
    <w:rsid w:val="00425A2C"/>
    <w:rsid w:val="00425A2E"/>
    <w:rsid w:val="00425B68"/>
    <w:rsid w:val="00425E9E"/>
    <w:rsid w:val="0042614B"/>
    <w:rsid w:val="00426328"/>
    <w:rsid w:val="00426910"/>
    <w:rsid w:val="00426A23"/>
    <w:rsid w:val="00426ADD"/>
    <w:rsid w:val="00427248"/>
    <w:rsid w:val="00427772"/>
    <w:rsid w:val="00431006"/>
    <w:rsid w:val="004319AA"/>
    <w:rsid w:val="00431A9F"/>
    <w:rsid w:val="00431AD6"/>
    <w:rsid w:val="00431F4A"/>
    <w:rsid w:val="004328D6"/>
    <w:rsid w:val="0043299F"/>
    <w:rsid w:val="00432F94"/>
    <w:rsid w:val="00432FA7"/>
    <w:rsid w:val="00433752"/>
    <w:rsid w:val="0043398F"/>
    <w:rsid w:val="00433B5E"/>
    <w:rsid w:val="00433CB2"/>
    <w:rsid w:val="004345C8"/>
    <w:rsid w:val="0043473D"/>
    <w:rsid w:val="00434E58"/>
    <w:rsid w:val="00434ED0"/>
    <w:rsid w:val="004362DD"/>
    <w:rsid w:val="00436D15"/>
    <w:rsid w:val="00437447"/>
    <w:rsid w:val="00437835"/>
    <w:rsid w:val="004378D3"/>
    <w:rsid w:val="004404CD"/>
    <w:rsid w:val="004407C2"/>
    <w:rsid w:val="00440C67"/>
    <w:rsid w:val="004410B9"/>
    <w:rsid w:val="00441829"/>
    <w:rsid w:val="00441A92"/>
    <w:rsid w:val="00442587"/>
    <w:rsid w:val="004427DC"/>
    <w:rsid w:val="00442A5F"/>
    <w:rsid w:val="004439FC"/>
    <w:rsid w:val="00443C63"/>
    <w:rsid w:val="0044434B"/>
    <w:rsid w:val="00444B1D"/>
    <w:rsid w:val="00444D62"/>
    <w:rsid w:val="00444F56"/>
    <w:rsid w:val="004452C3"/>
    <w:rsid w:val="00445828"/>
    <w:rsid w:val="004459C8"/>
    <w:rsid w:val="00445C7D"/>
    <w:rsid w:val="00445DDB"/>
    <w:rsid w:val="00446488"/>
    <w:rsid w:val="00446A99"/>
    <w:rsid w:val="00446B54"/>
    <w:rsid w:val="0044705A"/>
    <w:rsid w:val="004475BC"/>
    <w:rsid w:val="00447BC3"/>
    <w:rsid w:val="00447E44"/>
    <w:rsid w:val="00450214"/>
    <w:rsid w:val="00450677"/>
    <w:rsid w:val="00450E98"/>
    <w:rsid w:val="00450EA8"/>
    <w:rsid w:val="004517AA"/>
    <w:rsid w:val="00452864"/>
    <w:rsid w:val="00452925"/>
    <w:rsid w:val="00452CAC"/>
    <w:rsid w:val="0045334A"/>
    <w:rsid w:val="00453980"/>
    <w:rsid w:val="004545AE"/>
    <w:rsid w:val="0045467E"/>
    <w:rsid w:val="004555E3"/>
    <w:rsid w:val="0045566F"/>
    <w:rsid w:val="00455D0D"/>
    <w:rsid w:val="00455E5B"/>
    <w:rsid w:val="0045606C"/>
    <w:rsid w:val="0045630F"/>
    <w:rsid w:val="00456425"/>
    <w:rsid w:val="004566F4"/>
    <w:rsid w:val="00456756"/>
    <w:rsid w:val="00456D12"/>
    <w:rsid w:val="00457565"/>
    <w:rsid w:val="00457B71"/>
    <w:rsid w:val="004606A6"/>
    <w:rsid w:val="00460D15"/>
    <w:rsid w:val="00461301"/>
    <w:rsid w:val="004616E7"/>
    <w:rsid w:val="00461892"/>
    <w:rsid w:val="00462C36"/>
    <w:rsid w:val="0046312E"/>
    <w:rsid w:val="0046367C"/>
    <w:rsid w:val="00464085"/>
    <w:rsid w:val="00464087"/>
    <w:rsid w:val="0046493F"/>
    <w:rsid w:val="00464BFE"/>
    <w:rsid w:val="00465B84"/>
    <w:rsid w:val="004661B2"/>
    <w:rsid w:val="004669E2"/>
    <w:rsid w:val="00466D07"/>
    <w:rsid w:val="00466F5E"/>
    <w:rsid w:val="00466FFC"/>
    <w:rsid w:val="004673C2"/>
    <w:rsid w:val="00467A12"/>
    <w:rsid w:val="00467E65"/>
    <w:rsid w:val="00467EA7"/>
    <w:rsid w:val="00470334"/>
    <w:rsid w:val="004705D1"/>
    <w:rsid w:val="00470B4B"/>
    <w:rsid w:val="00470C2E"/>
    <w:rsid w:val="00470C31"/>
    <w:rsid w:val="0047271B"/>
    <w:rsid w:val="00472A16"/>
    <w:rsid w:val="00472CF7"/>
    <w:rsid w:val="00472F57"/>
    <w:rsid w:val="00472FB6"/>
    <w:rsid w:val="004734D0"/>
    <w:rsid w:val="00473BE8"/>
    <w:rsid w:val="00473DCE"/>
    <w:rsid w:val="0047400F"/>
    <w:rsid w:val="00474F1A"/>
    <w:rsid w:val="004751F6"/>
    <w:rsid w:val="004754DA"/>
    <w:rsid w:val="0047556B"/>
    <w:rsid w:val="004759C4"/>
    <w:rsid w:val="00476675"/>
    <w:rsid w:val="00476AA1"/>
    <w:rsid w:val="00477493"/>
    <w:rsid w:val="00477768"/>
    <w:rsid w:val="0047789C"/>
    <w:rsid w:val="004804AB"/>
    <w:rsid w:val="0048061C"/>
    <w:rsid w:val="004809A0"/>
    <w:rsid w:val="004809E0"/>
    <w:rsid w:val="00480E5D"/>
    <w:rsid w:val="00481203"/>
    <w:rsid w:val="00481249"/>
    <w:rsid w:val="004815FD"/>
    <w:rsid w:val="00481633"/>
    <w:rsid w:val="00481705"/>
    <w:rsid w:val="00481DE7"/>
    <w:rsid w:val="00481E77"/>
    <w:rsid w:val="00481E7D"/>
    <w:rsid w:val="00481FB4"/>
    <w:rsid w:val="0048266F"/>
    <w:rsid w:val="00482695"/>
    <w:rsid w:val="00482780"/>
    <w:rsid w:val="00483577"/>
    <w:rsid w:val="0048363F"/>
    <w:rsid w:val="00483995"/>
    <w:rsid w:val="004839E7"/>
    <w:rsid w:val="00483EFF"/>
    <w:rsid w:val="004842C3"/>
    <w:rsid w:val="00484787"/>
    <w:rsid w:val="0048509A"/>
    <w:rsid w:val="004853C0"/>
    <w:rsid w:val="004855BE"/>
    <w:rsid w:val="0048579F"/>
    <w:rsid w:val="00485B50"/>
    <w:rsid w:val="0048634B"/>
    <w:rsid w:val="00486739"/>
    <w:rsid w:val="004872B3"/>
    <w:rsid w:val="00487362"/>
    <w:rsid w:val="00487CF7"/>
    <w:rsid w:val="00490025"/>
    <w:rsid w:val="00490B24"/>
    <w:rsid w:val="00490BA0"/>
    <w:rsid w:val="00490C6F"/>
    <w:rsid w:val="00490F50"/>
    <w:rsid w:val="00491003"/>
    <w:rsid w:val="00491484"/>
    <w:rsid w:val="004915D8"/>
    <w:rsid w:val="00491816"/>
    <w:rsid w:val="00491879"/>
    <w:rsid w:val="00491A42"/>
    <w:rsid w:val="00491AC4"/>
    <w:rsid w:val="00491B36"/>
    <w:rsid w:val="004923DC"/>
    <w:rsid w:val="00492638"/>
    <w:rsid w:val="004928CF"/>
    <w:rsid w:val="004929DC"/>
    <w:rsid w:val="00492AB5"/>
    <w:rsid w:val="00492BC5"/>
    <w:rsid w:val="00492E72"/>
    <w:rsid w:val="00492E7B"/>
    <w:rsid w:val="0049305E"/>
    <w:rsid w:val="00493240"/>
    <w:rsid w:val="004939C9"/>
    <w:rsid w:val="004939D9"/>
    <w:rsid w:val="00493B0B"/>
    <w:rsid w:val="00494119"/>
    <w:rsid w:val="00495043"/>
    <w:rsid w:val="004951B7"/>
    <w:rsid w:val="00495751"/>
    <w:rsid w:val="00495DF0"/>
    <w:rsid w:val="00496498"/>
    <w:rsid w:val="004964F1"/>
    <w:rsid w:val="00496E03"/>
    <w:rsid w:val="00496E37"/>
    <w:rsid w:val="00496FBF"/>
    <w:rsid w:val="0049704C"/>
    <w:rsid w:val="00497085"/>
    <w:rsid w:val="00497314"/>
    <w:rsid w:val="004974EB"/>
    <w:rsid w:val="00497B04"/>
    <w:rsid w:val="00497C80"/>
    <w:rsid w:val="004A0373"/>
    <w:rsid w:val="004A0381"/>
    <w:rsid w:val="004A059A"/>
    <w:rsid w:val="004A1384"/>
    <w:rsid w:val="004A1406"/>
    <w:rsid w:val="004A1610"/>
    <w:rsid w:val="004A16BC"/>
    <w:rsid w:val="004A1A0F"/>
    <w:rsid w:val="004A27DF"/>
    <w:rsid w:val="004A2B94"/>
    <w:rsid w:val="004A2D47"/>
    <w:rsid w:val="004A3622"/>
    <w:rsid w:val="004A3696"/>
    <w:rsid w:val="004A38EA"/>
    <w:rsid w:val="004A3983"/>
    <w:rsid w:val="004A39A7"/>
    <w:rsid w:val="004A3A69"/>
    <w:rsid w:val="004A4A51"/>
    <w:rsid w:val="004A4D56"/>
    <w:rsid w:val="004A50F6"/>
    <w:rsid w:val="004A5256"/>
    <w:rsid w:val="004A54AE"/>
    <w:rsid w:val="004A574C"/>
    <w:rsid w:val="004A5C51"/>
    <w:rsid w:val="004A614C"/>
    <w:rsid w:val="004A6C0F"/>
    <w:rsid w:val="004A71AA"/>
    <w:rsid w:val="004A7AE6"/>
    <w:rsid w:val="004A7D0F"/>
    <w:rsid w:val="004B0802"/>
    <w:rsid w:val="004B0840"/>
    <w:rsid w:val="004B0924"/>
    <w:rsid w:val="004B09DB"/>
    <w:rsid w:val="004B0BE0"/>
    <w:rsid w:val="004B0EA0"/>
    <w:rsid w:val="004B1049"/>
    <w:rsid w:val="004B1CFE"/>
    <w:rsid w:val="004B1DB8"/>
    <w:rsid w:val="004B2532"/>
    <w:rsid w:val="004B256C"/>
    <w:rsid w:val="004B2A1A"/>
    <w:rsid w:val="004B2DBA"/>
    <w:rsid w:val="004B2F6C"/>
    <w:rsid w:val="004B3B1F"/>
    <w:rsid w:val="004B4029"/>
    <w:rsid w:val="004B4205"/>
    <w:rsid w:val="004B4459"/>
    <w:rsid w:val="004B44CE"/>
    <w:rsid w:val="004B4593"/>
    <w:rsid w:val="004B5033"/>
    <w:rsid w:val="004B5D51"/>
    <w:rsid w:val="004B6553"/>
    <w:rsid w:val="004B680F"/>
    <w:rsid w:val="004B74DE"/>
    <w:rsid w:val="004B74E1"/>
    <w:rsid w:val="004B7610"/>
    <w:rsid w:val="004B7C0C"/>
    <w:rsid w:val="004B7DC3"/>
    <w:rsid w:val="004C0C9D"/>
    <w:rsid w:val="004C0F8D"/>
    <w:rsid w:val="004C103C"/>
    <w:rsid w:val="004C1260"/>
    <w:rsid w:val="004C1E01"/>
    <w:rsid w:val="004C23B1"/>
    <w:rsid w:val="004C23BA"/>
    <w:rsid w:val="004C2920"/>
    <w:rsid w:val="004C2AD3"/>
    <w:rsid w:val="004C2B95"/>
    <w:rsid w:val="004C3216"/>
    <w:rsid w:val="004C34D2"/>
    <w:rsid w:val="004C3898"/>
    <w:rsid w:val="004C39D9"/>
    <w:rsid w:val="004C3B35"/>
    <w:rsid w:val="004C3B86"/>
    <w:rsid w:val="004C3C55"/>
    <w:rsid w:val="004C3D53"/>
    <w:rsid w:val="004C3E30"/>
    <w:rsid w:val="004C3EB5"/>
    <w:rsid w:val="004C4662"/>
    <w:rsid w:val="004C4910"/>
    <w:rsid w:val="004C5437"/>
    <w:rsid w:val="004C5EE9"/>
    <w:rsid w:val="004C5EF7"/>
    <w:rsid w:val="004C6206"/>
    <w:rsid w:val="004C6581"/>
    <w:rsid w:val="004C6A7A"/>
    <w:rsid w:val="004C6D2F"/>
    <w:rsid w:val="004C6D4F"/>
    <w:rsid w:val="004C6E36"/>
    <w:rsid w:val="004C6ED8"/>
    <w:rsid w:val="004C72BF"/>
    <w:rsid w:val="004C77F7"/>
    <w:rsid w:val="004C7AA0"/>
    <w:rsid w:val="004C7D3F"/>
    <w:rsid w:val="004D06BB"/>
    <w:rsid w:val="004D1135"/>
    <w:rsid w:val="004D1183"/>
    <w:rsid w:val="004D121B"/>
    <w:rsid w:val="004D18DB"/>
    <w:rsid w:val="004D2254"/>
    <w:rsid w:val="004D22B0"/>
    <w:rsid w:val="004D2343"/>
    <w:rsid w:val="004D36B1"/>
    <w:rsid w:val="004D3904"/>
    <w:rsid w:val="004D3C15"/>
    <w:rsid w:val="004D3E71"/>
    <w:rsid w:val="004D45FE"/>
    <w:rsid w:val="004D4670"/>
    <w:rsid w:val="004D4D58"/>
    <w:rsid w:val="004D594B"/>
    <w:rsid w:val="004D5C0F"/>
    <w:rsid w:val="004D619E"/>
    <w:rsid w:val="004D6C54"/>
    <w:rsid w:val="004D6E88"/>
    <w:rsid w:val="004D738B"/>
    <w:rsid w:val="004D791B"/>
    <w:rsid w:val="004D7EBD"/>
    <w:rsid w:val="004E0449"/>
    <w:rsid w:val="004E084E"/>
    <w:rsid w:val="004E08CB"/>
    <w:rsid w:val="004E0AFB"/>
    <w:rsid w:val="004E0BC3"/>
    <w:rsid w:val="004E11E7"/>
    <w:rsid w:val="004E1513"/>
    <w:rsid w:val="004E165C"/>
    <w:rsid w:val="004E1702"/>
    <w:rsid w:val="004E18D2"/>
    <w:rsid w:val="004E1B0F"/>
    <w:rsid w:val="004E1E53"/>
    <w:rsid w:val="004E2043"/>
    <w:rsid w:val="004E23FC"/>
    <w:rsid w:val="004E2680"/>
    <w:rsid w:val="004E269A"/>
    <w:rsid w:val="004E272D"/>
    <w:rsid w:val="004E2860"/>
    <w:rsid w:val="004E28F9"/>
    <w:rsid w:val="004E2C0C"/>
    <w:rsid w:val="004E2CD4"/>
    <w:rsid w:val="004E37A5"/>
    <w:rsid w:val="004E3BAF"/>
    <w:rsid w:val="004E3EE0"/>
    <w:rsid w:val="004E4115"/>
    <w:rsid w:val="004E45AE"/>
    <w:rsid w:val="004E462E"/>
    <w:rsid w:val="004E4711"/>
    <w:rsid w:val="004E5296"/>
    <w:rsid w:val="004E53C7"/>
    <w:rsid w:val="004E56DC"/>
    <w:rsid w:val="004E5F91"/>
    <w:rsid w:val="004E6215"/>
    <w:rsid w:val="004E6C03"/>
    <w:rsid w:val="004E6F16"/>
    <w:rsid w:val="004E7420"/>
    <w:rsid w:val="004E76F4"/>
    <w:rsid w:val="004E7873"/>
    <w:rsid w:val="004E7C33"/>
    <w:rsid w:val="004E7EB2"/>
    <w:rsid w:val="004F02E1"/>
    <w:rsid w:val="004F0445"/>
    <w:rsid w:val="004F0A81"/>
    <w:rsid w:val="004F0B6C"/>
    <w:rsid w:val="004F0BB6"/>
    <w:rsid w:val="004F0E97"/>
    <w:rsid w:val="004F19EB"/>
    <w:rsid w:val="004F2078"/>
    <w:rsid w:val="004F27D0"/>
    <w:rsid w:val="004F2F97"/>
    <w:rsid w:val="004F30B7"/>
    <w:rsid w:val="004F4DA3"/>
    <w:rsid w:val="004F53E9"/>
    <w:rsid w:val="004F5C3F"/>
    <w:rsid w:val="004F631B"/>
    <w:rsid w:val="004F6322"/>
    <w:rsid w:val="004F659D"/>
    <w:rsid w:val="004F666D"/>
    <w:rsid w:val="004F66A7"/>
    <w:rsid w:val="004F735E"/>
    <w:rsid w:val="004F7DBA"/>
    <w:rsid w:val="005000F3"/>
    <w:rsid w:val="00500670"/>
    <w:rsid w:val="00500B52"/>
    <w:rsid w:val="005011C6"/>
    <w:rsid w:val="005011FB"/>
    <w:rsid w:val="005013BD"/>
    <w:rsid w:val="0050268E"/>
    <w:rsid w:val="005028C1"/>
    <w:rsid w:val="00502A05"/>
    <w:rsid w:val="00502F48"/>
    <w:rsid w:val="0050318E"/>
    <w:rsid w:val="00503A0C"/>
    <w:rsid w:val="00504512"/>
    <w:rsid w:val="0050496B"/>
    <w:rsid w:val="00504B0D"/>
    <w:rsid w:val="00504D78"/>
    <w:rsid w:val="0050530D"/>
    <w:rsid w:val="00505FEF"/>
    <w:rsid w:val="005064CD"/>
    <w:rsid w:val="00506557"/>
    <w:rsid w:val="0050677A"/>
    <w:rsid w:val="00506849"/>
    <w:rsid w:val="00506D5C"/>
    <w:rsid w:val="00507194"/>
    <w:rsid w:val="00507A6E"/>
    <w:rsid w:val="00507A9E"/>
    <w:rsid w:val="005104E2"/>
    <w:rsid w:val="005108D8"/>
    <w:rsid w:val="0051095C"/>
    <w:rsid w:val="00511392"/>
    <w:rsid w:val="00511553"/>
    <w:rsid w:val="005116F9"/>
    <w:rsid w:val="00511AE3"/>
    <w:rsid w:val="00511B0B"/>
    <w:rsid w:val="00511B0F"/>
    <w:rsid w:val="00511C63"/>
    <w:rsid w:val="00511E64"/>
    <w:rsid w:val="00512181"/>
    <w:rsid w:val="0051249C"/>
    <w:rsid w:val="00512811"/>
    <w:rsid w:val="00512ABD"/>
    <w:rsid w:val="005137C9"/>
    <w:rsid w:val="0051450C"/>
    <w:rsid w:val="00514531"/>
    <w:rsid w:val="005146A4"/>
    <w:rsid w:val="005153A7"/>
    <w:rsid w:val="0051560C"/>
    <w:rsid w:val="005158BD"/>
    <w:rsid w:val="00515908"/>
    <w:rsid w:val="0051590B"/>
    <w:rsid w:val="0051769E"/>
    <w:rsid w:val="005178AB"/>
    <w:rsid w:val="00517B72"/>
    <w:rsid w:val="00517FD4"/>
    <w:rsid w:val="005201D2"/>
    <w:rsid w:val="00520FE5"/>
    <w:rsid w:val="00521080"/>
    <w:rsid w:val="005212CB"/>
    <w:rsid w:val="005219CF"/>
    <w:rsid w:val="0052212F"/>
    <w:rsid w:val="00522170"/>
    <w:rsid w:val="00522857"/>
    <w:rsid w:val="005230C6"/>
    <w:rsid w:val="00523429"/>
    <w:rsid w:val="005234AA"/>
    <w:rsid w:val="0052488C"/>
    <w:rsid w:val="00524B08"/>
    <w:rsid w:val="005251B0"/>
    <w:rsid w:val="00525884"/>
    <w:rsid w:val="00525A40"/>
    <w:rsid w:val="005266DD"/>
    <w:rsid w:val="00526E55"/>
    <w:rsid w:val="00527114"/>
    <w:rsid w:val="00527D68"/>
    <w:rsid w:val="005300C3"/>
    <w:rsid w:val="00530333"/>
    <w:rsid w:val="00530D7E"/>
    <w:rsid w:val="00532A25"/>
    <w:rsid w:val="00533C5F"/>
    <w:rsid w:val="0053435A"/>
    <w:rsid w:val="00534AE0"/>
    <w:rsid w:val="00534B59"/>
    <w:rsid w:val="00534D24"/>
    <w:rsid w:val="0053530C"/>
    <w:rsid w:val="00535499"/>
    <w:rsid w:val="00535666"/>
    <w:rsid w:val="00535A5C"/>
    <w:rsid w:val="00536759"/>
    <w:rsid w:val="00536B97"/>
    <w:rsid w:val="00536DF7"/>
    <w:rsid w:val="0053716B"/>
    <w:rsid w:val="0053790B"/>
    <w:rsid w:val="00537C62"/>
    <w:rsid w:val="00537DB8"/>
    <w:rsid w:val="005408C3"/>
    <w:rsid w:val="00540EA3"/>
    <w:rsid w:val="00541033"/>
    <w:rsid w:val="0054206F"/>
    <w:rsid w:val="0054263E"/>
    <w:rsid w:val="00542735"/>
    <w:rsid w:val="00542D12"/>
    <w:rsid w:val="00542EE5"/>
    <w:rsid w:val="00543205"/>
    <w:rsid w:val="005432BF"/>
    <w:rsid w:val="00543B3A"/>
    <w:rsid w:val="00543E03"/>
    <w:rsid w:val="00543E1E"/>
    <w:rsid w:val="00544751"/>
    <w:rsid w:val="00544AC8"/>
    <w:rsid w:val="00544CD1"/>
    <w:rsid w:val="00545011"/>
    <w:rsid w:val="00545796"/>
    <w:rsid w:val="00545830"/>
    <w:rsid w:val="0054634A"/>
    <w:rsid w:val="0054643F"/>
    <w:rsid w:val="005464F6"/>
    <w:rsid w:val="005465A6"/>
    <w:rsid w:val="00546970"/>
    <w:rsid w:val="00546D33"/>
    <w:rsid w:val="00546F3E"/>
    <w:rsid w:val="00547601"/>
    <w:rsid w:val="00547A6F"/>
    <w:rsid w:val="00547AD6"/>
    <w:rsid w:val="00547DF3"/>
    <w:rsid w:val="00547E93"/>
    <w:rsid w:val="00547FF5"/>
    <w:rsid w:val="00550604"/>
    <w:rsid w:val="00551810"/>
    <w:rsid w:val="00551816"/>
    <w:rsid w:val="00551A80"/>
    <w:rsid w:val="00551AAB"/>
    <w:rsid w:val="00553C09"/>
    <w:rsid w:val="00554164"/>
    <w:rsid w:val="0055446D"/>
    <w:rsid w:val="00554606"/>
    <w:rsid w:val="005548F4"/>
    <w:rsid w:val="00554909"/>
    <w:rsid w:val="00554C4A"/>
    <w:rsid w:val="00554D82"/>
    <w:rsid w:val="00554D8B"/>
    <w:rsid w:val="00554E19"/>
    <w:rsid w:val="00554E86"/>
    <w:rsid w:val="00555048"/>
    <w:rsid w:val="0055629E"/>
    <w:rsid w:val="0055688F"/>
    <w:rsid w:val="00556B64"/>
    <w:rsid w:val="00557029"/>
    <w:rsid w:val="005574AF"/>
    <w:rsid w:val="00557689"/>
    <w:rsid w:val="005577C0"/>
    <w:rsid w:val="00557AC2"/>
    <w:rsid w:val="00560B24"/>
    <w:rsid w:val="00560C31"/>
    <w:rsid w:val="0056121F"/>
    <w:rsid w:val="005617C5"/>
    <w:rsid w:val="00561A01"/>
    <w:rsid w:val="00561D67"/>
    <w:rsid w:val="005636D8"/>
    <w:rsid w:val="005639D7"/>
    <w:rsid w:val="00563ABE"/>
    <w:rsid w:val="00563BB8"/>
    <w:rsid w:val="00563D67"/>
    <w:rsid w:val="005644B2"/>
    <w:rsid w:val="005647E4"/>
    <w:rsid w:val="00564FBF"/>
    <w:rsid w:val="00565DED"/>
    <w:rsid w:val="00566557"/>
    <w:rsid w:val="005666FA"/>
    <w:rsid w:val="00566961"/>
    <w:rsid w:val="00566EC0"/>
    <w:rsid w:val="0056778C"/>
    <w:rsid w:val="00567D95"/>
    <w:rsid w:val="005702D6"/>
    <w:rsid w:val="005704BB"/>
    <w:rsid w:val="00570632"/>
    <w:rsid w:val="00570B89"/>
    <w:rsid w:val="00570D73"/>
    <w:rsid w:val="00571554"/>
    <w:rsid w:val="005716E3"/>
    <w:rsid w:val="00571A96"/>
    <w:rsid w:val="00571BE1"/>
    <w:rsid w:val="00571CE5"/>
    <w:rsid w:val="00571D1C"/>
    <w:rsid w:val="00571D3C"/>
    <w:rsid w:val="005723DF"/>
    <w:rsid w:val="00572505"/>
    <w:rsid w:val="00572A03"/>
    <w:rsid w:val="005731EB"/>
    <w:rsid w:val="005735CE"/>
    <w:rsid w:val="00573EB2"/>
    <w:rsid w:val="00573F91"/>
    <w:rsid w:val="005741EE"/>
    <w:rsid w:val="005743DE"/>
    <w:rsid w:val="0057450F"/>
    <w:rsid w:val="00574855"/>
    <w:rsid w:val="00574F18"/>
    <w:rsid w:val="005752DA"/>
    <w:rsid w:val="00575412"/>
    <w:rsid w:val="00575877"/>
    <w:rsid w:val="00575FE4"/>
    <w:rsid w:val="005764C7"/>
    <w:rsid w:val="00576670"/>
    <w:rsid w:val="00576734"/>
    <w:rsid w:val="00576784"/>
    <w:rsid w:val="00576ADE"/>
    <w:rsid w:val="00576BC5"/>
    <w:rsid w:val="0057762F"/>
    <w:rsid w:val="005807DC"/>
    <w:rsid w:val="00581326"/>
    <w:rsid w:val="0058172D"/>
    <w:rsid w:val="005817C9"/>
    <w:rsid w:val="0058196A"/>
    <w:rsid w:val="005821F0"/>
    <w:rsid w:val="00582561"/>
    <w:rsid w:val="00582809"/>
    <w:rsid w:val="00583F52"/>
    <w:rsid w:val="00583F8C"/>
    <w:rsid w:val="00584816"/>
    <w:rsid w:val="00585C6A"/>
    <w:rsid w:val="00585E15"/>
    <w:rsid w:val="00586023"/>
    <w:rsid w:val="005862DA"/>
    <w:rsid w:val="0058638E"/>
    <w:rsid w:val="0058643B"/>
    <w:rsid w:val="00586451"/>
    <w:rsid w:val="00587486"/>
    <w:rsid w:val="0058798C"/>
    <w:rsid w:val="00590087"/>
    <w:rsid w:val="005900FA"/>
    <w:rsid w:val="00590A17"/>
    <w:rsid w:val="00590F22"/>
    <w:rsid w:val="00590FB2"/>
    <w:rsid w:val="00591795"/>
    <w:rsid w:val="005917CC"/>
    <w:rsid w:val="00592265"/>
    <w:rsid w:val="0059237B"/>
    <w:rsid w:val="005927D4"/>
    <w:rsid w:val="00592B09"/>
    <w:rsid w:val="00592E18"/>
    <w:rsid w:val="00593053"/>
    <w:rsid w:val="00593521"/>
    <w:rsid w:val="005935A4"/>
    <w:rsid w:val="00593AE2"/>
    <w:rsid w:val="00594566"/>
    <w:rsid w:val="00594678"/>
    <w:rsid w:val="0059469A"/>
    <w:rsid w:val="005948C2"/>
    <w:rsid w:val="00594CA2"/>
    <w:rsid w:val="0059588C"/>
    <w:rsid w:val="00595D45"/>
    <w:rsid w:val="00595D84"/>
    <w:rsid w:val="00595DCA"/>
    <w:rsid w:val="00595F77"/>
    <w:rsid w:val="005960A5"/>
    <w:rsid w:val="00596106"/>
    <w:rsid w:val="00596121"/>
    <w:rsid w:val="00596282"/>
    <w:rsid w:val="00596737"/>
    <w:rsid w:val="00596E6C"/>
    <w:rsid w:val="00597136"/>
    <w:rsid w:val="0059779B"/>
    <w:rsid w:val="00597857"/>
    <w:rsid w:val="00597B77"/>
    <w:rsid w:val="005A04F4"/>
    <w:rsid w:val="005A0771"/>
    <w:rsid w:val="005A08A7"/>
    <w:rsid w:val="005A0942"/>
    <w:rsid w:val="005A0DAA"/>
    <w:rsid w:val="005A10ED"/>
    <w:rsid w:val="005A1AB5"/>
    <w:rsid w:val="005A1B36"/>
    <w:rsid w:val="005A1BCB"/>
    <w:rsid w:val="005A209A"/>
    <w:rsid w:val="005A3565"/>
    <w:rsid w:val="005A35B7"/>
    <w:rsid w:val="005A47CD"/>
    <w:rsid w:val="005A4A47"/>
    <w:rsid w:val="005A5838"/>
    <w:rsid w:val="005A5C8F"/>
    <w:rsid w:val="005A6049"/>
    <w:rsid w:val="005A6075"/>
    <w:rsid w:val="005A662D"/>
    <w:rsid w:val="005A669E"/>
    <w:rsid w:val="005A6933"/>
    <w:rsid w:val="005A6991"/>
    <w:rsid w:val="005A752F"/>
    <w:rsid w:val="005A77DA"/>
    <w:rsid w:val="005B0105"/>
    <w:rsid w:val="005B0595"/>
    <w:rsid w:val="005B0B9E"/>
    <w:rsid w:val="005B0BA9"/>
    <w:rsid w:val="005B0D80"/>
    <w:rsid w:val="005B0E9B"/>
    <w:rsid w:val="005B0EED"/>
    <w:rsid w:val="005B224A"/>
    <w:rsid w:val="005B35BD"/>
    <w:rsid w:val="005B35D7"/>
    <w:rsid w:val="005B392A"/>
    <w:rsid w:val="005B3A3D"/>
    <w:rsid w:val="005B3AA3"/>
    <w:rsid w:val="005B3B9F"/>
    <w:rsid w:val="005B4074"/>
    <w:rsid w:val="005B41A3"/>
    <w:rsid w:val="005B4330"/>
    <w:rsid w:val="005B4C4E"/>
    <w:rsid w:val="005B4F4D"/>
    <w:rsid w:val="005B4F6B"/>
    <w:rsid w:val="005B5493"/>
    <w:rsid w:val="005B54E0"/>
    <w:rsid w:val="005B54EA"/>
    <w:rsid w:val="005B5511"/>
    <w:rsid w:val="005B576D"/>
    <w:rsid w:val="005B5BD5"/>
    <w:rsid w:val="005B5EAF"/>
    <w:rsid w:val="005B673A"/>
    <w:rsid w:val="005B6972"/>
    <w:rsid w:val="005B6D71"/>
    <w:rsid w:val="005B6F41"/>
    <w:rsid w:val="005B6F83"/>
    <w:rsid w:val="005B7E3E"/>
    <w:rsid w:val="005C00C6"/>
    <w:rsid w:val="005C071C"/>
    <w:rsid w:val="005C0738"/>
    <w:rsid w:val="005C10B3"/>
    <w:rsid w:val="005C2555"/>
    <w:rsid w:val="005C2834"/>
    <w:rsid w:val="005C32D7"/>
    <w:rsid w:val="005C37F3"/>
    <w:rsid w:val="005C42CB"/>
    <w:rsid w:val="005C433B"/>
    <w:rsid w:val="005C43D1"/>
    <w:rsid w:val="005C4D48"/>
    <w:rsid w:val="005C56F7"/>
    <w:rsid w:val="005C5EB0"/>
    <w:rsid w:val="005C61AC"/>
    <w:rsid w:val="005C628F"/>
    <w:rsid w:val="005C63F1"/>
    <w:rsid w:val="005C65B6"/>
    <w:rsid w:val="005C6E03"/>
    <w:rsid w:val="005C74FB"/>
    <w:rsid w:val="005C76FB"/>
    <w:rsid w:val="005C7D19"/>
    <w:rsid w:val="005D030D"/>
    <w:rsid w:val="005D095F"/>
    <w:rsid w:val="005D15A9"/>
    <w:rsid w:val="005D1602"/>
    <w:rsid w:val="005D1BBA"/>
    <w:rsid w:val="005D28DF"/>
    <w:rsid w:val="005D2A85"/>
    <w:rsid w:val="005D2D53"/>
    <w:rsid w:val="005D3005"/>
    <w:rsid w:val="005D32AE"/>
    <w:rsid w:val="005D3624"/>
    <w:rsid w:val="005D3D89"/>
    <w:rsid w:val="005D4903"/>
    <w:rsid w:val="005D4AB0"/>
    <w:rsid w:val="005D53C3"/>
    <w:rsid w:val="005D623C"/>
    <w:rsid w:val="005D69BE"/>
    <w:rsid w:val="005D6C7E"/>
    <w:rsid w:val="005D7271"/>
    <w:rsid w:val="005D7401"/>
    <w:rsid w:val="005D7A1B"/>
    <w:rsid w:val="005D7B61"/>
    <w:rsid w:val="005D7C82"/>
    <w:rsid w:val="005D7ED3"/>
    <w:rsid w:val="005E05EE"/>
    <w:rsid w:val="005E0C50"/>
    <w:rsid w:val="005E0C55"/>
    <w:rsid w:val="005E18FE"/>
    <w:rsid w:val="005E192E"/>
    <w:rsid w:val="005E2387"/>
    <w:rsid w:val="005E2711"/>
    <w:rsid w:val="005E2A67"/>
    <w:rsid w:val="005E2CD1"/>
    <w:rsid w:val="005E2D28"/>
    <w:rsid w:val="005E2DCB"/>
    <w:rsid w:val="005E2FBD"/>
    <w:rsid w:val="005E33DA"/>
    <w:rsid w:val="005E385F"/>
    <w:rsid w:val="005E43CD"/>
    <w:rsid w:val="005E4663"/>
    <w:rsid w:val="005E4870"/>
    <w:rsid w:val="005E4FCF"/>
    <w:rsid w:val="005E53B7"/>
    <w:rsid w:val="005E5895"/>
    <w:rsid w:val="005E5B81"/>
    <w:rsid w:val="005E5FCB"/>
    <w:rsid w:val="005E6492"/>
    <w:rsid w:val="005E6C10"/>
    <w:rsid w:val="005E75D7"/>
    <w:rsid w:val="005F0595"/>
    <w:rsid w:val="005F074E"/>
    <w:rsid w:val="005F1418"/>
    <w:rsid w:val="005F2CB1"/>
    <w:rsid w:val="005F2D31"/>
    <w:rsid w:val="005F3E78"/>
    <w:rsid w:val="005F40B0"/>
    <w:rsid w:val="005F40F1"/>
    <w:rsid w:val="005F4108"/>
    <w:rsid w:val="005F4243"/>
    <w:rsid w:val="005F4A65"/>
    <w:rsid w:val="005F4AC0"/>
    <w:rsid w:val="005F4E40"/>
    <w:rsid w:val="005F509F"/>
    <w:rsid w:val="005F582F"/>
    <w:rsid w:val="005F589E"/>
    <w:rsid w:val="005F5A9A"/>
    <w:rsid w:val="005F5C6B"/>
    <w:rsid w:val="005F5F41"/>
    <w:rsid w:val="005F618C"/>
    <w:rsid w:val="005F68AB"/>
    <w:rsid w:val="005F6C44"/>
    <w:rsid w:val="005F6E5F"/>
    <w:rsid w:val="005F70BD"/>
    <w:rsid w:val="005F7757"/>
    <w:rsid w:val="005F783A"/>
    <w:rsid w:val="005F7F27"/>
    <w:rsid w:val="0060064D"/>
    <w:rsid w:val="006019BC"/>
    <w:rsid w:val="00601F2D"/>
    <w:rsid w:val="0060200F"/>
    <w:rsid w:val="0060251F"/>
    <w:rsid w:val="0060283C"/>
    <w:rsid w:val="00602EF6"/>
    <w:rsid w:val="00603A84"/>
    <w:rsid w:val="00603FEC"/>
    <w:rsid w:val="00604F14"/>
    <w:rsid w:val="00605289"/>
    <w:rsid w:val="00605346"/>
    <w:rsid w:val="0060551D"/>
    <w:rsid w:val="00605588"/>
    <w:rsid w:val="00605795"/>
    <w:rsid w:val="006059C5"/>
    <w:rsid w:val="00606961"/>
    <w:rsid w:val="00606ECD"/>
    <w:rsid w:val="006074C1"/>
    <w:rsid w:val="0060764F"/>
    <w:rsid w:val="006078CF"/>
    <w:rsid w:val="00607C80"/>
    <w:rsid w:val="00607ECA"/>
    <w:rsid w:val="00610E1F"/>
    <w:rsid w:val="006110CB"/>
    <w:rsid w:val="00611209"/>
    <w:rsid w:val="0061124C"/>
    <w:rsid w:val="006112E4"/>
    <w:rsid w:val="00611AAE"/>
    <w:rsid w:val="00611AB9"/>
    <w:rsid w:val="00611FDB"/>
    <w:rsid w:val="006124B5"/>
    <w:rsid w:val="00613257"/>
    <w:rsid w:val="00613390"/>
    <w:rsid w:val="00613562"/>
    <w:rsid w:val="00613A45"/>
    <w:rsid w:val="00614994"/>
    <w:rsid w:val="00614B73"/>
    <w:rsid w:val="00614F40"/>
    <w:rsid w:val="006151D2"/>
    <w:rsid w:val="00615318"/>
    <w:rsid w:val="006155B3"/>
    <w:rsid w:val="006165EE"/>
    <w:rsid w:val="00616D03"/>
    <w:rsid w:val="006172B2"/>
    <w:rsid w:val="0061766D"/>
    <w:rsid w:val="00617B08"/>
    <w:rsid w:val="0062001A"/>
    <w:rsid w:val="00620294"/>
    <w:rsid w:val="00620B97"/>
    <w:rsid w:val="00621662"/>
    <w:rsid w:val="00621751"/>
    <w:rsid w:val="006224E8"/>
    <w:rsid w:val="0062281D"/>
    <w:rsid w:val="00623058"/>
    <w:rsid w:val="006232E1"/>
    <w:rsid w:val="006234A6"/>
    <w:rsid w:val="0062357C"/>
    <w:rsid w:val="0062454D"/>
    <w:rsid w:val="006252E1"/>
    <w:rsid w:val="006254B7"/>
    <w:rsid w:val="00626130"/>
    <w:rsid w:val="006261B8"/>
    <w:rsid w:val="006261D7"/>
    <w:rsid w:val="00626339"/>
    <w:rsid w:val="00626579"/>
    <w:rsid w:val="00626A6A"/>
    <w:rsid w:val="006274A6"/>
    <w:rsid w:val="0062798D"/>
    <w:rsid w:val="00627DB8"/>
    <w:rsid w:val="00630001"/>
    <w:rsid w:val="00630D0D"/>
    <w:rsid w:val="006310A9"/>
    <w:rsid w:val="006311B3"/>
    <w:rsid w:val="00631957"/>
    <w:rsid w:val="00631AA5"/>
    <w:rsid w:val="00631D01"/>
    <w:rsid w:val="00631DAF"/>
    <w:rsid w:val="00632043"/>
    <w:rsid w:val="0063284C"/>
    <w:rsid w:val="00632BD0"/>
    <w:rsid w:val="00633697"/>
    <w:rsid w:val="00634BF5"/>
    <w:rsid w:val="00634EEA"/>
    <w:rsid w:val="006362D2"/>
    <w:rsid w:val="00636398"/>
    <w:rsid w:val="0063672F"/>
    <w:rsid w:val="006367D3"/>
    <w:rsid w:val="006368D3"/>
    <w:rsid w:val="006369E9"/>
    <w:rsid w:val="00637216"/>
    <w:rsid w:val="006377EC"/>
    <w:rsid w:val="00640E32"/>
    <w:rsid w:val="00640F0A"/>
    <w:rsid w:val="0064151F"/>
    <w:rsid w:val="00641533"/>
    <w:rsid w:val="006415B3"/>
    <w:rsid w:val="006419A7"/>
    <w:rsid w:val="00641A63"/>
    <w:rsid w:val="00641F5F"/>
    <w:rsid w:val="0064208D"/>
    <w:rsid w:val="00642735"/>
    <w:rsid w:val="006427F0"/>
    <w:rsid w:val="00642840"/>
    <w:rsid w:val="00642B76"/>
    <w:rsid w:val="0064333C"/>
    <w:rsid w:val="00643475"/>
    <w:rsid w:val="0064396A"/>
    <w:rsid w:val="006439CE"/>
    <w:rsid w:val="00643AD5"/>
    <w:rsid w:val="00643CC6"/>
    <w:rsid w:val="00644123"/>
    <w:rsid w:val="00644986"/>
    <w:rsid w:val="00644A52"/>
    <w:rsid w:val="00645193"/>
    <w:rsid w:val="00645482"/>
    <w:rsid w:val="00645A27"/>
    <w:rsid w:val="00645C2B"/>
    <w:rsid w:val="00645D49"/>
    <w:rsid w:val="0064624E"/>
    <w:rsid w:val="0064647E"/>
    <w:rsid w:val="00646520"/>
    <w:rsid w:val="00646703"/>
    <w:rsid w:val="00646C22"/>
    <w:rsid w:val="00646E7E"/>
    <w:rsid w:val="00646FC4"/>
    <w:rsid w:val="00647435"/>
    <w:rsid w:val="006477F5"/>
    <w:rsid w:val="00650AB9"/>
    <w:rsid w:val="00650EA2"/>
    <w:rsid w:val="0065127D"/>
    <w:rsid w:val="0065134F"/>
    <w:rsid w:val="00651FB6"/>
    <w:rsid w:val="00652807"/>
    <w:rsid w:val="00652CED"/>
    <w:rsid w:val="00653266"/>
    <w:rsid w:val="006533E6"/>
    <w:rsid w:val="00653464"/>
    <w:rsid w:val="006536C9"/>
    <w:rsid w:val="006538FC"/>
    <w:rsid w:val="00653E2C"/>
    <w:rsid w:val="00653FB4"/>
    <w:rsid w:val="006545B1"/>
    <w:rsid w:val="006545C2"/>
    <w:rsid w:val="006549A8"/>
    <w:rsid w:val="0065500D"/>
    <w:rsid w:val="00655733"/>
    <w:rsid w:val="00655ACD"/>
    <w:rsid w:val="00655CAD"/>
    <w:rsid w:val="00655CF7"/>
    <w:rsid w:val="00656776"/>
    <w:rsid w:val="00656819"/>
    <w:rsid w:val="00656A92"/>
    <w:rsid w:val="00656DDE"/>
    <w:rsid w:val="00656DF3"/>
    <w:rsid w:val="0066011D"/>
    <w:rsid w:val="0066058A"/>
    <w:rsid w:val="006607C0"/>
    <w:rsid w:val="00660927"/>
    <w:rsid w:val="006613A6"/>
    <w:rsid w:val="006613E5"/>
    <w:rsid w:val="0066165E"/>
    <w:rsid w:val="006618BD"/>
    <w:rsid w:val="00661961"/>
    <w:rsid w:val="00661D79"/>
    <w:rsid w:val="00662421"/>
    <w:rsid w:val="006628F2"/>
    <w:rsid w:val="00662919"/>
    <w:rsid w:val="006634B9"/>
    <w:rsid w:val="006634E6"/>
    <w:rsid w:val="006635AD"/>
    <w:rsid w:val="006636EB"/>
    <w:rsid w:val="0066393C"/>
    <w:rsid w:val="006639FE"/>
    <w:rsid w:val="00663AEB"/>
    <w:rsid w:val="00663B66"/>
    <w:rsid w:val="00663C72"/>
    <w:rsid w:val="006643AB"/>
    <w:rsid w:val="00664481"/>
    <w:rsid w:val="00664E1D"/>
    <w:rsid w:val="006655EE"/>
    <w:rsid w:val="0066635A"/>
    <w:rsid w:val="0066701D"/>
    <w:rsid w:val="00667EE7"/>
    <w:rsid w:val="00670922"/>
    <w:rsid w:val="00670B56"/>
    <w:rsid w:val="00670BE1"/>
    <w:rsid w:val="00670E64"/>
    <w:rsid w:val="0067129B"/>
    <w:rsid w:val="0067131B"/>
    <w:rsid w:val="006715F6"/>
    <w:rsid w:val="00671DC9"/>
    <w:rsid w:val="00671E18"/>
    <w:rsid w:val="00671E79"/>
    <w:rsid w:val="00671FB9"/>
    <w:rsid w:val="0067218F"/>
    <w:rsid w:val="006727F1"/>
    <w:rsid w:val="00672E56"/>
    <w:rsid w:val="00673784"/>
    <w:rsid w:val="006737BB"/>
    <w:rsid w:val="006738D8"/>
    <w:rsid w:val="00673B0F"/>
    <w:rsid w:val="006740DD"/>
    <w:rsid w:val="006741F2"/>
    <w:rsid w:val="0067421C"/>
    <w:rsid w:val="00674CC3"/>
    <w:rsid w:val="00674F8F"/>
    <w:rsid w:val="0067517A"/>
    <w:rsid w:val="0067586E"/>
    <w:rsid w:val="00675C72"/>
    <w:rsid w:val="006768BC"/>
    <w:rsid w:val="00676D1A"/>
    <w:rsid w:val="006771F9"/>
    <w:rsid w:val="006776D7"/>
    <w:rsid w:val="00677D07"/>
    <w:rsid w:val="006801F4"/>
    <w:rsid w:val="00680AA0"/>
    <w:rsid w:val="00680FB1"/>
    <w:rsid w:val="00681003"/>
    <w:rsid w:val="00681153"/>
    <w:rsid w:val="006812CA"/>
    <w:rsid w:val="00681324"/>
    <w:rsid w:val="0068162E"/>
    <w:rsid w:val="006817C9"/>
    <w:rsid w:val="00682130"/>
    <w:rsid w:val="00682919"/>
    <w:rsid w:val="006830A2"/>
    <w:rsid w:val="00683797"/>
    <w:rsid w:val="00683A3B"/>
    <w:rsid w:val="00684179"/>
    <w:rsid w:val="00684721"/>
    <w:rsid w:val="00684C61"/>
    <w:rsid w:val="00685569"/>
    <w:rsid w:val="0068560C"/>
    <w:rsid w:val="00685EAF"/>
    <w:rsid w:val="00685F6F"/>
    <w:rsid w:val="0068608B"/>
    <w:rsid w:val="0068622C"/>
    <w:rsid w:val="006867A6"/>
    <w:rsid w:val="00686917"/>
    <w:rsid w:val="00686A87"/>
    <w:rsid w:val="00686C95"/>
    <w:rsid w:val="006874C8"/>
    <w:rsid w:val="006878E0"/>
    <w:rsid w:val="00690055"/>
    <w:rsid w:val="006906DB"/>
    <w:rsid w:val="00690790"/>
    <w:rsid w:val="00690B5A"/>
    <w:rsid w:val="00691A2E"/>
    <w:rsid w:val="00691B50"/>
    <w:rsid w:val="0069217E"/>
    <w:rsid w:val="006921F6"/>
    <w:rsid w:val="006929B2"/>
    <w:rsid w:val="00692C29"/>
    <w:rsid w:val="00692E40"/>
    <w:rsid w:val="006931AC"/>
    <w:rsid w:val="00693238"/>
    <w:rsid w:val="006937ED"/>
    <w:rsid w:val="006940BC"/>
    <w:rsid w:val="00694727"/>
    <w:rsid w:val="006947DE"/>
    <w:rsid w:val="00694815"/>
    <w:rsid w:val="00694B29"/>
    <w:rsid w:val="00694C87"/>
    <w:rsid w:val="006958CE"/>
    <w:rsid w:val="0069594C"/>
    <w:rsid w:val="00695A16"/>
    <w:rsid w:val="00695A30"/>
    <w:rsid w:val="00695C71"/>
    <w:rsid w:val="00695FC2"/>
    <w:rsid w:val="006962FB"/>
    <w:rsid w:val="00696949"/>
    <w:rsid w:val="006969A8"/>
    <w:rsid w:val="00697052"/>
    <w:rsid w:val="00697126"/>
    <w:rsid w:val="00697530"/>
    <w:rsid w:val="006976B0"/>
    <w:rsid w:val="00697949"/>
    <w:rsid w:val="00697D39"/>
    <w:rsid w:val="00697F2A"/>
    <w:rsid w:val="006A0186"/>
    <w:rsid w:val="006A06B2"/>
    <w:rsid w:val="006A0E56"/>
    <w:rsid w:val="006A0ECE"/>
    <w:rsid w:val="006A1958"/>
    <w:rsid w:val="006A1B93"/>
    <w:rsid w:val="006A2735"/>
    <w:rsid w:val="006A2A84"/>
    <w:rsid w:val="006A2F5F"/>
    <w:rsid w:val="006A325E"/>
    <w:rsid w:val="006A4340"/>
    <w:rsid w:val="006A46FB"/>
    <w:rsid w:val="006A473B"/>
    <w:rsid w:val="006A51D5"/>
    <w:rsid w:val="006A52D5"/>
    <w:rsid w:val="006A5382"/>
    <w:rsid w:val="006A586C"/>
    <w:rsid w:val="006A5B5F"/>
    <w:rsid w:val="006A5E28"/>
    <w:rsid w:val="006A6101"/>
    <w:rsid w:val="006A613C"/>
    <w:rsid w:val="006A6292"/>
    <w:rsid w:val="006A6555"/>
    <w:rsid w:val="006A6620"/>
    <w:rsid w:val="006A6789"/>
    <w:rsid w:val="006A697B"/>
    <w:rsid w:val="006A6B46"/>
    <w:rsid w:val="006A6B51"/>
    <w:rsid w:val="006A78F3"/>
    <w:rsid w:val="006A79C9"/>
    <w:rsid w:val="006A7AFF"/>
    <w:rsid w:val="006B040B"/>
    <w:rsid w:val="006B077A"/>
    <w:rsid w:val="006B0EC6"/>
    <w:rsid w:val="006B1816"/>
    <w:rsid w:val="006B1D6D"/>
    <w:rsid w:val="006B2099"/>
    <w:rsid w:val="006B2283"/>
    <w:rsid w:val="006B2A51"/>
    <w:rsid w:val="006B2EEB"/>
    <w:rsid w:val="006B33D2"/>
    <w:rsid w:val="006B368A"/>
    <w:rsid w:val="006B38E3"/>
    <w:rsid w:val="006B3930"/>
    <w:rsid w:val="006B3DBE"/>
    <w:rsid w:val="006B4329"/>
    <w:rsid w:val="006B49CD"/>
    <w:rsid w:val="006B4B55"/>
    <w:rsid w:val="006B50CF"/>
    <w:rsid w:val="006B52D3"/>
    <w:rsid w:val="006B56C6"/>
    <w:rsid w:val="006B5AA5"/>
    <w:rsid w:val="006B5BA9"/>
    <w:rsid w:val="006B6094"/>
    <w:rsid w:val="006B6997"/>
    <w:rsid w:val="006B70C9"/>
    <w:rsid w:val="006B7277"/>
    <w:rsid w:val="006B7303"/>
    <w:rsid w:val="006B7F40"/>
    <w:rsid w:val="006C03B8"/>
    <w:rsid w:val="006C2994"/>
    <w:rsid w:val="006C29D7"/>
    <w:rsid w:val="006C2D02"/>
    <w:rsid w:val="006C2EDF"/>
    <w:rsid w:val="006C32F5"/>
    <w:rsid w:val="006C385B"/>
    <w:rsid w:val="006C3BFD"/>
    <w:rsid w:val="006C405C"/>
    <w:rsid w:val="006C4B75"/>
    <w:rsid w:val="006C4BBA"/>
    <w:rsid w:val="006C4E5C"/>
    <w:rsid w:val="006C545C"/>
    <w:rsid w:val="006C58DF"/>
    <w:rsid w:val="006C59FF"/>
    <w:rsid w:val="006C5B25"/>
    <w:rsid w:val="006C5D10"/>
    <w:rsid w:val="006C5D5C"/>
    <w:rsid w:val="006C5EC9"/>
    <w:rsid w:val="006C6059"/>
    <w:rsid w:val="006C65D0"/>
    <w:rsid w:val="006C7522"/>
    <w:rsid w:val="006C7F11"/>
    <w:rsid w:val="006D0AF4"/>
    <w:rsid w:val="006D0E13"/>
    <w:rsid w:val="006D0EF3"/>
    <w:rsid w:val="006D139D"/>
    <w:rsid w:val="006D145A"/>
    <w:rsid w:val="006D1544"/>
    <w:rsid w:val="006D2C22"/>
    <w:rsid w:val="006D305F"/>
    <w:rsid w:val="006D351A"/>
    <w:rsid w:val="006D3ED8"/>
    <w:rsid w:val="006D4153"/>
    <w:rsid w:val="006D44A2"/>
    <w:rsid w:val="006D4A68"/>
    <w:rsid w:val="006D4C5B"/>
    <w:rsid w:val="006D53EE"/>
    <w:rsid w:val="006D58D6"/>
    <w:rsid w:val="006D5CE4"/>
    <w:rsid w:val="006D5FB2"/>
    <w:rsid w:val="006D6046"/>
    <w:rsid w:val="006D6645"/>
    <w:rsid w:val="006D6833"/>
    <w:rsid w:val="006D6F08"/>
    <w:rsid w:val="006D74B9"/>
    <w:rsid w:val="006D74BE"/>
    <w:rsid w:val="006D7766"/>
    <w:rsid w:val="006D79AB"/>
    <w:rsid w:val="006D7BA8"/>
    <w:rsid w:val="006D7DA7"/>
    <w:rsid w:val="006E0100"/>
    <w:rsid w:val="006E062C"/>
    <w:rsid w:val="006E0B46"/>
    <w:rsid w:val="006E0FAF"/>
    <w:rsid w:val="006E131C"/>
    <w:rsid w:val="006E1D01"/>
    <w:rsid w:val="006E258F"/>
    <w:rsid w:val="006E28B7"/>
    <w:rsid w:val="006E2B61"/>
    <w:rsid w:val="006E2F40"/>
    <w:rsid w:val="006E31A0"/>
    <w:rsid w:val="006E3310"/>
    <w:rsid w:val="006E3367"/>
    <w:rsid w:val="006E350F"/>
    <w:rsid w:val="006E3790"/>
    <w:rsid w:val="006E3C64"/>
    <w:rsid w:val="006E44D2"/>
    <w:rsid w:val="006E44D5"/>
    <w:rsid w:val="006E456A"/>
    <w:rsid w:val="006E4677"/>
    <w:rsid w:val="006E46A8"/>
    <w:rsid w:val="006E4A5A"/>
    <w:rsid w:val="006E4E39"/>
    <w:rsid w:val="006E4E84"/>
    <w:rsid w:val="006E545B"/>
    <w:rsid w:val="006E565E"/>
    <w:rsid w:val="006E5A09"/>
    <w:rsid w:val="006E5A6E"/>
    <w:rsid w:val="006E60F8"/>
    <w:rsid w:val="006E6DFE"/>
    <w:rsid w:val="006E6E5E"/>
    <w:rsid w:val="006E7163"/>
    <w:rsid w:val="006E7D3B"/>
    <w:rsid w:val="006F028F"/>
    <w:rsid w:val="006F0B8B"/>
    <w:rsid w:val="006F0CF9"/>
    <w:rsid w:val="006F0D29"/>
    <w:rsid w:val="006F0E91"/>
    <w:rsid w:val="006F146D"/>
    <w:rsid w:val="006F1B70"/>
    <w:rsid w:val="006F1DE2"/>
    <w:rsid w:val="006F2504"/>
    <w:rsid w:val="006F2A6B"/>
    <w:rsid w:val="006F3248"/>
    <w:rsid w:val="006F341D"/>
    <w:rsid w:val="006F3682"/>
    <w:rsid w:val="006F3B3A"/>
    <w:rsid w:val="006F3E60"/>
    <w:rsid w:val="006F43CD"/>
    <w:rsid w:val="006F487D"/>
    <w:rsid w:val="006F4FB3"/>
    <w:rsid w:val="006F58D4"/>
    <w:rsid w:val="006F5BBE"/>
    <w:rsid w:val="006F5C9A"/>
    <w:rsid w:val="006F5CAA"/>
    <w:rsid w:val="006F6123"/>
    <w:rsid w:val="006F6B85"/>
    <w:rsid w:val="006F71DC"/>
    <w:rsid w:val="006F7883"/>
    <w:rsid w:val="006F796C"/>
    <w:rsid w:val="006F7B5A"/>
    <w:rsid w:val="006F7BC8"/>
    <w:rsid w:val="006F7D7B"/>
    <w:rsid w:val="00700142"/>
    <w:rsid w:val="00700998"/>
    <w:rsid w:val="00701012"/>
    <w:rsid w:val="007013F1"/>
    <w:rsid w:val="00701A05"/>
    <w:rsid w:val="00701CC8"/>
    <w:rsid w:val="007021EE"/>
    <w:rsid w:val="00702402"/>
    <w:rsid w:val="007028CD"/>
    <w:rsid w:val="00703123"/>
    <w:rsid w:val="0070346E"/>
    <w:rsid w:val="00703660"/>
    <w:rsid w:val="0070382E"/>
    <w:rsid w:val="00703C83"/>
    <w:rsid w:val="00704647"/>
    <w:rsid w:val="007046BC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9B4"/>
    <w:rsid w:val="00707ADF"/>
    <w:rsid w:val="00707D61"/>
    <w:rsid w:val="007104AD"/>
    <w:rsid w:val="007104E3"/>
    <w:rsid w:val="007105B6"/>
    <w:rsid w:val="00710EB0"/>
    <w:rsid w:val="0071134F"/>
    <w:rsid w:val="007118CA"/>
    <w:rsid w:val="00711980"/>
    <w:rsid w:val="00711D31"/>
    <w:rsid w:val="007120FD"/>
    <w:rsid w:val="00712287"/>
    <w:rsid w:val="00712772"/>
    <w:rsid w:val="007129CA"/>
    <w:rsid w:val="00713B1B"/>
    <w:rsid w:val="00713C05"/>
    <w:rsid w:val="00713CF5"/>
    <w:rsid w:val="007140A8"/>
    <w:rsid w:val="00714102"/>
    <w:rsid w:val="00714750"/>
    <w:rsid w:val="007148D3"/>
    <w:rsid w:val="0071517C"/>
    <w:rsid w:val="0071551B"/>
    <w:rsid w:val="00715638"/>
    <w:rsid w:val="007159AC"/>
    <w:rsid w:val="00715A32"/>
    <w:rsid w:val="00715B9A"/>
    <w:rsid w:val="0071600C"/>
    <w:rsid w:val="007161DA"/>
    <w:rsid w:val="007163B5"/>
    <w:rsid w:val="00717413"/>
    <w:rsid w:val="00717A05"/>
    <w:rsid w:val="00717AE6"/>
    <w:rsid w:val="00720CB6"/>
    <w:rsid w:val="00720E8D"/>
    <w:rsid w:val="007212D3"/>
    <w:rsid w:val="00721760"/>
    <w:rsid w:val="00721E95"/>
    <w:rsid w:val="007227FA"/>
    <w:rsid w:val="00723001"/>
    <w:rsid w:val="00723002"/>
    <w:rsid w:val="0072325E"/>
    <w:rsid w:val="0072328E"/>
    <w:rsid w:val="007239A5"/>
    <w:rsid w:val="007245A0"/>
    <w:rsid w:val="00724649"/>
    <w:rsid w:val="00724AE1"/>
    <w:rsid w:val="00724FC1"/>
    <w:rsid w:val="00725052"/>
    <w:rsid w:val="00725161"/>
    <w:rsid w:val="007251D0"/>
    <w:rsid w:val="007252D2"/>
    <w:rsid w:val="00725300"/>
    <w:rsid w:val="00725B07"/>
    <w:rsid w:val="00726A9D"/>
    <w:rsid w:val="00726EA6"/>
    <w:rsid w:val="00727208"/>
    <w:rsid w:val="00727299"/>
    <w:rsid w:val="00727537"/>
    <w:rsid w:val="00727680"/>
    <w:rsid w:val="00727D2C"/>
    <w:rsid w:val="00727F5B"/>
    <w:rsid w:val="0073054C"/>
    <w:rsid w:val="00730C7D"/>
    <w:rsid w:val="00731066"/>
    <w:rsid w:val="007311A3"/>
    <w:rsid w:val="00731361"/>
    <w:rsid w:val="0073190B"/>
    <w:rsid w:val="00731993"/>
    <w:rsid w:val="00731A6F"/>
    <w:rsid w:val="00731B7E"/>
    <w:rsid w:val="00731F6D"/>
    <w:rsid w:val="00732064"/>
    <w:rsid w:val="007323A3"/>
    <w:rsid w:val="0073334A"/>
    <w:rsid w:val="00733521"/>
    <w:rsid w:val="00733553"/>
    <w:rsid w:val="007338FA"/>
    <w:rsid w:val="007342C3"/>
    <w:rsid w:val="007342C6"/>
    <w:rsid w:val="00734404"/>
    <w:rsid w:val="00734461"/>
    <w:rsid w:val="007348B1"/>
    <w:rsid w:val="00734E42"/>
    <w:rsid w:val="00734FCD"/>
    <w:rsid w:val="00735120"/>
    <w:rsid w:val="007356A1"/>
    <w:rsid w:val="007356AD"/>
    <w:rsid w:val="0073580E"/>
    <w:rsid w:val="007358C2"/>
    <w:rsid w:val="007360D8"/>
    <w:rsid w:val="00736143"/>
    <w:rsid w:val="007362A6"/>
    <w:rsid w:val="007362DB"/>
    <w:rsid w:val="0073682E"/>
    <w:rsid w:val="00736AA2"/>
    <w:rsid w:val="00736D7D"/>
    <w:rsid w:val="007370A5"/>
    <w:rsid w:val="007371D3"/>
    <w:rsid w:val="007374F9"/>
    <w:rsid w:val="00737564"/>
    <w:rsid w:val="0074063A"/>
    <w:rsid w:val="0074078D"/>
    <w:rsid w:val="00740B61"/>
    <w:rsid w:val="00740E58"/>
    <w:rsid w:val="007412BA"/>
    <w:rsid w:val="00741368"/>
    <w:rsid w:val="007419C8"/>
    <w:rsid w:val="00741F98"/>
    <w:rsid w:val="007427AE"/>
    <w:rsid w:val="00743009"/>
    <w:rsid w:val="007442FE"/>
    <w:rsid w:val="007445A0"/>
    <w:rsid w:val="007451E7"/>
    <w:rsid w:val="0074524B"/>
    <w:rsid w:val="0074545D"/>
    <w:rsid w:val="00746608"/>
    <w:rsid w:val="00746CE2"/>
    <w:rsid w:val="00746EAC"/>
    <w:rsid w:val="007471D5"/>
    <w:rsid w:val="007474A3"/>
    <w:rsid w:val="00747D8B"/>
    <w:rsid w:val="00751228"/>
    <w:rsid w:val="00751FA3"/>
    <w:rsid w:val="007520EE"/>
    <w:rsid w:val="00752950"/>
    <w:rsid w:val="00752C50"/>
    <w:rsid w:val="00753124"/>
    <w:rsid w:val="00753441"/>
    <w:rsid w:val="0075348B"/>
    <w:rsid w:val="007539D8"/>
    <w:rsid w:val="00753A88"/>
    <w:rsid w:val="007540AD"/>
    <w:rsid w:val="007543CB"/>
    <w:rsid w:val="0075458D"/>
    <w:rsid w:val="00755EC7"/>
    <w:rsid w:val="00756F2A"/>
    <w:rsid w:val="007570C4"/>
    <w:rsid w:val="007571E1"/>
    <w:rsid w:val="007575D7"/>
    <w:rsid w:val="00757F5E"/>
    <w:rsid w:val="007602E4"/>
    <w:rsid w:val="00760392"/>
    <w:rsid w:val="007604B2"/>
    <w:rsid w:val="007604D2"/>
    <w:rsid w:val="00760C05"/>
    <w:rsid w:val="00761099"/>
    <w:rsid w:val="007615D1"/>
    <w:rsid w:val="007616E7"/>
    <w:rsid w:val="00761981"/>
    <w:rsid w:val="007619D7"/>
    <w:rsid w:val="00761C8C"/>
    <w:rsid w:val="00761CBA"/>
    <w:rsid w:val="007623FB"/>
    <w:rsid w:val="007624DD"/>
    <w:rsid w:val="00762604"/>
    <w:rsid w:val="0076319A"/>
    <w:rsid w:val="0076335E"/>
    <w:rsid w:val="00763B30"/>
    <w:rsid w:val="00764724"/>
    <w:rsid w:val="00764AF3"/>
    <w:rsid w:val="0076514F"/>
    <w:rsid w:val="00765281"/>
    <w:rsid w:val="00766BAD"/>
    <w:rsid w:val="00767D80"/>
    <w:rsid w:val="00770099"/>
    <w:rsid w:val="00770226"/>
    <w:rsid w:val="00770A1C"/>
    <w:rsid w:val="00770BB5"/>
    <w:rsid w:val="00771520"/>
    <w:rsid w:val="00771706"/>
    <w:rsid w:val="00771AA0"/>
    <w:rsid w:val="0077212D"/>
    <w:rsid w:val="0077213F"/>
    <w:rsid w:val="007729F8"/>
    <w:rsid w:val="00772C20"/>
    <w:rsid w:val="007731AF"/>
    <w:rsid w:val="007731FC"/>
    <w:rsid w:val="00773554"/>
    <w:rsid w:val="00773FB6"/>
    <w:rsid w:val="0077410B"/>
    <w:rsid w:val="00774CC1"/>
    <w:rsid w:val="007750D5"/>
    <w:rsid w:val="007755F2"/>
    <w:rsid w:val="007756F8"/>
    <w:rsid w:val="00775856"/>
    <w:rsid w:val="007758EB"/>
    <w:rsid w:val="007760EB"/>
    <w:rsid w:val="00776672"/>
    <w:rsid w:val="00776971"/>
    <w:rsid w:val="00776B09"/>
    <w:rsid w:val="00776E96"/>
    <w:rsid w:val="007801CE"/>
    <w:rsid w:val="007808CF"/>
    <w:rsid w:val="00780BAF"/>
    <w:rsid w:val="00780F98"/>
    <w:rsid w:val="007812F3"/>
    <w:rsid w:val="0078177E"/>
    <w:rsid w:val="007818DA"/>
    <w:rsid w:val="00781C99"/>
    <w:rsid w:val="00782868"/>
    <w:rsid w:val="00782DF0"/>
    <w:rsid w:val="00782F54"/>
    <w:rsid w:val="0078304C"/>
    <w:rsid w:val="00783210"/>
    <w:rsid w:val="0078361C"/>
    <w:rsid w:val="00783673"/>
    <w:rsid w:val="00783878"/>
    <w:rsid w:val="00783B3A"/>
    <w:rsid w:val="00783BA9"/>
    <w:rsid w:val="00783E1E"/>
    <w:rsid w:val="00783E38"/>
    <w:rsid w:val="00783F0B"/>
    <w:rsid w:val="0078417D"/>
    <w:rsid w:val="007845D1"/>
    <w:rsid w:val="00784646"/>
    <w:rsid w:val="0078476C"/>
    <w:rsid w:val="00784B8C"/>
    <w:rsid w:val="00784E42"/>
    <w:rsid w:val="00785490"/>
    <w:rsid w:val="0078563C"/>
    <w:rsid w:val="00785863"/>
    <w:rsid w:val="00785889"/>
    <w:rsid w:val="00785D29"/>
    <w:rsid w:val="00785FC8"/>
    <w:rsid w:val="007866D5"/>
    <w:rsid w:val="00786864"/>
    <w:rsid w:val="00786AF6"/>
    <w:rsid w:val="00786C83"/>
    <w:rsid w:val="00786E64"/>
    <w:rsid w:val="00786ECC"/>
    <w:rsid w:val="00787349"/>
    <w:rsid w:val="00787850"/>
    <w:rsid w:val="00787F72"/>
    <w:rsid w:val="0079030C"/>
    <w:rsid w:val="007906EA"/>
    <w:rsid w:val="00791A2B"/>
    <w:rsid w:val="00791AFC"/>
    <w:rsid w:val="007925EA"/>
    <w:rsid w:val="00792958"/>
    <w:rsid w:val="00792975"/>
    <w:rsid w:val="007929C8"/>
    <w:rsid w:val="00792B80"/>
    <w:rsid w:val="00792F94"/>
    <w:rsid w:val="007931C1"/>
    <w:rsid w:val="00793339"/>
    <w:rsid w:val="0079357F"/>
    <w:rsid w:val="00793838"/>
    <w:rsid w:val="00793CD8"/>
    <w:rsid w:val="00794596"/>
    <w:rsid w:val="00794BA7"/>
    <w:rsid w:val="00794C40"/>
    <w:rsid w:val="00795062"/>
    <w:rsid w:val="007950AF"/>
    <w:rsid w:val="007957B1"/>
    <w:rsid w:val="00795C92"/>
    <w:rsid w:val="00795E64"/>
    <w:rsid w:val="0079631A"/>
    <w:rsid w:val="007977D0"/>
    <w:rsid w:val="00797AFF"/>
    <w:rsid w:val="00797D03"/>
    <w:rsid w:val="007A0313"/>
    <w:rsid w:val="007A0BA7"/>
    <w:rsid w:val="007A0E6E"/>
    <w:rsid w:val="007A1175"/>
    <w:rsid w:val="007A1CB3"/>
    <w:rsid w:val="007A2104"/>
    <w:rsid w:val="007A23F2"/>
    <w:rsid w:val="007A2553"/>
    <w:rsid w:val="007A25B4"/>
    <w:rsid w:val="007A27AD"/>
    <w:rsid w:val="007A2BC3"/>
    <w:rsid w:val="007A306F"/>
    <w:rsid w:val="007A43A6"/>
    <w:rsid w:val="007A441F"/>
    <w:rsid w:val="007A4B72"/>
    <w:rsid w:val="007A57A2"/>
    <w:rsid w:val="007A58A6"/>
    <w:rsid w:val="007A5A69"/>
    <w:rsid w:val="007A5BA9"/>
    <w:rsid w:val="007A5EED"/>
    <w:rsid w:val="007A5FAE"/>
    <w:rsid w:val="007A61D2"/>
    <w:rsid w:val="007A6261"/>
    <w:rsid w:val="007A6349"/>
    <w:rsid w:val="007A646B"/>
    <w:rsid w:val="007A6495"/>
    <w:rsid w:val="007A64AE"/>
    <w:rsid w:val="007A6836"/>
    <w:rsid w:val="007A6F2F"/>
    <w:rsid w:val="007A7053"/>
    <w:rsid w:val="007A73CF"/>
    <w:rsid w:val="007B080A"/>
    <w:rsid w:val="007B17DD"/>
    <w:rsid w:val="007B203E"/>
    <w:rsid w:val="007B29DB"/>
    <w:rsid w:val="007B3579"/>
    <w:rsid w:val="007B35ED"/>
    <w:rsid w:val="007B3D2D"/>
    <w:rsid w:val="007B3D89"/>
    <w:rsid w:val="007B437F"/>
    <w:rsid w:val="007B485F"/>
    <w:rsid w:val="007B50AE"/>
    <w:rsid w:val="007B51DF"/>
    <w:rsid w:val="007B5C47"/>
    <w:rsid w:val="007B5E21"/>
    <w:rsid w:val="007B638E"/>
    <w:rsid w:val="007B65FD"/>
    <w:rsid w:val="007B6977"/>
    <w:rsid w:val="007B6B74"/>
    <w:rsid w:val="007B75D5"/>
    <w:rsid w:val="007B777C"/>
    <w:rsid w:val="007B7875"/>
    <w:rsid w:val="007C0476"/>
    <w:rsid w:val="007C05DD"/>
    <w:rsid w:val="007C0F8A"/>
    <w:rsid w:val="007C13CB"/>
    <w:rsid w:val="007C19C1"/>
    <w:rsid w:val="007C1C08"/>
    <w:rsid w:val="007C1E67"/>
    <w:rsid w:val="007C21DD"/>
    <w:rsid w:val="007C22DA"/>
    <w:rsid w:val="007C255A"/>
    <w:rsid w:val="007C26F9"/>
    <w:rsid w:val="007C28B9"/>
    <w:rsid w:val="007C2B96"/>
    <w:rsid w:val="007C2E46"/>
    <w:rsid w:val="007C304C"/>
    <w:rsid w:val="007C319C"/>
    <w:rsid w:val="007C35B7"/>
    <w:rsid w:val="007C3D18"/>
    <w:rsid w:val="007C459E"/>
    <w:rsid w:val="007C4B39"/>
    <w:rsid w:val="007C4C28"/>
    <w:rsid w:val="007C5CC4"/>
    <w:rsid w:val="007C60BF"/>
    <w:rsid w:val="007C61AB"/>
    <w:rsid w:val="007C6449"/>
    <w:rsid w:val="007C6A07"/>
    <w:rsid w:val="007C6D9B"/>
    <w:rsid w:val="007C7280"/>
    <w:rsid w:val="007C75A1"/>
    <w:rsid w:val="007C7675"/>
    <w:rsid w:val="007C77A5"/>
    <w:rsid w:val="007D0217"/>
    <w:rsid w:val="007D04E5"/>
    <w:rsid w:val="007D082B"/>
    <w:rsid w:val="007D08CC"/>
    <w:rsid w:val="007D1681"/>
    <w:rsid w:val="007D1E22"/>
    <w:rsid w:val="007D261C"/>
    <w:rsid w:val="007D28AC"/>
    <w:rsid w:val="007D487A"/>
    <w:rsid w:val="007D5067"/>
    <w:rsid w:val="007D516A"/>
    <w:rsid w:val="007D5247"/>
    <w:rsid w:val="007D5809"/>
    <w:rsid w:val="007D5901"/>
    <w:rsid w:val="007D5D51"/>
    <w:rsid w:val="007D5E40"/>
    <w:rsid w:val="007D60D1"/>
    <w:rsid w:val="007D6354"/>
    <w:rsid w:val="007D657D"/>
    <w:rsid w:val="007D65F7"/>
    <w:rsid w:val="007D6841"/>
    <w:rsid w:val="007D69F2"/>
    <w:rsid w:val="007D6C7C"/>
    <w:rsid w:val="007D73BC"/>
    <w:rsid w:val="007D7526"/>
    <w:rsid w:val="007E0747"/>
    <w:rsid w:val="007E252D"/>
    <w:rsid w:val="007E2FA0"/>
    <w:rsid w:val="007E32DC"/>
    <w:rsid w:val="007E3537"/>
    <w:rsid w:val="007E3EF5"/>
    <w:rsid w:val="007E4610"/>
    <w:rsid w:val="007E4715"/>
    <w:rsid w:val="007E4D98"/>
    <w:rsid w:val="007E4D9C"/>
    <w:rsid w:val="007E4E18"/>
    <w:rsid w:val="007E505B"/>
    <w:rsid w:val="007E533C"/>
    <w:rsid w:val="007E53BD"/>
    <w:rsid w:val="007E5AC5"/>
    <w:rsid w:val="007E5F8C"/>
    <w:rsid w:val="007E6210"/>
    <w:rsid w:val="007E7091"/>
    <w:rsid w:val="007E7475"/>
    <w:rsid w:val="007E769B"/>
    <w:rsid w:val="007F090E"/>
    <w:rsid w:val="007F12B6"/>
    <w:rsid w:val="007F142E"/>
    <w:rsid w:val="007F1726"/>
    <w:rsid w:val="007F1FEA"/>
    <w:rsid w:val="007F2200"/>
    <w:rsid w:val="007F2363"/>
    <w:rsid w:val="007F3A2A"/>
    <w:rsid w:val="007F3F4A"/>
    <w:rsid w:val="007F46EB"/>
    <w:rsid w:val="007F4904"/>
    <w:rsid w:val="007F491D"/>
    <w:rsid w:val="007F5678"/>
    <w:rsid w:val="007F5988"/>
    <w:rsid w:val="007F6FF6"/>
    <w:rsid w:val="007F7F41"/>
    <w:rsid w:val="0080009E"/>
    <w:rsid w:val="0080079E"/>
    <w:rsid w:val="008008A2"/>
    <w:rsid w:val="00800A4C"/>
    <w:rsid w:val="00800D57"/>
    <w:rsid w:val="00801562"/>
    <w:rsid w:val="0080187F"/>
    <w:rsid w:val="00801CC4"/>
    <w:rsid w:val="0080253D"/>
    <w:rsid w:val="0080283D"/>
    <w:rsid w:val="008028B2"/>
    <w:rsid w:val="00802DEB"/>
    <w:rsid w:val="008030C0"/>
    <w:rsid w:val="0080325D"/>
    <w:rsid w:val="00803546"/>
    <w:rsid w:val="008036C5"/>
    <w:rsid w:val="00803FAE"/>
    <w:rsid w:val="00805143"/>
    <w:rsid w:val="008052C1"/>
    <w:rsid w:val="00805927"/>
    <w:rsid w:val="0080605F"/>
    <w:rsid w:val="008060AF"/>
    <w:rsid w:val="00807786"/>
    <w:rsid w:val="008101B0"/>
    <w:rsid w:val="008103DD"/>
    <w:rsid w:val="00810A0E"/>
    <w:rsid w:val="008115C7"/>
    <w:rsid w:val="0081173F"/>
    <w:rsid w:val="00811C98"/>
    <w:rsid w:val="00811D34"/>
    <w:rsid w:val="00811FCB"/>
    <w:rsid w:val="008125BB"/>
    <w:rsid w:val="008129EC"/>
    <w:rsid w:val="00812B68"/>
    <w:rsid w:val="00812CE9"/>
    <w:rsid w:val="0081333C"/>
    <w:rsid w:val="00813D91"/>
    <w:rsid w:val="0081415B"/>
    <w:rsid w:val="0081417C"/>
    <w:rsid w:val="008143BB"/>
    <w:rsid w:val="00814AD5"/>
    <w:rsid w:val="00814F7B"/>
    <w:rsid w:val="00815681"/>
    <w:rsid w:val="008156D5"/>
    <w:rsid w:val="008158D6"/>
    <w:rsid w:val="00815979"/>
    <w:rsid w:val="0081598F"/>
    <w:rsid w:val="00816F6E"/>
    <w:rsid w:val="00817196"/>
    <w:rsid w:val="0081757C"/>
    <w:rsid w:val="00817FC4"/>
    <w:rsid w:val="00820048"/>
    <w:rsid w:val="00820715"/>
    <w:rsid w:val="008208C3"/>
    <w:rsid w:val="00820F08"/>
    <w:rsid w:val="008213E6"/>
    <w:rsid w:val="008216C3"/>
    <w:rsid w:val="00821960"/>
    <w:rsid w:val="00821C42"/>
    <w:rsid w:val="008229BA"/>
    <w:rsid w:val="00822D3B"/>
    <w:rsid w:val="008235DB"/>
    <w:rsid w:val="008238A7"/>
    <w:rsid w:val="008239B5"/>
    <w:rsid w:val="008240DA"/>
    <w:rsid w:val="0082461E"/>
    <w:rsid w:val="00824987"/>
    <w:rsid w:val="00824AB4"/>
    <w:rsid w:val="00824F71"/>
    <w:rsid w:val="00825AB5"/>
    <w:rsid w:val="00825C42"/>
    <w:rsid w:val="00825D25"/>
    <w:rsid w:val="00825D9F"/>
    <w:rsid w:val="00825EEF"/>
    <w:rsid w:val="00825F51"/>
    <w:rsid w:val="00826C77"/>
    <w:rsid w:val="00826FF8"/>
    <w:rsid w:val="008279C7"/>
    <w:rsid w:val="00827CAB"/>
    <w:rsid w:val="00827D6F"/>
    <w:rsid w:val="00827D8F"/>
    <w:rsid w:val="00830330"/>
    <w:rsid w:val="00830677"/>
    <w:rsid w:val="00830E87"/>
    <w:rsid w:val="00831117"/>
    <w:rsid w:val="00831810"/>
    <w:rsid w:val="0083207E"/>
    <w:rsid w:val="008326C1"/>
    <w:rsid w:val="008328DA"/>
    <w:rsid w:val="008330F2"/>
    <w:rsid w:val="0083391C"/>
    <w:rsid w:val="00833938"/>
    <w:rsid w:val="0083400A"/>
    <w:rsid w:val="00834C82"/>
    <w:rsid w:val="00834D4E"/>
    <w:rsid w:val="0083565C"/>
    <w:rsid w:val="00835837"/>
    <w:rsid w:val="00836861"/>
    <w:rsid w:val="008370D7"/>
    <w:rsid w:val="008376AC"/>
    <w:rsid w:val="0083778B"/>
    <w:rsid w:val="00837F45"/>
    <w:rsid w:val="00840F75"/>
    <w:rsid w:val="00841446"/>
    <w:rsid w:val="0084145E"/>
    <w:rsid w:val="008427B2"/>
    <w:rsid w:val="00842972"/>
    <w:rsid w:val="00842A83"/>
    <w:rsid w:val="00842B22"/>
    <w:rsid w:val="00842B45"/>
    <w:rsid w:val="008437F1"/>
    <w:rsid w:val="00843879"/>
    <w:rsid w:val="00843BF8"/>
    <w:rsid w:val="00843FEE"/>
    <w:rsid w:val="008440BE"/>
    <w:rsid w:val="008443C2"/>
    <w:rsid w:val="008444E8"/>
    <w:rsid w:val="008444E9"/>
    <w:rsid w:val="008448EA"/>
    <w:rsid w:val="0084493A"/>
    <w:rsid w:val="00844E80"/>
    <w:rsid w:val="00845BE3"/>
    <w:rsid w:val="00845E1A"/>
    <w:rsid w:val="0084655B"/>
    <w:rsid w:val="00846698"/>
    <w:rsid w:val="00846CB9"/>
    <w:rsid w:val="00846DF4"/>
    <w:rsid w:val="00846EE2"/>
    <w:rsid w:val="00846FE7"/>
    <w:rsid w:val="0084761A"/>
    <w:rsid w:val="00847685"/>
    <w:rsid w:val="00847D29"/>
    <w:rsid w:val="00847D83"/>
    <w:rsid w:val="008500C9"/>
    <w:rsid w:val="00850579"/>
    <w:rsid w:val="00850777"/>
    <w:rsid w:val="00851238"/>
    <w:rsid w:val="00851274"/>
    <w:rsid w:val="00851C3F"/>
    <w:rsid w:val="00852365"/>
    <w:rsid w:val="008523BA"/>
    <w:rsid w:val="008529CC"/>
    <w:rsid w:val="00852F25"/>
    <w:rsid w:val="0085402A"/>
    <w:rsid w:val="0085405E"/>
    <w:rsid w:val="008541E8"/>
    <w:rsid w:val="00854A5C"/>
    <w:rsid w:val="00854DF6"/>
    <w:rsid w:val="008553E4"/>
    <w:rsid w:val="0085639A"/>
    <w:rsid w:val="00856476"/>
    <w:rsid w:val="0085648F"/>
    <w:rsid w:val="008568F5"/>
    <w:rsid w:val="00856911"/>
    <w:rsid w:val="008569B3"/>
    <w:rsid w:val="00857C50"/>
    <w:rsid w:val="008601DF"/>
    <w:rsid w:val="0086099B"/>
    <w:rsid w:val="0086143D"/>
    <w:rsid w:val="00861B66"/>
    <w:rsid w:val="00861D8C"/>
    <w:rsid w:val="0086242F"/>
    <w:rsid w:val="00862B9A"/>
    <w:rsid w:val="00863363"/>
    <w:rsid w:val="00863537"/>
    <w:rsid w:val="008637D7"/>
    <w:rsid w:val="00863C5D"/>
    <w:rsid w:val="00863D38"/>
    <w:rsid w:val="0086425C"/>
    <w:rsid w:val="0086457B"/>
    <w:rsid w:val="00864588"/>
    <w:rsid w:val="008645D5"/>
    <w:rsid w:val="0086474C"/>
    <w:rsid w:val="00864DC3"/>
    <w:rsid w:val="008650A4"/>
    <w:rsid w:val="00865F3B"/>
    <w:rsid w:val="00865F90"/>
    <w:rsid w:val="0086607D"/>
    <w:rsid w:val="008669E1"/>
    <w:rsid w:val="00866A50"/>
    <w:rsid w:val="00866E1D"/>
    <w:rsid w:val="0086732B"/>
    <w:rsid w:val="008673A6"/>
    <w:rsid w:val="008673FF"/>
    <w:rsid w:val="008677E8"/>
    <w:rsid w:val="008677FD"/>
    <w:rsid w:val="00867981"/>
    <w:rsid w:val="00867A70"/>
    <w:rsid w:val="00867B26"/>
    <w:rsid w:val="0087055F"/>
    <w:rsid w:val="008705D4"/>
    <w:rsid w:val="00870602"/>
    <w:rsid w:val="008706D4"/>
    <w:rsid w:val="00870786"/>
    <w:rsid w:val="00870F8A"/>
    <w:rsid w:val="0087130B"/>
    <w:rsid w:val="008719A4"/>
    <w:rsid w:val="00871D23"/>
    <w:rsid w:val="00871D26"/>
    <w:rsid w:val="00871FBC"/>
    <w:rsid w:val="00872DD4"/>
    <w:rsid w:val="00872DF0"/>
    <w:rsid w:val="00872E99"/>
    <w:rsid w:val="008735D7"/>
    <w:rsid w:val="00873921"/>
    <w:rsid w:val="008739E4"/>
    <w:rsid w:val="00873C8D"/>
    <w:rsid w:val="00874312"/>
    <w:rsid w:val="0087437C"/>
    <w:rsid w:val="008743D3"/>
    <w:rsid w:val="00874917"/>
    <w:rsid w:val="008759A0"/>
    <w:rsid w:val="00875B43"/>
    <w:rsid w:val="00875C4A"/>
    <w:rsid w:val="00875CD7"/>
    <w:rsid w:val="00876329"/>
    <w:rsid w:val="00876B4D"/>
    <w:rsid w:val="00876B4F"/>
    <w:rsid w:val="00876C18"/>
    <w:rsid w:val="00877556"/>
    <w:rsid w:val="00877943"/>
    <w:rsid w:val="00877F18"/>
    <w:rsid w:val="00880FCF"/>
    <w:rsid w:val="00881444"/>
    <w:rsid w:val="00881595"/>
    <w:rsid w:val="00881CDD"/>
    <w:rsid w:val="008820D2"/>
    <w:rsid w:val="00882349"/>
    <w:rsid w:val="008824D7"/>
    <w:rsid w:val="008826ED"/>
    <w:rsid w:val="00882977"/>
    <w:rsid w:val="00882987"/>
    <w:rsid w:val="00882F66"/>
    <w:rsid w:val="00883005"/>
    <w:rsid w:val="008833F8"/>
    <w:rsid w:val="00883988"/>
    <w:rsid w:val="008846AC"/>
    <w:rsid w:val="0088481F"/>
    <w:rsid w:val="008848F9"/>
    <w:rsid w:val="0088497E"/>
    <w:rsid w:val="008859E9"/>
    <w:rsid w:val="00886627"/>
    <w:rsid w:val="008867F7"/>
    <w:rsid w:val="00886938"/>
    <w:rsid w:val="00886C7B"/>
    <w:rsid w:val="00886D00"/>
    <w:rsid w:val="00886D44"/>
    <w:rsid w:val="00886E3E"/>
    <w:rsid w:val="00886F61"/>
    <w:rsid w:val="00887039"/>
    <w:rsid w:val="00887B43"/>
    <w:rsid w:val="00890526"/>
    <w:rsid w:val="00890733"/>
    <w:rsid w:val="008907CA"/>
    <w:rsid w:val="0089112C"/>
    <w:rsid w:val="00891245"/>
    <w:rsid w:val="008913FE"/>
    <w:rsid w:val="0089192D"/>
    <w:rsid w:val="00891A62"/>
    <w:rsid w:val="00891DA1"/>
    <w:rsid w:val="0089202B"/>
    <w:rsid w:val="00892230"/>
    <w:rsid w:val="0089261B"/>
    <w:rsid w:val="00892A3C"/>
    <w:rsid w:val="00892CFF"/>
    <w:rsid w:val="008930E0"/>
    <w:rsid w:val="0089341B"/>
    <w:rsid w:val="0089347C"/>
    <w:rsid w:val="0089386B"/>
    <w:rsid w:val="00893997"/>
    <w:rsid w:val="00893D13"/>
    <w:rsid w:val="008947E4"/>
    <w:rsid w:val="00894A88"/>
    <w:rsid w:val="00895310"/>
    <w:rsid w:val="00895386"/>
    <w:rsid w:val="0089647B"/>
    <w:rsid w:val="00896985"/>
    <w:rsid w:val="00896C9B"/>
    <w:rsid w:val="0089757A"/>
    <w:rsid w:val="008977CD"/>
    <w:rsid w:val="008979D8"/>
    <w:rsid w:val="008A0210"/>
    <w:rsid w:val="008A08E0"/>
    <w:rsid w:val="008A098B"/>
    <w:rsid w:val="008A0B24"/>
    <w:rsid w:val="008A0B9C"/>
    <w:rsid w:val="008A124E"/>
    <w:rsid w:val="008A166F"/>
    <w:rsid w:val="008A1BEF"/>
    <w:rsid w:val="008A21FF"/>
    <w:rsid w:val="008A2698"/>
    <w:rsid w:val="008A2A04"/>
    <w:rsid w:val="008A2CE2"/>
    <w:rsid w:val="008A30AC"/>
    <w:rsid w:val="008A30BD"/>
    <w:rsid w:val="008A31B9"/>
    <w:rsid w:val="008A3AE2"/>
    <w:rsid w:val="008A3C17"/>
    <w:rsid w:val="008A3DCA"/>
    <w:rsid w:val="008A3DE6"/>
    <w:rsid w:val="008A4275"/>
    <w:rsid w:val="008A44B8"/>
    <w:rsid w:val="008A4651"/>
    <w:rsid w:val="008A4796"/>
    <w:rsid w:val="008A47F6"/>
    <w:rsid w:val="008A480A"/>
    <w:rsid w:val="008A4944"/>
    <w:rsid w:val="008A4AAE"/>
    <w:rsid w:val="008A4C51"/>
    <w:rsid w:val="008A4E29"/>
    <w:rsid w:val="008A4F62"/>
    <w:rsid w:val="008A51A8"/>
    <w:rsid w:val="008A547F"/>
    <w:rsid w:val="008A54C7"/>
    <w:rsid w:val="008A618B"/>
    <w:rsid w:val="008A620C"/>
    <w:rsid w:val="008A646C"/>
    <w:rsid w:val="008A65C4"/>
    <w:rsid w:val="008A76D3"/>
    <w:rsid w:val="008A773E"/>
    <w:rsid w:val="008A77D8"/>
    <w:rsid w:val="008B0483"/>
    <w:rsid w:val="008B0822"/>
    <w:rsid w:val="008B0E8B"/>
    <w:rsid w:val="008B104A"/>
    <w:rsid w:val="008B11F0"/>
    <w:rsid w:val="008B120C"/>
    <w:rsid w:val="008B2264"/>
    <w:rsid w:val="008B2932"/>
    <w:rsid w:val="008B3B85"/>
    <w:rsid w:val="008B45A3"/>
    <w:rsid w:val="008B49B3"/>
    <w:rsid w:val="008B4D4B"/>
    <w:rsid w:val="008B5156"/>
    <w:rsid w:val="008B51A0"/>
    <w:rsid w:val="008B52DB"/>
    <w:rsid w:val="008B592A"/>
    <w:rsid w:val="008B5D1A"/>
    <w:rsid w:val="008B6276"/>
    <w:rsid w:val="008B63F4"/>
    <w:rsid w:val="008B66CB"/>
    <w:rsid w:val="008B73C2"/>
    <w:rsid w:val="008B7465"/>
    <w:rsid w:val="008B7758"/>
    <w:rsid w:val="008B7B5C"/>
    <w:rsid w:val="008C035B"/>
    <w:rsid w:val="008C081A"/>
    <w:rsid w:val="008C08D7"/>
    <w:rsid w:val="008C0AA8"/>
    <w:rsid w:val="008C0C99"/>
    <w:rsid w:val="008C10C9"/>
    <w:rsid w:val="008C17A5"/>
    <w:rsid w:val="008C1BAA"/>
    <w:rsid w:val="008C1C27"/>
    <w:rsid w:val="008C1F0E"/>
    <w:rsid w:val="008C1FC4"/>
    <w:rsid w:val="008C2017"/>
    <w:rsid w:val="008C21A7"/>
    <w:rsid w:val="008C31C0"/>
    <w:rsid w:val="008C33EE"/>
    <w:rsid w:val="008C386F"/>
    <w:rsid w:val="008C3A3B"/>
    <w:rsid w:val="008C3D46"/>
    <w:rsid w:val="008C4511"/>
    <w:rsid w:val="008C48F8"/>
    <w:rsid w:val="008C4958"/>
    <w:rsid w:val="008C4BAA"/>
    <w:rsid w:val="008C4D22"/>
    <w:rsid w:val="008C53B5"/>
    <w:rsid w:val="008C636D"/>
    <w:rsid w:val="008C69F2"/>
    <w:rsid w:val="008C6AE8"/>
    <w:rsid w:val="008C712B"/>
    <w:rsid w:val="008C7573"/>
    <w:rsid w:val="008C7AB4"/>
    <w:rsid w:val="008C7D4E"/>
    <w:rsid w:val="008C7F2C"/>
    <w:rsid w:val="008C7F46"/>
    <w:rsid w:val="008D114A"/>
    <w:rsid w:val="008D13F8"/>
    <w:rsid w:val="008D1645"/>
    <w:rsid w:val="008D1742"/>
    <w:rsid w:val="008D19AA"/>
    <w:rsid w:val="008D1FC0"/>
    <w:rsid w:val="008D2041"/>
    <w:rsid w:val="008D224C"/>
    <w:rsid w:val="008D2370"/>
    <w:rsid w:val="008D2426"/>
    <w:rsid w:val="008D2E1D"/>
    <w:rsid w:val="008D2E3D"/>
    <w:rsid w:val="008D2EBF"/>
    <w:rsid w:val="008D3299"/>
    <w:rsid w:val="008D34F1"/>
    <w:rsid w:val="008D39D8"/>
    <w:rsid w:val="008D3C7E"/>
    <w:rsid w:val="008D4162"/>
    <w:rsid w:val="008D45AE"/>
    <w:rsid w:val="008D465E"/>
    <w:rsid w:val="008D4C1A"/>
    <w:rsid w:val="008D4FAD"/>
    <w:rsid w:val="008D517C"/>
    <w:rsid w:val="008D51FD"/>
    <w:rsid w:val="008D5EC3"/>
    <w:rsid w:val="008D680E"/>
    <w:rsid w:val="008D6D1A"/>
    <w:rsid w:val="008E07D7"/>
    <w:rsid w:val="008E07F9"/>
    <w:rsid w:val="008E0927"/>
    <w:rsid w:val="008E0BC1"/>
    <w:rsid w:val="008E0DC8"/>
    <w:rsid w:val="008E0E1F"/>
    <w:rsid w:val="008E10C0"/>
    <w:rsid w:val="008E17B0"/>
    <w:rsid w:val="008E1909"/>
    <w:rsid w:val="008E19F8"/>
    <w:rsid w:val="008E2A65"/>
    <w:rsid w:val="008E2E80"/>
    <w:rsid w:val="008E30B6"/>
    <w:rsid w:val="008E33E0"/>
    <w:rsid w:val="008E3C1B"/>
    <w:rsid w:val="008E3E1F"/>
    <w:rsid w:val="008E436E"/>
    <w:rsid w:val="008E438C"/>
    <w:rsid w:val="008E441A"/>
    <w:rsid w:val="008E4DF6"/>
    <w:rsid w:val="008E4E82"/>
    <w:rsid w:val="008E548A"/>
    <w:rsid w:val="008E54CF"/>
    <w:rsid w:val="008E5E7C"/>
    <w:rsid w:val="008E61F0"/>
    <w:rsid w:val="008E6321"/>
    <w:rsid w:val="008E632A"/>
    <w:rsid w:val="008E64C2"/>
    <w:rsid w:val="008E68D5"/>
    <w:rsid w:val="008E6D79"/>
    <w:rsid w:val="008E6E06"/>
    <w:rsid w:val="008E6E68"/>
    <w:rsid w:val="008E715E"/>
    <w:rsid w:val="008E7244"/>
    <w:rsid w:val="008E75BD"/>
    <w:rsid w:val="008E781E"/>
    <w:rsid w:val="008E7821"/>
    <w:rsid w:val="008E7ABB"/>
    <w:rsid w:val="008F0A25"/>
    <w:rsid w:val="008F197A"/>
    <w:rsid w:val="008F19BC"/>
    <w:rsid w:val="008F1EAB"/>
    <w:rsid w:val="008F205C"/>
    <w:rsid w:val="008F33DC"/>
    <w:rsid w:val="008F37D2"/>
    <w:rsid w:val="008F3FCE"/>
    <w:rsid w:val="008F4050"/>
    <w:rsid w:val="008F477F"/>
    <w:rsid w:val="008F4A86"/>
    <w:rsid w:val="008F53D0"/>
    <w:rsid w:val="008F6075"/>
    <w:rsid w:val="008F69C9"/>
    <w:rsid w:val="008F6B1A"/>
    <w:rsid w:val="008F6BDC"/>
    <w:rsid w:val="008F6F19"/>
    <w:rsid w:val="008F702B"/>
    <w:rsid w:val="008F7390"/>
    <w:rsid w:val="008F7C08"/>
    <w:rsid w:val="00900650"/>
    <w:rsid w:val="00900CA0"/>
    <w:rsid w:val="0090151D"/>
    <w:rsid w:val="009015A5"/>
    <w:rsid w:val="00902491"/>
    <w:rsid w:val="00902591"/>
    <w:rsid w:val="00902BDA"/>
    <w:rsid w:val="00902E62"/>
    <w:rsid w:val="0090336B"/>
    <w:rsid w:val="00903880"/>
    <w:rsid w:val="00903AB3"/>
    <w:rsid w:val="00903F57"/>
    <w:rsid w:val="00904602"/>
    <w:rsid w:val="009047CE"/>
    <w:rsid w:val="00904F5D"/>
    <w:rsid w:val="0090507F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F4E"/>
    <w:rsid w:val="00910390"/>
    <w:rsid w:val="009109C4"/>
    <w:rsid w:val="00910B7D"/>
    <w:rsid w:val="00910F65"/>
    <w:rsid w:val="00911017"/>
    <w:rsid w:val="00911DFB"/>
    <w:rsid w:val="009121B5"/>
    <w:rsid w:val="009125E0"/>
    <w:rsid w:val="00912AA0"/>
    <w:rsid w:val="009132C6"/>
    <w:rsid w:val="009137E1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BCA"/>
    <w:rsid w:val="00914CC7"/>
    <w:rsid w:val="009155B4"/>
    <w:rsid w:val="00916079"/>
    <w:rsid w:val="009164BD"/>
    <w:rsid w:val="009165C6"/>
    <w:rsid w:val="00916848"/>
    <w:rsid w:val="0091691E"/>
    <w:rsid w:val="00916FCC"/>
    <w:rsid w:val="00917191"/>
    <w:rsid w:val="00917215"/>
    <w:rsid w:val="009178D0"/>
    <w:rsid w:val="00917956"/>
    <w:rsid w:val="00917C9A"/>
    <w:rsid w:val="00917CE9"/>
    <w:rsid w:val="00917D32"/>
    <w:rsid w:val="00917E2D"/>
    <w:rsid w:val="0092027E"/>
    <w:rsid w:val="00920498"/>
    <w:rsid w:val="00920508"/>
    <w:rsid w:val="00920683"/>
    <w:rsid w:val="00920BF2"/>
    <w:rsid w:val="0092137F"/>
    <w:rsid w:val="00921A4D"/>
    <w:rsid w:val="00921D32"/>
    <w:rsid w:val="00922010"/>
    <w:rsid w:val="00922060"/>
    <w:rsid w:val="0092265D"/>
    <w:rsid w:val="009226E2"/>
    <w:rsid w:val="009226F0"/>
    <w:rsid w:val="0092270D"/>
    <w:rsid w:val="0092272E"/>
    <w:rsid w:val="00922BFE"/>
    <w:rsid w:val="009237EC"/>
    <w:rsid w:val="00923BD4"/>
    <w:rsid w:val="009249E2"/>
    <w:rsid w:val="00924D5E"/>
    <w:rsid w:val="0092533B"/>
    <w:rsid w:val="0092560F"/>
    <w:rsid w:val="00925846"/>
    <w:rsid w:val="00925878"/>
    <w:rsid w:val="00925CA5"/>
    <w:rsid w:val="00925CBD"/>
    <w:rsid w:val="00927AAE"/>
    <w:rsid w:val="00927FE2"/>
    <w:rsid w:val="00931952"/>
    <w:rsid w:val="00931BD9"/>
    <w:rsid w:val="00932130"/>
    <w:rsid w:val="00932952"/>
    <w:rsid w:val="009332C0"/>
    <w:rsid w:val="00933367"/>
    <w:rsid w:val="00933E80"/>
    <w:rsid w:val="00934396"/>
    <w:rsid w:val="00934402"/>
    <w:rsid w:val="00934820"/>
    <w:rsid w:val="009349BB"/>
    <w:rsid w:val="00934A59"/>
    <w:rsid w:val="00934FB9"/>
    <w:rsid w:val="009356B6"/>
    <w:rsid w:val="00935A7F"/>
    <w:rsid w:val="00936B29"/>
    <w:rsid w:val="00940C00"/>
    <w:rsid w:val="00941636"/>
    <w:rsid w:val="00942743"/>
    <w:rsid w:val="0094286B"/>
    <w:rsid w:val="00942BC6"/>
    <w:rsid w:val="00942C19"/>
    <w:rsid w:val="00942D57"/>
    <w:rsid w:val="009433F1"/>
    <w:rsid w:val="00943421"/>
    <w:rsid w:val="00943478"/>
    <w:rsid w:val="009436AF"/>
    <w:rsid w:val="00943742"/>
    <w:rsid w:val="00943A35"/>
    <w:rsid w:val="0094403B"/>
    <w:rsid w:val="009443D2"/>
    <w:rsid w:val="00944A5E"/>
    <w:rsid w:val="00944DF0"/>
    <w:rsid w:val="0094503B"/>
    <w:rsid w:val="0094512B"/>
    <w:rsid w:val="009455CF"/>
    <w:rsid w:val="00945630"/>
    <w:rsid w:val="009458D4"/>
    <w:rsid w:val="00945C05"/>
    <w:rsid w:val="00945E57"/>
    <w:rsid w:val="00946815"/>
    <w:rsid w:val="00946945"/>
    <w:rsid w:val="00947010"/>
    <w:rsid w:val="00947713"/>
    <w:rsid w:val="0094782B"/>
    <w:rsid w:val="00947CC8"/>
    <w:rsid w:val="00947D62"/>
    <w:rsid w:val="0095092C"/>
    <w:rsid w:val="0095099B"/>
    <w:rsid w:val="00950DE7"/>
    <w:rsid w:val="00951A64"/>
    <w:rsid w:val="00951ABB"/>
    <w:rsid w:val="00951FE9"/>
    <w:rsid w:val="00952366"/>
    <w:rsid w:val="0095278F"/>
    <w:rsid w:val="0095302D"/>
    <w:rsid w:val="00953098"/>
    <w:rsid w:val="0095331E"/>
    <w:rsid w:val="00953637"/>
    <w:rsid w:val="00953920"/>
    <w:rsid w:val="009539FB"/>
    <w:rsid w:val="00953D47"/>
    <w:rsid w:val="00954090"/>
    <w:rsid w:val="009541BE"/>
    <w:rsid w:val="0095461F"/>
    <w:rsid w:val="00954663"/>
    <w:rsid w:val="00954E08"/>
    <w:rsid w:val="00954F7B"/>
    <w:rsid w:val="009559ED"/>
    <w:rsid w:val="0095681E"/>
    <w:rsid w:val="00956901"/>
    <w:rsid w:val="009572D4"/>
    <w:rsid w:val="009574CE"/>
    <w:rsid w:val="009576AF"/>
    <w:rsid w:val="00961497"/>
    <w:rsid w:val="009615FF"/>
    <w:rsid w:val="00961921"/>
    <w:rsid w:val="0096240B"/>
    <w:rsid w:val="00962622"/>
    <w:rsid w:val="00962E1B"/>
    <w:rsid w:val="00962EE2"/>
    <w:rsid w:val="0096355B"/>
    <w:rsid w:val="00963BD3"/>
    <w:rsid w:val="00963C1E"/>
    <w:rsid w:val="0096429C"/>
    <w:rsid w:val="0096430A"/>
    <w:rsid w:val="00964464"/>
    <w:rsid w:val="0096475B"/>
    <w:rsid w:val="009647EB"/>
    <w:rsid w:val="00964F05"/>
    <w:rsid w:val="009650F7"/>
    <w:rsid w:val="0096554B"/>
    <w:rsid w:val="0096584A"/>
    <w:rsid w:val="00965A4F"/>
    <w:rsid w:val="00965BD7"/>
    <w:rsid w:val="00965E61"/>
    <w:rsid w:val="00967013"/>
    <w:rsid w:val="0096766E"/>
    <w:rsid w:val="00967764"/>
    <w:rsid w:val="00970A56"/>
    <w:rsid w:val="00970B63"/>
    <w:rsid w:val="009713D9"/>
    <w:rsid w:val="00971837"/>
    <w:rsid w:val="0097188B"/>
    <w:rsid w:val="00971A83"/>
    <w:rsid w:val="00971B07"/>
    <w:rsid w:val="00971CA8"/>
    <w:rsid w:val="00971F08"/>
    <w:rsid w:val="00972109"/>
    <w:rsid w:val="0097235F"/>
    <w:rsid w:val="009727F4"/>
    <w:rsid w:val="0097280A"/>
    <w:rsid w:val="00972E1B"/>
    <w:rsid w:val="00973BBD"/>
    <w:rsid w:val="00973F8F"/>
    <w:rsid w:val="00974A18"/>
    <w:rsid w:val="00974AE3"/>
    <w:rsid w:val="00974C50"/>
    <w:rsid w:val="00974D5A"/>
    <w:rsid w:val="0097540C"/>
    <w:rsid w:val="00975D06"/>
    <w:rsid w:val="0097642E"/>
    <w:rsid w:val="00976949"/>
    <w:rsid w:val="00976B34"/>
    <w:rsid w:val="00976D35"/>
    <w:rsid w:val="00977A89"/>
    <w:rsid w:val="00977C69"/>
    <w:rsid w:val="00977F6E"/>
    <w:rsid w:val="00980477"/>
    <w:rsid w:val="0098062F"/>
    <w:rsid w:val="00980631"/>
    <w:rsid w:val="00980CCA"/>
    <w:rsid w:val="0098136D"/>
    <w:rsid w:val="009817BF"/>
    <w:rsid w:val="00981AE6"/>
    <w:rsid w:val="00981FD7"/>
    <w:rsid w:val="009820F4"/>
    <w:rsid w:val="009834AF"/>
    <w:rsid w:val="00983521"/>
    <w:rsid w:val="009835A1"/>
    <w:rsid w:val="00983753"/>
    <w:rsid w:val="00983B15"/>
    <w:rsid w:val="009840D2"/>
    <w:rsid w:val="009842FC"/>
    <w:rsid w:val="00984738"/>
    <w:rsid w:val="00984F38"/>
    <w:rsid w:val="00985123"/>
    <w:rsid w:val="00985253"/>
    <w:rsid w:val="009853B3"/>
    <w:rsid w:val="00985796"/>
    <w:rsid w:val="00985A1F"/>
    <w:rsid w:val="00985EF7"/>
    <w:rsid w:val="00986635"/>
    <w:rsid w:val="009866A1"/>
    <w:rsid w:val="00986B3C"/>
    <w:rsid w:val="009870B6"/>
    <w:rsid w:val="00987139"/>
    <w:rsid w:val="00987C4C"/>
    <w:rsid w:val="00987F9C"/>
    <w:rsid w:val="009900E5"/>
    <w:rsid w:val="00990194"/>
    <w:rsid w:val="00990630"/>
    <w:rsid w:val="0099093F"/>
    <w:rsid w:val="009909BE"/>
    <w:rsid w:val="00990B5A"/>
    <w:rsid w:val="00991761"/>
    <w:rsid w:val="0099235B"/>
    <w:rsid w:val="00992C14"/>
    <w:rsid w:val="00992CDF"/>
    <w:rsid w:val="00993321"/>
    <w:rsid w:val="0099397C"/>
    <w:rsid w:val="00993D8D"/>
    <w:rsid w:val="00994309"/>
    <w:rsid w:val="0099438F"/>
    <w:rsid w:val="00994789"/>
    <w:rsid w:val="00994851"/>
    <w:rsid w:val="00994B02"/>
    <w:rsid w:val="00994DCA"/>
    <w:rsid w:val="00995193"/>
    <w:rsid w:val="009955D8"/>
    <w:rsid w:val="0099568D"/>
    <w:rsid w:val="00995692"/>
    <w:rsid w:val="00995B06"/>
    <w:rsid w:val="00995B51"/>
    <w:rsid w:val="00995D3A"/>
    <w:rsid w:val="0099603E"/>
    <w:rsid w:val="00996301"/>
    <w:rsid w:val="009965BD"/>
    <w:rsid w:val="00996BDC"/>
    <w:rsid w:val="009970DD"/>
    <w:rsid w:val="009977EF"/>
    <w:rsid w:val="009A005D"/>
    <w:rsid w:val="009A0722"/>
    <w:rsid w:val="009A0A60"/>
    <w:rsid w:val="009A0FAB"/>
    <w:rsid w:val="009A0FBA"/>
    <w:rsid w:val="009A1082"/>
    <w:rsid w:val="009A1175"/>
    <w:rsid w:val="009A13D5"/>
    <w:rsid w:val="009A1601"/>
    <w:rsid w:val="009A1C6E"/>
    <w:rsid w:val="009A1F67"/>
    <w:rsid w:val="009A1F68"/>
    <w:rsid w:val="009A1F71"/>
    <w:rsid w:val="009A24C8"/>
    <w:rsid w:val="009A257B"/>
    <w:rsid w:val="009A2A29"/>
    <w:rsid w:val="009A2ACC"/>
    <w:rsid w:val="009A2F3C"/>
    <w:rsid w:val="009A31DC"/>
    <w:rsid w:val="009A31E5"/>
    <w:rsid w:val="009A336B"/>
    <w:rsid w:val="009A3922"/>
    <w:rsid w:val="009A3CC7"/>
    <w:rsid w:val="009A42E3"/>
    <w:rsid w:val="009A4509"/>
    <w:rsid w:val="009A462D"/>
    <w:rsid w:val="009A4D84"/>
    <w:rsid w:val="009A58CF"/>
    <w:rsid w:val="009A5CBA"/>
    <w:rsid w:val="009A6274"/>
    <w:rsid w:val="009A627F"/>
    <w:rsid w:val="009A645B"/>
    <w:rsid w:val="009A6E2D"/>
    <w:rsid w:val="009A71C9"/>
    <w:rsid w:val="009A747D"/>
    <w:rsid w:val="009A755E"/>
    <w:rsid w:val="009A7C31"/>
    <w:rsid w:val="009B018D"/>
    <w:rsid w:val="009B0588"/>
    <w:rsid w:val="009B0C87"/>
    <w:rsid w:val="009B0D91"/>
    <w:rsid w:val="009B1DEF"/>
    <w:rsid w:val="009B25F7"/>
    <w:rsid w:val="009B3104"/>
    <w:rsid w:val="009B396D"/>
    <w:rsid w:val="009B3AC2"/>
    <w:rsid w:val="009B3BD4"/>
    <w:rsid w:val="009B4103"/>
    <w:rsid w:val="009B44CE"/>
    <w:rsid w:val="009B45BC"/>
    <w:rsid w:val="009B4772"/>
    <w:rsid w:val="009B4A4D"/>
    <w:rsid w:val="009B4DF4"/>
    <w:rsid w:val="009B4E5C"/>
    <w:rsid w:val="009B564E"/>
    <w:rsid w:val="009B63E2"/>
    <w:rsid w:val="009B6662"/>
    <w:rsid w:val="009B6871"/>
    <w:rsid w:val="009B6DA2"/>
    <w:rsid w:val="009B6F63"/>
    <w:rsid w:val="009B6F97"/>
    <w:rsid w:val="009B7AA5"/>
    <w:rsid w:val="009B7ADC"/>
    <w:rsid w:val="009B7B75"/>
    <w:rsid w:val="009B7E87"/>
    <w:rsid w:val="009C001E"/>
    <w:rsid w:val="009C0587"/>
    <w:rsid w:val="009C0FC4"/>
    <w:rsid w:val="009C1D6D"/>
    <w:rsid w:val="009C205A"/>
    <w:rsid w:val="009C273D"/>
    <w:rsid w:val="009C2BC5"/>
    <w:rsid w:val="009C2DAB"/>
    <w:rsid w:val="009C2FD0"/>
    <w:rsid w:val="009C30B2"/>
    <w:rsid w:val="009C35CD"/>
    <w:rsid w:val="009C403E"/>
    <w:rsid w:val="009C4923"/>
    <w:rsid w:val="009C5410"/>
    <w:rsid w:val="009C5948"/>
    <w:rsid w:val="009C5A31"/>
    <w:rsid w:val="009C5AC4"/>
    <w:rsid w:val="009C5E60"/>
    <w:rsid w:val="009C61C1"/>
    <w:rsid w:val="009C62EF"/>
    <w:rsid w:val="009C6698"/>
    <w:rsid w:val="009C6B59"/>
    <w:rsid w:val="009C742A"/>
    <w:rsid w:val="009C78AC"/>
    <w:rsid w:val="009D063C"/>
    <w:rsid w:val="009D111B"/>
    <w:rsid w:val="009D1829"/>
    <w:rsid w:val="009D1C54"/>
    <w:rsid w:val="009D2044"/>
    <w:rsid w:val="009D2ACB"/>
    <w:rsid w:val="009D2CAF"/>
    <w:rsid w:val="009D2F79"/>
    <w:rsid w:val="009D34E4"/>
    <w:rsid w:val="009D378A"/>
    <w:rsid w:val="009D492B"/>
    <w:rsid w:val="009D4D49"/>
    <w:rsid w:val="009D4F5A"/>
    <w:rsid w:val="009D4FF0"/>
    <w:rsid w:val="009D5262"/>
    <w:rsid w:val="009D5B88"/>
    <w:rsid w:val="009D5BB6"/>
    <w:rsid w:val="009D5DB2"/>
    <w:rsid w:val="009D62ED"/>
    <w:rsid w:val="009D655F"/>
    <w:rsid w:val="009D67C7"/>
    <w:rsid w:val="009D6C0B"/>
    <w:rsid w:val="009D703C"/>
    <w:rsid w:val="009D718F"/>
    <w:rsid w:val="009D7207"/>
    <w:rsid w:val="009D7788"/>
    <w:rsid w:val="009D7E42"/>
    <w:rsid w:val="009D7ED9"/>
    <w:rsid w:val="009E0213"/>
    <w:rsid w:val="009E068F"/>
    <w:rsid w:val="009E07DE"/>
    <w:rsid w:val="009E23F6"/>
    <w:rsid w:val="009E35DB"/>
    <w:rsid w:val="009E3889"/>
    <w:rsid w:val="009E3F28"/>
    <w:rsid w:val="009E3FB3"/>
    <w:rsid w:val="009E4004"/>
    <w:rsid w:val="009E47A3"/>
    <w:rsid w:val="009E5D88"/>
    <w:rsid w:val="009E602D"/>
    <w:rsid w:val="009E65ED"/>
    <w:rsid w:val="009E6A70"/>
    <w:rsid w:val="009E6AD5"/>
    <w:rsid w:val="009E7525"/>
    <w:rsid w:val="009E7CEA"/>
    <w:rsid w:val="009F0370"/>
    <w:rsid w:val="009F08F3"/>
    <w:rsid w:val="009F09EF"/>
    <w:rsid w:val="009F0A74"/>
    <w:rsid w:val="009F1A8F"/>
    <w:rsid w:val="009F2089"/>
    <w:rsid w:val="009F21E1"/>
    <w:rsid w:val="009F2275"/>
    <w:rsid w:val="009F2ACA"/>
    <w:rsid w:val="009F2AE7"/>
    <w:rsid w:val="009F2AF7"/>
    <w:rsid w:val="009F2B2C"/>
    <w:rsid w:val="009F2E03"/>
    <w:rsid w:val="009F344F"/>
    <w:rsid w:val="009F37B6"/>
    <w:rsid w:val="009F3B1B"/>
    <w:rsid w:val="009F3C3D"/>
    <w:rsid w:val="009F4F28"/>
    <w:rsid w:val="009F576E"/>
    <w:rsid w:val="009F6750"/>
    <w:rsid w:val="009F69C3"/>
    <w:rsid w:val="009F753B"/>
    <w:rsid w:val="009F775D"/>
    <w:rsid w:val="009F7A5E"/>
    <w:rsid w:val="009F7BAC"/>
    <w:rsid w:val="009F7BDB"/>
    <w:rsid w:val="009F7C5C"/>
    <w:rsid w:val="009F7DAD"/>
    <w:rsid w:val="009F7E70"/>
    <w:rsid w:val="00A00254"/>
    <w:rsid w:val="00A0026D"/>
    <w:rsid w:val="00A0039D"/>
    <w:rsid w:val="00A0060F"/>
    <w:rsid w:val="00A012E4"/>
    <w:rsid w:val="00A01A0E"/>
    <w:rsid w:val="00A01B33"/>
    <w:rsid w:val="00A01B50"/>
    <w:rsid w:val="00A021CA"/>
    <w:rsid w:val="00A02D6D"/>
    <w:rsid w:val="00A02F40"/>
    <w:rsid w:val="00A036FF"/>
    <w:rsid w:val="00A03B36"/>
    <w:rsid w:val="00A04232"/>
    <w:rsid w:val="00A04367"/>
    <w:rsid w:val="00A047D2"/>
    <w:rsid w:val="00A048A8"/>
    <w:rsid w:val="00A04968"/>
    <w:rsid w:val="00A04DCB"/>
    <w:rsid w:val="00A05B47"/>
    <w:rsid w:val="00A06005"/>
    <w:rsid w:val="00A0695B"/>
    <w:rsid w:val="00A06DB0"/>
    <w:rsid w:val="00A06E31"/>
    <w:rsid w:val="00A079D6"/>
    <w:rsid w:val="00A10DA6"/>
    <w:rsid w:val="00A10FBB"/>
    <w:rsid w:val="00A110BC"/>
    <w:rsid w:val="00A1135A"/>
    <w:rsid w:val="00A11A69"/>
    <w:rsid w:val="00A11B6D"/>
    <w:rsid w:val="00A11BA9"/>
    <w:rsid w:val="00A12492"/>
    <w:rsid w:val="00A13DD6"/>
    <w:rsid w:val="00A13E54"/>
    <w:rsid w:val="00A1420D"/>
    <w:rsid w:val="00A144B1"/>
    <w:rsid w:val="00A14583"/>
    <w:rsid w:val="00A147FB"/>
    <w:rsid w:val="00A149B8"/>
    <w:rsid w:val="00A14BF3"/>
    <w:rsid w:val="00A14E82"/>
    <w:rsid w:val="00A15385"/>
    <w:rsid w:val="00A164E3"/>
    <w:rsid w:val="00A166E3"/>
    <w:rsid w:val="00A16D58"/>
    <w:rsid w:val="00A16D7C"/>
    <w:rsid w:val="00A16EE6"/>
    <w:rsid w:val="00A172F3"/>
    <w:rsid w:val="00A17F63"/>
    <w:rsid w:val="00A200EF"/>
    <w:rsid w:val="00A202DB"/>
    <w:rsid w:val="00A20B44"/>
    <w:rsid w:val="00A20E4F"/>
    <w:rsid w:val="00A2149F"/>
    <w:rsid w:val="00A214F4"/>
    <w:rsid w:val="00A2162A"/>
    <w:rsid w:val="00A2193B"/>
    <w:rsid w:val="00A21B62"/>
    <w:rsid w:val="00A21C9D"/>
    <w:rsid w:val="00A224A1"/>
    <w:rsid w:val="00A229BF"/>
    <w:rsid w:val="00A229D0"/>
    <w:rsid w:val="00A22EE1"/>
    <w:rsid w:val="00A2351A"/>
    <w:rsid w:val="00A23DFC"/>
    <w:rsid w:val="00A23F25"/>
    <w:rsid w:val="00A24349"/>
    <w:rsid w:val="00A24734"/>
    <w:rsid w:val="00A24D4C"/>
    <w:rsid w:val="00A24EAC"/>
    <w:rsid w:val="00A2511C"/>
    <w:rsid w:val="00A253A7"/>
    <w:rsid w:val="00A2547D"/>
    <w:rsid w:val="00A264A9"/>
    <w:rsid w:val="00A26560"/>
    <w:rsid w:val="00A2663B"/>
    <w:rsid w:val="00A266CB"/>
    <w:rsid w:val="00A26849"/>
    <w:rsid w:val="00A269B0"/>
    <w:rsid w:val="00A27785"/>
    <w:rsid w:val="00A30187"/>
    <w:rsid w:val="00A30C0E"/>
    <w:rsid w:val="00A319C8"/>
    <w:rsid w:val="00A31FAE"/>
    <w:rsid w:val="00A320BF"/>
    <w:rsid w:val="00A32B22"/>
    <w:rsid w:val="00A32D65"/>
    <w:rsid w:val="00A33041"/>
    <w:rsid w:val="00A3320C"/>
    <w:rsid w:val="00A33EF5"/>
    <w:rsid w:val="00A34314"/>
    <w:rsid w:val="00A3448A"/>
    <w:rsid w:val="00A34850"/>
    <w:rsid w:val="00A35160"/>
    <w:rsid w:val="00A3540F"/>
    <w:rsid w:val="00A35469"/>
    <w:rsid w:val="00A35D03"/>
    <w:rsid w:val="00A3604A"/>
    <w:rsid w:val="00A36297"/>
    <w:rsid w:val="00A3638F"/>
    <w:rsid w:val="00A36848"/>
    <w:rsid w:val="00A36EAD"/>
    <w:rsid w:val="00A3755F"/>
    <w:rsid w:val="00A37E7B"/>
    <w:rsid w:val="00A406CD"/>
    <w:rsid w:val="00A408D4"/>
    <w:rsid w:val="00A40A15"/>
    <w:rsid w:val="00A40DB4"/>
    <w:rsid w:val="00A40E1E"/>
    <w:rsid w:val="00A411A1"/>
    <w:rsid w:val="00A419C2"/>
    <w:rsid w:val="00A41E2B"/>
    <w:rsid w:val="00A420B0"/>
    <w:rsid w:val="00A42202"/>
    <w:rsid w:val="00A42250"/>
    <w:rsid w:val="00A4252A"/>
    <w:rsid w:val="00A4254E"/>
    <w:rsid w:val="00A4264A"/>
    <w:rsid w:val="00A43013"/>
    <w:rsid w:val="00A4318D"/>
    <w:rsid w:val="00A43A1F"/>
    <w:rsid w:val="00A43B23"/>
    <w:rsid w:val="00A43E2C"/>
    <w:rsid w:val="00A43ECE"/>
    <w:rsid w:val="00A453DB"/>
    <w:rsid w:val="00A456B4"/>
    <w:rsid w:val="00A45AD5"/>
    <w:rsid w:val="00A45B59"/>
    <w:rsid w:val="00A45B74"/>
    <w:rsid w:val="00A45BB0"/>
    <w:rsid w:val="00A4665B"/>
    <w:rsid w:val="00A4678B"/>
    <w:rsid w:val="00A469EB"/>
    <w:rsid w:val="00A469ED"/>
    <w:rsid w:val="00A46A95"/>
    <w:rsid w:val="00A4714C"/>
    <w:rsid w:val="00A47A09"/>
    <w:rsid w:val="00A47FEB"/>
    <w:rsid w:val="00A50156"/>
    <w:rsid w:val="00A50EBF"/>
    <w:rsid w:val="00A50F41"/>
    <w:rsid w:val="00A5140E"/>
    <w:rsid w:val="00A51432"/>
    <w:rsid w:val="00A514BC"/>
    <w:rsid w:val="00A51843"/>
    <w:rsid w:val="00A51E32"/>
    <w:rsid w:val="00A51F20"/>
    <w:rsid w:val="00A51FE3"/>
    <w:rsid w:val="00A522DB"/>
    <w:rsid w:val="00A523A0"/>
    <w:rsid w:val="00A525A0"/>
    <w:rsid w:val="00A52B3E"/>
    <w:rsid w:val="00A52C58"/>
    <w:rsid w:val="00A52E1D"/>
    <w:rsid w:val="00A52ED8"/>
    <w:rsid w:val="00A52F16"/>
    <w:rsid w:val="00A5341A"/>
    <w:rsid w:val="00A53964"/>
    <w:rsid w:val="00A54350"/>
    <w:rsid w:val="00A54DB2"/>
    <w:rsid w:val="00A557B1"/>
    <w:rsid w:val="00A55EE6"/>
    <w:rsid w:val="00A56674"/>
    <w:rsid w:val="00A56A47"/>
    <w:rsid w:val="00A56EBC"/>
    <w:rsid w:val="00A6013C"/>
    <w:rsid w:val="00A601E5"/>
    <w:rsid w:val="00A60DBF"/>
    <w:rsid w:val="00A6126F"/>
    <w:rsid w:val="00A61499"/>
    <w:rsid w:val="00A6152F"/>
    <w:rsid w:val="00A62703"/>
    <w:rsid w:val="00A628B1"/>
    <w:rsid w:val="00A62C1F"/>
    <w:rsid w:val="00A62E0D"/>
    <w:rsid w:val="00A62FD4"/>
    <w:rsid w:val="00A632FA"/>
    <w:rsid w:val="00A633EA"/>
    <w:rsid w:val="00A63483"/>
    <w:rsid w:val="00A634FB"/>
    <w:rsid w:val="00A63DA6"/>
    <w:rsid w:val="00A6453E"/>
    <w:rsid w:val="00A647D1"/>
    <w:rsid w:val="00A64DD4"/>
    <w:rsid w:val="00A65943"/>
    <w:rsid w:val="00A660AC"/>
    <w:rsid w:val="00A66720"/>
    <w:rsid w:val="00A66EAA"/>
    <w:rsid w:val="00A670EF"/>
    <w:rsid w:val="00A67D49"/>
    <w:rsid w:val="00A67E6C"/>
    <w:rsid w:val="00A7031E"/>
    <w:rsid w:val="00A705D7"/>
    <w:rsid w:val="00A7075C"/>
    <w:rsid w:val="00A70A75"/>
    <w:rsid w:val="00A7130B"/>
    <w:rsid w:val="00A71B12"/>
    <w:rsid w:val="00A71B99"/>
    <w:rsid w:val="00A71CA6"/>
    <w:rsid w:val="00A71E0A"/>
    <w:rsid w:val="00A7246D"/>
    <w:rsid w:val="00A72E81"/>
    <w:rsid w:val="00A7383E"/>
    <w:rsid w:val="00A73989"/>
    <w:rsid w:val="00A739D0"/>
    <w:rsid w:val="00A73D7E"/>
    <w:rsid w:val="00A744B9"/>
    <w:rsid w:val="00A746CE"/>
    <w:rsid w:val="00A74AB9"/>
    <w:rsid w:val="00A74F7D"/>
    <w:rsid w:val="00A7509A"/>
    <w:rsid w:val="00A750C8"/>
    <w:rsid w:val="00A754EE"/>
    <w:rsid w:val="00A75E1C"/>
    <w:rsid w:val="00A761D4"/>
    <w:rsid w:val="00A764B7"/>
    <w:rsid w:val="00A76BD0"/>
    <w:rsid w:val="00A773F0"/>
    <w:rsid w:val="00A776B4"/>
    <w:rsid w:val="00A77816"/>
    <w:rsid w:val="00A77EC4"/>
    <w:rsid w:val="00A803EB"/>
    <w:rsid w:val="00A80633"/>
    <w:rsid w:val="00A807B8"/>
    <w:rsid w:val="00A81391"/>
    <w:rsid w:val="00A813B9"/>
    <w:rsid w:val="00A81E1F"/>
    <w:rsid w:val="00A81F3B"/>
    <w:rsid w:val="00A82176"/>
    <w:rsid w:val="00A82369"/>
    <w:rsid w:val="00A824A5"/>
    <w:rsid w:val="00A8394A"/>
    <w:rsid w:val="00A83B47"/>
    <w:rsid w:val="00A8445F"/>
    <w:rsid w:val="00A8518D"/>
    <w:rsid w:val="00A852ED"/>
    <w:rsid w:val="00A8531C"/>
    <w:rsid w:val="00A85A38"/>
    <w:rsid w:val="00A85D63"/>
    <w:rsid w:val="00A86AA7"/>
    <w:rsid w:val="00A8722C"/>
    <w:rsid w:val="00A8722D"/>
    <w:rsid w:val="00A87516"/>
    <w:rsid w:val="00A877A9"/>
    <w:rsid w:val="00A8798E"/>
    <w:rsid w:val="00A87C16"/>
    <w:rsid w:val="00A90485"/>
    <w:rsid w:val="00A90863"/>
    <w:rsid w:val="00A9181B"/>
    <w:rsid w:val="00A91F23"/>
    <w:rsid w:val="00A920BE"/>
    <w:rsid w:val="00A920C7"/>
    <w:rsid w:val="00A92879"/>
    <w:rsid w:val="00A92970"/>
    <w:rsid w:val="00A92CCC"/>
    <w:rsid w:val="00A9398A"/>
    <w:rsid w:val="00A93D59"/>
    <w:rsid w:val="00A9486B"/>
    <w:rsid w:val="00A94EC5"/>
    <w:rsid w:val="00A9544C"/>
    <w:rsid w:val="00A956A5"/>
    <w:rsid w:val="00A9594B"/>
    <w:rsid w:val="00A95A18"/>
    <w:rsid w:val="00A95B7A"/>
    <w:rsid w:val="00A96092"/>
    <w:rsid w:val="00A96357"/>
    <w:rsid w:val="00A96918"/>
    <w:rsid w:val="00A97883"/>
    <w:rsid w:val="00A979EE"/>
    <w:rsid w:val="00A97EE2"/>
    <w:rsid w:val="00AA010A"/>
    <w:rsid w:val="00AA016F"/>
    <w:rsid w:val="00AA05E2"/>
    <w:rsid w:val="00AA0AA5"/>
    <w:rsid w:val="00AA1D8A"/>
    <w:rsid w:val="00AA1ED6"/>
    <w:rsid w:val="00AA23DA"/>
    <w:rsid w:val="00AA26F5"/>
    <w:rsid w:val="00AA2B24"/>
    <w:rsid w:val="00AA2D9C"/>
    <w:rsid w:val="00AA3730"/>
    <w:rsid w:val="00AA3748"/>
    <w:rsid w:val="00AA446F"/>
    <w:rsid w:val="00AA46A9"/>
    <w:rsid w:val="00AA51D6"/>
    <w:rsid w:val="00AA548E"/>
    <w:rsid w:val="00AA5B74"/>
    <w:rsid w:val="00AA5D17"/>
    <w:rsid w:val="00AA5E25"/>
    <w:rsid w:val="00AA74D7"/>
    <w:rsid w:val="00AA76CD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2373"/>
    <w:rsid w:val="00AB23CC"/>
    <w:rsid w:val="00AB24E0"/>
    <w:rsid w:val="00AB3137"/>
    <w:rsid w:val="00AB3B29"/>
    <w:rsid w:val="00AB4AB8"/>
    <w:rsid w:val="00AB4BAA"/>
    <w:rsid w:val="00AB5469"/>
    <w:rsid w:val="00AB655E"/>
    <w:rsid w:val="00AB693B"/>
    <w:rsid w:val="00AB6CBA"/>
    <w:rsid w:val="00AB6EAE"/>
    <w:rsid w:val="00AB7DA2"/>
    <w:rsid w:val="00AC007F"/>
    <w:rsid w:val="00AC0957"/>
    <w:rsid w:val="00AC0BC3"/>
    <w:rsid w:val="00AC0E47"/>
    <w:rsid w:val="00AC1162"/>
    <w:rsid w:val="00AC158C"/>
    <w:rsid w:val="00AC1913"/>
    <w:rsid w:val="00AC1AB7"/>
    <w:rsid w:val="00AC1D37"/>
    <w:rsid w:val="00AC1D55"/>
    <w:rsid w:val="00AC2ECD"/>
    <w:rsid w:val="00AC3119"/>
    <w:rsid w:val="00AC32AC"/>
    <w:rsid w:val="00AC38AE"/>
    <w:rsid w:val="00AC3FEF"/>
    <w:rsid w:val="00AC49FB"/>
    <w:rsid w:val="00AC4DA1"/>
    <w:rsid w:val="00AC4F4E"/>
    <w:rsid w:val="00AC5199"/>
    <w:rsid w:val="00AC5569"/>
    <w:rsid w:val="00AC5A10"/>
    <w:rsid w:val="00AC5B90"/>
    <w:rsid w:val="00AC630A"/>
    <w:rsid w:val="00AC6962"/>
    <w:rsid w:val="00AC73E7"/>
    <w:rsid w:val="00AC76DF"/>
    <w:rsid w:val="00AC786A"/>
    <w:rsid w:val="00AC78AC"/>
    <w:rsid w:val="00AD0117"/>
    <w:rsid w:val="00AD0460"/>
    <w:rsid w:val="00AD048C"/>
    <w:rsid w:val="00AD0AA3"/>
    <w:rsid w:val="00AD0B4E"/>
    <w:rsid w:val="00AD0E00"/>
    <w:rsid w:val="00AD1023"/>
    <w:rsid w:val="00AD129F"/>
    <w:rsid w:val="00AD17E6"/>
    <w:rsid w:val="00AD18A2"/>
    <w:rsid w:val="00AD198E"/>
    <w:rsid w:val="00AD19F9"/>
    <w:rsid w:val="00AD1BCB"/>
    <w:rsid w:val="00AD20C2"/>
    <w:rsid w:val="00AD2100"/>
    <w:rsid w:val="00AD2423"/>
    <w:rsid w:val="00AD2C97"/>
    <w:rsid w:val="00AD33B9"/>
    <w:rsid w:val="00AD3535"/>
    <w:rsid w:val="00AD3DC4"/>
    <w:rsid w:val="00AD3F94"/>
    <w:rsid w:val="00AD400F"/>
    <w:rsid w:val="00AD4389"/>
    <w:rsid w:val="00AD4A5A"/>
    <w:rsid w:val="00AD5247"/>
    <w:rsid w:val="00AD5440"/>
    <w:rsid w:val="00AD5AEA"/>
    <w:rsid w:val="00AD5BB8"/>
    <w:rsid w:val="00AD5E4B"/>
    <w:rsid w:val="00AD5F33"/>
    <w:rsid w:val="00AD6059"/>
    <w:rsid w:val="00AD6857"/>
    <w:rsid w:val="00AD7322"/>
    <w:rsid w:val="00AD748F"/>
    <w:rsid w:val="00AD7ABF"/>
    <w:rsid w:val="00AD7D2A"/>
    <w:rsid w:val="00AD7F4A"/>
    <w:rsid w:val="00AE01BF"/>
    <w:rsid w:val="00AE0416"/>
    <w:rsid w:val="00AE0455"/>
    <w:rsid w:val="00AE08C7"/>
    <w:rsid w:val="00AE0A60"/>
    <w:rsid w:val="00AE150B"/>
    <w:rsid w:val="00AE15CF"/>
    <w:rsid w:val="00AE1722"/>
    <w:rsid w:val="00AE19F1"/>
    <w:rsid w:val="00AE206E"/>
    <w:rsid w:val="00AE27AC"/>
    <w:rsid w:val="00AE29D1"/>
    <w:rsid w:val="00AE34E7"/>
    <w:rsid w:val="00AE360D"/>
    <w:rsid w:val="00AE3830"/>
    <w:rsid w:val="00AE39D2"/>
    <w:rsid w:val="00AE3D3C"/>
    <w:rsid w:val="00AE3FA0"/>
    <w:rsid w:val="00AE40E0"/>
    <w:rsid w:val="00AE42F2"/>
    <w:rsid w:val="00AE4DBA"/>
    <w:rsid w:val="00AE4F07"/>
    <w:rsid w:val="00AE5247"/>
    <w:rsid w:val="00AE5783"/>
    <w:rsid w:val="00AE5E18"/>
    <w:rsid w:val="00AE60E4"/>
    <w:rsid w:val="00AE60F5"/>
    <w:rsid w:val="00AE71F0"/>
    <w:rsid w:val="00AE7707"/>
    <w:rsid w:val="00AE79A2"/>
    <w:rsid w:val="00AE7D38"/>
    <w:rsid w:val="00AF0A1F"/>
    <w:rsid w:val="00AF1C5D"/>
    <w:rsid w:val="00AF1E22"/>
    <w:rsid w:val="00AF20DC"/>
    <w:rsid w:val="00AF271A"/>
    <w:rsid w:val="00AF3219"/>
    <w:rsid w:val="00AF3D81"/>
    <w:rsid w:val="00AF3E59"/>
    <w:rsid w:val="00AF42D7"/>
    <w:rsid w:val="00AF474B"/>
    <w:rsid w:val="00AF4AFF"/>
    <w:rsid w:val="00AF5C1C"/>
    <w:rsid w:val="00AF5E17"/>
    <w:rsid w:val="00AF643F"/>
    <w:rsid w:val="00AF6DA0"/>
    <w:rsid w:val="00AF6DF6"/>
    <w:rsid w:val="00AF795D"/>
    <w:rsid w:val="00B006FE"/>
    <w:rsid w:val="00B007CB"/>
    <w:rsid w:val="00B00A65"/>
    <w:rsid w:val="00B00CB6"/>
    <w:rsid w:val="00B02067"/>
    <w:rsid w:val="00B02AA9"/>
    <w:rsid w:val="00B02D93"/>
    <w:rsid w:val="00B02FA3"/>
    <w:rsid w:val="00B03281"/>
    <w:rsid w:val="00B041FE"/>
    <w:rsid w:val="00B04C50"/>
    <w:rsid w:val="00B04F0D"/>
    <w:rsid w:val="00B05084"/>
    <w:rsid w:val="00B056EE"/>
    <w:rsid w:val="00B05771"/>
    <w:rsid w:val="00B101BF"/>
    <w:rsid w:val="00B10EEB"/>
    <w:rsid w:val="00B10F14"/>
    <w:rsid w:val="00B11047"/>
    <w:rsid w:val="00B11356"/>
    <w:rsid w:val="00B11379"/>
    <w:rsid w:val="00B1177A"/>
    <w:rsid w:val="00B11D83"/>
    <w:rsid w:val="00B12447"/>
    <w:rsid w:val="00B12ECB"/>
    <w:rsid w:val="00B132FF"/>
    <w:rsid w:val="00B13453"/>
    <w:rsid w:val="00B14381"/>
    <w:rsid w:val="00B143FA"/>
    <w:rsid w:val="00B146E4"/>
    <w:rsid w:val="00B14C88"/>
    <w:rsid w:val="00B15781"/>
    <w:rsid w:val="00B157F9"/>
    <w:rsid w:val="00B159ED"/>
    <w:rsid w:val="00B1611F"/>
    <w:rsid w:val="00B1667D"/>
    <w:rsid w:val="00B168FB"/>
    <w:rsid w:val="00B169C0"/>
    <w:rsid w:val="00B17846"/>
    <w:rsid w:val="00B1797D"/>
    <w:rsid w:val="00B17D61"/>
    <w:rsid w:val="00B200EB"/>
    <w:rsid w:val="00B20256"/>
    <w:rsid w:val="00B2031E"/>
    <w:rsid w:val="00B205C3"/>
    <w:rsid w:val="00B206FF"/>
    <w:rsid w:val="00B20CD3"/>
    <w:rsid w:val="00B20D09"/>
    <w:rsid w:val="00B20DD9"/>
    <w:rsid w:val="00B2172B"/>
    <w:rsid w:val="00B21D5E"/>
    <w:rsid w:val="00B223A0"/>
    <w:rsid w:val="00B224FD"/>
    <w:rsid w:val="00B22612"/>
    <w:rsid w:val="00B22634"/>
    <w:rsid w:val="00B2275C"/>
    <w:rsid w:val="00B231A3"/>
    <w:rsid w:val="00B231EC"/>
    <w:rsid w:val="00B23473"/>
    <w:rsid w:val="00B23755"/>
    <w:rsid w:val="00B23D38"/>
    <w:rsid w:val="00B2409E"/>
    <w:rsid w:val="00B24598"/>
    <w:rsid w:val="00B24D34"/>
    <w:rsid w:val="00B24F01"/>
    <w:rsid w:val="00B25261"/>
    <w:rsid w:val="00B25A7A"/>
    <w:rsid w:val="00B25C41"/>
    <w:rsid w:val="00B263DB"/>
    <w:rsid w:val="00B26C1E"/>
    <w:rsid w:val="00B2763F"/>
    <w:rsid w:val="00B2792E"/>
    <w:rsid w:val="00B27AAC"/>
    <w:rsid w:val="00B27EF6"/>
    <w:rsid w:val="00B30016"/>
    <w:rsid w:val="00B300D5"/>
    <w:rsid w:val="00B30309"/>
    <w:rsid w:val="00B30462"/>
    <w:rsid w:val="00B30887"/>
    <w:rsid w:val="00B30929"/>
    <w:rsid w:val="00B30D68"/>
    <w:rsid w:val="00B318DF"/>
    <w:rsid w:val="00B31A5E"/>
    <w:rsid w:val="00B32210"/>
    <w:rsid w:val="00B3262E"/>
    <w:rsid w:val="00B32785"/>
    <w:rsid w:val="00B32BC1"/>
    <w:rsid w:val="00B337BC"/>
    <w:rsid w:val="00B33850"/>
    <w:rsid w:val="00B338A4"/>
    <w:rsid w:val="00B3435D"/>
    <w:rsid w:val="00B34A46"/>
    <w:rsid w:val="00B3509E"/>
    <w:rsid w:val="00B355F6"/>
    <w:rsid w:val="00B35997"/>
    <w:rsid w:val="00B35999"/>
    <w:rsid w:val="00B35C5C"/>
    <w:rsid w:val="00B3635D"/>
    <w:rsid w:val="00B36A23"/>
    <w:rsid w:val="00B36CF4"/>
    <w:rsid w:val="00B36E95"/>
    <w:rsid w:val="00B36F25"/>
    <w:rsid w:val="00B36F3A"/>
    <w:rsid w:val="00B36FC0"/>
    <w:rsid w:val="00B372AA"/>
    <w:rsid w:val="00B37519"/>
    <w:rsid w:val="00B375A3"/>
    <w:rsid w:val="00B4043C"/>
    <w:rsid w:val="00B40445"/>
    <w:rsid w:val="00B40B51"/>
    <w:rsid w:val="00B41888"/>
    <w:rsid w:val="00B44A42"/>
    <w:rsid w:val="00B44B37"/>
    <w:rsid w:val="00B45A52"/>
    <w:rsid w:val="00B46175"/>
    <w:rsid w:val="00B462D7"/>
    <w:rsid w:val="00B477B8"/>
    <w:rsid w:val="00B47803"/>
    <w:rsid w:val="00B4791A"/>
    <w:rsid w:val="00B47C29"/>
    <w:rsid w:val="00B47CF4"/>
    <w:rsid w:val="00B47D21"/>
    <w:rsid w:val="00B50916"/>
    <w:rsid w:val="00B51008"/>
    <w:rsid w:val="00B51031"/>
    <w:rsid w:val="00B51308"/>
    <w:rsid w:val="00B515EF"/>
    <w:rsid w:val="00B51A44"/>
    <w:rsid w:val="00B51D73"/>
    <w:rsid w:val="00B51DE9"/>
    <w:rsid w:val="00B51E60"/>
    <w:rsid w:val="00B52318"/>
    <w:rsid w:val="00B523EE"/>
    <w:rsid w:val="00B5286A"/>
    <w:rsid w:val="00B53485"/>
    <w:rsid w:val="00B537CE"/>
    <w:rsid w:val="00B53A11"/>
    <w:rsid w:val="00B54858"/>
    <w:rsid w:val="00B5618B"/>
    <w:rsid w:val="00B57004"/>
    <w:rsid w:val="00B57291"/>
    <w:rsid w:val="00B575E0"/>
    <w:rsid w:val="00B57A4E"/>
    <w:rsid w:val="00B57B83"/>
    <w:rsid w:val="00B57C94"/>
    <w:rsid w:val="00B57D38"/>
    <w:rsid w:val="00B57D49"/>
    <w:rsid w:val="00B57FF9"/>
    <w:rsid w:val="00B605CB"/>
    <w:rsid w:val="00B60BB3"/>
    <w:rsid w:val="00B6154A"/>
    <w:rsid w:val="00B62BEF"/>
    <w:rsid w:val="00B63658"/>
    <w:rsid w:val="00B63794"/>
    <w:rsid w:val="00B63B96"/>
    <w:rsid w:val="00B63CEF"/>
    <w:rsid w:val="00B64357"/>
    <w:rsid w:val="00B64A5E"/>
    <w:rsid w:val="00B64B37"/>
    <w:rsid w:val="00B64D36"/>
    <w:rsid w:val="00B65053"/>
    <w:rsid w:val="00B66456"/>
    <w:rsid w:val="00B664BF"/>
    <w:rsid w:val="00B664C7"/>
    <w:rsid w:val="00B668A9"/>
    <w:rsid w:val="00B66DDE"/>
    <w:rsid w:val="00B66F4E"/>
    <w:rsid w:val="00B67AA8"/>
    <w:rsid w:val="00B67FFD"/>
    <w:rsid w:val="00B7019D"/>
    <w:rsid w:val="00B70828"/>
    <w:rsid w:val="00B71EE5"/>
    <w:rsid w:val="00B7285B"/>
    <w:rsid w:val="00B72868"/>
    <w:rsid w:val="00B72B95"/>
    <w:rsid w:val="00B72BCA"/>
    <w:rsid w:val="00B7331C"/>
    <w:rsid w:val="00B73583"/>
    <w:rsid w:val="00B739F6"/>
    <w:rsid w:val="00B743EE"/>
    <w:rsid w:val="00B74554"/>
    <w:rsid w:val="00B75641"/>
    <w:rsid w:val="00B75B5D"/>
    <w:rsid w:val="00B75C63"/>
    <w:rsid w:val="00B75E3C"/>
    <w:rsid w:val="00B76A9F"/>
    <w:rsid w:val="00B76AD8"/>
    <w:rsid w:val="00B76D2A"/>
    <w:rsid w:val="00B76EBF"/>
    <w:rsid w:val="00B777F2"/>
    <w:rsid w:val="00B77FA2"/>
    <w:rsid w:val="00B77FFB"/>
    <w:rsid w:val="00B8154A"/>
    <w:rsid w:val="00B81901"/>
    <w:rsid w:val="00B81A7B"/>
    <w:rsid w:val="00B81AB8"/>
    <w:rsid w:val="00B81D10"/>
    <w:rsid w:val="00B81FF6"/>
    <w:rsid w:val="00B8209E"/>
    <w:rsid w:val="00B82546"/>
    <w:rsid w:val="00B8397C"/>
    <w:rsid w:val="00B847B9"/>
    <w:rsid w:val="00B848FB"/>
    <w:rsid w:val="00B84C08"/>
    <w:rsid w:val="00B8519E"/>
    <w:rsid w:val="00B85203"/>
    <w:rsid w:val="00B852E5"/>
    <w:rsid w:val="00B85920"/>
    <w:rsid w:val="00B85DE5"/>
    <w:rsid w:val="00B85F55"/>
    <w:rsid w:val="00B85F9D"/>
    <w:rsid w:val="00B863E8"/>
    <w:rsid w:val="00B866B2"/>
    <w:rsid w:val="00B86B23"/>
    <w:rsid w:val="00B86D43"/>
    <w:rsid w:val="00B870C6"/>
    <w:rsid w:val="00B9021E"/>
    <w:rsid w:val="00B90317"/>
    <w:rsid w:val="00B909B5"/>
    <w:rsid w:val="00B90BFF"/>
    <w:rsid w:val="00B90F73"/>
    <w:rsid w:val="00B911CA"/>
    <w:rsid w:val="00B91449"/>
    <w:rsid w:val="00B915F9"/>
    <w:rsid w:val="00B91735"/>
    <w:rsid w:val="00B917F9"/>
    <w:rsid w:val="00B9191B"/>
    <w:rsid w:val="00B91B2E"/>
    <w:rsid w:val="00B924AA"/>
    <w:rsid w:val="00B92CED"/>
    <w:rsid w:val="00B92FF8"/>
    <w:rsid w:val="00B93132"/>
    <w:rsid w:val="00B93454"/>
    <w:rsid w:val="00B9364C"/>
    <w:rsid w:val="00B93992"/>
    <w:rsid w:val="00B93A56"/>
    <w:rsid w:val="00B93B59"/>
    <w:rsid w:val="00B93E70"/>
    <w:rsid w:val="00B9406A"/>
    <w:rsid w:val="00B94676"/>
    <w:rsid w:val="00B94CF9"/>
    <w:rsid w:val="00B9572D"/>
    <w:rsid w:val="00B95811"/>
    <w:rsid w:val="00B95B28"/>
    <w:rsid w:val="00B95DF2"/>
    <w:rsid w:val="00B95EE9"/>
    <w:rsid w:val="00B95EF6"/>
    <w:rsid w:val="00B964F9"/>
    <w:rsid w:val="00B966E1"/>
    <w:rsid w:val="00B97BB4"/>
    <w:rsid w:val="00B97C21"/>
    <w:rsid w:val="00B97D91"/>
    <w:rsid w:val="00B97EC2"/>
    <w:rsid w:val="00BA0325"/>
    <w:rsid w:val="00BA08A3"/>
    <w:rsid w:val="00BA0BB1"/>
    <w:rsid w:val="00BA1458"/>
    <w:rsid w:val="00BA17F9"/>
    <w:rsid w:val="00BA1C7D"/>
    <w:rsid w:val="00BA1EFD"/>
    <w:rsid w:val="00BA2280"/>
    <w:rsid w:val="00BA2A08"/>
    <w:rsid w:val="00BA3011"/>
    <w:rsid w:val="00BA33E1"/>
    <w:rsid w:val="00BA4CE6"/>
    <w:rsid w:val="00BA4E8B"/>
    <w:rsid w:val="00BA5484"/>
    <w:rsid w:val="00BA56D2"/>
    <w:rsid w:val="00BA5887"/>
    <w:rsid w:val="00BA58F5"/>
    <w:rsid w:val="00BA65E8"/>
    <w:rsid w:val="00BA70BB"/>
    <w:rsid w:val="00BA76E0"/>
    <w:rsid w:val="00BA7C4F"/>
    <w:rsid w:val="00BB0A24"/>
    <w:rsid w:val="00BB0DE4"/>
    <w:rsid w:val="00BB1871"/>
    <w:rsid w:val="00BB1919"/>
    <w:rsid w:val="00BB1B23"/>
    <w:rsid w:val="00BB2014"/>
    <w:rsid w:val="00BB21B4"/>
    <w:rsid w:val="00BB2863"/>
    <w:rsid w:val="00BB2A25"/>
    <w:rsid w:val="00BB2B8E"/>
    <w:rsid w:val="00BB2BED"/>
    <w:rsid w:val="00BB30F3"/>
    <w:rsid w:val="00BB318F"/>
    <w:rsid w:val="00BB35D2"/>
    <w:rsid w:val="00BB51F7"/>
    <w:rsid w:val="00BB56A9"/>
    <w:rsid w:val="00BB6BE1"/>
    <w:rsid w:val="00BB6E21"/>
    <w:rsid w:val="00BB703C"/>
    <w:rsid w:val="00BB776F"/>
    <w:rsid w:val="00BC024D"/>
    <w:rsid w:val="00BC08E8"/>
    <w:rsid w:val="00BC0979"/>
    <w:rsid w:val="00BC0BC7"/>
    <w:rsid w:val="00BC0CE6"/>
    <w:rsid w:val="00BC0F31"/>
    <w:rsid w:val="00BC0F53"/>
    <w:rsid w:val="00BC0FC0"/>
    <w:rsid w:val="00BC0FDC"/>
    <w:rsid w:val="00BC1201"/>
    <w:rsid w:val="00BC1353"/>
    <w:rsid w:val="00BC14E7"/>
    <w:rsid w:val="00BC1A21"/>
    <w:rsid w:val="00BC1B66"/>
    <w:rsid w:val="00BC25EB"/>
    <w:rsid w:val="00BC27CF"/>
    <w:rsid w:val="00BC2BF0"/>
    <w:rsid w:val="00BC3164"/>
    <w:rsid w:val="00BC46B5"/>
    <w:rsid w:val="00BC4D2E"/>
    <w:rsid w:val="00BC4E54"/>
    <w:rsid w:val="00BC4F53"/>
    <w:rsid w:val="00BC5EDB"/>
    <w:rsid w:val="00BC7028"/>
    <w:rsid w:val="00BC74D1"/>
    <w:rsid w:val="00BC7741"/>
    <w:rsid w:val="00BD0073"/>
    <w:rsid w:val="00BD052D"/>
    <w:rsid w:val="00BD0CD6"/>
    <w:rsid w:val="00BD0DA3"/>
    <w:rsid w:val="00BD1623"/>
    <w:rsid w:val="00BD29F7"/>
    <w:rsid w:val="00BD2A83"/>
    <w:rsid w:val="00BD41C6"/>
    <w:rsid w:val="00BD4447"/>
    <w:rsid w:val="00BD48AC"/>
    <w:rsid w:val="00BD4AE4"/>
    <w:rsid w:val="00BD55BA"/>
    <w:rsid w:val="00BD5762"/>
    <w:rsid w:val="00BD5F1A"/>
    <w:rsid w:val="00BD735A"/>
    <w:rsid w:val="00BD7BFC"/>
    <w:rsid w:val="00BD7DE3"/>
    <w:rsid w:val="00BE079A"/>
    <w:rsid w:val="00BE09C4"/>
    <w:rsid w:val="00BE0A88"/>
    <w:rsid w:val="00BE0E66"/>
    <w:rsid w:val="00BE10F4"/>
    <w:rsid w:val="00BE1234"/>
    <w:rsid w:val="00BE1583"/>
    <w:rsid w:val="00BE1C72"/>
    <w:rsid w:val="00BE1CAE"/>
    <w:rsid w:val="00BE1CD1"/>
    <w:rsid w:val="00BE1EE0"/>
    <w:rsid w:val="00BE1F05"/>
    <w:rsid w:val="00BE260D"/>
    <w:rsid w:val="00BE29A9"/>
    <w:rsid w:val="00BE2FA6"/>
    <w:rsid w:val="00BE327F"/>
    <w:rsid w:val="00BE333F"/>
    <w:rsid w:val="00BE35D4"/>
    <w:rsid w:val="00BE4179"/>
    <w:rsid w:val="00BE4265"/>
    <w:rsid w:val="00BE4361"/>
    <w:rsid w:val="00BE43C2"/>
    <w:rsid w:val="00BE4823"/>
    <w:rsid w:val="00BE514C"/>
    <w:rsid w:val="00BE550C"/>
    <w:rsid w:val="00BE55AF"/>
    <w:rsid w:val="00BE5CFC"/>
    <w:rsid w:val="00BE5DE1"/>
    <w:rsid w:val="00BE7406"/>
    <w:rsid w:val="00BE7603"/>
    <w:rsid w:val="00BE77BF"/>
    <w:rsid w:val="00BE78D7"/>
    <w:rsid w:val="00BF1493"/>
    <w:rsid w:val="00BF15C8"/>
    <w:rsid w:val="00BF17FD"/>
    <w:rsid w:val="00BF192B"/>
    <w:rsid w:val="00BF1EDF"/>
    <w:rsid w:val="00BF264B"/>
    <w:rsid w:val="00BF27FD"/>
    <w:rsid w:val="00BF2F09"/>
    <w:rsid w:val="00BF3279"/>
    <w:rsid w:val="00BF3F37"/>
    <w:rsid w:val="00BF4578"/>
    <w:rsid w:val="00BF4AA0"/>
    <w:rsid w:val="00BF4BBF"/>
    <w:rsid w:val="00BF512B"/>
    <w:rsid w:val="00BF51F4"/>
    <w:rsid w:val="00BF6454"/>
    <w:rsid w:val="00BF657B"/>
    <w:rsid w:val="00BF6EEA"/>
    <w:rsid w:val="00BF6FD7"/>
    <w:rsid w:val="00BF74C7"/>
    <w:rsid w:val="00C00090"/>
    <w:rsid w:val="00C0021A"/>
    <w:rsid w:val="00C00CCF"/>
    <w:rsid w:val="00C014D9"/>
    <w:rsid w:val="00C015F1"/>
    <w:rsid w:val="00C01F33"/>
    <w:rsid w:val="00C0200E"/>
    <w:rsid w:val="00C0209C"/>
    <w:rsid w:val="00C02309"/>
    <w:rsid w:val="00C026AD"/>
    <w:rsid w:val="00C02CC6"/>
    <w:rsid w:val="00C03180"/>
    <w:rsid w:val="00C0342D"/>
    <w:rsid w:val="00C0352D"/>
    <w:rsid w:val="00C035C2"/>
    <w:rsid w:val="00C036B9"/>
    <w:rsid w:val="00C03D8F"/>
    <w:rsid w:val="00C03E9F"/>
    <w:rsid w:val="00C040F7"/>
    <w:rsid w:val="00C04198"/>
    <w:rsid w:val="00C044AB"/>
    <w:rsid w:val="00C04C9F"/>
    <w:rsid w:val="00C05306"/>
    <w:rsid w:val="00C05458"/>
    <w:rsid w:val="00C05706"/>
    <w:rsid w:val="00C06071"/>
    <w:rsid w:val="00C063D5"/>
    <w:rsid w:val="00C07377"/>
    <w:rsid w:val="00C0744C"/>
    <w:rsid w:val="00C07DC1"/>
    <w:rsid w:val="00C10478"/>
    <w:rsid w:val="00C10776"/>
    <w:rsid w:val="00C109BC"/>
    <w:rsid w:val="00C11103"/>
    <w:rsid w:val="00C11633"/>
    <w:rsid w:val="00C11E79"/>
    <w:rsid w:val="00C12107"/>
    <w:rsid w:val="00C13905"/>
    <w:rsid w:val="00C13962"/>
    <w:rsid w:val="00C13EEA"/>
    <w:rsid w:val="00C14011"/>
    <w:rsid w:val="00C14D4B"/>
    <w:rsid w:val="00C1529E"/>
    <w:rsid w:val="00C154BB"/>
    <w:rsid w:val="00C15D1A"/>
    <w:rsid w:val="00C1608A"/>
    <w:rsid w:val="00C16757"/>
    <w:rsid w:val="00C17316"/>
    <w:rsid w:val="00C20508"/>
    <w:rsid w:val="00C208C7"/>
    <w:rsid w:val="00C21AAA"/>
    <w:rsid w:val="00C21BCF"/>
    <w:rsid w:val="00C21EC0"/>
    <w:rsid w:val="00C226CD"/>
    <w:rsid w:val="00C22749"/>
    <w:rsid w:val="00C22A66"/>
    <w:rsid w:val="00C23215"/>
    <w:rsid w:val="00C23EAD"/>
    <w:rsid w:val="00C247CB"/>
    <w:rsid w:val="00C24AA4"/>
    <w:rsid w:val="00C24D21"/>
    <w:rsid w:val="00C26007"/>
    <w:rsid w:val="00C2671D"/>
    <w:rsid w:val="00C269A2"/>
    <w:rsid w:val="00C27556"/>
    <w:rsid w:val="00C279B5"/>
    <w:rsid w:val="00C27C45"/>
    <w:rsid w:val="00C27F38"/>
    <w:rsid w:val="00C30D9E"/>
    <w:rsid w:val="00C31324"/>
    <w:rsid w:val="00C3137E"/>
    <w:rsid w:val="00C3171B"/>
    <w:rsid w:val="00C31AD9"/>
    <w:rsid w:val="00C31BA5"/>
    <w:rsid w:val="00C31D66"/>
    <w:rsid w:val="00C32FA7"/>
    <w:rsid w:val="00C331F5"/>
    <w:rsid w:val="00C33E27"/>
    <w:rsid w:val="00C33FE6"/>
    <w:rsid w:val="00C3443D"/>
    <w:rsid w:val="00C34465"/>
    <w:rsid w:val="00C348D9"/>
    <w:rsid w:val="00C34D28"/>
    <w:rsid w:val="00C34D4F"/>
    <w:rsid w:val="00C34E2A"/>
    <w:rsid w:val="00C34EA1"/>
    <w:rsid w:val="00C35901"/>
    <w:rsid w:val="00C35AAF"/>
    <w:rsid w:val="00C35D19"/>
    <w:rsid w:val="00C35D71"/>
    <w:rsid w:val="00C36539"/>
    <w:rsid w:val="00C3675A"/>
    <w:rsid w:val="00C3719D"/>
    <w:rsid w:val="00C375B4"/>
    <w:rsid w:val="00C37BA5"/>
    <w:rsid w:val="00C4082F"/>
    <w:rsid w:val="00C40976"/>
    <w:rsid w:val="00C40ABF"/>
    <w:rsid w:val="00C40C05"/>
    <w:rsid w:val="00C41535"/>
    <w:rsid w:val="00C41603"/>
    <w:rsid w:val="00C41EB7"/>
    <w:rsid w:val="00C424F2"/>
    <w:rsid w:val="00C43A6C"/>
    <w:rsid w:val="00C43FCC"/>
    <w:rsid w:val="00C44972"/>
    <w:rsid w:val="00C44F4B"/>
    <w:rsid w:val="00C45739"/>
    <w:rsid w:val="00C45BB5"/>
    <w:rsid w:val="00C45F08"/>
    <w:rsid w:val="00C46B7B"/>
    <w:rsid w:val="00C47101"/>
    <w:rsid w:val="00C476E4"/>
    <w:rsid w:val="00C47BE4"/>
    <w:rsid w:val="00C47CC3"/>
    <w:rsid w:val="00C500B5"/>
    <w:rsid w:val="00C5010D"/>
    <w:rsid w:val="00C50867"/>
    <w:rsid w:val="00C5097D"/>
    <w:rsid w:val="00C50C5F"/>
    <w:rsid w:val="00C515C8"/>
    <w:rsid w:val="00C5269D"/>
    <w:rsid w:val="00C52B72"/>
    <w:rsid w:val="00C532B2"/>
    <w:rsid w:val="00C537C2"/>
    <w:rsid w:val="00C53AD2"/>
    <w:rsid w:val="00C53FA7"/>
    <w:rsid w:val="00C54995"/>
    <w:rsid w:val="00C54D41"/>
    <w:rsid w:val="00C54D88"/>
    <w:rsid w:val="00C54F1D"/>
    <w:rsid w:val="00C55464"/>
    <w:rsid w:val="00C5546F"/>
    <w:rsid w:val="00C55D80"/>
    <w:rsid w:val="00C55E1C"/>
    <w:rsid w:val="00C56E66"/>
    <w:rsid w:val="00C57073"/>
    <w:rsid w:val="00C5727F"/>
    <w:rsid w:val="00C5797F"/>
    <w:rsid w:val="00C57E2F"/>
    <w:rsid w:val="00C60783"/>
    <w:rsid w:val="00C611F0"/>
    <w:rsid w:val="00C61623"/>
    <w:rsid w:val="00C61F29"/>
    <w:rsid w:val="00C62052"/>
    <w:rsid w:val="00C6223E"/>
    <w:rsid w:val="00C62910"/>
    <w:rsid w:val="00C62B74"/>
    <w:rsid w:val="00C634E4"/>
    <w:rsid w:val="00C63540"/>
    <w:rsid w:val="00C6360A"/>
    <w:rsid w:val="00C63F84"/>
    <w:rsid w:val="00C645DB"/>
    <w:rsid w:val="00C64672"/>
    <w:rsid w:val="00C654C6"/>
    <w:rsid w:val="00C65501"/>
    <w:rsid w:val="00C65560"/>
    <w:rsid w:val="00C65695"/>
    <w:rsid w:val="00C65746"/>
    <w:rsid w:val="00C65765"/>
    <w:rsid w:val="00C65AFC"/>
    <w:rsid w:val="00C65EBC"/>
    <w:rsid w:val="00C65EC6"/>
    <w:rsid w:val="00C65F0C"/>
    <w:rsid w:val="00C6611E"/>
    <w:rsid w:val="00C6622C"/>
    <w:rsid w:val="00C66472"/>
    <w:rsid w:val="00C6676E"/>
    <w:rsid w:val="00C668F7"/>
    <w:rsid w:val="00C6692D"/>
    <w:rsid w:val="00C66C33"/>
    <w:rsid w:val="00C671CA"/>
    <w:rsid w:val="00C67D98"/>
    <w:rsid w:val="00C70342"/>
    <w:rsid w:val="00C70697"/>
    <w:rsid w:val="00C7070C"/>
    <w:rsid w:val="00C70D2F"/>
    <w:rsid w:val="00C728F3"/>
    <w:rsid w:val="00C72EF4"/>
    <w:rsid w:val="00C72F4E"/>
    <w:rsid w:val="00C738C7"/>
    <w:rsid w:val="00C73DC2"/>
    <w:rsid w:val="00C7412A"/>
    <w:rsid w:val="00C746E4"/>
    <w:rsid w:val="00C754E8"/>
    <w:rsid w:val="00C755E3"/>
    <w:rsid w:val="00C75D2F"/>
    <w:rsid w:val="00C769CE"/>
    <w:rsid w:val="00C76A6A"/>
    <w:rsid w:val="00C76CDA"/>
    <w:rsid w:val="00C76D0F"/>
    <w:rsid w:val="00C76D90"/>
    <w:rsid w:val="00C76E3C"/>
    <w:rsid w:val="00C7752C"/>
    <w:rsid w:val="00C77624"/>
    <w:rsid w:val="00C77915"/>
    <w:rsid w:val="00C77D93"/>
    <w:rsid w:val="00C80031"/>
    <w:rsid w:val="00C807D7"/>
    <w:rsid w:val="00C8085D"/>
    <w:rsid w:val="00C81568"/>
    <w:rsid w:val="00C8169F"/>
    <w:rsid w:val="00C81857"/>
    <w:rsid w:val="00C81FD0"/>
    <w:rsid w:val="00C82387"/>
    <w:rsid w:val="00C82773"/>
    <w:rsid w:val="00C828FA"/>
    <w:rsid w:val="00C82DFE"/>
    <w:rsid w:val="00C830E3"/>
    <w:rsid w:val="00C83A87"/>
    <w:rsid w:val="00C83F23"/>
    <w:rsid w:val="00C841A6"/>
    <w:rsid w:val="00C84C4B"/>
    <w:rsid w:val="00C857B3"/>
    <w:rsid w:val="00C8591B"/>
    <w:rsid w:val="00C85DC0"/>
    <w:rsid w:val="00C860EE"/>
    <w:rsid w:val="00C8683F"/>
    <w:rsid w:val="00C86CFF"/>
    <w:rsid w:val="00C878D5"/>
    <w:rsid w:val="00C87AD6"/>
    <w:rsid w:val="00C87B8F"/>
    <w:rsid w:val="00C9027A"/>
    <w:rsid w:val="00C9068E"/>
    <w:rsid w:val="00C908DD"/>
    <w:rsid w:val="00C90B1C"/>
    <w:rsid w:val="00C91176"/>
    <w:rsid w:val="00C91D3E"/>
    <w:rsid w:val="00C928A9"/>
    <w:rsid w:val="00C929F7"/>
    <w:rsid w:val="00C92BF6"/>
    <w:rsid w:val="00C93490"/>
    <w:rsid w:val="00C93BC6"/>
    <w:rsid w:val="00C93C4B"/>
    <w:rsid w:val="00C94083"/>
    <w:rsid w:val="00C944AB"/>
    <w:rsid w:val="00C9469F"/>
    <w:rsid w:val="00C94EF1"/>
    <w:rsid w:val="00C953C6"/>
    <w:rsid w:val="00C956A1"/>
    <w:rsid w:val="00C95726"/>
    <w:rsid w:val="00C958BB"/>
    <w:rsid w:val="00C95B40"/>
    <w:rsid w:val="00C966F9"/>
    <w:rsid w:val="00C96B2C"/>
    <w:rsid w:val="00C97567"/>
    <w:rsid w:val="00C97A5F"/>
    <w:rsid w:val="00C97C00"/>
    <w:rsid w:val="00C97CFF"/>
    <w:rsid w:val="00C97EA2"/>
    <w:rsid w:val="00CA0036"/>
    <w:rsid w:val="00CA0A65"/>
    <w:rsid w:val="00CA17EF"/>
    <w:rsid w:val="00CA1803"/>
    <w:rsid w:val="00CA1ED8"/>
    <w:rsid w:val="00CA2CE3"/>
    <w:rsid w:val="00CA38D6"/>
    <w:rsid w:val="00CA39A2"/>
    <w:rsid w:val="00CA3A68"/>
    <w:rsid w:val="00CA3DFD"/>
    <w:rsid w:val="00CA3E2C"/>
    <w:rsid w:val="00CA3E47"/>
    <w:rsid w:val="00CA463A"/>
    <w:rsid w:val="00CA4E1A"/>
    <w:rsid w:val="00CA4F9C"/>
    <w:rsid w:val="00CA5287"/>
    <w:rsid w:val="00CA59E2"/>
    <w:rsid w:val="00CA5D20"/>
    <w:rsid w:val="00CA6781"/>
    <w:rsid w:val="00CA6B5A"/>
    <w:rsid w:val="00CA706F"/>
    <w:rsid w:val="00CB06FB"/>
    <w:rsid w:val="00CB0F89"/>
    <w:rsid w:val="00CB162B"/>
    <w:rsid w:val="00CB1F63"/>
    <w:rsid w:val="00CB2067"/>
    <w:rsid w:val="00CB216E"/>
    <w:rsid w:val="00CB2A05"/>
    <w:rsid w:val="00CB37DE"/>
    <w:rsid w:val="00CB4899"/>
    <w:rsid w:val="00CB4D5A"/>
    <w:rsid w:val="00CB4E54"/>
    <w:rsid w:val="00CB4EF3"/>
    <w:rsid w:val="00CB51E5"/>
    <w:rsid w:val="00CB5803"/>
    <w:rsid w:val="00CB5E51"/>
    <w:rsid w:val="00CB67A7"/>
    <w:rsid w:val="00CB6855"/>
    <w:rsid w:val="00CB6997"/>
    <w:rsid w:val="00CB79B1"/>
    <w:rsid w:val="00CC040E"/>
    <w:rsid w:val="00CC05E6"/>
    <w:rsid w:val="00CC08BB"/>
    <w:rsid w:val="00CC111F"/>
    <w:rsid w:val="00CC1E1C"/>
    <w:rsid w:val="00CC2A50"/>
    <w:rsid w:val="00CC2BE6"/>
    <w:rsid w:val="00CC2FD6"/>
    <w:rsid w:val="00CC3806"/>
    <w:rsid w:val="00CC3C5E"/>
    <w:rsid w:val="00CC3E12"/>
    <w:rsid w:val="00CC3EA0"/>
    <w:rsid w:val="00CC450E"/>
    <w:rsid w:val="00CC45FE"/>
    <w:rsid w:val="00CC469C"/>
    <w:rsid w:val="00CC48B4"/>
    <w:rsid w:val="00CC4E43"/>
    <w:rsid w:val="00CC4EFA"/>
    <w:rsid w:val="00CC4F86"/>
    <w:rsid w:val="00CC51F4"/>
    <w:rsid w:val="00CC5ADE"/>
    <w:rsid w:val="00CC5C3E"/>
    <w:rsid w:val="00CC5D4D"/>
    <w:rsid w:val="00CC5F98"/>
    <w:rsid w:val="00CC61FD"/>
    <w:rsid w:val="00CC66FA"/>
    <w:rsid w:val="00CC67A1"/>
    <w:rsid w:val="00CC697B"/>
    <w:rsid w:val="00CC71A0"/>
    <w:rsid w:val="00CC77A2"/>
    <w:rsid w:val="00CC7B45"/>
    <w:rsid w:val="00CD082F"/>
    <w:rsid w:val="00CD0B1E"/>
    <w:rsid w:val="00CD0D82"/>
    <w:rsid w:val="00CD1188"/>
    <w:rsid w:val="00CD15BB"/>
    <w:rsid w:val="00CD2ED1"/>
    <w:rsid w:val="00CD337B"/>
    <w:rsid w:val="00CD3533"/>
    <w:rsid w:val="00CD3770"/>
    <w:rsid w:val="00CD40DC"/>
    <w:rsid w:val="00CD4CD9"/>
    <w:rsid w:val="00CD6201"/>
    <w:rsid w:val="00CD63B2"/>
    <w:rsid w:val="00CD652C"/>
    <w:rsid w:val="00CD679F"/>
    <w:rsid w:val="00CD6B8F"/>
    <w:rsid w:val="00CD6CA5"/>
    <w:rsid w:val="00CD6FCC"/>
    <w:rsid w:val="00CD7570"/>
    <w:rsid w:val="00CD7B72"/>
    <w:rsid w:val="00CD7D75"/>
    <w:rsid w:val="00CE0666"/>
    <w:rsid w:val="00CE0744"/>
    <w:rsid w:val="00CE0F52"/>
    <w:rsid w:val="00CE1237"/>
    <w:rsid w:val="00CE1A49"/>
    <w:rsid w:val="00CE2321"/>
    <w:rsid w:val="00CE277C"/>
    <w:rsid w:val="00CE292F"/>
    <w:rsid w:val="00CE2A71"/>
    <w:rsid w:val="00CE2C47"/>
    <w:rsid w:val="00CE3FC4"/>
    <w:rsid w:val="00CE4A12"/>
    <w:rsid w:val="00CE4B16"/>
    <w:rsid w:val="00CE4CF7"/>
    <w:rsid w:val="00CE5416"/>
    <w:rsid w:val="00CE56A9"/>
    <w:rsid w:val="00CE59DC"/>
    <w:rsid w:val="00CE5B18"/>
    <w:rsid w:val="00CE5E7C"/>
    <w:rsid w:val="00CE5EBF"/>
    <w:rsid w:val="00CE6DB8"/>
    <w:rsid w:val="00CE7561"/>
    <w:rsid w:val="00CE75E3"/>
    <w:rsid w:val="00CE7C7E"/>
    <w:rsid w:val="00CF0338"/>
    <w:rsid w:val="00CF07BD"/>
    <w:rsid w:val="00CF0924"/>
    <w:rsid w:val="00CF0C35"/>
    <w:rsid w:val="00CF11F6"/>
    <w:rsid w:val="00CF1354"/>
    <w:rsid w:val="00CF1866"/>
    <w:rsid w:val="00CF3750"/>
    <w:rsid w:val="00CF38EF"/>
    <w:rsid w:val="00CF3B1F"/>
    <w:rsid w:val="00CF3BF6"/>
    <w:rsid w:val="00CF3C36"/>
    <w:rsid w:val="00CF4186"/>
    <w:rsid w:val="00CF4B78"/>
    <w:rsid w:val="00CF5117"/>
    <w:rsid w:val="00CF515E"/>
    <w:rsid w:val="00CF5672"/>
    <w:rsid w:val="00CF57A9"/>
    <w:rsid w:val="00CF5F41"/>
    <w:rsid w:val="00CF625B"/>
    <w:rsid w:val="00CF6712"/>
    <w:rsid w:val="00CF687E"/>
    <w:rsid w:val="00CF743E"/>
    <w:rsid w:val="00CF76A1"/>
    <w:rsid w:val="00CF771E"/>
    <w:rsid w:val="00D017F7"/>
    <w:rsid w:val="00D018A7"/>
    <w:rsid w:val="00D01A7D"/>
    <w:rsid w:val="00D01AC8"/>
    <w:rsid w:val="00D01D27"/>
    <w:rsid w:val="00D01F01"/>
    <w:rsid w:val="00D02803"/>
    <w:rsid w:val="00D02D33"/>
    <w:rsid w:val="00D02DAB"/>
    <w:rsid w:val="00D03431"/>
    <w:rsid w:val="00D0349B"/>
    <w:rsid w:val="00D03500"/>
    <w:rsid w:val="00D03AE5"/>
    <w:rsid w:val="00D041E3"/>
    <w:rsid w:val="00D04864"/>
    <w:rsid w:val="00D04D10"/>
    <w:rsid w:val="00D04EAA"/>
    <w:rsid w:val="00D058BC"/>
    <w:rsid w:val="00D05A48"/>
    <w:rsid w:val="00D060A1"/>
    <w:rsid w:val="00D0634C"/>
    <w:rsid w:val="00D06440"/>
    <w:rsid w:val="00D06D04"/>
    <w:rsid w:val="00D07567"/>
    <w:rsid w:val="00D079EC"/>
    <w:rsid w:val="00D07C8C"/>
    <w:rsid w:val="00D07F81"/>
    <w:rsid w:val="00D10249"/>
    <w:rsid w:val="00D10659"/>
    <w:rsid w:val="00D107EE"/>
    <w:rsid w:val="00D10A9F"/>
    <w:rsid w:val="00D1149D"/>
    <w:rsid w:val="00D115C3"/>
    <w:rsid w:val="00D11897"/>
    <w:rsid w:val="00D11A22"/>
    <w:rsid w:val="00D120C4"/>
    <w:rsid w:val="00D121BA"/>
    <w:rsid w:val="00D1269E"/>
    <w:rsid w:val="00D1276E"/>
    <w:rsid w:val="00D128A7"/>
    <w:rsid w:val="00D12C15"/>
    <w:rsid w:val="00D13135"/>
    <w:rsid w:val="00D136C1"/>
    <w:rsid w:val="00D13E46"/>
    <w:rsid w:val="00D13E4E"/>
    <w:rsid w:val="00D1413F"/>
    <w:rsid w:val="00D14227"/>
    <w:rsid w:val="00D143FA"/>
    <w:rsid w:val="00D14672"/>
    <w:rsid w:val="00D14973"/>
    <w:rsid w:val="00D149FA"/>
    <w:rsid w:val="00D14B84"/>
    <w:rsid w:val="00D14DCC"/>
    <w:rsid w:val="00D14E15"/>
    <w:rsid w:val="00D14F42"/>
    <w:rsid w:val="00D156AF"/>
    <w:rsid w:val="00D15D68"/>
    <w:rsid w:val="00D16209"/>
    <w:rsid w:val="00D16579"/>
    <w:rsid w:val="00D16B9D"/>
    <w:rsid w:val="00D17443"/>
    <w:rsid w:val="00D20A27"/>
    <w:rsid w:val="00D20C89"/>
    <w:rsid w:val="00D20F45"/>
    <w:rsid w:val="00D212E2"/>
    <w:rsid w:val="00D21443"/>
    <w:rsid w:val="00D21633"/>
    <w:rsid w:val="00D235FD"/>
    <w:rsid w:val="00D238AC"/>
    <w:rsid w:val="00D239A7"/>
    <w:rsid w:val="00D23F47"/>
    <w:rsid w:val="00D24400"/>
    <w:rsid w:val="00D248DC"/>
    <w:rsid w:val="00D24B5D"/>
    <w:rsid w:val="00D25297"/>
    <w:rsid w:val="00D25617"/>
    <w:rsid w:val="00D25F93"/>
    <w:rsid w:val="00D26B54"/>
    <w:rsid w:val="00D26C60"/>
    <w:rsid w:val="00D26F4D"/>
    <w:rsid w:val="00D27938"/>
    <w:rsid w:val="00D279F5"/>
    <w:rsid w:val="00D27BE2"/>
    <w:rsid w:val="00D27DA6"/>
    <w:rsid w:val="00D310DF"/>
    <w:rsid w:val="00D3122B"/>
    <w:rsid w:val="00D312CC"/>
    <w:rsid w:val="00D31732"/>
    <w:rsid w:val="00D31EAE"/>
    <w:rsid w:val="00D32001"/>
    <w:rsid w:val="00D32390"/>
    <w:rsid w:val="00D324BC"/>
    <w:rsid w:val="00D3278E"/>
    <w:rsid w:val="00D32F1F"/>
    <w:rsid w:val="00D341A0"/>
    <w:rsid w:val="00D3467D"/>
    <w:rsid w:val="00D351CE"/>
    <w:rsid w:val="00D352F6"/>
    <w:rsid w:val="00D36E71"/>
    <w:rsid w:val="00D37053"/>
    <w:rsid w:val="00D3771F"/>
    <w:rsid w:val="00D37D87"/>
    <w:rsid w:val="00D40629"/>
    <w:rsid w:val="00D40B33"/>
    <w:rsid w:val="00D4102D"/>
    <w:rsid w:val="00D41565"/>
    <w:rsid w:val="00D417B1"/>
    <w:rsid w:val="00D41A3F"/>
    <w:rsid w:val="00D42335"/>
    <w:rsid w:val="00D42924"/>
    <w:rsid w:val="00D4318F"/>
    <w:rsid w:val="00D4329B"/>
    <w:rsid w:val="00D4343E"/>
    <w:rsid w:val="00D434F3"/>
    <w:rsid w:val="00D438BF"/>
    <w:rsid w:val="00D44006"/>
    <w:rsid w:val="00D440F8"/>
    <w:rsid w:val="00D4483D"/>
    <w:rsid w:val="00D44DF1"/>
    <w:rsid w:val="00D4526B"/>
    <w:rsid w:val="00D45C73"/>
    <w:rsid w:val="00D466C9"/>
    <w:rsid w:val="00D47486"/>
    <w:rsid w:val="00D475A9"/>
    <w:rsid w:val="00D47B16"/>
    <w:rsid w:val="00D47DFC"/>
    <w:rsid w:val="00D5019F"/>
    <w:rsid w:val="00D50355"/>
    <w:rsid w:val="00D50B5C"/>
    <w:rsid w:val="00D50E90"/>
    <w:rsid w:val="00D5198F"/>
    <w:rsid w:val="00D51EA6"/>
    <w:rsid w:val="00D51EF8"/>
    <w:rsid w:val="00D52010"/>
    <w:rsid w:val="00D52236"/>
    <w:rsid w:val="00D5274F"/>
    <w:rsid w:val="00D53014"/>
    <w:rsid w:val="00D53225"/>
    <w:rsid w:val="00D532C3"/>
    <w:rsid w:val="00D53494"/>
    <w:rsid w:val="00D53636"/>
    <w:rsid w:val="00D5365C"/>
    <w:rsid w:val="00D536F3"/>
    <w:rsid w:val="00D53AA2"/>
    <w:rsid w:val="00D53E9B"/>
    <w:rsid w:val="00D53EA6"/>
    <w:rsid w:val="00D5425F"/>
    <w:rsid w:val="00D54352"/>
    <w:rsid w:val="00D546FF"/>
    <w:rsid w:val="00D54D36"/>
    <w:rsid w:val="00D54E18"/>
    <w:rsid w:val="00D54E3E"/>
    <w:rsid w:val="00D55085"/>
    <w:rsid w:val="00D551ED"/>
    <w:rsid w:val="00D55AD5"/>
    <w:rsid w:val="00D55DC1"/>
    <w:rsid w:val="00D56353"/>
    <w:rsid w:val="00D56A98"/>
    <w:rsid w:val="00D57204"/>
    <w:rsid w:val="00D5757C"/>
    <w:rsid w:val="00D576A5"/>
    <w:rsid w:val="00D576CA"/>
    <w:rsid w:val="00D57F22"/>
    <w:rsid w:val="00D57FA3"/>
    <w:rsid w:val="00D605C3"/>
    <w:rsid w:val="00D6110E"/>
    <w:rsid w:val="00D6118D"/>
    <w:rsid w:val="00D61AF5"/>
    <w:rsid w:val="00D61E32"/>
    <w:rsid w:val="00D62095"/>
    <w:rsid w:val="00D6230F"/>
    <w:rsid w:val="00D62C4D"/>
    <w:rsid w:val="00D63997"/>
    <w:rsid w:val="00D63D1A"/>
    <w:rsid w:val="00D63FB1"/>
    <w:rsid w:val="00D64B69"/>
    <w:rsid w:val="00D652B5"/>
    <w:rsid w:val="00D657F4"/>
    <w:rsid w:val="00D658C9"/>
    <w:rsid w:val="00D65966"/>
    <w:rsid w:val="00D65C07"/>
    <w:rsid w:val="00D6611B"/>
    <w:rsid w:val="00D66499"/>
    <w:rsid w:val="00D6722F"/>
    <w:rsid w:val="00D67AB9"/>
    <w:rsid w:val="00D67E16"/>
    <w:rsid w:val="00D7050C"/>
    <w:rsid w:val="00D706E1"/>
    <w:rsid w:val="00D708B0"/>
    <w:rsid w:val="00D713FD"/>
    <w:rsid w:val="00D7149A"/>
    <w:rsid w:val="00D71C2E"/>
    <w:rsid w:val="00D72120"/>
    <w:rsid w:val="00D721C5"/>
    <w:rsid w:val="00D722DE"/>
    <w:rsid w:val="00D729FE"/>
    <w:rsid w:val="00D73397"/>
    <w:rsid w:val="00D733FA"/>
    <w:rsid w:val="00D73412"/>
    <w:rsid w:val="00D7389E"/>
    <w:rsid w:val="00D74C2F"/>
    <w:rsid w:val="00D753C0"/>
    <w:rsid w:val="00D75620"/>
    <w:rsid w:val="00D75632"/>
    <w:rsid w:val="00D75BA0"/>
    <w:rsid w:val="00D767B1"/>
    <w:rsid w:val="00D77B1D"/>
    <w:rsid w:val="00D77D05"/>
    <w:rsid w:val="00D800BC"/>
    <w:rsid w:val="00D8021F"/>
    <w:rsid w:val="00D80383"/>
    <w:rsid w:val="00D80BDA"/>
    <w:rsid w:val="00D81017"/>
    <w:rsid w:val="00D810AA"/>
    <w:rsid w:val="00D8178B"/>
    <w:rsid w:val="00D823A2"/>
    <w:rsid w:val="00D823C6"/>
    <w:rsid w:val="00D83480"/>
    <w:rsid w:val="00D83497"/>
    <w:rsid w:val="00D839A2"/>
    <w:rsid w:val="00D83F66"/>
    <w:rsid w:val="00D84E2F"/>
    <w:rsid w:val="00D85159"/>
    <w:rsid w:val="00D8542D"/>
    <w:rsid w:val="00D85917"/>
    <w:rsid w:val="00D85A80"/>
    <w:rsid w:val="00D85D70"/>
    <w:rsid w:val="00D8637F"/>
    <w:rsid w:val="00D8684A"/>
    <w:rsid w:val="00D871CE"/>
    <w:rsid w:val="00D87270"/>
    <w:rsid w:val="00D90375"/>
    <w:rsid w:val="00D90396"/>
    <w:rsid w:val="00D91078"/>
    <w:rsid w:val="00D911CB"/>
    <w:rsid w:val="00D9127D"/>
    <w:rsid w:val="00D91733"/>
    <w:rsid w:val="00D9183F"/>
    <w:rsid w:val="00D9196D"/>
    <w:rsid w:val="00D92036"/>
    <w:rsid w:val="00D92982"/>
    <w:rsid w:val="00D92C47"/>
    <w:rsid w:val="00D9383B"/>
    <w:rsid w:val="00D9396B"/>
    <w:rsid w:val="00D9537D"/>
    <w:rsid w:val="00D95A1E"/>
    <w:rsid w:val="00D9613D"/>
    <w:rsid w:val="00D961CD"/>
    <w:rsid w:val="00D9704D"/>
    <w:rsid w:val="00D977E9"/>
    <w:rsid w:val="00D97A20"/>
    <w:rsid w:val="00D97B8A"/>
    <w:rsid w:val="00DA18A0"/>
    <w:rsid w:val="00DA1DF2"/>
    <w:rsid w:val="00DA1E71"/>
    <w:rsid w:val="00DA2891"/>
    <w:rsid w:val="00DA2A4E"/>
    <w:rsid w:val="00DA2D31"/>
    <w:rsid w:val="00DA305E"/>
    <w:rsid w:val="00DA381D"/>
    <w:rsid w:val="00DA3E82"/>
    <w:rsid w:val="00DA4769"/>
    <w:rsid w:val="00DA4A9B"/>
    <w:rsid w:val="00DA4E27"/>
    <w:rsid w:val="00DA53E7"/>
    <w:rsid w:val="00DA5417"/>
    <w:rsid w:val="00DA56E8"/>
    <w:rsid w:val="00DA5B30"/>
    <w:rsid w:val="00DA5DEF"/>
    <w:rsid w:val="00DA6066"/>
    <w:rsid w:val="00DA64C6"/>
    <w:rsid w:val="00DA6863"/>
    <w:rsid w:val="00DA6990"/>
    <w:rsid w:val="00DA70FE"/>
    <w:rsid w:val="00DA716E"/>
    <w:rsid w:val="00DB0292"/>
    <w:rsid w:val="00DB0653"/>
    <w:rsid w:val="00DB19A3"/>
    <w:rsid w:val="00DB23DE"/>
    <w:rsid w:val="00DB2705"/>
    <w:rsid w:val="00DB27F9"/>
    <w:rsid w:val="00DB2926"/>
    <w:rsid w:val="00DB2DF7"/>
    <w:rsid w:val="00DB377D"/>
    <w:rsid w:val="00DB4579"/>
    <w:rsid w:val="00DB4660"/>
    <w:rsid w:val="00DB4CDE"/>
    <w:rsid w:val="00DB50C5"/>
    <w:rsid w:val="00DB5238"/>
    <w:rsid w:val="00DB55A1"/>
    <w:rsid w:val="00DB58B9"/>
    <w:rsid w:val="00DB59AD"/>
    <w:rsid w:val="00DB6054"/>
    <w:rsid w:val="00DB6479"/>
    <w:rsid w:val="00DB6E10"/>
    <w:rsid w:val="00DB6E3C"/>
    <w:rsid w:val="00DB6FD5"/>
    <w:rsid w:val="00DB77A2"/>
    <w:rsid w:val="00DB7E2D"/>
    <w:rsid w:val="00DC0BB6"/>
    <w:rsid w:val="00DC0FB0"/>
    <w:rsid w:val="00DC112E"/>
    <w:rsid w:val="00DC1234"/>
    <w:rsid w:val="00DC2D36"/>
    <w:rsid w:val="00DC3475"/>
    <w:rsid w:val="00DC34D3"/>
    <w:rsid w:val="00DC361A"/>
    <w:rsid w:val="00DC38B2"/>
    <w:rsid w:val="00DC3D86"/>
    <w:rsid w:val="00DC45B2"/>
    <w:rsid w:val="00DC4F13"/>
    <w:rsid w:val="00DC53EF"/>
    <w:rsid w:val="00DC5E99"/>
    <w:rsid w:val="00DC5FB3"/>
    <w:rsid w:val="00DC6080"/>
    <w:rsid w:val="00DC6129"/>
    <w:rsid w:val="00DC631A"/>
    <w:rsid w:val="00DC6DC7"/>
    <w:rsid w:val="00DC7746"/>
    <w:rsid w:val="00DD017F"/>
    <w:rsid w:val="00DD126B"/>
    <w:rsid w:val="00DD1AE7"/>
    <w:rsid w:val="00DD2CE7"/>
    <w:rsid w:val="00DD2E87"/>
    <w:rsid w:val="00DD3166"/>
    <w:rsid w:val="00DD3552"/>
    <w:rsid w:val="00DD3666"/>
    <w:rsid w:val="00DD39AD"/>
    <w:rsid w:val="00DD3A6E"/>
    <w:rsid w:val="00DD3AEF"/>
    <w:rsid w:val="00DD3B09"/>
    <w:rsid w:val="00DD6064"/>
    <w:rsid w:val="00DD62E8"/>
    <w:rsid w:val="00DD67CB"/>
    <w:rsid w:val="00DD698D"/>
    <w:rsid w:val="00DD72E3"/>
    <w:rsid w:val="00DD751D"/>
    <w:rsid w:val="00DD7666"/>
    <w:rsid w:val="00DD781B"/>
    <w:rsid w:val="00DD7E75"/>
    <w:rsid w:val="00DE01DE"/>
    <w:rsid w:val="00DE0A4B"/>
    <w:rsid w:val="00DE110B"/>
    <w:rsid w:val="00DE11C9"/>
    <w:rsid w:val="00DE11E5"/>
    <w:rsid w:val="00DE1ABE"/>
    <w:rsid w:val="00DE1E23"/>
    <w:rsid w:val="00DE1E69"/>
    <w:rsid w:val="00DE1F4C"/>
    <w:rsid w:val="00DE23DC"/>
    <w:rsid w:val="00DE25DA"/>
    <w:rsid w:val="00DE33C6"/>
    <w:rsid w:val="00DE3510"/>
    <w:rsid w:val="00DE36F8"/>
    <w:rsid w:val="00DE48BD"/>
    <w:rsid w:val="00DE5176"/>
    <w:rsid w:val="00DE5608"/>
    <w:rsid w:val="00DE58D0"/>
    <w:rsid w:val="00DE602F"/>
    <w:rsid w:val="00DE654F"/>
    <w:rsid w:val="00DE6BFB"/>
    <w:rsid w:val="00DE72FE"/>
    <w:rsid w:val="00DE7300"/>
    <w:rsid w:val="00DE7E45"/>
    <w:rsid w:val="00DF0054"/>
    <w:rsid w:val="00DF0280"/>
    <w:rsid w:val="00DF0B38"/>
    <w:rsid w:val="00DF1016"/>
    <w:rsid w:val="00DF10A0"/>
    <w:rsid w:val="00DF15E0"/>
    <w:rsid w:val="00DF18F3"/>
    <w:rsid w:val="00DF1A70"/>
    <w:rsid w:val="00DF2A7B"/>
    <w:rsid w:val="00DF2DFD"/>
    <w:rsid w:val="00DF32AC"/>
    <w:rsid w:val="00DF37A0"/>
    <w:rsid w:val="00DF47EF"/>
    <w:rsid w:val="00DF4819"/>
    <w:rsid w:val="00DF4927"/>
    <w:rsid w:val="00DF507A"/>
    <w:rsid w:val="00DF5CEF"/>
    <w:rsid w:val="00DF5F19"/>
    <w:rsid w:val="00DF6C7A"/>
    <w:rsid w:val="00DF6FCF"/>
    <w:rsid w:val="00DF717D"/>
    <w:rsid w:val="00DF7DB1"/>
    <w:rsid w:val="00DF7F58"/>
    <w:rsid w:val="00E00BC0"/>
    <w:rsid w:val="00E01131"/>
    <w:rsid w:val="00E013F8"/>
    <w:rsid w:val="00E01521"/>
    <w:rsid w:val="00E015F1"/>
    <w:rsid w:val="00E0203C"/>
    <w:rsid w:val="00E022FC"/>
    <w:rsid w:val="00E02F50"/>
    <w:rsid w:val="00E03898"/>
    <w:rsid w:val="00E04BB2"/>
    <w:rsid w:val="00E05500"/>
    <w:rsid w:val="00E05558"/>
    <w:rsid w:val="00E060FC"/>
    <w:rsid w:val="00E06AFE"/>
    <w:rsid w:val="00E07368"/>
    <w:rsid w:val="00E073EC"/>
    <w:rsid w:val="00E075EB"/>
    <w:rsid w:val="00E07799"/>
    <w:rsid w:val="00E07846"/>
    <w:rsid w:val="00E10E81"/>
    <w:rsid w:val="00E10E95"/>
    <w:rsid w:val="00E110E7"/>
    <w:rsid w:val="00E11B20"/>
    <w:rsid w:val="00E12763"/>
    <w:rsid w:val="00E128BD"/>
    <w:rsid w:val="00E12923"/>
    <w:rsid w:val="00E13310"/>
    <w:rsid w:val="00E13AB8"/>
    <w:rsid w:val="00E140BD"/>
    <w:rsid w:val="00E1425E"/>
    <w:rsid w:val="00E146B2"/>
    <w:rsid w:val="00E146BF"/>
    <w:rsid w:val="00E146E1"/>
    <w:rsid w:val="00E14C1C"/>
    <w:rsid w:val="00E151C0"/>
    <w:rsid w:val="00E15432"/>
    <w:rsid w:val="00E158A7"/>
    <w:rsid w:val="00E158E4"/>
    <w:rsid w:val="00E15C1E"/>
    <w:rsid w:val="00E16004"/>
    <w:rsid w:val="00E167E4"/>
    <w:rsid w:val="00E16C70"/>
    <w:rsid w:val="00E17143"/>
    <w:rsid w:val="00E17A3B"/>
    <w:rsid w:val="00E17A4A"/>
    <w:rsid w:val="00E17CA0"/>
    <w:rsid w:val="00E17F4C"/>
    <w:rsid w:val="00E17FA2"/>
    <w:rsid w:val="00E20025"/>
    <w:rsid w:val="00E2063D"/>
    <w:rsid w:val="00E2105A"/>
    <w:rsid w:val="00E21399"/>
    <w:rsid w:val="00E21520"/>
    <w:rsid w:val="00E215E8"/>
    <w:rsid w:val="00E2171D"/>
    <w:rsid w:val="00E21DD4"/>
    <w:rsid w:val="00E2330A"/>
    <w:rsid w:val="00E23A38"/>
    <w:rsid w:val="00E23CD9"/>
    <w:rsid w:val="00E240D8"/>
    <w:rsid w:val="00E246F8"/>
    <w:rsid w:val="00E2479C"/>
    <w:rsid w:val="00E24CA8"/>
    <w:rsid w:val="00E24CB1"/>
    <w:rsid w:val="00E25DE2"/>
    <w:rsid w:val="00E26226"/>
    <w:rsid w:val="00E266B7"/>
    <w:rsid w:val="00E26F45"/>
    <w:rsid w:val="00E271A1"/>
    <w:rsid w:val="00E27836"/>
    <w:rsid w:val="00E27883"/>
    <w:rsid w:val="00E278FC"/>
    <w:rsid w:val="00E303AE"/>
    <w:rsid w:val="00E303F6"/>
    <w:rsid w:val="00E30B5A"/>
    <w:rsid w:val="00E310B0"/>
    <w:rsid w:val="00E3123D"/>
    <w:rsid w:val="00E31461"/>
    <w:rsid w:val="00E31A2E"/>
    <w:rsid w:val="00E31D43"/>
    <w:rsid w:val="00E31F8C"/>
    <w:rsid w:val="00E3224A"/>
    <w:rsid w:val="00E32608"/>
    <w:rsid w:val="00E32866"/>
    <w:rsid w:val="00E32B0C"/>
    <w:rsid w:val="00E32B8E"/>
    <w:rsid w:val="00E32CAC"/>
    <w:rsid w:val="00E33601"/>
    <w:rsid w:val="00E3370E"/>
    <w:rsid w:val="00E3470A"/>
    <w:rsid w:val="00E3484E"/>
    <w:rsid w:val="00E34B6E"/>
    <w:rsid w:val="00E3526B"/>
    <w:rsid w:val="00E35794"/>
    <w:rsid w:val="00E35E03"/>
    <w:rsid w:val="00E364CC"/>
    <w:rsid w:val="00E3723A"/>
    <w:rsid w:val="00E377B0"/>
    <w:rsid w:val="00E377FD"/>
    <w:rsid w:val="00E37860"/>
    <w:rsid w:val="00E37EB8"/>
    <w:rsid w:val="00E4032F"/>
    <w:rsid w:val="00E40640"/>
    <w:rsid w:val="00E40A4E"/>
    <w:rsid w:val="00E410E5"/>
    <w:rsid w:val="00E416BE"/>
    <w:rsid w:val="00E417CB"/>
    <w:rsid w:val="00E419BA"/>
    <w:rsid w:val="00E41B61"/>
    <w:rsid w:val="00E421D0"/>
    <w:rsid w:val="00E422F7"/>
    <w:rsid w:val="00E4245E"/>
    <w:rsid w:val="00E4266E"/>
    <w:rsid w:val="00E427F9"/>
    <w:rsid w:val="00E42E89"/>
    <w:rsid w:val="00E43595"/>
    <w:rsid w:val="00E43F26"/>
    <w:rsid w:val="00E44564"/>
    <w:rsid w:val="00E446F1"/>
    <w:rsid w:val="00E44802"/>
    <w:rsid w:val="00E44C8A"/>
    <w:rsid w:val="00E4545A"/>
    <w:rsid w:val="00E457F2"/>
    <w:rsid w:val="00E462BF"/>
    <w:rsid w:val="00E46886"/>
    <w:rsid w:val="00E4694C"/>
    <w:rsid w:val="00E46F09"/>
    <w:rsid w:val="00E47A08"/>
    <w:rsid w:val="00E47AEF"/>
    <w:rsid w:val="00E50125"/>
    <w:rsid w:val="00E5019A"/>
    <w:rsid w:val="00E50283"/>
    <w:rsid w:val="00E512D9"/>
    <w:rsid w:val="00E517C3"/>
    <w:rsid w:val="00E51D77"/>
    <w:rsid w:val="00E51E86"/>
    <w:rsid w:val="00E5219A"/>
    <w:rsid w:val="00E528C6"/>
    <w:rsid w:val="00E52BCE"/>
    <w:rsid w:val="00E52EB2"/>
    <w:rsid w:val="00E530D7"/>
    <w:rsid w:val="00E539CD"/>
    <w:rsid w:val="00E53B75"/>
    <w:rsid w:val="00E5410D"/>
    <w:rsid w:val="00E543D1"/>
    <w:rsid w:val="00E548B2"/>
    <w:rsid w:val="00E54E3B"/>
    <w:rsid w:val="00E55AA3"/>
    <w:rsid w:val="00E55BAF"/>
    <w:rsid w:val="00E55C28"/>
    <w:rsid w:val="00E5616D"/>
    <w:rsid w:val="00E5697B"/>
    <w:rsid w:val="00E570AD"/>
    <w:rsid w:val="00E57565"/>
    <w:rsid w:val="00E579A7"/>
    <w:rsid w:val="00E57A3E"/>
    <w:rsid w:val="00E6033B"/>
    <w:rsid w:val="00E61302"/>
    <w:rsid w:val="00E618A5"/>
    <w:rsid w:val="00E61B94"/>
    <w:rsid w:val="00E622FB"/>
    <w:rsid w:val="00E62374"/>
    <w:rsid w:val="00E629CA"/>
    <w:rsid w:val="00E63838"/>
    <w:rsid w:val="00E64434"/>
    <w:rsid w:val="00E6485E"/>
    <w:rsid w:val="00E64D8B"/>
    <w:rsid w:val="00E6515D"/>
    <w:rsid w:val="00E65341"/>
    <w:rsid w:val="00E65502"/>
    <w:rsid w:val="00E65D80"/>
    <w:rsid w:val="00E669D1"/>
    <w:rsid w:val="00E66A77"/>
    <w:rsid w:val="00E66A97"/>
    <w:rsid w:val="00E67C51"/>
    <w:rsid w:val="00E67E5D"/>
    <w:rsid w:val="00E70311"/>
    <w:rsid w:val="00E703CA"/>
    <w:rsid w:val="00E70C6D"/>
    <w:rsid w:val="00E71515"/>
    <w:rsid w:val="00E71A10"/>
    <w:rsid w:val="00E71B86"/>
    <w:rsid w:val="00E72ACF"/>
    <w:rsid w:val="00E72DE2"/>
    <w:rsid w:val="00E72EFC"/>
    <w:rsid w:val="00E744C9"/>
    <w:rsid w:val="00E749C9"/>
    <w:rsid w:val="00E74D70"/>
    <w:rsid w:val="00E758EC"/>
    <w:rsid w:val="00E75B4D"/>
    <w:rsid w:val="00E76421"/>
    <w:rsid w:val="00E77040"/>
    <w:rsid w:val="00E7776E"/>
    <w:rsid w:val="00E77CE1"/>
    <w:rsid w:val="00E80928"/>
    <w:rsid w:val="00E80F82"/>
    <w:rsid w:val="00E8234C"/>
    <w:rsid w:val="00E823A5"/>
    <w:rsid w:val="00E824BF"/>
    <w:rsid w:val="00E82FA4"/>
    <w:rsid w:val="00E83542"/>
    <w:rsid w:val="00E8360C"/>
    <w:rsid w:val="00E83B48"/>
    <w:rsid w:val="00E84706"/>
    <w:rsid w:val="00E849D4"/>
    <w:rsid w:val="00E84B86"/>
    <w:rsid w:val="00E84F47"/>
    <w:rsid w:val="00E84FA8"/>
    <w:rsid w:val="00E8504A"/>
    <w:rsid w:val="00E851AB"/>
    <w:rsid w:val="00E851D4"/>
    <w:rsid w:val="00E85443"/>
    <w:rsid w:val="00E85928"/>
    <w:rsid w:val="00E86F82"/>
    <w:rsid w:val="00E870F5"/>
    <w:rsid w:val="00E8723F"/>
    <w:rsid w:val="00E8734D"/>
    <w:rsid w:val="00E87822"/>
    <w:rsid w:val="00E87A9B"/>
    <w:rsid w:val="00E87D7F"/>
    <w:rsid w:val="00E90395"/>
    <w:rsid w:val="00E9039F"/>
    <w:rsid w:val="00E905EF"/>
    <w:rsid w:val="00E90719"/>
    <w:rsid w:val="00E90922"/>
    <w:rsid w:val="00E90D76"/>
    <w:rsid w:val="00E90E49"/>
    <w:rsid w:val="00E917F9"/>
    <w:rsid w:val="00E918EB"/>
    <w:rsid w:val="00E91F03"/>
    <w:rsid w:val="00E92050"/>
    <w:rsid w:val="00E92273"/>
    <w:rsid w:val="00E92869"/>
    <w:rsid w:val="00E9291C"/>
    <w:rsid w:val="00E9297B"/>
    <w:rsid w:val="00E92D1C"/>
    <w:rsid w:val="00E9366C"/>
    <w:rsid w:val="00E938CE"/>
    <w:rsid w:val="00E93D7F"/>
    <w:rsid w:val="00E93FFE"/>
    <w:rsid w:val="00E94428"/>
    <w:rsid w:val="00E94F8A"/>
    <w:rsid w:val="00E9533A"/>
    <w:rsid w:val="00E95C1C"/>
    <w:rsid w:val="00E95E3C"/>
    <w:rsid w:val="00E964F0"/>
    <w:rsid w:val="00E96578"/>
    <w:rsid w:val="00E96A1D"/>
    <w:rsid w:val="00E9708E"/>
    <w:rsid w:val="00E973CE"/>
    <w:rsid w:val="00E97FB8"/>
    <w:rsid w:val="00EA0577"/>
    <w:rsid w:val="00EA0829"/>
    <w:rsid w:val="00EA0BDF"/>
    <w:rsid w:val="00EA1059"/>
    <w:rsid w:val="00EA1252"/>
    <w:rsid w:val="00EA162D"/>
    <w:rsid w:val="00EA17D2"/>
    <w:rsid w:val="00EA1C83"/>
    <w:rsid w:val="00EA1F15"/>
    <w:rsid w:val="00EA27E2"/>
    <w:rsid w:val="00EA2847"/>
    <w:rsid w:val="00EA2949"/>
    <w:rsid w:val="00EA29CF"/>
    <w:rsid w:val="00EA29F2"/>
    <w:rsid w:val="00EA2B3C"/>
    <w:rsid w:val="00EA3245"/>
    <w:rsid w:val="00EA329F"/>
    <w:rsid w:val="00EA3939"/>
    <w:rsid w:val="00EA438B"/>
    <w:rsid w:val="00EA5283"/>
    <w:rsid w:val="00EA5461"/>
    <w:rsid w:val="00EA580E"/>
    <w:rsid w:val="00EA5DC6"/>
    <w:rsid w:val="00EA64B0"/>
    <w:rsid w:val="00EA66D8"/>
    <w:rsid w:val="00EA6B68"/>
    <w:rsid w:val="00EA745A"/>
    <w:rsid w:val="00EA7481"/>
    <w:rsid w:val="00EA7A41"/>
    <w:rsid w:val="00EB01CB"/>
    <w:rsid w:val="00EB0523"/>
    <w:rsid w:val="00EB077B"/>
    <w:rsid w:val="00EB0A2F"/>
    <w:rsid w:val="00EB0D24"/>
    <w:rsid w:val="00EB21CF"/>
    <w:rsid w:val="00EB21E6"/>
    <w:rsid w:val="00EB235D"/>
    <w:rsid w:val="00EB24A9"/>
    <w:rsid w:val="00EB2724"/>
    <w:rsid w:val="00EB320B"/>
    <w:rsid w:val="00EB325F"/>
    <w:rsid w:val="00EB3D70"/>
    <w:rsid w:val="00EB3E22"/>
    <w:rsid w:val="00EB4027"/>
    <w:rsid w:val="00EB41B5"/>
    <w:rsid w:val="00EB48E5"/>
    <w:rsid w:val="00EB4C35"/>
    <w:rsid w:val="00EB4EA2"/>
    <w:rsid w:val="00EB5B44"/>
    <w:rsid w:val="00EB6685"/>
    <w:rsid w:val="00EB6D2F"/>
    <w:rsid w:val="00EB7237"/>
    <w:rsid w:val="00EB73C3"/>
    <w:rsid w:val="00EB7B69"/>
    <w:rsid w:val="00EC0777"/>
    <w:rsid w:val="00EC168A"/>
    <w:rsid w:val="00EC1BD0"/>
    <w:rsid w:val="00EC1D1E"/>
    <w:rsid w:val="00EC1DF7"/>
    <w:rsid w:val="00EC2605"/>
    <w:rsid w:val="00EC27C6"/>
    <w:rsid w:val="00EC31B8"/>
    <w:rsid w:val="00EC3880"/>
    <w:rsid w:val="00EC39C8"/>
    <w:rsid w:val="00EC3BD0"/>
    <w:rsid w:val="00EC3D1F"/>
    <w:rsid w:val="00EC3F7B"/>
    <w:rsid w:val="00EC4207"/>
    <w:rsid w:val="00EC42F0"/>
    <w:rsid w:val="00EC4436"/>
    <w:rsid w:val="00EC4696"/>
    <w:rsid w:val="00EC4F17"/>
    <w:rsid w:val="00EC5653"/>
    <w:rsid w:val="00EC598B"/>
    <w:rsid w:val="00EC5A8C"/>
    <w:rsid w:val="00EC5D24"/>
    <w:rsid w:val="00EC5E06"/>
    <w:rsid w:val="00EC60AE"/>
    <w:rsid w:val="00EC61BC"/>
    <w:rsid w:val="00EC634C"/>
    <w:rsid w:val="00EC657C"/>
    <w:rsid w:val="00EC692E"/>
    <w:rsid w:val="00EC6C18"/>
    <w:rsid w:val="00EC71CE"/>
    <w:rsid w:val="00EC7858"/>
    <w:rsid w:val="00EC7A6D"/>
    <w:rsid w:val="00ED00B3"/>
    <w:rsid w:val="00ED00DD"/>
    <w:rsid w:val="00ED030E"/>
    <w:rsid w:val="00ED0C72"/>
    <w:rsid w:val="00ED0DF6"/>
    <w:rsid w:val="00ED1006"/>
    <w:rsid w:val="00ED13BF"/>
    <w:rsid w:val="00ED27F9"/>
    <w:rsid w:val="00ED2A60"/>
    <w:rsid w:val="00ED2AF5"/>
    <w:rsid w:val="00ED2E68"/>
    <w:rsid w:val="00ED3808"/>
    <w:rsid w:val="00ED454D"/>
    <w:rsid w:val="00ED4A9B"/>
    <w:rsid w:val="00ED4AFA"/>
    <w:rsid w:val="00ED53C0"/>
    <w:rsid w:val="00ED6062"/>
    <w:rsid w:val="00ED635F"/>
    <w:rsid w:val="00ED6BD6"/>
    <w:rsid w:val="00ED6E0C"/>
    <w:rsid w:val="00ED6E55"/>
    <w:rsid w:val="00ED78C9"/>
    <w:rsid w:val="00EE0624"/>
    <w:rsid w:val="00EE0D13"/>
    <w:rsid w:val="00EE146A"/>
    <w:rsid w:val="00EE1F98"/>
    <w:rsid w:val="00EE280C"/>
    <w:rsid w:val="00EE28F5"/>
    <w:rsid w:val="00EE297A"/>
    <w:rsid w:val="00EE35AB"/>
    <w:rsid w:val="00EE41A4"/>
    <w:rsid w:val="00EE5CBE"/>
    <w:rsid w:val="00EE5CF9"/>
    <w:rsid w:val="00EE5D87"/>
    <w:rsid w:val="00EE6234"/>
    <w:rsid w:val="00EE6B5A"/>
    <w:rsid w:val="00EE6BFD"/>
    <w:rsid w:val="00EE7CE1"/>
    <w:rsid w:val="00EF00FF"/>
    <w:rsid w:val="00EF06FC"/>
    <w:rsid w:val="00EF0E80"/>
    <w:rsid w:val="00EF18FE"/>
    <w:rsid w:val="00EF190C"/>
    <w:rsid w:val="00EF20F1"/>
    <w:rsid w:val="00EF2160"/>
    <w:rsid w:val="00EF2981"/>
    <w:rsid w:val="00EF2EB2"/>
    <w:rsid w:val="00EF2F75"/>
    <w:rsid w:val="00EF3591"/>
    <w:rsid w:val="00EF3A66"/>
    <w:rsid w:val="00EF3AD5"/>
    <w:rsid w:val="00EF3D20"/>
    <w:rsid w:val="00EF4073"/>
    <w:rsid w:val="00EF413B"/>
    <w:rsid w:val="00EF53CD"/>
    <w:rsid w:val="00EF5592"/>
    <w:rsid w:val="00EF5787"/>
    <w:rsid w:val="00EF5B11"/>
    <w:rsid w:val="00EF5E6B"/>
    <w:rsid w:val="00EF60D0"/>
    <w:rsid w:val="00EF7C03"/>
    <w:rsid w:val="00F00459"/>
    <w:rsid w:val="00F008BC"/>
    <w:rsid w:val="00F00A11"/>
    <w:rsid w:val="00F010E0"/>
    <w:rsid w:val="00F01A5F"/>
    <w:rsid w:val="00F01AA2"/>
    <w:rsid w:val="00F02662"/>
    <w:rsid w:val="00F027DC"/>
    <w:rsid w:val="00F0404A"/>
    <w:rsid w:val="00F04065"/>
    <w:rsid w:val="00F041D8"/>
    <w:rsid w:val="00F04562"/>
    <w:rsid w:val="00F047BD"/>
    <w:rsid w:val="00F04A03"/>
    <w:rsid w:val="00F04AF7"/>
    <w:rsid w:val="00F04D4B"/>
    <w:rsid w:val="00F04E35"/>
    <w:rsid w:val="00F0528D"/>
    <w:rsid w:val="00F05A55"/>
    <w:rsid w:val="00F0617C"/>
    <w:rsid w:val="00F061DF"/>
    <w:rsid w:val="00F0680C"/>
    <w:rsid w:val="00F06C67"/>
    <w:rsid w:val="00F06CB0"/>
    <w:rsid w:val="00F06DFD"/>
    <w:rsid w:val="00F071D1"/>
    <w:rsid w:val="00F07533"/>
    <w:rsid w:val="00F10336"/>
    <w:rsid w:val="00F10629"/>
    <w:rsid w:val="00F10CC8"/>
    <w:rsid w:val="00F110AC"/>
    <w:rsid w:val="00F11372"/>
    <w:rsid w:val="00F115E0"/>
    <w:rsid w:val="00F11645"/>
    <w:rsid w:val="00F118C9"/>
    <w:rsid w:val="00F11C86"/>
    <w:rsid w:val="00F12090"/>
    <w:rsid w:val="00F12093"/>
    <w:rsid w:val="00F12EC0"/>
    <w:rsid w:val="00F13364"/>
    <w:rsid w:val="00F135D2"/>
    <w:rsid w:val="00F13946"/>
    <w:rsid w:val="00F151AF"/>
    <w:rsid w:val="00F1546B"/>
    <w:rsid w:val="00F15491"/>
    <w:rsid w:val="00F15FA5"/>
    <w:rsid w:val="00F163C6"/>
    <w:rsid w:val="00F1664B"/>
    <w:rsid w:val="00F168FA"/>
    <w:rsid w:val="00F16A6F"/>
    <w:rsid w:val="00F16F27"/>
    <w:rsid w:val="00F16F51"/>
    <w:rsid w:val="00F1733E"/>
    <w:rsid w:val="00F17858"/>
    <w:rsid w:val="00F17873"/>
    <w:rsid w:val="00F17C46"/>
    <w:rsid w:val="00F20614"/>
    <w:rsid w:val="00F2064C"/>
    <w:rsid w:val="00F209B7"/>
    <w:rsid w:val="00F20A3D"/>
    <w:rsid w:val="00F21135"/>
    <w:rsid w:val="00F21C5E"/>
    <w:rsid w:val="00F228DB"/>
    <w:rsid w:val="00F231AC"/>
    <w:rsid w:val="00F23416"/>
    <w:rsid w:val="00F2342D"/>
    <w:rsid w:val="00F23AA3"/>
    <w:rsid w:val="00F23D23"/>
    <w:rsid w:val="00F243D8"/>
    <w:rsid w:val="00F243E4"/>
    <w:rsid w:val="00F26E23"/>
    <w:rsid w:val="00F276AD"/>
    <w:rsid w:val="00F27994"/>
    <w:rsid w:val="00F27FAF"/>
    <w:rsid w:val="00F305D7"/>
    <w:rsid w:val="00F30648"/>
    <w:rsid w:val="00F30828"/>
    <w:rsid w:val="00F313D6"/>
    <w:rsid w:val="00F31AED"/>
    <w:rsid w:val="00F31BF4"/>
    <w:rsid w:val="00F31DBC"/>
    <w:rsid w:val="00F31EE4"/>
    <w:rsid w:val="00F31FA8"/>
    <w:rsid w:val="00F32194"/>
    <w:rsid w:val="00F33417"/>
    <w:rsid w:val="00F33674"/>
    <w:rsid w:val="00F3387A"/>
    <w:rsid w:val="00F34480"/>
    <w:rsid w:val="00F347CF"/>
    <w:rsid w:val="00F34B14"/>
    <w:rsid w:val="00F34CB6"/>
    <w:rsid w:val="00F34CFB"/>
    <w:rsid w:val="00F34D4D"/>
    <w:rsid w:val="00F34EDE"/>
    <w:rsid w:val="00F351B8"/>
    <w:rsid w:val="00F35D41"/>
    <w:rsid w:val="00F35DDC"/>
    <w:rsid w:val="00F35F56"/>
    <w:rsid w:val="00F367DE"/>
    <w:rsid w:val="00F36E1A"/>
    <w:rsid w:val="00F3729A"/>
    <w:rsid w:val="00F376AF"/>
    <w:rsid w:val="00F3773E"/>
    <w:rsid w:val="00F37E9D"/>
    <w:rsid w:val="00F40473"/>
    <w:rsid w:val="00F41114"/>
    <w:rsid w:val="00F411B7"/>
    <w:rsid w:val="00F411BE"/>
    <w:rsid w:val="00F413CC"/>
    <w:rsid w:val="00F4308F"/>
    <w:rsid w:val="00F434C6"/>
    <w:rsid w:val="00F43D4A"/>
    <w:rsid w:val="00F43D84"/>
    <w:rsid w:val="00F43F65"/>
    <w:rsid w:val="00F442FC"/>
    <w:rsid w:val="00F44610"/>
    <w:rsid w:val="00F453A9"/>
    <w:rsid w:val="00F457DA"/>
    <w:rsid w:val="00F464C4"/>
    <w:rsid w:val="00F468C8"/>
    <w:rsid w:val="00F469D3"/>
    <w:rsid w:val="00F4766C"/>
    <w:rsid w:val="00F477F2"/>
    <w:rsid w:val="00F47B1C"/>
    <w:rsid w:val="00F47CD0"/>
    <w:rsid w:val="00F504B4"/>
    <w:rsid w:val="00F507D1"/>
    <w:rsid w:val="00F50984"/>
    <w:rsid w:val="00F5103C"/>
    <w:rsid w:val="00F514A1"/>
    <w:rsid w:val="00F516A5"/>
    <w:rsid w:val="00F516D7"/>
    <w:rsid w:val="00F517C5"/>
    <w:rsid w:val="00F517DF"/>
    <w:rsid w:val="00F519CE"/>
    <w:rsid w:val="00F51ADA"/>
    <w:rsid w:val="00F51C70"/>
    <w:rsid w:val="00F527D0"/>
    <w:rsid w:val="00F528D3"/>
    <w:rsid w:val="00F53352"/>
    <w:rsid w:val="00F533DD"/>
    <w:rsid w:val="00F5348B"/>
    <w:rsid w:val="00F54253"/>
    <w:rsid w:val="00F5450F"/>
    <w:rsid w:val="00F54D17"/>
    <w:rsid w:val="00F54F08"/>
    <w:rsid w:val="00F54F2E"/>
    <w:rsid w:val="00F55C20"/>
    <w:rsid w:val="00F55D60"/>
    <w:rsid w:val="00F561AB"/>
    <w:rsid w:val="00F563E3"/>
    <w:rsid w:val="00F566EE"/>
    <w:rsid w:val="00F570BF"/>
    <w:rsid w:val="00F57485"/>
    <w:rsid w:val="00F57752"/>
    <w:rsid w:val="00F6069B"/>
    <w:rsid w:val="00F607C5"/>
    <w:rsid w:val="00F60DEA"/>
    <w:rsid w:val="00F610CC"/>
    <w:rsid w:val="00F61363"/>
    <w:rsid w:val="00F6231A"/>
    <w:rsid w:val="00F6302A"/>
    <w:rsid w:val="00F63838"/>
    <w:rsid w:val="00F63D4B"/>
    <w:rsid w:val="00F643D1"/>
    <w:rsid w:val="00F64C2B"/>
    <w:rsid w:val="00F64DC0"/>
    <w:rsid w:val="00F65039"/>
    <w:rsid w:val="00F651BE"/>
    <w:rsid w:val="00F65B1A"/>
    <w:rsid w:val="00F65F27"/>
    <w:rsid w:val="00F660C3"/>
    <w:rsid w:val="00F66431"/>
    <w:rsid w:val="00F67E37"/>
    <w:rsid w:val="00F67F53"/>
    <w:rsid w:val="00F67F93"/>
    <w:rsid w:val="00F70104"/>
    <w:rsid w:val="00F702CB"/>
    <w:rsid w:val="00F703BE"/>
    <w:rsid w:val="00F70CDD"/>
    <w:rsid w:val="00F711AA"/>
    <w:rsid w:val="00F71A54"/>
    <w:rsid w:val="00F71F69"/>
    <w:rsid w:val="00F7243F"/>
    <w:rsid w:val="00F72B72"/>
    <w:rsid w:val="00F73595"/>
    <w:rsid w:val="00F73E98"/>
    <w:rsid w:val="00F745E4"/>
    <w:rsid w:val="00F748EF"/>
    <w:rsid w:val="00F74BB9"/>
    <w:rsid w:val="00F75582"/>
    <w:rsid w:val="00F755A8"/>
    <w:rsid w:val="00F75791"/>
    <w:rsid w:val="00F75A12"/>
    <w:rsid w:val="00F763B6"/>
    <w:rsid w:val="00F76EFA"/>
    <w:rsid w:val="00F771F2"/>
    <w:rsid w:val="00F77D7F"/>
    <w:rsid w:val="00F800BF"/>
    <w:rsid w:val="00F804BE"/>
    <w:rsid w:val="00F80F50"/>
    <w:rsid w:val="00F817CE"/>
    <w:rsid w:val="00F81DA0"/>
    <w:rsid w:val="00F822D6"/>
    <w:rsid w:val="00F82D94"/>
    <w:rsid w:val="00F82FBC"/>
    <w:rsid w:val="00F8345A"/>
    <w:rsid w:val="00F838AE"/>
    <w:rsid w:val="00F8456C"/>
    <w:rsid w:val="00F852F3"/>
    <w:rsid w:val="00F859D8"/>
    <w:rsid w:val="00F85A23"/>
    <w:rsid w:val="00F85F8F"/>
    <w:rsid w:val="00F86516"/>
    <w:rsid w:val="00F868F5"/>
    <w:rsid w:val="00F86EC9"/>
    <w:rsid w:val="00F870CC"/>
    <w:rsid w:val="00F872AD"/>
    <w:rsid w:val="00F872CD"/>
    <w:rsid w:val="00F874F0"/>
    <w:rsid w:val="00F87A58"/>
    <w:rsid w:val="00F90344"/>
    <w:rsid w:val="00F9056A"/>
    <w:rsid w:val="00F90C04"/>
    <w:rsid w:val="00F90F8D"/>
    <w:rsid w:val="00F918FA"/>
    <w:rsid w:val="00F91ADD"/>
    <w:rsid w:val="00F91C3C"/>
    <w:rsid w:val="00F91DF0"/>
    <w:rsid w:val="00F92248"/>
    <w:rsid w:val="00F92782"/>
    <w:rsid w:val="00F9288B"/>
    <w:rsid w:val="00F9378A"/>
    <w:rsid w:val="00F93AA9"/>
    <w:rsid w:val="00F94161"/>
    <w:rsid w:val="00F954D0"/>
    <w:rsid w:val="00F963B0"/>
    <w:rsid w:val="00F9653F"/>
    <w:rsid w:val="00F96985"/>
    <w:rsid w:val="00F96B4F"/>
    <w:rsid w:val="00F96B5B"/>
    <w:rsid w:val="00F96EA5"/>
    <w:rsid w:val="00F96F97"/>
    <w:rsid w:val="00F97838"/>
    <w:rsid w:val="00FA007C"/>
    <w:rsid w:val="00FA06D2"/>
    <w:rsid w:val="00FA070D"/>
    <w:rsid w:val="00FA074D"/>
    <w:rsid w:val="00FA0BA2"/>
    <w:rsid w:val="00FA162F"/>
    <w:rsid w:val="00FA1A18"/>
    <w:rsid w:val="00FA1C97"/>
    <w:rsid w:val="00FA20F7"/>
    <w:rsid w:val="00FA2205"/>
    <w:rsid w:val="00FA2283"/>
    <w:rsid w:val="00FA22F2"/>
    <w:rsid w:val="00FA22F8"/>
    <w:rsid w:val="00FA2A95"/>
    <w:rsid w:val="00FA2BB3"/>
    <w:rsid w:val="00FA34E1"/>
    <w:rsid w:val="00FA34F2"/>
    <w:rsid w:val="00FA389F"/>
    <w:rsid w:val="00FA4908"/>
    <w:rsid w:val="00FA4BE1"/>
    <w:rsid w:val="00FA55BB"/>
    <w:rsid w:val="00FA618D"/>
    <w:rsid w:val="00FA6C4A"/>
    <w:rsid w:val="00FA6E5B"/>
    <w:rsid w:val="00FA7109"/>
    <w:rsid w:val="00FA7755"/>
    <w:rsid w:val="00FA7CBC"/>
    <w:rsid w:val="00FA7F00"/>
    <w:rsid w:val="00FB011C"/>
    <w:rsid w:val="00FB0A46"/>
    <w:rsid w:val="00FB0AB2"/>
    <w:rsid w:val="00FB0DCD"/>
    <w:rsid w:val="00FB0E2A"/>
    <w:rsid w:val="00FB12E4"/>
    <w:rsid w:val="00FB1640"/>
    <w:rsid w:val="00FB1B76"/>
    <w:rsid w:val="00FB1FE0"/>
    <w:rsid w:val="00FB2011"/>
    <w:rsid w:val="00FB2297"/>
    <w:rsid w:val="00FB23C7"/>
    <w:rsid w:val="00FB2403"/>
    <w:rsid w:val="00FB26DB"/>
    <w:rsid w:val="00FB3344"/>
    <w:rsid w:val="00FB3775"/>
    <w:rsid w:val="00FB3CA6"/>
    <w:rsid w:val="00FB413D"/>
    <w:rsid w:val="00FB4C80"/>
    <w:rsid w:val="00FB4F73"/>
    <w:rsid w:val="00FB524E"/>
    <w:rsid w:val="00FB5511"/>
    <w:rsid w:val="00FB5944"/>
    <w:rsid w:val="00FB5AE1"/>
    <w:rsid w:val="00FB6087"/>
    <w:rsid w:val="00FB6199"/>
    <w:rsid w:val="00FB6954"/>
    <w:rsid w:val="00FB6BA8"/>
    <w:rsid w:val="00FB7389"/>
    <w:rsid w:val="00FC0E48"/>
    <w:rsid w:val="00FC186B"/>
    <w:rsid w:val="00FC1DCB"/>
    <w:rsid w:val="00FC1F55"/>
    <w:rsid w:val="00FC2019"/>
    <w:rsid w:val="00FC20B4"/>
    <w:rsid w:val="00FC2E17"/>
    <w:rsid w:val="00FC3355"/>
    <w:rsid w:val="00FC3620"/>
    <w:rsid w:val="00FC3F63"/>
    <w:rsid w:val="00FC4002"/>
    <w:rsid w:val="00FC4B11"/>
    <w:rsid w:val="00FC4B8F"/>
    <w:rsid w:val="00FC4D19"/>
    <w:rsid w:val="00FC4ECF"/>
    <w:rsid w:val="00FC4EF2"/>
    <w:rsid w:val="00FC517B"/>
    <w:rsid w:val="00FC58D4"/>
    <w:rsid w:val="00FC5A27"/>
    <w:rsid w:val="00FC5B32"/>
    <w:rsid w:val="00FC5BE7"/>
    <w:rsid w:val="00FC5DE8"/>
    <w:rsid w:val="00FC5E13"/>
    <w:rsid w:val="00FC6469"/>
    <w:rsid w:val="00FC6D90"/>
    <w:rsid w:val="00FC71D3"/>
    <w:rsid w:val="00FC7349"/>
    <w:rsid w:val="00FC7429"/>
    <w:rsid w:val="00FC79F9"/>
    <w:rsid w:val="00FD04C2"/>
    <w:rsid w:val="00FD0577"/>
    <w:rsid w:val="00FD07F6"/>
    <w:rsid w:val="00FD096B"/>
    <w:rsid w:val="00FD0F09"/>
    <w:rsid w:val="00FD1800"/>
    <w:rsid w:val="00FD185A"/>
    <w:rsid w:val="00FD1872"/>
    <w:rsid w:val="00FD1EC8"/>
    <w:rsid w:val="00FD204D"/>
    <w:rsid w:val="00FD25E9"/>
    <w:rsid w:val="00FD2678"/>
    <w:rsid w:val="00FD2948"/>
    <w:rsid w:val="00FD2E88"/>
    <w:rsid w:val="00FD3055"/>
    <w:rsid w:val="00FD38A7"/>
    <w:rsid w:val="00FD3B87"/>
    <w:rsid w:val="00FD3BC8"/>
    <w:rsid w:val="00FD4274"/>
    <w:rsid w:val="00FD436F"/>
    <w:rsid w:val="00FD4578"/>
    <w:rsid w:val="00FD4686"/>
    <w:rsid w:val="00FD47ED"/>
    <w:rsid w:val="00FD4DC1"/>
    <w:rsid w:val="00FD54A0"/>
    <w:rsid w:val="00FD67EC"/>
    <w:rsid w:val="00FD69B1"/>
    <w:rsid w:val="00FD710F"/>
    <w:rsid w:val="00FD7309"/>
    <w:rsid w:val="00FD74DB"/>
    <w:rsid w:val="00FD75E6"/>
    <w:rsid w:val="00FD7660"/>
    <w:rsid w:val="00FD7894"/>
    <w:rsid w:val="00FD7BE1"/>
    <w:rsid w:val="00FE0490"/>
    <w:rsid w:val="00FE0655"/>
    <w:rsid w:val="00FE0A1D"/>
    <w:rsid w:val="00FE17CB"/>
    <w:rsid w:val="00FE1F53"/>
    <w:rsid w:val="00FE220A"/>
    <w:rsid w:val="00FE2365"/>
    <w:rsid w:val="00FE2917"/>
    <w:rsid w:val="00FE32C1"/>
    <w:rsid w:val="00FE37D0"/>
    <w:rsid w:val="00FE3FFB"/>
    <w:rsid w:val="00FE4324"/>
    <w:rsid w:val="00FE4669"/>
    <w:rsid w:val="00FE48AE"/>
    <w:rsid w:val="00FE48EB"/>
    <w:rsid w:val="00FE4990"/>
    <w:rsid w:val="00FE4C7B"/>
    <w:rsid w:val="00FE4CA9"/>
    <w:rsid w:val="00FE4D7E"/>
    <w:rsid w:val="00FE547B"/>
    <w:rsid w:val="00FE55A8"/>
    <w:rsid w:val="00FE5659"/>
    <w:rsid w:val="00FE57B9"/>
    <w:rsid w:val="00FE619F"/>
    <w:rsid w:val="00FE67E0"/>
    <w:rsid w:val="00FE6B82"/>
    <w:rsid w:val="00FE6F74"/>
    <w:rsid w:val="00FE7336"/>
    <w:rsid w:val="00FE76A8"/>
    <w:rsid w:val="00FE787C"/>
    <w:rsid w:val="00FF07B8"/>
    <w:rsid w:val="00FF0AFB"/>
    <w:rsid w:val="00FF10FD"/>
    <w:rsid w:val="00FF17CC"/>
    <w:rsid w:val="00FF1B76"/>
    <w:rsid w:val="00FF1F6E"/>
    <w:rsid w:val="00FF211B"/>
    <w:rsid w:val="00FF2AD4"/>
    <w:rsid w:val="00FF302A"/>
    <w:rsid w:val="00FF3BB8"/>
    <w:rsid w:val="00FF405E"/>
    <w:rsid w:val="00FF45A5"/>
    <w:rsid w:val="00FF48A3"/>
    <w:rsid w:val="00FF4955"/>
    <w:rsid w:val="00FF4CD9"/>
    <w:rsid w:val="00FF4F60"/>
    <w:rsid w:val="00FF4F61"/>
    <w:rsid w:val="00FF5246"/>
    <w:rsid w:val="00FF5673"/>
    <w:rsid w:val="00FF587A"/>
    <w:rsid w:val="00FF5B6E"/>
    <w:rsid w:val="00FF5C91"/>
    <w:rsid w:val="00FF717C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1565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tabs>
        <w:tab w:val="clear" w:pos="4500"/>
        <w:tab w:val="num" w:pos="1004"/>
      </w:tabs>
      <w:spacing w:before="120"/>
      <w:ind w:left="1004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4156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41565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Equation,Caption Char1 Char,cap Char Char1,Caption Char Char1 Char,cap Char2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64588"/>
    <w:pPr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uiPriority w:val="5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TICharChar">
    <w:name w:val="TI Char Char"/>
    <w:basedOn w:val="Normal"/>
    <w:semiHidden/>
    <w:rsid w:val="00EF2160"/>
    <w:pPr>
      <w:keepNext/>
      <w:tabs>
        <w:tab w:val="num" w:pos="851"/>
      </w:tabs>
      <w:spacing w:before="60" w:after="60"/>
      <w:ind w:left="851" w:hanging="851"/>
    </w:pPr>
    <w:rPr>
      <w:rFonts w:cs="Arial"/>
      <w:color w:val="0000FF"/>
      <w:kern w:val="2"/>
    </w:rPr>
  </w:style>
  <w:style w:type="paragraph" w:customStyle="1" w:styleId="TAC">
    <w:name w:val="TAC"/>
    <w:basedOn w:val="TAL"/>
    <w:link w:val="TACChar"/>
    <w:qFormat/>
    <w:rsid w:val="00927FE2"/>
    <w:pPr>
      <w:jc w:val="center"/>
    </w:pPr>
  </w:style>
  <w:style w:type="character" w:customStyle="1" w:styleId="CaptionChar">
    <w:name w:val="Caption Char"/>
    <w:aliases w:val="cap Char,Caption Equation Char,Caption Char1 Char Char1,cap Char Char1 Char1,Caption Char Char1 Char Char1,cap Char2 Char1"/>
    <w:link w:val="Caption"/>
    <w:rsid w:val="00927FE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TACChar">
    <w:name w:val="TAC Char"/>
    <w:link w:val="TAC"/>
    <w:rsid w:val="00927FE2"/>
    <w:rPr>
      <w:rFonts w:ascii="Arial" w:eastAsiaTheme="minorHAnsi" w:hAnsi="Arial" w:cstheme="minorBidi"/>
      <w:sz w:val="18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787349"/>
    <w:rPr>
      <w:rFonts w:ascii="Calibri" w:eastAsia="Calibri" w:hAnsi="Calibri" w:cstheme="minorBidi"/>
      <w:sz w:val="22"/>
      <w:szCs w:val="22"/>
      <w:lang w:val="en-US" w:eastAsia="zh-CN"/>
    </w:rPr>
  </w:style>
  <w:style w:type="paragraph" w:customStyle="1" w:styleId="3GPPAgreements">
    <w:name w:val="3GPP Agreements"/>
    <w:basedOn w:val="Normal"/>
    <w:link w:val="3GPPAgreementsChar"/>
    <w:qFormat/>
    <w:rsid w:val="00BF27FD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Times New Roman" w:eastAsia="SimSun" w:hAnsi="Times New Roman" w:cs="Times New Roman"/>
      <w:szCs w:val="20"/>
    </w:rPr>
  </w:style>
  <w:style w:type="character" w:customStyle="1" w:styleId="3GPPAgreementsChar">
    <w:name w:val="3GPP Agreements Char"/>
    <w:link w:val="3GPPAgreements"/>
    <w:rsid w:val="00BF27FD"/>
    <w:rPr>
      <w:rFonts w:ascii="Times New Roman" w:hAnsi="Times New Roman"/>
      <w:sz w:val="22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72325E"/>
    <w:rPr>
      <w:rFonts w:ascii="Arial" w:hAnsi="Arial"/>
      <w:b/>
      <w:bCs/>
      <w:lang w:val="en-GB" w:eastAsia="zh-CN"/>
    </w:rPr>
  </w:style>
  <w:style w:type="paragraph" w:customStyle="1" w:styleId="Observation">
    <w:name w:val="Observation"/>
    <w:basedOn w:val="Proposal"/>
    <w:qFormat/>
    <w:rsid w:val="007906EA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3GPPText">
    <w:name w:val="3GPP Text"/>
    <w:basedOn w:val="Normal"/>
    <w:link w:val="3GPPTextChar"/>
    <w:qFormat/>
    <w:rsid w:val="00613390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SimSun" w:hAnsi="Times New Roman" w:cs="Times New Roman"/>
      <w:szCs w:val="20"/>
    </w:rPr>
  </w:style>
  <w:style w:type="character" w:customStyle="1" w:styleId="3GPPTextChar">
    <w:name w:val="3GPP Text Char"/>
    <w:link w:val="3GPPText"/>
    <w:rsid w:val="00613390"/>
    <w:rPr>
      <w:rFonts w:ascii="Times New Roman" w:hAnsi="Times New Roman"/>
      <w:sz w:val="22"/>
      <w:lang w:val="en-US"/>
    </w:rPr>
  </w:style>
  <w:style w:type="character" w:styleId="PlaceholderText">
    <w:name w:val="Placeholder Text"/>
    <w:basedOn w:val="DefaultParagraphFont"/>
    <w:uiPriority w:val="67"/>
    <w:semiHidden/>
    <w:rsid w:val="00346A10"/>
    <w:rPr>
      <w:color w:val="808080"/>
    </w:rPr>
  </w:style>
  <w:style w:type="character" w:customStyle="1" w:styleId="apple-converted-space">
    <w:name w:val="apple-converted-space"/>
    <w:rsid w:val="00653464"/>
  </w:style>
  <w:style w:type="paragraph" w:customStyle="1" w:styleId="3GPPH2">
    <w:name w:val="3GPP H2"/>
    <w:basedOn w:val="Heading2"/>
    <w:next w:val="3GPPText"/>
    <w:link w:val="3GPPH2Char"/>
    <w:qFormat/>
    <w:rsid w:val="00A456B4"/>
    <w:pPr>
      <w:tabs>
        <w:tab w:val="clear" w:pos="576"/>
        <w:tab w:val="left" w:pos="567"/>
      </w:tabs>
      <w:spacing w:before="120" w:after="120"/>
      <w:ind w:left="567" w:hanging="567"/>
    </w:pPr>
    <w:rPr>
      <w:szCs w:val="20"/>
      <w:lang w:eastAsia="en-US"/>
    </w:rPr>
  </w:style>
  <w:style w:type="character" w:customStyle="1" w:styleId="3GPPH2Char">
    <w:name w:val="3GPP H2 Char"/>
    <w:link w:val="3GPPH2"/>
    <w:rsid w:val="00A456B4"/>
    <w:rPr>
      <w:rFonts w:ascii="Arial" w:hAnsi="Arial"/>
      <w:sz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4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1419C72-6812-4B48-8DEB-88F28D064E2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5049982-B705-4348-BFD1-7FC04DB7FE1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37C5F2B-58CB-44EA-801D-5995E39E14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AD379CC-0D87-47D9-A589-E2348D46B7FF}">
  <ds:schemaRefs>
    <ds:schemaRef ds:uri="http://schemas.microsoft.com/office/2006/metadata/properties"/>
    <ds:schemaRef ds:uri="e32f50e1-6846-4d7d-ad60-ccd6877e6c5e"/>
    <ds:schemaRef ds:uri="5a888943-97ca-4c93-b605-714bb5e9e285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3799</Words>
  <Characters>22006</Characters>
  <Application>Microsoft Office Word</Application>
  <DocSecurity>0</DocSecurity>
  <Lines>183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25754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2021-05-11T19:45:00Z</dcterms:created>
  <dcterms:modified xsi:type="dcterms:W3CDTF">2021-05-11T19:54:00Z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URL">
    <vt:lpwstr/>
  </property>
</Properties>
</file>