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A5C71" w14:textId="7C62D77A" w:rsidR="00F2039C" w:rsidRPr="00CF195E" w:rsidRDefault="00F2039C" w:rsidP="00F2039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4F63055" wp14:editId="03A91C3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69A67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45D73" w:rsidRPr="00E15480">
        <w:rPr>
          <w:b/>
          <w:kern w:val="2"/>
          <w:lang w:eastAsia="zh-CN"/>
        </w:rPr>
        <w:t xml:space="preserve">3GPP TSG RAN WG1 </w:t>
      </w:r>
      <w:r w:rsidR="00645D73">
        <w:rPr>
          <w:rFonts w:hint="eastAsia"/>
          <w:b/>
          <w:kern w:val="2"/>
          <w:lang w:eastAsia="zh-CN"/>
        </w:rPr>
        <w:t>#</w:t>
      </w:r>
      <w:r w:rsidR="004E32B5">
        <w:rPr>
          <w:b/>
          <w:kern w:val="2"/>
          <w:lang w:eastAsia="zh-CN"/>
        </w:rPr>
        <w:t>10</w:t>
      </w:r>
      <w:r w:rsidR="005D7F0B">
        <w:rPr>
          <w:b/>
          <w:kern w:val="2"/>
          <w:lang w:eastAsia="zh-CN"/>
        </w:rPr>
        <w:t>5</w:t>
      </w:r>
      <w:r w:rsidR="00645D73">
        <w:rPr>
          <w:rFonts w:hint="eastAsia"/>
          <w:b/>
          <w:kern w:val="2"/>
          <w:lang w:eastAsia="zh-CN"/>
        </w:rPr>
        <w:t>-</w:t>
      </w:r>
      <w:r w:rsidR="00645D73">
        <w:rPr>
          <w:b/>
          <w:kern w:val="2"/>
          <w:lang w:eastAsia="zh-CN"/>
        </w:rPr>
        <w:t>e</w:t>
      </w:r>
      <w:r w:rsidRPr="00CF195E">
        <w:rPr>
          <w:b/>
          <w:kern w:val="2"/>
          <w:lang w:eastAsia="zh-CN"/>
        </w:rPr>
        <w:tab/>
      </w:r>
      <w:r w:rsidRPr="006447F9">
        <w:rPr>
          <w:b/>
          <w:color w:val="000000" w:themeColor="text1"/>
          <w:kern w:val="2"/>
          <w:lang w:eastAsia="zh-CN"/>
        </w:rPr>
        <w:t>R1-</w:t>
      </w:r>
      <w:r w:rsidR="0061445F" w:rsidRPr="006447F9">
        <w:rPr>
          <w:b/>
          <w:color w:val="000000" w:themeColor="text1"/>
          <w:kern w:val="2"/>
          <w:lang w:eastAsia="zh-CN"/>
        </w:rPr>
        <w:t>210</w:t>
      </w:r>
      <w:r w:rsidR="006447F9" w:rsidRPr="005D7F0B">
        <w:rPr>
          <w:b/>
          <w:color w:val="000000" w:themeColor="text1"/>
          <w:kern w:val="2"/>
          <w:lang w:eastAsia="zh-CN"/>
        </w:rPr>
        <w:t>5535</w:t>
      </w:r>
    </w:p>
    <w:p w14:paraId="4084590A" w14:textId="616A07B9" w:rsidR="00020402" w:rsidRPr="004C002D" w:rsidRDefault="005D7F0B" w:rsidP="00020402">
      <w:pPr>
        <w:tabs>
          <w:tab w:val="right" w:pos="9216"/>
        </w:tabs>
        <w:spacing w:afterLines="50"/>
        <w:rPr>
          <w:b/>
          <w:kern w:val="2"/>
          <w:lang w:eastAsia="zh-CN"/>
        </w:rPr>
      </w:pPr>
      <w:proofErr w:type="gramStart"/>
      <w:r>
        <w:rPr>
          <w:b/>
          <w:kern w:val="2"/>
          <w:lang w:eastAsia="zh-CN"/>
        </w:rPr>
        <w:t>e-M</w:t>
      </w:r>
      <w:r w:rsidR="00020402" w:rsidRPr="004C002D">
        <w:rPr>
          <w:b/>
          <w:kern w:val="2"/>
          <w:lang w:eastAsia="zh-CN"/>
        </w:rPr>
        <w:t>eeting</w:t>
      </w:r>
      <w:proofErr w:type="gramEnd"/>
      <w:r w:rsidR="00020402" w:rsidRPr="004C002D">
        <w:rPr>
          <w:b/>
          <w:kern w:val="2"/>
          <w:lang w:eastAsia="zh-CN"/>
        </w:rPr>
        <w:t xml:space="preserve">, </w:t>
      </w:r>
      <w:r w:rsidR="00020402">
        <w:rPr>
          <w:b/>
          <w:kern w:val="2"/>
          <w:lang w:eastAsia="zh-CN"/>
        </w:rPr>
        <w:t>May</w:t>
      </w:r>
      <w:r w:rsidR="00020402" w:rsidRPr="004C002D">
        <w:rPr>
          <w:b/>
          <w:kern w:val="2"/>
          <w:lang w:eastAsia="zh-CN"/>
        </w:rPr>
        <w:t xml:space="preserve"> 1</w:t>
      </w:r>
      <w:r>
        <w:rPr>
          <w:b/>
          <w:kern w:val="2"/>
          <w:lang w:eastAsia="zh-CN"/>
        </w:rPr>
        <w:t>0</w:t>
      </w:r>
      <w:r w:rsidR="00020402" w:rsidRPr="004C002D">
        <w:rPr>
          <w:b/>
          <w:kern w:val="2"/>
          <w:vertAlign w:val="superscript"/>
          <w:lang w:eastAsia="zh-CN"/>
        </w:rPr>
        <w:t>th</w:t>
      </w:r>
      <w:r w:rsidR="00020402" w:rsidRPr="004C002D">
        <w:rPr>
          <w:b/>
          <w:kern w:val="2"/>
          <w:lang w:eastAsia="zh-CN"/>
        </w:rPr>
        <w:t xml:space="preserve"> - 2</w:t>
      </w:r>
      <w:r w:rsidR="00020402">
        <w:rPr>
          <w:b/>
          <w:kern w:val="2"/>
          <w:lang w:eastAsia="zh-CN"/>
        </w:rPr>
        <w:t>7</w:t>
      </w:r>
      <w:r w:rsidR="00020402" w:rsidRPr="004C002D">
        <w:rPr>
          <w:b/>
          <w:kern w:val="2"/>
          <w:vertAlign w:val="superscript"/>
          <w:lang w:eastAsia="zh-CN"/>
        </w:rPr>
        <w:t>th</w:t>
      </w:r>
      <w:r w:rsidR="00020402" w:rsidRPr="004C002D">
        <w:rPr>
          <w:b/>
          <w:kern w:val="2"/>
          <w:lang w:eastAsia="zh-CN"/>
        </w:rPr>
        <w:t>, 2021</w:t>
      </w:r>
    </w:p>
    <w:p w14:paraId="23F716AB" w14:textId="77777777" w:rsidR="009C0564" w:rsidRPr="00020402" w:rsidRDefault="009C0564" w:rsidP="00CF195E">
      <w:pPr>
        <w:pBdr>
          <w:top w:val="single" w:sz="4" w:space="1" w:color="auto"/>
        </w:pBdr>
        <w:spacing w:after="0"/>
        <w:jc w:val="left"/>
        <w:rPr>
          <w:b/>
          <w:kern w:val="2"/>
          <w:sz w:val="16"/>
          <w:szCs w:val="16"/>
          <w:lang w:eastAsia="zh-CN"/>
        </w:rPr>
      </w:pPr>
    </w:p>
    <w:p w14:paraId="592D7590" w14:textId="3112AC79"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6189F">
        <w:rPr>
          <w:b/>
          <w:kern w:val="2"/>
          <w:lang w:eastAsia="zh-CN"/>
        </w:rPr>
        <w:t>8.</w:t>
      </w:r>
      <w:r w:rsidR="00186EFA">
        <w:rPr>
          <w:b/>
          <w:kern w:val="2"/>
          <w:lang w:eastAsia="zh-CN"/>
        </w:rPr>
        <w:t>6</w:t>
      </w:r>
      <w:r w:rsidR="00A6189F">
        <w:rPr>
          <w:b/>
          <w:kern w:val="2"/>
          <w:lang w:eastAsia="zh-CN"/>
        </w:rPr>
        <w:t>.</w:t>
      </w:r>
      <w:r w:rsidR="00C56F50">
        <w:rPr>
          <w:b/>
          <w:kern w:val="2"/>
          <w:lang w:eastAsia="zh-CN"/>
        </w:rPr>
        <w:t>3</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6D163DE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F0F3B">
        <w:rPr>
          <w:b/>
          <w:kern w:val="2"/>
          <w:lang w:eastAsia="zh-CN"/>
        </w:rPr>
        <w:t xml:space="preserve">On </w:t>
      </w:r>
      <w:r w:rsidR="000011C0">
        <w:rPr>
          <w:b/>
          <w:kern w:val="2"/>
          <w:lang w:eastAsia="zh-CN"/>
        </w:rPr>
        <w:t>RedCap</w:t>
      </w:r>
      <w:r w:rsidR="00614166">
        <w:rPr>
          <w:b/>
          <w:kern w:val="2"/>
          <w:lang w:eastAsia="zh-CN"/>
        </w:rPr>
        <w:t xml:space="preserve"> UL transmission</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0" w:name="_Ref124589705"/>
      <w:bookmarkStart w:id="1" w:name="_Ref129681862"/>
      <w:r w:rsidRPr="00CF195E">
        <w:t>Introduction</w:t>
      </w:r>
      <w:bookmarkEnd w:id="0"/>
      <w:bookmarkEnd w:id="1"/>
    </w:p>
    <w:p w14:paraId="06A1259F" w14:textId="3B3D692D" w:rsidR="000B0196" w:rsidRPr="00D47F8A" w:rsidRDefault="00935F0B" w:rsidP="00D47F8A">
      <w:pPr>
        <w:ind w:right="-99"/>
        <w:rPr>
          <w:kern w:val="2"/>
          <w:lang w:val="en-GB" w:eastAsia="zh-CN"/>
        </w:rPr>
      </w:pPr>
      <w:r>
        <w:rPr>
          <w:rFonts w:hint="eastAsia"/>
          <w:kern w:val="2"/>
          <w:lang w:val="en-GB" w:eastAsia="zh-CN"/>
        </w:rPr>
        <w:t>In</w:t>
      </w:r>
      <w:r w:rsidR="00040468">
        <w:rPr>
          <w:kern w:val="2"/>
          <w:lang w:val="en-GB" w:eastAsia="zh-CN"/>
        </w:rPr>
        <w:t xml:space="preserve"> RedCap SI</w:t>
      </w:r>
      <w:r>
        <w:rPr>
          <w:rFonts w:hint="eastAsia"/>
          <w:kern w:val="2"/>
          <w:lang w:val="en-GB" w:eastAsia="zh-CN"/>
        </w:rPr>
        <w:t>,</w:t>
      </w:r>
      <w:r w:rsidR="0033152E">
        <w:rPr>
          <w:kern w:val="2"/>
          <w:lang w:val="en-GB" w:eastAsia="zh-CN"/>
        </w:rPr>
        <w:t xml:space="preserve"> RAN1 </w:t>
      </w:r>
      <w:r w:rsidR="00040468">
        <w:rPr>
          <w:kern w:val="2"/>
          <w:lang w:val="en-GB" w:eastAsia="zh-CN"/>
        </w:rPr>
        <w:t xml:space="preserve">has </w:t>
      </w:r>
      <w:r w:rsidR="0033152E">
        <w:rPr>
          <w:kern w:val="2"/>
          <w:lang w:val="en-GB" w:eastAsia="zh-CN"/>
        </w:rPr>
        <w:t xml:space="preserve">discussed </w:t>
      </w:r>
      <w:r w:rsidR="006D2786">
        <w:rPr>
          <w:kern w:val="2"/>
          <w:lang w:val="en-GB" w:eastAsia="zh-CN"/>
        </w:rPr>
        <w:t>the issue related to</w:t>
      </w:r>
      <w:r w:rsidR="00814206">
        <w:rPr>
          <w:kern w:val="2"/>
          <w:lang w:val="en-GB" w:eastAsia="zh-CN"/>
        </w:rPr>
        <w:t xml:space="preserve"> coverage recovery due to the device complexity reduction</w:t>
      </w:r>
      <w:r w:rsidR="006D2786">
        <w:rPr>
          <w:kern w:val="2"/>
          <w:lang w:val="en-GB" w:eastAsia="zh-CN"/>
        </w:rPr>
        <w:t xml:space="preserve">. </w:t>
      </w:r>
      <w:r w:rsidR="00D47F8A">
        <w:rPr>
          <w:kern w:val="2"/>
          <w:lang w:val="en-GB" w:eastAsia="zh-CN"/>
        </w:rPr>
        <w:t xml:space="preserve">As updated in the latest WID, </w:t>
      </w:r>
      <w:r w:rsidR="00D47F8A">
        <w:rPr>
          <w:lang w:val="en-GB"/>
        </w:rPr>
        <w:t>t</w:t>
      </w:r>
      <w:r w:rsidR="00EE46AF">
        <w:t xml:space="preserve">he following </w:t>
      </w:r>
      <w:r w:rsidR="00D47F8A">
        <w:t xml:space="preserve">agreements </w:t>
      </w:r>
      <w:r w:rsidR="000B0196" w:rsidRPr="00D2180D">
        <w:t xml:space="preserve">of coverage </w:t>
      </w:r>
      <w:r w:rsidR="000B0196">
        <w:t>loss/</w:t>
      </w:r>
      <w:r w:rsidR="000B0196" w:rsidRPr="00D2180D">
        <w:t>recovery</w:t>
      </w:r>
      <w:r w:rsidR="007C4337">
        <w:t xml:space="preserve"> have been made</w:t>
      </w:r>
      <w:r w:rsidR="00C428EB">
        <w:t>:</w:t>
      </w:r>
      <w:r w:rsidR="000B0196" w:rsidRPr="00D2180D">
        <w:t xml:space="preserve"> </w:t>
      </w:r>
    </w:p>
    <w:tbl>
      <w:tblPr>
        <w:tblStyle w:val="TableGrid"/>
        <w:tblW w:w="0" w:type="auto"/>
        <w:tblLook w:val="04A0" w:firstRow="1" w:lastRow="0" w:firstColumn="1" w:lastColumn="0" w:noHBand="0" w:noVBand="1"/>
      </w:tblPr>
      <w:tblGrid>
        <w:gridCol w:w="9307"/>
      </w:tblGrid>
      <w:tr w:rsidR="0033152E" w:rsidRPr="00D2180D" w14:paraId="4D32B119" w14:textId="77777777" w:rsidTr="006947B9">
        <w:tc>
          <w:tcPr>
            <w:tcW w:w="10194" w:type="dxa"/>
          </w:tcPr>
          <w:p w14:paraId="6FC755C7" w14:textId="43BD4FC6" w:rsidR="00CA2437" w:rsidRPr="00EA0F0B" w:rsidRDefault="00EA0F0B" w:rsidP="008D1140">
            <w:pPr>
              <w:pStyle w:val="B1"/>
              <w:numPr>
                <w:ilvl w:val="0"/>
                <w:numId w:val="8"/>
              </w:numPr>
              <w:overflowPunct w:val="0"/>
              <w:autoSpaceDE w:val="0"/>
              <w:autoSpaceDN w:val="0"/>
              <w:adjustRightInd w:val="0"/>
              <w:jc w:val="both"/>
              <w:textAlignment w:val="baseline"/>
              <w:rPr>
                <w:rFonts w:eastAsia="SimSun"/>
                <w:lang w:val="en-US" w:eastAsia="ja-JP"/>
              </w:rPr>
            </w:pPr>
            <w:r w:rsidRPr="00EA0F0B">
              <w:rPr>
                <w:rFonts w:eastAsia="SimSun"/>
                <w:sz w:val="21"/>
                <w:lang w:val="en-US" w:eastAsia="ja-JP"/>
              </w:rPr>
              <w:t>Uplink coverage enhancement solutions specified in the NR Coverage Enhancement WI (</w:t>
            </w:r>
            <w:proofErr w:type="spellStart"/>
            <w:r w:rsidRPr="00EA0F0B">
              <w:rPr>
                <w:sz w:val="21"/>
                <w:lang w:eastAsia="zh-CN"/>
              </w:rPr>
              <w:t>NR_cov_enh</w:t>
            </w:r>
            <w:proofErr w:type="spellEnd"/>
            <w:r w:rsidRPr="00EA0F0B">
              <w:rPr>
                <w:sz w:val="21"/>
                <w:lang w:eastAsia="zh-CN"/>
              </w:rPr>
              <w:t xml:space="preserve">) shall be assumed to be available also to RedCap UEs by default (with small modifications for RedCap UEs if found necessary). </w:t>
            </w:r>
          </w:p>
        </w:tc>
      </w:tr>
    </w:tbl>
    <w:p w14:paraId="05D8E574" w14:textId="2CB006EE" w:rsidR="00B04663" w:rsidRDefault="00DE7564" w:rsidP="00DE7564">
      <w:pPr>
        <w:pStyle w:val="BodyText"/>
      </w:pPr>
      <w:r w:rsidRPr="00C370F7">
        <w:rPr>
          <w:sz w:val="22"/>
          <w:szCs w:val="22"/>
        </w:rPr>
        <w:t xml:space="preserve">In this </w:t>
      </w:r>
      <w:r w:rsidRPr="00C370F7">
        <w:rPr>
          <w:kern w:val="2"/>
          <w:sz w:val="22"/>
          <w:szCs w:val="22"/>
          <w:lang w:val="en-GB" w:eastAsia="zh-CN"/>
        </w:rPr>
        <w:t>contribution</w:t>
      </w:r>
      <w:r w:rsidR="00332AEA" w:rsidRPr="00C370F7">
        <w:rPr>
          <w:sz w:val="22"/>
          <w:szCs w:val="22"/>
          <w:lang w:eastAsia="zh-CN"/>
        </w:rPr>
        <w:t xml:space="preserve">, </w:t>
      </w:r>
      <w:r w:rsidRPr="00C370F7">
        <w:rPr>
          <w:sz w:val="22"/>
          <w:szCs w:val="22"/>
        </w:rPr>
        <w:t xml:space="preserve">we provide </w:t>
      </w:r>
      <w:r w:rsidR="00614166">
        <w:rPr>
          <w:sz w:val="22"/>
          <w:szCs w:val="22"/>
        </w:rPr>
        <w:t>analysis on UL transmission for RedCap</w:t>
      </w:r>
      <w:r w:rsidR="003D60D5">
        <w:rPr>
          <w:sz w:val="22"/>
          <w:szCs w:val="22"/>
        </w:rPr>
        <w:t xml:space="preserve"> UE supporting SUL,</w:t>
      </w:r>
      <w:r w:rsidR="00614166">
        <w:rPr>
          <w:sz w:val="22"/>
          <w:szCs w:val="22"/>
        </w:rPr>
        <w:t xml:space="preserve"> including </w:t>
      </w:r>
      <w:r w:rsidR="003D60D5">
        <w:rPr>
          <w:sz w:val="22"/>
          <w:szCs w:val="22"/>
        </w:rPr>
        <w:t xml:space="preserve">benefits on </w:t>
      </w:r>
      <w:r w:rsidR="00614166">
        <w:rPr>
          <w:sz w:val="22"/>
          <w:szCs w:val="22"/>
        </w:rPr>
        <w:t>coverage and data rate</w:t>
      </w:r>
      <w:r w:rsidRPr="00C370F7">
        <w:rPr>
          <w:sz w:val="22"/>
          <w:szCs w:val="22"/>
        </w:rPr>
        <w:t>.</w:t>
      </w:r>
    </w:p>
    <w:p w14:paraId="08B04E21" w14:textId="77777777" w:rsidR="003D60D5" w:rsidRDefault="003D60D5" w:rsidP="009B5451">
      <w:pPr>
        <w:pStyle w:val="Heading1"/>
        <w:rPr>
          <w:lang w:eastAsia="zh-CN"/>
        </w:rPr>
      </w:pPr>
      <w:r>
        <w:rPr>
          <w:lang w:eastAsia="zh-CN"/>
        </w:rPr>
        <w:t>Discussion</w:t>
      </w:r>
    </w:p>
    <w:p w14:paraId="11259668" w14:textId="69F9D5EC" w:rsidR="003D60D5" w:rsidRDefault="003D60D5" w:rsidP="003D60D5">
      <w:pPr>
        <w:pStyle w:val="ListParagraph"/>
        <w:ind w:firstLineChars="0" w:firstLine="0"/>
        <w:rPr>
          <w:lang w:eastAsia="zh-CN"/>
        </w:rPr>
      </w:pPr>
      <w:r>
        <w:rPr>
          <w:lang w:eastAsia="zh-CN"/>
        </w:rPr>
        <w:t xml:space="preserve">SUL has been specified in Rel-15 for UL coverage enhancement. </w:t>
      </w:r>
    </w:p>
    <w:p w14:paraId="184E5BD4" w14:textId="38DAB2D0" w:rsidR="003D60D5" w:rsidRPr="00C63B76" w:rsidRDefault="003D60D5" w:rsidP="005D7F0B">
      <w:pPr>
        <w:pStyle w:val="ListParagraph"/>
        <w:ind w:firstLineChars="0" w:firstLine="0"/>
        <w:rPr>
          <w:lang w:eastAsia="zh-CN"/>
        </w:rPr>
      </w:pPr>
      <w:r>
        <w:rPr>
          <w:lang w:eastAsia="zh-CN"/>
        </w:rPr>
        <w:t xml:space="preserve">SUL operation has the benefits of both </w:t>
      </w:r>
      <w:r w:rsidR="00B371CF">
        <w:rPr>
          <w:lang w:eastAsia="zh-CN"/>
        </w:rPr>
        <w:t xml:space="preserve">improved </w:t>
      </w:r>
      <w:r>
        <w:rPr>
          <w:lang w:eastAsia="zh-CN"/>
        </w:rPr>
        <w:t xml:space="preserve">UL coverage and </w:t>
      </w:r>
      <w:r w:rsidR="00B371CF">
        <w:rPr>
          <w:lang w:eastAsia="zh-CN"/>
        </w:rPr>
        <w:t xml:space="preserve">improved </w:t>
      </w:r>
      <w:r>
        <w:rPr>
          <w:lang w:eastAsia="zh-CN"/>
        </w:rPr>
        <w:t>UL data rate, which are particularly useful for RedCap UEs where the UL performance may be concerned in the real commercialization</w:t>
      </w:r>
      <w:r w:rsidR="00CB69FC">
        <w:rPr>
          <w:lang w:eastAsia="zh-CN"/>
        </w:rPr>
        <w:t xml:space="preserve"> due to reduced UE max bandwidth, reduced antenna efficiency and potentially other relaxed UE capabilities that have impact on UL transmissions</w:t>
      </w:r>
      <w:r>
        <w:rPr>
          <w:lang w:eastAsia="zh-CN"/>
        </w:rPr>
        <w:t>.</w:t>
      </w:r>
      <w:r w:rsidR="00CB69FC">
        <w:rPr>
          <w:lang w:eastAsia="zh-CN"/>
        </w:rPr>
        <w:t xml:space="preserve"> </w:t>
      </w:r>
    </w:p>
    <w:p w14:paraId="31C010CA" w14:textId="691D5DEB" w:rsidR="009B5451" w:rsidRDefault="00614166" w:rsidP="005D7F0B">
      <w:pPr>
        <w:pStyle w:val="Heading2"/>
        <w:rPr>
          <w:lang w:eastAsia="zh-CN"/>
        </w:rPr>
      </w:pPr>
      <w:r>
        <w:rPr>
          <w:lang w:eastAsia="zh-CN"/>
        </w:rPr>
        <w:t>O</w:t>
      </w:r>
      <w:r w:rsidR="007B0A02">
        <w:rPr>
          <w:lang w:eastAsia="zh-CN"/>
        </w:rPr>
        <w:t xml:space="preserve">n </w:t>
      </w:r>
      <w:r w:rsidR="002272CD">
        <w:rPr>
          <w:lang w:eastAsia="zh-CN"/>
        </w:rPr>
        <w:t xml:space="preserve">UL coverage </w:t>
      </w:r>
    </w:p>
    <w:p w14:paraId="17CDC8FE" w14:textId="40E76DD6" w:rsidR="003D4E8C" w:rsidRDefault="00751064" w:rsidP="00A21565">
      <w:pPr>
        <w:pStyle w:val="ListParagraph"/>
        <w:ind w:firstLineChars="0" w:firstLine="0"/>
        <w:rPr>
          <w:lang w:eastAsia="zh-CN"/>
        </w:rPr>
      </w:pPr>
      <w:r>
        <w:rPr>
          <w:lang w:eastAsia="zh-CN"/>
        </w:rPr>
        <w:t xml:space="preserve">In RedCap </w:t>
      </w:r>
      <w:r w:rsidR="00CB69FC">
        <w:rPr>
          <w:lang w:eastAsia="zh-CN"/>
        </w:rPr>
        <w:t>study phase</w:t>
      </w:r>
      <w:r>
        <w:rPr>
          <w:lang w:eastAsia="zh-CN"/>
        </w:rPr>
        <w:t xml:space="preserve">, coverage </w:t>
      </w:r>
      <w:r w:rsidR="005D6061">
        <w:rPr>
          <w:lang w:eastAsia="zh-CN"/>
        </w:rPr>
        <w:t xml:space="preserve">recovery </w:t>
      </w:r>
      <w:r w:rsidR="00E0528F">
        <w:rPr>
          <w:lang w:eastAsia="zh-CN"/>
        </w:rPr>
        <w:t xml:space="preserve">to compensate </w:t>
      </w:r>
      <w:r w:rsidR="00CB69FC">
        <w:rPr>
          <w:lang w:eastAsia="zh-CN"/>
        </w:rPr>
        <w:t xml:space="preserve">the </w:t>
      </w:r>
      <w:r w:rsidR="00E0528F">
        <w:rPr>
          <w:lang w:eastAsia="zh-CN"/>
        </w:rPr>
        <w:t xml:space="preserve">potential coverage reduction due to the device complexity reduction </w:t>
      </w:r>
      <w:r w:rsidR="005D6061">
        <w:rPr>
          <w:lang w:eastAsia="zh-CN"/>
        </w:rPr>
        <w:t>has been studied.</w:t>
      </w:r>
      <w:r w:rsidR="000B27D5">
        <w:rPr>
          <w:lang w:eastAsia="zh-CN"/>
        </w:rPr>
        <w:t xml:space="preserve"> </w:t>
      </w:r>
      <w:r w:rsidR="00745298">
        <w:rPr>
          <w:lang w:eastAsia="zh-CN"/>
        </w:rPr>
        <w:t xml:space="preserve">Based on the </w:t>
      </w:r>
      <w:r w:rsidR="00230D61">
        <w:rPr>
          <w:lang w:eastAsia="zh-CN"/>
        </w:rPr>
        <w:t>summary of coverage recovery evalu</w:t>
      </w:r>
      <w:r w:rsidR="00885ABF">
        <w:rPr>
          <w:lang w:eastAsia="zh-CN"/>
        </w:rPr>
        <w:t>a</w:t>
      </w:r>
      <w:r w:rsidR="00230D61">
        <w:rPr>
          <w:lang w:eastAsia="zh-CN"/>
        </w:rPr>
        <w:t>tion</w:t>
      </w:r>
      <w:r w:rsidR="00885ABF">
        <w:rPr>
          <w:lang w:eastAsia="zh-CN"/>
        </w:rPr>
        <w:t>, the primary target for coverage recovery is</w:t>
      </w:r>
      <w:r w:rsidR="003D60D5">
        <w:rPr>
          <w:lang w:eastAsia="zh-CN"/>
        </w:rPr>
        <w:t xml:space="preserve"> still</w:t>
      </w:r>
      <w:r w:rsidR="00885ABF">
        <w:rPr>
          <w:lang w:eastAsia="zh-CN"/>
        </w:rPr>
        <w:t xml:space="preserve"> PUSCH</w:t>
      </w:r>
      <w:r w:rsidR="003C6454">
        <w:rPr>
          <w:rFonts w:hint="eastAsia"/>
          <w:lang w:eastAsia="zh-CN"/>
        </w:rPr>
        <w:t>,</w:t>
      </w:r>
      <w:r w:rsidR="00F32A6A">
        <w:rPr>
          <w:lang w:eastAsia="zh-CN"/>
        </w:rPr>
        <w:t xml:space="preserve"> </w:t>
      </w:r>
      <w:r w:rsidR="00CB69FC">
        <w:rPr>
          <w:lang w:eastAsia="zh-CN"/>
        </w:rPr>
        <w:t xml:space="preserve">since the bottleneck coverage limited channel for NR is PUSCH while there is further loss of UL coverage for RedCap UEs due to lack of hopping across a larger BW, and reduced antenna efficiency in wearable devices. </w:t>
      </w:r>
      <w:r w:rsidR="00074AAC">
        <w:rPr>
          <w:lang w:eastAsia="zh-CN"/>
        </w:rPr>
        <w:t xml:space="preserve"> </w:t>
      </w:r>
    </w:p>
    <w:p w14:paraId="7D6B07DD" w14:textId="2A3BBCE6" w:rsidR="00B93415" w:rsidRDefault="003D60D5" w:rsidP="00A21565">
      <w:pPr>
        <w:pStyle w:val="ListParagraph"/>
        <w:ind w:firstLineChars="0" w:firstLine="0"/>
        <w:rPr>
          <w:lang w:eastAsia="zh-CN"/>
        </w:rPr>
      </w:pPr>
      <w:r>
        <w:rPr>
          <w:lang w:eastAsia="zh-CN"/>
        </w:rPr>
        <w:t xml:space="preserve">Although it was agreed that by default the techniques to be specified in Rel-17 </w:t>
      </w:r>
      <w:proofErr w:type="spellStart"/>
      <w:r w:rsidR="00B371CF" w:rsidRPr="005D7F0B">
        <w:rPr>
          <w:i/>
          <w:sz w:val="21"/>
          <w:lang w:eastAsia="zh-CN"/>
        </w:rPr>
        <w:t>NR_cov_enh</w:t>
      </w:r>
      <w:proofErr w:type="spellEnd"/>
      <w:r w:rsidR="00B371CF">
        <w:rPr>
          <w:lang w:eastAsia="zh-CN"/>
        </w:rPr>
        <w:t xml:space="preserve"> will be available for RedCap UEs, the gap between RedCap UEs and non-RedCap UEs exist</w:t>
      </w:r>
      <w:r w:rsidR="00CB69FC">
        <w:rPr>
          <w:lang w:eastAsia="zh-CN"/>
        </w:rPr>
        <w:t>s</w:t>
      </w:r>
      <w:r w:rsidR="00B371CF">
        <w:rPr>
          <w:lang w:eastAsia="zh-CN"/>
        </w:rPr>
        <w:t xml:space="preserve"> if Rel-15/16 UE features for coverage purpose are not supported for RedCap</w:t>
      </w:r>
      <w:r w:rsidR="00CB69FC">
        <w:rPr>
          <w:lang w:eastAsia="zh-CN"/>
        </w:rPr>
        <w:t xml:space="preserve">. </w:t>
      </w:r>
      <w:r w:rsidR="00C63B76">
        <w:rPr>
          <w:lang w:eastAsia="zh-CN"/>
        </w:rPr>
        <w:t>Including</w:t>
      </w:r>
      <w:r w:rsidR="00CB69FC">
        <w:rPr>
          <w:lang w:eastAsia="zh-CN"/>
        </w:rPr>
        <w:t xml:space="preserve"> the antenna efficiency consideration between a non-RedCap UEs and a RedCap UE</w:t>
      </w:r>
      <w:r w:rsidR="00C63B76">
        <w:rPr>
          <w:lang w:eastAsia="zh-CN"/>
        </w:rPr>
        <w:t>, the gap</w:t>
      </w:r>
      <w:r w:rsidR="00CB69FC">
        <w:rPr>
          <w:lang w:eastAsia="zh-CN"/>
        </w:rPr>
        <w:t xml:space="preserve"> could be larger than 3 </w:t>
      </w:r>
      <w:proofErr w:type="spellStart"/>
      <w:r w:rsidR="00CB69FC">
        <w:rPr>
          <w:lang w:eastAsia="zh-CN"/>
        </w:rPr>
        <w:t>dB.</w:t>
      </w:r>
      <w:proofErr w:type="spellEnd"/>
    </w:p>
    <w:p w14:paraId="6D4A7D54" w14:textId="5251161B" w:rsidR="00CC0C1D" w:rsidRPr="00C45FDB" w:rsidRDefault="00C63B76" w:rsidP="00A21565">
      <w:pPr>
        <w:pStyle w:val="ListParagraph"/>
        <w:ind w:firstLineChars="0" w:firstLine="0"/>
        <w:rPr>
          <w:lang w:eastAsia="zh-CN"/>
        </w:rPr>
      </w:pPr>
      <w:r w:rsidRPr="005D7F0B">
        <w:rPr>
          <w:lang w:eastAsia="zh-CN"/>
        </w:rPr>
        <w:t xml:space="preserve">To </w:t>
      </w:r>
      <w:r>
        <w:rPr>
          <w:lang w:eastAsia="zh-CN"/>
        </w:rPr>
        <w:t>verify the effect of RedCap UE supporting SUL, some evaluations have been performed as</w:t>
      </w:r>
      <w:r w:rsidR="00417B7E">
        <w:rPr>
          <w:lang w:eastAsia="zh-CN"/>
        </w:rPr>
        <w:t xml:space="preserve"> </w:t>
      </w:r>
      <w:r>
        <w:rPr>
          <w:lang w:eastAsia="zh-CN"/>
        </w:rPr>
        <w:t xml:space="preserve">in </w:t>
      </w:r>
      <w:r w:rsidR="00A454A3">
        <w:rPr>
          <w:lang w:eastAsia="zh-CN"/>
        </w:rPr>
        <w:t>[</w:t>
      </w:r>
      <w:r w:rsidR="00417B7E">
        <w:rPr>
          <w:lang w:eastAsia="zh-CN"/>
        </w:rPr>
        <w:t>1]</w:t>
      </w:r>
      <w:r>
        <w:rPr>
          <w:lang w:eastAsia="zh-CN"/>
        </w:rPr>
        <w:t>, and</w:t>
      </w:r>
      <w:r w:rsidR="00493F34">
        <w:rPr>
          <w:lang w:eastAsia="zh-CN"/>
        </w:rPr>
        <w:t xml:space="preserve"> </w:t>
      </w:r>
      <w:r>
        <w:rPr>
          <w:lang w:eastAsia="zh-CN"/>
        </w:rPr>
        <w:t xml:space="preserve">the </w:t>
      </w:r>
      <w:r w:rsidR="00F72E86">
        <w:rPr>
          <w:lang w:eastAsia="zh-CN"/>
        </w:rPr>
        <w:t xml:space="preserve">detailed evaluation results are </w:t>
      </w:r>
      <w:r>
        <w:rPr>
          <w:lang w:eastAsia="zh-CN"/>
        </w:rPr>
        <w:t xml:space="preserve">summarized </w:t>
      </w:r>
      <w:r w:rsidR="00F72E86">
        <w:rPr>
          <w:lang w:eastAsia="zh-CN"/>
        </w:rPr>
        <w:t xml:space="preserve">as below. </w:t>
      </w:r>
      <w:r>
        <w:rPr>
          <w:lang w:eastAsia="zh-CN"/>
        </w:rPr>
        <w:t xml:space="preserve">As can be seen, </w:t>
      </w:r>
      <w:r w:rsidR="00C45FDB" w:rsidRPr="00C45FDB">
        <w:rPr>
          <w:lang w:eastAsia="zh-CN"/>
        </w:rPr>
        <w:t>SUL can achieve 10 ~ 13 dB coverage gain and maximum cell range can be increased by 80% ~ 120%.</w:t>
      </w:r>
      <w:r>
        <w:rPr>
          <w:lang w:eastAsia="zh-CN"/>
        </w:rPr>
        <w:t xml:space="preserve"> </w:t>
      </w:r>
    </w:p>
    <w:p w14:paraId="0A20888A" w14:textId="0BC9DBC9" w:rsidR="00417B7E" w:rsidRPr="00647172" w:rsidRDefault="00417B7E" w:rsidP="00417B7E">
      <w:pPr>
        <w:jc w:val="center"/>
        <w:rPr>
          <w:b/>
          <w:lang w:eastAsia="zh-CN"/>
        </w:rPr>
      </w:pPr>
      <w:r>
        <w:rPr>
          <w:b/>
          <w:lang w:eastAsia="zh-CN"/>
        </w:rPr>
        <w:t>Table 1</w:t>
      </w:r>
      <w:r w:rsidRPr="00D52611">
        <w:rPr>
          <w:b/>
          <w:lang w:eastAsia="zh-CN"/>
        </w:rPr>
        <w:t xml:space="preserve">. </w:t>
      </w:r>
      <w:r>
        <w:rPr>
          <w:b/>
          <w:lang w:eastAsia="zh-CN"/>
        </w:rPr>
        <w:t xml:space="preserve"> Coverage gain of SUL compared with </w:t>
      </w:r>
      <w:r w:rsidRPr="009F127E">
        <w:rPr>
          <w:b/>
          <w:lang w:eastAsia="zh-CN"/>
        </w:rPr>
        <w:t xml:space="preserve">TDD band </w:t>
      </w:r>
      <w:r>
        <w:rPr>
          <w:b/>
          <w:lang w:eastAsia="zh-CN"/>
        </w:rPr>
        <w:t>for RedCap UEs</w:t>
      </w:r>
    </w:p>
    <w:tbl>
      <w:tblPr>
        <w:tblW w:w="6825" w:type="dxa"/>
        <w:jc w:val="center"/>
        <w:tblCellMar>
          <w:left w:w="0" w:type="dxa"/>
          <w:right w:w="0" w:type="dxa"/>
        </w:tblCellMar>
        <w:tblLook w:val="04A0" w:firstRow="1" w:lastRow="0" w:firstColumn="1" w:lastColumn="0" w:noHBand="0" w:noVBand="1"/>
      </w:tblPr>
      <w:tblGrid>
        <w:gridCol w:w="1442"/>
        <w:gridCol w:w="1687"/>
        <w:gridCol w:w="1144"/>
        <w:gridCol w:w="1418"/>
        <w:gridCol w:w="1134"/>
      </w:tblGrid>
      <w:tr w:rsidR="00417B7E" w:rsidRPr="00A21565" w14:paraId="6D167069" w14:textId="77777777" w:rsidTr="00286E93">
        <w:trPr>
          <w:trHeight w:val="357"/>
          <w:jc w:val="center"/>
        </w:trPr>
        <w:tc>
          <w:tcPr>
            <w:tcW w:w="1442" w:type="dxa"/>
            <w:tcBorders>
              <w:top w:val="single" w:sz="8" w:space="0" w:color="000000"/>
              <w:left w:val="single" w:sz="8" w:space="0" w:color="000000"/>
              <w:bottom w:val="single" w:sz="8" w:space="0" w:color="000000"/>
              <w:right w:val="single" w:sz="8" w:space="0" w:color="000000"/>
            </w:tcBorders>
            <w:vAlign w:val="center"/>
            <w:hideMark/>
          </w:tcPr>
          <w:p w14:paraId="1D22C4D1" w14:textId="77777777" w:rsidR="00417B7E" w:rsidRPr="00A21565" w:rsidRDefault="00417B7E" w:rsidP="00286E93">
            <w:pPr>
              <w:spacing w:after="0"/>
              <w:jc w:val="center"/>
              <w:rPr>
                <w:color w:val="000000"/>
                <w:sz w:val="18"/>
                <w:szCs w:val="18"/>
              </w:rPr>
            </w:pPr>
            <w:r>
              <w:rPr>
                <w:color w:val="000000"/>
                <w:sz w:val="18"/>
                <w:szCs w:val="18"/>
              </w:rPr>
              <w:t>Carrier frequency</w:t>
            </w:r>
          </w:p>
        </w:tc>
        <w:tc>
          <w:tcPr>
            <w:tcW w:w="1687" w:type="dxa"/>
            <w:tcBorders>
              <w:top w:val="single" w:sz="8" w:space="0" w:color="000000"/>
              <w:left w:val="single" w:sz="8" w:space="0" w:color="000000"/>
              <w:bottom w:val="single" w:sz="8" w:space="0" w:color="000000"/>
              <w:right w:val="single" w:sz="8" w:space="0" w:color="000000"/>
            </w:tcBorders>
            <w:vAlign w:val="center"/>
          </w:tcPr>
          <w:p w14:paraId="59E53F9F" w14:textId="77777777" w:rsidR="00417B7E" w:rsidRPr="00A21565" w:rsidRDefault="00417B7E" w:rsidP="00286E93">
            <w:pPr>
              <w:spacing w:after="0"/>
              <w:jc w:val="center"/>
              <w:rPr>
                <w:color w:val="000000"/>
                <w:sz w:val="18"/>
                <w:szCs w:val="18"/>
                <w:lang w:eastAsia="zh-CN"/>
              </w:rPr>
            </w:pPr>
            <w:r>
              <w:rPr>
                <w:color w:val="000000"/>
                <w:sz w:val="18"/>
                <w:szCs w:val="18"/>
                <w:lang w:eastAsia="zh-CN"/>
              </w:rPr>
              <w:t>MPL of PUSCH 1Mbps (dB)</w:t>
            </w:r>
          </w:p>
        </w:tc>
        <w:tc>
          <w:tcPr>
            <w:tcW w:w="1144" w:type="dxa"/>
            <w:tcBorders>
              <w:top w:val="single" w:sz="8" w:space="0" w:color="000000"/>
              <w:left w:val="single" w:sz="8" w:space="0" w:color="000000"/>
              <w:bottom w:val="single" w:sz="8" w:space="0" w:color="000000"/>
              <w:right w:val="single" w:sz="8" w:space="0" w:color="000000"/>
            </w:tcBorders>
            <w:vAlign w:val="center"/>
          </w:tcPr>
          <w:p w14:paraId="4AC68B5B" w14:textId="77777777" w:rsidR="00417B7E" w:rsidRDefault="00417B7E" w:rsidP="00286E93">
            <w:pPr>
              <w:spacing w:after="0"/>
              <w:jc w:val="center"/>
              <w:rPr>
                <w:color w:val="000000"/>
                <w:sz w:val="18"/>
                <w:szCs w:val="18"/>
              </w:rPr>
            </w:pPr>
            <w:r>
              <w:rPr>
                <w:color w:val="000000"/>
                <w:sz w:val="18"/>
                <w:szCs w:val="18"/>
                <w:lang w:eastAsia="zh-CN"/>
              </w:rPr>
              <w:t>MPL gain(dB)</w:t>
            </w:r>
          </w:p>
        </w:tc>
        <w:tc>
          <w:tcPr>
            <w:tcW w:w="1418" w:type="dxa"/>
            <w:tcBorders>
              <w:top w:val="single" w:sz="8" w:space="0" w:color="000000"/>
              <w:left w:val="single" w:sz="8" w:space="0" w:color="000000"/>
              <w:bottom w:val="single" w:sz="8" w:space="0" w:color="000000"/>
              <w:right w:val="single" w:sz="8" w:space="0" w:color="000000"/>
            </w:tcBorders>
            <w:vAlign w:val="center"/>
          </w:tcPr>
          <w:p w14:paraId="3DDCFEAC" w14:textId="77777777" w:rsidR="00417B7E" w:rsidRDefault="00417B7E" w:rsidP="00286E93">
            <w:pPr>
              <w:spacing w:after="0"/>
              <w:jc w:val="center"/>
              <w:rPr>
                <w:color w:val="000000"/>
                <w:sz w:val="18"/>
                <w:szCs w:val="18"/>
                <w:lang w:eastAsia="zh-CN"/>
              </w:rPr>
            </w:pPr>
            <w:r>
              <w:rPr>
                <w:color w:val="000000"/>
                <w:sz w:val="18"/>
                <w:szCs w:val="18"/>
              </w:rPr>
              <w:t>Path loss gain(dB)</w:t>
            </w:r>
          </w:p>
        </w:tc>
        <w:tc>
          <w:tcPr>
            <w:tcW w:w="1134" w:type="dxa"/>
            <w:tcBorders>
              <w:top w:val="single" w:sz="8" w:space="0" w:color="000000"/>
              <w:left w:val="single" w:sz="8" w:space="0" w:color="000000"/>
              <w:bottom w:val="single" w:sz="8" w:space="0" w:color="000000"/>
              <w:right w:val="single" w:sz="8" w:space="0" w:color="000000"/>
            </w:tcBorders>
            <w:vAlign w:val="center"/>
          </w:tcPr>
          <w:p w14:paraId="6222D371" w14:textId="77777777" w:rsidR="00417B7E" w:rsidRDefault="00417B7E" w:rsidP="00286E93">
            <w:pPr>
              <w:spacing w:after="0"/>
              <w:jc w:val="center"/>
              <w:rPr>
                <w:color w:val="000000"/>
                <w:sz w:val="18"/>
                <w:szCs w:val="18"/>
                <w:lang w:eastAsia="zh-CN"/>
              </w:rPr>
            </w:pPr>
            <w:r>
              <w:rPr>
                <w:color w:val="000000"/>
                <w:sz w:val="18"/>
                <w:szCs w:val="18"/>
                <w:lang w:eastAsia="zh-CN"/>
              </w:rPr>
              <w:t>Total gain(dB)</w:t>
            </w:r>
          </w:p>
        </w:tc>
      </w:tr>
      <w:tr w:rsidR="00417B7E" w:rsidRPr="00A21565" w14:paraId="45A1564B" w14:textId="77777777" w:rsidTr="00286E93">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10E36E99" w14:textId="77777777" w:rsidR="00417B7E" w:rsidRPr="00A21565" w:rsidRDefault="00417B7E" w:rsidP="00286E93">
            <w:pPr>
              <w:spacing w:after="0"/>
              <w:jc w:val="center"/>
              <w:rPr>
                <w:color w:val="000000"/>
                <w:sz w:val="18"/>
                <w:szCs w:val="18"/>
              </w:rPr>
            </w:pPr>
            <w:r w:rsidRPr="00B21275">
              <w:rPr>
                <w:color w:val="000000"/>
                <w:sz w:val="18"/>
                <w:szCs w:val="18"/>
              </w:rPr>
              <w:t>2.6GHz</w:t>
            </w:r>
            <w:r>
              <w:rPr>
                <w:rFonts w:hint="eastAsia"/>
                <w:color w:val="000000"/>
                <w:sz w:val="18"/>
                <w:szCs w:val="18"/>
                <w:lang w:eastAsia="zh-CN"/>
              </w:rPr>
              <w:t xml:space="preserve"> </w:t>
            </w:r>
            <w:r w:rsidRPr="00A21565">
              <w:rPr>
                <w:color w:val="000000"/>
                <w:sz w:val="18"/>
                <w:szCs w:val="18"/>
              </w:rPr>
              <w:t>(</w:t>
            </w:r>
            <w:r w:rsidRPr="00B21275">
              <w:rPr>
                <w:color w:val="000000"/>
                <w:sz w:val="18"/>
                <w:szCs w:val="18"/>
              </w:rPr>
              <w:t>TDD</w:t>
            </w:r>
            <w:r w:rsidRPr="00A21565">
              <w:rPr>
                <w:color w:val="000000"/>
                <w:sz w:val="18"/>
                <w:szCs w:val="18"/>
              </w:rPr>
              <w:t xml:space="preserve">) </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16A034" w14:textId="77777777" w:rsidR="00417B7E" w:rsidRPr="00A21565" w:rsidRDefault="00417B7E" w:rsidP="00286E93">
            <w:pPr>
              <w:jc w:val="center"/>
              <w:rPr>
                <w:color w:val="000000"/>
                <w:sz w:val="18"/>
                <w:szCs w:val="18"/>
                <w:lang w:eastAsia="zh-CN"/>
              </w:rPr>
            </w:pPr>
            <w:r>
              <w:rPr>
                <w:rFonts w:hint="eastAsia"/>
                <w:color w:val="000000"/>
                <w:sz w:val="18"/>
                <w:szCs w:val="18"/>
                <w:lang w:eastAsia="zh-CN"/>
              </w:rPr>
              <w:t>1</w:t>
            </w:r>
            <w:r>
              <w:rPr>
                <w:color w:val="000000"/>
                <w:sz w:val="18"/>
                <w:szCs w:val="18"/>
                <w:lang w:eastAsia="zh-CN"/>
              </w:rPr>
              <w:t>08.22</w:t>
            </w:r>
          </w:p>
        </w:tc>
        <w:tc>
          <w:tcPr>
            <w:tcW w:w="1144" w:type="dxa"/>
            <w:vMerge w:val="restart"/>
            <w:tcBorders>
              <w:top w:val="single" w:sz="8" w:space="0" w:color="000000"/>
              <w:left w:val="single" w:sz="8" w:space="0" w:color="000000"/>
              <w:right w:val="single" w:sz="8" w:space="0" w:color="000000"/>
            </w:tcBorders>
            <w:vAlign w:val="center"/>
          </w:tcPr>
          <w:p w14:paraId="7F0C9C57" w14:textId="77777777" w:rsidR="00417B7E" w:rsidRPr="00A21565" w:rsidRDefault="00417B7E" w:rsidP="00286E93">
            <w:pPr>
              <w:spacing w:after="0"/>
              <w:jc w:val="center"/>
              <w:rPr>
                <w:color w:val="000000"/>
                <w:sz w:val="18"/>
                <w:szCs w:val="18"/>
              </w:rPr>
            </w:pPr>
            <w:r>
              <w:rPr>
                <w:color w:val="000000"/>
                <w:sz w:val="18"/>
                <w:szCs w:val="18"/>
              </w:rPr>
              <w:t>2.3</w:t>
            </w:r>
          </w:p>
        </w:tc>
        <w:tc>
          <w:tcPr>
            <w:tcW w:w="1418" w:type="dxa"/>
            <w:vMerge w:val="restart"/>
            <w:tcBorders>
              <w:top w:val="single" w:sz="8" w:space="0" w:color="000000"/>
              <w:left w:val="single" w:sz="8" w:space="0" w:color="000000"/>
              <w:right w:val="single" w:sz="8" w:space="0" w:color="000000"/>
            </w:tcBorders>
            <w:vAlign w:val="center"/>
          </w:tcPr>
          <w:p w14:paraId="21D6B151" w14:textId="77777777" w:rsidR="00417B7E" w:rsidRPr="00A21565" w:rsidRDefault="00417B7E" w:rsidP="00286E93">
            <w:pPr>
              <w:spacing w:after="0"/>
              <w:jc w:val="center"/>
              <w:rPr>
                <w:color w:val="000000"/>
                <w:sz w:val="18"/>
                <w:szCs w:val="18"/>
                <w:lang w:eastAsia="zh-CN"/>
              </w:rPr>
            </w:pPr>
            <w:r>
              <w:rPr>
                <w:color w:val="000000"/>
                <w:sz w:val="18"/>
                <w:szCs w:val="18"/>
              </w:rPr>
              <w:t>10.3</w:t>
            </w:r>
          </w:p>
        </w:tc>
        <w:tc>
          <w:tcPr>
            <w:tcW w:w="1134" w:type="dxa"/>
            <w:vMerge w:val="restart"/>
            <w:tcBorders>
              <w:top w:val="single" w:sz="8" w:space="0" w:color="000000"/>
              <w:left w:val="single" w:sz="8" w:space="0" w:color="000000"/>
              <w:right w:val="single" w:sz="8" w:space="0" w:color="000000"/>
            </w:tcBorders>
            <w:vAlign w:val="center"/>
          </w:tcPr>
          <w:p w14:paraId="445D2D58" w14:textId="77777777" w:rsidR="00417B7E" w:rsidRDefault="00417B7E" w:rsidP="00286E93">
            <w:pPr>
              <w:spacing w:after="0"/>
              <w:jc w:val="center"/>
              <w:rPr>
                <w:color w:val="000000"/>
                <w:sz w:val="18"/>
                <w:szCs w:val="18"/>
                <w:lang w:eastAsia="zh-CN"/>
              </w:rPr>
            </w:pPr>
            <w:r>
              <w:rPr>
                <w:rFonts w:hint="eastAsia"/>
                <w:color w:val="000000"/>
                <w:sz w:val="18"/>
                <w:szCs w:val="18"/>
                <w:lang w:eastAsia="zh-CN"/>
              </w:rPr>
              <w:t>1</w:t>
            </w:r>
            <w:r>
              <w:rPr>
                <w:color w:val="000000"/>
                <w:sz w:val="18"/>
                <w:szCs w:val="18"/>
                <w:lang w:eastAsia="zh-CN"/>
              </w:rPr>
              <w:t>2.6</w:t>
            </w:r>
          </w:p>
        </w:tc>
      </w:tr>
      <w:tr w:rsidR="00417B7E" w:rsidRPr="00A21565" w14:paraId="0625EE90" w14:textId="77777777" w:rsidTr="00286E93">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59786678" w14:textId="77777777" w:rsidR="00417B7E" w:rsidRPr="00A21565" w:rsidRDefault="00417B7E" w:rsidP="00286E93">
            <w:pPr>
              <w:spacing w:after="0"/>
              <w:jc w:val="center"/>
              <w:rPr>
                <w:color w:val="000000"/>
                <w:sz w:val="18"/>
                <w:szCs w:val="18"/>
                <w:lang w:eastAsia="zh-CN"/>
              </w:rPr>
            </w:pPr>
            <w:r>
              <w:rPr>
                <w:rFonts w:hint="eastAsia"/>
                <w:color w:val="000000"/>
                <w:sz w:val="18"/>
                <w:szCs w:val="18"/>
                <w:lang w:eastAsia="zh-CN"/>
              </w:rPr>
              <w:t>7</w:t>
            </w:r>
            <w:r>
              <w:rPr>
                <w:color w:val="000000"/>
                <w:sz w:val="18"/>
                <w:szCs w:val="18"/>
                <w:lang w:eastAsia="zh-CN"/>
              </w:rPr>
              <w:t>00MHz (FDD)</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FFE0A8" w14:textId="77777777" w:rsidR="00417B7E" w:rsidRPr="00A21565" w:rsidRDefault="00417B7E" w:rsidP="00286E93">
            <w:pPr>
              <w:jc w:val="center"/>
              <w:rPr>
                <w:color w:val="000000"/>
                <w:sz w:val="18"/>
                <w:szCs w:val="18"/>
                <w:lang w:eastAsia="zh-CN"/>
              </w:rPr>
            </w:pPr>
            <w:r>
              <w:rPr>
                <w:rFonts w:hint="eastAsia"/>
                <w:color w:val="000000"/>
                <w:sz w:val="18"/>
                <w:szCs w:val="18"/>
                <w:lang w:eastAsia="zh-CN"/>
              </w:rPr>
              <w:t>1</w:t>
            </w:r>
            <w:r>
              <w:rPr>
                <w:color w:val="000000"/>
                <w:sz w:val="18"/>
                <w:szCs w:val="18"/>
                <w:lang w:eastAsia="zh-CN"/>
              </w:rPr>
              <w:t>10.56</w:t>
            </w:r>
          </w:p>
        </w:tc>
        <w:tc>
          <w:tcPr>
            <w:tcW w:w="1144" w:type="dxa"/>
            <w:vMerge/>
            <w:tcBorders>
              <w:left w:val="single" w:sz="8" w:space="0" w:color="000000"/>
              <w:bottom w:val="single" w:sz="8" w:space="0" w:color="000000"/>
              <w:right w:val="single" w:sz="8" w:space="0" w:color="000000"/>
            </w:tcBorders>
            <w:vAlign w:val="center"/>
          </w:tcPr>
          <w:p w14:paraId="455A8FC8" w14:textId="77777777" w:rsidR="00417B7E" w:rsidRDefault="00417B7E" w:rsidP="00286E93">
            <w:pPr>
              <w:spacing w:after="0"/>
              <w:jc w:val="center"/>
              <w:rPr>
                <w:color w:val="000000"/>
                <w:sz w:val="18"/>
                <w:szCs w:val="18"/>
              </w:rPr>
            </w:pPr>
          </w:p>
        </w:tc>
        <w:tc>
          <w:tcPr>
            <w:tcW w:w="1418" w:type="dxa"/>
            <w:vMerge/>
            <w:tcBorders>
              <w:left w:val="single" w:sz="8" w:space="0" w:color="000000"/>
              <w:bottom w:val="single" w:sz="8" w:space="0" w:color="000000"/>
              <w:right w:val="single" w:sz="8" w:space="0" w:color="000000"/>
            </w:tcBorders>
            <w:vAlign w:val="center"/>
          </w:tcPr>
          <w:p w14:paraId="3E4AC426" w14:textId="77777777" w:rsidR="00417B7E" w:rsidRPr="00A21565" w:rsidRDefault="00417B7E" w:rsidP="00286E93">
            <w:pPr>
              <w:spacing w:after="0"/>
              <w:jc w:val="center"/>
              <w:rPr>
                <w:color w:val="000000"/>
                <w:sz w:val="18"/>
                <w:szCs w:val="18"/>
              </w:rPr>
            </w:pPr>
          </w:p>
        </w:tc>
        <w:tc>
          <w:tcPr>
            <w:tcW w:w="1134" w:type="dxa"/>
            <w:vMerge/>
            <w:tcBorders>
              <w:left w:val="single" w:sz="8" w:space="0" w:color="000000"/>
              <w:bottom w:val="single" w:sz="8" w:space="0" w:color="000000"/>
              <w:right w:val="single" w:sz="8" w:space="0" w:color="000000"/>
            </w:tcBorders>
            <w:vAlign w:val="center"/>
          </w:tcPr>
          <w:p w14:paraId="5553AD23" w14:textId="77777777" w:rsidR="00417B7E" w:rsidRPr="00A21565" w:rsidRDefault="00417B7E" w:rsidP="00286E93">
            <w:pPr>
              <w:spacing w:after="0"/>
              <w:jc w:val="center"/>
              <w:rPr>
                <w:color w:val="000000"/>
                <w:sz w:val="18"/>
                <w:szCs w:val="18"/>
              </w:rPr>
            </w:pPr>
          </w:p>
        </w:tc>
      </w:tr>
      <w:tr w:rsidR="00417B7E" w:rsidRPr="00A21565" w14:paraId="76E5B306" w14:textId="77777777" w:rsidTr="00286E93">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783DAB6D" w14:textId="77777777" w:rsidR="00417B7E" w:rsidRPr="00A21565" w:rsidRDefault="00417B7E" w:rsidP="00286E93">
            <w:pPr>
              <w:spacing w:after="0"/>
              <w:jc w:val="center"/>
              <w:rPr>
                <w:color w:val="000000"/>
                <w:sz w:val="18"/>
                <w:szCs w:val="18"/>
              </w:rPr>
            </w:pPr>
            <w:r w:rsidRPr="00B21275">
              <w:rPr>
                <w:color w:val="000000"/>
                <w:sz w:val="18"/>
                <w:szCs w:val="18"/>
              </w:rPr>
              <w:t>4GHz</w:t>
            </w:r>
            <w:r w:rsidRPr="00A21565">
              <w:rPr>
                <w:color w:val="000000"/>
                <w:sz w:val="18"/>
                <w:szCs w:val="18"/>
              </w:rPr>
              <w:t xml:space="preserve"> (</w:t>
            </w:r>
            <w:r w:rsidRPr="00B21275">
              <w:rPr>
                <w:color w:val="000000"/>
                <w:sz w:val="18"/>
                <w:szCs w:val="18"/>
              </w:rPr>
              <w:t>TDD</w:t>
            </w:r>
            <w:r w:rsidRPr="00A21565">
              <w:rPr>
                <w:color w:val="000000"/>
                <w:sz w:val="18"/>
                <w:szCs w:val="18"/>
              </w:rPr>
              <w:t xml:space="preserve">) </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E67FBD" w14:textId="77777777" w:rsidR="00417B7E" w:rsidRPr="00A21565" w:rsidRDefault="00417B7E" w:rsidP="00286E93">
            <w:pPr>
              <w:jc w:val="center"/>
              <w:rPr>
                <w:color w:val="000000"/>
                <w:sz w:val="18"/>
                <w:szCs w:val="18"/>
                <w:lang w:eastAsia="zh-CN"/>
              </w:rPr>
            </w:pPr>
            <w:r>
              <w:rPr>
                <w:rFonts w:hint="eastAsia"/>
                <w:color w:val="000000"/>
                <w:sz w:val="18"/>
                <w:szCs w:val="18"/>
                <w:lang w:eastAsia="zh-CN"/>
              </w:rPr>
              <w:t>1</w:t>
            </w:r>
            <w:r>
              <w:rPr>
                <w:color w:val="000000"/>
                <w:sz w:val="18"/>
                <w:szCs w:val="18"/>
                <w:lang w:eastAsia="zh-CN"/>
              </w:rPr>
              <w:t>06.30</w:t>
            </w:r>
          </w:p>
        </w:tc>
        <w:tc>
          <w:tcPr>
            <w:tcW w:w="1144" w:type="dxa"/>
            <w:vMerge w:val="restart"/>
            <w:tcBorders>
              <w:top w:val="single" w:sz="8" w:space="0" w:color="000000"/>
              <w:left w:val="single" w:sz="8" w:space="0" w:color="000000"/>
              <w:right w:val="single" w:sz="8" w:space="0" w:color="000000"/>
            </w:tcBorders>
            <w:vAlign w:val="center"/>
          </w:tcPr>
          <w:p w14:paraId="55BF5B56" w14:textId="77777777" w:rsidR="00417B7E" w:rsidRPr="00A21565" w:rsidRDefault="00417B7E" w:rsidP="00286E93">
            <w:pPr>
              <w:spacing w:after="0"/>
              <w:jc w:val="center"/>
              <w:rPr>
                <w:color w:val="000000"/>
                <w:sz w:val="18"/>
                <w:szCs w:val="18"/>
              </w:rPr>
            </w:pPr>
            <w:r>
              <w:rPr>
                <w:color w:val="000000"/>
                <w:sz w:val="18"/>
                <w:szCs w:val="18"/>
              </w:rPr>
              <w:t>4.6</w:t>
            </w:r>
          </w:p>
        </w:tc>
        <w:tc>
          <w:tcPr>
            <w:tcW w:w="1418" w:type="dxa"/>
            <w:vMerge w:val="restart"/>
            <w:tcBorders>
              <w:top w:val="single" w:sz="8" w:space="0" w:color="000000"/>
              <w:left w:val="single" w:sz="8" w:space="0" w:color="000000"/>
              <w:right w:val="single" w:sz="8" w:space="0" w:color="000000"/>
            </w:tcBorders>
            <w:vAlign w:val="center"/>
          </w:tcPr>
          <w:p w14:paraId="291FDED1" w14:textId="77777777" w:rsidR="00417B7E" w:rsidRPr="00A21565" w:rsidRDefault="00417B7E" w:rsidP="00286E93">
            <w:pPr>
              <w:spacing w:after="0"/>
              <w:jc w:val="center"/>
              <w:rPr>
                <w:color w:val="000000"/>
                <w:sz w:val="18"/>
                <w:szCs w:val="18"/>
                <w:lang w:eastAsia="zh-CN"/>
              </w:rPr>
            </w:pPr>
            <w:r>
              <w:rPr>
                <w:color w:val="000000"/>
                <w:sz w:val="18"/>
                <w:szCs w:val="18"/>
              </w:rPr>
              <w:t>6.1</w:t>
            </w:r>
          </w:p>
        </w:tc>
        <w:tc>
          <w:tcPr>
            <w:tcW w:w="1134" w:type="dxa"/>
            <w:vMerge w:val="restart"/>
            <w:tcBorders>
              <w:top w:val="single" w:sz="8" w:space="0" w:color="000000"/>
              <w:left w:val="single" w:sz="8" w:space="0" w:color="000000"/>
              <w:right w:val="single" w:sz="8" w:space="0" w:color="000000"/>
            </w:tcBorders>
            <w:vAlign w:val="center"/>
          </w:tcPr>
          <w:p w14:paraId="46B3B2F8" w14:textId="77777777" w:rsidR="00417B7E" w:rsidRDefault="00417B7E" w:rsidP="00286E93">
            <w:pPr>
              <w:spacing w:after="0"/>
              <w:jc w:val="center"/>
              <w:rPr>
                <w:color w:val="000000"/>
                <w:sz w:val="18"/>
                <w:szCs w:val="18"/>
                <w:lang w:eastAsia="zh-CN"/>
              </w:rPr>
            </w:pPr>
            <w:r>
              <w:rPr>
                <w:color w:val="000000"/>
                <w:sz w:val="18"/>
                <w:szCs w:val="18"/>
                <w:lang w:eastAsia="zh-CN"/>
              </w:rPr>
              <w:t>10.7</w:t>
            </w:r>
          </w:p>
        </w:tc>
      </w:tr>
      <w:tr w:rsidR="00417B7E" w:rsidRPr="00A21565" w14:paraId="520FC19B" w14:textId="77777777" w:rsidTr="00286E93">
        <w:trPr>
          <w:trHeight w:val="410"/>
          <w:jc w:val="center"/>
        </w:trPr>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tcPr>
          <w:p w14:paraId="6511F2B3" w14:textId="77777777" w:rsidR="00417B7E" w:rsidRPr="00A21565" w:rsidRDefault="00417B7E" w:rsidP="00286E93">
            <w:pPr>
              <w:spacing w:after="0"/>
              <w:jc w:val="center"/>
              <w:rPr>
                <w:color w:val="000000"/>
                <w:sz w:val="18"/>
                <w:szCs w:val="18"/>
                <w:lang w:eastAsia="zh-CN"/>
              </w:rPr>
            </w:pPr>
            <w:r>
              <w:rPr>
                <w:rFonts w:hint="eastAsia"/>
                <w:color w:val="000000"/>
                <w:sz w:val="18"/>
                <w:szCs w:val="18"/>
                <w:lang w:eastAsia="zh-CN"/>
              </w:rPr>
              <w:t>2</w:t>
            </w:r>
            <w:r>
              <w:rPr>
                <w:color w:val="000000"/>
                <w:sz w:val="18"/>
                <w:szCs w:val="18"/>
                <w:lang w:eastAsia="zh-CN"/>
              </w:rPr>
              <w:t>GHz (FDD)</w:t>
            </w:r>
          </w:p>
        </w:tc>
        <w:tc>
          <w:tcPr>
            <w:tcW w:w="1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98B13D" w14:textId="77777777" w:rsidR="00417B7E" w:rsidRPr="00A21565" w:rsidRDefault="00417B7E" w:rsidP="00286E93">
            <w:pPr>
              <w:jc w:val="center"/>
              <w:rPr>
                <w:color w:val="000000"/>
                <w:sz w:val="18"/>
                <w:szCs w:val="18"/>
                <w:lang w:eastAsia="zh-CN"/>
              </w:rPr>
            </w:pPr>
            <w:r>
              <w:rPr>
                <w:color w:val="000000"/>
                <w:sz w:val="18"/>
                <w:szCs w:val="18"/>
                <w:lang w:eastAsia="zh-CN"/>
              </w:rPr>
              <w:t>110.85</w:t>
            </w:r>
          </w:p>
        </w:tc>
        <w:tc>
          <w:tcPr>
            <w:tcW w:w="1144" w:type="dxa"/>
            <w:vMerge/>
            <w:tcBorders>
              <w:left w:val="single" w:sz="8" w:space="0" w:color="000000"/>
              <w:bottom w:val="single" w:sz="8" w:space="0" w:color="000000"/>
              <w:right w:val="single" w:sz="8" w:space="0" w:color="000000"/>
            </w:tcBorders>
            <w:vAlign w:val="center"/>
          </w:tcPr>
          <w:p w14:paraId="08D466CD" w14:textId="77777777" w:rsidR="00417B7E" w:rsidRDefault="00417B7E" w:rsidP="00286E93">
            <w:pPr>
              <w:jc w:val="center"/>
              <w:rPr>
                <w:color w:val="000000"/>
                <w:sz w:val="18"/>
                <w:szCs w:val="18"/>
              </w:rPr>
            </w:pPr>
          </w:p>
        </w:tc>
        <w:tc>
          <w:tcPr>
            <w:tcW w:w="1418" w:type="dxa"/>
            <w:vMerge/>
            <w:tcBorders>
              <w:left w:val="single" w:sz="8" w:space="0" w:color="000000"/>
              <w:bottom w:val="single" w:sz="8" w:space="0" w:color="000000"/>
              <w:right w:val="single" w:sz="8" w:space="0" w:color="000000"/>
            </w:tcBorders>
            <w:vAlign w:val="center"/>
          </w:tcPr>
          <w:p w14:paraId="577880D7" w14:textId="77777777" w:rsidR="00417B7E" w:rsidRPr="00A21565" w:rsidRDefault="00417B7E" w:rsidP="00286E93">
            <w:pPr>
              <w:spacing w:after="0"/>
              <w:jc w:val="center"/>
              <w:rPr>
                <w:color w:val="000000"/>
                <w:sz w:val="18"/>
                <w:szCs w:val="18"/>
              </w:rPr>
            </w:pPr>
          </w:p>
        </w:tc>
        <w:tc>
          <w:tcPr>
            <w:tcW w:w="1134" w:type="dxa"/>
            <w:vMerge/>
            <w:tcBorders>
              <w:left w:val="single" w:sz="8" w:space="0" w:color="000000"/>
              <w:bottom w:val="single" w:sz="8" w:space="0" w:color="000000"/>
              <w:right w:val="single" w:sz="8" w:space="0" w:color="000000"/>
            </w:tcBorders>
            <w:vAlign w:val="center"/>
          </w:tcPr>
          <w:p w14:paraId="44F3A50D" w14:textId="77777777" w:rsidR="00417B7E" w:rsidRPr="00A21565" w:rsidRDefault="00417B7E" w:rsidP="00286E93">
            <w:pPr>
              <w:spacing w:after="0"/>
              <w:rPr>
                <w:color w:val="000000"/>
                <w:sz w:val="18"/>
                <w:szCs w:val="18"/>
              </w:rPr>
            </w:pPr>
          </w:p>
        </w:tc>
      </w:tr>
    </w:tbl>
    <w:p w14:paraId="41834800" w14:textId="77777777" w:rsidR="00417B7E" w:rsidRDefault="00417B7E" w:rsidP="00417B7E">
      <w:pPr>
        <w:rPr>
          <w:lang w:eastAsia="zh-CN"/>
        </w:rPr>
      </w:pPr>
    </w:p>
    <w:p w14:paraId="646E0908" w14:textId="4F1FD9AD" w:rsidR="00417B7E" w:rsidRDefault="00417B7E" w:rsidP="00417B7E">
      <w:pPr>
        <w:rPr>
          <w:lang w:eastAsia="zh-CN"/>
        </w:rPr>
      </w:pPr>
      <w:r>
        <w:rPr>
          <w:lang w:eastAsia="zh-CN"/>
        </w:rPr>
        <w:lastRenderedPageBreak/>
        <w:t xml:space="preserve">To show the coverage enhancement effect of SUL directly, the maximum coverage range (cell radius) in </w:t>
      </w:r>
      <w:r w:rsidR="00362C7C">
        <w:rPr>
          <w:lang w:eastAsia="zh-CN"/>
        </w:rPr>
        <w:t>urban</w:t>
      </w:r>
      <w:r>
        <w:rPr>
          <w:lang w:eastAsia="zh-CN"/>
        </w:rPr>
        <w:t xml:space="preserve"> scenario are provided in Figure 1.</w:t>
      </w:r>
    </w:p>
    <w:p w14:paraId="6C5D5A5C" w14:textId="77777777" w:rsidR="00417B7E" w:rsidRPr="00B37F8D" w:rsidRDefault="00417B7E" w:rsidP="00417B7E">
      <w:pPr>
        <w:jc w:val="center"/>
        <w:rPr>
          <w:lang w:eastAsia="zh-CN"/>
        </w:rPr>
      </w:pPr>
      <w:r w:rsidRPr="002E26D6">
        <w:rPr>
          <w:noProof/>
          <w:lang w:eastAsia="zh-CN"/>
        </w:rPr>
        <w:t xml:space="preserve"> </w:t>
      </w:r>
      <w:r>
        <w:rPr>
          <w:noProof/>
          <w:lang w:eastAsia="zh-CN"/>
        </w:rPr>
        <w:drawing>
          <wp:inline distT="0" distB="0" distL="0" distR="0" wp14:anchorId="2B94F385" wp14:editId="0C4F0DF6">
            <wp:extent cx="3260897" cy="150816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38358" cy="1543992"/>
                    </a:xfrm>
                    <a:prstGeom prst="rect">
                      <a:avLst/>
                    </a:prstGeom>
                  </pic:spPr>
                </pic:pic>
              </a:graphicData>
            </a:graphic>
          </wp:inline>
        </w:drawing>
      </w:r>
    </w:p>
    <w:p w14:paraId="54606F2F" w14:textId="4AEB5073" w:rsidR="00417B7E" w:rsidRDefault="00417B7E" w:rsidP="00417B7E">
      <w:pPr>
        <w:jc w:val="center"/>
        <w:rPr>
          <w:b/>
          <w:lang w:eastAsia="zh-CN"/>
        </w:rPr>
      </w:pPr>
      <w:r w:rsidRPr="00D5178B">
        <w:rPr>
          <w:b/>
          <w:lang w:eastAsia="zh-CN"/>
        </w:rPr>
        <w:t>Figure</w:t>
      </w:r>
      <w:r>
        <w:rPr>
          <w:b/>
          <w:lang w:eastAsia="zh-CN"/>
        </w:rPr>
        <w:t xml:space="preserve"> 1</w:t>
      </w:r>
      <w:r w:rsidRPr="00D5178B">
        <w:rPr>
          <w:b/>
          <w:lang w:eastAsia="zh-CN"/>
        </w:rPr>
        <w:t xml:space="preserve">. </w:t>
      </w:r>
      <w:r>
        <w:rPr>
          <w:b/>
          <w:lang w:eastAsia="zh-CN"/>
        </w:rPr>
        <w:t>A</w:t>
      </w:r>
      <w:r w:rsidRPr="00D5178B">
        <w:rPr>
          <w:b/>
          <w:lang w:eastAsia="zh-CN"/>
        </w:rPr>
        <w:t xml:space="preserve">nalysis </w:t>
      </w:r>
      <w:r>
        <w:rPr>
          <w:b/>
          <w:lang w:eastAsia="zh-CN"/>
        </w:rPr>
        <w:t>of M</w:t>
      </w:r>
      <w:r w:rsidRPr="00D5178B">
        <w:rPr>
          <w:b/>
          <w:lang w:eastAsia="zh-CN"/>
        </w:rPr>
        <w:t xml:space="preserve">aximum coverage range </w:t>
      </w:r>
      <w:r>
        <w:rPr>
          <w:b/>
          <w:lang w:eastAsia="zh-CN"/>
        </w:rPr>
        <w:t>(cell radius)</w:t>
      </w:r>
    </w:p>
    <w:p w14:paraId="5DB6ECAF" w14:textId="407A2E89" w:rsidR="00CC0C1D" w:rsidRDefault="00417B7E" w:rsidP="00417B7E">
      <w:pPr>
        <w:pStyle w:val="ListParagraph"/>
        <w:ind w:firstLineChars="0" w:firstLine="0"/>
        <w:jc w:val="center"/>
        <w:rPr>
          <w:b/>
          <w:lang w:eastAsia="zh-CN"/>
        </w:rPr>
      </w:pPr>
      <w:proofErr w:type="gramStart"/>
      <w:r>
        <w:rPr>
          <w:b/>
          <w:lang w:eastAsia="zh-CN"/>
        </w:rPr>
        <w:t>for</w:t>
      </w:r>
      <w:proofErr w:type="gramEnd"/>
      <w:r>
        <w:rPr>
          <w:b/>
          <w:lang w:eastAsia="zh-CN"/>
        </w:rPr>
        <w:t xml:space="preserve"> RedCap UEs</w:t>
      </w:r>
      <w:r>
        <w:rPr>
          <w:rFonts w:hint="eastAsia"/>
          <w:b/>
          <w:lang w:eastAsia="zh-CN"/>
        </w:rPr>
        <w:t xml:space="preserve"> </w:t>
      </w:r>
      <w:r>
        <w:rPr>
          <w:b/>
          <w:lang w:eastAsia="zh-CN"/>
        </w:rPr>
        <w:t>(PUSCH 1Mbps)</w:t>
      </w:r>
    </w:p>
    <w:p w14:paraId="300C3F8D" w14:textId="77777777" w:rsidR="00693AF9" w:rsidRDefault="00693AF9" w:rsidP="00693AF9">
      <w:pPr>
        <w:pStyle w:val="ListParagraph"/>
        <w:ind w:firstLineChars="0" w:firstLine="0"/>
        <w:rPr>
          <w:b/>
          <w:i/>
          <w:lang w:eastAsia="zh-CN"/>
        </w:rPr>
      </w:pPr>
    </w:p>
    <w:p w14:paraId="7495C0A4" w14:textId="6E75CF39" w:rsidR="00693AF9" w:rsidRPr="002016F2" w:rsidRDefault="00693AF9" w:rsidP="00693AF9">
      <w:pPr>
        <w:pStyle w:val="ListParagraph"/>
        <w:ind w:firstLineChars="0" w:firstLine="0"/>
        <w:rPr>
          <w:lang w:eastAsia="zh-CN"/>
        </w:rPr>
      </w:pPr>
      <w:r>
        <w:rPr>
          <w:b/>
          <w:i/>
          <w:lang w:eastAsia="zh-CN"/>
        </w:rPr>
        <w:t xml:space="preserve">Observation 1: </w:t>
      </w:r>
      <w:r w:rsidRPr="005D7F0B">
        <w:rPr>
          <w:i/>
          <w:lang w:eastAsia="zh-CN"/>
        </w:rPr>
        <w:t xml:space="preserve">The gap of UL coverage for non-RedCap UE and RedCap UE will be </w:t>
      </w:r>
      <w:r w:rsidR="003D3072" w:rsidRPr="005D7F0B">
        <w:rPr>
          <w:i/>
          <w:lang w:eastAsia="zh-CN"/>
        </w:rPr>
        <w:t>obvious</w:t>
      </w:r>
      <w:r w:rsidRPr="005D7F0B">
        <w:rPr>
          <w:i/>
          <w:lang w:eastAsia="zh-CN"/>
        </w:rPr>
        <w:t xml:space="preserve"> if RedCap UE does not support existing features for UL coverage purpose</w:t>
      </w:r>
      <w:r w:rsidR="003D3072" w:rsidRPr="005D7F0B">
        <w:rPr>
          <w:i/>
          <w:lang w:eastAsia="zh-CN"/>
        </w:rPr>
        <w:t>, which leads to separate network handling among UEs and complicate the scheduling, more resources occupied by RedCap UEs thus degraded system performance</w:t>
      </w:r>
      <w:r w:rsidRPr="005D7F0B">
        <w:rPr>
          <w:i/>
          <w:lang w:eastAsia="zh-CN"/>
        </w:rPr>
        <w:t xml:space="preserve">. </w:t>
      </w:r>
      <w:r w:rsidR="00C63B76" w:rsidRPr="005D7F0B">
        <w:rPr>
          <w:i/>
          <w:lang w:eastAsia="zh-CN"/>
        </w:rPr>
        <w:t>With SUL, significant UL coverage improvement is expected.</w:t>
      </w:r>
    </w:p>
    <w:p w14:paraId="4433ADB2" w14:textId="77777777" w:rsidR="002016F2" w:rsidRDefault="002016F2" w:rsidP="00417B7E">
      <w:pPr>
        <w:pStyle w:val="ListParagraph"/>
        <w:ind w:firstLineChars="0" w:firstLine="0"/>
        <w:jc w:val="center"/>
        <w:rPr>
          <w:lang w:eastAsia="zh-CN"/>
        </w:rPr>
      </w:pPr>
    </w:p>
    <w:p w14:paraId="3FF47BCC" w14:textId="77777777" w:rsidR="00614166" w:rsidRDefault="00614166" w:rsidP="005D7F0B">
      <w:pPr>
        <w:pStyle w:val="Heading2"/>
        <w:rPr>
          <w:lang w:eastAsia="zh-CN"/>
        </w:rPr>
      </w:pPr>
      <w:r>
        <w:rPr>
          <w:lang w:eastAsia="zh-CN"/>
        </w:rPr>
        <w:t xml:space="preserve">On </w:t>
      </w:r>
      <w:r w:rsidR="005F6F3F">
        <w:rPr>
          <w:lang w:eastAsia="zh-CN"/>
        </w:rPr>
        <w:t>UE data rate</w:t>
      </w:r>
    </w:p>
    <w:p w14:paraId="7742FF46" w14:textId="779B439B" w:rsidR="00C45FDB" w:rsidRDefault="005F6F3F" w:rsidP="00A21565">
      <w:pPr>
        <w:pStyle w:val="ListParagraph"/>
        <w:ind w:firstLineChars="0" w:firstLine="0"/>
        <w:rPr>
          <w:lang w:eastAsia="zh-CN"/>
        </w:rPr>
      </w:pPr>
      <w:r>
        <w:rPr>
          <w:lang w:eastAsia="zh-CN"/>
        </w:rPr>
        <w:t xml:space="preserve">In addition </w:t>
      </w:r>
      <w:r w:rsidR="00723FEB">
        <w:rPr>
          <w:lang w:eastAsia="zh-CN"/>
        </w:rPr>
        <w:t xml:space="preserve">to </w:t>
      </w:r>
      <w:r w:rsidR="00631F2D">
        <w:rPr>
          <w:lang w:eastAsia="zh-CN"/>
        </w:rPr>
        <w:t xml:space="preserve">the benefits of </w:t>
      </w:r>
      <w:r w:rsidR="00723FEB">
        <w:rPr>
          <w:lang w:eastAsia="zh-CN"/>
        </w:rPr>
        <w:t xml:space="preserve">coverage improvement, due to the increased time-frequency resources and better propagation performance of SUL band, </w:t>
      </w:r>
      <w:r w:rsidR="004A24D2">
        <w:rPr>
          <w:lang w:eastAsia="zh-CN"/>
        </w:rPr>
        <w:t>all the RedCap UEs’ data rate will be incre</w:t>
      </w:r>
      <w:r w:rsidR="00A3111D">
        <w:rPr>
          <w:lang w:eastAsia="zh-CN"/>
        </w:rPr>
        <w:t xml:space="preserve">ased and </w:t>
      </w:r>
      <w:r w:rsidR="004A24D2">
        <w:rPr>
          <w:lang w:eastAsia="zh-CN"/>
        </w:rPr>
        <w:t>user experience will be improved.</w:t>
      </w:r>
      <w:r w:rsidR="00C63B76">
        <w:rPr>
          <w:lang w:eastAsia="zh-CN"/>
        </w:rPr>
        <w:t xml:space="preserve"> Further, it is particularly noted that in TDD with some typical UL-DL configurations (e.g. 8:2), the UL data rate can be very restricted, which results in some RedCap UEs may never be able to reach the possible UL peak data rate for wearable use case</w:t>
      </w:r>
      <w:r w:rsidR="003D3072">
        <w:rPr>
          <w:lang w:eastAsia="zh-CN"/>
        </w:rPr>
        <w:t>, since network will unlikely frequently change its slot configuration in cell level</w:t>
      </w:r>
      <w:r w:rsidR="00C63B76">
        <w:rPr>
          <w:lang w:eastAsia="zh-CN"/>
        </w:rPr>
        <w:t xml:space="preserve">. </w:t>
      </w:r>
    </w:p>
    <w:p w14:paraId="01F84FC2" w14:textId="1AB58C8C" w:rsidR="00C63B76" w:rsidRDefault="00C63B76" w:rsidP="00A21565">
      <w:pPr>
        <w:pStyle w:val="ListParagraph"/>
        <w:ind w:firstLineChars="0" w:firstLine="0"/>
        <w:rPr>
          <w:lang w:eastAsia="zh-CN"/>
        </w:rPr>
      </w:pPr>
      <w:r>
        <w:rPr>
          <w:lang w:eastAsia="zh-CN"/>
        </w:rPr>
        <w:t xml:space="preserve">With SUL, </w:t>
      </w:r>
      <w:r w:rsidR="003D3072">
        <w:rPr>
          <w:lang w:eastAsia="zh-CN"/>
        </w:rPr>
        <w:t xml:space="preserve">from single UE perspective, </w:t>
      </w:r>
      <w:r w:rsidR="00C03ED6">
        <w:rPr>
          <w:lang w:eastAsia="zh-CN"/>
        </w:rPr>
        <w:t>thanks</w:t>
      </w:r>
      <w:r>
        <w:rPr>
          <w:lang w:eastAsia="zh-CN"/>
        </w:rPr>
        <w:t xml:space="preserve"> to</w:t>
      </w:r>
      <w:r w:rsidR="00C03ED6">
        <w:rPr>
          <w:lang w:eastAsia="zh-CN"/>
        </w:rPr>
        <w:t xml:space="preserve"> the</w:t>
      </w:r>
      <w:r>
        <w:rPr>
          <w:lang w:eastAsia="zh-CN"/>
        </w:rPr>
        <w:t xml:space="preserve"> increased UL transmission occasions</w:t>
      </w:r>
      <w:r w:rsidR="003D3072">
        <w:rPr>
          <w:lang w:eastAsia="zh-CN"/>
        </w:rPr>
        <w:t xml:space="preserve"> from the SUL bands associated with TDD bands, the peak UL data rate can be significantly increased.</w:t>
      </w:r>
    </w:p>
    <w:p w14:paraId="4F3B1E6C" w14:textId="1A869D7B" w:rsidR="005E718F" w:rsidRPr="005E718F" w:rsidRDefault="003D3072" w:rsidP="00A21565">
      <w:pPr>
        <w:pStyle w:val="ListParagraph"/>
        <w:ind w:firstLineChars="0" w:firstLine="0"/>
        <w:rPr>
          <w:lang w:eastAsia="zh-CN"/>
        </w:rPr>
      </w:pPr>
      <w:r>
        <w:rPr>
          <w:lang w:eastAsia="zh-CN"/>
        </w:rPr>
        <w:t>From system perspective, SUL can also improve the throughput, as performed</w:t>
      </w:r>
      <w:r w:rsidR="00A91591">
        <w:rPr>
          <w:lang w:eastAsia="zh-CN"/>
        </w:rPr>
        <w:t xml:space="preserve"> </w:t>
      </w:r>
      <w:r>
        <w:rPr>
          <w:lang w:eastAsia="zh-CN"/>
        </w:rPr>
        <w:t xml:space="preserve">by </w:t>
      </w:r>
      <w:r w:rsidR="00A91591">
        <w:rPr>
          <w:lang w:eastAsia="zh-CN"/>
        </w:rPr>
        <w:t xml:space="preserve">SLS </w:t>
      </w:r>
      <w:r>
        <w:rPr>
          <w:lang w:eastAsia="zh-CN"/>
        </w:rPr>
        <w:t xml:space="preserve">and shown </w:t>
      </w:r>
      <w:r w:rsidR="00554DA7">
        <w:rPr>
          <w:lang w:eastAsia="zh-CN"/>
        </w:rPr>
        <w:t>in Figure 2</w:t>
      </w:r>
      <w:r w:rsidR="00A91591">
        <w:rPr>
          <w:lang w:eastAsia="zh-CN"/>
        </w:rPr>
        <w:t>. The detailed simulation assumptions can be found in the Appendix.</w:t>
      </w:r>
      <w:r w:rsidR="00240944">
        <w:rPr>
          <w:lang w:eastAsia="zh-CN"/>
        </w:rPr>
        <w:t xml:space="preserve"> </w:t>
      </w:r>
    </w:p>
    <w:p w14:paraId="7DBBFBFB" w14:textId="4834D5D1" w:rsidR="00CC0C1D" w:rsidRDefault="00606B77" w:rsidP="005F04BB">
      <w:pPr>
        <w:pStyle w:val="ListParagraph"/>
        <w:ind w:firstLineChars="0" w:firstLine="0"/>
        <w:jc w:val="center"/>
        <w:rPr>
          <w:lang w:eastAsia="zh-CN"/>
        </w:rPr>
      </w:pPr>
      <w:r>
        <w:rPr>
          <w:noProof/>
          <w:lang w:eastAsia="zh-CN"/>
        </w:rPr>
        <w:drawing>
          <wp:inline distT="0" distB="0" distL="0" distR="0" wp14:anchorId="2DFB930F" wp14:editId="22A60BED">
            <wp:extent cx="3968750" cy="2865918"/>
            <wp:effectExtent l="19050" t="19050" r="1270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16135" cy="2900136"/>
                    </a:xfrm>
                    <a:prstGeom prst="rect">
                      <a:avLst/>
                    </a:prstGeom>
                    <a:ln>
                      <a:solidFill>
                        <a:schemeClr val="bg1">
                          <a:lumMod val="85000"/>
                        </a:schemeClr>
                      </a:solidFill>
                    </a:ln>
                  </pic:spPr>
                </pic:pic>
              </a:graphicData>
            </a:graphic>
          </wp:inline>
        </w:drawing>
      </w:r>
    </w:p>
    <w:p w14:paraId="685F71CB" w14:textId="05D73BC8" w:rsidR="007C7A5F" w:rsidRDefault="002B23B0" w:rsidP="001A7485">
      <w:pPr>
        <w:jc w:val="center"/>
        <w:rPr>
          <w:b/>
          <w:lang w:eastAsia="zh-CN"/>
        </w:rPr>
      </w:pPr>
      <w:r w:rsidRPr="00D5178B">
        <w:rPr>
          <w:b/>
          <w:lang w:eastAsia="zh-CN"/>
        </w:rPr>
        <w:lastRenderedPageBreak/>
        <w:t>Figure</w:t>
      </w:r>
      <w:r>
        <w:rPr>
          <w:b/>
          <w:lang w:eastAsia="zh-CN"/>
        </w:rPr>
        <w:t xml:space="preserve"> 2</w:t>
      </w:r>
      <w:r w:rsidRPr="00D5178B">
        <w:rPr>
          <w:b/>
          <w:lang w:eastAsia="zh-CN"/>
        </w:rPr>
        <w:t xml:space="preserve">. </w:t>
      </w:r>
      <w:r>
        <w:rPr>
          <w:b/>
          <w:lang w:eastAsia="zh-CN"/>
        </w:rPr>
        <w:t>UPT evaluation of RedCap UEs</w:t>
      </w:r>
      <w:r>
        <w:rPr>
          <w:rFonts w:hint="eastAsia"/>
          <w:b/>
          <w:lang w:eastAsia="zh-CN"/>
        </w:rPr>
        <w:t xml:space="preserve"> </w:t>
      </w:r>
    </w:p>
    <w:p w14:paraId="604DD5C2" w14:textId="77777777" w:rsidR="003D3072" w:rsidRDefault="003D3072" w:rsidP="00A21565">
      <w:pPr>
        <w:pStyle w:val="ListParagraph"/>
        <w:ind w:firstLineChars="0" w:firstLine="0"/>
        <w:rPr>
          <w:lang w:eastAsia="zh-CN"/>
        </w:rPr>
      </w:pPr>
    </w:p>
    <w:p w14:paraId="5AAD970A" w14:textId="0CFC959C" w:rsidR="001A1846" w:rsidRDefault="006E0F78" w:rsidP="00A21565">
      <w:pPr>
        <w:pStyle w:val="ListParagraph"/>
        <w:ind w:firstLineChars="0" w:firstLine="0"/>
        <w:rPr>
          <w:lang w:eastAsia="zh-CN"/>
        </w:rPr>
      </w:pPr>
      <w:r>
        <w:rPr>
          <w:b/>
          <w:i/>
          <w:lang w:eastAsia="zh-CN"/>
        </w:rPr>
        <w:t>Observation</w:t>
      </w:r>
      <w:r w:rsidR="00B86B4E">
        <w:rPr>
          <w:b/>
          <w:i/>
          <w:lang w:eastAsia="zh-CN"/>
        </w:rPr>
        <w:t xml:space="preserve"> </w:t>
      </w:r>
      <w:r w:rsidR="00631F2D">
        <w:rPr>
          <w:b/>
          <w:i/>
          <w:lang w:eastAsia="zh-CN"/>
        </w:rPr>
        <w:t>2</w:t>
      </w:r>
      <w:r w:rsidR="001A1846" w:rsidRPr="00A24176">
        <w:rPr>
          <w:b/>
          <w:i/>
          <w:lang w:eastAsia="zh-CN"/>
        </w:rPr>
        <w:t>:</w:t>
      </w:r>
      <w:r w:rsidR="00A46F33">
        <w:rPr>
          <w:b/>
          <w:i/>
          <w:lang w:eastAsia="zh-CN"/>
        </w:rPr>
        <w:t xml:space="preserve"> </w:t>
      </w:r>
      <w:r w:rsidR="00A46F33" w:rsidRPr="00F30E61">
        <w:rPr>
          <w:i/>
          <w:lang w:eastAsia="zh-CN"/>
        </w:rPr>
        <w:t xml:space="preserve">SUL can </w:t>
      </w:r>
      <w:r w:rsidR="00C03ED6">
        <w:rPr>
          <w:i/>
          <w:lang w:eastAsia="zh-CN"/>
        </w:rPr>
        <w:t xml:space="preserve">also </w:t>
      </w:r>
      <w:r w:rsidR="00631F2D">
        <w:rPr>
          <w:i/>
          <w:lang w:eastAsia="zh-CN"/>
        </w:rPr>
        <w:t>significantly improve the UL data rate</w:t>
      </w:r>
      <w:r w:rsidR="00C03ED6">
        <w:rPr>
          <w:i/>
          <w:lang w:eastAsia="zh-CN"/>
        </w:rPr>
        <w:t>, which is beneficial in typical NR TDD networks.</w:t>
      </w:r>
      <w:r w:rsidR="00631F2D">
        <w:rPr>
          <w:i/>
          <w:lang w:eastAsia="zh-CN"/>
        </w:rPr>
        <w:t xml:space="preserve"> </w:t>
      </w:r>
    </w:p>
    <w:p w14:paraId="3CC7BA3A" w14:textId="22BC5A06" w:rsidR="00614166" w:rsidRPr="005D7F0B" w:rsidRDefault="00614166" w:rsidP="00A21565">
      <w:pPr>
        <w:pStyle w:val="ListParagraph"/>
        <w:ind w:firstLineChars="0" w:firstLine="0"/>
        <w:rPr>
          <w:b/>
          <w:lang w:eastAsia="zh-CN"/>
        </w:rPr>
      </w:pPr>
    </w:p>
    <w:p w14:paraId="04044AA3" w14:textId="08167308" w:rsidR="00B371CF" w:rsidRDefault="00B371CF" w:rsidP="00614166">
      <w:pPr>
        <w:pStyle w:val="Heading1"/>
        <w:rPr>
          <w:lang w:eastAsia="zh-CN"/>
        </w:rPr>
      </w:pPr>
      <w:r>
        <w:rPr>
          <w:lang w:eastAsia="zh-CN"/>
        </w:rPr>
        <w:t>Impact on implementation</w:t>
      </w:r>
    </w:p>
    <w:p w14:paraId="05731683" w14:textId="5201A48D" w:rsidR="00B371CF" w:rsidRDefault="00B371CF" w:rsidP="005D7F0B">
      <w:pPr>
        <w:rPr>
          <w:lang w:eastAsia="zh-CN"/>
        </w:rPr>
      </w:pPr>
      <w:r>
        <w:rPr>
          <w:lang w:eastAsia="zh-CN"/>
        </w:rPr>
        <w:t>It should be noted that SUL does not require simultaneous transmissions on NUL and SUL, similar as required in the cost estimate study of RedCap. Therefore, no additional cost as long as a device is implemented to support multi-bands. More details on the implementation commonality between RedCap UEs supporting SUL bands and those supporting FDD bands can be find in our contribution in [2].</w:t>
      </w:r>
    </w:p>
    <w:p w14:paraId="4B60BDC2" w14:textId="77777777" w:rsidR="00C03ED6" w:rsidRPr="00C63B76" w:rsidRDefault="00C03ED6" w:rsidP="005D7F0B">
      <w:pPr>
        <w:rPr>
          <w:lang w:eastAsia="zh-CN"/>
        </w:rPr>
      </w:pPr>
    </w:p>
    <w:p w14:paraId="73CA8E73" w14:textId="77777777" w:rsidR="00614166" w:rsidRDefault="00614166" w:rsidP="00614166">
      <w:pPr>
        <w:pStyle w:val="Heading1"/>
        <w:rPr>
          <w:lang w:eastAsia="zh-CN"/>
        </w:rPr>
      </w:pPr>
      <w:r w:rsidRPr="00614166">
        <w:rPr>
          <w:lang w:eastAsia="zh-CN"/>
        </w:rPr>
        <w:t>Specification impact</w:t>
      </w:r>
    </w:p>
    <w:p w14:paraId="1D5D620A" w14:textId="2ED652A0" w:rsidR="00C03ED6" w:rsidRDefault="00C03ED6" w:rsidP="005D7F0B">
      <w:pPr>
        <w:rPr>
          <w:lang w:eastAsia="zh-CN"/>
        </w:rPr>
      </w:pPr>
      <w:r>
        <w:rPr>
          <w:lang w:eastAsia="zh-CN"/>
        </w:rPr>
        <w:t xml:space="preserve">Since SUL is an existing UE feature, RedCap UE supporting SUL does not impose additional specification impact from RAN1 perspective, except that it is pending confirmation from RAN4 about the </w:t>
      </w:r>
      <w:proofErr w:type="spellStart"/>
      <w:r>
        <w:rPr>
          <w:lang w:eastAsia="zh-CN"/>
        </w:rPr>
        <w:t>RxTx</w:t>
      </w:r>
      <w:proofErr w:type="spellEnd"/>
      <w:r>
        <w:rPr>
          <w:lang w:eastAsia="zh-CN"/>
        </w:rPr>
        <w:t xml:space="preserve"> transition time if a RedCap UE does not report simultaneous transmission and reception. If the transition time is confirmed to be the same as a non-RedCap UE not capable of simultaneous transmission and reception for SUL, no additional specification impact is foreseen.</w:t>
      </w:r>
    </w:p>
    <w:p w14:paraId="4A323557" w14:textId="67747F60" w:rsidR="00C03ED6" w:rsidRPr="005D7F0B" w:rsidRDefault="00C03ED6">
      <w:pPr>
        <w:pStyle w:val="ListParagraph"/>
        <w:ind w:firstLineChars="0" w:firstLine="0"/>
        <w:rPr>
          <w:i/>
          <w:lang w:eastAsia="zh-CN"/>
        </w:rPr>
      </w:pPr>
      <w:r>
        <w:rPr>
          <w:b/>
          <w:i/>
          <w:lang w:eastAsia="zh-CN"/>
        </w:rPr>
        <w:t>Observation 3</w:t>
      </w:r>
      <w:r w:rsidRPr="00A24176">
        <w:rPr>
          <w:b/>
          <w:i/>
          <w:lang w:eastAsia="zh-CN"/>
        </w:rPr>
        <w:t>:</w:t>
      </w:r>
      <w:r>
        <w:rPr>
          <w:b/>
          <w:i/>
          <w:lang w:eastAsia="zh-CN"/>
        </w:rPr>
        <w:t xml:space="preserve"> </w:t>
      </w:r>
      <w:r w:rsidRPr="005D7F0B">
        <w:rPr>
          <w:i/>
          <w:lang w:eastAsia="zh-CN"/>
        </w:rPr>
        <w:t>RedCap UE</w:t>
      </w:r>
      <w:r>
        <w:rPr>
          <w:i/>
          <w:lang w:eastAsia="zh-CN"/>
        </w:rPr>
        <w:t xml:space="preserve"> supporting</w:t>
      </w:r>
      <w:r w:rsidRPr="005D7F0B">
        <w:rPr>
          <w:i/>
          <w:lang w:eastAsia="zh-CN"/>
        </w:rPr>
        <w:t xml:space="preserve"> </w:t>
      </w:r>
      <w:r w:rsidRPr="00C03ED6">
        <w:rPr>
          <w:i/>
          <w:lang w:eastAsia="zh-CN"/>
        </w:rPr>
        <w:t>SUL</w:t>
      </w:r>
      <w:r>
        <w:rPr>
          <w:i/>
          <w:lang w:eastAsia="zh-CN"/>
        </w:rPr>
        <w:t xml:space="preserve"> does not impose additional implementation/cost and specification impact</w:t>
      </w:r>
      <w:r w:rsidRPr="00C03ED6">
        <w:rPr>
          <w:i/>
          <w:lang w:eastAsia="zh-CN"/>
        </w:rPr>
        <w:t>.</w:t>
      </w:r>
      <w:r>
        <w:rPr>
          <w:i/>
          <w:lang w:eastAsia="zh-CN"/>
        </w:rPr>
        <w:t xml:space="preserve"> </w:t>
      </w:r>
    </w:p>
    <w:p w14:paraId="69B41E2D" w14:textId="77777777" w:rsidR="002D1217" w:rsidRDefault="00142A7C" w:rsidP="00142A7C">
      <w:pPr>
        <w:rPr>
          <w:lang w:eastAsia="zh-CN"/>
        </w:rPr>
      </w:pPr>
      <w:r w:rsidRPr="005C4A29">
        <w:rPr>
          <w:lang w:eastAsia="zh-CN"/>
        </w:rPr>
        <w:t xml:space="preserve">Based on the </w:t>
      </w:r>
      <w:r w:rsidR="001E3B48">
        <w:rPr>
          <w:lang w:eastAsia="zh-CN"/>
        </w:rPr>
        <w:t xml:space="preserve">above </w:t>
      </w:r>
      <w:r w:rsidRPr="005C4A29">
        <w:rPr>
          <w:lang w:eastAsia="zh-CN"/>
        </w:rPr>
        <w:t>observations</w:t>
      </w:r>
      <w:r>
        <w:rPr>
          <w:lang w:eastAsia="zh-CN"/>
        </w:rPr>
        <w:t xml:space="preserve">, </w:t>
      </w:r>
      <w:r w:rsidR="002D1217">
        <w:rPr>
          <w:lang w:eastAsia="zh-CN"/>
        </w:rPr>
        <w:t>SUL can be inherited from existing features for RedCap UEs.</w:t>
      </w:r>
    </w:p>
    <w:p w14:paraId="22713E1F" w14:textId="77777777" w:rsidR="00B15E63" w:rsidRDefault="00B15E63" w:rsidP="005D7F0B">
      <w:pPr>
        <w:rPr>
          <w:lang w:eastAsia="zh-CN"/>
        </w:rPr>
      </w:pPr>
    </w:p>
    <w:p w14:paraId="54C6C1BF" w14:textId="1952F208" w:rsidR="00142A7C" w:rsidRPr="005D7F0B" w:rsidRDefault="002D1217" w:rsidP="005D7F0B">
      <w:pPr>
        <w:rPr>
          <w:b/>
          <w:i/>
          <w:lang w:eastAsia="zh-CN"/>
        </w:rPr>
      </w:pPr>
      <w:r>
        <w:rPr>
          <w:rFonts w:hint="eastAsia"/>
          <w:b/>
          <w:i/>
          <w:lang w:eastAsia="zh-CN"/>
        </w:rPr>
        <w:t>Conclusion</w:t>
      </w:r>
      <w:r w:rsidR="00142A7C" w:rsidRPr="005C4A29">
        <w:rPr>
          <w:b/>
          <w:i/>
          <w:lang w:eastAsia="zh-CN"/>
        </w:rPr>
        <w:t xml:space="preserve">: </w:t>
      </w:r>
      <w:r>
        <w:rPr>
          <w:i/>
          <w:lang w:eastAsia="zh-CN"/>
        </w:rPr>
        <w:t>T</w:t>
      </w:r>
      <w:r w:rsidRPr="002D1217">
        <w:rPr>
          <w:i/>
          <w:lang w:eastAsia="zh-CN"/>
        </w:rPr>
        <w:t>he current specification can support SUL for RedCap UEs. Additional issues, if any, c</w:t>
      </w:r>
      <w:r>
        <w:rPr>
          <w:i/>
          <w:lang w:eastAsia="zh-CN"/>
        </w:rPr>
        <w:t>an be further discussed in RAN4</w:t>
      </w:r>
      <w:r w:rsidR="00142A7C" w:rsidRPr="005C4A29">
        <w:rPr>
          <w:i/>
          <w:lang w:eastAsia="zh-CN"/>
        </w:rPr>
        <w:t xml:space="preserve">. </w:t>
      </w:r>
    </w:p>
    <w:p w14:paraId="0E84FE9A" w14:textId="65E9D0AA" w:rsidR="00970833" w:rsidRPr="00A21565" w:rsidRDefault="00970833" w:rsidP="00A21565">
      <w:pPr>
        <w:pStyle w:val="ListParagraph"/>
        <w:ind w:firstLineChars="0" w:firstLine="0"/>
        <w:rPr>
          <w:i/>
        </w:rPr>
      </w:pPr>
    </w:p>
    <w:p w14:paraId="5BAA6E23" w14:textId="0F667370" w:rsidR="00970833" w:rsidRDefault="00BD68F3" w:rsidP="00A21565">
      <w:pPr>
        <w:pStyle w:val="Heading1"/>
        <w:rPr>
          <w:lang w:eastAsia="zh-CN"/>
        </w:rPr>
      </w:pPr>
      <w:r>
        <w:rPr>
          <w:lang w:eastAsia="zh-CN"/>
        </w:rPr>
        <w:t>Conclusions</w:t>
      </w:r>
    </w:p>
    <w:p w14:paraId="72EF1632" w14:textId="59336AE8" w:rsidR="0090706C" w:rsidRDefault="0090706C" w:rsidP="00316F5B">
      <w:pPr>
        <w:rPr>
          <w:kern w:val="2"/>
          <w:lang w:eastAsia="zh-CN"/>
        </w:rPr>
      </w:pPr>
      <w:bookmarkStart w:id="2" w:name="_Ref129681832"/>
      <w:r>
        <w:rPr>
          <w:kern w:val="2"/>
          <w:lang w:eastAsia="zh-CN"/>
        </w:rPr>
        <w:t>According to the previous discussion, we have the following observations and proposals.</w:t>
      </w:r>
    </w:p>
    <w:p w14:paraId="244AB8DA" w14:textId="77777777" w:rsidR="00C03ED6" w:rsidRPr="002016F2" w:rsidRDefault="00C03ED6" w:rsidP="00C03ED6">
      <w:pPr>
        <w:pStyle w:val="ListParagraph"/>
        <w:ind w:firstLineChars="0" w:firstLine="0"/>
        <w:rPr>
          <w:lang w:eastAsia="zh-CN"/>
        </w:rPr>
      </w:pPr>
      <w:r>
        <w:rPr>
          <w:b/>
          <w:i/>
          <w:lang w:eastAsia="zh-CN"/>
        </w:rPr>
        <w:t xml:space="preserve">Observation 1: </w:t>
      </w:r>
      <w:r w:rsidRPr="00AB7FB0">
        <w:rPr>
          <w:i/>
          <w:lang w:eastAsia="zh-CN"/>
        </w:rPr>
        <w:t>The gap of UL coverage for non-RedCap UE and RedCap UE will be obvious if RedCap UE does not support existing features for UL coverage purpose, which leads to separate network handling among UEs and complicate the scheduling, more resources occupied by RedCap UEs thus degraded system performance. With SUL, significant UL coverage improvement is expected.</w:t>
      </w:r>
    </w:p>
    <w:p w14:paraId="2CB0229D" w14:textId="77777777" w:rsidR="00C03ED6" w:rsidRDefault="00C03ED6" w:rsidP="00C03ED6">
      <w:pPr>
        <w:pStyle w:val="ListParagraph"/>
        <w:ind w:firstLineChars="0" w:firstLine="0"/>
        <w:rPr>
          <w:lang w:eastAsia="zh-CN"/>
        </w:rPr>
      </w:pPr>
      <w:r>
        <w:rPr>
          <w:b/>
          <w:i/>
          <w:lang w:eastAsia="zh-CN"/>
        </w:rPr>
        <w:t>Observation 2</w:t>
      </w:r>
      <w:r w:rsidRPr="00A24176">
        <w:rPr>
          <w:b/>
          <w:i/>
          <w:lang w:eastAsia="zh-CN"/>
        </w:rPr>
        <w:t>:</w:t>
      </w:r>
      <w:r>
        <w:rPr>
          <w:b/>
          <w:i/>
          <w:lang w:eastAsia="zh-CN"/>
        </w:rPr>
        <w:t xml:space="preserve"> </w:t>
      </w:r>
      <w:r w:rsidRPr="00F30E61">
        <w:rPr>
          <w:i/>
          <w:lang w:eastAsia="zh-CN"/>
        </w:rPr>
        <w:t xml:space="preserve">SUL can </w:t>
      </w:r>
      <w:r>
        <w:rPr>
          <w:i/>
          <w:lang w:eastAsia="zh-CN"/>
        </w:rPr>
        <w:t xml:space="preserve">also significantly improve the UL data rate, which is beneficial in typical NR TDD networks. </w:t>
      </w:r>
    </w:p>
    <w:p w14:paraId="57A01C5C" w14:textId="77777777" w:rsidR="00C03ED6" w:rsidRPr="00AB7FB0" w:rsidRDefault="00C03ED6" w:rsidP="00C03ED6">
      <w:pPr>
        <w:pStyle w:val="ListParagraph"/>
        <w:ind w:firstLineChars="0" w:firstLine="0"/>
        <w:rPr>
          <w:i/>
          <w:lang w:eastAsia="zh-CN"/>
        </w:rPr>
      </w:pPr>
      <w:r>
        <w:rPr>
          <w:b/>
          <w:i/>
          <w:lang w:eastAsia="zh-CN"/>
        </w:rPr>
        <w:t>Observation 3</w:t>
      </w:r>
      <w:r w:rsidRPr="00A24176">
        <w:rPr>
          <w:b/>
          <w:i/>
          <w:lang w:eastAsia="zh-CN"/>
        </w:rPr>
        <w:t>:</w:t>
      </w:r>
      <w:r>
        <w:rPr>
          <w:b/>
          <w:i/>
          <w:lang w:eastAsia="zh-CN"/>
        </w:rPr>
        <w:t xml:space="preserve"> </w:t>
      </w:r>
      <w:r w:rsidRPr="00AB7FB0">
        <w:rPr>
          <w:i/>
          <w:lang w:eastAsia="zh-CN"/>
        </w:rPr>
        <w:t>RedCap UE</w:t>
      </w:r>
      <w:r>
        <w:rPr>
          <w:i/>
          <w:lang w:eastAsia="zh-CN"/>
        </w:rPr>
        <w:t xml:space="preserve"> supporting</w:t>
      </w:r>
      <w:r w:rsidRPr="00AB7FB0">
        <w:rPr>
          <w:i/>
          <w:lang w:eastAsia="zh-CN"/>
        </w:rPr>
        <w:t xml:space="preserve"> SUL</w:t>
      </w:r>
      <w:r>
        <w:rPr>
          <w:i/>
          <w:lang w:eastAsia="zh-CN"/>
        </w:rPr>
        <w:t xml:space="preserve"> does not impose additional implementation/cost and specification impact</w:t>
      </w:r>
      <w:r w:rsidRPr="00AB7FB0">
        <w:rPr>
          <w:i/>
          <w:lang w:eastAsia="zh-CN"/>
        </w:rPr>
        <w:t>.</w:t>
      </w:r>
      <w:r>
        <w:rPr>
          <w:i/>
          <w:lang w:eastAsia="zh-CN"/>
        </w:rPr>
        <w:t xml:space="preserve"> </w:t>
      </w:r>
    </w:p>
    <w:p w14:paraId="650DBE6D" w14:textId="2A5F7F95" w:rsidR="00205B4E" w:rsidRPr="009B65E7" w:rsidRDefault="002D1217">
      <w:r>
        <w:rPr>
          <w:rFonts w:hint="eastAsia"/>
          <w:b/>
          <w:i/>
          <w:lang w:eastAsia="zh-CN"/>
        </w:rPr>
        <w:t>Conclusion</w:t>
      </w:r>
      <w:r w:rsidRPr="005C4A29">
        <w:rPr>
          <w:b/>
          <w:i/>
          <w:lang w:eastAsia="zh-CN"/>
        </w:rPr>
        <w:t xml:space="preserve">: </w:t>
      </w:r>
      <w:r>
        <w:rPr>
          <w:i/>
          <w:lang w:eastAsia="zh-CN"/>
        </w:rPr>
        <w:t>T</w:t>
      </w:r>
      <w:r w:rsidRPr="002D1217">
        <w:rPr>
          <w:i/>
          <w:lang w:eastAsia="zh-CN"/>
        </w:rPr>
        <w:t>he current specification can support SUL for RedCap UEs. Additional issues, if any, c</w:t>
      </w:r>
      <w:r>
        <w:rPr>
          <w:i/>
          <w:lang w:eastAsia="zh-CN"/>
        </w:rPr>
        <w:t>an be further discussed in RAN4.</w:t>
      </w:r>
    </w:p>
    <w:p w14:paraId="212163BE" w14:textId="12C1C4A0" w:rsidR="004C56BE" w:rsidRDefault="001D780E" w:rsidP="00493121">
      <w:pPr>
        <w:pStyle w:val="Heading1"/>
        <w:numPr>
          <w:ilvl w:val="0"/>
          <w:numId w:val="0"/>
        </w:numPr>
        <w:ind w:left="432" w:hanging="432"/>
      </w:pPr>
      <w:bookmarkStart w:id="3" w:name="_Ref124589665"/>
      <w:bookmarkStart w:id="4" w:name="_Ref71620620"/>
      <w:bookmarkStart w:id="5" w:name="_Ref124671424"/>
      <w:r w:rsidRPr="00CF195E">
        <w:t>References</w:t>
      </w:r>
      <w:bookmarkEnd w:id="2"/>
      <w:bookmarkEnd w:id="3"/>
      <w:bookmarkEnd w:id="4"/>
      <w:bookmarkEnd w:id="5"/>
    </w:p>
    <w:p w14:paraId="4247D797" w14:textId="43E25D07" w:rsidR="00DF6535" w:rsidRDefault="00993328" w:rsidP="008D1140">
      <w:pPr>
        <w:pStyle w:val="References"/>
        <w:numPr>
          <w:ilvl w:val="0"/>
          <w:numId w:val="7"/>
        </w:numPr>
        <w:rPr>
          <w:lang w:eastAsia="zh-CN"/>
        </w:rPr>
      </w:pPr>
      <w:r>
        <w:rPr>
          <w:rFonts w:hint="eastAsia"/>
          <w:lang w:eastAsia="zh-CN"/>
        </w:rPr>
        <w:t>R</w:t>
      </w:r>
      <w:r>
        <w:rPr>
          <w:lang w:eastAsia="zh-CN"/>
        </w:rPr>
        <w:t>1</w:t>
      </w:r>
      <w:r>
        <w:rPr>
          <w:rFonts w:hint="eastAsia"/>
          <w:lang w:eastAsia="zh-CN"/>
        </w:rPr>
        <w:t>-</w:t>
      </w:r>
      <w:r>
        <w:rPr>
          <w:lang w:eastAsia="zh-CN"/>
        </w:rPr>
        <w:t>2008813</w:t>
      </w:r>
      <w:r w:rsidR="004E2124" w:rsidRPr="004B208B">
        <w:rPr>
          <w:lang w:eastAsia="zh-CN"/>
        </w:rPr>
        <w:t>, “</w:t>
      </w:r>
      <w:r>
        <w:rPr>
          <w:lang w:eastAsia="zh-CN"/>
        </w:rPr>
        <w:t>Functionality for coverage recovery</w:t>
      </w:r>
      <w:r w:rsidR="004E2124" w:rsidRPr="004B208B">
        <w:rPr>
          <w:lang w:eastAsia="zh-CN"/>
        </w:rPr>
        <w:t xml:space="preserve">”, </w:t>
      </w:r>
      <w:r w:rsidR="00B61362">
        <w:rPr>
          <w:lang w:eastAsia="zh-CN"/>
        </w:rPr>
        <w:t>Huawei, HiSilicon</w:t>
      </w:r>
      <w:r w:rsidR="004E2124" w:rsidRPr="004B208B">
        <w:t>.</w:t>
      </w:r>
    </w:p>
    <w:p w14:paraId="2412A59E" w14:textId="52786833" w:rsidR="00B371CF" w:rsidRDefault="00B371CF" w:rsidP="00C63B76">
      <w:pPr>
        <w:pStyle w:val="References"/>
        <w:numPr>
          <w:ilvl w:val="0"/>
          <w:numId w:val="7"/>
        </w:numPr>
        <w:rPr>
          <w:lang w:eastAsia="zh-CN"/>
        </w:rPr>
      </w:pPr>
      <w:r>
        <w:rPr>
          <w:rFonts w:hint="eastAsia"/>
          <w:lang w:eastAsia="zh-CN"/>
        </w:rPr>
        <w:t>R</w:t>
      </w:r>
      <w:r>
        <w:rPr>
          <w:lang w:eastAsia="zh-CN"/>
        </w:rPr>
        <w:t>4</w:t>
      </w:r>
      <w:r>
        <w:rPr>
          <w:rFonts w:hint="eastAsia"/>
          <w:lang w:eastAsia="zh-CN"/>
        </w:rPr>
        <w:t>-</w:t>
      </w:r>
      <w:r w:rsidR="00596FAF">
        <w:rPr>
          <w:lang w:eastAsia="zh-CN"/>
        </w:rPr>
        <w:t>2109880</w:t>
      </w:r>
      <w:r w:rsidRPr="004B208B">
        <w:rPr>
          <w:lang w:eastAsia="zh-CN"/>
        </w:rPr>
        <w:t>, “</w:t>
      </w:r>
      <w:r w:rsidRPr="00B371CF">
        <w:rPr>
          <w:lang w:eastAsia="zh-CN"/>
        </w:rPr>
        <w:t>General discussion for RedCap UE</w:t>
      </w:r>
      <w:r w:rsidRPr="004B208B">
        <w:rPr>
          <w:lang w:eastAsia="zh-CN"/>
        </w:rPr>
        <w:t xml:space="preserve">”, </w:t>
      </w:r>
      <w:r>
        <w:rPr>
          <w:lang w:eastAsia="zh-CN"/>
        </w:rPr>
        <w:t>Huawei, HiSilicon</w:t>
      </w:r>
      <w:r w:rsidRPr="004B208B">
        <w:t>.</w:t>
      </w:r>
    </w:p>
    <w:p w14:paraId="5926A56E" w14:textId="77777777" w:rsidR="00DF6535" w:rsidRPr="00DF6535" w:rsidRDefault="00DF6535" w:rsidP="00DF6535">
      <w:bookmarkStart w:id="6" w:name="_GoBack"/>
      <w:bookmarkEnd w:id="6"/>
    </w:p>
    <w:p w14:paraId="738A4A1D" w14:textId="1C039361" w:rsidR="003C72AB" w:rsidRDefault="000B2FCD" w:rsidP="003C72AB">
      <w:pPr>
        <w:pStyle w:val="Heading1"/>
        <w:numPr>
          <w:ilvl w:val="0"/>
          <w:numId w:val="0"/>
        </w:numPr>
        <w:ind w:left="432" w:hanging="432"/>
      </w:pPr>
      <w:r>
        <w:t xml:space="preserve">Appendix </w:t>
      </w:r>
    </w:p>
    <w:p w14:paraId="06D3B7D5" w14:textId="6BF6C02C" w:rsidR="003C72AB" w:rsidRDefault="003C72AB" w:rsidP="003C72AB">
      <w:pPr>
        <w:rPr>
          <w:lang w:eastAsia="zh-CN"/>
        </w:rPr>
      </w:pPr>
      <w:r>
        <w:rPr>
          <w:lang w:eastAsia="zh-CN"/>
        </w:rPr>
        <w:t xml:space="preserve">The simulation assumptions of system level simulation for </w:t>
      </w:r>
      <w:r w:rsidR="00F700B7">
        <w:rPr>
          <w:lang w:eastAsia="zh-CN"/>
        </w:rPr>
        <w:t>PUSCH</w:t>
      </w:r>
      <w:r>
        <w:rPr>
          <w:lang w:eastAsia="zh-CN"/>
        </w:rPr>
        <w:t xml:space="preserve"> with SUL are provided in Table</w:t>
      </w:r>
      <w:r w:rsidRPr="001F38A2">
        <w:rPr>
          <w:b/>
          <w:sz w:val="18"/>
          <w:lang w:eastAsia="zh-CN"/>
        </w:rPr>
        <w:t xml:space="preserve"> </w:t>
      </w:r>
      <w:r>
        <w:rPr>
          <w:b/>
          <w:sz w:val="20"/>
          <w:lang w:eastAsia="zh-CN"/>
        </w:rPr>
        <w:t>A</w:t>
      </w:r>
      <w:r w:rsidR="00430C09">
        <w:rPr>
          <w:b/>
          <w:sz w:val="20"/>
          <w:lang w:eastAsia="zh-CN"/>
        </w:rPr>
        <w:t>1</w:t>
      </w:r>
      <w:r w:rsidRPr="0069488F">
        <w:rPr>
          <w:b/>
          <w:sz w:val="20"/>
          <w:lang w:eastAsia="zh-CN"/>
        </w:rPr>
        <w:t>-</w:t>
      </w:r>
      <w:r>
        <w:rPr>
          <w:b/>
          <w:sz w:val="20"/>
          <w:lang w:eastAsia="zh-CN"/>
        </w:rPr>
        <w:t>1</w:t>
      </w:r>
      <w:r>
        <w:rPr>
          <w:lang w:eastAsia="zh-CN"/>
        </w:rPr>
        <w:t>.</w:t>
      </w:r>
    </w:p>
    <w:p w14:paraId="03401297" w14:textId="23535355" w:rsidR="003C72AB" w:rsidRDefault="003C72AB" w:rsidP="003C72AB">
      <w:pPr>
        <w:pStyle w:val="ListParagraph"/>
        <w:ind w:firstLineChars="0" w:firstLine="0"/>
        <w:jc w:val="center"/>
        <w:rPr>
          <w:b/>
          <w:sz w:val="20"/>
          <w:szCs w:val="20"/>
          <w:lang w:eastAsia="zh-CN"/>
        </w:rPr>
      </w:pPr>
      <w:r>
        <w:rPr>
          <w:b/>
          <w:sz w:val="20"/>
          <w:szCs w:val="20"/>
          <w:lang w:eastAsia="zh-CN"/>
        </w:rPr>
        <w:lastRenderedPageBreak/>
        <w:t>Table A</w:t>
      </w:r>
      <w:r w:rsidR="00430C09">
        <w:rPr>
          <w:b/>
          <w:sz w:val="20"/>
          <w:szCs w:val="20"/>
          <w:lang w:eastAsia="zh-CN"/>
        </w:rPr>
        <w:t>1</w:t>
      </w:r>
      <w:r>
        <w:rPr>
          <w:b/>
          <w:sz w:val="20"/>
          <w:szCs w:val="20"/>
          <w:lang w:eastAsia="zh-CN"/>
        </w:rPr>
        <w:t>-1</w:t>
      </w:r>
      <w:r w:rsidRPr="002722AF">
        <w:rPr>
          <w:b/>
          <w:sz w:val="20"/>
          <w:szCs w:val="20"/>
          <w:lang w:eastAsia="zh-CN"/>
        </w:rPr>
        <w:t xml:space="preserve">. The simulation assumption </w:t>
      </w:r>
      <w:r>
        <w:rPr>
          <w:b/>
          <w:sz w:val="20"/>
          <w:szCs w:val="20"/>
          <w:lang w:eastAsia="zh-CN"/>
        </w:rPr>
        <w:t xml:space="preserve">of link level simulation for </w:t>
      </w:r>
      <w:r w:rsidR="00386AB9">
        <w:rPr>
          <w:b/>
          <w:sz w:val="20"/>
          <w:szCs w:val="20"/>
          <w:lang w:eastAsia="zh-CN"/>
        </w:rPr>
        <w:t>PUSCH</w:t>
      </w:r>
      <w:r w:rsidR="00F700B7">
        <w:rPr>
          <w:b/>
          <w:sz w:val="20"/>
          <w:szCs w:val="20"/>
          <w:lang w:eastAsia="zh-CN"/>
        </w:rPr>
        <w:t xml:space="preserve"> with SUL</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245"/>
      </w:tblGrid>
      <w:tr w:rsidR="003C72AB" w:rsidRPr="007867F0" w14:paraId="4E378836"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C15E4C6" w14:textId="77777777" w:rsidR="003C72AB" w:rsidRPr="007867F0" w:rsidRDefault="003C72AB" w:rsidP="00026F6A">
            <w:pPr>
              <w:ind w:left="720" w:hanging="720"/>
              <w:jc w:val="center"/>
              <w:rPr>
                <w:b/>
                <w:bCs/>
                <w:szCs w:val="20"/>
              </w:rPr>
            </w:pPr>
            <w:r w:rsidRPr="007867F0">
              <w:rPr>
                <w:b/>
                <w:bCs/>
                <w:szCs w:val="20"/>
              </w:rPr>
              <w:t>Parameters</w:t>
            </w:r>
          </w:p>
        </w:tc>
        <w:tc>
          <w:tcPr>
            <w:tcW w:w="524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EF6696D" w14:textId="77777777" w:rsidR="003C72AB" w:rsidRPr="007867F0" w:rsidRDefault="003C72AB" w:rsidP="00026F6A">
            <w:pPr>
              <w:ind w:left="720" w:hanging="720"/>
              <w:jc w:val="center"/>
              <w:rPr>
                <w:b/>
                <w:bCs/>
                <w:szCs w:val="20"/>
              </w:rPr>
            </w:pPr>
            <w:r w:rsidRPr="007867F0">
              <w:rPr>
                <w:b/>
                <w:bCs/>
                <w:szCs w:val="20"/>
              </w:rPr>
              <w:t>Value</w:t>
            </w:r>
          </w:p>
        </w:tc>
      </w:tr>
      <w:tr w:rsidR="003C72AB" w:rsidRPr="007867F0" w14:paraId="3312B1AF"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3716525"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lang w:eastAsia="zh-CN"/>
              </w:rPr>
              <w:t>Layout</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0421B00" w14:textId="77777777" w:rsidR="003C72AB" w:rsidRPr="005510F9" w:rsidRDefault="003C72AB" w:rsidP="00026F6A">
            <w:pPr>
              <w:overflowPunct w:val="0"/>
              <w:autoSpaceDE/>
              <w:autoSpaceDN/>
              <w:adjustRightInd/>
              <w:snapToGrid/>
              <w:spacing w:after="0"/>
              <w:textAlignment w:val="baseline"/>
              <w:rPr>
                <w:color w:val="000000" w:themeColor="text1"/>
                <w:kern w:val="2"/>
                <w:sz w:val="20"/>
                <w:szCs w:val="20"/>
              </w:rPr>
            </w:pPr>
            <w:r w:rsidRPr="005510F9">
              <w:rPr>
                <w:color w:val="000000" w:themeColor="text1"/>
                <w:kern w:val="2"/>
                <w:sz w:val="20"/>
                <w:szCs w:val="20"/>
              </w:rPr>
              <w:t>Single layer - Macro layer: Hex. Grid</w:t>
            </w:r>
          </w:p>
        </w:tc>
      </w:tr>
      <w:tr w:rsidR="003C72AB" w:rsidRPr="007867F0" w14:paraId="1A1AE19E"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F374297" w14:textId="77777777" w:rsidR="003C72AB" w:rsidRPr="005510F9" w:rsidRDefault="003C72AB" w:rsidP="00026F6A">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Inter-BS distance</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60287A7" w14:textId="4CC227DE" w:rsidR="003C72AB" w:rsidRPr="005510F9" w:rsidRDefault="003C72AB" w:rsidP="00C356B6">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5</w:t>
            </w:r>
            <w:r w:rsidRPr="005510F9">
              <w:rPr>
                <w:color w:val="000000" w:themeColor="text1"/>
                <w:kern w:val="2"/>
                <w:sz w:val="20"/>
                <w:szCs w:val="20"/>
                <w:lang w:eastAsia="zh-CN"/>
              </w:rPr>
              <w:t>00 m(Dense Urban)</w:t>
            </w:r>
          </w:p>
        </w:tc>
      </w:tr>
      <w:tr w:rsidR="003C72AB" w:rsidRPr="007867F0" w14:paraId="617E0A5F"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44E3CF9" w14:textId="77777777" w:rsidR="003C72AB" w:rsidRPr="005510F9" w:rsidRDefault="003C72AB" w:rsidP="00026F6A">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Scenario and</w:t>
            </w:r>
            <w:r w:rsidRPr="005510F9">
              <w:rPr>
                <w:color w:val="000000" w:themeColor="text1"/>
                <w:kern w:val="2"/>
                <w:sz w:val="20"/>
                <w:szCs w:val="20"/>
                <w:lang w:eastAsia="zh-CN"/>
              </w:rPr>
              <w:t xml:space="preserve"> frequency</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885D661" w14:textId="6BB16F5E" w:rsidR="003C72AB" w:rsidRPr="005510F9" w:rsidRDefault="003C72AB" w:rsidP="002B54BD">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D</w:t>
            </w:r>
            <w:r>
              <w:rPr>
                <w:color w:val="000000" w:themeColor="text1"/>
                <w:kern w:val="2"/>
                <w:sz w:val="20"/>
                <w:szCs w:val="20"/>
              </w:rPr>
              <w:t>ense Uran</w:t>
            </w:r>
            <w:r w:rsidRPr="005510F9">
              <w:rPr>
                <w:color w:val="000000" w:themeColor="text1"/>
                <w:kern w:val="2"/>
                <w:sz w:val="20"/>
                <w:szCs w:val="20"/>
              </w:rPr>
              <w:t>:</w:t>
            </w:r>
            <w:r w:rsidR="00C356B6">
              <w:rPr>
                <w:color w:val="000000" w:themeColor="text1"/>
                <w:kern w:val="2"/>
                <w:sz w:val="20"/>
                <w:szCs w:val="20"/>
              </w:rPr>
              <w:t>4</w:t>
            </w:r>
            <w:r>
              <w:rPr>
                <w:color w:val="000000" w:themeColor="text1"/>
                <w:kern w:val="2"/>
                <w:sz w:val="20"/>
                <w:szCs w:val="20"/>
              </w:rPr>
              <w:t xml:space="preserve"> GHz (</w:t>
            </w:r>
            <w:r w:rsidRPr="005510F9">
              <w:rPr>
                <w:color w:val="000000" w:themeColor="text1"/>
                <w:kern w:val="2"/>
                <w:sz w:val="20"/>
                <w:szCs w:val="20"/>
              </w:rPr>
              <w:t>TDD</w:t>
            </w:r>
            <w:r>
              <w:rPr>
                <w:color w:val="000000" w:themeColor="text1"/>
                <w:kern w:val="2"/>
                <w:sz w:val="20"/>
                <w:szCs w:val="20"/>
              </w:rPr>
              <w:t>)</w:t>
            </w:r>
            <w:r w:rsidR="00CF346E">
              <w:rPr>
                <w:color w:val="000000" w:themeColor="text1"/>
                <w:kern w:val="2"/>
                <w:sz w:val="20"/>
                <w:szCs w:val="20"/>
              </w:rPr>
              <w:t xml:space="preserve"> and 2 GHz(</w:t>
            </w:r>
            <w:r w:rsidR="002B54BD">
              <w:rPr>
                <w:color w:val="000000" w:themeColor="text1"/>
                <w:kern w:val="2"/>
                <w:sz w:val="20"/>
                <w:szCs w:val="20"/>
              </w:rPr>
              <w:t>SUL</w:t>
            </w:r>
            <w:r w:rsidR="00CF346E">
              <w:rPr>
                <w:color w:val="000000" w:themeColor="text1"/>
                <w:kern w:val="2"/>
                <w:sz w:val="20"/>
                <w:szCs w:val="20"/>
              </w:rPr>
              <w:t>)</w:t>
            </w:r>
          </w:p>
        </w:tc>
      </w:tr>
      <w:tr w:rsidR="003C72AB" w:rsidRPr="007867F0" w14:paraId="13A4938E" w14:textId="77777777" w:rsidTr="002B54BD">
        <w:trPr>
          <w:trHeight w:val="416"/>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B60D520" w14:textId="77777777" w:rsidR="003C72AB" w:rsidRPr="005510F9" w:rsidRDefault="003C72AB" w:rsidP="00026F6A">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system</w:t>
            </w:r>
            <w:r w:rsidRPr="005510F9">
              <w:rPr>
                <w:color w:val="000000" w:themeColor="text1"/>
                <w:kern w:val="2"/>
                <w:sz w:val="20"/>
                <w:szCs w:val="20"/>
                <w:lang w:eastAsia="zh-CN"/>
              </w:rPr>
              <w:t xml:space="preserve"> bandwidth</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134BF6C" w14:textId="46119E26" w:rsidR="003C72AB" w:rsidRDefault="00C356B6" w:rsidP="00026F6A">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10</w:t>
            </w:r>
            <w:r w:rsidR="003C72AB" w:rsidRPr="005510F9">
              <w:rPr>
                <w:color w:val="000000" w:themeColor="text1"/>
                <w:kern w:val="2"/>
                <w:sz w:val="20"/>
                <w:szCs w:val="20"/>
                <w:lang w:eastAsia="zh-CN"/>
              </w:rPr>
              <w:t>0 MHz</w:t>
            </w:r>
            <w:r w:rsidR="00CF346E">
              <w:rPr>
                <w:color w:val="000000" w:themeColor="text1"/>
                <w:kern w:val="2"/>
                <w:sz w:val="20"/>
                <w:szCs w:val="20"/>
                <w:lang w:eastAsia="zh-CN"/>
              </w:rPr>
              <w:t xml:space="preserve"> for </w:t>
            </w:r>
            <w:r w:rsidR="002B54BD">
              <w:rPr>
                <w:color w:val="000000" w:themeColor="text1"/>
                <w:kern w:val="2"/>
                <w:sz w:val="20"/>
                <w:szCs w:val="20"/>
                <w:lang w:eastAsia="zh-CN"/>
              </w:rPr>
              <w:t>4GHz</w:t>
            </w:r>
            <w:r>
              <w:rPr>
                <w:color w:val="000000" w:themeColor="text1"/>
                <w:kern w:val="2"/>
                <w:sz w:val="20"/>
                <w:szCs w:val="20"/>
                <w:lang w:eastAsia="zh-CN"/>
              </w:rPr>
              <w:t>, only 20MHz can be used for RedCap UEs</w:t>
            </w:r>
            <w:r w:rsidR="00CF346E">
              <w:rPr>
                <w:color w:val="000000" w:themeColor="text1"/>
                <w:kern w:val="2"/>
                <w:sz w:val="20"/>
                <w:szCs w:val="20"/>
                <w:lang w:eastAsia="zh-CN"/>
              </w:rPr>
              <w:t>;</w:t>
            </w:r>
          </w:p>
          <w:p w14:paraId="0CDCF4B6" w14:textId="6E914FF9" w:rsidR="00CF346E" w:rsidRPr="005510F9" w:rsidRDefault="00CF346E" w:rsidP="002B54BD">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 xml:space="preserve">20 MHz for </w:t>
            </w:r>
            <w:r w:rsidR="002B54BD">
              <w:rPr>
                <w:color w:val="000000" w:themeColor="text1"/>
                <w:kern w:val="2"/>
                <w:sz w:val="20"/>
                <w:szCs w:val="20"/>
                <w:lang w:eastAsia="zh-CN"/>
              </w:rPr>
              <w:t>2GHz</w:t>
            </w:r>
            <w:r>
              <w:rPr>
                <w:color w:val="000000" w:themeColor="text1"/>
                <w:kern w:val="2"/>
                <w:sz w:val="20"/>
                <w:szCs w:val="20"/>
                <w:lang w:eastAsia="zh-CN"/>
              </w:rPr>
              <w:t>;</w:t>
            </w:r>
          </w:p>
        </w:tc>
      </w:tr>
      <w:tr w:rsidR="003C72AB" w:rsidRPr="007867F0" w14:paraId="1DD91467" w14:textId="77777777" w:rsidTr="002B54BD">
        <w:trPr>
          <w:trHeight w:val="416"/>
          <w:jc w:val="center"/>
        </w:trPr>
        <w:tc>
          <w:tcPr>
            <w:tcW w:w="2405" w:type="dxa"/>
            <w:tcBorders>
              <w:top w:val="single" w:sz="4" w:space="0" w:color="auto"/>
              <w:left w:val="single" w:sz="4" w:space="0" w:color="auto"/>
              <w:bottom w:val="single" w:sz="4" w:space="0" w:color="auto"/>
              <w:right w:val="single" w:sz="4" w:space="0" w:color="auto"/>
            </w:tcBorders>
            <w:vAlign w:val="center"/>
          </w:tcPr>
          <w:p w14:paraId="2BBD7339" w14:textId="77777777" w:rsidR="003C72AB" w:rsidRPr="005510F9" w:rsidRDefault="003C72AB" w:rsidP="00026F6A">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 xml:space="preserve">UE </w:t>
            </w:r>
            <w:r w:rsidRPr="005510F9">
              <w:rPr>
                <w:color w:val="000000" w:themeColor="text1"/>
                <w:kern w:val="2"/>
                <w:sz w:val="20"/>
                <w:szCs w:val="20"/>
                <w:lang w:eastAsia="zh-CN"/>
              </w:rPr>
              <w:t xml:space="preserve"> bandwidth</w:t>
            </w:r>
          </w:p>
        </w:tc>
        <w:tc>
          <w:tcPr>
            <w:tcW w:w="5245" w:type="dxa"/>
            <w:tcBorders>
              <w:top w:val="single" w:sz="4" w:space="0" w:color="auto"/>
              <w:left w:val="single" w:sz="4" w:space="0" w:color="auto"/>
              <w:bottom w:val="single" w:sz="4" w:space="0" w:color="auto"/>
              <w:right w:val="single" w:sz="4" w:space="0" w:color="auto"/>
            </w:tcBorders>
            <w:vAlign w:val="center"/>
          </w:tcPr>
          <w:p w14:paraId="1DFA13DF" w14:textId="0D4D32D8" w:rsidR="003C72AB" w:rsidRPr="005510F9" w:rsidRDefault="003C72AB" w:rsidP="00621D52">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20 MHz</w:t>
            </w:r>
            <w:r>
              <w:rPr>
                <w:color w:val="000000" w:themeColor="text1"/>
                <w:kern w:val="2"/>
                <w:sz w:val="20"/>
                <w:szCs w:val="20"/>
                <w:lang w:eastAsia="zh-CN"/>
              </w:rPr>
              <w:t xml:space="preserve"> </w:t>
            </w:r>
          </w:p>
        </w:tc>
      </w:tr>
      <w:tr w:rsidR="003C72AB" w:rsidRPr="007867F0" w14:paraId="1CDE7F2E"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2BF06459" w14:textId="77777777" w:rsidR="003C72AB" w:rsidRPr="005510F9" w:rsidRDefault="003C72AB" w:rsidP="00026F6A">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 xml:space="preserve">SCS </w:t>
            </w:r>
          </w:p>
        </w:tc>
        <w:tc>
          <w:tcPr>
            <w:tcW w:w="5245" w:type="dxa"/>
            <w:tcBorders>
              <w:top w:val="single" w:sz="4" w:space="0" w:color="auto"/>
              <w:left w:val="single" w:sz="4" w:space="0" w:color="auto"/>
              <w:bottom w:val="single" w:sz="4" w:space="0" w:color="auto"/>
              <w:right w:val="single" w:sz="4" w:space="0" w:color="auto"/>
            </w:tcBorders>
            <w:vAlign w:val="center"/>
          </w:tcPr>
          <w:p w14:paraId="40467543" w14:textId="6154E6C3"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30</w:t>
            </w:r>
            <w:r>
              <w:rPr>
                <w:color w:val="000000" w:themeColor="text1"/>
                <w:kern w:val="2"/>
                <w:sz w:val="20"/>
                <w:szCs w:val="20"/>
              </w:rPr>
              <w:t xml:space="preserve"> </w:t>
            </w:r>
            <w:r w:rsidRPr="005510F9">
              <w:rPr>
                <w:color w:val="000000" w:themeColor="text1"/>
                <w:kern w:val="2"/>
                <w:sz w:val="20"/>
                <w:szCs w:val="20"/>
              </w:rPr>
              <w:t xml:space="preserve">kHz for </w:t>
            </w:r>
            <w:r w:rsidR="00A74E4B">
              <w:rPr>
                <w:color w:val="000000" w:themeColor="text1"/>
                <w:kern w:val="2"/>
                <w:sz w:val="20"/>
                <w:szCs w:val="20"/>
              </w:rPr>
              <w:t>4 GHz carrier</w:t>
            </w:r>
          </w:p>
          <w:p w14:paraId="6A0D5764" w14:textId="4E527F65" w:rsidR="003C72AB" w:rsidRPr="005510F9" w:rsidRDefault="003C72AB" w:rsidP="00A74E4B">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rPr>
              <w:t>15</w:t>
            </w:r>
            <w:r>
              <w:rPr>
                <w:color w:val="000000" w:themeColor="text1"/>
                <w:kern w:val="2"/>
                <w:sz w:val="20"/>
                <w:szCs w:val="20"/>
              </w:rPr>
              <w:t xml:space="preserve"> </w:t>
            </w:r>
            <w:r w:rsidRPr="005510F9">
              <w:rPr>
                <w:color w:val="000000" w:themeColor="text1"/>
                <w:kern w:val="2"/>
                <w:sz w:val="20"/>
                <w:szCs w:val="20"/>
              </w:rPr>
              <w:t xml:space="preserve">kHz for </w:t>
            </w:r>
            <w:r w:rsidR="00A74E4B">
              <w:rPr>
                <w:color w:val="000000" w:themeColor="text1"/>
                <w:kern w:val="2"/>
                <w:sz w:val="20"/>
                <w:szCs w:val="20"/>
              </w:rPr>
              <w:t>2 GHz</w:t>
            </w:r>
            <w:r w:rsidR="00CF346E">
              <w:rPr>
                <w:color w:val="000000" w:themeColor="text1"/>
                <w:kern w:val="2"/>
                <w:sz w:val="20"/>
                <w:szCs w:val="20"/>
              </w:rPr>
              <w:t xml:space="preserve"> </w:t>
            </w:r>
            <w:r w:rsidR="00A74E4B">
              <w:rPr>
                <w:color w:val="000000" w:themeColor="text1"/>
                <w:kern w:val="2"/>
                <w:sz w:val="20"/>
                <w:szCs w:val="20"/>
              </w:rPr>
              <w:t>carrier</w:t>
            </w:r>
          </w:p>
        </w:tc>
      </w:tr>
      <w:tr w:rsidR="003C72AB" w:rsidRPr="007867F0" w14:paraId="621E9F5B"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EC1D81D" w14:textId="77777777" w:rsidR="003C72AB" w:rsidRPr="005510F9" w:rsidRDefault="003C72AB" w:rsidP="00026F6A">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 xml:space="preserve">Channel model </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D8C8031" w14:textId="44FBE1E1" w:rsidR="003C72AB" w:rsidRPr="005510F9" w:rsidRDefault="003C72AB" w:rsidP="00CF346E">
            <w:pPr>
              <w:autoSpaceDE/>
              <w:autoSpaceDN/>
              <w:adjustRightInd/>
              <w:snapToGrid/>
              <w:spacing w:after="0"/>
              <w:rPr>
                <w:color w:val="000000" w:themeColor="text1"/>
                <w:kern w:val="2"/>
                <w:sz w:val="20"/>
                <w:szCs w:val="20"/>
              </w:rPr>
            </w:pPr>
            <w:r w:rsidRPr="005510F9">
              <w:rPr>
                <w:color w:val="000000" w:themeColor="text1"/>
                <w:kern w:val="2"/>
                <w:sz w:val="20"/>
                <w:szCs w:val="20"/>
                <w:lang w:eastAsia="zh-CN"/>
              </w:rPr>
              <w:t>3D</w:t>
            </w:r>
            <w:r>
              <w:rPr>
                <w:color w:val="000000" w:themeColor="text1"/>
                <w:kern w:val="2"/>
                <w:sz w:val="20"/>
                <w:szCs w:val="20"/>
                <w:lang w:eastAsia="zh-CN"/>
              </w:rPr>
              <w:t>Uma for DU</w:t>
            </w:r>
          </w:p>
        </w:tc>
      </w:tr>
      <w:tr w:rsidR="003C72AB" w:rsidRPr="007867F0" w14:paraId="30FE6254"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tcPr>
          <w:p w14:paraId="4BD451CE" w14:textId="77777777" w:rsidR="003C72AB" w:rsidRPr="005510F9" w:rsidRDefault="003C72AB" w:rsidP="00026F6A">
            <w:pPr>
              <w:autoSpaceDE/>
              <w:autoSpaceDN/>
              <w:adjustRightInd/>
              <w:snapToGrid/>
              <w:spacing w:after="0"/>
              <w:rPr>
                <w:color w:val="000000" w:themeColor="text1"/>
                <w:kern w:val="2"/>
                <w:sz w:val="20"/>
                <w:szCs w:val="20"/>
                <w:lang w:eastAsia="zh-CN"/>
              </w:rPr>
            </w:pPr>
            <w:r w:rsidRPr="00A36157">
              <w:rPr>
                <w:color w:val="000000" w:themeColor="text1"/>
                <w:kern w:val="2"/>
                <w:sz w:val="20"/>
                <w:szCs w:val="20"/>
                <w:lang w:eastAsia="zh-CN"/>
              </w:rPr>
              <w:t>UE distribution</w:t>
            </w:r>
          </w:p>
        </w:tc>
        <w:tc>
          <w:tcPr>
            <w:tcW w:w="5245" w:type="dxa"/>
            <w:tcBorders>
              <w:top w:val="single" w:sz="4" w:space="0" w:color="auto"/>
              <w:left w:val="single" w:sz="4" w:space="0" w:color="auto"/>
              <w:bottom w:val="single" w:sz="4" w:space="0" w:color="auto"/>
              <w:right w:val="single" w:sz="4" w:space="0" w:color="auto"/>
            </w:tcBorders>
          </w:tcPr>
          <w:p w14:paraId="2B532D52" w14:textId="16CBFA03" w:rsidR="003C72AB" w:rsidRPr="005510F9" w:rsidRDefault="00A74E4B" w:rsidP="00A74E4B">
            <w:pPr>
              <w:autoSpaceDE/>
              <w:autoSpaceDN/>
              <w:adjustRightInd/>
              <w:snapToGrid/>
              <w:spacing w:after="0"/>
              <w:jc w:val="left"/>
              <w:rPr>
                <w:color w:val="000000" w:themeColor="text1"/>
                <w:kern w:val="2"/>
                <w:sz w:val="20"/>
                <w:szCs w:val="20"/>
                <w:lang w:eastAsia="zh-CN"/>
              </w:rPr>
            </w:pPr>
            <w:r>
              <w:rPr>
                <w:color w:val="000000" w:themeColor="text1"/>
                <w:kern w:val="2"/>
                <w:sz w:val="20"/>
                <w:szCs w:val="20"/>
                <w:lang w:eastAsia="zh-CN"/>
              </w:rPr>
              <w:t>20% Outdoor in cars: 30km/h</w:t>
            </w:r>
            <w:r w:rsidR="003C72AB" w:rsidRPr="00A74E4B">
              <w:rPr>
                <w:color w:val="000000" w:themeColor="text1"/>
                <w:kern w:val="2"/>
                <w:sz w:val="20"/>
                <w:szCs w:val="20"/>
                <w:lang w:eastAsia="zh-CN"/>
              </w:rPr>
              <w:br/>
              <w:t>80% Indoor in houses: 3km/h</w:t>
            </w:r>
          </w:p>
        </w:tc>
      </w:tr>
      <w:tr w:rsidR="003C72AB" w:rsidRPr="007867F0" w14:paraId="6EB3D5E4"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2A0F0B8E" w14:textId="77777777" w:rsidR="003C72AB" w:rsidRPr="005510F9" w:rsidRDefault="003C72AB" w:rsidP="00026F6A">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BS antenna configuration</w:t>
            </w:r>
          </w:p>
        </w:tc>
        <w:tc>
          <w:tcPr>
            <w:tcW w:w="5245" w:type="dxa"/>
            <w:tcBorders>
              <w:top w:val="single" w:sz="4" w:space="0" w:color="auto"/>
              <w:left w:val="single" w:sz="4" w:space="0" w:color="auto"/>
              <w:bottom w:val="single" w:sz="4" w:space="0" w:color="auto"/>
              <w:right w:val="single" w:sz="4" w:space="0" w:color="auto"/>
            </w:tcBorders>
            <w:vAlign w:val="center"/>
          </w:tcPr>
          <w:p w14:paraId="1E3B14AA"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192</w:t>
            </w:r>
            <w:r>
              <w:rPr>
                <w:color w:val="000000" w:themeColor="text1"/>
                <w:kern w:val="2"/>
                <w:sz w:val="20"/>
                <w:szCs w:val="20"/>
              </w:rPr>
              <w:t>*</w:t>
            </w:r>
          </w:p>
          <w:p w14:paraId="5B947B93"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w:t>
            </w:r>
            <w:proofErr w:type="spellStart"/>
            <w:r w:rsidRPr="005510F9">
              <w:rPr>
                <w:color w:val="000000" w:themeColor="text1"/>
                <w:kern w:val="2"/>
                <w:sz w:val="20"/>
                <w:szCs w:val="20"/>
              </w:rPr>
              <w:t>M,N,P,Mg,Ng;Mp,Np</w:t>
            </w:r>
            <w:proofErr w:type="spellEnd"/>
            <w:r w:rsidRPr="005510F9">
              <w:rPr>
                <w:color w:val="000000" w:themeColor="text1"/>
                <w:kern w:val="2"/>
                <w:sz w:val="20"/>
                <w:szCs w:val="20"/>
              </w:rPr>
              <w:t>)</w:t>
            </w:r>
          </w:p>
          <w:p w14:paraId="6CBA2411" w14:textId="77777777" w:rsidR="003C72AB" w:rsidRDefault="003C72AB" w:rsidP="00A74E4B">
            <w:pPr>
              <w:autoSpaceDE/>
              <w:autoSpaceDN/>
              <w:adjustRightInd/>
              <w:snapToGrid/>
              <w:spacing w:after="0"/>
              <w:rPr>
                <w:color w:val="000000" w:themeColor="text1"/>
                <w:kern w:val="2"/>
                <w:sz w:val="20"/>
                <w:szCs w:val="20"/>
              </w:rPr>
            </w:pPr>
            <w:r w:rsidRPr="005510F9">
              <w:rPr>
                <w:color w:val="000000" w:themeColor="text1"/>
                <w:kern w:val="2"/>
                <w:sz w:val="20"/>
                <w:szCs w:val="20"/>
              </w:rPr>
              <w:t xml:space="preserve">= (12,8,2,1,1;1,1) for </w:t>
            </w:r>
            <w:r w:rsidRPr="005510F9">
              <w:rPr>
                <w:rFonts w:hint="eastAsia"/>
                <w:color w:val="000000" w:themeColor="text1"/>
                <w:kern w:val="2"/>
                <w:sz w:val="20"/>
                <w:szCs w:val="20"/>
              </w:rPr>
              <w:t xml:space="preserve"> </w:t>
            </w:r>
            <w:r w:rsidR="00A74E4B">
              <w:rPr>
                <w:color w:val="000000" w:themeColor="text1"/>
                <w:kern w:val="2"/>
                <w:sz w:val="20"/>
                <w:szCs w:val="20"/>
              </w:rPr>
              <w:t xml:space="preserve">4 </w:t>
            </w:r>
            <w:r w:rsidRPr="005510F9">
              <w:rPr>
                <w:color w:val="000000" w:themeColor="text1"/>
                <w:kern w:val="2"/>
                <w:sz w:val="20"/>
                <w:szCs w:val="20"/>
              </w:rPr>
              <w:t>GHz TDD</w:t>
            </w:r>
            <w:r w:rsidR="007C4095">
              <w:rPr>
                <w:color w:val="000000" w:themeColor="text1"/>
                <w:kern w:val="2"/>
                <w:sz w:val="20"/>
                <w:szCs w:val="20"/>
              </w:rPr>
              <w:t>;</w:t>
            </w:r>
          </w:p>
          <w:p w14:paraId="28FB1441" w14:textId="45BC1CFE" w:rsidR="007C4095" w:rsidRPr="005510F9" w:rsidRDefault="007C4095" w:rsidP="007C4095">
            <w:pPr>
              <w:autoSpaceDE/>
              <w:autoSpaceDN/>
              <w:adjustRightInd/>
              <w:snapToGrid/>
              <w:spacing w:after="0"/>
              <w:rPr>
                <w:color w:val="000000" w:themeColor="text1"/>
                <w:kern w:val="2"/>
                <w:sz w:val="20"/>
                <w:szCs w:val="20"/>
              </w:rPr>
            </w:pPr>
            <w:r>
              <w:rPr>
                <w:color w:val="000000" w:themeColor="text1"/>
                <w:kern w:val="2"/>
                <w:sz w:val="20"/>
                <w:szCs w:val="20"/>
              </w:rPr>
              <w:t>40*</w:t>
            </w:r>
          </w:p>
          <w:p w14:paraId="4344C5F3" w14:textId="77777777" w:rsidR="007C4095" w:rsidRPr="005510F9" w:rsidRDefault="007C4095" w:rsidP="007C4095">
            <w:pPr>
              <w:autoSpaceDE/>
              <w:autoSpaceDN/>
              <w:adjustRightInd/>
              <w:snapToGrid/>
              <w:spacing w:after="0"/>
              <w:rPr>
                <w:color w:val="000000" w:themeColor="text1"/>
                <w:kern w:val="2"/>
                <w:sz w:val="20"/>
                <w:szCs w:val="20"/>
              </w:rPr>
            </w:pPr>
            <w:r w:rsidRPr="005510F9">
              <w:rPr>
                <w:color w:val="000000" w:themeColor="text1"/>
                <w:kern w:val="2"/>
                <w:sz w:val="20"/>
                <w:szCs w:val="20"/>
              </w:rPr>
              <w:t>(</w:t>
            </w:r>
            <w:proofErr w:type="spellStart"/>
            <w:r w:rsidRPr="005510F9">
              <w:rPr>
                <w:color w:val="000000" w:themeColor="text1"/>
                <w:kern w:val="2"/>
                <w:sz w:val="20"/>
                <w:szCs w:val="20"/>
              </w:rPr>
              <w:t>M,N,P,Mg,Ng;Mp,Np</w:t>
            </w:r>
            <w:proofErr w:type="spellEnd"/>
            <w:r w:rsidRPr="005510F9">
              <w:rPr>
                <w:color w:val="000000" w:themeColor="text1"/>
                <w:kern w:val="2"/>
                <w:sz w:val="20"/>
                <w:szCs w:val="20"/>
              </w:rPr>
              <w:t>)</w:t>
            </w:r>
          </w:p>
          <w:p w14:paraId="406AC7EE" w14:textId="1D0CC4A7" w:rsidR="007C4095" w:rsidRDefault="007C4095" w:rsidP="007C4095">
            <w:pPr>
              <w:autoSpaceDE/>
              <w:autoSpaceDN/>
              <w:adjustRightInd/>
              <w:snapToGrid/>
              <w:spacing w:after="0"/>
              <w:rPr>
                <w:color w:val="000000" w:themeColor="text1"/>
                <w:kern w:val="2"/>
                <w:sz w:val="20"/>
                <w:szCs w:val="20"/>
              </w:rPr>
            </w:pPr>
            <w:r>
              <w:rPr>
                <w:color w:val="000000" w:themeColor="text1"/>
                <w:kern w:val="2"/>
                <w:sz w:val="20"/>
                <w:szCs w:val="20"/>
              </w:rPr>
              <w:t>= (2,10,2,1,1;2</w:t>
            </w:r>
            <w:r w:rsidRPr="005510F9">
              <w:rPr>
                <w:color w:val="000000" w:themeColor="text1"/>
                <w:kern w:val="2"/>
                <w:sz w:val="20"/>
                <w:szCs w:val="20"/>
              </w:rPr>
              <w:t xml:space="preserve">,1) for </w:t>
            </w:r>
            <w:r w:rsidRPr="005510F9">
              <w:rPr>
                <w:rFonts w:hint="eastAsia"/>
                <w:color w:val="000000" w:themeColor="text1"/>
                <w:kern w:val="2"/>
                <w:sz w:val="20"/>
                <w:szCs w:val="20"/>
              </w:rPr>
              <w:t xml:space="preserve"> </w:t>
            </w:r>
            <w:r w:rsidR="00621D52">
              <w:rPr>
                <w:color w:val="000000" w:themeColor="text1"/>
                <w:kern w:val="2"/>
                <w:sz w:val="20"/>
                <w:szCs w:val="20"/>
              </w:rPr>
              <w:t>2</w:t>
            </w:r>
            <w:r>
              <w:rPr>
                <w:color w:val="000000" w:themeColor="text1"/>
                <w:kern w:val="2"/>
                <w:sz w:val="20"/>
                <w:szCs w:val="20"/>
              </w:rPr>
              <w:t xml:space="preserve"> </w:t>
            </w:r>
            <w:r w:rsidRPr="005510F9">
              <w:rPr>
                <w:color w:val="000000" w:themeColor="text1"/>
                <w:kern w:val="2"/>
                <w:sz w:val="20"/>
                <w:szCs w:val="20"/>
              </w:rPr>
              <w:t xml:space="preserve">GHz </w:t>
            </w:r>
            <w:r w:rsidR="00621D52">
              <w:rPr>
                <w:color w:val="000000" w:themeColor="text1"/>
                <w:kern w:val="2"/>
                <w:sz w:val="20"/>
                <w:szCs w:val="20"/>
              </w:rPr>
              <w:t>SUL</w:t>
            </w:r>
            <w:r>
              <w:rPr>
                <w:color w:val="000000" w:themeColor="text1"/>
                <w:kern w:val="2"/>
                <w:sz w:val="20"/>
                <w:szCs w:val="20"/>
              </w:rPr>
              <w:t>;</w:t>
            </w:r>
          </w:p>
          <w:p w14:paraId="5B84C855" w14:textId="66629370" w:rsidR="007C4095" w:rsidRPr="005510F9" w:rsidRDefault="007C4095" w:rsidP="007C4095">
            <w:pPr>
              <w:autoSpaceDE/>
              <w:autoSpaceDN/>
              <w:adjustRightInd/>
              <w:snapToGrid/>
              <w:spacing w:after="0"/>
              <w:rPr>
                <w:color w:val="000000" w:themeColor="text1"/>
                <w:kern w:val="2"/>
                <w:sz w:val="20"/>
                <w:szCs w:val="20"/>
              </w:rPr>
            </w:pPr>
            <w:r>
              <w:rPr>
                <w:color w:val="000000" w:themeColor="text1"/>
                <w:kern w:val="2"/>
                <w:sz w:val="20"/>
                <w:szCs w:val="20"/>
              </w:rPr>
              <w:t>128*</w:t>
            </w:r>
          </w:p>
          <w:p w14:paraId="10063AAD" w14:textId="77777777" w:rsidR="007C4095" w:rsidRPr="005510F9" w:rsidRDefault="007C4095" w:rsidP="007C4095">
            <w:pPr>
              <w:autoSpaceDE/>
              <w:autoSpaceDN/>
              <w:adjustRightInd/>
              <w:snapToGrid/>
              <w:spacing w:after="0"/>
              <w:rPr>
                <w:color w:val="000000" w:themeColor="text1"/>
                <w:kern w:val="2"/>
                <w:sz w:val="20"/>
                <w:szCs w:val="20"/>
              </w:rPr>
            </w:pPr>
            <w:r w:rsidRPr="005510F9">
              <w:rPr>
                <w:color w:val="000000" w:themeColor="text1"/>
                <w:kern w:val="2"/>
                <w:sz w:val="20"/>
                <w:szCs w:val="20"/>
              </w:rPr>
              <w:t>(</w:t>
            </w:r>
            <w:proofErr w:type="spellStart"/>
            <w:r w:rsidRPr="005510F9">
              <w:rPr>
                <w:color w:val="000000" w:themeColor="text1"/>
                <w:kern w:val="2"/>
                <w:sz w:val="20"/>
                <w:szCs w:val="20"/>
              </w:rPr>
              <w:t>M,N,P,Mg,Ng;Mp,Np</w:t>
            </w:r>
            <w:proofErr w:type="spellEnd"/>
            <w:r w:rsidRPr="005510F9">
              <w:rPr>
                <w:color w:val="000000" w:themeColor="text1"/>
                <w:kern w:val="2"/>
                <w:sz w:val="20"/>
                <w:szCs w:val="20"/>
              </w:rPr>
              <w:t>)</w:t>
            </w:r>
          </w:p>
          <w:p w14:paraId="6A558A9F" w14:textId="75FCC395" w:rsidR="007C4095" w:rsidRPr="005510F9" w:rsidRDefault="007C4095" w:rsidP="00621D52">
            <w:pPr>
              <w:autoSpaceDE/>
              <w:autoSpaceDN/>
              <w:adjustRightInd/>
              <w:snapToGrid/>
              <w:spacing w:after="0"/>
              <w:rPr>
                <w:color w:val="000000" w:themeColor="text1"/>
                <w:kern w:val="2"/>
                <w:sz w:val="20"/>
                <w:szCs w:val="20"/>
              </w:rPr>
            </w:pPr>
            <w:r w:rsidRPr="005510F9">
              <w:rPr>
                <w:color w:val="000000" w:themeColor="text1"/>
                <w:kern w:val="2"/>
                <w:sz w:val="20"/>
                <w:szCs w:val="20"/>
              </w:rPr>
              <w:t>= (</w:t>
            </w:r>
            <w:r>
              <w:rPr>
                <w:color w:val="000000" w:themeColor="text1"/>
                <w:kern w:val="2"/>
                <w:sz w:val="20"/>
                <w:szCs w:val="20"/>
              </w:rPr>
              <w:t>8,8,2,1,1;8,2</w:t>
            </w:r>
            <w:r w:rsidRPr="005510F9">
              <w:rPr>
                <w:color w:val="000000" w:themeColor="text1"/>
                <w:kern w:val="2"/>
                <w:sz w:val="20"/>
                <w:szCs w:val="20"/>
              </w:rPr>
              <w:t xml:space="preserve">) for </w:t>
            </w:r>
            <w:r w:rsidRPr="005510F9">
              <w:rPr>
                <w:rFonts w:hint="eastAsia"/>
                <w:color w:val="000000" w:themeColor="text1"/>
                <w:kern w:val="2"/>
                <w:sz w:val="20"/>
                <w:szCs w:val="20"/>
              </w:rPr>
              <w:t xml:space="preserve"> </w:t>
            </w:r>
            <w:r w:rsidR="00621D52">
              <w:rPr>
                <w:color w:val="000000" w:themeColor="text1"/>
                <w:kern w:val="2"/>
                <w:sz w:val="20"/>
                <w:szCs w:val="20"/>
              </w:rPr>
              <w:t>2</w:t>
            </w:r>
            <w:r>
              <w:rPr>
                <w:color w:val="000000" w:themeColor="text1"/>
                <w:kern w:val="2"/>
                <w:sz w:val="20"/>
                <w:szCs w:val="20"/>
              </w:rPr>
              <w:t xml:space="preserve"> </w:t>
            </w:r>
            <w:r w:rsidRPr="005510F9">
              <w:rPr>
                <w:color w:val="000000" w:themeColor="text1"/>
                <w:kern w:val="2"/>
                <w:sz w:val="20"/>
                <w:szCs w:val="20"/>
              </w:rPr>
              <w:t xml:space="preserve">GHz </w:t>
            </w:r>
            <w:r w:rsidR="00621D52">
              <w:rPr>
                <w:color w:val="000000" w:themeColor="text1"/>
                <w:kern w:val="2"/>
                <w:sz w:val="20"/>
                <w:szCs w:val="20"/>
              </w:rPr>
              <w:t>SUL</w:t>
            </w:r>
            <w:r>
              <w:rPr>
                <w:color w:val="000000" w:themeColor="text1"/>
                <w:kern w:val="2"/>
                <w:sz w:val="20"/>
                <w:szCs w:val="20"/>
              </w:rPr>
              <w:t>;</w:t>
            </w:r>
          </w:p>
        </w:tc>
      </w:tr>
      <w:tr w:rsidR="003C72AB" w:rsidRPr="007867F0" w14:paraId="0B792B9B"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133B4034" w14:textId="77777777" w:rsidR="003C72AB" w:rsidRPr="005510F9" w:rsidRDefault="003C72AB" w:rsidP="00026F6A">
            <w:pPr>
              <w:autoSpaceDE/>
              <w:autoSpaceDN/>
              <w:adjustRightInd/>
              <w:snapToGrid/>
              <w:spacing w:after="0"/>
              <w:rPr>
                <w:color w:val="000000" w:themeColor="text1"/>
                <w:kern w:val="2"/>
                <w:sz w:val="20"/>
                <w:szCs w:val="20"/>
                <w:lang w:eastAsia="zh-CN"/>
              </w:rPr>
            </w:pPr>
            <w:r w:rsidRPr="005510F9">
              <w:rPr>
                <w:color w:val="000000" w:themeColor="text1"/>
                <w:kern w:val="2"/>
                <w:sz w:val="20"/>
                <w:szCs w:val="20"/>
                <w:lang w:eastAsia="zh-CN"/>
              </w:rPr>
              <w:t>UE antenna configuration</w:t>
            </w:r>
          </w:p>
        </w:tc>
        <w:tc>
          <w:tcPr>
            <w:tcW w:w="5245" w:type="dxa"/>
            <w:tcBorders>
              <w:top w:val="single" w:sz="4" w:space="0" w:color="auto"/>
              <w:left w:val="single" w:sz="4" w:space="0" w:color="auto"/>
              <w:bottom w:val="single" w:sz="4" w:space="0" w:color="auto"/>
              <w:right w:val="single" w:sz="4" w:space="0" w:color="auto"/>
            </w:tcBorders>
            <w:vAlign w:val="center"/>
          </w:tcPr>
          <w:p w14:paraId="14B1FE65" w14:textId="15E40EC1" w:rsidR="003C72AB" w:rsidRPr="005510F9" w:rsidRDefault="003C72AB" w:rsidP="00620038">
            <w:pPr>
              <w:autoSpaceDE/>
              <w:autoSpaceDN/>
              <w:adjustRightInd/>
              <w:snapToGrid/>
              <w:spacing w:after="0"/>
              <w:rPr>
                <w:color w:val="000000" w:themeColor="text1"/>
                <w:kern w:val="2"/>
                <w:sz w:val="20"/>
                <w:szCs w:val="20"/>
              </w:rPr>
            </w:pPr>
            <w:r w:rsidRPr="005510F9">
              <w:rPr>
                <w:color w:val="000000" w:themeColor="text1"/>
                <w:kern w:val="2"/>
                <w:sz w:val="20"/>
                <w:szCs w:val="20"/>
              </w:rPr>
              <w:t xml:space="preserve">1T for </w:t>
            </w:r>
            <w:r w:rsidR="00620038">
              <w:rPr>
                <w:color w:val="000000" w:themeColor="text1"/>
                <w:kern w:val="2"/>
                <w:sz w:val="20"/>
                <w:szCs w:val="20"/>
              </w:rPr>
              <w:t>4 GHz carrier and 2 GHz car</w:t>
            </w:r>
            <w:r w:rsidR="006D2E74">
              <w:rPr>
                <w:color w:val="000000" w:themeColor="text1"/>
                <w:kern w:val="2"/>
                <w:sz w:val="20"/>
                <w:szCs w:val="20"/>
              </w:rPr>
              <w:t>r</w:t>
            </w:r>
            <w:r w:rsidR="00620038">
              <w:rPr>
                <w:color w:val="000000" w:themeColor="text1"/>
                <w:kern w:val="2"/>
                <w:sz w:val="20"/>
                <w:szCs w:val="20"/>
              </w:rPr>
              <w:t>ier</w:t>
            </w:r>
          </w:p>
        </w:tc>
      </w:tr>
      <w:tr w:rsidR="003C72AB" w:rsidRPr="007867F0" w14:paraId="1065EA37"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428A94A7" w14:textId="77777777" w:rsidR="003C72AB" w:rsidRPr="005510F9" w:rsidRDefault="003C72AB" w:rsidP="00026F6A">
            <w:pPr>
              <w:autoSpaceDE/>
              <w:autoSpaceDN/>
              <w:adjustRightInd/>
              <w:snapToGrid/>
              <w:spacing w:after="0"/>
              <w:rPr>
                <w:color w:val="000000" w:themeColor="text1"/>
                <w:kern w:val="2"/>
                <w:sz w:val="20"/>
                <w:szCs w:val="20"/>
                <w:lang w:eastAsia="zh-CN"/>
              </w:rPr>
            </w:pPr>
            <w:r>
              <w:rPr>
                <w:color w:val="000000" w:themeColor="text1"/>
                <w:kern w:val="2"/>
                <w:sz w:val="20"/>
                <w:szCs w:val="20"/>
                <w:lang w:eastAsia="zh-CN"/>
              </w:rPr>
              <w:t>UE antenna gain(dBi)</w:t>
            </w:r>
          </w:p>
        </w:tc>
        <w:tc>
          <w:tcPr>
            <w:tcW w:w="5245" w:type="dxa"/>
            <w:tcBorders>
              <w:top w:val="single" w:sz="4" w:space="0" w:color="auto"/>
              <w:left w:val="single" w:sz="4" w:space="0" w:color="auto"/>
              <w:bottom w:val="single" w:sz="4" w:space="0" w:color="auto"/>
              <w:right w:val="single" w:sz="4" w:space="0" w:color="auto"/>
            </w:tcBorders>
            <w:vAlign w:val="center"/>
          </w:tcPr>
          <w:p w14:paraId="59759F1C" w14:textId="3FAD3A56" w:rsidR="003C72AB" w:rsidRPr="005510F9" w:rsidRDefault="003C72AB" w:rsidP="00620038">
            <w:pPr>
              <w:autoSpaceDE/>
              <w:autoSpaceDN/>
              <w:adjustRightInd/>
              <w:snapToGrid/>
              <w:spacing w:after="0"/>
              <w:rPr>
                <w:color w:val="000000" w:themeColor="text1"/>
                <w:kern w:val="2"/>
                <w:sz w:val="20"/>
                <w:szCs w:val="20"/>
                <w:lang w:eastAsia="zh-CN"/>
              </w:rPr>
            </w:pPr>
            <w:r w:rsidRPr="00F51DA1">
              <w:rPr>
                <w:color w:val="000000" w:themeColor="text1"/>
                <w:kern w:val="2"/>
                <w:sz w:val="20"/>
                <w:szCs w:val="20"/>
                <w:lang w:eastAsia="zh-CN"/>
              </w:rPr>
              <w:t xml:space="preserve">0 </w:t>
            </w:r>
          </w:p>
        </w:tc>
      </w:tr>
      <w:tr w:rsidR="003C72AB" w:rsidRPr="007867F0" w14:paraId="22935844"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30D6E8D1" w14:textId="77777777" w:rsidR="003C72AB" w:rsidRPr="005510F9" w:rsidRDefault="003C72AB" w:rsidP="00026F6A">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C</w:t>
            </w:r>
            <w:r w:rsidRPr="005510F9">
              <w:rPr>
                <w:color w:val="000000" w:themeColor="text1"/>
                <w:kern w:val="2"/>
                <w:sz w:val="20"/>
                <w:szCs w:val="20"/>
              </w:rPr>
              <w:t>P/D</w:t>
            </w:r>
            <w:r>
              <w:rPr>
                <w:color w:val="000000" w:themeColor="text1"/>
                <w:kern w:val="2"/>
                <w:sz w:val="20"/>
                <w:szCs w:val="20"/>
              </w:rPr>
              <w:t>FT</w:t>
            </w:r>
            <w:r w:rsidRPr="005510F9">
              <w:rPr>
                <w:color w:val="000000" w:themeColor="text1"/>
                <w:kern w:val="2"/>
                <w:sz w:val="20"/>
                <w:szCs w:val="20"/>
              </w:rPr>
              <w:t>-S-OFDM</w:t>
            </w:r>
          </w:p>
        </w:tc>
        <w:tc>
          <w:tcPr>
            <w:tcW w:w="5245" w:type="dxa"/>
            <w:tcBorders>
              <w:top w:val="single" w:sz="4" w:space="0" w:color="auto"/>
              <w:left w:val="single" w:sz="4" w:space="0" w:color="auto"/>
              <w:bottom w:val="single" w:sz="4" w:space="0" w:color="auto"/>
              <w:right w:val="single" w:sz="4" w:space="0" w:color="auto"/>
            </w:tcBorders>
            <w:vAlign w:val="center"/>
          </w:tcPr>
          <w:p w14:paraId="3FAE738A"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CP-</w:t>
            </w:r>
            <w:r w:rsidRPr="005510F9">
              <w:rPr>
                <w:rFonts w:hint="eastAsia"/>
                <w:color w:val="000000" w:themeColor="text1"/>
                <w:kern w:val="2"/>
                <w:sz w:val="20"/>
                <w:szCs w:val="20"/>
              </w:rPr>
              <w:t>O</w:t>
            </w:r>
            <w:r w:rsidRPr="005510F9">
              <w:rPr>
                <w:color w:val="000000" w:themeColor="text1"/>
                <w:kern w:val="2"/>
                <w:sz w:val="20"/>
                <w:szCs w:val="20"/>
              </w:rPr>
              <w:t>FDM</w:t>
            </w:r>
          </w:p>
        </w:tc>
      </w:tr>
      <w:tr w:rsidR="003C72AB" w:rsidRPr="007867F0" w14:paraId="74F2279B"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09ADE819" w14:textId="77777777" w:rsidR="003C72AB" w:rsidRPr="005510F9" w:rsidRDefault="003C72AB" w:rsidP="00026F6A">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S</w:t>
            </w:r>
            <w:r w:rsidRPr="005510F9">
              <w:rPr>
                <w:color w:val="000000" w:themeColor="text1"/>
                <w:kern w:val="2"/>
                <w:sz w:val="20"/>
                <w:szCs w:val="20"/>
              </w:rPr>
              <w:t>U/MU-MIMO</w:t>
            </w:r>
          </w:p>
        </w:tc>
        <w:tc>
          <w:tcPr>
            <w:tcW w:w="5245" w:type="dxa"/>
            <w:tcBorders>
              <w:top w:val="single" w:sz="4" w:space="0" w:color="auto"/>
              <w:left w:val="single" w:sz="4" w:space="0" w:color="auto"/>
              <w:bottom w:val="single" w:sz="4" w:space="0" w:color="auto"/>
              <w:right w:val="single" w:sz="4" w:space="0" w:color="auto"/>
            </w:tcBorders>
            <w:vAlign w:val="center"/>
          </w:tcPr>
          <w:p w14:paraId="6FADADD1" w14:textId="51AD38C8" w:rsidR="003C72AB" w:rsidRPr="005510F9" w:rsidRDefault="00620038" w:rsidP="00026F6A">
            <w:pPr>
              <w:autoSpaceDE/>
              <w:autoSpaceDN/>
              <w:adjustRightInd/>
              <w:snapToGrid/>
              <w:spacing w:after="0"/>
              <w:rPr>
                <w:color w:val="000000" w:themeColor="text1"/>
                <w:kern w:val="2"/>
                <w:sz w:val="20"/>
                <w:szCs w:val="20"/>
              </w:rPr>
            </w:pPr>
            <w:r>
              <w:rPr>
                <w:color w:val="000000" w:themeColor="text1"/>
                <w:kern w:val="2"/>
                <w:sz w:val="20"/>
                <w:szCs w:val="20"/>
              </w:rPr>
              <w:t>S</w:t>
            </w:r>
            <w:r w:rsidR="003C72AB" w:rsidRPr="005510F9">
              <w:rPr>
                <w:color w:val="000000" w:themeColor="text1"/>
                <w:kern w:val="2"/>
                <w:sz w:val="20"/>
                <w:szCs w:val="20"/>
              </w:rPr>
              <w:t>U-MIMO</w:t>
            </w:r>
          </w:p>
        </w:tc>
      </w:tr>
      <w:tr w:rsidR="003C72AB" w:rsidRPr="007867F0" w14:paraId="4DCD0196"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08E648BE"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Codebook</w:t>
            </w:r>
            <w:r w:rsidRPr="005510F9">
              <w:rPr>
                <w:rFonts w:hint="eastAsia"/>
                <w:color w:val="000000" w:themeColor="text1"/>
                <w:kern w:val="2"/>
                <w:sz w:val="20"/>
                <w:szCs w:val="20"/>
              </w:rPr>
              <w:t>/</w:t>
            </w:r>
            <w:r w:rsidRPr="005510F9">
              <w:rPr>
                <w:color w:val="000000" w:themeColor="text1"/>
                <w:kern w:val="2"/>
                <w:sz w:val="20"/>
                <w:szCs w:val="20"/>
              </w:rPr>
              <w:t>Non-codebook</w:t>
            </w:r>
          </w:p>
        </w:tc>
        <w:tc>
          <w:tcPr>
            <w:tcW w:w="5245" w:type="dxa"/>
            <w:tcBorders>
              <w:top w:val="single" w:sz="4" w:space="0" w:color="auto"/>
              <w:left w:val="single" w:sz="4" w:space="0" w:color="auto"/>
              <w:bottom w:val="single" w:sz="4" w:space="0" w:color="auto"/>
              <w:right w:val="single" w:sz="4" w:space="0" w:color="auto"/>
            </w:tcBorders>
            <w:vAlign w:val="center"/>
          </w:tcPr>
          <w:p w14:paraId="05815600"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C</w:t>
            </w:r>
            <w:r w:rsidRPr="005510F9">
              <w:rPr>
                <w:rFonts w:hint="eastAsia"/>
                <w:color w:val="000000" w:themeColor="text1"/>
                <w:kern w:val="2"/>
                <w:sz w:val="20"/>
                <w:szCs w:val="20"/>
              </w:rPr>
              <w:t>ode</w:t>
            </w:r>
            <w:r w:rsidRPr="005510F9">
              <w:rPr>
                <w:color w:val="000000" w:themeColor="text1"/>
                <w:kern w:val="2"/>
                <w:sz w:val="20"/>
                <w:szCs w:val="20"/>
              </w:rPr>
              <w:t>book</w:t>
            </w:r>
          </w:p>
        </w:tc>
      </w:tr>
      <w:tr w:rsidR="003C72AB" w:rsidRPr="007867F0" w14:paraId="27FBB0AA"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4CC2AB30" w14:textId="77777777" w:rsidR="003C72AB" w:rsidRPr="005510F9" w:rsidRDefault="003C72AB" w:rsidP="00026F6A">
            <w:pPr>
              <w:autoSpaceDE/>
              <w:autoSpaceDN/>
              <w:adjustRightInd/>
              <w:snapToGrid/>
              <w:spacing w:after="0"/>
              <w:rPr>
                <w:color w:val="000000" w:themeColor="text1"/>
                <w:kern w:val="2"/>
                <w:sz w:val="20"/>
                <w:szCs w:val="20"/>
              </w:rPr>
            </w:pPr>
            <w:r w:rsidRPr="005510F9">
              <w:rPr>
                <w:rFonts w:hint="eastAsia"/>
                <w:color w:val="000000" w:themeColor="text1"/>
                <w:kern w:val="2"/>
                <w:sz w:val="20"/>
                <w:szCs w:val="20"/>
              </w:rPr>
              <w:t>Frame</w:t>
            </w:r>
            <w:r w:rsidRPr="005510F9">
              <w:rPr>
                <w:color w:val="000000" w:themeColor="text1"/>
                <w:kern w:val="2"/>
                <w:sz w:val="20"/>
                <w:szCs w:val="20"/>
              </w:rPr>
              <w:t xml:space="preserve"> structure</w:t>
            </w:r>
            <w:r>
              <w:rPr>
                <w:color w:val="000000" w:themeColor="text1"/>
                <w:kern w:val="2"/>
                <w:sz w:val="20"/>
                <w:szCs w:val="20"/>
              </w:rPr>
              <w:t xml:space="preserve"> for TDD</w:t>
            </w:r>
          </w:p>
        </w:tc>
        <w:tc>
          <w:tcPr>
            <w:tcW w:w="5245" w:type="dxa"/>
            <w:tcBorders>
              <w:top w:val="single" w:sz="4" w:space="0" w:color="auto"/>
              <w:left w:val="single" w:sz="4" w:space="0" w:color="auto"/>
              <w:bottom w:val="single" w:sz="4" w:space="0" w:color="auto"/>
              <w:right w:val="single" w:sz="4" w:space="0" w:color="auto"/>
            </w:tcBorders>
            <w:vAlign w:val="center"/>
          </w:tcPr>
          <w:p w14:paraId="072269A3" w14:textId="77777777" w:rsidR="003C72AB" w:rsidRPr="00620038" w:rsidRDefault="003C72AB" w:rsidP="00026F6A">
            <w:pPr>
              <w:spacing w:after="0"/>
              <w:rPr>
                <w:color w:val="000000" w:themeColor="text1"/>
                <w:kern w:val="2"/>
                <w:sz w:val="20"/>
                <w:szCs w:val="20"/>
              </w:rPr>
            </w:pPr>
            <w:r w:rsidRPr="00620038">
              <w:rPr>
                <w:color w:val="000000" w:themeColor="text1"/>
                <w:kern w:val="2"/>
                <w:sz w:val="20"/>
                <w:szCs w:val="20"/>
              </w:rPr>
              <w:t>For 4 GHz:</w:t>
            </w:r>
          </w:p>
          <w:p w14:paraId="53DEDE1C" w14:textId="10AF0ED4" w:rsidR="003C72AB" w:rsidRPr="005510F9" w:rsidRDefault="003C72AB" w:rsidP="00620038">
            <w:pPr>
              <w:spacing w:after="0"/>
              <w:rPr>
                <w:color w:val="000000" w:themeColor="text1"/>
                <w:kern w:val="2"/>
                <w:sz w:val="20"/>
                <w:szCs w:val="20"/>
              </w:rPr>
            </w:pPr>
            <w:r w:rsidRPr="00620038">
              <w:rPr>
                <w:color w:val="000000" w:themeColor="text1"/>
                <w:kern w:val="2"/>
                <w:sz w:val="20"/>
                <w:szCs w:val="20"/>
              </w:rPr>
              <w:t>DDDSUDDSUU (S: 10D:2G:2U)</w:t>
            </w:r>
          </w:p>
        </w:tc>
      </w:tr>
      <w:tr w:rsidR="003C72AB" w:rsidRPr="007867F0" w14:paraId="62456A15" w14:textId="77777777" w:rsidTr="002B54BD">
        <w:trPr>
          <w:trHeight w:val="289"/>
          <w:jc w:val="center"/>
        </w:trPr>
        <w:tc>
          <w:tcPr>
            <w:tcW w:w="2405" w:type="dxa"/>
            <w:tcBorders>
              <w:top w:val="single" w:sz="4" w:space="0" w:color="auto"/>
              <w:left w:val="single" w:sz="4" w:space="0" w:color="auto"/>
              <w:bottom w:val="single" w:sz="4" w:space="0" w:color="auto"/>
              <w:right w:val="single" w:sz="4" w:space="0" w:color="auto"/>
            </w:tcBorders>
            <w:vAlign w:val="center"/>
          </w:tcPr>
          <w:p w14:paraId="7DB53116"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DMRS configuration</w:t>
            </w:r>
          </w:p>
        </w:tc>
        <w:tc>
          <w:tcPr>
            <w:tcW w:w="5245" w:type="dxa"/>
            <w:tcBorders>
              <w:top w:val="single" w:sz="4" w:space="0" w:color="auto"/>
              <w:left w:val="single" w:sz="4" w:space="0" w:color="auto"/>
              <w:bottom w:val="single" w:sz="4" w:space="0" w:color="auto"/>
              <w:right w:val="single" w:sz="4" w:space="0" w:color="auto"/>
            </w:tcBorders>
            <w:vAlign w:val="center"/>
          </w:tcPr>
          <w:p w14:paraId="2B291633" w14:textId="77777777" w:rsidR="003C72AB" w:rsidRPr="005510F9" w:rsidRDefault="003C72AB" w:rsidP="00026F6A">
            <w:pPr>
              <w:autoSpaceDE/>
              <w:autoSpaceDN/>
              <w:adjustRightInd/>
              <w:snapToGrid/>
              <w:spacing w:after="0"/>
              <w:rPr>
                <w:color w:val="000000" w:themeColor="text1"/>
                <w:kern w:val="2"/>
                <w:sz w:val="20"/>
                <w:szCs w:val="20"/>
              </w:rPr>
            </w:pPr>
            <w:r w:rsidRPr="005510F9">
              <w:rPr>
                <w:color w:val="000000" w:themeColor="text1"/>
                <w:kern w:val="2"/>
                <w:sz w:val="20"/>
                <w:szCs w:val="20"/>
              </w:rPr>
              <w:t>T</w:t>
            </w:r>
            <w:r w:rsidRPr="005510F9">
              <w:rPr>
                <w:rFonts w:hint="eastAsia"/>
                <w:color w:val="000000" w:themeColor="text1"/>
                <w:kern w:val="2"/>
                <w:sz w:val="20"/>
                <w:szCs w:val="20"/>
              </w:rPr>
              <w:t>ype</w:t>
            </w:r>
            <w:r w:rsidRPr="005510F9">
              <w:rPr>
                <w:color w:val="000000" w:themeColor="text1"/>
                <w:kern w:val="2"/>
                <w:sz w:val="20"/>
                <w:szCs w:val="20"/>
              </w:rPr>
              <w:t>1</w:t>
            </w:r>
            <w:r>
              <w:rPr>
                <w:rFonts w:hint="eastAsia"/>
                <w:color w:val="000000" w:themeColor="text1"/>
                <w:kern w:val="2"/>
                <w:sz w:val="20"/>
                <w:szCs w:val="20"/>
                <w:lang w:eastAsia="zh-CN"/>
              </w:rPr>
              <w:t xml:space="preserve"> with</w:t>
            </w:r>
            <w:r>
              <w:rPr>
                <w:color w:val="000000" w:themeColor="text1"/>
                <w:kern w:val="2"/>
                <w:sz w:val="20"/>
                <w:szCs w:val="20"/>
                <w:lang w:eastAsia="zh-CN"/>
              </w:rPr>
              <w:t xml:space="preserve"> </w:t>
            </w:r>
            <w:r w:rsidRPr="005510F9">
              <w:rPr>
                <w:rFonts w:hint="eastAsia"/>
                <w:color w:val="000000" w:themeColor="text1"/>
                <w:kern w:val="2"/>
                <w:sz w:val="20"/>
                <w:szCs w:val="20"/>
              </w:rPr>
              <w:t>1</w:t>
            </w:r>
            <w:r w:rsidRPr="005510F9">
              <w:rPr>
                <w:color w:val="000000" w:themeColor="text1"/>
                <w:kern w:val="2"/>
                <w:sz w:val="20"/>
                <w:szCs w:val="20"/>
              </w:rPr>
              <w:t xml:space="preserve">front DMRS + 1symbol </w:t>
            </w:r>
            <w:r w:rsidRPr="005510F9">
              <w:rPr>
                <w:rFonts w:hint="eastAsia"/>
                <w:color w:val="000000" w:themeColor="text1"/>
                <w:kern w:val="2"/>
                <w:sz w:val="20"/>
                <w:szCs w:val="20"/>
              </w:rPr>
              <w:t>additional</w:t>
            </w:r>
            <w:r w:rsidRPr="005510F9">
              <w:rPr>
                <w:color w:val="000000" w:themeColor="text1"/>
                <w:kern w:val="2"/>
                <w:sz w:val="20"/>
                <w:szCs w:val="20"/>
              </w:rPr>
              <w:t xml:space="preserve"> DMRS</w:t>
            </w:r>
          </w:p>
        </w:tc>
      </w:tr>
    </w:tbl>
    <w:p w14:paraId="1B4A2755" w14:textId="77777777" w:rsidR="003C72AB" w:rsidRPr="003C72AB" w:rsidRDefault="003C72AB" w:rsidP="003C72AB"/>
    <w:sectPr w:rsidR="003C72AB" w:rsidRPr="003C72AB" w:rsidSect="00DA1C31">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6AAA9" w14:textId="77777777" w:rsidR="00FE018E" w:rsidRDefault="00FE018E">
      <w:r>
        <w:separator/>
      </w:r>
    </w:p>
  </w:endnote>
  <w:endnote w:type="continuationSeparator" w:id="0">
    <w:p w14:paraId="349837AE" w14:textId="77777777" w:rsidR="00FE018E" w:rsidRDefault="00FE0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8A3F3" w14:textId="77777777" w:rsidR="00286E93" w:rsidRDefault="00286E93">
    <w:pPr>
      <w:pStyle w:val="Footer"/>
    </w:pPr>
  </w:p>
  <w:p w14:paraId="523F9B02" w14:textId="77777777" w:rsidR="00286E93" w:rsidRDefault="00286E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81417" w14:textId="77777777" w:rsidR="00FE018E" w:rsidRDefault="00FE018E">
      <w:r>
        <w:separator/>
      </w:r>
    </w:p>
  </w:footnote>
  <w:footnote w:type="continuationSeparator" w:id="0">
    <w:p w14:paraId="5F1F66D8" w14:textId="77777777" w:rsidR="00FE018E" w:rsidRDefault="00FE01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80549"/>
    <w:multiLevelType w:val="hybridMultilevel"/>
    <w:tmpl w:val="044E86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56BF6"/>
    <w:multiLevelType w:val="hybridMultilevel"/>
    <w:tmpl w:val="15442A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B0003">
      <w:start w:val="1"/>
      <w:numFmt w:val="bullet"/>
      <w:lvlText w:val="o"/>
      <w:lvlJc w:val="left"/>
      <w:pPr>
        <w:ind w:left="1260" w:hanging="420"/>
      </w:pPr>
      <w:rPr>
        <w:rFonts w:ascii="Courier New" w:hAnsi="Courier New" w:cs="Courier New" w:hint="default"/>
      </w:rPr>
    </w:lvl>
    <w:lvl w:ilvl="3" w:tplc="040B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 w15:restartNumberingAfterBreak="0">
    <w:nsid w:val="6EAC1586"/>
    <w:multiLevelType w:val="hybridMultilevel"/>
    <w:tmpl w:val="CBA4F9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38035B6"/>
    <w:multiLevelType w:val="hybridMultilevel"/>
    <w:tmpl w:val="80DC1636"/>
    <w:lvl w:ilvl="0" w:tplc="04090001">
      <w:start w:val="1"/>
      <w:numFmt w:val="bullet"/>
      <w:lvlText w:val=""/>
      <w:lvlJc w:val="left"/>
      <w:pPr>
        <w:ind w:left="420" w:hanging="420"/>
      </w:pPr>
      <w:rPr>
        <w:rFonts w:ascii="Wingdings" w:hAnsi="Wingdings"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5"/>
  </w:num>
  <w:num w:numId="4">
    <w:abstractNumId w:val="0"/>
  </w:num>
  <w:num w:numId="5">
    <w:abstractNumId w:val="6"/>
  </w:num>
  <w:num w:numId="6">
    <w:abstractNumId w:val="1"/>
  </w:num>
  <w:num w:numId="7">
    <w:abstractNumId w:val="4"/>
  </w:num>
  <w:num w:numId="8">
    <w:abstractNumId w:val="2"/>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14F"/>
    <w:rsid w:val="00000186"/>
    <w:rsid w:val="000007CE"/>
    <w:rsid w:val="00000D04"/>
    <w:rsid w:val="00000DB2"/>
    <w:rsid w:val="00001137"/>
    <w:rsid w:val="000011C0"/>
    <w:rsid w:val="00001A16"/>
    <w:rsid w:val="00001E41"/>
    <w:rsid w:val="000020F6"/>
    <w:rsid w:val="00002334"/>
    <w:rsid w:val="00002893"/>
    <w:rsid w:val="00002AA9"/>
    <w:rsid w:val="00002C35"/>
    <w:rsid w:val="00002CB6"/>
    <w:rsid w:val="00002D44"/>
    <w:rsid w:val="00003321"/>
    <w:rsid w:val="000033A3"/>
    <w:rsid w:val="00003605"/>
    <w:rsid w:val="0000380A"/>
    <w:rsid w:val="00003AF1"/>
    <w:rsid w:val="00003B68"/>
    <w:rsid w:val="00003C56"/>
    <w:rsid w:val="00003EC2"/>
    <w:rsid w:val="000040A9"/>
    <w:rsid w:val="0000410B"/>
    <w:rsid w:val="0000458E"/>
    <w:rsid w:val="0000499D"/>
    <w:rsid w:val="00004E3B"/>
    <w:rsid w:val="00004E70"/>
    <w:rsid w:val="00004F19"/>
    <w:rsid w:val="000058F7"/>
    <w:rsid w:val="00005F4C"/>
    <w:rsid w:val="00006096"/>
    <w:rsid w:val="00006644"/>
    <w:rsid w:val="00006A19"/>
    <w:rsid w:val="00007051"/>
    <w:rsid w:val="0000707D"/>
    <w:rsid w:val="000072B6"/>
    <w:rsid w:val="00007346"/>
    <w:rsid w:val="000073DF"/>
    <w:rsid w:val="000073F8"/>
    <w:rsid w:val="00007813"/>
    <w:rsid w:val="00007A99"/>
    <w:rsid w:val="00007BDA"/>
    <w:rsid w:val="000101BB"/>
    <w:rsid w:val="000104CC"/>
    <w:rsid w:val="0001089A"/>
    <w:rsid w:val="000109E6"/>
    <w:rsid w:val="00010E0E"/>
    <w:rsid w:val="00011274"/>
    <w:rsid w:val="0001158B"/>
    <w:rsid w:val="000118E9"/>
    <w:rsid w:val="00011F0F"/>
    <w:rsid w:val="00011F67"/>
    <w:rsid w:val="0001208C"/>
    <w:rsid w:val="000123BA"/>
    <w:rsid w:val="00012862"/>
    <w:rsid w:val="000128E6"/>
    <w:rsid w:val="00012A77"/>
    <w:rsid w:val="000131C8"/>
    <w:rsid w:val="000132E4"/>
    <w:rsid w:val="000135B2"/>
    <w:rsid w:val="00013B57"/>
    <w:rsid w:val="00013DC7"/>
    <w:rsid w:val="0001428C"/>
    <w:rsid w:val="000142BA"/>
    <w:rsid w:val="00014905"/>
    <w:rsid w:val="00014FAF"/>
    <w:rsid w:val="00015248"/>
    <w:rsid w:val="00015402"/>
    <w:rsid w:val="00015A00"/>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402"/>
    <w:rsid w:val="000207BD"/>
    <w:rsid w:val="00021496"/>
    <w:rsid w:val="000215AF"/>
    <w:rsid w:val="0002171E"/>
    <w:rsid w:val="000218CE"/>
    <w:rsid w:val="00021C61"/>
    <w:rsid w:val="0002238C"/>
    <w:rsid w:val="00022398"/>
    <w:rsid w:val="00022A2E"/>
    <w:rsid w:val="00022DB9"/>
    <w:rsid w:val="000230E9"/>
    <w:rsid w:val="00023388"/>
    <w:rsid w:val="00023425"/>
    <w:rsid w:val="000240CC"/>
    <w:rsid w:val="000241BE"/>
    <w:rsid w:val="000242C6"/>
    <w:rsid w:val="000242F2"/>
    <w:rsid w:val="00024CF8"/>
    <w:rsid w:val="00024D0C"/>
    <w:rsid w:val="00024F27"/>
    <w:rsid w:val="000256A6"/>
    <w:rsid w:val="00025753"/>
    <w:rsid w:val="00025CB0"/>
    <w:rsid w:val="00026095"/>
    <w:rsid w:val="000269E1"/>
    <w:rsid w:val="00026D43"/>
    <w:rsid w:val="00026D4B"/>
    <w:rsid w:val="000275C6"/>
    <w:rsid w:val="00027937"/>
    <w:rsid w:val="00027A85"/>
    <w:rsid w:val="00027A87"/>
    <w:rsid w:val="00027AD6"/>
    <w:rsid w:val="00027B49"/>
    <w:rsid w:val="00027C2D"/>
    <w:rsid w:val="00027D92"/>
    <w:rsid w:val="00027EA6"/>
    <w:rsid w:val="00027EAE"/>
    <w:rsid w:val="0003001F"/>
    <w:rsid w:val="0003024C"/>
    <w:rsid w:val="000304ED"/>
    <w:rsid w:val="000309EC"/>
    <w:rsid w:val="00030AAE"/>
    <w:rsid w:val="00030B00"/>
    <w:rsid w:val="00030E3A"/>
    <w:rsid w:val="0003121D"/>
    <w:rsid w:val="000312A5"/>
    <w:rsid w:val="0003168C"/>
    <w:rsid w:val="00031920"/>
    <w:rsid w:val="00031ADB"/>
    <w:rsid w:val="00031BEA"/>
    <w:rsid w:val="00031C0B"/>
    <w:rsid w:val="00031ECB"/>
    <w:rsid w:val="00032056"/>
    <w:rsid w:val="00032099"/>
    <w:rsid w:val="000328CA"/>
    <w:rsid w:val="0003292E"/>
    <w:rsid w:val="00032D3B"/>
    <w:rsid w:val="00032E40"/>
    <w:rsid w:val="0003363A"/>
    <w:rsid w:val="0003376B"/>
    <w:rsid w:val="00033F60"/>
    <w:rsid w:val="000341DE"/>
    <w:rsid w:val="00034200"/>
    <w:rsid w:val="00034676"/>
    <w:rsid w:val="000346E6"/>
    <w:rsid w:val="0003506F"/>
    <w:rsid w:val="000352B3"/>
    <w:rsid w:val="00035A7E"/>
    <w:rsid w:val="000360A1"/>
    <w:rsid w:val="00036140"/>
    <w:rsid w:val="00036476"/>
    <w:rsid w:val="000364AF"/>
    <w:rsid w:val="000366C7"/>
    <w:rsid w:val="00037924"/>
    <w:rsid w:val="00037A90"/>
    <w:rsid w:val="00037C3C"/>
    <w:rsid w:val="00037C63"/>
    <w:rsid w:val="0004023E"/>
    <w:rsid w:val="0004024B"/>
    <w:rsid w:val="00040466"/>
    <w:rsid w:val="00040468"/>
    <w:rsid w:val="0004107C"/>
    <w:rsid w:val="000414B3"/>
    <w:rsid w:val="000415B2"/>
    <w:rsid w:val="000419C3"/>
    <w:rsid w:val="00041C57"/>
    <w:rsid w:val="00041FDE"/>
    <w:rsid w:val="0004225F"/>
    <w:rsid w:val="00042F9D"/>
    <w:rsid w:val="000434B7"/>
    <w:rsid w:val="000435E4"/>
    <w:rsid w:val="00043754"/>
    <w:rsid w:val="000439D0"/>
    <w:rsid w:val="00043B04"/>
    <w:rsid w:val="00043C82"/>
    <w:rsid w:val="00044333"/>
    <w:rsid w:val="00044BBC"/>
    <w:rsid w:val="00044F3E"/>
    <w:rsid w:val="00045348"/>
    <w:rsid w:val="00045442"/>
    <w:rsid w:val="00045644"/>
    <w:rsid w:val="00045D49"/>
    <w:rsid w:val="0004625E"/>
    <w:rsid w:val="0004639A"/>
    <w:rsid w:val="0004673B"/>
    <w:rsid w:val="00046795"/>
    <w:rsid w:val="00046796"/>
    <w:rsid w:val="000467FD"/>
    <w:rsid w:val="000468AE"/>
    <w:rsid w:val="00046AAF"/>
    <w:rsid w:val="00047225"/>
    <w:rsid w:val="0004770F"/>
    <w:rsid w:val="00047E60"/>
    <w:rsid w:val="00047EDC"/>
    <w:rsid w:val="0005060D"/>
    <w:rsid w:val="000507FC"/>
    <w:rsid w:val="00050DF6"/>
    <w:rsid w:val="00050EB7"/>
    <w:rsid w:val="000515B7"/>
    <w:rsid w:val="000515ED"/>
    <w:rsid w:val="00051619"/>
    <w:rsid w:val="00051B6E"/>
    <w:rsid w:val="00051FF6"/>
    <w:rsid w:val="0005250F"/>
    <w:rsid w:val="00052754"/>
    <w:rsid w:val="00052AD2"/>
    <w:rsid w:val="00052BD9"/>
    <w:rsid w:val="00052F54"/>
    <w:rsid w:val="00052F7E"/>
    <w:rsid w:val="000530DF"/>
    <w:rsid w:val="00053142"/>
    <w:rsid w:val="000531C6"/>
    <w:rsid w:val="00053A07"/>
    <w:rsid w:val="00053D7A"/>
    <w:rsid w:val="00054541"/>
    <w:rsid w:val="00054951"/>
    <w:rsid w:val="00054BBB"/>
    <w:rsid w:val="00054E0C"/>
    <w:rsid w:val="00054E3D"/>
    <w:rsid w:val="0005541D"/>
    <w:rsid w:val="00055715"/>
    <w:rsid w:val="00055978"/>
    <w:rsid w:val="00055A89"/>
    <w:rsid w:val="00055B6E"/>
    <w:rsid w:val="00056322"/>
    <w:rsid w:val="000563FB"/>
    <w:rsid w:val="0005657F"/>
    <w:rsid w:val="000565C8"/>
    <w:rsid w:val="000568C4"/>
    <w:rsid w:val="0005739C"/>
    <w:rsid w:val="00057B0E"/>
    <w:rsid w:val="00057BC1"/>
    <w:rsid w:val="00057DC8"/>
    <w:rsid w:val="00060014"/>
    <w:rsid w:val="000602E0"/>
    <w:rsid w:val="00060DAD"/>
    <w:rsid w:val="00060E8D"/>
    <w:rsid w:val="000611F9"/>
    <w:rsid w:val="000612E1"/>
    <w:rsid w:val="000614FE"/>
    <w:rsid w:val="0006189D"/>
    <w:rsid w:val="00062458"/>
    <w:rsid w:val="0006277D"/>
    <w:rsid w:val="00062C3F"/>
    <w:rsid w:val="000634DB"/>
    <w:rsid w:val="000639AC"/>
    <w:rsid w:val="00063AA3"/>
    <w:rsid w:val="00063F10"/>
    <w:rsid w:val="0006436C"/>
    <w:rsid w:val="00064377"/>
    <w:rsid w:val="00065905"/>
    <w:rsid w:val="00065C03"/>
    <w:rsid w:val="00065CA8"/>
    <w:rsid w:val="00065CBB"/>
    <w:rsid w:val="00065D38"/>
    <w:rsid w:val="000660EF"/>
    <w:rsid w:val="00066EDB"/>
    <w:rsid w:val="000674B7"/>
    <w:rsid w:val="0006778D"/>
    <w:rsid w:val="000679FE"/>
    <w:rsid w:val="00067C8E"/>
    <w:rsid w:val="00067DD1"/>
    <w:rsid w:val="00070229"/>
    <w:rsid w:val="00070447"/>
    <w:rsid w:val="00070510"/>
    <w:rsid w:val="000706E7"/>
    <w:rsid w:val="0007090E"/>
    <w:rsid w:val="00070CC2"/>
    <w:rsid w:val="00070EF8"/>
    <w:rsid w:val="00071183"/>
    <w:rsid w:val="00071192"/>
    <w:rsid w:val="00071269"/>
    <w:rsid w:val="000713A7"/>
    <w:rsid w:val="0007182C"/>
    <w:rsid w:val="00071CD2"/>
    <w:rsid w:val="00071EB0"/>
    <w:rsid w:val="00072415"/>
    <w:rsid w:val="00072623"/>
    <w:rsid w:val="00072A80"/>
    <w:rsid w:val="00072D4C"/>
    <w:rsid w:val="00072EFB"/>
    <w:rsid w:val="000731A0"/>
    <w:rsid w:val="000734B8"/>
    <w:rsid w:val="0007368F"/>
    <w:rsid w:val="000736C1"/>
    <w:rsid w:val="00073797"/>
    <w:rsid w:val="000737AD"/>
    <w:rsid w:val="00073815"/>
    <w:rsid w:val="00073D5D"/>
    <w:rsid w:val="00073DEC"/>
    <w:rsid w:val="00074270"/>
    <w:rsid w:val="000742A0"/>
    <w:rsid w:val="000743AA"/>
    <w:rsid w:val="000745AA"/>
    <w:rsid w:val="000747FA"/>
    <w:rsid w:val="00074924"/>
    <w:rsid w:val="00074AAC"/>
    <w:rsid w:val="00074B84"/>
    <w:rsid w:val="00074D0A"/>
    <w:rsid w:val="00074E06"/>
    <w:rsid w:val="00074E3E"/>
    <w:rsid w:val="00074E86"/>
    <w:rsid w:val="00075451"/>
    <w:rsid w:val="00075BD9"/>
    <w:rsid w:val="00075E1E"/>
    <w:rsid w:val="00076097"/>
    <w:rsid w:val="00076523"/>
    <w:rsid w:val="00076541"/>
    <w:rsid w:val="000767D6"/>
    <w:rsid w:val="00076922"/>
    <w:rsid w:val="000769A8"/>
    <w:rsid w:val="00076C49"/>
    <w:rsid w:val="00076EBB"/>
    <w:rsid w:val="000772F4"/>
    <w:rsid w:val="0007740C"/>
    <w:rsid w:val="000776EB"/>
    <w:rsid w:val="000777D9"/>
    <w:rsid w:val="000777E8"/>
    <w:rsid w:val="000802C5"/>
    <w:rsid w:val="00081072"/>
    <w:rsid w:val="00081205"/>
    <w:rsid w:val="0008148B"/>
    <w:rsid w:val="00081559"/>
    <w:rsid w:val="000815D3"/>
    <w:rsid w:val="0008167F"/>
    <w:rsid w:val="0008171A"/>
    <w:rsid w:val="0008190C"/>
    <w:rsid w:val="0008193D"/>
    <w:rsid w:val="00082064"/>
    <w:rsid w:val="000821D2"/>
    <w:rsid w:val="000823B0"/>
    <w:rsid w:val="00082729"/>
    <w:rsid w:val="000827FF"/>
    <w:rsid w:val="00082C6E"/>
    <w:rsid w:val="00082E65"/>
    <w:rsid w:val="0008335B"/>
    <w:rsid w:val="00083379"/>
    <w:rsid w:val="00083587"/>
    <w:rsid w:val="00083838"/>
    <w:rsid w:val="00083A03"/>
    <w:rsid w:val="00083B6A"/>
    <w:rsid w:val="00084169"/>
    <w:rsid w:val="00084334"/>
    <w:rsid w:val="000849F2"/>
    <w:rsid w:val="00084C34"/>
    <w:rsid w:val="000852EA"/>
    <w:rsid w:val="00085589"/>
    <w:rsid w:val="00085D19"/>
    <w:rsid w:val="00085D65"/>
    <w:rsid w:val="00085E04"/>
    <w:rsid w:val="00085ED4"/>
    <w:rsid w:val="0008625C"/>
    <w:rsid w:val="00086424"/>
    <w:rsid w:val="00086478"/>
    <w:rsid w:val="00086800"/>
    <w:rsid w:val="00086C57"/>
    <w:rsid w:val="00086C9A"/>
    <w:rsid w:val="000873FE"/>
    <w:rsid w:val="00087635"/>
    <w:rsid w:val="000878D4"/>
    <w:rsid w:val="00087913"/>
    <w:rsid w:val="00087C86"/>
    <w:rsid w:val="00087D2A"/>
    <w:rsid w:val="00087D91"/>
    <w:rsid w:val="00087FD4"/>
    <w:rsid w:val="000902DC"/>
    <w:rsid w:val="00090356"/>
    <w:rsid w:val="00090D0C"/>
    <w:rsid w:val="00090EE9"/>
    <w:rsid w:val="00090EF6"/>
    <w:rsid w:val="000910A4"/>
    <w:rsid w:val="000911AE"/>
    <w:rsid w:val="00091BC0"/>
    <w:rsid w:val="00091CA3"/>
    <w:rsid w:val="0009251A"/>
    <w:rsid w:val="00093312"/>
    <w:rsid w:val="000933D4"/>
    <w:rsid w:val="0009342F"/>
    <w:rsid w:val="00093697"/>
    <w:rsid w:val="000936CD"/>
    <w:rsid w:val="000936E5"/>
    <w:rsid w:val="000939C4"/>
    <w:rsid w:val="00093C11"/>
    <w:rsid w:val="00093D42"/>
    <w:rsid w:val="00093DD0"/>
    <w:rsid w:val="00093EDC"/>
    <w:rsid w:val="00094137"/>
    <w:rsid w:val="00094731"/>
    <w:rsid w:val="00094873"/>
    <w:rsid w:val="00094A16"/>
    <w:rsid w:val="00094B6D"/>
    <w:rsid w:val="00094CE3"/>
    <w:rsid w:val="00094DE6"/>
    <w:rsid w:val="00094F68"/>
    <w:rsid w:val="00095168"/>
    <w:rsid w:val="00095D44"/>
    <w:rsid w:val="00096356"/>
    <w:rsid w:val="0009635C"/>
    <w:rsid w:val="0009766D"/>
    <w:rsid w:val="00097C99"/>
    <w:rsid w:val="00097CE5"/>
    <w:rsid w:val="000A0A62"/>
    <w:rsid w:val="000A0DE8"/>
    <w:rsid w:val="000A0F14"/>
    <w:rsid w:val="000A1131"/>
    <w:rsid w:val="000A1441"/>
    <w:rsid w:val="000A1A06"/>
    <w:rsid w:val="000A1A37"/>
    <w:rsid w:val="000A1B60"/>
    <w:rsid w:val="000A1E33"/>
    <w:rsid w:val="000A21B4"/>
    <w:rsid w:val="000A2486"/>
    <w:rsid w:val="000A2575"/>
    <w:rsid w:val="000A2A98"/>
    <w:rsid w:val="000A2AE1"/>
    <w:rsid w:val="000A2CC7"/>
    <w:rsid w:val="000A2E3E"/>
    <w:rsid w:val="000A2ED6"/>
    <w:rsid w:val="000A3341"/>
    <w:rsid w:val="000A38A5"/>
    <w:rsid w:val="000A3EAA"/>
    <w:rsid w:val="000A4205"/>
    <w:rsid w:val="000A426F"/>
    <w:rsid w:val="000A478D"/>
    <w:rsid w:val="000A49FC"/>
    <w:rsid w:val="000A4A19"/>
    <w:rsid w:val="000A5101"/>
    <w:rsid w:val="000A5359"/>
    <w:rsid w:val="000A540B"/>
    <w:rsid w:val="000A54A6"/>
    <w:rsid w:val="000A57D2"/>
    <w:rsid w:val="000A595B"/>
    <w:rsid w:val="000A5D03"/>
    <w:rsid w:val="000A6301"/>
    <w:rsid w:val="000A6351"/>
    <w:rsid w:val="000A63D6"/>
    <w:rsid w:val="000A71AE"/>
    <w:rsid w:val="000A72A3"/>
    <w:rsid w:val="000A73B6"/>
    <w:rsid w:val="000A7AB1"/>
    <w:rsid w:val="000A7B38"/>
    <w:rsid w:val="000B0196"/>
    <w:rsid w:val="000B01FF"/>
    <w:rsid w:val="000B0343"/>
    <w:rsid w:val="000B04C9"/>
    <w:rsid w:val="000B0552"/>
    <w:rsid w:val="000B0554"/>
    <w:rsid w:val="000B069C"/>
    <w:rsid w:val="000B09B7"/>
    <w:rsid w:val="000B0B10"/>
    <w:rsid w:val="000B0CFF"/>
    <w:rsid w:val="000B0EDF"/>
    <w:rsid w:val="000B1FD4"/>
    <w:rsid w:val="000B21B6"/>
    <w:rsid w:val="000B2624"/>
    <w:rsid w:val="000B26BC"/>
    <w:rsid w:val="000B2704"/>
    <w:rsid w:val="000B27D5"/>
    <w:rsid w:val="000B27D8"/>
    <w:rsid w:val="000B2948"/>
    <w:rsid w:val="000B2985"/>
    <w:rsid w:val="000B2C1B"/>
    <w:rsid w:val="000B2C82"/>
    <w:rsid w:val="000B2C88"/>
    <w:rsid w:val="000B2DEB"/>
    <w:rsid w:val="000B2FCD"/>
    <w:rsid w:val="000B2FEF"/>
    <w:rsid w:val="000B3342"/>
    <w:rsid w:val="000B376B"/>
    <w:rsid w:val="000B37A1"/>
    <w:rsid w:val="000B38A7"/>
    <w:rsid w:val="000B4190"/>
    <w:rsid w:val="000B493C"/>
    <w:rsid w:val="000B4AC7"/>
    <w:rsid w:val="000B4B4B"/>
    <w:rsid w:val="000B4B96"/>
    <w:rsid w:val="000B4E54"/>
    <w:rsid w:val="000B4EBE"/>
    <w:rsid w:val="000B51FA"/>
    <w:rsid w:val="000B56D4"/>
    <w:rsid w:val="000B5905"/>
    <w:rsid w:val="000B5975"/>
    <w:rsid w:val="000B5BB2"/>
    <w:rsid w:val="000B5C86"/>
    <w:rsid w:val="000B5E8A"/>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93E"/>
    <w:rsid w:val="000C2CD5"/>
    <w:rsid w:val="000C2FBD"/>
    <w:rsid w:val="000C30F5"/>
    <w:rsid w:val="000C34DE"/>
    <w:rsid w:val="000C35CC"/>
    <w:rsid w:val="000C3740"/>
    <w:rsid w:val="000C3B0C"/>
    <w:rsid w:val="000C3C85"/>
    <w:rsid w:val="000C422D"/>
    <w:rsid w:val="000C4718"/>
    <w:rsid w:val="000C4907"/>
    <w:rsid w:val="000C50B5"/>
    <w:rsid w:val="000C58BC"/>
    <w:rsid w:val="000C5C28"/>
    <w:rsid w:val="000C5EF6"/>
    <w:rsid w:val="000C5F4A"/>
    <w:rsid w:val="000C5F5C"/>
    <w:rsid w:val="000C5F91"/>
    <w:rsid w:val="000C6025"/>
    <w:rsid w:val="000C6EFC"/>
    <w:rsid w:val="000C7350"/>
    <w:rsid w:val="000D00C5"/>
    <w:rsid w:val="000D0565"/>
    <w:rsid w:val="000D0E4E"/>
    <w:rsid w:val="000D113C"/>
    <w:rsid w:val="000D12D1"/>
    <w:rsid w:val="000D14CC"/>
    <w:rsid w:val="000D159A"/>
    <w:rsid w:val="000D1796"/>
    <w:rsid w:val="000D17DA"/>
    <w:rsid w:val="000D22CC"/>
    <w:rsid w:val="000D234E"/>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288"/>
    <w:rsid w:val="000D5362"/>
    <w:rsid w:val="000D5461"/>
    <w:rsid w:val="000D5598"/>
    <w:rsid w:val="000D57F8"/>
    <w:rsid w:val="000D5851"/>
    <w:rsid w:val="000D5C60"/>
    <w:rsid w:val="000D61EE"/>
    <w:rsid w:val="000D6572"/>
    <w:rsid w:val="000D68C6"/>
    <w:rsid w:val="000D6B20"/>
    <w:rsid w:val="000D6C4C"/>
    <w:rsid w:val="000D6EAC"/>
    <w:rsid w:val="000D71E2"/>
    <w:rsid w:val="000D733D"/>
    <w:rsid w:val="000D73A5"/>
    <w:rsid w:val="000D7910"/>
    <w:rsid w:val="000D7B64"/>
    <w:rsid w:val="000D7C60"/>
    <w:rsid w:val="000D7D72"/>
    <w:rsid w:val="000E07D6"/>
    <w:rsid w:val="000E0F6A"/>
    <w:rsid w:val="000E1380"/>
    <w:rsid w:val="000E13EC"/>
    <w:rsid w:val="000E18DF"/>
    <w:rsid w:val="000E1F7C"/>
    <w:rsid w:val="000E2571"/>
    <w:rsid w:val="000E26BF"/>
    <w:rsid w:val="000E27DF"/>
    <w:rsid w:val="000E2E31"/>
    <w:rsid w:val="000E3278"/>
    <w:rsid w:val="000E332D"/>
    <w:rsid w:val="000E38E3"/>
    <w:rsid w:val="000E3F91"/>
    <w:rsid w:val="000E4417"/>
    <w:rsid w:val="000E472E"/>
    <w:rsid w:val="000E47F7"/>
    <w:rsid w:val="000E4FC7"/>
    <w:rsid w:val="000E54B6"/>
    <w:rsid w:val="000E596C"/>
    <w:rsid w:val="000E59A0"/>
    <w:rsid w:val="000E5D35"/>
    <w:rsid w:val="000E6828"/>
    <w:rsid w:val="000E70FE"/>
    <w:rsid w:val="000E720F"/>
    <w:rsid w:val="000E7590"/>
    <w:rsid w:val="000E7A84"/>
    <w:rsid w:val="000E7D62"/>
    <w:rsid w:val="000F0BA7"/>
    <w:rsid w:val="000F0CF5"/>
    <w:rsid w:val="000F0EE0"/>
    <w:rsid w:val="000F1042"/>
    <w:rsid w:val="000F15BC"/>
    <w:rsid w:val="000F180A"/>
    <w:rsid w:val="000F1880"/>
    <w:rsid w:val="000F18BE"/>
    <w:rsid w:val="000F1AF5"/>
    <w:rsid w:val="000F1C92"/>
    <w:rsid w:val="000F1CF0"/>
    <w:rsid w:val="000F1F9B"/>
    <w:rsid w:val="000F2360"/>
    <w:rsid w:val="000F2EEE"/>
    <w:rsid w:val="000F3697"/>
    <w:rsid w:val="000F3C12"/>
    <w:rsid w:val="000F3DF9"/>
    <w:rsid w:val="000F4348"/>
    <w:rsid w:val="000F4A0F"/>
    <w:rsid w:val="000F4A83"/>
    <w:rsid w:val="000F4C96"/>
    <w:rsid w:val="000F579A"/>
    <w:rsid w:val="000F579B"/>
    <w:rsid w:val="000F7305"/>
    <w:rsid w:val="000F7483"/>
    <w:rsid w:val="000F76A9"/>
    <w:rsid w:val="000F7F58"/>
    <w:rsid w:val="00100128"/>
    <w:rsid w:val="00100786"/>
    <w:rsid w:val="00100850"/>
    <w:rsid w:val="00100BA1"/>
    <w:rsid w:val="00100FF3"/>
    <w:rsid w:val="001026CA"/>
    <w:rsid w:val="0010288A"/>
    <w:rsid w:val="001035A2"/>
    <w:rsid w:val="0010395A"/>
    <w:rsid w:val="00103B73"/>
    <w:rsid w:val="001043C2"/>
    <w:rsid w:val="001043E1"/>
    <w:rsid w:val="00104960"/>
    <w:rsid w:val="00104A0A"/>
    <w:rsid w:val="0010505A"/>
    <w:rsid w:val="0010537D"/>
    <w:rsid w:val="00105439"/>
    <w:rsid w:val="001056D3"/>
    <w:rsid w:val="00105931"/>
    <w:rsid w:val="00105CC7"/>
    <w:rsid w:val="00106855"/>
    <w:rsid w:val="0010687E"/>
    <w:rsid w:val="0010694B"/>
    <w:rsid w:val="00106EBA"/>
    <w:rsid w:val="00106FA1"/>
    <w:rsid w:val="00107089"/>
    <w:rsid w:val="00107096"/>
    <w:rsid w:val="0010739D"/>
    <w:rsid w:val="001074CB"/>
    <w:rsid w:val="00107582"/>
    <w:rsid w:val="00107680"/>
    <w:rsid w:val="00107775"/>
    <w:rsid w:val="00107779"/>
    <w:rsid w:val="001078C2"/>
    <w:rsid w:val="00107967"/>
    <w:rsid w:val="00107DF5"/>
    <w:rsid w:val="00107E1C"/>
    <w:rsid w:val="00110243"/>
    <w:rsid w:val="0011029E"/>
    <w:rsid w:val="00110374"/>
    <w:rsid w:val="0011081C"/>
    <w:rsid w:val="00110827"/>
    <w:rsid w:val="001108A5"/>
    <w:rsid w:val="001109F1"/>
    <w:rsid w:val="001112C4"/>
    <w:rsid w:val="00111323"/>
    <w:rsid w:val="00111444"/>
    <w:rsid w:val="00111723"/>
    <w:rsid w:val="0011176D"/>
    <w:rsid w:val="00111CF9"/>
    <w:rsid w:val="00111D7F"/>
    <w:rsid w:val="001129B5"/>
    <w:rsid w:val="00112A1A"/>
    <w:rsid w:val="00112AD4"/>
    <w:rsid w:val="00112BE6"/>
    <w:rsid w:val="00112D15"/>
    <w:rsid w:val="00112EEA"/>
    <w:rsid w:val="00113407"/>
    <w:rsid w:val="0011352E"/>
    <w:rsid w:val="00113DCD"/>
    <w:rsid w:val="00114070"/>
    <w:rsid w:val="0011418F"/>
    <w:rsid w:val="001141E3"/>
    <w:rsid w:val="001144DF"/>
    <w:rsid w:val="0011464A"/>
    <w:rsid w:val="00114DBB"/>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2B6"/>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3A3D"/>
    <w:rsid w:val="00123EB9"/>
    <w:rsid w:val="0012414F"/>
    <w:rsid w:val="00124256"/>
    <w:rsid w:val="0012463B"/>
    <w:rsid w:val="001249B7"/>
    <w:rsid w:val="00124D84"/>
    <w:rsid w:val="001250DD"/>
    <w:rsid w:val="001252D3"/>
    <w:rsid w:val="001254AD"/>
    <w:rsid w:val="0012556C"/>
    <w:rsid w:val="00125733"/>
    <w:rsid w:val="0012580E"/>
    <w:rsid w:val="00125991"/>
    <w:rsid w:val="00125AC9"/>
    <w:rsid w:val="00125E42"/>
    <w:rsid w:val="00125EC8"/>
    <w:rsid w:val="001263AA"/>
    <w:rsid w:val="001269A6"/>
    <w:rsid w:val="00126AEA"/>
    <w:rsid w:val="00126E0A"/>
    <w:rsid w:val="00126F51"/>
    <w:rsid w:val="001272E6"/>
    <w:rsid w:val="001275A6"/>
    <w:rsid w:val="00127B99"/>
    <w:rsid w:val="00127E2A"/>
    <w:rsid w:val="001302C0"/>
    <w:rsid w:val="001304D8"/>
    <w:rsid w:val="0013068B"/>
    <w:rsid w:val="00130779"/>
    <w:rsid w:val="001307A1"/>
    <w:rsid w:val="00130A69"/>
    <w:rsid w:val="00130ABD"/>
    <w:rsid w:val="00130B6F"/>
    <w:rsid w:val="00130E65"/>
    <w:rsid w:val="00131371"/>
    <w:rsid w:val="001313B9"/>
    <w:rsid w:val="001315E6"/>
    <w:rsid w:val="001321D3"/>
    <w:rsid w:val="001324F4"/>
    <w:rsid w:val="00132A1C"/>
    <w:rsid w:val="00133599"/>
    <w:rsid w:val="001335CA"/>
    <w:rsid w:val="001335E5"/>
    <w:rsid w:val="001338A7"/>
    <w:rsid w:val="00133BF7"/>
    <w:rsid w:val="00133C93"/>
    <w:rsid w:val="00134185"/>
    <w:rsid w:val="00134273"/>
    <w:rsid w:val="00134B21"/>
    <w:rsid w:val="00134B88"/>
    <w:rsid w:val="00134DEB"/>
    <w:rsid w:val="00134E7D"/>
    <w:rsid w:val="00134FDB"/>
    <w:rsid w:val="00135183"/>
    <w:rsid w:val="001351A1"/>
    <w:rsid w:val="001355DC"/>
    <w:rsid w:val="001356D0"/>
    <w:rsid w:val="00135933"/>
    <w:rsid w:val="0013593B"/>
    <w:rsid w:val="00135AC8"/>
    <w:rsid w:val="00135B0C"/>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1D"/>
    <w:rsid w:val="001409EE"/>
    <w:rsid w:val="00140E39"/>
    <w:rsid w:val="00140F74"/>
    <w:rsid w:val="001410A2"/>
    <w:rsid w:val="00141161"/>
    <w:rsid w:val="00141191"/>
    <w:rsid w:val="0014159C"/>
    <w:rsid w:val="001416D7"/>
    <w:rsid w:val="00141899"/>
    <w:rsid w:val="00141CD1"/>
    <w:rsid w:val="00141FE4"/>
    <w:rsid w:val="001421AF"/>
    <w:rsid w:val="00142665"/>
    <w:rsid w:val="00142A7C"/>
    <w:rsid w:val="00142BBC"/>
    <w:rsid w:val="00142C38"/>
    <w:rsid w:val="00142C88"/>
    <w:rsid w:val="00143357"/>
    <w:rsid w:val="001435C5"/>
    <w:rsid w:val="00143766"/>
    <w:rsid w:val="001437C2"/>
    <w:rsid w:val="0014384A"/>
    <w:rsid w:val="0014387C"/>
    <w:rsid w:val="00143C0B"/>
    <w:rsid w:val="00143CC8"/>
    <w:rsid w:val="00143DD6"/>
    <w:rsid w:val="00143EC2"/>
    <w:rsid w:val="0014409A"/>
    <w:rsid w:val="001442C9"/>
    <w:rsid w:val="0014450F"/>
    <w:rsid w:val="00144888"/>
    <w:rsid w:val="00144C05"/>
    <w:rsid w:val="00144D8F"/>
    <w:rsid w:val="00144E58"/>
    <w:rsid w:val="00144F5A"/>
    <w:rsid w:val="001453C8"/>
    <w:rsid w:val="00145828"/>
    <w:rsid w:val="00145847"/>
    <w:rsid w:val="00145901"/>
    <w:rsid w:val="00145C74"/>
    <w:rsid w:val="001462E9"/>
    <w:rsid w:val="001464A8"/>
    <w:rsid w:val="00146A93"/>
    <w:rsid w:val="00146BDC"/>
    <w:rsid w:val="00146CE7"/>
    <w:rsid w:val="00146E32"/>
    <w:rsid w:val="0014734A"/>
    <w:rsid w:val="0014740B"/>
    <w:rsid w:val="00147448"/>
    <w:rsid w:val="00147591"/>
    <w:rsid w:val="00147659"/>
    <w:rsid w:val="00147D81"/>
    <w:rsid w:val="00150605"/>
    <w:rsid w:val="001506D6"/>
    <w:rsid w:val="00150C9C"/>
    <w:rsid w:val="001511AC"/>
    <w:rsid w:val="00151315"/>
    <w:rsid w:val="001515E3"/>
    <w:rsid w:val="00151619"/>
    <w:rsid w:val="001516E0"/>
    <w:rsid w:val="00151C35"/>
    <w:rsid w:val="00151D9A"/>
    <w:rsid w:val="00151E49"/>
    <w:rsid w:val="00152404"/>
    <w:rsid w:val="00152835"/>
    <w:rsid w:val="001529CD"/>
    <w:rsid w:val="001531B0"/>
    <w:rsid w:val="00153854"/>
    <w:rsid w:val="001541E5"/>
    <w:rsid w:val="0015448A"/>
    <w:rsid w:val="001544C5"/>
    <w:rsid w:val="00155140"/>
    <w:rsid w:val="0015584B"/>
    <w:rsid w:val="001559FA"/>
    <w:rsid w:val="00155D53"/>
    <w:rsid w:val="00155F18"/>
    <w:rsid w:val="00155F90"/>
    <w:rsid w:val="001560B4"/>
    <w:rsid w:val="00156374"/>
    <w:rsid w:val="0015653C"/>
    <w:rsid w:val="00156C89"/>
    <w:rsid w:val="00156D7B"/>
    <w:rsid w:val="0015705C"/>
    <w:rsid w:val="00157181"/>
    <w:rsid w:val="001577D8"/>
    <w:rsid w:val="00157FC3"/>
    <w:rsid w:val="001603D3"/>
    <w:rsid w:val="00160618"/>
    <w:rsid w:val="00160739"/>
    <w:rsid w:val="0016111D"/>
    <w:rsid w:val="00161221"/>
    <w:rsid w:val="001612C5"/>
    <w:rsid w:val="00161617"/>
    <w:rsid w:val="00161E84"/>
    <w:rsid w:val="001625DE"/>
    <w:rsid w:val="0016271E"/>
    <w:rsid w:val="00162C80"/>
    <w:rsid w:val="00162D3A"/>
    <w:rsid w:val="00162D7A"/>
    <w:rsid w:val="00162D87"/>
    <w:rsid w:val="00163296"/>
    <w:rsid w:val="00163398"/>
    <w:rsid w:val="00163CAD"/>
    <w:rsid w:val="001641E8"/>
    <w:rsid w:val="00164351"/>
    <w:rsid w:val="001646A0"/>
    <w:rsid w:val="00164DAB"/>
    <w:rsid w:val="0016506E"/>
    <w:rsid w:val="0016520D"/>
    <w:rsid w:val="0016575E"/>
    <w:rsid w:val="00165874"/>
    <w:rsid w:val="001658EC"/>
    <w:rsid w:val="00165A1C"/>
    <w:rsid w:val="00165BBB"/>
    <w:rsid w:val="00165D93"/>
    <w:rsid w:val="0016613F"/>
    <w:rsid w:val="00166215"/>
    <w:rsid w:val="0016623B"/>
    <w:rsid w:val="001664EE"/>
    <w:rsid w:val="00166591"/>
    <w:rsid w:val="0016667F"/>
    <w:rsid w:val="00167AE3"/>
    <w:rsid w:val="00167B25"/>
    <w:rsid w:val="00167F27"/>
    <w:rsid w:val="00170095"/>
    <w:rsid w:val="001704C7"/>
    <w:rsid w:val="001707C5"/>
    <w:rsid w:val="00170803"/>
    <w:rsid w:val="00170A31"/>
    <w:rsid w:val="00170BE9"/>
    <w:rsid w:val="00170E85"/>
    <w:rsid w:val="001710E8"/>
    <w:rsid w:val="00171143"/>
    <w:rsid w:val="00171292"/>
    <w:rsid w:val="001717A0"/>
    <w:rsid w:val="00171B98"/>
    <w:rsid w:val="00171C64"/>
    <w:rsid w:val="001725E5"/>
    <w:rsid w:val="001727A1"/>
    <w:rsid w:val="00172864"/>
    <w:rsid w:val="00172944"/>
    <w:rsid w:val="00172B82"/>
    <w:rsid w:val="00172DBB"/>
    <w:rsid w:val="00172EFA"/>
    <w:rsid w:val="0017317F"/>
    <w:rsid w:val="00173206"/>
    <w:rsid w:val="00173608"/>
    <w:rsid w:val="0017383A"/>
    <w:rsid w:val="001739B6"/>
    <w:rsid w:val="001739F9"/>
    <w:rsid w:val="00173A02"/>
    <w:rsid w:val="0017408A"/>
    <w:rsid w:val="001745EC"/>
    <w:rsid w:val="001747B7"/>
    <w:rsid w:val="00174DC4"/>
    <w:rsid w:val="00174F58"/>
    <w:rsid w:val="001755EC"/>
    <w:rsid w:val="00175675"/>
    <w:rsid w:val="001757FA"/>
    <w:rsid w:val="00175C30"/>
    <w:rsid w:val="00175CA8"/>
    <w:rsid w:val="0017625B"/>
    <w:rsid w:val="00176460"/>
    <w:rsid w:val="0017669E"/>
    <w:rsid w:val="00176BE2"/>
    <w:rsid w:val="00176C2E"/>
    <w:rsid w:val="00176F38"/>
    <w:rsid w:val="00177069"/>
    <w:rsid w:val="00177D70"/>
    <w:rsid w:val="00177E14"/>
    <w:rsid w:val="00177E2B"/>
    <w:rsid w:val="00177E6A"/>
    <w:rsid w:val="00177FC1"/>
    <w:rsid w:val="00180257"/>
    <w:rsid w:val="00180332"/>
    <w:rsid w:val="00180826"/>
    <w:rsid w:val="0018084D"/>
    <w:rsid w:val="00180D6A"/>
    <w:rsid w:val="00180FC5"/>
    <w:rsid w:val="00181169"/>
    <w:rsid w:val="00181355"/>
    <w:rsid w:val="001814C5"/>
    <w:rsid w:val="001815A2"/>
    <w:rsid w:val="00181EB4"/>
    <w:rsid w:val="00181FC1"/>
    <w:rsid w:val="001820F2"/>
    <w:rsid w:val="0018225A"/>
    <w:rsid w:val="00182405"/>
    <w:rsid w:val="00182578"/>
    <w:rsid w:val="0018276B"/>
    <w:rsid w:val="00182793"/>
    <w:rsid w:val="00183034"/>
    <w:rsid w:val="001830F7"/>
    <w:rsid w:val="0018321E"/>
    <w:rsid w:val="0018378F"/>
    <w:rsid w:val="00183EE6"/>
    <w:rsid w:val="0018588A"/>
    <w:rsid w:val="0018616F"/>
    <w:rsid w:val="00186BE4"/>
    <w:rsid w:val="00186E4A"/>
    <w:rsid w:val="00186EB3"/>
    <w:rsid w:val="00186EFA"/>
    <w:rsid w:val="001870A8"/>
    <w:rsid w:val="00187252"/>
    <w:rsid w:val="00187C81"/>
    <w:rsid w:val="00190448"/>
    <w:rsid w:val="001908E3"/>
    <w:rsid w:val="00190BA5"/>
    <w:rsid w:val="00190CC1"/>
    <w:rsid w:val="00191500"/>
    <w:rsid w:val="00191C91"/>
    <w:rsid w:val="00192481"/>
    <w:rsid w:val="001925DD"/>
    <w:rsid w:val="00192D55"/>
    <w:rsid w:val="00192DD9"/>
    <w:rsid w:val="0019307C"/>
    <w:rsid w:val="00193134"/>
    <w:rsid w:val="001933CF"/>
    <w:rsid w:val="00194339"/>
    <w:rsid w:val="00194848"/>
    <w:rsid w:val="00194C66"/>
    <w:rsid w:val="00194F1A"/>
    <w:rsid w:val="001950F9"/>
    <w:rsid w:val="00195107"/>
    <w:rsid w:val="0019554D"/>
    <w:rsid w:val="001958EA"/>
    <w:rsid w:val="00195DEB"/>
    <w:rsid w:val="00195E0E"/>
    <w:rsid w:val="00196010"/>
    <w:rsid w:val="001960BD"/>
    <w:rsid w:val="001961ED"/>
    <w:rsid w:val="001969EC"/>
    <w:rsid w:val="00196A21"/>
    <w:rsid w:val="0019727F"/>
    <w:rsid w:val="00197415"/>
    <w:rsid w:val="0019759E"/>
    <w:rsid w:val="001976FE"/>
    <w:rsid w:val="00197BBB"/>
    <w:rsid w:val="00197EF9"/>
    <w:rsid w:val="001A083A"/>
    <w:rsid w:val="001A0853"/>
    <w:rsid w:val="001A0A4C"/>
    <w:rsid w:val="001A0E6A"/>
    <w:rsid w:val="001A124A"/>
    <w:rsid w:val="001A1340"/>
    <w:rsid w:val="001A15F4"/>
    <w:rsid w:val="001A180D"/>
    <w:rsid w:val="001A1846"/>
    <w:rsid w:val="001A19E5"/>
    <w:rsid w:val="001A1A74"/>
    <w:rsid w:val="001A1AE1"/>
    <w:rsid w:val="001A1BAC"/>
    <w:rsid w:val="001A1D3E"/>
    <w:rsid w:val="001A200E"/>
    <w:rsid w:val="001A23CE"/>
    <w:rsid w:val="001A23CF"/>
    <w:rsid w:val="001A283A"/>
    <w:rsid w:val="001A2A45"/>
    <w:rsid w:val="001A2C89"/>
    <w:rsid w:val="001A2E2E"/>
    <w:rsid w:val="001A3116"/>
    <w:rsid w:val="001A33AA"/>
    <w:rsid w:val="001A340E"/>
    <w:rsid w:val="001A36A8"/>
    <w:rsid w:val="001A3BF0"/>
    <w:rsid w:val="001A3C8B"/>
    <w:rsid w:val="001A3D91"/>
    <w:rsid w:val="001A3F9F"/>
    <w:rsid w:val="001A408E"/>
    <w:rsid w:val="001A4E54"/>
    <w:rsid w:val="001A5459"/>
    <w:rsid w:val="001A5617"/>
    <w:rsid w:val="001A56B7"/>
    <w:rsid w:val="001A619C"/>
    <w:rsid w:val="001A6408"/>
    <w:rsid w:val="001A6412"/>
    <w:rsid w:val="001A66C0"/>
    <w:rsid w:val="001A673E"/>
    <w:rsid w:val="001A6804"/>
    <w:rsid w:val="001A690A"/>
    <w:rsid w:val="001A697F"/>
    <w:rsid w:val="001A6A06"/>
    <w:rsid w:val="001A71C2"/>
    <w:rsid w:val="001A7485"/>
    <w:rsid w:val="001A7763"/>
    <w:rsid w:val="001A7764"/>
    <w:rsid w:val="001A7A80"/>
    <w:rsid w:val="001A7C99"/>
    <w:rsid w:val="001B00A5"/>
    <w:rsid w:val="001B06D8"/>
    <w:rsid w:val="001B0D8A"/>
    <w:rsid w:val="001B105E"/>
    <w:rsid w:val="001B175A"/>
    <w:rsid w:val="001B1B99"/>
    <w:rsid w:val="001B201F"/>
    <w:rsid w:val="001B202C"/>
    <w:rsid w:val="001B2167"/>
    <w:rsid w:val="001B22B3"/>
    <w:rsid w:val="001B28EE"/>
    <w:rsid w:val="001B29DE"/>
    <w:rsid w:val="001B2BAA"/>
    <w:rsid w:val="001B30DA"/>
    <w:rsid w:val="001B3856"/>
    <w:rsid w:val="001B3964"/>
    <w:rsid w:val="001B3A7E"/>
    <w:rsid w:val="001B3ABD"/>
    <w:rsid w:val="001B3DBC"/>
    <w:rsid w:val="001B4452"/>
    <w:rsid w:val="001B466C"/>
    <w:rsid w:val="001B4836"/>
    <w:rsid w:val="001B4849"/>
    <w:rsid w:val="001B4D6D"/>
    <w:rsid w:val="001B4F34"/>
    <w:rsid w:val="001B50DC"/>
    <w:rsid w:val="001B5287"/>
    <w:rsid w:val="001B52E6"/>
    <w:rsid w:val="001B52EC"/>
    <w:rsid w:val="001B5330"/>
    <w:rsid w:val="001B554A"/>
    <w:rsid w:val="001B5DB7"/>
    <w:rsid w:val="001B6078"/>
    <w:rsid w:val="001B639B"/>
    <w:rsid w:val="001B63A5"/>
    <w:rsid w:val="001B6564"/>
    <w:rsid w:val="001B691A"/>
    <w:rsid w:val="001B6A8D"/>
    <w:rsid w:val="001B6E0E"/>
    <w:rsid w:val="001B71B3"/>
    <w:rsid w:val="001C02D8"/>
    <w:rsid w:val="001C031C"/>
    <w:rsid w:val="001C04E3"/>
    <w:rsid w:val="001C05E1"/>
    <w:rsid w:val="001C0A4F"/>
    <w:rsid w:val="001C0AD1"/>
    <w:rsid w:val="001C0DAE"/>
    <w:rsid w:val="001C0F9C"/>
    <w:rsid w:val="001C12A4"/>
    <w:rsid w:val="001C1DF9"/>
    <w:rsid w:val="001C2378"/>
    <w:rsid w:val="001C2515"/>
    <w:rsid w:val="001C2783"/>
    <w:rsid w:val="001C2E14"/>
    <w:rsid w:val="001C2E25"/>
    <w:rsid w:val="001C3665"/>
    <w:rsid w:val="001C3E85"/>
    <w:rsid w:val="001C3EE9"/>
    <w:rsid w:val="001C3FA4"/>
    <w:rsid w:val="001C40F9"/>
    <w:rsid w:val="001C43DB"/>
    <w:rsid w:val="001C44FB"/>
    <w:rsid w:val="001C458B"/>
    <w:rsid w:val="001C4794"/>
    <w:rsid w:val="001C4E96"/>
    <w:rsid w:val="001C4FB9"/>
    <w:rsid w:val="001C593B"/>
    <w:rsid w:val="001C5D4F"/>
    <w:rsid w:val="001C63A5"/>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78E"/>
    <w:rsid w:val="001D2B8D"/>
    <w:rsid w:val="001D3109"/>
    <w:rsid w:val="001D3279"/>
    <w:rsid w:val="001D332E"/>
    <w:rsid w:val="001D3A48"/>
    <w:rsid w:val="001D3A61"/>
    <w:rsid w:val="001D4091"/>
    <w:rsid w:val="001D4A9D"/>
    <w:rsid w:val="001D4AC4"/>
    <w:rsid w:val="001D4EBA"/>
    <w:rsid w:val="001D5033"/>
    <w:rsid w:val="001D56FF"/>
    <w:rsid w:val="001D5C88"/>
    <w:rsid w:val="001D5DD1"/>
    <w:rsid w:val="001D6567"/>
    <w:rsid w:val="001D695C"/>
    <w:rsid w:val="001D6A8F"/>
    <w:rsid w:val="001D6FD9"/>
    <w:rsid w:val="001D76F8"/>
    <w:rsid w:val="001D780E"/>
    <w:rsid w:val="001D7B91"/>
    <w:rsid w:val="001D7C02"/>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811"/>
    <w:rsid w:val="001E298C"/>
    <w:rsid w:val="001E2CF1"/>
    <w:rsid w:val="001E2F76"/>
    <w:rsid w:val="001E3357"/>
    <w:rsid w:val="001E36E4"/>
    <w:rsid w:val="001E379D"/>
    <w:rsid w:val="001E3A3C"/>
    <w:rsid w:val="001E3B48"/>
    <w:rsid w:val="001E3B7B"/>
    <w:rsid w:val="001E5204"/>
    <w:rsid w:val="001E535B"/>
    <w:rsid w:val="001E5430"/>
    <w:rsid w:val="001E55D4"/>
    <w:rsid w:val="001E5679"/>
    <w:rsid w:val="001E5C23"/>
    <w:rsid w:val="001E6246"/>
    <w:rsid w:val="001E62BD"/>
    <w:rsid w:val="001E6BD5"/>
    <w:rsid w:val="001E6D12"/>
    <w:rsid w:val="001E6EA6"/>
    <w:rsid w:val="001E7000"/>
    <w:rsid w:val="001E7504"/>
    <w:rsid w:val="001E76DF"/>
    <w:rsid w:val="001E7744"/>
    <w:rsid w:val="001F0444"/>
    <w:rsid w:val="001F0584"/>
    <w:rsid w:val="001F12E0"/>
    <w:rsid w:val="001F1308"/>
    <w:rsid w:val="001F1525"/>
    <w:rsid w:val="001F1727"/>
    <w:rsid w:val="001F1B55"/>
    <w:rsid w:val="001F1E87"/>
    <w:rsid w:val="001F1EB6"/>
    <w:rsid w:val="001F2085"/>
    <w:rsid w:val="001F21CC"/>
    <w:rsid w:val="001F220F"/>
    <w:rsid w:val="001F22F9"/>
    <w:rsid w:val="001F24A4"/>
    <w:rsid w:val="001F2571"/>
    <w:rsid w:val="001F2631"/>
    <w:rsid w:val="001F2682"/>
    <w:rsid w:val="001F2E23"/>
    <w:rsid w:val="001F33CF"/>
    <w:rsid w:val="001F341F"/>
    <w:rsid w:val="001F34BB"/>
    <w:rsid w:val="001F38A2"/>
    <w:rsid w:val="001F3911"/>
    <w:rsid w:val="001F3A84"/>
    <w:rsid w:val="001F3F1A"/>
    <w:rsid w:val="001F49ED"/>
    <w:rsid w:val="001F4CBD"/>
    <w:rsid w:val="001F4FF4"/>
    <w:rsid w:val="001F52C1"/>
    <w:rsid w:val="001F53E3"/>
    <w:rsid w:val="001F553E"/>
    <w:rsid w:val="001F5545"/>
    <w:rsid w:val="001F5777"/>
    <w:rsid w:val="001F5937"/>
    <w:rsid w:val="001F59E3"/>
    <w:rsid w:val="001F59ED"/>
    <w:rsid w:val="001F5DEB"/>
    <w:rsid w:val="001F62E8"/>
    <w:rsid w:val="001F6731"/>
    <w:rsid w:val="001F7121"/>
    <w:rsid w:val="001F71F2"/>
    <w:rsid w:val="001F7334"/>
    <w:rsid w:val="001F7426"/>
    <w:rsid w:val="001F763D"/>
    <w:rsid w:val="001F7DD4"/>
    <w:rsid w:val="001F7E92"/>
    <w:rsid w:val="002001FD"/>
    <w:rsid w:val="0020065F"/>
    <w:rsid w:val="002007F6"/>
    <w:rsid w:val="00200A64"/>
    <w:rsid w:val="00200C01"/>
    <w:rsid w:val="00200D2C"/>
    <w:rsid w:val="002010FA"/>
    <w:rsid w:val="0020115D"/>
    <w:rsid w:val="002013CE"/>
    <w:rsid w:val="00201559"/>
    <w:rsid w:val="002016F2"/>
    <w:rsid w:val="002019D8"/>
    <w:rsid w:val="00201EC7"/>
    <w:rsid w:val="00201F0F"/>
    <w:rsid w:val="00202122"/>
    <w:rsid w:val="00202178"/>
    <w:rsid w:val="0020230D"/>
    <w:rsid w:val="0020279A"/>
    <w:rsid w:val="00202BBE"/>
    <w:rsid w:val="00203309"/>
    <w:rsid w:val="00203357"/>
    <w:rsid w:val="0020337A"/>
    <w:rsid w:val="0020349A"/>
    <w:rsid w:val="002034B4"/>
    <w:rsid w:val="00203B78"/>
    <w:rsid w:val="00203F5E"/>
    <w:rsid w:val="00204032"/>
    <w:rsid w:val="00204379"/>
    <w:rsid w:val="00204743"/>
    <w:rsid w:val="0020489C"/>
    <w:rsid w:val="00204A81"/>
    <w:rsid w:val="00204BAD"/>
    <w:rsid w:val="00204D60"/>
    <w:rsid w:val="0020524D"/>
    <w:rsid w:val="00205435"/>
    <w:rsid w:val="00205627"/>
    <w:rsid w:val="002056D0"/>
    <w:rsid w:val="002056EC"/>
    <w:rsid w:val="0020591A"/>
    <w:rsid w:val="00205B4E"/>
    <w:rsid w:val="002063F7"/>
    <w:rsid w:val="00206DC1"/>
    <w:rsid w:val="00207171"/>
    <w:rsid w:val="002100AF"/>
    <w:rsid w:val="002102CA"/>
    <w:rsid w:val="00210413"/>
    <w:rsid w:val="0021076B"/>
    <w:rsid w:val="00210860"/>
    <w:rsid w:val="00210885"/>
    <w:rsid w:val="00210946"/>
    <w:rsid w:val="00210B6A"/>
    <w:rsid w:val="002113F9"/>
    <w:rsid w:val="00211813"/>
    <w:rsid w:val="002119E8"/>
    <w:rsid w:val="00211D72"/>
    <w:rsid w:val="0021238C"/>
    <w:rsid w:val="00212965"/>
    <w:rsid w:val="00212CB6"/>
    <w:rsid w:val="00212D25"/>
    <w:rsid w:val="00212DD7"/>
    <w:rsid w:val="00212E37"/>
    <w:rsid w:val="002135FC"/>
    <w:rsid w:val="0021369C"/>
    <w:rsid w:val="00213A07"/>
    <w:rsid w:val="00213DA7"/>
    <w:rsid w:val="00213F76"/>
    <w:rsid w:val="002140A8"/>
    <w:rsid w:val="002140FF"/>
    <w:rsid w:val="0021411A"/>
    <w:rsid w:val="002144EA"/>
    <w:rsid w:val="00214511"/>
    <w:rsid w:val="00214887"/>
    <w:rsid w:val="00214C78"/>
    <w:rsid w:val="00214D0C"/>
    <w:rsid w:val="00214DD7"/>
    <w:rsid w:val="0021531F"/>
    <w:rsid w:val="002155A9"/>
    <w:rsid w:val="00215E52"/>
    <w:rsid w:val="002161A5"/>
    <w:rsid w:val="002168ED"/>
    <w:rsid w:val="0021712F"/>
    <w:rsid w:val="00217205"/>
    <w:rsid w:val="002176A7"/>
    <w:rsid w:val="00217896"/>
    <w:rsid w:val="00217DFE"/>
    <w:rsid w:val="00217E37"/>
    <w:rsid w:val="00220283"/>
    <w:rsid w:val="00220479"/>
    <w:rsid w:val="00220756"/>
    <w:rsid w:val="00220894"/>
    <w:rsid w:val="002208A0"/>
    <w:rsid w:val="00220B1B"/>
    <w:rsid w:val="00220B38"/>
    <w:rsid w:val="00220BD6"/>
    <w:rsid w:val="00220BEE"/>
    <w:rsid w:val="00220F81"/>
    <w:rsid w:val="0022145F"/>
    <w:rsid w:val="00221519"/>
    <w:rsid w:val="002216B7"/>
    <w:rsid w:val="00221807"/>
    <w:rsid w:val="00221AB0"/>
    <w:rsid w:val="002220FF"/>
    <w:rsid w:val="002228E4"/>
    <w:rsid w:val="00222CDF"/>
    <w:rsid w:val="00222FDB"/>
    <w:rsid w:val="002230C2"/>
    <w:rsid w:val="002238E4"/>
    <w:rsid w:val="00223DC5"/>
    <w:rsid w:val="00224181"/>
    <w:rsid w:val="00224952"/>
    <w:rsid w:val="00224CE0"/>
    <w:rsid w:val="00224DD2"/>
    <w:rsid w:val="00225085"/>
    <w:rsid w:val="0022544F"/>
    <w:rsid w:val="00225849"/>
    <w:rsid w:val="00225A6A"/>
    <w:rsid w:val="00225AC7"/>
    <w:rsid w:val="00225ACC"/>
    <w:rsid w:val="00226584"/>
    <w:rsid w:val="00226AB9"/>
    <w:rsid w:val="00226CA4"/>
    <w:rsid w:val="00226D7A"/>
    <w:rsid w:val="00226E9E"/>
    <w:rsid w:val="002272CD"/>
    <w:rsid w:val="002275FA"/>
    <w:rsid w:val="00227BB7"/>
    <w:rsid w:val="00227EC3"/>
    <w:rsid w:val="00230088"/>
    <w:rsid w:val="002301E2"/>
    <w:rsid w:val="002302F1"/>
    <w:rsid w:val="00230372"/>
    <w:rsid w:val="002305BB"/>
    <w:rsid w:val="00230736"/>
    <w:rsid w:val="0023092E"/>
    <w:rsid w:val="00230D61"/>
    <w:rsid w:val="002310E4"/>
    <w:rsid w:val="0023114C"/>
    <w:rsid w:val="00231463"/>
    <w:rsid w:val="00231464"/>
    <w:rsid w:val="00231A51"/>
    <w:rsid w:val="00231C25"/>
    <w:rsid w:val="00231C6F"/>
    <w:rsid w:val="002329A8"/>
    <w:rsid w:val="00232A90"/>
    <w:rsid w:val="00232CFF"/>
    <w:rsid w:val="00233728"/>
    <w:rsid w:val="00234151"/>
    <w:rsid w:val="00234304"/>
    <w:rsid w:val="00234560"/>
    <w:rsid w:val="00234850"/>
    <w:rsid w:val="0023492F"/>
    <w:rsid w:val="00234D46"/>
    <w:rsid w:val="00234F8C"/>
    <w:rsid w:val="002350CA"/>
    <w:rsid w:val="002351D3"/>
    <w:rsid w:val="0023532E"/>
    <w:rsid w:val="00235542"/>
    <w:rsid w:val="00235B88"/>
    <w:rsid w:val="00235BDC"/>
    <w:rsid w:val="00235C66"/>
    <w:rsid w:val="0023629D"/>
    <w:rsid w:val="002363AA"/>
    <w:rsid w:val="002366A0"/>
    <w:rsid w:val="002367EB"/>
    <w:rsid w:val="002368F0"/>
    <w:rsid w:val="002369B0"/>
    <w:rsid w:val="00236A08"/>
    <w:rsid w:val="00236AD8"/>
    <w:rsid w:val="00236C35"/>
    <w:rsid w:val="00236D1B"/>
    <w:rsid w:val="00236F9C"/>
    <w:rsid w:val="002376AA"/>
    <w:rsid w:val="00240132"/>
    <w:rsid w:val="002401F5"/>
    <w:rsid w:val="00240944"/>
    <w:rsid w:val="00240956"/>
    <w:rsid w:val="00240E54"/>
    <w:rsid w:val="00240F37"/>
    <w:rsid w:val="002416C9"/>
    <w:rsid w:val="00243709"/>
    <w:rsid w:val="00243925"/>
    <w:rsid w:val="00243A3F"/>
    <w:rsid w:val="00243B7C"/>
    <w:rsid w:val="002446BA"/>
    <w:rsid w:val="00244846"/>
    <w:rsid w:val="002451C5"/>
    <w:rsid w:val="002453D3"/>
    <w:rsid w:val="002456A1"/>
    <w:rsid w:val="00245A8B"/>
    <w:rsid w:val="00245B26"/>
    <w:rsid w:val="00245E1B"/>
    <w:rsid w:val="00245F1F"/>
    <w:rsid w:val="0024663B"/>
    <w:rsid w:val="002467E0"/>
    <w:rsid w:val="00246A8C"/>
    <w:rsid w:val="00246CDE"/>
    <w:rsid w:val="00247103"/>
    <w:rsid w:val="00250067"/>
    <w:rsid w:val="002501FA"/>
    <w:rsid w:val="002506CD"/>
    <w:rsid w:val="00250750"/>
    <w:rsid w:val="002508F9"/>
    <w:rsid w:val="00250A79"/>
    <w:rsid w:val="00250BDD"/>
    <w:rsid w:val="00251091"/>
    <w:rsid w:val="002515D9"/>
    <w:rsid w:val="002516DE"/>
    <w:rsid w:val="00251F81"/>
    <w:rsid w:val="00252416"/>
    <w:rsid w:val="00252766"/>
    <w:rsid w:val="0025296D"/>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5DF"/>
    <w:rsid w:val="00255ACD"/>
    <w:rsid w:val="00255E16"/>
    <w:rsid w:val="002562A3"/>
    <w:rsid w:val="00256639"/>
    <w:rsid w:val="00256818"/>
    <w:rsid w:val="002571F7"/>
    <w:rsid w:val="00257206"/>
    <w:rsid w:val="00257A0B"/>
    <w:rsid w:val="00257BF4"/>
    <w:rsid w:val="00257C2A"/>
    <w:rsid w:val="00257C81"/>
    <w:rsid w:val="00257D5D"/>
    <w:rsid w:val="00257D83"/>
    <w:rsid w:val="00260003"/>
    <w:rsid w:val="0026035D"/>
    <w:rsid w:val="002606D6"/>
    <w:rsid w:val="00260B39"/>
    <w:rsid w:val="00261136"/>
    <w:rsid w:val="002612FE"/>
    <w:rsid w:val="00261444"/>
    <w:rsid w:val="00261C33"/>
    <w:rsid w:val="00261C98"/>
    <w:rsid w:val="00261F05"/>
    <w:rsid w:val="00261FA9"/>
    <w:rsid w:val="0026217C"/>
    <w:rsid w:val="002621C7"/>
    <w:rsid w:val="0026248E"/>
    <w:rsid w:val="002626C5"/>
    <w:rsid w:val="00262914"/>
    <w:rsid w:val="00262E1D"/>
    <w:rsid w:val="00262E35"/>
    <w:rsid w:val="00263002"/>
    <w:rsid w:val="00263A2B"/>
    <w:rsid w:val="002644FD"/>
    <w:rsid w:val="0026450B"/>
    <w:rsid w:val="002647BF"/>
    <w:rsid w:val="002647D5"/>
    <w:rsid w:val="00264A7C"/>
    <w:rsid w:val="00264D3F"/>
    <w:rsid w:val="00264F1E"/>
    <w:rsid w:val="00265032"/>
    <w:rsid w:val="002651FB"/>
    <w:rsid w:val="0026538C"/>
    <w:rsid w:val="002653D5"/>
    <w:rsid w:val="002656A4"/>
    <w:rsid w:val="00265781"/>
    <w:rsid w:val="00265821"/>
    <w:rsid w:val="00265A0E"/>
    <w:rsid w:val="00265A2E"/>
    <w:rsid w:val="00266226"/>
    <w:rsid w:val="002662A1"/>
    <w:rsid w:val="00266B13"/>
    <w:rsid w:val="00266C17"/>
    <w:rsid w:val="00267037"/>
    <w:rsid w:val="0026713B"/>
    <w:rsid w:val="00267CE0"/>
    <w:rsid w:val="00270178"/>
    <w:rsid w:val="00270233"/>
    <w:rsid w:val="00270728"/>
    <w:rsid w:val="00270D42"/>
    <w:rsid w:val="00270E68"/>
    <w:rsid w:val="00270EC4"/>
    <w:rsid w:val="00270F42"/>
    <w:rsid w:val="00271090"/>
    <w:rsid w:val="00271148"/>
    <w:rsid w:val="002711C0"/>
    <w:rsid w:val="0027157C"/>
    <w:rsid w:val="002715A2"/>
    <w:rsid w:val="0027195D"/>
    <w:rsid w:val="00271997"/>
    <w:rsid w:val="00271BFE"/>
    <w:rsid w:val="002724EF"/>
    <w:rsid w:val="00272B03"/>
    <w:rsid w:val="002733E2"/>
    <w:rsid w:val="00273F83"/>
    <w:rsid w:val="002745B4"/>
    <w:rsid w:val="002745DD"/>
    <w:rsid w:val="0027508C"/>
    <w:rsid w:val="002750B1"/>
    <w:rsid w:val="002751C6"/>
    <w:rsid w:val="0027528C"/>
    <w:rsid w:val="002754B6"/>
    <w:rsid w:val="00275B15"/>
    <w:rsid w:val="00275E9A"/>
    <w:rsid w:val="00275EEB"/>
    <w:rsid w:val="00275F1B"/>
    <w:rsid w:val="00276064"/>
    <w:rsid w:val="002761DB"/>
    <w:rsid w:val="002763AF"/>
    <w:rsid w:val="00276708"/>
    <w:rsid w:val="00276935"/>
    <w:rsid w:val="00276A35"/>
    <w:rsid w:val="00276DB9"/>
    <w:rsid w:val="00276E4A"/>
    <w:rsid w:val="00276E4B"/>
    <w:rsid w:val="00276EB4"/>
    <w:rsid w:val="00277602"/>
    <w:rsid w:val="00277835"/>
    <w:rsid w:val="0027798E"/>
    <w:rsid w:val="00277A52"/>
    <w:rsid w:val="00277E33"/>
    <w:rsid w:val="00277FF7"/>
    <w:rsid w:val="002803BC"/>
    <w:rsid w:val="00280AB1"/>
    <w:rsid w:val="00280BA7"/>
    <w:rsid w:val="00281A45"/>
    <w:rsid w:val="00281C15"/>
    <w:rsid w:val="0028242B"/>
    <w:rsid w:val="00282FB5"/>
    <w:rsid w:val="00283377"/>
    <w:rsid w:val="00283440"/>
    <w:rsid w:val="0028344A"/>
    <w:rsid w:val="00283652"/>
    <w:rsid w:val="00283C3D"/>
    <w:rsid w:val="00283D16"/>
    <w:rsid w:val="00283E9A"/>
    <w:rsid w:val="0028492D"/>
    <w:rsid w:val="002849FB"/>
    <w:rsid w:val="00284AE3"/>
    <w:rsid w:val="00284BAE"/>
    <w:rsid w:val="00284BDF"/>
    <w:rsid w:val="00284D03"/>
    <w:rsid w:val="00284E31"/>
    <w:rsid w:val="002857BB"/>
    <w:rsid w:val="002858C9"/>
    <w:rsid w:val="002859AF"/>
    <w:rsid w:val="00285A00"/>
    <w:rsid w:val="002862B3"/>
    <w:rsid w:val="00286694"/>
    <w:rsid w:val="002866A5"/>
    <w:rsid w:val="002866A7"/>
    <w:rsid w:val="002867F9"/>
    <w:rsid w:val="00286AE7"/>
    <w:rsid w:val="00286CD7"/>
    <w:rsid w:val="00286DEF"/>
    <w:rsid w:val="00286E2E"/>
    <w:rsid w:val="00286E93"/>
    <w:rsid w:val="00286EC1"/>
    <w:rsid w:val="00286FE0"/>
    <w:rsid w:val="00287243"/>
    <w:rsid w:val="0028737F"/>
    <w:rsid w:val="002879A1"/>
    <w:rsid w:val="0029055C"/>
    <w:rsid w:val="002905BE"/>
    <w:rsid w:val="00290647"/>
    <w:rsid w:val="002906F1"/>
    <w:rsid w:val="002908D7"/>
    <w:rsid w:val="00290BBE"/>
    <w:rsid w:val="00291385"/>
    <w:rsid w:val="00291422"/>
    <w:rsid w:val="002921EC"/>
    <w:rsid w:val="0029237F"/>
    <w:rsid w:val="002923DD"/>
    <w:rsid w:val="00292715"/>
    <w:rsid w:val="002929CD"/>
    <w:rsid w:val="00292BA1"/>
    <w:rsid w:val="002937E7"/>
    <w:rsid w:val="00293AE4"/>
    <w:rsid w:val="00293E57"/>
    <w:rsid w:val="00293F29"/>
    <w:rsid w:val="00293F2E"/>
    <w:rsid w:val="002940DD"/>
    <w:rsid w:val="0029431A"/>
    <w:rsid w:val="002947D1"/>
    <w:rsid w:val="002948DF"/>
    <w:rsid w:val="0029492D"/>
    <w:rsid w:val="00294D90"/>
    <w:rsid w:val="002955E9"/>
    <w:rsid w:val="002959EE"/>
    <w:rsid w:val="00295BA6"/>
    <w:rsid w:val="00295DD1"/>
    <w:rsid w:val="002960C5"/>
    <w:rsid w:val="002961AA"/>
    <w:rsid w:val="002961B9"/>
    <w:rsid w:val="00296B01"/>
    <w:rsid w:val="002977FE"/>
    <w:rsid w:val="00297B23"/>
    <w:rsid w:val="00297C2E"/>
    <w:rsid w:val="00297F47"/>
    <w:rsid w:val="00297F6B"/>
    <w:rsid w:val="002A08F2"/>
    <w:rsid w:val="002A0C8F"/>
    <w:rsid w:val="002A0D9E"/>
    <w:rsid w:val="002A11F4"/>
    <w:rsid w:val="002A140F"/>
    <w:rsid w:val="002A14F6"/>
    <w:rsid w:val="002A159E"/>
    <w:rsid w:val="002A15F0"/>
    <w:rsid w:val="002A186B"/>
    <w:rsid w:val="002A1E92"/>
    <w:rsid w:val="002A204D"/>
    <w:rsid w:val="002A2616"/>
    <w:rsid w:val="002A26E1"/>
    <w:rsid w:val="002A2748"/>
    <w:rsid w:val="002A2E3A"/>
    <w:rsid w:val="002A2E55"/>
    <w:rsid w:val="002A2EA3"/>
    <w:rsid w:val="002A35B8"/>
    <w:rsid w:val="002A368A"/>
    <w:rsid w:val="002A389F"/>
    <w:rsid w:val="002A38EE"/>
    <w:rsid w:val="002A3EA6"/>
    <w:rsid w:val="002A4065"/>
    <w:rsid w:val="002A43C9"/>
    <w:rsid w:val="002A4C54"/>
    <w:rsid w:val="002A50AB"/>
    <w:rsid w:val="002A5308"/>
    <w:rsid w:val="002A5656"/>
    <w:rsid w:val="002A574A"/>
    <w:rsid w:val="002A57EF"/>
    <w:rsid w:val="002A59F0"/>
    <w:rsid w:val="002A5B95"/>
    <w:rsid w:val="002A5F8F"/>
    <w:rsid w:val="002A6070"/>
    <w:rsid w:val="002A6432"/>
    <w:rsid w:val="002A6B7B"/>
    <w:rsid w:val="002A6F25"/>
    <w:rsid w:val="002A6FD3"/>
    <w:rsid w:val="002A7144"/>
    <w:rsid w:val="002A7211"/>
    <w:rsid w:val="002A727F"/>
    <w:rsid w:val="002A734B"/>
    <w:rsid w:val="002B0A75"/>
    <w:rsid w:val="002B0A7D"/>
    <w:rsid w:val="002B0F1A"/>
    <w:rsid w:val="002B0F6E"/>
    <w:rsid w:val="002B12A7"/>
    <w:rsid w:val="002B140E"/>
    <w:rsid w:val="002B1A69"/>
    <w:rsid w:val="002B1AF9"/>
    <w:rsid w:val="002B21E0"/>
    <w:rsid w:val="002B23B0"/>
    <w:rsid w:val="002B2667"/>
    <w:rsid w:val="002B2723"/>
    <w:rsid w:val="002B2B1F"/>
    <w:rsid w:val="002B2BED"/>
    <w:rsid w:val="002B2DEB"/>
    <w:rsid w:val="002B2E9E"/>
    <w:rsid w:val="002B303A"/>
    <w:rsid w:val="002B3657"/>
    <w:rsid w:val="002B365E"/>
    <w:rsid w:val="002B36FB"/>
    <w:rsid w:val="002B371D"/>
    <w:rsid w:val="002B375D"/>
    <w:rsid w:val="002B3C7A"/>
    <w:rsid w:val="002B3E33"/>
    <w:rsid w:val="002B5045"/>
    <w:rsid w:val="002B538E"/>
    <w:rsid w:val="002B54BD"/>
    <w:rsid w:val="002B55F7"/>
    <w:rsid w:val="002B564C"/>
    <w:rsid w:val="002B59DF"/>
    <w:rsid w:val="002B5C9E"/>
    <w:rsid w:val="002B5DCA"/>
    <w:rsid w:val="002B5EC4"/>
    <w:rsid w:val="002B64EC"/>
    <w:rsid w:val="002B6695"/>
    <w:rsid w:val="002B6AA6"/>
    <w:rsid w:val="002B6BDC"/>
    <w:rsid w:val="002B6C7A"/>
    <w:rsid w:val="002B6DCA"/>
    <w:rsid w:val="002B6FA8"/>
    <w:rsid w:val="002B73E5"/>
    <w:rsid w:val="002B752B"/>
    <w:rsid w:val="002B75B0"/>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313"/>
    <w:rsid w:val="002C2702"/>
    <w:rsid w:val="002C2B1A"/>
    <w:rsid w:val="002C2C27"/>
    <w:rsid w:val="002C2E40"/>
    <w:rsid w:val="002C3098"/>
    <w:rsid w:val="002C330D"/>
    <w:rsid w:val="002C38B2"/>
    <w:rsid w:val="002C3B3B"/>
    <w:rsid w:val="002C3F9C"/>
    <w:rsid w:val="002C4534"/>
    <w:rsid w:val="002C499A"/>
    <w:rsid w:val="002C4C30"/>
    <w:rsid w:val="002C4E78"/>
    <w:rsid w:val="002C5692"/>
    <w:rsid w:val="002C5AFA"/>
    <w:rsid w:val="002C5D1C"/>
    <w:rsid w:val="002C675B"/>
    <w:rsid w:val="002C6AC1"/>
    <w:rsid w:val="002C710C"/>
    <w:rsid w:val="002C717B"/>
    <w:rsid w:val="002C7364"/>
    <w:rsid w:val="002D019E"/>
    <w:rsid w:val="002D0405"/>
    <w:rsid w:val="002D0439"/>
    <w:rsid w:val="002D0898"/>
    <w:rsid w:val="002D0FA3"/>
    <w:rsid w:val="002D11B7"/>
    <w:rsid w:val="002D1217"/>
    <w:rsid w:val="002D164D"/>
    <w:rsid w:val="002D1B18"/>
    <w:rsid w:val="002D21FB"/>
    <w:rsid w:val="002D223A"/>
    <w:rsid w:val="002D2F32"/>
    <w:rsid w:val="002D2F3C"/>
    <w:rsid w:val="002D395D"/>
    <w:rsid w:val="002D3BBC"/>
    <w:rsid w:val="002D3F1D"/>
    <w:rsid w:val="002D438A"/>
    <w:rsid w:val="002D4499"/>
    <w:rsid w:val="002D45FA"/>
    <w:rsid w:val="002D4701"/>
    <w:rsid w:val="002D4EF6"/>
    <w:rsid w:val="002D50C8"/>
    <w:rsid w:val="002D5557"/>
    <w:rsid w:val="002D569D"/>
    <w:rsid w:val="002D5738"/>
    <w:rsid w:val="002D5BB8"/>
    <w:rsid w:val="002D5E53"/>
    <w:rsid w:val="002D651A"/>
    <w:rsid w:val="002D66C4"/>
    <w:rsid w:val="002D7526"/>
    <w:rsid w:val="002D7612"/>
    <w:rsid w:val="002D7A32"/>
    <w:rsid w:val="002D7AB1"/>
    <w:rsid w:val="002E002B"/>
    <w:rsid w:val="002E010E"/>
    <w:rsid w:val="002E0319"/>
    <w:rsid w:val="002E0351"/>
    <w:rsid w:val="002E0447"/>
    <w:rsid w:val="002E099F"/>
    <w:rsid w:val="002E0F77"/>
    <w:rsid w:val="002E175B"/>
    <w:rsid w:val="002E179B"/>
    <w:rsid w:val="002E1A20"/>
    <w:rsid w:val="002E1C9E"/>
    <w:rsid w:val="002E24BF"/>
    <w:rsid w:val="002E256A"/>
    <w:rsid w:val="002E257B"/>
    <w:rsid w:val="002E26D6"/>
    <w:rsid w:val="002E2AAF"/>
    <w:rsid w:val="002E312A"/>
    <w:rsid w:val="002E324D"/>
    <w:rsid w:val="002E3324"/>
    <w:rsid w:val="002E337C"/>
    <w:rsid w:val="002E3970"/>
    <w:rsid w:val="002E3BB7"/>
    <w:rsid w:val="002E3C65"/>
    <w:rsid w:val="002E3D4D"/>
    <w:rsid w:val="002E3EBD"/>
    <w:rsid w:val="002E3F5B"/>
    <w:rsid w:val="002E4362"/>
    <w:rsid w:val="002E43D2"/>
    <w:rsid w:val="002E48D1"/>
    <w:rsid w:val="002E4912"/>
    <w:rsid w:val="002E4FF6"/>
    <w:rsid w:val="002E5A5D"/>
    <w:rsid w:val="002E5C4B"/>
    <w:rsid w:val="002E61A6"/>
    <w:rsid w:val="002E63D9"/>
    <w:rsid w:val="002E640E"/>
    <w:rsid w:val="002E6A5C"/>
    <w:rsid w:val="002E72CA"/>
    <w:rsid w:val="002E75B5"/>
    <w:rsid w:val="002E7641"/>
    <w:rsid w:val="002E79AD"/>
    <w:rsid w:val="002E7E51"/>
    <w:rsid w:val="002F025E"/>
    <w:rsid w:val="002F052B"/>
    <w:rsid w:val="002F0630"/>
    <w:rsid w:val="002F06AF"/>
    <w:rsid w:val="002F0C28"/>
    <w:rsid w:val="002F1402"/>
    <w:rsid w:val="002F1BA2"/>
    <w:rsid w:val="002F1D7E"/>
    <w:rsid w:val="002F2420"/>
    <w:rsid w:val="002F288D"/>
    <w:rsid w:val="002F2BF0"/>
    <w:rsid w:val="002F2E75"/>
    <w:rsid w:val="002F2E88"/>
    <w:rsid w:val="002F2EE3"/>
    <w:rsid w:val="002F2F1B"/>
    <w:rsid w:val="002F34A9"/>
    <w:rsid w:val="002F385F"/>
    <w:rsid w:val="002F3CDE"/>
    <w:rsid w:val="002F3EF0"/>
    <w:rsid w:val="002F43FC"/>
    <w:rsid w:val="002F456D"/>
    <w:rsid w:val="002F47CF"/>
    <w:rsid w:val="002F4D7B"/>
    <w:rsid w:val="002F5291"/>
    <w:rsid w:val="002F5876"/>
    <w:rsid w:val="002F58DB"/>
    <w:rsid w:val="002F5971"/>
    <w:rsid w:val="002F59F7"/>
    <w:rsid w:val="002F5B34"/>
    <w:rsid w:val="002F5DD6"/>
    <w:rsid w:val="002F5E82"/>
    <w:rsid w:val="002F5F42"/>
    <w:rsid w:val="002F5FEA"/>
    <w:rsid w:val="002F624A"/>
    <w:rsid w:val="002F63E7"/>
    <w:rsid w:val="002F6F4E"/>
    <w:rsid w:val="002F7BE3"/>
    <w:rsid w:val="002F7E6A"/>
    <w:rsid w:val="00300165"/>
    <w:rsid w:val="00300492"/>
    <w:rsid w:val="00301088"/>
    <w:rsid w:val="003010CF"/>
    <w:rsid w:val="003010DB"/>
    <w:rsid w:val="00301615"/>
    <w:rsid w:val="003017F2"/>
    <w:rsid w:val="003018EE"/>
    <w:rsid w:val="0030192D"/>
    <w:rsid w:val="00301BB2"/>
    <w:rsid w:val="00301FEC"/>
    <w:rsid w:val="003023A5"/>
    <w:rsid w:val="00302494"/>
    <w:rsid w:val="00302AA9"/>
    <w:rsid w:val="00303129"/>
    <w:rsid w:val="00303440"/>
    <w:rsid w:val="00303655"/>
    <w:rsid w:val="0030381E"/>
    <w:rsid w:val="00303939"/>
    <w:rsid w:val="00303DAA"/>
    <w:rsid w:val="00304179"/>
    <w:rsid w:val="00304493"/>
    <w:rsid w:val="003044E5"/>
    <w:rsid w:val="00304CF4"/>
    <w:rsid w:val="00304D7B"/>
    <w:rsid w:val="00304D9B"/>
    <w:rsid w:val="003051A5"/>
    <w:rsid w:val="003052F4"/>
    <w:rsid w:val="00305FF9"/>
    <w:rsid w:val="003060B2"/>
    <w:rsid w:val="00306326"/>
    <w:rsid w:val="00306741"/>
    <w:rsid w:val="003067D4"/>
    <w:rsid w:val="00306936"/>
    <w:rsid w:val="00306D75"/>
    <w:rsid w:val="00306E6B"/>
    <w:rsid w:val="00306FD4"/>
    <w:rsid w:val="0030722B"/>
    <w:rsid w:val="00307802"/>
    <w:rsid w:val="0030783D"/>
    <w:rsid w:val="003100C8"/>
    <w:rsid w:val="0031036A"/>
    <w:rsid w:val="00310A0E"/>
    <w:rsid w:val="00310B73"/>
    <w:rsid w:val="003110D8"/>
    <w:rsid w:val="00311161"/>
    <w:rsid w:val="003116CE"/>
    <w:rsid w:val="003119CC"/>
    <w:rsid w:val="00311D75"/>
    <w:rsid w:val="00312382"/>
    <w:rsid w:val="00312400"/>
    <w:rsid w:val="00312739"/>
    <w:rsid w:val="00312C61"/>
    <w:rsid w:val="00312CA0"/>
    <w:rsid w:val="00312D10"/>
    <w:rsid w:val="003134A5"/>
    <w:rsid w:val="0031354B"/>
    <w:rsid w:val="003135CE"/>
    <w:rsid w:val="003136D2"/>
    <w:rsid w:val="00313C3C"/>
    <w:rsid w:val="00313E0D"/>
    <w:rsid w:val="00314C89"/>
    <w:rsid w:val="00314D4E"/>
    <w:rsid w:val="00314FC4"/>
    <w:rsid w:val="0031502B"/>
    <w:rsid w:val="003157A9"/>
    <w:rsid w:val="00315F37"/>
    <w:rsid w:val="00315F76"/>
    <w:rsid w:val="0031632D"/>
    <w:rsid w:val="003164C6"/>
    <w:rsid w:val="00316D8F"/>
    <w:rsid w:val="00316F5B"/>
    <w:rsid w:val="0031716E"/>
    <w:rsid w:val="003178DA"/>
    <w:rsid w:val="00317A8B"/>
    <w:rsid w:val="00317AE5"/>
    <w:rsid w:val="00317DB8"/>
    <w:rsid w:val="00320618"/>
    <w:rsid w:val="00320A47"/>
    <w:rsid w:val="00320B6D"/>
    <w:rsid w:val="0032100B"/>
    <w:rsid w:val="00321038"/>
    <w:rsid w:val="003211A5"/>
    <w:rsid w:val="003212B7"/>
    <w:rsid w:val="003214D8"/>
    <w:rsid w:val="003214F6"/>
    <w:rsid w:val="003216CD"/>
    <w:rsid w:val="00321969"/>
    <w:rsid w:val="00321BD7"/>
    <w:rsid w:val="00321C68"/>
    <w:rsid w:val="00321C7B"/>
    <w:rsid w:val="00322256"/>
    <w:rsid w:val="0032260F"/>
    <w:rsid w:val="003227E5"/>
    <w:rsid w:val="003228DA"/>
    <w:rsid w:val="003229DA"/>
    <w:rsid w:val="00322D22"/>
    <w:rsid w:val="00323494"/>
    <w:rsid w:val="00323528"/>
    <w:rsid w:val="00323843"/>
    <w:rsid w:val="003239B1"/>
    <w:rsid w:val="00323AAE"/>
    <w:rsid w:val="00323BCC"/>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11"/>
    <w:rsid w:val="003275BA"/>
    <w:rsid w:val="00327767"/>
    <w:rsid w:val="00327DA9"/>
    <w:rsid w:val="003300DB"/>
    <w:rsid w:val="003305CF"/>
    <w:rsid w:val="00330C06"/>
    <w:rsid w:val="00331426"/>
    <w:rsid w:val="0033152E"/>
    <w:rsid w:val="0033171D"/>
    <w:rsid w:val="003318AB"/>
    <w:rsid w:val="00331FC3"/>
    <w:rsid w:val="003324AA"/>
    <w:rsid w:val="0033253F"/>
    <w:rsid w:val="00332AEA"/>
    <w:rsid w:val="00332CFB"/>
    <w:rsid w:val="00333584"/>
    <w:rsid w:val="003335CC"/>
    <w:rsid w:val="003336B3"/>
    <w:rsid w:val="00333750"/>
    <w:rsid w:val="003337A2"/>
    <w:rsid w:val="00333825"/>
    <w:rsid w:val="00333DDE"/>
    <w:rsid w:val="00334045"/>
    <w:rsid w:val="00334587"/>
    <w:rsid w:val="003346FB"/>
    <w:rsid w:val="00334B3B"/>
    <w:rsid w:val="00334C21"/>
    <w:rsid w:val="0033504D"/>
    <w:rsid w:val="00335400"/>
    <w:rsid w:val="00335B75"/>
    <w:rsid w:val="00335B9A"/>
    <w:rsid w:val="00335D8C"/>
    <w:rsid w:val="00336072"/>
    <w:rsid w:val="00336373"/>
    <w:rsid w:val="003363A1"/>
    <w:rsid w:val="003365A9"/>
    <w:rsid w:val="00336AA4"/>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66A"/>
    <w:rsid w:val="00343BE8"/>
    <w:rsid w:val="00343CC3"/>
    <w:rsid w:val="0034415F"/>
    <w:rsid w:val="0034429B"/>
    <w:rsid w:val="00344365"/>
    <w:rsid w:val="00344866"/>
    <w:rsid w:val="00344B07"/>
    <w:rsid w:val="00344E29"/>
    <w:rsid w:val="0034510A"/>
    <w:rsid w:val="003455B5"/>
    <w:rsid w:val="0034599E"/>
    <w:rsid w:val="003459C4"/>
    <w:rsid w:val="0034631C"/>
    <w:rsid w:val="0034638C"/>
    <w:rsid w:val="003468CE"/>
    <w:rsid w:val="00346E31"/>
    <w:rsid w:val="00346EAF"/>
    <w:rsid w:val="00346F7F"/>
    <w:rsid w:val="00347071"/>
    <w:rsid w:val="00350098"/>
    <w:rsid w:val="00350102"/>
    <w:rsid w:val="00350108"/>
    <w:rsid w:val="00350762"/>
    <w:rsid w:val="003507C4"/>
    <w:rsid w:val="0035084C"/>
    <w:rsid w:val="0035128B"/>
    <w:rsid w:val="00351831"/>
    <w:rsid w:val="0035186D"/>
    <w:rsid w:val="003518C7"/>
    <w:rsid w:val="003519A1"/>
    <w:rsid w:val="003519C4"/>
    <w:rsid w:val="00351C43"/>
    <w:rsid w:val="0035202E"/>
    <w:rsid w:val="00352359"/>
    <w:rsid w:val="00352480"/>
    <w:rsid w:val="003524AC"/>
    <w:rsid w:val="0035277C"/>
    <w:rsid w:val="00352BEF"/>
    <w:rsid w:val="00352C49"/>
    <w:rsid w:val="003530D2"/>
    <w:rsid w:val="0035331A"/>
    <w:rsid w:val="003534E1"/>
    <w:rsid w:val="00353A34"/>
    <w:rsid w:val="00353EA8"/>
    <w:rsid w:val="003547C1"/>
    <w:rsid w:val="003548D8"/>
    <w:rsid w:val="0035491C"/>
    <w:rsid w:val="00354E05"/>
    <w:rsid w:val="00354EB3"/>
    <w:rsid w:val="00354ED8"/>
    <w:rsid w:val="00354F3C"/>
    <w:rsid w:val="00355265"/>
    <w:rsid w:val="003554CA"/>
    <w:rsid w:val="003555E0"/>
    <w:rsid w:val="00355614"/>
    <w:rsid w:val="00355874"/>
    <w:rsid w:val="003558DD"/>
    <w:rsid w:val="0035599A"/>
    <w:rsid w:val="003559F9"/>
    <w:rsid w:val="003560C8"/>
    <w:rsid w:val="00356D7E"/>
    <w:rsid w:val="00356E60"/>
    <w:rsid w:val="0035706C"/>
    <w:rsid w:val="0035752A"/>
    <w:rsid w:val="00357641"/>
    <w:rsid w:val="003576ED"/>
    <w:rsid w:val="00357D26"/>
    <w:rsid w:val="00357E49"/>
    <w:rsid w:val="0036016F"/>
    <w:rsid w:val="00360232"/>
    <w:rsid w:val="0036024B"/>
    <w:rsid w:val="003602E0"/>
    <w:rsid w:val="00360582"/>
    <w:rsid w:val="00360818"/>
    <w:rsid w:val="00360D01"/>
    <w:rsid w:val="0036107C"/>
    <w:rsid w:val="003617C3"/>
    <w:rsid w:val="00361AF7"/>
    <w:rsid w:val="00362525"/>
    <w:rsid w:val="00362569"/>
    <w:rsid w:val="00362692"/>
    <w:rsid w:val="00362728"/>
    <w:rsid w:val="00362775"/>
    <w:rsid w:val="003628AC"/>
    <w:rsid w:val="00362C7C"/>
    <w:rsid w:val="00362EC7"/>
    <w:rsid w:val="00362FE1"/>
    <w:rsid w:val="003630CA"/>
    <w:rsid w:val="00363342"/>
    <w:rsid w:val="003636CD"/>
    <w:rsid w:val="00363846"/>
    <w:rsid w:val="00363A6C"/>
    <w:rsid w:val="00363E1E"/>
    <w:rsid w:val="00363E7C"/>
    <w:rsid w:val="003640D7"/>
    <w:rsid w:val="00364493"/>
    <w:rsid w:val="003644EE"/>
    <w:rsid w:val="0036462E"/>
    <w:rsid w:val="0036487C"/>
    <w:rsid w:val="00364B82"/>
    <w:rsid w:val="00364EAC"/>
    <w:rsid w:val="0036513F"/>
    <w:rsid w:val="0036528E"/>
    <w:rsid w:val="00365411"/>
    <w:rsid w:val="00365569"/>
    <w:rsid w:val="00365FA2"/>
    <w:rsid w:val="003662D4"/>
    <w:rsid w:val="00366C69"/>
    <w:rsid w:val="00366F00"/>
    <w:rsid w:val="00367441"/>
    <w:rsid w:val="003677AB"/>
    <w:rsid w:val="00367B1D"/>
    <w:rsid w:val="00370149"/>
    <w:rsid w:val="003702CB"/>
    <w:rsid w:val="003702DA"/>
    <w:rsid w:val="00370D28"/>
    <w:rsid w:val="00370E4F"/>
    <w:rsid w:val="00370FC1"/>
    <w:rsid w:val="00370FD6"/>
    <w:rsid w:val="00371215"/>
    <w:rsid w:val="0037169A"/>
    <w:rsid w:val="00371749"/>
    <w:rsid w:val="00371796"/>
    <w:rsid w:val="00371827"/>
    <w:rsid w:val="00371D45"/>
    <w:rsid w:val="00371E6D"/>
    <w:rsid w:val="0037223B"/>
    <w:rsid w:val="0037231D"/>
    <w:rsid w:val="00372601"/>
    <w:rsid w:val="00372ABD"/>
    <w:rsid w:val="00372C6B"/>
    <w:rsid w:val="00372F0D"/>
    <w:rsid w:val="00372F9D"/>
    <w:rsid w:val="003732A5"/>
    <w:rsid w:val="00373316"/>
    <w:rsid w:val="003734B7"/>
    <w:rsid w:val="0037361F"/>
    <w:rsid w:val="00373652"/>
    <w:rsid w:val="00373700"/>
    <w:rsid w:val="00374059"/>
    <w:rsid w:val="0037405F"/>
    <w:rsid w:val="003747BD"/>
    <w:rsid w:val="00374BE9"/>
    <w:rsid w:val="00374ECA"/>
    <w:rsid w:val="0037535B"/>
    <w:rsid w:val="00375460"/>
    <w:rsid w:val="0037552D"/>
    <w:rsid w:val="003756DB"/>
    <w:rsid w:val="00375E56"/>
    <w:rsid w:val="003760E9"/>
    <w:rsid w:val="00376305"/>
    <w:rsid w:val="00376360"/>
    <w:rsid w:val="0037636B"/>
    <w:rsid w:val="003763B6"/>
    <w:rsid w:val="003766C9"/>
    <w:rsid w:val="00376BE0"/>
    <w:rsid w:val="00376F2A"/>
    <w:rsid w:val="00376FCC"/>
    <w:rsid w:val="003770BB"/>
    <w:rsid w:val="00377280"/>
    <w:rsid w:val="0037771A"/>
    <w:rsid w:val="00377798"/>
    <w:rsid w:val="00377B0D"/>
    <w:rsid w:val="00377E0C"/>
    <w:rsid w:val="00380157"/>
    <w:rsid w:val="003802DC"/>
    <w:rsid w:val="003809CA"/>
    <w:rsid w:val="00380A35"/>
    <w:rsid w:val="00380A72"/>
    <w:rsid w:val="00380E4E"/>
    <w:rsid w:val="00380F6B"/>
    <w:rsid w:val="00380FBF"/>
    <w:rsid w:val="0038112F"/>
    <w:rsid w:val="003818B1"/>
    <w:rsid w:val="00381D09"/>
    <w:rsid w:val="0038206A"/>
    <w:rsid w:val="00382205"/>
    <w:rsid w:val="003822E9"/>
    <w:rsid w:val="00382749"/>
    <w:rsid w:val="00382969"/>
    <w:rsid w:val="003829C0"/>
    <w:rsid w:val="00382A43"/>
    <w:rsid w:val="00382B9E"/>
    <w:rsid w:val="00382D60"/>
    <w:rsid w:val="00382F29"/>
    <w:rsid w:val="00382F46"/>
    <w:rsid w:val="00383205"/>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B9"/>
    <w:rsid w:val="00386AEF"/>
    <w:rsid w:val="00386BA9"/>
    <w:rsid w:val="0038735A"/>
    <w:rsid w:val="00387C3B"/>
    <w:rsid w:val="00387D1D"/>
    <w:rsid w:val="00390017"/>
    <w:rsid w:val="003901A3"/>
    <w:rsid w:val="003902CC"/>
    <w:rsid w:val="0039072F"/>
    <w:rsid w:val="00390ADB"/>
    <w:rsid w:val="00390F59"/>
    <w:rsid w:val="00390FBD"/>
    <w:rsid w:val="003910D0"/>
    <w:rsid w:val="003918D0"/>
    <w:rsid w:val="00392551"/>
    <w:rsid w:val="00392685"/>
    <w:rsid w:val="00392E01"/>
    <w:rsid w:val="00392F9A"/>
    <w:rsid w:val="00393541"/>
    <w:rsid w:val="00393589"/>
    <w:rsid w:val="00393627"/>
    <w:rsid w:val="00393993"/>
    <w:rsid w:val="00393A96"/>
    <w:rsid w:val="003940CE"/>
    <w:rsid w:val="0039412E"/>
    <w:rsid w:val="0039436E"/>
    <w:rsid w:val="0039452A"/>
    <w:rsid w:val="003948CC"/>
    <w:rsid w:val="003949BA"/>
    <w:rsid w:val="00394EFA"/>
    <w:rsid w:val="00394F4E"/>
    <w:rsid w:val="003965C5"/>
    <w:rsid w:val="00396722"/>
    <w:rsid w:val="0039683B"/>
    <w:rsid w:val="00396D60"/>
    <w:rsid w:val="00397C1D"/>
    <w:rsid w:val="00397E29"/>
    <w:rsid w:val="00397FAE"/>
    <w:rsid w:val="003A07CA"/>
    <w:rsid w:val="003A0923"/>
    <w:rsid w:val="003A0B79"/>
    <w:rsid w:val="003A0B7F"/>
    <w:rsid w:val="003A0C70"/>
    <w:rsid w:val="003A0CEA"/>
    <w:rsid w:val="003A0CF8"/>
    <w:rsid w:val="003A1002"/>
    <w:rsid w:val="003A15DE"/>
    <w:rsid w:val="003A1608"/>
    <w:rsid w:val="003A180F"/>
    <w:rsid w:val="003A18DD"/>
    <w:rsid w:val="003A1F63"/>
    <w:rsid w:val="003A1FFD"/>
    <w:rsid w:val="003A20C8"/>
    <w:rsid w:val="003A2104"/>
    <w:rsid w:val="003A217F"/>
    <w:rsid w:val="003A28C9"/>
    <w:rsid w:val="003A2C29"/>
    <w:rsid w:val="003A2EC3"/>
    <w:rsid w:val="003A2F8C"/>
    <w:rsid w:val="003A36F2"/>
    <w:rsid w:val="003A3C4F"/>
    <w:rsid w:val="003A3D39"/>
    <w:rsid w:val="003A3EC7"/>
    <w:rsid w:val="003A40B4"/>
    <w:rsid w:val="003A40EC"/>
    <w:rsid w:val="003A4141"/>
    <w:rsid w:val="003A41B8"/>
    <w:rsid w:val="003A44BE"/>
    <w:rsid w:val="003A54DE"/>
    <w:rsid w:val="003A54EA"/>
    <w:rsid w:val="003A5A7A"/>
    <w:rsid w:val="003A6170"/>
    <w:rsid w:val="003A6231"/>
    <w:rsid w:val="003A623E"/>
    <w:rsid w:val="003A62DA"/>
    <w:rsid w:val="003A6488"/>
    <w:rsid w:val="003A772B"/>
    <w:rsid w:val="003A7834"/>
    <w:rsid w:val="003A7EB7"/>
    <w:rsid w:val="003A7F28"/>
    <w:rsid w:val="003B036B"/>
    <w:rsid w:val="003B0439"/>
    <w:rsid w:val="003B06AA"/>
    <w:rsid w:val="003B0742"/>
    <w:rsid w:val="003B077B"/>
    <w:rsid w:val="003B07F3"/>
    <w:rsid w:val="003B09EE"/>
    <w:rsid w:val="003B0A06"/>
    <w:rsid w:val="003B0B5B"/>
    <w:rsid w:val="003B0C4B"/>
    <w:rsid w:val="003B0E79"/>
    <w:rsid w:val="003B11E2"/>
    <w:rsid w:val="003B1447"/>
    <w:rsid w:val="003B161A"/>
    <w:rsid w:val="003B1967"/>
    <w:rsid w:val="003B19A2"/>
    <w:rsid w:val="003B1A24"/>
    <w:rsid w:val="003B1DDA"/>
    <w:rsid w:val="003B21C0"/>
    <w:rsid w:val="003B2394"/>
    <w:rsid w:val="003B3066"/>
    <w:rsid w:val="003B3548"/>
    <w:rsid w:val="003B3575"/>
    <w:rsid w:val="003B3839"/>
    <w:rsid w:val="003B3CD1"/>
    <w:rsid w:val="003B3E31"/>
    <w:rsid w:val="003B453D"/>
    <w:rsid w:val="003B4708"/>
    <w:rsid w:val="003B475C"/>
    <w:rsid w:val="003B4B12"/>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B7FAA"/>
    <w:rsid w:val="003C0389"/>
    <w:rsid w:val="003C0648"/>
    <w:rsid w:val="003C08A3"/>
    <w:rsid w:val="003C0918"/>
    <w:rsid w:val="003C0FBB"/>
    <w:rsid w:val="003C1012"/>
    <w:rsid w:val="003C11C9"/>
    <w:rsid w:val="003C1229"/>
    <w:rsid w:val="003C154C"/>
    <w:rsid w:val="003C1890"/>
    <w:rsid w:val="003C1FD4"/>
    <w:rsid w:val="003C213D"/>
    <w:rsid w:val="003C23B4"/>
    <w:rsid w:val="003C25AD"/>
    <w:rsid w:val="003C2841"/>
    <w:rsid w:val="003C2D21"/>
    <w:rsid w:val="003C2DC0"/>
    <w:rsid w:val="003C3265"/>
    <w:rsid w:val="003C370E"/>
    <w:rsid w:val="003C393A"/>
    <w:rsid w:val="003C3EF6"/>
    <w:rsid w:val="003C4BD2"/>
    <w:rsid w:val="003C4D60"/>
    <w:rsid w:val="003C52AA"/>
    <w:rsid w:val="003C5318"/>
    <w:rsid w:val="003C5564"/>
    <w:rsid w:val="003C57FE"/>
    <w:rsid w:val="003C5B1B"/>
    <w:rsid w:val="003C5E14"/>
    <w:rsid w:val="003C5E6B"/>
    <w:rsid w:val="003C6454"/>
    <w:rsid w:val="003C64A6"/>
    <w:rsid w:val="003C68B5"/>
    <w:rsid w:val="003C72AB"/>
    <w:rsid w:val="003C7348"/>
    <w:rsid w:val="003C74BA"/>
    <w:rsid w:val="003C75DB"/>
    <w:rsid w:val="003C7AD7"/>
    <w:rsid w:val="003C7B00"/>
    <w:rsid w:val="003D08FB"/>
    <w:rsid w:val="003D0C19"/>
    <w:rsid w:val="003D0FC3"/>
    <w:rsid w:val="003D13C7"/>
    <w:rsid w:val="003D1837"/>
    <w:rsid w:val="003D1DA3"/>
    <w:rsid w:val="003D1DEF"/>
    <w:rsid w:val="003D1FB3"/>
    <w:rsid w:val="003D20E5"/>
    <w:rsid w:val="003D287A"/>
    <w:rsid w:val="003D28FD"/>
    <w:rsid w:val="003D291B"/>
    <w:rsid w:val="003D2B0C"/>
    <w:rsid w:val="003D2C1D"/>
    <w:rsid w:val="003D2C34"/>
    <w:rsid w:val="003D2C9D"/>
    <w:rsid w:val="003D3072"/>
    <w:rsid w:val="003D33E4"/>
    <w:rsid w:val="003D39FE"/>
    <w:rsid w:val="003D3CA5"/>
    <w:rsid w:val="003D3CFA"/>
    <w:rsid w:val="003D3DDD"/>
    <w:rsid w:val="003D411E"/>
    <w:rsid w:val="003D4206"/>
    <w:rsid w:val="003D422B"/>
    <w:rsid w:val="003D446B"/>
    <w:rsid w:val="003D476E"/>
    <w:rsid w:val="003D4BFF"/>
    <w:rsid w:val="003D4E8C"/>
    <w:rsid w:val="003D52DF"/>
    <w:rsid w:val="003D5761"/>
    <w:rsid w:val="003D5811"/>
    <w:rsid w:val="003D593A"/>
    <w:rsid w:val="003D5CBF"/>
    <w:rsid w:val="003D60D5"/>
    <w:rsid w:val="003D634A"/>
    <w:rsid w:val="003D66D2"/>
    <w:rsid w:val="003D6C29"/>
    <w:rsid w:val="003D6EF4"/>
    <w:rsid w:val="003D7655"/>
    <w:rsid w:val="003D76CA"/>
    <w:rsid w:val="003E0689"/>
    <w:rsid w:val="003E07AE"/>
    <w:rsid w:val="003E0CFE"/>
    <w:rsid w:val="003E1080"/>
    <w:rsid w:val="003E140A"/>
    <w:rsid w:val="003E14FC"/>
    <w:rsid w:val="003E18A1"/>
    <w:rsid w:val="003E1DAA"/>
    <w:rsid w:val="003E1DC3"/>
    <w:rsid w:val="003E1F89"/>
    <w:rsid w:val="003E231A"/>
    <w:rsid w:val="003E23EA"/>
    <w:rsid w:val="003E269A"/>
    <w:rsid w:val="003E2976"/>
    <w:rsid w:val="003E29AC"/>
    <w:rsid w:val="003E2A00"/>
    <w:rsid w:val="003E3959"/>
    <w:rsid w:val="003E3A1C"/>
    <w:rsid w:val="003E3C89"/>
    <w:rsid w:val="003E42BA"/>
    <w:rsid w:val="003E4457"/>
    <w:rsid w:val="003E4703"/>
    <w:rsid w:val="003E4858"/>
    <w:rsid w:val="003E4985"/>
    <w:rsid w:val="003E5024"/>
    <w:rsid w:val="003E51DF"/>
    <w:rsid w:val="003E56BE"/>
    <w:rsid w:val="003E58DA"/>
    <w:rsid w:val="003E5D8A"/>
    <w:rsid w:val="003E6316"/>
    <w:rsid w:val="003E673E"/>
    <w:rsid w:val="003E6884"/>
    <w:rsid w:val="003E6AC5"/>
    <w:rsid w:val="003E6D1B"/>
    <w:rsid w:val="003E7015"/>
    <w:rsid w:val="003E7328"/>
    <w:rsid w:val="003E798F"/>
    <w:rsid w:val="003F0086"/>
    <w:rsid w:val="003F0096"/>
    <w:rsid w:val="003F01BA"/>
    <w:rsid w:val="003F036E"/>
    <w:rsid w:val="003F0850"/>
    <w:rsid w:val="003F0B19"/>
    <w:rsid w:val="003F0D12"/>
    <w:rsid w:val="003F160C"/>
    <w:rsid w:val="003F1874"/>
    <w:rsid w:val="003F1947"/>
    <w:rsid w:val="003F1B46"/>
    <w:rsid w:val="003F1E12"/>
    <w:rsid w:val="003F1F54"/>
    <w:rsid w:val="003F2187"/>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35"/>
    <w:rsid w:val="003F3EF8"/>
    <w:rsid w:val="003F4091"/>
    <w:rsid w:val="003F4124"/>
    <w:rsid w:val="003F4139"/>
    <w:rsid w:val="003F4272"/>
    <w:rsid w:val="003F42F7"/>
    <w:rsid w:val="003F4518"/>
    <w:rsid w:val="003F45A6"/>
    <w:rsid w:val="003F4703"/>
    <w:rsid w:val="003F477E"/>
    <w:rsid w:val="003F47F3"/>
    <w:rsid w:val="003F4E75"/>
    <w:rsid w:val="003F50A4"/>
    <w:rsid w:val="003F5396"/>
    <w:rsid w:val="003F54E5"/>
    <w:rsid w:val="003F5613"/>
    <w:rsid w:val="003F56FE"/>
    <w:rsid w:val="003F5792"/>
    <w:rsid w:val="003F592A"/>
    <w:rsid w:val="003F5E93"/>
    <w:rsid w:val="003F69D6"/>
    <w:rsid w:val="003F6CD2"/>
    <w:rsid w:val="003F7687"/>
    <w:rsid w:val="003F788D"/>
    <w:rsid w:val="003F78E9"/>
    <w:rsid w:val="004000D7"/>
    <w:rsid w:val="004006DE"/>
    <w:rsid w:val="00400B29"/>
    <w:rsid w:val="00400BA1"/>
    <w:rsid w:val="0040105F"/>
    <w:rsid w:val="00401137"/>
    <w:rsid w:val="0040126E"/>
    <w:rsid w:val="0040178D"/>
    <w:rsid w:val="00401B71"/>
    <w:rsid w:val="00401C68"/>
    <w:rsid w:val="00401CB0"/>
    <w:rsid w:val="004020A7"/>
    <w:rsid w:val="004020D4"/>
    <w:rsid w:val="004021B6"/>
    <w:rsid w:val="00402242"/>
    <w:rsid w:val="00402329"/>
    <w:rsid w:val="0040245A"/>
    <w:rsid w:val="00402477"/>
    <w:rsid w:val="00402856"/>
    <w:rsid w:val="00402942"/>
    <w:rsid w:val="00403317"/>
    <w:rsid w:val="0040348E"/>
    <w:rsid w:val="00403749"/>
    <w:rsid w:val="00403D98"/>
    <w:rsid w:val="00404275"/>
    <w:rsid w:val="004047C4"/>
    <w:rsid w:val="00404A45"/>
    <w:rsid w:val="00404A54"/>
    <w:rsid w:val="00404C65"/>
    <w:rsid w:val="00404DBC"/>
    <w:rsid w:val="00404E2B"/>
    <w:rsid w:val="004052C3"/>
    <w:rsid w:val="0040570B"/>
    <w:rsid w:val="00405EDB"/>
    <w:rsid w:val="00405FB1"/>
    <w:rsid w:val="00406031"/>
    <w:rsid w:val="0040621B"/>
    <w:rsid w:val="004062D2"/>
    <w:rsid w:val="00406460"/>
    <w:rsid w:val="004068EB"/>
    <w:rsid w:val="00406A6E"/>
    <w:rsid w:val="00406E5D"/>
    <w:rsid w:val="0040703E"/>
    <w:rsid w:val="004071D6"/>
    <w:rsid w:val="0040728A"/>
    <w:rsid w:val="00407386"/>
    <w:rsid w:val="0040776F"/>
    <w:rsid w:val="0040790F"/>
    <w:rsid w:val="00407A64"/>
    <w:rsid w:val="00407FA6"/>
    <w:rsid w:val="00410436"/>
    <w:rsid w:val="00410715"/>
    <w:rsid w:val="004109A5"/>
    <w:rsid w:val="00410B68"/>
    <w:rsid w:val="00410C58"/>
    <w:rsid w:val="00410F70"/>
    <w:rsid w:val="00411731"/>
    <w:rsid w:val="00412238"/>
    <w:rsid w:val="00412461"/>
    <w:rsid w:val="00412546"/>
    <w:rsid w:val="00412948"/>
    <w:rsid w:val="00412A4B"/>
    <w:rsid w:val="00412D99"/>
    <w:rsid w:val="00412F2F"/>
    <w:rsid w:val="00413053"/>
    <w:rsid w:val="00413072"/>
    <w:rsid w:val="0041319C"/>
    <w:rsid w:val="00413240"/>
    <w:rsid w:val="00413366"/>
    <w:rsid w:val="004137B6"/>
    <w:rsid w:val="004137DD"/>
    <w:rsid w:val="00413A54"/>
    <w:rsid w:val="00413C10"/>
    <w:rsid w:val="00413CD9"/>
    <w:rsid w:val="00413F9A"/>
    <w:rsid w:val="004140CA"/>
    <w:rsid w:val="00414C65"/>
    <w:rsid w:val="00414D22"/>
    <w:rsid w:val="0041537B"/>
    <w:rsid w:val="00415718"/>
    <w:rsid w:val="00415D62"/>
    <w:rsid w:val="00415D65"/>
    <w:rsid w:val="00415D76"/>
    <w:rsid w:val="0041663C"/>
    <w:rsid w:val="00416665"/>
    <w:rsid w:val="004166F0"/>
    <w:rsid w:val="00416749"/>
    <w:rsid w:val="004167ED"/>
    <w:rsid w:val="00416A67"/>
    <w:rsid w:val="00416ACB"/>
    <w:rsid w:val="0041728C"/>
    <w:rsid w:val="0041744B"/>
    <w:rsid w:val="0041767B"/>
    <w:rsid w:val="00417B7E"/>
    <w:rsid w:val="00417C2F"/>
    <w:rsid w:val="00420A18"/>
    <w:rsid w:val="00420D9B"/>
    <w:rsid w:val="00420FD1"/>
    <w:rsid w:val="00421379"/>
    <w:rsid w:val="00421416"/>
    <w:rsid w:val="0042148D"/>
    <w:rsid w:val="00421B37"/>
    <w:rsid w:val="00421B7F"/>
    <w:rsid w:val="00421C84"/>
    <w:rsid w:val="00421DCF"/>
    <w:rsid w:val="00422341"/>
    <w:rsid w:val="0042255F"/>
    <w:rsid w:val="004227CE"/>
    <w:rsid w:val="004229E1"/>
    <w:rsid w:val="00422E70"/>
    <w:rsid w:val="00422F16"/>
    <w:rsid w:val="00423641"/>
    <w:rsid w:val="004236E5"/>
    <w:rsid w:val="004238EC"/>
    <w:rsid w:val="0042397F"/>
    <w:rsid w:val="00423A8F"/>
    <w:rsid w:val="00423E9E"/>
    <w:rsid w:val="00423F0B"/>
    <w:rsid w:val="00424EB9"/>
    <w:rsid w:val="00425438"/>
    <w:rsid w:val="004256F8"/>
    <w:rsid w:val="00425AE9"/>
    <w:rsid w:val="00425EAE"/>
    <w:rsid w:val="004260F1"/>
    <w:rsid w:val="00426266"/>
    <w:rsid w:val="004268C5"/>
    <w:rsid w:val="00426A15"/>
    <w:rsid w:val="00427167"/>
    <w:rsid w:val="00427620"/>
    <w:rsid w:val="0043011F"/>
    <w:rsid w:val="0043041C"/>
    <w:rsid w:val="00430A07"/>
    <w:rsid w:val="00430A2D"/>
    <w:rsid w:val="00430A5D"/>
    <w:rsid w:val="00430C09"/>
    <w:rsid w:val="004312B1"/>
    <w:rsid w:val="00431505"/>
    <w:rsid w:val="00431790"/>
    <w:rsid w:val="00431859"/>
    <w:rsid w:val="00431AF0"/>
    <w:rsid w:val="00431B3E"/>
    <w:rsid w:val="00431FFF"/>
    <w:rsid w:val="0043213A"/>
    <w:rsid w:val="004322AE"/>
    <w:rsid w:val="004326D5"/>
    <w:rsid w:val="00432766"/>
    <w:rsid w:val="0043277D"/>
    <w:rsid w:val="004328DD"/>
    <w:rsid w:val="00432E81"/>
    <w:rsid w:val="00432F4D"/>
    <w:rsid w:val="004330D9"/>
    <w:rsid w:val="004330F4"/>
    <w:rsid w:val="0043317B"/>
    <w:rsid w:val="004331EC"/>
    <w:rsid w:val="00433545"/>
    <w:rsid w:val="00433590"/>
    <w:rsid w:val="00433795"/>
    <w:rsid w:val="0043393D"/>
    <w:rsid w:val="00433BBB"/>
    <w:rsid w:val="00433CD1"/>
    <w:rsid w:val="00433E90"/>
    <w:rsid w:val="004342E5"/>
    <w:rsid w:val="004343B7"/>
    <w:rsid w:val="004344C7"/>
    <w:rsid w:val="00434686"/>
    <w:rsid w:val="004347C0"/>
    <w:rsid w:val="00435006"/>
    <w:rsid w:val="00435274"/>
    <w:rsid w:val="004352AD"/>
    <w:rsid w:val="0043545D"/>
    <w:rsid w:val="00435776"/>
    <w:rsid w:val="00435CAD"/>
    <w:rsid w:val="00435FE2"/>
    <w:rsid w:val="00436679"/>
    <w:rsid w:val="00436ACA"/>
    <w:rsid w:val="00436E2F"/>
    <w:rsid w:val="00436EAB"/>
    <w:rsid w:val="00436F05"/>
    <w:rsid w:val="0043732E"/>
    <w:rsid w:val="004374CC"/>
    <w:rsid w:val="00437655"/>
    <w:rsid w:val="0043786C"/>
    <w:rsid w:val="00437AA7"/>
    <w:rsid w:val="004403ED"/>
    <w:rsid w:val="0044049F"/>
    <w:rsid w:val="004406D0"/>
    <w:rsid w:val="00440FA8"/>
    <w:rsid w:val="00441151"/>
    <w:rsid w:val="0044117A"/>
    <w:rsid w:val="004419FD"/>
    <w:rsid w:val="00442943"/>
    <w:rsid w:val="004435AA"/>
    <w:rsid w:val="00443C65"/>
    <w:rsid w:val="00444064"/>
    <w:rsid w:val="004441AF"/>
    <w:rsid w:val="00444943"/>
    <w:rsid w:val="00444BAA"/>
    <w:rsid w:val="00444C24"/>
    <w:rsid w:val="0044533E"/>
    <w:rsid w:val="0044559E"/>
    <w:rsid w:val="00445739"/>
    <w:rsid w:val="0044583B"/>
    <w:rsid w:val="004459A4"/>
    <w:rsid w:val="00445A8E"/>
    <w:rsid w:val="00445C49"/>
    <w:rsid w:val="004461D9"/>
    <w:rsid w:val="0044627B"/>
    <w:rsid w:val="00446297"/>
    <w:rsid w:val="0044649E"/>
    <w:rsid w:val="004467E8"/>
    <w:rsid w:val="00446AC6"/>
    <w:rsid w:val="0044759B"/>
    <w:rsid w:val="004478BF"/>
    <w:rsid w:val="00447BD8"/>
    <w:rsid w:val="00447F54"/>
    <w:rsid w:val="00450126"/>
    <w:rsid w:val="0045038B"/>
    <w:rsid w:val="00450622"/>
    <w:rsid w:val="004508BA"/>
    <w:rsid w:val="004508DA"/>
    <w:rsid w:val="004509EE"/>
    <w:rsid w:val="00450B7E"/>
    <w:rsid w:val="00450BE7"/>
    <w:rsid w:val="00450C3B"/>
    <w:rsid w:val="00450DB7"/>
    <w:rsid w:val="00450E79"/>
    <w:rsid w:val="0045101A"/>
    <w:rsid w:val="00451332"/>
    <w:rsid w:val="0045136B"/>
    <w:rsid w:val="00451C7E"/>
    <w:rsid w:val="00451E67"/>
    <w:rsid w:val="0045205E"/>
    <w:rsid w:val="0045276C"/>
    <w:rsid w:val="00452912"/>
    <w:rsid w:val="00453480"/>
    <w:rsid w:val="00453B1A"/>
    <w:rsid w:val="00453B2F"/>
    <w:rsid w:val="00453BB6"/>
    <w:rsid w:val="00453CAA"/>
    <w:rsid w:val="00453EC7"/>
    <w:rsid w:val="00454206"/>
    <w:rsid w:val="004542B4"/>
    <w:rsid w:val="00454528"/>
    <w:rsid w:val="00454AAD"/>
    <w:rsid w:val="00454CCA"/>
    <w:rsid w:val="00454E0C"/>
    <w:rsid w:val="00455113"/>
    <w:rsid w:val="004551C0"/>
    <w:rsid w:val="004554B0"/>
    <w:rsid w:val="0045568B"/>
    <w:rsid w:val="00455749"/>
    <w:rsid w:val="00456421"/>
    <w:rsid w:val="00456646"/>
    <w:rsid w:val="00456A5A"/>
    <w:rsid w:val="00456DAB"/>
    <w:rsid w:val="00456F56"/>
    <w:rsid w:val="004579DF"/>
    <w:rsid w:val="00457A14"/>
    <w:rsid w:val="004602A9"/>
    <w:rsid w:val="004603C4"/>
    <w:rsid w:val="0046040F"/>
    <w:rsid w:val="00460694"/>
    <w:rsid w:val="0046088E"/>
    <w:rsid w:val="004609E0"/>
    <w:rsid w:val="00460B8A"/>
    <w:rsid w:val="00460C2B"/>
    <w:rsid w:val="00460CC3"/>
    <w:rsid w:val="00460E86"/>
    <w:rsid w:val="00460F0F"/>
    <w:rsid w:val="00460F67"/>
    <w:rsid w:val="004617DE"/>
    <w:rsid w:val="00461869"/>
    <w:rsid w:val="00462382"/>
    <w:rsid w:val="00462C6E"/>
    <w:rsid w:val="004630E3"/>
    <w:rsid w:val="004630FB"/>
    <w:rsid w:val="00463111"/>
    <w:rsid w:val="0046336A"/>
    <w:rsid w:val="004636B9"/>
    <w:rsid w:val="00463A3C"/>
    <w:rsid w:val="00463D93"/>
    <w:rsid w:val="00464238"/>
    <w:rsid w:val="004646B4"/>
    <w:rsid w:val="00464A88"/>
    <w:rsid w:val="00464B4F"/>
    <w:rsid w:val="00464F4C"/>
    <w:rsid w:val="0046508F"/>
    <w:rsid w:val="00465122"/>
    <w:rsid w:val="004651A0"/>
    <w:rsid w:val="00465300"/>
    <w:rsid w:val="00465312"/>
    <w:rsid w:val="004654CF"/>
    <w:rsid w:val="00465CA8"/>
    <w:rsid w:val="004661ED"/>
    <w:rsid w:val="00466532"/>
    <w:rsid w:val="00466BA1"/>
    <w:rsid w:val="0046713A"/>
    <w:rsid w:val="004672AF"/>
    <w:rsid w:val="00467488"/>
    <w:rsid w:val="004674E0"/>
    <w:rsid w:val="00467AAC"/>
    <w:rsid w:val="0047030C"/>
    <w:rsid w:val="00470563"/>
    <w:rsid w:val="0047083E"/>
    <w:rsid w:val="00470CD7"/>
    <w:rsid w:val="00470DA4"/>
    <w:rsid w:val="00470EB5"/>
    <w:rsid w:val="00471238"/>
    <w:rsid w:val="00471326"/>
    <w:rsid w:val="004716C7"/>
    <w:rsid w:val="00472021"/>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85"/>
    <w:rsid w:val="004752D3"/>
    <w:rsid w:val="00475479"/>
    <w:rsid w:val="004754E1"/>
    <w:rsid w:val="0047591C"/>
    <w:rsid w:val="00475CB1"/>
    <w:rsid w:val="00475CE0"/>
    <w:rsid w:val="00476568"/>
    <w:rsid w:val="00476827"/>
    <w:rsid w:val="00476A24"/>
    <w:rsid w:val="00476BD4"/>
    <w:rsid w:val="00477028"/>
    <w:rsid w:val="004770EF"/>
    <w:rsid w:val="00477C35"/>
    <w:rsid w:val="00480404"/>
    <w:rsid w:val="00480426"/>
    <w:rsid w:val="00480706"/>
    <w:rsid w:val="00480746"/>
    <w:rsid w:val="00480780"/>
    <w:rsid w:val="00480988"/>
    <w:rsid w:val="00480B84"/>
    <w:rsid w:val="00480E05"/>
    <w:rsid w:val="00481599"/>
    <w:rsid w:val="00481760"/>
    <w:rsid w:val="00481DFC"/>
    <w:rsid w:val="00481E39"/>
    <w:rsid w:val="00481EAF"/>
    <w:rsid w:val="004823DC"/>
    <w:rsid w:val="004825F5"/>
    <w:rsid w:val="0048272D"/>
    <w:rsid w:val="0048275B"/>
    <w:rsid w:val="004827C0"/>
    <w:rsid w:val="004828DB"/>
    <w:rsid w:val="00482BBE"/>
    <w:rsid w:val="00482D90"/>
    <w:rsid w:val="00483068"/>
    <w:rsid w:val="00483A12"/>
    <w:rsid w:val="00484001"/>
    <w:rsid w:val="00484175"/>
    <w:rsid w:val="00484684"/>
    <w:rsid w:val="0048498B"/>
    <w:rsid w:val="00484A77"/>
    <w:rsid w:val="00484B8D"/>
    <w:rsid w:val="00484BF0"/>
    <w:rsid w:val="0048540F"/>
    <w:rsid w:val="00485894"/>
    <w:rsid w:val="0048592A"/>
    <w:rsid w:val="00485970"/>
    <w:rsid w:val="00485A67"/>
    <w:rsid w:val="00485C0D"/>
    <w:rsid w:val="00485C6C"/>
    <w:rsid w:val="004863A2"/>
    <w:rsid w:val="00486575"/>
    <w:rsid w:val="004866D0"/>
    <w:rsid w:val="0048687B"/>
    <w:rsid w:val="00486936"/>
    <w:rsid w:val="00486AA7"/>
    <w:rsid w:val="00486BA9"/>
    <w:rsid w:val="00486CA2"/>
    <w:rsid w:val="00486D2A"/>
    <w:rsid w:val="00487005"/>
    <w:rsid w:val="00487FA1"/>
    <w:rsid w:val="004900C0"/>
    <w:rsid w:val="004908A0"/>
    <w:rsid w:val="00490B8E"/>
    <w:rsid w:val="00491287"/>
    <w:rsid w:val="00491BBA"/>
    <w:rsid w:val="00491D9E"/>
    <w:rsid w:val="00492286"/>
    <w:rsid w:val="004925C3"/>
    <w:rsid w:val="00492C8D"/>
    <w:rsid w:val="00492CA1"/>
    <w:rsid w:val="00492F87"/>
    <w:rsid w:val="00493121"/>
    <w:rsid w:val="00493C02"/>
    <w:rsid w:val="00493D2F"/>
    <w:rsid w:val="00493F34"/>
    <w:rsid w:val="00494242"/>
    <w:rsid w:val="004944A6"/>
    <w:rsid w:val="00494E62"/>
    <w:rsid w:val="00494E8E"/>
    <w:rsid w:val="00494F0F"/>
    <w:rsid w:val="004952B6"/>
    <w:rsid w:val="004955BC"/>
    <w:rsid w:val="0049593D"/>
    <w:rsid w:val="004959E1"/>
    <w:rsid w:val="00495AAC"/>
    <w:rsid w:val="00495B3B"/>
    <w:rsid w:val="00495C60"/>
    <w:rsid w:val="00495D63"/>
    <w:rsid w:val="00495F46"/>
    <w:rsid w:val="0049612C"/>
    <w:rsid w:val="0049648F"/>
    <w:rsid w:val="00496606"/>
    <w:rsid w:val="00496852"/>
    <w:rsid w:val="00496F05"/>
    <w:rsid w:val="00496F73"/>
    <w:rsid w:val="004971B2"/>
    <w:rsid w:val="00497302"/>
    <w:rsid w:val="00497370"/>
    <w:rsid w:val="004978F6"/>
    <w:rsid w:val="00497B2F"/>
    <w:rsid w:val="00497EF6"/>
    <w:rsid w:val="004A08CF"/>
    <w:rsid w:val="004A0F39"/>
    <w:rsid w:val="004A134D"/>
    <w:rsid w:val="004A16F8"/>
    <w:rsid w:val="004A1859"/>
    <w:rsid w:val="004A1F7F"/>
    <w:rsid w:val="004A1FC3"/>
    <w:rsid w:val="004A23B6"/>
    <w:rsid w:val="004A24C0"/>
    <w:rsid w:val="004A24D2"/>
    <w:rsid w:val="004A251F"/>
    <w:rsid w:val="004A2C27"/>
    <w:rsid w:val="004A2D44"/>
    <w:rsid w:val="004A2F3E"/>
    <w:rsid w:val="004A318F"/>
    <w:rsid w:val="004A35CE"/>
    <w:rsid w:val="004A3879"/>
    <w:rsid w:val="004A39EB"/>
    <w:rsid w:val="004A3AFD"/>
    <w:rsid w:val="004A3BF1"/>
    <w:rsid w:val="004A3CD3"/>
    <w:rsid w:val="004A3E42"/>
    <w:rsid w:val="004A4432"/>
    <w:rsid w:val="004A4447"/>
    <w:rsid w:val="004A45BB"/>
    <w:rsid w:val="004A465E"/>
    <w:rsid w:val="004A4715"/>
    <w:rsid w:val="004A4C01"/>
    <w:rsid w:val="004A4C13"/>
    <w:rsid w:val="004A4C95"/>
    <w:rsid w:val="004A5046"/>
    <w:rsid w:val="004A526B"/>
    <w:rsid w:val="004A52B9"/>
    <w:rsid w:val="004A55FE"/>
    <w:rsid w:val="004A560C"/>
    <w:rsid w:val="004A565E"/>
    <w:rsid w:val="004A5ABA"/>
    <w:rsid w:val="004A5DF3"/>
    <w:rsid w:val="004A6134"/>
    <w:rsid w:val="004A65CF"/>
    <w:rsid w:val="004A6736"/>
    <w:rsid w:val="004A67BF"/>
    <w:rsid w:val="004A69B8"/>
    <w:rsid w:val="004A6F13"/>
    <w:rsid w:val="004A7092"/>
    <w:rsid w:val="004A7253"/>
    <w:rsid w:val="004A75E9"/>
    <w:rsid w:val="004A7C10"/>
    <w:rsid w:val="004A7FD5"/>
    <w:rsid w:val="004B00C1"/>
    <w:rsid w:val="004B091F"/>
    <w:rsid w:val="004B0D0C"/>
    <w:rsid w:val="004B1118"/>
    <w:rsid w:val="004B134E"/>
    <w:rsid w:val="004B17BE"/>
    <w:rsid w:val="004B1D96"/>
    <w:rsid w:val="004B1F14"/>
    <w:rsid w:val="004B20DF"/>
    <w:rsid w:val="004B2124"/>
    <w:rsid w:val="004B2167"/>
    <w:rsid w:val="004B29CD"/>
    <w:rsid w:val="004B2EEF"/>
    <w:rsid w:val="004B3A60"/>
    <w:rsid w:val="004B3B00"/>
    <w:rsid w:val="004B3D67"/>
    <w:rsid w:val="004B4227"/>
    <w:rsid w:val="004B49E6"/>
    <w:rsid w:val="004B4D69"/>
    <w:rsid w:val="004B4D8D"/>
    <w:rsid w:val="004B511F"/>
    <w:rsid w:val="004B58EF"/>
    <w:rsid w:val="004B5918"/>
    <w:rsid w:val="004B5DC4"/>
    <w:rsid w:val="004B6229"/>
    <w:rsid w:val="004B67A4"/>
    <w:rsid w:val="004B6D67"/>
    <w:rsid w:val="004B70D1"/>
    <w:rsid w:val="004B747D"/>
    <w:rsid w:val="004B75E1"/>
    <w:rsid w:val="004B7E91"/>
    <w:rsid w:val="004C0003"/>
    <w:rsid w:val="004C0043"/>
    <w:rsid w:val="004C0158"/>
    <w:rsid w:val="004C01A8"/>
    <w:rsid w:val="004C046D"/>
    <w:rsid w:val="004C0612"/>
    <w:rsid w:val="004C071D"/>
    <w:rsid w:val="004C0972"/>
    <w:rsid w:val="004C0A2D"/>
    <w:rsid w:val="004C0AB0"/>
    <w:rsid w:val="004C0AB7"/>
    <w:rsid w:val="004C0B81"/>
    <w:rsid w:val="004C0C6C"/>
    <w:rsid w:val="004C0CB9"/>
    <w:rsid w:val="004C0E2B"/>
    <w:rsid w:val="004C112D"/>
    <w:rsid w:val="004C1560"/>
    <w:rsid w:val="004C15AA"/>
    <w:rsid w:val="004C1681"/>
    <w:rsid w:val="004C1840"/>
    <w:rsid w:val="004C1A7D"/>
    <w:rsid w:val="004C1F77"/>
    <w:rsid w:val="004C24C9"/>
    <w:rsid w:val="004C31B6"/>
    <w:rsid w:val="004C329D"/>
    <w:rsid w:val="004C33CB"/>
    <w:rsid w:val="004C3B6B"/>
    <w:rsid w:val="004C4208"/>
    <w:rsid w:val="004C421E"/>
    <w:rsid w:val="004C4288"/>
    <w:rsid w:val="004C462C"/>
    <w:rsid w:val="004C4668"/>
    <w:rsid w:val="004C46D2"/>
    <w:rsid w:val="004C4A60"/>
    <w:rsid w:val="004C4C50"/>
    <w:rsid w:val="004C4F76"/>
    <w:rsid w:val="004C517B"/>
    <w:rsid w:val="004C52C8"/>
    <w:rsid w:val="004C5319"/>
    <w:rsid w:val="004C543D"/>
    <w:rsid w:val="004C54CB"/>
    <w:rsid w:val="004C5650"/>
    <w:rsid w:val="004C56BE"/>
    <w:rsid w:val="004C5955"/>
    <w:rsid w:val="004C619E"/>
    <w:rsid w:val="004C621F"/>
    <w:rsid w:val="004C6249"/>
    <w:rsid w:val="004C63CB"/>
    <w:rsid w:val="004C6807"/>
    <w:rsid w:val="004C7213"/>
    <w:rsid w:val="004C7487"/>
    <w:rsid w:val="004C7822"/>
    <w:rsid w:val="004C7948"/>
    <w:rsid w:val="004C7BB8"/>
    <w:rsid w:val="004C7C60"/>
    <w:rsid w:val="004C7D16"/>
    <w:rsid w:val="004D01A8"/>
    <w:rsid w:val="004D02DC"/>
    <w:rsid w:val="004D05BD"/>
    <w:rsid w:val="004D05D1"/>
    <w:rsid w:val="004D0AF2"/>
    <w:rsid w:val="004D0B8B"/>
    <w:rsid w:val="004D0DFE"/>
    <w:rsid w:val="004D1C48"/>
    <w:rsid w:val="004D1CCA"/>
    <w:rsid w:val="004D1D91"/>
    <w:rsid w:val="004D1F1D"/>
    <w:rsid w:val="004D22C3"/>
    <w:rsid w:val="004D2423"/>
    <w:rsid w:val="004D31D8"/>
    <w:rsid w:val="004D398C"/>
    <w:rsid w:val="004D3D38"/>
    <w:rsid w:val="004D3E80"/>
    <w:rsid w:val="004D3EF2"/>
    <w:rsid w:val="004D4397"/>
    <w:rsid w:val="004D4492"/>
    <w:rsid w:val="004D4638"/>
    <w:rsid w:val="004D4B31"/>
    <w:rsid w:val="004D4CA1"/>
    <w:rsid w:val="004D5120"/>
    <w:rsid w:val="004D51AB"/>
    <w:rsid w:val="004D5382"/>
    <w:rsid w:val="004D5846"/>
    <w:rsid w:val="004D5934"/>
    <w:rsid w:val="004D5A2D"/>
    <w:rsid w:val="004D5EAE"/>
    <w:rsid w:val="004D5FEF"/>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0FC3"/>
    <w:rsid w:val="004E13E6"/>
    <w:rsid w:val="004E15CE"/>
    <w:rsid w:val="004E1A31"/>
    <w:rsid w:val="004E1CD4"/>
    <w:rsid w:val="004E2124"/>
    <w:rsid w:val="004E25A1"/>
    <w:rsid w:val="004E273D"/>
    <w:rsid w:val="004E2C58"/>
    <w:rsid w:val="004E2C7A"/>
    <w:rsid w:val="004E2CA6"/>
    <w:rsid w:val="004E2D4B"/>
    <w:rsid w:val="004E2DB8"/>
    <w:rsid w:val="004E2DE0"/>
    <w:rsid w:val="004E2EB7"/>
    <w:rsid w:val="004E32B5"/>
    <w:rsid w:val="004E32DE"/>
    <w:rsid w:val="004E3347"/>
    <w:rsid w:val="004E337D"/>
    <w:rsid w:val="004E382D"/>
    <w:rsid w:val="004E3999"/>
    <w:rsid w:val="004E3B79"/>
    <w:rsid w:val="004E4060"/>
    <w:rsid w:val="004E409A"/>
    <w:rsid w:val="004E4904"/>
    <w:rsid w:val="004E4D51"/>
    <w:rsid w:val="004E5190"/>
    <w:rsid w:val="004E5FAC"/>
    <w:rsid w:val="004E637D"/>
    <w:rsid w:val="004E6617"/>
    <w:rsid w:val="004E6B30"/>
    <w:rsid w:val="004E707A"/>
    <w:rsid w:val="004E7455"/>
    <w:rsid w:val="004E748C"/>
    <w:rsid w:val="004E77C9"/>
    <w:rsid w:val="004E7ECD"/>
    <w:rsid w:val="004F069E"/>
    <w:rsid w:val="004F0FB9"/>
    <w:rsid w:val="004F15F9"/>
    <w:rsid w:val="004F16D5"/>
    <w:rsid w:val="004F1D58"/>
    <w:rsid w:val="004F2423"/>
    <w:rsid w:val="004F2473"/>
    <w:rsid w:val="004F24DC"/>
    <w:rsid w:val="004F2B8C"/>
    <w:rsid w:val="004F2F7E"/>
    <w:rsid w:val="004F32B5"/>
    <w:rsid w:val="004F3651"/>
    <w:rsid w:val="004F38D5"/>
    <w:rsid w:val="004F3B7A"/>
    <w:rsid w:val="004F3C09"/>
    <w:rsid w:val="004F407E"/>
    <w:rsid w:val="004F4390"/>
    <w:rsid w:val="004F4549"/>
    <w:rsid w:val="004F46AE"/>
    <w:rsid w:val="004F46D7"/>
    <w:rsid w:val="004F4708"/>
    <w:rsid w:val="004F480A"/>
    <w:rsid w:val="004F48BD"/>
    <w:rsid w:val="004F4AAE"/>
    <w:rsid w:val="004F4DC1"/>
    <w:rsid w:val="004F4E87"/>
    <w:rsid w:val="004F5190"/>
    <w:rsid w:val="004F51D1"/>
    <w:rsid w:val="004F5479"/>
    <w:rsid w:val="004F56B8"/>
    <w:rsid w:val="004F5846"/>
    <w:rsid w:val="004F5B78"/>
    <w:rsid w:val="004F652B"/>
    <w:rsid w:val="004F6A18"/>
    <w:rsid w:val="004F6F7B"/>
    <w:rsid w:val="004F723B"/>
    <w:rsid w:val="004F74B2"/>
    <w:rsid w:val="004F7528"/>
    <w:rsid w:val="004F7857"/>
    <w:rsid w:val="004F795A"/>
    <w:rsid w:val="004F7A0D"/>
    <w:rsid w:val="004F7BCA"/>
    <w:rsid w:val="004F7D35"/>
    <w:rsid w:val="004F7D89"/>
    <w:rsid w:val="00500536"/>
    <w:rsid w:val="0050091C"/>
    <w:rsid w:val="0050093E"/>
    <w:rsid w:val="005013AF"/>
    <w:rsid w:val="005013B2"/>
    <w:rsid w:val="005015C7"/>
    <w:rsid w:val="00501981"/>
    <w:rsid w:val="00501A85"/>
    <w:rsid w:val="00501BB3"/>
    <w:rsid w:val="00501C9D"/>
    <w:rsid w:val="00501D0E"/>
    <w:rsid w:val="005021DD"/>
    <w:rsid w:val="00502439"/>
    <w:rsid w:val="00502507"/>
    <w:rsid w:val="00502603"/>
    <w:rsid w:val="005026CA"/>
    <w:rsid w:val="00502B2D"/>
    <w:rsid w:val="00502B72"/>
    <w:rsid w:val="00502BA6"/>
    <w:rsid w:val="00502CBE"/>
    <w:rsid w:val="00502D14"/>
    <w:rsid w:val="00502D99"/>
    <w:rsid w:val="00502DB6"/>
    <w:rsid w:val="00503213"/>
    <w:rsid w:val="005034DA"/>
    <w:rsid w:val="005036B5"/>
    <w:rsid w:val="00503732"/>
    <w:rsid w:val="0050383C"/>
    <w:rsid w:val="00503875"/>
    <w:rsid w:val="005039B3"/>
    <w:rsid w:val="00504049"/>
    <w:rsid w:val="0050428C"/>
    <w:rsid w:val="005049EA"/>
    <w:rsid w:val="00504A34"/>
    <w:rsid w:val="00504BC1"/>
    <w:rsid w:val="00504DD0"/>
    <w:rsid w:val="00505134"/>
    <w:rsid w:val="0050518C"/>
    <w:rsid w:val="005059DD"/>
    <w:rsid w:val="00505C04"/>
    <w:rsid w:val="00506046"/>
    <w:rsid w:val="0050642F"/>
    <w:rsid w:val="00506AA0"/>
    <w:rsid w:val="00506DE7"/>
    <w:rsid w:val="00507187"/>
    <w:rsid w:val="00507194"/>
    <w:rsid w:val="00507605"/>
    <w:rsid w:val="005077CF"/>
    <w:rsid w:val="00507A84"/>
    <w:rsid w:val="00507D2B"/>
    <w:rsid w:val="00507E05"/>
    <w:rsid w:val="00507FBF"/>
    <w:rsid w:val="00510061"/>
    <w:rsid w:val="00510119"/>
    <w:rsid w:val="00510866"/>
    <w:rsid w:val="00510889"/>
    <w:rsid w:val="0051090A"/>
    <w:rsid w:val="00510CE3"/>
    <w:rsid w:val="00511036"/>
    <w:rsid w:val="00511110"/>
    <w:rsid w:val="005114FA"/>
    <w:rsid w:val="00511DE5"/>
    <w:rsid w:val="00511F15"/>
    <w:rsid w:val="00512286"/>
    <w:rsid w:val="00512690"/>
    <w:rsid w:val="00512B96"/>
    <w:rsid w:val="00512CBA"/>
    <w:rsid w:val="00513053"/>
    <w:rsid w:val="0051318C"/>
    <w:rsid w:val="005131EA"/>
    <w:rsid w:val="005132BA"/>
    <w:rsid w:val="0051334C"/>
    <w:rsid w:val="0051344C"/>
    <w:rsid w:val="005134A2"/>
    <w:rsid w:val="00513D4E"/>
    <w:rsid w:val="00513EDF"/>
    <w:rsid w:val="0051414B"/>
    <w:rsid w:val="00514239"/>
    <w:rsid w:val="00514295"/>
    <w:rsid w:val="005142CD"/>
    <w:rsid w:val="005143C9"/>
    <w:rsid w:val="0051445D"/>
    <w:rsid w:val="005148D4"/>
    <w:rsid w:val="00514A97"/>
    <w:rsid w:val="00514C9D"/>
    <w:rsid w:val="00514E02"/>
    <w:rsid w:val="005157A9"/>
    <w:rsid w:val="005157CA"/>
    <w:rsid w:val="005159BF"/>
    <w:rsid w:val="005162E8"/>
    <w:rsid w:val="00516A8D"/>
    <w:rsid w:val="00516AFF"/>
    <w:rsid w:val="00516B44"/>
    <w:rsid w:val="0051709F"/>
    <w:rsid w:val="005173A7"/>
    <w:rsid w:val="005177E1"/>
    <w:rsid w:val="0051784A"/>
    <w:rsid w:val="00517AD4"/>
    <w:rsid w:val="00517BBC"/>
    <w:rsid w:val="00517EF2"/>
    <w:rsid w:val="005202D6"/>
    <w:rsid w:val="005206A2"/>
    <w:rsid w:val="00520936"/>
    <w:rsid w:val="00520C0A"/>
    <w:rsid w:val="0052101C"/>
    <w:rsid w:val="005211E8"/>
    <w:rsid w:val="005214E6"/>
    <w:rsid w:val="005216C3"/>
    <w:rsid w:val="005218B6"/>
    <w:rsid w:val="0052198C"/>
    <w:rsid w:val="00521A0C"/>
    <w:rsid w:val="00521BCB"/>
    <w:rsid w:val="00521C56"/>
    <w:rsid w:val="00522589"/>
    <w:rsid w:val="00522703"/>
    <w:rsid w:val="00522949"/>
    <w:rsid w:val="00522ACE"/>
    <w:rsid w:val="00522E91"/>
    <w:rsid w:val="0052360D"/>
    <w:rsid w:val="0052387A"/>
    <w:rsid w:val="00523F4F"/>
    <w:rsid w:val="00524545"/>
    <w:rsid w:val="00525484"/>
    <w:rsid w:val="005255BF"/>
    <w:rsid w:val="005257DE"/>
    <w:rsid w:val="00525969"/>
    <w:rsid w:val="00525FC1"/>
    <w:rsid w:val="005262BD"/>
    <w:rsid w:val="0052643A"/>
    <w:rsid w:val="00526541"/>
    <w:rsid w:val="00526573"/>
    <w:rsid w:val="00526830"/>
    <w:rsid w:val="005269E6"/>
    <w:rsid w:val="00526D6E"/>
    <w:rsid w:val="00526EDA"/>
    <w:rsid w:val="00526F71"/>
    <w:rsid w:val="00526F85"/>
    <w:rsid w:val="00527200"/>
    <w:rsid w:val="00527838"/>
    <w:rsid w:val="00527968"/>
    <w:rsid w:val="00530157"/>
    <w:rsid w:val="005304D4"/>
    <w:rsid w:val="005305F0"/>
    <w:rsid w:val="00530C6F"/>
    <w:rsid w:val="00531338"/>
    <w:rsid w:val="00531B03"/>
    <w:rsid w:val="00531E2F"/>
    <w:rsid w:val="00531EBE"/>
    <w:rsid w:val="005320B2"/>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1E"/>
    <w:rsid w:val="00533737"/>
    <w:rsid w:val="005338F5"/>
    <w:rsid w:val="005339E1"/>
    <w:rsid w:val="00533CF1"/>
    <w:rsid w:val="00533FBE"/>
    <w:rsid w:val="0053471A"/>
    <w:rsid w:val="00534AA9"/>
    <w:rsid w:val="00535527"/>
    <w:rsid w:val="005357E3"/>
    <w:rsid w:val="00535B79"/>
    <w:rsid w:val="00535D7C"/>
    <w:rsid w:val="0053601E"/>
    <w:rsid w:val="00536164"/>
    <w:rsid w:val="005364C0"/>
    <w:rsid w:val="00536579"/>
    <w:rsid w:val="00536C1E"/>
    <w:rsid w:val="00536E22"/>
    <w:rsid w:val="00537617"/>
    <w:rsid w:val="0053771D"/>
    <w:rsid w:val="005377BB"/>
    <w:rsid w:val="00537D33"/>
    <w:rsid w:val="00537D82"/>
    <w:rsid w:val="00537E0A"/>
    <w:rsid w:val="005409F3"/>
    <w:rsid w:val="00540BC5"/>
    <w:rsid w:val="00540DED"/>
    <w:rsid w:val="0054111C"/>
    <w:rsid w:val="005414F5"/>
    <w:rsid w:val="00541AF8"/>
    <w:rsid w:val="00541FA7"/>
    <w:rsid w:val="005427BC"/>
    <w:rsid w:val="00542A66"/>
    <w:rsid w:val="0054343A"/>
    <w:rsid w:val="00543460"/>
    <w:rsid w:val="005434E6"/>
    <w:rsid w:val="00543504"/>
    <w:rsid w:val="00543974"/>
    <w:rsid w:val="00543ACA"/>
    <w:rsid w:val="00543BF3"/>
    <w:rsid w:val="00543EBF"/>
    <w:rsid w:val="00544119"/>
    <w:rsid w:val="00544168"/>
    <w:rsid w:val="005442EC"/>
    <w:rsid w:val="005443BB"/>
    <w:rsid w:val="00544ABA"/>
    <w:rsid w:val="00544AD7"/>
    <w:rsid w:val="00544CD3"/>
    <w:rsid w:val="005450F6"/>
    <w:rsid w:val="005451D8"/>
    <w:rsid w:val="00545377"/>
    <w:rsid w:val="00545887"/>
    <w:rsid w:val="005458F8"/>
    <w:rsid w:val="0054593A"/>
    <w:rsid w:val="0054612D"/>
    <w:rsid w:val="005467FB"/>
    <w:rsid w:val="00546930"/>
    <w:rsid w:val="00546AE9"/>
    <w:rsid w:val="00546C5E"/>
    <w:rsid w:val="00546F9C"/>
    <w:rsid w:val="00547081"/>
    <w:rsid w:val="0054765D"/>
    <w:rsid w:val="00547748"/>
    <w:rsid w:val="005478A0"/>
    <w:rsid w:val="00547989"/>
    <w:rsid w:val="00547A87"/>
    <w:rsid w:val="00547BB5"/>
    <w:rsid w:val="00547D17"/>
    <w:rsid w:val="005500FD"/>
    <w:rsid w:val="0055022F"/>
    <w:rsid w:val="0055083D"/>
    <w:rsid w:val="00550AAF"/>
    <w:rsid w:val="005510F9"/>
    <w:rsid w:val="00551320"/>
    <w:rsid w:val="00551588"/>
    <w:rsid w:val="005518A4"/>
    <w:rsid w:val="00551902"/>
    <w:rsid w:val="00551917"/>
    <w:rsid w:val="00551C8C"/>
    <w:rsid w:val="00551FE5"/>
    <w:rsid w:val="005523AF"/>
    <w:rsid w:val="00552768"/>
    <w:rsid w:val="00552880"/>
    <w:rsid w:val="00552935"/>
    <w:rsid w:val="00552B0C"/>
    <w:rsid w:val="00552E7A"/>
    <w:rsid w:val="00552E9E"/>
    <w:rsid w:val="00552FB3"/>
    <w:rsid w:val="00553012"/>
    <w:rsid w:val="00553127"/>
    <w:rsid w:val="005537D5"/>
    <w:rsid w:val="005538F2"/>
    <w:rsid w:val="00553FFF"/>
    <w:rsid w:val="00554201"/>
    <w:rsid w:val="0055477C"/>
    <w:rsid w:val="005549F7"/>
    <w:rsid w:val="00554BE7"/>
    <w:rsid w:val="00554DA7"/>
    <w:rsid w:val="00554DE6"/>
    <w:rsid w:val="0055519D"/>
    <w:rsid w:val="00555781"/>
    <w:rsid w:val="005559A3"/>
    <w:rsid w:val="00555B53"/>
    <w:rsid w:val="00555FEA"/>
    <w:rsid w:val="005563A6"/>
    <w:rsid w:val="005566BB"/>
    <w:rsid w:val="00556D1A"/>
    <w:rsid w:val="00556D68"/>
    <w:rsid w:val="005570CE"/>
    <w:rsid w:val="00557173"/>
    <w:rsid w:val="005571FE"/>
    <w:rsid w:val="00557592"/>
    <w:rsid w:val="00557656"/>
    <w:rsid w:val="005576A1"/>
    <w:rsid w:val="00557703"/>
    <w:rsid w:val="005579B8"/>
    <w:rsid w:val="00557A64"/>
    <w:rsid w:val="00560382"/>
    <w:rsid w:val="00560430"/>
    <w:rsid w:val="005605C0"/>
    <w:rsid w:val="00560A41"/>
    <w:rsid w:val="00560B59"/>
    <w:rsid w:val="00560D15"/>
    <w:rsid w:val="00560D23"/>
    <w:rsid w:val="00560FA3"/>
    <w:rsid w:val="00561248"/>
    <w:rsid w:val="005615D8"/>
    <w:rsid w:val="00561EB7"/>
    <w:rsid w:val="00561FB7"/>
    <w:rsid w:val="005620B6"/>
    <w:rsid w:val="005620D7"/>
    <w:rsid w:val="00562149"/>
    <w:rsid w:val="0056220A"/>
    <w:rsid w:val="00562672"/>
    <w:rsid w:val="005626D6"/>
    <w:rsid w:val="00562B2C"/>
    <w:rsid w:val="00562C97"/>
    <w:rsid w:val="00563083"/>
    <w:rsid w:val="00563419"/>
    <w:rsid w:val="005634FF"/>
    <w:rsid w:val="00563703"/>
    <w:rsid w:val="005638D4"/>
    <w:rsid w:val="00564020"/>
    <w:rsid w:val="005646B3"/>
    <w:rsid w:val="00565365"/>
    <w:rsid w:val="005654AF"/>
    <w:rsid w:val="005656ED"/>
    <w:rsid w:val="00565D1D"/>
    <w:rsid w:val="00565DC3"/>
    <w:rsid w:val="00565F86"/>
    <w:rsid w:val="00566068"/>
    <w:rsid w:val="00566544"/>
    <w:rsid w:val="00566608"/>
    <w:rsid w:val="00566B3F"/>
    <w:rsid w:val="00566C83"/>
    <w:rsid w:val="00566D0A"/>
    <w:rsid w:val="00566FC4"/>
    <w:rsid w:val="00567355"/>
    <w:rsid w:val="00567568"/>
    <w:rsid w:val="00567798"/>
    <w:rsid w:val="005677B8"/>
    <w:rsid w:val="00567EC9"/>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0B9"/>
    <w:rsid w:val="0057328C"/>
    <w:rsid w:val="00573C82"/>
    <w:rsid w:val="00573DC4"/>
    <w:rsid w:val="005743DE"/>
    <w:rsid w:val="00574D13"/>
    <w:rsid w:val="00574F3F"/>
    <w:rsid w:val="00574F5F"/>
    <w:rsid w:val="005750EC"/>
    <w:rsid w:val="005754CA"/>
    <w:rsid w:val="0057562C"/>
    <w:rsid w:val="005759F6"/>
    <w:rsid w:val="00575A8F"/>
    <w:rsid w:val="00575E3E"/>
    <w:rsid w:val="005760C2"/>
    <w:rsid w:val="005765F5"/>
    <w:rsid w:val="005766D4"/>
    <w:rsid w:val="00576B58"/>
    <w:rsid w:val="00576CC7"/>
    <w:rsid w:val="00576D6C"/>
    <w:rsid w:val="00576EB7"/>
    <w:rsid w:val="00577246"/>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1D60"/>
    <w:rsid w:val="0058259F"/>
    <w:rsid w:val="00582850"/>
    <w:rsid w:val="00582AAF"/>
    <w:rsid w:val="00582C3A"/>
    <w:rsid w:val="00582E1A"/>
    <w:rsid w:val="00583147"/>
    <w:rsid w:val="005831EB"/>
    <w:rsid w:val="005835B5"/>
    <w:rsid w:val="00583730"/>
    <w:rsid w:val="00583B80"/>
    <w:rsid w:val="0058411A"/>
    <w:rsid w:val="00584416"/>
    <w:rsid w:val="00584710"/>
    <w:rsid w:val="00584B39"/>
    <w:rsid w:val="00584F88"/>
    <w:rsid w:val="00585028"/>
    <w:rsid w:val="005851DE"/>
    <w:rsid w:val="005854D1"/>
    <w:rsid w:val="00585EA5"/>
    <w:rsid w:val="00585F5B"/>
    <w:rsid w:val="005861E9"/>
    <w:rsid w:val="0058620A"/>
    <w:rsid w:val="0058642F"/>
    <w:rsid w:val="00586893"/>
    <w:rsid w:val="00586927"/>
    <w:rsid w:val="0058734F"/>
    <w:rsid w:val="005873EA"/>
    <w:rsid w:val="005876DF"/>
    <w:rsid w:val="00587729"/>
    <w:rsid w:val="00587F1F"/>
    <w:rsid w:val="00587FC0"/>
    <w:rsid w:val="00590539"/>
    <w:rsid w:val="00590550"/>
    <w:rsid w:val="005906AD"/>
    <w:rsid w:val="00590C29"/>
    <w:rsid w:val="00590DA6"/>
    <w:rsid w:val="00590EC1"/>
    <w:rsid w:val="0059101B"/>
    <w:rsid w:val="005912C1"/>
    <w:rsid w:val="005912F5"/>
    <w:rsid w:val="005913BB"/>
    <w:rsid w:val="005918C5"/>
    <w:rsid w:val="00591C7D"/>
    <w:rsid w:val="005928B8"/>
    <w:rsid w:val="00592B03"/>
    <w:rsid w:val="00592BB0"/>
    <w:rsid w:val="00592C8E"/>
    <w:rsid w:val="0059314C"/>
    <w:rsid w:val="00593481"/>
    <w:rsid w:val="005935DB"/>
    <w:rsid w:val="00593669"/>
    <w:rsid w:val="0059369B"/>
    <w:rsid w:val="00593AB9"/>
    <w:rsid w:val="00594537"/>
    <w:rsid w:val="0059468E"/>
    <w:rsid w:val="00594ABB"/>
    <w:rsid w:val="00594D1C"/>
    <w:rsid w:val="00594E36"/>
    <w:rsid w:val="00594F0A"/>
    <w:rsid w:val="0059525E"/>
    <w:rsid w:val="005953BF"/>
    <w:rsid w:val="00595887"/>
    <w:rsid w:val="005961F7"/>
    <w:rsid w:val="00596B9C"/>
    <w:rsid w:val="00596E23"/>
    <w:rsid w:val="00596FAF"/>
    <w:rsid w:val="005972BB"/>
    <w:rsid w:val="0059759E"/>
    <w:rsid w:val="00597BAE"/>
    <w:rsid w:val="00597D5F"/>
    <w:rsid w:val="005A00C6"/>
    <w:rsid w:val="005A0295"/>
    <w:rsid w:val="005A03AF"/>
    <w:rsid w:val="005A054D"/>
    <w:rsid w:val="005A058E"/>
    <w:rsid w:val="005A0A46"/>
    <w:rsid w:val="005A0D64"/>
    <w:rsid w:val="005A0FD4"/>
    <w:rsid w:val="005A10B9"/>
    <w:rsid w:val="005A11EA"/>
    <w:rsid w:val="005A152D"/>
    <w:rsid w:val="005A1C62"/>
    <w:rsid w:val="005A1E92"/>
    <w:rsid w:val="005A1F4F"/>
    <w:rsid w:val="005A20E1"/>
    <w:rsid w:val="005A269F"/>
    <w:rsid w:val="005A2758"/>
    <w:rsid w:val="005A2C4C"/>
    <w:rsid w:val="005A305E"/>
    <w:rsid w:val="005A30BB"/>
    <w:rsid w:val="005A317D"/>
    <w:rsid w:val="005A359E"/>
    <w:rsid w:val="005A3887"/>
    <w:rsid w:val="005A394B"/>
    <w:rsid w:val="005A3B86"/>
    <w:rsid w:val="005A3D7A"/>
    <w:rsid w:val="005A3E4B"/>
    <w:rsid w:val="005A4356"/>
    <w:rsid w:val="005A45D3"/>
    <w:rsid w:val="005A4702"/>
    <w:rsid w:val="005A49D1"/>
    <w:rsid w:val="005A4AEE"/>
    <w:rsid w:val="005A6513"/>
    <w:rsid w:val="005A69A1"/>
    <w:rsid w:val="005A6CED"/>
    <w:rsid w:val="005A6FEA"/>
    <w:rsid w:val="005A71FE"/>
    <w:rsid w:val="005A792C"/>
    <w:rsid w:val="005A794F"/>
    <w:rsid w:val="005B038A"/>
    <w:rsid w:val="005B0542"/>
    <w:rsid w:val="005B1290"/>
    <w:rsid w:val="005B15D6"/>
    <w:rsid w:val="005B16A5"/>
    <w:rsid w:val="005B189D"/>
    <w:rsid w:val="005B1A74"/>
    <w:rsid w:val="005B1E9E"/>
    <w:rsid w:val="005B2049"/>
    <w:rsid w:val="005B2225"/>
    <w:rsid w:val="005B2799"/>
    <w:rsid w:val="005B2B00"/>
    <w:rsid w:val="005B2B77"/>
    <w:rsid w:val="005B2E7B"/>
    <w:rsid w:val="005B2F8F"/>
    <w:rsid w:val="005B34C4"/>
    <w:rsid w:val="005B3A7B"/>
    <w:rsid w:val="005B3D4A"/>
    <w:rsid w:val="005B3DD4"/>
    <w:rsid w:val="005B3F59"/>
    <w:rsid w:val="005B4186"/>
    <w:rsid w:val="005B4525"/>
    <w:rsid w:val="005B47B7"/>
    <w:rsid w:val="005B48F4"/>
    <w:rsid w:val="005B4AED"/>
    <w:rsid w:val="005B4D87"/>
    <w:rsid w:val="005B4E1D"/>
    <w:rsid w:val="005B4FE0"/>
    <w:rsid w:val="005B5172"/>
    <w:rsid w:val="005B51C7"/>
    <w:rsid w:val="005B5483"/>
    <w:rsid w:val="005B56F4"/>
    <w:rsid w:val="005B58FE"/>
    <w:rsid w:val="005B5AA7"/>
    <w:rsid w:val="005B5D6D"/>
    <w:rsid w:val="005B6B3F"/>
    <w:rsid w:val="005B6F6E"/>
    <w:rsid w:val="005B7119"/>
    <w:rsid w:val="005B7156"/>
    <w:rsid w:val="005B722A"/>
    <w:rsid w:val="005B736D"/>
    <w:rsid w:val="005B76AD"/>
    <w:rsid w:val="005B76C8"/>
    <w:rsid w:val="005B7CC4"/>
    <w:rsid w:val="005B7D22"/>
    <w:rsid w:val="005B7DD1"/>
    <w:rsid w:val="005C00A0"/>
    <w:rsid w:val="005C0DA5"/>
    <w:rsid w:val="005C0E93"/>
    <w:rsid w:val="005C1045"/>
    <w:rsid w:val="005C10F5"/>
    <w:rsid w:val="005C13F5"/>
    <w:rsid w:val="005C15C4"/>
    <w:rsid w:val="005C18C2"/>
    <w:rsid w:val="005C19EC"/>
    <w:rsid w:val="005C1D55"/>
    <w:rsid w:val="005C1D75"/>
    <w:rsid w:val="005C2248"/>
    <w:rsid w:val="005C2718"/>
    <w:rsid w:val="005C28FA"/>
    <w:rsid w:val="005C2C50"/>
    <w:rsid w:val="005C2D20"/>
    <w:rsid w:val="005C2DB7"/>
    <w:rsid w:val="005C2FD9"/>
    <w:rsid w:val="005C342E"/>
    <w:rsid w:val="005C3648"/>
    <w:rsid w:val="005C3B97"/>
    <w:rsid w:val="005C3D11"/>
    <w:rsid w:val="005C40F4"/>
    <w:rsid w:val="005C41BD"/>
    <w:rsid w:val="005C43BE"/>
    <w:rsid w:val="005C44F3"/>
    <w:rsid w:val="005C464D"/>
    <w:rsid w:val="005C472A"/>
    <w:rsid w:val="005C4829"/>
    <w:rsid w:val="005C494D"/>
    <w:rsid w:val="005C4D26"/>
    <w:rsid w:val="005C5075"/>
    <w:rsid w:val="005C5103"/>
    <w:rsid w:val="005C53B0"/>
    <w:rsid w:val="005C5A0A"/>
    <w:rsid w:val="005C5B3E"/>
    <w:rsid w:val="005C5CC0"/>
    <w:rsid w:val="005C5F09"/>
    <w:rsid w:val="005C6526"/>
    <w:rsid w:val="005C712D"/>
    <w:rsid w:val="005C71D1"/>
    <w:rsid w:val="005C73F9"/>
    <w:rsid w:val="005C767D"/>
    <w:rsid w:val="005C7C75"/>
    <w:rsid w:val="005D0520"/>
    <w:rsid w:val="005D06CD"/>
    <w:rsid w:val="005D0870"/>
    <w:rsid w:val="005D0C7C"/>
    <w:rsid w:val="005D0D97"/>
    <w:rsid w:val="005D0E4F"/>
    <w:rsid w:val="005D0E75"/>
    <w:rsid w:val="005D1024"/>
    <w:rsid w:val="005D1E32"/>
    <w:rsid w:val="005D206B"/>
    <w:rsid w:val="005D22B7"/>
    <w:rsid w:val="005D2434"/>
    <w:rsid w:val="005D2754"/>
    <w:rsid w:val="005D284F"/>
    <w:rsid w:val="005D2BDE"/>
    <w:rsid w:val="005D2D0B"/>
    <w:rsid w:val="005D2D97"/>
    <w:rsid w:val="005D2F76"/>
    <w:rsid w:val="005D39C6"/>
    <w:rsid w:val="005D3BC1"/>
    <w:rsid w:val="005D3D76"/>
    <w:rsid w:val="005D3E1D"/>
    <w:rsid w:val="005D3F16"/>
    <w:rsid w:val="005D4578"/>
    <w:rsid w:val="005D48EF"/>
    <w:rsid w:val="005D4A35"/>
    <w:rsid w:val="005D4E65"/>
    <w:rsid w:val="005D4EFA"/>
    <w:rsid w:val="005D5395"/>
    <w:rsid w:val="005D55BA"/>
    <w:rsid w:val="005D5877"/>
    <w:rsid w:val="005D5A4B"/>
    <w:rsid w:val="005D5ADB"/>
    <w:rsid w:val="005D5EB3"/>
    <w:rsid w:val="005D6061"/>
    <w:rsid w:val="005D648A"/>
    <w:rsid w:val="005D649A"/>
    <w:rsid w:val="005D6AA8"/>
    <w:rsid w:val="005D6FAD"/>
    <w:rsid w:val="005D70C9"/>
    <w:rsid w:val="005D739B"/>
    <w:rsid w:val="005D743C"/>
    <w:rsid w:val="005D7E0D"/>
    <w:rsid w:val="005D7F0B"/>
    <w:rsid w:val="005D7F65"/>
    <w:rsid w:val="005E04E9"/>
    <w:rsid w:val="005E075A"/>
    <w:rsid w:val="005E09FE"/>
    <w:rsid w:val="005E0D5A"/>
    <w:rsid w:val="005E140D"/>
    <w:rsid w:val="005E1458"/>
    <w:rsid w:val="005E154A"/>
    <w:rsid w:val="005E1822"/>
    <w:rsid w:val="005E1989"/>
    <w:rsid w:val="005E1AE6"/>
    <w:rsid w:val="005E1B96"/>
    <w:rsid w:val="005E234A"/>
    <w:rsid w:val="005E23C9"/>
    <w:rsid w:val="005E240D"/>
    <w:rsid w:val="005E2499"/>
    <w:rsid w:val="005E25A3"/>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4E2B"/>
    <w:rsid w:val="005E5234"/>
    <w:rsid w:val="005E53F9"/>
    <w:rsid w:val="005E5A8D"/>
    <w:rsid w:val="005E5B1D"/>
    <w:rsid w:val="005E623D"/>
    <w:rsid w:val="005E6363"/>
    <w:rsid w:val="005E692A"/>
    <w:rsid w:val="005E718F"/>
    <w:rsid w:val="005E7324"/>
    <w:rsid w:val="005E7503"/>
    <w:rsid w:val="005E768C"/>
    <w:rsid w:val="005E76D1"/>
    <w:rsid w:val="005E7754"/>
    <w:rsid w:val="005E775D"/>
    <w:rsid w:val="005E78B4"/>
    <w:rsid w:val="005E7EF9"/>
    <w:rsid w:val="005F0006"/>
    <w:rsid w:val="005F04BB"/>
    <w:rsid w:val="005F0A43"/>
    <w:rsid w:val="005F0EF8"/>
    <w:rsid w:val="005F0F3B"/>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C8B"/>
    <w:rsid w:val="005F4DD6"/>
    <w:rsid w:val="005F50D8"/>
    <w:rsid w:val="005F53A1"/>
    <w:rsid w:val="005F56B9"/>
    <w:rsid w:val="005F582C"/>
    <w:rsid w:val="005F59B4"/>
    <w:rsid w:val="005F5ADB"/>
    <w:rsid w:val="005F640A"/>
    <w:rsid w:val="005F669F"/>
    <w:rsid w:val="005F698D"/>
    <w:rsid w:val="005F6A54"/>
    <w:rsid w:val="005F6B77"/>
    <w:rsid w:val="005F6EA4"/>
    <w:rsid w:val="005F6F3F"/>
    <w:rsid w:val="005F70A0"/>
    <w:rsid w:val="005F7329"/>
    <w:rsid w:val="005F73D4"/>
    <w:rsid w:val="005F7487"/>
    <w:rsid w:val="005F7BC3"/>
    <w:rsid w:val="005F7F83"/>
    <w:rsid w:val="006000D5"/>
    <w:rsid w:val="006002C7"/>
    <w:rsid w:val="006002E6"/>
    <w:rsid w:val="0060035A"/>
    <w:rsid w:val="0060047E"/>
    <w:rsid w:val="00600F95"/>
    <w:rsid w:val="0060107B"/>
    <w:rsid w:val="00601250"/>
    <w:rsid w:val="00601829"/>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7F"/>
    <w:rsid w:val="00604A88"/>
    <w:rsid w:val="00604DC7"/>
    <w:rsid w:val="00604E11"/>
    <w:rsid w:val="00604E47"/>
    <w:rsid w:val="00604EE2"/>
    <w:rsid w:val="00604FA9"/>
    <w:rsid w:val="00605441"/>
    <w:rsid w:val="006057AF"/>
    <w:rsid w:val="00605813"/>
    <w:rsid w:val="00605A1E"/>
    <w:rsid w:val="0060681F"/>
    <w:rsid w:val="00606970"/>
    <w:rsid w:val="00606A18"/>
    <w:rsid w:val="00606A20"/>
    <w:rsid w:val="00606B77"/>
    <w:rsid w:val="00606BE4"/>
    <w:rsid w:val="006072C6"/>
    <w:rsid w:val="00607701"/>
    <w:rsid w:val="00607A2E"/>
    <w:rsid w:val="00610014"/>
    <w:rsid w:val="00610794"/>
    <w:rsid w:val="00611346"/>
    <w:rsid w:val="00611350"/>
    <w:rsid w:val="00611910"/>
    <w:rsid w:val="00611D10"/>
    <w:rsid w:val="0061208D"/>
    <w:rsid w:val="00612114"/>
    <w:rsid w:val="006122D2"/>
    <w:rsid w:val="00612E0A"/>
    <w:rsid w:val="006130F7"/>
    <w:rsid w:val="00613246"/>
    <w:rsid w:val="00613298"/>
    <w:rsid w:val="00613440"/>
    <w:rsid w:val="006134E2"/>
    <w:rsid w:val="0061397D"/>
    <w:rsid w:val="006139A0"/>
    <w:rsid w:val="00613AF8"/>
    <w:rsid w:val="00613B09"/>
    <w:rsid w:val="00613BB1"/>
    <w:rsid w:val="00613D8E"/>
    <w:rsid w:val="00614166"/>
    <w:rsid w:val="00614189"/>
    <w:rsid w:val="006142E0"/>
    <w:rsid w:val="00614366"/>
    <w:rsid w:val="0061436F"/>
    <w:rsid w:val="0061445F"/>
    <w:rsid w:val="00614530"/>
    <w:rsid w:val="00614853"/>
    <w:rsid w:val="00614F88"/>
    <w:rsid w:val="006155D9"/>
    <w:rsid w:val="006156F2"/>
    <w:rsid w:val="006158A0"/>
    <w:rsid w:val="00615BD4"/>
    <w:rsid w:val="00616112"/>
    <w:rsid w:val="006169BF"/>
    <w:rsid w:val="00616B3F"/>
    <w:rsid w:val="006173B7"/>
    <w:rsid w:val="00617653"/>
    <w:rsid w:val="006176D7"/>
    <w:rsid w:val="00617E20"/>
    <w:rsid w:val="00620038"/>
    <w:rsid w:val="006200C9"/>
    <w:rsid w:val="0062056F"/>
    <w:rsid w:val="006205CA"/>
    <w:rsid w:val="00620734"/>
    <w:rsid w:val="00620CF1"/>
    <w:rsid w:val="00621677"/>
    <w:rsid w:val="00621869"/>
    <w:rsid w:val="00621D52"/>
    <w:rsid w:val="00621F53"/>
    <w:rsid w:val="006220ED"/>
    <w:rsid w:val="00622530"/>
    <w:rsid w:val="00622E2A"/>
    <w:rsid w:val="00622F92"/>
    <w:rsid w:val="00623089"/>
    <w:rsid w:val="0062308E"/>
    <w:rsid w:val="006230EF"/>
    <w:rsid w:val="006234C4"/>
    <w:rsid w:val="006238C9"/>
    <w:rsid w:val="00623BE2"/>
    <w:rsid w:val="00623C4E"/>
    <w:rsid w:val="00623F00"/>
    <w:rsid w:val="0062440E"/>
    <w:rsid w:val="006244C9"/>
    <w:rsid w:val="006245F6"/>
    <w:rsid w:val="0062475D"/>
    <w:rsid w:val="0062495F"/>
    <w:rsid w:val="00624AA0"/>
    <w:rsid w:val="00624C3E"/>
    <w:rsid w:val="00624EB8"/>
    <w:rsid w:val="006252C5"/>
    <w:rsid w:val="00625968"/>
    <w:rsid w:val="00625A6A"/>
    <w:rsid w:val="00626059"/>
    <w:rsid w:val="006261F3"/>
    <w:rsid w:val="0062630F"/>
    <w:rsid w:val="0062652D"/>
    <w:rsid w:val="0062660B"/>
    <w:rsid w:val="00626AD1"/>
    <w:rsid w:val="00626DCB"/>
    <w:rsid w:val="00626F6C"/>
    <w:rsid w:val="006271D3"/>
    <w:rsid w:val="0062740D"/>
    <w:rsid w:val="00627F0B"/>
    <w:rsid w:val="006301B2"/>
    <w:rsid w:val="00630496"/>
    <w:rsid w:val="006304BC"/>
    <w:rsid w:val="006308B1"/>
    <w:rsid w:val="00630A81"/>
    <w:rsid w:val="00630BFA"/>
    <w:rsid w:val="00630DB1"/>
    <w:rsid w:val="00630DCE"/>
    <w:rsid w:val="0063120A"/>
    <w:rsid w:val="00631403"/>
    <w:rsid w:val="0063150B"/>
    <w:rsid w:val="00631585"/>
    <w:rsid w:val="00631668"/>
    <w:rsid w:val="00631F2D"/>
    <w:rsid w:val="006325D0"/>
    <w:rsid w:val="00632786"/>
    <w:rsid w:val="00632892"/>
    <w:rsid w:val="00632F45"/>
    <w:rsid w:val="00633263"/>
    <w:rsid w:val="0063418C"/>
    <w:rsid w:val="00634246"/>
    <w:rsid w:val="00634391"/>
    <w:rsid w:val="00634ACF"/>
    <w:rsid w:val="00634C6A"/>
    <w:rsid w:val="00634EB8"/>
    <w:rsid w:val="00634FD5"/>
    <w:rsid w:val="00635035"/>
    <w:rsid w:val="0063514A"/>
    <w:rsid w:val="00635173"/>
    <w:rsid w:val="00635517"/>
    <w:rsid w:val="006357A2"/>
    <w:rsid w:val="006357EE"/>
    <w:rsid w:val="00635804"/>
    <w:rsid w:val="0063580D"/>
    <w:rsid w:val="00635B73"/>
    <w:rsid w:val="00635CAE"/>
    <w:rsid w:val="006361C1"/>
    <w:rsid w:val="00636B80"/>
    <w:rsid w:val="00636F9B"/>
    <w:rsid w:val="00636FB1"/>
    <w:rsid w:val="00637240"/>
    <w:rsid w:val="00637D15"/>
    <w:rsid w:val="00637D71"/>
    <w:rsid w:val="00637EB4"/>
    <w:rsid w:val="0064007E"/>
    <w:rsid w:val="00640639"/>
    <w:rsid w:val="00640B76"/>
    <w:rsid w:val="00640ECD"/>
    <w:rsid w:val="00640FB8"/>
    <w:rsid w:val="006410D2"/>
    <w:rsid w:val="006411BD"/>
    <w:rsid w:val="0064134E"/>
    <w:rsid w:val="006413D1"/>
    <w:rsid w:val="006414CC"/>
    <w:rsid w:val="00641E5B"/>
    <w:rsid w:val="0064203B"/>
    <w:rsid w:val="00642048"/>
    <w:rsid w:val="006424D1"/>
    <w:rsid w:val="00642859"/>
    <w:rsid w:val="00642AEF"/>
    <w:rsid w:val="00642E18"/>
    <w:rsid w:val="0064305A"/>
    <w:rsid w:val="00643660"/>
    <w:rsid w:val="00643BE4"/>
    <w:rsid w:val="00643E1D"/>
    <w:rsid w:val="00644112"/>
    <w:rsid w:val="0064412B"/>
    <w:rsid w:val="006441ED"/>
    <w:rsid w:val="006443C8"/>
    <w:rsid w:val="00644766"/>
    <w:rsid w:val="006447F9"/>
    <w:rsid w:val="00644DF7"/>
    <w:rsid w:val="00645015"/>
    <w:rsid w:val="00645B1B"/>
    <w:rsid w:val="00645D3B"/>
    <w:rsid w:val="00645D73"/>
    <w:rsid w:val="006464DF"/>
    <w:rsid w:val="00646AC0"/>
    <w:rsid w:val="00646CCB"/>
    <w:rsid w:val="00646E24"/>
    <w:rsid w:val="00647172"/>
    <w:rsid w:val="0064752D"/>
    <w:rsid w:val="006476BB"/>
    <w:rsid w:val="006479EC"/>
    <w:rsid w:val="00647ECD"/>
    <w:rsid w:val="00647F35"/>
    <w:rsid w:val="0065001C"/>
    <w:rsid w:val="00650139"/>
    <w:rsid w:val="006501ED"/>
    <w:rsid w:val="00650C04"/>
    <w:rsid w:val="00650D83"/>
    <w:rsid w:val="00650DDB"/>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4068"/>
    <w:rsid w:val="00654138"/>
    <w:rsid w:val="00654340"/>
    <w:rsid w:val="006545FA"/>
    <w:rsid w:val="006547DF"/>
    <w:rsid w:val="0065487E"/>
    <w:rsid w:val="00654B38"/>
    <w:rsid w:val="00654B83"/>
    <w:rsid w:val="00654D36"/>
    <w:rsid w:val="00654F30"/>
    <w:rsid w:val="00655061"/>
    <w:rsid w:val="0065510C"/>
    <w:rsid w:val="00655276"/>
    <w:rsid w:val="00655939"/>
    <w:rsid w:val="00655B63"/>
    <w:rsid w:val="00655DB7"/>
    <w:rsid w:val="00655E54"/>
    <w:rsid w:val="00655F2C"/>
    <w:rsid w:val="00655FCF"/>
    <w:rsid w:val="0065601D"/>
    <w:rsid w:val="0065607D"/>
    <w:rsid w:val="0065614C"/>
    <w:rsid w:val="00656470"/>
    <w:rsid w:val="0065681F"/>
    <w:rsid w:val="006569BA"/>
    <w:rsid w:val="006571F6"/>
    <w:rsid w:val="0065779A"/>
    <w:rsid w:val="00657814"/>
    <w:rsid w:val="00657F81"/>
    <w:rsid w:val="00660202"/>
    <w:rsid w:val="00660607"/>
    <w:rsid w:val="006608A9"/>
    <w:rsid w:val="00660AA5"/>
    <w:rsid w:val="00660CAF"/>
    <w:rsid w:val="006612AE"/>
    <w:rsid w:val="0066131E"/>
    <w:rsid w:val="00661666"/>
    <w:rsid w:val="006618CC"/>
    <w:rsid w:val="006620E5"/>
    <w:rsid w:val="00662111"/>
    <w:rsid w:val="00662118"/>
    <w:rsid w:val="006627DA"/>
    <w:rsid w:val="0066288C"/>
    <w:rsid w:val="00663228"/>
    <w:rsid w:val="00663438"/>
    <w:rsid w:val="00663563"/>
    <w:rsid w:val="006638AD"/>
    <w:rsid w:val="00663B0A"/>
    <w:rsid w:val="00663C7F"/>
    <w:rsid w:val="00663DF2"/>
    <w:rsid w:val="006642DD"/>
    <w:rsid w:val="00664304"/>
    <w:rsid w:val="006646A1"/>
    <w:rsid w:val="006647B3"/>
    <w:rsid w:val="006649BF"/>
    <w:rsid w:val="00664A5D"/>
    <w:rsid w:val="00664B07"/>
    <w:rsid w:val="006650BC"/>
    <w:rsid w:val="00665275"/>
    <w:rsid w:val="00666009"/>
    <w:rsid w:val="006661FE"/>
    <w:rsid w:val="00666459"/>
    <w:rsid w:val="0066659D"/>
    <w:rsid w:val="006669EE"/>
    <w:rsid w:val="00666CF2"/>
    <w:rsid w:val="006670E6"/>
    <w:rsid w:val="006672E5"/>
    <w:rsid w:val="0066732C"/>
    <w:rsid w:val="006676AE"/>
    <w:rsid w:val="006679F5"/>
    <w:rsid w:val="00667A41"/>
    <w:rsid w:val="00667B77"/>
    <w:rsid w:val="00667C02"/>
    <w:rsid w:val="00667C86"/>
    <w:rsid w:val="00667EB3"/>
    <w:rsid w:val="0067024E"/>
    <w:rsid w:val="006716DA"/>
    <w:rsid w:val="00671739"/>
    <w:rsid w:val="006718CC"/>
    <w:rsid w:val="00671952"/>
    <w:rsid w:val="006726D8"/>
    <w:rsid w:val="006728ED"/>
    <w:rsid w:val="00672BEC"/>
    <w:rsid w:val="00672D3B"/>
    <w:rsid w:val="006732B1"/>
    <w:rsid w:val="006732F9"/>
    <w:rsid w:val="00673511"/>
    <w:rsid w:val="00673894"/>
    <w:rsid w:val="00673A11"/>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502"/>
    <w:rsid w:val="0067769A"/>
    <w:rsid w:val="00677969"/>
    <w:rsid w:val="00677BA4"/>
    <w:rsid w:val="00677F12"/>
    <w:rsid w:val="006800D1"/>
    <w:rsid w:val="0068027C"/>
    <w:rsid w:val="006802F1"/>
    <w:rsid w:val="006806A3"/>
    <w:rsid w:val="006806A6"/>
    <w:rsid w:val="00680821"/>
    <w:rsid w:val="0068086C"/>
    <w:rsid w:val="00681211"/>
    <w:rsid w:val="00681947"/>
    <w:rsid w:val="00681B36"/>
    <w:rsid w:val="006820C3"/>
    <w:rsid w:val="00682814"/>
    <w:rsid w:val="00682C61"/>
    <w:rsid w:val="00682E14"/>
    <w:rsid w:val="006838ED"/>
    <w:rsid w:val="00683A61"/>
    <w:rsid w:val="00683B88"/>
    <w:rsid w:val="00683ED7"/>
    <w:rsid w:val="0068436C"/>
    <w:rsid w:val="00684B80"/>
    <w:rsid w:val="0068545E"/>
    <w:rsid w:val="006855CF"/>
    <w:rsid w:val="0068562A"/>
    <w:rsid w:val="006858F4"/>
    <w:rsid w:val="00685DAA"/>
    <w:rsid w:val="00685FD4"/>
    <w:rsid w:val="0068641A"/>
    <w:rsid w:val="0068647A"/>
    <w:rsid w:val="006864DE"/>
    <w:rsid w:val="00686612"/>
    <w:rsid w:val="0068661E"/>
    <w:rsid w:val="00686770"/>
    <w:rsid w:val="0068682A"/>
    <w:rsid w:val="006869DE"/>
    <w:rsid w:val="00687196"/>
    <w:rsid w:val="006872E4"/>
    <w:rsid w:val="006873A4"/>
    <w:rsid w:val="00687F55"/>
    <w:rsid w:val="00690607"/>
    <w:rsid w:val="006909A2"/>
    <w:rsid w:val="00690A49"/>
    <w:rsid w:val="00690BB6"/>
    <w:rsid w:val="00690E59"/>
    <w:rsid w:val="00691028"/>
    <w:rsid w:val="00691309"/>
    <w:rsid w:val="006913BE"/>
    <w:rsid w:val="006913E6"/>
    <w:rsid w:val="00691475"/>
    <w:rsid w:val="006914CE"/>
    <w:rsid w:val="006919DC"/>
    <w:rsid w:val="006919E5"/>
    <w:rsid w:val="00691B30"/>
    <w:rsid w:val="00691D0D"/>
    <w:rsid w:val="00692035"/>
    <w:rsid w:val="00692396"/>
    <w:rsid w:val="006929E3"/>
    <w:rsid w:val="00692F30"/>
    <w:rsid w:val="00693300"/>
    <w:rsid w:val="0069356C"/>
    <w:rsid w:val="00693698"/>
    <w:rsid w:val="00693872"/>
    <w:rsid w:val="006939A7"/>
    <w:rsid w:val="00693AF9"/>
    <w:rsid w:val="00693E1F"/>
    <w:rsid w:val="00693E9A"/>
    <w:rsid w:val="00693ECB"/>
    <w:rsid w:val="00693FD1"/>
    <w:rsid w:val="00694797"/>
    <w:rsid w:val="006947B9"/>
    <w:rsid w:val="0069488F"/>
    <w:rsid w:val="0069531A"/>
    <w:rsid w:val="006953F2"/>
    <w:rsid w:val="00695887"/>
    <w:rsid w:val="006958D0"/>
    <w:rsid w:val="00695E3A"/>
    <w:rsid w:val="00695F47"/>
    <w:rsid w:val="006963A6"/>
    <w:rsid w:val="006968CF"/>
    <w:rsid w:val="00696903"/>
    <w:rsid w:val="00696A01"/>
    <w:rsid w:val="00696DE5"/>
    <w:rsid w:val="00696F84"/>
    <w:rsid w:val="0069713B"/>
    <w:rsid w:val="00697266"/>
    <w:rsid w:val="00697733"/>
    <w:rsid w:val="006A01BE"/>
    <w:rsid w:val="006A01CC"/>
    <w:rsid w:val="006A0552"/>
    <w:rsid w:val="006A06C6"/>
    <w:rsid w:val="006A0976"/>
    <w:rsid w:val="006A1298"/>
    <w:rsid w:val="006A12F5"/>
    <w:rsid w:val="006A1576"/>
    <w:rsid w:val="006A1EEF"/>
    <w:rsid w:val="006A203B"/>
    <w:rsid w:val="006A2152"/>
    <w:rsid w:val="006A23E0"/>
    <w:rsid w:val="006A2444"/>
    <w:rsid w:val="006A254E"/>
    <w:rsid w:val="006A293E"/>
    <w:rsid w:val="006A2AFB"/>
    <w:rsid w:val="006A2C30"/>
    <w:rsid w:val="006A301C"/>
    <w:rsid w:val="006A3233"/>
    <w:rsid w:val="006A3905"/>
    <w:rsid w:val="006A3CCA"/>
    <w:rsid w:val="006A3E2B"/>
    <w:rsid w:val="006A4497"/>
    <w:rsid w:val="006A44D0"/>
    <w:rsid w:val="006A4950"/>
    <w:rsid w:val="006A5003"/>
    <w:rsid w:val="006A5444"/>
    <w:rsid w:val="006A5537"/>
    <w:rsid w:val="006A5AEE"/>
    <w:rsid w:val="006A61A5"/>
    <w:rsid w:val="006A6430"/>
    <w:rsid w:val="006A6D20"/>
    <w:rsid w:val="006A6D26"/>
    <w:rsid w:val="006A6E17"/>
    <w:rsid w:val="006A73CA"/>
    <w:rsid w:val="006A7A56"/>
    <w:rsid w:val="006A7F88"/>
    <w:rsid w:val="006A7F98"/>
    <w:rsid w:val="006B013C"/>
    <w:rsid w:val="006B0194"/>
    <w:rsid w:val="006B03A5"/>
    <w:rsid w:val="006B0467"/>
    <w:rsid w:val="006B120D"/>
    <w:rsid w:val="006B142A"/>
    <w:rsid w:val="006B17E7"/>
    <w:rsid w:val="006B1849"/>
    <w:rsid w:val="006B19E8"/>
    <w:rsid w:val="006B1A8A"/>
    <w:rsid w:val="006B1B47"/>
    <w:rsid w:val="006B1CBE"/>
    <w:rsid w:val="006B1FD5"/>
    <w:rsid w:val="006B2E78"/>
    <w:rsid w:val="006B2EE4"/>
    <w:rsid w:val="006B320A"/>
    <w:rsid w:val="006B326D"/>
    <w:rsid w:val="006B35BE"/>
    <w:rsid w:val="006B3713"/>
    <w:rsid w:val="006B3767"/>
    <w:rsid w:val="006B3B36"/>
    <w:rsid w:val="006B3D76"/>
    <w:rsid w:val="006B3ECC"/>
    <w:rsid w:val="006B3F0D"/>
    <w:rsid w:val="006B49D2"/>
    <w:rsid w:val="006B4A52"/>
    <w:rsid w:val="006B4B33"/>
    <w:rsid w:val="006B4BEE"/>
    <w:rsid w:val="006B4F19"/>
    <w:rsid w:val="006B5262"/>
    <w:rsid w:val="006B555A"/>
    <w:rsid w:val="006B56A4"/>
    <w:rsid w:val="006B5CE8"/>
    <w:rsid w:val="006B5ECC"/>
    <w:rsid w:val="006B600A"/>
    <w:rsid w:val="006B64B1"/>
    <w:rsid w:val="006B6635"/>
    <w:rsid w:val="006B6685"/>
    <w:rsid w:val="006B6ADB"/>
    <w:rsid w:val="006B6FF6"/>
    <w:rsid w:val="006B7B3C"/>
    <w:rsid w:val="006B7D22"/>
    <w:rsid w:val="006B7D2C"/>
    <w:rsid w:val="006B7D90"/>
    <w:rsid w:val="006C05BF"/>
    <w:rsid w:val="006C1019"/>
    <w:rsid w:val="006C13DA"/>
    <w:rsid w:val="006C168A"/>
    <w:rsid w:val="006C1C6D"/>
    <w:rsid w:val="006C20FB"/>
    <w:rsid w:val="006C21F0"/>
    <w:rsid w:val="006C2349"/>
    <w:rsid w:val="006C25F9"/>
    <w:rsid w:val="006C29B3"/>
    <w:rsid w:val="006C29F3"/>
    <w:rsid w:val="006C2A38"/>
    <w:rsid w:val="006C2BB5"/>
    <w:rsid w:val="006C2BDA"/>
    <w:rsid w:val="006C2BEE"/>
    <w:rsid w:val="006C3AD8"/>
    <w:rsid w:val="006C3B9F"/>
    <w:rsid w:val="006C3F01"/>
    <w:rsid w:val="006C41FA"/>
    <w:rsid w:val="006C42B7"/>
    <w:rsid w:val="006C4516"/>
    <w:rsid w:val="006C455E"/>
    <w:rsid w:val="006C4612"/>
    <w:rsid w:val="006C499B"/>
    <w:rsid w:val="006C4A05"/>
    <w:rsid w:val="006C4B2A"/>
    <w:rsid w:val="006C5078"/>
    <w:rsid w:val="006C5164"/>
    <w:rsid w:val="006C53DF"/>
    <w:rsid w:val="006C5940"/>
    <w:rsid w:val="006C5958"/>
    <w:rsid w:val="006C5B4F"/>
    <w:rsid w:val="006C5B71"/>
    <w:rsid w:val="006C6209"/>
    <w:rsid w:val="006C643C"/>
    <w:rsid w:val="006C69DC"/>
    <w:rsid w:val="006C6E3A"/>
    <w:rsid w:val="006C6F80"/>
    <w:rsid w:val="006C6FD7"/>
    <w:rsid w:val="006C74BC"/>
    <w:rsid w:val="006C776F"/>
    <w:rsid w:val="006C7CF7"/>
    <w:rsid w:val="006C7E74"/>
    <w:rsid w:val="006C7FE9"/>
    <w:rsid w:val="006D00DB"/>
    <w:rsid w:val="006D016C"/>
    <w:rsid w:val="006D0361"/>
    <w:rsid w:val="006D0D48"/>
    <w:rsid w:val="006D0FD0"/>
    <w:rsid w:val="006D16B0"/>
    <w:rsid w:val="006D17D0"/>
    <w:rsid w:val="006D1D3D"/>
    <w:rsid w:val="006D2182"/>
    <w:rsid w:val="006D22BF"/>
    <w:rsid w:val="006D2444"/>
    <w:rsid w:val="006D254B"/>
    <w:rsid w:val="006D2786"/>
    <w:rsid w:val="006D289B"/>
    <w:rsid w:val="006D28DB"/>
    <w:rsid w:val="006D2B6A"/>
    <w:rsid w:val="006D2E74"/>
    <w:rsid w:val="006D387F"/>
    <w:rsid w:val="006D3BE1"/>
    <w:rsid w:val="006D3F2F"/>
    <w:rsid w:val="006D48FC"/>
    <w:rsid w:val="006D4E19"/>
    <w:rsid w:val="006D552F"/>
    <w:rsid w:val="006D5570"/>
    <w:rsid w:val="006D57C9"/>
    <w:rsid w:val="006D5CFD"/>
    <w:rsid w:val="006D5DC2"/>
    <w:rsid w:val="006D5F18"/>
    <w:rsid w:val="006D6249"/>
    <w:rsid w:val="006D62BC"/>
    <w:rsid w:val="006D6450"/>
    <w:rsid w:val="006D65B8"/>
    <w:rsid w:val="006D678A"/>
    <w:rsid w:val="006D6939"/>
    <w:rsid w:val="006D6EEA"/>
    <w:rsid w:val="006D7254"/>
    <w:rsid w:val="006D7DA0"/>
    <w:rsid w:val="006D7EB0"/>
    <w:rsid w:val="006E0138"/>
    <w:rsid w:val="006E0258"/>
    <w:rsid w:val="006E02B4"/>
    <w:rsid w:val="006E044E"/>
    <w:rsid w:val="006E05F9"/>
    <w:rsid w:val="006E0777"/>
    <w:rsid w:val="006E0A1B"/>
    <w:rsid w:val="006E0BB0"/>
    <w:rsid w:val="006E0F78"/>
    <w:rsid w:val="006E12C3"/>
    <w:rsid w:val="006E1A83"/>
    <w:rsid w:val="006E1B61"/>
    <w:rsid w:val="006E20EA"/>
    <w:rsid w:val="006E21AF"/>
    <w:rsid w:val="006E2320"/>
    <w:rsid w:val="006E2529"/>
    <w:rsid w:val="006E26A8"/>
    <w:rsid w:val="006E2998"/>
    <w:rsid w:val="006E29AD"/>
    <w:rsid w:val="006E2C0C"/>
    <w:rsid w:val="006E2E0A"/>
    <w:rsid w:val="006E2F94"/>
    <w:rsid w:val="006E309E"/>
    <w:rsid w:val="006E3265"/>
    <w:rsid w:val="006E3500"/>
    <w:rsid w:val="006E364C"/>
    <w:rsid w:val="006E39FD"/>
    <w:rsid w:val="006E3D7F"/>
    <w:rsid w:val="006E42DB"/>
    <w:rsid w:val="006E45F3"/>
    <w:rsid w:val="006E4A2F"/>
    <w:rsid w:val="006E4B32"/>
    <w:rsid w:val="006E4ED4"/>
    <w:rsid w:val="006E522A"/>
    <w:rsid w:val="006E5674"/>
    <w:rsid w:val="006E56C9"/>
    <w:rsid w:val="006E5CB8"/>
    <w:rsid w:val="006E5E19"/>
    <w:rsid w:val="006E6117"/>
    <w:rsid w:val="006E61C3"/>
    <w:rsid w:val="006E652D"/>
    <w:rsid w:val="006E687E"/>
    <w:rsid w:val="006E68CF"/>
    <w:rsid w:val="006E6AE6"/>
    <w:rsid w:val="006E6D3C"/>
    <w:rsid w:val="006E71A6"/>
    <w:rsid w:val="006E71BB"/>
    <w:rsid w:val="006E799D"/>
    <w:rsid w:val="006E79C0"/>
    <w:rsid w:val="006E7C35"/>
    <w:rsid w:val="006F015C"/>
    <w:rsid w:val="006F0561"/>
    <w:rsid w:val="006F0593"/>
    <w:rsid w:val="006F1064"/>
    <w:rsid w:val="006F1242"/>
    <w:rsid w:val="006F1484"/>
    <w:rsid w:val="006F1667"/>
    <w:rsid w:val="006F18FE"/>
    <w:rsid w:val="006F1C6E"/>
    <w:rsid w:val="006F1CE0"/>
    <w:rsid w:val="006F1EB7"/>
    <w:rsid w:val="006F1F83"/>
    <w:rsid w:val="006F208E"/>
    <w:rsid w:val="006F23A5"/>
    <w:rsid w:val="006F2945"/>
    <w:rsid w:val="006F2F2C"/>
    <w:rsid w:val="006F3F45"/>
    <w:rsid w:val="006F430A"/>
    <w:rsid w:val="006F43C6"/>
    <w:rsid w:val="006F44E0"/>
    <w:rsid w:val="006F5101"/>
    <w:rsid w:val="006F52E5"/>
    <w:rsid w:val="006F53F2"/>
    <w:rsid w:val="006F55C2"/>
    <w:rsid w:val="006F5790"/>
    <w:rsid w:val="006F57D7"/>
    <w:rsid w:val="006F5805"/>
    <w:rsid w:val="006F5D7D"/>
    <w:rsid w:val="006F6066"/>
    <w:rsid w:val="006F6321"/>
    <w:rsid w:val="006F6447"/>
    <w:rsid w:val="006F6850"/>
    <w:rsid w:val="006F6B32"/>
    <w:rsid w:val="006F6E58"/>
    <w:rsid w:val="006F704C"/>
    <w:rsid w:val="006F707E"/>
    <w:rsid w:val="006F7271"/>
    <w:rsid w:val="006F731F"/>
    <w:rsid w:val="007001DC"/>
    <w:rsid w:val="007003C0"/>
    <w:rsid w:val="007004D5"/>
    <w:rsid w:val="00701E60"/>
    <w:rsid w:val="007020AE"/>
    <w:rsid w:val="00702144"/>
    <w:rsid w:val="00702261"/>
    <w:rsid w:val="00702458"/>
    <w:rsid w:val="007025CB"/>
    <w:rsid w:val="0070265A"/>
    <w:rsid w:val="00702A43"/>
    <w:rsid w:val="00702D54"/>
    <w:rsid w:val="00703123"/>
    <w:rsid w:val="007034AA"/>
    <w:rsid w:val="00703826"/>
    <w:rsid w:val="00703C9D"/>
    <w:rsid w:val="00704677"/>
    <w:rsid w:val="007046AA"/>
    <w:rsid w:val="00704770"/>
    <w:rsid w:val="007047E4"/>
    <w:rsid w:val="0070490C"/>
    <w:rsid w:val="0070492C"/>
    <w:rsid w:val="007052EA"/>
    <w:rsid w:val="00705C05"/>
    <w:rsid w:val="00705C38"/>
    <w:rsid w:val="0070635D"/>
    <w:rsid w:val="007063E4"/>
    <w:rsid w:val="00706436"/>
    <w:rsid w:val="00706461"/>
    <w:rsid w:val="00706465"/>
    <w:rsid w:val="0070695A"/>
    <w:rsid w:val="007073C2"/>
    <w:rsid w:val="0070766B"/>
    <w:rsid w:val="00707766"/>
    <w:rsid w:val="00707829"/>
    <w:rsid w:val="0070782D"/>
    <w:rsid w:val="00707F6F"/>
    <w:rsid w:val="00710414"/>
    <w:rsid w:val="00710802"/>
    <w:rsid w:val="0071086B"/>
    <w:rsid w:val="007109C2"/>
    <w:rsid w:val="00711155"/>
    <w:rsid w:val="00711340"/>
    <w:rsid w:val="00711630"/>
    <w:rsid w:val="00711852"/>
    <w:rsid w:val="00711C0C"/>
    <w:rsid w:val="00711D39"/>
    <w:rsid w:val="0071201E"/>
    <w:rsid w:val="00712357"/>
    <w:rsid w:val="00712A1C"/>
    <w:rsid w:val="00712B33"/>
    <w:rsid w:val="00712BFE"/>
    <w:rsid w:val="00712C42"/>
    <w:rsid w:val="00712F26"/>
    <w:rsid w:val="00713811"/>
    <w:rsid w:val="0071384A"/>
    <w:rsid w:val="007138D7"/>
    <w:rsid w:val="00713B2B"/>
    <w:rsid w:val="00713DE4"/>
    <w:rsid w:val="00713FD4"/>
    <w:rsid w:val="0071416C"/>
    <w:rsid w:val="007141E4"/>
    <w:rsid w:val="00714C47"/>
    <w:rsid w:val="00714E57"/>
    <w:rsid w:val="0071541B"/>
    <w:rsid w:val="0071548C"/>
    <w:rsid w:val="0071585B"/>
    <w:rsid w:val="00715888"/>
    <w:rsid w:val="00715AE2"/>
    <w:rsid w:val="00715C3F"/>
    <w:rsid w:val="00716361"/>
    <w:rsid w:val="00716462"/>
    <w:rsid w:val="00716671"/>
    <w:rsid w:val="00716A1D"/>
    <w:rsid w:val="00720059"/>
    <w:rsid w:val="00720161"/>
    <w:rsid w:val="00720221"/>
    <w:rsid w:val="00720226"/>
    <w:rsid w:val="0072028A"/>
    <w:rsid w:val="00720353"/>
    <w:rsid w:val="0072070A"/>
    <w:rsid w:val="00720791"/>
    <w:rsid w:val="00720809"/>
    <w:rsid w:val="00720D89"/>
    <w:rsid w:val="00721084"/>
    <w:rsid w:val="00721262"/>
    <w:rsid w:val="00721751"/>
    <w:rsid w:val="007218F8"/>
    <w:rsid w:val="00721B99"/>
    <w:rsid w:val="00721C1B"/>
    <w:rsid w:val="00721D6C"/>
    <w:rsid w:val="00721D9B"/>
    <w:rsid w:val="00721DCF"/>
    <w:rsid w:val="00721E3C"/>
    <w:rsid w:val="00721FC7"/>
    <w:rsid w:val="00722121"/>
    <w:rsid w:val="00722328"/>
    <w:rsid w:val="007224B9"/>
    <w:rsid w:val="007226F9"/>
    <w:rsid w:val="007227EB"/>
    <w:rsid w:val="007228FD"/>
    <w:rsid w:val="00722E86"/>
    <w:rsid w:val="00722F94"/>
    <w:rsid w:val="00723099"/>
    <w:rsid w:val="00723A50"/>
    <w:rsid w:val="00723A62"/>
    <w:rsid w:val="00723AA7"/>
    <w:rsid w:val="00723E6E"/>
    <w:rsid w:val="00723FEB"/>
    <w:rsid w:val="0072406E"/>
    <w:rsid w:val="0072431D"/>
    <w:rsid w:val="0072432E"/>
    <w:rsid w:val="00724531"/>
    <w:rsid w:val="007246AD"/>
    <w:rsid w:val="007246C4"/>
    <w:rsid w:val="007246C9"/>
    <w:rsid w:val="007248DB"/>
    <w:rsid w:val="00724BC2"/>
    <w:rsid w:val="00724CDD"/>
    <w:rsid w:val="00725143"/>
    <w:rsid w:val="0072571E"/>
    <w:rsid w:val="007258C4"/>
    <w:rsid w:val="007258E0"/>
    <w:rsid w:val="0072601C"/>
    <w:rsid w:val="00726036"/>
    <w:rsid w:val="00726123"/>
    <w:rsid w:val="00726279"/>
    <w:rsid w:val="007264A7"/>
    <w:rsid w:val="00726A9B"/>
    <w:rsid w:val="00726D70"/>
    <w:rsid w:val="00727132"/>
    <w:rsid w:val="00727402"/>
    <w:rsid w:val="00727530"/>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16"/>
    <w:rsid w:val="0073327A"/>
    <w:rsid w:val="007334E9"/>
    <w:rsid w:val="007335C0"/>
    <w:rsid w:val="00733888"/>
    <w:rsid w:val="00733FC8"/>
    <w:rsid w:val="00734A7B"/>
    <w:rsid w:val="00734A7F"/>
    <w:rsid w:val="00734EBE"/>
    <w:rsid w:val="00735297"/>
    <w:rsid w:val="007353F8"/>
    <w:rsid w:val="007356D2"/>
    <w:rsid w:val="0073577E"/>
    <w:rsid w:val="0073581A"/>
    <w:rsid w:val="00735847"/>
    <w:rsid w:val="0073601F"/>
    <w:rsid w:val="00736049"/>
    <w:rsid w:val="00736389"/>
    <w:rsid w:val="0073644E"/>
    <w:rsid w:val="007368DB"/>
    <w:rsid w:val="00736B47"/>
    <w:rsid w:val="00736DD8"/>
    <w:rsid w:val="00736F1A"/>
    <w:rsid w:val="007372FB"/>
    <w:rsid w:val="0073736E"/>
    <w:rsid w:val="0073777A"/>
    <w:rsid w:val="0073779E"/>
    <w:rsid w:val="00737F4E"/>
    <w:rsid w:val="00740045"/>
    <w:rsid w:val="0074076A"/>
    <w:rsid w:val="00740936"/>
    <w:rsid w:val="00740AC6"/>
    <w:rsid w:val="00740BDB"/>
    <w:rsid w:val="00740FAD"/>
    <w:rsid w:val="00741218"/>
    <w:rsid w:val="00741503"/>
    <w:rsid w:val="007417D2"/>
    <w:rsid w:val="00741818"/>
    <w:rsid w:val="00741AF4"/>
    <w:rsid w:val="00741DCC"/>
    <w:rsid w:val="0074203A"/>
    <w:rsid w:val="0074212C"/>
    <w:rsid w:val="0074223D"/>
    <w:rsid w:val="007423F2"/>
    <w:rsid w:val="007427B5"/>
    <w:rsid w:val="00742865"/>
    <w:rsid w:val="0074296C"/>
    <w:rsid w:val="00742BE7"/>
    <w:rsid w:val="00742C83"/>
    <w:rsid w:val="00742D05"/>
    <w:rsid w:val="0074360F"/>
    <w:rsid w:val="007436D1"/>
    <w:rsid w:val="007437D2"/>
    <w:rsid w:val="00744A64"/>
    <w:rsid w:val="00744D47"/>
    <w:rsid w:val="00744EA0"/>
    <w:rsid w:val="007451B6"/>
    <w:rsid w:val="00745298"/>
    <w:rsid w:val="007461B8"/>
    <w:rsid w:val="0074638D"/>
    <w:rsid w:val="00746484"/>
    <w:rsid w:val="0074684F"/>
    <w:rsid w:val="00746C5A"/>
    <w:rsid w:val="00746DBE"/>
    <w:rsid w:val="00747035"/>
    <w:rsid w:val="0074704F"/>
    <w:rsid w:val="0074712C"/>
    <w:rsid w:val="00747B19"/>
    <w:rsid w:val="00747F48"/>
    <w:rsid w:val="00747F4C"/>
    <w:rsid w:val="00750524"/>
    <w:rsid w:val="0075057B"/>
    <w:rsid w:val="00750702"/>
    <w:rsid w:val="00750859"/>
    <w:rsid w:val="00750EB3"/>
    <w:rsid w:val="00751064"/>
    <w:rsid w:val="00751091"/>
    <w:rsid w:val="0075182C"/>
    <w:rsid w:val="00751B83"/>
    <w:rsid w:val="00751B9A"/>
    <w:rsid w:val="00751C2A"/>
    <w:rsid w:val="00751E31"/>
    <w:rsid w:val="007522E8"/>
    <w:rsid w:val="00752317"/>
    <w:rsid w:val="00752B78"/>
    <w:rsid w:val="00752E17"/>
    <w:rsid w:val="0075313B"/>
    <w:rsid w:val="00753C25"/>
    <w:rsid w:val="00753EF0"/>
    <w:rsid w:val="00753F22"/>
    <w:rsid w:val="007542BC"/>
    <w:rsid w:val="00754359"/>
    <w:rsid w:val="00754411"/>
    <w:rsid w:val="007545AC"/>
    <w:rsid w:val="00754B07"/>
    <w:rsid w:val="00754BD9"/>
    <w:rsid w:val="00754D9E"/>
    <w:rsid w:val="00754E70"/>
    <w:rsid w:val="00754E7A"/>
    <w:rsid w:val="007551E3"/>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521"/>
    <w:rsid w:val="00760975"/>
    <w:rsid w:val="00760AB6"/>
    <w:rsid w:val="00760ABA"/>
    <w:rsid w:val="0076101A"/>
    <w:rsid w:val="00761399"/>
    <w:rsid w:val="00761597"/>
    <w:rsid w:val="00761790"/>
    <w:rsid w:val="007618E1"/>
    <w:rsid w:val="00761A99"/>
    <w:rsid w:val="00761D33"/>
    <w:rsid w:val="00761D83"/>
    <w:rsid w:val="00761F52"/>
    <w:rsid w:val="00761FDA"/>
    <w:rsid w:val="007621FF"/>
    <w:rsid w:val="0076259D"/>
    <w:rsid w:val="007625A0"/>
    <w:rsid w:val="007627DD"/>
    <w:rsid w:val="00762B4B"/>
    <w:rsid w:val="00762EA9"/>
    <w:rsid w:val="007633A8"/>
    <w:rsid w:val="007634E3"/>
    <w:rsid w:val="0076355D"/>
    <w:rsid w:val="007636D7"/>
    <w:rsid w:val="00763966"/>
    <w:rsid w:val="00764194"/>
    <w:rsid w:val="007653EF"/>
    <w:rsid w:val="00765ED3"/>
    <w:rsid w:val="00765F69"/>
    <w:rsid w:val="0076681D"/>
    <w:rsid w:val="00766A65"/>
    <w:rsid w:val="00766D0A"/>
    <w:rsid w:val="00766FA3"/>
    <w:rsid w:val="007671F5"/>
    <w:rsid w:val="0076738F"/>
    <w:rsid w:val="007676B8"/>
    <w:rsid w:val="0076776D"/>
    <w:rsid w:val="00767D7D"/>
    <w:rsid w:val="00767D90"/>
    <w:rsid w:val="00770559"/>
    <w:rsid w:val="007705E5"/>
    <w:rsid w:val="007707DC"/>
    <w:rsid w:val="0077130E"/>
    <w:rsid w:val="0077175C"/>
    <w:rsid w:val="00771870"/>
    <w:rsid w:val="007719BC"/>
    <w:rsid w:val="00771BF9"/>
    <w:rsid w:val="007727E9"/>
    <w:rsid w:val="00772842"/>
    <w:rsid w:val="00772E25"/>
    <w:rsid w:val="00772EFB"/>
    <w:rsid w:val="00772F8A"/>
    <w:rsid w:val="0077342A"/>
    <w:rsid w:val="00773676"/>
    <w:rsid w:val="007739C6"/>
    <w:rsid w:val="00773A6B"/>
    <w:rsid w:val="00774722"/>
    <w:rsid w:val="00774889"/>
    <w:rsid w:val="0077489E"/>
    <w:rsid w:val="00774ACC"/>
    <w:rsid w:val="00774BA2"/>
    <w:rsid w:val="00774C90"/>
    <w:rsid w:val="00774CC7"/>
    <w:rsid w:val="00774FF5"/>
    <w:rsid w:val="007750B3"/>
    <w:rsid w:val="007757E0"/>
    <w:rsid w:val="007759B9"/>
    <w:rsid w:val="00775F76"/>
    <w:rsid w:val="00776173"/>
    <w:rsid w:val="007763F6"/>
    <w:rsid w:val="007764D5"/>
    <w:rsid w:val="0077674E"/>
    <w:rsid w:val="007768ED"/>
    <w:rsid w:val="00776AEA"/>
    <w:rsid w:val="00776E73"/>
    <w:rsid w:val="00777451"/>
    <w:rsid w:val="00777758"/>
    <w:rsid w:val="00777807"/>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112"/>
    <w:rsid w:val="0078281A"/>
    <w:rsid w:val="0078285F"/>
    <w:rsid w:val="00782989"/>
    <w:rsid w:val="00782D78"/>
    <w:rsid w:val="00783071"/>
    <w:rsid w:val="00783207"/>
    <w:rsid w:val="00783384"/>
    <w:rsid w:val="007833C0"/>
    <w:rsid w:val="00783984"/>
    <w:rsid w:val="00783E1D"/>
    <w:rsid w:val="00784125"/>
    <w:rsid w:val="00784218"/>
    <w:rsid w:val="007843D1"/>
    <w:rsid w:val="0078483B"/>
    <w:rsid w:val="00784DB9"/>
    <w:rsid w:val="00784EED"/>
    <w:rsid w:val="00784FDF"/>
    <w:rsid w:val="0078507D"/>
    <w:rsid w:val="00785112"/>
    <w:rsid w:val="00785143"/>
    <w:rsid w:val="007855A8"/>
    <w:rsid w:val="00785900"/>
    <w:rsid w:val="00785CE3"/>
    <w:rsid w:val="007864EA"/>
    <w:rsid w:val="007866B4"/>
    <w:rsid w:val="0078682F"/>
    <w:rsid w:val="00786958"/>
    <w:rsid w:val="0078699E"/>
    <w:rsid w:val="00786E71"/>
    <w:rsid w:val="0078708A"/>
    <w:rsid w:val="00787166"/>
    <w:rsid w:val="007871DE"/>
    <w:rsid w:val="0078730A"/>
    <w:rsid w:val="007873DB"/>
    <w:rsid w:val="00787470"/>
    <w:rsid w:val="00787573"/>
    <w:rsid w:val="007877C7"/>
    <w:rsid w:val="00787BED"/>
    <w:rsid w:val="00790256"/>
    <w:rsid w:val="007905C5"/>
    <w:rsid w:val="00790663"/>
    <w:rsid w:val="007910AA"/>
    <w:rsid w:val="00791200"/>
    <w:rsid w:val="0079144A"/>
    <w:rsid w:val="0079162F"/>
    <w:rsid w:val="007919BE"/>
    <w:rsid w:val="00791A37"/>
    <w:rsid w:val="00791F2B"/>
    <w:rsid w:val="00792886"/>
    <w:rsid w:val="00792E5F"/>
    <w:rsid w:val="00792E6C"/>
    <w:rsid w:val="00793361"/>
    <w:rsid w:val="007933BE"/>
    <w:rsid w:val="007934AA"/>
    <w:rsid w:val="00793545"/>
    <w:rsid w:val="0079357B"/>
    <w:rsid w:val="00793697"/>
    <w:rsid w:val="0079370D"/>
    <w:rsid w:val="007939EF"/>
    <w:rsid w:val="00793AB9"/>
    <w:rsid w:val="00793CF0"/>
    <w:rsid w:val="007940B7"/>
    <w:rsid w:val="00794345"/>
    <w:rsid w:val="00794924"/>
    <w:rsid w:val="00794B08"/>
    <w:rsid w:val="00794C1E"/>
    <w:rsid w:val="00794F6E"/>
    <w:rsid w:val="00795113"/>
    <w:rsid w:val="00795216"/>
    <w:rsid w:val="00795A0A"/>
    <w:rsid w:val="00795A35"/>
    <w:rsid w:val="00795DB6"/>
    <w:rsid w:val="00796CA4"/>
    <w:rsid w:val="00797580"/>
    <w:rsid w:val="007A0312"/>
    <w:rsid w:val="007A03C1"/>
    <w:rsid w:val="007A09A5"/>
    <w:rsid w:val="007A0BC2"/>
    <w:rsid w:val="007A128D"/>
    <w:rsid w:val="007A1355"/>
    <w:rsid w:val="007A19A2"/>
    <w:rsid w:val="007A1D4D"/>
    <w:rsid w:val="007A1E01"/>
    <w:rsid w:val="007A1F44"/>
    <w:rsid w:val="007A2286"/>
    <w:rsid w:val="007A23FF"/>
    <w:rsid w:val="007A25A7"/>
    <w:rsid w:val="007A26B9"/>
    <w:rsid w:val="007A290C"/>
    <w:rsid w:val="007A295B"/>
    <w:rsid w:val="007A3162"/>
    <w:rsid w:val="007A32DC"/>
    <w:rsid w:val="007A3424"/>
    <w:rsid w:val="007A35EF"/>
    <w:rsid w:val="007A373E"/>
    <w:rsid w:val="007A3F0B"/>
    <w:rsid w:val="007A4254"/>
    <w:rsid w:val="007A43A2"/>
    <w:rsid w:val="007A4AC4"/>
    <w:rsid w:val="007A4AEB"/>
    <w:rsid w:val="007A4D04"/>
    <w:rsid w:val="007A4D60"/>
    <w:rsid w:val="007A4E1B"/>
    <w:rsid w:val="007A4EAE"/>
    <w:rsid w:val="007A50B0"/>
    <w:rsid w:val="007A562B"/>
    <w:rsid w:val="007A5882"/>
    <w:rsid w:val="007A5A60"/>
    <w:rsid w:val="007A5C41"/>
    <w:rsid w:val="007A6C77"/>
    <w:rsid w:val="007A6DCD"/>
    <w:rsid w:val="007A6E98"/>
    <w:rsid w:val="007A710D"/>
    <w:rsid w:val="007A71D4"/>
    <w:rsid w:val="007A76A4"/>
    <w:rsid w:val="007A79CA"/>
    <w:rsid w:val="007A7A96"/>
    <w:rsid w:val="007B016F"/>
    <w:rsid w:val="007B01E2"/>
    <w:rsid w:val="007B03AF"/>
    <w:rsid w:val="007B0672"/>
    <w:rsid w:val="007B07CC"/>
    <w:rsid w:val="007B0A02"/>
    <w:rsid w:val="007B0C21"/>
    <w:rsid w:val="007B1543"/>
    <w:rsid w:val="007B1A32"/>
    <w:rsid w:val="007B1AC0"/>
    <w:rsid w:val="007B224A"/>
    <w:rsid w:val="007B244F"/>
    <w:rsid w:val="007B24F0"/>
    <w:rsid w:val="007B250F"/>
    <w:rsid w:val="007B270A"/>
    <w:rsid w:val="007B28DA"/>
    <w:rsid w:val="007B2D3B"/>
    <w:rsid w:val="007B3598"/>
    <w:rsid w:val="007B371C"/>
    <w:rsid w:val="007B38B7"/>
    <w:rsid w:val="007B3CDB"/>
    <w:rsid w:val="007B4015"/>
    <w:rsid w:val="007B4150"/>
    <w:rsid w:val="007B4637"/>
    <w:rsid w:val="007B48D1"/>
    <w:rsid w:val="007B4EF2"/>
    <w:rsid w:val="007B50C6"/>
    <w:rsid w:val="007B52CD"/>
    <w:rsid w:val="007B555B"/>
    <w:rsid w:val="007B56A4"/>
    <w:rsid w:val="007B5C59"/>
    <w:rsid w:val="007B65BA"/>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8E1"/>
    <w:rsid w:val="007C0C00"/>
    <w:rsid w:val="007C0EB3"/>
    <w:rsid w:val="007C0EBA"/>
    <w:rsid w:val="007C1193"/>
    <w:rsid w:val="007C13F4"/>
    <w:rsid w:val="007C14BF"/>
    <w:rsid w:val="007C19AD"/>
    <w:rsid w:val="007C2278"/>
    <w:rsid w:val="007C2437"/>
    <w:rsid w:val="007C2776"/>
    <w:rsid w:val="007C28F6"/>
    <w:rsid w:val="007C2D6D"/>
    <w:rsid w:val="007C2F33"/>
    <w:rsid w:val="007C3480"/>
    <w:rsid w:val="007C34A0"/>
    <w:rsid w:val="007C3598"/>
    <w:rsid w:val="007C38B3"/>
    <w:rsid w:val="007C3C84"/>
    <w:rsid w:val="007C3D4C"/>
    <w:rsid w:val="007C3FA8"/>
    <w:rsid w:val="007C4095"/>
    <w:rsid w:val="007C4337"/>
    <w:rsid w:val="007C44C9"/>
    <w:rsid w:val="007C4621"/>
    <w:rsid w:val="007C4945"/>
    <w:rsid w:val="007C4A3C"/>
    <w:rsid w:val="007C4FB6"/>
    <w:rsid w:val="007C525A"/>
    <w:rsid w:val="007C5BE5"/>
    <w:rsid w:val="007C5BF3"/>
    <w:rsid w:val="007C5C1B"/>
    <w:rsid w:val="007C60E0"/>
    <w:rsid w:val="007C68DA"/>
    <w:rsid w:val="007C6AE8"/>
    <w:rsid w:val="007C6BDD"/>
    <w:rsid w:val="007C6FDD"/>
    <w:rsid w:val="007C7131"/>
    <w:rsid w:val="007C735A"/>
    <w:rsid w:val="007C7568"/>
    <w:rsid w:val="007C797F"/>
    <w:rsid w:val="007C7A5F"/>
    <w:rsid w:val="007C7CD8"/>
    <w:rsid w:val="007C7D49"/>
    <w:rsid w:val="007D097C"/>
    <w:rsid w:val="007D0D45"/>
    <w:rsid w:val="007D10AB"/>
    <w:rsid w:val="007D1344"/>
    <w:rsid w:val="007D18B0"/>
    <w:rsid w:val="007D1A0F"/>
    <w:rsid w:val="007D1B45"/>
    <w:rsid w:val="007D1BA1"/>
    <w:rsid w:val="007D1D3F"/>
    <w:rsid w:val="007D229A"/>
    <w:rsid w:val="007D2491"/>
    <w:rsid w:val="007D2923"/>
    <w:rsid w:val="007D2A2C"/>
    <w:rsid w:val="007D2A64"/>
    <w:rsid w:val="007D2F44"/>
    <w:rsid w:val="007D2F4D"/>
    <w:rsid w:val="007D38A1"/>
    <w:rsid w:val="007D3C61"/>
    <w:rsid w:val="007D3E14"/>
    <w:rsid w:val="007D4178"/>
    <w:rsid w:val="007D44BC"/>
    <w:rsid w:val="007D44C1"/>
    <w:rsid w:val="007D4766"/>
    <w:rsid w:val="007D4C7D"/>
    <w:rsid w:val="007D4D33"/>
    <w:rsid w:val="007D4FAF"/>
    <w:rsid w:val="007D5B2C"/>
    <w:rsid w:val="007D5E68"/>
    <w:rsid w:val="007D6145"/>
    <w:rsid w:val="007D61D4"/>
    <w:rsid w:val="007D6709"/>
    <w:rsid w:val="007D6893"/>
    <w:rsid w:val="007D6958"/>
    <w:rsid w:val="007D6C56"/>
    <w:rsid w:val="007D7175"/>
    <w:rsid w:val="007D78D8"/>
    <w:rsid w:val="007D7BE9"/>
    <w:rsid w:val="007D7EE3"/>
    <w:rsid w:val="007D7F77"/>
    <w:rsid w:val="007E0674"/>
    <w:rsid w:val="007E067E"/>
    <w:rsid w:val="007E0B99"/>
    <w:rsid w:val="007E0D1D"/>
    <w:rsid w:val="007E0EC4"/>
    <w:rsid w:val="007E11C5"/>
    <w:rsid w:val="007E1369"/>
    <w:rsid w:val="007E13F3"/>
    <w:rsid w:val="007E1A1B"/>
    <w:rsid w:val="007E1A88"/>
    <w:rsid w:val="007E23F3"/>
    <w:rsid w:val="007E25D2"/>
    <w:rsid w:val="007E25FE"/>
    <w:rsid w:val="007E261C"/>
    <w:rsid w:val="007E2C6B"/>
    <w:rsid w:val="007E2D0A"/>
    <w:rsid w:val="007E2DA9"/>
    <w:rsid w:val="007E31C3"/>
    <w:rsid w:val="007E4071"/>
    <w:rsid w:val="007E4C88"/>
    <w:rsid w:val="007E5034"/>
    <w:rsid w:val="007E5647"/>
    <w:rsid w:val="007E585E"/>
    <w:rsid w:val="007E5B4F"/>
    <w:rsid w:val="007E5FCC"/>
    <w:rsid w:val="007E66BC"/>
    <w:rsid w:val="007E6C1E"/>
    <w:rsid w:val="007E7354"/>
    <w:rsid w:val="007E754B"/>
    <w:rsid w:val="007E7DA2"/>
    <w:rsid w:val="007E7DDF"/>
    <w:rsid w:val="007E7E46"/>
    <w:rsid w:val="007F026C"/>
    <w:rsid w:val="007F065E"/>
    <w:rsid w:val="007F06B5"/>
    <w:rsid w:val="007F11C8"/>
    <w:rsid w:val="007F1215"/>
    <w:rsid w:val="007F132D"/>
    <w:rsid w:val="007F1CCA"/>
    <w:rsid w:val="007F1CFB"/>
    <w:rsid w:val="007F1E2D"/>
    <w:rsid w:val="007F1F64"/>
    <w:rsid w:val="007F220B"/>
    <w:rsid w:val="007F27DD"/>
    <w:rsid w:val="007F2A0A"/>
    <w:rsid w:val="007F3270"/>
    <w:rsid w:val="007F3FB0"/>
    <w:rsid w:val="007F4802"/>
    <w:rsid w:val="007F49CE"/>
    <w:rsid w:val="007F4C59"/>
    <w:rsid w:val="007F4CFB"/>
    <w:rsid w:val="007F4D72"/>
    <w:rsid w:val="007F4FDE"/>
    <w:rsid w:val="007F51C9"/>
    <w:rsid w:val="007F56EC"/>
    <w:rsid w:val="007F592E"/>
    <w:rsid w:val="007F5E50"/>
    <w:rsid w:val="007F61BF"/>
    <w:rsid w:val="007F6668"/>
    <w:rsid w:val="007F6880"/>
    <w:rsid w:val="007F6D3D"/>
    <w:rsid w:val="007F6D68"/>
    <w:rsid w:val="007F7337"/>
    <w:rsid w:val="007F76B4"/>
    <w:rsid w:val="007F77E9"/>
    <w:rsid w:val="007F7BDF"/>
    <w:rsid w:val="007F7EA9"/>
    <w:rsid w:val="007F7FA2"/>
    <w:rsid w:val="008001B4"/>
    <w:rsid w:val="00800769"/>
    <w:rsid w:val="00800BB5"/>
    <w:rsid w:val="00800ED2"/>
    <w:rsid w:val="00801353"/>
    <w:rsid w:val="0080137B"/>
    <w:rsid w:val="0080150A"/>
    <w:rsid w:val="00801692"/>
    <w:rsid w:val="008016AB"/>
    <w:rsid w:val="008016D8"/>
    <w:rsid w:val="00801A9A"/>
    <w:rsid w:val="00801BB1"/>
    <w:rsid w:val="00801DFA"/>
    <w:rsid w:val="00801F5B"/>
    <w:rsid w:val="00802125"/>
    <w:rsid w:val="00802488"/>
    <w:rsid w:val="008025BA"/>
    <w:rsid w:val="00802848"/>
    <w:rsid w:val="00802868"/>
    <w:rsid w:val="00802B18"/>
    <w:rsid w:val="00802E74"/>
    <w:rsid w:val="00802F32"/>
    <w:rsid w:val="00802F80"/>
    <w:rsid w:val="0080301D"/>
    <w:rsid w:val="008033C0"/>
    <w:rsid w:val="008035F9"/>
    <w:rsid w:val="00803635"/>
    <w:rsid w:val="00803731"/>
    <w:rsid w:val="008038D5"/>
    <w:rsid w:val="00803DBD"/>
    <w:rsid w:val="0080439A"/>
    <w:rsid w:val="00804857"/>
    <w:rsid w:val="00804B92"/>
    <w:rsid w:val="00804D8B"/>
    <w:rsid w:val="00804E21"/>
    <w:rsid w:val="00805092"/>
    <w:rsid w:val="008050CC"/>
    <w:rsid w:val="00805484"/>
    <w:rsid w:val="008054AF"/>
    <w:rsid w:val="0080597F"/>
    <w:rsid w:val="00806209"/>
    <w:rsid w:val="00806AAF"/>
    <w:rsid w:val="00806F1A"/>
    <w:rsid w:val="00806F9F"/>
    <w:rsid w:val="0080703D"/>
    <w:rsid w:val="008070AC"/>
    <w:rsid w:val="008071BC"/>
    <w:rsid w:val="0080740F"/>
    <w:rsid w:val="008101F0"/>
    <w:rsid w:val="008101FD"/>
    <w:rsid w:val="00810466"/>
    <w:rsid w:val="00810D8D"/>
    <w:rsid w:val="00810DA6"/>
    <w:rsid w:val="008117E6"/>
    <w:rsid w:val="00811835"/>
    <w:rsid w:val="00811940"/>
    <w:rsid w:val="00811C7C"/>
    <w:rsid w:val="00811F87"/>
    <w:rsid w:val="00812192"/>
    <w:rsid w:val="00812417"/>
    <w:rsid w:val="00812D61"/>
    <w:rsid w:val="00812DD0"/>
    <w:rsid w:val="008132F3"/>
    <w:rsid w:val="0081388F"/>
    <w:rsid w:val="00813D7A"/>
    <w:rsid w:val="00813EC3"/>
    <w:rsid w:val="00814197"/>
    <w:rsid w:val="00814206"/>
    <w:rsid w:val="00814AE0"/>
    <w:rsid w:val="00814E12"/>
    <w:rsid w:val="00814F28"/>
    <w:rsid w:val="0081522F"/>
    <w:rsid w:val="0081566E"/>
    <w:rsid w:val="0081581D"/>
    <w:rsid w:val="00815900"/>
    <w:rsid w:val="008162F9"/>
    <w:rsid w:val="008164B9"/>
    <w:rsid w:val="008164F5"/>
    <w:rsid w:val="0081650E"/>
    <w:rsid w:val="0081671E"/>
    <w:rsid w:val="00816814"/>
    <w:rsid w:val="00816C15"/>
    <w:rsid w:val="008170BD"/>
    <w:rsid w:val="008172BE"/>
    <w:rsid w:val="0081734C"/>
    <w:rsid w:val="0081749E"/>
    <w:rsid w:val="008175A9"/>
    <w:rsid w:val="0081765A"/>
    <w:rsid w:val="008176BA"/>
    <w:rsid w:val="008178CE"/>
    <w:rsid w:val="00817959"/>
    <w:rsid w:val="008179BA"/>
    <w:rsid w:val="00817B71"/>
    <w:rsid w:val="00820244"/>
    <w:rsid w:val="00820279"/>
    <w:rsid w:val="008202A7"/>
    <w:rsid w:val="00820520"/>
    <w:rsid w:val="00820830"/>
    <w:rsid w:val="008209FD"/>
    <w:rsid w:val="00820D0C"/>
    <w:rsid w:val="0082103F"/>
    <w:rsid w:val="008213D9"/>
    <w:rsid w:val="008219A5"/>
    <w:rsid w:val="00821AC3"/>
    <w:rsid w:val="00821C55"/>
    <w:rsid w:val="00821E9F"/>
    <w:rsid w:val="008221B3"/>
    <w:rsid w:val="0082248E"/>
    <w:rsid w:val="0082283F"/>
    <w:rsid w:val="00822B82"/>
    <w:rsid w:val="00822D37"/>
    <w:rsid w:val="008232BC"/>
    <w:rsid w:val="008234B5"/>
    <w:rsid w:val="0082380A"/>
    <w:rsid w:val="0082382B"/>
    <w:rsid w:val="008238CA"/>
    <w:rsid w:val="00823B0B"/>
    <w:rsid w:val="00823C86"/>
    <w:rsid w:val="00823E2D"/>
    <w:rsid w:val="008246EB"/>
    <w:rsid w:val="00824E02"/>
    <w:rsid w:val="00824E8F"/>
    <w:rsid w:val="00824FDF"/>
    <w:rsid w:val="00825125"/>
    <w:rsid w:val="00825652"/>
    <w:rsid w:val="0082569B"/>
    <w:rsid w:val="008257CC"/>
    <w:rsid w:val="00825B32"/>
    <w:rsid w:val="00825B74"/>
    <w:rsid w:val="00825D8B"/>
    <w:rsid w:val="00825DF4"/>
    <w:rsid w:val="00825F21"/>
    <w:rsid w:val="008262C1"/>
    <w:rsid w:val="008262E6"/>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43C"/>
    <w:rsid w:val="008327F6"/>
    <w:rsid w:val="008328BD"/>
    <w:rsid w:val="00832D81"/>
    <w:rsid w:val="00832F5C"/>
    <w:rsid w:val="00833323"/>
    <w:rsid w:val="00833428"/>
    <w:rsid w:val="0083345E"/>
    <w:rsid w:val="00833F46"/>
    <w:rsid w:val="008341A0"/>
    <w:rsid w:val="00834466"/>
    <w:rsid w:val="00834C86"/>
    <w:rsid w:val="00834DAA"/>
    <w:rsid w:val="00835697"/>
    <w:rsid w:val="008359E0"/>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722"/>
    <w:rsid w:val="00840D8F"/>
    <w:rsid w:val="00840E5E"/>
    <w:rsid w:val="0084105A"/>
    <w:rsid w:val="00841631"/>
    <w:rsid w:val="00841CD2"/>
    <w:rsid w:val="008421F5"/>
    <w:rsid w:val="00842279"/>
    <w:rsid w:val="008426D8"/>
    <w:rsid w:val="00842B77"/>
    <w:rsid w:val="00842F62"/>
    <w:rsid w:val="0084309F"/>
    <w:rsid w:val="0084399F"/>
    <w:rsid w:val="00843DD8"/>
    <w:rsid w:val="00843E6D"/>
    <w:rsid w:val="00843EAE"/>
    <w:rsid w:val="00843FFD"/>
    <w:rsid w:val="00844488"/>
    <w:rsid w:val="00844E4A"/>
    <w:rsid w:val="00845044"/>
    <w:rsid w:val="008452FD"/>
    <w:rsid w:val="00845BDB"/>
    <w:rsid w:val="00845C12"/>
    <w:rsid w:val="00845FE3"/>
    <w:rsid w:val="008460D2"/>
    <w:rsid w:val="00846194"/>
    <w:rsid w:val="00846263"/>
    <w:rsid w:val="008466A0"/>
    <w:rsid w:val="008469D9"/>
    <w:rsid w:val="00846AD7"/>
    <w:rsid w:val="00846DC0"/>
    <w:rsid w:val="008470D6"/>
    <w:rsid w:val="008471EC"/>
    <w:rsid w:val="00847361"/>
    <w:rsid w:val="008473D9"/>
    <w:rsid w:val="008474A7"/>
    <w:rsid w:val="0084769A"/>
    <w:rsid w:val="00847979"/>
    <w:rsid w:val="00847987"/>
    <w:rsid w:val="00847A3C"/>
    <w:rsid w:val="00847BA2"/>
    <w:rsid w:val="00847D9C"/>
    <w:rsid w:val="00847E1D"/>
    <w:rsid w:val="00847F79"/>
    <w:rsid w:val="008500AD"/>
    <w:rsid w:val="008506B6"/>
    <w:rsid w:val="008509AC"/>
    <w:rsid w:val="00850ACF"/>
    <w:rsid w:val="00850AE0"/>
    <w:rsid w:val="00850EA0"/>
    <w:rsid w:val="008511CA"/>
    <w:rsid w:val="0085148C"/>
    <w:rsid w:val="0085167E"/>
    <w:rsid w:val="008517CC"/>
    <w:rsid w:val="008521F6"/>
    <w:rsid w:val="00852305"/>
    <w:rsid w:val="008524D2"/>
    <w:rsid w:val="00852759"/>
    <w:rsid w:val="00852865"/>
    <w:rsid w:val="008528BD"/>
    <w:rsid w:val="00852923"/>
    <w:rsid w:val="00852B0F"/>
    <w:rsid w:val="00852E19"/>
    <w:rsid w:val="00852FBA"/>
    <w:rsid w:val="0085335E"/>
    <w:rsid w:val="008538A9"/>
    <w:rsid w:val="008538FD"/>
    <w:rsid w:val="00853B3C"/>
    <w:rsid w:val="00853D55"/>
    <w:rsid w:val="00855120"/>
    <w:rsid w:val="0085544D"/>
    <w:rsid w:val="00855572"/>
    <w:rsid w:val="00855606"/>
    <w:rsid w:val="00855B51"/>
    <w:rsid w:val="00855C3F"/>
    <w:rsid w:val="0085609A"/>
    <w:rsid w:val="0085617A"/>
    <w:rsid w:val="00856833"/>
    <w:rsid w:val="00856840"/>
    <w:rsid w:val="00856B4D"/>
    <w:rsid w:val="00857277"/>
    <w:rsid w:val="00857580"/>
    <w:rsid w:val="00857690"/>
    <w:rsid w:val="00857C20"/>
    <w:rsid w:val="008603CA"/>
    <w:rsid w:val="0086087C"/>
    <w:rsid w:val="00860A51"/>
    <w:rsid w:val="00860D8E"/>
    <w:rsid w:val="00861A56"/>
    <w:rsid w:val="0086275E"/>
    <w:rsid w:val="0086282B"/>
    <w:rsid w:val="00862AB2"/>
    <w:rsid w:val="00862D6F"/>
    <w:rsid w:val="008631B1"/>
    <w:rsid w:val="0086329C"/>
    <w:rsid w:val="00863B68"/>
    <w:rsid w:val="00863D3C"/>
    <w:rsid w:val="00863F37"/>
    <w:rsid w:val="00864440"/>
    <w:rsid w:val="008646B5"/>
    <w:rsid w:val="00864D76"/>
    <w:rsid w:val="008650FC"/>
    <w:rsid w:val="008653F3"/>
    <w:rsid w:val="00865570"/>
    <w:rsid w:val="00865D61"/>
    <w:rsid w:val="0086614A"/>
    <w:rsid w:val="00866508"/>
    <w:rsid w:val="00866E6D"/>
    <w:rsid w:val="00866E72"/>
    <w:rsid w:val="00866EB3"/>
    <w:rsid w:val="00866F75"/>
    <w:rsid w:val="0086701A"/>
    <w:rsid w:val="00867296"/>
    <w:rsid w:val="00867587"/>
    <w:rsid w:val="0086758B"/>
    <w:rsid w:val="00867A9D"/>
    <w:rsid w:val="00867BD2"/>
    <w:rsid w:val="00867BE2"/>
    <w:rsid w:val="00867E8C"/>
    <w:rsid w:val="008700C4"/>
    <w:rsid w:val="0087013F"/>
    <w:rsid w:val="008703CF"/>
    <w:rsid w:val="008704CB"/>
    <w:rsid w:val="00870D5B"/>
    <w:rsid w:val="00870FF8"/>
    <w:rsid w:val="00870FFA"/>
    <w:rsid w:val="008712FD"/>
    <w:rsid w:val="00871317"/>
    <w:rsid w:val="0087144A"/>
    <w:rsid w:val="008715BF"/>
    <w:rsid w:val="008716A1"/>
    <w:rsid w:val="00872D3F"/>
    <w:rsid w:val="00872EC5"/>
    <w:rsid w:val="00872ED3"/>
    <w:rsid w:val="008733E4"/>
    <w:rsid w:val="008736D8"/>
    <w:rsid w:val="00873B48"/>
    <w:rsid w:val="00873ED4"/>
    <w:rsid w:val="00873F15"/>
    <w:rsid w:val="00873F43"/>
    <w:rsid w:val="00874096"/>
    <w:rsid w:val="008741DB"/>
    <w:rsid w:val="00874280"/>
    <w:rsid w:val="0087497D"/>
    <w:rsid w:val="00874A0D"/>
    <w:rsid w:val="00874BBF"/>
    <w:rsid w:val="00874DF9"/>
    <w:rsid w:val="00874EC2"/>
    <w:rsid w:val="00874F36"/>
    <w:rsid w:val="00875265"/>
    <w:rsid w:val="0087539B"/>
    <w:rsid w:val="008756A4"/>
    <w:rsid w:val="008756BA"/>
    <w:rsid w:val="00875908"/>
    <w:rsid w:val="00875AD3"/>
    <w:rsid w:val="00875F73"/>
    <w:rsid w:val="008764E7"/>
    <w:rsid w:val="008764FB"/>
    <w:rsid w:val="008768A0"/>
    <w:rsid w:val="00876C57"/>
    <w:rsid w:val="00876C6F"/>
    <w:rsid w:val="00876F24"/>
    <w:rsid w:val="00877D73"/>
    <w:rsid w:val="00880010"/>
    <w:rsid w:val="0088036D"/>
    <w:rsid w:val="00880850"/>
    <w:rsid w:val="00880CB4"/>
    <w:rsid w:val="00880D5D"/>
    <w:rsid w:val="00880D66"/>
    <w:rsid w:val="00880F30"/>
    <w:rsid w:val="008816D4"/>
    <w:rsid w:val="00881898"/>
    <w:rsid w:val="00882047"/>
    <w:rsid w:val="00882A06"/>
    <w:rsid w:val="00882AD8"/>
    <w:rsid w:val="008833E8"/>
    <w:rsid w:val="008834E8"/>
    <w:rsid w:val="008838EE"/>
    <w:rsid w:val="00884566"/>
    <w:rsid w:val="00884FF3"/>
    <w:rsid w:val="00885550"/>
    <w:rsid w:val="00885639"/>
    <w:rsid w:val="008856C1"/>
    <w:rsid w:val="00885ABF"/>
    <w:rsid w:val="00885BD6"/>
    <w:rsid w:val="00886741"/>
    <w:rsid w:val="008867A5"/>
    <w:rsid w:val="00886BB9"/>
    <w:rsid w:val="00886C36"/>
    <w:rsid w:val="00886E32"/>
    <w:rsid w:val="00886F19"/>
    <w:rsid w:val="008872B5"/>
    <w:rsid w:val="008878E3"/>
    <w:rsid w:val="008879EC"/>
    <w:rsid w:val="00887B48"/>
    <w:rsid w:val="00887B93"/>
    <w:rsid w:val="00887D2F"/>
    <w:rsid w:val="00887E0F"/>
    <w:rsid w:val="00887EB7"/>
    <w:rsid w:val="00890811"/>
    <w:rsid w:val="0089095E"/>
    <w:rsid w:val="00890C30"/>
    <w:rsid w:val="00890F7F"/>
    <w:rsid w:val="00891034"/>
    <w:rsid w:val="0089150E"/>
    <w:rsid w:val="0089176E"/>
    <w:rsid w:val="008917E0"/>
    <w:rsid w:val="0089193C"/>
    <w:rsid w:val="00891D27"/>
    <w:rsid w:val="008920C1"/>
    <w:rsid w:val="00892365"/>
    <w:rsid w:val="00892A54"/>
    <w:rsid w:val="00892BE5"/>
    <w:rsid w:val="008937AD"/>
    <w:rsid w:val="0089387C"/>
    <w:rsid w:val="00893E2B"/>
    <w:rsid w:val="0089404F"/>
    <w:rsid w:val="00894349"/>
    <w:rsid w:val="00894368"/>
    <w:rsid w:val="0089444E"/>
    <w:rsid w:val="008948D0"/>
    <w:rsid w:val="008948E8"/>
    <w:rsid w:val="008949DF"/>
    <w:rsid w:val="00894E68"/>
    <w:rsid w:val="00894EB1"/>
    <w:rsid w:val="008951DB"/>
    <w:rsid w:val="00895221"/>
    <w:rsid w:val="0089552F"/>
    <w:rsid w:val="00895C59"/>
    <w:rsid w:val="00896152"/>
    <w:rsid w:val="00896166"/>
    <w:rsid w:val="008961CF"/>
    <w:rsid w:val="00896226"/>
    <w:rsid w:val="00896B50"/>
    <w:rsid w:val="00896C81"/>
    <w:rsid w:val="00896CFE"/>
    <w:rsid w:val="00896D83"/>
    <w:rsid w:val="00896E4E"/>
    <w:rsid w:val="00897494"/>
    <w:rsid w:val="008975DE"/>
    <w:rsid w:val="0089778A"/>
    <w:rsid w:val="008979A1"/>
    <w:rsid w:val="00897B68"/>
    <w:rsid w:val="008A01F6"/>
    <w:rsid w:val="008A08B8"/>
    <w:rsid w:val="008A0983"/>
    <w:rsid w:val="008A0AB2"/>
    <w:rsid w:val="008A0CFC"/>
    <w:rsid w:val="008A0F38"/>
    <w:rsid w:val="008A12FE"/>
    <w:rsid w:val="008A1937"/>
    <w:rsid w:val="008A1DDC"/>
    <w:rsid w:val="008A1E2A"/>
    <w:rsid w:val="008A2145"/>
    <w:rsid w:val="008A28B6"/>
    <w:rsid w:val="008A2B80"/>
    <w:rsid w:val="008A2BB1"/>
    <w:rsid w:val="008A2CE3"/>
    <w:rsid w:val="008A339E"/>
    <w:rsid w:val="008A3466"/>
    <w:rsid w:val="008A367F"/>
    <w:rsid w:val="008A389F"/>
    <w:rsid w:val="008A3D02"/>
    <w:rsid w:val="008A3FC5"/>
    <w:rsid w:val="008A414F"/>
    <w:rsid w:val="008A4407"/>
    <w:rsid w:val="008A4611"/>
    <w:rsid w:val="008A4E13"/>
    <w:rsid w:val="008A4E87"/>
    <w:rsid w:val="008A528E"/>
    <w:rsid w:val="008A5678"/>
    <w:rsid w:val="008A5940"/>
    <w:rsid w:val="008A5AE0"/>
    <w:rsid w:val="008A5CA5"/>
    <w:rsid w:val="008A5EE4"/>
    <w:rsid w:val="008A7131"/>
    <w:rsid w:val="008A73B2"/>
    <w:rsid w:val="008A7DCC"/>
    <w:rsid w:val="008A7F6E"/>
    <w:rsid w:val="008B043F"/>
    <w:rsid w:val="008B0515"/>
    <w:rsid w:val="008B0808"/>
    <w:rsid w:val="008B0AEC"/>
    <w:rsid w:val="008B0D07"/>
    <w:rsid w:val="008B0E3F"/>
    <w:rsid w:val="008B10D6"/>
    <w:rsid w:val="008B1E50"/>
    <w:rsid w:val="008B1E53"/>
    <w:rsid w:val="008B1E5B"/>
    <w:rsid w:val="008B206C"/>
    <w:rsid w:val="008B26A5"/>
    <w:rsid w:val="008B2708"/>
    <w:rsid w:val="008B2A8E"/>
    <w:rsid w:val="008B2F0E"/>
    <w:rsid w:val="008B2F3C"/>
    <w:rsid w:val="008B302A"/>
    <w:rsid w:val="008B3501"/>
    <w:rsid w:val="008B389D"/>
    <w:rsid w:val="008B38DF"/>
    <w:rsid w:val="008B3941"/>
    <w:rsid w:val="008B3C5C"/>
    <w:rsid w:val="008B3DA8"/>
    <w:rsid w:val="008B4419"/>
    <w:rsid w:val="008B45C8"/>
    <w:rsid w:val="008B4D30"/>
    <w:rsid w:val="008B5299"/>
    <w:rsid w:val="008B53E3"/>
    <w:rsid w:val="008B546C"/>
    <w:rsid w:val="008B5A5B"/>
    <w:rsid w:val="008B5A5F"/>
    <w:rsid w:val="008B5AB0"/>
    <w:rsid w:val="008B5BEB"/>
    <w:rsid w:val="008B6054"/>
    <w:rsid w:val="008B65EC"/>
    <w:rsid w:val="008B6A23"/>
    <w:rsid w:val="008B6E98"/>
    <w:rsid w:val="008B701F"/>
    <w:rsid w:val="008B703B"/>
    <w:rsid w:val="008B753A"/>
    <w:rsid w:val="008B7650"/>
    <w:rsid w:val="008B7B08"/>
    <w:rsid w:val="008B7EF0"/>
    <w:rsid w:val="008C0502"/>
    <w:rsid w:val="008C0906"/>
    <w:rsid w:val="008C0AE3"/>
    <w:rsid w:val="008C0B02"/>
    <w:rsid w:val="008C13F0"/>
    <w:rsid w:val="008C173B"/>
    <w:rsid w:val="008C1B4D"/>
    <w:rsid w:val="008C1EA4"/>
    <w:rsid w:val="008C1F26"/>
    <w:rsid w:val="008C1FC0"/>
    <w:rsid w:val="008C274C"/>
    <w:rsid w:val="008C28B1"/>
    <w:rsid w:val="008C29E1"/>
    <w:rsid w:val="008C2A3A"/>
    <w:rsid w:val="008C2CB3"/>
    <w:rsid w:val="008C331E"/>
    <w:rsid w:val="008C3890"/>
    <w:rsid w:val="008C3972"/>
    <w:rsid w:val="008C3C01"/>
    <w:rsid w:val="008C4200"/>
    <w:rsid w:val="008C4335"/>
    <w:rsid w:val="008C4702"/>
    <w:rsid w:val="008C4A22"/>
    <w:rsid w:val="008C4BCF"/>
    <w:rsid w:val="008C4C7E"/>
    <w:rsid w:val="008C4DE9"/>
    <w:rsid w:val="008C50A7"/>
    <w:rsid w:val="008C51A6"/>
    <w:rsid w:val="008C56FB"/>
    <w:rsid w:val="008C5C46"/>
    <w:rsid w:val="008C5D23"/>
    <w:rsid w:val="008C5D41"/>
    <w:rsid w:val="008C5F80"/>
    <w:rsid w:val="008C6184"/>
    <w:rsid w:val="008C6338"/>
    <w:rsid w:val="008C63D9"/>
    <w:rsid w:val="008C6E81"/>
    <w:rsid w:val="008C6EEF"/>
    <w:rsid w:val="008C7253"/>
    <w:rsid w:val="008C785E"/>
    <w:rsid w:val="008C7EDB"/>
    <w:rsid w:val="008D006C"/>
    <w:rsid w:val="008D0680"/>
    <w:rsid w:val="008D0734"/>
    <w:rsid w:val="008D0AFB"/>
    <w:rsid w:val="008D0BE3"/>
    <w:rsid w:val="008D0FAA"/>
    <w:rsid w:val="008D1140"/>
    <w:rsid w:val="008D11D2"/>
    <w:rsid w:val="008D1511"/>
    <w:rsid w:val="008D1666"/>
    <w:rsid w:val="008D1B17"/>
    <w:rsid w:val="008D1C87"/>
    <w:rsid w:val="008D1EE5"/>
    <w:rsid w:val="008D2378"/>
    <w:rsid w:val="008D24A2"/>
    <w:rsid w:val="008D281F"/>
    <w:rsid w:val="008D28A3"/>
    <w:rsid w:val="008D2A1B"/>
    <w:rsid w:val="008D2F5A"/>
    <w:rsid w:val="008D2FEB"/>
    <w:rsid w:val="008D32DF"/>
    <w:rsid w:val="008D330D"/>
    <w:rsid w:val="008D34A9"/>
    <w:rsid w:val="008D35E9"/>
    <w:rsid w:val="008D3959"/>
    <w:rsid w:val="008D3966"/>
    <w:rsid w:val="008D39B1"/>
    <w:rsid w:val="008D3B21"/>
    <w:rsid w:val="008D4136"/>
    <w:rsid w:val="008D4352"/>
    <w:rsid w:val="008D4430"/>
    <w:rsid w:val="008D44A6"/>
    <w:rsid w:val="008D4728"/>
    <w:rsid w:val="008D475E"/>
    <w:rsid w:val="008D4826"/>
    <w:rsid w:val="008D48A5"/>
    <w:rsid w:val="008D4D01"/>
    <w:rsid w:val="008D4DCC"/>
    <w:rsid w:val="008D4FCD"/>
    <w:rsid w:val="008D5034"/>
    <w:rsid w:val="008D5099"/>
    <w:rsid w:val="008D52B5"/>
    <w:rsid w:val="008D5623"/>
    <w:rsid w:val="008D5DD7"/>
    <w:rsid w:val="008D60BC"/>
    <w:rsid w:val="008D683F"/>
    <w:rsid w:val="008D6D7B"/>
    <w:rsid w:val="008D763C"/>
    <w:rsid w:val="008D7B9D"/>
    <w:rsid w:val="008D7BBA"/>
    <w:rsid w:val="008D7CAE"/>
    <w:rsid w:val="008D7EB7"/>
    <w:rsid w:val="008E0EB8"/>
    <w:rsid w:val="008E0F0B"/>
    <w:rsid w:val="008E10A6"/>
    <w:rsid w:val="008E1271"/>
    <w:rsid w:val="008E1483"/>
    <w:rsid w:val="008E1534"/>
    <w:rsid w:val="008E179F"/>
    <w:rsid w:val="008E1CA3"/>
    <w:rsid w:val="008E2251"/>
    <w:rsid w:val="008E24B3"/>
    <w:rsid w:val="008E24CA"/>
    <w:rsid w:val="008E257F"/>
    <w:rsid w:val="008E2F6E"/>
    <w:rsid w:val="008E3463"/>
    <w:rsid w:val="008E3804"/>
    <w:rsid w:val="008E38AD"/>
    <w:rsid w:val="008E38D8"/>
    <w:rsid w:val="008E39D5"/>
    <w:rsid w:val="008E3A5B"/>
    <w:rsid w:val="008E3D11"/>
    <w:rsid w:val="008E3EEC"/>
    <w:rsid w:val="008E4203"/>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A87"/>
    <w:rsid w:val="008E6CCF"/>
    <w:rsid w:val="008E73B0"/>
    <w:rsid w:val="008E7657"/>
    <w:rsid w:val="008E7B68"/>
    <w:rsid w:val="008E7E84"/>
    <w:rsid w:val="008F009C"/>
    <w:rsid w:val="008F026C"/>
    <w:rsid w:val="008F0292"/>
    <w:rsid w:val="008F06F6"/>
    <w:rsid w:val="008F0A38"/>
    <w:rsid w:val="008F0B78"/>
    <w:rsid w:val="008F0BE3"/>
    <w:rsid w:val="008F0EBF"/>
    <w:rsid w:val="008F0EE9"/>
    <w:rsid w:val="008F0F84"/>
    <w:rsid w:val="008F1014"/>
    <w:rsid w:val="008F11C9"/>
    <w:rsid w:val="008F1B2F"/>
    <w:rsid w:val="008F1BB8"/>
    <w:rsid w:val="008F1D35"/>
    <w:rsid w:val="008F1E99"/>
    <w:rsid w:val="008F2234"/>
    <w:rsid w:val="008F23D8"/>
    <w:rsid w:val="008F26B5"/>
    <w:rsid w:val="008F283A"/>
    <w:rsid w:val="008F2AA1"/>
    <w:rsid w:val="008F2C06"/>
    <w:rsid w:val="008F2FD5"/>
    <w:rsid w:val="008F36B2"/>
    <w:rsid w:val="008F37E5"/>
    <w:rsid w:val="008F4328"/>
    <w:rsid w:val="008F48C2"/>
    <w:rsid w:val="008F5840"/>
    <w:rsid w:val="008F58A2"/>
    <w:rsid w:val="008F5D5C"/>
    <w:rsid w:val="008F5EEF"/>
    <w:rsid w:val="008F62BE"/>
    <w:rsid w:val="008F66FE"/>
    <w:rsid w:val="008F6E16"/>
    <w:rsid w:val="008F720D"/>
    <w:rsid w:val="008F72CC"/>
    <w:rsid w:val="008F72CD"/>
    <w:rsid w:val="008F7432"/>
    <w:rsid w:val="008F7434"/>
    <w:rsid w:val="008F7D56"/>
    <w:rsid w:val="008F7EFF"/>
    <w:rsid w:val="009002BC"/>
    <w:rsid w:val="00900A2E"/>
    <w:rsid w:val="00900A99"/>
    <w:rsid w:val="00900AFF"/>
    <w:rsid w:val="00900B33"/>
    <w:rsid w:val="00900B6B"/>
    <w:rsid w:val="00900E02"/>
    <w:rsid w:val="00901334"/>
    <w:rsid w:val="0090172D"/>
    <w:rsid w:val="00901C91"/>
    <w:rsid w:val="00902152"/>
    <w:rsid w:val="009028C0"/>
    <w:rsid w:val="00902F94"/>
    <w:rsid w:val="0090304E"/>
    <w:rsid w:val="0090372B"/>
    <w:rsid w:val="00903802"/>
    <w:rsid w:val="00903DC4"/>
    <w:rsid w:val="00903EB7"/>
    <w:rsid w:val="0090469F"/>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B29"/>
    <w:rsid w:val="00906CBD"/>
    <w:rsid w:val="00906CD6"/>
    <w:rsid w:val="00906DBE"/>
    <w:rsid w:val="00906E4D"/>
    <w:rsid w:val="00906F31"/>
    <w:rsid w:val="0090706C"/>
    <w:rsid w:val="009078B3"/>
    <w:rsid w:val="00907A77"/>
    <w:rsid w:val="00907E00"/>
    <w:rsid w:val="00907F9D"/>
    <w:rsid w:val="00907FF3"/>
    <w:rsid w:val="009101F7"/>
    <w:rsid w:val="0091088D"/>
    <w:rsid w:val="00910FB6"/>
    <w:rsid w:val="00910FC9"/>
    <w:rsid w:val="0091114E"/>
    <w:rsid w:val="00911A5A"/>
    <w:rsid w:val="00911AD1"/>
    <w:rsid w:val="00911F18"/>
    <w:rsid w:val="0091276C"/>
    <w:rsid w:val="0091291A"/>
    <w:rsid w:val="00912D7B"/>
    <w:rsid w:val="00912EB0"/>
    <w:rsid w:val="00913062"/>
    <w:rsid w:val="00913612"/>
    <w:rsid w:val="0091366A"/>
    <w:rsid w:val="0091373B"/>
    <w:rsid w:val="00913824"/>
    <w:rsid w:val="009144F3"/>
    <w:rsid w:val="00914C71"/>
    <w:rsid w:val="00915579"/>
    <w:rsid w:val="00915721"/>
    <w:rsid w:val="00915757"/>
    <w:rsid w:val="009159B3"/>
    <w:rsid w:val="009159CA"/>
    <w:rsid w:val="00915C0D"/>
    <w:rsid w:val="00916181"/>
    <w:rsid w:val="0091618E"/>
    <w:rsid w:val="00916755"/>
    <w:rsid w:val="00916A48"/>
    <w:rsid w:val="00916B0C"/>
    <w:rsid w:val="00917009"/>
    <w:rsid w:val="00917528"/>
    <w:rsid w:val="00917C87"/>
    <w:rsid w:val="009203CF"/>
    <w:rsid w:val="009204C5"/>
    <w:rsid w:val="00920695"/>
    <w:rsid w:val="00920E6E"/>
    <w:rsid w:val="0092126D"/>
    <w:rsid w:val="0092161E"/>
    <w:rsid w:val="0092180D"/>
    <w:rsid w:val="009218AF"/>
    <w:rsid w:val="00921DBC"/>
    <w:rsid w:val="00922330"/>
    <w:rsid w:val="00922789"/>
    <w:rsid w:val="00922F80"/>
    <w:rsid w:val="009232C9"/>
    <w:rsid w:val="009232EB"/>
    <w:rsid w:val="00923323"/>
    <w:rsid w:val="009233DC"/>
    <w:rsid w:val="00923608"/>
    <w:rsid w:val="0092386D"/>
    <w:rsid w:val="009238E5"/>
    <w:rsid w:val="00923F12"/>
    <w:rsid w:val="009241B6"/>
    <w:rsid w:val="0092429E"/>
    <w:rsid w:val="00924A7A"/>
    <w:rsid w:val="00924BF2"/>
    <w:rsid w:val="00924EDD"/>
    <w:rsid w:val="00924FF8"/>
    <w:rsid w:val="00925162"/>
    <w:rsid w:val="009252F0"/>
    <w:rsid w:val="009253EA"/>
    <w:rsid w:val="009259DE"/>
    <w:rsid w:val="00925A7E"/>
    <w:rsid w:val="00925AB2"/>
    <w:rsid w:val="00925BA8"/>
    <w:rsid w:val="00925FA7"/>
    <w:rsid w:val="0092618C"/>
    <w:rsid w:val="00926656"/>
    <w:rsid w:val="0092689A"/>
    <w:rsid w:val="00926D34"/>
    <w:rsid w:val="00926DA7"/>
    <w:rsid w:val="009271E0"/>
    <w:rsid w:val="0092773E"/>
    <w:rsid w:val="00927A6E"/>
    <w:rsid w:val="00927BF9"/>
    <w:rsid w:val="00927C2C"/>
    <w:rsid w:val="00927F8B"/>
    <w:rsid w:val="0093029F"/>
    <w:rsid w:val="0093094D"/>
    <w:rsid w:val="00930D88"/>
    <w:rsid w:val="009319E3"/>
    <w:rsid w:val="00931D4E"/>
    <w:rsid w:val="00932040"/>
    <w:rsid w:val="00932083"/>
    <w:rsid w:val="009320F2"/>
    <w:rsid w:val="009323EF"/>
    <w:rsid w:val="009325B1"/>
    <w:rsid w:val="009325F0"/>
    <w:rsid w:val="009325FE"/>
    <w:rsid w:val="00932831"/>
    <w:rsid w:val="009328C7"/>
    <w:rsid w:val="00932FEC"/>
    <w:rsid w:val="0093317B"/>
    <w:rsid w:val="0093331C"/>
    <w:rsid w:val="009336EC"/>
    <w:rsid w:val="009339D0"/>
    <w:rsid w:val="00933DD1"/>
    <w:rsid w:val="00933E5C"/>
    <w:rsid w:val="00933F56"/>
    <w:rsid w:val="009340D1"/>
    <w:rsid w:val="00934326"/>
    <w:rsid w:val="00934C13"/>
    <w:rsid w:val="00934C64"/>
    <w:rsid w:val="00935228"/>
    <w:rsid w:val="009355A2"/>
    <w:rsid w:val="0093573A"/>
    <w:rsid w:val="00935B7C"/>
    <w:rsid w:val="00935F0B"/>
    <w:rsid w:val="00935F9E"/>
    <w:rsid w:val="009367D2"/>
    <w:rsid w:val="00936AEC"/>
    <w:rsid w:val="00936D98"/>
    <w:rsid w:val="00937128"/>
    <w:rsid w:val="00937685"/>
    <w:rsid w:val="00937786"/>
    <w:rsid w:val="00937AF0"/>
    <w:rsid w:val="00940A83"/>
    <w:rsid w:val="00940F0A"/>
    <w:rsid w:val="0094160D"/>
    <w:rsid w:val="00941774"/>
    <w:rsid w:val="00941D19"/>
    <w:rsid w:val="00942063"/>
    <w:rsid w:val="00942233"/>
    <w:rsid w:val="00942372"/>
    <w:rsid w:val="009424CC"/>
    <w:rsid w:val="009426E0"/>
    <w:rsid w:val="009427ED"/>
    <w:rsid w:val="00942BFE"/>
    <w:rsid w:val="00942C80"/>
    <w:rsid w:val="00942D8E"/>
    <w:rsid w:val="0094316A"/>
    <w:rsid w:val="00943197"/>
    <w:rsid w:val="009434B8"/>
    <w:rsid w:val="009435F2"/>
    <w:rsid w:val="00943D75"/>
    <w:rsid w:val="009442AE"/>
    <w:rsid w:val="0094466A"/>
    <w:rsid w:val="00945180"/>
    <w:rsid w:val="0094590C"/>
    <w:rsid w:val="009459BC"/>
    <w:rsid w:val="009459E6"/>
    <w:rsid w:val="00945BB1"/>
    <w:rsid w:val="00946355"/>
    <w:rsid w:val="00946590"/>
    <w:rsid w:val="009468B7"/>
    <w:rsid w:val="00947189"/>
    <w:rsid w:val="009471B3"/>
    <w:rsid w:val="0094724E"/>
    <w:rsid w:val="00947937"/>
    <w:rsid w:val="00947973"/>
    <w:rsid w:val="00947A68"/>
    <w:rsid w:val="00947B59"/>
    <w:rsid w:val="00947BE6"/>
    <w:rsid w:val="00947C0D"/>
    <w:rsid w:val="00950048"/>
    <w:rsid w:val="009500C3"/>
    <w:rsid w:val="00950139"/>
    <w:rsid w:val="009502AC"/>
    <w:rsid w:val="0095048D"/>
    <w:rsid w:val="00950A79"/>
    <w:rsid w:val="00950D4C"/>
    <w:rsid w:val="00951170"/>
    <w:rsid w:val="00951ADB"/>
    <w:rsid w:val="00951C8B"/>
    <w:rsid w:val="00951CBF"/>
    <w:rsid w:val="00951DD5"/>
    <w:rsid w:val="0095256A"/>
    <w:rsid w:val="00952AE0"/>
    <w:rsid w:val="0095380C"/>
    <w:rsid w:val="00954016"/>
    <w:rsid w:val="0095418B"/>
    <w:rsid w:val="00954353"/>
    <w:rsid w:val="00955084"/>
    <w:rsid w:val="00955128"/>
    <w:rsid w:val="00955648"/>
    <w:rsid w:val="00955C0A"/>
    <w:rsid w:val="00955C4F"/>
    <w:rsid w:val="00955D47"/>
    <w:rsid w:val="00955E6D"/>
    <w:rsid w:val="00955FC0"/>
    <w:rsid w:val="009564F9"/>
    <w:rsid w:val="0095659C"/>
    <w:rsid w:val="00956957"/>
    <w:rsid w:val="00956AEA"/>
    <w:rsid w:val="00956B44"/>
    <w:rsid w:val="0095781B"/>
    <w:rsid w:val="00957822"/>
    <w:rsid w:val="00957A15"/>
    <w:rsid w:val="00957F4F"/>
    <w:rsid w:val="00960F9B"/>
    <w:rsid w:val="009612BC"/>
    <w:rsid w:val="009613E8"/>
    <w:rsid w:val="00961766"/>
    <w:rsid w:val="00961993"/>
    <w:rsid w:val="00961A94"/>
    <w:rsid w:val="00961AA9"/>
    <w:rsid w:val="00961E7E"/>
    <w:rsid w:val="0096229B"/>
    <w:rsid w:val="009622BB"/>
    <w:rsid w:val="009624F3"/>
    <w:rsid w:val="00962575"/>
    <w:rsid w:val="00962A65"/>
    <w:rsid w:val="00962B60"/>
    <w:rsid w:val="00962DDA"/>
    <w:rsid w:val="00962E22"/>
    <w:rsid w:val="009630D7"/>
    <w:rsid w:val="009631E5"/>
    <w:rsid w:val="00963223"/>
    <w:rsid w:val="009637BA"/>
    <w:rsid w:val="00963993"/>
    <w:rsid w:val="00963D5D"/>
    <w:rsid w:val="009641D6"/>
    <w:rsid w:val="00964C80"/>
    <w:rsid w:val="00964D07"/>
    <w:rsid w:val="00964D09"/>
    <w:rsid w:val="00964D7D"/>
    <w:rsid w:val="009657F1"/>
    <w:rsid w:val="00965AAA"/>
    <w:rsid w:val="00965AF7"/>
    <w:rsid w:val="0096625D"/>
    <w:rsid w:val="009662A9"/>
    <w:rsid w:val="00966384"/>
    <w:rsid w:val="009669A6"/>
    <w:rsid w:val="00966F69"/>
    <w:rsid w:val="009676CD"/>
    <w:rsid w:val="0096770F"/>
    <w:rsid w:val="0097073C"/>
    <w:rsid w:val="00970833"/>
    <w:rsid w:val="00970847"/>
    <w:rsid w:val="009709F8"/>
    <w:rsid w:val="00970C90"/>
    <w:rsid w:val="0097143C"/>
    <w:rsid w:val="0097148A"/>
    <w:rsid w:val="009714D7"/>
    <w:rsid w:val="00971752"/>
    <w:rsid w:val="009718A1"/>
    <w:rsid w:val="00971DC0"/>
    <w:rsid w:val="00971E19"/>
    <w:rsid w:val="00972929"/>
    <w:rsid w:val="00972AFD"/>
    <w:rsid w:val="00972CE7"/>
    <w:rsid w:val="00972F91"/>
    <w:rsid w:val="009731EB"/>
    <w:rsid w:val="00973827"/>
    <w:rsid w:val="00973A62"/>
    <w:rsid w:val="00973D21"/>
    <w:rsid w:val="009742D3"/>
    <w:rsid w:val="0097478B"/>
    <w:rsid w:val="00974C80"/>
    <w:rsid w:val="00974C93"/>
    <w:rsid w:val="00975927"/>
    <w:rsid w:val="00975A85"/>
    <w:rsid w:val="00975E9B"/>
    <w:rsid w:val="00976108"/>
    <w:rsid w:val="0097694C"/>
    <w:rsid w:val="009770EA"/>
    <w:rsid w:val="009775A9"/>
    <w:rsid w:val="009775B2"/>
    <w:rsid w:val="0097798F"/>
    <w:rsid w:val="00977BA7"/>
    <w:rsid w:val="00977FEC"/>
    <w:rsid w:val="00980339"/>
    <w:rsid w:val="00980364"/>
    <w:rsid w:val="00980517"/>
    <w:rsid w:val="00980539"/>
    <w:rsid w:val="0098068B"/>
    <w:rsid w:val="00980A13"/>
    <w:rsid w:val="00980AAC"/>
    <w:rsid w:val="00980B01"/>
    <w:rsid w:val="00980C41"/>
    <w:rsid w:val="00980CB2"/>
    <w:rsid w:val="009813EF"/>
    <w:rsid w:val="0098194F"/>
    <w:rsid w:val="00981998"/>
    <w:rsid w:val="00981BA6"/>
    <w:rsid w:val="00981C1E"/>
    <w:rsid w:val="00981C89"/>
    <w:rsid w:val="00981E65"/>
    <w:rsid w:val="009822E5"/>
    <w:rsid w:val="009826C8"/>
    <w:rsid w:val="0098302E"/>
    <w:rsid w:val="009836E4"/>
    <w:rsid w:val="00983807"/>
    <w:rsid w:val="0098412F"/>
    <w:rsid w:val="00984451"/>
    <w:rsid w:val="00984800"/>
    <w:rsid w:val="009849E3"/>
    <w:rsid w:val="00985408"/>
    <w:rsid w:val="009856CC"/>
    <w:rsid w:val="00985A08"/>
    <w:rsid w:val="00985A1A"/>
    <w:rsid w:val="00985B4E"/>
    <w:rsid w:val="00985BEA"/>
    <w:rsid w:val="00985C2B"/>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53D"/>
    <w:rsid w:val="0099080E"/>
    <w:rsid w:val="0099084F"/>
    <w:rsid w:val="00990BD5"/>
    <w:rsid w:val="0099196F"/>
    <w:rsid w:val="00991C3E"/>
    <w:rsid w:val="00991C71"/>
    <w:rsid w:val="00992981"/>
    <w:rsid w:val="00992B98"/>
    <w:rsid w:val="00992C03"/>
    <w:rsid w:val="00993328"/>
    <w:rsid w:val="0099359F"/>
    <w:rsid w:val="00993740"/>
    <w:rsid w:val="00994125"/>
    <w:rsid w:val="009946E0"/>
    <w:rsid w:val="00994871"/>
    <w:rsid w:val="00994C2D"/>
    <w:rsid w:val="00994D2F"/>
    <w:rsid w:val="00994E08"/>
    <w:rsid w:val="0099515E"/>
    <w:rsid w:val="009951F9"/>
    <w:rsid w:val="00995573"/>
    <w:rsid w:val="009957F0"/>
    <w:rsid w:val="00995C23"/>
    <w:rsid w:val="00995C95"/>
    <w:rsid w:val="00995E38"/>
    <w:rsid w:val="00995E7E"/>
    <w:rsid w:val="00995E85"/>
    <w:rsid w:val="009962B7"/>
    <w:rsid w:val="00996303"/>
    <w:rsid w:val="00996468"/>
    <w:rsid w:val="00996876"/>
    <w:rsid w:val="00996EF4"/>
    <w:rsid w:val="00996FFA"/>
    <w:rsid w:val="009972EE"/>
    <w:rsid w:val="009973F1"/>
    <w:rsid w:val="009973F3"/>
    <w:rsid w:val="0099766D"/>
    <w:rsid w:val="00997C3E"/>
    <w:rsid w:val="009A0097"/>
    <w:rsid w:val="009A010D"/>
    <w:rsid w:val="009A05DD"/>
    <w:rsid w:val="009A062E"/>
    <w:rsid w:val="009A07C8"/>
    <w:rsid w:val="009A0C6F"/>
    <w:rsid w:val="009A115C"/>
    <w:rsid w:val="009A14D1"/>
    <w:rsid w:val="009A14EF"/>
    <w:rsid w:val="009A167C"/>
    <w:rsid w:val="009A2DF9"/>
    <w:rsid w:val="009A2F92"/>
    <w:rsid w:val="009A3128"/>
    <w:rsid w:val="009A312D"/>
    <w:rsid w:val="009A3196"/>
    <w:rsid w:val="009A3A05"/>
    <w:rsid w:val="009A3A3A"/>
    <w:rsid w:val="009A3A86"/>
    <w:rsid w:val="009A3E4C"/>
    <w:rsid w:val="009A3E6C"/>
    <w:rsid w:val="009A4644"/>
    <w:rsid w:val="009A46A4"/>
    <w:rsid w:val="009A46E2"/>
    <w:rsid w:val="009A4867"/>
    <w:rsid w:val="009A4869"/>
    <w:rsid w:val="009A4ABF"/>
    <w:rsid w:val="009A4AE8"/>
    <w:rsid w:val="009A4D12"/>
    <w:rsid w:val="009A4ECD"/>
    <w:rsid w:val="009A4FCE"/>
    <w:rsid w:val="009A5025"/>
    <w:rsid w:val="009A5102"/>
    <w:rsid w:val="009A552F"/>
    <w:rsid w:val="009A5D84"/>
    <w:rsid w:val="009A6256"/>
    <w:rsid w:val="009A65FF"/>
    <w:rsid w:val="009A6A6B"/>
    <w:rsid w:val="009A6C71"/>
    <w:rsid w:val="009A70F3"/>
    <w:rsid w:val="009A714A"/>
    <w:rsid w:val="009A7163"/>
    <w:rsid w:val="009A7DC7"/>
    <w:rsid w:val="009B03F8"/>
    <w:rsid w:val="009B0750"/>
    <w:rsid w:val="009B1058"/>
    <w:rsid w:val="009B10AD"/>
    <w:rsid w:val="009B1990"/>
    <w:rsid w:val="009B1EF9"/>
    <w:rsid w:val="009B26AC"/>
    <w:rsid w:val="009B2756"/>
    <w:rsid w:val="009B2B77"/>
    <w:rsid w:val="009B2B7D"/>
    <w:rsid w:val="009B2F34"/>
    <w:rsid w:val="009B37E2"/>
    <w:rsid w:val="009B39AE"/>
    <w:rsid w:val="009B411F"/>
    <w:rsid w:val="009B4519"/>
    <w:rsid w:val="009B48B6"/>
    <w:rsid w:val="009B4A94"/>
    <w:rsid w:val="009B4E8A"/>
    <w:rsid w:val="009B4F25"/>
    <w:rsid w:val="009B506B"/>
    <w:rsid w:val="009B5451"/>
    <w:rsid w:val="009B551B"/>
    <w:rsid w:val="009B56F8"/>
    <w:rsid w:val="009B57EF"/>
    <w:rsid w:val="009B5A72"/>
    <w:rsid w:val="009B5B38"/>
    <w:rsid w:val="009B5B85"/>
    <w:rsid w:val="009B5C13"/>
    <w:rsid w:val="009B6105"/>
    <w:rsid w:val="009B61BF"/>
    <w:rsid w:val="009B63EA"/>
    <w:rsid w:val="009B65E7"/>
    <w:rsid w:val="009B6B98"/>
    <w:rsid w:val="009B6D99"/>
    <w:rsid w:val="009B6E8C"/>
    <w:rsid w:val="009B7204"/>
    <w:rsid w:val="009B78D2"/>
    <w:rsid w:val="009B7B3D"/>
    <w:rsid w:val="009C0074"/>
    <w:rsid w:val="009C0564"/>
    <w:rsid w:val="009C0793"/>
    <w:rsid w:val="009C0881"/>
    <w:rsid w:val="009C098E"/>
    <w:rsid w:val="009C12A8"/>
    <w:rsid w:val="009C14E6"/>
    <w:rsid w:val="009C190F"/>
    <w:rsid w:val="009C1F04"/>
    <w:rsid w:val="009C1F17"/>
    <w:rsid w:val="009C2685"/>
    <w:rsid w:val="009C273E"/>
    <w:rsid w:val="009C30F1"/>
    <w:rsid w:val="009C36AA"/>
    <w:rsid w:val="009C3748"/>
    <w:rsid w:val="009C39BC"/>
    <w:rsid w:val="009C3B43"/>
    <w:rsid w:val="009C3C66"/>
    <w:rsid w:val="009C4643"/>
    <w:rsid w:val="009C46EC"/>
    <w:rsid w:val="009C4735"/>
    <w:rsid w:val="009C4A61"/>
    <w:rsid w:val="009C4BC2"/>
    <w:rsid w:val="009C4D22"/>
    <w:rsid w:val="009C4F39"/>
    <w:rsid w:val="009C5543"/>
    <w:rsid w:val="009C572A"/>
    <w:rsid w:val="009C6007"/>
    <w:rsid w:val="009C603A"/>
    <w:rsid w:val="009C60FE"/>
    <w:rsid w:val="009C63EB"/>
    <w:rsid w:val="009C6662"/>
    <w:rsid w:val="009C6EF0"/>
    <w:rsid w:val="009C6F24"/>
    <w:rsid w:val="009C7320"/>
    <w:rsid w:val="009C74B5"/>
    <w:rsid w:val="009C75A8"/>
    <w:rsid w:val="009C75E4"/>
    <w:rsid w:val="009D035B"/>
    <w:rsid w:val="009D0576"/>
    <w:rsid w:val="009D0595"/>
    <w:rsid w:val="009D05BC"/>
    <w:rsid w:val="009D0729"/>
    <w:rsid w:val="009D0A79"/>
    <w:rsid w:val="009D0D6F"/>
    <w:rsid w:val="009D0E31"/>
    <w:rsid w:val="009D0EEA"/>
    <w:rsid w:val="009D0F66"/>
    <w:rsid w:val="009D0FB2"/>
    <w:rsid w:val="009D1629"/>
    <w:rsid w:val="009D162D"/>
    <w:rsid w:val="009D1A06"/>
    <w:rsid w:val="009D1AA5"/>
    <w:rsid w:val="009D1B5B"/>
    <w:rsid w:val="009D1BA4"/>
    <w:rsid w:val="009D1E6B"/>
    <w:rsid w:val="009D1F55"/>
    <w:rsid w:val="009D20DC"/>
    <w:rsid w:val="009D22E4"/>
    <w:rsid w:val="009D22F7"/>
    <w:rsid w:val="009D26A7"/>
    <w:rsid w:val="009D26C2"/>
    <w:rsid w:val="009D2A14"/>
    <w:rsid w:val="009D2C8E"/>
    <w:rsid w:val="009D2F05"/>
    <w:rsid w:val="009D319C"/>
    <w:rsid w:val="009D31AC"/>
    <w:rsid w:val="009D3236"/>
    <w:rsid w:val="009D34B5"/>
    <w:rsid w:val="009D381B"/>
    <w:rsid w:val="009D3CAD"/>
    <w:rsid w:val="009D4222"/>
    <w:rsid w:val="009D4B2A"/>
    <w:rsid w:val="009D4DF2"/>
    <w:rsid w:val="009D4FC0"/>
    <w:rsid w:val="009D5168"/>
    <w:rsid w:val="009D53EC"/>
    <w:rsid w:val="009D56BF"/>
    <w:rsid w:val="009D5BAB"/>
    <w:rsid w:val="009D5E4D"/>
    <w:rsid w:val="009D6026"/>
    <w:rsid w:val="009D65CD"/>
    <w:rsid w:val="009D6A0A"/>
    <w:rsid w:val="009D73B2"/>
    <w:rsid w:val="009D77C8"/>
    <w:rsid w:val="009D7958"/>
    <w:rsid w:val="009D7FC2"/>
    <w:rsid w:val="009D7FF6"/>
    <w:rsid w:val="009E027F"/>
    <w:rsid w:val="009E047A"/>
    <w:rsid w:val="009E0521"/>
    <w:rsid w:val="009E058F"/>
    <w:rsid w:val="009E05BA"/>
    <w:rsid w:val="009E09CD"/>
    <w:rsid w:val="009E0A9E"/>
    <w:rsid w:val="009E0F3B"/>
    <w:rsid w:val="009E1159"/>
    <w:rsid w:val="009E1500"/>
    <w:rsid w:val="009E193B"/>
    <w:rsid w:val="009E19A2"/>
    <w:rsid w:val="009E1B43"/>
    <w:rsid w:val="009E2F45"/>
    <w:rsid w:val="009E37CB"/>
    <w:rsid w:val="009E3A1F"/>
    <w:rsid w:val="009E3AFD"/>
    <w:rsid w:val="009E3CDD"/>
    <w:rsid w:val="009E3F36"/>
    <w:rsid w:val="009E4265"/>
    <w:rsid w:val="009E4B16"/>
    <w:rsid w:val="009E4C7A"/>
    <w:rsid w:val="009E4EC6"/>
    <w:rsid w:val="009E51B5"/>
    <w:rsid w:val="009E5786"/>
    <w:rsid w:val="009E5C60"/>
    <w:rsid w:val="009E5D90"/>
    <w:rsid w:val="009E5E4D"/>
    <w:rsid w:val="009E5E9E"/>
    <w:rsid w:val="009E61E1"/>
    <w:rsid w:val="009E621F"/>
    <w:rsid w:val="009E64DB"/>
    <w:rsid w:val="009E665E"/>
    <w:rsid w:val="009E6794"/>
    <w:rsid w:val="009E6A78"/>
    <w:rsid w:val="009E7189"/>
    <w:rsid w:val="009E7354"/>
    <w:rsid w:val="009E751F"/>
    <w:rsid w:val="009E7AC9"/>
    <w:rsid w:val="009E7B24"/>
    <w:rsid w:val="009E7DA0"/>
    <w:rsid w:val="009E7E46"/>
    <w:rsid w:val="009E7FC1"/>
    <w:rsid w:val="009F01E1"/>
    <w:rsid w:val="009F064C"/>
    <w:rsid w:val="009F065D"/>
    <w:rsid w:val="009F07A7"/>
    <w:rsid w:val="009F0B4D"/>
    <w:rsid w:val="009F1096"/>
    <w:rsid w:val="009F127E"/>
    <w:rsid w:val="009F150E"/>
    <w:rsid w:val="009F1575"/>
    <w:rsid w:val="009F171E"/>
    <w:rsid w:val="009F1C22"/>
    <w:rsid w:val="009F20B4"/>
    <w:rsid w:val="009F27AD"/>
    <w:rsid w:val="009F2F41"/>
    <w:rsid w:val="009F2FF8"/>
    <w:rsid w:val="009F3FB5"/>
    <w:rsid w:val="009F4182"/>
    <w:rsid w:val="009F44D5"/>
    <w:rsid w:val="009F4894"/>
    <w:rsid w:val="009F493C"/>
    <w:rsid w:val="009F4ACD"/>
    <w:rsid w:val="009F4C8E"/>
    <w:rsid w:val="009F4FED"/>
    <w:rsid w:val="009F515B"/>
    <w:rsid w:val="009F521F"/>
    <w:rsid w:val="009F553C"/>
    <w:rsid w:val="009F568E"/>
    <w:rsid w:val="009F56AB"/>
    <w:rsid w:val="009F58AD"/>
    <w:rsid w:val="009F596E"/>
    <w:rsid w:val="009F59F8"/>
    <w:rsid w:val="009F5B12"/>
    <w:rsid w:val="009F6161"/>
    <w:rsid w:val="009F66DC"/>
    <w:rsid w:val="009F69B3"/>
    <w:rsid w:val="009F6F45"/>
    <w:rsid w:val="009F6F85"/>
    <w:rsid w:val="009F728D"/>
    <w:rsid w:val="009F74F9"/>
    <w:rsid w:val="009F78FF"/>
    <w:rsid w:val="009F7B45"/>
    <w:rsid w:val="009F7F96"/>
    <w:rsid w:val="00A003A6"/>
    <w:rsid w:val="00A005B0"/>
    <w:rsid w:val="00A01145"/>
    <w:rsid w:val="00A016EA"/>
    <w:rsid w:val="00A01849"/>
    <w:rsid w:val="00A01A3C"/>
    <w:rsid w:val="00A01C6F"/>
    <w:rsid w:val="00A01D32"/>
    <w:rsid w:val="00A01F17"/>
    <w:rsid w:val="00A022A5"/>
    <w:rsid w:val="00A0279C"/>
    <w:rsid w:val="00A02820"/>
    <w:rsid w:val="00A02948"/>
    <w:rsid w:val="00A02AB5"/>
    <w:rsid w:val="00A03559"/>
    <w:rsid w:val="00A0360B"/>
    <w:rsid w:val="00A039D1"/>
    <w:rsid w:val="00A03A01"/>
    <w:rsid w:val="00A03A22"/>
    <w:rsid w:val="00A0410D"/>
    <w:rsid w:val="00A041B7"/>
    <w:rsid w:val="00A04505"/>
    <w:rsid w:val="00A04634"/>
    <w:rsid w:val="00A04825"/>
    <w:rsid w:val="00A04AF6"/>
    <w:rsid w:val="00A05086"/>
    <w:rsid w:val="00A05386"/>
    <w:rsid w:val="00A05697"/>
    <w:rsid w:val="00A0573A"/>
    <w:rsid w:val="00A05C81"/>
    <w:rsid w:val="00A05F80"/>
    <w:rsid w:val="00A06119"/>
    <w:rsid w:val="00A063A0"/>
    <w:rsid w:val="00A07612"/>
    <w:rsid w:val="00A07A48"/>
    <w:rsid w:val="00A07FE6"/>
    <w:rsid w:val="00A108D6"/>
    <w:rsid w:val="00A108EE"/>
    <w:rsid w:val="00A10BB8"/>
    <w:rsid w:val="00A10CCB"/>
    <w:rsid w:val="00A10D45"/>
    <w:rsid w:val="00A1107D"/>
    <w:rsid w:val="00A11083"/>
    <w:rsid w:val="00A110CA"/>
    <w:rsid w:val="00A11420"/>
    <w:rsid w:val="00A1165F"/>
    <w:rsid w:val="00A11693"/>
    <w:rsid w:val="00A11A69"/>
    <w:rsid w:val="00A11DCF"/>
    <w:rsid w:val="00A1200D"/>
    <w:rsid w:val="00A121F3"/>
    <w:rsid w:val="00A12327"/>
    <w:rsid w:val="00A12445"/>
    <w:rsid w:val="00A12446"/>
    <w:rsid w:val="00A1292A"/>
    <w:rsid w:val="00A12ABB"/>
    <w:rsid w:val="00A12BB5"/>
    <w:rsid w:val="00A12CD4"/>
    <w:rsid w:val="00A12D7A"/>
    <w:rsid w:val="00A130ED"/>
    <w:rsid w:val="00A131CE"/>
    <w:rsid w:val="00A13352"/>
    <w:rsid w:val="00A137E4"/>
    <w:rsid w:val="00A13C05"/>
    <w:rsid w:val="00A13E2E"/>
    <w:rsid w:val="00A141F7"/>
    <w:rsid w:val="00A1425F"/>
    <w:rsid w:val="00A14465"/>
    <w:rsid w:val="00A1446D"/>
    <w:rsid w:val="00A14813"/>
    <w:rsid w:val="00A151AE"/>
    <w:rsid w:val="00A1530E"/>
    <w:rsid w:val="00A1566A"/>
    <w:rsid w:val="00A15B18"/>
    <w:rsid w:val="00A15FD4"/>
    <w:rsid w:val="00A1611D"/>
    <w:rsid w:val="00A16255"/>
    <w:rsid w:val="00A165BF"/>
    <w:rsid w:val="00A16ECD"/>
    <w:rsid w:val="00A172E8"/>
    <w:rsid w:val="00A17316"/>
    <w:rsid w:val="00A17800"/>
    <w:rsid w:val="00A1782E"/>
    <w:rsid w:val="00A1796E"/>
    <w:rsid w:val="00A179FF"/>
    <w:rsid w:val="00A17EB8"/>
    <w:rsid w:val="00A17EEF"/>
    <w:rsid w:val="00A20A90"/>
    <w:rsid w:val="00A20B30"/>
    <w:rsid w:val="00A21565"/>
    <w:rsid w:val="00A21A36"/>
    <w:rsid w:val="00A21C2E"/>
    <w:rsid w:val="00A21FED"/>
    <w:rsid w:val="00A220A3"/>
    <w:rsid w:val="00A2266C"/>
    <w:rsid w:val="00A22875"/>
    <w:rsid w:val="00A22F94"/>
    <w:rsid w:val="00A234AF"/>
    <w:rsid w:val="00A23A01"/>
    <w:rsid w:val="00A23AC1"/>
    <w:rsid w:val="00A23C16"/>
    <w:rsid w:val="00A23E90"/>
    <w:rsid w:val="00A23ECD"/>
    <w:rsid w:val="00A24176"/>
    <w:rsid w:val="00A2419D"/>
    <w:rsid w:val="00A241D3"/>
    <w:rsid w:val="00A247C8"/>
    <w:rsid w:val="00A24871"/>
    <w:rsid w:val="00A24C1F"/>
    <w:rsid w:val="00A24ECB"/>
    <w:rsid w:val="00A25006"/>
    <w:rsid w:val="00A2512A"/>
    <w:rsid w:val="00A25294"/>
    <w:rsid w:val="00A25328"/>
    <w:rsid w:val="00A2534F"/>
    <w:rsid w:val="00A254EE"/>
    <w:rsid w:val="00A25BE7"/>
    <w:rsid w:val="00A25C49"/>
    <w:rsid w:val="00A25F3F"/>
    <w:rsid w:val="00A260A9"/>
    <w:rsid w:val="00A26E98"/>
    <w:rsid w:val="00A27008"/>
    <w:rsid w:val="00A2738C"/>
    <w:rsid w:val="00A27786"/>
    <w:rsid w:val="00A2799A"/>
    <w:rsid w:val="00A27A2D"/>
    <w:rsid w:val="00A27CDF"/>
    <w:rsid w:val="00A27F43"/>
    <w:rsid w:val="00A30298"/>
    <w:rsid w:val="00A309C6"/>
    <w:rsid w:val="00A309C8"/>
    <w:rsid w:val="00A30CC3"/>
    <w:rsid w:val="00A30D13"/>
    <w:rsid w:val="00A30F58"/>
    <w:rsid w:val="00A3111D"/>
    <w:rsid w:val="00A3113E"/>
    <w:rsid w:val="00A314C1"/>
    <w:rsid w:val="00A314F9"/>
    <w:rsid w:val="00A31604"/>
    <w:rsid w:val="00A31730"/>
    <w:rsid w:val="00A319D0"/>
    <w:rsid w:val="00A31ED7"/>
    <w:rsid w:val="00A3215E"/>
    <w:rsid w:val="00A32316"/>
    <w:rsid w:val="00A328E2"/>
    <w:rsid w:val="00A32A84"/>
    <w:rsid w:val="00A32CDC"/>
    <w:rsid w:val="00A32DE1"/>
    <w:rsid w:val="00A32F89"/>
    <w:rsid w:val="00A33148"/>
    <w:rsid w:val="00A33172"/>
    <w:rsid w:val="00A33930"/>
    <w:rsid w:val="00A33C1F"/>
    <w:rsid w:val="00A33ED5"/>
    <w:rsid w:val="00A33F03"/>
    <w:rsid w:val="00A3432B"/>
    <w:rsid w:val="00A345C4"/>
    <w:rsid w:val="00A346BA"/>
    <w:rsid w:val="00A347B6"/>
    <w:rsid w:val="00A34C67"/>
    <w:rsid w:val="00A34D62"/>
    <w:rsid w:val="00A350A5"/>
    <w:rsid w:val="00A35302"/>
    <w:rsid w:val="00A35314"/>
    <w:rsid w:val="00A35326"/>
    <w:rsid w:val="00A353BC"/>
    <w:rsid w:val="00A3560B"/>
    <w:rsid w:val="00A35647"/>
    <w:rsid w:val="00A3566D"/>
    <w:rsid w:val="00A358A0"/>
    <w:rsid w:val="00A35F17"/>
    <w:rsid w:val="00A3611D"/>
    <w:rsid w:val="00A36157"/>
    <w:rsid w:val="00A36339"/>
    <w:rsid w:val="00A3644D"/>
    <w:rsid w:val="00A36625"/>
    <w:rsid w:val="00A36639"/>
    <w:rsid w:val="00A366E4"/>
    <w:rsid w:val="00A36A1A"/>
    <w:rsid w:val="00A36D49"/>
    <w:rsid w:val="00A36E10"/>
    <w:rsid w:val="00A37245"/>
    <w:rsid w:val="00A3741C"/>
    <w:rsid w:val="00A37ABA"/>
    <w:rsid w:val="00A37FD1"/>
    <w:rsid w:val="00A40052"/>
    <w:rsid w:val="00A40549"/>
    <w:rsid w:val="00A40805"/>
    <w:rsid w:val="00A40911"/>
    <w:rsid w:val="00A40A61"/>
    <w:rsid w:val="00A40B91"/>
    <w:rsid w:val="00A40E52"/>
    <w:rsid w:val="00A414D8"/>
    <w:rsid w:val="00A41642"/>
    <w:rsid w:val="00A41896"/>
    <w:rsid w:val="00A41A17"/>
    <w:rsid w:val="00A41D2E"/>
    <w:rsid w:val="00A4212C"/>
    <w:rsid w:val="00A429CE"/>
    <w:rsid w:val="00A42B61"/>
    <w:rsid w:val="00A42F1A"/>
    <w:rsid w:val="00A434D9"/>
    <w:rsid w:val="00A4364C"/>
    <w:rsid w:val="00A4376F"/>
    <w:rsid w:val="00A43977"/>
    <w:rsid w:val="00A43B75"/>
    <w:rsid w:val="00A43C44"/>
    <w:rsid w:val="00A43F2A"/>
    <w:rsid w:val="00A44656"/>
    <w:rsid w:val="00A448B1"/>
    <w:rsid w:val="00A44EBB"/>
    <w:rsid w:val="00A45176"/>
    <w:rsid w:val="00A45443"/>
    <w:rsid w:val="00A4549F"/>
    <w:rsid w:val="00A454A3"/>
    <w:rsid w:val="00A4572E"/>
    <w:rsid w:val="00A45B9B"/>
    <w:rsid w:val="00A46177"/>
    <w:rsid w:val="00A4620A"/>
    <w:rsid w:val="00A462FE"/>
    <w:rsid w:val="00A46420"/>
    <w:rsid w:val="00A46478"/>
    <w:rsid w:val="00A468FD"/>
    <w:rsid w:val="00A46971"/>
    <w:rsid w:val="00A46F33"/>
    <w:rsid w:val="00A47BE1"/>
    <w:rsid w:val="00A501C9"/>
    <w:rsid w:val="00A50506"/>
    <w:rsid w:val="00A50E2C"/>
    <w:rsid w:val="00A50E9F"/>
    <w:rsid w:val="00A51798"/>
    <w:rsid w:val="00A51D90"/>
    <w:rsid w:val="00A51F64"/>
    <w:rsid w:val="00A520B5"/>
    <w:rsid w:val="00A520FF"/>
    <w:rsid w:val="00A5242F"/>
    <w:rsid w:val="00A5246F"/>
    <w:rsid w:val="00A52AC7"/>
    <w:rsid w:val="00A53507"/>
    <w:rsid w:val="00A538B0"/>
    <w:rsid w:val="00A53F55"/>
    <w:rsid w:val="00A5406C"/>
    <w:rsid w:val="00A5417B"/>
    <w:rsid w:val="00A54599"/>
    <w:rsid w:val="00A549EC"/>
    <w:rsid w:val="00A54ACF"/>
    <w:rsid w:val="00A54B14"/>
    <w:rsid w:val="00A54B82"/>
    <w:rsid w:val="00A54E08"/>
    <w:rsid w:val="00A55530"/>
    <w:rsid w:val="00A55640"/>
    <w:rsid w:val="00A558C1"/>
    <w:rsid w:val="00A55948"/>
    <w:rsid w:val="00A55DCF"/>
    <w:rsid w:val="00A56250"/>
    <w:rsid w:val="00A56401"/>
    <w:rsid w:val="00A56526"/>
    <w:rsid w:val="00A56847"/>
    <w:rsid w:val="00A569D4"/>
    <w:rsid w:val="00A56C74"/>
    <w:rsid w:val="00A56D59"/>
    <w:rsid w:val="00A56F3D"/>
    <w:rsid w:val="00A572C8"/>
    <w:rsid w:val="00A57F1A"/>
    <w:rsid w:val="00A60163"/>
    <w:rsid w:val="00A60176"/>
    <w:rsid w:val="00A6038D"/>
    <w:rsid w:val="00A60618"/>
    <w:rsid w:val="00A60690"/>
    <w:rsid w:val="00A60CF0"/>
    <w:rsid w:val="00A60D3A"/>
    <w:rsid w:val="00A610BB"/>
    <w:rsid w:val="00A61426"/>
    <w:rsid w:val="00A61429"/>
    <w:rsid w:val="00A61514"/>
    <w:rsid w:val="00A61645"/>
    <w:rsid w:val="00A61753"/>
    <w:rsid w:val="00A6182A"/>
    <w:rsid w:val="00A6189F"/>
    <w:rsid w:val="00A61B0A"/>
    <w:rsid w:val="00A61E6B"/>
    <w:rsid w:val="00A61EE3"/>
    <w:rsid w:val="00A62080"/>
    <w:rsid w:val="00A62D1D"/>
    <w:rsid w:val="00A62EF6"/>
    <w:rsid w:val="00A630A2"/>
    <w:rsid w:val="00A632B8"/>
    <w:rsid w:val="00A63413"/>
    <w:rsid w:val="00A63BE3"/>
    <w:rsid w:val="00A63BF3"/>
    <w:rsid w:val="00A64439"/>
    <w:rsid w:val="00A6463C"/>
    <w:rsid w:val="00A64836"/>
    <w:rsid w:val="00A64942"/>
    <w:rsid w:val="00A64AC4"/>
    <w:rsid w:val="00A64E05"/>
    <w:rsid w:val="00A64F88"/>
    <w:rsid w:val="00A650B3"/>
    <w:rsid w:val="00A650DE"/>
    <w:rsid w:val="00A65140"/>
    <w:rsid w:val="00A65911"/>
    <w:rsid w:val="00A65A47"/>
    <w:rsid w:val="00A65B79"/>
    <w:rsid w:val="00A65CEA"/>
    <w:rsid w:val="00A65DF4"/>
    <w:rsid w:val="00A65F63"/>
    <w:rsid w:val="00A662A2"/>
    <w:rsid w:val="00A66425"/>
    <w:rsid w:val="00A6643C"/>
    <w:rsid w:val="00A665A8"/>
    <w:rsid w:val="00A66AE3"/>
    <w:rsid w:val="00A66D47"/>
    <w:rsid w:val="00A66ED2"/>
    <w:rsid w:val="00A67268"/>
    <w:rsid w:val="00A672B9"/>
    <w:rsid w:val="00A67414"/>
    <w:rsid w:val="00A67544"/>
    <w:rsid w:val="00A67A57"/>
    <w:rsid w:val="00A67E54"/>
    <w:rsid w:val="00A67E83"/>
    <w:rsid w:val="00A70013"/>
    <w:rsid w:val="00A70095"/>
    <w:rsid w:val="00A7055F"/>
    <w:rsid w:val="00A7075B"/>
    <w:rsid w:val="00A70EA6"/>
    <w:rsid w:val="00A70FE1"/>
    <w:rsid w:val="00A718EF"/>
    <w:rsid w:val="00A71CE6"/>
    <w:rsid w:val="00A71D23"/>
    <w:rsid w:val="00A71FEF"/>
    <w:rsid w:val="00A7215A"/>
    <w:rsid w:val="00A722CF"/>
    <w:rsid w:val="00A72709"/>
    <w:rsid w:val="00A7288C"/>
    <w:rsid w:val="00A72A9B"/>
    <w:rsid w:val="00A731AD"/>
    <w:rsid w:val="00A7333A"/>
    <w:rsid w:val="00A73377"/>
    <w:rsid w:val="00A736C1"/>
    <w:rsid w:val="00A73D0D"/>
    <w:rsid w:val="00A742B5"/>
    <w:rsid w:val="00A74463"/>
    <w:rsid w:val="00A747C6"/>
    <w:rsid w:val="00A74A92"/>
    <w:rsid w:val="00A74E4B"/>
    <w:rsid w:val="00A75301"/>
    <w:rsid w:val="00A753E9"/>
    <w:rsid w:val="00A75AA6"/>
    <w:rsid w:val="00A75CC1"/>
    <w:rsid w:val="00A75E88"/>
    <w:rsid w:val="00A7617D"/>
    <w:rsid w:val="00A7697D"/>
    <w:rsid w:val="00A770E5"/>
    <w:rsid w:val="00A7716A"/>
    <w:rsid w:val="00A774B8"/>
    <w:rsid w:val="00A77662"/>
    <w:rsid w:val="00A77C4A"/>
    <w:rsid w:val="00A77CC5"/>
    <w:rsid w:val="00A80079"/>
    <w:rsid w:val="00A8056E"/>
    <w:rsid w:val="00A80697"/>
    <w:rsid w:val="00A80877"/>
    <w:rsid w:val="00A8095C"/>
    <w:rsid w:val="00A80982"/>
    <w:rsid w:val="00A80A17"/>
    <w:rsid w:val="00A810C6"/>
    <w:rsid w:val="00A81310"/>
    <w:rsid w:val="00A818F7"/>
    <w:rsid w:val="00A81A60"/>
    <w:rsid w:val="00A81C50"/>
    <w:rsid w:val="00A822BE"/>
    <w:rsid w:val="00A82D58"/>
    <w:rsid w:val="00A838E6"/>
    <w:rsid w:val="00A8399D"/>
    <w:rsid w:val="00A839B2"/>
    <w:rsid w:val="00A83E3D"/>
    <w:rsid w:val="00A83E70"/>
    <w:rsid w:val="00A8443A"/>
    <w:rsid w:val="00A84596"/>
    <w:rsid w:val="00A84686"/>
    <w:rsid w:val="00A8479C"/>
    <w:rsid w:val="00A84806"/>
    <w:rsid w:val="00A84979"/>
    <w:rsid w:val="00A84E1A"/>
    <w:rsid w:val="00A84E95"/>
    <w:rsid w:val="00A8557B"/>
    <w:rsid w:val="00A85A05"/>
    <w:rsid w:val="00A85AD3"/>
    <w:rsid w:val="00A85FAC"/>
    <w:rsid w:val="00A861BC"/>
    <w:rsid w:val="00A8682C"/>
    <w:rsid w:val="00A86A3A"/>
    <w:rsid w:val="00A86D63"/>
    <w:rsid w:val="00A875DB"/>
    <w:rsid w:val="00A87797"/>
    <w:rsid w:val="00A87F73"/>
    <w:rsid w:val="00A9013C"/>
    <w:rsid w:val="00A90273"/>
    <w:rsid w:val="00A9083B"/>
    <w:rsid w:val="00A90866"/>
    <w:rsid w:val="00A90E72"/>
    <w:rsid w:val="00A91012"/>
    <w:rsid w:val="00A91188"/>
    <w:rsid w:val="00A91591"/>
    <w:rsid w:val="00A921D9"/>
    <w:rsid w:val="00A922A2"/>
    <w:rsid w:val="00A9285D"/>
    <w:rsid w:val="00A92A3A"/>
    <w:rsid w:val="00A92AAA"/>
    <w:rsid w:val="00A9327B"/>
    <w:rsid w:val="00A9332D"/>
    <w:rsid w:val="00A9375A"/>
    <w:rsid w:val="00A93B69"/>
    <w:rsid w:val="00A93C46"/>
    <w:rsid w:val="00A943B0"/>
    <w:rsid w:val="00A9489B"/>
    <w:rsid w:val="00A9541A"/>
    <w:rsid w:val="00A96199"/>
    <w:rsid w:val="00A962A3"/>
    <w:rsid w:val="00A963C7"/>
    <w:rsid w:val="00A97176"/>
    <w:rsid w:val="00AA05FD"/>
    <w:rsid w:val="00AA0A99"/>
    <w:rsid w:val="00AA0DF5"/>
    <w:rsid w:val="00AA0EE2"/>
    <w:rsid w:val="00AA0EE5"/>
    <w:rsid w:val="00AA11F7"/>
    <w:rsid w:val="00AA1420"/>
    <w:rsid w:val="00AA1626"/>
    <w:rsid w:val="00AA1671"/>
    <w:rsid w:val="00AA1A40"/>
    <w:rsid w:val="00AA1C25"/>
    <w:rsid w:val="00AA1F04"/>
    <w:rsid w:val="00AA2028"/>
    <w:rsid w:val="00AA2166"/>
    <w:rsid w:val="00AA24ED"/>
    <w:rsid w:val="00AA2527"/>
    <w:rsid w:val="00AA28F0"/>
    <w:rsid w:val="00AA2BBC"/>
    <w:rsid w:val="00AA3106"/>
    <w:rsid w:val="00AA32D6"/>
    <w:rsid w:val="00AA3353"/>
    <w:rsid w:val="00AA3B98"/>
    <w:rsid w:val="00AA3DB7"/>
    <w:rsid w:val="00AA3FD1"/>
    <w:rsid w:val="00AA4127"/>
    <w:rsid w:val="00AA4885"/>
    <w:rsid w:val="00AA4AD4"/>
    <w:rsid w:val="00AA4B80"/>
    <w:rsid w:val="00AA4F59"/>
    <w:rsid w:val="00AA4F7A"/>
    <w:rsid w:val="00AA5043"/>
    <w:rsid w:val="00AA51BA"/>
    <w:rsid w:val="00AA51F5"/>
    <w:rsid w:val="00AA5476"/>
    <w:rsid w:val="00AA5681"/>
    <w:rsid w:val="00AA582F"/>
    <w:rsid w:val="00AA5A07"/>
    <w:rsid w:val="00AA5E3B"/>
    <w:rsid w:val="00AA628A"/>
    <w:rsid w:val="00AA68B4"/>
    <w:rsid w:val="00AA7112"/>
    <w:rsid w:val="00AA722F"/>
    <w:rsid w:val="00AA73DD"/>
    <w:rsid w:val="00AA7430"/>
    <w:rsid w:val="00AA7960"/>
    <w:rsid w:val="00AA7AFC"/>
    <w:rsid w:val="00AB0543"/>
    <w:rsid w:val="00AB08B2"/>
    <w:rsid w:val="00AB0AC9"/>
    <w:rsid w:val="00AB0E2B"/>
    <w:rsid w:val="00AB1069"/>
    <w:rsid w:val="00AB1607"/>
    <w:rsid w:val="00AB185A"/>
    <w:rsid w:val="00AB18CE"/>
    <w:rsid w:val="00AB1A3B"/>
    <w:rsid w:val="00AB1BA7"/>
    <w:rsid w:val="00AB1E04"/>
    <w:rsid w:val="00AB2032"/>
    <w:rsid w:val="00AB20CB"/>
    <w:rsid w:val="00AB20EC"/>
    <w:rsid w:val="00AB217B"/>
    <w:rsid w:val="00AB2244"/>
    <w:rsid w:val="00AB232C"/>
    <w:rsid w:val="00AB2737"/>
    <w:rsid w:val="00AB286E"/>
    <w:rsid w:val="00AB29CF"/>
    <w:rsid w:val="00AB2C58"/>
    <w:rsid w:val="00AB2CA9"/>
    <w:rsid w:val="00AB2D7A"/>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5CA"/>
    <w:rsid w:val="00AB5947"/>
    <w:rsid w:val="00AB5ADF"/>
    <w:rsid w:val="00AB5E57"/>
    <w:rsid w:val="00AB62C2"/>
    <w:rsid w:val="00AB69E6"/>
    <w:rsid w:val="00AB6DBE"/>
    <w:rsid w:val="00AB725F"/>
    <w:rsid w:val="00AB761A"/>
    <w:rsid w:val="00AB7903"/>
    <w:rsid w:val="00AB79D9"/>
    <w:rsid w:val="00AB7F51"/>
    <w:rsid w:val="00AC0705"/>
    <w:rsid w:val="00AC0AF8"/>
    <w:rsid w:val="00AC0D69"/>
    <w:rsid w:val="00AC109B"/>
    <w:rsid w:val="00AC1682"/>
    <w:rsid w:val="00AC1C98"/>
    <w:rsid w:val="00AC1DB3"/>
    <w:rsid w:val="00AC1DB4"/>
    <w:rsid w:val="00AC21BB"/>
    <w:rsid w:val="00AC255A"/>
    <w:rsid w:val="00AC2C32"/>
    <w:rsid w:val="00AC2D42"/>
    <w:rsid w:val="00AC34B2"/>
    <w:rsid w:val="00AC34CF"/>
    <w:rsid w:val="00AC35AF"/>
    <w:rsid w:val="00AC360D"/>
    <w:rsid w:val="00AC3F01"/>
    <w:rsid w:val="00AC4280"/>
    <w:rsid w:val="00AC471D"/>
    <w:rsid w:val="00AC4812"/>
    <w:rsid w:val="00AC50C6"/>
    <w:rsid w:val="00AC5206"/>
    <w:rsid w:val="00AC538C"/>
    <w:rsid w:val="00AC5625"/>
    <w:rsid w:val="00AC56AE"/>
    <w:rsid w:val="00AC57BB"/>
    <w:rsid w:val="00AC5BB5"/>
    <w:rsid w:val="00AC5E50"/>
    <w:rsid w:val="00AC5EE5"/>
    <w:rsid w:val="00AC61A8"/>
    <w:rsid w:val="00AC6DB8"/>
    <w:rsid w:val="00AC74DA"/>
    <w:rsid w:val="00AC75C9"/>
    <w:rsid w:val="00AC7A2B"/>
    <w:rsid w:val="00AC7C25"/>
    <w:rsid w:val="00AC7CFB"/>
    <w:rsid w:val="00AC7D80"/>
    <w:rsid w:val="00AD0142"/>
    <w:rsid w:val="00AD037B"/>
    <w:rsid w:val="00AD04DA"/>
    <w:rsid w:val="00AD0A51"/>
    <w:rsid w:val="00AD0B37"/>
    <w:rsid w:val="00AD0F0B"/>
    <w:rsid w:val="00AD1070"/>
    <w:rsid w:val="00AD11F7"/>
    <w:rsid w:val="00AD19B7"/>
    <w:rsid w:val="00AD1AF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3DF2"/>
    <w:rsid w:val="00AD40FC"/>
    <w:rsid w:val="00AD48FC"/>
    <w:rsid w:val="00AD4AFB"/>
    <w:rsid w:val="00AD4D2A"/>
    <w:rsid w:val="00AD4EF1"/>
    <w:rsid w:val="00AD5368"/>
    <w:rsid w:val="00AD542F"/>
    <w:rsid w:val="00AD5447"/>
    <w:rsid w:val="00AD54BF"/>
    <w:rsid w:val="00AD54D3"/>
    <w:rsid w:val="00AD5945"/>
    <w:rsid w:val="00AD5E55"/>
    <w:rsid w:val="00AD6490"/>
    <w:rsid w:val="00AD65B1"/>
    <w:rsid w:val="00AD66A6"/>
    <w:rsid w:val="00AD66CA"/>
    <w:rsid w:val="00AD6C8C"/>
    <w:rsid w:val="00AD6E28"/>
    <w:rsid w:val="00AD6E5D"/>
    <w:rsid w:val="00AD7305"/>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802"/>
    <w:rsid w:val="00AE7813"/>
    <w:rsid w:val="00AE7864"/>
    <w:rsid w:val="00AE78A9"/>
    <w:rsid w:val="00AE7949"/>
    <w:rsid w:val="00AE7973"/>
    <w:rsid w:val="00AE7996"/>
    <w:rsid w:val="00AE7D16"/>
    <w:rsid w:val="00AF0532"/>
    <w:rsid w:val="00AF0668"/>
    <w:rsid w:val="00AF0B12"/>
    <w:rsid w:val="00AF0B46"/>
    <w:rsid w:val="00AF0F12"/>
    <w:rsid w:val="00AF1475"/>
    <w:rsid w:val="00AF1A65"/>
    <w:rsid w:val="00AF213E"/>
    <w:rsid w:val="00AF22B9"/>
    <w:rsid w:val="00AF24A7"/>
    <w:rsid w:val="00AF25D5"/>
    <w:rsid w:val="00AF2619"/>
    <w:rsid w:val="00AF2695"/>
    <w:rsid w:val="00AF28AE"/>
    <w:rsid w:val="00AF2A2E"/>
    <w:rsid w:val="00AF2E59"/>
    <w:rsid w:val="00AF34E7"/>
    <w:rsid w:val="00AF3647"/>
    <w:rsid w:val="00AF36A0"/>
    <w:rsid w:val="00AF3B3D"/>
    <w:rsid w:val="00AF3B7F"/>
    <w:rsid w:val="00AF3DBB"/>
    <w:rsid w:val="00AF3DD9"/>
    <w:rsid w:val="00AF3E86"/>
    <w:rsid w:val="00AF3FAC"/>
    <w:rsid w:val="00AF438D"/>
    <w:rsid w:val="00AF4939"/>
    <w:rsid w:val="00AF5088"/>
    <w:rsid w:val="00AF5152"/>
    <w:rsid w:val="00AF5194"/>
    <w:rsid w:val="00AF53EF"/>
    <w:rsid w:val="00AF54D6"/>
    <w:rsid w:val="00AF5B81"/>
    <w:rsid w:val="00AF5BFD"/>
    <w:rsid w:val="00AF5D7D"/>
    <w:rsid w:val="00AF6B90"/>
    <w:rsid w:val="00AF703D"/>
    <w:rsid w:val="00AF73C3"/>
    <w:rsid w:val="00AF75D9"/>
    <w:rsid w:val="00AF795C"/>
    <w:rsid w:val="00AF7A5E"/>
    <w:rsid w:val="00AF7CF1"/>
    <w:rsid w:val="00AF7F5A"/>
    <w:rsid w:val="00B00105"/>
    <w:rsid w:val="00B0015B"/>
    <w:rsid w:val="00B00752"/>
    <w:rsid w:val="00B00A0D"/>
    <w:rsid w:val="00B00FA8"/>
    <w:rsid w:val="00B012CB"/>
    <w:rsid w:val="00B014A5"/>
    <w:rsid w:val="00B0159E"/>
    <w:rsid w:val="00B015F8"/>
    <w:rsid w:val="00B022D5"/>
    <w:rsid w:val="00B026A6"/>
    <w:rsid w:val="00B026C1"/>
    <w:rsid w:val="00B02B9C"/>
    <w:rsid w:val="00B02DC8"/>
    <w:rsid w:val="00B031BD"/>
    <w:rsid w:val="00B034A6"/>
    <w:rsid w:val="00B0351B"/>
    <w:rsid w:val="00B0353B"/>
    <w:rsid w:val="00B0368D"/>
    <w:rsid w:val="00B0389E"/>
    <w:rsid w:val="00B040B2"/>
    <w:rsid w:val="00B04291"/>
    <w:rsid w:val="00B04404"/>
    <w:rsid w:val="00B04663"/>
    <w:rsid w:val="00B0469C"/>
    <w:rsid w:val="00B04A51"/>
    <w:rsid w:val="00B04CFC"/>
    <w:rsid w:val="00B05321"/>
    <w:rsid w:val="00B05394"/>
    <w:rsid w:val="00B0550D"/>
    <w:rsid w:val="00B05977"/>
    <w:rsid w:val="00B05ED2"/>
    <w:rsid w:val="00B062AA"/>
    <w:rsid w:val="00B06638"/>
    <w:rsid w:val="00B068D9"/>
    <w:rsid w:val="00B0699E"/>
    <w:rsid w:val="00B06F25"/>
    <w:rsid w:val="00B07355"/>
    <w:rsid w:val="00B07790"/>
    <w:rsid w:val="00B0786D"/>
    <w:rsid w:val="00B07BED"/>
    <w:rsid w:val="00B103BB"/>
    <w:rsid w:val="00B10558"/>
    <w:rsid w:val="00B10D1D"/>
    <w:rsid w:val="00B1101D"/>
    <w:rsid w:val="00B111CF"/>
    <w:rsid w:val="00B120C9"/>
    <w:rsid w:val="00B12411"/>
    <w:rsid w:val="00B12517"/>
    <w:rsid w:val="00B12A54"/>
    <w:rsid w:val="00B12ADC"/>
    <w:rsid w:val="00B12E6D"/>
    <w:rsid w:val="00B12F1F"/>
    <w:rsid w:val="00B1328B"/>
    <w:rsid w:val="00B1336B"/>
    <w:rsid w:val="00B13463"/>
    <w:rsid w:val="00B14183"/>
    <w:rsid w:val="00B1420F"/>
    <w:rsid w:val="00B147E7"/>
    <w:rsid w:val="00B152AF"/>
    <w:rsid w:val="00B156A9"/>
    <w:rsid w:val="00B156BA"/>
    <w:rsid w:val="00B15828"/>
    <w:rsid w:val="00B15C3C"/>
    <w:rsid w:val="00B15E63"/>
    <w:rsid w:val="00B15F36"/>
    <w:rsid w:val="00B15F83"/>
    <w:rsid w:val="00B160FF"/>
    <w:rsid w:val="00B16204"/>
    <w:rsid w:val="00B16322"/>
    <w:rsid w:val="00B1662E"/>
    <w:rsid w:val="00B16977"/>
    <w:rsid w:val="00B16A4E"/>
    <w:rsid w:val="00B16A6F"/>
    <w:rsid w:val="00B16BE6"/>
    <w:rsid w:val="00B16EE6"/>
    <w:rsid w:val="00B176BE"/>
    <w:rsid w:val="00B209F3"/>
    <w:rsid w:val="00B20C46"/>
    <w:rsid w:val="00B21390"/>
    <w:rsid w:val="00B21398"/>
    <w:rsid w:val="00B218ED"/>
    <w:rsid w:val="00B22066"/>
    <w:rsid w:val="00B221B3"/>
    <w:rsid w:val="00B22771"/>
    <w:rsid w:val="00B22C0D"/>
    <w:rsid w:val="00B22C24"/>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7BC"/>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1246"/>
    <w:rsid w:val="00B32003"/>
    <w:rsid w:val="00B325FF"/>
    <w:rsid w:val="00B326FF"/>
    <w:rsid w:val="00B32749"/>
    <w:rsid w:val="00B32951"/>
    <w:rsid w:val="00B32A17"/>
    <w:rsid w:val="00B32FCC"/>
    <w:rsid w:val="00B33011"/>
    <w:rsid w:val="00B3360C"/>
    <w:rsid w:val="00B337DC"/>
    <w:rsid w:val="00B33D84"/>
    <w:rsid w:val="00B340AA"/>
    <w:rsid w:val="00B34632"/>
    <w:rsid w:val="00B34644"/>
    <w:rsid w:val="00B34A9E"/>
    <w:rsid w:val="00B34A9F"/>
    <w:rsid w:val="00B34AC1"/>
    <w:rsid w:val="00B34B80"/>
    <w:rsid w:val="00B350BE"/>
    <w:rsid w:val="00B3522C"/>
    <w:rsid w:val="00B354E9"/>
    <w:rsid w:val="00B35BA7"/>
    <w:rsid w:val="00B35CDA"/>
    <w:rsid w:val="00B35DE9"/>
    <w:rsid w:val="00B35DFD"/>
    <w:rsid w:val="00B35E29"/>
    <w:rsid w:val="00B360AE"/>
    <w:rsid w:val="00B36111"/>
    <w:rsid w:val="00B36BA5"/>
    <w:rsid w:val="00B36D37"/>
    <w:rsid w:val="00B36E8F"/>
    <w:rsid w:val="00B36FC3"/>
    <w:rsid w:val="00B370DE"/>
    <w:rsid w:val="00B371CF"/>
    <w:rsid w:val="00B375FB"/>
    <w:rsid w:val="00B37CD5"/>
    <w:rsid w:val="00B37D97"/>
    <w:rsid w:val="00B37F81"/>
    <w:rsid w:val="00B37F8D"/>
    <w:rsid w:val="00B400B9"/>
    <w:rsid w:val="00B40594"/>
    <w:rsid w:val="00B408B0"/>
    <w:rsid w:val="00B40A1F"/>
    <w:rsid w:val="00B41066"/>
    <w:rsid w:val="00B411BD"/>
    <w:rsid w:val="00B41267"/>
    <w:rsid w:val="00B41559"/>
    <w:rsid w:val="00B41636"/>
    <w:rsid w:val="00B418E8"/>
    <w:rsid w:val="00B41C3B"/>
    <w:rsid w:val="00B41E49"/>
    <w:rsid w:val="00B41EF3"/>
    <w:rsid w:val="00B421A2"/>
    <w:rsid w:val="00B42285"/>
    <w:rsid w:val="00B423A8"/>
    <w:rsid w:val="00B4274B"/>
    <w:rsid w:val="00B43193"/>
    <w:rsid w:val="00B43297"/>
    <w:rsid w:val="00B435B1"/>
    <w:rsid w:val="00B43668"/>
    <w:rsid w:val="00B4367F"/>
    <w:rsid w:val="00B43830"/>
    <w:rsid w:val="00B438BA"/>
    <w:rsid w:val="00B439C7"/>
    <w:rsid w:val="00B442FE"/>
    <w:rsid w:val="00B44A39"/>
    <w:rsid w:val="00B44A3E"/>
    <w:rsid w:val="00B44BC1"/>
    <w:rsid w:val="00B44D98"/>
    <w:rsid w:val="00B44E6E"/>
    <w:rsid w:val="00B44F41"/>
    <w:rsid w:val="00B44F99"/>
    <w:rsid w:val="00B45462"/>
    <w:rsid w:val="00B45876"/>
    <w:rsid w:val="00B45AA5"/>
    <w:rsid w:val="00B45DBF"/>
    <w:rsid w:val="00B45EE2"/>
    <w:rsid w:val="00B46047"/>
    <w:rsid w:val="00B460CF"/>
    <w:rsid w:val="00B462B0"/>
    <w:rsid w:val="00B464B5"/>
    <w:rsid w:val="00B46E95"/>
    <w:rsid w:val="00B46F61"/>
    <w:rsid w:val="00B47075"/>
    <w:rsid w:val="00B47A49"/>
    <w:rsid w:val="00B47F77"/>
    <w:rsid w:val="00B507BA"/>
    <w:rsid w:val="00B50C4C"/>
    <w:rsid w:val="00B50D09"/>
    <w:rsid w:val="00B51542"/>
    <w:rsid w:val="00B51828"/>
    <w:rsid w:val="00B51D1D"/>
    <w:rsid w:val="00B52B11"/>
    <w:rsid w:val="00B52D4A"/>
    <w:rsid w:val="00B5310E"/>
    <w:rsid w:val="00B53626"/>
    <w:rsid w:val="00B53921"/>
    <w:rsid w:val="00B53A48"/>
    <w:rsid w:val="00B54258"/>
    <w:rsid w:val="00B54ACC"/>
    <w:rsid w:val="00B54BC0"/>
    <w:rsid w:val="00B54CAE"/>
    <w:rsid w:val="00B54DCB"/>
    <w:rsid w:val="00B55638"/>
    <w:rsid w:val="00B5580D"/>
    <w:rsid w:val="00B55AB2"/>
    <w:rsid w:val="00B55AC2"/>
    <w:rsid w:val="00B55C7D"/>
    <w:rsid w:val="00B560C9"/>
    <w:rsid w:val="00B560E4"/>
    <w:rsid w:val="00B56121"/>
    <w:rsid w:val="00B562CB"/>
    <w:rsid w:val="00B564F5"/>
    <w:rsid w:val="00B5650A"/>
    <w:rsid w:val="00B56533"/>
    <w:rsid w:val="00B5676C"/>
    <w:rsid w:val="00B56CFC"/>
    <w:rsid w:val="00B57777"/>
    <w:rsid w:val="00B57956"/>
    <w:rsid w:val="00B57A17"/>
    <w:rsid w:val="00B57BBE"/>
    <w:rsid w:val="00B60630"/>
    <w:rsid w:val="00B60690"/>
    <w:rsid w:val="00B60757"/>
    <w:rsid w:val="00B60CB9"/>
    <w:rsid w:val="00B60D66"/>
    <w:rsid w:val="00B60FFD"/>
    <w:rsid w:val="00B61362"/>
    <w:rsid w:val="00B614CE"/>
    <w:rsid w:val="00B6153D"/>
    <w:rsid w:val="00B61763"/>
    <w:rsid w:val="00B61B48"/>
    <w:rsid w:val="00B61BE2"/>
    <w:rsid w:val="00B61E35"/>
    <w:rsid w:val="00B61E41"/>
    <w:rsid w:val="00B6266F"/>
    <w:rsid w:val="00B62843"/>
    <w:rsid w:val="00B628A9"/>
    <w:rsid w:val="00B628E1"/>
    <w:rsid w:val="00B62E0B"/>
    <w:rsid w:val="00B62F42"/>
    <w:rsid w:val="00B63ADB"/>
    <w:rsid w:val="00B63C32"/>
    <w:rsid w:val="00B6427E"/>
    <w:rsid w:val="00B6437E"/>
    <w:rsid w:val="00B64434"/>
    <w:rsid w:val="00B64533"/>
    <w:rsid w:val="00B6537A"/>
    <w:rsid w:val="00B655B9"/>
    <w:rsid w:val="00B65FB3"/>
    <w:rsid w:val="00B66137"/>
    <w:rsid w:val="00B661EE"/>
    <w:rsid w:val="00B6625E"/>
    <w:rsid w:val="00B6637B"/>
    <w:rsid w:val="00B66869"/>
    <w:rsid w:val="00B669A5"/>
    <w:rsid w:val="00B66CEB"/>
    <w:rsid w:val="00B66D98"/>
    <w:rsid w:val="00B66DCE"/>
    <w:rsid w:val="00B67215"/>
    <w:rsid w:val="00B6754A"/>
    <w:rsid w:val="00B67956"/>
    <w:rsid w:val="00B67EF3"/>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FA6"/>
    <w:rsid w:val="00B77457"/>
    <w:rsid w:val="00B775CC"/>
    <w:rsid w:val="00B77C86"/>
    <w:rsid w:val="00B77C8F"/>
    <w:rsid w:val="00B80510"/>
    <w:rsid w:val="00B80910"/>
    <w:rsid w:val="00B8091F"/>
    <w:rsid w:val="00B80964"/>
    <w:rsid w:val="00B80CDF"/>
    <w:rsid w:val="00B81694"/>
    <w:rsid w:val="00B818F4"/>
    <w:rsid w:val="00B81BC9"/>
    <w:rsid w:val="00B82146"/>
    <w:rsid w:val="00B821AC"/>
    <w:rsid w:val="00B8222F"/>
    <w:rsid w:val="00B82615"/>
    <w:rsid w:val="00B830C5"/>
    <w:rsid w:val="00B830F6"/>
    <w:rsid w:val="00B83444"/>
    <w:rsid w:val="00B836ED"/>
    <w:rsid w:val="00B836FA"/>
    <w:rsid w:val="00B83BC3"/>
    <w:rsid w:val="00B83C02"/>
    <w:rsid w:val="00B83E3F"/>
    <w:rsid w:val="00B83E99"/>
    <w:rsid w:val="00B83F6A"/>
    <w:rsid w:val="00B8416A"/>
    <w:rsid w:val="00B8425B"/>
    <w:rsid w:val="00B84CA8"/>
    <w:rsid w:val="00B85064"/>
    <w:rsid w:val="00B853BE"/>
    <w:rsid w:val="00B85AB3"/>
    <w:rsid w:val="00B86476"/>
    <w:rsid w:val="00B86A3D"/>
    <w:rsid w:val="00B86B4E"/>
    <w:rsid w:val="00B86CEB"/>
    <w:rsid w:val="00B86D53"/>
    <w:rsid w:val="00B86D5A"/>
    <w:rsid w:val="00B86F5F"/>
    <w:rsid w:val="00B8705E"/>
    <w:rsid w:val="00B871E4"/>
    <w:rsid w:val="00B871F7"/>
    <w:rsid w:val="00B87475"/>
    <w:rsid w:val="00B875C7"/>
    <w:rsid w:val="00B87C10"/>
    <w:rsid w:val="00B90A39"/>
    <w:rsid w:val="00B90D10"/>
    <w:rsid w:val="00B90D16"/>
    <w:rsid w:val="00B90FE5"/>
    <w:rsid w:val="00B91013"/>
    <w:rsid w:val="00B91234"/>
    <w:rsid w:val="00B9160C"/>
    <w:rsid w:val="00B919AD"/>
    <w:rsid w:val="00B919D7"/>
    <w:rsid w:val="00B91A2B"/>
    <w:rsid w:val="00B92042"/>
    <w:rsid w:val="00B9235E"/>
    <w:rsid w:val="00B924BA"/>
    <w:rsid w:val="00B92832"/>
    <w:rsid w:val="00B92B86"/>
    <w:rsid w:val="00B92EAF"/>
    <w:rsid w:val="00B9303C"/>
    <w:rsid w:val="00B931EF"/>
    <w:rsid w:val="00B93204"/>
    <w:rsid w:val="00B93415"/>
    <w:rsid w:val="00B934F1"/>
    <w:rsid w:val="00B939E0"/>
    <w:rsid w:val="00B94B9C"/>
    <w:rsid w:val="00B94CCA"/>
    <w:rsid w:val="00B94E17"/>
    <w:rsid w:val="00B94FDF"/>
    <w:rsid w:val="00B950E1"/>
    <w:rsid w:val="00B95117"/>
    <w:rsid w:val="00B957FE"/>
    <w:rsid w:val="00B95841"/>
    <w:rsid w:val="00B95931"/>
    <w:rsid w:val="00B959D8"/>
    <w:rsid w:val="00B95A32"/>
    <w:rsid w:val="00B95B92"/>
    <w:rsid w:val="00B95F02"/>
    <w:rsid w:val="00B96BEF"/>
    <w:rsid w:val="00B96FC0"/>
    <w:rsid w:val="00B96FCF"/>
    <w:rsid w:val="00B96FDD"/>
    <w:rsid w:val="00B97260"/>
    <w:rsid w:val="00B974BB"/>
    <w:rsid w:val="00B97612"/>
    <w:rsid w:val="00B978FC"/>
    <w:rsid w:val="00B97A69"/>
    <w:rsid w:val="00BA0200"/>
    <w:rsid w:val="00BA0632"/>
    <w:rsid w:val="00BA0771"/>
    <w:rsid w:val="00BA0904"/>
    <w:rsid w:val="00BA0AAA"/>
    <w:rsid w:val="00BA0B32"/>
    <w:rsid w:val="00BA0DFB"/>
    <w:rsid w:val="00BA1B87"/>
    <w:rsid w:val="00BA20A8"/>
    <w:rsid w:val="00BA20C4"/>
    <w:rsid w:val="00BA2666"/>
    <w:rsid w:val="00BA26A2"/>
    <w:rsid w:val="00BA2EA2"/>
    <w:rsid w:val="00BA2F2C"/>
    <w:rsid w:val="00BA2FEF"/>
    <w:rsid w:val="00BA3132"/>
    <w:rsid w:val="00BA34C1"/>
    <w:rsid w:val="00BA35F4"/>
    <w:rsid w:val="00BA3856"/>
    <w:rsid w:val="00BA460A"/>
    <w:rsid w:val="00BA4A68"/>
    <w:rsid w:val="00BA4AD0"/>
    <w:rsid w:val="00BA4F38"/>
    <w:rsid w:val="00BA5319"/>
    <w:rsid w:val="00BA5626"/>
    <w:rsid w:val="00BA56B4"/>
    <w:rsid w:val="00BA573B"/>
    <w:rsid w:val="00BA5C0C"/>
    <w:rsid w:val="00BA6858"/>
    <w:rsid w:val="00BA69BD"/>
    <w:rsid w:val="00BA6F56"/>
    <w:rsid w:val="00BA72C0"/>
    <w:rsid w:val="00BA7673"/>
    <w:rsid w:val="00BA7C45"/>
    <w:rsid w:val="00BA7F03"/>
    <w:rsid w:val="00BB03BE"/>
    <w:rsid w:val="00BB0A72"/>
    <w:rsid w:val="00BB1548"/>
    <w:rsid w:val="00BB198B"/>
    <w:rsid w:val="00BB1CE7"/>
    <w:rsid w:val="00BB1E19"/>
    <w:rsid w:val="00BB21E8"/>
    <w:rsid w:val="00BB242A"/>
    <w:rsid w:val="00BB25D3"/>
    <w:rsid w:val="00BB2741"/>
    <w:rsid w:val="00BB28CE"/>
    <w:rsid w:val="00BB2C03"/>
    <w:rsid w:val="00BB2CCD"/>
    <w:rsid w:val="00BB2DA9"/>
    <w:rsid w:val="00BB2FD3"/>
    <w:rsid w:val="00BB2FDF"/>
    <w:rsid w:val="00BB2FFF"/>
    <w:rsid w:val="00BB3048"/>
    <w:rsid w:val="00BB3546"/>
    <w:rsid w:val="00BB3595"/>
    <w:rsid w:val="00BB3CE7"/>
    <w:rsid w:val="00BB409E"/>
    <w:rsid w:val="00BB41D8"/>
    <w:rsid w:val="00BB42D6"/>
    <w:rsid w:val="00BB4D9B"/>
    <w:rsid w:val="00BB53E9"/>
    <w:rsid w:val="00BB5563"/>
    <w:rsid w:val="00BB5581"/>
    <w:rsid w:val="00BB5852"/>
    <w:rsid w:val="00BB5FCB"/>
    <w:rsid w:val="00BB604B"/>
    <w:rsid w:val="00BB633D"/>
    <w:rsid w:val="00BB63E2"/>
    <w:rsid w:val="00BB68ED"/>
    <w:rsid w:val="00BB6B4F"/>
    <w:rsid w:val="00BB6B76"/>
    <w:rsid w:val="00BB6E72"/>
    <w:rsid w:val="00BB6F1E"/>
    <w:rsid w:val="00BB7547"/>
    <w:rsid w:val="00BB7DA1"/>
    <w:rsid w:val="00BB7E66"/>
    <w:rsid w:val="00BC00EC"/>
    <w:rsid w:val="00BC01F1"/>
    <w:rsid w:val="00BC0255"/>
    <w:rsid w:val="00BC0591"/>
    <w:rsid w:val="00BC08C5"/>
    <w:rsid w:val="00BC0F2D"/>
    <w:rsid w:val="00BC1123"/>
    <w:rsid w:val="00BC1169"/>
    <w:rsid w:val="00BC12FB"/>
    <w:rsid w:val="00BC1C3C"/>
    <w:rsid w:val="00BC1EFD"/>
    <w:rsid w:val="00BC1F3A"/>
    <w:rsid w:val="00BC239C"/>
    <w:rsid w:val="00BC23A2"/>
    <w:rsid w:val="00BC2860"/>
    <w:rsid w:val="00BC2AA0"/>
    <w:rsid w:val="00BC2B73"/>
    <w:rsid w:val="00BC2C5D"/>
    <w:rsid w:val="00BC2D0D"/>
    <w:rsid w:val="00BC307F"/>
    <w:rsid w:val="00BC3159"/>
    <w:rsid w:val="00BC3257"/>
    <w:rsid w:val="00BC353E"/>
    <w:rsid w:val="00BC3749"/>
    <w:rsid w:val="00BC39DB"/>
    <w:rsid w:val="00BC3A32"/>
    <w:rsid w:val="00BC3B07"/>
    <w:rsid w:val="00BC3E95"/>
    <w:rsid w:val="00BC3EBB"/>
    <w:rsid w:val="00BC3FDA"/>
    <w:rsid w:val="00BC4551"/>
    <w:rsid w:val="00BC4588"/>
    <w:rsid w:val="00BC45EE"/>
    <w:rsid w:val="00BC46EF"/>
    <w:rsid w:val="00BC4C37"/>
    <w:rsid w:val="00BC4CB0"/>
    <w:rsid w:val="00BC5250"/>
    <w:rsid w:val="00BC5320"/>
    <w:rsid w:val="00BC53ED"/>
    <w:rsid w:val="00BC53FB"/>
    <w:rsid w:val="00BC55D3"/>
    <w:rsid w:val="00BC581F"/>
    <w:rsid w:val="00BC595B"/>
    <w:rsid w:val="00BC5980"/>
    <w:rsid w:val="00BC5B29"/>
    <w:rsid w:val="00BC616E"/>
    <w:rsid w:val="00BC62EA"/>
    <w:rsid w:val="00BC6438"/>
    <w:rsid w:val="00BC67D8"/>
    <w:rsid w:val="00BC68F0"/>
    <w:rsid w:val="00BC6EDB"/>
    <w:rsid w:val="00BC6FD6"/>
    <w:rsid w:val="00BC7256"/>
    <w:rsid w:val="00BC7393"/>
    <w:rsid w:val="00BC7451"/>
    <w:rsid w:val="00BC7997"/>
    <w:rsid w:val="00BC7C7C"/>
    <w:rsid w:val="00BC7D8D"/>
    <w:rsid w:val="00BC7FEA"/>
    <w:rsid w:val="00BD008E"/>
    <w:rsid w:val="00BD011C"/>
    <w:rsid w:val="00BD02ED"/>
    <w:rsid w:val="00BD06A8"/>
    <w:rsid w:val="00BD0712"/>
    <w:rsid w:val="00BD0829"/>
    <w:rsid w:val="00BD0DD9"/>
    <w:rsid w:val="00BD127C"/>
    <w:rsid w:val="00BD1EE2"/>
    <w:rsid w:val="00BD2254"/>
    <w:rsid w:val="00BD2608"/>
    <w:rsid w:val="00BD2723"/>
    <w:rsid w:val="00BD27D7"/>
    <w:rsid w:val="00BD2F3B"/>
    <w:rsid w:val="00BD3035"/>
    <w:rsid w:val="00BD3372"/>
    <w:rsid w:val="00BD3635"/>
    <w:rsid w:val="00BD36CF"/>
    <w:rsid w:val="00BD3A8D"/>
    <w:rsid w:val="00BD3AC8"/>
    <w:rsid w:val="00BD3C79"/>
    <w:rsid w:val="00BD3D99"/>
    <w:rsid w:val="00BD40EA"/>
    <w:rsid w:val="00BD429C"/>
    <w:rsid w:val="00BD43FA"/>
    <w:rsid w:val="00BD45C9"/>
    <w:rsid w:val="00BD45EC"/>
    <w:rsid w:val="00BD4737"/>
    <w:rsid w:val="00BD4EB9"/>
    <w:rsid w:val="00BD50AA"/>
    <w:rsid w:val="00BD5135"/>
    <w:rsid w:val="00BD55FA"/>
    <w:rsid w:val="00BD59B6"/>
    <w:rsid w:val="00BD5BFD"/>
    <w:rsid w:val="00BD6663"/>
    <w:rsid w:val="00BD6835"/>
    <w:rsid w:val="00BD68F3"/>
    <w:rsid w:val="00BD6946"/>
    <w:rsid w:val="00BD69C9"/>
    <w:rsid w:val="00BD6EE4"/>
    <w:rsid w:val="00BD7291"/>
    <w:rsid w:val="00BD759A"/>
    <w:rsid w:val="00BD7D11"/>
    <w:rsid w:val="00BD7EA3"/>
    <w:rsid w:val="00BD7FE2"/>
    <w:rsid w:val="00BE014A"/>
    <w:rsid w:val="00BE023A"/>
    <w:rsid w:val="00BE05AC"/>
    <w:rsid w:val="00BE065D"/>
    <w:rsid w:val="00BE0945"/>
    <w:rsid w:val="00BE0B19"/>
    <w:rsid w:val="00BE0B70"/>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4C9"/>
    <w:rsid w:val="00BE3747"/>
    <w:rsid w:val="00BE394A"/>
    <w:rsid w:val="00BE39C1"/>
    <w:rsid w:val="00BE3A9F"/>
    <w:rsid w:val="00BE3CD5"/>
    <w:rsid w:val="00BE3CF1"/>
    <w:rsid w:val="00BE408A"/>
    <w:rsid w:val="00BE4481"/>
    <w:rsid w:val="00BE44E1"/>
    <w:rsid w:val="00BE4B20"/>
    <w:rsid w:val="00BE4BFD"/>
    <w:rsid w:val="00BE4DF6"/>
    <w:rsid w:val="00BE59C4"/>
    <w:rsid w:val="00BE5DE1"/>
    <w:rsid w:val="00BE5E40"/>
    <w:rsid w:val="00BE5FC4"/>
    <w:rsid w:val="00BE623E"/>
    <w:rsid w:val="00BE62EA"/>
    <w:rsid w:val="00BE694F"/>
    <w:rsid w:val="00BE6B88"/>
    <w:rsid w:val="00BE6C33"/>
    <w:rsid w:val="00BE7083"/>
    <w:rsid w:val="00BE73BC"/>
    <w:rsid w:val="00BE758A"/>
    <w:rsid w:val="00BE7AF7"/>
    <w:rsid w:val="00BE7C4D"/>
    <w:rsid w:val="00BE7D51"/>
    <w:rsid w:val="00BE7F6A"/>
    <w:rsid w:val="00BF0274"/>
    <w:rsid w:val="00BF08C4"/>
    <w:rsid w:val="00BF0BAF"/>
    <w:rsid w:val="00BF1232"/>
    <w:rsid w:val="00BF157F"/>
    <w:rsid w:val="00BF19CE"/>
    <w:rsid w:val="00BF1F12"/>
    <w:rsid w:val="00BF221D"/>
    <w:rsid w:val="00BF22DA"/>
    <w:rsid w:val="00BF2540"/>
    <w:rsid w:val="00BF2B6F"/>
    <w:rsid w:val="00BF3002"/>
    <w:rsid w:val="00BF3308"/>
    <w:rsid w:val="00BF342B"/>
    <w:rsid w:val="00BF344B"/>
    <w:rsid w:val="00BF34D4"/>
    <w:rsid w:val="00BF351A"/>
    <w:rsid w:val="00BF35B1"/>
    <w:rsid w:val="00BF3610"/>
    <w:rsid w:val="00BF3914"/>
    <w:rsid w:val="00BF39E3"/>
    <w:rsid w:val="00BF45FA"/>
    <w:rsid w:val="00BF46F7"/>
    <w:rsid w:val="00BF4819"/>
    <w:rsid w:val="00BF48D9"/>
    <w:rsid w:val="00BF492D"/>
    <w:rsid w:val="00BF49B1"/>
    <w:rsid w:val="00BF49C4"/>
    <w:rsid w:val="00BF5552"/>
    <w:rsid w:val="00BF5F95"/>
    <w:rsid w:val="00BF6500"/>
    <w:rsid w:val="00BF6727"/>
    <w:rsid w:val="00BF6C53"/>
    <w:rsid w:val="00BF6C7C"/>
    <w:rsid w:val="00BF6F3C"/>
    <w:rsid w:val="00BF71BD"/>
    <w:rsid w:val="00BF73F2"/>
    <w:rsid w:val="00BF783F"/>
    <w:rsid w:val="00BF7E3C"/>
    <w:rsid w:val="00C00220"/>
    <w:rsid w:val="00C00504"/>
    <w:rsid w:val="00C00723"/>
    <w:rsid w:val="00C0082B"/>
    <w:rsid w:val="00C00C24"/>
    <w:rsid w:val="00C00CBB"/>
    <w:rsid w:val="00C00F8F"/>
    <w:rsid w:val="00C010DB"/>
    <w:rsid w:val="00C01573"/>
    <w:rsid w:val="00C01671"/>
    <w:rsid w:val="00C01944"/>
    <w:rsid w:val="00C01A34"/>
    <w:rsid w:val="00C01D76"/>
    <w:rsid w:val="00C02419"/>
    <w:rsid w:val="00C02766"/>
    <w:rsid w:val="00C027DD"/>
    <w:rsid w:val="00C02A9F"/>
    <w:rsid w:val="00C02BCA"/>
    <w:rsid w:val="00C031AC"/>
    <w:rsid w:val="00C033A9"/>
    <w:rsid w:val="00C034A6"/>
    <w:rsid w:val="00C03854"/>
    <w:rsid w:val="00C03B73"/>
    <w:rsid w:val="00C03E10"/>
    <w:rsid w:val="00C03E4C"/>
    <w:rsid w:val="00C03ED6"/>
    <w:rsid w:val="00C03EE8"/>
    <w:rsid w:val="00C03FB8"/>
    <w:rsid w:val="00C041EB"/>
    <w:rsid w:val="00C045CA"/>
    <w:rsid w:val="00C04664"/>
    <w:rsid w:val="00C0531D"/>
    <w:rsid w:val="00C053B8"/>
    <w:rsid w:val="00C055EC"/>
    <w:rsid w:val="00C05BEC"/>
    <w:rsid w:val="00C05D7E"/>
    <w:rsid w:val="00C06444"/>
    <w:rsid w:val="00C067A4"/>
    <w:rsid w:val="00C06E7D"/>
    <w:rsid w:val="00C06FF1"/>
    <w:rsid w:val="00C07170"/>
    <w:rsid w:val="00C072D9"/>
    <w:rsid w:val="00C07332"/>
    <w:rsid w:val="00C07334"/>
    <w:rsid w:val="00C07462"/>
    <w:rsid w:val="00C074C1"/>
    <w:rsid w:val="00C07BB3"/>
    <w:rsid w:val="00C07E6F"/>
    <w:rsid w:val="00C07F7D"/>
    <w:rsid w:val="00C1112B"/>
    <w:rsid w:val="00C116E2"/>
    <w:rsid w:val="00C11A1C"/>
    <w:rsid w:val="00C11A88"/>
    <w:rsid w:val="00C12012"/>
    <w:rsid w:val="00C12293"/>
    <w:rsid w:val="00C122F3"/>
    <w:rsid w:val="00C1243A"/>
    <w:rsid w:val="00C12874"/>
    <w:rsid w:val="00C12999"/>
    <w:rsid w:val="00C129B2"/>
    <w:rsid w:val="00C12BC1"/>
    <w:rsid w:val="00C12D1F"/>
    <w:rsid w:val="00C12D41"/>
    <w:rsid w:val="00C12FD7"/>
    <w:rsid w:val="00C138C2"/>
    <w:rsid w:val="00C13BDA"/>
    <w:rsid w:val="00C13D30"/>
    <w:rsid w:val="00C13F03"/>
    <w:rsid w:val="00C13FFD"/>
    <w:rsid w:val="00C14180"/>
    <w:rsid w:val="00C142D6"/>
    <w:rsid w:val="00C14632"/>
    <w:rsid w:val="00C14858"/>
    <w:rsid w:val="00C14F6B"/>
    <w:rsid w:val="00C15060"/>
    <w:rsid w:val="00C1553C"/>
    <w:rsid w:val="00C155B4"/>
    <w:rsid w:val="00C155EA"/>
    <w:rsid w:val="00C1563A"/>
    <w:rsid w:val="00C1590A"/>
    <w:rsid w:val="00C1594F"/>
    <w:rsid w:val="00C15F78"/>
    <w:rsid w:val="00C15F83"/>
    <w:rsid w:val="00C162A5"/>
    <w:rsid w:val="00C16962"/>
    <w:rsid w:val="00C169E5"/>
    <w:rsid w:val="00C16C30"/>
    <w:rsid w:val="00C16CFA"/>
    <w:rsid w:val="00C16F8C"/>
    <w:rsid w:val="00C17677"/>
    <w:rsid w:val="00C1779E"/>
    <w:rsid w:val="00C178D3"/>
    <w:rsid w:val="00C17A63"/>
    <w:rsid w:val="00C17CFA"/>
    <w:rsid w:val="00C17DC7"/>
    <w:rsid w:val="00C201D0"/>
    <w:rsid w:val="00C20306"/>
    <w:rsid w:val="00C20657"/>
    <w:rsid w:val="00C207FF"/>
    <w:rsid w:val="00C20855"/>
    <w:rsid w:val="00C20A00"/>
    <w:rsid w:val="00C20CC4"/>
    <w:rsid w:val="00C211D0"/>
    <w:rsid w:val="00C2137C"/>
    <w:rsid w:val="00C215D9"/>
    <w:rsid w:val="00C21673"/>
    <w:rsid w:val="00C21712"/>
    <w:rsid w:val="00C218E1"/>
    <w:rsid w:val="00C21A47"/>
    <w:rsid w:val="00C21A7C"/>
    <w:rsid w:val="00C21ACA"/>
    <w:rsid w:val="00C21C7A"/>
    <w:rsid w:val="00C22025"/>
    <w:rsid w:val="00C22420"/>
    <w:rsid w:val="00C225A8"/>
    <w:rsid w:val="00C2261D"/>
    <w:rsid w:val="00C23130"/>
    <w:rsid w:val="00C23559"/>
    <w:rsid w:val="00C23A1E"/>
    <w:rsid w:val="00C24D35"/>
    <w:rsid w:val="00C24F2B"/>
    <w:rsid w:val="00C251CD"/>
    <w:rsid w:val="00C255A5"/>
    <w:rsid w:val="00C2584B"/>
    <w:rsid w:val="00C25942"/>
    <w:rsid w:val="00C25C7F"/>
    <w:rsid w:val="00C25DD9"/>
    <w:rsid w:val="00C261FF"/>
    <w:rsid w:val="00C263A0"/>
    <w:rsid w:val="00C263DD"/>
    <w:rsid w:val="00C263EC"/>
    <w:rsid w:val="00C26430"/>
    <w:rsid w:val="00C264A8"/>
    <w:rsid w:val="00C2656C"/>
    <w:rsid w:val="00C2663F"/>
    <w:rsid w:val="00C268A5"/>
    <w:rsid w:val="00C269ED"/>
    <w:rsid w:val="00C26C71"/>
    <w:rsid w:val="00C26DB8"/>
    <w:rsid w:val="00C272D4"/>
    <w:rsid w:val="00C27617"/>
    <w:rsid w:val="00C27815"/>
    <w:rsid w:val="00C27974"/>
    <w:rsid w:val="00C27C55"/>
    <w:rsid w:val="00C3004A"/>
    <w:rsid w:val="00C30756"/>
    <w:rsid w:val="00C307D7"/>
    <w:rsid w:val="00C314E2"/>
    <w:rsid w:val="00C31896"/>
    <w:rsid w:val="00C31A0C"/>
    <w:rsid w:val="00C31D01"/>
    <w:rsid w:val="00C321F2"/>
    <w:rsid w:val="00C32559"/>
    <w:rsid w:val="00C3258E"/>
    <w:rsid w:val="00C3287A"/>
    <w:rsid w:val="00C32BA4"/>
    <w:rsid w:val="00C332E5"/>
    <w:rsid w:val="00C336C8"/>
    <w:rsid w:val="00C3370A"/>
    <w:rsid w:val="00C3400F"/>
    <w:rsid w:val="00C347A8"/>
    <w:rsid w:val="00C34B64"/>
    <w:rsid w:val="00C34C36"/>
    <w:rsid w:val="00C352B3"/>
    <w:rsid w:val="00C3534F"/>
    <w:rsid w:val="00C354B9"/>
    <w:rsid w:val="00C35575"/>
    <w:rsid w:val="00C356B6"/>
    <w:rsid w:val="00C35776"/>
    <w:rsid w:val="00C35EBE"/>
    <w:rsid w:val="00C3652F"/>
    <w:rsid w:val="00C3654C"/>
    <w:rsid w:val="00C366A8"/>
    <w:rsid w:val="00C3675F"/>
    <w:rsid w:val="00C36AA6"/>
    <w:rsid w:val="00C36BF5"/>
    <w:rsid w:val="00C36D4B"/>
    <w:rsid w:val="00C36DBC"/>
    <w:rsid w:val="00C370B1"/>
    <w:rsid w:val="00C370F7"/>
    <w:rsid w:val="00C37214"/>
    <w:rsid w:val="00C374EA"/>
    <w:rsid w:val="00C37580"/>
    <w:rsid w:val="00C376BA"/>
    <w:rsid w:val="00C37951"/>
    <w:rsid w:val="00C37981"/>
    <w:rsid w:val="00C40193"/>
    <w:rsid w:val="00C40373"/>
    <w:rsid w:val="00C4082D"/>
    <w:rsid w:val="00C40ACE"/>
    <w:rsid w:val="00C40AE6"/>
    <w:rsid w:val="00C4114B"/>
    <w:rsid w:val="00C411AF"/>
    <w:rsid w:val="00C4138D"/>
    <w:rsid w:val="00C41571"/>
    <w:rsid w:val="00C41E3A"/>
    <w:rsid w:val="00C41FB6"/>
    <w:rsid w:val="00C42842"/>
    <w:rsid w:val="00C428EB"/>
    <w:rsid w:val="00C42CFD"/>
    <w:rsid w:val="00C42E94"/>
    <w:rsid w:val="00C4304C"/>
    <w:rsid w:val="00C431C7"/>
    <w:rsid w:val="00C43315"/>
    <w:rsid w:val="00C43741"/>
    <w:rsid w:val="00C4395C"/>
    <w:rsid w:val="00C43B60"/>
    <w:rsid w:val="00C43E6B"/>
    <w:rsid w:val="00C440B7"/>
    <w:rsid w:val="00C4415B"/>
    <w:rsid w:val="00C446A8"/>
    <w:rsid w:val="00C450C8"/>
    <w:rsid w:val="00C452F5"/>
    <w:rsid w:val="00C45410"/>
    <w:rsid w:val="00C45735"/>
    <w:rsid w:val="00C459D8"/>
    <w:rsid w:val="00C45A12"/>
    <w:rsid w:val="00C45A30"/>
    <w:rsid w:val="00C45FDB"/>
    <w:rsid w:val="00C46170"/>
    <w:rsid w:val="00C46385"/>
    <w:rsid w:val="00C46555"/>
    <w:rsid w:val="00C46B15"/>
    <w:rsid w:val="00C46BEE"/>
    <w:rsid w:val="00C46F7D"/>
    <w:rsid w:val="00C47521"/>
    <w:rsid w:val="00C479B5"/>
    <w:rsid w:val="00C47F3C"/>
    <w:rsid w:val="00C50242"/>
    <w:rsid w:val="00C5034D"/>
    <w:rsid w:val="00C5050E"/>
    <w:rsid w:val="00C50701"/>
    <w:rsid w:val="00C50733"/>
    <w:rsid w:val="00C5087E"/>
    <w:rsid w:val="00C50A81"/>
    <w:rsid w:val="00C50B94"/>
    <w:rsid w:val="00C50C30"/>
    <w:rsid w:val="00C50DA5"/>
    <w:rsid w:val="00C50E99"/>
    <w:rsid w:val="00C51105"/>
    <w:rsid w:val="00C5161D"/>
    <w:rsid w:val="00C52703"/>
    <w:rsid w:val="00C52744"/>
    <w:rsid w:val="00C52A14"/>
    <w:rsid w:val="00C52A78"/>
    <w:rsid w:val="00C52FF4"/>
    <w:rsid w:val="00C52FF8"/>
    <w:rsid w:val="00C532CE"/>
    <w:rsid w:val="00C53EB3"/>
    <w:rsid w:val="00C542D4"/>
    <w:rsid w:val="00C5472C"/>
    <w:rsid w:val="00C54D42"/>
    <w:rsid w:val="00C54D71"/>
    <w:rsid w:val="00C55409"/>
    <w:rsid w:val="00C554B5"/>
    <w:rsid w:val="00C55FAC"/>
    <w:rsid w:val="00C56136"/>
    <w:rsid w:val="00C563F5"/>
    <w:rsid w:val="00C5640D"/>
    <w:rsid w:val="00C567B8"/>
    <w:rsid w:val="00C56B82"/>
    <w:rsid w:val="00C56BAD"/>
    <w:rsid w:val="00C56CE5"/>
    <w:rsid w:val="00C56F50"/>
    <w:rsid w:val="00C570F7"/>
    <w:rsid w:val="00C57243"/>
    <w:rsid w:val="00C57414"/>
    <w:rsid w:val="00C57B66"/>
    <w:rsid w:val="00C57E48"/>
    <w:rsid w:val="00C600F4"/>
    <w:rsid w:val="00C60F08"/>
    <w:rsid w:val="00C61159"/>
    <w:rsid w:val="00C6135F"/>
    <w:rsid w:val="00C61404"/>
    <w:rsid w:val="00C61B14"/>
    <w:rsid w:val="00C6208F"/>
    <w:rsid w:val="00C62399"/>
    <w:rsid w:val="00C62446"/>
    <w:rsid w:val="00C6271B"/>
    <w:rsid w:val="00C62CD5"/>
    <w:rsid w:val="00C62D59"/>
    <w:rsid w:val="00C62E8E"/>
    <w:rsid w:val="00C6360F"/>
    <w:rsid w:val="00C636E6"/>
    <w:rsid w:val="00C63779"/>
    <w:rsid w:val="00C637AA"/>
    <w:rsid w:val="00C639D6"/>
    <w:rsid w:val="00C63B76"/>
    <w:rsid w:val="00C63EF0"/>
    <w:rsid w:val="00C63F8E"/>
    <w:rsid w:val="00C647FB"/>
    <w:rsid w:val="00C64A74"/>
    <w:rsid w:val="00C64D2E"/>
    <w:rsid w:val="00C64E5A"/>
    <w:rsid w:val="00C64FD7"/>
    <w:rsid w:val="00C65440"/>
    <w:rsid w:val="00C654E0"/>
    <w:rsid w:val="00C657AF"/>
    <w:rsid w:val="00C659F2"/>
    <w:rsid w:val="00C65A17"/>
    <w:rsid w:val="00C661CA"/>
    <w:rsid w:val="00C663D9"/>
    <w:rsid w:val="00C66761"/>
    <w:rsid w:val="00C67221"/>
    <w:rsid w:val="00C67BCB"/>
    <w:rsid w:val="00C67C76"/>
    <w:rsid w:val="00C67E57"/>
    <w:rsid w:val="00C67E94"/>
    <w:rsid w:val="00C67EAB"/>
    <w:rsid w:val="00C67EDD"/>
    <w:rsid w:val="00C67EE8"/>
    <w:rsid w:val="00C700F3"/>
    <w:rsid w:val="00C709AB"/>
    <w:rsid w:val="00C70DFF"/>
    <w:rsid w:val="00C7102E"/>
    <w:rsid w:val="00C716A8"/>
    <w:rsid w:val="00C718C1"/>
    <w:rsid w:val="00C718FD"/>
    <w:rsid w:val="00C72259"/>
    <w:rsid w:val="00C722C3"/>
    <w:rsid w:val="00C73122"/>
    <w:rsid w:val="00C73228"/>
    <w:rsid w:val="00C736AA"/>
    <w:rsid w:val="00C73EAF"/>
    <w:rsid w:val="00C7408E"/>
    <w:rsid w:val="00C74186"/>
    <w:rsid w:val="00C7437A"/>
    <w:rsid w:val="00C7461D"/>
    <w:rsid w:val="00C74888"/>
    <w:rsid w:val="00C75956"/>
    <w:rsid w:val="00C75A6B"/>
    <w:rsid w:val="00C75B9B"/>
    <w:rsid w:val="00C75E14"/>
    <w:rsid w:val="00C75E5C"/>
    <w:rsid w:val="00C763B6"/>
    <w:rsid w:val="00C7644F"/>
    <w:rsid w:val="00C768F6"/>
    <w:rsid w:val="00C76A2B"/>
    <w:rsid w:val="00C76F7C"/>
    <w:rsid w:val="00C773DE"/>
    <w:rsid w:val="00C77923"/>
    <w:rsid w:val="00C77A7A"/>
    <w:rsid w:val="00C77AE3"/>
    <w:rsid w:val="00C80073"/>
    <w:rsid w:val="00C802E0"/>
    <w:rsid w:val="00C803D2"/>
    <w:rsid w:val="00C80908"/>
    <w:rsid w:val="00C80B7F"/>
    <w:rsid w:val="00C80DEA"/>
    <w:rsid w:val="00C80E14"/>
    <w:rsid w:val="00C81920"/>
    <w:rsid w:val="00C81960"/>
    <w:rsid w:val="00C81BF3"/>
    <w:rsid w:val="00C81D93"/>
    <w:rsid w:val="00C81F2A"/>
    <w:rsid w:val="00C826F1"/>
    <w:rsid w:val="00C82B18"/>
    <w:rsid w:val="00C82C27"/>
    <w:rsid w:val="00C82CFD"/>
    <w:rsid w:val="00C82F2D"/>
    <w:rsid w:val="00C832DC"/>
    <w:rsid w:val="00C8377F"/>
    <w:rsid w:val="00C840DB"/>
    <w:rsid w:val="00C841DD"/>
    <w:rsid w:val="00C849A2"/>
    <w:rsid w:val="00C84C8C"/>
    <w:rsid w:val="00C84EB8"/>
    <w:rsid w:val="00C851BF"/>
    <w:rsid w:val="00C852B3"/>
    <w:rsid w:val="00C8559A"/>
    <w:rsid w:val="00C85AE4"/>
    <w:rsid w:val="00C85BC2"/>
    <w:rsid w:val="00C85BEB"/>
    <w:rsid w:val="00C85C07"/>
    <w:rsid w:val="00C85E3B"/>
    <w:rsid w:val="00C8600F"/>
    <w:rsid w:val="00C860DF"/>
    <w:rsid w:val="00C8621A"/>
    <w:rsid w:val="00C8646D"/>
    <w:rsid w:val="00C8670C"/>
    <w:rsid w:val="00C86EC8"/>
    <w:rsid w:val="00C87555"/>
    <w:rsid w:val="00C8768A"/>
    <w:rsid w:val="00C87F9F"/>
    <w:rsid w:val="00C900B8"/>
    <w:rsid w:val="00C902F4"/>
    <w:rsid w:val="00C90304"/>
    <w:rsid w:val="00C904AC"/>
    <w:rsid w:val="00C90874"/>
    <w:rsid w:val="00C90876"/>
    <w:rsid w:val="00C90F36"/>
    <w:rsid w:val="00C9115E"/>
    <w:rsid w:val="00C9126B"/>
    <w:rsid w:val="00C9139A"/>
    <w:rsid w:val="00C91A24"/>
    <w:rsid w:val="00C91DE3"/>
    <w:rsid w:val="00C92C1F"/>
    <w:rsid w:val="00C92C7F"/>
    <w:rsid w:val="00C92C8D"/>
    <w:rsid w:val="00C9326D"/>
    <w:rsid w:val="00C935B4"/>
    <w:rsid w:val="00C935EE"/>
    <w:rsid w:val="00C9369D"/>
    <w:rsid w:val="00C93CD0"/>
    <w:rsid w:val="00C93FBD"/>
    <w:rsid w:val="00C9410C"/>
    <w:rsid w:val="00C94179"/>
    <w:rsid w:val="00C944FA"/>
    <w:rsid w:val="00C94858"/>
    <w:rsid w:val="00C9485D"/>
    <w:rsid w:val="00C94F5C"/>
    <w:rsid w:val="00C957B9"/>
    <w:rsid w:val="00C95854"/>
    <w:rsid w:val="00C95A60"/>
    <w:rsid w:val="00C95B74"/>
    <w:rsid w:val="00C95BA3"/>
    <w:rsid w:val="00C95D3E"/>
    <w:rsid w:val="00C95EF5"/>
    <w:rsid w:val="00C95EFF"/>
    <w:rsid w:val="00C963A0"/>
    <w:rsid w:val="00C9669E"/>
    <w:rsid w:val="00C967F2"/>
    <w:rsid w:val="00C96E6F"/>
    <w:rsid w:val="00C97872"/>
    <w:rsid w:val="00C978B6"/>
    <w:rsid w:val="00C97E19"/>
    <w:rsid w:val="00CA0046"/>
    <w:rsid w:val="00CA0532"/>
    <w:rsid w:val="00CA08DB"/>
    <w:rsid w:val="00CA0A51"/>
    <w:rsid w:val="00CA0C1B"/>
    <w:rsid w:val="00CA119A"/>
    <w:rsid w:val="00CA11AF"/>
    <w:rsid w:val="00CA1B37"/>
    <w:rsid w:val="00CA20F1"/>
    <w:rsid w:val="00CA214A"/>
    <w:rsid w:val="00CA2241"/>
    <w:rsid w:val="00CA2437"/>
    <w:rsid w:val="00CA2B39"/>
    <w:rsid w:val="00CA2EA3"/>
    <w:rsid w:val="00CA3032"/>
    <w:rsid w:val="00CA37B0"/>
    <w:rsid w:val="00CA37F6"/>
    <w:rsid w:val="00CA3CDD"/>
    <w:rsid w:val="00CA403B"/>
    <w:rsid w:val="00CA505A"/>
    <w:rsid w:val="00CA59DD"/>
    <w:rsid w:val="00CA607E"/>
    <w:rsid w:val="00CA627D"/>
    <w:rsid w:val="00CA6ED7"/>
    <w:rsid w:val="00CA701A"/>
    <w:rsid w:val="00CA7146"/>
    <w:rsid w:val="00CA71EE"/>
    <w:rsid w:val="00CA7336"/>
    <w:rsid w:val="00CA74CB"/>
    <w:rsid w:val="00CA7646"/>
    <w:rsid w:val="00CA7E74"/>
    <w:rsid w:val="00CB0065"/>
    <w:rsid w:val="00CB008E"/>
    <w:rsid w:val="00CB01FA"/>
    <w:rsid w:val="00CB02E4"/>
    <w:rsid w:val="00CB04A2"/>
    <w:rsid w:val="00CB04A3"/>
    <w:rsid w:val="00CB06B2"/>
    <w:rsid w:val="00CB0737"/>
    <w:rsid w:val="00CB097A"/>
    <w:rsid w:val="00CB156D"/>
    <w:rsid w:val="00CB16E1"/>
    <w:rsid w:val="00CB1764"/>
    <w:rsid w:val="00CB190A"/>
    <w:rsid w:val="00CB1C80"/>
    <w:rsid w:val="00CB2676"/>
    <w:rsid w:val="00CB26EC"/>
    <w:rsid w:val="00CB2743"/>
    <w:rsid w:val="00CB29F0"/>
    <w:rsid w:val="00CB2C94"/>
    <w:rsid w:val="00CB2D16"/>
    <w:rsid w:val="00CB2D2A"/>
    <w:rsid w:val="00CB2D73"/>
    <w:rsid w:val="00CB3883"/>
    <w:rsid w:val="00CB3BEA"/>
    <w:rsid w:val="00CB4CBF"/>
    <w:rsid w:val="00CB5115"/>
    <w:rsid w:val="00CB5656"/>
    <w:rsid w:val="00CB5B1E"/>
    <w:rsid w:val="00CB5F76"/>
    <w:rsid w:val="00CB60EF"/>
    <w:rsid w:val="00CB69FC"/>
    <w:rsid w:val="00CB787A"/>
    <w:rsid w:val="00CB7A50"/>
    <w:rsid w:val="00CB7AC4"/>
    <w:rsid w:val="00CB7C96"/>
    <w:rsid w:val="00CC000C"/>
    <w:rsid w:val="00CC001E"/>
    <w:rsid w:val="00CC03D7"/>
    <w:rsid w:val="00CC09A5"/>
    <w:rsid w:val="00CC0BD3"/>
    <w:rsid w:val="00CC0C1D"/>
    <w:rsid w:val="00CC0C4A"/>
    <w:rsid w:val="00CC174B"/>
    <w:rsid w:val="00CC17F0"/>
    <w:rsid w:val="00CC1853"/>
    <w:rsid w:val="00CC18D6"/>
    <w:rsid w:val="00CC1BB2"/>
    <w:rsid w:val="00CC1FAE"/>
    <w:rsid w:val="00CC20D2"/>
    <w:rsid w:val="00CC2155"/>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980"/>
    <w:rsid w:val="00CC7A6B"/>
    <w:rsid w:val="00CC7C34"/>
    <w:rsid w:val="00CC7CAB"/>
    <w:rsid w:val="00CD011F"/>
    <w:rsid w:val="00CD0289"/>
    <w:rsid w:val="00CD042C"/>
    <w:rsid w:val="00CD0626"/>
    <w:rsid w:val="00CD087D"/>
    <w:rsid w:val="00CD0C8C"/>
    <w:rsid w:val="00CD0F5D"/>
    <w:rsid w:val="00CD152D"/>
    <w:rsid w:val="00CD1C0B"/>
    <w:rsid w:val="00CD1C61"/>
    <w:rsid w:val="00CD239A"/>
    <w:rsid w:val="00CD26CE"/>
    <w:rsid w:val="00CD3032"/>
    <w:rsid w:val="00CD368A"/>
    <w:rsid w:val="00CD376F"/>
    <w:rsid w:val="00CD37EE"/>
    <w:rsid w:val="00CD3893"/>
    <w:rsid w:val="00CD39F0"/>
    <w:rsid w:val="00CD3EFA"/>
    <w:rsid w:val="00CD4739"/>
    <w:rsid w:val="00CD4952"/>
    <w:rsid w:val="00CD4ACF"/>
    <w:rsid w:val="00CD4ED9"/>
    <w:rsid w:val="00CD4F8C"/>
    <w:rsid w:val="00CD5512"/>
    <w:rsid w:val="00CD5804"/>
    <w:rsid w:val="00CD5F50"/>
    <w:rsid w:val="00CD62A4"/>
    <w:rsid w:val="00CD65A8"/>
    <w:rsid w:val="00CD6788"/>
    <w:rsid w:val="00CD6950"/>
    <w:rsid w:val="00CD6DB4"/>
    <w:rsid w:val="00CD6E3D"/>
    <w:rsid w:val="00CD71AB"/>
    <w:rsid w:val="00CD7B07"/>
    <w:rsid w:val="00CD7C3B"/>
    <w:rsid w:val="00CD7D89"/>
    <w:rsid w:val="00CD7DD3"/>
    <w:rsid w:val="00CE0109"/>
    <w:rsid w:val="00CE04C1"/>
    <w:rsid w:val="00CE07A0"/>
    <w:rsid w:val="00CE0C9E"/>
    <w:rsid w:val="00CE1219"/>
    <w:rsid w:val="00CE18F6"/>
    <w:rsid w:val="00CE1A01"/>
    <w:rsid w:val="00CE1FC5"/>
    <w:rsid w:val="00CE1FE6"/>
    <w:rsid w:val="00CE24C0"/>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55A"/>
    <w:rsid w:val="00CE6636"/>
    <w:rsid w:val="00CE66D2"/>
    <w:rsid w:val="00CE671A"/>
    <w:rsid w:val="00CE6A85"/>
    <w:rsid w:val="00CE6AB0"/>
    <w:rsid w:val="00CE7149"/>
    <w:rsid w:val="00CE78AE"/>
    <w:rsid w:val="00CE78B3"/>
    <w:rsid w:val="00CE798D"/>
    <w:rsid w:val="00CE79CF"/>
    <w:rsid w:val="00CE7BB1"/>
    <w:rsid w:val="00CE7C04"/>
    <w:rsid w:val="00CE7E62"/>
    <w:rsid w:val="00CF0780"/>
    <w:rsid w:val="00CF080D"/>
    <w:rsid w:val="00CF0B19"/>
    <w:rsid w:val="00CF11F9"/>
    <w:rsid w:val="00CF1370"/>
    <w:rsid w:val="00CF1648"/>
    <w:rsid w:val="00CF16D8"/>
    <w:rsid w:val="00CF1951"/>
    <w:rsid w:val="00CF195E"/>
    <w:rsid w:val="00CF19DA"/>
    <w:rsid w:val="00CF1A9E"/>
    <w:rsid w:val="00CF1C7F"/>
    <w:rsid w:val="00CF1CC0"/>
    <w:rsid w:val="00CF1D6E"/>
    <w:rsid w:val="00CF2420"/>
    <w:rsid w:val="00CF24F8"/>
    <w:rsid w:val="00CF2653"/>
    <w:rsid w:val="00CF29F2"/>
    <w:rsid w:val="00CF2D71"/>
    <w:rsid w:val="00CF346E"/>
    <w:rsid w:val="00CF35BD"/>
    <w:rsid w:val="00CF3ACE"/>
    <w:rsid w:val="00CF4247"/>
    <w:rsid w:val="00CF478C"/>
    <w:rsid w:val="00CF4BA9"/>
    <w:rsid w:val="00CF4D7B"/>
    <w:rsid w:val="00CF4F53"/>
    <w:rsid w:val="00CF50F4"/>
    <w:rsid w:val="00CF5263"/>
    <w:rsid w:val="00CF5373"/>
    <w:rsid w:val="00CF53F8"/>
    <w:rsid w:val="00CF5430"/>
    <w:rsid w:val="00CF5D56"/>
    <w:rsid w:val="00CF5F5A"/>
    <w:rsid w:val="00CF60B5"/>
    <w:rsid w:val="00CF6404"/>
    <w:rsid w:val="00CF65E8"/>
    <w:rsid w:val="00CF6859"/>
    <w:rsid w:val="00CF69E0"/>
    <w:rsid w:val="00CF6DEC"/>
    <w:rsid w:val="00CF7606"/>
    <w:rsid w:val="00CF7640"/>
    <w:rsid w:val="00CF770F"/>
    <w:rsid w:val="00CF79FC"/>
    <w:rsid w:val="00CF7B3C"/>
    <w:rsid w:val="00D00141"/>
    <w:rsid w:val="00D004FA"/>
    <w:rsid w:val="00D0069F"/>
    <w:rsid w:val="00D00C44"/>
    <w:rsid w:val="00D01254"/>
    <w:rsid w:val="00D013EA"/>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28F"/>
    <w:rsid w:val="00D04360"/>
    <w:rsid w:val="00D04975"/>
    <w:rsid w:val="00D04CB3"/>
    <w:rsid w:val="00D04CF0"/>
    <w:rsid w:val="00D04F72"/>
    <w:rsid w:val="00D0501E"/>
    <w:rsid w:val="00D05132"/>
    <w:rsid w:val="00D05238"/>
    <w:rsid w:val="00D0551C"/>
    <w:rsid w:val="00D057CD"/>
    <w:rsid w:val="00D05A5B"/>
    <w:rsid w:val="00D05E8D"/>
    <w:rsid w:val="00D05EA9"/>
    <w:rsid w:val="00D05EC7"/>
    <w:rsid w:val="00D0617A"/>
    <w:rsid w:val="00D06596"/>
    <w:rsid w:val="00D071B5"/>
    <w:rsid w:val="00D071F8"/>
    <w:rsid w:val="00D07252"/>
    <w:rsid w:val="00D0731C"/>
    <w:rsid w:val="00D07366"/>
    <w:rsid w:val="00D074F4"/>
    <w:rsid w:val="00D0775C"/>
    <w:rsid w:val="00D07A1F"/>
    <w:rsid w:val="00D07CE1"/>
    <w:rsid w:val="00D1026A"/>
    <w:rsid w:val="00D10275"/>
    <w:rsid w:val="00D107CF"/>
    <w:rsid w:val="00D10978"/>
    <w:rsid w:val="00D10A3F"/>
    <w:rsid w:val="00D10A8F"/>
    <w:rsid w:val="00D10E5E"/>
    <w:rsid w:val="00D112E8"/>
    <w:rsid w:val="00D11A76"/>
    <w:rsid w:val="00D11B0B"/>
    <w:rsid w:val="00D11BE7"/>
    <w:rsid w:val="00D12293"/>
    <w:rsid w:val="00D125F3"/>
    <w:rsid w:val="00D1284B"/>
    <w:rsid w:val="00D12A07"/>
    <w:rsid w:val="00D12BB3"/>
    <w:rsid w:val="00D12DC6"/>
    <w:rsid w:val="00D13057"/>
    <w:rsid w:val="00D13B5A"/>
    <w:rsid w:val="00D13C56"/>
    <w:rsid w:val="00D140B1"/>
    <w:rsid w:val="00D14236"/>
    <w:rsid w:val="00D1435A"/>
    <w:rsid w:val="00D14553"/>
    <w:rsid w:val="00D145ED"/>
    <w:rsid w:val="00D14DB1"/>
    <w:rsid w:val="00D151B2"/>
    <w:rsid w:val="00D151D6"/>
    <w:rsid w:val="00D15923"/>
    <w:rsid w:val="00D15E7D"/>
    <w:rsid w:val="00D15F43"/>
    <w:rsid w:val="00D16051"/>
    <w:rsid w:val="00D16170"/>
    <w:rsid w:val="00D1635E"/>
    <w:rsid w:val="00D16741"/>
    <w:rsid w:val="00D16879"/>
    <w:rsid w:val="00D168A8"/>
    <w:rsid w:val="00D1692C"/>
    <w:rsid w:val="00D169E1"/>
    <w:rsid w:val="00D16D6C"/>
    <w:rsid w:val="00D16DA9"/>
    <w:rsid w:val="00D16E87"/>
    <w:rsid w:val="00D17170"/>
    <w:rsid w:val="00D17787"/>
    <w:rsid w:val="00D1787D"/>
    <w:rsid w:val="00D178DD"/>
    <w:rsid w:val="00D17943"/>
    <w:rsid w:val="00D17BF8"/>
    <w:rsid w:val="00D17D2D"/>
    <w:rsid w:val="00D17D46"/>
    <w:rsid w:val="00D17DA9"/>
    <w:rsid w:val="00D17E9D"/>
    <w:rsid w:val="00D17EE7"/>
    <w:rsid w:val="00D200DD"/>
    <w:rsid w:val="00D20A27"/>
    <w:rsid w:val="00D20B8B"/>
    <w:rsid w:val="00D20B9C"/>
    <w:rsid w:val="00D20C86"/>
    <w:rsid w:val="00D211CA"/>
    <w:rsid w:val="00D212ED"/>
    <w:rsid w:val="00D212F5"/>
    <w:rsid w:val="00D2162C"/>
    <w:rsid w:val="00D21A3C"/>
    <w:rsid w:val="00D21C09"/>
    <w:rsid w:val="00D21DB2"/>
    <w:rsid w:val="00D21E04"/>
    <w:rsid w:val="00D223DD"/>
    <w:rsid w:val="00D22F76"/>
    <w:rsid w:val="00D233F1"/>
    <w:rsid w:val="00D23440"/>
    <w:rsid w:val="00D2352C"/>
    <w:rsid w:val="00D2381C"/>
    <w:rsid w:val="00D239BD"/>
    <w:rsid w:val="00D244C6"/>
    <w:rsid w:val="00D24582"/>
    <w:rsid w:val="00D24DEB"/>
    <w:rsid w:val="00D24F4D"/>
    <w:rsid w:val="00D256F8"/>
    <w:rsid w:val="00D25B44"/>
    <w:rsid w:val="00D25D4C"/>
    <w:rsid w:val="00D266E7"/>
    <w:rsid w:val="00D26797"/>
    <w:rsid w:val="00D2685A"/>
    <w:rsid w:val="00D2685C"/>
    <w:rsid w:val="00D26A3B"/>
    <w:rsid w:val="00D26C1D"/>
    <w:rsid w:val="00D278B4"/>
    <w:rsid w:val="00D3008B"/>
    <w:rsid w:val="00D301EF"/>
    <w:rsid w:val="00D302FD"/>
    <w:rsid w:val="00D3038A"/>
    <w:rsid w:val="00D3044D"/>
    <w:rsid w:val="00D3050C"/>
    <w:rsid w:val="00D307F6"/>
    <w:rsid w:val="00D3098D"/>
    <w:rsid w:val="00D30D15"/>
    <w:rsid w:val="00D31338"/>
    <w:rsid w:val="00D314FF"/>
    <w:rsid w:val="00D31546"/>
    <w:rsid w:val="00D319E3"/>
    <w:rsid w:val="00D31A02"/>
    <w:rsid w:val="00D320B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57EE"/>
    <w:rsid w:val="00D358F3"/>
    <w:rsid w:val="00D359BF"/>
    <w:rsid w:val="00D35D98"/>
    <w:rsid w:val="00D36234"/>
    <w:rsid w:val="00D36371"/>
    <w:rsid w:val="00D3686D"/>
    <w:rsid w:val="00D36F90"/>
    <w:rsid w:val="00D37238"/>
    <w:rsid w:val="00D3739D"/>
    <w:rsid w:val="00D3766F"/>
    <w:rsid w:val="00D37855"/>
    <w:rsid w:val="00D37AAA"/>
    <w:rsid w:val="00D37E5C"/>
    <w:rsid w:val="00D40B76"/>
    <w:rsid w:val="00D40BB4"/>
    <w:rsid w:val="00D40D41"/>
    <w:rsid w:val="00D4111A"/>
    <w:rsid w:val="00D41216"/>
    <w:rsid w:val="00D412B7"/>
    <w:rsid w:val="00D4188D"/>
    <w:rsid w:val="00D42DE0"/>
    <w:rsid w:val="00D42F64"/>
    <w:rsid w:val="00D42F9D"/>
    <w:rsid w:val="00D430AC"/>
    <w:rsid w:val="00D43341"/>
    <w:rsid w:val="00D43352"/>
    <w:rsid w:val="00D434FB"/>
    <w:rsid w:val="00D437D8"/>
    <w:rsid w:val="00D43C0E"/>
    <w:rsid w:val="00D43CF7"/>
    <w:rsid w:val="00D448E0"/>
    <w:rsid w:val="00D44938"/>
    <w:rsid w:val="00D44994"/>
    <w:rsid w:val="00D44EC1"/>
    <w:rsid w:val="00D44FA6"/>
    <w:rsid w:val="00D454AE"/>
    <w:rsid w:val="00D45692"/>
    <w:rsid w:val="00D458A6"/>
    <w:rsid w:val="00D45A34"/>
    <w:rsid w:val="00D45DF3"/>
    <w:rsid w:val="00D45E54"/>
    <w:rsid w:val="00D46174"/>
    <w:rsid w:val="00D4733C"/>
    <w:rsid w:val="00D4753F"/>
    <w:rsid w:val="00D47A99"/>
    <w:rsid w:val="00D47BE1"/>
    <w:rsid w:val="00D47DD0"/>
    <w:rsid w:val="00D47E5F"/>
    <w:rsid w:val="00D47F8A"/>
    <w:rsid w:val="00D500CF"/>
    <w:rsid w:val="00D50183"/>
    <w:rsid w:val="00D5069A"/>
    <w:rsid w:val="00D5178B"/>
    <w:rsid w:val="00D51D12"/>
    <w:rsid w:val="00D51DEE"/>
    <w:rsid w:val="00D51EF3"/>
    <w:rsid w:val="00D51F2B"/>
    <w:rsid w:val="00D52197"/>
    <w:rsid w:val="00D52611"/>
    <w:rsid w:val="00D526C6"/>
    <w:rsid w:val="00D52D74"/>
    <w:rsid w:val="00D5332F"/>
    <w:rsid w:val="00D5362B"/>
    <w:rsid w:val="00D536E8"/>
    <w:rsid w:val="00D5399E"/>
    <w:rsid w:val="00D53C78"/>
    <w:rsid w:val="00D53DB3"/>
    <w:rsid w:val="00D546D2"/>
    <w:rsid w:val="00D54C6A"/>
    <w:rsid w:val="00D5500D"/>
    <w:rsid w:val="00D55072"/>
    <w:rsid w:val="00D551B5"/>
    <w:rsid w:val="00D555E9"/>
    <w:rsid w:val="00D558D9"/>
    <w:rsid w:val="00D5615E"/>
    <w:rsid w:val="00D56852"/>
    <w:rsid w:val="00D56AC0"/>
    <w:rsid w:val="00D56DB2"/>
    <w:rsid w:val="00D56EC9"/>
    <w:rsid w:val="00D5747F"/>
    <w:rsid w:val="00D57495"/>
    <w:rsid w:val="00D574FA"/>
    <w:rsid w:val="00D57999"/>
    <w:rsid w:val="00D57CE0"/>
    <w:rsid w:val="00D6015E"/>
    <w:rsid w:val="00D60815"/>
    <w:rsid w:val="00D60C8D"/>
    <w:rsid w:val="00D60D63"/>
    <w:rsid w:val="00D61202"/>
    <w:rsid w:val="00D61374"/>
    <w:rsid w:val="00D61587"/>
    <w:rsid w:val="00D6165F"/>
    <w:rsid w:val="00D6168A"/>
    <w:rsid w:val="00D616A5"/>
    <w:rsid w:val="00D619EF"/>
    <w:rsid w:val="00D61C8E"/>
    <w:rsid w:val="00D61D55"/>
    <w:rsid w:val="00D61FF0"/>
    <w:rsid w:val="00D6211D"/>
    <w:rsid w:val="00D62125"/>
    <w:rsid w:val="00D626C3"/>
    <w:rsid w:val="00D6275D"/>
    <w:rsid w:val="00D62986"/>
    <w:rsid w:val="00D62C97"/>
    <w:rsid w:val="00D63027"/>
    <w:rsid w:val="00D6327D"/>
    <w:rsid w:val="00D63517"/>
    <w:rsid w:val="00D63ABC"/>
    <w:rsid w:val="00D63B75"/>
    <w:rsid w:val="00D6455B"/>
    <w:rsid w:val="00D646ED"/>
    <w:rsid w:val="00D64C5D"/>
    <w:rsid w:val="00D64DF5"/>
    <w:rsid w:val="00D65121"/>
    <w:rsid w:val="00D656AA"/>
    <w:rsid w:val="00D65834"/>
    <w:rsid w:val="00D659B1"/>
    <w:rsid w:val="00D66500"/>
    <w:rsid w:val="00D669B5"/>
    <w:rsid w:val="00D66DC3"/>
    <w:rsid w:val="00D66E18"/>
    <w:rsid w:val="00D6710A"/>
    <w:rsid w:val="00D6734D"/>
    <w:rsid w:val="00D673B5"/>
    <w:rsid w:val="00D679CF"/>
    <w:rsid w:val="00D679D3"/>
    <w:rsid w:val="00D67CA8"/>
    <w:rsid w:val="00D67E24"/>
    <w:rsid w:val="00D67EC6"/>
    <w:rsid w:val="00D67FEF"/>
    <w:rsid w:val="00D701CB"/>
    <w:rsid w:val="00D701DB"/>
    <w:rsid w:val="00D70322"/>
    <w:rsid w:val="00D704D1"/>
    <w:rsid w:val="00D705D0"/>
    <w:rsid w:val="00D709CF"/>
    <w:rsid w:val="00D70BCD"/>
    <w:rsid w:val="00D71462"/>
    <w:rsid w:val="00D71993"/>
    <w:rsid w:val="00D71A60"/>
    <w:rsid w:val="00D7233B"/>
    <w:rsid w:val="00D72435"/>
    <w:rsid w:val="00D72A79"/>
    <w:rsid w:val="00D72F1E"/>
    <w:rsid w:val="00D7356F"/>
    <w:rsid w:val="00D73587"/>
    <w:rsid w:val="00D7359A"/>
    <w:rsid w:val="00D73B33"/>
    <w:rsid w:val="00D73C71"/>
    <w:rsid w:val="00D73EBB"/>
    <w:rsid w:val="00D73FFC"/>
    <w:rsid w:val="00D74479"/>
    <w:rsid w:val="00D746C7"/>
    <w:rsid w:val="00D749A1"/>
    <w:rsid w:val="00D74B6B"/>
    <w:rsid w:val="00D74C33"/>
    <w:rsid w:val="00D74FA8"/>
    <w:rsid w:val="00D751FB"/>
    <w:rsid w:val="00D754D6"/>
    <w:rsid w:val="00D75694"/>
    <w:rsid w:val="00D75B4F"/>
    <w:rsid w:val="00D75E86"/>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9B6"/>
    <w:rsid w:val="00D82281"/>
    <w:rsid w:val="00D8238C"/>
    <w:rsid w:val="00D82494"/>
    <w:rsid w:val="00D826ED"/>
    <w:rsid w:val="00D82B3B"/>
    <w:rsid w:val="00D82B51"/>
    <w:rsid w:val="00D8309C"/>
    <w:rsid w:val="00D8332B"/>
    <w:rsid w:val="00D8355C"/>
    <w:rsid w:val="00D8390C"/>
    <w:rsid w:val="00D83A4F"/>
    <w:rsid w:val="00D83AE9"/>
    <w:rsid w:val="00D83FB9"/>
    <w:rsid w:val="00D84620"/>
    <w:rsid w:val="00D857B8"/>
    <w:rsid w:val="00D86427"/>
    <w:rsid w:val="00D86537"/>
    <w:rsid w:val="00D866BB"/>
    <w:rsid w:val="00D87175"/>
    <w:rsid w:val="00D8757A"/>
    <w:rsid w:val="00D87814"/>
    <w:rsid w:val="00D87904"/>
    <w:rsid w:val="00D87ABF"/>
    <w:rsid w:val="00D87D4F"/>
    <w:rsid w:val="00D90006"/>
    <w:rsid w:val="00D90284"/>
    <w:rsid w:val="00D9049A"/>
    <w:rsid w:val="00D90723"/>
    <w:rsid w:val="00D90A0F"/>
    <w:rsid w:val="00D90CD3"/>
    <w:rsid w:val="00D9145E"/>
    <w:rsid w:val="00D91618"/>
    <w:rsid w:val="00D919BF"/>
    <w:rsid w:val="00D919E6"/>
    <w:rsid w:val="00D91BE1"/>
    <w:rsid w:val="00D9285F"/>
    <w:rsid w:val="00D92BA4"/>
    <w:rsid w:val="00D92C29"/>
    <w:rsid w:val="00D93340"/>
    <w:rsid w:val="00D936E2"/>
    <w:rsid w:val="00D9372B"/>
    <w:rsid w:val="00D93B4B"/>
    <w:rsid w:val="00D93DB4"/>
    <w:rsid w:val="00D93DEF"/>
    <w:rsid w:val="00D941A0"/>
    <w:rsid w:val="00D944CB"/>
    <w:rsid w:val="00D94580"/>
    <w:rsid w:val="00D9463C"/>
    <w:rsid w:val="00D94885"/>
    <w:rsid w:val="00D95104"/>
    <w:rsid w:val="00D95460"/>
    <w:rsid w:val="00D9548D"/>
    <w:rsid w:val="00D95600"/>
    <w:rsid w:val="00D9595B"/>
    <w:rsid w:val="00D95E30"/>
    <w:rsid w:val="00D95F75"/>
    <w:rsid w:val="00D96227"/>
    <w:rsid w:val="00D963A1"/>
    <w:rsid w:val="00D963DE"/>
    <w:rsid w:val="00D964B1"/>
    <w:rsid w:val="00D9660B"/>
    <w:rsid w:val="00D9665D"/>
    <w:rsid w:val="00D9683C"/>
    <w:rsid w:val="00D96AAC"/>
    <w:rsid w:val="00D96D5E"/>
    <w:rsid w:val="00D972EC"/>
    <w:rsid w:val="00D97420"/>
    <w:rsid w:val="00D97884"/>
    <w:rsid w:val="00D97975"/>
    <w:rsid w:val="00D97BEF"/>
    <w:rsid w:val="00D97C33"/>
    <w:rsid w:val="00D97F53"/>
    <w:rsid w:val="00DA098D"/>
    <w:rsid w:val="00DA0A7F"/>
    <w:rsid w:val="00DA0CAB"/>
    <w:rsid w:val="00DA11DA"/>
    <w:rsid w:val="00DA144F"/>
    <w:rsid w:val="00DA1778"/>
    <w:rsid w:val="00DA18CF"/>
    <w:rsid w:val="00DA1C2B"/>
    <w:rsid w:val="00DA1C31"/>
    <w:rsid w:val="00DA1CDD"/>
    <w:rsid w:val="00DA20BC"/>
    <w:rsid w:val="00DA26A5"/>
    <w:rsid w:val="00DA2C29"/>
    <w:rsid w:val="00DA2ED7"/>
    <w:rsid w:val="00DA3426"/>
    <w:rsid w:val="00DA346D"/>
    <w:rsid w:val="00DA35CD"/>
    <w:rsid w:val="00DA38DD"/>
    <w:rsid w:val="00DA3E7A"/>
    <w:rsid w:val="00DA422D"/>
    <w:rsid w:val="00DA4303"/>
    <w:rsid w:val="00DA430C"/>
    <w:rsid w:val="00DA4376"/>
    <w:rsid w:val="00DA43A0"/>
    <w:rsid w:val="00DA47A0"/>
    <w:rsid w:val="00DA4D65"/>
    <w:rsid w:val="00DA4ED1"/>
    <w:rsid w:val="00DA534E"/>
    <w:rsid w:val="00DA55E4"/>
    <w:rsid w:val="00DA589A"/>
    <w:rsid w:val="00DA5BBF"/>
    <w:rsid w:val="00DA5C0D"/>
    <w:rsid w:val="00DA615D"/>
    <w:rsid w:val="00DA61FC"/>
    <w:rsid w:val="00DA6352"/>
    <w:rsid w:val="00DA6598"/>
    <w:rsid w:val="00DA687A"/>
    <w:rsid w:val="00DA6C0F"/>
    <w:rsid w:val="00DA6CD3"/>
    <w:rsid w:val="00DA6F1B"/>
    <w:rsid w:val="00DA702F"/>
    <w:rsid w:val="00DA761D"/>
    <w:rsid w:val="00DA7ABF"/>
    <w:rsid w:val="00DA7F8A"/>
    <w:rsid w:val="00DA7FA3"/>
    <w:rsid w:val="00DB0165"/>
    <w:rsid w:val="00DB0176"/>
    <w:rsid w:val="00DB022F"/>
    <w:rsid w:val="00DB0387"/>
    <w:rsid w:val="00DB0404"/>
    <w:rsid w:val="00DB0589"/>
    <w:rsid w:val="00DB05FC"/>
    <w:rsid w:val="00DB11F8"/>
    <w:rsid w:val="00DB18F8"/>
    <w:rsid w:val="00DB1A59"/>
    <w:rsid w:val="00DB1F2A"/>
    <w:rsid w:val="00DB229E"/>
    <w:rsid w:val="00DB27D9"/>
    <w:rsid w:val="00DB2862"/>
    <w:rsid w:val="00DB2966"/>
    <w:rsid w:val="00DB297E"/>
    <w:rsid w:val="00DB297F"/>
    <w:rsid w:val="00DB2D69"/>
    <w:rsid w:val="00DB3153"/>
    <w:rsid w:val="00DB317A"/>
    <w:rsid w:val="00DB32A3"/>
    <w:rsid w:val="00DB365A"/>
    <w:rsid w:val="00DB3896"/>
    <w:rsid w:val="00DB3B82"/>
    <w:rsid w:val="00DB3C61"/>
    <w:rsid w:val="00DB4673"/>
    <w:rsid w:val="00DB485D"/>
    <w:rsid w:val="00DB498F"/>
    <w:rsid w:val="00DB499D"/>
    <w:rsid w:val="00DB4E0D"/>
    <w:rsid w:val="00DB50F0"/>
    <w:rsid w:val="00DB566D"/>
    <w:rsid w:val="00DB6084"/>
    <w:rsid w:val="00DB6335"/>
    <w:rsid w:val="00DB6625"/>
    <w:rsid w:val="00DB675D"/>
    <w:rsid w:val="00DB698E"/>
    <w:rsid w:val="00DB6A42"/>
    <w:rsid w:val="00DB6A44"/>
    <w:rsid w:val="00DB6DC1"/>
    <w:rsid w:val="00DB6E56"/>
    <w:rsid w:val="00DB6FBB"/>
    <w:rsid w:val="00DB7106"/>
    <w:rsid w:val="00DB7AAF"/>
    <w:rsid w:val="00DB7BB3"/>
    <w:rsid w:val="00DB7DB2"/>
    <w:rsid w:val="00DB7F97"/>
    <w:rsid w:val="00DC0061"/>
    <w:rsid w:val="00DC0425"/>
    <w:rsid w:val="00DC058C"/>
    <w:rsid w:val="00DC07CF"/>
    <w:rsid w:val="00DC0C51"/>
    <w:rsid w:val="00DC11B0"/>
    <w:rsid w:val="00DC12A1"/>
    <w:rsid w:val="00DC12AB"/>
    <w:rsid w:val="00DC1327"/>
    <w:rsid w:val="00DC134C"/>
    <w:rsid w:val="00DC1350"/>
    <w:rsid w:val="00DC149C"/>
    <w:rsid w:val="00DC15F7"/>
    <w:rsid w:val="00DC16F2"/>
    <w:rsid w:val="00DC171A"/>
    <w:rsid w:val="00DC1D39"/>
    <w:rsid w:val="00DC1EC6"/>
    <w:rsid w:val="00DC1EE4"/>
    <w:rsid w:val="00DC2071"/>
    <w:rsid w:val="00DC2239"/>
    <w:rsid w:val="00DC2594"/>
    <w:rsid w:val="00DC3237"/>
    <w:rsid w:val="00DC3433"/>
    <w:rsid w:val="00DC3B29"/>
    <w:rsid w:val="00DC3EB9"/>
    <w:rsid w:val="00DC3FAD"/>
    <w:rsid w:val="00DC41A4"/>
    <w:rsid w:val="00DC41B3"/>
    <w:rsid w:val="00DC4351"/>
    <w:rsid w:val="00DC48F5"/>
    <w:rsid w:val="00DC51C6"/>
    <w:rsid w:val="00DC54E7"/>
    <w:rsid w:val="00DC5672"/>
    <w:rsid w:val="00DC568E"/>
    <w:rsid w:val="00DC5ACC"/>
    <w:rsid w:val="00DC5BEF"/>
    <w:rsid w:val="00DC60A2"/>
    <w:rsid w:val="00DC6127"/>
    <w:rsid w:val="00DC6600"/>
    <w:rsid w:val="00DC67BD"/>
    <w:rsid w:val="00DC6924"/>
    <w:rsid w:val="00DC6BFC"/>
    <w:rsid w:val="00DC6C5C"/>
    <w:rsid w:val="00DC710C"/>
    <w:rsid w:val="00DC7115"/>
    <w:rsid w:val="00DC71F2"/>
    <w:rsid w:val="00DC72FC"/>
    <w:rsid w:val="00DC7AF0"/>
    <w:rsid w:val="00DC7D4F"/>
    <w:rsid w:val="00DC7F6A"/>
    <w:rsid w:val="00DD00A8"/>
    <w:rsid w:val="00DD03AB"/>
    <w:rsid w:val="00DD0431"/>
    <w:rsid w:val="00DD08F8"/>
    <w:rsid w:val="00DD0B72"/>
    <w:rsid w:val="00DD0E19"/>
    <w:rsid w:val="00DD0EC9"/>
    <w:rsid w:val="00DD1119"/>
    <w:rsid w:val="00DD1923"/>
    <w:rsid w:val="00DD2025"/>
    <w:rsid w:val="00DD22EA"/>
    <w:rsid w:val="00DD23A0"/>
    <w:rsid w:val="00DD27AB"/>
    <w:rsid w:val="00DD2A29"/>
    <w:rsid w:val="00DD32E4"/>
    <w:rsid w:val="00DD344A"/>
    <w:rsid w:val="00DD37F5"/>
    <w:rsid w:val="00DD3E04"/>
    <w:rsid w:val="00DD3EF5"/>
    <w:rsid w:val="00DD3EF9"/>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7C3"/>
    <w:rsid w:val="00DE1E95"/>
    <w:rsid w:val="00DE219B"/>
    <w:rsid w:val="00DE2306"/>
    <w:rsid w:val="00DE2518"/>
    <w:rsid w:val="00DE2831"/>
    <w:rsid w:val="00DE2A16"/>
    <w:rsid w:val="00DE2C61"/>
    <w:rsid w:val="00DE2E3E"/>
    <w:rsid w:val="00DE2EF1"/>
    <w:rsid w:val="00DE2FAC"/>
    <w:rsid w:val="00DE3561"/>
    <w:rsid w:val="00DE43E6"/>
    <w:rsid w:val="00DE4621"/>
    <w:rsid w:val="00DE4670"/>
    <w:rsid w:val="00DE47F2"/>
    <w:rsid w:val="00DE492E"/>
    <w:rsid w:val="00DE4A45"/>
    <w:rsid w:val="00DE4AA9"/>
    <w:rsid w:val="00DE4C1D"/>
    <w:rsid w:val="00DE5087"/>
    <w:rsid w:val="00DE50F7"/>
    <w:rsid w:val="00DE52E3"/>
    <w:rsid w:val="00DE535D"/>
    <w:rsid w:val="00DE5826"/>
    <w:rsid w:val="00DE58E2"/>
    <w:rsid w:val="00DE58FF"/>
    <w:rsid w:val="00DE5B42"/>
    <w:rsid w:val="00DE5BC9"/>
    <w:rsid w:val="00DE5E39"/>
    <w:rsid w:val="00DE5E81"/>
    <w:rsid w:val="00DE6430"/>
    <w:rsid w:val="00DE6A05"/>
    <w:rsid w:val="00DE6B1F"/>
    <w:rsid w:val="00DE6BDA"/>
    <w:rsid w:val="00DE6FC1"/>
    <w:rsid w:val="00DE7564"/>
    <w:rsid w:val="00DE76C2"/>
    <w:rsid w:val="00DE7708"/>
    <w:rsid w:val="00DE7C00"/>
    <w:rsid w:val="00DE7E91"/>
    <w:rsid w:val="00DF0107"/>
    <w:rsid w:val="00DF0202"/>
    <w:rsid w:val="00DF03E9"/>
    <w:rsid w:val="00DF03ED"/>
    <w:rsid w:val="00DF04EE"/>
    <w:rsid w:val="00DF0BF4"/>
    <w:rsid w:val="00DF0E46"/>
    <w:rsid w:val="00DF0F8B"/>
    <w:rsid w:val="00DF179D"/>
    <w:rsid w:val="00DF17AD"/>
    <w:rsid w:val="00DF1E9C"/>
    <w:rsid w:val="00DF215F"/>
    <w:rsid w:val="00DF2471"/>
    <w:rsid w:val="00DF26B5"/>
    <w:rsid w:val="00DF2985"/>
    <w:rsid w:val="00DF306E"/>
    <w:rsid w:val="00DF3186"/>
    <w:rsid w:val="00DF31BB"/>
    <w:rsid w:val="00DF36B2"/>
    <w:rsid w:val="00DF3E41"/>
    <w:rsid w:val="00DF3F1E"/>
    <w:rsid w:val="00DF4246"/>
    <w:rsid w:val="00DF42AA"/>
    <w:rsid w:val="00DF4318"/>
    <w:rsid w:val="00DF4346"/>
    <w:rsid w:val="00DF4572"/>
    <w:rsid w:val="00DF4658"/>
    <w:rsid w:val="00DF4808"/>
    <w:rsid w:val="00DF49F0"/>
    <w:rsid w:val="00DF4B79"/>
    <w:rsid w:val="00DF4DE1"/>
    <w:rsid w:val="00DF5081"/>
    <w:rsid w:val="00DF51DD"/>
    <w:rsid w:val="00DF524F"/>
    <w:rsid w:val="00DF53AF"/>
    <w:rsid w:val="00DF57D4"/>
    <w:rsid w:val="00DF5962"/>
    <w:rsid w:val="00DF5F22"/>
    <w:rsid w:val="00DF64FB"/>
    <w:rsid w:val="00DF6535"/>
    <w:rsid w:val="00DF6555"/>
    <w:rsid w:val="00DF6C8B"/>
    <w:rsid w:val="00DF6CDE"/>
    <w:rsid w:val="00DF6F17"/>
    <w:rsid w:val="00DF769B"/>
    <w:rsid w:val="00DF777B"/>
    <w:rsid w:val="00DF78FA"/>
    <w:rsid w:val="00DF791E"/>
    <w:rsid w:val="00DF7D83"/>
    <w:rsid w:val="00E002F1"/>
    <w:rsid w:val="00E004A3"/>
    <w:rsid w:val="00E0082C"/>
    <w:rsid w:val="00E00BBF"/>
    <w:rsid w:val="00E00BEB"/>
    <w:rsid w:val="00E00D6F"/>
    <w:rsid w:val="00E00EAC"/>
    <w:rsid w:val="00E01852"/>
    <w:rsid w:val="00E01AE0"/>
    <w:rsid w:val="00E01D76"/>
    <w:rsid w:val="00E01DAA"/>
    <w:rsid w:val="00E023E5"/>
    <w:rsid w:val="00E02432"/>
    <w:rsid w:val="00E029BD"/>
    <w:rsid w:val="00E02B7E"/>
    <w:rsid w:val="00E02F80"/>
    <w:rsid w:val="00E03038"/>
    <w:rsid w:val="00E032FA"/>
    <w:rsid w:val="00E03E91"/>
    <w:rsid w:val="00E04022"/>
    <w:rsid w:val="00E041AD"/>
    <w:rsid w:val="00E04572"/>
    <w:rsid w:val="00E04923"/>
    <w:rsid w:val="00E04B67"/>
    <w:rsid w:val="00E04CAA"/>
    <w:rsid w:val="00E04F4C"/>
    <w:rsid w:val="00E05200"/>
    <w:rsid w:val="00E0528F"/>
    <w:rsid w:val="00E05575"/>
    <w:rsid w:val="00E05706"/>
    <w:rsid w:val="00E05DE6"/>
    <w:rsid w:val="00E06217"/>
    <w:rsid w:val="00E06F94"/>
    <w:rsid w:val="00E0710E"/>
    <w:rsid w:val="00E0728F"/>
    <w:rsid w:val="00E0735A"/>
    <w:rsid w:val="00E07535"/>
    <w:rsid w:val="00E07543"/>
    <w:rsid w:val="00E0755C"/>
    <w:rsid w:val="00E07607"/>
    <w:rsid w:val="00E07720"/>
    <w:rsid w:val="00E07AB5"/>
    <w:rsid w:val="00E1020F"/>
    <w:rsid w:val="00E10F27"/>
    <w:rsid w:val="00E11063"/>
    <w:rsid w:val="00E11709"/>
    <w:rsid w:val="00E11BC7"/>
    <w:rsid w:val="00E121F5"/>
    <w:rsid w:val="00E122B2"/>
    <w:rsid w:val="00E12EBC"/>
    <w:rsid w:val="00E12F8A"/>
    <w:rsid w:val="00E135A4"/>
    <w:rsid w:val="00E139BC"/>
    <w:rsid w:val="00E13BBB"/>
    <w:rsid w:val="00E13CF9"/>
    <w:rsid w:val="00E13D48"/>
    <w:rsid w:val="00E13F4A"/>
    <w:rsid w:val="00E1414F"/>
    <w:rsid w:val="00E1425B"/>
    <w:rsid w:val="00E14506"/>
    <w:rsid w:val="00E14A7E"/>
    <w:rsid w:val="00E14A80"/>
    <w:rsid w:val="00E151E1"/>
    <w:rsid w:val="00E151E7"/>
    <w:rsid w:val="00E152E3"/>
    <w:rsid w:val="00E153D4"/>
    <w:rsid w:val="00E15524"/>
    <w:rsid w:val="00E15AD4"/>
    <w:rsid w:val="00E15D08"/>
    <w:rsid w:val="00E160FF"/>
    <w:rsid w:val="00E16824"/>
    <w:rsid w:val="00E16B9D"/>
    <w:rsid w:val="00E17129"/>
    <w:rsid w:val="00E17227"/>
    <w:rsid w:val="00E17619"/>
    <w:rsid w:val="00E17805"/>
    <w:rsid w:val="00E178C3"/>
    <w:rsid w:val="00E17AF1"/>
    <w:rsid w:val="00E17B53"/>
    <w:rsid w:val="00E206FA"/>
    <w:rsid w:val="00E20F79"/>
    <w:rsid w:val="00E21278"/>
    <w:rsid w:val="00E2170A"/>
    <w:rsid w:val="00E21B02"/>
    <w:rsid w:val="00E21E55"/>
    <w:rsid w:val="00E22548"/>
    <w:rsid w:val="00E22B18"/>
    <w:rsid w:val="00E22CCD"/>
    <w:rsid w:val="00E22ED3"/>
    <w:rsid w:val="00E2301D"/>
    <w:rsid w:val="00E231CB"/>
    <w:rsid w:val="00E233A0"/>
    <w:rsid w:val="00E23595"/>
    <w:rsid w:val="00E239D8"/>
    <w:rsid w:val="00E23A11"/>
    <w:rsid w:val="00E23A6C"/>
    <w:rsid w:val="00E23FB7"/>
    <w:rsid w:val="00E245A9"/>
    <w:rsid w:val="00E24682"/>
    <w:rsid w:val="00E24A27"/>
    <w:rsid w:val="00E24A3A"/>
    <w:rsid w:val="00E24D24"/>
    <w:rsid w:val="00E255F5"/>
    <w:rsid w:val="00E25F29"/>
    <w:rsid w:val="00E25F89"/>
    <w:rsid w:val="00E2627A"/>
    <w:rsid w:val="00E26436"/>
    <w:rsid w:val="00E268A1"/>
    <w:rsid w:val="00E26B09"/>
    <w:rsid w:val="00E26BE2"/>
    <w:rsid w:val="00E26CE8"/>
    <w:rsid w:val="00E26D2C"/>
    <w:rsid w:val="00E2703E"/>
    <w:rsid w:val="00E27520"/>
    <w:rsid w:val="00E275A5"/>
    <w:rsid w:val="00E275B5"/>
    <w:rsid w:val="00E277D8"/>
    <w:rsid w:val="00E27D4D"/>
    <w:rsid w:val="00E30287"/>
    <w:rsid w:val="00E30330"/>
    <w:rsid w:val="00E307CF"/>
    <w:rsid w:val="00E30D3C"/>
    <w:rsid w:val="00E31E5C"/>
    <w:rsid w:val="00E31EB5"/>
    <w:rsid w:val="00E320D5"/>
    <w:rsid w:val="00E32D62"/>
    <w:rsid w:val="00E334FA"/>
    <w:rsid w:val="00E33802"/>
    <w:rsid w:val="00E339DC"/>
    <w:rsid w:val="00E33B55"/>
    <w:rsid w:val="00E33E15"/>
    <w:rsid w:val="00E33E3D"/>
    <w:rsid w:val="00E33F99"/>
    <w:rsid w:val="00E3459A"/>
    <w:rsid w:val="00E34658"/>
    <w:rsid w:val="00E3468C"/>
    <w:rsid w:val="00E34A1F"/>
    <w:rsid w:val="00E34C5D"/>
    <w:rsid w:val="00E34F5B"/>
    <w:rsid w:val="00E353C7"/>
    <w:rsid w:val="00E35510"/>
    <w:rsid w:val="00E35B2F"/>
    <w:rsid w:val="00E35BD2"/>
    <w:rsid w:val="00E361B8"/>
    <w:rsid w:val="00E3675B"/>
    <w:rsid w:val="00E36A1B"/>
    <w:rsid w:val="00E36B24"/>
    <w:rsid w:val="00E36E9F"/>
    <w:rsid w:val="00E3716B"/>
    <w:rsid w:val="00E3736E"/>
    <w:rsid w:val="00E37596"/>
    <w:rsid w:val="00E37AF9"/>
    <w:rsid w:val="00E37C36"/>
    <w:rsid w:val="00E402A3"/>
    <w:rsid w:val="00E40697"/>
    <w:rsid w:val="00E407B5"/>
    <w:rsid w:val="00E4083F"/>
    <w:rsid w:val="00E40D1F"/>
    <w:rsid w:val="00E4114D"/>
    <w:rsid w:val="00E4115E"/>
    <w:rsid w:val="00E41212"/>
    <w:rsid w:val="00E415F9"/>
    <w:rsid w:val="00E418CE"/>
    <w:rsid w:val="00E41D82"/>
    <w:rsid w:val="00E41E31"/>
    <w:rsid w:val="00E41EF3"/>
    <w:rsid w:val="00E42442"/>
    <w:rsid w:val="00E42505"/>
    <w:rsid w:val="00E42618"/>
    <w:rsid w:val="00E42649"/>
    <w:rsid w:val="00E426B9"/>
    <w:rsid w:val="00E429ED"/>
    <w:rsid w:val="00E42E82"/>
    <w:rsid w:val="00E431FA"/>
    <w:rsid w:val="00E4323B"/>
    <w:rsid w:val="00E43370"/>
    <w:rsid w:val="00E43809"/>
    <w:rsid w:val="00E43BD2"/>
    <w:rsid w:val="00E43F37"/>
    <w:rsid w:val="00E44331"/>
    <w:rsid w:val="00E4498A"/>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C6"/>
    <w:rsid w:val="00E511E1"/>
    <w:rsid w:val="00E51452"/>
    <w:rsid w:val="00E51DDD"/>
    <w:rsid w:val="00E51FDD"/>
    <w:rsid w:val="00E51FF2"/>
    <w:rsid w:val="00E522ED"/>
    <w:rsid w:val="00E52435"/>
    <w:rsid w:val="00E52FE4"/>
    <w:rsid w:val="00E53122"/>
    <w:rsid w:val="00E5351B"/>
    <w:rsid w:val="00E53653"/>
    <w:rsid w:val="00E539EF"/>
    <w:rsid w:val="00E53FA9"/>
    <w:rsid w:val="00E540D6"/>
    <w:rsid w:val="00E5414C"/>
    <w:rsid w:val="00E54211"/>
    <w:rsid w:val="00E54225"/>
    <w:rsid w:val="00E547B3"/>
    <w:rsid w:val="00E54C16"/>
    <w:rsid w:val="00E54C40"/>
    <w:rsid w:val="00E557A5"/>
    <w:rsid w:val="00E5596D"/>
    <w:rsid w:val="00E55BFB"/>
    <w:rsid w:val="00E56652"/>
    <w:rsid w:val="00E56B48"/>
    <w:rsid w:val="00E56BE8"/>
    <w:rsid w:val="00E5721C"/>
    <w:rsid w:val="00E5733D"/>
    <w:rsid w:val="00E5736C"/>
    <w:rsid w:val="00E57E13"/>
    <w:rsid w:val="00E57E29"/>
    <w:rsid w:val="00E6000B"/>
    <w:rsid w:val="00E60418"/>
    <w:rsid w:val="00E60B25"/>
    <w:rsid w:val="00E61689"/>
    <w:rsid w:val="00E61895"/>
    <w:rsid w:val="00E61CC0"/>
    <w:rsid w:val="00E61CD8"/>
    <w:rsid w:val="00E623BB"/>
    <w:rsid w:val="00E6243F"/>
    <w:rsid w:val="00E6277A"/>
    <w:rsid w:val="00E6277B"/>
    <w:rsid w:val="00E628E0"/>
    <w:rsid w:val="00E62B3D"/>
    <w:rsid w:val="00E631F4"/>
    <w:rsid w:val="00E635A4"/>
    <w:rsid w:val="00E63D32"/>
    <w:rsid w:val="00E64020"/>
    <w:rsid w:val="00E64424"/>
    <w:rsid w:val="00E64B11"/>
    <w:rsid w:val="00E64C99"/>
    <w:rsid w:val="00E64CD3"/>
    <w:rsid w:val="00E650B5"/>
    <w:rsid w:val="00E652E1"/>
    <w:rsid w:val="00E654CF"/>
    <w:rsid w:val="00E65945"/>
    <w:rsid w:val="00E65CC0"/>
    <w:rsid w:val="00E66129"/>
    <w:rsid w:val="00E66221"/>
    <w:rsid w:val="00E662AE"/>
    <w:rsid w:val="00E66659"/>
    <w:rsid w:val="00E66799"/>
    <w:rsid w:val="00E66976"/>
    <w:rsid w:val="00E66A27"/>
    <w:rsid w:val="00E66DA3"/>
    <w:rsid w:val="00E66DB6"/>
    <w:rsid w:val="00E66FEE"/>
    <w:rsid w:val="00E670EA"/>
    <w:rsid w:val="00E671C9"/>
    <w:rsid w:val="00E6743F"/>
    <w:rsid w:val="00E6758E"/>
    <w:rsid w:val="00E67E23"/>
    <w:rsid w:val="00E70016"/>
    <w:rsid w:val="00E70236"/>
    <w:rsid w:val="00E706F9"/>
    <w:rsid w:val="00E70BC7"/>
    <w:rsid w:val="00E70D89"/>
    <w:rsid w:val="00E70FBC"/>
    <w:rsid w:val="00E71269"/>
    <w:rsid w:val="00E715DF"/>
    <w:rsid w:val="00E71B32"/>
    <w:rsid w:val="00E71C78"/>
    <w:rsid w:val="00E71CE6"/>
    <w:rsid w:val="00E71D6C"/>
    <w:rsid w:val="00E7221E"/>
    <w:rsid w:val="00E7268C"/>
    <w:rsid w:val="00E72702"/>
    <w:rsid w:val="00E72722"/>
    <w:rsid w:val="00E72895"/>
    <w:rsid w:val="00E72C01"/>
    <w:rsid w:val="00E732CF"/>
    <w:rsid w:val="00E732E5"/>
    <w:rsid w:val="00E73446"/>
    <w:rsid w:val="00E7352C"/>
    <w:rsid w:val="00E73B3C"/>
    <w:rsid w:val="00E73C46"/>
    <w:rsid w:val="00E73CEA"/>
    <w:rsid w:val="00E740B4"/>
    <w:rsid w:val="00E741AC"/>
    <w:rsid w:val="00E745AA"/>
    <w:rsid w:val="00E74712"/>
    <w:rsid w:val="00E747FD"/>
    <w:rsid w:val="00E748E7"/>
    <w:rsid w:val="00E75174"/>
    <w:rsid w:val="00E75399"/>
    <w:rsid w:val="00E757D1"/>
    <w:rsid w:val="00E7581F"/>
    <w:rsid w:val="00E7598E"/>
    <w:rsid w:val="00E75A78"/>
    <w:rsid w:val="00E75CC7"/>
    <w:rsid w:val="00E75EBA"/>
    <w:rsid w:val="00E763B4"/>
    <w:rsid w:val="00E764BA"/>
    <w:rsid w:val="00E76752"/>
    <w:rsid w:val="00E76AC2"/>
    <w:rsid w:val="00E76DE8"/>
    <w:rsid w:val="00E76EAC"/>
    <w:rsid w:val="00E77049"/>
    <w:rsid w:val="00E77619"/>
    <w:rsid w:val="00E77848"/>
    <w:rsid w:val="00E77889"/>
    <w:rsid w:val="00E77BC2"/>
    <w:rsid w:val="00E77DAB"/>
    <w:rsid w:val="00E77F58"/>
    <w:rsid w:val="00E802A3"/>
    <w:rsid w:val="00E80514"/>
    <w:rsid w:val="00E809C9"/>
    <w:rsid w:val="00E80E5B"/>
    <w:rsid w:val="00E80F12"/>
    <w:rsid w:val="00E80F50"/>
    <w:rsid w:val="00E810F8"/>
    <w:rsid w:val="00E81260"/>
    <w:rsid w:val="00E816C5"/>
    <w:rsid w:val="00E818D3"/>
    <w:rsid w:val="00E81C33"/>
    <w:rsid w:val="00E81CE0"/>
    <w:rsid w:val="00E81E7C"/>
    <w:rsid w:val="00E82194"/>
    <w:rsid w:val="00E8224D"/>
    <w:rsid w:val="00E82706"/>
    <w:rsid w:val="00E827A9"/>
    <w:rsid w:val="00E82A47"/>
    <w:rsid w:val="00E82ACB"/>
    <w:rsid w:val="00E83235"/>
    <w:rsid w:val="00E83571"/>
    <w:rsid w:val="00E83DA7"/>
    <w:rsid w:val="00E840B9"/>
    <w:rsid w:val="00E84136"/>
    <w:rsid w:val="00E8452F"/>
    <w:rsid w:val="00E84563"/>
    <w:rsid w:val="00E84746"/>
    <w:rsid w:val="00E849DF"/>
    <w:rsid w:val="00E8519F"/>
    <w:rsid w:val="00E85384"/>
    <w:rsid w:val="00E85589"/>
    <w:rsid w:val="00E856AA"/>
    <w:rsid w:val="00E85725"/>
    <w:rsid w:val="00E85AFB"/>
    <w:rsid w:val="00E85B98"/>
    <w:rsid w:val="00E85CC3"/>
    <w:rsid w:val="00E85D08"/>
    <w:rsid w:val="00E86225"/>
    <w:rsid w:val="00E8644A"/>
    <w:rsid w:val="00E8649A"/>
    <w:rsid w:val="00E86741"/>
    <w:rsid w:val="00E86981"/>
    <w:rsid w:val="00E86B5E"/>
    <w:rsid w:val="00E86CC4"/>
    <w:rsid w:val="00E86E81"/>
    <w:rsid w:val="00E8724D"/>
    <w:rsid w:val="00E87659"/>
    <w:rsid w:val="00E87814"/>
    <w:rsid w:val="00E87AB4"/>
    <w:rsid w:val="00E87CDC"/>
    <w:rsid w:val="00E87D7A"/>
    <w:rsid w:val="00E9003D"/>
    <w:rsid w:val="00E90279"/>
    <w:rsid w:val="00E90381"/>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2FF7"/>
    <w:rsid w:val="00E9325A"/>
    <w:rsid w:val="00E93B24"/>
    <w:rsid w:val="00E93D1F"/>
    <w:rsid w:val="00E93DC6"/>
    <w:rsid w:val="00E93F10"/>
    <w:rsid w:val="00E9416E"/>
    <w:rsid w:val="00E948BF"/>
    <w:rsid w:val="00E94DC8"/>
    <w:rsid w:val="00E95034"/>
    <w:rsid w:val="00E95074"/>
    <w:rsid w:val="00E95AB6"/>
    <w:rsid w:val="00E95B8A"/>
    <w:rsid w:val="00E95BA6"/>
    <w:rsid w:val="00E961CE"/>
    <w:rsid w:val="00E965E2"/>
    <w:rsid w:val="00E969E1"/>
    <w:rsid w:val="00E97369"/>
    <w:rsid w:val="00E97648"/>
    <w:rsid w:val="00E976FA"/>
    <w:rsid w:val="00E9788B"/>
    <w:rsid w:val="00E979DB"/>
    <w:rsid w:val="00E979FF"/>
    <w:rsid w:val="00E97A72"/>
    <w:rsid w:val="00E97CA2"/>
    <w:rsid w:val="00E97CAA"/>
    <w:rsid w:val="00EA0185"/>
    <w:rsid w:val="00EA05DE"/>
    <w:rsid w:val="00EA05FB"/>
    <w:rsid w:val="00EA0775"/>
    <w:rsid w:val="00EA0863"/>
    <w:rsid w:val="00EA0B7B"/>
    <w:rsid w:val="00EA0CD4"/>
    <w:rsid w:val="00EA0DC7"/>
    <w:rsid w:val="00EA0E4A"/>
    <w:rsid w:val="00EA0F0B"/>
    <w:rsid w:val="00EA1A54"/>
    <w:rsid w:val="00EA1CA7"/>
    <w:rsid w:val="00EA1E57"/>
    <w:rsid w:val="00EA2226"/>
    <w:rsid w:val="00EA245B"/>
    <w:rsid w:val="00EA26FC"/>
    <w:rsid w:val="00EA2B8C"/>
    <w:rsid w:val="00EA2D46"/>
    <w:rsid w:val="00EA2EBB"/>
    <w:rsid w:val="00EA3B5A"/>
    <w:rsid w:val="00EA3C3B"/>
    <w:rsid w:val="00EA3CBD"/>
    <w:rsid w:val="00EA3EBC"/>
    <w:rsid w:val="00EA3FAA"/>
    <w:rsid w:val="00EA410E"/>
    <w:rsid w:val="00EA43DA"/>
    <w:rsid w:val="00EA47AB"/>
    <w:rsid w:val="00EA49B3"/>
    <w:rsid w:val="00EA49D3"/>
    <w:rsid w:val="00EA4AB3"/>
    <w:rsid w:val="00EA4C01"/>
    <w:rsid w:val="00EA4FD1"/>
    <w:rsid w:val="00EA5133"/>
    <w:rsid w:val="00EA53C2"/>
    <w:rsid w:val="00EA5520"/>
    <w:rsid w:val="00EA5695"/>
    <w:rsid w:val="00EA59AB"/>
    <w:rsid w:val="00EA5A2F"/>
    <w:rsid w:val="00EA5B0A"/>
    <w:rsid w:val="00EA5B0C"/>
    <w:rsid w:val="00EA659D"/>
    <w:rsid w:val="00EA65AD"/>
    <w:rsid w:val="00EA6712"/>
    <w:rsid w:val="00EA684A"/>
    <w:rsid w:val="00EA69C9"/>
    <w:rsid w:val="00EA6C5F"/>
    <w:rsid w:val="00EA6EBB"/>
    <w:rsid w:val="00EA7612"/>
    <w:rsid w:val="00EA782E"/>
    <w:rsid w:val="00EA7AFF"/>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D93"/>
    <w:rsid w:val="00EB4255"/>
    <w:rsid w:val="00EB46F8"/>
    <w:rsid w:val="00EB4A4C"/>
    <w:rsid w:val="00EB4ABF"/>
    <w:rsid w:val="00EB4B43"/>
    <w:rsid w:val="00EB4CFF"/>
    <w:rsid w:val="00EB5081"/>
    <w:rsid w:val="00EB517F"/>
    <w:rsid w:val="00EB5243"/>
    <w:rsid w:val="00EB5333"/>
    <w:rsid w:val="00EB5476"/>
    <w:rsid w:val="00EB56CA"/>
    <w:rsid w:val="00EB5D3A"/>
    <w:rsid w:val="00EB5DBB"/>
    <w:rsid w:val="00EB5F0D"/>
    <w:rsid w:val="00EB5FE4"/>
    <w:rsid w:val="00EB6038"/>
    <w:rsid w:val="00EB622B"/>
    <w:rsid w:val="00EB623F"/>
    <w:rsid w:val="00EB6412"/>
    <w:rsid w:val="00EB6430"/>
    <w:rsid w:val="00EB67B0"/>
    <w:rsid w:val="00EB6D6F"/>
    <w:rsid w:val="00EB6EE1"/>
    <w:rsid w:val="00EB6FE9"/>
    <w:rsid w:val="00EB6FF9"/>
    <w:rsid w:val="00EB70B0"/>
    <w:rsid w:val="00EB74E9"/>
    <w:rsid w:val="00EB751E"/>
    <w:rsid w:val="00EB7633"/>
    <w:rsid w:val="00EB7736"/>
    <w:rsid w:val="00EB7B9B"/>
    <w:rsid w:val="00EC0D39"/>
    <w:rsid w:val="00EC16BD"/>
    <w:rsid w:val="00EC17C3"/>
    <w:rsid w:val="00EC1DA1"/>
    <w:rsid w:val="00EC2026"/>
    <w:rsid w:val="00EC2D5A"/>
    <w:rsid w:val="00EC2E2D"/>
    <w:rsid w:val="00EC2FC7"/>
    <w:rsid w:val="00EC3230"/>
    <w:rsid w:val="00EC3312"/>
    <w:rsid w:val="00EC38E1"/>
    <w:rsid w:val="00EC3EFC"/>
    <w:rsid w:val="00EC3F1B"/>
    <w:rsid w:val="00EC43E1"/>
    <w:rsid w:val="00EC462B"/>
    <w:rsid w:val="00EC4723"/>
    <w:rsid w:val="00EC49D6"/>
    <w:rsid w:val="00EC4CD8"/>
    <w:rsid w:val="00EC4D39"/>
    <w:rsid w:val="00EC4FD3"/>
    <w:rsid w:val="00EC56E0"/>
    <w:rsid w:val="00EC5A61"/>
    <w:rsid w:val="00EC5BE7"/>
    <w:rsid w:val="00EC5F83"/>
    <w:rsid w:val="00EC6057"/>
    <w:rsid w:val="00EC6206"/>
    <w:rsid w:val="00EC620B"/>
    <w:rsid w:val="00EC6381"/>
    <w:rsid w:val="00EC638A"/>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D0F"/>
    <w:rsid w:val="00ED0D5B"/>
    <w:rsid w:val="00ED0EDF"/>
    <w:rsid w:val="00ED1292"/>
    <w:rsid w:val="00ED14C5"/>
    <w:rsid w:val="00ED162F"/>
    <w:rsid w:val="00ED1BFF"/>
    <w:rsid w:val="00ED2800"/>
    <w:rsid w:val="00ED2C77"/>
    <w:rsid w:val="00ED2E52"/>
    <w:rsid w:val="00ED3024"/>
    <w:rsid w:val="00ED3044"/>
    <w:rsid w:val="00ED31CF"/>
    <w:rsid w:val="00ED3524"/>
    <w:rsid w:val="00ED3C14"/>
    <w:rsid w:val="00ED3CDA"/>
    <w:rsid w:val="00ED4535"/>
    <w:rsid w:val="00ED4AF2"/>
    <w:rsid w:val="00ED4AFE"/>
    <w:rsid w:val="00ED4C75"/>
    <w:rsid w:val="00ED4E24"/>
    <w:rsid w:val="00ED5797"/>
    <w:rsid w:val="00ED5FE4"/>
    <w:rsid w:val="00ED614F"/>
    <w:rsid w:val="00ED666C"/>
    <w:rsid w:val="00ED6840"/>
    <w:rsid w:val="00ED6A2A"/>
    <w:rsid w:val="00ED6DDF"/>
    <w:rsid w:val="00ED71C5"/>
    <w:rsid w:val="00ED726D"/>
    <w:rsid w:val="00ED745A"/>
    <w:rsid w:val="00ED77CA"/>
    <w:rsid w:val="00ED7AA0"/>
    <w:rsid w:val="00ED7BF5"/>
    <w:rsid w:val="00ED7DBB"/>
    <w:rsid w:val="00ED7E01"/>
    <w:rsid w:val="00EE043F"/>
    <w:rsid w:val="00EE0A79"/>
    <w:rsid w:val="00EE0C44"/>
    <w:rsid w:val="00EE1059"/>
    <w:rsid w:val="00EE1363"/>
    <w:rsid w:val="00EE169E"/>
    <w:rsid w:val="00EE16FA"/>
    <w:rsid w:val="00EE1AFE"/>
    <w:rsid w:val="00EE1B3A"/>
    <w:rsid w:val="00EE1CA7"/>
    <w:rsid w:val="00EE1D29"/>
    <w:rsid w:val="00EE2F38"/>
    <w:rsid w:val="00EE31F4"/>
    <w:rsid w:val="00EE3649"/>
    <w:rsid w:val="00EE3938"/>
    <w:rsid w:val="00EE3C42"/>
    <w:rsid w:val="00EE3D4F"/>
    <w:rsid w:val="00EE3E47"/>
    <w:rsid w:val="00EE3EFC"/>
    <w:rsid w:val="00EE41CE"/>
    <w:rsid w:val="00EE46AF"/>
    <w:rsid w:val="00EE48B2"/>
    <w:rsid w:val="00EE49A7"/>
    <w:rsid w:val="00EE4C4C"/>
    <w:rsid w:val="00EE4D27"/>
    <w:rsid w:val="00EE534D"/>
    <w:rsid w:val="00EE5560"/>
    <w:rsid w:val="00EE6015"/>
    <w:rsid w:val="00EE6239"/>
    <w:rsid w:val="00EE6295"/>
    <w:rsid w:val="00EE65E8"/>
    <w:rsid w:val="00EE6774"/>
    <w:rsid w:val="00EE68E7"/>
    <w:rsid w:val="00EE6F1E"/>
    <w:rsid w:val="00EE7145"/>
    <w:rsid w:val="00EF0197"/>
    <w:rsid w:val="00EF0348"/>
    <w:rsid w:val="00EF06FD"/>
    <w:rsid w:val="00EF07DB"/>
    <w:rsid w:val="00EF09BF"/>
    <w:rsid w:val="00EF0BCC"/>
    <w:rsid w:val="00EF121F"/>
    <w:rsid w:val="00EF1712"/>
    <w:rsid w:val="00EF1F9C"/>
    <w:rsid w:val="00EF22FD"/>
    <w:rsid w:val="00EF2675"/>
    <w:rsid w:val="00EF2763"/>
    <w:rsid w:val="00EF304E"/>
    <w:rsid w:val="00EF346A"/>
    <w:rsid w:val="00EF363E"/>
    <w:rsid w:val="00EF36DD"/>
    <w:rsid w:val="00EF37D4"/>
    <w:rsid w:val="00EF3B03"/>
    <w:rsid w:val="00EF3E4C"/>
    <w:rsid w:val="00EF400F"/>
    <w:rsid w:val="00EF4301"/>
    <w:rsid w:val="00EF4366"/>
    <w:rsid w:val="00EF4594"/>
    <w:rsid w:val="00EF499F"/>
    <w:rsid w:val="00EF4CD6"/>
    <w:rsid w:val="00EF54D0"/>
    <w:rsid w:val="00EF55A0"/>
    <w:rsid w:val="00EF56B6"/>
    <w:rsid w:val="00EF5999"/>
    <w:rsid w:val="00EF6159"/>
    <w:rsid w:val="00EF63D1"/>
    <w:rsid w:val="00EF6513"/>
    <w:rsid w:val="00EF6683"/>
    <w:rsid w:val="00EF695E"/>
    <w:rsid w:val="00EF6AC4"/>
    <w:rsid w:val="00EF7002"/>
    <w:rsid w:val="00EF71DD"/>
    <w:rsid w:val="00EF71E0"/>
    <w:rsid w:val="00EF769B"/>
    <w:rsid w:val="00EF773F"/>
    <w:rsid w:val="00EF78CC"/>
    <w:rsid w:val="00EF7B83"/>
    <w:rsid w:val="00EF7B93"/>
    <w:rsid w:val="00EF7EE4"/>
    <w:rsid w:val="00F00949"/>
    <w:rsid w:val="00F00A2C"/>
    <w:rsid w:val="00F00BA9"/>
    <w:rsid w:val="00F00C99"/>
    <w:rsid w:val="00F00D41"/>
    <w:rsid w:val="00F01090"/>
    <w:rsid w:val="00F014F9"/>
    <w:rsid w:val="00F01903"/>
    <w:rsid w:val="00F01B24"/>
    <w:rsid w:val="00F02173"/>
    <w:rsid w:val="00F025BE"/>
    <w:rsid w:val="00F027BA"/>
    <w:rsid w:val="00F028FE"/>
    <w:rsid w:val="00F02DD2"/>
    <w:rsid w:val="00F036C3"/>
    <w:rsid w:val="00F0372E"/>
    <w:rsid w:val="00F03B2F"/>
    <w:rsid w:val="00F03E79"/>
    <w:rsid w:val="00F03E8F"/>
    <w:rsid w:val="00F04008"/>
    <w:rsid w:val="00F0432E"/>
    <w:rsid w:val="00F05064"/>
    <w:rsid w:val="00F05249"/>
    <w:rsid w:val="00F05AB5"/>
    <w:rsid w:val="00F05BE4"/>
    <w:rsid w:val="00F05C5C"/>
    <w:rsid w:val="00F0628D"/>
    <w:rsid w:val="00F06414"/>
    <w:rsid w:val="00F06651"/>
    <w:rsid w:val="00F06E7F"/>
    <w:rsid w:val="00F07023"/>
    <w:rsid w:val="00F07C53"/>
    <w:rsid w:val="00F07C7E"/>
    <w:rsid w:val="00F07DE6"/>
    <w:rsid w:val="00F1013D"/>
    <w:rsid w:val="00F102F5"/>
    <w:rsid w:val="00F10391"/>
    <w:rsid w:val="00F103A0"/>
    <w:rsid w:val="00F1056C"/>
    <w:rsid w:val="00F107A2"/>
    <w:rsid w:val="00F107F1"/>
    <w:rsid w:val="00F10FC1"/>
    <w:rsid w:val="00F112FD"/>
    <w:rsid w:val="00F11908"/>
    <w:rsid w:val="00F11C9B"/>
    <w:rsid w:val="00F11FC7"/>
    <w:rsid w:val="00F12344"/>
    <w:rsid w:val="00F123F0"/>
    <w:rsid w:val="00F12541"/>
    <w:rsid w:val="00F12BA9"/>
    <w:rsid w:val="00F13360"/>
    <w:rsid w:val="00F1339D"/>
    <w:rsid w:val="00F133A1"/>
    <w:rsid w:val="00F13445"/>
    <w:rsid w:val="00F1359A"/>
    <w:rsid w:val="00F13ECD"/>
    <w:rsid w:val="00F13F31"/>
    <w:rsid w:val="00F14085"/>
    <w:rsid w:val="00F14668"/>
    <w:rsid w:val="00F14BAC"/>
    <w:rsid w:val="00F14CC6"/>
    <w:rsid w:val="00F14DBD"/>
    <w:rsid w:val="00F1509B"/>
    <w:rsid w:val="00F152E6"/>
    <w:rsid w:val="00F155CE"/>
    <w:rsid w:val="00F15E0B"/>
    <w:rsid w:val="00F16067"/>
    <w:rsid w:val="00F167E6"/>
    <w:rsid w:val="00F168C5"/>
    <w:rsid w:val="00F16BF2"/>
    <w:rsid w:val="00F171A8"/>
    <w:rsid w:val="00F1738F"/>
    <w:rsid w:val="00F17EAE"/>
    <w:rsid w:val="00F2029F"/>
    <w:rsid w:val="00F20337"/>
    <w:rsid w:val="00F2039C"/>
    <w:rsid w:val="00F20D92"/>
    <w:rsid w:val="00F210A5"/>
    <w:rsid w:val="00F215D5"/>
    <w:rsid w:val="00F218D4"/>
    <w:rsid w:val="00F2250A"/>
    <w:rsid w:val="00F22720"/>
    <w:rsid w:val="00F22821"/>
    <w:rsid w:val="00F22AEE"/>
    <w:rsid w:val="00F22F11"/>
    <w:rsid w:val="00F22F3C"/>
    <w:rsid w:val="00F23020"/>
    <w:rsid w:val="00F23A2B"/>
    <w:rsid w:val="00F23F26"/>
    <w:rsid w:val="00F23FF5"/>
    <w:rsid w:val="00F24100"/>
    <w:rsid w:val="00F242AD"/>
    <w:rsid w:val="00F24788"/>
    <w:rsid w:val="00F24DFF"/>
    <w:rsid w:val="00F25696"/>
    <w:rsid w:val="00F25A27"/>
    <w:rsid w:val="00F25CD0"/>
    <w:rsid w:val="00F2640F"/>
    <w:rsid w:val="00F265D0"/>
    <w:rsid w:val="00F27433"/>
    <w:rsid w:val="00F27661"/>
    <w:rsid w:val="00F277D8"/>
    <w:rsid w:val="00F27C34"/>
    <w:rsid w:val="00F27D9D"/>
    <w:rsid w:val="00F27E46"/>
    <w:rsid w:val="00F300E0"/>
    <w:rsid w:val="00F301C2"/>
    <w:rsid w:val="00F30224"/>
    <w:rsid w:val="00F302DC"/>
    <w:rsid w:val="00F302E1"/>
    <w:rsid w:val="00F3049A"/>
    <w:rsid w:val="00F30609"/>
    <w:rsid w:val="00F309FE"/>
    <w:rsid w:val="00F30B29"/>
    <w:rsid w:val="00F30CC0"/>
    <w:rsid w:val="00F30E61"/>
    <w:rsid w:val="00F31AA6"/>
    <w:rsid w:val="00F31B22"/>
    <w:rsid w:val="00F31B49"/>
    <w:rsid w:val="00F31C99"/>
    <w:rsid w:val="00F31F86"/>
    <w:rsid w:val="00F328EA"/>
    <w:rsid w:val="00F32A6A"/>
    <w:rsid w:val="00F32AA1"/>
    <w:rsid w:val="00F32B20"/>
    <w:rsid w:val="00F32C0A"/>
    <w:rsid w:val="00F32D3E"/>
    <w:rsid w:val="00F32F56"/>
    <w:rsid w:val="00F32F7B"/>
    <w:rsid w:val="00F330D3"/>
    <w:rsid w:val="00F33161"/>
    <w:rsid w:val="00F332D7"/>
    <w:rsid w:val="00F334FB"/>
    <w:rsid w:val="00F33D4F"/>
    <w:rsid w:val="00F342FC"/>
    <w:rsid w:val="00F34AAE"/>
    <w:rsid w:val="00F34CCE"/>
    <w:rsid w:val="00F34CD6"/>
    <w:rsid w:val="00F34CE0"/>
    <w:rsid w:val="00F34F57"/>
    <w:rsid w:val="00F351BA"/>
    <w:rsid w:val="00F353C2"/>
    <w:rsid w:val="00F35873"/>
    <w:rsid w:val="00F35920"/>
    <w:rsid w:val="00F35A85"/>
    <w:rsid w:val="00F35F95"/>
    <w:rsid w:val="00F360D1"/>
    <w:rsid w:val="00F36486"/>
    <w:rsid w:val="00F366A5"/>
    <w:rsid w:val="00F36C5F"/>
    <w:rsid w:val="00F36EE3"/>
    <w:rsid w:val="00F371EF"/>
    <w:rsid w:val="00F37259"/>
    <w:rsid w:val="00F37524"/>
    <w:rsid w:val="00F37574"/>
    <w:rsid w:val="00F376B8"/>
    <w:rsid w:val="00F37A44"/>
    <w:rsid w:val="00F37B6A"/>
    <w:rsid w:val="00F37C85"/>
    <w:rsid w:val="00F37E57"/>
    <w:rsid w:val="00F40278"/>
    <w:rsid w:val="00F403B0"/>
    <w:rsid w:val="00F405A4"/>
    <w:rsid w:val="00F40B47"/>
    <w:rsid w:val="00F41B1E"/>
    <w:rsid w:val="00F41D57"/>
    <w:rsid w:val="00F41F05"/>
    <w:rsid w:val="00F42017"/>
    <w:rsid w:val="00F42E24"/>
    <w:rsid w:val="00F430E7"/>
    <w:rsid w:val="00F433BD"/>
    <w:rsid w:val="00F43960"/>
    <w:rsid w:val="00F43DE8"/>
    <w:rsid w:val="00F440E8"/>
    <w:rsid w:val="00F440F0"/>
    <w:rsid w:val="00F441F1"/>
    <w:rsid w:val="00F4497D"/>
    <w:rsid w:val="00F44AA4"/>
    <w:rsid w:val="00F44EC5"/>
    <w:rsid w:val="00F4523D"/>
    <w:rsid w:val="00F457D9"/>
    <w:rsid w:val="00F459F2"/>
    <w:rsid w:val="00F45D3A"/>
    <w:rsid w:val="00F45E43"/>
    <w:rsid w:val="00F46338"/>
    <w:rsid w:val="00F466AD"/>
    <w:rsid w:val="00F468AA"/>
    <w:rsid w:val="00F46EAB"/>
    <w:rsid w:val="00F47188"/>
    <w:rsid w:val="00F4725A"/>
    <w:rsid w:val="00F47498"/>
    <w:rsid w:val="00F47BB9"/>
    <w:rsid w:val="00F47CB2"/>
    <w:rsid w:val="00F47D3A"/>
    <w:rsid w:val="00F47DA6"/>
    <w:rsid w:val="00F50501"/>
    <w:rsid w:val="00F50994"/>
    <w:rsid w:val="00F50B1A"/>
    <w:rsid w:val="00F512B2"/>
    <w:rsid w:val="00F515EB"/>
    <w:rsid w:val="00F516C4"/>
    <w:rsid w:val="00F51DA1"/>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4AB1"/>
    <w:rsid w:val="00F55043"/>
    <w:rsid w:val="00F557A6"/>
    <w:rsid w:val="00F5596F"/>
    <w:rsid w:val="00F55AEE"/>
    <w:rsid w:val="00F560D8"/>
    <w:rsid w:val="00F562CE"/>
    <w:rsid w:val="00F56574"/>
    <w:rsid w:val="00F56585"/>
    <w:rsid w:val="00F56DCF"/>
    <w:rsid w:val="00F56E28"/>
    <w:rsid w:val="00F57034"/>
    <w:rsid w:val="00F5714D"/>
    <w:rsid w:val="00F60155"/>
    <w:rsid w:val="00F60613"/>
    <w:rsid w:val="00F606F6"/>
    <w:rsid w:val="00F60BE9"/>
    <w:rsid w:val="00F60DED"/>
    <w:rsid w:val="00F60FCB"/>
    <w:rsid w:val="00F61548"/>
    <w:rsid w:val="00F6163D"/>
    <w:rsid w:val="00F61FD8"/>
    <w:rsid w:val="00F6237B"/>
    <w:rsid w:val="00F6249E"/>
    <w:rsid w:val="00F6259D"/>
    <w:rsid w:val="00F626EB"/>
    <w:rsid w:val="00F6294F"/>
    <w:rsid w:val="00F62AC3"/>
    <w:rsid w:val="00F62BA6"/>
    <w:rsid w:val="00F62D30"/>
    <w:rsid w:val="00F62DBF"/>
    <w:rsid w:val="00F63273"/>
    <w:rsid w:val="00F637C3"/>
    <w:rsid w:val="00F639DB"/>
    <w:rsid w:val="00F640F7"/>
    <w:rsid w:val="00F641FC"/>
    <w:rsid w:val="00F644F9"/>
    <w:rsid w:val="00F647D1"/>
    <w:rsid w:val="00F647F7"/>
    <w:rsid w:val="00F64941"/>
    <w:rsid w:val="00F64A3A"/>
    <w:rsid w:val="00F651F4"/>
    <w:rsid w:val="00F652DF"/>
    <w:rsid w:val="00F6549C"/>
    <w:rsid w:val="00F654AB"/>
    <w:rsid w:val="00F654D1"/>
    <w:rsid w:val="00F6559D"/>
    <w:rsid w:val="00F656B8"/>
    <w:rsid w:val="00F6581A"/>
    <w:rsid w:val="00F6583C"/>
    <w:rsid w:val="00F6589A"/>
    <w:rsid w:val="00F65A6B"/>
    <w:rsid w:val="00F65A94"/>
    <w:rsid w:val="00F6667C"/>
    <w:rsid w:val="00F66915"/>
    <w:rsid w:val="00F670E7"/>
    <w:rsid w:val="00F677D5"/>
    <w:rsid w:val="00F6783E"/>
    <w:rsid w:val="00F679E7"/>
    <w:rsid w:val="00F700B7"/>
    <w:rsid w:val="00F70188"/>
    <w:rsid w:val="00F70240"/>
    <w:rsid w:val="00F70455"/>
    <w:rsid w:val="00F70DBE"/>
    <w:rsid w:val="00F70E4B"/>
    <w:rsid w:val="00F70F70"/>
    <w:rsid w:val="00F71124"/>
    <w:rsid w:val="00F711B8"/>
    <w:rsid w:val="00F712A4"/>
    <w:rsid w:val="00F7147B"/>
    <w:rsid w:val="00F717A8"/>
    <w:rsid w:val="00F71888"/>
    <w:rsid w:val="00F718B0"/>
    <w:rsid w:val="00F719CD"/>
    <w:rsid w:val="00F71BB8"/>
    <w:rsid w:val="00F71FFA"/>
    <w:rsid w:val="00F72312"/>
    <w:rsid w:val="00F72503"/>
    <w:rsid w:val="00F72584"/>
    <w:rsid w:val="00F7290D"/>
    <w:rsid w:val="00F72B9E"/>
    <w:rsid w:val="00F72E01"/>
    <w:rsid w:val="00F72E86"/>
    <w:rsid w:val="00F7302F"/>
    <w:rsid w:val="00F73111"/>
    <w:rsid w:val="00F732EC"/>
    <w:rsid w:val="00F73BEA"/>
    <w:rsid w:val="00F73D08"/>
    <w:rsid w:val="00F744AC"/>
    <w:rsid w:val="00F74845"/>
    <w:rsid w:val="00F74E61"/>
    <w:rsid w:val="00F74F88"/>
    <w:rsid w:val="00F75198"/>
    <w:rsid w:val="00F754BF"/>
    <w:rsid w:val="00F7586B"/>
    <w:rsid w:val="00F75B0C"/>
    <w:rsid w:val="00F75C7F"/>
    <w:rsid w:val="00F75F2F"/>
    <w:rsid w:val="00F76445"/>
    <w:rsid w:val="00F767B2"/>
    <w:rsid w:val="00F769AF"/>
    <w:rsid w:val="00F76ECC"/>
    <w:rsid w:val="00F77531"/>
    <w:rsid w:val="00F77691"/>
    <w:rsid w:val="00F77D9B"/>
    <w:rsid w:val="00F77DBE"/>
    <w:rsid w:val="00F802BC"/>
    <w:rsid w:val="00F80399"/>
    <w:rsid w:val="00F80484"/>
    <w:rsid w:val="00F80838"/>
    <w:rsid w:val="00F812C8"/>
    <w:rsid w:val="00F8132D"/>
    <w:rsid w:val="00F818AE"/>
    <w:rsid w:val="00F81B11"/>
    <w:rsid w:val="00F81B40"/>
    <w:rsid w:val="00F820C4"/>
    <w:rsid w:val="00F82311"/>
    <w:rsid w:val="00F824A9"/>
    <w:rsid w:val="00F8269B"/>
    <w:rsid w:val="00F829B1"/>
    <w:rsid w:val="00F82C35"/>
    <w:rsid w:val="00F835C4"/>
    <w:rsid w:val="00F83829"/>
    <w:rsid w:val="00F83B17"/>
    <w:rsid w:val="00F83E35"/>
    <w:rsid w:val="00F84069"/>
    <w:rsid w:val="00F841DC"/>
    <w:rsid w:val="00F84351"/>
    <w:rsid w:val="00F843D7"/>
    <w:rsid w:val="00F84702"/>
    <w:rsid w:val="00F8490F"/>
    <w:rsid w:val="00F84A34"/>
    <w:rsid w:val="00F84B83"/>
    <w:rsid w:val="00F850D2"/>
    <w:rsid w:val="00F851D8"/>
    <w:rsid w:val="00F85536"/>
    <w:rsid w:val="00F85B9E"/>
    <w:rsid w:val="00F85E6B"/>
    <w:rsid w:val="00F8602C"/>
    <w:rsid w:val="00F8657A"/>
    <w:rsid w:val="00F8679A"/>
    <w:rsid w:val="00F86859"/>
    <w:rsid w:val="00F8687D"/>
    <w:rsid w:val="00F86AA9"/>
    <w:rsid w:val="00F86E32"/>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2B2"/>
    <w:rsid w:val="00F9156C"/>
    <w:rsid w:val="00F915C4"/>
    <w:rsid w:val="00F918E9"/>
    <w:rsid w:val="00F91B8C"/>
    <w:rsid w:val="00F91C6D"/>
    <w:rsid w:val="00F920DE"/>
    <w:rsid w:val="00F9221F"/>
    <w:rsid w:val="00F9222B"/>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E43"/>
    <w:rsid w:val="00F94F0C"/>
    <w:rsid w:val="00F94F93"/>
    <w:rsid w:val="00F950B5"/>
    <w:rsid w:val="00F9513F"/>
    <w:rsid w:val="00F95664"/>
    <w:rsid w:val="00F9569D"/>
    <w:rsid w:val="00F95B11"/>
    <w:rsid w:val="00F95C35"/>
    <w:rsid w:val="00F962E5"/>
    <w:rsid w:val="00F96756"/>
    <w:rsid w:val="00F96F36"/>
    <w:rsid w:val="00F96F40"/>
    <w:rsid w:val="00F9734F"/>
    <w:rsid w:val="00F97908"/>
    <w:rsid w:val="00F97B43"/>
    <w:rsid w:val="00FA00E2"/>
    <w:rsid w:val="00FA025E"/>
    <w:rsid w:val="00FA05DE"/>
    <w:rsid w:val="00FA06D8"/>
    <w:rsid w:val="00FA07F8"/>
    <w:rsid w:val="00FA0F87"/>
    <w:rsid w:val="00FA105C"/>
    <w:rsid w:val="00FA11E7"/>
    <w:rsid w:val="00FA1475"/>
    <w:rsid w:val="00FA148A"/>
    <w:rsid w:val="00FA1817"/>
    <w:rsid w:val="00FA1BA2"/>
    <w:rsid w:val="00FA1C23"/>
    <w:rsid w:val="00FA1DAE"/>
    <w:rsid w:val="00FA204C"/>
    <w:rsid w:val="00FA2515"/>
    <w:rsid w:val="00FA251C"/>
    <w:rsid w:val="00FA27C8"/>
    <w:rsid w:val="00FA2A70"/>
    <w:rsid w:val="00FA2E43"/>
    <w:rsid w:val="00FA2E94"/>
    <w:rsid w:val="00FA2F07"/>
    <w:rsid w:val="00FA31E4"/>
    <w:rsid w:val="00FA3261"/>
    <w:rsid w:val="00FA32D6"/>
    <w:rsid w:val="00FA3629"/>
    <w:rsid w:val="00FA395E"/>
    <w:rsid w:val="00FA3B76"/>
    <w:rsid w:val="00FA3F95"/>
    <w:rsid w:val="00FA4660"/>
    <w:rsid w:val="00FA4699"/>
    <w:rsid w:val="00FA4733"/>
    <w:rsid w:val="00FA484C"/>
    <w:rsid w:val="00FA4A17"/>
    <w:rsid w:val="00FA4D66"/>
    <w:rsid w:val="00FA4FF9"/>
    <w:rsid w:val="00FA562A"/>
    <w:rsid w:val="00FA599E"/>
    <w:rsid w:val="00FA5A4E"/>
    <w:rsid w:val="00FA5D10"/>
    <w:rsid w:val="00FA691F"/>
    <w:rsid w:val="00FA6DE1"/>
    <w:rsid w:val="00FA7249"/>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038"/>
    <w:rsid w:val="00FB4338"/>
    <w:rsid w:val="00FB477E"/>
    <w:rsid w:val="00FB4A3E"/>
    <w:rsid w:val="00FB4C9C"/>
    <w:rsid w:val="00FB5B4A"/>
    <w:rsid w:val="00FB5E7A"/>
    <w:rsid w:val="00FB5E9E"/>
    <w:rsid w:val="00FB6127"/>
    <w:rsid w:val="00FB6165"/>
    <w:rsid w:val="00FB6662"/>
    <w:rsid w:val="00FB67E6"/>
    <w:rsid w:val="00FB6E2F"/>
    <w:rsid w:val="00FB7267"/>
    <w:rsid w:val="00FB7BDA"/>
    <w:rsid w:val="00FC0150"/>
    <w:rsid w:val="00FC02A6"/>
    <w:rsid w:val="00FC030F"/>
    <w:rsid w:val="00FC0396"/>
    <w:rsid w:val="00FC03AB"/>
    <w:rsid w:val="00FC0595"/>
    <w:rsid w:val="00FC05DD"/>
    <w:rsid w:val="00FC13C1"/>
    <w:rsid w:val="00FC1672"/>
    <w:rsid w:val="00FC1DE6"/>
    <w:rsid w:val="00FC1E4E"/>
    <w:rsid w:val="00FC1FCB"/>
    <w:rsid w:val="00FC2181"/>
    <w:rsid w:val="00FC23B7"/>
    <w:rsid w:val="00FC26CD"/>
    <w:rsid w:val="00FC275D"/>
    <w:rsid w:val="00FC2AFD"/>
    <w:rsid w:val="00FC2CFA"/>
    <w:rsid w:val="00FC3371"/>
    <w:rsid w:val="00FC3465"/>
    <w:rsid w:val="00FC3948"/>
    <w:rsid w:val="00FC39DF"/>
    <w:rsid w:val="00FC3B9E"/>
    <w:rsid w:val="00FC3D1B"/>
    <w:rsid w:val="00FC3E49"/>
    <w:rsid w:val="00FC3E76"/>
    <w:rsid w:val="00FC440F"/>
    <w:rsid w:val="00FC4666"/>
    <w:rsid w:val="00FC4729"/>
    <w:rsid w:val="00FC483E"/>
    <w:rsid w:val="00FC4A5F"/>
    <w:rsid w:val="00FC4A8C"/>
    <w:rsid w:val="00FC4FFB"/>
    <w:rsid w:val="00FC5164"/>
    <w:rsid w:val="00FC53DB"/>
    <w:rsid w:val="00FC5751"/>
    <w:rsid w:val="00FC5D1A"/>
    <w:rsid w:val="00FC5FC2"/>
    <w:rsid w:val="00FC6177"/>
    <w:rsid w:val="00FC629A"/>
    <w:rsid w:val="00FC62F4"/>
    <w:rsid w:val="00FC63D1"/>
    <w:rsid w:val="00FC6482"/>
    <w:rsid w:val="00FC7073"/>
    <w:rsid w:val="00FC7528"/>
    <w:rsid w:val="00FC7846"/>
    <w:rsid w:val="00FC7C3C"/>
    <w:rsid w:val="00FD0354"/>
    <w:rsid w:val="00FD04AF"/>
    <w:rsid w:val="00FD0572"/>
    <w:rsid w:val="00FD0F99"/>
    <w:rsid w:val="00FD117C"/>
    <w:rsid w:val="00FD1382"/>
    <w:rsid w:val="00FD1A97"/>
    <w:rsid w:val="00FD1B77"/>
    <w:rsid w:val="00FD1B90"/>
    <w:rsid w:val="00FD21C0"/>
    <w:rsid w:val="00FD22E2"/>
    <w:rsid w:val="00FD2482"/>
    <w:rsid w:val="00FD24BC"/>
    <w:rsid w:val="00FD28AD"/>
    <w:rsid w:val="00FD29B7"/>
    <w:rsid w:val="00FD2D7B"/>
    <w:rsid w:val="00FD34DD"/>
    <w:rsid w:val="00FD37F6"/>
    <w:rsid w:val="00FD3BA7"/>
    <w:rsid w:val="00FD42BC"/>
    <w:rsid w:val="00FD4589"/>
    <w:rsid w:val="00FD45F8"/>
    <w:rsid w:val="00FD473E"/>
    <w:rsid w:val="00FD4A48"/>
    <w:rsid w:val="00FD4B8A"/>
    <w:rsid w:val="00FD4DE7"/>
    <w:rsid w:val="00FD4FAA"/>
    <w:rsid w:val="00FD51C8"/>
    <w:rsid w:val="00FD55D5"/>
    <w:rsid w:val="00FD56A3"/>
    <w:rsid w:val="00FD5744"/>
    <w:rsid w:val="00FD588D"/>
    <w:rsid w:val="00FD58AE"/>
    <w:rsid w:val="00FD5ED4"/>
    <w:rsid w:val="00FD5F28"/>
    <w:rsid w:val="00FD6AA5"/>
    <w:rsid w:val="00FD6B31"/>
    <w:rsid w:val="00FD6C1A"/>
    <w:rsid w:val="00FD792C"/>
    <w:rsid w:val="00FD7988"/>
    <w:rsid w:val="00FD7CB3"/>
    <w:rsid w:val="00FD7DF9"/>
    <w:rsid w:val="00FD7E41"/>
    <w:rsid w:val="00FE018E"/>
    <w:rsid w:val="00FE026D"/>
    <w:rsid w:val="00FE030B"/>
    <w:rsid w:val="00FE033F"/>
    <w:rsid w:val="00FE0967"/>
    <w:rsid w:val="00FE0B51"/>
    <w:rsid w:val="00FE0B78"/>
    <w:rsid w:val="00FE0DAD"/>
    <w:rsid w:val="00FE0ED4"/>
    <w:rsid w:val="00FE170D"/>
    <w:rsid w:val="00FE1C4F"/>
    <w:rsid w:val="00FE1EAB"/>
    <w:rsid w:val="00FE1EB1"/>
    <w:rsid w:val="00FE20C8"/>
    <w:rsid w:val="00FE28DE"/>
    <w:rsid w:val="00FE2A1A"/>
    <w:rsid w:val="00FE3465"/>
    <w:rsid w:val="00FE36E2"/>
    <w:rsid w:val="00FE3A86"/>
    <w:rsid w:val="00FE3EA4"/>
    <w:rsid w:val="00FE3FB8"/>
    <w:rsid w:val="00FE439E"/>
    <w:rsid w:val="00FE44DF"/>
    <w:rsid w:val="00FE4523"/>
    <w:rsid w:val="00FE466F"/>
    <w:rsid w:val="00FE4CE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D97"/>
    <w:rsid w:val="00FF2E73"/>
    <w:rsid w:val="00FF30C1"/>
    <w:rsid w:val="00FF33E7"/>
    <w:rsid w:val="00FF346D"/>
    <w:rsid w:val="00FF36F0"/>
    <w:rsid w:val="00FF3AF4"/>
    <w:rsid w:val="00FF48A5"/>
    <w:rsid w:val="00FF4AE2"/>
    <w:rsid w:val="00FF4DDB"/>
    <w:rsid w:val="00FF4F8C"/>
    <w:rsid w:val="00FF50A8"/>
    <w:rsid w:val="00FF53C4"/>
    <w:rsid w:val="00FF5455"/>
    <w:rsid w:val="00FF571E"/>
    <w:rsid w:val="00FF5E83"/>
    <w:rsid w:val="00FF601B"/>
    <w:rsid w:val="00FF60FB"/>
    <w:rsid w:val="00FF6773"/>
    <w:rsid w:val="00FF699E"/>
    <w:rsid w:val="00FF6BD1"/>
    <w:rsid w:val="00FF6CC0"/>
    <w:rsid w:val="00FF6D3E"/>
    <w:rsid w:val="00FF72B7"/>
    <w:rsid w:val="00FF72DB"/>
    <w:rsid w:val="00FF7512"/>
    <w:rsid w:val="00FF7563"/>
    <w:rsid w:val="00FF77F9"/>
    <w:rsid w:val="00FF795B"/>
    <w:rsid w:val="00FF7A41"/>
    <w:rsid w:val="00FF7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5E2CDA"/>
    <w:pPr>
      <w:keepNext/>
      <w:numPr>
        <w:numId w:val="1"/>
      </w:numPr>
      <w:spacing w:before="120"/>
      <w:outlineLvl w:val="0"/>
    </w:pPr>
    <w:rPr>
      <w:b/>
      <w:bCs/>
      <w:sz w:val="28"/>
      <w:szCs w:val="28"/>
    </w:rPr>
  </w:style>
  <w:style w:type="paragraph" w:styleId="Heading2">
    <w:name w:val="heading 2"/>
    <w:basedOn w:val="Normal"/>
    <w:next w:val="Normal"/>
    <w:link w:val="Heading2Char"/>
    <w:qFormat/>
    <w:rsid w:val="005E2CDA"/>
    <w:pPr>
      <w:keepNext/>
      <w:numPr>
        <w:ilvl w:val="1"/>
        <w:numId w:val="1"/>
      </w:numPr>
      <w:spacing w:before="120"/>
      <w:outlineLvl w:val="1"/>
    </w:pPr>
    <w:rPr>
      <w:b/>
      <w:bCs/>
      <w:sz w:val="24"/>
    </w:rPr>
  </w:style>
  <w:style w:type="paragraph" w:styleId="Heading3">
    <w:name w:val="heading 3"/>
    <w:basedOn w:val="Normal"/>
    <w:next w:val="Normal"/>
    <w:qFormat/>
    <w:rsid w:val="005E2CDA"/>
    <w:pPr>
      <w:keepNext/>
      <w:numPr>
        <w:ilvl w:val="2"/>
        <w:numId w:val="1"/>
      </w:numPr>
      <w:spacing w:before="120"/>
      <w:outlineLvl w:val="2"/>
    </w:pPr>
    <w:rPr>
      <w:b/>
    </w:rPr>
  </w:style>
  <w:style w:type="paragraph" w:styleId="Heading4">
    <w:name w:val="heading 4"/>
    <w:basedOn w:val="Normal"/>
    <w:next w:val="Normal"/>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E2CDA"/>
    <w:rPr>
      <w:color w:val="0000FF"/>
      <w:u w:val="single"/>
    </w:rPr>
  </w:style>
  <w:style w:type="paragraph" w:styleId="Caption">
    <w:name w:val="caption"/>
    <w:aliases w:val="cap"/>
    <w:basedOn w:val="Normal"/>
    <w:next w:val="Normal"/>
    <w:link w:val="CaptionChar"/>
    <w:qFormat/>
    <w:rsid w:val="005E2CDA"/>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iPriority w:val="99"/>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2"/>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character" w:customStyle="1" w:styleId="Heading2Char">
    <w:name w:val="Heading 2 Char"/>
    <w:basedOn w:val="DefaultParagraphFont"/>
    <w:link w:val="Heading2"/>
    <w:rsid w:val="00334C21"/>
    <w:rPr>
      <w:b/>
      <w:bCs/>
      <w:sz w:val="24"/>
      <w:szCs w:val="22"/>
    </w:rPr>
  </w:style>
  <w:style w:type="paragraph" w:customStyle="1" w:styleId="TAL">
    <w:name w:val="TAL"/>
    <w:basedOn w:val="Normal"/>
    <w:link w:val="TALChar"/>
    <w:rsid w:val="00907F9D"/>
    <w:pPr>
      <w:keepNext/>
      <w:keepLines/>
      <w:overflowPunct w:val="0"/>
      <w:snapToGrid/>
      <w:spacing w:after="0"/>
      <w:jc w:val="left"/>
      <w:textAlignment w:val="baseline"/>
    </w:pPr>
    <w:rPr>
      <w:rFonts w:ascii="Arial" w:eastAsia="Times New Roman" w:hAnsi="Arial"/>
      <w:sz w:val="18"/>
      <w:szCs w:val="20"/>
      <w:lang w:val="en-GB" w:eastAsia="ja-JP"/>
    </w:rPr>
  </w:style>
  <w:style w:type="paragraph" w:styleId="NormalWeb">
    <w:name w:val="Normal (Web)"/>
    <w:basedOn w:val="Normal"/>
    <w:uiPriority w:val="99"/>
    <w:semiHidden/>
    <w:unhideWhenUsed/>
    <w:rsid w:val="008834E8"/>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0">
    <w:name w:val="网格型1"/>
    <w:basedOn w:val="TableNormal"/>
    <w:next w:val="TableGrid"/>
    <w:uiPriority w:val="59"/>
    <w:rsid w:val="00754D9E"/>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DefaultParagraphFont"/>
    <w:link w:val="TAL"/>
    <w:locked/>
    <w:rsid w:val="00B40A1F"/>
    <w:rPr>
      <w:rFonts w:ascii="Arial" w:eastAsia="Times New Roman" w:hAnsi="Arial"/>
      <w:sz w:val="18"/>
      <w:lang w:val="en-GB" w:eastAsia="ja-JP"/>
    </w:rPr>
  </w:style>
  <w:style w:type="character" w:customStyle="1" w:styleId="TAHCar">
    <w:name w:val="TAH Car"/>
    <w:basedOn w:val="DefaultParagraphFont"/>
    <w:link w:val="TAH"/>
    <w:locked/>
    <w:rsid w:val="00B40A1F"/>
    <w:rPr>
      <w:rFonts w:ascii="Arial" w:hAnsi="Arial" w:cs="Arial"/>
      <w:b/>
      <w:bCs/>
    </w:rPr>
  </w:style>
  <w:style w:type="paragraph" w:customStyle="1" w:styleId="TAH">
    <w:name w:val="TAH"/>
    <w:basedOn w:val="Normal"/>
    <w:link w:val="TAHCar"/>
    <w:rsid w:val="00B40A1F"/>
    <w:pPr>
      <w:keepNext/>
      <w:autoSpaceDE/>
      <w:autoSpaceDN/>
      <w:adjustRightInd/>
      <w:snapToGrid/>
      <w:spacing w:after="0"/>
      <w:jc w:val="center"/>
    </w:pPr>
    <w:rPr>
      <w:rFonts w:ascii="Arial" w:hAnsi="Arial" w:cs="Arial"/>
      <w:b/>
      <w:bCs/>
      <w:sz w:val="20"/>
      <w:szCs w:val="20"/>
    </w:rPr>
  </w:style>
  <w:style w:type="paragraph" w:customStyle="1" w:styleId="B1">
    <w:name w:val="B1"/>
    <w:basedOn w:val="Normal"/>
    <w:link w:val="B1Zchn"/>
    <w:qFormat/>
    <w:rsid w:val="000A71AE"/>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0A71AE"/>
    <w:rPr>
      <w:rFonts w:eastAsiaTheme="minorEastAsia"/>
      <w:lang w:val="en-GB"/>
    </w:rPr>
  </w:style>
  <w:style w:type="paragraph" w:customStyle="1" w:styleId="B2">
    <w:name w:val="B2"/>
    <w:basedOn w:val="Normal"/>
    <w:link w:val="B2Char"/>
    <w:qFormat/>
    <w:rsid w:val="00745298"/>
    <w:pPr>
      <w:autoSpaceDE/>
      <w:autoSpaceDN/>
      <w:adjustRightInd/>
      <w:snapToGrid/>
      <w:spacing w:after="180"/>
      <w:ind w:left="851" w:hanging="284"/>
      <w:jc w:val="left"/>
    </w:pPr>
    <w:rPr>
      <w:rFonts w:eastAsiaTheme="minorEastAsia"/>
      <w:sz w:val="20"/>
      <w:szCs w:val="20"/>
      <w:lang w:val="en-GB"/>
    </w:rPr>
  </w:style>
  <w:style w:type="paragraph" w:customStyle="1" w:styleId="B3">
    <w:name w:val="B3"/>
    <w:basedOn w:val="Normal"/>
    <w:link w:val="B3Char"/>
    <w:qFormat/>
    <w:rsid w:val="00745298"/>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
    <w:qFormat/>
    <w:rsid w:val="00745298"/>
    <w:rPr>
      <w:rFonts w:eastAsiaTheme="minorEastAsia"/>
      <w:lang w:val="en-GB"/>
    </w:rPr>
  </w:style>
  <w:style w:type="character" w:customStyle="1" w:styleId="B3Char">
    <w:name w:val="B3 Char"/>
    <w:link w:val="B3"/>
    <w:qFormat/>
    <w:rsid w:val="00745298"/>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88034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405060">
      <w:bodyDiv w:val="1"/>
      <w:marLeft w:val="0"/>
      <w:marRight w:val="0"/>
      <w:marTop w:val="0"/>
      <w:marBottom w:val="0"/>
      <w:divBdr>
        <w:top w:val="none" w:sz="0" w:space="0" w:color="auto"/>
        <w:left w:val="none" w:sz="0" w:space="0" w:color="auto"/>
        <w:bottom w:val="none" w:sz="0" w:space="0" w:color="auto"/>
        <w:right w:val="none" w:sz="0" w:space="0" w:color="auto"/>
      </w:divBdr>
      <w:divsChild>
        <w:div w:id="1104303187">
          <w:marLeft w:val="72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687171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201598">
      <w:bodyDiv w:val="1"/>
      <w:marLeft w:val="0"/>
      <w:marRight w:val="0"/>
      <w:marTop w:val="0"/>
      <w:marBottom w:val="0"/>
      <w:divBdr>
        <w:top w:val="none" w:sz="0" w:space="0" w:color="auto"/>
        <w:left w:val="none" w:sz="0" w:space="0" w:color="auto"/>
        <w:bottom w:val="none" w:sz="0" w:space="0" w:color="auto"/>
        <w:right w:val="none" w:sz="0" w:space="0" w:color="auto"/>
      </w:divBdr>
    </w:div>
    <w:div w:id="664359879">
      <w:bodyDiv w:val="1"/>
      <w:marLeft w:val="0"/>
      <w:marRight w:val="0"/>
      <w:marTop w:val="0"/>
      <w:marBottom w:val="0"/>
      <w:divBdr>
        <w:top w:val="none" w:sz="0" w:space="0" w:color="auto"/>
        <w:left w:val="none" w:sz="0" w:space="0" w:color="auto"/>
        <w:bottom w:val="none" w:sz="0" w:space="0" w:color="auto"/>
        <w:right w:val="none" w:sz="0" w:space="0" w:color="auto"/>
      </w:divBdr>
    </w:div>
    <w:div w:id="665934428">
      <w:bodyDiv w:val="1"/>
      <w:marLeft w:val="0"/>
      <w:marRight w:val="0"/>
      <w:marTop w:val="0"/>
      <w:marBottom w:val="0"/>
      <w:divBdr>
        <w:top w:val="none" w:sz="0" w:space="0" w:color="auto"/>
        <w:left w:val="none" w:sz="0" w:space="0" w:color="auto"/>
        <w:bottom w:val="none" w:sz="0" w:space="0" w:color="auto"/>
        <w:right w:val="none" w:sz="0" w:space="0" w:color="auto"/>
      </w:divBdr>
    </w:div>
    <w:div w:id="8603194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537650">
      <w:bodyDiv w:val="1"/>
      <w:marLeft w:val="0"/>
      <w:marRight w:val="0"/>
      <w:marTop w:val="0"/>
      <w:marBottom w:val="0"/>
      <w:divBdr>
        <w:top w:val="none" w:sz="0" w:space="0" w:color="auto"/>
        <w:left w:val="none" w:sz="0" w:space="0" w:color="auto"/>
        <w:bottom w:val="none" w:sz="0" w:space="0" w:color="auto"/>
        <w:right w:val="none" w:sz="0" w:space="0" w:color="auto"/>
      </w:divBdr>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207445135">
      <w:bodyDiv w:val="1"/>
      <w:marLeft w:val="0"/>
      <w:marRight w:val="0"/>
      <w:marTop w:val="0"/>
      <w:marBottom w:val="0"/>
      <w:divBdr>
        <w:top w:val="none" w:sz="0" w:space="0" w:color="auto"/>
        <w:left w:val="none" w:sz="0" w:space="0" w:color="auto"/>
        <w:bottom w:val="none" w:sz="0" w:space="0" w:color="auto"/>
        <w:right w:val="none" w:sz="0" w:space="0" w:color="auto"/>
      </w:divBdr>
    </w:div>
    <w:div w:id="1227834155">
      <w:bodyDiv w:val="1"/>
      <w:marLeft w:val="0"/>
      <w:marRight w:val="0"/>
      <w:marTop w:val="0"/>
      <w:marBottom w:val="0"/>
      <w:divBdr>
        <w:top w:val="none" w:sz="0" w:space="0" w:color="auto"/>
        <w:left w:val="none" w:sz="0" w:space="0" w:color="auto"/>
        <w:bottom w:val="none" w:sz="0" w:space="0" w:color="auto"/>
        <w:right w:val="none" w:sz="0" w:space="0" w:color="auto"/>
      </w:divBdr>
    </w:div>
    <w:div w:id="1367371790">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690753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753342">
      <w:bodyDiv w:val="1"/>
      <w:marLeft w:val="0"/>
      <w:marRight w:val="0"/>
      <w:marTop w:val="0"/>
      <w:marBottom w:val="0"/>
      <w:divBdr>
        <w:top w:val="none" w:sz="0" w:space="0" w:color="auto"/>
        <w:left w:val="none" w:sz="0" w:space="0" w:color="auto"/>
        <w:bottom w:val="none" w:sz="0" w:space="0" w:color="auto"/>
        <w:right w:val="none" w:sz="0" w:space="0" w:color="auto"/>
      </w:divBdr>
    </w:div>
    <w:div w:id="1811089232">
      <w:bodyDiv w:val="1"/>
      <w:marLeft w:val="0"/>
      <w:marRight w:val="0"/>
      <w:marTop w:val="0"/>
      <w:marBottom w:val="0"/>
      <w:divBdr>
        <w:top w:val="none" w:sz="0" w:space="0" w:color="auto"/>
        <w:left w:val="none" w:sz="0" w:space="0" w:color="auto"/>
        <w:bottom w:val="none" w:sz="0" w:space="0" w:color="auto"/>
        <w:right w:val="none" w:sz="0" w:space="0" w:color="auto"/>
      </w:divBdr>
    </w:div>
    <w:div w:id="1816949802">
      <w:bodyDiv w:val="1"/>
      <w:marLeft w:val="0"/>
      <w:marRight w:val="0"/>
      <w:marTop w:val="0"/>
      <w:marBottom w:val="0"/>
      <w:divBdr>
        <w:top w:val="none" w:sz="0" w:space="0" w:color="auto"/>
        <w:left w:val="none" w:sz="0" w:space="0" w:color="auto"/>
        <w:bottom w:val="none" w:sz="0" w:space="0" w:color="auto"/>
        <w:right w:val="none" w:sz="0" w:space="0" w:color="auto"/>
      </w:divBdr>
    </w:div>
    <w:div w:id="18516808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CD25F0-EF81-4EBD-8960-2C12666DF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1146</Words>
  <Characters>6536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Webb2</cp:lastModifiedBy>
  <cp:revision>4</cp:revision>
  <cp:lastPrinted>2019-01-31T05:17:00Z</cp:lastPrinted>
  <dcterms:created xsi:type="dcterms:W3CDTF">2021-05-11T13:16:00Z</dcterms:created>
  <dcterms:modified xsi:type="dcterms:W3CDTF">2021-05-11T19:26:00Z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(3)B1drn+6qumHjKntt4goVzgSyWjSQNgzBYL5Qgkis44jT6/gXDnEUEiXN/7MLWMvYz6dLPQfP
YuD4nNj+Y2extunF8Zd1xkhO+MMP8PIJt1j2jsP8CRHKSYvrCP5EgmYukoWrUFHzEnQPcBod
5ItaTNqxwh1hViwf7gZ3KE2fviYtSpq37xbVwTkBc1X/3Se5nV8zZ+NxbG2rp6fGCwMEabh9
UB7+EMrcHiWmBkn8w2</vt:lpwstr>
  </property>
  <property fmtid="{D5CDD505-2E9C-101B-9397-08002B2CF9AE}" pid="13" name="_2015_ms_pID_725343_00">
    <vt:lpwstr>_2015_ms_pID_725343</vt:lpwstr>
  </property>
  <property fmtid="{D5CDD505-2E9C-101B-9397-08002B2CF9AE}" pid="14" name="_2015_ms_pID_7253431">
    <vt:lpwstr>YhcnXZZ5l5R2cQcqsEfA/R3s8UEy60KWP2jb5iuaQB9mk/Yke9ErS8
GQrG/D0jHtfBnzUYOMjofEklKqBMqA6C5hwfSOUiEy9CgZDKXOzoHaoCNTy/pfzylivAO6/b
yIX8ban1Lf/w3+fgW7abl78D8dxyXPFV4AKuJGRDbfoHSqmwBgdFd7QInDvB7gpVHNoSRpjG
hMWWnYOVB/EFB43AFn8lB98FMLq9RD2N1LC8</vt:lpwstr>
  </property>
  <property fmtid="{D5CDD505-2E9C-101B-9397-08002B2CF9AE}" pid="15" name="_2015_ms_pID_7253431_00">
    <vt:lpwstr>_2015_ms_pID_7253431</vt:lpwstr>
  </property>
  <property fmtid="{D5CDD505-2E9C-101B-9397-08002B2CF9AE}" pid="16" name="_2015_ms_pID_7253432">
    <vt:lpwstr>vqx1yYhxh8593Ubc9XIHr4ofqFZz2WiDteFF
Dpbtb+6TMdTbEVfnbiLPLphi6c8s2g==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1620266259</vt:lpwstr>
  </property>
</Properties>
</file>