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173A4" w14:textId="210ED325"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EA08E9">
            <w:rPr>
              <w:rFonts w:ascii="Arial" w:hAnsi="Arial" w:cs="Arial"/>
              <w:b/>
              <w:sz w:val="24"/>
            </w:rPr>
            <w:t>4</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R1-210182</w:t>
          </w:r>
          <w:r w:rsidR="003E4F8E">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01522E9D"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EA08E9">
            <w:rPr>
              <w:rFonts w:ascii="Arial" w:hAnsi="Arial" w:cs="Arial"/>
              <w:b/>
              <w:sz w:val="24"/>
            </w:rPr>
            <w:t>January</w:t>
          </w:r>
          <w:r>
            <w:rPr>
              <w:rFonts w:ascii="Arial" w:hAnsi="Arial" w:cs="Arial"/>
              <w:b/>
              <w:sz w:val="24"/>
            </w:rPr>
            <w:t xml:space="preserve"> </w:t>
          </w:r>
          <w:r w:rsidR="00E44C28">
            <w:rPr>
              <w:rFonts w:ascii="Arial" w:hAnsi="Arial" w:cs="Arial"/>
              <w:b/>
              <w:sz w:val="24"/>
            </w:rPr>
            <w:t>2</w:t>
          </w:r>
          <w:r w:rsidR="00EA08E9">
            <w:rPr>
              <w:rFonts w:ascii="Arial" w:hAnsi="Arial" w:cs="Arial"/>
              <w:b/>
              <w:sz w:val="24"/>
            </w:rPr>
            <w:t>5</w:t>
          </w:r>
          <w:r>
            <w:rPr>
              <w:rFonts w:ascii="Arial" w:hAnsi="Arial" w:cs="Arial"/>
              <w:b/>
              <w:sz w:val="24"/>
            </w:rPr>
            <w:t xml:space="preserve"> – </w:t>
          </w:r>
          <w:r w:rsidR="00EA08E9">
            <w:rPr>
              <w:rFonts w:ascii="Arial" w:hAnsi="Arial" w:cs="Arial"/>
              <w:b/>
              <w:sz w:val="24"/>
            </w:rPr>
            <w:t>February</w:t>
          </w:r>
          <w:r w:rsidR="00E44C28">
            <w:rPr>
              <w:rFonts w:ascii="Arial" w:hAnsi="Arial" w:cs="Arial"/>
              <w:b/>
              <w:sz w:val="24"/>
            </w:rPr>
            <w:t xml:space="preserve"> </w:t>
          </w:r>
          <w:r w:rsidR="00EA08E9">
            <w:rPr>
              <w:rFonts w:ascii="Arial" w:hAnsi="Arial" w:cs="Arial"/>
              <w:b/>
              <w:sz w:val="24"/>
            </w:rPr>
            <w:t>05</w:t>
          </w:r>
          <w:r>
            <w:rPr>
              <w:rFonts w:ascii="Arial" w:hAnsi="Arial" w:cs="Arial"/>
              <w:b/>
              <w:sz w:val="24"/>
            </w:rPr>
            <w:t>,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2D6A9004"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E4F8E" w:rsidRPr="003E4F8E">
            <w:rPr>
              <w:rFonts w:ascii="Arial" w:hAnsi="Arial" w:cs="Arial"/>
              <w:b/>
              <w:sz w:val="24"/>
            </w:rPr>
            <w:t>Summary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076D25B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r w:rsidR="00556EF3">
        <w:rPr>
          <w:rFonts w:ascii="Arial" w:hAnsi="Arial" w:cs="Arial"/>
          <w:b/>
          <w:sz w:val="24"/>
        </w:rPr>
        <w:t>/Decision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4562A859" w:rsidR="00544045" w:rsidRDefault="00002F6E">
      <w:pPr>
        <w:ind w:firstLine="288"/>
        <w:rPr>
          <w:sz w:val="22"/>
          <w:szCs w:val="22"/>
          <w:lang w:eastAsia="zh-CN"/>
        </w:rPr>
      </w:pPr>
      <w:r>
        <w:rPr>
          <w:sz w:val="22"/>
          <w:szCs w:val="22"/>
          <w:lang w:eastAsia="zh-CN"/>
        </w:rPr>
        <w:t xml:space="preserve">In this contribution, we summarize all issues submitted on </w:t>
      </w:r>
      <w:r w:rsidR="00BD3A39">
        <w:rPr>
          <w:sz w:val="22"/>
          <w:szCs w:val="22"/>
          <w:lang w:eastAsia="zh-CN"/>
        </w:rPr>
        <w:t>initial access</w:t>
      </w:r>
      <w:r w:rsidR="003D4A23">
        <w:rPr>
          <w:sz w:val="22"/>
          <w:szCs w:val="22"/>
          <w:lang w:eastAsia="zh-CN"/>
        </w:rPr>
        <w:t xml:space="preserve"> aspects for </w:t>
      </w:r>
      <w:r>
        <w:rPr>
          <w:sz w:val="22"/>
          <w:szCs w:val="22"/>
          <w:lang w:eastAsia="zh-CN"/>
        </w:rPr>
        <w:t xml:space="preserve">NR </w:t>
      </w:r>
      <w:r w:rsidR="00BD3A39">
        <w:rPr>
          <w:sz w:val="22"/>
          <w:szCs w:val="22"/>
          <w:lang w:eastAsia="zh-CN"/>
        </w:rPr>
        <w:t xml:space="preserve">extension up to </w:t>
      </w:r>
      <w:r w:rsidR="003D4A23">
        <w:rPr>
          <w:sz w:val="22"/>
          <w:szCs w:val="22"/>
          <w:lang w:eastAsia="zh-CN"/>
        </w:rPr>
        <w:t xml:space="preserve">71 GHz </w:t>
      </w:r>
      <w:r>
        <w:rPr>
          <w:sz w:val="22"/>
          <w:szCs w:val="22"/>
          <w:lang w:eastAsia="zh-CN"/>
        </w:rPr>
        <w:t>for RAN1 #10</w:t>
      </w:r>
      <w:r w:rsidR="00BD3A39">
        <w:rPr>
          <w:sz w:val="22"/>
          <w:szCs w:val="22"/>
          <w:lang w:eastAsia="zh-CN"/>
        </w:rPr>
        <w:t>4</w:t>
      </w:r>
      <w:r>
        <w:rPr>
          <w:sz w:val="22"/>
          <w:szCs w:val="22"/>
          <w:lang w:eastAsia="zh-CN"/>
        </w:rPr>
        <w:t>-e meeting. Section 2 contain a summary of issues identified from contributions submitted to RAN1 #10</w:t>
      </w:r>
      <w:r w:rsidR="00BD3A39">
        <w:rPr>
          <w:sz w:val="22"/>
          <w:szCs w:val="22"/>
          <w:lang w:eastAsia="zh-CN"/>
        </w:rPr>
        <w:t>4</w:t>
      </w:r>
      <w:r>
        <w:rPr>
          <w:sz w:val="22"/>
          <w:szCs w:val="22"/>
          <w:lang w:eastAsia="zh-CN"/>
        </w:rPr>
        <w:t xml:space="preserve">-e </w:t>
      </w:r>
      <w:r w:rsidR="00465CAC">
        <w:rPr>
          <w:sz w:val="22"/>
          <w:szCs w:val="22"/>
          <w:lang w:eastAsia="zh-CN"/>
        </w:rPr>
        <w:t>[1] ~ [</w:t>
      </w:r>
      <w:r w:rsidR="00A21E24">
        <w:rPr>
          <w:sz w:val="22"/>
          <w:szCs w:val="22"/>
          <w:lang w:eastAsia="zh-CN"/>
        </w:rPr>
        <w:t>27</w:t>
      </w:r>
      <w:r w:rsidR="00465CAC">
        <w:rPr>
          <w:sz w:val="22"/>
          <w:szCs w:val="22"/>
          <w:lang w:eastAsia="zh-CN"/>
        </w:rPr>
        <w:t>]</w:t>
      </w:r>
      <w:r>
        <w:rPr>
          <w:sz w:val="22"/>
          <w:szCs w:val="22"/>
          <w:lang w:eastAsia="zh-CN"/>
        </w:rPr>
        <w:t xml:space="preserve">. The list of issues in Section 2 are </w:t>
      </w:r>
      <w:r>
        <w:rPr>
          <w:b/>
          <w:bCs/>
          <w:sz w:val="22"/>
          <w:szCs w:val="22"/>
          <w:lang w:eastAsia="zh-CN"/>
        </w:rPr>
        <w:t>not</w:t>
      </w:r>
      <w:r>
        <w:rPr>
          <w:sz w:val="22"/>
          <w:szCs w:val="22"/>
          <w:lang w:eastAsia="zh-CN"/>
        </w:rPr>
        <w:t xml:space="preserve"> ordered in terms of discussion priority.</w:t>
      </w:r>
      <w:r w:rsidR="00C446F1">
        <w:rPr>
          <w:sz w:val="22"/>
          <w:szCs w:val="22"/>
          <w:lang w:eastAsia="zh-CN"/>
        </w:rPr>
        <w:t xml:space="preserve">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535593AC" w14:textId="77777777" w:rsidR="00544045" w:rsidRDefault="00544045">
      <w:pPr>
        <w:ind w:firstLine="288"/>
        <w:rPr>
          <w:sz w:val="22"/>
          <w:szCs w:val="22"/>
          <w:lang w:eastAsia="zh-CN"/>
        </w:rPr>
      </w:pPr>
    </w:p>
    <w:p w14:paraId="150F1D48" w14:textId="06285FD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8804D9">
        <w:rPr>
          <w:rFonts w:cs="Arial"/>
          <w:sz w:val="32"/>
          <w:szCs w:val="32"/>
        </w:rPr>
        <w:t>I</w:t>
      </w:r>
      <w:r>
        <w:rPr>
          <w:rFonts w:cs="Arial"/>
          <w:sz w:val="32"/>
          <w:szCs w:val="32"/>
        </w:rPr>
        <w:t>ssues</w:t>
      </w:r>
      <w:r w:rsidR="008804D9">
        <w:rPr>
          <w:rFonts w:cs="Arial"/>
          <w:sz w:val="32"/>
          <w:szCs w:val="32"/>
        </w:rPr>
        <w:t xml:space="preserve"> and Discussions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41F23602" w:rsidR="003C5AC6" w:rsidRPr="003C5AC6" w:rsidRDefault="00B724A2" w:rsidP="00B724A2">
      <w:pPr>
        <w:pStyle w:val="Heading3"/>
        <w:rPr>
          <w:lang w:eastAsia="zh-CN"/>
        </w:rPr>
      </w:pPr>
      <w:r>
        <w:rPr>
          <w:lang w:eastAsia="zh-CN"/>
        </w:rPr>
        <w:t xml:space="preserve">2.1.1 </w:t>
      </w:r>
      <w:r w:rsidR="003C5AC6" w:rsidRPr="003C5AC6">
        <w:rPr>
          <w:lang w:eastAsia="zh-CN"/>
        </w:rPr>
        <w:t>DRS Related Aspects (including potential use of Short Signal Exemption for SSB)</w:t>
      </w:r>
    </w:p>
    <w:p w14:paraId="6836D00F" w14:textId="692BE1CA" w:rsidR="00CD6883" w:rsidRDefault="00CD6883" w:rsidP="001D0BDA">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946C56">
        <w:rPr>
          <w:rFonts w:ascii="Times New Roman" w:hAnsi="Times New Roman"/>
          <w:sz w:val="22"/>
          <w:szCs w:val="22"/>
          <w:lang w:eastAsia="zh-CN"/>
        </w:rPr>
        <w:t>[</w:t>
      </w:r>
      <w:r w:rsidR="001E23C4">
        <w:rPr>
          <w:rFonts w:ascii="Times New Roman" w:hAnsi="Times New Roman"/>
          <w:sz w:val="22"/>
          <w:szCs w:val="22"/>
          <w:lang w:eastAsia="zh-CN"/>
        </w:rPr>
        <w:t>1</w:t>
      </w:r>
      <w:r w:rsidR="00946C56" w:rsidRPr="004A1E26">
        <w:rPr>
          <w:rFonts w:ascii="Times New Roman" w:eastAsia="Calibri" w:hAnsi="Times New Roman"/>
          <w:sz w:val="22"/>
          <w:szCs w:val="22"/>
          <w:lang w:eastAsia="zh-CN"/>
        </w:rPr>
        <w:t>]</w:t>
      </w:r>
      <w:r w:rsidR="004A1E26" w:rsidRPr="004A1E26">
        <w:rPr>
          <w:rFonts w:ascii="Times New Roman" w:eastAsia="Calibri" w:hAnsi="Times New Roman"/>
          <w:sz w:val="22"/>
          <w:szCs w:val="22"/>
          <w:lang w:eastAsia="zh-CN"/>
        </w:rPr>
        <w:t xml:space="preserve"> FUTUREWEI</w:t>
      </w:r>
      <w:r w:rsidRPr="004A1E26">
        <w:rPr>
          <w:rFonts w:ascii="Times New Roman" w:eastAsia="Calibri" w:hAnsi="Times New Roman"/>
          <w:sz w:val="22"/>
          <w:szCs w:val="22"/>
          <w:lang w:eastAsia="zh-CN"/>
        </w:rPr>
        <w:t>:</w:t>
      </w:r>
    </w:p>
    <w:p w14:paraId="187471AC" w14:textId="0524628F" w:rsidR="00305D6D" w:rsidRDefault="003C5AC6" w:rsidP="0005446F">
      <w:pPr>
        <w:pStyle w:val="BodyText"/>
        <w:numPr>
          <w:ilvl w:val="1"/>
          <w:numId w:val="23"/>
        </w:numPr>
        <w:spacing w:after="0"/>
        <w:rPr>
          <w:rFonts w:ascii="Times New Roman" w:hAnsi="Times New Roman"/>
          <w:sz w:val="22"/>
          <w:szCs w:val="22"/>
          <w:lang w:eastAsia="zh-CN"/>
        </w:rPr>
      </w:pPr>
      <w:r w:rsidRPr="003C5AC6">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r w:rsidR="00305D6D">
        <w:rPr>
          <w:rFonts w:ascii="Times New Roman" w:hAnsi="Times New Roman"/>
          <w:sz w:val="22"/>
          <w:szCs w:val="22"/>
          <w:lang w:eastAsia="zh-CN"/>
        </w:rPr>
        <w:t>.</w:t>
      </w:r>
    </w:p>
    <w:p w14:paraId="5FE5AAF0" w14:textId="53AC7A41" w:rsidR="000E7B38" w:rsidRDefault="000E7B38" w:rsidP="000E7B3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[3] ZTE, </w:t>
      </w:r>
      <w:proofErr w:type="spellStart"/>
      <w:r w:rsidR="004A1E26">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C3955BD" w14:textId="43F2FCE6" w:rsidR="000E7B38" w:rsidRDefault="000E7B38" w:rsidP="000E7B38">
      <w:pPr>
        <w:pStyle w:val="BodyText"/>
        <w:numPr>
          <w:ilvl w:val="1"/>
          <w:numId w:val="23"/>
        </w:numPr>
        <w:spacing w:after="0"/>
        <w:rPr>
          <w:rFonts w:ascii="Times New Roman" w:hAnsi="Times New Roman"/>
          <w:sz w:val="22"/>
          <w:szCs w:val="22"/>
          <w:lang w:eastAsia="zh-CN"/>
        </w:rPr>
      </w:pPr>
      <w:r w:rsidRPr="000E7B38">
        <w:rPr>
          <w:rFonts w:ascii="Times New Roman" w:hAnsi="Times New Roman"/>
          <w:sz w:val="22"/>
          <w:szCs w:val="22"/>
          <w:lang w:eastAsia="zh-CN"/>
        </w:rPr>
        <w:t>More than 64 candidate SSBs can be defined in a half-frame for Rel-17 NR above 52.6 GHz.</w:t>
      </w:r>
    </w:p>
    <w:p w14:paraId="6CCEFCB7" w14:textId="737DF3D6" w:rsidR="00124845" w:rsidRDefault="000E7B38" w:rsidP="000E7B38">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7EC13448" wp14:editId="54FFA1B2">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EDE0787" w14:textId="008308D7" w:rsidR="00074659" w:rsidRDefault="00074659" w:rsidP="00074659">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[4] OPPO</w:t>
      </w:r>
      <w:r>
        <w:rPr>
          <w:rFonts w:ascii="Times New Roman" w:hAnsi="Times New Roman"/>
          <w:sz w:val="22"/>
          <w:szCs w:val="22"/>
          <w:lang w:eastAsia="zh-CN"/>
        </w:rPr>
        <w:t>:</w:t>
      </w:r>
    </w:p>
    <w:p w14:paraId="42005E57" w14:textId="7BD385E1" w:rsidR="00074659" w:rsidRDefault="00074659" w:rsidP="00074659">
      <w:pPr>
        <w:pStyle w:val="BodyText"/>
        <w:numPr>
          <w:ilvl w:val="1"/>
          <w:numId w:val="23"/>
        </w:numPr>
        <w:spacing w:after="0"/>
        <w:rPr>
          <w:rFonts w:ascii="Times New Roman" w:hAnsi="Times New Roman"/>
          <w:sz w:val="22"/>
          <w:szCs w:val="22"/>
          <w:lang w:eastAsia="zh-CN"/>
        </w:rPr>
      </w:pPr>
      <w:r w:rsidRPr="00074659">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CC41381" w14:textId="4AB29C73" w:rsidR="00580E60" w:rsidRDefault="00580E60" w:rsidP="00580E6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[5] Huawei, HiSilicon</w:t>
      </w:r>
      <w:r>
        <w:rPr>
          <w:rFonts w:ascii="Times New Roman" w:hAnsi="Times New Roman"/>
          <w:sz w:val="22"/>
          <w:szCs w:val="22"/>
          <w:lang w:eastAsia="zh-CN"/>
        </w:rPr>
        <w:t>:</w:t>
      </w:r>
    </w:p>
    <w:p w14:paraId="62057EA2" w14:textId="7B894602" w:rsidR="00580E60" w:rsidRDefault="00580E60" w:rsidP="00580E60">
      <w:pPr>
        <w:pStyle w:val="BodyText"/>
        <w:numPr>
          <w:ilvl w:val="1"/>
          <w:numId w:val="23"/>
        </w:numPr>
        <w:spacing w:after="0"/>
        <w:rPr>
          <w:rFonts w:ascii="Times New Roman" w:hAnsi="Times New Roman"/>
          <w:sz w:val="22"/>
          <w:szCs w:val="22"/>
          <w:lang w:eastAsia="zh-CN"/>
        </w:rPr>
      </w:pPr>
      <w:r w:rsidRPr="00580E60">
        <w:rPr>
          <w:rFonts w:ascii="Times New Roman" w:hAnsi="Times New Roman"/>
          <w:sz w:val="22"/>
          <w:szCs w:val="22"/>
          <w:lang w:eastAsia="zh-CN"/>
        </w:rPr>
        <w:t>For unlicensed operation in 52.6GHz to 71GHz, support LBT before SSB transmission and reuse the concept of discovery burst window from Rel-16 NR-U.</w:t>
      </w:r>
    </w:p>
    <w:p w14:paraId="5C4FA858" w14:textId="12D6BD21" w:rsidR="00E94849" w:rsidRDefault="00E94849" w:rsidP="00E94849">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[8] CATT</w:t>
      </w:r>
      <w:r>
        <w:rPr>
          <w:rFonts w:ascii="Times New Roman" w:hAnsi="Times New Roman"/>
          <w:sz w:val="22"/>
          <w:szCs w:val="22"/>
          <w:lang w:eastAsia="zh-CN"/>
        </w:rPr>
        <w:t>:</w:t>
      </w:r>
    </w:p>
    <w:p w14:paraId="2E4C167C" w14:textId="65885A23" w:rsidR="00E94849" w:rsidRDefault="00E94849" w:rsidP="00E94849">
      <w:pPr>
        <w:pStyle w:val="BodyText"/>
        <w:numPr>
          <w:ilvl w:val="1"/>
          <w:numId w:val="23"/>
        </w:numPr>
        <w:spacing w:after="0"/>
        <w:rPr>
          <w:rFonts w:ascii="Times New Roman" w:hAnsi="Times New Roman"/>
          <w:sz w:val="22"/>
          <w:szCs w:val="22"/>
          <w:lang w:eastAsia="zh-CN"/>
        </w:rPr>
      </w:pPr>
      <w:r w:rsidRPr="00E94849">
        <w:rPr>
          <w:rFonts w:ascii="Times New Roman" w:hAnsi="Times New Roman"/>
          <w:sz w:val="22"/>
          <w:szCs w:val="22"/>
          <w:lang w:eastAsia="zh-CN"/>
        </w:rPr>
        <w:lastRenderedPageBreak/>
        <w:t>For NR operation in unlicensed spectrum in 52.6-71 GHz, the principle of transmission window defined in Rel-16 NR-U is supported.</w:t>
      </w:r>
    </w:p>
    <w:p w14:paraId="3AF6EC92" w14:textId="5298E077" w:rsidR="00E94849" w:rsidRDefault="00E94849" w:rsidP="00E94849">
      <w:pPr>
        <w:pStyle w:val="BodyText"/>
        <w:numPr>
          <w:ilvl w:val="1"/>
          <w:numId w:val="23"/>
        </w:numPr>
        <w:spacing w:after="0"/>
        <w:rPr>
          <w:rFonts w:ascii="Times New Roman" w:hAnsi="Times New Roman"/>
          <w:sz w:val="22"/>
          <w:szCs w:val="22"/>
          <w:lang w:eastAsia="zh-CN"/>
        </w:rPr>
      </w:pPr>
      <w:r w:rsidRPr="00E94849">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sidRPr="00E94849">
        <w:rPr>
          <w:rFonts w:ascii="Times New Roman" w:hAnsi="Times New Roman"/>
          <w:sz w:val="22"/>
          <w:szCs w:val="22"/>
          <w:lang w:eastAsia="zh-CN"/>
        </w:rPr>
        <w:t>of  occasional</w:t>
      </w:r>
      <w:proofErr w:type="gramEnd"/>
      <w:r w:rsidRPr="00E94849">
        <w:rPr>
          <w:rFonts w:ascii="Times New Roman" w:hAnsi="Times New Roman"/>
          <w:sz w:val="22"/>
          <w:szCs w:val="22"/>
          <w:lang w:eastAsia="zh-CN"/>
        </w:rPr>
        <w:t xml:space="preserve"> LBT failure. The additional bit(s) for the extension of SSB index need to be further study.</w:t>
      </w:r>
    </w:p>
    <w:p w14:paraId="4DE80F25" w14:textId="41BE99FF" w:rsidR="00177CBE" w:rsidRDefault="00177CBE" w:rsidP="00177CB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[12] Intel</w:t>
      </w:r>
      <w:r>
        <w:rPr>
          <w:rFonts w:ascii="Times New Roman" w:hAnsi="Times New Roman"/>
          <w:sz w:val="22"/>
          <w:szCs w:val="22"/>
          <w:lang w:eastAsia="zh-CN"/>
        </w:rPr>
        <w:t>:</w:t>
      </w:r>
    </w:p>
    <w:p w14:paraId="51899C28" w14:textId="02DADE2B" w:rsidR="00177CBE" w:rsidRPr="00177CBE" w:rsidRDefault="00177CBE" w:rsidP="005B4B58">
      <w:pPr>
        <w:pStyle w:val="BodyText"/>
        <w:numPr>
          <w:ilvl w:val="1"/>
          <w:numId w:val="23"/>
        </w:numPr>
        <w:spacing w:after="0"/>
        <w:rPr>
          <w:rFonts w:ascii="Times New Roman" w:hAnsi="Times New Roman"/>
          <w:sz w:val="22"/>
          <w:szCs w:val="22"/>
          <w:lang w:eastAsia="zh-CN"/>
        </w:rPr>
      </w:pPr>
      <w:r w:rsidRPr="00177CBE">
        <w:rPr>
          <w:rFonts w:ascii="Times New Roman" w:hAnsi="Times New Roman"/>
          <w:sz w:val="22"/>
          <w:szCs w:val="22"/>
          <w:lang w:eastAsia="zh-CN"/>
        </w:rPr>
        <w:t xml:space="preserve">Observation: For 120 kHz SCS SSB, transmission of 64 SSB with 20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SSB periodicity exceed 10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transmission duration within a 100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SSB periodicity exceed 10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transmission duration within a 100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SSB periodicity does not exceed 10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transmission duration within a 100 </w:t>
      </w:r>
      <w:proofErr w:type="spellStart"/>
      <w:r w:rsidRPr="00177CBE">
        <w:rPr>
          <w:rFonts w:ascii="Times New Roman" w:hAnsi="Times New Roman"/>
          <w:sz w:val="22"/>
          <w:szCs w:val="22"/>
          <w:lang w:eastAsia="zh-CN"/>
        </w:rPr>
        <w:t>msec</w:t>
      </w:r>
      <w:proofErr w:type="spellEnd"/>
      <w:r w:rsidRPr="00177CBE">
        <w:rPr>
          <w:rFonts w:ascii="Times New Roman" w:hAnsi="Times New Roman"/>
          <w:sz w:val="22"/>
          <w:szCs w:val="22"/>
          <w:lang w:eastAsia="zh-CN"/>
        </w:rPr>
        <w:t xml:space="preserve"> observation period required for short control signal exemption.</w:t>
      </w:r>
    </w:p>
    <w:p w14:paraId="286CEE87" w14:textId="77777777" w:rsidR="00177CBE" w:rsidRPr="00177CBE" w:rsidRDefault="00177CBE" w:rsidP="00177CBE">
      <w:pPr>
        <w:pStyle w:val="BodyText"/>
        <w:numPr>
          <w:ilvl w:val="1"/>
          <w:numId w:val="23"/>
        </w:numPr>
        <w:spacing w:after="0"/>
        <w:rPr>
          <w:rFonts w:ascii="Times New Roman" w:hAnsi="Times New Roman"/>
          <w:sz w:val="22"/>
          <w:szCs w:val="22"/>
          <w:lang w:eastAsia="zh-CN"/>
        </w:rPr>
      </w:pPr>
      <w:r w:rsidRPr="00177CBE">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sidRPr="00177CBE">
        <w:rPr>
          <w:rFonts w:ascii="Times New Roman" w:hAnsi="Times New Roman"/>
          <w:sz w:val="22"/>
          <w:szCs w:val="22"/>
          <w:lang w:eastAsia="zh-CN"/>
        </w:rPr>
        <w:t>gNB</w:t>
      </w:r>
      <w:proofErr w:type="spellEnd"/>
      <w:r w:rsidRPr="00177CBE">
        <w:rPr>
          <w:rFonts w:ascii="Times New Roman" w:hAnsi="Times New Roman"/>
          <w:sz w:val="22"/>
          <w:szCs w:val="22"/>
          <w:lang w:eastAsia="zh-CN"/>
        </w:rPr>
        <w:t>) at least for 120 kHz SSB.</w:t>
      </w:r>
    </w:p>
    <w:p w14:paraId="2CD93EE0" w14:textId="38A2F421" w:rsidR="00177CBE" w:rsidRDefault="00177CBE" w:rsidP="00177CBE">
      <w:pPr>
        <w:pStyle w:val="BodyText"/>
        <w:numPr>
          <w:ilvl w:val="2"/>
          <w:numId w:val="23"/>
        </w:numPr>
        <w:spacing w:after="0"/>
        <w:rPr>
          <w:rFonts w:ascii="Times New Roman" w:hAnsi="Times New Roman"/>
          <w:sz w:val="22"/>
          <w:szCs w:val="22"/>
          <w:lang w:eastAsia="zh-CN"/>
        </w:rPr>
      </w:pPr>
      <w:r w:rsidRPr="00177CBE">
        <w:rPr>
          <w:rFonts w:ascii="Times New Roman" w:hAnsi="Times New Roman"/>
          <w:sz w:val="22"/>
          <w:szCs w:val="22"/>
          <w:lang w:eastAsia="zh-CN"/>
        </w:rPr>
        <w:t xml:space="preserve">For 480 kHz and 960 kHz SSB, also support operations of SSB transmission with LBT (at the </w:t>
      </w:r>
      <w:proofErr w:type="spellStart"/>
      <w:r w:rsidRPr="00177CBE">
        <w:rPr>
          <w:rFonts w:ascii="Times New Roman" w:hAnsi="Times New Roman"/>
          <w:sz w:val="22"/>
          <w:szCs w:val="22"/>
          <w:lang w:eastAsia="zh-CN"/>
        </w:rPr>
        <w:t>gNB</w:t>
      </w:r>
      <w:proofErr w:type="spellEnd"/>
      <w:r w:rsidRPr="00177CBE">
        <w:rPr>
          <w:rFonts w:ascii="Times New Roman" w:hAnsi="Times New Roman"/>
          <w:sz w:val="22"/>
          <w:szCs w:val="22"/>
          <w:lang w:eastAsia="zh-CN"/>
        </w:rPr>
        <w:t>) for commonality with 120 kHz SSB</w:t>
      </w:r>
    </w:p>
    <w:p w14:paraId="5E7C57DA" w14:textId="74251B61" w:rsidR="00B63238" w:rsidRDefault="00B63238" w:rsidP="00B6323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[15] </w:t>
      </w:r>
      <w:proofErr w:type="spellStart"/>
      <w:r w:rsidR="004A1E26">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2C0C71" w14:textId="77777777" w:rsidR="00B63238" w:rsidRDefault="00B63238" w:rsidP="00B63238">
      <w:pPr>
        <w:pStyle w:val="BodyText"/>
        <w:numPr>
          <w:ilvl w:val="1"/>
          <w:numId w:val="23"/>
        </w:numPr>
        <w:spacing w:after="0"/>
        <w:rPr>
          <w:rFonts w:ascii="Times New Roman" w:hAnsi="Times New Roman"/>
          <w:sz w:val="22"/>
          <w:szCs w:val="22"/>
          <w:lang w:eastAsia="zh-CN"/>
        </w:rPr>
      </w:pPr>
      <w:r w:rsidRPr="00B63238">
        <w:rPr>
          <w:rFonts w:ascii="Times New Roman" w:hAnsi="Times New Roman"/>
          <w:sz w:val="22"/>
          <w:szCs w:val="22"/>
          <w:lang w:eastAsia="zh-CN"/>
        </w:rPr>
        <w:t>The initial access mechanisms for R16 NR-U can be further adapted for high frequency, e.g., to support up to 64 SSB beams.</w:t>
      </w:r>
    </w:p>
    <w:p w14:paraId="00343D9B" w14:textId="79F377F7" w:rsidR="00B63238" w:rsidRDefault="00EC7544" w:rsidP="00EC754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[18] NEC</w:t>
      </w:r>
      <w:r>
        <w:rPr>
          <w:rFonts w:ascii="Times New Roman" w:hAnsi="Times New Roman"/>
          <w:sz w:val="22"/>
          <w:szCs w:val="22"/>
          <w:lang w:eastAsia="zh-CN"/>
        </w:rPr>
        <w:t>:</w:t>
      </w:r>
    </w:p>
    <w:p w14:paraId="0DDE2DA9" w14:textId="696CE5A8" w:rsidR="00EC7544" w:rsidRDefault="00EC7544" w:rsidP="00EC7544">
      <w:pPr>
        <w:pStyle w:val="BodyText"/>
        <w:numPr>
          <w:ilvl w:val="1"/>
          <w:numId w:val="23"/>
        </w:numPr>
        <w:spacing w:after="0"/>
        <w:rPr>
          <w:rFonts w:ascii="Times New Roman" w:hAnsi="Times New Roman"/>
          <w:sz w:val="22"/>
          <w:szCs w:val="22"/>
          <w:lang w:eastAsia="zh-CN"/>
        </w:rPr>
      </w:pPr>
      <w:r w:rsidRPr="00EC7544">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11B34D14" w14:textId="374F2710" w:rsidR="00C75ACE" w:rsidRDefault="00C75ACE" w:rsidP="00C75AC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[20] Samsung</w:t>
      </w:r>
      <w:r>
        <w:rPr>
          <w:rFonts w:ascii="Times New Roman" w:hAnsi="Times New Roman"/>
          <w:sz w:val="22"/>
          <w:szCs w:val="22"/>
          <w:lang w:eastAsia="zh-CN"/>
        </w:rPr>
        <w:t>:</w:t>
      </w:r>
    </w:p>
    <w:p w14:paraId="0267A99D" w14:textId="594925C1" w:rsidR="00C75ACE" w:rsidRDefault="00C75ACE" w:rsidP="00C75ACE">
      <w:pPr>
        <w:pStyle w:val="BodyText"/>
        <w:numPr>
          <w:ilvl w:val="1"/>
          <w:numId w:val="23"/>
        </w:numPr>
        <w:spacing w:after="0"/>
        <w:rPr>
          <w:rFonts w:ascii="Times New Roman" w:hAnsi="Times New Roman"/>
          <w:sz w:val="22"/>
          <w:szCs w:val="22"/>
          <w:lang w:eastAsia="zh-CN"/>
        </w:rPr>
      </w:pPr>
      <w:r w:rsidRPr="00C75ACE">
        <w:rPr>
          <w:rFonts w:ascii="Times New Roman" w:hAnsi="Times New Roman"/>
          <w:sz w:val="22"/>
          <w:szCs w:val="22"/>
          <w:lang w:eastAsia="zh-CN"/>
        </w:rPr>
        <w:t>Discovery burst transmission window should be supported for 60 GHz unlicensed band.</w:t>
      </w:r>
    </w:p>
    <w:p w14:paraId="663A30E2" w14:textId="751A4B83" w:rsidR="00513251" w:rsidRDefault="00513251" w:rsidP="0051325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[22] Ericsson</w:t>
      </w:r>
      <w:r>
        <w:rPr>
          <w:rFonts w:ascii="Times New Roman" w:hAnsi="Times New Roman"/>
          <w:sz w:val="22"/>
          <w:szCs w:val="22"/>
          <w:lang w:eastAsia="zh-CN"/>
        </w:rPr>
        <w:t>:</w:t>
      </w:r>
    </w:p>
    <w:p w14:paraId="5021489C" w14:textId="77777777" w:rsidR="00513251" w:rsidRPr="00513251" w:rsidRDefault="00513251" w:rsidP="00513251">
      <w:pPr>
        <w:pStyle w:val="BodyText"/>
        <w:numPr>
          <w:ilvl w:val="1"/>
          <w:numId w:val="23"/>
        </w:numPr>
        <w:spacing w:after="0"/>
        <w:rPr>
          <w:rFonts w:ascii="Times New Roman" w:hAnsi="Times New Roman"/>
          <w:sz w:val="22"/>
          <w:szCs w:val="22"/>
          <w:lang w:eastAsia="zh-CN"/>
        </w:rPr>
      </w:pPr>
      <w:r w:rsidRPr="00513251">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7EB7BFD" w14:textId="77777777" w:rsidR="00513251" w:rsidRPr="00513251" w:rsidRDefault="00513251" w:rsidP="00513251">
      <w:pPr>
        <w:pStyle w:val="BodyText"/>
        <w:numPr>
          <w:ilvl w:val="2"/>
          <w:numId w:val="23"/>
        </w:numPr>
        <w:spacing w:after="0"/>
        <w:rPr>
          <w:rFonts w:ascii="Times New Roman" w:hAnsi="Times New Roman"/>
          <w:sz w:val="22"/>
          <w:szCs w:val="22"/>
          <w:lang w:eastAsia="zh-CN"/>
        </w:rPr>
      </w:pPr>
      <w:r w:rsidRPr="00513251">
        <w:rPr>
          <w:rFonts w:ascii="Times New Roman" w:hAnsi="Times New Roman"/>
          <w:sz w:val="22"/>
          <w:szCs w:val="22"/>
          <w:lang w:eastAsia="zh-CN"/>
        </w:rPr>
        <w:t xml:space="preserve">SS/PBCH blocks </w:t>
      </w:r>
    </w:p>
    <w:p w14:paraId="1000614B" w14:textId="77777777" w:rsidR="00513251" w:rsidRPr="00513251" w:rsidRDefault="00513251" w:rsidP="00513251">
      <w:pPr>
        <w:pStyle w:val="BodyText"/>
        <w:numPr>
          <w:ilvl w:val="2"/>
          <w:numId w:val="23"/>
        </w:numPr>
        <w:spacing w:after="0"/>
        <w:rPr>
          <w:rFonts w:ascii="Times New Roman" w:hAnsi="Times New Roman"/>
          <w:sz w:val="22"/>
          <w:szCs w:val="22"/>
          <w:lang w:eastAsia="zh-CN"/>
        </w:rPr>
      </w:pPr>
      <w:r w:rsidRPr="00513251">
        <w:rPr>
          <w:rFonts w:ascii="Times New Roman" w:hAnsi="Times New Roman"/>
          <w:sz w:val="22"/>
          <w:szCs w:val="22"/>
          <w:lang w:eastAsia="zh-CN"/>
        </w:rPr>
        <w:t xml:space="preserve">PRACH </w:t>
      </w:r>
    </w:p>
    <w:p w14:paraId="79A13F8D" w14:textId="77777777" w:rsidR="00513251" w:rsidRPr="00513251" w:rsidRDefault="00513251" w:rsidP="00513251">
      <w:pPr>
        <w:pStyle w:val="BodyText"/>
        <w:numPr>
          <w:ilvl w:val="2"/>
          <w:numId w:val="23"/>
        </w:numPr>
        <w:spacing w:after="0"/>
        <w:rPr>
          <w:rFonts w:ascii="Times New Roman" w:hAnsi="Times New Roman"/>
          <w:sz w:val="22"/>
          <w:szCs w:val="22"/>
          <w:lang w:eastAsia="zh-CN"/>
        </w:rPr>
      </w:pPr>
      <w:r w:rsidRPr="00513251">
        <w:rPr>
          <w:rFonts w:ascii="Times New Roman" w:hAnsi="Times New Roman"/>
          <w:sz w:val="22"/>
          <w:szCs w:val="22"/>
          <w:lang w:eastAsia="zh-CN"/>
        </w:rPr>
        <w:t xml:space="preserve">FFS: Other control transmissions not multiplexed with user data (subject to </w:t>
      </w:r>
      <w:proofErr w:type="spellStart"/>
      <w:r w:rsidRPr="00513251">
        <w:rPr>
          <w:rFonts w:ascii="Times New Roman" w:hAnsi="Times New Roman"/>
          <w:sz w:val="22"/>
          <w:szCs w:val="22"/>
          <w:lang w:eastAsia="zh-CN"/>
        </w:rPr>
        <w:t>gNB</w:t>
      </w:r>
      <w:proofErr w:type="spellEnd"/>
      <w:r w:rsidRPr="00513251">
        <w:rPr>
          <w:rFonts w:ascii="Times New Roman" w:hAnsi="Times New Roman"/>
          <w:sz w:val="22"/>
          <w:szCs w:val="22"/>
          <w:lang w:eastAsia="zh-CN"/>
        </w:rPr>
        <w:t xml:space="preserve"> configuration)</w:t>
      </w:r>
    </w:p>
    <w:p w14:paraId="62BAA4C7" w14:textId="77777777" w:rsidR="00513251" w:rsidRPr="00513251" w:rsidRDefault="00513251" w:rsidP="00513251">
      <w:pPr>
        <w:pStyle w:val="ListParagraph"/>
        <w:numPr>
          <w:ilvl w:val="1"/>
          <w:numId w:val="23"/>
        </w:numPr>
        <w:rPr>
          <w:rFonts w:eastAsia="SimSun"/>
          <w:lang w:eastAsia="zh-CN"/>
        </w:rPr>
      </w:pPr>
      <w:r w:rsidRPr="00513251">
        <w:rPr>
          <w:lang w:eastAsia="zh-CN"/>
        </w:rPr>
        <w:t xml:space="preserve">Observation: </w:t>
      </w:r>
      <w:r w:rsidRPr="00513251">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67D7E190" w14:textId="5A165E2D" w:rsidR="00513251" w:rsidRDefault="009C4233" w:rsidP="009C423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[24] </w:t>
      </w:r>
      <w:proofErr w:type="spellStart"/>
      <w:r w:rsidR="004A1E26">
        <w:rPr>
          <w:rFonts w:ascii="Times New Roman" w:hAnsi="Times New Roman"/>
          <w:sz w:val="22"/>
          <w:szCs w:val="22"/>
          <w:lang w:eastAsia="zh-CN"/>
        </w:rPr>
        <w:t>Convida</w:t>
      </w:r>
      <w:proofErr w:type="spellEnd"/>
      <w:r>
        <w:rPr>
          <w:rFonts w:ascii="Times New Roman" w:hAnsi="Times New Roman"/>
          <w:sz w:val="22"/>
          <w:szCs w:val="22"/>
          <w:lang w:eastAsia="zh-CN"/>
        </w:rPr>
        <w:t>:</w:t>
      </w:r>
    </w:p>
    <w:p w14:paraId="6B7D7043" w14:textId="5A42EE66" w:rsidR="009C4233" w:rsidRDefault="009C4233" w:rsidP="009C4233">
      <w:pPr>
        <w:pStyle w:val="BodyText"/>
        <w:numPr>
          <w:ilvl w:val="1"/>
          <w:numId w:val="23"/>
        </w:numPr>
        <w:spacing w:after="0"/>
        <w:rPr>
          <w:rFonts w:ascii="Times New Roman" w:hAnsi="Times New Roman"/>
          <w:sz w:val="22"/>
          <w:szCs w:val="22"/>
          <w:lang w:eastAsia="zh-CN"/>
        </w:rPr>
      </w:pPr>
      <w:r w:rsidRPr="009C4233">
        <w:rPr>
          <w:rFonts w:ascii="Times New Roman" w:hAnsi="Times New Roman"/>
          <w:sz w:val="22"/>
          <w:szCs w:val="22"/>
          <w:lang w:eastAsia="zh-CN"/>
        </w:rPr>
        <w:t>Increasing the number of SSB candidate positions to above 64 to increase transmission opportunities to cope with LBT failure should be considered.</w:t>
      </w:r>
    </w:p>
    <w:p w14:paraId="7A341596" w14:textId="4185BB25" w:rsidR="00662B2C" w:rsidRDefault="00662B2C">
      <w:pPr>
        <w:pStyle w:val="BodyText"/>
        <w:spacing w:after="0"/>
        <w:rPr>
          <w:rFonts w:ascii="Times New Roman" w:hAnsi="Times New Roman"/>
          <w:sz w:val="22"/>
          <w:szCs w:val="22"/>
          <w:lang w:eastAsia="zh-CN"/>
        </w:rPr>
      </w:pPr>
    </w:p>
    <w:p w14:paraId="42695255" w14:textId="5D886330" w:rsidR="004A1E26" w:rsidRDefault="004A1E26">
      <w:pPr>
        <w:pStyle w:val="BodyText"/>
        <w:spacing w:after="0"/>
        <w:rPr>
          <w:rFonts w:ascii="Times New Roman" w:hAnsi="Times New Roman"/>
          <w:sz w:val="22"/>
          <w:szCs w:val="22"/>
          <w:lang w:eastAsia="zh-CN"/>
        </w:rPr>
      </w:pPr>
    </w:p>
    <w:p w14:paraId="5452203F" w14:textId="76FA2F1F" w:rsidR="004A1E26" w:rsidRPr="004A1E26" w:rsidRDefault="004A1E26" w:rsidP="00BE5268">
      <w:pPr>
        <w:pStyle w:val="BodyText"/>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r w:rsidR="00A80979">
        <w:rPr>
          <w:rFonts w:ascii="Times New Roman" w:hAnsi="Times New Roman"/>
          <w:b/>
          <w:bCs/>
          <w:sz w:val="22"/>
          <w:szCs w:val="22"/>
          <w:lang w:eastAsia="zh-CN"/>
        </w:rPr>
        <w:t xml:space="preserve"> in </w:t>
      </w:r>
      <w:proofErr w:type="spellStart"/>
      <w:r w:rsidR="00A80979">
        <w:rPr>
          <w:rFonts w:ascii="Times New Roman" w:hAnsi="Times New Roman"/>
          <w:b/>
          <w:bCs/>
          <w:sz w:val="22"/>
          <w:szCs w:val="22"/>
          <w:lang w:eastAsia="zh-CN"/>
        </w:rPr>
        <w:t>Tdoc</w:t>
      </w:r>
      <w:proofErr w:type="spellEnd"/>
    </w:p>
    <w:p w14:paraId="046759CF" w14:textId="77777777" w:rsidR="001B5233" w:rsidRDefault="001B5233" w:rsidP="001B523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59717865" w14:textId="64A318D9" w:rsidR="00FD5CB6" w:rsidRDefault="00FD5CB6" w:rsidP="001B523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33220921" w14:textId="5B647014" w:rsidR="00FD5CB6" w:rsidRDefault="00FD5CB6" w:rsidP="001B5233">
      <w:pPr>
        <w:pStyle w:val="BodyText"/>
        <w:numPr>
          <w:ilvl w:val="2"/>
          <w:numId w:val="23"/>
        </w:numPr>
        <w:spacing w:after="0"/>
        <w:rPr>
          <w:rFonts w:ascii="Times New Roman" w:hAnsi="Times New Roman"/>
          <w:sz w:val="22"/>
          <w:szCs w:val="22"/>
          <w:lang w:eastAsia="zh-CN"/>
        </w:rPr>
      </w:pPr>
      <w:r w:rsidRPr="004A1E26">
        <w:rPr>
          <w:rFonts w:ascii="Times New Roman" w:eastAsia="Calibri" w:hAnsi="Times New Roman"/>
          <w:sz w:val="22"/>
          <w:szCs w:val="22"/>
          <w:lang w:eastAsia="zh-CN"/>
        </w:rPr>
        <w:t>FUTUREWEI</w:t>
      </w:r>
      <w:r>
        <w:rPr>
          <w:rFonts w:ascii="Times New Roman" w:eastAsia="Calibri" w:hAnsi="Times New Roman"/>
          <w:sz w:val="22"/>
          <w:szCs w:val="22"/>
          <w:lang w:eastAsia="zh-CN"/>
        </w:rPr>
        <w:t xml:space="preserve">, ZTE, </w:t>
      </w:r>
      <w:proofErr w:type="spellStart"/>
      <w:r>
        <w:rPr>
          <w:rFonts w:ascii="Times New Roman" w:eastAsia="Calibri" w:hAnsi="Times New Roman"/>
          <w:sz w:val="22"/>
          <w:szCs w:val="22"/>
          <w:lang w:eastAsia="zh-CN"/>
        </w:rPr>
        <w:t>Sanechips</w:t>
      </w:r>
      <w:proofErr w:type="spellEnd"/>
      <w:r>
        <w:rPr>
          <w:rFonts w:ascii="Times New Roman" w:eastAsia="Calibri"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59659D3B" w14:textId="372C95C5" w:rsidR="00FD5CB6" w:rsidRPr="00FD5CB6" w:rsidRDefault="00FD5CB6" w:rsidP="001B5233">
      <w:pPr>
        <w:pStyle w:val="BodyText"/>
        <w:numPr>
          <w:ilvl w:val="1"/>
          <w:numId w:val="23"/>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447A6CA0" w14:textId="60928A5A" w:rsidR="00FD5CB6" w:rsidRPr="00FD5CB6" w:rsidRDefault="00FD5CB6" w:rsidP="001B5233">
      <w:pPr>
        <w:pStyle w:val="BodyText"/>
        <w:numPr>
          <w:ilvl w:val="2"/>
          <w:numId w:val="23"/>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2B67D72B" w14:textId="21E59392" w:rsidR="00074659" w:rsidRDefault="00074659">
      <w:pPr>
        <w:pStyle w:val="BodyText"/>
        <w:spacing w:after="0"/>
        <w:rPr>
          <w:rFonts w:ascii="Times New Roman" w:hAnsi="Times New Roman"/>
          <w:sz w:val="22"/>
          <w:szCs w:val="22"/>
          <w:lang w:eastAsia="zh-CN"/>
        </w:rPr>
      </w:pPr>
    </w:p>
    <w:p w14:paraId="7F5B0F38" w14:textId="2C007C72" w:rsidR="009B05D3" w:rsidRPr="00BE5268" w:rsidRDefault="009F3153" w:rsidP="00BE5268">
      <w:pPr>
        <w:pStyle w:val="BodyText"/>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5652EA60" w14:textId="6D6C4AAC" w:rsidR="00822740" w:rsidRDefault="00822740" w:rsidP="0082274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w:t>
      </w:r>
      <w:r w:rsidR="00E16721">
        <w:rPr>
          <w:rFonts w:ascii="Times New Roman" w:hAnsi="Times New Roman"/>
          <w:sz w:val="22"/>
          <w:szCs w:val="22"/>
          <w:lang w:eastAsia="zh-CN"/>
        </w:rPr>
        <w:t xml:space="preserve"> Also provide further comments on related issues to DRS.</w:t>
      </w:r>
    </w:p>
    <w:p w14:paraId="55807F28" w14:textId="77777777" w:rsidR="00822740" w:rsidRDefault="008227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1620"/>
        <w:gridCol w:w="6997"/>
      </w:tblGrid>
      <w:tr w:rsidR="00E16721" w14:paraId="7FF5612A" w14:textId="77777777" w:rsidTr="00E16721">
        <w:tc>
          <w:tcPr>
            <w:tcW w:w="1345" w:type="dxa"/>
            <w:shd w:val="clear" w:color="auto" w:fill="FBE4D5" w:themeFill="accent2" w:themeFillTint="33"/>
          </w:tcPr>
          <w:p w14:paraId="58E5C5D3" w14:textId="77777777" w:rsidR="00E16721" w:rsidRPr="00100476" w:rsidRDefault="00E16721">
            <w:pPr>
              <w:pStyle w:val="BodyText"/>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1620" w:type="dxa"/>
            <w:shd w:val="clear" w:color="auto" w:fill="FBE4D5" w:themeFill="accent2" w:themeFillTint="33"/>
          </w:tcPr>
          <w:p w14:paraId="310FC0DF" w14:textId="33A41D77" w:rsidR="00E16721" w:rsidRPr="00E16721" w:rsidRDefault="00E16721" w:rsidP="00E16721">
            <w:pPr>
              <w:pStyle w:val="BodyText"/>
              <w:spacing w:after="0"/>
              <w:rPr>
                <w:rFonts w:ascii="Times New Roman" w:hAnsi="Times New Roman"/>
                <w:b/>
                <w:bCs/>
                <w:sz w:val="18"/>
                <w:szCs w:val="18"/>
                <w:lang w:eastAsia="zh-CN"/>
              </w:rPr>
            </w:pPr>
            <w:r w:rsidRPr="00E16721">
              <w:rPr>
                <w:rFonts w:ascii="Times New Roman" w:hAnsi="Times New Roman"/>
                <w:b/>
                <w:bCs/>
                <w:sz w:val="18"/>
                <w:szCs w:val="18"/>
                <w:lang w:eastAsia="zh-CN"/>
              </w:rPr>
              <w:t>Support DRS (similar to Rel-16 NR-U)?</w:t>
            </w:r>
          </w:p>
        </w:tc>
        <w:tc>
          <w:tcPr>
            <w:tcW w:w="6997" w:type="dxa"/>
            <w:shd w:val="clear" w:color="auto" w:fill="FBE4D5" w:themeFill="accent2" w:themeFillTint="33"/>
          </w:tcPr>
          <w:p w14:paraId="01E316FC" w14:textId="779F3060" w:rsidR="00E16721" w:rsidRPr="00100476" w:rsidRDefault="00E1672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16721" w14:paraId="6ECAA747" w14:textId="77777777" w:rsidTr="00E16721">
        <w:tc>
          <w:tcPr>
            <w:tcW w:w="1345" w:type="dxa"/>
          </w:tcPr>
          <w:p w14:paraId="039D7B21" w14:textId="31883666" w:rsidR="00E16721" w:rsidRDefault="00FD7FA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620" w:type="dxa"/>
          </w:tcPr>
          <w:p w14:paraId="3D2C8825" w14:textId="748EFC0B" w:rsidR="00E16721" w:rsidRDefault="00FD7FA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997" w:type="dxa"/>
          </w:tcPr>
          <w:p w14:paraId="4B895690" w14:textId="5757ADB6" w:rsidR="00E16721" w:rsidRDefault="00FD7FA5" w:rsidP="00FD7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16721" w14:paraId="18B3F7FA" w14:textId="77777777" w:rsidTr="00E16721">
        <w:tc>
          <w:tcPr>
            <w:tcW w:w="1345" w:type="dxa"/>
          </w:tcPr>
          <w:p w14:paraId="415D24C0" w14:textId="77777777" w:rsidR="00E16721" w:rsidRDefault="00E16721">
            <w:pPr>
              <w:pStyle w:val="BodyText"/>
              <w:spacing w:after="0"/>
              <w:rPr>
                <w:rFonts w:ascii="Times New Roman" w:hAnsi="Times New Roman"/>
                <w:sz w:val="22"/>
                <w:szCs w:val="22"/>
                <w:lang w:eastAsia="zh-CN"/>
              </w:rPr>
            </w:pPr>
          </w:p>
        </w:tc>
        <w:tc>
          <w:tcPr>
            <w:tcW w:w="1620" w:type="dxa"/>
          </w:tcPr>
          <w:p w14:paraId="0E003F5D" w14:textId="77777777" w:rsidR="00E16721" w:rsidRDefault="00E16721">
            <w:pPr>
              <w:pStyle w:val="BodyText"/>
              <w:spacing w:after="0"/>
              <w:rPr>
                <w:rFonts w:ascii="Times New Roman" w:hAnsi="Times New Roman"/>
                <w:sz w:val="22"/>
                <w:szCs w:val="22"/>
                <w:lang w:eastAsia="zh-CN"/>
              </w:rPr>
            </w:pPr>
          </w:p>
        </w:tc>
        <w:tc>
          <w:tcPr>
            <w:tcW w:w="6997" w:type="dxa"/>
          </w:tcPr>
          <w:p w14:paraId="2D57B47D" w14:textId="706FD9B7" w:rsidR="00E16721" w:rsidRDefault="00E16721">
            <w:pPr>
              <w:pStyle w:val="BodyText"/>
              <w:spacing w:after="0"/>
              <w:rPr>
                <w:rFonts w:ascii="Times New Roman" w:hAnsi="Times New Roman"/>
                <w:sz w:val="22"/>
                <w:szCs w:val="22"/>
                <w:lang w:eastAsia="zh-CN"/>
              </w:rPr>
            </w:pPr>
          </w:p>
        </w:tc>
      </w:tr>
    </w:tbl>
    <w:p w14:paraId="4C9ACAE0" w14:textId="62165CEB" w:rsidR="00A76B5A" w:rsidRDefault="00A76B5A">
      <w:pPr>
        <w:pStyle w:val="BodyText"/>
        <w:spacing w:after="0"/>
        <w:rPr>
          <w:rFonts w:ascii="Times New Roman" w:hAnsi="Times New Roman"/>
          <w:sz w:val="22"/>
          <w:szCs w:val="22"/>
          <w:lang w:eastAsia="zh-CN"/>
        </w:rPr>
      </w:pPr>
    </w:p>
    <w:p w14:paraId="0EF77EF0" w14:textId="47CD6F50" w:rsidR="00100476" w:rsidRDefault="00100476">
      <w:pPr>
        <w:pStyle w:val="BodyText"/>
        <w:spacing w:after="0"/>
        <w:rPr>
          <w:rFonts w:ascii="Times New Roman" w:hAnsi="Times New Roman"/>
          <w:sz w:val="22"/>
          <w:szCs w:val="22"/>
          <w:lang w:eastAsia="zh-CN"/>
        </w:rPr>
      </w:pPr>
    </w:p>
    <w:p w14:paraId="2F343DC2" w14:textId="77777777" w:rsidR="00100476" w:rsidRDefault="00100476">
      <w:pPr>
        <w:pStyle w:val="BodyText"/>
        <w:spacing w:after="0"/>
        <w:rPr>
          <w:rFonts w:ascii="Times New Roman" w:hAnsi="Times New Roman"/>
          <w:sz w:val="22"/>
          <w:szCs w:val="22"/>
          <w:lang w:eastAsia="zh-CN"/>
        </w:rPr>
      </w:pPr>
    </w:p>
    <w:p w14:paraId="0C4A8249" w14:textId="27650AD3" w:rsidR="003C5AC6" w:rsidRPr="001F610B" w:rsidRDefault="001F610B" w:rsidP="001F610B">
      <w:pPr>
        <w:pStyle w:val="Heading3"/>
        <w:rPr>
          <w:lang w:eastAsia="zh-CN"/>
        </w:rPr>
      </w:pPr>
      <w:r>
        <w:rPr>
          <w:lang w:eastAsia="zh-CN"/>
        </w:rPr>
        <w:t xml:space="preserve">2.1.2 </w:t>
      </w:r>
      <w:r w:rsidR="003C5AC6" w:rsidRPr="001F610B">
        <w:rPr>
          <w:lang w:eastAsia="zh-CN"/>
        </w:rPr>
        <w:t>Supported Numerology</w:t>
      </w:r>
    </w:p>
    <w:p w14:paraId="770FBA35" w14:textId="0AEB0A3E" w:rsidR="001372B5" w:rsidRDefault="001372B5" w:rsidP="001372B5">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 Lenovo, Motorola Mobility</w:t>
      </w:r>
      <w:r>
        <w:rPr>
          <w:rFonts w:ascii="Times New Roman" w:hAnsi="Times New Roman"/>
          <w:sz w:val="22"/>
          <w:szCs w:val="22"/>
          <w:lang w:eastAsia="zh-CN"/>
        </w:rPr>
        <w:t>:</w:t>
      </w:r>
    </w:p>
    <w:p w14:paraId="31678A0D" w14:textId="76F73AAF" w:rsidR="001372B5" w:rsidRDefault="001372B5" w:rsidP="001372B5">
      <w:pPr>
        <w:pStyle w:val="BodyText"/>
        <w:numPr>
          <w:ilvl w:val="1"/>
          <w:numId w:val="23"/>
        </w:numPr>
        <w:spacing w:after="0"/>
        <w:rPr>
          <w:rFonts w:ascii="Times New Roman" w:hAnsi="Times New Roman"/>
          <w:sz w:val="22"/>
          <w:szCs w:val="22"/>
          <w:lang w:eastAsia="zh-CN"/>
        </w:rPr>
      </w:pPr>
      <w:r w:rsidRPr="001372B5">
        <w:rPr>
          <w:rFonts w:ascii="Times New Roman" w:hAnsi="Times New Roman"/>
          <w:sz w:val="22"/>
          <w:szCs w:val="22"/>
          <w:lang w:eastAsia="zh-CN"/>
        </w:rPr>
        <w:t>For supporting NR from 52.6 GHz to 71 GHz in Rel. 17, support the same numerology of data channel for SSB and PRACH including 480KHz and 960KHz</w:t>
      </w:r>
    </w:p>
    <w:p w14:paraId="05935359" w14:textId="5E17D7D5" w:rsidR="00C61A61" w:rsidRDefault="00C61A61" w:rsidP="00C61A6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[3] ZTE, </w:t>
      </w:r>
      <w:proofErr w:type="spellStart"/>
      <w:r w:rsidR="004A1E26">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2B57AD" w14:textId="77777777" w:rsidR="00C61A61" w:rsidRPr="00C61A61" w:rsidRDefault="00C61A61" w:rsidP="00C61A61">
      <w:pPr>
        <w:pStyle w:val="BodyText"/>
        <w:numPr>
          <w:ilvl w:val="1"/>
          <w:numId w:val="23"/>
        </w:numPr>
        <w:spacing w:after="0"/>
        <w:rPr>
          <w:rFonts w:ascii="Times New Roman" w:hAnsi="Times New Roman"/>
          <w:sz w:val="22"/>
          <w:szCs w:val="22"/>
          <w:lang w:eastAsia="zh-CN"/>
        </w:rPr>
      </w:pPr>
      <w:r w:rsidRPr="00C61A61">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72CF655B" w14:textId="77777777" w:rsidR="00C61A61" w:rsidRPr="00C61A61" w:rsidRDefault="00C61A61" w:rsidP="00C61A61">
      <w:pPr>
        <w:pStyle w:val="BodyText"/>
        <w:numPr>
          <w:ilvl w:val="2"/>
          <w:numId w:val="23"/>
        </w:numPr>
        <w:spacing w:after="0"/>
        <w:rPr>
          <w:rFonts w:ascii="Times New Roman" w:hAnsi="Times New Roman"/>
          <w:sz w:val="22"/>
          <w:szCs w:val="22"/>
          <w:lang w:eastAsia="zh-CN"/>
        </w:rPr>
      </w:pPr>
      <w:r w:rsidRPr="00C61A61">
        <w:rPr>
          <w:rFonts w:ascii="Times New Roman" w:hAnsi="Times New Roman"/>
          <w:sz w:val="22"/>
          <w:szCs w:val="22"/>
          <w:lang w:eastAsia="zh-CN"/>
        </w:rPr>
        <w:t>Option 1: both SSB and other initial access signals/channels support SCS (120kHz, 480kHz, 960kHz)</w:t>
      </w:r>
    </w:p>
    <w:p w14:paraId="19704846" w14:textId="77777777" w:rsidR="00C61A61" w:rsidRPr="00C61A61" w:rsidRDefault="00C61A61" w:rsidP="00C61A61">
      <w:pPr>
        <w:pStyle w:val="BodyText"/>
        <w:numPr>
          <w:ilvl w:val="2"/>
          <w:numId w:val="23"/>
        </w:numPr>
        <w:spacing w:after="0"/>
        <w:rPr>
          <w:rFonts w:ascii="Times New Roman" w:hAnsi="Times New Roman"/>
          <w:sz w:val="22"/>
          <w:szCs w:val="22"/>
          <w:lang w:eastAsia="zh-CN"/>
        </w:rPr>
      </w:pPr>
      <w:r w:rsidRPr="00C61A61">
        <w:rPr>
          <w:rFonts w:ascii="Times New Roman" w:hAnsi="Times New Roman"/>
          <w:sz w:val="22"/>
          <w:szCs w:val="22"/>
          <w:lang w:eastAsia="zh-CN"/>
        </w:rPr>
        <w:t>Option 2: SSB supports SCS (120kHz, 240kHz); Other initial access signals/channels support SCS (120kHz)</w:t>
      </w:r>
    </w:p>
    <w:p w14:paraId="59768CF4" w14:textId="41C9652C" w:rsidR="00C61A61" w:rsidRDefault="00787AA8" w:rsidP="00787AA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[4] OPPO</w:t>
      </w:r>
      <w:r>
        <w:rPr>
          <w:rFonts w:ascii="Times New Roman" w:hAnsi="Times New Roman"/>
          <w:sz w:val="22"/>
          <w:szCs w:val="22"/>
          <w:lang w:eastAsia="zh-CN"/>
        </w:rPr>
        <w:t>:</w:t>
      </w:r>
    </w:p>
    <w:p w14:paraId="0285200C" w14:textId="77777777" w:rsidR="00787AA8" w:rsidRPr="00787AA8" w:rsidRDefault="00787AA8" w:rsidP="00787AA8">
      <w:pPr>
        <w:pStyle w:val="BodyText"/>
        <w:numPr>
          <w:ilvl w:val="1"/>
          <w:numId w:val="23"/>
        </w:numPr>
        <w:spacing w:after="0"/>
        <w:rPr>
          <w:rFonts w:ascii="Times New Roman" w:hAnsi="Times New Roman"/>
          <w:sz w:val="22"/>
          <w:szCs w:val="22"/>
          <w:lang w:eastAsia="zh-CN"/>
        </w:rPr>
      </w:pPr>
      <w:r w:rsidRPr="00787AA8">
        <w:rPr>
          <w:rFonts w:ascii="Times New Roman" w:hAnsi="Times New Roman"/>
          <w:sz w:val="22"/>
          <w:szCs w:val="22"/>
          <w:lang w:eastAsia="zh-CN"/>
        </w:rPr>
        <w:t xml:space="preserve">For above 52.6GHz, adopt single numerology for initial access, where the numerology candidates are 120kHz, 480kHz and 960kHz. </w:t>
      </w:r>
    </w:p>
    <w:p w14:paraId="7471FDD4" w14:textId="7849AF3F" w:rsidR="00787AA8" w:rsidRDefault="00787AA8" w:rsidP="00787AA8">
      <w:pPr>
        <w:pStyle w:val="BodyText"/>
        <w:numPr>
          <w:ilvl w:val="1"/>
          <w:numId w:val="23"/>
        </w:numPr>
        <w:spacing w:after="0"/>
        <w:rPr>
          <w:rFonts w:ascii="Times New Roman" w:hAnsi="Times New Roman"/>
          <w:sz w:val="22"/>
          <w:szCs w:val="22"/>
          <w:lang w:eastAsia="zh-CN"/>
        </w:rPr>
      </w:pPr>
      <w:r w:rsidRPr="00787AA8">
        <w:rPr>
          <w:rFonts w:ascii="Times New Roman" w:hAnsi="Times New Roman"/>
          <w:sz w:val="22"/>
          <w:szCs w:val="22"/>
          <w:lang w:eastAsia="zh-CN"/>
        </w:rPr>
        <w:t>For above 52.6GHz, 240kHz SSB SCS is not supported.</w:t>
      </w:r>
    </w:p>
    <w:p w14:paraId="3DD4FFD2" w14:textId="53B55AC7" w:rsidR="005438E9" w:rsidRDefault="005438E9" w:rsidP="005438E9">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[5] Huawei, HiSilicon</w:t>
      </w:r>
      <w:r>
        <w:rPr>
          <w:rFonts w:ascii="Times New Roman" w:hAnsi="Times New Roman"/>
          <w:sz w:val="22"/>
          <w:szCs w:val="22"/>
          <w:lang w:eastAsia="zh-CN"/>
        </w:rPr>
        <w:t>:</w:t>
      </w:r>
    </w:p>
    <w:p w14:paraId="0C46ADEA" w14:textId="05105182" w:rsidR="005438E9" w:rsidRDefault="005438E9" w:rsidP="005438E9">
      <w:pPr>
        <w:pStyle w:val="BodyText"/>
        <w:numPr>
          <w:ilvl w:val="1"/>
          <w:numId w:val="23"/>
        </w:numPr>
        <w:spacing w:after="0"/>
        <w:rPr>
          <w:rFonts w:ascii="Times New Roman" w:hAnsi="Times New Roman"/>
          <w:sz w:val="22"/>
          <w:szCs w:val="22"/>
          <w:lang w:eastAsia="zh-CN"/>
        </w:rPr>
      </w:pPr>
      <w:r w:rsidRPr="005438E9">
        <w:rPr>
          <w:rFonts w:ascii="Times New Roman" w:hAnsi="Times New Roman"/>
          <w:sz w:val="22"/>
          <w:szCs w:val="22"/>
          <w:lang w:eastAsia="zh-CN"/>
        </w:rPr>
        <w:t>SCS other than 120 kHz are not supported for SSB and other initial access related signals/channels in initial BWP.</w:t>
      </w:r>
    </w:p>
    <w:p w14:paraId="5E13934F" w14:textId="16EEFA85" w:rsidR="00F52496" w:rsidRDefault="00F52496" w:rsidP="00F52496">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[6] Nokia, NSB</w:t>
      </w:r>
      <w:r>
        <w:rPr>
          <w:rFonts w:ascii="Times New Roman" w:hAnsi="Times New Roman"/>
          <w:sz w:val="22"/>
          <w:szCs w:val="22"/>
          <w:lang w:eastAsia="zh-CN"/>
        </w:rPr>
        <w:t>:</w:t>
      </w:r>
    </w:p>
    <w:p w14:paraId="1BA246BA" w14:textId="07EDCCE6" w:rsidR="00F52496" w:rsidRDefault="00F52496" w:rsidP="00F52496">
      <w:pPr>
        <w:pStyle w:val="BodyText"/>
        <w:numPr>
          <w:ilvl w:val="1"/>
          <w:numId w:val="23"/>
        </w:numPr>
        <w:spacing w:after="0"/>
        <w:rPr>
          <w:rFonts w:ascii="Times New Roman" w:hAnsi="Times New Roman"/>
          <w:sz w:val="22"/>
          <w:szCs w:val="22"/>
          <w:lang w:eastAsia="zh-CN"/>
        </w:rPr>
      </w:pPr>
      <w:r w:rsidRPr="00F52496">
        <w:rPr>
          <w:rFonts w:ascii="Times New Roman" w:hAnsi="Times New Roman"/>
          <w:sz w:val="22"/>
          <w:szCs w:val="22"/>
          <w:lang w:eastAsia="zh-CN"/>
        </w:rPr>
        <w:t>Support 240 kHz SCS for the SSB transmission in NR bands ranging between 52.6 GHz to 71 GHz.</w:t>
      </w:r>
    </w:p>
    <w:p w14:paraId="48DA43E2" w14:textId="3694D821" w:rsidR="00F52496" w:rsidRDefault="00F52496" w:rsidP="00F52496">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w:t>
      </w:r>
      <w:r w:rsidRPr="00F52496">
        <w:rPr>
          <w:rFonts w:ascii="Times New Roman" w:hAnsi="Times New Roman"/>
          <w:sz w:val="22"/>
          <w:szCs w:val="22"/>
          <w:lang w:eastAsia="zh-CN"/>
        </w:rPr>
        <w:t xml:space="preserve">Supporting 480kHz and 960kHz sub-carrier </w:t>
      </w:r>
      <w:proofErr w:type="spellStart"/>
      <w:r w:rsidRPr="00F52496">
        <w:rPr>
          <w:rFonts w:ascii="Times New Roman" w:hAnsi="Times New Roman"/>
          <w:sz w:val="22"/>
          <w:szCs w:val="22"/>
          <w:lang w:eastAsia="zh-CN"/>
        </w:rPr>
        <w:t>spacings</w:t>
      </w:r>
      <w:proofErr w:type="spellEnd"/>
      <w:r w:rsidRPr="00F52496">
        <w:rPr>
          <w:rFonts w:ascii="Times New Roman" w:hAnsi="Times New Roman"/>
          <w:sz w:val="22"/>
          <w:szCs w:val="22"/>
          <w:lang w:eastAsia="zh-CN"/>
        </w:rPr>
        <w:t xml:space="preserve"> for SSB can have implications to initial cell search/selection complexity, UE minimum initial RF BW and possibly to </w:t>
      </w:r>
      <w:proofErr w:type="spellStart"/>
      <w:r w:rsidRPr="00F52496">
        <w:rPr>
          <w:rFonts w:ascii="Times New Roman" w:hAnsi="Times New Roman"/>
          <w:sz w:val="22"/>
          <w:szCs w:val="22"/>
          <w:lang w:eastAsia="zh-CN"/>
        </w:rPr>
        <w:t>synchronisation</w:t>
      </w:r>
      <w:proofErr w:type="spellEnd"/>
      <w:r w:rsidRPr="00F52496">
        <w:rPr>
          <w:rFonts w:ascii="Times New Roman" w:hAnsi="Times New Roman"/>
          <w:sz w:val="22"/>
          <w:szCs w:val="22"/>
          <w:lang w:eastAsia="zh-CN"/>
        </w:rPr>
        <w:t xml:space="preserve"> raster, depending on the minimum carrier BW.</w:t>
      </w:r>
    </w:p>
    <w:p w14:paraId="07344122" w14:textId="56EDBE13" w:rsidR="00F52496" w:rsidRDefault="00F52496" w:rsidP="00F52496">
      <w:pPr>
        <w:pStyle w:val="BodyText"/>
        <w:numPr>
          <w:ilvl w:val="1"/>
          <w:numId w:val="23"/>
        </w:numPr>
        <w:spacing w:after="0"/>
        <w:rPr>
          <w:rFonts w:ascii="Times New Roman" w:hAnsi="Times New Roman"/>
          <w:sz w:val="22"/>
          <w:szCs w:val="22"/>
          <w:lang w:eastAsia="zh-CN"/>
        </w:rPr>
      </w:pPr>
      <w:r w:rsidRPr="00F52496">
        <w:rPr>
          <w:rFonts w:ascii="Times New Roman" w:hAnsi="Times New Roman"/>
          <w:sz w:val="22"/>
          <w:szCs w:val="22"/>
          <w:lang w:eastAsia="zh-CN"/>
        </w:rPr>
        <w:t>Consider and discuss of support of 480kHz and 960kHz kHz SCS for the SSB transmission in NR bands ranging between 52.6 GHz to 71 GHz.</w:t>
      </w:r>
    </w:p>
    <w:p w14:paraId="79A1C8D9" w14:textId="383F8538" w:rsidR="00A32253" w:rsidRDefault="00A32253" w:rsidP="00F52496">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A32253">
        <w:rPr>
          <w:rFonts w:ascii="Times New Roman" w:hAnsi="Times New Roman"/>
          <w:sz w:val="22"/>
          <w:szCs w:val="22"/>
          <w:lang w:eastAsia="zh-CN"/>
        </w:rPr>
        <w:t>It would appear that 480 and 960 kHz cannot be used for initial access related data and control channels in initial BWP for IDLE and Inactive Mode UEs.</w:t>
      </w:r>
    </w:p>
    <w:p w14:paraId="77E6982C" w14:textId="1EABE9E0" w:rsidR="00A32253" w:rsidRDefault="00A32253" w:rsidP="00F52496">
      <w:pPr>
        <w:pStyle w:val="BodyText"/>
        <w:numPr>
          <w:ilvl w:val="1"/>
          <w:numId w:val="23"/>
        </w:numPr>
        <w:spacing w:after="0"/>
        <w:rPr>
          <w:rFonts w:ascii="Times New Roman" w:hAnsi="Times New Roman"/>
          <w:sz w:val="22"/>
          <w:szCs w:val="22"/>
          <w:lang w:eastAsia="zh-CN"/>
        </w:rPr>
      </w:pPr>
      <w:r w:rsidRPr="00A32253">
        <w:rPr>
          <w:rFonts w:ascii="Times New Roman" w:hAnsi="Times New Roman"/>
          <w:sz w:val="22"/>
          <w:szCs w:val="22"/>
          <w:lang w:eastAsia="zh-CN"/>
        </w:rPr>
        <w:t xml:space="preserve">Support additional SCS (480 kHz, 960 kHz) for SSB for other use cases than initial cell selection (e.g. for </w:t>
      </w:r>
      <w:proofErr w:type="spellStart"/>
      <w:r w:rsidRPr="00A32253">
        <w:rPr>
          <w:rFonts w:ascii="Times New Roman" w:hAnsi="Times New Roman"/>
          <w:sz w:val="22"/>
          <w:szCs w:val="22"/>
          <w:lang w:eastAsia="zh-CN"/>
        </w:rPr>
        <w:t>Scell</w:t>
      </w:r>
      <w:proofErr w:type="spellEnd"/>
      <w:r w:rsidRPr="00A32253">
        <w:rPr>
          <w:rFonts w:ascii="Times New Roman" w:hAnsi="Times New Roman"/>
          <w:sz w:val="22"/>
          <w:szCs w:val="22"/>
          <w:lang w:eastAsia="zh-CN"/>
        </w:rPr>
        <w:t>, BM and RRM).</w:t>
      </w:r>
    </w:p>
    <w:p w14:paraId="4437F2C4" w14:textId="2F67D724" w:rsidR="008C44F1" w:rsidRDefault="008C44F1" w:rsidP="008C44F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[7] CAICT</w:t>
      </w:r>
      <w:r>
        <w:rPr>
          <w:rFonts w:ascii="Times New Roman" w:hAnsi="Times New Roman"/>
          <w:sz w:val="22"/>
          <w:szCs w:val="22"/>
          <w:lang w:eastAsia="zh-CN"/>
        </w:rPr>
        <w:t>:</w:t>
      </w:r>
    </w:p>
    <w:p w14:paraId="5A8F4748" w14:textId="089AB05E" w:rsidR="008C44F1" w:rsidRDefault="008C44F1" w:rsidP="008C44F1">
      <w:pPr>
        <w:pStyle w:val="BodyText"/>
        <w:numPr>
          <w:ilvl w:val="1"/>
          <w:numId w:val="23"/>
        </w:numPr>
        <w:spacing w:after="0"/>
        <w:rPr>
          <w:rFonts w:ascii="Times New Roman" w:hAnsi="Times New Roman"/>
          <w:sz w:val="22"/>
          <w:szCs w:val="22"/>
          <w:lang w:eastAsia="zh-CN"/>
        </w:rPr>
      </w:pPr>
      <w:r w:rsidRPr="008C44F1">
        <w:rPr>
          <w:rFonts w:ascii="Times New Roman" w:hAnsi="Times New Roman"/>
          <w:sz w:val="22"/>
          <w:szCs w:val="22"/>
          <w:lang w:eastAsia="zh-CN"/>
        </w:rPr>
        <w:t>SSB design with 480 and 960kHz SCS should be considered.</w:t>
      </w:r>
    </w:p>
    <w:p w14:paraId="316CA9F7" w14:textId="688D415B" w:rsidR="0005490F" w:rsidRDefault="0005490F" w:rsidP="000549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[8] CATT</w:t>
      </w:r>
      <w:r>
        <w:rPr>
          <w:rFonts w:ascii="Times New Roman" w:hAnsi="Times New Roman"/>
          <w:sz w:val="22"/>
          <w:szCs w:val="22"/>
          <w:lang w:eastAsia="zh-CN"/>
        </w:rPr>
        <w:t>:</w:t>
      </w:r>
    </w:p>
    <w:p w14:paraId="6FC210B6" w14:textId="4874A82E" w:rsidR="0005490F" w:rsidRDefault="0005490F" w:rsidP="0005490F">
      <w:pPr>
        <w:pStyle w:val="BodyText"/>
        <w:numPr>
          <w:ilvl w:val="1"/>
          <w:numId w:val="23"/>
        </w:numPr>
        <w:spacing w:after="0"/>
        <w:rPr>
          <w:rFonts w:ascii="Times New Roman" w:hAnsi="Times New Roman"/>
          <w:sz w:val="22"/>
          <w:szCs w:val="22"/>
          <w:lang w:eastAsia="zh-CN"/>
        </w:rPr>
      </w:pPr>
      <w:r w:rsidRPr="0005490F">
        <w:rPr>
          <w:rFonts w:ascii="Times New Roman" w:hAnsi="Times New Roman"/>
          <w:sz w:val="22"/>
          <w:szCs w:val="22"/>
          <w:lang w:eastAsia="zh-CN"/>
        </w:rPr>
        <w:t>The complexity or performance degradation will be introduced if 960 KHz is used for the SCS of SSB.</w:t>
      </w:r>
    </w:p>
    <w:p w14:paraId="3E64DAC8" w14:textId="70246A7A" w:rsidR="00ED2C0A" w:rsidRDefault="00ED2C0A" w:rsidP="00ED2C0A">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7637CA3C" w14:textId="6D580B2B" w:rsidR="00ED2C0A" w:rsidRDefault="00ED2C0A" w:rsidP="00ED2C0A">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ED2C0A">
        <w:rPr>
          <w:rFonts w:ascii="Times New Roman" w:hAnsi="Times New Roman"/>
          <w:sz w:val="22"/>
          <w:szCs w:val="22"/>
          <w:lang w:eastAsia="zh-CN"/>
        </w:rPr>
        <w:t>All supported SCS for data/control SCS in FR2 could be used for initial DL BWP.</w:t>
      </w:r>
    </w:p>
    <w:p w14:paraId="65B156AC" w14:textId="2DD8F443" w:rsidR="00ED2C0A" w:rsidRDefault="00ED2C0A" w:rsidP="00ED2C0A">
      <w:pPr>
        <w:pStyle w:val="BodyText"/>
        <w:numPr>
          <w:ilvl w:val="1"/>
          <w:numId w:val="23"/>
        </w:numPr>
        <w:spacing w:after="0"/>
        <w:rPr>
          <w:rFonts w:ascii="Times New Roman" w:hAnsi="Times New Roman"/>
          <w:sz w:val="22"/>
          <w:szCs w:val="22"/>
          <w:lang w:eastAsia="zh-CN"/>
        </w:rPr>
      </w:pPr>
      <w:r w:rsidRPr="00ED2C0A">
        <w:rPr>
          <w:rFonts w:ascii="Times New Roman" w:hAnsi="Times New Roman"/>
          <w:sz w:val="22"/>
          <w:szCs w:val="22"/>
          <w:lang w:eastAsia="zh-CN"/>
        </w:rPr>
        <w:t>Support SCS 120KHz, 480KHz and 960KHz for initial DL BWP in NR operation from 52.6-71GHz.</w:t>
      </w:r>
    </w:p>
    <w:p w14:paraId="771F6782" w14:textId="76CFA4FA" w:rsidR="001C592B" w:rsidRDefault="001C592B" w:rsidP="00ED2C0A">
      <w:pPr>
        <w:pStyle w:val="BodyText"/>
        <w:numPr>
          <w:ilvl w:val="1"/>
          <w:numId w:val="23"/>
        </w:numPr>
        <w:spacing w:after="0"/>
        <w:rPr>
          <w:rFonts w:ascii="Times New Roman" w:hAnsi="Times New Roman"/>
          <w:sz w:val="22"/>
          <w:szCs w:val="22"/>
          <w:lang w:eastAsia="zh-CN"/>
        </w:rPr>
      </w:pPr>
      <w:r w:rsidRPr="001C592B">
        <w:rPr>
          <w:rFonts w:ascii="Times New Roman" w:hAnsi="Times New Roman" w:hint="eastAsia"/>
          <w:sz w:val="22"/>
          <w:szCs w:val="22"/>
          <w:lang w:eastAsia="zh-CN"/>
        </w:rPr>
        <w:t>Support the following SCS pairs for SSB and initial DL BWP in NR operation from 52.6-71GHz</w:t>
      </w:r>
      <w:proofErr w:type="gramStart"/>
      <w:r w:rsidRPr="001C592B">
        <w:rPr>
          <w:rFonts w:ascii="Times New Roman" w:hAnsi="Times New Roman" w:hint="eastAsia"/>
          <w:sz w:val="22"/>
          <w:szCs w:val="22"/>
          <w:lang w:eastAsia="zh-CN"/>
        </w:rPr>
        <w:t>：</w:t>
      </w:r>
      <w:r w:rsidRPr="001C592B">
        <w:rPr>
          <w:rFonts w:ascii="Times New Roman" w:hAnsi="Times New Roman" w:hint="eastAsia"/>
          <w:sz w:val="22"/>
          <w:szCs w:val="22"/>
          <w:lang w:eastAsia="zh-CN"/>
        </w:rPr>
        <w:t>(</w:t>
      </w:r>
      <w:proofErr w:type="gramEnd"/>
      <w:r w:rsidRPr="001C592B">
        <w:rPr>
          <w:rFonts w:ascii="Times New Roman" w:hAnsi="Times New Roman" w:hint="eastAsia"/>
          <w:sz w:val="22"/>
          <w:szCs w:val="22"/>
          <w:lang w:eastAsia="zh-CN"/>
        </w:rPr>
        <w:t>120K, 120K) + (960K, 480K) + (960K, 960K).</w:t>
      </w:r>
    </w:p>
    <w:p w14:paraId="16F8FBAB" w14:textId="2184C454" w:rsidR="00C676DE" w:rsidRDefault="00C676DE" w:rsidP="00ED2C0A">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C676DE">
        <w:rPr>
          <w:rFonts w:ascii="Times New Roman" w:hAnsi="Times New Roman"/>
          <w:sz w:val="22"/>
          <w:szCs w:val="22"/>
          <w:lang w:eastAsia="zh-CN"/>
        </w:rPr>
        <w:t>For frequency domain offset estimation during SSB detection, using SSB with low SCS such as 120K/240KHz may increase hardware complexity or cell search latency.</w:t>
      </w:r>
      <w:r>
        <w:rPr>
          <w:rFonts w:ascii="Times New Roman" w:hAnsi="Times New Roman"/>
          <w:sz w:val="22"/>
          <w:szCs w:val="22"/>
          <w:lang w:eastAsia="zh-CN"/>
        </w:rPr>
        <w:t xml:space="preserve"> </w:t>
      </w:r>
      <w:r w:rsidRPr="00C676DE">
        <w:rPr>
          <w:rFonts w:ascii="Times New Roman" w:hAnsi="Times New Roman"/>
          <w:sz w:val="22"/>
          <w:szCs w:val="22"/>
          <w:lang w:eastAsia="zh-CN"/>
        </w:rPr>
        <w:t>For number of buffering samples during SSB detection, using SSB with high SCS such as 960KHz will need larger buffer cost compared to that in FR2 if adopting the same SSB period (20ms).</w:t>
      </w:r>
    </w:p>
    <w:p w14:paraId="7D6C91EB" w14:textId="3D7663CE" w:rsidR="000C5BCD" w:rsidRDefault="000C5BCD" w:rsidP="000C5BCD">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[10] TCL</w:t>
      </w:r>
      <w:r>
        <w:rPr>
          <w:rFonts w:ascii="Times New Roman" w:hAnsi="Times New Roman"/>
          <w:sz w:val="22"/>
          <w:szCs w:val="22"/>
          <w:lang w:eastAsia="zh-CN"/>
        </w:rPr>
        <w:t>:</w:t>
      </w:r>
    </w:p>
    <w:p w14:paraId="6478BD4A" w14:textId="3ACAC4FF" w:rsidR="000C5BCD" w:rsidRDefault="000C5BCD" w:rsidP="000C5BCD">
      <w:pPr>
        <w:pStyle w:val="BodyText"/>
        <w:numPr>
          <w:ilvl w:val="1"/>
          <w:numId w:val="23"/>
        </w:numPr>
        <w:spacing w:after="0"/>
        <w:rPr>
          <w:rFonts w:ascii="Times New Roman" w:hAnsi="Times New Roman"/>
          <w:sz w:val="22"/>
          <w:szCs w:val="22"/>
          <w:lang w:eastAsia="zh-CN"/>
        </w:rPr>
      </w:pPr>
      <w:r w:rsidRPr="000C5BCD">
        <w:rPr>
          <w:rFonts w:ascii="Times New Roman" w:hAnsi="Times New Roman"/>
          <w:sz w:val="22"/>
          <w:szCs w:val="22"/>
          <w:lang w:eastAsia="zh-CN"/>
        </w:rPr>
        <w:t>Introduce groups of SCS in FR2 and all control/data communication will use the SCS from one such group.</w:t>
      </w:r>
    </w:p>
    <w:p w14:paraId="0FF42E26" w14:textId="45A69B9A" w:rsidR="005660A6" w:rsidRDefault="005660A6" w:rsidP="005660A6">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[11] </w:t>
      </w:r>
      <w:proofErr w:type="spellStart"/>
      <w:r w:rsidR="004A1E26">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B4038E2" w14:textId="27E32812" w:rsidR="005660A6" w:rsidRDefault="005660A6" w:rsidP="005660A6">
      <w:pPr>
        <w:pStyle w:val="BodyText"/>
        <w:numPr>
          <w:ilvl w:val="1"/>
          <w:numId w:val="23"/>
        </w:numPr>
        <w:spacing w:after="0"/>
        <w:rPr>
          <w:rFonts w:ascii="Times New Roman" w:hAnsi="Times New Roman"/>
          <w:sz w:val="22"/>
          <w:szCs w:val="22"/>
          <w:lang w:eastAsia="zh-CN"/>
        </w:rPr>
      </w:pPr>
      <w:r w:rsidRPr="005660A6">
        <w:rPr>
          <w:rFonts w:ascii="Times New Roman" w:hAnsi="Times New Roman"/>
          <w:sz w:val="22"/>
          <w:szCs w:val="22"/>
          <w:lang w:eastAsia="zh-CN"/>
        </w:rPr>
        <w:t>Support only 120 kHz for SSB SCS in initial access.</w:t>
      </w:r>
    </w:p>
    <w:p w14:paraId="50850D1C" w14:textId="0DBE09F6" w:rsidR="00D34E0C" w:rsidRDefault="00D34E0C" w:rsidP="00D34E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[12] Intel</w:t>
      </w:r>
      <w:r>
        <w:rPr>
          <w:rFonts w:ascii="Times New Roman" w:hAnsi="Times New Roman"/>
          <w:sz w:val="22"/>
          <w:szCs w:val="22"/>
          <w:lang w:eastAsia="zh-CN"/>
        </w:rPr>
        <w:t>:</w:t>
      </w:r>
    </w:p>
    <w:p w14:paraId="33425BDE" w14:textId="77777777" w:rsidR="00D34E0C" w:rsidRPr="00D34E0C" w:rsidRDefault="00D34E0C" w:rsidP="00D34E0C">
      <w:pPr>
        <w:pStyle w:val="BodyText"/>
        <w:numPr>
          <w:ilvl w:val="1"/>
          <w:numId w:val="23"/>
        </w:numPr>
        <w:spacing w:after="0"/>
        <w:rPr>
          <w:rFonts w:ascii="Times New Roman" w:hAnsi="Times New Roman"/>
          <w:sz w:val="22"/>
          <w:szCs w:val="22"/>
          <w:lang w:eastAsia="zh-CN"/>
        </w:rPr>
      </w:pPr>
      <w:r w:rsidRPr="00D34E0C">
        <w:rPr>
          <w:rFonts w:ascii="Times New Roman" w:hAnsi="Times New Roman"/>
          <w:sz w:val="22"/>
          <w:szCs w:val="22"/>
          <w:lang w:eastAsia="zh-CN"/>
        </w:rPr>
        <w:t xml:space="preserve">Support 480 kHz and 960 kHz SCS for SSB and initial BWP. </w:t>
      </w:r>
    </w:p>
    <w:p w14:paraId="66EA01BC" w14:textId="44D35AFD" w:rsidR="00D34E0C" w:rsidRDefault="00DC546C" w:rsidP="00DC546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[13] Fujitsu</w:t>
      </w:r>
      <w:r>
        <w:rPr>
          <w:rFonts w:ascii="Times New Roman" w:hAnsi="Times New Roman"/>
          <w:sz w:val="22"/>
          <w:szCs w:val="22"/>
          <w:lang w:eastAsia="zh-CN"/>
        </w:rPr>
        <w:t>:</w:t>
      </w:r>
    </w:p>
    <w:p w14:paraId="6E84618C" w14:textId="7EF1423A" w:rsidR="00DC546C" w:rsidRDefault="00DC546C" w:rsidP="00DC546C">
      <w:pPr>
        <w:pStyle w:val="BodyText"/>
        <w:numPr>
          <w:ilvl w:val="1"/>
          <w:numId w:val="23"/>
        </w:numPr>
        <w:spacing w:after="0"/>
        <w:rPr>
          <w:rFonts w:ascii="Times New Roman" w:hAnsi="Times New Roman"/>
          <w:sz w:val="22"/>
          <w:szCs w:val="22"/>
          <w:lang w:eastAsia="zh-CN"/>
        </w:rPr>
      </w:pPr>
      <w:r w:rsidRPr="00DC546C">
        <w:rPr>
          <w:rFonts w:ascii="Times New Roman" w:hAnsi="Times New Roman"/>
          <w:sz w:val="22"/>
          <w:szCs w:val="22"/>
          <w:lang w:eastAsia="zh-CN"/>
        </w:rPr>
        <w:t>Do not support 240kHz for SSB for the new frequency range (52.6~71GHz).</w:t>
      </w:r>
    </w:p>
    <w:p w14:paraId="0886B697" w14:textId="72A87A75" w:rsidR="007E567B" w:rsidRDefault="007E567B" w:rsidP="00DC546C">
      <w:pPr>
        <w:pStyle w:val="BodyText"/>
        <w:numPr>
          <w:ilvl w:val="1"/>
          <w:numId w:val="23"/>
        </w:numPr>
        <w:spacing w:after="0"/>
        <w:rPr>
          <w:rFonts w:ascii="Times New Roman" w:hAnsi="Times New Roman"/>
          <w:sz w:val="22"/>
          <w:szCs w:val="22"/>
          <w:lang w:eastAsia="zh-CN"/>
        </w:rPr>
      </w:pPr>
      <w:r w:rsidRPr="007E567B">
        <w:rPr>
          <w:rFonts w:ascii="Times New Roman" w:hAnsi="Times New Roman"/>
          <w:sz w:val="22"/>
          <w:szCs w:val="22"/>
          <w:lang w:eastAsia="zh-CN"/>
        </w:rPr>
        <w:t>In addition to 120kHz, support 480 kHz and 960 kHz for SSB at least for the cases other than initial access.</w:t>
      </w:r>
    </w:p>
    <w:p w14:paraId="446ED623" w14:textId="43B6EDB2" w:rsidR="00CF2EFB" w:rsidRDefault="00CF2EFB" w:rsidP="00CF2EF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[15] </w:t>
      </w:r>
      <w:proofErr w:type="spellStart"/>
      <w:r w:rsidR="004A1E26">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97C99E5" w14:textId="772228DB" w:rsidR="00CF2EFB" w:rsidRDefault="00CF2EFB" w:rsidP="00CF2EFB">
      <w:pPr>
        <w:pStyle w:val="BodyText"/>
        <w:numPr>
          <w:ilvl w:val="1"/>
          <w:numId w:val="23"/>
        </w:numPr>
        <w:spacing w:after="0"/>
        <w:rPr>
          <w:rFonts w:ascii="Times New Roman" w:hAnsi="Times New Roman"/>
          <w:sz w:val="22"/>
          <w:szCs w:val="22"/>
          <w:lang w:eastAsia="zh-CN"/>
        </w:rPr>
      </w:pPr>
      <w:r w:rsidRPr="00CF2EFB">
        <w:rPr>
          <w:rFonts w:ascii="Times New Roman" w:hAnsi="Times New Roman"/>
          <w:sz w:val="22"/>
          <w:szCs w:val="22"/>
          <w:lang w:eastAsia="zh-CN"/>
        </w:rPr>
        <w:t>Support 120kHz SCS for SSB and initial BWP.</w:t>
      </w:r>
    </w:p>
    <w:p w14:paraId="74864228" w14:textId="75B14338" w:rsidR="00CF2EFB" w:rsidRDefault="00CF2EFB" w:rsidP="00CF2EFB">
      <w:pPr>
        <w:pStyle w:val="BodyText"/>
        <w:numPr>
          <w:ilvl w:val="1"/>
          <w:numId w:val="23"/>
        </w:numPr>
        <w:spacing w:after="0"/>
        <w:rPr>
          <w:rFonts w:ascii="Times New Roman" w:hAnsi="Times New Roman"/>
          <w:sz w:val="22"/>
          <w:szCs w:val="22"/>
          <w:lang w:eastAsia="zh-CN"/>
        </w:rPr>
      </w:pPr>
      <w:r w:rsidRPr="00CF2EFB">
        <w:rPr>
          <w:rFonts w:ascii="Times New Roman" w:hAnsi="Times New Roman"/>
          <w:sz w:val="22"/>
          <w:szCs w:val="22"/>
          <w:lang w:eastAsia="zh-CN"/>
        </w:rPr>
        <w:t>Support 240kHz SCS for SSB.</w:t>
      </w:r>
    </w:p>
    <w:p w14:paraId="2C6CAB83" w14:textId="2214795A" w:rsidR="002B1BBF" w:rsidRDefault="002B1BBF" w:rsidP="002B1B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[17] LGE</w:t>
      </w:r>
      <w:r>
        <w:rPr>
          <w:rFonts w:ascii="Times New Roman" w:hAnsi="Times New Roman"/>
          <w:sz w:val="22"/>
          <w:szCs w:val="22"/>
          <w:lang w:eastAsia="zh-CN"/>
        </w:rPr>
        <w:t>:</w:t>
      </w:r>
    </w:p>
    <w:p w14:paraId="3DD70271" w14:textId="71EFDF78" w:rsidR="002B1BBF" w:rsidRDefault="002B1BBF" w:rsidP="002B1BBF">
      <w:pPr>
        <w:pStyle w:val="BodyText"/>
        <w:numPr>
          <w:ilvl w:val="1"/>
          <w:numId w:val="23"/>
        </w:numPr>
        <w:spacing w:after="0"/>
        <w:rPr>
          <w:rFonts w:ascii="Times New Roman" w:hAnsi="Times New Roman"/>
          <w:sz w:val="22"/>
          <w:szCs w:val="22"/>
          <w:lang w:eastAsia="zh-CN"/>
        </w:rPr>
      </w:pPr>
      <w:r w:rsidRPr="002B1BBF">
        <w:rPr>
          <w:rFonts w:ascii="Times New Roman" w:hAnsi="Times New Roman"/>
          <w:sz w:val="22"/>
          <w:szCs w:val="22"/>
          <w:lang w:eastAsia="zh-CN"/>
        </w:rPr>
        <w:t>Support 240 kHz SCS for SS/PBCH block in frequency range from 52.6 GHz to 71 GHz.</w:t>
      </w:r>
    </w:p>
    <w:p w14:paraId="5CD740FE" w14:textId="77777777" w:rsidR="00FC3A5E" w:rsidRPr="00FC3A5E" w:rsidRDefault="00FC3A5E" w:rsidP="00FC3A5E">
      <w:pPr>
        <w:pStyle w:val="BodyText"/>
        <w:numPr>
          <w:ilvl w:val="1"/>
          <w:numId w:val="23"/>
        </w:numPr>
        <w:spacing w:after="0"/>
        <w:rPr>
          <w:rFonts w:ascii="Times New Roman" w:hAnsi="Times New Roman"/>
          <w:sz w:val="22"/>
          <w:szCs w:val="22"/>
          <w:lang w:eastAsia="zh-CN"/>
        </w:rPr>
      </w:pPr>
      <w:r w:rsidRPr="00FC3A5E">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48E548FC" w14:textId="77777777" w:rsidR="00FC3A5E" w:rsidRPr="00FC3A5E" w:rsidRDefault="00FC3A5E" w:rsidP="00FC3A5E">
      <w:pPr>
        <w:pStyle w:val="BodyText"/>
        <w:numPr>
          <w:ilvl w:val="2"/>
          <w:numId w:val="23"/>
        </w:numPr>
        <w:spacing w:after="0"/>
        <w:rPr>
          <w:rFonts w:ascii="Times New Roman" w:hAnsi="Times New Roman"/>
          <w:sz w:val="22"/>
          <w:szCs w:val="22"/>
          <w:lang w:eastAsia="zh-CN"/>
        </w:rPr>
      </w:pPr>
      <w:r w:rsidRPr="00FC3A5E">
        <w:rPr>
          <w:rFonts w:ascii="Times New Roman" w:hAnsi="Times New Roman"/>
          <w:sz w:val="22"/>
          <w:szCs w:val="22"/>
          <w:lang w:eastAsia="zh-CN"/>
        </w:rPr>
        <w:t>Alt 1: Support SS/PBCH block with 480 and/or 960 kHz SCS for all cases</w:t>
      </w:r>
    </w:p>
    <w:p w14:paraId="1F2DB6ED" w14:textId="77777777" w:rsidR="00FC3A5E" w:rsidRPr="00FC3A5E" w:rsidRDefault="00FC3A5E" w:rsidP="00FC3A5E">
      <w:pPr>
        <w:pStyle w:val="BodyText"/>
        <w:numPr>
          <w:ilvl w:val="2"/>
          <w:numId w:val="23"/>
        </w:numPr>
        <w:spacing w:after="0"/>
        <w:rPr>
          <w:rFonts w:ascii="Times New Roman" w:hAnsi="Times New Roman"/>
          <w:sz w:val="22"/>
          <w:szCs w:val="22"/>
          <w:lang w:eastAsia="zh-CN"/>
        </w:rPr>
      </w:pPr>
      <w:r w:rsidRPr="00FC3A5E">
        <w:rPr>
          <w:rFonts w:ascii="Times New Roman" w:hAnsi="Times New Roman"/>
          <w:sz w:val="22"/>
          <w:szCs w:val="22"/>
          <w:lang w:eastAsia="zh-CN"/>
        </w:rPr>
        <w:t>Alt 2: Support SS/PBCH block with 480 and/or 960 kHz SCS for cases other than initial access</w:t>
      </w:r>
    </w:p>
    <w:p w14:paraId="37CF7199" w14:textId="77777777" w:rsidR="00FC3A5E" w:rsidRPr="00FC3A5E" w:rsidRDefault="00FC3A5E" w:rsidP="00FC3A5E">
      <w:pPr>
        <w:pStyle w:val="BodyText"/>
        <w:numPr>
          <w:ilvl w:val="2"/>
          <w:numId w:val="23"/>
        </w:numPr>
        <w:spacing w:after="0"/>
        <w:rPr>
          <w:rFonts w:ascii="Times New Roman" w:hAnsi="Times New Roman"/>
          <w:sz w:val="22"/>
          <w:szCs w:val="22"/>
          <w:lang w:eastAsia="zh-CN"/>
        </w:rPr>
      </w:pPr>
      <w:r w:rsidRPr="00FC3A5E">
        <w:rPr>
          <w:rFonts w:ascii="Times New Roman" w:hAnsi="Times New Roman"/>
          <w:sz w:val="22"/>
          <w:szCs w:val="22"/>
          <w:lang w:eastAsia="zh-CN"/>
        </w:rPr>
        <w:t>Alt 3: Do not support SS/PBCH block with 480 and/or 960 kHz SCS for any case</w:t>
      </w:r>
    </w:p>
    <w:p w14:paraId="1A5CE8FF" w14:textId="2A7E68E2" w:rsidR="00FC3A5E" w:rsidRDefault="00C75ACE" w:rsidP="00C75AC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[20] Samsung</w:t>
      </w:r>
      <w:r>
        <w:rPr>
          <w:rFonts w:ascii="Times New Roman" w:hAnsi="Times New Roman"/>
          <w:sz w:val="22"/>
          <w:szCs w:val="22"/>
          <w:lang w:eastAsia="zh-CN"/>
        </w:rPr>
        <w:t>:</w:t>
      </w:r>
    </w:p>
    <w:p w14:paraId="518981D0" w14:textId="7EF410CE" w:rsidR="00C75ACE" w:rsidRDefault="00C75ACE" w:rsidP="00C75ACE">
      <w:pPr>
        <w:pStyle w:val="BodyText"/>
        <w:numPr>
          <w:ilvl w:val="1"/>
          <w:numId w:val="23"/>
        </w:numPr>
        <w:spacing w:after="0"/>
        <w:rPr>
          <w:rFonts w:ascii="Times New Roman" w:hAnsi="Times New Roman"/>
          <w:sz w:val="22"/>
          <w:szCs w:val="22"/>
          <w:lang w:eastAsia="zh-CN"/>
        </w:rPr>
      </w:pPr>
      <w:r w:rsidRPr="00C75ACE">
        <w:rPr>
          <w:rFonts w:ascii="Times New Roman" w:hAnsi="Times New Roman"/>
          <w:sz w:val="22"/>
          <w:szCs w:val="22"/>
          <w:lang w:eastAsia="zh-CN"/>
        </w:rPr>
        <w:lastRenderedPageBreak/>
        <w:t>Support 480 kHz SCS and 960 kHz SCS for SS/PBCH block after initial access.</w:t>
      </w:r>
    </w:p>
    <w:p w14:paraId="7435A140" w14:textId="1DF55D3D" w:rsidR="00520AB4" w:rsidRDefault="00520AB4" w:rsidP="00520AB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[22] Ericsson</w:t>
      </w:r>
      <w:r>
        <w:rPr>
          <w:rFonts w:ascii="Times New Roman" w:hAnsi="Times New Roman"/>
          <w:sz w:val="22"/>
          <w:szCs w:val="22"/>
          <w:lang w:eastAsia="zh-CN"/>
        </w:rPr>
        <w:t>:</w:t>
      </w:r>
    </w:p>
    <w:p w14:paraId="225CBDB7" w14:textId="77777777" w:rsidR="00520AB4" w:rsidRPr="00520AB4" w:rsidRDefault="00520AB4" w:rsidP="00520AB4">
      <w:pPr>
        <w:pStyle w:val="ListParagraph"/>
        <w:numPr>
          <w:ilvl w:val="1"/>
          <w:numId w:val="23"/>
        </w:numPr>
        <w:rPr>
          <w:rFonts w:eastAsia="SimSun"/>
          <w:lang w:eastAsia="zh-CN"/>
        </w:rPr>
      </w:pPr>
      <w:r w:rsidRPr="00520AB4">
        <w:rPr>
          <w:rFonts w:eastAsia="SimSun"/>
          <w:lang w:eastAsia="zh-CN"/>
        </w:rPr>
        <w:t>Like in Rel-15/16 FR2, for initial access (</w:t>
      </w:r>
      <w:proofErr w:type="spellStart"/>
      <w:r w:rsidRPr="00520AB4">
        <w:rPr>
          <w:rFonts w:eastAsia="SimSun"/>
          <w:lang w:eastAsia="zh-CN"/>
        </w:rPr>
        <w:t>PCell</w:t>
      </w:r>
      <w:proofErr w:type="spellEnd"/>
      <w:r w:rsidRPr="00520AB4">
        <w:rPr>
          <w:rFonts w:eastAsia="SimSun"/>
          <w:lang w:eastAsia="zh-CN"/>
        </w:rPr>
        <w:t>), support 240 kHz SCS for SS/PBCH block in an initial BWP (in addition to the already supported 120 kHz) and 120 kHz SCS for initial access related signals/channels in an initial BWP.</w:t>
      </w:r>
    </w:p>
    <w:p w14:paraId="716A7637" w14:textId="77777777" w:rsidR="00020473" w:rsidRPr="00020473" w:rsidRDefault="00020473" w:rsidP="00020473">
      <w:pPr>
        <w:pStyle w:val="ListParagraph"/>
        <w:numPr>
          <w:ilvl w:val="1"/>
          <w:numId w:val="23"/>
        </w:numPr>
        <w:rPr>
          <w:rFonts w:eastAsia="SimSun"/>
          <w:lang w:eastAsia="zh-CN"/>
        </w:rPr>
      </w:pPr>
      <w:r w:rsidRPr="00020473">
        <w:rPr>
          <w:rFonts w:eastAsia="SimSun"/>
          <w:lang w:eastAsia="zh-CN"/>
        </w:rPr>
        <w:t xml:space="preserve">For cases other than initial access (e.g. for an </w:t>
      </w:r>
      <w:proofErr w:type="spellStart"/>
      <w:r w:rsidRPr="00020473">
        <w:rPr>
          <w:rFonts w:eastAsia="SimSun"/>
          <w:lang w:eastAsia="zh-CN"/>
        </w:rPr>
        <w:t>SCell</w:t>
      </w:r>
      <w:proofErr w:type="spellEnd"/>
      <w:r w:rsidRPr="00020473">
        <w:rPr>
          <w:rFonts w:eastAsia="SimSun"/>
          <w:lang w:eastAsia="zh-CN"/>
        </w:rPr>
        <w:t>), support 480 and 960 kHz SCS for SS/PBCH block.</w:t>
      </w:r>
    </w:p>
    <w:p w14:paraId="70857232" w14:textId="68EFD44B" w:rsidR="00520AB4" w:rsidRDefault="00C35113" w:rsidP="00C3511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[23] Apple</w:t>
      </w:r>
      <w:r>
        <w:rPr>
          <w:rFonts w:ascii="Times New Roman" w:hAnsi="Times New Roman"/>
          <w:sz w:val="22"/>
          <w:szCs w:val="22"/>
          <w:lang w:eastAsia="zh-CN"/>
        </w:rPr>
        <w:t>:</w:t>
      </w:r>
    </w:p>
    <w:p w14:paraId="532A70E2" w14:textId="67D76172" w:rsidR="00C35113" w:rsidRDefault="00C35113" w:rsidP="00C35113">
      <w:pPr>
        <w:pStyle w:val="BodyText"/>
        <w:numPr>
          <w:ilvl w:val="1"/>
          <w:numId w:val="23"/>
        </w:numPr>
        <w:spacing w:after="0"/>
        <w:rPr>
          <w:rFonts w:ascii="Times New Roman" w:hAnsi="Times New Roman"/>
          <w:sz w:val="22"/>
          <w:szCs w:val="22"/>
          <w:lang w:eastAsia="zh-CN"/>
        </w:rPr>
      </w:pPr>
      <w:r w:rsidRPr="00C35113">
        <w:rPr>
          <w:rFonts w:ascii="Times New Roman" w:hAnsi="Times New Roman"/>
          <w:sz w:val="22"/>
          <w:szCs w:val="22"/>
          <w:lang w:eastAsia="zh-CN"/>
        </w:rPr>
        <w:t>Support 480kHz SCS for SSB and PRACH in addition to 120kHz SCS for initial access in an initial BWP.</w:t>
      </w:r>
    </w:p>
    <w:p w14:paraId="4CC248A7" w14:textId="39E352AE" w:rsidR="00977403" w:rsidRDefault="00977403" w:rsidP="0097740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[24] </w:t>
      </w:r>
      <w:proofErr w:type="spellStart"/>
      <w:r w:rsidR="004A1E26">
        <w:rPr>
          <w:rFonts w:ascii="Times New Roman" w:hAnsi="Times New Roman"/>
          <w:sz w:val="22"/>
          <w:szCs w:val="22"/>
          <w:lang w:eastAsia="zh-CN"/>
        </w:rPr>
        <w:t>Convida</w:t>
      </w:r>
      <w:proofErr w:type="spellEnd"/>
      <w:r>
        <w:rPr>
          <w:rFonts w:ascii="Times New Roman" w:hAnsi="Times New Roman"/>
          <w:sz w:val="22"/>
          <w:szCs w:val="22"/>
          <w:lang w:eastAsia="zh-CN"/>
        </w:rPr>
        <w:t>:</w:t>
      </w:r>
    </w:p>
    <w:p w14:paraId="6A9E2EE8" w14:textId="32184963" w:rsidR="00977403" w:rsidRDefault="00977403" w:rsidP="00977403">
      <w:pPr>
        <w:pStyle w:val="BodyText"/>
        <w:numPr>
          <w:ilvl w:val="1"/>
          <w:numId w:val="23"/>
        </w:numPr>
        <w:spacing w:after="0"/>
        <w:rPr>
          <w:rFonts w:ascii="Times New Roman" w:hAnsi="Times New Roman"/>
          <w:sz w:val="22"/>
          <w:szCs w:val="22"/>
          <w:lang w:eastAsia="zh-CN"/>
        </w:rPr>
      </w:pPr>
      <w:r w:rsidRPr="00977403">
        <w:rPr>
          <w:rFonts w:ascii="Times New Roman" w:hAnsi="Times New Roman"/>
          <w:sz w:val="22"/>
          <w:szCs w:val="22"/>
          <w:lang w:eastAsia="zh-CN"/>
        </w:rPr>
        <w:t xml:space="preserve">The support of SSB and SSB burst design for higher SCS like 480 KHz and above should be studied for NR operation from 52.6 to 71 GHz.  </w:t>
      </w:r>
    </w:p>
    <w:p w14:paraId="68C42BF6" w14:textId="695B9B08" w:rsidR="005B4B58" w:rsidRDefault="005B4B58" w:rsidP="005B4B5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402ED007" w14:textId="77777777" w:rsidR="005B4B58" w:rsidRDefault="005B4B58" w:rsidP="005B4B58">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EA670" w14:textId="6085715D" w:rsidR="005B4B58" w:rsidRDefault="005B4B58" w:rsidP="005B4B58">
      <w:pPr>
        <w:pStyle w:val="BodyText"/>
        <w:numPr>
          <w:ilvl w:val="2"/>
          <w:numId w:val="23"/>
        </w:numPr>
        <w:spacing w:after="0"/>
        <w:rPr>
          <w:rFonts w:ascii="Times New Roman" w:hAnsi="Times New Roman"/>
          <w:sz w:val="22"/>
          <w:szCs w:val="22"/>
          <w:lang w:eastAsia="zh-CN"/>
        </w:rPr>
      </w:pPr>
      <w:r w:rsidRPr="005B4B58">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w:t>
      </w:r>
      <w:r>
        <w:rPr>
          <w:rFonts w:ascii="Times New Roman" w:hAnsi="Times New Roman"/>
          <w:sz w:val="22"/>
          <w:szCs w:val="22"/>
          <w:lang w:eastAsia="zh-CN"/>
        </w:rPr>
        <w:t xml:space="preserve">. </w:t>
      </w:r>
      <w:r w:rsidRPr="005B4B58">
        <w:rPr>
          <w:rFonts w:ascii="Times New Roman" w:hAnsi="Times New Roman"/>
          <w:sz w:val="22"/>
          <w:szCs w:val="22"/>
          <w:lang w:eastAsia="zh-CN"/>
        </w:rPr>
        <w:t>the effect of the initial search timing resolution (for different SSB SCSs) on the performance of channels with high SCS (480 and 960 kHz) needs to be studied</w:t>
      </w:r>
    </w:p>
    <w:p w14:paraId="7A5AD80B" w14:textId="55F12A47" w:rsidR="005B4B58" w:rsidRDefault="005B4B58" w:rsidP="005B4B58">
      <w:pPr>
        <w:pStyle w:val="BodyText"/>
        <w:numPr>
          <w:ilvl w:val="2"/>
          <w:numId w:val="23"/>
        </w:numPr>
        <w:spacing w:after="0"/>
        <w:rPr>
          <w:rFonts w:ascii="Times New Roman" w:hAnsi="Times New Roman"/>
          <w:sz w:val="22"/>
          <w:szCs w:val="22"/>
          <w:lang w:eastAsia="zh-CN"/>
        </w:rPr>
      </w:pPr>
      <w:r w:rsidRPr="005B4B58">
        <w:rPr>
          <w:rFonts w:ascii="Times New Roman" w:hAnsi="Times New Roman"/>
          <w:sz w:val="22"/>
          <w:szCs w:val="22"/>
          <w:lang w:eastAsia="zh-CN"/>
        </w:rPr>
        <w:t>larger SSB SCS causes less time domain blockages to other channels</w:t>
      </w:r>
    </w:p>
    <w:p w14:paraId="4A759B4A" w14:textId="70717082" w:rsidR="005B4B58" w:rsidRDefault="005B4B58" w:rsidP="005B4B58">
      <w:pPr>
        <w:pStyle w:val="BodyText"/>
        <w:numPr>
          <w:ilvl w:val="2"/>
          <w:numId w:val="23"/>
        </w:numPr>
        <w:spacing w:after="0"/>
        <w:rPr>
          <w:rFonts w:ascii="Times New Roman" w:hAnsi="Times New Roman"/>
          <w:sz w:val="22"/>
          <w:szCs w:val="22"/>
          <w:lang w:eastAsia="zh-CN"/>
        </w:rPr>
      </w:pPr>
      <w:r w:rsidRPr="005B4B58">
        <w:rPr>
          <w:rFonts w:ascii="Times New Roman" w:hAnsi="Times New Roman"/>
          <w:sz w:val="22"/>
          <w:szCs w:val="22"/>
          <w:lang w:eastAsia="zh-CN"/>
        </w:rPr>
        <w:t>explicit beam switching gap between SSBs may be required for larger SSB SCS</w:t>
      </w:r>
    </w:p>
    <w:p w14:paraId="206D0401" w14:textId="6D40A023" w:rsidR="005B4B58" w:rsidRDefault="005B4B58" w:rsidP="005B4B58">
      <w:pPr>
        <w:pStyle w:val="BodyText"/>
        <w:numPr>
          <w:ilvl w:val="2"/>
          <w:numId w:val="23"/>
        </w:numPr>
        <w:spacing w:after="0"/>
        <w:rPr>
          <w:rFonts w:ascii="Times New Roman" w:hAnsi="Times New Roman"/>
          <w:sz w:val="22"/>
          <w:szCs w:val="22"/>
          <w:lang w:eastAsia="zh-CN"/>
        </w:rPr>
      </w:pPr>
      <w:r w:rsidRPr="005B4B58">
        <w:rPr>
          <w:rFonts w:ascii="Times New Roman" w:hAnsi="Times New Roman"/>
          <w:sz w:val="22"/>
          <w:szCs w:val="22"/>
          <w:lang w:eastAsia="zh-CN"/>
        </w:rPr>
        <w:t>for NSA mode, increasing the SCS for the SSB may have a different effect on the UE search complexity compared to SA mode</w:t>
      </w:r>
    </w:p>
    <w:p w14:paraId="4E338811" w14:textId="1E687685" w:rsidR="003C5AC6" w:rsidRDefault="003C5AC6">
      <w:pPr>
        <w:pStyle w:val="BodyText"/>
        <w:spacing w:after="0"/>
        <w:rPr>
          <w:rFonts w:ascii="Times New Roman" w:hAnsi="Times New Roman"/>
          <w:sz w:val="22"/>
          <w:szCs w:val="22"/>
          <w:lang w:eastAsia="zh-CN"/>
        </w:rPr>
      </w:pPr>
    </w:p>
    <w:p w14:paraId="5AB0ED0B" w14:textId="77777777" w:rsidR="005B4B58" w:rsidRPr="005B4B58" w:rsidRDefault="005B4B58" w:rsidP="005B4B58">
      <w:pPr>
        <w:pStyle w:val="BodyText"/>
        <w:numPr>
          <w:ilvl w:val="1"/>
          <w:numId w:val="23"/>
        </w:numPr>
        <w:spacing w:after="0"/>
        <w:rPr>
          <w:rFonts w:ascii="Times New Roman" w:hAnsi="Times New Roman"/>
          <w:sz w:val="22"/>
          <w:szCs w:val="22"/>
          <w:lang w:eastAsia="zh-CN"/>
        </w:rPr>
      </w:pPr>
      <w:r w:rsidRPr="005B4B58">
        <w:rPr>
          <w:rFonts w:ascii="Times New Roman" w:hAnsi="Times New Roman"/>
          <w:sz w:val="22"/>
          <w:szCs w:val="22"/>
          <w:lang w:eastAsia="zh-CN"/>
        </w:rPr>
        <w:t>for the SSB for NR operation in the frequency between 52.6GHz and 71GHz:</w:t>
      </w:r>
    </w:p>
    <w:p w14:paraId="5082A665" w14:textId="0735EC6C" w:rsidR="005B4B58" w:rsidRPr="005B4B58" w:rsidRDefault="005B4B58" w:rsidP="005B4B58">
      <w:pPr>
        <w:pStyle w:val="BodyText"/>
        <w:numPr>
          <w:ilvl w:val="2"/>
          <w:numId w:val="23"/>
        </w:numPr>
        <w:spacing w:after="0"/>
        <w:rPr>
          <w:rFonts w:ascii="Times New Roman" w:hAnsi="Times New Roman"/>
          <w:sz w:val="22"/>
          <w:szCs w:val="22"/>
          <w:lang w:eastAsia="zh-CN"/>
        </w:rPr>
      </w:pPr>
      <w:r w:rsidRPr="005B4B58">
        <w:rPr>
          <w:rFonts w:ascii="Times New Roman" w:hAnsi="Times New Roman"/>
          <w:sz w:val="22"/>
          <w:szCs w:val="22"/>
          <w:lang w:eastAsia="zh-CN"/>
        </w:rPr>
        <w:t>Use SCS = 120 kHz and 240 kHz for SA mode</w:t>
      </w:r>
    </w:p>
    <w:p w14:paraId="3F366402" w14:textId="49A50AB9" w:rsidR="005B4B58" w:rsidRPr="005B4B58" w:rsidRDefault="005B4B58" w:rsidP="00101646">
      <w:pPr>
        <w:pStyle w:val="BodyText"/>
        <w:numPr>
          <w:ilvl w:val="3"/>
          <w:numId w:val="23"/>
        </w:numPr>
        <w:spacing w:after="0"/>
        <w:rPr>
          <w:rFonts w:ascii="Times New Roman" w:hAnsi="Times New Roman"/>
          <w:sz w:val="22"/>
          <w:szCs w:val="22"/>
          <w:lang w:eastAsia="zh-CN"/>
        </w:rPr>
      </w:pPr>
      <w:r w:rsidRPr="005B4B58">
        <w:rPr>
          <w:rFonts w:ascii="Times New Roman" w:hAnsi="Times New Roman"/>
          <w:sz w:val="22"/>
          <w:szCs w:val="22"/>
          <w:lang w:eastAsia="zh-CN"/>
        </w:rPr>
        <w:t>FFS for 480 kHz and 960 kHz</w:t>
      </w:r>
    </w:p>
    <w:p w14:paraId="289797EC" w14:textId="79B7C61A" w:rsidR="00724B97" w:rsidRDefault="005B4B58" w:rsidP="005B4B58">
      <w:pPr>
        <w:pStyle w:val="BodyText"/>
        <w:numPr>
          <w:ilvl w:val="2"/>
          <w:numId w:val="23"/>
        </w:numPr>
        <w:spacing w:after="0"/>
        <w:rPr>
          <w:rFonts w:ascii="Times New Roman" w:hAnsi="Times New Roman"/>
          <w:sz w:val="22"/>
          <w:szCs w:val="22"/>
          <w:lang w:eastAsia="zh-CN"/>
        </w:rPr>
      </w:pPr>
      <w:r w:rsidRPr="005B4B58">
        <w:rPr>
          <w:rFonts w:ascii="Times New Roman" w:hAnsi="Times New Roman"/>
          <w:sz w:val="22"/>
          <w:szCs w:val="22"/>
          <w:lang w:eastAsia="zh-CN"/>
        </w:rPr>
        <w:t>Use SCS = 120 kHz, 240 kHz, 480 kHz, and 960 kHz for NSA mode</w:t>
      </w:r>
    </w:p>
    <w:p w14:paraId="1A37BD2C" w14:textId="3D591EDF" w:rsidR="00AE7117" w:rsidRDefault="00AE7117" w:rsidP="00AE7117">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[26] NTT </w:t>
      </w:r>
      <w:proofErr w:type="spellStart"/>
      <w:r w:rsidR="004A1E26">
        <w:rPr>
          <w:rFonts w:ascii="Times New Roman" w:hAnsi="Times New Roman"/>
          <w:sz w:val="22"/>
          <w:szCs w:val="22"/>
          <w:lang w:eastAsia="zh-CN"/>
        </w:rPr>
        <w:t>Docomo</w:t>
      </w:r>
      <w:proofErr w:type="spellEnd"/>
      <w:r>
        <w:rPr>
          <w:rFonts w:ascii="Times New Roman" w:hAnsi="Times New Roman"/>
          <w:sz w:val="22"/>
          <w:szCs w:val="22"/>
          <w:lang w:eastAsia="zh-CN"/>
        </w:rPr>
        <w:t>:</w:t>
      </w:r>
    </w:p>
    <w:p w14:paraId="4A90134D" w14:textId="052069C7" w:rsidR="00AE7117" w:rsidRPr="00AE7117" w:rsidRDefault="00C82327" w:rsidP="00AE7117">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00AE7117" w:rsidRPr="00AE7117">
        <w:rPr>
          <w:rFonts w:ascii="Times New Roman" w:hAnsi="Times New Roman"/>
          <w:sz w:val="22"/>
          <w:szCs w:val="22"/>
          <w:lang w:eastAsia="zh-CN"/>
        </w:rPr>
        <w:t>For SSB, all the candidate SCSs, i.e., from 120 kHz to 960 kHz, would be available in terms of detection/BLER performance.</w:t>
      </w:r>
    </w:p>
    <w:p w14:paraId="1441571A" w14:textId="77777777" w:rsidR="00AE7117" w:rsidRPr="00AE7117" w:rsidRDefault="00AE7117" w:rsidP="00AE7117">
      <w:pPr>
        <w:pStyle w:val="BodyText"/>
        <w:numPr>
          <w:ilvl w:val="2"/>
          <w:numId w:val="23"/>
        </w:numPr>
        <w:spacing w:after="0"/>
        <w:rPr>
          <w:rFonts w:ascii="Times New Roman" w:hAnsi="Times New Roman"/>
          <w:sz w:val="22"/>
          <w:szCs w:val="22"/>
          <w:lang w:eastAsia="zh-CN"/>
        </w:rPr>
      </w:pPr>
      <w:r w:rsidRPr="00AE7117">
        <w:rPr>
          <w:rFonts w:ascii="Times New Roman" w:hAnsi="Times New Roman"/>
          <w:sz w:val="22"/>
          <w:szCs w:val="22"/>
          <w:lang w:eastAsia="zh-CN"/>
        </w:rPr>
        <w:t>Lower SCS may be slightly better</w:t>
      </w:r>
    </w:p>
    <w:p w14:paraId="01967FBB" w14:textId="77777777" w:rsidR="00C82327" w:rsidRPr="00C82327" w:rsidRDefault="00C82327" w:rsidP="00C82327">
      <w:pPr>
        <w:pStyle w:val="BodyText"/>
        <w:numPr>
          <w:ilvl w:val="1"/>
          <w:numId w:val="23"/>
        </w:numPr>
        <w:spacing w:after="0"/>
        <w:rPr>
          <w:rFonts w:ascii="Times New Roman" w:hAnsi="Times New Roman"/>
          <w:sz w:val="22"/>
          <w:szCs w:val="22"/>
          <w:lang w:eastAsia="zh-CN"/>
        </w:rPr>
      </w:pPr>
      <w:r w:rsidRPr="00C82327">
        <w:rPr>
          <w:rFonts w:ascii="Times New Roman" w:hAnsi="Times New Roman"/>
          <w:sz w:val="22"/>
          <w:szCs w:val="22"/>
          <w:lang w:eastAsia="zh-CN"/>
        </w:rPr>
        <w:t xml:space="preserve">For SSB SCS, in addition to 120 kHz, </w:t>
      </w:r>
    </w:p>
    <w:p w14:paraId="05AEDD63" w14:textId="77777777" w:rsidR="00C82327" w:rsidRPr="00C82327" w:rsidRDefault="00C82327" w:rsidP="00C82327">
      <w:pPr>
        <w:pStyle w:val="BodyText"/>
        <w:numPr>
          <w:ilvl w:val="2"/>
          <w:numId w:val="23"/>
        </w:numPr>
        <w:spacing w:after="0"/>
        <w:rPr>
          <w:rFonts w:ascii="Times New Roman" w:hAnsi="Times New Roman"/>
          <w:sz w:val="22"/>
          <w:szCs w:val="22"/>
          <w:lang w:eastAsia="zh-CN"/>
        </w:rPr>
      </w:pPr>
      <w:r w:rsidRPr="00C82327">
        <w:rPr>
          <w:rFonts w:ascii="Times New Roman" w:hAnsi="Times New Roman"/>
          <w:sz w:val="22"/>
          <w:szCs w:val="22"/>
          <w:lang w:eastAsia="zh-CN"/>
        </w:rPr>
        <w:t>480 and 960 kHz SCS should be supported to achieve single numerology at least for non-initial access cases.</w:t>
      </w:r>
    </w:p>
    <w:p w14:paraId="206FD823" w14:textId="77777777" w:rsidR="00C82327" w:rsidRPr="00C82327" w:rsidRDefault="00C82327" w:rsidP="00C82327">
      <w:pPr>
        <w:pStyle w:val="BodyText"/>
        <w:numPr>
          <w:ilvl w:val="2"/>
          <w:numId w:val="23"/>
        </w:numPr>
        <w:spacing w:after="0"/>
        <w:rPr>
          <w:rFonts w:ascii="Times New Roman" w:hAnsi="Times New Roman"/>
          <w:sz w:val="22"/>
          <w:szCs w:val="22"/>
          <w:lang w:eastAsia="zh-CN"/>
        </w:rPr>
      </w:pPr>
      <w:r w:rsidRPr="00C82327">
        <w:rPr>
          <w:rFonts w:ascii="Times New Roman" w:hAnsi="Times New Roman"/>
          <w:sz w:val="22"/>
          <w:szCs w:val="22"/>
          <w:lang w:eastAsia="zh-CN"/>
        </w:rPr>
        <w:t>FFS: which SSB SCS(s) is assumed for initial access in each band in 52.6 – 71 GHz</w:t>
      </w:r>
    </w:p>
    <w:p w14:paraId="233F1C65" w14:textId="5269EFA2" w:rsidR="00AE7117" w:rsidRDefault="00AE7117" w:rsidP="00FC3E67">
      <w:pPr>
        <w:pStyle w:val="BodyText"/>
        <w:spacing w:after="0"/>
        <w:rPr>
          <w:rFonts w:ascii="Times New Roman" w:hAnsi="Times New Roman"/>
          <w:sz w:val="22"/>
          <w:szCs w:val="22"/>
          <w:lang w:eastAsia="zh-CN"/>
        </w:rPr>
      </w:pPr>
    </w:p>
    <w:p w14:paraId="451B042D" w14:textId="387C0DFC" w:rsidR="00FC3E67" w:rsidRDefault="00FC3E67" w:rsidP="00FC3E67">
      <w:pPr>
        <w:pStyle w:val="BodyText"/>
        <w:spacing w:after="0"/>
        <w:rPr>
          <w:rFonts w:ascii="Times New Roman" w:hAnsi="Times New Roman"/>
          <w:sz w:val="22"/>
          <w:szCs w:val="22"/>
          <w:lang w:eastAsia="zh-CN"/>
        </w:rPr>
      </w:pPr>
    </w:p>
    <w:p w14:paraId="22A37BF0" w14:textId="53149E20" w:rsidR="00FC3E67" w:rsidRPr="004A1E26" w:rsidRDefault="00A80979" w:rsidP="00BE526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395C2BD" w14:textId="5ACE7914" w:rsidR="00FC3E67" w:rsidRDefault="00FC3E67" w:rsidP="00FC3E67">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6E676C32" w14:textId="7FA03D4C" w:rsidR="00FC3E67" w:rsidRDefault="00FC3E67" w:rsidP="00FC3E67">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15C8D09" w14:textId="0A1353A2" w:rsidR="00FC3E67" w:rsidRDefault="00FC3E67" w:rsidP="00FC3E67">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Huawei, HiSilicon</w:t>
      </w:r>
      <w:r w:rsidR="00101646">
        <w:rPr>
          <w:rFonts w:ascii="Times New Roman" w:hAnsi="Times New Roman"/>
          <w:sz w:val="22"/>
          <w:szCs w:val="22"/>
          <w:lang w:eastAsia="zh-CN"/>
        </w:rPr>
        <w:t xml:space="preserve">, </w:t>
      </w:r>
      <w:proofErr w:type="spellStart"/>
      <w:r w:rsidR="00101646">
        <w:rPr>
          <w:rFonts w:ascii="Times New Roman" w:hAnsi="Times New Roman"/>
          <w:sz w:val="22"/>
          <w:szCs w:val="22"/>
          <w:lang w:eastAsia="zh-CN"/>
        </w:rPr>
        <w:t>MediaTek</w:t>
      </w:r>
      <w:proofErr w:type="spellEnd"/>
    </w:p>
    <w:p w14:paraId="1C8A1FCC" w14:textId="0EC9CA6D" w:rsidR="00FC3E67" w:rsidRDefault="00FC3E67" w:rsidP="00FC3E67">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240 kHz:</w:t>
      </w:r>
    </w:p>
    <w:p w14:paraId="29C8935B" w14:textId="72BB2A41" w:rsidR="00FC3E67" w:rsidRDefault="00FC3E67" w:rsidP="00FC3E67">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Nokia</w:t>
      </w:r>
      <w:r w:rsidR="00101646">
        <w:rPr>
          <w:rFonts w:ascii="Times New Roman" w:hAnsi="Times New Roman"/>
          <w:sz w:val="22"/>
          <w:szCs w:val="22"/>
          <w:lang w:eastAsia="zh-CN"/>
        </w:rPr>
        <w:t xml:space="preserve">, </w:t>
      </w:r>
      <w:proofErr w:type="spellStart"/>
      <w:r w:rsidR="00101646">
        <w:rPr>
          <w:rFonts w:ascii="Times New Roman" w:hAnsi="Times New Roman"/>
          <w:sz w:val="22"/>
          <w:szCs w:val="22"/>
          <w:lang w:eastAsia="zh-CN"/>
        </w:rPr>
        <w:t>Spreadstrum</w:t>
      </w:r>
      <w:proofErr w:type="spellEnd"/>
      <w:r w:rsidR="00101646">
        <w:rPr>
          <w:rFonts w:ascii="Times New Roman" w:hAnsi="Times New Roman"/>
          <w:sz w:val="22"/>
          <w:szCs w:val="22"/>
          <w:lang w:eastAsia="zh-CN"/>
        </w:rPr>
        <w:t>, LGE, Ericsson, Qualcomm</w:t>
      </w:r>
    </w:p>
    <w:p w14:paraId="34644966" w14:textId="5984F248" w:rsidR="00FC3E67" w:rsidRDefault="00FC3E67" w:rsidP="00FC3E67">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480 kHz:</w:t>
      </w:r>
    </w:p>
    <w:p w14:paraId="5C4FA2D3" w14:textId="6025F672" w:rsidR="00FC3E67" w:rsidRDefault="00FC3E67" w:rsidP="00FC3E67">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w:t>
      </w:r>
      <w:r w:rsidR="00101646">
        <w:rPr>
          <w:rFonts w:ascii="Times New Roman" w:hAnsi="Times New Roman"/>
          <w:sz w:val="22"/>
          <w:szCs w:val="22"/>
          <w:lang w:eastAsia="zh-CN"/>
        </w:rPr>
        <w:t xml:space="preserve">Intel, Fujitsu, Samsung, Ericsson (for </w:t>
      </w:r>
      <w:proofErr w:type="spellStart"/>
      <w:r w:rsidR="00101646">
        <w:rPr>
          <w:rFonts w:ascii="Times New Roman" w:hAnsi="Times New Roman"/>
          <w:sz w:val="22"/>
          <w:szCs w:val="22"/>
          <w:lang w:eastAsia="zh-CN"/>
        </w:rPr>
        <w:t>SCell</w:t>
      </w:r>
      <w:proofErr w:type="spellEnd"/>
      <w:r w:rsidR="00101646">
        <w:rPr>
          <w:rFonts w:ascii="Times New Roman" w:hAnsi="Times New Roman"/>
          <w:sz w:val="22"/>
          <w:szCs w:val="22"/>
          <w:lang w:eastAsia="zh-CN"/>
        </w:rPr>
        <w:t xml:space="preserve"> only), Apple, </w:t>
      </w:r>
      <w:proofErr w:type="spellStart"/>
      <w:r w:rsidR="00101646">
        <w:rPr>
          <w:rFonts w:ascii="Times New Roman" w:hAnsi="Times New Roman"/>
          <w:sz w:val="22"/>
          <w:szCs w:val="22"/>
          <w:lang w:eastAsia="zh-CN"/>
        </w:rPr>
        <w:t>Convida</w:t>
      </w:r>
      <w:proofErr w:type="spellEnd"/>
      <w:r w:rsidR="00101646">
        <w:rPr>
          <w:rFonts w:ascii="Times New Roman" w:hAnsi="Times New Roman"/>
          <w:sz w:val="22"/>
          <w:szCs w:val="22"/>
          <w:lang w:eastAsia="zh-CN"/>
        </w:rPr>
        <w:t xml:space="preserve">(?), Qualcomm (for </w:t>
      </w:r>
      <w:r w:rsidR="00246C0A">
        <w:rPr>
          <w:rFonts w:ascii="Times New Roman" w:hAnsi="Times New Roman"/>
          <w:sz w:val="22"/>
          <w:szCs w:val="22"/>
          <w:lang w:eastAsia="zh-CN"/>
        </w:rPr>
        <w:t>non-initial access</w:t>
      </w:r>
      <w:proofErr w:type="gramStart"/>
      <w:r w:rsidR="00101646">
        <w:rPr>
          <w:rFonts w:ascii="Times New Roman" w:hAnsi="Times New Roman"/>
          <w:sz w:val="22"/>
          <w:szCs w:val="22"/>
          <w:lang w:eastAsia="zh-CN"/>
        </w:rPr>
        <w:t>)</w:t>
      </w:r>
      <w:r w:rsidR="00101646" w:rsidRPr="00101646">
        <w:rPr>
          <w:rFonts w:ascii="Times New Roman" w:hAnsi="Times New Roman"/>
          <w:sz w:val="22"/>
          <w:szCs w:val="22"/>
          <w:lang w:eastAsia="zh-CN"/>
        </w:rPr>
        <w:t xml:space="preserve"> </w:t>
      </w:r>
      <w:r w:rsidR="00101646">
        <w:rPr>
          <w:rFonts w:ascii="Times New Roman" w:hAnsi="Times New Roman"/>
          <w:sz w:val="22"/>
          <w:szCs w:val="22"/>
          <w:lang w:eastAsia="zh-CN"/>
        </w:rPr>
        <w:t>,</w:t>
      </w:r>
      <w:proofErr w:type="gramEnd"/>
      <w:r w:rsidR="00101646">
        <w:rPr>
          <w:rFonts w:ascii="Times New Roman" w:hAnsi="Times New Roman"/>
          <w:sz w:val="22"/>
          <w:szCs w:val="22"/>
          <w:lang w:eastAsia="zh-CN"/>
        </w:rPr>
        <w:t xml:space="preserve"> NTT </w:t>
      </w:r>
      <w:proofErr w:type="spellStart"/>
      <w:r w:rsidR="00101646">
        <w:rPr>
          <w:rFonts w:ascii="Times New Roman" w:hAnsi="Times New Roman"/>
          <w:sz w:val="22"/>
          <w:szCs w:val="22"/>
          <w:lang w:eastAsia="zh-CN"/>
        </w:rPr>
        <w:t>Docomo</w:t>
      </w:r>
      <w:proofErr w:type="spellEnd"/>
      <w:r w:rsidR="00101646">
        <w:rPr>
          <w:rFonts w:ascii="Times New Roman" w:hAnsi="Times New Roman"/>
          <w:sz w:val="22"/>
          <w:szCs w:val="22"/>
          <w:lang w:eastAsia="zh-CN"/>
        </w:rPr>
        <w:t xml:space="preserve"> (for </w:t>
      </w:r>
      <w:r w:rsidR="00246C0A">
        <w:rPr>
          <w:rFonts w:ascii="Times New Roman" w:hAnsi="Times New Roman"/>
          <w:sz w:val="22"/>
          <w:szCs w:val="22"/>
          <w:lang w:eastAsia="zh-CN"/>
        </w:rPr>
        <w:t>non-initial access</w:t>
      </w:r>
      <w:r w:rsidR="00101646">
        <w:rPr>
          <w:rFonts w:ascii="Times New Roman" w:hAnsi="Times New Roman"/>
          <w:sz w:val="22"/>
          <w:szCs w:val="22"/>
          <w:lang w:eastAsia="zh-CN"/>
        </w:rPr>
        <w:t>)</w:t>
      </w:r>
    </w:p>
    <w:p w14:paraId="5FACABDA" w14:textId="53C570FB" w:rsidR="00FC3E67" w:rsidRDefault="00FC3E67" w:rsidP="00FC3E67">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960 kHz</w:t>
      </w:r>
    </w:p>
    <w:p w14:paraId="1824D679" w14:textId="5793609D" w:rsidR="00101646" w:rsidRDefault="00101646" w:rsidP="00101646">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w:t>
      </w:r>
      <w:r w:rsidR="00246C0A">
        <w:rPr>
          <w:rFonts w:ascii="Times New Roman" w:hAnsi="Times New Roman"/>
          <w:sz w:val="22"/>
          <w:szCs w:val="22"/>
          <w:lang w:eastAsia="zh-CN"/>
        </w:rPr>
        <w:t>non-initial access</w:t>
      </w:r>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w:t>
      </w:r>
      <w:r w:rsidR="00246C0A">
        <w:rPr>
          <w:rFonts w:ascii="Times New Roman" w:hAnsi="Times New Roman"/>
          <w:sz w:val="22"/>
          <w:szCs w:val="22"/>
          <w:lang w:eastAsia="zh-CN"/>
        </w:rPr>
        <w:t>non-initial access</w:t>
      </w:r>
      <w:r>
        <w:rPr>
          <w:rFonts w:ascii="Times New Roman" w:hAnsi="Times New Roman"/>
          <w:sz w:val="22"/>
          <w:szCs w:val="22"/>
          <w:lang w:eastAsia="zh-CN"/>
        </w:rPr>
        <w:t>)</w:t>
      </w:r>
    </w:p>
    <w:p w14:paraId="33BD28E1" w14:textId="42B2E3DA" w:rsidR="00CD6E78" w:rsidRDefault="00CD6E78"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w:t>
      </w:r>
      <w:r w:rsidR="00807527">
        <w:rPr>
          <w:rFonts w:ascii="Times New Roman" w:hAnsi="Times New Roman"/>
          <w:sz w:val="22"/>
          <w:szCs w:val="22"/>
          <w:lang w:eastAsia="zh-CN"/>
        </w:rPr>
        <w:t xml:space="preserve">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A315C02" w14:textId="77777777" w:rsidR="00FC3E67" w:rsidRDefault="00FC3E67" w:rsidP="00FC3E67">
      <w:pPr>
        <w:pStyle w:val="BodyText"/>
        <w:spacing w:after="0"/>
        <w:rPr>
          <w:rFonts w:ascii="Times New Roman" w:hAnsi="Times New Roman"/>
          <w:sz w:val="22"/>
          <w:szCs w:val="22"/>
          <w:lang w:eastAsia="zh-CN"/>
        </w:rPr>
      </w:pPr>
    </w:p>
    <w:p w14:paraId="46BBE6FB" w14:textId="744E94EF" w:rsidR="00BA697F" w:rsidRDefault="00BA697F">
      <w:pPr>
        <w:pStyle w:val="BodyText"/>
        <w:spacing w:after="0"/>
        <w:rPr>
          <w:rFonts w:ascii="Times New Roman" w:hAnsi="Times New Roman"/>
          <w:sz w:val="22"/>
          <w:szCs w:val="22"/>
          <w:lang w:eastAsia="zh-CN"/>
        </w:rPr>
      </w:pPr>
    </w:p>
    <w:p w14:paraId="61935E08" w14:textId="77777777" w:rsidR="00E16721" w:rsidRPr="00BE5268" w:rsidRDefault="00E16721" w:rsidP="00BE5268">
      <w:pPr>
        <w:pStyle w:val="BodyText"/>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7BD69985" w14:textId="77777777" w:rsidR="00BC0E60" w:rsidRDefault="00E16721" w:rsidP="00E1672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w:t>
      </w:r>
      <w:r w:rsidR="00636CF0">
        <w:rPr>
          <w:rFonts w:ascii="Times New Roman" w:hAnsi="Times New Roman"/>
          <w:sz w:val="22"/>
          <w:szCs w:val="22"/>
          <w:lang w:eastAsia="zh-CN"/>
        </w:rPr>
        <w:t>supported SCS for SSB and applicable scenarios</w:t>
      </w:r>
      <w:r w:rsidR="00677745">
        <w:rPr>
          <w:rFonts w:ascii="Times New Roman" w:hAnsi="Times New Roman"/>
          <w:sz w:val="22"/>
          <w:szCs w:val="22"/>
          <w:lang w:eastAsia="zh-CN"/>
        </w:rPr>
        <w:t xml:space="preserve"> (e.g. initial access, non-initial access, </w:t>
      </w:r>
      <w:proofErr w:type="spellStart"/>
      <w:r w:rsidR="00677745">
        <w:rPr>
          <w:rFonts w:ascii="Times New Roman" w:hAnsi="Times New Roman"/>
          <w:sz w:val="22"/>
          <w:szCs w:val="22"/>
          <w:lang w:eastAsia="zh-CN"/>
        </w:rPr>
        <w:t>SCell</w:t>
      </w:r>
      <w:proofErr w:type="spellEnd"/>
      <w:r w:rsidR="00677745">
        <w:rPr>
          <w:rFonts w:ascii="Times New Roman" w:hAnsi="Times New Roman"/>
          <w:sz w:val="22"/>
          <w:szCs w:val="22"/>
          <w:lang w:eastAsia="zh-CN"/>
        </w:rPr>
        <w:t xml:space="preserve"> only, </w:t>
      </w:r>
      <w:proofErr w:type="spellStart"/>
      <w:r w:rsidR="00677745">
        <w:rPr>
          <w:rFonts w:ascii="Times New Roman" w:hAnsi="Times New Roman"/>
          <w:sz w:val="22"/>
          <w:szCs w:val="22"/>
          <w:lang w:eastAsia="zh-CN"/>
        </w:rPr>
        <w:t>etc</w:t>
      </w:r>
      <w:proofErr w:type="spellEnd"/>
      <w:r w:rsidR="00677745">
        <w:rPr>
          <w:rFonts w:ascii="Times New Roman" w:hAnsi="Times New Roman"/>
          <w:sz w:val="22"/>
          <w:szCs w:val="22"/>
          <w:lang w:eastAsia="zh-CN"/>
        </w:rPr>
        <w:t>)</w:t>
      </w:r>
      <w:r>
        <w:rPr>
          <w:rFonts w:ascii="Times New Roman" w:hAnsi="Times New Roman"/>
          <w:sz w:val="22"/>
          <w:szCs w:val="22"/>
          <w:lang w:eastAsia="zh-CN"/>
        </w:rPr>
        <w:t>.</w:t>
      </w:r>
      <w:r w:rsidR="00DB3C38">
        <w:rPr>
          <w:rFonts w:ascii="Times New Roman" w:hAnsi="Times New Roman"/>
          <w:sz w:val="22"/>
          <w:szCs w:val="22"/>
          <w:lang w:eastAsia="zh-CN"/>
        </w:rPr>
        <w:t xml:space="preserve"> </w:t>
      </w:r>
    </w:p>
    <w:p w14:paraId="6D8B3AC3" w14:textId="32B8EFDC" w:rsidR="00E16721" w:rsidRDefault="00DB3C38" w:rsidP="00E1672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0201501A" w14:textId="77777777" w:rsidR="00DB3C38" w:rsidRDefault="00DB3C38" w:rsidP="00DB3C38">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76A9A3D" w14:textId="77777777" w:rsidR="00DB3C38" w:rsidRDefault="00DB3C38" w:rsidP="00DB3C38">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1FABD0C2" w14:textId="77777777" w:rsidR="00DB3C38" w:rsidRDefault="00DB3C38" w:rsidP="00DB3C38">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240 kHz:</w:t>
      </w:r>
    </w:p>
    <w:p w14:paraId="1D746E99" w14:textId="77777777" w:rsidR="00DB3C38" w:rsidRDefault="00DB3C38" w:rsidP="00DB3C38">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16C39CCB" w14:textId="77777777" w:rsidR="00DB3C38" w:rsidRDefault="00DB3C38" w:rsidP="00DB3C38">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480 kHz:</w:t>
      </w:r>
    </w:p>
    <w:p w14:paraId="6962D23A" w14:textId="77777777" w:rsidR="00DB3C38" w:rsidRDefault="00DB3C38" w:rsidP="00DB3C38">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w:t>
      </w:r>
      <w:r w:rsidRPr="00101646">
        <w:rPr>
          <w:rFonts w:ascii="Times New Roman" w:hAnsi="Times New Roman"/>
          <w:sz w:val="22"/>
          <w:szCs w:val="22"/>
          <w:lang w:eastAsia="zh-CN"/>
        </w:rPr>
        <w:t xml:space="preserve"> </w:t>
      </w:r>
      <w:r>
        <w:rPr>
          <w:rFonts w:ascii="Times New Roman" w:hAnsi="Times New Roman"/>
          <w:sz w:val="22"/>
          <w:szCs w:val="22"/>
          <w:lang w:eastAsia="zh-CN"/>
        </w:rPr>
        <w:t>,</w:t>
      </w:r>
      <w:proofErr w:type="gram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0F27DF4A" w14:textId="77777777" w:rsidR="00DB3C38" w:rsidRDefault="00DB3C38" w:rsidP="00DB3C38">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960 kHz</w:t>
      </w:r>
    </w:p>
    <w:p w14:paraId="07ADDE5F" w14:textId="77777777" w:rsidR="00DB3C38" w:rsidRDefault="00DB3C38" w:rsidP="00DB3C38">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2F59601D" w14:textId="77777777" w:rsidR="001D1029" w:rsidRDefault="001D1029" w:rsidP="00E1672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1D1029" w14:paraId="435A7B05" w14:textId="77777777" w:rsidTr="001D1029">
        <w:tc>
          <w:tcPr>
            <w:tcW w:w="1345" w:type="dxa"/>
            <w:shd w:val="clear" w:color="auto" w:fill="FBE4D5" w:themeFill="accent2" w:themeFillTint="33"/>
          </w:tcPr>
          <w:p w14:paraId="4B85AA37" w14:textId="77777777" w:rsidR="001D1029" w:rsidRPr="00100476" w:rsidRDefault="001D1029" w:rsidP="00163855">
            <w:pPr>
              <w:pStyle w:val="BodyText"/>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8280" w:type="dxa"/>
            <w:shd w:val="clear" w:color="auto" w:fill="FBE4D5" w:themeFill="accent2" w:themeFillTint="33"/>
          </w:tcPr>
          <w:p w14:paraId="63440401" w14:textId="2A948842" w:rsidR="001D1029" w:rsidRPr="00100476" w:rsidRDefault="00DB3C38" w:rsidP="0016385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Additional </w:t>
            </w:r>
            <w:r w:rsidR="001D1029">
              <w:rPr>
                <w:rFonts w:ascii="Times New Roman" w:hAnsi="Times New Roman"/>
                <w:b/>
                <w:bCs/>
                <w:sz w:val="22"/>
                <w:szCs w:val="22"/>
                <w:lang w:eastAsia="zh-CN"/>
              </w:rPr>
              <w:t>Discussions/Comments</w:t>
            </w:r>
          </w:p>
        </w:tc>
      </w:tr>
      <w:tr w:rsidR="001D1029" w14:paraId="5D9AB331" w14:textId="77777777" w:rsidTr="001D1029">
        <w:tc>
          <w:tcPr>
            <w:tcW w:w="1345" w:type="dxa"/>
          </w:tcPr>
          <w:p w14:paraId="012E54CC" w14:textId="2A981A0E" w:rsidR="001D1029" w:rsidRDefault="00FD7FA5" w:rsidP="0016385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4B6A312" w14:textId="514D160F" w:rsidR="001D1029" w:rsidRDefault="00FD7FA5" w:rsidP="0016385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1D1029" w14:paraId="6D34202F" w14:textId="77777777" w:rsidTr="001D1029">
        <w:tc>
          <w:tcPr>
            <w:tcW w:w="1345" w:type="dxa"/>
          </w:tcPr>
          <w:p w14:paraId="12D94DD9" w14:textId="77777777" w:rsidR="001D1029" w:rsidRDefault="001D1029" w:rsidP="00163855">
            <w:pPr>
              <w:pStyle w:val="BodyText"/>
              <w:spacing w:after="0"/>
              <w:rPr>
                <w:rFonts w:ascii="Times New Roman" w:hAnsi="Times New Roman"/>
                <w:sz w:val="22"/>
                <w:szCs w:val="22"/>
                <w:lang w:eastAsia="zh-CN"/>
              </w:rPr>
            </w:pPr>
          </w:p>
        </w:tc>
        <w:tc>
          <w:tcPr>
            <w:tcW w:w="8280" w:type="dxa"/>
          </w:tcPr>
          <w:p w14:paraId="5F6628B2" w14:textId="77777777" w:rsidR="001D1029" w:rsidRDefault="001D1029" w:rsidP="00163855">
            <w:pPr>
              <w:pStyle w:val="BodyText"/>
              <w:spacing w:after="0"/>
              <w:rPr>
                <w:rFonts w:ascii="Times New Roman" w:hAnsi="Times New Roman"/>
                <w:sz w:val="22"/>
                <w:szCs w:val="22"/>
                <w:lang w:eastAsia="zh-CN"/>
              </w:rPr>
            </w:pPr>
          </w:p>
        </w:tc>
      </w:tr>
    </w:tbl>
    <w:p w14:paraId="03C39E05" w14:textId="77777777" w:rsidR="00E16721" w:rsidRDefault="00E16721" w:rsidP="00E16721">
      <w:pPr>
        <w:pStyle w:val="BodyText"/>
        <w:spacing w:after="0"/>
        <w:rPr>
          <w:rFonts w:ascii="Times New Roman" w:hAnsi="Times New Roman"/>
          <w:sz w:val="22"/>
          <w:szCs w:val="22"/>
          <w:lang w:eastAsia="zh-CN"/>
        </w:rPr>
      </w:pPr>
    </w:p>
    <w:p w14:paraId="05B4940E" w14:textId="7BA0A10B" w:rsidR="00E16721" w:rsidRDefault="00E16721">
      <w:pPr>
        <w:pStyle w:val="BodyText"/>
        <w:spacing w:after="0"/>
        <w:rPr>
          <w:rFonts w:ascii="Times New Roman" w:hAnsi="Times New Roman"/>
          <w:sz w:val="22"/>
          <w:szCs w:val="22"/>
          <w:lang w:eastAsia="zh-CN"/>
        </w:rPr>
      </w:pPr>
    </w:p>
    <w:p w14:paraId="5C4F1988" w14:textId="77777777" w:rsidR="00E16721" w:rsidRDefault="00E16721">
      <w:pPr>
        <w:pStyle w:val="BodyText"/>
        <w:spacing w:after="0"/>
        <w:rPr>
          <w:rFonts w:ascii="Times New Roman" w:hAnsi="Times New Roman"/>
          <w:sz w:val="22"/>
          <w:szCs w:val="22"/>
          <w:lang w:eastAsia="zh-CN"/>
        </w:rPr>
      </w:pPr>
    </w:p>
    <w:p w14:paraId="759D353E" w14:textId="6EB5D148" w:rsidR="00724B97" w:rsidRPr="00107E85" w:rsidRDefault="00107E85" w:rsidP="00107E85">
      <w:pPr>
        <w:pStyle w:val="Heading3"/>
        <w:rPr>
          <w:lang w:eastAsia="zh-CN"/>
        </w:rPr>
      </w:pPr>
      <w:r>
        <w:rPr>
          <w:lang w:eastAsia="zh-CN"/>
        </w:rPr>
        <w:t xml:space="preserve">2.1.3 </w:t>
      </w:r>
      <w:r w:rsidR="00724B97" w:rsidRPr="00107E85">
        <w:rPr>
          <w:lang w:eastAsia="zh-CN"/>
        </w:rPr>
        <w:t>Mixed Numerology between SSB and CORESET#0</w:t>
      </w:r>
    </w:p>
    <w:p w14:paraId="620C31A8" w14:textId="3C1D5803" w:rsidR="00BA697F" w:rsidRDefault="00BA697F" w:rsidP="00BA697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[1]</w:t>
      </w:r>
      <w:r w:rsidR="004A1E26">
        <w:rPr>
          <w:rFonts w:ascii="Times New Roman" w:hAnsi="Times New Roman"/>
          <w:sz w:val="22"/>
          <w:szCs w:val="22"/>
          <w:lang w:eastAsia="zh-CN"/>
        </w:rPr>
        <w:t xml:space="preserve"> </w:t>
      </w:r>
      <w:r w:rsidR="004A1E26" w:rsidRPr="004A1E26">
        <w:rPr>
          <w:rFonts w:ascii="Times New Roman" w:eastAsia="Calibri" w:hAnsi="Times New Roman"/>
          <w:sz w:val="22"/>
          <w:szCs w:val="22"/>
          <w:lang w:eastAsia="zh-CN"/>
        </w:rPr>
        <w:t>FUTUREWEI</w:t>
      </w:r>
      <w:r w:rsidRPr="004A1E26">
        <w:rPr>
          <w:rFonts w:ascii="Times New Roman" w:eastAsia="Calibri" w:hAnsi="Times New Roman"/>
          <w:sz w:val="22"/>
          <w:szCs w:val="22"/>
          <w:lang w:eastAsia="zh-CN"/>
        </w:rPr>
        <w:t>:</w:t>
      </w:r>
    </w:p>
    <w:p w14:paraId="132DC751" w14:textId="568274CF" w:rsidR="003C5AC6" w:rsidRDefault="00BA697F" w:rsidP="00BA697F">
      <w:pPr>
        <w:pStyle w:val="BodyText"/>
        <w:numPr>
          <w:ilvl w:val="1"/>
          <w:numId w:val="23"/>
        </w:numPr>
        <w:spacing w:after="0"/>
        <w:rPr>
          <w:rFonts w:ascii="Times New Roman" w:hAnsi="Times New Roman"/>
          <w:sz w:val="22"/>
          <w:szCs w:val="22"/>
          <w:lang w:eastAsia="zh-CN"/>
        </w:rPr>
      </w:pPr>
      <w:r w:rsidRPr="00BA697F">
        <w:rPr>
          <w:rFonts w:ascii="Times New Roman" w:hAnsi="Times New Roman"/>
          <w:sz w:val="22"/>
          <w:szCs w:val="22"/>
          <w:lang w:eastAsia="zh-CN"/>
        </w:rPr>
        <w:t>The SCS for all SS/PBCH blocks and CORESET #0 on a carrier is always the same for operation in 60GHz shared spectrum.</w:t>
      </w:r>
    </w:p>
    <w:p w14:paraId="233A3292" w14:textId="77777777" w:rsidR="00664B6C" w:rsidRDefault="00664B6C" w:rsidP="00664B6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B2DE83" w14:textId="77777777" w:rsidR="00664B6C" w:rsidRPr="000E7B38" w:rsidRDefault="00664B6C" w:rsidP="00664B6C">
      <w:pPr>
        <w:pStyle w:val="BodyText"/>
        <w:numPr>
          <w:ilvl w:val="1"/>
          <w:numId w:val="23"/>
        </w:numPr>
        <w:spacing w:after="0"/>
        <w:rPr>
          <w:rFonts w:ascii="Times New Roman" w:hAnsi="Times New Roman"/>
          <w:sz w:val="22"/>
          <w:szCs w:val="22"/>
          <w:lang w:eastAsia="zh-CN"/>
        </w:rPr>
      </w:pPr>
      <w:r w:rsidRPr="000E7B38">
        <w:rPr>
          <w:rFonts w:ascii="Times New Roman" w:hAnsi="Times New Roman"/>
          <w:sz w:val="22"/>
          <w:szCs w:val="22"/>
          <w:lang w:eastAsia="zh-CN"/>
        </w:rPr>
        <w:t>The following multiplexing patterns and combinations of SCSs of SSB and Type0-PDCCH can be considered for Rel-17 NR above 52.6 GHz.</w:t>
      </w:r>
    </w:p>
    <w:p w14:paraId="0B0F0868" w14:textId="77777777" w:rsidR="00664B6C" w:rsidRPr="000E7B38" w:rsidRDefault="00664B6C" w:rsidP="00664B6C">
      <w:pPr>
        <w:pStyle w:val="BodyText"/>
        <w:numPr>
          <w:ilvl w:val="2"/>
          <w:numId w:val="23"/>
        </w:numPr>
        <w:spacing w:after="0"/>
        <w:rPr>
          <w:rFonts w:ascii="Times New Roman" w:hAnsi="Times New Roman"/>
          <w:sz w:val="22"/>
          <w:szCs w:val="22"/>
          <w:lang w:eastAsia="zh-CN"/>
        </w:rPr>
      </w:pPr>
      <w:r w:rsidRPr="000E7B38">
        <w:rPr>
          <w:rFonts w:ascii="Times New Roman" w:hAnsi="Times New Roman"/>
          <w:sz w:val="22"/>
          <w:szCs w:val="22"/>
          <w:lang w:eastAsia="zh-CN"/>
        </w:rPr>
        <w:t>(SSB, Type0-PDCCH): SCS (120 kHz, 120 kHz)</w:t>
      </w:r>
    </w:p>
    <w:p w14:paraId="5AC235D4" w14:textId="77777777" w:rsidR="00664B6C" w:rsidRPr="000E7B38" w:rsidRDefault="00664B6C" w:rsidP="00664B6C">
      <w:pPr>
        <w:pStyle w:val="BodyText"/>
        <w:numPr>
          <w:ilvl w:val="3"/>
          <w:numId w:val="23"/>
        </w:numPr>
        <w:spacing w:after="0"/>
        <w:rPr>
          <w:rFonts w:ascii="Times New Roman" w:hAnsi="Times New Roman"/>
          <w:sz w:val="22"/>
          <w:szCs w:val="22"/>
          <w:lang w:eastAsia="zh-CN"/>
        </w:rPr>
      </w:pPr>
      <w:r w:rsidRPr="000E7B38">
        <w:rPr>
          <w:rFonts w:ascii="Times New Roman" w:hAnsi="Times New Roman"/>
          <w:sz w:val="22"/>
          <w:szCs w:val="22"/>
          <w:lang w:eastAsia="zh-CN"/>
        </w:rPr>
        <w:t>Multiplexing patterns: 1, 3</w:t>
      </w:r>
    </w:p>
    <w:p w14:paraId="6797DAC2" w14:textId="77777777" w:rsidR="00664B6C" w:rsidRPr="000E7B38" w:rsidRDefault="00664B6C" w:rsidP="00664B6C">
      <w:pPr>
        <w:pStyle w:val="BodyText"/>
        <w:numPr>
          <w:ilvl w:val="2"/>
          <w:numId w:val="23"/>
        </w:numPr>
        <w:spacing w:after="0"/>
        <w:rPr>
          <w:rFonts w:ascii="Times New Roman" w:hAnsi="Times New Roman"/>
          <w:sz w:val="22"/>
          <w:szCs w:val="22"/>
          <w:lang w:eastAsia="zh-CN"/>
        </w:rPr>
      </w:pPr>
      <w:r w:rsidRPr="000E7B38">
        <w:rPr>
          <w:rFonts w:ascii="Times New Roman" w:hAnsi="Times New Roman"/>
          <w:sz w:val="22"/>
          <w:szCs w:val="22"/>
          <w:lang w:eastAsia="zh-CN"/>
        </w:rPr>
        <w:lastRenderedPageBreak/>
        <w:t xml:space="preserve">(SSB, Type0-PDCCH): SCS (480 kHz, 480 kHz) </w:t>
      </w:r>
    </w:p>
    <w:p w14:paraId="47B02F06" w14:textId="77777777" w:rsidR="00664B6C" w:rsidRPr="000E7B38" w:rsidRDefault="00664B6C" w:rsidP="00664B6C">
      <w:pPr>
        <w:pStyle w:val="BodyText"/>
        <w:numPr>
          <w:ilvl w:val="3"/>
          <w:numId w:val="23"/>
        </w:numPr>
        <w:spacing w:after="0"/>
        <w:rPr>
          <w:rFonts w:ascii="Times New Roman" w:hAnsi="Times New Roman"/>
          <w:sz w:val="22"/>
          <w:szCs w:val="22"/>
          <w:lang w:eastAsia="zh-CN"/>
        </w:rPr>
      </w:pPr>
      <w:r w:rsidRPr="000E7B38">
        <w:rPr>
          <w:rFonts w:ascii="Times New Roman" w:hAnsi="Times New Roman"/>
          <w:sz w:val="22"/>
          <w:szCs w:val="22"/>
          <w:lang w:eastAsia="zh-CN"/>
        </w:rPr>
        <w:t>Multiplexing patterns: 1, 3</w:t>
      </w:r>
    </w:p>
    <w:p w14:paraId="4D08DE42" w14:textId="77777777" w:rsidR="00664B6C" w:rsidRPr="000E7B38" w:rsidRDefault="00664B6C" w:rsidP="00664B6C">
      <w:pPr>
        <w:pStyle w:val="BodyText"/>
        <w:numPr>
          <w:ilvl w:val="2"/>
          <w:numId w:val="23"/>
        </w:numPr>
        <w:spacing w:after="0"/>
        <w:rPr>
          <w:rFonts w:ascii="Times New Roman" w:hAnsi="Times New Roman"/>
          <w:sz w:val="22"/>
          <w:szCs w:val="22"/>
          <w:lang w:eastAsia="zh-CN"/>
        </w:rPr>
      </w:pPr>
      <w:r w:rsidRPr="000E7B38">
        <w:rPr>
          <w:rFonts w:ascii="Times New Roman" w:hAnsi="Times New Roman"/>
          <w:sz w:val="22"/>
          <w:szCs w:val="22"/>
          <w:lang w:eastAsia="zh-CN"/>
        </w:rPr>
        <w:t xml:space="preserve">(SSB, Type0-PDCCH): SCS (960 kHz, 960 kHz) </w:t>
      </w:r>
    </w:p>
    <w:p w14:paraId="68436516" w14:textId="77777777" w:rsidR="00664B6C" w:rsidRDefault="00664B6C" w:rsidP="00664B6C">
      <w:pPr>
        <w:pStyle w:val="BodyText"/>
        <w:numPr>
          <w:ilvl w:val="3"/>
          <w:numId w:val="23"/>
        </w:numPr>
        <w:spacing w:after="0"/>
        <w:rPr>
          <w:rFonts w:ascii="Times New Roman" w:hAnsi="Times New Roman"/>
          <w:sz w:val="22"/>
          <w:szCs w:val="22"/>
          <w:lang w:eastAsia="zh-CN"/>
        </w:rPr>
      </w:pPr>
      <w:r w:rsidRPr="000E7B38">
        <w:rPr>
          <w:rFonts w:ascii="Times New Roman" w:hAnsi="Times New Roman"/>
          <w:sz w:val="22"/>
          <w:szCs w:val="22"/>
          <w:lang w:eastAsia="zh-CN"/>
        </w:rPr>
        <w:t>Multiplexing patterns: 1, 3</w:t>
      </w:r>
    </w:p>
    <w:p w14:paraId="65C8030A" w14:textId="6DFD23EF" w:rsidR="00C61A61" w:rsidRDefault="00C61A61" w:rsidP="00C61A6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[7] CAICT</w:t>
      </w:r>
      <w:r>
        <w:rPr>
          <w:rFonts w:ascii="Times New Roman" w:hAnsi="Times New Roman"/>
          <w:sz w:val="22"/>
          <w:szCs w:val="22"/>
          <w:lang w:eastAsia="zh-CN"/>
        </w:rPr>
        <w:t>:</w:t>
      </w:r>
    </w:p>
    <w:p w14:paraId="715A6196" w14:textId="19F69B09" w:rsidR="00C61A61" w:rsidRDefault="008C44F1" w:rsidP="00C61A61">
      <w:pPr>
        <w:pStyle w:val="BodyText"/>
        <w:numPr>
          <w:ilvl w:val="1"/>
          <w:numId w:val="23"/>
        </w:numPr>
        <w:spacing w:after="0"/>
        <w:rPr>
          <w:rFonts w:ascii="Times New Roman" w:hAnsi="Times New Roman"/>
          <w:sz w:val="22"/>
          <w:szCs w:val="22"/>
          <w:lang w:eastAsia="zh-CN"/>
        </w:rPr>
      </w:pPr>
      <w:r w:rsidRPr="008C44F1">
        <w:rPr>
          <w:rFonts w:ascii="Times New Roman" w:hAnsi="Times New Roman"/>
          <w:sz w:val="22"/>
          <w:szCs w:val="22"/>
          <w:lang w:eastAsia="zh-CN"/>
        </w:rPr>
        <w:t>In order to match different SCS, different initial BWP should be considered.</w:t>
      </w:r>
    </w:p>
    <w:p w14:paraId="24A67838" w14:textId="1C0EFAAC" w:rsidR="001C592B" w:rsidRDefault="001C592B" w:rsidP="001C59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7E1E3428" w14:textId="35390A8F" w:rsidR="001C592B" w:rsidRDefault="001C592B" w:rsidP="001C592B">
      <w:pPr>
        <w:pStyle w:val="BodyText"/>
        <w:numPr>
          <w:ilvl w:val="1"/>
          <w:numId w:val="23"/>
        </w:numPr>
        <w:spacing w:after="0"/>
        <w:rPr>
          <w:rFonts w:ascii="Times New Roman" w:hAnsi="Times New Roman"/>
          <w:sz w:val="22"/>
          <w:szCs w:val="22"/>
          <w:lang w:eastAsia="zh-CN"/>
        </w:rPr>
      </w:pPr>
      <w:r w:rsidRPr="001C592B">
        <w:rPr>
          <w:rFonts w:ascii="Times New Roman" w:hAnsi="Times New Roman" w:hint="eastAsia"/>
          <w:sz w:val="22"/>
          <w:szCs w:val="22"/>
          <w:lang w:eastAsia="zh-CN"/>
        </w:rPr>
        <w:t>Support the following SCS pairs for SSB and initial DL BWP in NR operation from 52.6-71GHz</w:t>
      </w:r>
      <w:proofErr w:type="gramStart"/>
      <w:r w:rsidRPr="001C592B">
        <w:rPr>
          <w:rFonts w:ascii="Times New Roman" w:hAnsi="Times New Roman" w:hint="eastAsia"/>
          <w:sz w:val="22"/>
          <w:szCs w:val="22"/>
          <w:lang w:eastAsia="zh-CN"/>
        </w:rPr>
        <w:t>：</w:t>
      </w:r>
      <w:r w:rsidRPr="001C592B">
        <w:rPr>
          <w:rFonts w:ascii="Times New Roman" w:hAnsi="Times New Roman" w:hint="eastAsia"/>
          <w:sz w:val="22"/>
          <w:szCs w:val="22"/>
          <w:lang w:eastAsia="zh-CN"/>
        </w:rPr>
        <w:t>(</w:t>
      </w:r>
      <w:proofErr w:type="gramEnd"/>
      <w:r w:rsidRPr="001C592B">
        <w:rPr>
          <w:rFonts w:ascii="Times New Roman" w:hAnsi="Times New Roman" w:hint="eastAsia"/>
          <w:sz w:val="22"/>
          <w:szCs w:val="22"/>
          <w:lang w:eastAsia="zh-CN"/>
        </w:rPr>
        <w:t>120K, 120K) + (960K, 480K) + (960K, 960K).</w:t>
      </w:r>
    </w:p>
    <w:p w14:paraId="6856DA47" w14:textId="2626489B" w:rsidR="00D34E0C" w:rsidRDefault="00D34E0C" w:rsidP="00D34E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[12] Intel</w:t>
      </w:r>
      <w:r>
        <w:rPr>
          <w:rFonts w:ascii="Times New Roman" w:hAnsi="Times New Roman"/>
          <w:sz w:val="22"/>
          <w:szCs w:val="22"/>
          <w:lang w:eastAsia="zh-CN"/>
        </w:rPr>
        <w:t>:</w:t>
      </w:r>
    </w:p>
    <w:p w14:paraId="34A50FF2" w14:textId="25D7EC93" w:rsidR="00D34E0C" w:rsidRPr="00D34E0C" w:rsidRDefault="00D34E0C" w:rsidP="00D34E0C">
      <w:pPr>
        <w:pStyle w:val="ListParagraph"/>
        <w:numPr>
          <w:ilvl w:val="1"/>
          <w:numId w:val="23"/>
        </w:numPr>
        <w:rPr>
          <w:rFonts w:eastAsia="SimSun"/>
          <w:lang w:eastAsia="zh-CN"/>
        </w:rPr>
      </w:pPr>
      <w:r>
        <w:rPr>
          <w:rFonts w:eastAsia="SimSun"/>
          <w:lang w:eastAsia="zh-CN"/>
        </w:rPr>
        <w:t xml:space="preserve">Observation: </w:t>
      </w:r>
      <w:r w:rsidRPr="00D34E0C">
        <w:rPr>
          <w:rFonts w:eastAsia="SimSun"/>
          <w:lang w:eastAsia="zh-CN"/>
        </w:rPr>
        <w:t>Single numerology operation can enable efficient transceiver implementation and operation.</w:t>
      </w:r>
    </w:p>
    <w:p w14:paraId="25D89D49" w14:textId="1B721877" w:rsidR="00D34E0C" w:rsidRDefault="00037C47" w:rsidP="00037C47">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[14] AT&amp;T</w:t>
      </w:r>
      <w:r>
        <w:rPr>
          <w:rFonts w:ascii="Times New Roman" w:hAnsi="Times New Roman"/>
          <w:sz w:val="22"/>
          <w:szCs w:val="22"/>
          <w:lang w:eastAsia="zh-CN"/>
        </w:rPr>
        <w:t>:</w:t>
      </w:r>
    </w:p>
    <w:p w14:paraId="1F62757E" w14:textId="1D29E7DC" w:rsidR="00037C47" w:rsidRDefault="00037C47" w:rsidP="00037C47">
      <w:pPr>
        <w:pStyle w:val="BodyText"/>
        <w:numPr>
          <w:ilvl w:val="1"/>
          <w:numId w:val="23"/>
        </w:numPr>
        <w:spacing w:after="0"/>
        <w:rPr>
          <w:rFonts w:ascii="Times New Roman" w:hAnsi="Times New Roman"/>
          <w:sz w:val="22"/>
          <w:szCs w:val="22"/>
          <w:lang w:eastAsia="zh-CN"/>
        </w:rPr>
      </w:pPr>
      <w:r w:rsidRPr="00037C47">
        <w:rPr>
          <w:rFonts w:ascii="Times New Roman" w:hAnsi="Times New Roman"/>
          <w:sz w:val="22"/>
          <w:szCs w:val="22"/>
          <w:lang w:eastAsia="zh-CN"/>
        </w:rPr>
        <w:t xml:space="preserve">The same subcarrier </w:t>
      </w:r>
      <w:proofErr w:type="spellStart"/>
      <w:r w:rsidRPr="00037C47">
        <w:rPr>
          <w:rFonts w:ascii="Times New Roman" w:hAnsi="Times New Roman"/>
          <w:sz w:val="22"/>
          <w:szCs w:val="22"/>
          <w:lang w:eastAsia="zh-CN"/>
        </w:rPr>
        <w:t>spacings</w:t>
      </w:r>
      <w:proofErr w:type="spellEnd"/>
      <w:r w:rsidRPr="00037C47">
        <w:rPr>
          <w:rFonts w:ascii="Times New Roman" w:hAnsi="Times New Roman"/>
          <w:sz w:val="22"/>
          <w:szCs w:val="22"/>
          <w:lang w:eastAsia="zh-CN"/>
        </w:rPr>
        <w:t xml:space="preserve"> are specified for initial access related signals and channels in the initial BWP and cases other than initial access.</w:t>
      </w:r>
    </w:p>
    <w:p w14:paraId="096641AD" w14:textId="77777777" w:rsidR="00202DDF" w:rsidRDefault="00202DDF" w:rsidP="00202DD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2F2450B" w14:textId="77777777" w:rsidR="00202DDF" w:rsidRPr="004A4920" w:rsidRDefault="00202DDF" w:rsidP="00202DDF">
      <w:pPr>
        <w:pStyle w:val="BodyText"/>
        <w:numPr>
          <w:ilvl w:val="1"/>
          <w:numId w:val="23"/>
        </w:numPr>
        <w:spacing w:after="0"/>
        <w:rPr>
          <w:rFonts w:ascii="Times New Roman" w:hAnsi="Times New Roman"/>
          <w:sz w:val="22"/>
          <w:szCs w:val="22"/>
          <w:lang w:eastAsia="zh-CN"/>
        </w:rPr>
      </w:pPr>
      <w:r w:rsidRPr="004A4920">
        <w:rPr>
          <w:rFonts w:ascii="Times New Roman" w:hAnsi="Times New Roman"/>
          <w:sz w:val="22"/>
          <w:szCs w:val="22"/>
          <w:lang w:eastAsia="zh-CN"/>
        </w:rPr>
        <w:t>consider the following SSB and CORESET0 SCS combinations:</w:t>
      </w:r>
    </w:p>
    <w:p w14:paraId="134F7D82" w14:textId="77777777" w:rsidR="00202DDF" w:rsidRPr="004A4920" w:rsidRDefault="00202DDF" w:rsidP="00202DDF">
      <w:pPr>
        <w:pStyle w:val="BodyText"/>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SSB SCS = 120 kHz, CORESET0 SCS = 120, 480, 960 kHz</w:t>
      </w:r>
    </w:p>
    <w:p w14:paraId="6B8E94C7" w14:textId="77777777" w:rsidR="00202DDF" w:rsidRPr="004A4920" w:rsidRDefault="00202DDF" w:rsidP="00202DDF">
      <w:pPr>
        <w:pStyle w:val="BodyText"/>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SSB SCS = 240 kHz, CORESET0 SCS = 120 kHz</w:t>
      </w:r>
    </w:p>
    <w:p w14:paraId="57EE8B1B" w14:textId="77777777" w:rsidR="00202DDF" w:rsidRPr="004A4920" w:rsidRDefault="00202DDF" w:rsidP="00202DDF">
      <w:pPr>
        <w:pStyle w:val="BodyText"/>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SSB SCS = 480/960 kHz, CORESET0 SCS = SSB SCS</w:t>
      </w:r>
    </w:p>
    <w:p w14:paraId="755B6B8A" w14:textId="77777777" w:rsidR="00202DDF" w:rsidRPr="00D76830" w:rsidRDefault="00202DDF" w:rsidP="00202DDF">
      <w:pPr>
        <w:pStyle w:val="Caption"/>
        <w:jc w:val="center"/>
        <w:rPr>
          <w:b w:val="0"/>
          <w:bCs w:val="0"/>
        </w:rPr>
      </w:pPr>
      <w:r>
        <w:t xml:space="preserve">Table </w:t>
      </w:r>
      <w:r w:rsidR="00BC0034">
        <w:fldChar w:fldCharType="begin"/>
      </w:r>
      <w:r w:rsidR="00BC0034">
        <w:instrText xml:space="preserve"> SEQ Table \* ARABIC </w:instrText>
      </w:r>
      <w:r w:rsidR="00BC0034">
        <w:fldChar w:fldCharType="separate"/>
      </w:r>
      <w:r>
        <w:rPr>
          <w:noProof/>
        </w:rPr>
        <w:t>1</w:t>
      </w:r>
      <w:r w:rsidR="00BC0034">
        <w:rPr>
          <w:noProof/>
        </w:rPr>
        <w:fldChar w:fldCharType="end"/>
      </w:r>
      <w:r>
        <w:t>: Allowed SSB/CORESET0 SCS Combinations</w:t>
      </w:r>
    </w:p>
    <w:tbl>
      <w:tblPr>
        <w:tblStyle w:val="TableGridLight"/>
        <w:tblW w:w="0" w:type="auto"/>
        <w:jc w:val="center"/>
        <w:tblInd w:w="0" w:type="dxa"/>
        <w:tblLook w:val="04A0" w:firstRow="1" w:lastRow="0" w:firstColumn="1" w:lastColumn="0" w:noHBand="0" w:noVBand="1"/>
      </w:tblPr>
      <w:tblGrid>
        <w:gridCol w:w="1660"/>
        <w:gridCol w:w="1660"/>
        <w:gridCol w:w="1660"/>
        <w:gridCol w:w="1660"/>
      </w:tblGrid>
      <w:tr w:rsidR="00202DDF" w:rsidRPr="002A68EE" w14:paraId="73DC753C" w14:textId="77777777" w:rsidTr="00163855">
        <w:trPr>
          <w:trHeight w:val="144"/>
          <w:jc w:val="center"/>
        </w:trPr>
        <w:tc>
          <w:tcPr>
            <w:tcW w:w="1660" w:type="dxa"/>
            <w:vMerge w:val="restart"/>
            <w:tcBorders>
              <w:tl2br w:val="nil"/>
            </w:tcBorders>
            <w:shd w:val="clear" w:color="auto" w:fill="F2F2F2" w:themeFill="background1" w:themeFillShade="F2"/>
            <w:vAlign w:val="center"/>
          </w:tcPr>
          <w:p w14:paraId="4F397A14" w14:textId="77777777" w:rsidR="00202DDF" w:rsidRDefault="00202DDF" w:rsidP="00163855">
            <w:pPr>
              <w:spacing w:after="0"/>
              <w:rPr>
                <w:rFonts w:asciiTheme="minorBidi" w:hAnsiTheme="minorBidi" w:cstheme="minorBidi"/>
                <w:b/>
                <w:bCs/>
                <w:sz w:val="18"/>
                <w:szCs w:val="18"/>
              </w:rPr>
            </w:pPr>
            <w:r w:rsidRPr="00E0762D">
              <w:rPr>
                <w:rFonts w:asciiTheme="minorBidi" w:hAnsiTheme="minorBidi" w:cstheme="minorBidi"/>
                <w:b/>
                <w:bCs/>
                <w:sz w:val="18"/>
                <w:szCs w:val="18"/>
              </w:rPr>
              <w:t>SSB</w:t>
            </w:r>
            <w:r>
              <w:rPr>
                <w:rFonts w:asciiTheme="minorBidi" w:hAnsiTheme="minorBidi" w:cstheme="minorBidi"/>
                <w:b/>
                <w:bCs/>
                <w:sz w:val="18"/>
                <w:szCs w:val="18"/>
              </w:rPr>
              <w:t xml:space="preserve"> SCS (kHz) </w:t>
            </w:r>
          </w:p>
        </w:tc>
        <w:tc>
          <w:tcPr>
            <w:tcW w:w="4980" w:type="dxa"/>
            <w:gridSpan w:val="3"/>
            <w:vAlign w:val="center"/>
          </w:tcPr>
          <w:p w14:paraId="6B0D2F4C" w14:textId="77777777" w:rsidR="00202DDF" w:rsidRPr="00E0762D" w:rsidRDefault="00202DDF" w:rsidP="00163855">
            <w:pPr>
              <w:spacing w:after="0"/>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202DDF" w:rsidRPr="002A68EE" w14:paraId="27879F5D" w14:textId="77777777" w:rsidTr="00163855">
        <w:trPr>
          <w:trHeight w:val="144"/>
          <w:jc w:val="center"/>
        </w:trPr>
        <w:tc>
          <w:tcPr>
            <w:tcW w:w="1660" w:type="dxa"/>
            <w:vMerge/>
            <w:tcBorders>
              <w:tl2br w:val="nil"/>
            </w:tcBorders>
            <w:shd w:val="clear" w:color="auto" w:fill="F2F2F2" w:themeFill="background1" w:themeFillShade="F2"/>
            <w:vAlign w:val="center"/>
          </w:tcPr>
          <w:p w14:paraId="6B8A7E19" w14:textId="77777777" w:rsidR="00202DDF" w:rsidRPr="00E0762D" w:rsidRDefault="00202DDF" w:rsidP="00163855">
            <w:pPr>
              <w:spacing w:after="0"/>
              <w:rPr>
                <w:rFonts w:asciiTheme="minorBidi" w:hAnsiTheme="minorBidi" w:cstheme="minorBidi"/>
                <w:b/>
                <w:bCs/>
                <w:sz w:val="18"/>
                <w:szCs w:val="18"/>
              </w:rPr>
            </w:pPr>
          </w:p>
        </w:tc>
        <w:tc>
          <w:tcPr>
            <w:tcW w:w="1660" w:type="dxa"/>
            <w:vAlign w:val="center"/>
          </w:tcPr>
          <w:p w14:paraId="3B14764D" w14:textId="77777777" w:rsidR="00202DDF" w:rsidRPr="00E0762D" w:rsidRDefault="00202DDF" w:rsidP="00163855">
            <w:pPr>
              <w:spacing w:after="0"/>
              <w:jc w:val="center"/>
              <w:rPr>
                <w:rFonts w:asciiTheme="minorBidi" w:hAnsiTheme="minorBidi" w:cstheme="minorBidi"/>
                <w:b/>
                <w:bCs/>
                <w:sz w:val="18"/>
                <w:szCs w:val="18"/>
              </w:rPr>
            </w:pPr>
            <w:r w:rsidRPr="00E0762D">
              <w:rPr>
                <w:rFonts w:asciiTheme="minorBidi" w:hAnsiTheme="minorBidi" w:cstheme="minorBidi"/>
                <w:b/>
                <w:bCs/>
                <w:sz w:val="18"/>
                <w:szCs w:val="18"/>
              </w:rPr>
              <w:t>120</w:t>
            </w:r>
          </w:p>
        </w:tc>
        <w:tc>
          <w:tcPr>
            <w:tcW w:w="1660" w:type="dxa"/>
            <w:vAlign w:val="center"/>
          </w:tcPr>
          <w:p w14:paraId="1B0B2D22" w14:textId="77777777" w:rsidR="00202DDF" w:rsidRPr="00E0762D" w:rsidRDefault="00202DDF" w:rsidP="00163855">
            <w:pPr>
              <w:spacing w:after="0"/>
              <w:jc w:val="center"/>
              <w:rPr>
                <w:rFonts w:asciiTheme="minorBidi" w:hAnsiTheme="minorBidi" w:cstheme="minorBidi"/>
                <w:b/>
                <w:bCs/>
                <w:sz w:val="18"/>
                <w:szCs w:val="18"/>
              </w:rPr>
            </w:pPr>
            <w:r w:rsidRPr="00E0762D">
              <w:rPr>
                <w:rFonts w:asciiTheme="minorBidi" w:hAnsiTheme="minorBidi" w:cstheme="minorBidi"/>
                <w:b/>
                <w:bCs/>
                <w:sz w:val="18"/>
                <w:szCs w:val="18"/>
              </w:rPr>
              <w:t>480</w:t>
            </w:r>
          </w:p>
        </w:tc>
        <w:tc>
          <w:tcPr>
            <w:tcW w:w="1660" w:type="dxa"/>
            <w:vAlign w:val="center"/>
          </w:tcPr>
          <w:p w14:paraId="16CF3DEE" w14:textId="77777777" w:rsidR="00202DDF" w:rsidRPr="00E0762D" w:rsidRDefault="00202DDF" w:rsidP="00163855">
            <w:pPr>
              <w:spacing w:after="0"/>
              <w:jc w:val="center"/>
              <w:rPr>
                <w:rFonts w:asciiTheme="minorBidi" w:hAnsiTheme="minorBidi" w:cstheme="minorBidi"/>
                <w:b/>
                <w:bCs/>
                <w:sz w:val="18"/>
                <w:szCs w:val="18"/>
              </w:rPr>
            </w:pPr>
            <w:r w:rsidRPr="00E0762D">
              <w:rPr>
                <w:rFonts w:asciiTheme="minorBidi" w:hAnsiTheme="minorBidi" w:cstheme="minorBidi"/>
                <w:b/>
                <w:bCs/>
                <w:sz w:val="18"/>
                <w:szCs w:val="18"/>
              </w:rPr>
              <w:t>960</w:t>
            </w:r>
          </w:p>
        </w:tc>
      </w:tr>
      <w:tr w:rsidR="00202DDF" w:rsidRPr="002A68EE" w14:paraId="564554B1" w14:textId="77777777" w:rsidTr="00163855">
        <w:trPr>
          <w:trHeight w:val="144"/>
          <w:jc w:val="center"/>
        </w:trPr>
        <w:tc>
          <w:tcPr>
            <w:tcW w:w="1660" w:type="dxa"/>
            <w:shd w:val="clear" w:color="auto" w:fill="F2F2F2" w:themeFill="background1" w:themeFillShade="F2"/>
            <w:vAlign w:val="center"/>
          </w:tcPr>
          <w:p w14:paraId="18F98CB4" w14:textId="77777777" w:rsidR="00202DDF" w:rsidRPr="00170747" w:rsidRDefault="00202DDF" w:rsidP="00163855">
            <w:pPr>
              <w:spacing w:after="0"/>
              <w:jc w:val="center"/>
              <w:rPr>
                <w:rFonts w:asciiTheme="minorBidi" w:hAnsiTheme="minorBidi" w:cstheme="minorBidi"/>
                <w:b/>
                <w:bCs/>
                <w:sz w:val="18"/>
                <w:szCs w:val="18"/>
              </w:rPr>
            </w:pPr>
            <w:r w:rsidRPr="00170747">
              <w:rPr>
                <w:rFonts w:asciiTheme="minorBidi" w:hAnsiTheme="minorBidi" w:cstheme="minorBidi"/>
                <w:b/>
                <w:bCs/>
                <w:sz w:val="18"/>
                <w:szCs w:val="18"/>
              </w:rPr>
              <w:t>120</w:t>
            </w:r>
          </w:p>
        </w:tc>
        <w:tc>
          <w:tcPr>
            <w:tcW w:w="1660" w:type="dxa"/>
            <w:vAlign w:val="center"/>
          </w:tcPr>
          <w:p w14:paraId="389787AB" w14:textId="77777777" w:rsidR="00202DDF" w:rsidRPr="00913E01" w:rsidRDefault="00202DDF" w:rsidP="00163855">
            <w:pPr>
              <w:spacing w:after="0"/>
              <w:jc w:val="center"/>
              <w:rPr>
                <w:rFonts w:asciiTheme="minorBidi" w:hAnsiTheme="minorBidi" w:cstheme="minorBidi"/>
                <w:color w:val="00B050"/>
                <w:sz w:val="18"/>
                <w:szCs w:val="18"/>
              </w:rPr>
            </w:pPr>
            <w:r w:rsidRPr="00913E01">
              <w:rPr>
                <w:rFonts w:asciiTheme="minorBidi" w:hAnsiTheme="minorBidi" w:cstheme="minorBidi"/>
                <w:color w:val="00B050"/>
                <w:sz w:val="18"/>
                <w:szCs w:val="18"/>
              </w:rPr>
              <w:t>Yes</w:t>
            </w:r>
          </w:p>
        </w:tc>
        <w:tc>
          <w:tcPr>
            <w:tcW w:w="1660" w:type="dxa"/>
            <w:vAlign w:val="center"/>
          </w:tcPr>
          <w:p w14:paraId="283C8064" w14:textId="77777777" w:rsidR="00202DDF" w:rsidRPr="00913E01" w:rsidRDefault="00202DDF" w:rsidP="00163855">
            <w:pPr>
              <w:spacing w:after="0"/>
              <w:jc w:val="center"/>
              <w:rPr>
                <w:rFonts w:asciiTheme="minorBidi" w:hAnsiTheme="minorBidi" w:cstheme="minorBidi"/>
                <w:color w:val="00B050"/>
                <w:sz w:val="18"/>
                <w:szCs w:val="18"/>
              </w:rPr>
            </w:pPr>
            <w:r w:rsidRPr="00913E01">
              <w:rPr>
                <w:rFonts w:asciiTheme="minorBidi" w:hAnsiTheme="minorBidi" w:cstheme="minorBidi"/>
                <w:color w:val="00B050"/>
                <w:sz w:val="18"/>
                <w:szCs w:val="18"/>
              </w:rPr>
              <w:t>Yes</w:t>
            </w:r>
          </w:p>
        </w:tc>
        <w:tc>
          <w:tcPr>
            <w:tcW w:w="1660" w:type="dxa"/>
            <w:vAlign w:val="center"/>
          </w:tcPr>
          <w:p w14:paraId="34164AEE" w14:textId="77777777" w:rsidR="00202DDF" w:rsidRPr="00913E01" w:rsidRDefault="00202DDF" w:rsidP="00163855">
            <w:pPr>
              <w:spacing w:after="0"/>
              <w:jc w:val="center"/>
              <w:rPr>
                <w:rFonts w:asciiTheme="minorBidi" w:hAnsiTheme="minorBidi" w:cstheme="minorBidi"/>
                <w:color w:val="00B050"/>
                <w:sz w:val="18"/>
                <w:szCs w:val="18"/>
              </w:rPr>
            </w:pPr>
            <w:r w:rsidRPr="00913E01">
              <w:rPr>
                <w:rFonts w:asciiTheme="minorBidi" w:hAnsiTheme="minorBidi" w:cstheme="minorBidi"/>
                <w:color w:val="00B050"/>
                <w:sz w:val="18"/>
                <w:szCs w:val="18"/>
              </w:rPr>
              <w:t>Yes</w:t>
            </w:r>
          </w:p>
        </w:tc>
      </w:tr>
      <w:tr w:rsidR="00202DDF" w:rsidRPr="002A68EE" w14:paraId="5232CB47" w14:textId="77777777" w:rsidTr="00163855">
        <w:trPr>
          <w:trHeight w:val="144"/>
          <w:jc w:val="center"/>
        </w:trPr>
        <w:tc>
          <w:tcPr>
            <w:tcW w:w="1660" w:type="dxa"/>
            <w:shd w:val="clear" w:color="auto" w:fill="F2F2F2" w:themeFill="background1" w:themeFillShade="F2"/>
            <w:vAlign w:val="center"/>
          </w:tcPr>
          <w:p w14:paraId="3CCEE809" w14:textId="77777777" w:rsidR="00202DDF" w:rsidRPr="00170747" w:rsidRDefault="00202DDF" w:rsidP="00163855">
            <w:pPr>
              <w:spacing w:after="0"/>
              <w:jc w:val="center"/>
              <w:rPr>
                <w:rFonts w:asciiTheme="minorBidi" w:hAnsiTheme="minorBidi" w:cstheme="minorBidi"/>
                <w:b/>
                <w:bCs/>
                <w:sz w:val="18"/>
                <w:szCs w:val="18"/>
              </w:rPr>
            </w:pPr>
            <w:r w:rsidRPr="00170747">
              <w:rPr>
                <w:rFonts w:asciiTheme="minorBidi" w:hAnsiTheme="minorBidi" w:cstheme="minorBidi"/>
                <w:b/>
                <w:bCs/>
                <w:sz w:val="18"/>
                <w:szCs w:val="18"/>
              </w:rPr>
              <w:t>240</w:t>
            </w:r>
          </w:p>
        </w:tc>
        <w:tc>
          <w:tcPr>
            <w:tcW w:w="1660" w:type="dxa"/>
            <w:vAlign w:val="center"/>
          </w:tcPr>
          <w:p w14:paraId="68A88406" w14:textId="77777777" w:rsidR="00202DDF" w:rsidRPr="002A68EE" w:rsidRDefault="00202DDF" w:rsidP="00163855">
            <w:pPr>
              <w:spacing w:after="0"/>
              <w:jc w:val="center"/>
              <w:rPr>
                <w:rFonts w:asciiTheme="minorBidi" w:hAnsiTheme="minorBidi" w:cstheme="minorBidi"/>
                <w:sz w:val="18"/>
                <w:szCs w:val="18"/>
              </w:rPr>
            </w:pPr>
            <w:r w:rsidRPr="00913E01">
              <w:rPr>
                <w:rFonts w:asciiTheme="minorBidi" w:hAnsiTheme="minorBidi" w:cstheme="minorBidi"/>
                <w:color w:val="00B050"/>
                <w:sz w:val="18"/>
                <w:szCs w:val="18"/>
              </w:rPr>
              <w:t>Yes</w:t>
            </w:r>
          </w:p>
        </w:tc>
        <w:tc>
          <w:tcPr>
            <w:tcW w:w="1660" w:type="dxa"/>
            <w:vAlign w:val="center"/>
          </w:tcPr>
          <w:p w14:paraId="23DDC375" w14:textId="77777777" w:rsidR="00202DDF" w:rsidRPr="002A68EE" w:rsidRDefault="00202DDF" w:rsidP="00163855">
            <w:pPr>
              <w:spacing w:after="0"/>
              <w:jc w:val="center"/>
              <w:rPr>
                <w:rFonts w:asciiTheme="minorBidi" w:hAnsiTheme="minorBidi" w:cstheme="minorBidi"/>
                <w:sz w:val="18"/>
                <w:szCs w:val="18"/>
              </w:rPr>
            </w:pPr>
            <w:r w:rsidRPr="0004032D">
              <w:rPr>
                <w:rFonts w:asciiTheme="minorBidi" w:hAnsiTheme="minorBidi" w:cstheme="minorBidi"/>
                <w:sz w:val="18"/>
                <w:szCs w:val="18"/>
              </w:rPr>
              <w:t>No</w:t>
            </w:r>
          </w:p>
        </w:tc>
        <w:tc>
          <w:tcPr>
            <w:tcW w:w="1660" w:type="dxa"/>
            <w:vAlign w:val="center"/>
          </w:tcPr>
          <w:p w14:paraId="0DA01ADA" w14:textId="77777777" w:rsidR="00202DDF" w:rsidRPr="002A68EE" w:rsidRDefault="00202DDF" w:rsidP="00163855">
            <w:pPr>
              <w:spacing w:after="0"/>
              <w:jc w:val="center"/>
              <w:rPr>
                <w:rFonts w:asciiTheme="minorBidi" w:hAnsiTheme="minorBidi" w:cstheme="minorBidi"/>
                <w:sz w:val="18"/>
                <w:szCs w:val="18"/>
              </w:rPr>
            </w:pPr>
            <w:r w:rsidRPr="0004032D">
              <w:rPr>
                <w:rFonts w:asciiTheme="minorBidi" w:hAnsiTheme="minorBidi" w:cstheme="minorBidi"/>
                <w:sz w:val="18"/>
                <w:szCs w:val="18"/>
              </w:rPr>
              <w:t>No</w:t>
            </w:r>
          </w:p>
        </w:tc>
      </w:tr>
      <w:tr w:rsidR="00202DDF" w:rsidRPr="002A68EE" w14:paraId="6F3FFB24" w14:textId="77777777" w:rsidTr="00163855">
        <w:trPr>
          <w:trHeight w:val="144"/>
          <w:jc w:val="center"/>
        </w:trPr>
        <w:tc>
          <w:tcPr>
            <w:tcW w:w="1660" w:type="dxa"/>
            <w:shd w:val="clear" w:color="auto" w:fill="F2F2F2" w:themeFill="background1" w:themeFillShade="F2"/>
            <w:vAlign w:val="center"/>
          </w:tcPr>
          <w:p w14:paraId="01AD3179" w14:textId="77777777" w:rsidR="00202DDF" w:rsidRPr="00170747" w:rsidRDefault="00202DDF" w:rsidP="00163855">
            <w:pPr>
              <w:spacing w:after="0"/>
              <w:jc w:val="center"/>
              <w:rPr>
                <w:rFonts w:asciiTheme="minorBidi" w:hAnsiTheme="minorBidi" w:cstheme="minorBidi"/>
                <w:b/>
                <w:bCs/>
                <w:sz w:val="18"/>
                <w:szCs w:val="18"/>
              </w:rPr>
            </w:pPr>
            <w:r w:rsidRPr="00170747">
              <w:rPr>
                <w:rFonts w:asciiTheme="minorBidi" w:hAnsiTheme="minorBidi" w:cstheme="minorBidi"/>
                <w:b/>
                <w:bCs/>
                <w:sz w:val="18"/>
                <w:szCs w:val="18"/>
              </w:rPr>
              <w:t>480</w:t>
            </w:r>
          </w:p>
        </w:tc>
        <w:tc>
          <w:tcPr>
            <w:tcW w:w="1660" w:type="dxa"/>
            <w:vAlign w:val="center"/>
          </w:tcPr>
          <w:p w14:paraId="6C4F97CA" w14:textId="77777777" w:rsidR="00202DDF" w:rsidRPr="002A68EE" w:rsidRDefault="00202DDF" w:rsidP="00163855">
            <w:pPr>
              <w:spacing w:after="0"/>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47F205D" w14:textId="77777777" w:rsidR="00202DDF" w:rsidRPr="00913E01" w:rsidRDefault="00202DDF" w:rsidP="00163855">
            <w:pPr>
              <w:spacing w:after="0"/>
              <w:jc w:val="center"/>
              <w:rPr>
                <w:rFonts w:asciiTheme="minorBidi" w:hAnsiTheme="minorBidi" w:cstheme="minorBidi"/>
                <w:color w:val="00B050"/>
                <w:sz w:val="18"/>
                <w:szCs w:val="18"/>
              </w:rPr>
            </w:pPr>
            <w:r w:rsidRPr="00913E01">
              <w:rPr>
                <w:rFonts w:asciiTheme="minorBidi" w:hAnsiTheme="minorBidi" w:cstheme="minorBidi"/>
                <w:color w:val="00B050"/>
                <w:sz w:val="18"/>
                <w:szCs w:val="18"/>
              </w:rPr>
              <w:t>Yes</w:t>
            </w:r>
          </w:p>
        </w:tc>
        <w:tc>
          <w:tcPr>
            <w:tcW w:w="1660" w:type="dxa"/>
            <w:vAlign w:val="center"/>
          </w:tcPr>
          <w:p w14:paraId="5C0963A1" w14:textId="77777777" w:rsidR="00202DDF" w:rsidRPr="00913E01" w:rsidRDefault="00202DDF" w:rsidP="00163855">
            <w:pPr>
              <w:spacing w:after="0"/>
              <w:jc w:val="center"/>
              <w:rPr>
                <w:rFonts w:asciiTheme="minorBidi" w:hAnsiTheme="minorBidi" w:cstheme="minorBidi"/>
                <w:color w:val="00B050"/>
                <w:sz w:val="18"/>
                <w:szCs w:val="18"/>
              </w:rPr>
            </w:pPr>
            <w:r w:rsidRPr="0004032D">
              <w:rPr>
                <w:rFonts w:asciiTheme="minorBidi" w:hAnsiTheme="minorBidi" w:cstheme="minorBidi"/>
                <w:sz w:val="18"/>
                <w:szCs w:val="18"/>
              </w:rPr>
              <w:t>No</w:t>
            </w:r>
          </w:p>
        </w:tc>
      </w:tr>
      <w:tr w:rsidR="00202DDF" w:rsidRPr="002A68EE" w14:paraId="3B809CCB" w14:textId="77777777" w:rsidTr="00163855">
        <w:trPr>
          <w:trHeight w:val="144"/>
          <w:jc w:val="center"/>
        </w:trPr>
        <w:tc>
          <w:tcPr>
            <w:tcW w:w="1660" w:type="dxa"/>
            <w:shd w:val="clear" w:color="auto" w:fill="F2F2F2" w:themeFill="background1" w:themeFillShade="F2"/>
            <w:vAlign w:val="center"/>
          </w:tcPr>
          <w:p w14:paraId="04928440" w14:textId="77777777" w:rsidR="00202DDF" w:rsidRPr="00170747" w:rsidRDefault="00202DDF" w:rsidP="00163855">
            <w:pPr>
              <w:spacing w:after="0"/>
              <w:jc w:val="center"/>
              <w:rPr>
                <w:rFonts w:asciiTheme="minorBidi" w:hAnsiTheme="minorBidi" w:cstheme="minorBidi"/>
                <w:b/>
                <w:bCs/>
                <w:sz w:val="18"/>
                <w:szCs w:val="18"/>
              </w:rPr>
            </w:pPr>
            <w:r w:rsidRPr="00170747">
              <w:rPr>
                <w:rFonts w:asciiTheme="minorBidi" w:hAnsiTheme="minorBidi" w:cstheme="minorBidi"/>
                <w:b/>
                <w:bCs/>
                <w:sz w:val="18"/>
                <w:szCs w:val="18"/>
              </w:rPr>
              <w:t>960</w:t>
            </w:r>
          </w:p>
        </w:tc>
        <w:tc>
          <w:tcPr>
            <w:tcW w:w="1660" w:type="dxa"/>
            <w:vAlign w:val="center"/>
          </w:tcPr>
          <w:p w14:paraId="03E83B95" w14:textId="77777777" w:rsidR="00202DDF" w:rsidRPr="002A68EE" w:rsidRDefault="00202DDF" w:rsidP="00163855">
            <w:pPr>
              <w:spacing w:after="0"/>
              <w:jc w:val="center"/>
              <w:rPr>
                <w:rFonts w:asciiTheme="minorBidi" w:hAnsiTheme="minorBidi" w:cstheme="minorBidi"/>
                <w:sz w:val="18"/>
                <w:szCs w:val="18"/>
              </w:rPr>
            </w:pPr>
            <w:r w:rsidRPr="002A68EE">
              <w:rPr>
                <w:rFonts w:asciiTheme="minorBidi" w:hAnsiTheme="minorBidi" w:cstheme="minorBidi"/>
                <w:sz w:val="18"/>
                <w:szCs w:val="18"/>
              </w:rPr>
              <w:t>No</w:t>
            </w:r>
          </w:p>
        </w:tc>
        <w:tc>
          <w:tcPr>
            <w:tcW w:w="1660" w:type="dxa"/>
            <w:vAlign w:val="center"/>
          </w:tcPr>
          <w:p w14:paraId="7F427CAC" w14:textId="77777777" w:rsidR="00202DDF" w:rsidRPr="002A68EE" w:rsidRDefault="00202DDF" w:rsidP="00163855">
            <w:pPr>
              <w:spacing w:after="0"/>
              <w:jc w:val="center"/>
              <w:rPr>
                <w:rFonts w:asciiTheme="minorBidi" w:hAnsiTheme="minorBidi" w:cstheme="minorBidi"/>
                <w:sz w:val="18"/>
                <w:szCs w:val="18"/>
              </w:rPr>
            </w:pPr>
            <w:r w:rsidRPr="002A68EE">
              <w:rPr>
                <w:rFonts w:asciiTheme="minorBidi" w:hAnsiTheme="minorBidi" w:cstheme="minorBidi"/>
                <w:sz w:val="18"/>
                <w:szCs w:val="18"/>
              </w:rPr>
              <w:t>No</w:t>
            </w:r>
          </w:p>
        </w:tc>
        <w:tc>
          <w:tcPr>
            <w:tcW w:w="1660" w:type="dxa"/>
            <w:vAlign w:val="center"/>
          </w:tcPr>
          <w:p w14:paraId="34B5BF82" w14:textId="77777777" w:rsidR="00202DDF" w:rsidRPr="002A68EE" w:rsidRDefault="00202DDF" w:rsidP="00163855">
            <w:pPr>
              <w:spacing w:after="0"/>
              <w:jc w:val="center"/>
              <w:rPr>
                <w:rFonts w:asciiTheme="minorBidi" w:hAnsiTheme="minorBidi" w:cstheme="minorBidi"/>
                <w:sz w:val="18"/>
                <w:szCs w:val="18"/>
              </w:rPr>
            </w:pPr>
            <w:r w:rsidRPr="00913E01">
              <w:rPr>
                <w:rFonts w:asciiTheme="minorBidi" w:hAnsiTheme="minorBidi" w:cstheme="minorBidi"/>
                <w:color w:val="00B050"/>
                <w:sz w:val="18"/>
                <w:szCs w:val="18"/>
              </w:rPr>
              <w:t>Yes</w:t>
            </w:r>
          </w:p>
        </w:tc>
      </w:tr>
    </w:tbl>
    <w:p w14:paraId="6CD5D322" w14:textId="7BF6409D" w:rsidR="00634A66" w:rsidRDefault="00634A66">
      <w:pPr>
        <w:pStyle w:val="BodyText"/>
        <w:spacing w:after="0"/>
        <w:rPr>
          <w:rFonts w:ascii="Times New Roman" w:hAnsi="Times New Roman"/>
          <w:sz w:val="22"/>
          <w:szCs w:val="22"/>
          <w:lang w:eastAsia="zh-CN"/>
        </w:rPr>
      </w:pPr>
    </w:p>
    <w:p w14:paraId="7039BD33" w14:textId="67C42468" w:rsidR="00CD6E78" w:rsidRPr="004A1E26" w:rsidRDefault="00A80979" w:rsidP="00BE526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21C4EDA" w14:textId="5C538DCF" w:rsidR="00CD6E78" w:rsidRDefault="00CD6E78"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Various views on</w:t>
      </w:r>
      <w:r w:rsidR="00990E5A">
        <w:rPr>
          <w:rFonts w:ascii="Times New Roman" w:hAnsi="Times New Roman"/>
          <w:sz w:val="22"/>
          <w:szCs w:val="22"/>
          <w:lang w:eastAsia="zh-CN"/>
        </w:rPr>
        <w:t xml:space="preserve"> which SCS combinations of SSB and CORESET#0 (initial DL BWP)</w:t>
      </w:r>
    </w:p>
    <w:p w14:paraId="754F99FC" w14:textId="31A8AC43" w:rsidR="00990E5A" w:rsidRDefault="00990E5A" w:rsidP="00990E5A">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C377DC0" w14:textId="1A871270" w:rsidR="00990E5A" w:rsidRDefault="00990E5A" w:rsidP="00990E5A">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620CD927" w14:textId="77777777" w:rsidR="00202DDF" w:rsidRDefault="00202DDF" w:rsidP="00202DDF">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21F396BE" w14:textId="77777777" w:rsidR="00202DDF" w:rsidRDefault="00202DDF" w:rsidP="00202DDF">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51A1D2BF" w14:textId="03079B89" w:rsidR="00D355F4" w:rsidRDefault="00D355F4" w:rsidP="00D355F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481EBF67" w14:textId="5F9A34F8" w:rsidR="00D355F4" w:rsidRDefault="00D355F4" w:rsidP="00D355F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50F4D74C" w14:textId="5ADE9EAB" w:rsidR="00990E5A" w:rsidRDefault="00990E5A" w:rsidP="00990E5A">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5BF46E1A" w14:textId="34FA56C3" w:rsidR="00990E5A" w:rsidRDefault="00990E5A" w:rsidP="00990E5A">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5BB64F5F" w14:textId="2836AC20" w:rsidR="00990E5A" w:rsidRDefault="00990E5A" w:rsidP="00990E5A">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3119C2E5" w14:textId="4309EED1" w:rsidR="00BA697F" w:rsidRDefault="00BA697F">
      <w:pPr>
        <w:pStyle w:val="BodyText"/>
        <w:spacing w:after="0"/>
        <w:rPr>
          <w:rFonts w:ascii="Times New Roman" w:hAnsi="Times New Roman"/>
          <w:sz w:val="22"/>
          <w:szCs w:val="22"/>
          <w:lang w:eastAsia="zh-CN"/>
        </w:rPr>
      </w:pPr>
    </w:p>
    <w:p w14:paraId="6F1B97DF" w14:textId="5EF11331" w:rsidR="00CD6E78" w:rsidRDefault="00CD6E78">
      <w:pPr>
        <w:pStyle w:val="BodyText"/>
        <w:spacing w:after="0"/>
        <w:rPr>
          <w:rFonts w:ascii="Times New Roman" w:hAnsi="Times New Roman"/>
          <w:sz w:val="22"/>
          <w:szCs w:val="22"/>
          <w:lang w:eastAsia="zh-CN"/>
        </w:rPr>
      </w:pPr>
    </w:p>
    <w:p w14:paraId="0EDA45B1" w14:textId="77777777" w:rsidR="00B0028C" w:rsidRPr="00BE5268" w:rsidRDefault="00B0028C" w:rsidP="00BE5268">
      <w:pPr>
        <w:pStyle w:val="BodyText"/>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66B04FF2" w14:textId="5F5AFCDE" w:rsidR="00B0028C" w:rsidRDefault="00B0028C" w:rsidP="00B0028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w:t>
      </w:r>
      <w:r w:rsidR="00FB0A4D">
        <w:rPr>
          <w:rFonts w:ascii="Times New Roman" w:hAnsi="Times New Roman"/>
          <w:sz w:val="22"/>
          <w:szCs w:val="22"/>
          <w:lang w:eastAsia="zh-CN"/>
        </w:rPr>
        <w:t xml:space="preserve">combination </w:t>
      </w:r>
      <w:r>
        <w:rPr>
          <w:rFonts w:ascii="Times New Roman" w:hAnsi="Times New Roman"/>
          <w:sz w:val="22"/>
          <w:szCs w:val="22"/>
          <w:lang w:eastAsia="zh-CN"/>
        </w:rPr>
        <w:t xml:space="preserve">for SSB and </w:t>
      </w:r>
      <w:r w:rsidR="00FB0A4D">
        <w:rPr>
          <w:rFonts w:ascii="Times New Roman" w:hAnsi="Times New Roman"/>
          <w:sz w:val="22"/>
          <w:szCs w:val="22"/>
          <w:lang w:eastAsia="zh-CN"/>
        </w:rPr>
        <w:t>COERSET#0.</w:t>
      </w:r>
    </w:p>
    <w:p w14:paraId="6727C42A" w14:textId="77777777" w:rsidR="00B0028C" w:rsidRDefault="00B0028C" w:rsidP="00B0028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B0028C" w14:paraId="559B31CD" w14:textId="77777777" w:rsidTr="00163855">
        <w:tc>
          <w:tcPr>
            <w:tcW w:w="1345" w:type="dxa"/>
            <w:shd w:val="clear" w:color="auto" w:fill="FBE4D5" w:themeFill="accent2" w:themeFillTint="33"/>
          </w:tcPr>
          <w:p w14:paraId="7B9D7EA2" w14:textId="77777777" w:rsidR="00B0028C" w:rsidRPr="00100476" w:rsidRDefault="00B0028C" w:rsidP="00163855">
            <w:pPr>
              <w:pStyle w:val="BodyText"/>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8280" w:type="dxa"/>
            <w:shd w:val="clear" w:color="auto" w:fill="FBE4D5" w:themeFill="accent2" w:themeFillTint="33"/>
          </w:tcPr>
          <w:p w14:paraId="641004F6" w14:textId="5F2FAB2E" w:rsidR="00B0028C" w:rsidRPr="00100476" w:rsidRDefault="00B0028C" w:rsidP="0016385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0028C" w14:paraId="76E10D7A" w14:textId="77777777" w:rsidTr="00163855">
        <w:tc>
          <w:tcPr>
            <w:tcW w:w="1345" w:type="dxa"/>
          </w:tcPr>
          <w:p w14:paraId="3DD2568C" w14:textId="22FB2B5A" w:rsidR="00B0028C" w:rsidRDefault="00FD7FA5" w:rsidP="0016385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94F00DD" w14:textId="28E23698" w:rsidR="00B0028C" w:rsidRDefault="00FD7FA5" w:rsidP="00163855">
            <w:pPr>
              <w:pStyle w:val="BodyText"/>
              <w:spacing w:after="0"/>
              <w:rPr>
                <w:rFonts w:ascii="Times New Roman" w:hAnsi="Times New Roman"/>
                <w:sz w:val="22"/>
                <w:szCs w:val="22"/>
                <w:lang w:eastAsia="zh-CN"/>
              </w:rPr>
            </w:pPr>
            <w:r>
              <w:rPr>
                <w:rFonts w:ascii="Times New Roman" w:hAnsi="Times New Roman"/>
                <w:sz w:val="22"/>
                <w:szCs w:val="22"/>
                <w:lang w:eastAsia="zh-CN"/>
              </w:rPr>
              <w:t>At least same SCS between SSB and CORESET#0 should be supported and prioritized. Mixed SCS can be evaluated further</w:t>
            </w:r>
            <w:r w:rsidR="00EF44A5">
              <w:rPr>
                <w:rFonts w:ascii="Times New Roman" w:hAnsi="Times New Roman"/>
                <w:sz w:val="22"/>
                <w:szCs w:val="22"/>
                <w:lang w:eastAsia="zh-CN"/>
              </w:rPr>
              <w:t xml:space="preserve"> based on the need</w:t>
            </w:r>
            <w:bookmarkStart w:id="0" w:name="_GoBack"/>
            <w:bookmarkEnd w:id="0"/>
            <w:r>
              <w:rPr>
                <w:rFonts w:ascii="Times New Roman" w:hAnsi="Times New Roman"/>
                <w:sz w:val="22"/>
                <w:szCs w:val="22"/>
                <w:lang w:eastAsia="zh-CN"/>
              </w:rPr>
              <w:t xml:space="preserve">. </w:t>
            </w:r>
          </w:p>
        </w:tc>
      </w:tr>
      <w:tr w:rsidR="00B0028C" w14:paraId="18C33DE3" w14:textId="77777777" w:rsidTr="00163855">
        <w:tc>
          <w:tcPr>
            <w:tcW w:w="1345" w:type="dxa"/>
          </w:tcPr>
          <w:p w14:paraId="32CEF071" w14:textId="77777777" w:rsidR="00B0028C" w:rsidRDefault="00B0028C" w:rsidP="00163855">
            <w:pPr>
              <w:pStyle w:val="BodyText"/>
              <w:spacing w:after="0"/>
              <w:rPr>
                <w:rFonts w:ascii="Times New Roman" w:hAnsi="Times New Roman"/>
                <w:sz w:val="22"/>
                <w:szCs w:val="22"/>
                <w:lang w:eastAsia="zh-CN"/>
              </w:rPr>
            </w:pPr>
          </w:p>
        </w:tc>
        <w:tc>
          <w:tcPr>
            <w:tcW w:w="8280" w:type="dxa"/>
          </w:tcPr>
          <w:p w14:paraId="47EAE0EA" w14:textId="77777777" w:rsidR="00B0028C" w:rsidRDefault="00B0028C" w:rsidP="00163855">
            <w:pPr>
              <w:pStyle w:val="BodyText"/>
              <w:spacing w:after="0"/>
              <w:rPr>
                <w:rFonts w:ascii="Times New Roman" w:hAnsi="Times New Roman"/>
                <w:sz w:val="22"/>
                <w:szCs w:val="22"/>
                <w:lang w:eastAsia="zh-CN"/>
              </w:rPr>
            </w:pPr>
          </w:p>
        </w:tc>
      </w:tr>
    </w:tbl>
    <w:p w14:paraId="1529EEE1" w14:textId="77777777" w:rsidR="00B0028C" w:rsidRDefault="00B0028C" w:rsidP="00B0028C">
      <w:pPr>
        <w:pStyle w:val="BodyText"/>
        <w:spacing w:after="0"/>
        <w:rPr>
          <w:rFonts w:ascii="Times New Roman" w:hAnsi="Times New Roman"/>
          <w:sz w:val="22"/>
          <w:szCs w:val="22"/>
          <w:lang w:eastAsia="zh-CN"/>
        </w:rPr>
      </w:pPr>
    </w:p>
    <w:p w14:paraId="18844B00" w14:textId="77777777" w:rsidR="00781FC7" w:rsidRDefault="00781FC7">
      <w:pPr>
        <w:pStyle w:val="BodyText"/>
        <w:spacing w:after="0"/>
        <w:rPr>
          <w:rFonts w:ascii="Times New Roman" w:hAnsi="Times New Roman"/>
          <w:sz w:val="22"/>
          <w:szCs w:val="22"/>
          <w:lang w:eastAsia="zh-CN"/>
        </w:rPr>
      </w:pPr>
    </w:p>
    <w:p w14:paraId="21E1AA59" w14:textId="77777777" w:rsidR="00CD6E78" w:rsidRDefault="00CD6E78">
      <w:pPr>
        <w:pStyle w:val="BodyText"/>
        <w:spacing w:after="0"/>
        <w:rPr>
          <w:rFonts w:ascii="Times New Roman" w:hAnsi="Times New Roman"/>
          <w:sz w:val="22"/>
          <w:szCs w:val="22"/>
          <w:lang w:eastAsia="zh-CN"/>
        </w:rPr>
      </w:pPr>
    </w:p>
    <w:p w14:paraId="5C5EEE3C" w14:textId="11148FBF" w:rsidR="00634A66" w:rsidRPr="00107E85" w:rsidRDefault="00107E85" w:rsidP="00107E85">
      <w:pPr>
        <w:pStyle w:val="Heading3"/>
        <w:rPr>
          <w:lang w:eastAsia="zh-CN"/>
        </w:rPr>
      </w:pPr>
      <w:r>
        <w:rPr>
          <w:lang w:eastAsia="zh-CN"/>
        </w:rPr>
        <w:t xml:space="preserve">2.1.4 </w:t>
      </w:r>
      <w:r w:rsidR="00634A66" w:rsidRPr="00107E85">
        <w:rPr>
          <w:lang w:eastAsia="zh-CN"/>
        </w:rPr>
        <w:t>Initial Access Support for additional Numerologies</w:t>
      </w:r>
      <w:r w:rsidR="00C85A73" w:rsidRPr="00107E85">
        <w:rPr>
          <w:lang w:eastAsia="zh-CN"/>
        </w:rPr>
        <w:t xml:space="preserve"> </w:t>
      </w:r>
    </w:p>
    <w:p w14:paraId="3198C527" w14:textId="4626609A" w:rsidR="0051205A" w:rsidRDefault="0051205A" w:rsidP="0051205A">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 Lenovo, Motorola Mobility</w:t>
      </w:r>
      <w:r>
        <w:rPr>
          <w:rFonts w:ascii="Times New Roman" w:hAnsi="Times New Roman"/>
          <w:sz w:val="22"/>
          <w:szCs w:val="22"/>
          <w:lang w:eastAsia="zh-CN"/>
        </w:rPr>
        <w:t>:</w:t>
      </w:r>
    </w:p>
    <w:p w14:paraId="7F17D105" w14:textId="048B2E1A" w:rsidR="003C5AC6" w:rsidRDefault="0051205A" w:rsidP="0051205A">
      <w:pPr>
        <w:pStyle w:val="BodyText"/>
        <w:numPr>
          <w:ilvl w:val="1"/>
          <w:numId w:val="23"/>
        </w:numPr>
        <w:spacing w:after="0"/>
        <w:rPr>
          <w:rFonts w:ascii="Times New Roman" w:hAnsi="Times New Roman"/>
          <w:sz w:val="22"/>
          <w:szCs w:val="22"/>
          <w:lang w:eastAsia="zh-CN"/>
        </w:rPr>
      </w:pPr>
      <w:r w:rsidRPr="0051205A">
        <w:rPr>
          <w:rFonts w:ascii="Times New Roman" w:hAnsi="Times New Roman"/>
          <w:sz w:val="22"/>
          <w:szCs w:val="22"/>
          <w:lang w:eastAsia="zh-CN"/>
        </w:rPr>
        <w:t xml:space="preserve">For supporting NR from 52.6 GHz to 71 GHz in Rel. 17, if higher subcarrier </w:t>
      </w:r>
      <w:proofErr w:type="spellStart"/>
      <w:r w:rsidRPr="0051205A">
        <w:rPr>
          <w:rFonts w:ascii="Times New Roman" w:hAnsi="Times New Roman"/>
          <w:sz w:val="22"/>
          <w:szCs w:val="22"/>
          <w:lang w:eastAsia="zh-CN"/>
        </w:rPr>
        <w:t>spacings</w:t>
      </w:r>
      <w:proofErr w:type="spellEnd"/>
      <w:r w:rsidRPr="0051205A">
        <w:rPr>
          <w:rFonts w:ascii="Times New Roman" w:hAnsi="Times New Roman"/>
          <w:sz w:val="22"/>
          <w:szCs w:val="22"/>
          <w:lang w:eastAsia="zh-CN"/>
        </w:rPr>
        <w:t xml:space="preserve"> (numerologies) are adopted for initial access, new CORESET0 mapping structures should be investigated</w:t>
      </w:r>
    </w:p>
    <w:p w14:paraId="6A745331" w14:textId="44149070" w:rsidR="00A32253" w:rsidRDefault="00A32253" w:rsidP="00A3225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[6] Nokia, NSB</w:t>
      </w:r>
      <w:r>
        <w:rPr>
          <w:rFonts w:ascii="Times New Roman" w:hAnsi="Times New Roman"/>
          <w:sz w:val="22"/>
          <w:szCs w:val="22"/>
          <w:lang w:eastAsia="zh-CN"/>
        </w:rPr>
        <w:t>:</w:t>
      </w:r>
    </w:p>
    <w:p w14:paraId="7B1563F9" w14:textId="77777777" w:rsidR="00A32253" w:rsidRDefault="00A32253" w:rsidP="00A32253">
      <w:pPr>
        <w:pStyle w:val="BodyText"/>
        <w:numPr>
          <w:ilvl w:val="1"/>
          <w:numId w:val="23"/>
        </w:numPr>
        <w:spacing w:after="0"/>
        <w:rPr>
          <w:rFonts w:ascii="Times New Roman" w:hAnsi="Times New Roman"/>
          <w:sz w:val="22"/>
          <w:szCs w:val="22"/>
          <w:lang w:eastAsia="zh-CN"/>
        </w:rPr>
      </w:pPr>
      <w:r w:rsidRPr="00A32253">
        <w:rPr>
          <w:rFonts w:ascii="Times New Roman" w:hAnsi="Times New Roman"/>
          <w:sz w:val="22"/>
          <w:szCs w:val="22"/>
          <w:lang w:eastAsia="zh-CN"/>
        </w:rPr>
        <w:t xml:space="preserve">Support additional SCS (480 kHz, 960 kHz) for SSB for other use cases than initial cell selection (e.g. for </w:t>
      </w:r>
      <w:proofErr w:type="spellStart"/>
      <w:r w:rsidRPr="00A32253">
        <w:rPr>
          <w:rFonts w:ascii="Times New Roman" w:hAnsi="Times New Roman"/>
          <w:sz w:val="22"/>
          <w:szCs w:val="22"/>
          <w:lang w:eastAsia="zh-CN"/>
        </w:rPr>
        <w:t>Scell</w:t>
      </w:r>
      <w:proofErr w:type="spellEnd"/>
      <w:r w:rsidRPr="00A32253">
        <w:rPr>
          <w:rFonts w:ascii="Times New Roman" w:hAnsi="Times New Roman"/>
          <w:sz w:val="22"/>
          <w:szCs w:val="22"/>
          <w:lang w:eastAsia="zh-CN"/>
        </w:rPr>
        <w:t>, BM and RRM).</w:t>
      </w:r>
    </w:p>
    <w:p w14:paraId="6CFB2DB5" w14:textId="40E1620C" w:rsidR="00A32253" w:rsidRDefault="00B5050D" w:rsidP="00B5050D">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[13] Fujitsu</w:t>
      </w:r>
      <w:r>
        <w:rPr>
          <w:rFonts w:ascii="Times New Roman" w:hAnsi="Times New Roman"/>
          <w:sz w:val="22"/>
          <w:szCs w:val="22"/>
          <w:lang w:eastAsia="zh-CN"/>
        </w:rPr>
        <w:t>:</w:t>
      </w:r>
    </w:p>
    <w:p w14:paraId="04E16F64" w14:textId="329177DD" w:rsidR="00B5050D" w:rsidRDefault="00B5050D" w:rsidP="00B5050D">
      <w:pPr>
        <w:pStyle w:val="BodyText"/>
        <w:numPr>
          <w:ilvl w:val="1"/>
          <w:numId w:val="23"/>
        </w:numPr>
        <w:spacing w:after="0"/>
        <w:rPr>
          <w:rFonts w:ascii="Times New Roman" w:hAnsi="Times New Roman"/>
          <w:sz w:val="22"/>
          <w:szCs w:val="22"/>
          <w:lang w:eastAsia="zh-CN"/>
        </w:rPr>
      </w:pPr>
      <w:r w:rsidRPr="00B5050D">
        <w:rPr>
          <w:rFonts w:ascii="Times New Roman" w:hAnsi="Times New Roman"/>
          <w:sz w:val="22"/>
          <w:szCs w:val="22"/>
          <w:lang w:eastAsia="zh-CN"/>
        </w:rPr>
        <w:t>480kHz and/or 960kHz SCS for initial BWP can be supported only if 480kHz and/or 960kHz SCS is supported for SSB for initial access.</w:t>
      </w:r>
    </w:p>
    <w:p w14:paraId="11B01B86" w14:textId="3187C5B7" w:rsidR="00037C47" w:rsidRDefault="00037C47" w:rsidP="00037C47">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[14] AT&amp;T</w:t>
      </w:r>
      <w:r>
        <w:rPr>
          <w:rFonts w:ascii="Times New Roman" w:hAnsi="Times New Roman"/>
          <w:sz w:val="22"/>
          <w:szCs w:val="22"/>
          <w:lang w:eastAsia="zh-CN"/>
        </w:rPr>
        <w:t>:</w:t>
      </w:r>
    </w:p>
    <w:p w14:paraId="24CDB3DC" w14:textId="63352F5B" w:rsidR="00037C47" w:rsidRDefault="00037C47" w:rsidP="00037C47">
      <w:pPr>
        <w:pStyle w:val="BodyText"/>
        <w:numPr>
          <w:ilvl w:val="1"/>
          <w:numId w:val="23"/>
        </w:numPr>
        <w:spacing w:after="0"/>
        <w:rPr>
          <w:rFonts w:ascii="Times New Roman" w:hAnsi="Times New Roman"/>
          <w:sz w:val="22"/>
          <w:szCs w:val="22"/>
          <w:lang w:eastAsia="zh-CN"/>
        </w:rPr>
      </w:pPr>
      <w:r w:rsidRPr="00037C47">
        <w:rPr>
          <w:rFonts w:ascii="Times New Roman" w:hAnsi="Times New Roman"/>
          <w:sz w:val="22"/>
          <w:szCs w:val="22"/>
          <w:lang w:eastAsia="zh-CN"/>
        </w:rPr>
        <w:t>Specify one additional SCS (either 480kHz or 960kHz) for initial access related signals and channels in the initial BWP</w:t>
      </w:r>
    </w:p>
    <w:p w14:paraId="0A66A961" w14:textId="54186C6B" w:rsidR="00D62E72" w:rsidRDefault="00D62E72" w:rsidP="00D62E72">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[16] </w:t>
      </w:r>
      <w:proofErr w:type="spellStart"/>
      <w:r w:rsidR="004A1E26">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03C4DBAC" w14:textId="5FDAF589" w:rsidR="00D62E72" w:rsidRPr="00D62E72" w:rsidRDefault="00D62E72" w:rsidP="005B4B58">
      <w:pPr>
        <w:pStyle w:val="BodyText"/>
        <w:numPr>
          <w:ilvl w:val="1"/>
          <w:numId w:val="23"/>
        </w:numPr>
        <w:spacing w:after="0"/>
        <w:rPr>
          <w:rFonts w:ascii="Times New Roman" w:hAnsi="Times New Roman"/>
          <w:sz w:val="22"/>
          <w:szCs w:val="22"/>
          <w:lang w:eastAsia="zh-CN"/>
        </w:rPr>
      </w:pPr>
      <w:r w:rsidRPr="00D62E72">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C45F9AF" w14:textId="2482AB4E" w:rsidR="00D62E72" w:rsidRDefault="00D62E72" w:rsidP="00D62E72">
      <w:pPr>
        <w:pStyle w:val="BodyText"/>
        <w:numPr>
          <w:ilvl w:val="1"/>
          <w:numId w:val="23"/>
        </w:numPr>
        <w:spacing w:after="0"/>
        <w:rPr>
          <w:rFonts w:ascii="Times New Roman" w:hAnsi="Times New Roman"/>
          <w:sz w:val="22"/>
          <w:szCs w:val="22"/>
          <w:lang w:eastAsia="zh-CN"/>
        </w:rPr>
      </w:pPr>
      <w:r w:rsidRPr="00D62E72">
        <w:rPr>
          <w:rFonts w:ascii="Times New Roman" w:hAnsi="Times New Roman"/>
          <w:sz w:val="22"/>
          <w:szCs w:val="22"/>
          <w:lang w:eastAsia="zh-CN"/>
        </w:rPr>
        <w:t>Further study necessity of SSBs and initial access related signals/channels for additional SCSs in Rel-17.</w:t>
      </w:r>
    </w:p>
    <w:p w14:paraId="43F29E89" w14:textId="2F69F41B" w:rsidR="00C75ACE" w:rsidRDefault="00C75ACE" w:rsidP="00C75AC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[20] Samsung</w:t>
      </w:r>
      <w:r>
        <w:rPr>
          <w:rFonts w:ascii="Times New Roman" w:hAnsi="Times New Roman"/>
          <w:sz w:val="22"/>
          <w:szCs w:val="22"/>
          <w:lang w:eastAsia="zh-CN"/>
        </w:rPr>
        <w:t>:</w:t>
      </w:r>
    </w:p>
    <w:p w14:paraId="67FB3FA3" w14:textId="77777777" w:rsidR="00C75ACE" w:rsidRPr="00C75ACE" w:rsidRDefault="00C75ACE" w:rsidP="00C75ACE">
      <w:pPr>
        <w:pStyle w:val="BodyText"/>
        <w:numPr>
          <w:ilvl w:val="1"/>
          <w:numId w:val="23"/>
        </w:numPr>
        <w:spacing w:after="0"/>
        <w:rPr>
          <w:rFonts w:ascii="Times New Roman" w:hAnsi="Times New Roman"/>
          <w:sz w:val="22"/>
          <w:szCs w:val="22"/>
          <w:lang w:eastAsia="zh-CN"/>
        </w:rPr>
      </w:pPr>
      <w:r w:rsidRPr="00C75ACE">
        <w:rPr>
          <w:rFonts w:ascii="Times New Roman" w:hAnsi="Times New Roman"/>
          <w:sz w:val="22"/>
          <w:szCs w:val="22"/>
          <w:lang w:eastAsia="zh-CN"/>
        </w:rPr>
        <w:t>Whether extra SCS can be supported for SS/PBCH block in initial access depends on the synchronization raster interval.</w:t>
      </w:r>
    </w:p>
    <w:p w14:paraId="6C5C44C1" w14:textId="72D49F92" w:rsidR="00C75ACE" w:rsidRDefault="00C75ACE" w:rsidP="00C75ACE">
      <w:pPr>
        <w:pStyle w:val="BodyText"/>
        <w:numPr>
          <w:ilvl w:val="2"/>
          <w:numId w:val="23"/>
        </w:numPr>
        <w:spacing w:after="0"/>
        <w:rPr>
          <w:rFonts w:ascii="Times New Roman" w:hAnsi="Times New Roman"/>
          <w:sz w:val="22"/>
          <w:szCs w:val="22"/>
          <w:lang w:eastAsia="zh-CN"/>
        </w:rPr>
      </w:pPr>
      <w:r w:rsidRPr="00C75ACE">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61FAABF5" w14:textId="3E0B41DD" w:rsidR="00020473" w:rsidRDefault="00020473" w:rsidP="0002047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[22] Ericsson</w:t>
      </w:r>
      <w:r>
        <w:rPr>
          <w:rFonts w:ascii="Times New Roman" w:hAnsi="Times New Roman"/>
          <w:sz w:val="22"/>
          <w:szCs w:val="22"/>
          <w:lang w:eastAsia="zh-CN"/>
        </w:rPr>
        <w:t>:</w:t>
      </w:r>
    </w:p>
    <w:p w14:paraId="01D40A7B" w14:textId="77777777" w:rsidR="00020473" w:rsidRPr="00020473" w:rsidRDefault="00020473" w:rsidP="00020473">
      <w:pPr>
        <w:pStyle w:val="ListParagraph"/>
        <w:numPr>
          <w:ilvl w:val="1"/>
          <w:numId w:val="23"/>
        </w:numPr>
        <w:rPr>
          <w:rFonts w:eastAsia="SimSun"/>
          <w:lang w:eastAsia="zh-CN"/>
        </w:rPr>
      </w:pPr>
      <w:r w:rsidRPr="00020473">
        <w:rPr>
          <w:rFonts w:eastAsia="SimSun"/>
          <w:lang w:eastAsia="zh-CN"/>
        </w:rPr>
        <w:t xml:space="preserve">For cases other than initial access (e.g. for an </w:t>
      </w:r>
      <w:proofErr w:type="spellStart"/>
      <w:r w:rsidRPr="00020473">
        <w:rPr>
          <w:rFonts w:eastAsia="SimSun"/>
          <w:lang w:eastAsia="zh-CN"/>
        </w:rPr>
        <w:t>SCell</w:t>
      </w:r>
      <w:proofErr w:type="spellEnd"/>
      <w:r w:rsidRPr="00020473">
        <w:rPr>
          <w:rFonts w:eastAsia="SimSun"/>
          <w:lang w:eastAsia="zh-CN"/>
        </w:rPr>
        <w:t>), support 480 and 960 kHz SCS for SS/PBCH block.</w:t>
      </w:r>
    </w:p>
    <w:p w14:paraId="71FE396B" w14:textId="22E0A806" w:rsidR="0003793F" w:rsidRPr="0003793F" w:rsidRDefault="005B0147" w:rsidP="0003793F">
      <w:pPr>
        <w:pStyle w:val="ListParagraph"/>
        <w:numPr>
          <w:ilvl w:val="1"/>
          <w:numId w:val="23"/>
        </w:numPr>
        <w:rPr>
          <w:rFonts w:eastAsia="SimSun"/>
          <w:lang w:eastAsia="zh-CN"/>
        </w:rPr>
      </w:pPr>
      <w:r w:rsidRPr="0003793F">
        <w:rPr>
          <w:lang w:eastAsia="zh-CN"/>
        </w:rPr>
        <w:t>Observation</w:t>
      </w:r>
      <w:r w:rsidR="0003793F" w:rsidRPr="0003793F">
        <w:rPr>
          <w:lang w:eastAsia="zh-CN"/>
        </w:rPr>
        <w:t xml:space="preserve">: </w:t>
      </w:r>
      <w:r w:rsidR="0003793F" w:rsidRPr="0003793F">
        <w:rPr>
          <w:rFonts w:eastAsia="SimSun"/>
          <w:lang w:eastAsia="zh-CN"/>
        </w:rPr>
        <w:t xml:space="preserve">For basic </w:t>
      </w:r>
      <w:proofErr w:type="spellStart"/>
      <w:r w:rsidR="0003793F" w:rsidRPr="0003793F">
        <w:rPr>
          <w:rFonts w:eastAsia="SimSun"/>
          <w:lang w:eastAsia="zh-CN"/>
        </w:rPr>
        <w:t>SCell</w:t>
      </w:r>
      <w:proofErr w:type="spellEnd"/>
      <w:r w:rsidR="0003793F" w:rsidRPr="0003793F">
        <w:rPr>
          <w:rFonts w:eastAsia="SimSun"/>
          <w:lang w:eastAsia="zh-CN"/>
        </w:rPr>
        <w:t xml:space="preserve"> operation, two of the spare bits in IE </w:t>
      </w:r>
      <w:proofErr w:type="spellStart"/>
      <w:r w:rsidR="0003793F" w:rsidRPr="0003793F">
        <w:rPr>
          <w:rFonts w:eastAsia="SimSun"/>
          <w:lang w:eastAsia="zh-CN"/>
        </w:rPr>
        <w:t>SubcarrierSpacing</w:t>
      </w:r>
      <w:proofErr w:type="spellEnd"/>
      <w:r w:rsidR="0003793F" w:rsidRPr="0003793F">
        <w:rPr>
          <w:rFonts w:eastAsia="SimSun"/>
          <w:lang w:eastAsia="zh-CN"/>
        </w:rPr>
        <w:t xml:space="preserve"> can be used to indicate either 480 or 960 kHz SCS for a non-initial BWP via dedicated signaling.</w:t>
      </w:r>
    </w:p>
    <w:p w14:paraId="579D4CCA" w14:textId="4BAB82D5" w:rsidR="00020473" w:rsidRDefault="00020473" w:rsidP="009A6E15">
      <w:pPr>
        <w:pStyle w:val="BodyText"/>
        <w:spacing w:after="0"/>
        <w:rPr>
          <w:rFonts w:ascii="Times New Roman" w:hAnsi="Times New Roman"/>
          <w:sz w:val="22"/>
          <w:szCs w:val="22"/>
          <w:lang w:eastAsia="zh-CN"/>
        </w:rPr>
      </w:pPr>
    </w:p>
    <w:p w14:paraId="296FF408" w14:textId="517B9171" w:rsidR="009A6E15" w:rsidRPr="004A1E26" w:rsidRDefault="00A80979" w:rsidP="00BE526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3889502" w14:textId="168BC56D" w:rsidR="009A6E15" w:rsidRDefault="009A6E15" w:rsidP="009A6E15">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sidR="00807527">
        <w:rPr>
          <w:rFonts w:ascii="Times New Roman" w:hAnsi="Times New Roman"/>
          <w:sz w:val="22"/>
          <w:szCs w:val="22"/>
          <w:lang w:eastAsia="zh-CN"/>
        </w:rPr>
        <w:t>Scell</w:t>
      </w:r>
      <w:proofErr w:type="spellEnd"/>
      <w:r w:rsidR="00807527">
        <w:rPr>
          <w:rFonts w:ascii="Times New Roman" w:hAnsi="Times New Roman"/>
          <w:sz w:val="22"/>
          <w:szCs w:val="22"/>
          <w:lang w:eastAsia="zh-CN"/>
        </w:rPr>
        <w:t xml:space="preserve"> or non-initial cell selection cases. Some examples of expressed views:</w:t>
      </w:r>
    </w:p>
    <w:p w14:paraId="7C74502F" w14:textId="39A41EF3" w:rsidR="00246C0A" w:rsidRPr="00807527" w:rsidRDefault="00246C0A" w:rsidP="00807527">
      <w:pPr>
        <w:pStyle w:val="BodyText"/>
        <w:numPr>
          <w:ilvl w:val="1"/>
          <w:numId w:val="23"/>
        </w:numPr>
        <w:spacing w:after="0"/>
        <w:rPr>
          <w:rFonts w:ascii="Times New Roman" w:hAnsi="Times New Roman"/>
          <w:sz w:val="22"/>
          <w:szCs w:val="22"/>
          <w:lang w:eastAsia="zh-CN"/>
        </w:rPr>
      </w:pPr>
      <w:r w:rsidRPr="00807527">
        <w:rPr>
          <w:rFonts w:ascii="Times New Roman" w:hAnsi="Times New Roman"/>
          <w:sz w:val="22"/>
          <w:szCs w:val="22"/>
          <w:lang w:eastAsia="zh-CN"/>
        </w:rPr>
        <w:t>480/960 kHz SSB</w:t>
      </w:r>
      <w:r w:rsidR="00807527" w:rsidRPr="00807527">
        <w:rPr>
          <w:rFonts w:ascii="Times New Roman" w:hAnsi="Times New Roman"/>
          <w:sz w:val="22"/>
          <w:szCs w:val="22"/>
          <w:lang w:eastAsia="zh-CN"/>
        </w:rPr>
        <w:t xml:space="preserve"> </w:t>
      </w:r>
      <w:r w:rsidR="00807527">
        <w:rPr>
          <w:rFonts w:ascii="Times New Roman" w:hAnsi="Times New Roman"/>
          <w:sz w:val="22"/>
          <w:szCs w:val="22"/>
          <w:lang w:eastAsia="zh-CN"/>
        </w:rPr>
        <w:t>u</w:t>
      </w:r>
      <w:r w:rsidRPr="00807527">
        <w:rPr>
          <w:rFonts w:ascii="Times New Roman" w:hAnsi="Times New Roman"/>
          <w:sz w:val="22"/>
          <w:szCs w:val="22"/>
          <w:lang w:eastAsia="zh-CN"/>
        </w:rPr>
        <w:t>sed for other than initial cell selection:</w:t>
      </w:r>
    </w:p>
    <w:p w14:paraId="0917E21B" w14:textId="63DC046D" w:rsidR="00246C0A" w:rsidRDefault="00246C0A" w:rsidP="00807527">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Nokia, NSB, Ericsson</w:t>
      </w:r>
    </w:p>
    <w:p w14:paraId="0AA2A876" w14:textId="14F7CB75" w:rsidR="00807527" w:rsidRDefault="00807527" w:rsidP="00807527">
      <w:pPr>
        <w:pStyle w:val="BodyText"/>
        <w:numPr>
          <w:ilvl w:val="1"/>
          <w:numId w:val="23"/>
        </w:numPr>
        <w:spacing w:after="0"/>
        <w:rPr>
          <w:rFonts w:ascii="Times New Roman" w:hAnsi="Times New Roman"/>
          <w:sz w:val="22"/>
          <w:szCs w:val="22"/>
          <w:lang w:eastAsia="zh-CN"/>
        </w:rPr>
      </w:pPr>
      <w:r w:rsidRPr="00807527">
        <w:rPr>
          <w:rFonts w:ascii="Times New Roman" w:hAnsi="Times New Roman"/>
          <w:sz w:val="22"/>
          <w:szCs w:val="22"/>
          <w:lang w:eastAsia="zh-CN"/>
        </w:rPr>
        <w:t xml:space="preserve">480/960 kHz SSB </w:t>
      </w:r>
      <w:r>
        <w:rPr>
          <w:rFonts w:ascii="Times New Roman" w:hAnsi="Times New Roman"/>
          <w:sz w:val="22"/>
          <w:szCs w:val="22"/>
          <w:lang w:eastAsia="zh-CN"/>
        </w:rPr>
        <w:t>used for initial access:</w:t>
      </w:r>
    </w:p>
    <w:p w14:paraId="7DAAFF9F" w14:textId="0E8221CA" w:rsidR="00807527" w:rsidRDefault="00807527" w:rsidP="00807527">
      <w:pPr>
        <w:pStyle w:val="BodyText"/>
        <w:numPr>
          <w:ilvl w:val="3"/>
          <w:numId w:val="23"/>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6DA67189" w14:textId="54059142" w:rsidR="006F4AA8" w:rsidRDefault="006F4AA8" w:rsidP="009A6E15">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r w:rsidR="00365A8B">
        <w:rPr>
          <w:rFonts w:ascii="Times New Roman" w:hAnsi="Times New Roman"/>
          <w:sz w:val="22"/>
          <w:szCs w:val="22"/>
          <w:lang w:eastAsia="zh-CN"/>
        </w:rPr>
        <w:t>.</w:t>
      </w:r>
    </w:p>
    <w:p w14:paraId="39C940F9" w14:textId="77777777" w:rsidR="009A6E15" w:rsidRDefault="009A6E15" w:rsidP="009A6E15">
      <w:pPr>
        <w:pStyle w:val="BodyText"/>
        <w:spacing w:after="0"/>
        <w:rPr>
          <w:rFonts w:ascii="Times New Roman" w:hAnsi="Times New Roman"/>
          <w:sz w:val="22"/>
          <w:szCs w:val="22"/>
          <w:lang w:eastAsia="zh-CN"/>
        </w:rPr>
      </w:pPr>
    </w:p>
    <w:p w14:paraId="3682BC72" w14:textId="77777777" w:rsidR="00FB0A4D" w:rsidRPr="00BE5268" w:rsidRDefault="00FB0A4D" w:rsidP="00BE5268">
      <w:pPr>
        <w:pStyle w:val="BodyText"/>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5084343F" w14:textId="309DEAC9" w:rsidR="00FB0A4D" w:rsidRDefault="00FB0A4D" w:rsidP="00FB0A4D">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44C38AA3" w14:textId="0D2FE7E7" w:rsidR="003C5AC6" w:rsidRDefault="003C5AC6">
      <w:pPr>
        <w:pStyle w:val="BodyText"/>
        <w:spacing w:after="0"/>
        <w:rPr>
          <w:rFonts w:ascii="Times New Roman" w:hAnsi="Times New Roman"/>
          <w:sz w:val="22"/>
          <w:szCs w:val="22"/>
          <w:lang w:eastAsia="zh-CN"/>
        </w:rPr>
      </w:pPr>
    </w:p>
    <w:p w14:paraId="01E04996" w14:textId="1473A99B" w:rsidR="009E568E" w:rsidRDefault="009E568E">
      <w:pPr>
        <w:pStyle w:val="BodyText"/>
        <w:spacing w:after="0"/>
        <w:rPr>
          <w:rFonts w:ascii="Times New Roman" w:hAnsi="Times New Roman"/>
          <w:sz w:val="22"/>
          <w:szCs w:val="22"/>
          <w:lang w:eastAsia="zh-CN"/>
        </w:rPr>
      </w:pPr>
    </w:p>
    <w:p w14:paraId="343E55EF" w14:textId="77777777" w:rsidR="009E568E" w:rsidRDefault="009E568E">
      <w:pPr>
        <w:pStyle w:val="BodyText"/>
        <w:spacing w:after="0"/>
        <w:rPr>
          <w:rFonts w:ascii="Times New Roman" w:hAnsi="Times New Roman"/>
          <w:sz w:val="22"/>
          <w:szCs w:val="22"/>
          <w:lang w:eastAsia="zh-CN"/>
        </w:rPr>
      </w:pPr>
    </w:p>
    <w:p w14:paraId="7686E1F9" w14:textId="6CDFFBA9" w:rsidR="00C85A73" w:rsidRPr="00107E85" w:rsidRDefault="00107E85" w:rsidP="00107E85">
      <w:pPr>
        <w:pStyle w:val="Heading3"/>
        <w:rPr>
          <w:lang w:eastAsia="zh-CN"/>
        </w:rPr>
      </w:pPr>
      <w:r>
        <w:rPr>
          <w:lang w:eastAsia="zh-CN"/>
        </w:rPr>
        <w:t xml:space="preserve">2.1.5 </w:t>
      </w:r>
      <w:r w:rsidR="00225D93" w:rsidRPr="00107E85">
        <w:rPr>
          <w:lang w:eastAsia="zh-CN"/>
        </w:rPr>
        <w:t>SSB Resource Pattern</w:t>
      </w:r>
    </w:p>
    <w:p w14:paraId="0DB07EA0" w14:textId="6C3B3C8C" w:rsidR="00B15FA1" w:rsidRPr="004A1E26" w:rsidRDefault="00B15FA1" w:rsidP="00B15FA1">
      <w:pPr>
        <w:pStyle w:val="BodyText"/>
        <w:numPr>
          <w:ilvl w:val="0"/>
          <w:numId w:val="23"/>
        </w:numPr>
        <w:spacing w:after="0"/>
        <w:rPr>
          <w:rFonts w:ascii="Times New Roman" w:hAnsi="Times New Roman"/>
          <w:sz w:val="22"/>
          <w:szCs w:val="22"/>
          <w:lang w:eastAsia="zh-CN"/>
        </w:rPr>
      </w:pPr>
      <w:r w:rsidRPr="004A1E26">
        <w:rPr>
          <w:rFonts w:ascii="Times New Roman" w:hAnsi="Times New Roman"/>
          <w:sz w:val="22"/>
          <w:szCs w:val="22"/>
          <w:lang w:eastAsia="zh-CN"/>
        </w:rPr>
        <w:t>From [1]</w:t>
      </w:r>
      <w:r w:rsidR="004A1E26" w:rsidRPr="004A1E26">
        <w:rPr>
          <w:rFonts w:ascii="Times New Roman" w:hAnsi="Times New Roman"/>
          <w:sz w:val="22"/>
          <w:szCs w:val="22"/>
          <w:lang w:eastAsia="zh-CN"/>
        </w:rPr>
        <w:t xml:space="preserve"> </w:t>
      </w:r>
      <w:r w:rsidR="004A1E26" w:rsidRPr="004A1E26">
        <w:rPr>
          <w:rFonts w:ascii="Times New Roman" w:eastAsia="Calibri" w:hAnsi="Times New Roman"/>
          <w:sz w:val="22"/>
          <w:szCs w:val="22"/>
          <w:lang w:eastAsia="zh-CN"/>
        </w:rPr>
        <w:t>FUTUREWEI</w:t>
      </w:r>
      <w:r w:rsidRPr="004A1E26">
        <w:rPr>
          <w:rFonts w:ascii="Times New Roman" w:hAnsi="Times New Roman"/>
          <w:sz w:val="22"/>
          <w:szCs w:val="22"/>
          <w:lang w:eastAsia="zh-CN"/>
        </w:rPr>
        <w:t>:</w:t>
      </w:r>
    </w:p>
    <w:p w14:paraId="46F67420" w14:textId="4737C91A" w:rsidR="00B15FA1" w:rsidRDefault="00B15FA1" w:rsidP="00B15FA1">
      <w:pPr>
        <w:pStyle w:val="BodyText"/>
        <w:numPr>
          <w:ilvl w:val="1"/>
          <w:numId w:val="23"/>
        </w:numPr>
        <w:spacing w:after="0"/>
        <w:rPr>
          <w:rFonts w:ascii="Times New Roman" w:hAnsi="Times New Roman"/>
          <w:sz w:val="22"/>
          <w:szCs w:val="22"/>
          <w:lang w:eastAsia="zh-CN"/>
        </w:rPr>
      </w:pPr>
      <w:r w:rsidRPr="00B15FA1">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422AC3C3" w14:textId="5453761B" w:rsidR="000C180B" w:rsidRDefault="000C180B" w:rsidP="000C180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 Lenovo, Motorola Mobility</w:t>
      </w:r>
      <w:r>
        <w:rPr>
          <w:rFonts w:ascii="Times New Roman" w:hAnsi="Times New Roman"/>
          <w:sz w:val="22"/>
          <w:szCs w:val="22"/>
          <w:lang w:eastAsia="zh-CN"/>
        </w:rPr>
        <w:t>:</w:t>
      </w:r>
    </w:p>
    <w:p w14:paraId="4762DF47" w14:textId="0B22BD2B" w:rsidR="000C180B" w:rsidRDefault="000C180B" w:rsidP="000C180B">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0C180B">
        <w:rPr>
          <w:rFonts w:ascii="Times New Roman" w:hAnsi="Times New Roman"/>
          <w:sz w:val="22"/>
          <w:szCs w:val="22"/>
          <w:lang w:eastAsia="zh-CN"/>
        </w:rPr>
        <w:t xml:space="preserve">For supporting NR from 52.6 GHz to 71 GHz in Rel. 17, if higher subcarrier </w:t>
      </w:r>
      <w:proofErr w:type="spellStart"/>
      <w:r w:rsidRPr="000C180B">
        <w:rPr>
          <w:rFonts w:ascii="Times New Roman" w:hAnsi="Times New Roman"/>
          <w:sz w:val="22"/>
          <w:szCs w:val="22"/>
          <w:lang w:eastAsia="zh-CN"/>
        </w:rPr>
        <w:t>spacings</w:t>
      </w:r>
      <w:proofErr w:type="spellEnd"/>
      <w:r w:rsidRPr="000C180B">
        <w:rPr>
          <w:rFonts w:ascii="Times New Roman" w:hAnsi="Times New Roman"/>
          <w:sz w:val="22"/>
          <w:szCs w:val="22"/>
          <w:lang w:eastAsia="zh-CN"/>
        </w:rPr>
        <w:t xml:space="preserve"> (numerologies) are adopted for SSB, beam switching issue would appear between the contiguous SSB beams since the CP length would not be enough for beam switching, and an extra gap might be needed to prevent performance degradation.</w:t>
      </w:r>
    </w:p>
    <w:p w14:paraId="4EBFCBD9" w14:textId="2767BAA1" w:rsidR="000C180B" w:rsidRDefault="000C180B" w:rsidP="000C180B">
      <w:pPr>
        <w:pStyle w:val="BodyText"/>
        <w:numPr>
          <w:ilvl w:val="1"/>
          <w:numId w:val="23"/>
        </w:numPr>
        <w:spacing w:after="0"/>
        <w:rPr>
          <w:rFonts w:ascii="Times New Roman" w:hAnsi="Times New Roman"/>
          <w:sz w:val="22"/>
          <w:szCs w:val="22"/>
          <w:lang w:eastAsia="zh-CN"/>
        </w:rPr>
      </w:pPr>
      <w:r w:rsidRPr="000C180B">
        <w:rPr>
          <w:rFonts w:ascii="Times New Roman" w:hAnsi="Times New Roman"/>
          <w:sz w:val="22"/>
          <w:szCs w:val="22"/>
          <w:lang w:eastAsia="zh-CN"/>
        </w:rPr>
        <w:t xml:space="preserve">For supporting NR from 52.6 GHz to 71 GHz in Rel. 17, if higher subcarrier </w:t>
      </w:r>
      <w:proofErr w:type="spellStart"/>
      <w:r w:rsidRPr="000C180B">
        <w:rPr>
          <w:rFonts w:ascii="Times New Roman" w:hAnsi="Times New Roman"/>
          <w:sz w:val="22"/>
          <w:szCs w:val="22"/>
          <w:lang w:eastAsia="zh-CN"/>
        </w:rPr>
        <w:t>spacings</w:t>
      </w:r>
      <w:proofErr w:type="spellEnd"/>
      <w:r w:rsidRPr="000C180B">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516F789F" w14:textId="06764E93" w:rsidR="00C61A61" w:rsidRDefault="00C61A61" w:rsidP="00C61A6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[3] ZTE, </w:t>
      </w:r>
      <w:proofErr w:type="spellStart"/>
      <w:r w:rsidR="004A1E26">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76C191F" w14:textId="198574A8" w:rsidR="00C61A61" w:rsidRDefault="00C61A61" w:rsidP="00C61A61">
      <w:pPr>
        <w:pStyle w:val="BodyText"/>
        <w:numPr>
          <w:ilvl w:val="1"/>
          <w:numId w:val="23"/>
        </w:numPr>
        <w:spacing w:after="0"/>
        <w:rPr>
          <w:rFonts w:ascii="Times New Roman" w:hAnsi="Times New Roman"/>
          <w:sz w:val="22"/>
          <w:szCs w:val="22"/>
          <w:lang w:eastAsia="zh-CN"/>
        </w:rPr>
      </w:pPr>
      <w:r w:rsidRPr="00C61A61">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77578B1" w14:textId="77777777" w:rsidR="000E7B38" w:rsidRPr="000E7B38" w:rsidRDefault="000E7B38" w:rsidP="000E7B38">
      <w:pPr>
        <w:pStyle w:val="BodyText"/>
        <w:numPr>
          <w:ilvl w:val="1"/>
          <w:numId w:val="23"/>
        </w:numPr>
        <w:spacing w:after="0"/>
        <w:rPr>
          <w:rFonts w:ascii="Times New Roman" w:hAnsi="Times New Roman"/>
          <w:sz w:val="22"/>
          <w:szCs w:val="22"/>
          <w:lang w:eastAsia="zh-CN"/>
        </w:rPr>
      </w:pPr>
      <w:r w:rsidRPr="000E7B38">
        <w:rPr>
          <w:rFonts w:ascii="Times New Roman" w:hAnsi="Times New Roman"/>
          <w:sz w:val="22"/>
          <w:szCs w:val="22"/>
          <w:lang w:eastAsia="zh-CN"/>
        </w:rPr>
        <w:t>The following options can be considered for supporting beam switching for SSB with SCS 480 kHz and 960 kHz.</w:t>
      </w:r>
    </w:p>
    <w:p w14:paraId="60A3E688" w14:textId="77777777" w:rsidR="000E7B38" w:rsidRPr="000E7B38" w:rsidRDefault="000E7B38" w:rsidP="000E7B38">
      <w:pPr>
        <w:pStyle w:val="BodyText"/>
        <w:numPr>
          <w:ilvl w:val="2"/>
          <w:numId w:val="23"/>
        </w:numPr>
        <w:spacing w:after="0"/>
        <w:rPr>
          <w:rFonts w:ascii="Times New Roman" w:hAnsi="Times New Roman"/>
          <w:sz w:val="22"/>
          <w:szCs w:val="22"/>
          <w:lang w:eastAsia="zh-CN"/>
        </w:rPr>
      </w:pPr>
      <w:r w:rsidRPr="000E7B38">
        <w:rPr>
          <w:rFonts w:ascii="Times New Roman" w:hAnsi="Times New Roman"/>
          <w:sz w:val="22"/>
          <w:szCs w:val="22"/>
          <w:lang w:eastAsia="zh-CN"/>
        </w:rPr>
        <w:t>Option 1: In a half-frame, any two candidate SSBs are discontinuous in the time domain</w:t>
      </w:r>
    </w:p>
    <w:p w14:paraId="0ACFCD25" w14:textId="77777777" w:rsidR="000E7B38" w:rsidRPr="000E7B38" w:rsidRDefault="000E7B38" w:rsidP="000E7B38">
      <w:pPr>
        <w:pStyle w:val="BodyText"/>
        <w:numPr>
          <w:ilvl w:val="3"/>
          <w:numId w:val="23"/>
        </w:numPr>
        <w:spacing w:after="0"/>
        <w:rPr>
          <w:rFonts w:ascii="Times New Roman" w:hAnsi="Times New Roman"/>
          <w:sz w:val="22"/>
          <w:szCs w:val="22"/>
          <w:lang w:eastAsia="zh-CN"/>
        </w:rPr>
      </w:pPr>
      <w:r w:rsidRPr="000E7B38">
        <w:rPr>
          <w:rFonts w:ascii="Times New Roman" w:hAnsi="Times New Roman"/>
          <w:sz w:val="22"/>
          <w:szCs w:val="22"/>
          <w:lang w:eastAsia="zh-CN"/>
        </w:rPr>
        <w:t>Option 1-1: SSB pattern with SCS 480/960 kHz can adopt the existing pattern of Case A and Case C in one or two slots defined in Rel-15 NR</w:t>
      </w:r>
    </w:p>
    <w:p w14:paraId="60FDC0D5" w14:textId="77777777" w:rsidR="000E7B38" w:rsidRPr="000E7B38" w:rsidRDefault="000E7B38" w:rsidP="000E7B38">
      <w:pPr>
        <w:pStyle w:val="BodyText"/>
        <w:numPr>
          <w:ilvl w:val="3"/>
          <w:numId w:val="23"/>
        </w:numPr>
        <w:spacing w:after="0"/>
        <w:rPr>
          <w:rFonts w:ascii="Times New Roman" w:hAnsi="Times New Roman"/>
          <w:sz w:val="22"/>
          <w:szCs w:val="22"/>
          <w:lang w:eastAsia="zh-CN"/>
        </w:rPr>
      </w:pPr>
      <w:r w:rsidRPr="000E7B38">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01DB94A8" w14:textId="77777777" w:rsidR="000E7B38" w:rsidRPr="000E7B38" w:rsidRDefault="000E7B38" w:rsidP="000E7B38">
      <w:pPr>
        <w:pStyle w:val="BodyText"/>
        <w:numPr>
          <w:ilvl w:val="2"/>
          <w:numId w:val="23"/>
        </w:numPr>
        <w:spacing w:after="0"/>
        <w:rPr>
          <w:rFonts w:ascii="Times New Roman" w:hAnsi="Times New Roman"/>
          <w:sz w:val="22"/>
          <w:szCs w:val="22"/>
          <w:lang w:eastAsia="zh-CN"/>
        </w:rPr>
      </w:pPr>
      <w:r w:rsidRPr="000E7B38">
        <w:rPr>
          <w:rFonts w:ascii="Times New Roman" w:hAnsi="Times New Roman"/>
          <w:sz w:val="22"/>
          <w:szCs w:val="22"/>
          <w:lang w:eastAsia="zh-CN"/>
        </w:rPr>
        <w:t>Option 2: Multiple adjacent candidate SSBs are defined to have a same SSB index or QCL assumption</w:t>
      </w:r>
    </w:p>
    <w:p w14:paraId="2FD920D5" w14:textId="117195B8" w:rsidR="000E7B38" w:rsidRDefault="005438E9" w:rsidP="005438E9">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[5] Huawei, HiSilicon</w:t>
      </w:r>
      <w:r>
        <w:rPr>
          <w:rFonts w:ascii="Times New Roman" w:hAnsi="Times New Roman"/>
          <w:sz w:val="22"/>
          <w:szCs w:val="22"/>
          <w:lang w:eastAsia="zh-CN"/>
        </w:rPr>
        <w:t>:</w:t>
      </w:r>
    </w:p>
    <w:p w14:paraId="5F586968" w14:textId="227AE55F" w:rsidR="005438E9" w:rsidRDefault="005438E9" w:rsidP="005438E9">
      <w:pPr>
        <w:pStyle w:val="BodyText"/>
        <w:numPr>
          <w:ilvl w:val="1"/>
          <w:numId w:val="23"/>
        </w:numPr>
        <w:spacing w:after="0"/>
        <w:rPr>
          <w:rFonts w:ascii="Times New Roman" w:hAnsi="Times New Roman"/>
          <w:sz w:val="22"/>
          <w:szCs w:val="22"/>
          <w:lang w:eastAsia="zh-CN"/>
        </w:rPr>
      </w:pPr>
      <w:r w:rsidRPr="005438E9">
        <w:rPr>
          <w:rFonts w:ascii="Times New Roman" w:hAnsi="Times New Roman"/>
          <w:sz w:val="22"/>
          <w:szCs w:val="22"/>
          <w:lang w:eastAsia="zh-CN"/>
        </w:rPr>
        <w:t>Reuse SSB pattern case D for 120 kHz SCS without change at least for licensed operation.</w:t>
      </w:r>
    </w:p>
    <w:p w14:paraId="72C79C0D" w14:textId="77777777" w:rsidR="00DC2A94" w:rsidRDefault="00DC2A94" w:rsidP="00DC2A9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6EBA95EE" w14:textId="77777777" w:rsidR="00DC2A94" w:rsidRDefault="00DC2A94" w:rsidP="00DC2A94">
      <w:pPr>
        <w:pStyle w:val="BodyText"/>
        <w:numPr>
          <w:ilvl w:val="1"/>
          <w:numId w:val="23"/>
        </w:numPr>
        <w:spacing w:after="0"/>
        <w:rPr>
          <w:rFonts w:ascii="Times New Roman" w:hAnsi="Times New Roman"/>
          <w:sz w:val="22"/>
          <w:szCs w:val="22"/>
          <w:lang w:eastAsia="zh-CN"/>
        </w:rPr>
      </w:pPr>
      <w:r w:rsidRPr="008C44F1">
        <w:rPr>
          <w:rFonts w:ascii="Times New Roman" w:hAnsi="Times New Roman"/>
          <w:sz w:val="22"/>
          <w:szCs w:val="22"/>
          <w:lang w:eastAsia="zh-CN"/>
        </w:rPr>
        <w:t>For the SSB design of 120kHz SCS, the distribution of SSB in each slot could be enhanced.</w:t>
      </w:r>
    </w:p>
    <w:p w14:paraId="5FBE3B5C" w14:textId="4E55A16C" w:rsidR="00E94849" w:rsidRDefault="00E94849" w:rsidP="00E94849">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sidR="00435A50">
        <w:rPr>
          <w:rFonts w:ascii="Times New Roman" w:hAnsi="Times New Roman"/>
          <w:sz w:val="22"/>
          <w:szCs w:val="22"/>
          <w:lang w:eastAsia="zh-CN"/>
        </w:rPr>
        <w:t>:</w:t>
      </w:r>
    </w:p>
    <w:p w14:paraId="3FA85B59" w14:textId="23A39CDD" w:rsidR="00435A50" w:rsidRDefault="00435A50" w:rsidP="00435A50">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435A50">
        <w:rPr>
          <w:rFonts w:ascii="Times New Roman" w:hAnsi="Times New Roman"/>
          <w:sz w:val="22"/>
          <w:szCs w:val="22"/>
          <w:lang w:eastAsia="zh-CN"/>
        </w:rPr>
        <w:t xml:space="preserve">No additional gap can </w:t>
      </w:r>
      <w:proofErr w:type="gramStart"/>
      <w:r w:rsidRPr="00435A50">
        <w:rPr>
          <w:rFonts w:ascii="Times New Roman" w:hAnsi="Times New Roman"/>
          <w:sz w:val="22"/>
          <w:szCs w:val="22"/>
          <w:lang w:eastAsia="zh-CN"/>
        </w:rPr>
        <w:t>considered</w:t>
      </w:r>
      <w:proofErr w:type="gramEnd"/>
      <w:r w:rsidRPr="00435A50">
        <w:rPr>
          <w:rFonts w:ascii="Times New Roman" w:hAnsi="Times New Roman"/>
          <w:sz w:val="22"/>
          <w:szCs w:val="22"/>
          <w:lang w:eastAsia="zh-CN"/>
        </w:rPr>
        <w:t xml:space="preserve"> to accommodate beam switching gap if 120 KHz/240 KHz/480KHz SCS s are used for NR operation up to 71GHz.</w:t>
      </w:r>
    </w:p>
    <w:p w14:paraId="56C5828E" w14:textId="79E8399B" w:rsidR="000C5BCD" w:rsidRDefault="000C5BCD" w:rsidP="000C5BCD">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[10] TCL</w:t>
      </w:r>
      <w:r>
        <w:rPr>
          <w:rFonts w:ascii="Times New Roman" w:hAnsi="Times New Roman"/>
          <w:sz w:val="22"/>
          <w:szCs w:val="22"/>
          <w:lang w:eastAsia="zh-CN"/>
        </w:rPr>
        <w:t>:</w:t>
      </w:r>
    </w:p>
    <w:p w14:paraId="2BE36748" w14:textId="2329180E" w:rsidR="000C5BCD" w:rsidRDefault="000C5BCD" w:rsidP="000C5BCD">
      <w:pPr>
        <w:pStyle w:val="BodyText"/>
        <w:numPr>
          <w:ilvl w:val="1"/>
          <w:numId w:val="23"/>
        </w:numPr>
        <w:spacing w:after="0"/>
        <w:rPr>
          <w:rFonts w:ascii="Times New Roman" w:hAnsi="Times New Roman"/>
          <w:sz w:val="22"/>
          <w:szCs w:val="22"/>
          <w:lang w:eastAsia="zh-CN"/>
        </w:rPr>
      </w:pPr>
      <w:r w:rsidRPr="000C5BCD">
        <w:rPr>
          <w:rFonts w:ascii="Times New Roman" w:hAnsi="Times New Roman"/>
          <w:sz w:val="22"/>
          <w:szCs w:val="22"/>
          <w:lang w:eastAsia="zh-CN"/>
        </w:rPr>
        <w:t>FR2 existing SCS and new numerologies can provide a large number of potential SS/PBCH candidate positions to combat channel uncertainty issues.</w:t>
      </w:r>
    </w:p>
    <w:p w14:paraId="7A8C87B5" w14:textId="1274ACE0" w:rsidR="000C5BCD" w:rsidRDefault="000C5BCD" w:rsidP="000C5BCD">
      <w:pPr>
        <w:pStyle w:val="BodyText"/>
        <w:numPr>
          <w:ilvl w:val="1"/>
          <w:numId w:val="23"/>
        </w:numPr>
        <w:spacing w:after="0"/>
        <w:rPr>
          <w:rFonts w:ascii="Times New Roman" w:hAnsi="Times New Roman"/>
          <w:sz w:val="22"/>
          <w:szCs w:val="22"/>
          <w:lang w:eastAsia="zh-CN"/>
        </w:rPr>
      </w:pPr>
      <w:r w:rsidRPr="000C5BCD">
        <w:rPr>
          <w:rFonts w:ascii="Times New Roman" w:hAnsi="Times New Roman"/>
          <w:sz w:val="22"/>
          <w:szCs w:val="22"/>
          <w:lang w:eastAsia="zh-CN"/>
        </w:rPr>
        <w:lastRenderedPageBreak/>
        <w:t>It is proposed to investigate how to transmit the indication about additional SS/PBCH candidate positions which can become available with existing FR2 numerologies or future new numerologies.</w:t>
      </w:r>
    </w:p>
    <w:p w14:paraId="4F5D4957" w14:textId="40C6D634" w:rsidR="00D34E0C" w:rsidRDefault="00D34E0C" w:rsidP="00D34E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[12] Intel</w:t>
      </w:r>
      <w:r>
        <w:rPr>
          <w:rFonts w:ascii="Times New Roman" w:hAnsi="Times New Roman"/>
          <w:sz w:val="22"/>
          <w:szCs w:val="22"/>
          <w:lang w:eastAsia="zh-CN"/>
        </w:rPr>
        <w:t>:</w:t>
      </w:r>
    </w:p>
    <w:p w14:paraId="70049E79" w14:textId="77777777" w:rsidR="00D34E0C" w:rsidRPr="00D34E0C" w:rsidRDefault="00D34E0C" w:rsidP="00D34E0C">
      <w:pPr>
        <w:pStyle w:val="BodyText"/>
        <w:numPr>
          <w:ilvl w:val="1"/>
          <w:numId w:val="23"/>
        </w:numPr>
        <w:spacing w:after="0"/>
        <w:rPr>
          <w:rFonts w:ascii="Times New Roman" w:hAnsi="Times New Roman"/>
          <w:sz w:val="22"/>
          <w:szCs w:val="22"/>
          <w:lang w:eastAsia="zh-CN"/>
        </w:rPr>
      </w:pPr>
      <w:r w:rsidRPr="00D34E0C">
        <w:rPr>
          <w:rFonts w:ascii="Times New Roman" w:hAnsi="Times New Roman"/>
          <w:sz w:val="22"/>
          <w:szCs w:val="22"/>
          <w:lang w:eastAsia="zh-CN"/>
        </w:rPr>
        <w:t>Same SSB pattern and Type0-PDCCH CSS configuration to be applicable to 480 kHz and 960 kHz with numerology scaling.</w:t>
      </w:r>
    </w:p>
    <w:p w14:paraId="74D50C66" w14:textId="77777777" w:rsidR="00D34E0C" w:rsidRPr="00D34E0C" w:rsidRDefault="00D34E0C" w:rsidP="00D34E0C">
      <w:pPr>
        <w:pStyle w:val="BodyText"/>
        <w:numPr>
          <w:ilvl w:val="1"/>
          <w:numId w:val="23"/>
        </w:numPr>
        <w:spacing w:after="0"/>
        <w:rPr>
          <w:rFonts w:ascii="Times New Roman" w:hAnsi="Times New Roman"/>
          <w:sz w:val="22"/>
          <w:szCs w:val="22"/>
          <w:lang w:eastAsia="zh-CN"/>
        </w:rPr>
      </w:pPr>
      <w:r w:rsidRPr="00D34E0C">
        <w:rPr>
          <w:rFonts w:ascii="Times New Roman" w:hAnsi="Times New Roman"/>
          <w:sz w:val="22"/>
          <w:szCs w:val="22"/>
          <w:lang w:eastAsia="zh-CN"/>
        </w:rPr>
        <w:t>Consider 480 kHz and 960kHz SCS based SSB positions in a slot with SSB symbols 2, 3, 4, 5 and 9, 10, 11, 12 in a slot.</w:t>
      </w:r>
    </w:p>
    <w:p w14:paraId="2C4989D6" w14:textId="77777777" w:rsidR="00D34E0C" w:rsidRPr="00D34E0C" w:rsidRDefault="00D34E0C" w:rsidP="00D34E0C">
      <w:pPr>
        <w:pStyle w:val="BodyText"/>
        <w:numPr>
          <w:ilvl w:val="2"/>
          <w:numId w:val="23"/>
        </w:numPr>
        <w:spacing w:after="0"/>
        <w:rPr>
          <w:rFonts w:ascii="Times New Roman" w:hAnsi="Times New Roman"/>
          <w:sz w:val="22"/>
          <w:szCs w:val="22"/>
          <w:lang w:eastAsia="zh-CN"/>
        </w:rPr>
      </w:pPr>
      <w:r w:rsidRPr="00D34E0C">
        <w:rPr>
          <w:rFonts w:ascii="Times New Roman" w:hAnsi="Times New Roman"/>
          <w:sz w:val="22"/>
          <w:szCs w:val="22"/>
          <w:lang w:eastAsia="zh-CN"/>
        </w:rPr>
        <w:t xml:space="preserve">Note: symbols numbers are enumerated from 0. </w:t>
      </w:r>
    </w:p>
    <w:p w14:paraId="2118CC2B" w14:textId="55DD4A5F" w:rsidR="00D34E0C" w:rsidRDefault="00F56866" w:rsidP="00F56866">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[19] Xiaomi</w:t>
      </w:r>
      <w:r>
        <w:rPr>
          <w:rFonts w:ascii="Times New Roman" w:hAnsi="Times New Roman"/>
          <w:sz w:val="22"/>
          <w:szCs w:val="22"/>
          <w:lang w:eastAsia="zh-CN"/>
        </w:rPr>
        <w:t>:</w:t>
      </w:r>
    </w:p>
    <w:p w14:paraId="5B55E1EC" w14:textId="77777777" w:rsidR="00F56866" w:rsidRPr="00462EB6" w:rsidRDefault="00F56866" w:rsidP="00F56866">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462EB6">
        <w:rPr>
          <w:rFonts w:ascii="Times New Roman" w:hAnsi="Times New Roman"/>
          <w:sz w:val="22"/>
          <w:szCs w:val="22"/>
          <w:lang w:eastAsia="zh-CN"/>
        </w:rPr>
        <w:t xml:space="preserve">For 120k SCS SSB pattern, there is no candidate SSB positions in 5ms window. </w:t>
      </w:r>
    </w:p>
    <w:p w14:paraId="08C8F57A" w14:textId="77777777" w:rsidR="00F56866" w:rsidRDefault="00F56866" w:rsidP="00F56866">
      <w:pPr>
        <w:pStyle w:val="BodyText"/>
        <w:numPr>
          <w:ilvl w:val="1"/>
          <w:numId w:val="23"/>
        </w:numPr>
        <w:spacing w:after="0"/>
        <w:rPr>
          <w:rFonts w:ascii="Times New Roman" w:hAnsi="Times New Roman"/>
          <w:sz w:val="22"/>
          <w:szCs w:val="22"/>
          <w:lang w:eastAsia="zh-CN"/>
        </w:rPr>
      </w:pPr>
      <w:r w:rsidRPr="00462EB6">
        <w:rPr>
          <w:rFonts w:ascii="Times New Roman" w:hAnsi="Times New Roman"/>
          <w:sz w:val="22"/>
          <w:szCs w:val="22"/>
          <w:lang w:eastAsia="zh-CN"/>
        </w:rPr>
        <w:t>At least one SCS beyond 120 kHz should be supported for SSB for initial access and its pattern need update.</w:t>
      </w:r>
    </w:p>
    <w:p w14:paraId="1C4DFD58" w14:textId="725EEE2E" w:rsidR="00F56866" w:rsidRDefault="00C75ACE" w:rsidP="00C75AC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[20] Samsung</w:t>
      </w:r>
      <w:r>
        <w:rPr>
          <w:rFonts w:ascii="Times New Roman" w:hAnsi="Times New Roman"/>
          <w:sz w:val="22"/>
          <w:szCs w:val="22"/>
          <w:lang w:eastAsia="zh-CN"/>
        </w:rPr>
        <w:t>:</w:t>
      </w:r>
    </w:p>
    <w:p w14:paraId="0208C4BF" w14:textId="77777777" w:rsidR="00C75ACE" w:rsidRPr="00C75ACE" w:rsidRDefault="00C75ACE" w:rsidP="00C75ACE">
      <w:pPr>
        <w:pStyle w:val="BodyText"/>
        <w:numPr>
          <w:ilvl w:val="1"/>
          <w:numId w:val="23"/>
        </w:numPr>
        <w:spacing w:after="0"/>
        <w:rPr>
          <w:rFonts w:ascii="Times New Roman" w:hAnsi="Times New Roman"/>
          <w:sz w:val="22"/>
          <w:szCs w:val="22"/>
          <w:lang w:eastAsia="zh-CN"/>
        </w:rPr>
      </w:pPr>
      <w:r w:rsidRPr="00C75ACE">
        <w:rPr>
          <w:rFonts w:ascii="Times New Roman" w:hAnsi="Times New Roman"/>
          <w:sz w:val="22"/>
          <w:szCs w:val="22"/>
          <w:lang w:eastAsia="zh-CN"/>
        </w:rPr>
        <w:t>Support new SS/PBCH block pattern for 480 kHz and 960 kHz SCSs.</w:t>
      </w:r>
    </w:p>
    <w:p w14:paraId="2570940D" w14:textId="77777777" w:rsidR="00C75ACE" w:rsidRPr="00C75ACE" w:rsidRDefault="00C75ACE" w:rsidP="00C75ACE">
      <w:pPr>
        <w:pStyle w:val="BodyText"/>
        <w:numPr>
          <w:ilvl w:val="2"/>
          <w:numId w:val="23"/>
        </w:numPr>
        <w:spacing w:after="0"/>
        <w:rPr>
          <w:rFonts w:ascii="Times New Roman" w:hAnsi="Times New Roman"/>
          <w:sz w:val="22"/>
          <w:szCs w:val="22"/>
          <w:lang w:eastAsia="zh-CN"/>
        </w:rPr>
      </w:pPr>
      <w:r w:rsidRPr="00C75ACE">
        <w:rPr>
          <w:rFonts w:ascii="Times New Roman" w:hAnsi="Times New Roman"/>
          <w:sz w:val="22"/>
          <w:szCs w:val="22"/>
          <w:lang w:eastAsia="zh-CN"/>
        </w:rPr>
        <w:t>At least one symbol should be reserved between neighboring SS/PBCH block for beam sweeping delay.</w:t>
      </w:r>
    </w:p>
    <w:p w14:paraId="6AEC8732" w14:textId="77777777" w:rsidR="00C75ACE" w:rsidRPr="00C75ACE" w:rsidRDefault="00C75ACE" w:rsidP="00C75ACE">
      <w:pPr>
        <w:pStyle w:val="BodyText"/>
        <w:numPr>
          <w:ilvl w:val="2"/>
          <w:numId w:val="23"/>
        </w:numPr>
        <w:spacing w:after="0"/>
        <w:rPr>
          <w:rFonts w:ascii="Times New Roman" w:hAnsi="Times New Roman"/>
          <w:sz w:val="22"/>
          <w:szCs w:val="22"/>
          <w:lang w:eastAsia="zh-CN"/>
        </w:rPr>
      </w:pPr>
      <w:r w:rsidRPr="00C75ACE">
        <w:rPr>
          <w:rFonts w:ascii="Times New Roman" w:hAnsi="Times New Roman"/>
          <w:sz w:val="22"/>
          <w:szCs w:val="22"/>
          <w:lang w:eastAsia="zh-CN"/>
        </w:rPr>
        <w:t xml:space="preserve">Symbols should be reserved for CORESET and HARQ with same SCS as SS/PBCH block. </w:t>
      </w:r>
    </w:p>
    <w:p w14:paraId="2B27210C" w14:textId="68353B28" w:rsidR="00254C7B" w:rsidRDefault="00254C7B" w:rsidP="00254C7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 xml:space="preserve">[21] </w:t>
      </w:r>
      <w:proofErr w:type="spellStart"/>
      <w:r w:rsidR="004A1E26">
        <w:rPr>
          <w:rFonts w:ascii="Times New Roman" w:hAnsi="Times New Roman"/>
          <w:sz w:val="22"/>
          <w:szCs w:val="22"/>
          <w:lang w:eastAsia="zh-CN"/>
        </w:rPr>
        <w:t>CEWiT</w:t>
      </w:r>
      <w:proofErr w:type="spellEnd"/>
      <w:r>
        <w:rPr>
          <w:rFonts w:ascii="Times New Roman" w:hAnsi="Times New Roman"/>
          <w:sz w:val="22"/>
          <w:szCs w:val="22"/>
          <w:lang w:eastAsia="zh-CN"/>
        </w:rPr>
        <w:t>:</w:t>
      </w:r>
    </w:p>
    <w:p w14:paraId="017EF2B4" w14:textId="602FF717" w:rsidR="00725A99" w:rsidRPr="00725A99" w:rsidRDefault="00725A99" w:rsidP="00725A99">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725A99">
        <w:rPr>
          <w:rFonts w:ascii="Times New Roman" w:hAnsi="Times New Roman"/>
          <w:sz w:val="22"/>
          <w:szCs w:val="22"/>
          <w:lang w:eastAsia="zh-CN"/>
        </w:rPr>
        <w:t>At least for 120KHz SCS, existing SSB design can be reused for NR above 52.6GHz</w:t>
      </w:r>
    </w:p>
    <w:p w14:paraId="104BBD2E" w14:textId="62BC0D43" w:rsidR="00C75ACE" w:rsidRDefault="00725A99" w:rsidP="00725A99">
      <w:pPr>
        <w:pStyle w:val="BodyText"/>
        <w:numPr>
          <w:ilvl w:val="1"/>
          <w:numId w:val="23"/>
        </w:numPr>
        <w:spacing w:after="0"/>
        <w:rPr>
          <w:rFonts w:ascii="Times New Roman" w:hAnsi="Times New Roman"/>
          <w:sz w:val="22"/>
          <w:szCs w:val="22"/>
          <w:lang w:eastAsia="zh-CN"/>
        </w:rPr>
      </w:pPr>
      <w:r w:rsidRPr="00725A99">
        <w:rPr>
          <w:rFonts w:ascii="Times New Roman" w:hAnsi="Times New Roman"/>
          <w:sz w:val="22"/>
          <w:szCs w:val="22"/>
          <w:lang w:eastAsia="zh-CN"/>
        </w:rPr>
        <w:t>Support for a new SSB design to accommodate more number of SSB beams in the 5ms window and also to accommodate beam switching gap.</w:t>
      </w:r>
    </w:p>
    <w:p w14:paraId="34F9B9D3" w14:textId="4E605C06" w:rsidR="00725A99" w:rsidRDefault="00725A99" w:rsidP="00725A99">
      <w:pPr>
        <w:pStyle w:val="BodyText"/>
        <w:numPr>
          <w:ilvl w:val="1"/>
          <w:numId w:val="23"/>
        </w:numPr>
        <w:spacing w:after="0"/>
        <w:rPr>
          <w:rFonts w:ascii="Times New Roman" w:hAnsi="Times New Roman"/>
          <w:sz w:val="22"/>
          <w:szCs w:val="22"/>
          <w:lang w:eastAsia="zh-CN"/>
        </w:rPr>
      </w:pPr>
      <w:r w:rsidRPr="00725A99">
        <w:rPr>
          <w:rFonts w:ascii="Times New Roman" w:hAnsi="Times New Roman"/>
          <w:sz w:val="22"/>
          <w:szCs w:val="22"/>
          <w:lang w:eastAsia="zh-CN"/>
        </w:rPr>
        <w:t>120KHz and one among 480KHz and 960KHz should be supported for SSB transmission in NR above 52.6GHz</w:t>
      </w:r>
    </w:p>
    <w:p w14:paraId="61B73828" w14:textId="4F4B821F" w:rsidR="00207995" w:rsidRDefault="00207995" w:rsidP="00207995">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[22] Ericsson</w:t>
      </w:r>
      <w:r>
        <w:rPr>
          <w:rFonts w:ascii="Times New Roman" w:hAnsi="Times New Roman"/>
          <w:sz w:val="22"/>
          <w:szCs w:val="22"/>
          <w:lang w:eastAsia="zh-CN"/>
        </w:rPr>
        <w:t>:</w:t>
      </w:r>
    </w:p>
    <w:p w14:paraId="414DB498" w14:textId="77777777" w:rsidR="00207995" w:rsidRPr="00207995" w:rsidRDefault="00207995" w:rsidP="00207995">
      <w:pPr>
        <w:pStyle w:val="BodyText"/>
        <w:numPr>
          <w:ilvl w:val="1"/>
          <w:numId w:val="23"/>
        </w:numPr>
        <w:spacing w:after="0"/>
        <w:rPr>
          <w:rFonts w:ascii="Times New Roman" w:hAnsi="Times New Roman"/>
          <w:sz w:val="22"/>
          <w:szCs w:val="22"/>
          <w:lang w:eastAsia="zh-CN"/>
        </w:rPr>
      </w:pPr>
      <w:r w:rsidRPr="00207995">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5D15F146" w14:textId="77777777" w:rsidR="00207995" w:rsidRPr="00207995" w:rsidRDefault="00207995" w:rsidP="00207995">
      <w:pPr>
        <w:pStyle w:val="BodyText"/>
        <w:numPr>
          <w:ilvl w:val="1"/>
          <w:numId w:val="23"/>
        </w:numPr>
        <w:spacing w:after="0"/>
        <w:rPr>
          <w:rFonts w:ascii="Times New Roman" w:hAnsi="Times New Roman"/>
          <w:sz w:val="22"/>
          <w:szCs w:val="22"/>
          <w:lang w:eastAsia="zh-CN"/>
        </w:rPr>
      </w:pPr>
      <w:r w:rsidRPr="00207995">
        <w:rPr>
          <w:rFonts w:ascii="Times New Roman" w:hAnsi="Times New Roman"/>
          <w:sz w:val="22"/>
          <w:szCs w:val="22"/>
          <w:lang w:eastAsia="zh-CN"/>
        </w:rPr>
        <w:t>Use SSB time domain patterns for 120 and 240 kHz SCS as defined for FR2 as a starting point for the design.</w:t>
      </w:r>
    </w:p>
    <w:p w14:paraId="46817A96" w14:textId="2930C874" w:rsidR="00207995" w:rsidRDefault="00977403" w:rsidP="0097740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[23] Apple</w:t>
      </w:r>
      <w:r>
        <w:rPr>
          <w:rFonts w:ascii="Times New Roman" w:hAnsi="Times New Roman"/>
          <w:sz w:val="22"/>
          <w:szCs w:val="22"/>
          <w:lang w:eastAsia="zh-CN"/>
        </w:rPr>
        <w:t>:</w:t>
      </w:r>
    </w:p>
    <w:p w14:paraId="18BE1626" w14:textId="2EC7CD47" w:rsidR="00977403" w:rsidRDefault="00977403" w:rsidP="00977403">
      <w:pPr>
        <w:pStyle w:val="BodyText"/>
        <w:numPr>
          <w:ilvl w:val="1"/>
          <w:numId w:val="23"/>
        </w:numPr>
        <w:spacing w:after="0"/>
        <w:rPr>
          <w:rFonts w:ascii="Times New Roman" w:hAnsi="Times New Roman"/>
          <w:sz w:val="22"/>
          <w:szCs w:val="22"/>
          <w:lang w:eastAsia="zh-CN"/>
        </w:rPr>
      </w:pPr>
      <w:r w:rsidRPr="00977403">
        <w:rPr>
          <w:rFonts w:ascii="Times New Roman" w:hAnsi="Times New Roman"/>
          <w:sz w:val="22"/>
          <w:szCs w:val="22"/>
          <w:lang w:eastAsia="zh-CN"/>
        </w:rPr>
        <w:t>Extending the current 120kHz SCS SSB pattern for 480KHz SCS such that PUCCH occasion(s) can be reserved after two consecutive SSBs.</w:t>
      </w:r>
    </w:p>
    <w:p w14:paraId="60593472" w14:textId="40DCD9C4" w:rsidR="003B1F44" w:rsidRDefault="00977403">
      <w:pPr>
        <w:pStyle w:val="BodyText"/>
        <w:spacing w:after="0"/>
        <w:rPr>
          <w:rFonts w:ascii="Times New Roman" w:hAnsi="Times New Roman"/>
          <w:sz w:val="22"/>
          <w:szCs w:val="22"/>
          <w:lang w:eastAsia="zh-CN"/>
        </w:rPr>
      </w:pPr>
      <w:r w:rsidRPr="00C36014">
        <w:rPr>
          <w:rFonts w:ascii="Arial" w:hAnsi="Arial" w:cs="Arial"/>
          <w:b/>
          <w:bCs/>
          <w:noProof/>
          <w:color w:val="000000" w:themeColor="text1"/>
          <w:lang w:eastAsia="zh-CN"/>
        </w:rPr>
        <w:drawing>
          <wp:inline distT="0" distB="0" distL="0" distR="0" wp14:anchorId="67864079" wp14:editId="7818F5F2">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32220" cy="295275"/>
                    </a:xfrm>
                    <a:prstGeom prst="rect">
                      <a:avLst/>
                    </a:prstGeom>
                  </pic:spPr>
                </pic:pic>
              </a:graphicData>
            </a:graphic>
          </wp:inline>
        </w:drawing>
      </w:r>
    </w:p>
    <w:p w14:paraId="739B0400" w14:textId="07F996F0" w:rsidR="004A4920" w:rsidRDefault="004A4920" w:rsidP="004A492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24FAAE97" w14:textId="77777777" w:rsidR="004A4920" w:rsidRDefault="004A4920" w:rsidP="004A4920">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Observation:</w:t>
      </w:r>
    </w:p>
    <w:p w14:paraId="6A89AD14" w14:textId="280DB2BC" w:rsidR="004A4920" w:rsidRDefault="004A4920" w:rsidP="004A4920">
      <w:pPr>
        <w:pStyle w:val="BodyText"/>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to accommodate explicit SSB beam switching gaps, a new SSB pattern may be required for larger SSB SCS (SCS = 480 kHz and 960 kHz)</w:t>
      </w:r>
    </w:p>
    <w:p w14:paraId="308EA25A" w14:textId="00A94B5D" w:rsidR="004A4920" w:rsidRDefault="004A4920" w:rsidP="004A4920">
      <w:pPr>
        <w:pStyle w:val="BodyText"/>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a symbol-level (1 symbol) SSB beam switching gap may be required for larger SSB SCS (SCS = 480 kHz and 960 kHz)</w:t>
      </w:r>
    </w:p>
    <w:p w14:paraId="79BCD6A5" w14:textId="44A25637" w:rsidR="004A4920" w:rsidRDefault="004A4920" w:rsidP="004A4920">
      <w:pPr>
        <w:pStyle w:val="BodyText"/>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02DD146A" w14:textId="77777777" w:rsidR="004A4920" w:rsidRPr="004A4920" w:rsidRDefault="004A4920" w:rsidP="004A4920">
      <w:pPr>
        <w:pStyle w:val="BodyText"/>
        <w:numPr>
          <w:ilvl w:val="1"/>
          <w:numId w:val="23"/>
        </w:numPr>
        <w:spacing w:after="0"/>
        <w:rPr>
          <w:rFonts w:ascii="Times New Roman" w:hAnsi="Times New Roman"/>
          <w:sz w:val="22"/>
          <w:szCs w:val="22"/>
          <w:lang w:eastAsia="zh-CN"/>
        </w:rPr>
      </w:pPr>
      <w:r w:rsidRPr="004A4920">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664DF27" w14:textId="77777777" w:rsidR="004A4920" w:rsidRPr="004A4920" w:rsidRDefault="004A4920" w:rsidP="004A4920">
      <w:pPr>
        <w:pStyle w:val="BodyText"/>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lastRenderedPageBreak/>
        <w:t>A beam switching gap of 1 symbol is inserted between SSBs within the “SSB slot”</w:t>
      </w:r>
    </w:p>
    <w:p w14:paraId="16D1C14D" w14:textId="77777777" w:rsidR="004A4920" w:rsidRPr="004A4920" w:rsidRDefault="004A4920" w:rsidP="004A4920">
      <w:pPr>
        <w:pStyle w:val="BodyText"/>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Additional control symbols may be defined in the SSB slots with beam switching gaps between control and SSB symbols of different beams</w:t>
      </w:r>
    </w:p>
    <w:p w14:paraId="07F16132" w14:textId="77777777" w:rsidR="004A4920" w:rsidRPr="004A4920" w:rsidRDefault="004A4920" w:rsidP="004A4920">
      <w:pPr>
        <w:pStyle w:val="BodyText"/>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Additional “gap slots” may be inserted between “SSB slots” to account for URLLC and UL traffic</w:t>
      </w:r>
    </w:p>
    <w:p w14:paraId="22D25B84" w14:textId="4B40CE93" w:rsidR="004A4920" w:rsidRDefault="004A4920" w:rsidP="004A4920">
      <w:pPr>
        <w:pStyle w:val="BodyText"/>
        <w:spacing w:after="0"/>
        <w:jc w:val="center"/>
      </w:pPr>
      <w:r>
        <w:object w:dxaOrig="14806" w:dyaOrig="8356" w14:anchorId="42823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05pt;height:158.5pt" o:ole="">
            <v:imagedata r:id="rId15" o:title=""/>
          </v:shape>
          <o:OLEObject Type="Embed" ProgID="Visio.Drawing.15" ShapeID="_x0000_i1025" DrawAspect="Content" ObjectID="_1673077759" r:id="rId16"/>
        </w:object>
      </w:r>
    </w:p>
    <w:p w14:paraId="1041C27C" w14:textId="6D0EF20E" w:rsidR="004A4920" w:rsidRDefault="004A4920" w:rsidP="004A4920">
      <w:pPr>
        <w:pStyle w:val="BodyText"/>
        <w:spacing w:after="0"/>
        <w:jc w:val="center"/>
        <w:rPr>
          <w:noProof/>
        </w:rPr>
      </w:pPr>
      <w:r>
        <w:rPr>
          <w:noProof/>
        </w:rPr>
        <w:object w:dxaOrig="10846" w:dyaOrig="1651" w14:anchorId="4CD0FC4B">
          <v:shape id="_x0000_i1026" type="#_x0000_t75" alt="" style="width:252pt;height:36pt;mso-width-percent:0;mso-height-percent:0;mso-width-percent:0;mso-height-percent:0" o:ole="">
            <v:imagedata r:id="rId17" o:title=""/>
          </v:shape>
          <o:OLEObject Type="Embed" ProgID="Visio.Drawing.15" ShapeID="_x0000_i1026" DrawAspect="Content" ObjectID="_1673077760" r:id="rId18"/>
        </w:object>
      </w:r>
    </w:p>
    <w:p w14:paraId="0FD5306F" w14:textId="2E362145" w:rsidR="00C82327" w:rsidRDefault="00C82327" w:rsidP="00C82327">
      <w:pPr>
        <w:pStyle w:val="BodyText"/>
        <w:numPr>
          <w:ilvl w:val="0"/>
          <w:numId w:val="23"/>
        </w:numPr>
        <w:spacing w:after="0"/>
        <w:rPr>
          <w:rFonts w:ascii="Times New Roman" w:hAnsi="Times New Roman"/>
          <w:sz w:val="22"/>
          <w:szCs w:val="22"/>
          <w:lang w:eastAsia="zh-CN"/>
        </w:rPr>
      </w:pPr>
      <w:r>
        <w:rPr>
          <w:noProof/>
        </w:rPr>
        <w:tab/>
      </w:r>
      <w:r>
        <w:rPr>
          <w:rFonts w:ascii="Times New Roman" w:hAnsi="Times New Roman"/>
          <w:sz w:val="22"/>
          <w:szCs w:val="22"/>
          <w:lang w:eastAsia="zh-CN"/>
        </w:rPr>
        <w:t xml:space="preserve">From </w:t>
      </w:r>
      <w:r w:rsidR="004A1E26">
        <w:rPr>
          <w:rFonts w:ascii="Times New Roman" w:hAnsi="Times New Roman"/>
          <w:sz w:val="22"/>
          <w:szCs w:val="22"/>
          <w:lang w:eastAsia="zh-CN"/>
        </w:rPr>
        <w:t>[26] NTT Docomo</w:t>
      </w:r>
      <w:r>
        <w:rPr>
          <w:rFonts w:ascii="Times New Roman" w:hAnsi="Times New Roman"/>
          <w:sz w:val="22"/>
          <w:szCs w:val="22"/>
          <w:lang w:eastAsia="zh-CN"/>
        </w:rPr>
        <w:t>:</w:t>
      </w:r>
    </w:p>
    <w:p w14:paraId="0C376EA5" w14:textId="14AF551B" w:rsidR="00C82327" w:rsidRPr="00C82327" w:rsidRDefault="00C82327" w:rsidP="00C82327">
      <w:pPr>
        <w:pStyle w:val="BodyText"/>
        <w:numPr>
          <w:ilvl w:val="1"/>
          <w:numId w:val="23"/>
        </w:numPr>
        <w:spacing w:after="0"/>
        <w:rPr>
          <w:rFonts w:ascii="Times New Roman" w:hAnsi="Times New Roman"/>
          <w:sz w:val="22"/>
          <w:szCs w:val="22"/>
          <w:lang w:eastAsia="zh-CN"/>
        </w:rPr>
      </w:pPr>
      <w:r w:rsidRPr="00C82327">
        <w:rPr>
          <w:rFonts w:ascii="Times New Roman" w:hAnsi="Times New Roman"/>
          <w:sz w:val="22"/>
          <w:szCs w:val="22"/>
          <w:lang w:eastAsia="zh-CN"/>
        </w:rPr>
        <w:t>When new SCSs are supported for SSB, the two alternatives below can be considered for SSB mapping in time domain:</w:t>
      </w:r>
    </w:p>
    <w:p w14:paraId="459C61D8" w14:textId="3096650C" w:rsidR="00C82327" w:rsidRPr="00C82327" w:rsidRDefault="00C82327" w:rsidP="00C82327">
      <w:pPr>
        <w:pStyle w:val="BodyText"/>
        <w:numPr>
          <w:ilvl w:val="2"/>
          <w:numId w:val="23"/>
        </w:numPr>
        <w:spacing w:after="0"/>
        <w:rPr>
          <w:rFonts w:ascii="Times New Roman" w:hAnsi="Times New Roman"/>
          <w:sz w:val="22"/>
          <w:szCs w:val="22"/>
          <w:lang w:eastAsia="zh-CN"/>
        </w:rPr>
      </w:pPr>
      <w:r w:rsidRPr="00C82327">
        <w:rPr>
          <w:rFonts w:ascii="Times New Roman" w:hAnsi="Times New Roman"/>
          <w:sz w:val="22"/>
          <w:szCs w:val="22"/>
          <w:lang w:eastAsia="zh-CN"/>
        </w:rPr>
        <w:t>Two SSBs per slot, with guard period of at least 1 symbol between the SSBs</w:t>
      </w:r>
    </w:p>
    <w:p w14:paraId="716905FC" w14:textId="548252CB" w:rsidR="00C82327" w:rsidRDefault="00C82327" w:rsidP="00C82327">
      <w:pPr>
        <w:pStyle w:val="BodyText"/>
        <w:numPr>
          <w:ilvl w:val="2"/>
          <w:numId w:val="23"/>
        </w:numPr>
        <w:spacing w:after="0"/>
        <w:rPr>
          <w:rFonts w:ascii="Times New Roman" w:hAnsi="Times New Roman"/>
          <w:sz w:val="22"/>
          <w:szCs w:val="22"/>
          <w:lang w:eastAsia="zh-CN"/>
        </w:rPr>
      </w:pPr>
      <w:r w:rsidRPr="00C82327">
        <w:rPr>
          <w:rFonts w:ascii="Times New Roman" w:hAnsi="Times New Roman"/>
          <w:sz w:val="22"/>
          <w:szCs w:val="22"/>
          <w:lang w:eastAsia="zh-CN"/>
        </w:rPr>
        <w:t>One SSB per slot</w:t>
      </w:r>
    </w:p>
    <w:p w14:paraId="26AF197A" w14:textId="6FA5EA25" w:rsidR="00545BDD" w:rsidRDefault="00545BDD" w:rsidP="00545BDD">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[27] WILUS</w:t>
      </w:r>
      <w:r>
        <w:rPr>
          <w:rFonts w:ascii="Times New Roman" w:hAnsi="Times New Roman"/>
          <w:sz w:val="22"/>
          <w:szCs w:val="22"/>
          <w:lang w:eastAsia="zh-CN"/>
        </w:rPr>
        <w:t>:</w:t>
      </w:r>
    </w:p>
    <w:p w14:paraId="527C1BF2" w14:textId="77777777" w:rsidR="00545BDD" w:rsidRPr="00545BDD" w:rsidRDefault="00545BDD" w:rsidP="00545BDD">
      <w:pPr>
        <w:pStyle w:val="ListParagraph"/>
        <w:numPr>
          <w:ilvl w:val="1"/>
          <w:numId w:val="23"/>
        </w:numPr>
        <w:rPr>
          <w:rFonts w:eastAsia="SimSun"/>
          <w:lang w:eastAsia="zh-CN"/>
        </w:rPr>
      </w:pPr>
      <w:r w:rsidRPr="00545BDD">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85544CF" w14:textId="77777777" w:rsidR="00545BDD" w:rsidRDefault="00545BDD" w:rsidP="00B7616B">
      <w:pPr>
        <w:pStyle w:val="BodyText"/>
        <w:spacing w:after="0"/>
        <w:rPr>
          <w:rFonts w:ascii="Times New Roman" w:hAnsi="Times New Roman"/>
          <w:sz w:val="22"/>
          <w:szCs w:val="22"/>
          <w:lang w:eastAsia="zh-CN"/>
        </w:rPr>
      </w:pPr>
    </w:p>
    <w:p w14:paraId="7CE0CC0E" w14:textId="42F0A6F1" w:rsidR="00B7616B" w:rsidRPr="004A1E26" w:rsidRDefault="00A80979" w:rsidP="00BE526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8988F65" w14:textId="364CD3FD" w:rsidR="00C85A73" w:rsidRDefault="004B3EAD" w:rsidP="003E0306">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C6D6222" w14:textId="284B5305" w:rsidR="004B3EAD" w:rsidRDefault="004B3EAD" w:rsidP="003E0306">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6CBCA8FA" w14:textId="2F7239F0" w:rsidR="008F74C0" w:rsidRDefault="008F74C0" w:rsidP="003E0306">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2F10FF4" w14:textId="14FDB6D2" w:rsidR="00D37767" w:rsidRDefault="00D37767">
      <w:pPr>
        <w:pStyle w:val="BodyText"/>
        <w:spacing w:after="0"/>
        <w:rPr>
          <w:rFonts w:ascii="Times New Roman" w:hAnsi="Times New Roman"/>
          <w:sz w:val="22"/>
          <w:szCs w:val="22"/>
          <w:lang w:eastAsia="zh-CN"/>
        </w:rPr>
      </w:pPr>
    </w:p>
    <w:p w14:paraId="63BA3C69" w14:textId="77777777" w:rsidR="00E632A0" w:rsidRPr="00BE5268" w:rsidRDefault="00E632A0" w:rsidP="00BE5268">
      <w:pPr>
        <w:pStyle w:val="BodyText"/>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7AAC7144" w14:textId="239121AA" w:rsidR="00E632A0" w:rsidRDefault="009D21B9" w:rsidP="00E632A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w:t>
      </w:r>
      <w:r w:rsidR="00751F64">
        <w:rPr>
          <w:rFonts w:ascii="Times New Roman" w:hAnsi="Times New Roman"/>
          <w:sz w:val="22"/>
          <w:szCs w:val="22"/>
          <w:lang w:eastAsia="zh-CN"/>
        </w:rPr>
        <w:t>potentially</w:t>
      </w:r>
      <w:r>
        <w:rPr>
          <w:rFonts w:ascii="Times New Roman" w:hAnsi="Times New Roman"/>
          <w:sz w:val="22"/>
          <w:szCs w:val="22"/>
          <w:lang w:eastAsia="zh-CN"/>
        </w:rPr>
        <w:t>) supported SSB SCS</w:t>
      </w:r>
      <w:r w:rsidR="0030770C">
        <w:rPr>
          <w:rFonts w:ascii="Times New Roman" w:hAnsi="Times New Roman"/>
          <w:sz w:val="22"/>
          <w:szCs w:val="22"/>
          <w:lang w:eastAsia="zh-CN"/>
        </w:rPr>
        <w:t xml:space="preserve">, including whether 120 kHz SSB </w:t>
      </w:r>
      <w:r w:rsidR="00AA529C">
        <w:rPr>
          <w:rFonts w:ascii="Times New Roman" w:hAnsi="Times New Roman"/>
          <w:sz w:val="22"/>
          <w:szCs w:val="22"/>
          <w:lang w:eastAsia="zh-CN"/>
        </w:rPr>
        <w:t xml:space="preserve">pattern (OFDM symbol, slot placement) </w:t>
      </w:r>
      <w:r w:rsidR="0030770C">
        <w:rPr>
          <w:rFonts w:ascii="Times New Roman" w:hAnsi="Times New Roman"/>
          <w:sz w:val="22"/>
          <w:szCs w:val="22"/>
          <w:lang w:eastAsia="zh-CN"/>
        </w:rPr>
        <w:t>could be used as is or further update is needed.</w:t>
      </w:r>
    </w:p>
    <w:p w14:paraId="11C54643" w14:textId="3923C94D" w:rsidR="001A7161" w:rsidRDefault="001A7161" w:rsidP="00E632A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w:t>
      </w:r>
      <w:r w:rsidR="00607824">
        <w:rPr>
          <w:rFonts w:ascii="Times New Roman" w:hAnsi="Times New Roman"/>
          <w:sz w:val="22"/>
          <w:szCs w:val="22"/>
          <w:lang w:eastAsia="zh-CN"/>
        </w:rPr>
        <w:t xml:space="preserve"> to keep the relevant discussions in the same section.</w:t>
      </w:r>
    </w:p>
    <w:p w14:paraId="448237D6" w14:textId="77777777" w:rsidR="00E632A0" w:rsidRDefault="00E632A0" w:rsidP="00E632A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632A0" w14:paraId="24B5247E" w14:textId="77777777" w:rsidTr="00163855">
        <w:tc>
          <w:tcPr>
            <w:tcW w:w="1345" w:type="dxa"/>
            <w:shd w:val="clear" w:color="auto" w:fill="FBE4D5" w:themeFill="accent2" w:themeFillTint="33"/>
          </w:tcPr>
          <w:p w14:paraId="52A4E994" w14:textId="77777777" w:rsidR="00E632A0" w:rsidRPr="00100476" w:rsidRDefault="00E632A0" w:rsidP="00163855">
            <w:pPr>
              <w:pStyle w:val="BodyText"/>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8280" w:type="dxa"/>
            <w:shd w:val="clear" w:color="auto" w:fill="FBE4D5" w:themeFill="accent2" w:themeFillTint="33"/>
          </w:tcPr>
          <w:p w14:paraId="1BA1AEA1" w14:textId="77777777" w:rsidR="00E632A0" w:rsidRPr="00100476" w:rsidRDefault="00E632A0" w:rsidP="0016385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632A0" w14:paraId="579B4D34" w14:textId="77777777" w:rsidTr="00163855">
        <w:tc>
          <w:tcPr>
            <w:tcW w:w="1345" w:type="dxa"/>
          </w:tcPr>
          <w:p w14:paraId="5445AC9F" w14:textId="11B3735E" w:rsidR="00E632A0" w:rsidRDefault="00FD7FA5" w:rsidP="0016385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80" w:type="dxa"/>
          </w:tcPr>
          <w:p w14:paraId="0FFC281B" w14:textId="12E1338D" w:rsidR="00E632A0" w:rsidRDefault="00FD7FA5" w:rsidP="0016385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632A0" w14:paraId="0D9E680C" w14:textId="77777777" w:rsidTr="00163855">
        <w:tc>
          <w:tcPr>
            <w:tcW w:w="1345" w:type="dxa"/>
          </w:tcPr>
          <w:p w14:paraId="7BEDA2F9" w14:textId="77777777" w:rsidR="00E632A0" w:rsidRDefault="00E632A0" w:rsidP="00163855">
            <w:pPr>
              <w:pStyle w:val="BodyText"/>
              <w:spacing w:after="0"/>
              <w:rPr>
                <w:rFonts w:ascii="Times New Roman" w:hAnsi="Times New Roman"/>
                <w:sz w:val="22"/>
                <w:szCs w:val="22"/>
                <w:lang w:eastAsia="zh-CN"/>
              </w:rPr>
            </w:pPr>
          </w:p>
        </w:tc>
        <w:tc>
          <w:tcPr>
            <w:tcW w:w="8280" w:type="dxa"/>
          </w:tcPr>
          <w:p w14:paraId="6692178D" w14:textId="77777777" w:rsidR="00E632A0" w:rsidRDefault="00E632A0" w:rsidP="00163855">
            <w:pPr>
              <w:pStyle w:val="BodyText"/>
              <w:spacing w:after="0"/>
              <w:rPr>
                <w:rFonts w:ascii="Times New Roman" w:hAnsi="Times New Roman"/>
                <w:sz w:val="22"/>
                <w:szCs w:val="22"/>
                <w:lang w:eastAsia="zh-CN"/>
              </w:rPr>
            </w:pPr>
          </w:p>
        </w:tc>
      </w:tr>
    </w:tbl>
    <w:p w14:paraId="110A5673" w14:textId="77777777" w:rsidR="00E632A0" w:rsidRDefault="00E632A0" w:rsidP="00E632A0">
      <w:pPr>
        <w:pStyle w:val="BodyText"/>
        <w:spacing w:after="0"/>
        <w:rPr>
          <w:rFonts w:ascii="Times New Roman" w:hAnsi="Times New Roman"/>
          <w:sz w:val="22"/>
          <w:szCs w:val="22"/>
          <w:lang w:eastAsia="zh-CN"/>
        </w:rPr>
      </w:pPr>
    </w:p>
    <w:p w14:paraId="645B4C16" w14:textId="77777777" w:rsidR="00D37767" w:rsidRDefault="00D37767">
      <w:pPr>
        <w:pStyle w:val="BodyText"/>
        <w:spacing w:after="0"/>
        <w:rPr>
          <w:rFonts w:ascii="Times New Roman" w:hAnsi="Times New Roman"/>
          <w:sz w:val="22"/>
          <w:szCs w:val="22"/>
          <w:lang w:eastAsia="zh-CN"/>
        </w:rPr>
      </w:pPr>
    </w:p>
    <w:p w14:paraId="40AE57B5" w14:textId="7B6787ED" w:rsidR="00B15FA1" w:rsidRDefault="00B15FA1">
      <w:pPr>
        <w:pStyle w:val="BodyText"/>
        <w:spacing w:after="0"/>
        <w:rPr>
          <w:rFonts w:ascii="Times New Roman" w:hAnsi="Times New Roman"/>
          <w:sz w:val="22"/>
          <w:szCs w:val="22"/>
          <w:lang w:eastAsia="zh-CN"/>
        </w:rPr>
      </w:pPr>
    </w:p>
    <w:p w14:paraId="4DD692BF" w14:textId="4E25219D" w:rsidR="00B15FA1" w:rsidRPr="00107E85" w:rsidRDefault="00107E85" w:rsidP="00107E85">
      <w:pPr>
        <w:pStyle w:val="Heading3"/>
        <w:rPr>
          <w:lang w:eastAsia="zh-CN"/>
        </w:rPr>
      </w:pPr>
      <w:r>
        <w:rPr>
          <w:lang w:eastAsia="zh-CN"/>
        </w:rPr>
        <w:t xml:space="preserve">2.1.6 </w:t>
      </w:r>
      <w:r w:rsidR="00B15FA1" w:rsidRPr="00107E85">
        <w:rPr>
          <w:lang w:eastAsia="zh-CN"/>
        </w:rPr>
        <w:t>SSB and CORESET#0 Multiplexing</w:t>
      </w:r>
    </w:p>
    <w:p w14:paraId="5FFE96CC" w14:textId="7877A9D1" w:rsidR="00B15FA1" w:rsidRDefault="00B15FA1" w:rsidP="00B15FA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[1]</w:t>
      </w:r>
      <w:r w:rsidR="004A1E26">
        <w:rPr>
          <w:rFonts w:ascii="Times New Roman" w:hAnsi="Times New Roman"/>
          <w:sz w:val="22"/>
          <w:szCs w:val="22"/>
          <w:lang w:eastAsia="zh-CN"/>
        </w:rPr>
        <w:t xml:space="preserve"> </w:t>
      </w:r>
      <w:r w:rsidR="004A1E26" w:rsidRPr="004A1E26">
        <w:rPr>
          <w:rFonts w:ascii="Times New Roman" w:hAnsi="Times New Roman"/>
          <w:sz w:val="22"/>
          <w:szCs w:val="22"/>
          <w:lang w:eastAsia="zh-CN"/>
        </w:rPr>
        <w:t>FUTUREWEI</w:t>
      </w:r>
      <w:r>
        <w:rPr>
          <w:rFonts w:ascii="Times New Roman" w:hAnsi="Times New Roman"/>
          <w:sz w:val="22"/>
          <w:szCs w:val="22"/>
          <w:lang w:eastAsia="zh-CN"/>
        </w:rPr>
        <w:t>:</w:t>
      </w:r>
    </w:p>
    <w:p w14:paraId="698AEA78" w14:textId="0636AC48" w:rsidR="00B15FA1" w:rsidRDefault="00B15FA1" w:rsidP="00B15FA1">
      <w:pPr>
        <w:pStyle w:val="BodyText"/>
        <w:numPr>
          <w:ilvl w:val="1"/>
          <w:numId w:val="23"/>
        </w:numPr>
        <w:spacing w:after="0"/>
        <w:rPr>
          <w:rFonts w:ascii="Times New Roman" w:hAnsi="Times New Roman"/>
          <w:sz w:val="22"/>
          <w:szCs w:val="22"/>
          <w:lang w:eastAsia="zh-CN"/>
        </w:rPr>
      </w:pPr>
      <w:r w:rsidRPr="00B15FA1">
        <w:rPr>
          <w:rFonts w:ascii="Times New Roman" w:hAnsi="Times New Roman"/>
          <w:sz w:val="22"/>
          <w:szCs w:val="22"/>
          <w:lang w:eastAsia="zh-CN"/>
        </w:rPr>
        <w:t>Support a configuration of SS/PBCH and Type-0 PDCCH multiplexed in the same slot using the same QCL.</w:t>
      </w:r>
    </w:p>
    <w:p w14:paraId="7A7BF715" w14:textId="1738AF44" w:rsidR="00AB1BD7" w:rsidRDefault="00AB1BD7" w:rsidP="00B15FA1">
      <w:pPr>
        <w:pStyle w:val="BodyText"/>
        <w:numPr>
          <w:ilvl w:val="1"/>
          <w:numId w:val="23"/>
        </w:numPr>
        <w:spacing w:after="0"/>
        <w:rPr>
          <w:rFonts w:ascii="Times New Roman" w:hAnsi="Times New Roman"/>
          <w:sz w:val="22"/>
          <w:szCs w:val="22"/>
          <w:lang w:eastAsia="zh-CN"/>
        </w:rPr>
      </w:pPr>
      <w:r w:rsidRPr="00AB1BD7">
        <w:rPr>
          <w:rFonts w:ascii="Times New Roman" w:hAnsi="Times New Roman"/>
          <w:sz w:val="22"/>
          <w:szCs w:val="22"/>
          <w:lang w:eastAsia="zh-CN"/>
        </w:rPr>
        <w:t>Support SSB and CORESET#0 multiplexing pattern 1 (different slots), and pattern 3 (same slots).</w:t>
      </w:r>
    </w:p>
    <w:p w14:paraId="74A885A3" w14:textId="6F691CDC" w:rsidR="00AB1BD7" w:rsidRDefault="00AB1BD7" w:rsidP="00B15FA1">
      <w:pPr>
        <w:pStyle w:val="BodyText"/>
        <w:numPr>
          <w:ilvl w:val="1"/>
          <w:numId w:val="23"/>
        </w:numPr>
        <w:spacing w:after="0"/>
        <w:rPr>
          <w:rFonts w:ascii="Times New Roman" w:hAnsi="Times New Roman"/>
          <w:sz w:val="22"/>
          <w:szCs w:val="22"/>
          <w:lang w:eastAsia="zh-CN"/>
        </w:rPr>
      </w:pPr>
      <w:r w:rsidRPr="00AB1BD7">
        <w:rPr>
          <w:rFonts w:ascii="Times New Roman" w:hAnsi="Times New Roman"/>
          <w:sz w:val="22"/>
          <w:szCs w:val="22"/>
          <w:lang w:eastAsia="zh-CN"/>
        </w:rPr>
        <w:t>Support a configuration where the PDSCH scheduled by Type-0 PDCCH can be rate-matched around the corresponding SSBs.</w:t>
      </w:r>
    </w:p>
    <w:p w14:paraId="27F25D6B" w14:textId="51A7350F" w:rsidR="00020160" w:rsidRDefault="00020160" w:rsidP="0002016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 Lenovo, Motorola Mobility</w:t>
      </w:r>
      <w:r>
        <w:rPr>
          <w:rFonts w:ascii="Times New Roman" w:hAnsi="Times New Roman"/>
          <w:sz w:val="22"/>
          <w:szCs w:val="22"/>
          <w:lang w:eastAsia="zh-CN"/>
        </w:rPr>
        <w:t>:</w:t>
      </w:r>
    </w:p>
    <w:p w14:paraId="500BB605" w14:textId="096F1E25" w:rsidR="00B15FA1" w:rsidRDefault="00020160" w:rsidP="00020160">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020160">
        <w:rPr>
          <w:rFonts w:ascii="Times New Roman" w:hAnsi="Times New Roman"/>
          <w:sz w:val="22"/>
          <w:szCs w:val="22"/>
          <w:lang w:eastAsia="zh-CN"/>
        </w:rPr>
        <w:t>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6E41D0E" w14:textId="3C2BEA8A" w:rsidR="000E7B38" w:rsidRDefault="000E7B38" w:rsidP="000E7B3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[3] ZTE, Sanechips</w:t>
      </w:r>
      <w:r>
        <w:rPr>
          <w:rFonts w:ascii="Times New Roman" w:hAnsi="Times New Roman"/>
          <w:sz w:val="22"/>
          <w:szCs w:val="22"/>
          <w:lang w:eastAsia="zh-CN"/>
        </w:rPr>
        <w:t>:</w:t>
      </w:r>
    </w:p>
    <w:p w14:paraId="73A8D3E9" w14:textId="77777777" w:rsidR="000E7B38" w:rsidRPr="000E7B38" w:rsidRDefault="000E7B38" w:rsidP="000E7B38">
      <w:pPr>
        <w:pStyle w:val="BodyText"/>
        <w:numPr>
          <w:ilvl w:val="1"/>
          <w:numId w:val="23"/>
        </w:numPr>
        <w:spacing w:after="0"/>
        <w:rPr>
          <w:rFonts w:ascii="Times New Roman" w:hAnsi="Times New Roman"/>
          <w:sz w:val="22"/>
          <w:szCs w:val="22"/>
          <w:lang w:eastAsia="zh-CN"/>
        </w:rPr>
      </w:pPr>
      <w:r w:rsidRPr="000E7B38">
        <w:rPr>
          <w:rFonts w:ascii="Times New Roman" w:hAnsi="Times New Roman"/>
          <w:sz w:val="22"/>
          <w:szCs w:val="22"/>
          <w:lang w:eastAsia="zh-CN"/>
        </w:rPr>
        <w:t>The following multiplexing patterns and combinations of SCSs of SSB and Type0-PDCCH can be considered for Rel-17 NR above 52.6 GHz.</w:t>
      </w:r>
    </w:p>
    <w:p w14:paraId="2ED683D6" w14:textId="77777777" w:rsidR="000E7B38" w:rsidRPr="000E7B38" w:rsidRDefault="000E7B38" w:rsidP="000E7B38">
      <w:pPr>
        <w:pStyle w:val="BodyText"/>
        <w:numPr>
          <w:ilvl w:val="2"/>
          <w:numId w:val="23"/>
        </w:numPr>
        <w:spacing w:after="0"/>
        <w:rPr>
          <w:rFonts w:ascii="Times New Roman" w:hAnsi="Times New Roman"/>
          <w:sz w:val="22"/>
          <w:szCs w:val="22"/>
          <w:lang w:eastAsia="zh-CN"/>
        </w:rPr>
      </w:pPr>
      <w:r w:rsidRPr="000E7B38">
        <w:rPr>
          <w:rFonts w:ascii="Times New Roman" w:hAnsi="Times New Roman"/>
          <w:sz w:val="22"/>
          <w:szCs w:val="22"/>
          <w:lang w:eastAsia="zh-CN"/>
        </w:rPr>
        <w:t>(SSB, Type0-PDCCH): SCS (120 kHz, 120 kHz)</w:t>
      </w:r>
    </w:p>
    <w:p w14:paraId="768C7BAF" w14:textId="77777777" w:rsidR="000E7B38" w:rsidRPr="000E7B38" w:rsidRDefault="000E7B38" w:rsidP="000E7B38">
      <w:pPr>
        <w:pStyle w:val="BodyText"/>
        <w:numPr>
          <w:ilvl w:val="3"/>
          <w:numId w:val="23"/>
        </w:numPr>
        <w:spacing w:after="0"/>
        <w:rPr>
          <w:rFonts w:ascii="Times New Roman" w:hAnsi="Times New Roman"/>
          <w:sz w:val="22"/>
          <w:szCs w:val="22"/>
          <w:lang w:eastAsia="zh-CN"/>
        </w:rPr>
      </w:pPr>
      <w:r w:rsidRPr="000E7B38">
        <w:rPr>
          <w:rFonts w:ascii="Times New Roman" w:hAnsi="Times New Roman"/>
          <w:sz w:val="22"/>
          <w:szCs w:val="22"/>
          <w:lang w:eastAsia="zh-CN"/>
        </w:rPr>
        <w:t>Multiplexing patterns: 1, 3</w:t>
      </w:r>
    </w:p>
    <w:p w14:paraId="0671EBB4" w14:textId="77777777" w:rsidR="000E7B38" w:rsidRPr="000E7B38" w:rsidRDefault="000E7B38" w:rsidP="000E7B38">
      <w:pPr>
        <w:pStyle w:val="BodyText"/>
        <w:numPr>
          <w:ilvl w:val="2"/>
          <w:numId w:val="23"/>
        </w:numPr>
        <w:spacing w:after="0"/>
        <w:rPr>
          <w:rFonts w:ascii="Times New Roman" w:hAnsi="Times New Roman"/>
          <w:sz w:val="22"/>
          <w:szCs w:val="22"/>
          <w:lang w:eastAsia="zh-CN"/>
        </w:rPr>
      </w:pPr>
      <w:r w:rsidRPr="000E7B38">
        <w:rPr>
          <w:rFonts w:ascii="Times New Roman" w:hAnsi="Times New Roman"/>
          <w:sz w:val="22"/>
          <w:szCs w:val="22"/>
          <w:lang w:eastAsia="zh-CN"/>
        </w:rPr>
        <w:t xml:space="preserve">(SSB, Type0-PDCCH): SCS (480 kHz, 480 kHz) </w:t>
      </w:r>
    </w:p>
    <w:p w14:paraId="5B6C0712" w14:textId="77777777" w:rsidR="000E7B38" w:rsidRPr="000E7B38" w:rsidRDefault="000E7B38" w:rsidP="000E7B38">
      <w:pPr>
        <w:pStyle w:val="BodyText"/>
        <w:numPr>
          <w:ilvl w:val="3"/>
          <w:numId w:val="23"/>
        </w:numPr>
        <w:spacing w:after="0"/>
        <w:rPr>
          <w:rFonts w:ascii="Times New Roman" w:hAnsi="Times New Roman"/>
          <w:sz w:val="22"/>
          <w:szCs w:val="22"/>
          <w:lang w:eastAsia="zh-CN"/>
        </w:rPr>
      </w:pPr>
      <w:r w:rsidRPr="000E7B38">
        <w:rPr>
          <w:rFonts w:ascii="Times New Roman" w:hAnsi="Times New Roman"/>
          <w:sz w:val="22"/>
          <w:szCs w:val="22"/>
          <w:lang w:eastAsia="zh-CN"/>
        </w:rPr>
        <w:t>Multiplexing patterns: 1, 3</w:t>
      </w:r>
    </w:p>
    <w:p w14:paraId="5A581D99" w14:textId="77777777" w:rsidR="000E7B38" w:rsidRPr="000E7B38" w:rsidRDefault="000E7B38" w:rsidP="000E7B38">
      <w:pPr>
        <w:pStyle w:val="BodyText"/>
        <w:numPr>
          <w:ilvl w:val="2"/>
          <w:numId w:val="23"/>
        </w:numPr>
        <w:spacing w:after="0"/>
        <w:rPr>
          <w:rFonts w:ascii="Times New Roman" w:hAnsi="Times New Roman"/>
          <w:sz w:val="22"/>
          <w:szCs w:val="22"/>
          <w:lang w:eastAsia="zh-CN"/>
        </w:rPr>
      </w:pPr>
      <w:r w:rsidRPr="000E7B38">
        <w:rPr>
          <w:rFonts w:ascii="Times New Roman" w:hAnsi="Times New Roman"/>
          <w:sz w:val="22"/>
          <w:szCs w:val="22"/>
          <w:lang w:eastAsia="zh-CN"/>
        </w:rPr>
        <w:t xml:space="preserve">(SSB, Type0-PDCCH): SCS (960 kHz, 960 kHz) </w:t>
      </w:r>
    </w:p>
    <w:p w14:paraId="01744B2E" w14:textId="6670E475" w:rsidR="000E7B38" w:rsidRDefault="000E7B38" w:rsidP="000E7B38">
      <w:pPr>
        <w:pStyle w:val="BodyText"/>
        <w:numPr>
          <w:ilvl w:val="3"/>
          <w:numId w:val="23"/>
        </w:numPr>
        <w:spacing w:after="0"/>
        <w:rPr>
          <w:rFonts w:ascii="Times New Roman" w:hAnsi="Times New Roman"/>
          <w:sz w:val="22"/>
          <w:szCs w:val="22"/>
          <w:lang w:eastAsia="zh-CN"/>
        </w:rPr>
      </w:pPr>
      <w:r w:rsidRPr="000E7B38">
        <w:rPr>
          <w:rFonts w:ascii="Times New Roman" w:hAnsi="Times New Roman"/>
          <w:sz w:val="22"/>
          <w:szCs w:val="22"/>
          <w:lang w:eastAsia="zh-CN"/>
        </w:rPr>
        <w:t>Multiplexing patterns: 1, 3</w:t>
      </w:r>
    </w:p>
    <w:p w14:paraId="13F94375" w14:textId="1350C9C8" w:rsidR="00EE154D" w:rsidRDefault="00EE154D" w:rsidP="00EE154D">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[7] CAICT</w:t>
      </w:r>
      <w:r>
        <w:rPr>
          <w:rFonts w:ascii="Times New Roman" w:hAnsi="Times New Roman"/>
          <w:sz w:val="22"/>
          <w:szCs w:val="22"/>
          <w:lang w:eastAsia="zh-CN"/>
        </w:rPr>
        <w:t>:</w:t>
      </w:r>
    </w:p>
    <w:p w14:paraId="5975B963" w14:textId="03537A0F" w:rsidR="00EE154D" w:rsidRDefault="00EE154D" w:rsidP="00EE154D">
      <w:pPr>
        <w:pStyle w:val="BodyText"/>
        <w:numPr>
          <w:ilvl w:val="1"/>
          <w:numId w:val="23"/>
        </w:numPr>
        <w:spacing w:after="0"/>
        <w:rPr>
          <w:rFonts w:ascii="Times New Roman" w:hAnsi="Times New Roman"/>
          <w:sz w:val="22"/>
          <w:szCs w:val="22"/>
          <w:lang w:eastAsia="zh-CN"/>
        </w:rPr>
      </w:pPr>
      <w:r w:rsidRPr="00EE154D">
        <w:rPr>
          <w:rFonts w:ascii="Times New Roman" w:hAnsi="Times New Roman"/>
          <w:sz w:val="22"/>
          <w:szCs w:val="22"/>
          <w:lang w:eastAsia="zh-CN"/>
        </w:rPr>
        <w:t>At most two SSB and CORESET#0 multiplexing patterns are used for 480 and 960 kHz SCS.</w:t>
      </w:r>
    </w:p>
    <w:p w14:paraId="347E3DF5" w14:textId="41B9771D" w:rsidR="0005490F" w:rsidRDefault="0005490F" w:rsidP="000549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[8] CATT</w:t>
      </w:r>
      <w:r>
        <w:rPr>
          <w:rFonts w:ascii="Times New Roman" w:hAnsi="Times New Roman"/>
          <w:sz w:val="22"/>
          <w:szCs w:val="22"/>
          <w:lang w:eastAsia="zh-CN"/>
        </w:rPr>
        <w:t>:</w:t>
      </w:r>
    </w:p>
    <w:p w14:paraId="603419B2" w14:textId="77777777" w:rsidR="0005490F" w:rsidRPr="0005490F" w:rsidRDefault="0005490F" w:rsidP="0005490F">
      <w:pPr>
        <w:pStyle w:val="BodyText"/>
        <w:numPr>
          <w:ilvl w:val="1"/>
          <w:numId w:val="23"/>
        </w:numPr>
        <w:spacing w:after="0"/>
        <w:rPr>
          <w:rFonts w:ascii="Times New Roman" w:hAnsi="Times New Roman"/>
          <w:sz w:val="22"/>
          <w:szCs w:val="22"/>
          <w:lang w:eastAsia="zh-CN"/>
        </w:rPr>
      </w:pPr>
      <w:r w:rsidRPr="0005490F">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49CAA937" w14:textId="77777777" w:rsidR="0005490F" w:rsidRPr="0005490F" w:rsidRDefault="0005490F" w:rsidP="0005490F">
      <w:pPr>
        <w:pStyle w:val="BodyText"/>
        <w:numPr>
          <w:ilvl w:val="2"/>
          <w:numId w:val="23"/>
        </w:numPr>
        <w:spacing w:after="0"/>
        <w:rPr>
          <w:rFonts w:ascii="Times New Roman" w:hAnsi="Times New Roman"/>
          <w:sz w:val="22"/>
          <w:szCs w:val="22"/>
          <w:lang w:eastAsia="zh-CN"/>
        </w:rPr>
      </w:pPr>
      <w:r w:rsidRPr="0005490F">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05490F" w:rsidRPr="00E42C79" w14:paraId="76F30407" w14:textId="77777777" w:rsidTr="005B4B58">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1A87E03D" w14:textId="77777777" w:rsidR="0005490F" w:rsidRPr="00F046C1" w:rsidRDefault="0005490F" w:rsidP="005B4B58">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hideMark/>
          </w:tcPr>
          <w:p w14:paraId="69B2444C" w14:textId="77777777" w:rsidR="0005490F" w:rsidRPr="00F046C1" w:rsidRDefault="0005490F" w:rsidP="005B4B58">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05490F" w:rsidRPr="00E42C79" w14:paraId="0D4A3CE1" w14:textId="77777777" w:rsidTr="005B4B58">
        <w:trPr>
          <w:trHeight w:val="285"/>
          <w:jc w:val="center"/>
        </w:trPr>
        <w:tc>
          <w:tcPr>
            <w:tcW w:w="1780" w:type="dxa"/>
            <w:vMerge w:val="restart"/>
            <w:tcBorders>
              <w:top w:val="nil"/>
              <w:left w:val="single" w:sz="4" w:space="0" w:color="auto"/>
              <w:right w:val="single" w:sz="4" w:space="0" w:color="auto"/>
            </w:tcBorders>
            <w:shd w:val="clear" w:color="auto" w:fill="auto"/>
            <w:noWrap/>
            <w:vAlign w:val="center"/>
            <w:hideMark/>
          </w:tcPr>
          <w:p w14:paraId="63EE7A60" w14:textId="77777777" w:rsidR="0005490F" w:rsidRPr="00F046C1" w:rsidRDefault="0005490F" w:rsidP="005B4B58">
            <w:pPr>
              <w:jc w:val="center"/>
              <w:rPr>
                <w:rFonts w:eastAsiaTheme="minorEastAsia"/>
                <w:lang w:val="en-GB" w:eastAsia="zh-CN"/>
              </w:rPr>
            </w:pPr>
            <w:r>
              <w:rPr>
                <w:rFonts w:eastAsiaTheme="minorEastAsia" w:hint="eastAsia"/>
                <w:lang w:val="en-GB" w:eastAsia="zh-CN"/>
              </w:rPr>
              <w:t>120KHz</w:t>
            </w:r>
            <w:r w:rsidRPr="00E42C79">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hideMark/>
          </w:tcPr>
          <w:p w14:paraId="4ED99C33" w14:textId="77777777" w:rsidR="0005490F" w:rsidRPr="00E42C79" w:rsidRDefault="0005490F" w:rsidP="005B4B58">
            <w:pPr>
              <w:jc w:val="center"/>
              <w:rPr>
                <w:rFonts w:eastAsia="Batang"/>
                <w:lang w:val="en-GB"/>
              </w:rPr>
            </w:pPr>
            <w:r w:rsidRPr="00E42C79">
              <w:rPr>
                <w:rFonts w:eastAsia="Batang" w:hint="eastAsia"/>
                <w:lang w:val="en-GB"/>
              </w:rPr>
              <w:t>120KHz</w:t>
            </w:r>
          </w:p>
        </w:tc>
      </w:tr>
      <w:tr w:rsidR="0005490F" w:rsidRPr="00E42C79" w14:paraId="0BD4E186" w14:textId="77777777" w:rsidTr="005B4B58">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hideMark/>
          </w:tcPr>
          <w:p w14:paraId="740E29E0" w14:textId="77777777" w:rsidR="0005490F" w:rsidRPr="00E42C79" w:rsidRDefault="0005490F" w:rsidP="005B4B58">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hideMark/>
          </w:tcPr>
          <w:p w14:paraId="5E6961AC" w14:textId="77777777" w:rsidR="0005490F" w:rsidRPr="006A3A4C" w:rsidRDefault="0005490F" w:rsidP="005B4B58">
            <w:pPr>
              <w:jc w:val="center"/>
              <w:rPr>
                <w:rFonts w:eastAsiaTheme="minorEastAsia"/>
                <w:lang w:val="en-GB" w:eastAsia="zh-CN"/>
              </w:rPr>
            </w:pPr>
            <w:r>
              <w:rPr>
                <w:rFonts w:eastAsiaTheme="minorEastAsia" w:hint="eastAsia"/>
                <w:lang w:val="en-GB" w:eastAsia="zh-CN"/>
              </w:rPr>
              <w:t>48</w:t>
            </w:r>
            <w:r w:rsidRPr="00E42C79">
              <w:rPr>
                <w:rFonts w:eastAsia="Batang" w:hint="eastAsia"/>
                <w:lang w:val="en-GB"/>
              </w:rPr>
              <w:t>0K</w:t>
            </w:r>
            <w:r>
              <w:rPr>
                <w:rFonts w:eastAsiaTheme="minorEastAsia" w:hint="eastAsia"/>
                <w:lang w:val="en-GB" w:eastAsia="zh-CN"/>
              </w:rPr>
              <w:t>Hz</w:t>
            </w:r>
          </w:p>
        </w:tc>
      </w:tr>
      <w:tr w:rsidR="0005490F" w:rsidRPr="00E42C79" w14:paraId="6658F193" w14:textId="77777777" w:rsidTr="005B4B58">
        <w:trPr>
          <w:trHeight w:val="285"/>
          <w:jc w:val="center"/>
        </w:trPr>
        <w:tc>
          <w:tcPr>
            <w:tcW w:w="1780" w:type="dxa"/>
            <w:vMerge w:val="restart"/>
            <w:tcBorders>
              <w:top w:val="nil"/>
              <w:left w:val="single" w:sz="4" w:space="0" w:color="auto"/>
              <w:right w:val="single" w:sz="4" w:space="0" w:color="auto"/>
            </w:tcBorders>
            <w:shd w:val="clear" w:color="auto" w:fill="auto"/>
            <w:noWrap/>
            <w:vAlign w:val="center"/>
            <w:hideMark/>
          </w:tcPr>
          <w:p w14:paraId="00DC8396" w14:textId="77777777" w:rsidR="0005490F" w:rsidRPr="00F046C1" w:rsidRDefault="0005490F" w:rsidP="005B4B58">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hideMark/>
          </w:tcPr>
          <w:p w14:paraId="26B0C3EC" w14:textId="77777777" w:rsidR="0005490F" w:rsidRPr="006A3A4C" w:rsidRDefault="0005490F" w:rsidP="005B4B58">
            <w:pPr>
              <w:jc w:val="center"/>
              <w:rPr>
                <w:rFonts w:eastAsiaTheme="minorEastAsia"/>
                <w:lang w:val="en-GB" w:eastAsia="zh-CN"/>
              </w:rPr>
            </w:pPr>
            <w:r w:rsidRPr="00E42C79">
              <w:rPr>
                <w:rFonts w:eastAsia="Batang" w:hint="eastAsia"/>
                <w:lang w:val="en-GB"/>
              </w:rPr>
              <w:t>480K</w:t>
            </w:r>
            <w:r>
              <w:rPr>
                <w:rFonts w:eastAsiaTheme="minorEastAsia" w:hint="eastAsia"/>
                <w:lang w:val="en-GB" w:eastAsia="zh-CN"/>
              </w:rPr>
              <w:t>Hz</w:t>
            </w:r>
          </w:p>
        </w:tc>
      </w:tr>
      <w:tr w:rsidR="0005490F" w:rsidRPr="00E42C79" w14:paraId="73530C4D" w14:textId="77777777" w:rsidTr="005B4B58">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hideMark/>
          </w:tcPr>
          <w:p w14:paraId="7D388C9F" w14:textId="77777777" w:rsidR="0005490F" w:rsidRPr="00E42C79" w:rsidRDefault="0005490F" w:rsidP="005B4B58">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hideMark/>
          </w:tcPr>
          <w:p w14:paraId="7D77ADCA" w14:textId="77777777" w:rsidR="0005490F" w:rsidRPr="006A3A4C" w:rsidRDefault="0005490F" w:rsidP="005B4B58">
            <w:pPr>
              <w:jc w:val="center"/>
              <w:rPr>
                <w:rFonts w:eastAsiaTheme="minorEastAsia"/>
                <w:lang w:val="en-GB" w:eastAsia="zh-CN"/>
              </w:rPr>
            </w:pPr>
            <w:r w:rsidRPr="00E42C79">
              <w:rPr>
                <w:rFonts w:eastAsia="Batang" w:hint="eastAsia"/>
                <w:lang w:val="en-GB"/>
              </w:rPr>
              <w:t>960K</w:t>
            </w:r>
            <w:r>
              <w:rPr>
                <w:rFonts w:eastAsiaTheme="minorEastAsia" w:hint="eastAsia"/>
                <w:lang w:val="en-GB" w:eastAsia="zh-CN"/>
              </w:rPr>
              <w:t>Hz</w:t>
            </w:r>
          </w:p>
        </w:tc>
      </w:tr>
    </w:tbl>
    <w:p w14:paraId="2F6BFC0D" w14:textId="1F35C8F8" w:rsidR="0005490F" w:rsidRDefault="00635C53" w:rsidP="0005490F">
      <w:pPr>
        <w:pStyle w:val="BodyText"/>
        <w:numPr>
          <w:ilvl w:val="1"/>
          <w:numId w:val="23"/>
        </w:numPr>
        <w:spacing w:after="0"/>
        <w:rPr>
          <w:rFonts w:ascii="Times New Roman" w:hAnsi="Times New Roman"/>
          <w:sz w:val="22"/>
          <w:szCs w:val="22"/>
          <w:lang w:eastAsia="zh-CN"/>
        </w:rPr>
      </w:pPr>
      <w:r w:rsidRPr="00635C53">
        <w:rPr>
          <w:rFonts w:ascii="Times New Roman" w:hAnsi="Times New Roman"/>
          <w:sz w:val="22"/>
          <w:szCs w:val="22"/>
          <w:lang w:eastAsia="zh-CN"/>
        </w:rPr>
        <w:lastRenderedPageBreak/>
        <w:t xml:space="preserve">Patterns 2 and 3 of SSB and CORESET for Type0-PDCCH can multiplex with periodic CSI-RS/paging PDCCH&amp;PDSCH in frequency.  </w:t>
      </w:r>
    </w:p>
    <w:p w14:paraId="6D6BA70F" w14:textId="1B9FFD5D" w:rsidR="00835717" w:rsidRDefault="00835717" w:rsidP="00835717">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7B492D59" w14:textId="77777777" w:rsidR="00835717" w:rsidRPr="00835717" w:rsidRDefault="00835717" w:rsidP="00835717">
      <w:pPr>
        <w:pStyle w:val="BodyText"/>
        <w:numPr>
          <w:ilvl w:val="1"/>
          <w:numId w:val="23"/>
        </w:numPr>
        <w:spacing w:after="0"/>
        <w:rPr>
          <w:rFonts w:ascii="Times New Roman" w:hAnsi="Times New Roman"/>
          <w:sz w:val="22"/>
          <w:szCs w:val="22"/>
          <w:lang w:eastAsia="zh-CN"/>
        </w:rPr>
      </w:pPr>
      <w:r w:rsidRPr="00835717">
        <w:rPr>
          <w:rFonts w:ascii="Times New Roman" w:hAnsi="Times New Roman"/>
          <w:sz w:val="22"/>
          <w:szCs w:val="22"/>
          <w:lang w:eastAsia="zh-CN"/>
        </w:rPr>
        <w:t>The following alternatives could be considered to solve beam switching problem for contiguous candidate SSBs:</w:t>
      </w:r>
    </w:p>
    <w:p w14:paraId="415DA413" w14:textId="77777777" w:rsidR="00835717" w:rsidRPr="00835717" w:rsidRDefault="00835717" w:rsidP="004D5E14">
      <w:pPr>
        <w:pStyle w:val="BodyText"/>
        <w:numPr>
          <w:ilvl w:val="2"/>
          <w:numId w:val="23"/>
        </w:numPr>
        <w:spacing w:after="0"/>
        <w:rPr>
          <w:rFonts w:ascii="Times New Roman" w:hAnsi="Times New Roman"/>
          <w:sz w:val="22"/>
          <w:szCs w:val="22"/>
          <w:lang w:eastAsia="zh-CN"/>
        </w:rPr>
      </w:pPr>
      <w:r w:rsidRPr="00835717">
        <w:rPr>
          <w:rFonts w:ascii="Times New Roman" w:hAnsi="Times New Roman"/>
          <w:sz w:val="22"/>
          <w:szCs w:val="22"/>
          <w:lang w:eastAsia="zh-CN"/>
        </w:rPr>
        <w:t>Alt. 1: New SSB pattern introducing gaps between contiguous candidate SSBs;</w:t>
      </w:r>
    </w:p>
    <w:p w14:paraId="406C374E" w14:textId="666E9FAC" w:rsidR="00835717" w:rsidRPr="00835717" w:rsidRDefault="00835717" w:rsidP="004D5E14">
      <w:pPr>
        <w:pStyle w:val="BodyText"/>
        <w:numPr>
          <w:ilvl w:val="2"/>
          <w:numId w:val="23"/>
        </w:numPr>
        <w:spacing w:after="0"/>
        <w:rPr>
          <w:rFonts w:ascii="Times New Roman" w:hAnsi="Times New Roman"/>
          <w:sz w:val="22"/>
          <w:szCs w:val="22"/>
          <w:lang w:eastAsia="zh-CN"/>
        </w:rPr>
      </w:pPr>
      <w:r w:rsidRPr="00835717">
        <w:rPr>
          <w:rFonts w:ascii="Times New Roman" w:hAnsi="Times New Roman"/>
          <w:sz w:val="22"/>
          <w:szCs w:val="22"/>
          <w:lang w:eastAsia="zh-CN"/>
        </w:rPr>
        <w:t xml:space="preserve">Alt. 2: The same QCL assumptions for contiguous candidate SSBs (e.g. case D in </w:t>
      </w:r>
      <w:r>
        <w:rPr>
          <w:rFonts w:ascii="Times New Roman" w:hAnsi="Times New Roman"/>
          <w:sz w:val="22"/>
          <w:szCs w:val="22"/>
          <w:lang w:eastAsia="zh-CN"/>
        </w:rPr>
        <w:t>TS38.213</w:t>
      </w:r>
      <w:r w:rsidRPr="00835717">
        <w:rPr>
          <w:rFonts w:ascii="Times New Roman" w:hAnsi="Times New Roman"/>
          <w:sz w:val="22"/>
          <w:szCs w:val="22"/>
          <w:lang w:eastAsia="zh-CN"/>
        </w:rPr>
        <w:t>);</w:t>
      </w:r>
    </w:p>
    <w:p w14:paraId="12929357" w14:textId="13FA55D1" w:rsidR="00835717" w:rsidRPr="00835717" w:rsidRDefault="00835717" w:rsidP="004D5E14">
      <w:pPr>
        <w:pStyle w:val="BodyText"/>
        <w:numPr>
          <w:ilvl w:val="2"/>
          <w:numId w:val="23"/>
        </w:numPr>
        <w:spacing w:after="0"/>
        <w:rPr>
          <w:rFonts w:ascii="Times New Roman" w:hAnsi="Times New Roman"/>
          <w:sz w:val="22"/>
          <w:szCs w:val="22"/>
          <w:lang w:eastAsia="zh-CN"/>
        </w:rPr>
      </w:pPr>
      <w:r w:rsidRPr="00835717">
        <w:rPr>
          <w:rFonts w:ascii="Times New Roman" w:hAnsi="Times New Roman"/>
          <w:sz w:val="22"/>
          <w:szCs w:val="22"/>
          <w:lang w:eastAsia="zh-CN"/>
        </w:rPr>
        <w:t xml:space="preserve">Alt. 3: Hopping transmission for contiguous candidate SSBs (e.g. case E in </w:t>
      </w:r>
      <w:r>
        <w:rPr>
          <w:rFonts w:ascii="Times New Roman" w:hAnsi="Times New Roman"/>
          <w:sz w:val="22"/>
          <w:szCs w:val="22"/>
          <w:lang w:eastAsia="zh-CN"/>
        </w:rPr>
        <w:t>TS38.213</w:t>
      </w:r>
      <w:r w:rsidRPr="00835717">
        <w:rPr>
          <w:rFonts w:ascii="Times New Roman" w:hAnsi="Times New Roman"/>
          <w:sz w:val="22"/>
          <w:szCs w:val="22"/>
          <w:lang w:eastAsia="zh-CN"/>
        </w:rPr>
        <w:t>).</w:t>
      </w:r>
    </w:p>
    <w:p w14:paraId="7653DC97" w14:textId="77777777" w:rsidR="004D5E14" w:rsidRPr="004D5E14" w:rsidRDefault="004D5E14" w:rsidP="004D5E14">
      <w:pPr>
        <w:pStyle w:val="BodyText"/>
        <w:numPr>
          <w:ilvl w:val="1"/>
          <w:numId w:val="23"/>
        </w:numPr>
        <w:spacing w:after="0"/>
        <w:rPr>
          <w:rFonts w:ascii="Times New Roman" w:hAnsi="Times New Roman"/>
          <w:sz w:val="22"/>
          <w:szCs w:val="22"/>
          <w:lang w:eastAsia="zh-CN"/>
        </w:rPr>
      </w:pPr>
      <w:r w:rsidRPr="004D5E14">
        <w:rPr>
          <w:rFonts w:ascii="Times New Roman" w:hAnsi="Times New Roman"/>
          <w:sz w:val="22"/>
          <w:szCs w:val="22"/>
          <w:lang w:eastAsia="zh-CN"/>
        </w:rPr>
        <w:t>The following SSB-Coreset 0 multiplexing patterns are supported for each SCS pair:</w:t>
      </w:r>
    </w:p>
    <w:p w14:paraId="0A428DA9" w14:textId="77777777" w:rsidR="004D5E14" w:rsidRPr="004D5E14" w:rsidRDefault="004D5E14" w:rsidP="004D5E14">
      <w:pPr>
        <w:pStyle w:val="BodyText"/>
        <w:numPr>
          <w:ilvl w:val="2"/>
          <w:numId w:val="23"/>
        </w:numPr>
        <w:spacing w:after="0"/>
        <w:rPr>
          <w:rFonts w:ascii="Times New Roman" w:hAnsi="Times New Roman"/>
          <w:sz w:val="22"/>
          <w:szCs w:val="22"/>
          <w:lang w:eastAsia="zh-CN"/>
        </w:rPr>
      </w:pPr>
      <w:r w:rsidRPr="004D5E14">
        <w:rPr>
          <w:rFonts w:ascii="Times New Roman" w:hAnsi="Times New Roman"/>
          <w:sz w:val="22"/>
          <w:szCs w:val="22"/>
          <w:lang w:eastAsia="zh-CN"/>
        </w:rPr>
        <w:t>(120K, 120K): Pattern 1, Pattern 3</w:t>
      </w:r>
    </w:p>
    <w:p w14:paraId="3641492A" w14:textId="77777777" w:rsidR="004D5E14" w:rsidRPr="004D5E14" w:rsidRDefault="004D5E14" w:rsidP="004D5E14">
      <w:pPr>
        <w:pStyle w:val="BodyText"/>
        <w:numPr>
          <w:ilvl w:val="2"/>
          <w:numId w:val="23"/>
        </w:numPr>
        <w:spacing w:after="0"/>
        <w:rPr>
          <w:rFonts w:ascii="Times New Roman" w:hAnsi="Times New Roman"/>
          <w:sz w:val="22"/>
          <w:szCs w:val="22"/>
          <w:lang w:eastAsia="zh-CN"/>
        </w:rPr>
      </w:pPr>
      <w:r w:rsidRPr="004D5E14">
        <w:rPr>
          <w:rFonts w:ascii="Times New Roman" w:hAnsi="Times New Roman"/>
          <w:sz w:val="22"/>
          <w:szCs w:val="22"/>
          <w:lang w:eastAsia="zh-CN"/>
        </w:rPr>
        <w:t>(960K, 960K): Pattern 1, Pattern 3</w:t>
      </w:r>
    </w:p>
    <w:p w14:paraId="01A08FA7" w14:textId="77777777" w:rsidR="004D5E14" w:rsidRPr="004D5E14" w:rsidRDefault="004D5E14" w:rsidP="004D5E14">
      <w:pPr>
        <w:pStyle w:val="BodyText"/>
        <w:numPr>
          <w:ilvl w:val="2"/>
          <w:numId w:val="23"/>
        </w:numPr>
        <w:spacing w:after="0"/>
        <w:rPr>
          <w:rFonts w:ascii="Times New Roman" w:hAnsi="Times New Roman"/>
          <w:sz w:val="22"/>
          <w:szCs w:val="22"/>
          <w:lang w:eastAsia="zh-CN"/>
        </w:rPr>
      </w:pPr>
      <w:r w:rsidRPr="004D5E14">
        <w:rPr>
          <w:rFonts w:ascii="Times New Roman" w:hAnsi="Times New Roman"/>
          <w:sz w:val="22"/>
          <w:szCs w:val="22"/>
          <w:lang w:eastAsia="zh-CN"/>
        </w:rPr>
        <w:t>(960K, 480K): Pattern 1, Pattern 2</w:t>
      </w:r>
    </w:p>
    <w:p w14:paraId="68D660BF" w14:textId="51A9CDCC" w:rsidR="00835717" w:rsidRDefault="00FC01C8" w:rsidP="00FC01C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[12] Intel</w:t>
      </w:r>
      <w:r>
        <w:rPr>
          <w:rFonts w:ascii="Times New Roman" w:hAnsi="Times New Roman"/>
          <w:sz w:val="22"/>
          <w:szCs w:val="22"/>
          <w:lang w:eastAsia="zh-CN"/>
        </w:rPr>
        <w:t>:</w:t>
      </w:r>
    </w:p>
    <w:p w14:paraId="7FD83DF4" w14:textId="77777777" w:rsidR="00FC01C8" w:rsidRPr="00FC01C8" w:rsidRDefault="00FC01C8" w:rsidP="00FC01C8">
      <w:pPr>
        <w:pStyle w:val="BodyText"/>
        <w:numPr>
          <w:ilvl w:val="1"/>
          <w:numId w:val="23"/>
        </w:numPr>
        <w:spacing w:after="0"/>
        <w:rPr>
          <w:rFonts w:ascii="Times New Roman" w:hAnsi="Times New Roman"/>
          <w:sz w:val="22"/>
          <w:szCs w:val="22"/>
          <w:lang w:eastAsia="zh-CN"/>
        </w:rPr>
      </w:pPr>
      <w:r w:rsidRPr="00FC01C8">
        <w:rPr>
          <w:rFonts w:ascii="Times New Roman" w:hAnsi="Times New Roman"/>
          <w:sz w:val="22"/>
          <w:szCs w:val="22"/>
          <w:lang w:eastAsia="zh-CN"/>
        </w:rPr>
        <w:t>Consider only SSB and CORESET#0 multiplexing pattern 1 for 480 and 960 kHz SCS.</w:t>
      </w:r>
    </w:p>
    <w:p w14:paraId="25CDAFA8" w14:textId="77777777" w:rsidR="00FC01C8" w:rsidRPr="00FC01C8" w:rsidRDefault="00FC01C8" w:rsidP="00FC01C8">
      <w:pPr>
        <w:pStyle w:val="BodyText"/>
        <w:numPr>
          <w:ilvl w:val="1"/>
          <w:numId w:val="23"/>
        </w:numPr>
        <w:spacing w:after="0"/>
        <w:rPr>
          <w:rFonts w:ascii="Times New Roman" w:hAnsi="Times New Roman"/>
          <w:sz w:val="22"/>
          <w:szCs w:val="22"/>
          <w:lang w:eastAsia="zh-CN"/>
        </w:rPr>
      </w:pPr>
      <w:r w:rsidRPr="00FC01C8">
        <w:rPr>
          <w:rFonts w:ascii="Times New Roman" w:hAnsi="Times New Roman"/>
          <w:sz w:val="22"/>
          <w:szCs w:val="22"/>
          <w:lang w:eastAsia="zh-CN"/>
        </w:rPr>
        <w:t xml:space="preserve">Type0-PDCCH CSS may utilize symbols {0,1} and {7,8} that correspond to SSB in the first half and second half of the slot. </w:t>
      </w:r>
    </w:p>
    <w:p w14:paraId="295E5933" w14:textId="78ECCDFF" w:rsidR="005E6029" w:rsidRDefault="005E6029" w:rsidP="005E6029">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[19] Xiaomi</w:t>
      </w:r>
      <w:r>
        <w:rPr>
          <w:rFonts w:ascii="Times New Roman" w:hAnsi="Times New Roman"/>
          <w:sz w:val="22"/>
          <w:szCs w:val="22"/>
          <w:lang w:eastAsia="zh-CN"/>
        </w:rPr>
        <w:t>:</w:t>
      </w:r>
    </w:p>
    <w:p w14:paraId="2390C3DC" w14:textId="013E453C" w:rsidR="005E6029" w:rsidRDefault="005E6029" w:rsidP="005E6029">
      <w:pPr>
        <w:pStyle w:val="BodyText"/>
        <w:numPr>
          <w:ilvl w:val="1"/>
          <w:numId w:val="23"/>
        </w:numPr>
        <w:spacing w:after="0"/>
        <w:rPr>
          <w:rFonts w:ascii="Times New Roman" w:hAnsi="Times New Roman"/>
          <w:sz w:val="22"/>
          <w:szCs w:val="22"/>
          <w:lang w:eastAsia="zh-CN"/>
        </w:rPr>
      </w:pPr>
      <w:r w:rsidRPr="003F2A81">
        <w:rPr>
          <w:rFonts w:ascii="Times New Roman" w:hAnsi="Times New Roman"/>
          <w:sz w:val="22"/>
          <w:szCs w:val="22"/>
          <w:lang w:eastAsia="zh-CN"/>
        </w:rPr>
        <w:t>Configuration of SSB and CORESET0 multiplexing tables need update to support additional SCS other than 120k for NR from 52.6GHz to 71 GHz.</w:t>
      </w:r>
    </w:p>
    <w:p w14:paraId="4CF2C678" w14:textId="0460ABCF" w:rsidR="007F17FD" w:rsidRDefault="007F17FD" w:rsidP="007F17FD">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[23] Apple</w:t>
      </w:r>
      <w:r>
        <w:rPr>
          <w:rFonts w:ascii="Times New Roman" w:hAnsi="Times New Roman"/>
          <w:sz w:val="22"/>
          <w:szCs w:val="22"/>
          <w:lang w:eastAsia="zh-CN"/>
        </w:rPr>
        <w:t>:</w:t>
      </w:r>
    </w:p>
    <w:p w14:paraId="5F376190" w14:textId="15893DF7" w:rsidR="007F17FD" w:rsidRDefault="007F17FD" w:rsidP="007F17FD">
      <w:pPr>
        <w:pStyle w:val="BodyText"/>
        <w:numPr>
          <w:ilvl w:val="1"/>
          <w:numId w:val="23"/>
        </w:numPr>
        <w:spacing w:after="0"/>
        <w:rPr>
          <w:rFonts w:ascii="Times New Roman" w:hAnsi="Times New Roman"/>
          <w:sz w:val="22"/>
          <w:szCs w:val="22"/>
          <w:lang w:eastAsia="zh-CN"/>
        </w:rPr>
      </w:pPr>
      <w:r w:rsidRPr="007F17FD">
        <w:rPr>
          <w:rFonts w:ascii="Times New Roman" w:hAnsi="Times New Roman"/>
          <w:sz w:val="22"/>
          <w:szCs w:val="22"/>
          <w:lang w:eastAsia="zh-CN"/>
        </w:rPr>
        <w:t>SSB and CORESET 0/RMSI PDSCH multiplexing pattern 1 can be considered to increase the allowable RMSI payload size with reasonable coverage.</w:t>
      </w:r>
    </w:p>
    <w:p w14:paraId="4D1AF23A" w14:textId="24C7DED0" w:rsidR="004A4920" w:rsidRDefault="004A4920" w:rsidP="004A492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360085D9" w14:textId="609D5D56" w:rsidR="004A4920" w:rsidRPr="004A4920" w:rsidRDefault="004A4920" w:rsidP="004A4920">
      <w:pPr>
        <w:pStyle w:val="BodyText"/>
        <w:numPr>
          <w:ilvl w:val="1"/>
          <w:numId w:val="23"/>
        </w:numPr>
        <w:spacing w:after="0"/>
        <w:rPr>
          <w:rFonts w:ascii="Times New Roman" w:hAnsi="Times New Roman"/>
          <w:sz w:val="22"/>
          <w:szCs w:val="22"/>
          <w:lang w:eastAsia="zh-CN"/>
        </w:rPr>
      </w:pPr>
      <w:r w:rsidRPr="004A4920">
        <w:rPr>
          <w:rFonts w:ascii="Times New Roman" w:hAnsi="Times New Roman"/>
          <w:sz w:val="22"/>
          <w:szCs w:val="22"/>
          <w:lang w:eastAsia="zh-CN"/>
        </w:rPr>
        <w:t>consider the following SSB and CORESET0 SCS combinations:</w:t>
      </w:r>
    </w:p>
    <w:p w14:paraId="4D1BA9E7" w14:textId="77777777" w:rsidR="004A4920" w:rsidRPr="004A4920" w:rsidRDefault="004A4920" w:rsidP="004A4920">
      <w:pPr>
        <w:pStyle w:val="BodyText"/>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SSB SCS = 120 kHz, CORESET0 SCS = 120, 480, 960 kHz</w:t>
      </w:r>
    </w:p>
    <w:p w14:paraId="3951D51D" w14:textId="77777777" w:rsidR="004A4920" w:rsidRPr="004A4920" w:rsidRDefault="004A4920" w:rsidP="004A4920">
      <w:pPr>
        <w:pStyle w:val="BodyText"/>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SSB SCS = 240 kHz, CORESET0 SCS = 120 kHz</w:t>
      </w:r>
    </w:p>
    <w:p w14:paraId="13699D58" w14:textId="77777777" w:rsidR="004A4920" w:rsidRPr="004A4920" w:rsidRDefault="004A4920" w:rsidP="004A4920">
      <w:pPr>
        <w:pStyle w:val="BodyText"/>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SSB SCS = 480/960 kHz, CORESET0 SCS = SSB SCS</w:t>
      </w:r>
      <w:bookmarkStart w:id="1" w:name="_Ref61337114"/>
    </w:p>
    <w:p w14:paraId="55C5EA58" w14:textId="77777777" w:rsidR="004A4920" w:rsidRPr="00D76830" w:rsidRDefault="004A4920" w:rsidP="004A4920">
      <w:pPr>
        <w:pStyle w:val="Caption"/>
        <w:jc w:val="center"/>
        <w:rPr>
          <w:b w:val="0"/>
          <w:bCs w:val="0"/>
        </w:rPr>
      </w:pPr>
      <w:bookmarkStart w:id="2" w:name="_Ref61447449"/>
      <w:r>
        <w:t xml:space="preserve">Table </w:t>
      </w:r>
      <w:r w:rsidR="00BC0034">
        <w:fldChar w:fldCharType="begin"/>
      </w:r>
      <w:r w:rsidR="00BC0034">
        <w:instrText xml:space="preserve"> SEQ Table \* ARABIC </w:instrText>
      </w:r>
      <w:r w:rsidR="00BC0034">
        <w:fldChar w:fldCharType="separate"/>
      </w:r>
      <w:r>
        <w:rPr>
          <w:noProof/>
        </w:rPr>
        <w:t>1</w:t>
      </w:r>
      <w:r w:rsidR="00BC0034">
        <w:rPr>
          <w:noProof/>
        </w:rPr>
        <w:fldChar w:fldCharType="end"/>
      </w:r>
      <w:bookmarkEnd w:id="1"/>
      <w:bookmarkEnd w:id="2"/>
      <w:r>
        <w:t>: Allowed SSB/CORESET0 SCS Combinations</w:t>
      </w:r>
    </w:p>
    <w:tbl>
      <w:tblPr>
        <w:tblStyle w:val="TableGridLight"/>
        <w:tblW w:w="0" w:type="auto"/>
        <w:jc w:val="center"/>
        <w:tblInd w:w="0" w:type="dxa"/>
        <w:tblLook w:val="04A0" w:firstRow="1" w:lastRow="0" w:firstColumn="1" w:lastColumn="0" w:noHBand="0" w:noVBand="1"/>
      </w:tblPr>
      <w:tblGrid>
        <w:gridCol w:w="1660"/>
        <w:gridCol w:w="1660"/>
        <w:gridCol w:w="1660"/>
        <w:gridCol w:w="1660"/>
      </w:tblGrid>
      <w:tr w:rsidR="004A4920" w:rsidRPr="002A68EE" w14:paraId="01612427" w14:textId="77777777" w:rsidTr="00FD5CB6">
        <w:trPr>
          <w:trHeight w:val="144"/>
          <w:jc w:val="center"/>
        </w:trPr>
        <w:tc>
          <w:tcPr>
            <w:tcW w:w="1660" w:type="dxa"/>
            <w:vMerge w:val="restart"/>
            <w:tcBorders>
              <w:tl2br w:val="nil"/>
            </w:tcBorders>
            <w:shd w:val="clear" w:color="auto" w:fill="F2F2F2" w:themeFill="background1" w:themeFillShade="F2"/>
            <w:vAlign w:val="center"/>
          </w:tcPr>
          <w:p w14:paraId="24BC26B6" w14:textId="10128F73" w:rsidR="004A4920" w:rsidRDefault="004A4920" w:rsidP="00FD5CB6">
            <w:pPr>
              <w:spacing w:after="0"/>
              <w:rPr>
                <w:rFonts w:asciiTheme="minorBidi" w:hAnsiTheme="minorBidi" w:cstheme="minorBidi"/>
                <w:b/>
                <w:bCs/>
                <w:sz w:val="18"/>
                <w:szCs w:val="18"/>
              </w:rPr>
            </w:pPr>
            <w:r w:rsidRPr="00E0762D">
              <w:rPr>
                <w:rFonts w:asciiTheme="minorBidi" w:hAnsiTheme="minorBidi" w:cstheme="minorBidi"/>
                <w:b/>
                <w:bCs/>
                <w:sz w:val="18"/>
                <w:szCs w:val="18"/>
              </w:rPr>
              <w:t>SSB</w:t>
            </w:r>
            <w:r>
              <w:rPr>
                <w:rFonts w:asciiTheme="minorBidi" w:hAnsiTheme="minorBidi" w:cstheme="minorBidi"/>
                <w:b/>
                <w:bCs/>
                <w:sz w:val="18"/>
                <w:szCs w:val="18"/>
              </w:rPr>
              <w:t xml:space="preserve"> SCS (kHz) </w:t>
            </w:r>
          </w:p>
        </w:tc>
        <w:tc>
          <w:tcPr>
            <w:tcW w:w="4980" w:type="dxa"/>
            <w:gridSpan w:val="3"/>
            <w:vAlign w:val="center"/>
          </w:tcPr>
          <w:p w14:paraId="6125C771" w14:textId="77777777" w:rsidR="004A4920" w:rsidRPr="00E0762D" w:rsidRDefault="004A4920" w:rsidP="00FD5CB6">
            <w:pPr>
              <w:spacing w:after="0"/>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4A4920" w:rsidRPr="002A68EE" w14:paraId="55B773EE" w14:textId="77777777" w:rsidTr="00FD5CB6">
        <w:trPr>
          <w:trHeight w:val="144"/>
          <w:jc w:val="center"/>
        </w:trPr>
        <w:tc>
          <w:tcPr>
            <w:tcW w:w="1660" w:type="dxa"/>
            <w:vMerge/>
            <w:tcBorders>
              <w:tl2br w:val="nil"/>
            </w:tcBorders>
            <w:shd w:val="clear" w:color="auto" w:fill="F2F2F2" w:themeFill="background1" w:themeFillShade="F2"/>
            <w:vAlign w:val="center"/>
          </w:tcPr>
          <w:p w14:paraId="06B4A771" w14:textId="77777777" w:rsidR="004A4920" w:rsidRPr="00E0762D" w:rsidRDefault="004A4920" w:rsidP="00FD5CB6">
            <w:pPr>
              <w:spacing w:after="0"/>
              <w:rPr>
                <w:rFonts w:asciiTheme="minorBidi" w:hAnsiTheme="minorBidi" w:cstheme="minorBidi"/>
                <w:b/>
                <w:bCs/>
                <w:sz w:val="18"/>
                <w:szCs w:val="18"/>
              </w:rPr>
            </w:pPr>
          </w:p>
        </w:tc>
        <w:tc>
          <w:tcPr>
            <w:tcW w:w="1660" w:type="dxa"/>
            <w:vAlign w:val="center"/>
          </w:tcPr>
          <w:p w14:paraId="5B88412A" w14:textId="77777777" w:rsidR="004A4920" w:rsidRPr="00E0762D" w:rsidRDefault="004A4920" w:rsidP="00FD5CB6">
            <w:pPr>
              <w:spacing w:after="0"/>
              <w:jc w:val="center"/>
              <w:rPr>
                <w:rFonts w:asciiTheme="minorBidi" w:hAnsiTheme="minorBidi" w:cstheme="minorBidi"/>
                <w:b/>
                <w:bCs/>
                <w:sz w:val="18"/>
                <w:szCs w:val="18"/>
              </w:rPr>
            </w:pPr>
            <w:r w:rsidRPr="00E0762D">
              <w:rPr>
                <w:rFonts w:asciiTheme="minorBidi" w:hAnsiTheme="minorBidi" w:cstheme="minorBidi"/>
                <w:b/>
                <w:bCs/>
                <w:sz w:val="18"/>
                <w:szCs w:val="18"/>
              </w:rPr>
              <w:t>120</w:t>
            </w:r>
          </w:p>
        </w:tc>
        <w:tc>
          <w:tcPr>
            <w:tcW w:w="1660" w:type="dxa"/>
            <w:vAlign w:val="center"/>
          </w:tcPr>
          <w:p w14:paraId="1538C68F" w14:textId="77777777" w:rsidR="004A4920" w:rsidRPr="00E0762D" w:rsidRDefault="004A4920" w:rsidP="00FD5CB6">
            <w:pPr>
              <w:spacing w:after="0"/>
              <w:jc w:val="center"/>
              <w:rPr>
                <w:rFonts w:asciiTheme="minorBidi" w:hAnsiTheme="minorBidi" w:cstheme="minorBidi"/>
                <w:b/>
                <w:bCs/>
                <w:sz w:val="18"/>
                <w:szCs w:val="18"/>
              </w:rPr>
            </w:pPr>
            <w:r w:rsidRPr="00E0762D">
              <w:rPr>
                <w:rFonts w:asciiTheme="minorBidi" w:hAnsiTheme="minorBidi" w:cstheme="minorBidi"/>
                <w:b/>
                <w:bCs/>
                <w:sz w:val="18"/>
                <w:szCs w:val="18"/>
              </w:rPr>
              <w:t>480</w:t>
            </w:r>
          </w:p>
        </w:tc>
        <w:tc>
          <w:tcPr>
            <w:tcW w:w="1660" w:type="dxa"/>
            <w:vAlign w:val="center"/>
          </w:tcPr>
          <w:p w14:paraId="3E261319" w14:textId="77777777" w:rsidR="004A4920" w:rsidRPr="00E0762D" w:rsidRDefault="004A4920" w:rsidP="00FD5CB6">
            <w:pPr>
              <w:spacing w:after="0"/>
              <w:jc w:val="center"/>
              <w:rPr>
                <w:rFonts w:asciiTheme="minorBidi" w:hAnsiTheme="minorBidi" w:cstheme="minorBidi"/>
                <w:b/>
                <w:bCs/>
                <w:sz w:val="18"/>
                <w:szCs w:val="18"/>
              </w:rPr>
            </w:pPr>
            <w:r w:rsidRPr="00E0762D">
              <w:rPr>
                <w:rFonts w:asciiTheme="minorBidi" w:hAnsiTheme="minorBidi" w:cstheme="minorBidi"/>
                <w:b/>
                <w:bCs/>
                <w:sz w:val="18"/>
                <w:szCs w:val="18"/>
              </w:rPr>
              <w:t>960</w:t>
            </w:r>
          </w:p>
        </w:tc>
      </w:tr>
      <w:tr w:rsidR="004A4920" w:rsidRPr="002A68EE" w14:paraId="06F34B5A" w14:textId="77777777" w:rsidTr="00FD5CB6">
        <w:trPr>
          <w:trHeight w:val="144"/>
          <w:jc w:val="center"/>
        </w:trPr>
        <w:tc>
          <w:tcPr>
            <w:tcW w:w="1660" w:type="dxa"/>
            <w:shd w:val="clear" w:color="auto" w:fill="F2F2F2" w:themeFill="background1" w:themeFillShade="F2"/>
            <w:vAlign w:val="center"/>
          </w:tcPr>
          <w:p w14:paraId="79E76718" w14:textId="77777777" w:rsidR="004A4920" w:rsidRPr="00170747" w:rsidRDefault="004A4920" w:rsidP="00FD5CB6">
            <w:pPr>
              <w:spacing w:after="0"/>
              <w:jc w:val="center"/>
              <w:rPr>
                <w:rFonts w:asciiTheme="minorBidi" w:hAnsiTheme="minorBidi" w:cstheme="minorBidi"/>
                <w:b/>
                <w:bCs/>
                <w:sz w:val="18"/>
                <w:szCs w:val="18"/>
              </w:rPr>
            </w:pPr>
            <w:r w:rsidRPr="00170747">
              <w:rPr>
                <w:rFonts w:asciiTheme="minorBidi" w:hAnsiTheme="minorBidi" w:cstheme="minorBidi"/>
                <w:b/>
                <w:bCs/>
                <w:sz w:val="18"/>
                <w:szCs w:val="18"/>
              </w:rPr>
              <w:t>120</w:t>
            </w:r>
          </w:p>
        </w:tc>
        <w:tc>
          <w:tcPr>
            <w:tcW w:w="1660" w:type="dxa"/>
            <w:vAlign w:val="center"/>
          </w:tcPr>
          <w:p w14:paraId="3D6B0AAA" w14:textId="77777777" w:rsidR="004A4920" w:rsidRPr="00913E01" w:rsidRDefault="004A4920" w:rsidP="00FD5CB6">
            <w:pPr>
              <w:spacing w:after="0"/>
              <w:jc w:val="center"/>
              <w:rPr>
                <w:rFonts w:asciiTheme="minorBidi" w:hAnsiTheme="minorBidi" w:cstheme="minorBidi"/>
                <w:color w:val="00B050"/>
                <w:sz w:val="18"/>
                <w:szCs w:val="18"/>
              </w:rPr>
            </w:pPr>
            <w:r w:rsidRPr="00913E01">
              <w:rPr>
                <w:rFonts w:asciiTheme="minorBidi" w:hAnsiTheme="minorBidi" w:cstheme="minorBidi"/>
                <w:color w:val="00B050"/>
                <w:sz w:val="18"/>
                <w:szCs w:val="18"/>
              </w:rPr>
              <w:t>Yes</w:t>
            </w:r>
          </w:p>
        </w:tc>
        <w:tc>
          <w:tcPr>
            <w:tcW w:w="1660" w:type="dxa"/>
            <w:vAlign w:val="center"/>
          </w:tcPr>
          <w:p w14:paraId="4E84FAD7" w14:textId="77777777" w:rsidR="004A4920" w:rsidRPr="00913E01" w:rsidRDefault="004A4920" w:rsidP="00FD5CB6">
            <w:pPr>
              <w:spacing w:after="0"/>
              <w:jc w:val="center"/>
              <w:rPr>
                <w:rFonts w:asciiTheme="minorBidi" w:hAnsiTheme="minorBidi" w:cstheme="minorBidi"/>
                <w:color w:val="00B050"/>
                <w:sz w:val="18"/>
                <w:szCs w:val="18"/>
              </w:rPr>
            </w:pPr>
            <w:r w:rsidRPr="00913E01">
              <w:rPr>
                <w:rFonts w:asciiTheme="minorBidi" w:hAnsiTheme="minorBidi" w:cstheme="minorBidi"/>
                <w:color w:val="00B050"/>
                <w:sz w:val="18"/>
                <w:szCs w:val="18"/>
              </w:rPr>
              <w:t>Yes</w:t>
            </w:r>
          </w:p>
        </w:tc>
        <w:tc>
          <w:tcPr>
            <w:tcW w:w="1660" w:type="dxa"/>
            <w:vAlign w:val="center"/>
          </w:tcPr>
          <w:p w14:paraId="5E97F733" w14:textId="77777777" w:rsidR="004A4920" w:rsidRPr="00913E01" w:rsidRDefault="004A4920" w:rsidP="00FD5CB6">
            <w:pPr>
              <w:spacing w:after="0"/>
              <w:jc w:val="center"/>
              <w:rPr>
                <w:rFonts w:asciiTheme="minorBidi" w:hAnsiTheme="minorBidi" w:cstheme="minorBidi"/>
                <w:color w:val="00B050"/>
                <w:sz w:val="18"/>
                <w:szCs w:val="18"/>
              </w:rPr>
            </w:pPr>
            <w:r w:rsidRPr="00913E01">
              <w:rPr>
                <w:rFonts w:asciiTheme="minorBidi" w:hAnsiTheme="minorBidi" w:cstheme="minorBidi"/>
                <w:color w:val="00B050"/>
                <w:sz w:val="18"/>
                <w:szCs w:val="18"/>
              </w:rPr>
              <w:t>Yes</w:t>
            </w:r>
          </w:p>
        </w:tc>
      </w:tr>
      <w:tr w:rsidR="004A4920" w:rsidRPr="002A68EE" w14:paraId="266BD293" w14:textId="77777777" w:rsidTr="00FD5CB6">
        <w:trPr>
          <w:trHeight w:val="144"/>
          <w:jc w:val="center"/>
        </w:trPr>
        <w:tc>
          <w:tcPr>
            <w:tcW w:w="1660" w:type="dxa"/>
            <w:shd w:val="clear" w:color="auto" w:fill="F2F2F2" w:themeFill="background1" w:themeFillShade="F2"/>
            <w:vAlign w:val="center"/>
          </w:tcPr>
          <w:p w14:paraId="3E9E7DC8" w14:textId="77777777" w:rsidR="004A4920" w:rsidRPr="00170747" w:rsidRDefault="004A4920" w:rsidP="00FD5CB6">
            <w:pPr>
              <w:spacing w:after="0"/>
              <w:jc w:val="center"/>
              <w:rPr>
                <w:rFonts w:asciiTheme="minorBidi" w:hAnsiTheme="minorBidi" w:cstheme="minorBidi"/>
                <w:b/>
                <w:bCs/>
                <w:sz w:val="18"/>
                <w:szCs w:val="18"/>
              </w:rPr>
            </w:pPr>
            <w:r w:rsidRPr="00170747">
              <w:rPr>
                <w:rFonts w:asciiTheme="minorBidi" w:hAnsiTheme="minorBidi" w:cstheme="minorBidi"/>
                <w:b/>
                <w:bCs/>
                <w:sz w:val="18"/>
                <w:szCs w:val="18"/>
              </w:rPr>
              <w:t>240</w:t>
            </w:r>
          </w:p>
        </w:tc>
        <w:tc>
          <w:tcPr>
            <w:tcW w:w="1660" w:type="dxa"/>
            <w:vAlign w:val="center"/>
          </w:tcPr>
          <w:p w14:paraId="614C4370" w14:textId="77777777" w:rsidR="004A4920" w:rsidRPr="002A68EE" w:rsidRDefault="004A4920" w:rsidP="00FD5CB6">
            <w:pPr>
              <w:spacing w:after="0"/>
              <w:jc w:val="center"/>
              <w:rPr>
                <w:rFonts w:asciiTheme="minorBidi" w:hAnsiTheme="minorBidi" w:cstheme="minorBidi"/>
                <w:sz w:val="18"/>
                <w:szCs w:val="18"/>
              </w:rPr>
            </w:pPr>
            <w:r w:rsidRPr="00913E01">
              <w:rPr>
                <w:rFonts w:asciiTheme="minorBidi" w:hAnsiTheme="minorBidi" w:cstheme="minorBidi"/>
                <w:color w:val="00B050"/>
                <w:sz w:val="18"/>
                <w:szCs w:val="18"/>
              </w:rPr>
              <w:t>Yes</w:t>
            </w:r>
          </w:p>
        </w:tc>
        <w:tc>
          <w:tcPr>
            <w:tcW w:w="1660" w:type="dxa"/>
            <w:vAlign w:val="center"/>
          </w:tcPr>
          <w:p w14:paraId="45C3FB1A" w14:textId="77777777" w:rsidR="004A4920" w:rsidRPr="002A68EE" w:rsidRDefault="004A4920" w:rsidP="00FD5CB6">
            <w:pPr>
              <w:spacing w:after="0"/>
              <w:jc w:val="center"/>
              <w:rPr>
                <w:rFonts w:asciiTheme="minorBidi" w:hAnsiTheme="minorBidi" w:cstheme="minorBidi"/>
                <w:sz w:val="18"/>
                <w:szCs w:val="18"/>
              </w:rPr>
            </w:pPr>
            <w:r w:rsidRPr="0004032D">
              <w:rPr>
                <w:rFonts w:asciiTheme="minorBidi" w:hAnsiTheme="minorBidi" w:cstheme="minorBidi"/>
                <w:sz w:val="18"/>
                <w:szCs w:val="18"/>
              </w:rPr>
              <w:t>No</w:t>
            </w:r>
          </w:p>
        </w:tc>
        <w:tc>
          <w:tcPr>
            <w:tcW w:w="1660" w:type="dxa"/>
            <w:vAlign w:val="center"/>
          </w:tcPr>
          <w:p w14:paraId="0A84DF01" w14:textId="77777777" w:rsidR="004A4920" w:rsidRPr="002A68EE" w:rsidRDefault="004A4920" w:rsidP="00FD5CB6">
            <w:pPr>
              <w:spacing w:after="0"/>
              <w:jc w:val="center"/>
              <w:rPr>
                <w:rFonts w:asciiTheme="minorBidi" w:hAnsiTheme="minorBidi" w:cstheme="minorBidi"/>
                <w:sz w:val="18"/>
                <w:szCs w:val="18"/>
              </w:rPr>
            </w:pPr>
            <w:r w:rsidRPr="0004032D">
              <w:rPr>
                <w:rFonts w:asciiTheme="minorBidi" w:hAnsiTheme="minorBidi" w:cstheme="minorBidi"/>
                <w:sz w:val="18"/>
                <w:szCs w:val="18"/>
              </w:rPr>
              <w:t>No</w:t>
            </w:r>
          </w:p>
        </w:tc>
      </w:tr>
      <w:tr w:rsidR="004A4920" w:rsidRPr="002A68EE" w14:paraId="17CD7DDE" w14:textId="77777777" w:rsidTr="00FD5CB6">
        <w:trPr>
          <w:trHeight w:val="144"/>
          <w:jc w:val="center"/>
        </w:trPr>
        <w:tc>
          <w:tcPr>
            <w:tcW w:w="1660" w:type="dxa"/>
            <w:shd w:val="clear" w:color="auto" w:fill="F2F2F2" w:themeFill="background1" w:themeFillShade="F2"/>
            <w:vAlign w:val="center"/>
          </w:tcPr>
          <w:p w14:paraId="117A2780" w14:textId="77777777" w:rsidR="004A4920" w:rsidRPr="00170747" w:rsidRDefault="004A4920" w:rsidP="00FD5CB6">
            <w:pPr>
              <w:spacing w:after="0"/>
              <w:jc w:val="center"/>
              <w:rPr>
                <w:rFonts w:asciiTheme="minorBidi" w:hAnsiTheme="minorBidi" w:cstheme="minorBidi"/>
                <w:b/>
                <w:bCs/>
                <w:sz w:val="18"/>
                <w:szCs w:val="18"/>
              </w:rPr>
            </w:pPr>
            <w:r w:rsidRPr="00170747">
              <w:rPr>
                <w:rFonts w:asciiTheme="minorBidi" w:hAnsiTheme="minorBidi" w:cstheme="minorBidi"/>
                <w:b/>
                <w:bCs/>
                <w:sz w:val="18"/>
                <w:szCs w:val="18"/>
              </w:rPr>
              <w:t>480</w:t>
            </w:r>
          </w:p>
        </w:tc>
        <w:tc>
          <w:tcPr>
            <w:tcW w:w="1660" w:type="dxa"/>
            <w:vAlign w:val="center"/>
          </w:tcPr>
          <w:p w14:paraId="164A01AA" w14:textId="77777777" w:rsidR="004A4920" w:rsidRPr="002A68EE" w:rsidRDefault="004A4920" w:rsidP="00FD5CB6">
            <w:pPr>
              <w:spacing w:after="0"/>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02E9806" w14:textId="77777777" w:rsidR="004A4920" w:rsidRPr="00913E01" w:rsidRDefault="004A4920" w:rsidP="00FD5CB6">
            <w:pPr>
              <w:spacing w:after="0"/>
              <w:jc w:val="center"/>
              <w:rPr>
                <w:rFonts w:asciiTheme="minorBidi" w:hAnsiTheme="minorBidi" w:cstheme="minorBidi"/>
                <w:color w:val="00B050"/>
                <w:sz w:val="18"/>
                <w:szCs w:val="18"/>
              </w:rPr>
            </w:pPr>
            <w:r w:rsidRPr="00913E01">
              <w:rPr>
                <w:rFonts w:asciiTheme="minorBidi" w:hAnsiTheme="minorBidi" w:cstheme="minorBidi"/>
                <w:color w:val="00B050"/>
                <w:sz w:val="18"/>
                <w:szCs w:val="18"/>
              </w:rPr>
              <w:t>Yes</w:t>
            </w:r>
          </w:p>
        </w:tc>
        <w:tc>
          <w:tcPr>
            <w:tcW w:w="1660" w:type="dxa"/>
            <w:vAlign w:val="center"/>
          </w:tcPr>
          <w:p w14:paraId="068AD9AD" w14:textId="77777777" w:rsidR="004A4920" w:rsidRPr="00913E01" w:rsidRDefault="004A4920" w:rsidP="00FD5CB6">
            <w:pPr>
              <w:spacing w:after="0"/>
              <w:jc w:val="center"/>
              <w:rPr>
                <w:rFonts w:asciiTheme="minorBidi" w:hAnsiTheme="minorBidi" w:cstheme="minorBidi"/>
                <w:color w:val="00B050"/>
                <w:sz w:val="18"/>
                <w:szCs w:val="18"/>
              </w:rPr>
            </w:pPr>
            <w:r w:rsidRPr="0004032D">
              <w:rPr>
                <w:rFonts w:asciiTheme="minorBidi" w:hAnsiTheme="minorBidi" w:cstheme="minorBidi"/>
                <w:sz w:val="18"/>
                <w:szCs w:val="18"/>
              </w:rPr>
              <w:t>No</w:t>
            </w:r>
          </w:p>
        </w:tc>
      </w:tr>
      <w:tr w:rsidR="004A4920" w:rsidRPr="002A68EE" w14:paraId="57B411EB" w14:textId="77777777" w:rsidTr="00FD5CB6">
        <w:trPr>
          <w:trHeight w:val="144"/>
          <w:jc w:val="center"/>
        </w:trPr>
        <w:tc>
          <w:tcPr>
            <w:tcW w:w="1660" w:type="dxa"/>
            <w:shd w:val="clear" w:color="auto" w:fill="F2F2F2" w:themeFill="background1" w:themeFillShade="F2"/>
            <w:vAlign w:val="center"/>
          </w:tcPr>
          <w:p w14:paraId="41627415" w14:textId="77777777" w:rsidR="004A4920" w:rsidRPr="00170747" w:rsidRDefault="004A4920" w:rsidP="00FD5CB6">
            <w:pPr>
              <w:spacing w:after="0"/>
              <w:jc w:val="center"/>
              <w:rPr>
                <w:rFonts w:asciiTheme="minorBidi" w:hAnsiTheme="minorBidi" w:cstheme="minorBidi"/>
                <w:b/>
                <w:bCs/>
                <w:sz w:val="18"/>
                <w:szCs w:val="18"/>
              </w:rPr>
            </w:pPr>
            <w:r w:rsidRPr="00170747">
              <w:rPr>
                <w:rFonts w:asciiTheme="minorBidi" w:hAnsiTheme="minorBidi" w:cstheme="minorBidi"/>
                <w:b/>
                <w:bCs/>
                <w:sz w:val="18"/>
                <w:szCs w:val="18"/>
              </w:rPr>
              <w:t>960</w:t>
            </w:r>
          </w:p>
        </w:tc>
        <w:tc>
          <w:tcPr>
            <w:tcW w:w="1660" w:type="dxa"/>
            <w:vAlign w:val="center"/>
          </w:tcPr>
          <w:p w14:paraId="790C1993" w14:textId="77777777" w:rsidR="004A4920" w:rsidRPr="002A68EE" w:rsidRDefault="004A4920" w:rsidP="00FD5CB6">
            <w:pPr>
              <w:spacing w:after="0"/>
              <w:jc w:val="center"/>
              <w:rPr>
                <w:rFonts w:asciiTheme="minorBidi" w:hAnsiTheme="minorBidi" w:cstheme="minorBidi"/>
                <w:sz w:val="18"/>
                <w:szCs w:val="18"/>
              </w:rPr>
            </w:pPr>
            <w:r w:rsidRPr="002A68EE">
              <w:rPr>
                <w:rFonts w:asciiTheme="minorBidi" w:hAnsiTheme="minorBidi" w:cstheme="minorBidi"/>
                <w:sz w:val="18"/>
                <w:szCs w:val="18"/>
              </w:rPr>
              <w:t>No</w:t>
            </w:r>
          </w:p>
        </w:tc>
        <w:tc>
          <w:tcPr>
            <w:tcW w:w="1660" w:type="dxa"/>
            <w:vAlign w:val="center"/>
          </w:tcPr>
          <w:p w14:paraId="603E1556" w14:textId="77777777" w:rsidR="004A4920" w:rsidRPr="002A68EE" w:rsidRDefault="004A4920" w:rsidP="00FD5CB6">
            <w:pPr>
              <w:spacing w:after="0"/>
              <w:jc w:val="center"/>
              <w:rPr>
                <w:rFonts w:asciiTheme="minorBidi" w:hAnsiTheme="minorBidi" w:cstheme="minorBidi"/>
                <w:sz w:val="18"/>
                <w:szCs w:val="18"/>
              </w:rPr>
            </w:pPr>
            <w:r w:rsidRPr="002A68EE">
              <w:rPr>
                <w:rFonts w:asciiTheme="minorBidi" w:hAnsiTheme="minorBidi" w:cstheme="minorBidi"/>
                <w:sz w:val="18"/>
                <w:szCs w:val="18"/>
              </w:rPr>
              <w:t>No</w:t>
            </w:r>
          </w:p>
        </w:tc>
        <w:tc>
          <w:tcPr>
            <w:tcW w:w="1660" w:type="dxa"/>
            <w:vAlign w:val="center"/>
          </w:tcPr>
          <w:p w14:paraId="48C564AD" w14:textId="77777777" w:rsidR="004A4920" w:rsidRPr="002A68EE" w:rsidRDefault="004A4920" w:rsidP="00FD5CB6">
            <w:pPr>
              <w:spacing w:after="0"/>
              <w:jc w:val="center"/>
              <w:rPr>
                <w:rFonts w:asciiTheme="minorBidi" w:hAnsiTheme="minorBidi" w:cstheme="minorBidi"/>
                <w:sz w:val="18"/>
                <w:szCs w:val="18"/>
              </w:rPr>
            </w:pPr>
            <w:r w:rsidRPr="00913E01">
              <w:rPr>
                <w:rFonts w:asciiTheme="minorBidi" w:hAnsiTheme="minorBidi" w:cstheme="minorBidi"/>
                <w:color w:val="00B050"/>
                <w:sz w:val="18"/>
                <w:szCs w:val="18"/>
              </w:rPr>
              <w:t>Yes</w:t>
            </w:r>
          </w:p>
        </w:tc>
      </w:tr>
    </w:tbl>
    <w:p w14:paraId="322052BE" w14:textId="77777777" w:rsidR="004A4920" w:rsidRPr="00465C2C" w:rsidRDefault="004A4920" w:rsidP="004A4920">
      <w:pPr>
        <w:rPr>
          <w:b/>
          <w:bCs/>
        </w:rPr>
      </w:pPr>
    </w:p>
    <w:p w14:paraId="5FB175C9" w14:textId="03920E9E" w:rsidR="004A4920" w:rsidRDefault="004A4920" w:rsidP="004A4920">
      <w:pPr>
        <w:pStyle w:val="BodyText"/>
        <w:numPr>
          <w:ilvl w:val="1"/>
          <w:numId w:val="23"/>
        </w:numPr>
        <w:spacing w:after="0"/>
        <w:rPr>
          <w:rFonts w:ascii="Times New Roman" w:hAnsi="Times New Roman"/>
          <w:sz w:val="22"/>
          <w:szCs w:val="22"/>
          <w:lang w:eastAsia="zh-CN"/>
        </w:rPr>
      </w:pPr>
      <w:r w:rsidRPr="004A4920">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5477F1F" w14:textId="1D5A03F3" w:rsidR="004A4920" w:rsidRDefault="004A4920" w:rsidP="004A4920">
      <w:pPr>
        <w:pStyle w:val="BodyText"/>
        <w:numPr>
          <w:ilvl w:val="1"/>
          <w:numId w:val="23"/>
        </w:numPr>
        <w:spacing w:after="0"/>
        <w:rPr>
          <w:rFonts w:ascii="Times New Roman" w:hAnsi="Times New Roman"/>
          <w:sz w:val="22"/>
          <w:szCs w:val="22"/>
          <w:lang w:eastAsia="zh-CN"/>
        </w:rPr>
      </w:pPr>
      <w:r w:rsidRPr="004A4920">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BE52F82" w14:textId="77777777" w:rsidR="004A4920" w:rsidRPr="004A4920" w:rsidRDefault="004A4920" w:rsidP="004A4920">
      <w:pPr>
        <w:pStyle w:val="BodyText"/>
        <w:numPr>
          <w:ilvl w:val="1"/>
          <w:numId w:val="23"/>
        </w:numPr>
        <w:spacing w:after="0"/>
        <w:rPr>
          <w:rFonts w:ascii="Times New Roman" w:hAnsi="Times New Roman"/>
          <w:sz w:val="22"/>
          <w:szCs w:val="22"/>
          <w:lang w:eastAsia="zh-CN"/>
        </w:rPr>
      </w:pPr>
      <w:r w:rsidRPr="004A4920">
        <w:rPr>
          <w:rFonts w:ascii="Times New Roman" w:hAnsi="Times New Roman"/>
          <w:sz w:val="22"/>
          <w:szCs w:val="22"/>
          <w:lang w:eastAsia="zh-CN"/>
        </w:rPr>
        <w:t>SSB/CORESET0 multiplexing pattern 2:</w:t>
      </w:r>
    </w:p>
    <w:p w14:paraId="325C79E6" w14:textId="77777777" w:rsidR="004A4920" w:rsidRPr="004A4920" w:rsidRDefault="004A4920" w:rsidP="004A4920">
      <w:pPr>
        <w:pStyle w:val="BodyText"/>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For the 240 kHz + 120 kHz combination: reuse the same design as in NR Rel-16</w:t>
      </w:r>
    </w:p>
    <w:p w14:paraId="20BD4712" w14:textId="77777777" w:rsidR="004A4920" w:rsidRPr="004A4920" w:rsidRDefault="004A4920" w:rsidP="004A4920">
      <w:pPr>
        <w:pStyle w:val="BodyText"/>
        <w:numPr>
          <w:ilvl w:val="2"/>
          <w:numId w:val="23"/>
        </w:numPr>
        <w:spacing w:after="0"/>
        <w:rPr>
          <w:rFonts w:ascii="Times New Roman" w:hAnsi="Times New Roman"/>
          <w:sz w:val="22"/>
          <w:szCs w:val="22"/>
          <w:lang w:eastAsia="zh-CN"/>
        </w:rPr>
      </w:pPr>
      <w:r w:rsidRPr="004A4920">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1564FCE" w14:textId="5D85DC09" w:rsidR="004A4920" w:rsidRDefault="004A4920" w:rsidP="004A4920">
      <w:pPr>
        <w:pStyle w:val="BodyText"/>
        <w:spacing w:after="0"/>
      </w:pPr>
      <w:r>
        <w:object w:dxaOrig="24526" w:dyaOrig="6511" w14:anchorId="29A426BF">
          <v:shape id="_x0000_i1027" type="#_x0000_t75" style="width:496.5pt;height:130.55pt" o:ole="">
            <v:imagedata r:id="rId19" o:title=""/>
          </v:shape>
          <o:OLEObject Type="Embed" ProgID="Visio.Drawing.15" ShapeID="_x0000_i1027" DrawAspect="Content" ObjectID="_1673077761" r:id="rId20"/>
        </w:object>
      </w:r>
    </w:p>
    <w:p w14:paraId="7357215B" w14:textId="140FA6E8" w:rsidR="004A4920" w:rsidRDefault="004A4920" w:rsidP="004A4920">
      <w:pPr>
        <w:pStyle w:val="BodyText"/>
        <w:numPr>
          <w:ilvl w:val="1"/>
          <w:numId w:val="23"/>
        </w:numPr>
        <w:spacing w:after="0"/>
        <w:rPr>
          <w:rFonts w:ascii="Times New Roman" w:hAnsi="Times New Roman"/>
          <w:sz w:val="22"/>
          <w:szCs w:val="22"/>
          <w:lang w:eastAsia="zh-CN"/>
        </w:rPr>
      </w:pPr>
      <w:r w:rsidRPr="004A4920">
        <w:rPr>
          <w:rFonts w:ascii="Times New Roman" w:hAnsi="Times New Roman"/>
          <w:sz w:val="22"/>
          <w:szCs w:val="22"/>
          <w:lang w:eastAsia="zh-CN"/>
        </w:rPr>
        <w:t>NR Rel-16 SSB/CORESET0 multiplexing pattern 3 design may be reused for the valid combinations of 120 + 120 kHz, 480 + 480 kHz, and 960 + 960 kHz</w:t>
      </w:r>
      <w:r w:rsidR="00875DFF">
        <w:rPr>
          <w:rFonts w:ascii="Times New Roman" w:hAnsi="Times New Roman"/>
          <w:sz w:val="22"/>
          <w:szCs w:val="22"/>
          <w:lang w:eastAsia="zh-CN"/>
        </w:rPr>
        <w:t>.</w:t>
      </w:r>
    </w:p>
    <w:p w14:paraId="3782BC9E" w14:textId="0DD8FF84" w:rsidR="00875DFF" w:rsidRDefault="00875DFF" w:rsidP="004A4920">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w:t>
      </w:r>
      <w:r w:rsidRPr="00875DFF">
        <w:rPr>
          <w:rFonts w:ascii="Times New Roman" w:hAnsi="Times New Roman"/>
          <w:sz w:val="22"/>
          <w:szCs w:val="22"/>
          <w:lang w:eastAsia="zh-CN"/>
        </w:rPr>
        <w:t>onsider introducing an SSB/CORESET0 multiplexing pattern for higher SCS SSB (480 and 960 kHz), where a time domain fixed location for the CORESET0 and SIB1 is considered</w:t>
      </w:r>
    </w:p>
    <w:p w14:paraId="439EAF31" w14:textId="505B5DF7" w:rsidR="00E94849" w:rsidRDefault="00875DFF">
      <w:pPr>
        <w:pStyle w:val="BodyText"/>
        <w:spacing w:after="0"/>
      </w:pPr>
      <w:r>
        <w:object w:dxaOrig="25066" w:dyaOrig="10291" w14:anchorId="2252FA16">
          <v:shape id="_x0000_i1028" type="#_x0000_t75" style="width:496.5pt;height:201.5pt" o:ole="">
            <v:imagedata r:id="rId21" o:title=""/>
          </v:shape>
          <o:OLEObject Type="Embed" ProgID="Visio.Drawing.15" ShapeID="_x0000_i1028" DrawAspect="Content" ObjectID="_1673077762" r:id="rId22"/>
        </w:object>
      </w:r>
    </w:p>
    <w:p w14:paraId="5C30A06D" w14:textId="4BE8A1C9" w:rsidR="00875DFF" w:rsidRDefault="00875DFF">
      <w:pPr>
        <w:pStyle w:val="BodyText"/>
        <w:spacing w:after="0"/>
      </w:pPr>
      <w:r>
        <w:object w:dxaOrig="25066" w:dyaOrig="10291" w14:anchorId="50876251">
          <v:shape id="_x0000_i1029" type="#_x0000_t75" style="width:496.5pt;height:201.5pt" o:ole="">
            <v:imagedata r:id="rId23" o:title=""/>
          </v:shape>
          <o:OLEObject Type="Embed" ProgID="Visio.Drawing.15" ShapeID="_x0000_i1029" DrawAspect="Content" ObjectID="_1673077763" r:id="rId24"/>
        </w:object>
      </w:r>
    </w:p>
    <w:p w14:paraId="36938931" w14:textId="41EA3E89" w:rsidR="00875DFF" w:rsidRDefault="00875DFF" w:rsidP="00875DFF">
      <w:pPr>
        <w:pStyle w:val="BodyText"/>
        <w:numPr>
          <w:ilvl w:val="1"/>
          <w:numId w:val="23"/>
        </w:numPr>
        <w:spacing w:after="0"/>
        <w:rPr>
          <w:rFonts w:ascii="Times New Roman" w:hAnsi="Times New Roman"/>
          <w:sz w:val="22"/>
          <w:szCs w:val="22"/>
          <w:lang w:eastAsia="zh-CN"/>
        </w:rPr>
      </w:pPr>
      <w:r w:rsidRPr="00875DFF">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F860505" w14:textId="118F5B06" w:rsidR="00E94849" w:rsidRDefault="00875DFF" w:rsidP="00875DFF">
      <w:pPr>
        <w:pStyle w:val="BodyText"/>
        <w:spacing w:after="0"/>
        <w:jc w:val="center"/>
        <w:rPr>
          <w:rFonts w:ascii="Times New Roman" w:hAnsi="Times New Roman"/>
          <w:sz w:val="22"/>
          <w:szCs w:val="22"/>
          <w:lang w:eastAsia="zh-CN"/>
        </w:rPr>
      </w:pPr>
      <w:r>
        <w:object w:dxaOrig="12286" w:dyaOrig="5881" w14:anchorId="6E5A1974">
          <v:shape id="_x0000_i1030" type="#_x0000_t75" style="width:237.5pt;height:115.5pt" o:ole="">
            <v:imagedata r:id="rId25" o:title=""/>
          </v:shape>
          <o:OLEObject Type="Embed" ProgID="Visio.Drawing.15" ShapeID="_x0000_i1030" DrawAspect="Content" ObjectID="_1673077764" r:id="rId26"/>
        </w:object>
      </w:r>
    </w:p>
    <w:p w14:paraId="6B77FA85" w14:textId="3F150BEC" w:rsidR="003B529D" w:rsidRDefault="003B529D" w:rsidP="003B529D">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[26] NTT Docomo</w:t>
      </w:r>
      <w:r>
        <w:rPr>
          <w:rFonts w:ascii="Times New Roman" w:hAnsi="Times New Roman"/>
          <w:sz w:val="22"/>
          <w:szCs w:val="22"/>
          <w:lang w:eastAsia="zh-CN"/>
        </w:rPr>
        <w:t>:</w:t>
      </w:r>
    </w:p>
    <w:p w14:paraId="61577F3A" w14:textId="3CF4E746" w:rsidR="00875DFF" w:rsidRDefault="003B529D" w:rsidP="003B529D">
      <w:pPr>
        <w:pStyle w:val="BodyText"/>
        <w:numPr>
          <w:ilvl w:val="1"/>
          <w:numId w:val="23"/>
        </w:numPr>
        <w:spacing w:after="0"/>
        <w:rPr>
          <w:rFonts w:ascii="Times New Roman" w:hAnsi="Times New Roman"/>
          <w:sz w:val="22"/>
          <w:szCs w:val="22"/>
          <w:lang w:eastAsia="zh-CN"/>
        </w:rPr>
      </w:pPr>
      <w:r w:rsidRPr="003B529D">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1A594857" w14:textId="5A6329CA" w:rsidR="003705C3" w:rsidRDefault="003705C3" w:rsidP="003B529D">
      <w:pPr>
        <w:pStyle w:val="BodyText"/>
        <w:numPr>
          <w:ilvl w:val="1"/>
          <w:numId w:val="23"/>
        </w:numPr>
        <w:spacing w:after="0"/>
        <w:rPr>
          <w:rFonts w:ascii="Times New Roman" w:hAnsi="Times New Roman"/>
          <w:sz w:val="22"/>
          <w:szCs w:val="22"/>
          <w:lang w:eastAsia="zh-CN"/>
        </w:rPr>
      </w:pPr>
      <w:r w:rsidRPr="003705C3">
        <w:rPr>
          <w:rFonts w:ascii="Times New Roman" w:hAnsi="Times New Roman"/>
          <w:sz w:val="22"/>
          <w:szCs w:val="22"/>
          <w:lang w:eastAsia="zh-CN"/>
        </w:rPr>
        <w:t>When lower SCS is used for SSB compared with that used for CORESET#0/SIB1, FDM between SSB and SIB1 PDSCH such as in pattern 2 can be considered.</w:t>
      </w:r>
    </w:p>
    <w:p w14:paraId="294722DF" w14:textId="6EE6C08C" w:rsidR="0027550F" w:rsidRDefault="0027550F" w:rsidP="002755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[27] WILUS</w:t>
      </w:r>
      <w:r>
        <w:rPr>
          <w:rFonts w:ascii="Times New Roman" w:hAnsi="Times New Roman"/>
          <w:sz w:val="22"/>
          <w:szCs w:val="22"/>
          <w:lang w:eastAsia="zh-CN"/>
        </w:rPr>
        <w:t>:</w:t>
      </w:r>
    </w:p>
    <w:p w14:paraId="05A11BD1" w14:textId="77777777" w:rsidR="0027550F" w:rsidRPr="0027550F" w:rsidRDefault="0027550F" w:rsidP="0027550F">
      <w:pPr>
        <w:pStyle w:val="ListParagraph"/>
        <w:numPr>
          <w:ilvl w:val="1"/>
          <w:numId w:val="23"/>
        </w:numPr>
        <w:rPr>
          <w:rFonts w:eastAsia="SimSun"/>
          <w:lang w:eastAsia="zh-CN"/>
        </w:rPr>
      </w:pPr>
      <w:r w:rsidRPr="0027550F">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0B75E7B" w14:textId="4E7DD882" w:rsidR="00875DFF" w:rsidRDefault="00875DFF">
      <w:pPr>
        <w:pStyle w:val="BodyText"/>
        <w:spacing w:after="0"/>
        <w:rPr>
          <w:rFonts w:ascii="Times New Roman" w:hAnsi="Times New Roman"/>
          <w:sz w:val="22"/>
          <w:szCs w:val="22"/>
          <w:lang w:eastAsia="zh-CN"/>
        </w:rPr>
      </w:pPr>
    </w:p>
    <w:p w14:paraId="4CE7C845" w14:textId="77777777" w:rsidR="00587452" w:rsidRDefault="00587452">
      <w:pPr>
        <w:pStyle w:val="BodyText"/>
        <w:spacing w:after="0"/>
        <w:rPr>
          <w:rFonts w:ascii="Times New Roman" w:hAnsi="Times New Roman"/>
          <w:sz w:val="22"/>
          <w:szCs w:val="22"/>
          <w:lang w:eastAsia="zh-CN"/>
        </w:rPr>
      </w:pPr>
    </w:p>
    <w:p w14:paraId="49300FF9" w14:textId="5315CA40" w:rsidR="003E0306" w:rsidRPr="004A1E26" w:rsidRDefault="00A80979" w:rsidP="00BE526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3E19A13" w14:textId="615372F4" w:rsidR="003E0306" w:rsidRDefault="005A0C64" w:rsidP="003E0306">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r w:rsidR="00723F3A">
        <w:rPr>
          <w:rFonts w:ascii="Times New Roman" w:hAnsi="Times New Roman"/>
          <w:sz w:val="22"/>
          <w:szCs w:val="22"/>
          <w:lang w:eastAsia="zh-CN"/>
        </w:rPr>
        <w:t>discuss the applicability of SSB/Type0-PDCCH multiplexing pattern 1/2/3 for specific SSB SCS</w:t>
      </w:r>
    </w:p>
    <w:p w14:paraId="596DEAA8" w14:textId="2F73C5B4" w:rsidR="00723F3A" w:rsidRDefault="00723F3A" w:rsidP="00723F3A">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1F1C3EF1" w14:textId="70271EFB" w:rsidR="00875DFF" w:rsidRDefault="00875DFF">
      <w:pPr>
        <w:pStyle w:val="BodyText"/>
        <w:spacing w:after="0"/>
        <w:rPr>
          <w:rFonts w:ascii="Times New Roman" w:hAnsi="Times New Roman"/>
          <w:sz w:val="22"/>
          <w:szCs w:val="22"/>
          <w:lang w:eastAsia="zh-CN"/>
        </w:rPr>
      </w:pPr>
    </w:p>
    <w:p w14:paraId="23C965F6" w14:textId="77777777" w:rsidR="00CC4C0F" w:rsidRPr="00BE5268" w:rsidRDefault="00CC4C0F" w:rsidP="00CC4C0F">
      <w:pPr>
        <w:pStyle w:val="BodyText"/>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7BAA285A" w14:textId="14502183" w:rsidR="00CC4C0F" w:rsidRDefault="00CC4C0F" w:rsidP="00CC4C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61224E3E" w14:textId="418E81FD" w:rsidR="0053080D" w:rsidRDefault="0053080D" w:rsidP="00CC4C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Additionally, please provide comments on supported bandwidth/PRB for CORESET#0 and any other issues related with </w:t>
      </w:r>
      <w:r w:rsidR="00E33C68">
        <w:rPr>
          <w:rFonts w:ascii="Times New Roman" w:hAnsi="Times New Roman"/>
          <w:sz w:val="22"/>
          <w:szCs w:val="22"/>
          <w:lang w:eastAsia="zh-CN"/>
        </w:rPr>
        <w:t>Type0-PDCCH CSS/CORESET#0</w:t>
      </w:r>
      <w:r>
        <w:rPr>
          <w:rFonts w:ascii="Times New Roman" w:hAnsi="Times New Roman"/>
          <w:sz w:val="22"/>
          <w:szCs w:val="22"/>
          <w:lang w:eastAsia="zh-CN"/>
        </w:rPr>
        <w:t xml:space="preserve"> configuration.</w:t>
      </w:r>
    </w:p>
    <w:p w14:paraId="49DB056C" w14:textId="77777777" w:rsidR="00CC4C0F" w:rsidRDefault="00CC4C0F" w:rsidP="00CC4C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CC4C0F" w14:paraId="00BFA086" w14:textId="77777777" w:rsidTr="00163855">
        <w:tc>
          <w:tcPr>
            <w:tcW w:w="1345" w:type="dxa"/>
            <w:shd w:val="clear" w:color="auto" w:fill="FBE4D5" w:themeFill="accent2" w:themeFillTint="33"/>
          </w:tcPr>
          <w:p w14:paraId="726BEAB4" w14:textId="77777777" w:rsidR="00CC4C0F" w:rsidRPr="00100476" w:rsidRDefault="00CC4C0F" w:rsidP="00163855">
            <w:pPr>
              <w:pStyle w:val="BodyText"/>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8280" w:type="dxa"/>
            <w:shd w:val="clear" w:color="auto" w:fill="FBE4D5" w:themeFill="accent2" w:themeFillTint="33"/>
          </w:tcPr>
          <w:p w14:paraId="3117FFDD" w14:textId="77777777" w:rsidR="00CC4C0F" w:rsidRPr="00100476" w:rsidRDefault="00CC4C0F" w:rsidP="0016385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C4C0F" w14:paraId="53F2DD4A" w14:textId="77777777" w:rsidTr="00163855">
        <w:tc>
          <w:tcPr>
            <w:tcW w:w="1345" w:type="dxa"/>
          </w:tcPr>
          <w:p w14:paraId="527DE2FC" w14:textId="1793267B" w:rsidR="00CC4C0F" w:rsidRDefault="00FD7FA5" w:rsidP="0016385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17ACAEFC" w14:textId="255D2E6C" w:rsidR="00AC2E6C" w:rsidRPr="00AC2E6C" w:rsidRDefault="00AC2E6C" w:rsidP="00AC2E6C">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w:t>
            </w:r>
            <w:r w:rsidRPr="00AC2E6C">
              <w:rPr>
                <w:rFonts w:ascii="Times New Roman" w:hAnsi="Times New Roman"/>
                <w:sz w:val="22"/>
                <w:szCs w:val="22"/>
                <w:lang w:eastAsia="zh-CN"/>
              </w:rPr>
              <w:t>f synchronization raster interval is larger than FR2, additional CORESET#0 RB offsets are needed for 120 kHz SS/PBCH block SCS;</w:t>
            </w:r>
          </w:p>
          <w:p w14:paraId="56C1BF4E" w14:textId="1B0D2B9F" w:rsidR="00AC2E6C" w:rsidRPr="00AC2E6C" w:rsidRDefault="00AC2E6C" w:rsidP="00AC2E6C">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w:t>
            </w:r>
            <w:r w:rsidRPr="00AC2E6C">
              <w:rPr>
                <w:rFonts w:ascii="Times New Roman" w:hAnsi="Times New Roman"/>
                <w:sz w:val="22"/>
                <w:szCs w:val="22"/>
                <w:lang w:eastAsia="zh-CN"/>
              </w:rPr>
              <w:t>f 480 kHz and/or 960 kHz SS/PBCH block SCS is supported, at least CORESET#0 configuration table with same SCS as SS/PBCH block should be supported;</w:t>
            </w:r>
          </w:p>
          <w:p w14:paraId="61D4F14B" w14:textId="3324F15F" w:rsidR="00AC2E6C" w:rsidRPr="00AC2E6C" w:rsidRDefault="00AC2E6C" w:rsidP="00AC2E6C">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w:t>
            </w:r>
            <w:r w:rsidRPr="00AC2E6C">
              <w:rPr>
                <w:rFonts w:ascii="Times New Roman" w:hAnsi="Times New Roman"/>
                <w:sz w:val="22"/>
                <w:szCs w:val="22"/>
                <w:lang w:eastAsia="zh-CN"/>
              </w:rPr>
              <w:t xml:space="preserve">f there are reserved configurations, </w:t>
            </w:r>
            <w:r>
              <w:rPr>
                <w:rFonts w:ascii="Times New Roman" w:hAnsi="Times New Roman"/>
                <w:sz w:val="22"/>
                <w:szCs w:val="22"/>
                <w:lang w:eastAsia="zh-CN"/>
              </w:rPr>
              <w:t>all of</w:t>
            </w:r>
            <w:r w:rsidRPr="00AC2E6C">
              <w:rPr>
                <w:rFonts w:ascii="Times New Roman" w:hAnsi="Times New Roman"/>
                <w:sz w:val="22"/>
                <w:szCs w:val="22"/>
                <w:lang w:eastAsia="zh-CN"/>
              </w:rPr>
              <w:t xml:space="preserve"> multiplexing </w:t>
            </w:r>
            <w:r>
              <w:rPr>
                <w:rFonts w:ascii="Times New Roman" w:hAnsi="Times New Roman"/>
                <w:sz w:val="22"/>
                <w:szCs w:val="22"/>
                <w:lang w:eastAsia="zh-CN"/>
              </w:rPr>
              <w:t xml:space="preserve">Pattern 1, </w:t>
            </w:r>
            <w:r w:rsidRPr="00AC2E6C">
              <w:rPr>
                <w:rFonts w:ascii="Times New Roman" w:hAnsi="Times New Roman"/>
                <w:sz w:val="22"/>
                <w:szCs w:val="22"/>
                <w:lang w:eastAsia="zh-CN"/>
              </w:rPr>
              <w:t>Pattern 2 and Pattern 3 can be supported in a CORESET#0 configuration table;</w:t>
            </w:r>
          </w:p>
          <w:p w14:paraId="4279C121" w14:textId="61B2DDDB" w:rsidR="00CC4C0F" w:rsidRDefault="00AC2E6C" w:rsidP="00AC2E6C">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w:t>
            </w:r>
            <w:r w:rsidRPr="00AC2E6C">
              <w:rPr>
                <w:rFonts w:ascii="Times New Roman" w:hAnsi="Times New Roman"/>
                <w:sz w:val="22"/>
                <w:szCs w:val="22"/>
                <w:lang w:eastAsia="zh-CN"/>
              </w:rPr>
              <w:t>f there are reserved configurations, 96 RB can be added to the CORESET#0 configuration table for 120 kHz SS/PBCH block SCS.</w:t>
            </w:r>
          </w:p>
        </w:tc>
      </w:tr>
      <w:tr w:rsidR="00CC4C0F" w14:paraId="1AA52884" w14:textId="77777777" w:rsidTr="00163855">
        <w:tc>
          <w:tcPr>
            <w:tcW w:w="1345" w:type="dxa"/>
          </w:tcPr>
          <w:p w14:paraId="2720329B" w14:textId="77777777" w:rsidR="00CC4C0F" w:rsidRDefault="00CC4C0F" w:rsidP="00163855">
            <w:pPr>
              <w:pStyle w:val="BodyText"/>
              <w:spacing w:after="0"/>
              <w:rPr>
                <w:rFonts w:ascii="Times New Roman" w:hAnsi="Times New Roman"/>
                <w:sz w:val="22"/>
                <w:szCs w:val="22"/>
                <w:lang w:eastAsia="zh-CN"/>
              </w:rPr>
            </w:pPr>
          </w:p>
        </w:tc>
        <w:tc>
          <w:tcPr>
            <w:tcW w:w="8280" w:type="dxa"/>
          </w:tcPr>
          <w:p w14:paraId="19422C2B" w14:textId="77777777" w:rsidR="00CC4C0F" w:rsidRDefault="00CC4C0F" w:rsidP="00163855">
            <w:pPr>
              <w:pStyle w:val="BodyText"/>
              <w:spacing w:after="0"/>
              <w:rPr>
                <w:rFonts w:ascii="Times New Roman" w:hAnsi="Times New Roman"/>
                <w:sz w:val="22"/>
                <w:szCs w:val="22"/>
                <w:lang w:eastAsia="zh-CN"/>
              </w:rPr>
            </w:pPr>
          </w:p>
        </w:tc>
      </w:tr>
    </w:tbl>
    <w:p w14:paraId="4D1020F3" w14:textId="77777777" w:rsidR="00CC4C0F" w:rsidRDefault="00CC4C0F" w:rsidP="00CC4C0F">
      <w:pPr>
        <w:pStyle w:val="BodyText"/>
        <w:spacing w:after="0"/>
        <w:rPr>
          <w:rFonts w:ascii="Times New Roman" w:hAnsi="Times New Roman"/>
          <w:sz w:val="22"/>
          <w:szCs w:val="22"/>
          <w:lang w:eastAsia="zh-CN"/>
        </w:rPr>
      </w:pPr>
    </w:p>
    <w:p w14:paraId="27DC6C4F" w14:textId="4E33E68B" w:rsidR="003E0306" w:rsidRDefault="003E0306">
      <w:pPr>
        <w:pStyle w:val="BodyText"/>
        <w:spacing w:after="0"/>
        <w:rPr>
          <w:rFonts w:ascii="Times New Roman" w:hAnsi="Times New Roman"/>
          <w:sz w:val="22"/>
          <w:szCs w:val="22"/>
          <w:lang w:eastAsia="zh-CN"/>
        </w:rPr>
      </w:pPr>
    </w:p>
    <w:p w14:paraId="38204627" w14:textId="77777777" w:rsidR="003E0306" w:rsidRDefault="003E0306">
      <w:pPr>
        <w:pStyle w:val="BodyText"/>
        <w:spacing w:after="0"/>
        <w:rPr>
          <w:rFonts w:ascii="Times New Roman" w:hAnsi="Times New Roman"/>
          <w:sz w:val="22"/>
          <w:szCs w:val="22"/>
          <w:lang w:eastAsia="zh-CN"/>
        </w:rPr>
      </w:pPr>
    </w:p>
    <w:p w14:paraId="622E94BD" w14:textId="5AC041DE" w:rsidR="003C2800" w:rsidRPr="00107E85" w:rsidRDefault="00107E85" w:rsidP="00107E85">
      <w:pPr>
        <w:pStyle w:val="Heading3"/>
        <w:rPr>
          <w:lang w:eastAsia="zh-CN"/>
        </w:rPr>
      </w:pPr>
      <w:r>
        <w:rPr>
          <w:lang w:eastAsia="zh-CN"/>
        </w:rPr>
        <w:t xml:space="preserve">2.1.7 </w:t>
      </w:r>
      <w:r w:rsidR="003C2800" w:rsidRPr="00107E85">
        <w:rPr>
          <w:lang w:eastAsia="zh-CN"/>
        </w:rPr>
        <w:t>CORESET#0 Configuration</w:t>
      </w:r>
    </w:p>
    <w:p w14:paraId="49C02BC8" w14:textId="29AF9916" w:rsidR="003C2800" w:rsidRDefault="003C2800" w:rsidP="003C280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[5] Huawei, HiSilicon</w:t>
      </w:r>
      <w:r>
        <w:rPr>
          <w:rFonts w:ascii="Times New Roman" w:hAnsi="Times New Roman"/>
          <w:sz w:val="22"/>
          <w:szCs w:val="22"/>
          <w:lang w:eastAsia="zh-CN"/>
        </w:rPr>
        <w:t>:</w:t>
      </w:r>
    </w:p>
    <w:p w14:paraId="6C5C7312" w14:textId="1D79402C" w:rsidR="003C2800" w:rsidRDefault="003C2800" w:rsidP="003C2800">
      <w:pPr>
        <w:pStyle w:val="BodyText"/>
        <w:numPr>
          <w:ilvl w:val="1"/>
          <w:numId w:val="23"/>
        </w:numPr>
        <w:spacing w:after="0"/>
        <w:rPr>
          <w:rFonts w:ascii="Times New Roman" w:hAnsi="Times New Roman"/>
          <w:sz w:val="22"/>
          <w:szCs w:val="22"/>
          <w:lang w:eastAsia="zh-CN"/>
        </w:rPr>
      </w:pPr>
      <w:r w:rsidRPr="002A65C4">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4F9FA708" w14:textId="79261A77" w:rsidR="004D5E14" w:rsidRDefault="004D5E14" w:rsidP="004D5E1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5C075254" w14:textId="6F26F3B0" w:rsidR="004D5E14" w:rsidRPr="004D5E14" w:rsidRDefault="004D5E14" w:rsidP="004D5E14">
      <w:pPr>
        <w:pStyle w:val="BodyText"/>
        <w:numPr>
          <w:ilvl w:val="1"/>
          <w:numId w:val="23"/>
        </w:numPr>
        <w:spacing w:after="0"/>
        <w:rPr>
          <w:rFonts w:ascii="Times New Roman" w:hAnsi="Times New Roman"/>
          <w:sz w:val="22"/>
          <w:szCs w:val="22"/>
          <w:lang w:eastAsia="zh-CN"/>
        </w:rPr>
      </w:pPr>
      <w:r w:rsidRPr="004D5E14">
        <w:rPr>
          <w:rFonts w:ascii="Times New Roman" w:hAnsi="Times New Roman"/>
          <w:sz w:val="22"/>
          <w:szCs w:val="22"/>
          <w:lang w:eastAsia="zh-CN"/>
        </w:rPr>
        <w:t xml:space="preserve">To solve the problem of the limited CORESET and RMSI payload, two solutions can be utilized: </w:t>
      </w:r>
    </w:p>
    <w:p w14:paraId="1FEE4479" w14:textId="77777777" w:rsidR="004D5E14" w:rsidRPr="004D5E14" w:rsidRDefault="004D5E14" w:rsidP="004D5E14">
      <w:pPr>
        <w:pStyle w:val="BodyText"/>
        <w:numPr>
          <w:ilvl w:val="2"/>
          <w:numId w:val="23"/>
        </w:numPr>
        <w:spacing w:after="0"/>
        <w:rPr>
          <w:rFonts w:ascii="Times New Roman" w:hAnsi="Times New Roman"/>
          <w:sz w:val="22"/>
          <w:szCs w:val="22"/>
          <w:lang w:eastAsia="zh-CN"/>
        </w:rPr>
      </w:pPr>
      <w:r w:rsidRPr="004D5E14">
        <w:rPr>
          <w:rFonts w:ascii="Times New Roman" w:hAnsi="Times New Roman"/>
          <w:sz w:val="22"/>
          <w:szCs w:val="22"/>
          <w:lang w:eastAsia="zh-CN"/>
        </w:rPr>
        <w:t>Assuming two consecutive SSB beams have QCL relationship</w:t>
      </w:r>
    </w:p>
    <w:p w14:paraId="12C59546" w14:textId="77777777" w:rsidR="004D5E14" w:rsidRPr="004D5E14" w:rsidRDefault="004D5E14" w:rsidP="004D5E14">
      <w:pPr>
        <w:pStyle w:val="BodyText"/>
        <w:numPr>
          <w:ilvl w:val="2"/>
          <w:numId w:val="23"/>
        </w:numPr>
        <w:spacing w:after="0"/>
        <w:rPr>
          <w:rFonts w:ascii="Times New Roman" w:hAnsi="Times New Roman"/>
          <w:sz w:val="22"/>
          <w:szCs w:val="22"/>
          <w:lang w:eastAsia="zh-CN"/>
        </w:rPr>
      </w:pPr>
      <w:r w:rsidRPr="004D5E14">
        <w:rPr>
          <w:rFonts w:ascii="Times New Roman" w:hAnsi="Times New Roman"/>
          <w:sz w:val="22"/>
          <w:szCs w:val="22"/>
          <w:lang w:eastAsia="zh-CN"/>
        </w:rPr>
        <w:t>Assuming only one SSB is transmitted every two consecutive SSB beams</w:t>
      </w:r>
    </w:p>
    <w:p w14:paraId="5AB94229" w14:textId="09F8CA21" w:rsidR="004D5E14" w:rsidRDefault="00E20606" w:rsidP="00E20606">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[10] TCL</w:t>
      </w:r>
      <w:r>
        <w:rPr>
          <w:rFonts w:ascii="Times New Roman" w:hAnsi="Times New Roman"/>
          <w:sz w:val="22"/>
          <w:szCs w:val="22"/>
          <w:lang w:eastAsia="zh-CN"/>
        </w:rPr>
        <w:t>:</w:t>
      </w:r>
    </w:p>
    <w:p w14:paraId="68DAA391" w14:textId="68FE8964" w:rsidR="00E20606" w:rsidRDefault="00E20606" w:rsidP="00E20606">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E20606">
        <w:rPr>
          <w:rFonts w:ascii="Times New Roman" w:hAnsi="Times New Roman"/>
          <w:sz w:val="22"/>
          <w:szCs w:val="22"/>
          <w:lang w:eastAsia="zh-CN"/>
        </w:rPr>
        <w:t>The transmission of minimum system information with a large number of active beams makes the system inefficient and imposes beam switching constraints, resulting in reduced scheduler flexibility.</w:t>
      </w:r>
    </w:p>
    <w:p w14:paraId="196C5F1C" w14:textId="4E95B60C" w:rsidR="00E20606" w:rsidRDefault="00E20606" w:rsidP="00E20606">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E20606">
        <w:rPr>
          <w:rFonts w:ascii="Times New Roman" w:hAnsi="Times New Roman"/>
          <w:sz w:val="22"/>
          <w:szCs w:val="22"/>
          <w:lang w:eastAsia="zh-CN"/>
        </w:rPr>
        <w:t>For shared carriers, the transmission of minimum system information with a large number of active beams brings additional issues related to channel ownership, and potential requirements to perform channel access procedures while switching the beams.</w:t>
      </w:r>
    </w:p>
    <w:p w14:paraId="6075CE2A" w14:textId="630D17C6" w:rsidR="00E20606" w:rsidRDefault="00E20606" w:rsidP="00E20606">
      <w:pPr>
        <w:pStyle w:val="BodyText"/>
        <w:numPr>
          <w:ilvl w:val="1"/>
          <w:numId w:val="23"/>
        </w:numPr>
        <w:spacing w:after="0"/>
        <w:rPr>
          <w:rFonts w:ascii="Times New Roman" w:hAnsi="Times New Roman"/>
          <w:sz w:val="22"/>
          <w:szCs w:val="22"/>
          <w:lang w:eastAsia="zh-CN"/>
        </w:rPr>
      </w:pPr>
      <w:r w:rsidRPr="00E20606">
        <w:rPr>
          <w:rFonts w:ascii="Times New Roman" w:hAnsi="Times New Roman"/>
          <w:sz w:val="22"/>
          <w:szCs w:val="22"/>
          <w:lang w:eastAsia="zh-CN"/>
        </w:rPr>
        <w:t>It is proposed to investigate efficient transmission of MSI including the multiplexing patterns for both licensed and shared carriers.</w:t>
      </w:r>
    </w:p>
    <w:p w14:paraId="0855E917" w14:textId="12B09B4D" w:rsidR="00773CF4" w:rsidRDefault="00773CF4" w:rsidP="00773CF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[13] Fujitsu</w:t>
      </w:r>
      <w:r>
        <w:rPr>
          <w:rFonts w:ascii="Times New Roman" w:hAnsi="Times New Roman"/>
          <w:sz w:val="22"/>
          <w:szCs w:val="22"/>
          <w:lang w:eastAsia="zh-CN"/>
        </w:rPr>
        <w:t>:</w:t>
      </w:r>
    </w:p>
    <w:p w14:paraId="25183FA8" w14:textId="77777777" w:rsidR="00773CF4" w:rsidRPr="006C4464" w:rsidRDefault="00773CF4" w:rsidP="00773CF4">
      <w:pPr>
        <w:pStyle w:val="BodyText"/>
        <w:numPr>
          <w:ilvl w:val="1"/>
          <w:numId w:val="23"/>
        </w:numPr>
        <w:spacing w:after="0"/>
        <w:rPr>
          <w:rFonts w:ascii="Times New Roman" w:hAnsi="Times New Roman"/>
          <w:sz w:val="22"/>
          <w:szCs w:val="22"/>
          <w:lang w:eastAsia="zh-CN"/>
        </w:rPr>
      </w:pPr>
      <w:r w:rsidRPr="006C4464">
        <w:rPr>
          <w:rFonts w:ascii="Times New Roman" w:hAnsi="Times New Roman"/>
          <w:sz w:val="22"/>
          <w:szCs w:val="22"/>
          <w:lang w:eastAsia="zh-CN"/>
        </w:rPr>
        <w:t>Further discuss SCS of SSB for initial access at least considering maximum mandatory bandwidth of UE.</w:t>
      </w:r>
    </w:p>
    <w:p w14:paraId="2E4EC5AE" w14:textId="77777777" w:rsidR="00773CF4" w:rsidRPr="006C4464" w:rsidRDefault="00773CF4" w:rsidP="00773CF4">
      <w:pPr>
        <w:pStyle w:val="BodyText"/>
        <w:numPr>
          <w:ilvl w:val="2"/>
          <w:numId w:val="23"/>
        </w:numPr>
        <w:spacing w:after="0"/>
        <w:rPr>
          <w:rFonts w:ascii="Times New Roman" w:hAnsi="Times New Roman"/>
          <w:sz w:val="22"/>
          <w:szCs w:val="22"/>
          <w:lang w:eastAsia="zh-CN"/>
        </w:rPr>
      </w:pPr>
      <w:r w:rsidRPr="006C4464">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1F028026" w14:textId="77777777" w:rsidR="00773CF4" w:rsidRPr="006C4464" w:rsidRDefault="00773CF4" w:rsidP="00773CF4">
      <w:pPr>
        <w:pStyle w:val="BodyText"/>
        <w:numPr>
          <w:ilvl w:val="2"/>
          <w:numId w:val="23"/>
        </w:numPr>
        <w:spacing w:after="0"/>
        <w:rPr>
          <w:rFonts w:ascii="Times New Roman" w:hAnsi="Times New Roman"/>
          <w:sz w:val="22"/>
          <w:szCs w:val="22"/>
          <w:lang w:eastAsia="zh-CN"/>
        </w:rPr>
      </w:pPr>
      <w:r w:rsidRPr="006C4464">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3DFB06C6" w14:textId="77777777" w:rsidR="00773CF4" w:rsidRPr="006C4464" w:rsidRDefault="00773CF4" w:rsidP="00773CF4">
      <w:pPr>
        <w:pStyle w:val="BodyText"/>
        <w:numPr>
          <w:ilvl w:val="2"/>
          <w:numId w:val="23"/>
        </w:numPr>
        <w:spacing w:after="0"/>
        <w:rPr>
          <w:rFonts w:ascii="Times New Roman" w:hAnsi="Times New Roman"/>
          <w:sz w:val="22"/>
          <w:szCs w:val="22"/>
          <w:lang w:eastAsia="zh-CN"/>
        </w:rPr>
      </w:pPr>
      <w:r w:rsidRPr="006C4464">
        <w:rPr>
          <w:rFonts w:ascii="Times New Roman" w:hAnsi="Times New Roman"/>
          <w:sz w:val="22"/>
          <w:szCs w:val="22"/>
          <w:lang w:eastAsia="zh-CN"/>
        </w:rPr>
        <w:t>If the maximum mandatory bandwidth of UE is 400MHz, 480kHz and/or 960kHz can be supported.</w:t>
      </w:r>
    </w:p>
    <w:p w14:paraId="623FB305" w14:textId="4B31E98B" w:rsidR="00773CF4" w:rsidRDefault="003F2A81" w:rsidP="003F2A8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[19] Xiaomi</w:t>
      </w:r>
      <w:r>
        <w:rPr>
          <w:rFonts w:ascii="Times New Roman" w:hAnsi="Times New Roman"/>
          <w:sz w:val="22"/>
          <w:szCs w:val="22"/>
          <w:lang w:eastAsia="zh-CN"/>
        </w:rPr>
        <w:t>:</w:t>
      </w:r>
    </w:p>
    <w:p w14:paraId="5438E0E3" w14:textId="40A4F91B" w:rsidR="00773CF4" w:rsidRDefault="003F2A81" w:rsidP="00773CF4">
      <w:pPr>
        <w:pStyle w:val="BodyText"/>
        <w:numPr>
          <w:ilvl w:val="1"/>
          <w:numId w:val="23"/>
        </w:numPr>
        <w:spacing w:after="0"/>
        <w:rPr>
          <w:rFonts w:ascii="Times New Roman" w:hAnsi="Times New Roman"/>
          <w:sz w:val="22"/>
          <w:szCs w:val="22"/>
          <w:lang w:eastAsia="zh-CN"/>
        </w:rPr>
      </w:pPr>
      <w:r w:rsidRPr="003F2A81">
        <w:rPr>
          <w:rFonts w:ascii="Times New Roman" w:hAnsi="Times New Roman"/>
          <w:sz w:val="22"/>
          <w:szCs w:val="22"/>
          <w:lang w:eastAsia="zh-CN"/>
        </w:rPr>
        <w:t>Configuration of SSB and CORESET0 multiplexing tables need update to support additional SCS other than 120k for NR from 52.6GHz to 71 GHz.</w:t>
      </w:r>
    </w:p>
    <w:p w14:paraId="13F5540F" w14:textId="57AEE9B4" w:rsidR="00C75ACE" w:rsidRDefault="00C75ACE" w:rsidP="00C75AC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[20] Samsung</w:t>
      </w:r>
      <w:r>
        <w:rPr>
          <w:rFonts w:ascii="Times New Roman" w:hAnsi="Times New Roman"/>
          <w:sz w:val="22"/>
          <w:szCs w:val="22"/>
          <w:lang w:eastAsia="zh-CN"/>
        </w:rPr>
        <w:t>:</w:t>
      </w:r>
    </w:p>
    <w:p w14:paraId="270CCCBF" w14:textId="77777777" w:rsidR="00C75ACE" w:rsidRPr="00C75ACE" w:rsidRDefault="00C75ACE" w:rsidP="00C75ACE">
      <w:pPr>
        <w:pStyle w:val="BodyText"/>
        <w:numPr>
          <w:ilvl w:val="1"/>
          <w:numId w:val="23"/>
        </w:numPr>
        <w:spacing w:after="0"/>
        <w:rPr>
          <w:rFonts w:ascii="Times New Roman" w:hAnsi="Times New Roman"/>
          <w:sz w:val="22"/>
          <w:szCs w:val="22"/>
          <w:lang w:eastAsia="zh-CN"/>
        </w:rPr>
      </w:pPr>
      <w:r w:rsidRPr="00C75ACE">
        <w:rPr>
          <w:rFonts w:ascii="Times New Roman" w:hAnsi="Times New Roman"/>
          <w:sz w:val="22"/>
          <w:szCs w:val="22"/>
          <w:lang w:eastAsia="zh-CN"/>
        </w:rPr>
        <w:t>For COREST#0,</w:t>
      </w:r>
    </w:p>
    <w:p w14:paraId="3117809F" w14:textId="77777777" w:rsidR="00C75ACE" w:rsidRPr="00C75ACE" w:rsidRDefault="00C75ACE" w:rsidP="00C75ACE">
      <w:pPr>
        <w:pStyle w:val="BodyText"/>
        <w:numPr>
          <w:ilvl w:val="2"/>
          <w:numId w:val="23"/>
        </w:numPr>
        <w:spacing w:after="0"/>
        <w:rPr>
          <w:rFonts w:ascii="Times New Roman" w:hAnsi="Times New Roman"/>
          <w:sz w:val="22"/>
          <w:szCs w:val="22"/>
          <w:lang w:eastAsia="zh-CN"/>
        </w:rPr>
      </w:pPr>
      <w:r w:rsidRPr="00C75ACE">
        <w:rPr>
          <w:rFonts w:ascii="Times New Roman" w:hAnsi="Times New Roman"/>
          <w:sz w:val="22"/>
          <w:szCs w:val="22"/>
          <w:lang w:eastAsia="zh-CN"/>
        </w:rPr>
        <w:t>if synchronization raster interval is larger than FR2, additional CORESET#0 RB offsets are needed for 120 kHz SS/PBCH block SCS;</w:t>
      </w:r>
    </w:p>
    <w:p w14:paraId="6DAE274E" w14:textId="77777777" w:rsidR="00C75ACE" w:rsidRPr="00C75ACE" w:rsidRDefault="00C75ACE" w:rsidP="00C75ACE">
      <w:pPr>
        <w:pStyle w:val="BodyText"/>
        <w:numPr>
          <w:ilvl w:val="2"/>
          <w:numId w:val="23"/>
        </w:numPr>
        <w:spacing w:after="0"/>
        <w:rPr>
          <w:rFonts w:ascii="Times New Roman" w:hAnsi="Times New Roman"/>
          <w:sz w:val="22"/>
          <w:szCs w:val="22"/>
          <w:lang w:eastAsia="zh-CN"/>
        </w:rPr>
      </w:pPr>
      <w:r w:rsidRPr="00C75ACE">
        <w:rPr>
          <w:rFonts w:ascii="Times New Roman" w:hAnsi="Times New Roman"/>
          <w:sz w:val="22"/>
          <w:szCs w:val="22"/>
          <w:lang w:eastAsia="zh-CN"/>
        </w:rPr>
        <w:t>if 480 kHz and/or 960 kHz SS/PBCH block SCS is supported, at least CORESET#0 configuration table with same SCS as SS/PBCH block should be supported;</w:t>
      </w:r>
    </w:p>
    <w:p w14:paraId="4D26C97B" w14:textId="77777777" w:rsidR="00C75ACE" w:rsidRPr="00C75ACE" w:rsidRDefault="00C75ACE" w:rsidP="00C75ACE">
      <w:pPr>
        <w:pStyle w:val="BodyText"/>
        <w:numPr>
          <w:ilvl w:val="2"/>
          <w:numId w:val="23"/>
        </w:numPr>
        <w:spacing w:after="0"/>
        <w:rPr>
          <w:rFonts w:ascii="Times New Roman" w:hAnsi="Times New Roman"/>
          <w:sz w:val="22"/>
          <w:szCs w:val="22"/>
          <w:lang w:eastAsia="zh-CN"/>
        </w:rPr>
      </w:pPr>
      <w:r w:rsidRPr="00C75ACE">
        <w:rPr>
          <w:rFonts w:ascii="Times New Roman" w:hAnsi="Times New Roman"/>
          <w:sz w:val="22"/>
          <w:szCs w:val="22"/>
          <w:lang w:eastAsia="zh-CN"/>
        </w:rPr>
        <w:t>if there are reserved configurations, both multiplexing Pattern 2 and Pattern 3 can be supported in a CORESET#0 configuration table;</w:t>
      </w:r>
    </w:p>
    <w:p w14:paraId="640C4E1F" w14:textId="77777777" w:rsidR="00C75ACE" w:rsidRPr="00C75ACE" w:rsidRDefault="00C75ACE" w:rsidP="00C75ACE">
      <w:pPr>
        <w:pStyle w:val="BodyText"/>
        <w:numPr>
          <w:ilvl w:val="2"/>
          <w:numId w:val="23"/>
        </w:numPr>
        <w:spacing w:after="0"/>
        <w:rPr>
          <w:rFonts w:ascii="Times New Roman" w:hAnsi="Times New Roman"/>
          <w:sz w:val="22"/>
          <w:szCs w:val="22"/>
          <w:lang w:eastAsia="zh-CN"/>
        </w:rPr>
      </w:pPr>
      <w:r w:rsidRPr="00C75ACE">
        <w:rPr>
          <w:rFonts w:ascii="Times New Roman" w:hAnsi="Times New Roman"/>
          <w:sz w:val="22"/>
          <w:szCs w:val="22"/>
          <w:lang w:eastAsia="zh-CN"/>
        </w:rPr>
        <w:t>if CORESET#0 bandwidth can be increased, 96 RB can be added to the CORESET#0 configuration table for 120 kHz SS/PBCH block SCS.</w:t>
      </w:r>
    </w:p>
    <w:p w14:paraId="7F4E758F" w14:textId="3C78FFDC" w:rsidR="00C75ACE" w:rsidRDefault="00C75ACE" w:rsidP="00124FC3">
      <w:pPr>
        <w:pStyle w:val="BodyText"/>
        <w:spacing w:after="0"/>
        <w:rPr>
          <w:rFonts w:ascii="Times New Roman" w:hAnsi="Times New Roman"/>
          <w:sz w:val="22"/>
          <w:szCs w:val="22"/>
          <w:lang w:eastAsia="zh-CN"/>
        </w:rPr>
      </w:pPr>
    </w:p>
    <w:p w14:paraId="58857511" w14:textId="512674E9" w:rsidR="00124FC3" w:rsidRPr="004A1E26" w:rsidRDefault="00A80979" w:rsidP="00BE526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2E8F16F" w14:textId="4E57499D" w:rsidR="00124FC3" w:rsidRDefault="00551BBC" w:rsidP="00124FC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up discussions on supported SSB/Type0-PDCCH multiplexing pattern, companies have provided further discussion on supported bandwidth</w:t>
      </w:r>
      <w:r w:rsidR="003F7B39">
        <w:rPr>
          <w:rFonts w:ascii="Times New Roman" w:hAnsi="Times New Roman"/>
          <w:sz w:val="22"/>
          <w:szCs w:val="22"/>
          <w:lang w:eastAsia="zh-CN"/>
        </w:rPr>
        <w:t xml:space="preserve"> (#PRB)</w:t>
      </w:r>
      <w:r>
        <w:rPr>
          <w:rFonts w:ascii="Times New Roman" w:hAnsi="Times New Roman"/>
          <w:sz w:val="22"/>
          <w:szCs w:val="22"/>
          <w:lang w:eastAsia="zh-CN"/>
        </w:rPr>
        <w:t xml:space="preserve"> and configured Type0-PDCCH CSS resources.</w:t>
      </w:r>
    </w:p>
    <w:p w14:paraId="23E8C502" w14:textId="06438C0C" w:rsidR="00551BBC" w:rsidRDefault="00551BBC" w:rsidP="00124FC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w:t>
      </w:r>
      <w:r w:rsidR="00742AB4">
        <w:rPr>
          <w:rFonts w:ascii="Times New Roman" w:hAnsi="Times New Roman"/>
          <w:sz w:val="22"/>
          <w:szCs w:val="22"/>
          <w:lang w:eastAsia="zh-CN"/>
        </w:rPr>
        <w:t xml:space="preserve"> (2.1.6)</w:t>
      </w:r>
    </w:p>
    <w:p w14:paraId="47CAA68C" w14:textId="3A07E5D1" w:rsidR="00AD0CF4" w:rsidRDefault="00AD0CF4">
      <w:pPr>
        <w:pStyle w:val="BodyText"/>
        <w:spacing w:after="0"/>
        <w:rPr>
          <w:rFonts w:ascii="Times New Roman" w:hAnsi="Times New Roman"/>
          <w:sz w:val="22"/>
          <w:szCs w:val="22"/>
          <w:lang w:eastAsia="zh-CN"/>
        </w:rPr>
      </w:pPr>
    </w:p>
    <w:p w14:paraId="43FBE97E" w14:textId="77777777" w:rsidR="00E5417C" w:rsidRDefault="00E5417C" w:rsidP="00E5417C">
      <w:pPr>
        <w:pStyle w:val="BodyText"/>
        <w:spacing w:after="0"/>
        <w:rPr>
          <w:rFonts w:ascii="Times New Roman" w:hAnsi="Times New Roman"/>
          <w:sz w:val="22"/>
          <w:szCs w:val="22"/>
          <w:lang w:eastAsia="zh-CN"/>
        </w:rPr>
      </w:pPr>
    </w:p>
    <w:p w14:paraId="3239627D" w14:textId="77777777" w:rsidR="00E5417C" w:rsidRPr="00BE5268" w:rsidRDefault="00E5417C" w:rsidP="00E5417C">
      <w:pPr>
        <w:pStyle w:val="BodyText"/>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5E841579" w14:textId="726A8882" w:rsidR="00E5417C" w:rsidRDefault="00E5417C" w:rsidP="00E5417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7C03C96D" w14:textId="65ACDB44" w:rsidR="00E5417C" w:rsidRDefault="00E5417C" w:rsidP="00E5417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5C0842EA" w14:textId="77777777" w:rsidR="00E5417C" w:rsidRDefault="00E5417C">
      <w:pPr>
        <w:pStyle w:val="BodyText"/>
        <w:spacing w:after="0"/>
        <w:rPr>
          <w:rFonts w:ascii="Times New Roman" w:hAnsi="Times New Roman"/>
          <w:sz w:val="22"/>
          <w:szCs w:val="22"/>
          <w:lang w:eastAsia="zh-CN"/>
        </w:rPr>
      </w:pPr>
    </w:p>
    <w:p w14:paraId="4F8B8A99" w14:textId="77777777" w:rsidR="00AD0CF4" w:rsidRDefault="00AD0CF4">
      <w:pPr>
        <w:pStyle w:val="BodyText"/>
        <w:spacing w:after="0"/>
        <w:rPr>
          <w:rFonts w:ascii="Times New Roman" w:hAnsi="Times New Roman"/>
          <w:sz w:val="22"/>
          <w:szCs w:val="22"/>
          <w:lang w:eastAsia="zh-CN"/>
        </w:rPr>
      </w:pPr>
    </w:p>
    <w:p w14:paraId="69F98F13" w14:textId="7B39B1B9" w:rsidR="008022C3" w:rsidRPr="00107E85" w:rsidRDefault="00107E85" w:rsidP="00107E85">
      <w:pPr>
        <w:pStyle w:val="Heading3"/>
        <w:rPr>
          <w:lang w:eastAsia="zh-CN"/>
        </w:rPr>
      </w:pPr>
      <w:r>
        <w:rPr>
          <w:lang w:eastAsia="zh-CN"/>
        </w:rPr>
        <w:t xml:space="preserve">2.1.8 </w:t>
      </w:r>
      <w:r w:rsidR="00357907">
        <w:rPr>
          <w:lang w:eastAsia="zh-CN"/>
        </w:rPr>
        <w:t xml:space="preserve">Various other aspects on </w:t>
      </w:r>
      <w:r w:rsidR="008022C3" w:rsidRPr="00107E85">
        <w:rPr>
          <w:lang w:eastAsia="zh-CN"/>
        </w:rPr>
        <w:t>SSB Design</w:t>
      </w:r>
    </w:p>
    <w:p w14:paraId="10130468" w14:textId="4942FD11" w:rsidR="008022C3" w:rsidRDefault="008022C3" w:rsidP="008022C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 Lenovo, Motorola Mobility</w:t>
      </w:r>
      <w:r>
        <w:rPr>
          <w:rFonts w:ascii="Times New Roman" w:hAnsi="Times New Roman"/>
          <w:sz w:val="22"/>
          <w:szCs w:val="22"/>
          <w:lang w:eastAsia="zh-CN"/>
        </w:rPr>
        <w:t>:</w:t>
      </w:r>
    </w:p>
    <w:p w14:paraId="1C307CBB" w14:textId="1632962A" w:rsidR="008022C3" w:rsidRDefault="008022C3" w:rsidP="008022C3">
      <w:pPr>
        <w:pStyle w:val="BodyText"/>
        <w:numPr>
          <w:ilvl w:val="1"/>
          <w:numId w:val="23"/>
        </w:numPr>
        <w:spacing w:after="0"/>
        <w:rPr>
          <w:rFonts w:ascii="Times New Roman" w:hAnsi="Times New Roman"/>
          <w:sz w:val="22"/>
          <w:szCs w:val="22"/>
          <w:lang w:eastAsia="zh-CN"/>
        </w:rPr>
      </w:pPr>
      <w:r w:rsidRPr="008022C3">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r w:rsidR="000C180B">
        <w:rPr>
          <w:rFonts w:ascii="Times New Roman" w:hAnsi="Times New Roman"/>
          <w:sz w:val="22"/>
          <w:szCs w:val="22"/>
          <w:lang w:eastAsia="zh-CN"/>
        </w:rPr>
        <w:t>.</w:t>
      </w:r>
    </w:p>
    <w:p w14:paraId="2DB79529" w14:textId="4806993A" w:rsidR="000C180B" w:rsidRDefault="000C180B" w:rsidP="008022C3">
      <w:pPr>
        <w:pStyle w:val="BodyText"/>
        <w:numPr>
          <w:ilvl w:val="1"/>
          <w:numId w:val="23"/>
        </w:numPr>
        <w:spacing w:after="0"/>
        <w:rPr>
          <w:rFonts w:ascii="Times New Roman" w:hAnsi="Times New Roman"/>
          <w:sz w:val="22"/>
          <w:szCs w:val="22"/>
          <w:lang w:eastAsia="zh-CN"/>
        </w:rPr>
      </w:pPr>
      <w:r w:rsidRPr="000C180B">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4CE21CD" w14:textId="77777777" w:rsidR="00357907" w:rsidRDefault="00357907" w:rsidP="00357907">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2F3649A" w14:textId="77777777" w:rsidR="00357907" w:rsidRDefault="00357907" w:rsidP="00357907">
      <w:pPr>
        <w:pStyle w:val="BodyText"/>
        <w:numPr>
          <w:ilvl w:val="1"/>
          <w:numId w:val="23"/>
        </w:numPr>
        <w:spacing w:after="0"/>
        <w:rPr>
          <w:rFonts w:ascii="Times New Roman" w:hAnsi="Times New Roman"/>
          <w:sz w:val="22"/>
          <w:szCs w:val="22"/>
          <w:lang w:eastAsia="zh-CN"/>
        </w:rPr>
      </w:pPr>
      <w:r w:rsidRPr="00317C0B">
        <w:rPr>
          <w:rFonts w:ascii="Times New Roman" w:hAnsi="Times New Roman"/>
          <w:sz w:val="22"/>
          <w:szCs w:val="22"/>
          <w:lang w:eastAsia="zh-CN"/>
        </w:rPr>
        <w:t>Initial BWP includes only one LBT bandwidth for unlicensed deployment.</w:t>
      </w:r>
    </w:p>
    <w:p w14:paraId="5572718C" w14:textId="2F365D35" w:rsidR="00E94849" w:rsidRDefault="00C676DE" w:rsidP="00E94849">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44F9202D" w14:textId="210389D1" w:rsidR="00C676DE" w:rsidRDefault="00C676DE" w:rsidP="00C676DE">
      <w:pPr>
        <w:pStyle w:val="BodyText"/>
        <w:numPr>
          <w:ilvl w:val="1"/>
          <w:numId w:val="23"/>
        </w:numPr>
        <w:spacing w:after="0"/>
        <w:rPr>
          <w:rFonts w:ascii="Times New Roman" w:hAnsi="Times New Roman"/>
          <w:sz w:val="22"/>
          <w:szCs w:val="22"/>
          <w:lang w:eastAsia="zh-CN"/>
        </w:rPr>
      </w:pPr>
      <w:r w:rsidRPr="00C676DE">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FCAD2CC" w14:textId="43C77EC6" w:rsidR="002366E5" w:rsidRDefault="002366E5" w:rsidP="002366E5">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[13] Fujitsu</w:t>
      </w:r>
      <w:r>
        <w:rPr>
          <w:rFonts w:ascii="Times New Roman" w:hAnsi="Times New Roman"/>
          <w:sz w:val="22"/>
          <w:szCs w:val="22"/>
          <w:lang w:eastAsia="zh-CN"/>
        </w:rPr>
        <w:t>:</w:t>
      </w:r>
    </w:p>
    <w:p w14:paraId="04911FBE" w14:textId="2460431C" w:rsidR="002366E5" w:rsidRDefault="002366E5" w:rsidP="002366E5">
      <w:pPr>
        <w:pStyle w:val="BodyText"/>
        <w:numPr>
          <w:ilvl w:val="1"/>
          <w:numId w:val="23"/>
        </w:numPr>
        <w:spacing w:after="0"/>
        <w:rPr>
          <w:rFonts w:ascii="Times New Roman" w:hAnsi="Times New Roman"/>
          <w:sz w:val="22"/>
          <w:szCs w:val="22"/>
          <w:lang w:eastAsia="zh-CN"/>
        </w:rPr>
      </w:pPr>
      <w:r w:rsidRPr="002366E5">
        <w:rPr>
          <w:rFonts w:ascii="Times New Roman" w:hAnsi="Times New Roman"/>
          <w:sz w:val="22"/>
          <w:szCs w:val="22"/>
          <w:lang w:eastAsia="zh-CN"/>
        </w:rPr>
        <w:t>For further study on initial access for the new frequency range (52.6~71GHz), it should be clarified whether to consider RedCap UE.</w:t>
      </w:r>
    </w:p>
    <w:p w14:paraId="1BFB5287" w14:textId="0195FEE5" w:rsidR="006C4464" w:rsidRDefault="006C4464" w:rsidP="002366E5">
      <w:pPr>
        <w:pStyle w:val="BodyText"/>
        <w:numPr>
          <w:ilvl w:val="1"/>
          <w:numId w:val="23"/>
        </w:numPr>
        <w:spacing w:after="0"/>
        <w:rPr>
          <w:rFonts w:ascii="Times New Roman" w:hAnsi="Times New Roman"/>
          <w:sz w:val="22"/>
          <w:szCs w:val="22"/>
          <w:lang w:eastAsia="zh-CN"/>
        </w:rPr>
      </w:pPr>
      <w:r w:rsidRPr="006C4464">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7260377C" w14:textId="0C51E2AD" w:rsidR="00037C47" w:rsidRDefault="00037C47" w:rsidP="00037C47">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[14] AT&amp;T</w:t>
      </w:r>
      <w:r>
        <w:rPr>
          <w:rFonts w:ascii="Times New Roman" w:hAnsi="Times New Roman"/>
          <w:sz w:val="22"/>
          <w:szCs w:val="22"/>
          <w:lang w:eastAsia="zh-CN"/>
        </w:rPr>
        <w:t>:</w:t>
      </w:r>
    </w:p>
    <w:p w14:paraId="6B356E98" w14:textId="0333EE69" w:rsidR="00037C47" w:rsidRDefault="00037C47" w:rsidP="00037C47">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037C47">
        <w:rPr>
          <w:rFonts w:ascii="Times New Roman" w:hAnsi="Times New Roman"/>
          <w:sz w:val="22"/>
          <w:szCs w:val="22"/>
          <w:lang w:eastAsia="zh-CN"/>
        </w:rPr>
        <w:t>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A4DE864" w14:textId="5EF0A0F1" w:rsidR="00CF2EFB" w:rsidRDefault="00CF2EFB" w:rsidP="00CF2EF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[15] Spreadtrum</w:t>
      </w:r>
      <w:r>
        <w:rPr>
          <w:rFonts w:ascii="Times New Roman" w:hAnsi="Times New Roman"/>
          <w:sz w:val="22"/>
          <w:szCs w:val="22"/>
          <w:lang w:eastAsia="zh-CN"/>
        </w:rPr>
        <w:t>:</w:t>
      </w:r>
    </w:p>
    <w:p w14:paraId="2CE18440" w14:textId="452D19EB" w:rsidR="00CF2EFB" w:rsidRDefault="00CF2EFB" w:rsidP="00CF2EFB">
      <w:pPr>
        <w:pStyle w:val="BodyText"/>
        <w:numPr>
          <w:ilvl w:val="1"/>
          <w:numId w:val="23"/>
        </w:numPr>
        <w:spacing w:after="0"/>
        <w:rPr>
          <w:rFonts w:ascii="Times New Roman" w:hAnsi="Times New Roman"/>
          <w:sz w:val="22"/>
          <w:szCs w:val="22"/>
          <w:lang w:eastAsia="zh-CN"/>
        </w:rPr>
      </w:pPr>
      <w:r w:rsidRPr="00CF2EFB">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6E4820AA" w14:textId="300DB15E" w:rsidR="00E0408F" w:rsidRDefault="00E0408F" w:rsidP="00E0408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[18] NEC</w:t>
      </w:r>
      <w:r>
        <w:rPr>
          <w:rFonts w:ascii="Times New Roman" w:hAnsi="Times New Roman"/>
          <w:sz w:val="22"/>
          <w:szCs w:val="22"/>
          <w:lang w:eastAsia="zh-CN"/>
        </w:rPr>
        <w:t>:</w:t>
      </w:r>
    </w:p>
    <w:p w14:paraId="7CE91C1C" w14:textId="77777777" w:rsidR="00E0408F" w:rsidRPr="00E0408F" w:rsidRDefault="00E0408F" w:rsidP="00E0408F">
      <w:pPr>
        <w:pStyle w:val="BodyText"/>
        <w:numPr>
          <w:ilvl w:val="1"/>
          <w:numId w:val="23"/>
        </w:numPr>
        <w:spacing w:after="0"/>
        <w:rPr>
          <w:rFonts w:ascii="Times New Roman" w:hAnsi="Times New Roman"/>
          <w:sz w:val="22"/>
          <w:szCs w:val="22"/>
          <w:lang w:eastAsia="zh-CN"/>
        </w:rPr>
      </w:pPr>
      <w:r w:rsidRPr="00E0408F">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15E85C5B" w14:textId="5EA2A2C0" w:rsidR="00E0408F" w:rsidRPr="00E0408F" w:rsidRDefault="00E0408F" w:rsidP="00E0408F">
      <w:pPr>
        <w:pStyle w:val="BodyText"/>
        <w:numPr>
          <w:ilvl w:val="1"/>
          <w:numId w:val="23"/>
        </w:numPr>
        <w:spacing w:after="0"/>
        <w:rPr>
          <w:rFonts w:ascii="Times New Roman" w:hAnsi="Times New Roman"/>
          <w:sz w:val="22"/>
          <w:szCs w:val="22"/>
          <w:lang w:eastAsia="zh-CN"/>
        </w:rPr>
      </w:pPr>
      <w:r w:rsidRPr="00E0408F">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5FF636E" w14:textId="45864F32" w:rsidR="00E0408F" w:rsidRDefault="00E0408F" w:rsidP="00E0408F">
      <w:pPr>
        <w:pStyle w:val="BodyText"/>
        <w:numPr>
          <w:ilvl w:val="1"/>
          <w:numId w:val="23"/>
        </w:numPr>
        <w:spacing w:after="0"/>
        <w:rPr>
          <w:rFonts w:ascii="Times New Roman" w:hAnsi="Times New Roman"/>
          <w:sz w:val="22"/>
          <w:szCs w:val="22"/>
          <w:lang w:eastAsia="zh-CN"/>
        </w:rPr>
      </w:pPr>
      <w:r w:rsidRPr="00E0408F">
        <w:rPr>
          <w:rFonts w:ascii="Times New Roman" w:hAnsi="Times New Roman"/>
          <w:sz w:val="22"/>
          <w:szCs w:val="22"/>
          <w:lang w:eastAsia="zh-CN"/>
        </w:rPr>
        <w:lastRenderedPageBreak/>
        <w:t>The energy detection threshold adaptation procedures for LBT based initial access should take into account the maximum transmission power difference between transmission on a single beam and multiple concurrent beams.</w:t>
      </w:r>
    </w:p>
    <w:p w14:paraId="4C991784" w14:textId="616C0D06" w:rsidR="002451B3" w:rsidRDefault="002451B3" w:rsidP="002451B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[21] CEWiT</w:t>
      </w:r>
      <w:r>
        <w:rPr>
          <w:rFonts w:ascii="Times New Roman" w:hAnsi="Times New Roman"/>
          <w:sz w:val="22"/>
          <w:szCs w:val="22"/>
          <w:lang w:eastAsia="zh-CN"/>
        </w:rPr>
        <w:t>:</w:t>
      </w:r>
    </w:p>
    <w:p w14:paraId="733C3D75" w14:textId="179D4779" w:rsidR="002451B3" w:rsidRDefault="002451B3" w:rsidP="002451B3">
      <w:pPr>
        <w:pStyle w:val="BodyText"/>
        <w:numPr>
          <w:ilvl w:val="1"/>
          <w:numId w:val="23"/>
        </w:numPr>
        <w:spacing w:after="0"/>
        <w:rPr>
          <w:rFonts w:ascii="Times New Roman" w:hAnsi="Times New Roman"/>
          <w:sz w:val="22"/>
          <w:szCs w:val="22"/>
          <w:lang w:eastAsia="zh-CN"/>
        </w:rPr>
      </w:pPr>
      <w:r w:rsidRPr="002451B3">
        <w:rPr>
          <w:rFonts w:ascii="Times New Roman" w:hAnsi="Times New Roman"/>
          <w:sz w:val="22"/>
          <w:szCs w:val="22"/>
          <w:lang w:eastAsia="zh-CN"/>
        </w:rPr>
        <w:t>For SSB with 120KHz SCS, solutions for mitigating effect of phase noise need to be defined.</w:t>
      </w:r>
    </w:p>
    <w:p w14:paraId="3F22A2C0" w14:textId="340A4389" w:rsidR="00975905" w:rsidRDefault="00975905" w:rsidP="00975905">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[24] Convida</w:t>
      </w:r>
      <w:r>
        <w:rPr>
          <w:rFonts w:ascii="Times New Roman" w:hAnsi="Times New Roman"/>
          <w:sz w:val="22"/>
          <w:szCs w:val="22"/>
          <w:lang w:eastAsia="zh-CN"/>
        </w:rPr>
        <w:t>:</w:t>
      </w:r>
    </w:p>
    <w:p w14:paraId="2A645A7E" w14:textId="654E5DC0" w:rsidR="00975905" w:rsidRDefault="00975905" w:rsidP="00975905">
      <w:pPr>
        <w:pStyle w:val="BodyText"/>
        <w:numPr>
          <w:ilvl w:val="1"/>
          <w:numId w:val="23"/>
        </w:numPr>
        <w:spacing w:after="0"/>
        <w:rPr>
          <w:rFonts w:ascii="Times New Roman" w:hAnsi="Times New Roman"/>
          <w:sz w:val="22"/>
          <w:szCs w:val="22"/>
          <w:lang w:eastAsia="zh-CN"/>
        </w:rPr>
      </w:pPr>
      <w:r w:rsidRPr="00975905">
        <w:rPr>
          <w:rFonts w:ascii="Times New Roman" w:hAnsi="Times New Roman"/>
          <w:sz w:val="22"/>
          <w:szCs w:val="22"/>
          <w:lang w:eastAsia="zh-CN"/>
        </w:rPr>
        <w:t>SSB coverage enhancement should be studied for higher SCS if it is supported.</w:t>
      </w:r>
    </w:p>
    <w:p w14:paraId="17B5F6B0" w14:textId="77777777" w:rsidR="00357907" w:rsidRDefault="00357907" w:rsidP="00357907">
      <w:pPr>
        <w:pStyle w:val="BodyText"/>
        <w:numPr>
          <w:ilvl w:val="1"/>
          <w:numId w:val="23"/>
        </w:numPr>
        <w:spacing w:after="0"/>
        <w:rPr>
          <w:rFonts w:ascii="Times New Roman" w:hAnsi="Times New Roman"/>
          <w:sz w:val="22"/>
          <w:szCs w:val="22"/>
          <w:lang w:eastAsia="zh-CN"/>
        </w:rPr>
      </w:pPr>
      <w:r w:rsidRPr="00014EF7">
        <w:rPr>
          <w:rFonts w:ascii="Times New Roman" w:hAnsi="Times New Roman"/>
          <w:sz w:val="22"/>
          <w:szCs w:val="22"/>
          <w:lang w:eastAsia="zh-CN"/>
        </w:rPr>
        <w:t xml:space="preserve">Introduction of TRS/CSI-RS in idle/inactive mode UE in Rel 17 should be studied for NR operation from 52.6 to 71 GHz.  </w:t>
      </w:r>
    </w:p>
    <w:p w14:paraId="0A6F7196" w14:textId="11754515" w:rsidR="003705C3" w:rsidRDefault="003705C3" w:rsidP="003705C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361C0AE4" w14:textId="7C3DCA84" w:rsidR="003705C3" w:rsidRDefault="003705C3" w:rsidP="003705C3">
      <w:pPr>
        <w:pStyle w:val="BodyText"/>
        <w:numPr>
          <w:ilvl w:val="1"/>
          <w:numId w:val="23"/>
        </w:numPr>
        <w:spacing w:after="0"/>
        <w:rPr>
          <w:rFonts w:ascii="Times New Roman" w:hAnsi="Times New Roman"/>
          <w:sz w:val="22"/>
          <w:szCs w:val="22"/>
          <w:lang w:eastAsia="zh-CN"/>
        </w:rPr>
      </w:pPr>
      <w:r w:rsidRPr="003705C3">
        <w:rPr>
          <w:rFonts w:ascii="Times New Roman" w:hAnsi="Times New Roman"/>
          <w:sz w:val="22"/>
          <w:szCs w:val="22"/>
          <w:lang w:eastAsia="zh-CN"/>
        </w:rPr>
        <w:t>Wider bandwidth than 50 MHz should be considered as minimum channel bandwidth for a band in 52.6 - 71GHz</w:t>
      </w:r>
    </w:p>
    <w:p w14:paraId="695175BE" w14:textId="6875C33E" w:rsidR="008022C3" w:rsidRDefault="008022C3">
      <w:pPr>
        <w:pStyle w:val="BodyText"/>
        <w:spacing w:after="0"/>
        <w:rPr>
          <w:rFonts w:ascii="Times New Roman" w:hAnsi="Times New Roman"/>
          <w:sz w:val="22"/>
          <w:szCs w:val="22"/>
          <w:lang w:eastAsia="zh-CN"/>
        </w:rPr>
      </w:pPr>
    </w:p>
    <w:p w14:paraId="0D82E427" w14:textId="3CF5E5B9" w:rsidR="00124FC3" w:rsidRPr="004A1E26" w:rsidRDefault="00A80979" w:rsidP="00BE526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17761D0" w14:textId="4FA88673" w:rsidR="00124FC3" w:rsidRDefault="003F7B39" w:rsidP="00124FC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w:t>
      </w:r>
      <w:r w:rsidR="00DC2A94">
        <w:rPr>
          <w:rFonts w:ascii="Times New Roman" w:hAnsi="Times New Roman"/>
          <w:sz w:val="22"/>
          <w:szCs w:val="22"/>
          <w:lang w:eastAsia="zh-CN"/>
        </w:rPr>
        <w:t xml:space="preserve">how to handle the 5 msec SSB periodicity, enhanced SSB (e.g. larger number of symbols for PBCH), applicability of reduced capability UEs and how RedCap UE would be handled, </w:t>
      </w:r>
      <w:r w:rsidR="00357907">
        <w:rPr>
          <w:rFonts w:ascii="Times New Roman" w:hAnsi="Times New Roman"/>
          <w:sz w:val="22"/>
          <w:szCs w:val="22"/>
          <w:lang w:eastAsia="zh-CN"/>
        </w:rPr>
        <w:t xml:space="preserve">support of TRS/CSI-RS in idle/inactive mode, </w:t>
      </w:r>
      <w:r w:rsidR="005C4558">
        <w:rPr>
          <w:rFonts w:ascii="Times New Roman" w:hAnsi="Times New Roman"/>
          <w:sz w:val="22"/>
          <w:szCs w:val="22"/>
          <w:lang w:eastAsia="zh-CN"/>
        </w:rPr>
        <w:t xml:space="preserve">relationship between initial BWP and LBT bandwidth, </w:t>
      </w:r>
      <w:r w:rsidR="00825F5D">
        <w:rPr>
          <w:rFonts w:ascii="Times New Roman" w:hAnsi="Times New Roman"/>
          <w:sz w:val="22"/>
          <w:szCs w:val="22"/>
          <w:lang w:eastAsia="zh-CN"/>
        </w:rPr>
        <w:t xml:space="preserve">and </w:t>
      </w:r>
      <w:r w:rsidR="006E2AE1">
        <w:rPr>
          <w:rFonts w:ascii="Times New Roman" w:hAnsi="Times New Roman"/>
          <w:sz w:val="22"/>
          <w:szCs w:val="22"/>
          <w:lang w:eastAsia="zh-CN"/>
        </w:rPr>
        <w:t>minimum channel bandwidth considered.</w:t>
      </w:r>
    </w:p>
    <w:p w14:paraId="04AEF44A" w14:textId="2771D19E" w:rsidR="00E11E8D" w:rsidRDefault="00E11E8D" w:rsidP="00124FC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8D016F1" w14:textId="77777777" w:rsidR="003E3491" w:rsidRDefault="003E3491">
      <w:pPr>
        <w:pStyle w:val="BodyText"/>
        <w:spacing w:after="0"/>
        <w:rPr>
          <w:rFonts w:ascii="Times New Roman" w:hAnsi="Times New Roman"/>
          <w:sz w:val="22"/>
          <w:szCs w:val="22"/>
          <w:lang w:eastAsia="zh-CN"/>
        </w:rPr>
      </w:pPr>
    </w:p>
    <w:p w14:paraId="01F4EB29" w14:textId="77777777" w:rsidR="002D0C86" w:rsidRPr="00BE5268" w:rsidRDefault="002D0C86" w:rsidP="002D0C86">
      <w:pPr>
        <w:pStyle w:val="BodyText"/>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6B1A1CD7" w14:textId="75B4DD60" w:rsidR="002D0C86" w:rsidRDefault="00907810" w:rsidP="002D0C86">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3D16116" w14:textId="77777777" w:rsidR="002D0C86" w:rsidRDefault="002D0C86" w:rsidP="002D0C8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2D0C86" w14:paraId="32ED7093" w14:textId="77777777" w:rsidTr="00163855">
        <w:tc>
          <w:tcPr>
            <w:tcW w:w="1345" w:type="dxa"/>
            <w:shd w:val="clear" w:color="auto" w:fill="FBE4D5" w:themeFill="accent2" w:themeFillTint="33"/>
          </w:tcPr>
          <w:p w14:paraId="728661EE" w14:textId="77777777" w:rsidR="002D0C86" w:rsidRPr="00100476" w:rsidRDefault="002D0C86" w:rsidP="00163855">
            <w:pPr>
              <w:pStyle w:val="BodyText"/>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8280" w:type="dxa"/>
            <w:shd w:val="clear" w:color="auto" w:fill="FBE4D5" w:themeFill="accent2" w:themeFillTint="33"/>
          </w:tcPr>
          <w:p w14:paraId="2867D89B" w14:textId="77777777" w:rsidR="002D0C86" w:rsidRPr="00100476" w:rsidRDefault="002D0C86" w:rsidP="0016385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2D0C86" w14:paraId="77ED5DB9" w14:textId="77777777" w:rsidTr="00163855">
        <w:tc>
          <w:tcPr>
            <w:tcW w:w="1345" w:type="dxa"/>
          </w:tcPr>
          <w:p w14:paraId="5A048F11" w14:textId="26B52E46" w:rsidR="002D0C86" w:rsidRDefault="00AC2E6C" w:rsidP="0016385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F1A8EFB" w14:textId="77777777" w:rsidR="002D0C86" w:rsidRDefault="00AC2E6C" w:rsidP="00AC2E6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35B20810" w14:textId="3AF55436" w:rsidR="00AC2E6C" w:rsidRDefault="00AC2E6C" w:rsidP="00AC2E6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9711783" w14:textId="42B39EB9" w:rsidR="00AC2E6C" w:rsidRDefault="00AC2E6C" w:rsidP="00AC2E6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5F574B1E" w14:textId="77777777" w:rsidR="00AC2E6C" w:rsidRDefault="00AC2E6C" w:rsidP="00AC2E6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C0A8E51" w14:textId="77777777" w:rsidR="00AC2E6C" w:rsidRDefault="00AC2E6C" w:rsidP="00AC2E6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7BF16CF1" w14:textId="52328479" w:rsidR="00AC2E6C" w:rsidRPr="00AC2E6C" w:rsidRDefault="00AC2E6C" w:rsidP="00AC2E6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2D0C86" w14:paraId="50D13EFC" w14:textId="77777777" w:rsidTr="00163855">
        <w:tc>
          <w:tcPr>
            <w:tcW w:w="1345" w:type="dxa"/>
          </w:tcPr>
          <w:p w14:paraId="68316BEE" w14:textId="77777777" w:rsidR="002D0C86" w:rsidRDefault="002D0C86" w:rsidP="00163855">
            <w:pPr>
              <w:pStyle w:val="BodyText"/>
              <w:spacing w:after="0"/>
              <w:rPr>
                <w:rFonts w:ascii="Times New Roman" w:hAnsi="Times New Roman"/>
                <w:sz w:val="22"/>
                <w:szCs w:val="22"/>
                <w:lang w:eastAsia="zh-CN"/>
              </w:rPr>
            </w:pPr>
          </w:p>
        </w:tc>
        <w:tc>
          <w:tcPr>
            <w:tcW w:w="8280" w:type="dxa"/>
          </w:tcPr>
          <w:p w14:paraId="4B066EB0" w14:textId="77777777" w:rsidR="002D0C86" w:rsidRDefault="002D0C86" w:rsidP="00163855">
            <w:pPr>
              <w:pStyle w:val="BodyText"/>
              <w:spacing w:after="0"/>
              <w:rPr>
                <w:rFonts w:ascii="Times New Roman" w:hAnsi="Times New Roman"/>
                <w:sz w:val="22"/>
                <w:szCs w:val="22"/>
                <w:lang w:eastAsia="zh-CN"/>
              </w:rPr>
            </w:pPr>
          </w:p>
        </w:tc>
      </w:tr>
    </w:tbl>
    <w:p w14:paraId="066A3CB7" w14:textId="77777777" w:rsidR="002D0C86" w:rsidRDefault="002D0C86" w:rsidP="002D0C86">
      <w:pPr>
        <w:pStyle w:val="BodyText"/>
        <w:spacing w:after="0"/>
        <w:rPr>
          <w:rFonts w:ascii="Times New Roman" w:hAnsi="Times New Roman"/>
          <w:sz w:val="22"/>
          <w:szCs w:val="22"/>
          <w:lang w:eastAsia="zh-CN"/>
        </w:rPr>
      </w:pPr>
    </w:p>
    <w:p w14:paraId="7A5859DE" w14:textId="2A7C8A1E" w:rsidR="009710C9" w:rsidRDefault="009710C9">
      <w:pPr>
        <w:pStyle w:val="BodyText"/>
        <w:spacing w:after="0"/>
        <w:rPr>
          <w:rFonts w:ascii="Times New Roman" w:hAnsi="Times New Roman"/>
          <w:sz w:val="22"/>
          <w:szCs w:val="22"/>
          <w:lang w:eastAsia="zh-CN"/>
        </w:rPr>
      </w:pPr>
    </w:p>
    <w:p w14:paraId="392E2844" w14:textId="77777777" w:rsidR="00B06C51" w:rsidRDefault="00B06C51"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lastRenderedPageBreak/>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123B9F25" w14:textId="3D577993" w:rsidR="00371C7E" w:rsidRPr="00535C7A" w:rsidRDefault="00535C7A" w:rsidP="00535C7A">
      <w:pPr>
        <w:pStyle w:val="Heading3"/>
        <w:rPr>
          <w:lang w:eastAsia="zh-CN"/>
        </w:rPr>
      </w:pPr>
      <w:r>
        <w:rPr>
          <w:lang w:eastAsia="zh-CN"/>
        </w:rPr>
        <w:t xml:space="preserve">2.2.1 </w:t>
      </w:r>
      <w:r w:rsidR="00CC7C2B" w:rsidRPr="00535C7A">
        <w:rPr>
          <w:lang w:eastAsia="zh-CN"/>
        </w:rPr>
        <w:t>PRACH BW and Sequence Length</w:t>
      </w:r>
    </w:p>
    <w:p w14:paraId="303E7067" w14:textId="0C49E4FB" w:rsidR="00CC7C2B" w:rsidRDefault="00CC7C2B" w:rsidP="00CC7C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 FUTUREWEI</w:t>
      </w:r>
      <w:r>
        <w:rPr>
          <w:rFonts w:ascii="Times New Roman" w:hAnsi="Times New Roman"/>
          <w:sz w:val="22"/>
          <w:szCs w:val="22"/>
          <w:lang w:eastAsia="zh-CN"/>
        </w:rPr>
        <w:t>:</w:t>
      </w:r>
    </w:p>
    <w:p w14:paraId="666AE33A" w14:textId="1B416DE9" w:rsidR="00CC7C2B" w:rsidRDefault="00CC7C2B" w:rsidP="00CC7C2B">
      <w:pPr>
        <w:pStyle w:val="BodyText"/>
        <w:numPr>
          <w:ilvl w:val="1"/>
          <w:numId w:val="23"/>
        </w:numPr>
        <w:spacing w:after="0"/>
        <w:rPr>
          <w:rFonts w:ascii="Times New Roman" w:hAnsi="Times New Roman"/>
          <w:sz w:val="22"/>
          <w:szCs w:val="22"/>
          <w:lang w:eastAsia="zh-CN"/>
        </w:rPr>
      </w:pPr>
      <w:r w:rsidRPr="00CC7C2B">
        <w:rPr>
          <w:rFonts w:ascii="Times New Roman" w:hAnsi="Times New Roman"/>
          <w:sz w:val="22"/>
          <w:szCs w:val="22"/>
          <w:lang w:eastAsia="zh-CN"/>
        </w:rPr>
        <w:t>With RAN 1 interpretation the OCB restriction does not imply that each of PRACH possible format transmissions should occupied 70% of the nominal channel bandwidth</w:t>
      </w:r>
      <w:r>
        <w:rPr>
          <w:rFonts w:ascii="Times New Roman" w:hAnsi="Times New Roman"/>
          <w:sz w:val="22"/>
          <w:szCs w:val="22"/>
          <w:lang w:eastAsia="zh-CN"/>
        </w:rPr>
        <w:t>.</w:t>
      </w:r>
    </w:p>
    <w:p w14:paraId="3822394B" w14:textId="1D8EA99D" w:rsidR="00CC7C2B" w:rsidRDefault="00CC7C2B" w:rsidP="00CC7C2B">
      <w:pPr>
        <w:pStyle w:val="BodyText"/>
        <w:numPr>
          <w:ilvl w:val="1"/>
          <w:numId w:val="23"/>
        </w:numPr>
        <w:spacing w:after="0"/>
        <w:rPr>
          <w:rFonts w:ascii="Times New Roman" w:hAnsi="Times New Roman"/>
          <w:sz w:val="22"/>
          <w:szCs w:val="22"/>
          <w:lang w:eastAsia="zh-CN"/>
        </w:rPr>
      </w:pPr>
      <w:r w:rsidRPr="00CC7C2B">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050DB458" w14:textId="56C876EC" w:rsidR="00CC7C2B" w:rsidRDefault="00CC7C2B" w:rsidP="00CC7C2B">
      <w:pPr>
        <w:pStyle w:val="BodyText"/>
        <w:numPr>
          <w:ilvl w:val="1"/>
          <w:numId w:val="23"/>
        </w:numPr>
        <w:spacing w:after="0"/>
        <w:rPr>
          <w:rFonts w:ascii="Times New Roman" w:hAnsi="Times New Roman"/>
          <w:sz w:val="22"/>
          <w:szCs w:val="22"/>
          <w:lang w:eastAsia="zh-CN"/>
        </w:rPr>
      </w:pPr>
      <w:r w:rsidRPr="00CC7C2B">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3871A71" w14:textId="2E8D5F50" w:rsidR="00E40A11" w:rsidRDefault="00E40A11" w:rsidP="00E40A1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[3] ZTE, Sanechips</w:t>
      </w:r>
      <w:r>
        <w:rPr>
          <w:rFonts w:ascii="Times New Roman" w:hAnsi="Times New Roman"/>
          <w:sz w:val="22"/>
          <w:szCs w:val="22"/>
          <w:lang w:eastAsia="zh-CN"/>
        </w:rPr>
        <w:t>:</w:t>
      </w:r>
    </w:p>
    <w:p w14:paraId="1DBC702B" w14:textId="0D0FDC32" w:rsidR="00E40A11" w:rsidRDefault="00E40A11" w:rsidP="00E40A11">
      <w:pPr>
        <w:pStyle w:val="BodyText"/>
        <w:numPr>
          <w:ilvl w:val="1"/>
          <w:numId w:val="23"/>
        </w:numPr>
        <w:spacing w:after="0"/>
        <w:rPr>
          <w:rFonts w:ascii="Times New Roman" w:hAnsi="Times New Roman"/>
          <w:sz w:val="22"/>
          <w:szCs w:val="22"/>
          <w:lang w:eastAsia="zh-CN"/>
        </w:rPr>
      </w:pPr>
      <w:r w:rsidRPr="00E40A11">
        <w:rPr>
          <w:rFonts w:ascii="Times New Roman" w:hAnsi="Times New Roman"/>
          <w:sz w:val="22"/>
          <w:szCs w:val="22"/>
          <w:lang w:eastAsia="zh-CN"/>
        </w:rPr>
        <w:t>Support sequence length 139, 571 and 1151 for PRACH, and further study the corresponding SCS when channel bandwidth and SCS are determined.</w:t>
      </w:r>
    </w:p>
    <w:p w14:paraId="347F1D44" w14:textId="583D3301" w:rsidR="008546A5" w:rsidRDefault="008546A5" w:rsidP="008546A5">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[5] Huawei, HiSilicon</w:t>
      </w:r>
      <w:r>
        <w:rPr>
          <w:rFonts w:ascii="Times New Roman" w:hAnsi="Times New Roman"/>
          <w:sz w:val="22"/>
          <w:szCs w:val="22"/>
          <w:lang w:eastAsia="zh-CN"/>
        </w:rPr>
        <w:t>:</w:t>
      </w:r>
    </w:p>
    <w:p w14:paraId="389EFDAE" w14:textId="3CAEE081" w:rsidR="008546A5" w:rsidRDefault="008546A5" w:rsidP="008546A5">
      <w:pPr>
        <w:pStyle w:val="BodyText"/>
        <w:numPr>
          <w:ilvl w:val="1"/>
          <w:numId w:val="23"/>
        </w:numPr>
        <w:spacing w:after="0"/>
        <w:rPr>
          <w:rFonts w:ascii="Times New Roman" w:hAnsi="Times New Roman"/>
          <w:sz w:val="22"/>
          <w:szCs w:val="22"/>
          <w:lang w:eastAsia="zh-CN"/>
        </w:rPr>
      </w:pPr>
      <w:r w:rsidRPr="008546A5">
        <w:rPr>
          <w:rFonts w:ascii="Times New Roman" w:hAnsi="Times New Roman"/>
          <w:sz w:val="22"/>
          <w:szCs w:val="22"/>
          <w:lang w:eastAsia="zh-CN"/>
        </w:rPr>
        <w:t>PRACH sequence length 571 and 1151 are supported for 120 kHz SCS above 52.6 GHz.</w:t>
      </w:r>
    </w:p>
    <w:p w14:paraId="1BE78FAE" w14:textId="6C3DE408" w:rsidR="00B008F8" w:rsidRDefault="00B008F8" w:rsidP="00B008F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[6] Nokia, NSB</w:t>
      </w:r>
      <w:r>
        <w:rPr>
          <w:rFonts w:ascii="Times New Roman" w:hAnsi="Times New Roman"/>
          <w:sz w:val="22"/>
          <w:szCs w:val="22"/>
          <w:lang w:eastAsia="zh-CN"/>
        </w:rPr>
        <w:t>:</w:t>
      </w:r>
    </w:p>
    <w:p w14:paraId="39A92CC5" w14:textId="11A4B0E5" w:rsidR="00B008F8" w:rsidRDefault="00B008F8" w:rsidP="00B008F8">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B008F8">
        <w:rPr>
          <w:rFonts w:ascii="Times New Roman" w:hAnsi="Times New Roman"/>
          <w:sz w:val="22"/>
          <w:szCs w:val="22"/>
          <w:lang w:eastAsia="zh-CN"/>
        </w:rPr>
        <w:t>Initial BWP bandwidth options for 120 kHz CORESET#0 in FR2 are 34.56 MHz and 69.12 MHz.</w:t>
      </w:r>
      <w:r>
        <w:rPr>
          <w:rFonts w:ascii="Times New Roman" w:hAnsi="Times New Roman"/>
          <w:sz w:val="22"/>
          <w:szCs w:val="22"/>
          <w:lang w:eastAsia="zh-CN"/>
        </w:rPr>
        <w:t xml:space="preserve"> </w:t>
      </w:r>
      <w:r w:rsidRPr="00B008F8">
        <w:rPr>
          <w:rFonts w:ascii="Times New Roman" w:hAnsi="Times New Roman"/>
          <w:sz w:val="22"/>
          <w:szCs w:val="22"/>
          <w:lang w:eastAsia="zh-CN"/>
        </w:rPr>
        <w:t>PRACH preamble using 120 kHz SCS and sequency length of 1151 would not fit into initial BWP defined by 120 kHz SCS CORESET#0 in FR2.</w:t>
      </w:r>
    </w:p>
    <w:p w14:paraId="7622F843" w14:textId="1212AC36" w:rsidR="00B008F8" w:rsidRDefault="00B008F8" w:rsidP="00B008F8">
      <w:pPr>
        <w:pStyle w:val="BodyText"/>
        <w:numPr>
          <w:ilvl w:val="1"/>
          <w:numId w:val="23"/>
        </w:numPr>
        <w:spacing w:after="0"/>
        <w:rPr>
          <w:rFonts w:ascii="Times New Roman" w:hAnsi="Times New Roman"/>
          <w:sz w:val="22"/>
          <w:szCs w:val="22"/>
          <w:lang w:eastAsia="zh-CN"/>
        </w:rPr>
      </w:pPr>
      <w:r w:rsidRPr="00B008F8">
        <w:rPr>
          <w:rFonts w:ascii="Times New Roman" w:hAnsi="Times New Roman"/>
          <w:sz w:val="22"/>
          <w:szCs w:val="22"/>
          <w:lang w:eastAsia="zh-CN"/>
        </w:rPr>
        <w:t>Consider supporting wider initial BWP bandwidth options than supported in FR2, e.g. 96 PRBs with 120 kHz SCS.</w:t>
      </w:r>
    </w:p>
    <w:p w14:paraId="716542F8" w14:textId="548326DB" w:rsidR="000306C4" w:rsidRDefault="000306C4" w:rsidP="00B008F8">
      <w:pPr>
        <w:pStyle w:val="BodyText"/>
        <w:numPr>
          <w:ilvl w:val="1"/>
          <w:numId w:val="23"/>
        </w:numPr>
        <w:spacing w:after="0"/>
        <w:rPr>
          <w:rFonts w:ascii="Times New Roman" w:hAnsi="Times New Roman"/>
          <w:sz w:val="22"/>
          <w:szCs w:val="22"/>
          <w:lang w:eastAsia="zh-CN"/>
        </w:rPr>
      </w:pPr>
      <w:r w:rsidRPr="000306C4">
        <w:rPr>
          <w:rFonts w:ascii="Times New Roman" w:hAnsi="Times New Roman"/>
          <w:sz w:val="22"/>
          <w:szCs w:val="22"/>
          <w:lang w:eastAsia="zh-CN"/>
        </w:rPr>
        <w:t>Support PRACH preamble length 571 and 1151 at least for 120 kHz SCS.</w:t>
      </w:r>
    </w:p>
    <w:p w14:paraId="46767893" w14:textId="1D99DF98" w:rsidR="00104EF7" w:rsidRDefault="00104EF7" w:rsidP="00104EF7">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1E3E6C7B" w14:textId="03A6AEC5" w:rsidR="00104EF7" w:rsidRDefault="00104EF7" w:rsidP="00104EF7">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104EF7">
        <w:rPr>
          <w:rFonts w:ascii="Times New Roman" w:hAnsi="Times New Roman"/>
          <w:sz w:val="22"/>
          <w:szCs w:val="22"/>
          <w:lang w:eastAsia="zh-CN"/>
        </w:rPr>
        <w:t>With the usage of higher SCS, the PRACH sequence capacity is very limited when the preamble sequence length is 139.</w:t>
      </w:r>
    </w:p>
    <w:p w14:paraId="2C8B6261" w14:textId="3072CF52" w:rsidR="00104EF7" w:rsidRDefault="00104EF7" w:rsidP="00104EF7">
      <w:pPr>
        <w:pStyle w:val="BodyText"/>
        <w:numPr>
          <w:ilvl w:val="1"/>
          <w:numId w:val="23"/>
        </w:numPr>
        <w:spacing w:after="0"/>
        <w:rPr>
          <w:rFonts w:ascii="Times New Roman" w:hAnsi="Times New Roman"/>
          <w:sz w:val="22"/>
          <w:szCs w:val="22"/>
          <w:lang w:eastAsia="zh-CN"/>
        </w:rPr>
      </w:pPr>
      <w:r w:rsidRPr="00104EF7">
        <w:rPr>
          <w:rFonts w:ascii="Times New Roman" w:hAnsi="Times New Roman"/>
          <w:sz w:val="22"/>
          <w:szCs w:val="22"/>
          <w:lang w:eastAsia="zh-CN"/>
        </w:rPr>
        <w:t>With the usage of higher SCS, the issue of preamble sequence generation needs to be considered to match the certain coverage area.</w:t>
      </w:r>
    </w:p>
    <w:p w14:paraId="3F88422C" w14:textId="21E6D9B8" w:rsidR="000E6076" w:rsidRDefault="000E6076" w:rsidP="000E6076">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[11] MediaTek</w:t>
      </w:r>
      <w:r>
        <w:rPr>
          <w:rFonts w:ascii="Times New Roman" w:hAnsi="Times New Roman"/>
          <w:sz w:val="22"/>
          <w:szCs w:val="22"/>
          <w:lang w:eastAsia="zh-CN"/>
        </w:rPr>
        <w:t>:</w:t>
      </w:r>
    </w:p>
    <w:p w14:paraId="6386C835" w14:textId="6460DB4E" w:rsidR="000E6076" w:rsidRDefault="000E6076" w:rsidP="000E6076">
      <w:pPr>
        <w:pStyle w:val="BodyText"/>
        <w:numPr>
          <w:ilvl w:val="1"/>
          <w:numId w:val="23"/>
        </w:numPr>
        <w:spacing w:after="0"/>
        <w:rPr>
          <w:rFonts w:ascii="Times New Roman" w:hAnsi="Times New Roman"/>
          <w:sz w:val="22"/>
          <w:szCs w:val="22"/>
          <w:lang w:eastAsia="zh-CN"/>
        </w:rPr>
      </w:pPr>
      <w:r w:rsidRPr="000E6076">
        <w:rPr>
          <w:rFonts w:ascii="Times New Roman" w:hAnsi="Times New Roman"/>
          <w:sz w:val="22"/>
          <w:szCs w:val="22"/>
          <w:lang w:eastAsia="zh-CN"/>
        </w:rPr>
        <w:t>Support PRACH sequence lengths 139/571/1151 for NR above 52.6GHz.</w:t>
      </w:r>
    </w:p>
    <w:p w14:paraId="72CA34D2" w14:textId="62880D5D" w:rsidR="00890FDF" w:rsidRDefault="00890FDF" w:rsidP="00890FD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[16] InterDigital</w:t>
      </w:r>
      <w:r>
        <w:rPr>
          <w:rFonts w:ascii="Times New Roman" w:hAnsi="Times New Roman"/>
          <w:sz w:val="22"/>
          <w:szCs w:val="22"/>
          <w:lang w:eastAsia="zh-CN"/>
        </w:rPr>
        <w:t>:</w:t>
      </w:r>
    </w:p>
    <w:p w14:paraId="06264643" w14:textId="39D9CFB6" w:rsidR="00890FDF" w:rsidRPr="00890FDF" w:rsidRDefault="00890FDF" w:rsidP="00890FD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890FDF">
        <w:rPr>
          <w:rFonts w:ascii="Times New Roman" w:hAnsi="Times New Roman"/>
          <w:sz w:val="22"/>
          <w:szCs w:val="22"/>
          <w:lang w:eastAsia="zh-CN"/>
        </w:rPr>
        <w:t xml:space="preserve">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092E7A1B" w14:textId="70D02586" w:rsidR="00FC3A5E" w:rsidRDefault="00890FDF" w:rsidP="00FC3A5E">
      <w:pPr>
        <w:pStyle w:val="BodyText"/>
        <w:numPr>
          <w:ilvl w:val="1"/>
          <w:numId w:val="23"/>
        </w:numPr>
        <w:spacing w:after="0"/>
        <w:rPr>
          <w:rFonts w:ascii="Times New Roman" w:hAnsi="Times New Roman"/>
          <w:sz w:val="22"/>
          <w:szCs w:val="22"/>
          <w:lang w:eastAsia="zh-CN"/>
        </w:rPr>
      </w:pPr>
      <w:r w:rsidRPr="00890FDF">
        <w:rPr>
          <w:rFonts w:ascii="Times New Roman" w:hAnsi="Times New Roman"/>
          <w:sz w:val="22"/>
          <w:szCs w:val="22"/>
          <w:lang w:eastAsia="zh-CN"/>
        </w:rPr>
        <w:t>For 52.6 – 71 GHz, the existing PRACH sequences with the existing PRACH sequence lengths 571 and 1151 should be reused.</w:t>
      </w:r>
    </w:p>
    <w:p w14:paraId="7C3C6F07" w14:textId="01FB82AA" w:rsidR="00FC3A5E" w:rsidRDefault="00FC3A5E" w:rsidP="00FC3A5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[17] LGE</w:t>
      </w:r>
      <w:r>
        <w:rPr>
          <w:rFonts w:ascii="Times New Roman" w:hAnsi="Times New Roman"/>
          <w:sz w:val="22"/>
          <w:szCs w:val="22"/>
          <w:lang w:eastAsia="zh-CN"/>
        </w:rPr>
        <w:t>:</w:t>
      </w:r>
    </w:p>
    <w:p w14:paraId="57F674DC" w14:textId="4F431840" w:rsidR="00FC3A5E" w:rsidRDefault="00FC3A5E" w:rsidP="00FC3A5E">
      <w:pPr>
        <w:pStyle w:val="BodyText"/>
        <w:numPr>
          <w:ilvl w:val="1"/>
          <w:numId w:val="23"/>
        </w:numPr>
        <w:spacing w:after="0"/>
        <w:rPr>
          <w:rFonts w:ascii="Times New Roman" w:hAnsi="Times New Roman"/>
          <w:sz w:val="22"/>
          <w:szCs w:val="22"/>
          <w:lang w:eastAsia="zh-CN"/>
        </w:rPr>
      </w:pPr>
      <w:r w:rsidRPr="00FC3A5E">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5C064137" w14:textId="36837B37" w:rsidR="00C75ACE" w:rsidRDefault="00C75ACE" w:rsidP="00C75AC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[20] Samsung</w:t>
      </w:r>
      <w:r>
        <w:rPr>
          <w:rFonts w:ascii="Times New Roman" w:hAnsi="Times New Roman"/>
          <w:sz w:val="22"/>
          <w:szCs w:val="22"/>
          <w:lang w:eastAsia="zh-CN"/>
        </w:rPr>
        <w:t>:</w:t>
      </w:r>
    </w:p>
    <w:p w14:paraId="004577EB" w14:textId="33A8130A" w:rsidR="00C75ACE" w:rsidRDefault="00C75ACE" w:rsidP="00C75ACE">
      <w:pPr>
        <w:pStyle w:val="BodyText"/>
        <w:numPr>
          <w:ilvl w:val="1"/>
          <w:numId w:val="23"/>
        </w:numPr>
        <w:spacing w:after="0"/>
        <w:rPr>
          <w:rFonts w:ascii="Times New Roman" w:hAnsi="Times New Roman"/>
          <w:sz w:val="22"/>
          <w:szCs w:val="22"/>
          <w:lang w:eastAsia="zh-CN"/>
        </w:rPr>
      </w:pPr>
      <w:r w:rsidRPr="00C75ACE">
        <w:rPr>
          <w:rFonts w:ascii="Times New Roman" w:hAnsi="Times New Roman"/>
          <w:sz w:val="22"/>
          <w:szCs w:val="22"/>
          <w:lang w:eastAsia="zh-CN"/>
        </w:rPr>
        <w:t>Support short PRACH format for all PRACH sequence lengths L</w:t>
      </w:r>
      <w:r w:rsidRPr="00C75ACE">
        <w:rPr>
          <w:rFonts w:ascii="Times New Roman" w:hAnsi="Times New Roman"/>
          <w:sz w:val="22"/>
          <w:szCs w:val="22"/>
          <w:vertAlign w:val="subscript"/>
          <w:lang w:eastAsia="zh-CN"/>
        </w:rPr>
        <w:t>RA</w:t>
      </w:r>
      <w:r w:rsidR="00EA00F3" w:rsidRPr="00EA00F3">
        <w:rPr>
          <w:rFonts w:ascii="Times New Roman" w:hAnsi="Times New Roman"/>
          <w:sz w:val="22"/>
          <w:szCs w:val="22"/>
          <w:vertAlign w:val="subscript"/>
          <w:lang w:eastAsia="zh-CN"/>
        </w:rPr>
        <w:t xml:space="preserve"> </w:t>
      </w:r>
      <w:r w:rsidR="00EA00F3" w:rsidRPr="00EA00F3">
        <w:rPr>
          <w:rFonts w:ascii="Times New Roman" w:hAnsi="Times New Roman"/>
          <w:sz w:val="22"/>
          <w:szCs w:val="22"/>
          <w:lang w:eastAsia="zh-CN"/>
        </w:rPr>
        <w:t>ϵ</w:t>
      </w:r>
      <w:r w:rsidR="00EA00F3">
        <w:rPr>
          <w:rFonts w:ascii="Times New Roman" w:hAnsi="Times New Roman"/>
          <w:sz w:val="22"/>
          <w:szCs w:val="22"/>
          <w:lang w:eastAsia="zh-CN"/>
        </w:rPr>
        <w:t xml:space="preserve"> </w:t>
      </w:r>
      <w:r w:rsidRPr="00C75ACE">
        <w:rPr>
          <w:rFonts w:ascii="Times New Roman" w:hAnsi="Times New Roman"/>
          <w:sz w:val="22"/>
          <w:szCs w:val="22"/>
          <w:lang w:eastAsia="zh-CN"/>
        </w:rPr>
        <w:t>{139</w:t>
      </w:r>
      <w:r w:rsidR="00EA00F3">
        <w:rPr>
          <w:rFonts w:ascii="Times New Roman" w:hAnsi="Times New Roman"/>
          <w:sz w:val="22"/>
          <w:szCs w:val="22"/>
          <w:lang w:eastAsia="zh-CN"/>
        </w:rPr>
        <w:t xml:space="preserve">, </w:t>
      </w:r>
      <w:r w:rsidRPr="00C75ACE">
        <w:rPr>
          <w:rFonts w:ascii="Times New Roman" w:hAnsi="Times New Roman"/>
          <w:sz w:val="22"/>
          <w:szCs w:val="22"/>
          <w:lang w:eastAsia="zh-CN"/>
        </w:rPr>
        <w:t>571,</w:t>
      </w:r>
      <w:r w:rsidR="00EA00F3">
        <w:rPr>
          <w:rFonts w:ascii="Times New Roman" w:hAnsi="Times New Roman"/>
          <w:sz w:val="22"/>
          <w:szCs w:val="22"/>
          <w:lang w:eastAsia="zh-CN"/>
        </w:rPr>
        <w:t xml:space="preserve"> </w:t>
      </w:r>
      <w:r w:rsidRPr="00C75ACE">
        <w:rPr>
          <w:rFonts w:ascii="Times New Roman" w:hAnsi="Times New Roman"/>
          <w:sz w:val="22"/>
          <w:szCs w:val="22"/>
          <w:lang w:eastAsia="zh-CN"/>
        </w:rPr>
        <w:t xml:space="preserve">1151} and all SCSs </w:t>
      </w:r>
      <w:r w:rsidR="00EA00F3">
        <w:rPr>
          <w:rFonts w:ascii="Times New Roman" w:hAnsi="Times New Roman"/>
          <w:sz w:val="22"/>
          <w:szCs w:val="22"/>
          <w:lang w:eastAsia="zh-CN"/>
        </w:rPr>
        <w:t xml:space="preserve">µ </w:t>
      </w:r>
      <w:r w:rsidR="00EA00F3" w:rsidRPr="00EA00F3">
        <w:rPr>
          <w:rFonts w:ascii="Times New Roman" w:hAnsi="Times New Roman"/>
          <w:sz w:val="22"/>
          <w:szCs w:val="22"/>
          <w:lang w:eastAsia="zh-CN"/>
        </w:rPr>
        <w:t>ϵ</w:t>
      </w:r>
      <w:r w:rsidR="00EA00F3" w:rsidRPr="00C75ACE">
        <w:rPr>
          <w:rFonts w:ascii="Times New Roman" w:hAnsi="Times New Roman"/>
          <w:sz w:val="22"/>
          <w:szCs w:val="22"/>
          <w:lang w:eastAsia="zh-CN"/>
        </w:rPr>
        <w:t xml:space="preserve"> </w:t>
      </w:r>
      <w:r w:rsidRPr="00C75ACE">
        <w:rPr>
          <w:rFonts w:ascii="Times New Roman" w:hAnsi="Times New Roman"/>
          <w:sz w:val="22"/>
          <w:szCs w:val="22"/>
          <w:lang w:eastAsia="zh-CN"/>
        </w:rPr>
        <w:t>{3,</w:t>
      </w:r>
      <w:r w:rsidR="00EA00F3">
        <w:rPr>
          <w:rFonts w:ascii="Times New Roman" w:hAnsi="Times New Roman"/>
          <w:sz w:val="22"/>
          <w:szCs w:val="22"/>
          <w:lang w:eastAsia="zh-CN"/>
        </w:rPr>
        <w:t xml:space="preserve"> </w:t>
      </w:r>
      <w:r w:rsidRPr="00C75ACE">
        <w:rPr>
          <w:rFonts w:ascii="Times New Roman" w:hAnsi="Times New Roman"/>
          <w:sz w:val="22"/>
          <w:szCs w:val="22"/>
          <w:lang w:eastAsia="zh-CN"/>
        </w:rPr>
        <w:t>5,</w:t>
      </w:r>
      <w:r w:rsidR="00EA00F3">
        <w:rPr>
          <w:rFonts w:ascii="Times New Roman" w:hAnsi="Times New Roman"/>
          <w:sz w:val="22"/>
          <w:szCs w:val="22"/>
          <w:lang w:eastAsia="zh-CN"/>
        </w:rPr>
        <w:t xml:space="preserve"> </w:t>
      </w:r>
      <w:r w:rsidRPr="00C75ACE">
        <w:rPr>
          <w:rFonts w:ascii="Times New Roman" w:hAnsi="Times New Roman"/>
          <w:sz w:val="22"/>
          <w:szCs w:val="22"/>
          <w:lang w:eastAsia="zh-CN"/>
        </w:rPr>
        <w:t>6}, and don’t support long PRACH format.</w:t>
      </w:r>
    </w:p>
    <w:p w14:paraId="51EF3E00" w14:textId="07105D10" w:rsidR="00ED3E5E" w:rsidRDefault="00ED3E5E" w:rsidP="00ED3E5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[22] Ericsson</w:t>
      </w:r>
      <w:r>
        <w:rPr>
          <w:rFonts w:ascii="Times New Roman" w:hAnsi="Times New Roman"/>
          <w:sz w:val="22"/>
          <w:szCs w:val="22"/>
          <w:lang w:eastAsia="zh-CN"/>
        </w:rPr>
        <w:t>:</w:t>
      </w:r>
    </w:p>
    <w:p w14:paraId="50D07021" w14:textId="64B9F403" w:rsidR="00ED3E5E" w:rsidRPr="00ED3E5E" w:rsidRDefault="007E2CA6" w:rsidP="00ED3E5E">
      <w:pPr>
        <w:pStyle w:val="ListParagraph"/>
        <w:numPr>
          <w:ilvl w:val="1"/>
          <w:numId w:val="23"/>
        </w:numPr>
        <w:rPr>
          <w:rFonts w:eastAsia="SimSun"/>
          <w:lang w:eastAsia="zh-CN"/>
        </w:rPr>
      </w:pPr>
      <w:r>
        <w:rPr>
          <w:rFonts w:eastAsia="SimSun"/>
          <w:lang w:eastAsia="zh-CN"/>
        </w:rPr>
        <w:t xml:space="preserve">Observation: </w:t>
      </w:r>
      <w:r w:rsidR="00ED3E5E" w:rsidRPr="00ED3E5E">
        <w:rPr>
          <w:rFonts w:eastAsia="SimSun"/>
          <w:lang w:eastAsia="zh-CN"/>
        </w:rPr>
        <w:t xml:space="preserve">While L = 139/571/1151 is beneficial for 120 kHz PRACH from a coverage perspective, the longer sequence lengths (L = 571/1151) lead to excessive PRACH bandwidth </w:t>
      </w:r>
      <w:r w:rsidR="00ED3E5E" w:rsidRPr="00ED3E5E">
        <w:rPr>
          <w:rFonts w:eastAsia="SimSun"/>
          <w:lang w:eastAsia="zh-CN"/>
        </w:rPr>
        <w:lastRenderedPageBreak/>
        <w:t>for 480/960 kHz PRACH, and are not needed in order to maximize PRACH transmission power given regulatory/UE power limits.</w:t>
      </w:r>
    </w:p>
    <w:p w14:paraId="31149014" w14:textId="77777777" w:rsidR="006E5469" w:rsidRPr="006E5469" w:rsidRDefault="006E5469" w:rsidP="006E5469">
      <w:pPr>
        <w:pStyle w:val="ListParagraph"/>
        <w:numPr>
          <w:ilvl w:val="1"/>
          <w:numId w:val="23"/>
        </w:numPr>
        <w:rPr>
          <w:rFonts w:eastAsia="SimSun"/>
          <w:lang w:eastAsia="zh-CN"/>
        </w:rPr>
      </w:pPr>
      <w:r w:rsidRPr="006E5469">
        <w:rPr>
          <w:rFonts w:eastAsia="SimSun"/>
          <w:lang w:eastAsia="zh-CN"/>
        </w:rPr>
        <w:t>Specify support for all sequence lengths (139/571/1151) for 120 kHz PRACH. For 480/960 kHz PRACH, specify support for only L = 139.</w:t>
      </w:r>
    </w:p>
    <w:p w14:paraId="58356E75" w14:textId="0C6372A0" w:rsidR="000B4177" w:rsidRDefault="000B4177" w:rsidP="000B4177">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3B444F50" w14:textId="77777777" w:rsidR="000B4177" w:rsidRPr="000B4177" w:rsidRDefault="000B4177" w:rsidP="000B4177">
      <w:pPr>
        <w:pStyle w:val="BodyText"/>
        <w:numPr>
          <w:ilvl w:val="1"/>
          <w:numId w:val="23"/>
        </w:numPr>
        <w:spacing w:after="0"/>
        <w:rPr>
          <w:rFonts w:ascii="Times New Roman" w:hAnsi="Times New Roman"/>
          <w:sz w:val="22"/>
          <w:szCs w:val="22"/>
          <w:lang w:eastAsia="zh-CN"/>
        </w:rPr>
      </w:pPr>
      <w:r w:rsidRPr="000B4177">
        <w:rPr>
          <w:rFonts w:ascii="Times New Roman" w:hAnsi="Times New Roman"/>
          <w:sz w:val="22"/>
          <w:szCs w:val="22"/>
          <w:lang w:eastAsia="zh-CN"/>
        </w:rPr>
        <w:t>consider using the following for the PRACH preamble sequence lengths for higher bands:</w:t>
      </w:r>
    </w:p>
    <w:p w14:paraId="46A37239" w14:textId="77777777" w:rsidR="000B4177" w:rsidRPr="000B4177" w:rsidRDefault="000B4177" w:rsidP="000B4177">
      <w:pPr>
        <w:pStyle w:val="BodyText"/>
        <w:numPr>
          <w:ilvl w:val="2"/>
          <w:numId w:val="23"/>
        </w:numPr>
        <w:spacing w:after="0"/>
        <w:rPr>
          <w:rFonts w:ascii="Times New Roman" w:hAnsi="Times New Roman"/>
          <w:sz w:val="22"/>
          <w:szCs w:val="22"/>
          <w:lang w:eastAsia="zh-CN"/>
        </w:rPr>
      </w:pPr>
      <w:r w:rsidRPr="000B4177">
        <w:rPr>
          <w:rFonts w:ascii="Times New Roman" w:hAnsi="Times New Roman"/>
          <w:sz w:val="22"/>
          <w:szCs w:val="22"/>
          <w:lang w:eastAsia="zh-CN"/>
        </w:rPr>
        <w:t>SCS = 120 kHz: 139 and 571</w:t>
      </w:r>
    </w:p>
    <w:p w14:paraId="0761DD76" w14:textId="77777777" w:rsidR="000B4177" w:rsidRPr="000B4177" w:rsidRDefault="000B4177" w:rsidP="000B4177">
      <w:pPr>
        <w:pStyle w:val="BodyText"/>
        <w:numPr>
          <w:ilvl w:val="2"/>
          <w:numId w:val="23"/>
        </w:numPr>
        <w:spacing w:after="0"/>
        <w:rPr>
          <w:rFonts w:ascii="Times New Roman" w:hAnsi="Times New Roman"/>
          <w:sz w:val="22"/>
          <w:szCs w:val="22"/>
          <w:lang w:eastAsia="zh-CN"/>
        </w:rPr>
      </w:pPr>
      <w:r w:rsidRPr="000B4177">
        <w:rPr>
          <w:rFonts w:ascii="Times New Roman" w:hAnsi="Times New Roman"/>
          <w:sz w:val="22"/>
          <w:szCs w:val="22"/>
          <w:lang w:eastAsia="zh-CN"/>
        </w:rPr>
        <w:t>SCS = 480/960 kHz: 139 only</w:t>
      </w:r>
    </w:p>
    <w:p w14:paraId="176BA7EF" w14:textId="7B5A06B8" w:rsidR="00475355" w:rsidRDefault="00475355">
      <w:pPr>
        <w:pStyle w:val="BodyText"/>
        <w:spacing w:after="0"/>
        <w:rPr>
          <w:rFonts w:ascii="Times New Roman" w:hAnsi="Times New Roman"/>
          <w:sz w:val="22"/>
          <w:szCs w:val="22"/>
          <w:lang w:eastAsia="zh-CN"/>
        </w:rPr>
      </w:pPr>
    </w:p>
    <w:p w14:paraId="7998C12E" w14:textId="4060F64D" w:rsidR="00573398" w:rsidRPr="004A1E26" w:rsidRDefault="00A80979" w:rsidP="00BE526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3809C7" w14:textId="2611C728" w:rsidR="00573398" w:rsidRDefault="002B5C51" w:rsidP="0057339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13121B22" w14:textId="449967B9" w:rsidR="002B5C51" w:rsidRDefault="002B5C51" w:rsidP="002B5C51">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BEE1577" w14:textId="6675E7A1" w:rsidR="002B5C51" w:rsidRDefault="002B5C51" w:rsidP="002B5C51">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5561056" w14:textId="540BEFD2" w:rsidR="002B5C51" w:rsidRDefault="002B5C51" w:rsidP="002B5C51">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L=571, 1151</w:t>
      </w:r>
    </w:p>
    <w:p w14:paraId="68FC1C6F" w14:textId="41B6E256" w:rsidR="002B5C51" w:rsidRDefault="002B5C51" w:rsidP="002B5C51">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2015E3AC" w14:textId="252B8801" w:rsidR="005A7B0F" w:rsidRDefault="005A7B0F" w:rsidP="005A7B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supported PRACH </w:t>
      </w:r>
      <w:r w:rsidR="009D00DD">
        <w:rPr>
          <w:rFonts w:ascii="Times New Roman" w:hAnsi="Times New Roman"/>
          <w:sz w:val="22"/>
          <w:szCs w:val="22"/>
          <w:lang w:eastAsia="zh-CN"/>
        </w:rPr>
        <w:t>sequence</w:t>
      </w:r>
      <w:r>
        <w:rPr>
          <w:rFonts w:ascii="Times New Roman" w:hAnsi="Times New Roman"/>
          <w:sz w:val="22"/>
          <w:szCs w:val="22"/>
          <w:lang w:eastAsia="zh-CN"/>
        </w:rPr>
        <w:t xml:space="preserve"> lengths for each supported SCS</w:t>
      </w:r>
    </w:p>
    <w:p w14:paraId="47C0AF70" w14:textId="4617396C" w:rsidR="00573398" w:rsidRDefault="00573398">
      <w:pPr>
        <w:pStyle w:val="BodyText"/>
        <w:spacing w:after="0"/>
        <w:rPr>
          <w:rFonts w:ascii="Times New Roman" w:hAnsi="Times New Roman"/>
          <w:sz w:val="22"/>
          <w:szCs w:val="22"/>
          <w:lang w:eastAsia="zh-CN"/>
        </w:rPr>
      </w:pPr>
    </w:p>
    <w:p w14:paraId="0402C6FE" w14:textId="2EA54008" w:rsidR="00573398" w:rsidRDefault="00573398">
      <w:pPr>
        <w:pStyle w:val="BodyText"/>
        <w:spacing w:after="0"/>
        <w:rPr>
          <w:rFonts w:ascii="Times New Roman" w:hAnsi="Times New Roman"/>
          <w:sz w:val="22"/>
          <w:szCs w:val="22"/>
          <w:lang w:eastAsia="zh-CN"/>
        </w:rPr>
      </w:pPr>
    </w:p>
    <w:p w14:paraId="3D4AD9E2" w14:textId="77777777" w:rsidR="00DC023E" w:rsidRPr="00BE5268" w:rsidRDefault="00DC023E" w:rsidP="00DC023E">
      <w:pPr>
        <w:pStyle w:val="BodyText"/>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7B959854" w14:textId="293B03AD" w:rsidR="000F5DF0" w:rsidRDefault="00DC023E" w:rsidP="000F5DF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w:t>
      </w:r>
      <w:r w:rsidR="000F5DF0">
        <w:rPr>
          <w:rFonts w:ascii="Times New Roman" w:hAnsi="Times New Roman"/>
          <w:sz w:val="22"/>
          <w:szCs w:val="22"/>
          <w:lang w:eastAsia="zh-CN"/>
        </w:rPr>
        <w:t>supported PRACH sequence length</w:t>
      </w:r>
      <w:r w:rsidR="00F475B1">
        <w:rPr>
          <w:rFonts w:ascii="Times New Roman" w:hAnsi="Times New Roman"/>
          <w:sz w:val="22"/>
          <w:szCs w:val="22"/>
          <w:lang w:eastAsia="zh-CN"/>
        </w:rPr>
        <w:t xml:space="preserve"> (e.g. L=139, 571, 1151)</w:t>
      </w:r>
      <w:r w:rsidR="000F5DF0">
        <w:rPr>
          <w:rFonts w:ascii="Times New Roman" w:hAnsi="Times New Roman"/>
          <w:sz w:val="22"/>
          <w:szCs w:val="22"/>
          <w:lang w:eastAsia="zh-CN"/>
        </w:rPr>
        <w:t>, PRACH Format</w:t>
      </w:r>
      <w:r w:rsidR="00F475B1">
        <w:rPr>
          <w:rFonts w:ascii="Times New Roman" w:hAnsi="Times New Roman"/>
          <w:sz w:val="22"/>
          <w:szCs w:val="22"/>
          <w:lang w:eastAsia="zh-CN"/>
        </w:rPr>
        <w:t xml:space="preserve"> (e.g. 0-3, A, B, C)</w:t>
      </w:r>
      <w:r w:rsidR="000F5DF0">
        <w:rPr>
          <w:rFonts w:ascii="Times New Roman" w:hAnsi="Times New Roman"/>
          <w:sz w:val="22"/>
          <w:szCs w:val="22"/>
          <w:lang w:eastAsia="zh-CN"/>
        </w:rPr>
        <w:t>, PRACH SCS (and applicable scenarios)</w:t>
      </w:r>
      <w:r w:rsidR="00F475B1">
        <w:rPr>
          <w:rFonts w:ascii="Times New Roman" w:hAnsi="Times New Roman"/>
          <w:sz w:val="22"/>
          <w:szCs w:val="22"/>
          <w:lang w:eastAsia="zh-CN"/>
        </w:rPr>
        <w:t>.</w:t>
      </w:r>
    </w:p>
    <w:p w14:paraId="1DEC02A1" w14:textId="77777777" w:rsidR="00DC023E" w:rsidRDefault="00DC023E" w:rsidP="00DC023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DC023E" w14:paraId="1A6EC64F" w14:textId="77777777" w:rsidTr="00163855">
        <w:tc>
          <w:tcPr>
            <w:tcW w:w="1345" w:type="dxa"/>
            <w:shd w:val="clear" w:color="auto" w:fill="FBE4D5" w:themeFill="accent2" w:themeFillTint="33"/>
          </w:tcPr>
          <w:p w14:paraId="022DA2E0" w14:textId="77777777" w:rsidR="00DC023E" w:rsidRPr="00100476" w:rsidRDefault="00DC023E" w:rsidP="00163855">
            <w:pPr>
              <w:pStyle w:val="BodyText"/>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8280" w:type="dxa"/>
            <w:shd w:val="clear" w:color="auto" w:fill="FBE4D5" w:themeFill="accent2" w:themeFillTint="33"/>
          </w:tcPr>
          <w:p w14:paraId="2BCE0A52" w14:textId="77777777" w:rsidR="00DC023E" w:rsidRPr="00100476" w:rsidRDefault="00DC023E" w:rsidP="0016385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DC023E" w14:paraId="308FAE01" w14:textId="77777777" w:rsidTr="00163855">
        <w:tc>
          <w:tcPr>
            <w:tcW w:w="1345" w:type="dxa"/>
          </w:tcPr>
          <w:p w14:paraId="26BA7900" w14:textId="5CF50019" w:rsidR="00DC023E" w:rsidRDefault="00AC2E6C" w:rsidP="0016385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A243926" w14:textId="77777777" w:rsidR="00DC023E" w:rsidRDefault="00AC2E6C" w:rsidP="00163855">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88189C" w14:textId="77777777" w:rsidR="00AC2E6C" w:rsidRDefault="00AC2E6C" w:rsidP="00AC2E6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5AC0C698" w14:textId="7B597587" w:rsidR="00AC2E6C" w:rsidRDefault="00AC2E6C" w:rsidP="00AC2E6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DC023E" w14:paraId="603922A2" w14:textId="77777777" w:rsidTr="00163855">
        <w:tc>
          <w:tcPr>
            <w:tcW w:w="1345" w:type="dxa"/>
          </w:tcPr>
          <w:p w14:paraId="13132EB6" w14:textId="77777777" w:rsidR="00DC023E" w:rsidRDefault="00DC023E" w:rsidP="00163855">
            <w:pPr>
              <w:pStyle w:val="BodyText"/>
              <w:spacing w:after="0"/>
              <w:rPr>
                <w:rFonts w:ascii="Times New Roman" w:hAnsi="Times New Roman"/>
                <w:sz w:val="22"/>
                <w:szCs w:val="22"/>
                <w:lang w:eastAsia="zh-CN"/>
              </w:rPr>
            </w:pPr>
          </w:p>
        </w:tc>
        <w:tc>
          <w:tcPr>
            <w:tcW w:w="8280" w:type="dxa"/>
          </w:tcPr>
          <w:p w14:paraId="61F3C77E" w14:textId="77777777" w:rsidR="00DC023E" w:rsidRDefault="00DC023E" w:rsidP="00163855">
            <w:pPr>
              <w:pStyle w:val="BodyText"/>
              <w:spacing w:after="0"/>
              <w:rPr>
                <w:rFonts w:ascii="Times New Roman" w:hAnsi="Times New Roman"/>
                <w:sz w:val="22"/>
                <w:szCs w:val="22"/>
                <w:lang w:eastAsia="zh-CN"/>
              </w:rPr>
            </w:pPr>
          </w:p>
        </w:tc>
      </w:tr>
    </w:tbl>
    <w:p w14:paraId="0AF29658" w14:textId="77777777" w:rsidR="00DC023E" w:rsidRDefault="00DC023E" w:rsidP="00DC023E">
      <w:pPr>
        <w:pStyle w:val="BodyText"/>
        <w:spacing w:after="0"/>
        <w:rPr>
          <w:rFonts w:ascii="Times New Roman" w:hAnsi="Times New Roman"/>
          <w:sz w:val="22"/>
          <w:szCs w:val="22"/>
          <w:lang w:eastAsia="zh-CN"/>
        </w:rPr>
      </w:pPr>
    </w:p>
    <w:p w14:paraId="14964A94" w14:textId="64B7C7CF" w:rsidR="00DC023E" w:rsidRDefault="00DC023E">
      <w:pPr>
        <w:pStyle w:val="BodyText"/>
        <w:spacing w:after="0"/>
        <w:rPr>
          <w:rFonts w:ascii="Times New Roman" w:hAnsi="Times New Roman"/>
          <w:sz w:val="22"/>
          <w:szCs w:val="22"/>
          <w:lang w:eastAsia="zh-CN"/>
        </w:rPr>
      </w:pPr>
    </w:p>
    <w:p w14:paraId="79794B4E" w14:textId="77777777" w:rsidR="00DC023E" w:rsidRDefault="00DC023E">
      <w:pPr>
        <w:pStyle w:val="BodyText"/>
        <w:spacing w:after="0"/>
        <w:rPr>
          <w:rFonts w:ascii="Times New Roman" w:hAnsi="Times New Roman"/>
          <w:sz w:val="22"/>
          <w:szCs w:val="22"/>
          <w:lang w:eastAsia="zh-CN"/>
        </w:rPr>
      </w:pPr>
    </w:p>
    <w:p w14:paraId="3FC64AB7" w14:textId="3438D0CF" w:rsidR="0093734B" w:rsidRPr="00535C7A" w:rsidRDefault="00535C7A" w:rsidP="00535C7A">
      <w:pPr>
        <w:pStyle w:val="Heading3"/>
        <w:rPr>
          <w:lang w:eastAsia="zh-CN"/>
        </w:rPr>
      </w:pPr>
      <w:r>
        <w:rPr>
          <w:lang w:eastAsia="zh-CN"/>
        </w:rPr>
        <w:t xml:space="preserve">2.2.2 </w:t>
      </w:r>
      <w:r w:rsidR="00CC7C2B" w:rsidRPr="00535C7A">
        <w:rPr>
          <w:lang w:eastAsia="zh-CN"/>
        </w:rPr>
        <w:t>Supported PRACH Numerology</w:t>
      </w:r>
    </w:p>
    <w:p w14:paraId="4A347DC5" w14:textId="436E9B86" w:rsidR="00CC7C2B" w:rsidRDefault="00CC7C2B" w:rsidP="00CC7C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 FUTUREWEI</w:t>
      </w:r>
      <w:r>
        <w:rPr>
          <w:rFonts w:ascii="Times New Roman" w:hAnsi="Times New Roman"/>
          <w:sz w:val="22"/>
          <w:szCs w:val="22"/>
          <w:lang w:eastAsia="zh-CN"/>
        </w:rPr>
        <w:t>:</w:t>
      </w:r>
    </w:p>
    <w:p w14:paraId="5AC9B85F" w14:textId="77643262" w:rsidR="00CC7C2B" w:rsidRDefault="00CC7C2B" w:rsidP="00CC7C2B">
      <w:pPr>
        <w:pStyle w:val="BodyText"/>
        <w:numPr>
          <w:ilvl w:val="1"/>
          <w:numId w:val="23"/>
        </w:numPr>
        <w:spacing w:after="0"/>
        <w:rPr>
          <w:rFonts w:ascii="Times New Roman" w:hAnsi="Times New Roman"/>
          <w:sz w:val="22"/>
          <w:szCs w:val="22"/>
          <w:lang w:eastAsia="zh-CN"/>
        </w:rPr>
      </w:pPr>
      <w:r w:rsidRPr="00CC7C2B">
        <w:rPr>
          <w:rFonts w:ascii="Times New Roman" w:hAnsi="Times New Roman"/>
          <w:sz w:val="22"/>
          <w:szCs w:val="22"/>
          <w:lang w:eastAsia="zh-CN"/>
        </w:rPr>
        <w:t>Support only 120kHz SCS for PRACH for initial access.</w:t>
      </w:r>
    </w:p>
    <w:p w14:paraId="63B4F8D5" w14:textId="79053D46" w:rsidR="001372B5" w:rsidRDefault="001372B5" w:rsidP="001372B5">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 Lenovo, Motorola Mobility</w:t>
      </w:r>
      <w:r>
        <w:rPr>
          <w:rFonts w:ascii="Times New Roman" w:hAnsi="Times New Roman"/>
          <w:sz w:val="22"/>
          <w:szCs w:val="22"/>
          <w:lang w:eastAsia="zh-CN"/>
        </w:rPr>
        <w:t>:</w:t>
      </w:r>
    </w:p>
    <w:p w14:paraId="6F349170" w14:textId="4C1E7F26" w:rsidR="00CC7C2B" w:rsidRDefault="001372B5" w:rsidP="001372B5">
      <w:pPr>
        <w:pStyle w:val="BodyText"/>
        <w:numPr>
          <w:ilvl w:val="1"/>
          <w:numId w:val="23"/>
        </w:numPr>
        <w:spacing w:after="0"/>
        <w:rPr>
          <w:rFonts w:ascii="Times New Roman" w:hAnsi="Times New Roman"/>
          <w:sz w:val="22"/>
          <w:szCs w:val="22"/>
          <w:lang w:eastAsia="zh-CN"/>
        </w:rPr>
      </w:pPr>
      <w:r w:rsidRPr="001372B5">
        <w:rPr>
          <w:rFonts w:ascii="Times New Roman" w:hAnsi="Times New Roman"/>
          <w:sz w:val="22"/>
          <w:szCs w:val="22"/>
          <w:lang w:eastAsia="zh-CN"/>
        </w:rPr>
        <w:t>For supporting NR from 52.6 GHz to 71 GHz in Rel. 17, support the same numerology of data channel for SSB and PRACH including 480KHz and 960KHz</w:t>
      </w:r>
    </w:p>
    <w:p w14:paraId="4900BEE7" w14:textId="708EBF6A" w:rsidR="00E40A11" w:rsidRDefault="00E40A11" w:rsidP="00E40A1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[3] ZTE, Sanechips</w:t>
      </w:r>
      <w:r>
        <w:rPr>
          <w:rFonts w:ascii="Times New Roman" w:hAnsi="Times New Roman"/>
          <w:sz w:val="22"/>
          <w:szCs w:val="22"/>
          <w:lang w:eastAsia="zh-CN"/>
        </w:rPr>
        <w:t>:</w:t>
      </w:r>
    </w:p>
    <w:p w14:paraId="5CF8B090" w14:textId="0E78401C" w:rsidR="00E40A11" w:rsidRDefault="00E40A11" w:rsidP="00E40A11">
      <w:pPr>
        <w:pStyle w:val="BodyText"/>
        <w:numPr>
          <w:ilvl w:val="1"/>
          <w:numId w:val="23"/>
        </w:numPr>
        <w:spacing w:after="0"/>
        <w:rPr>
          <w:rFonts w:ascii="Times New Roman" w:hAnsi="Times New Roman"/>
          <w:sz w:val="22"/>
          <w:szCs w:val="22"/>
          <w:lang w:eastAsia="zh-CN"/>
        </w:rPr>
      </w:pPr>
      <w:r w:rsidRPr="00E40A11">
        <w:rPr>
          <w:rFonts w:ascii="Times New Roman" w:hAnsi="Times New Roman"/>
          <w:sz w:val="22"/>
          <w:szCs w:val="22"/>
          <w:lang w:eastAsia="zh-CN"/>
        </w:rPr>
        <w:t>Support 120kHz SCS for PRACH, jointly discuss additional SCSs (480kHz and 960kHz) for PRACH and SSB if single subcarrier spacing is supported.</w:t>
      </w:r>
    </w:p>
    <w:p w14:paraId="3640231A" w14:textId="5FA73164" w:rsidR="008546A5" w:rsidRDefault="008546A5" w:rsidP="008546A5">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[5] Huawei, HiSilicon</w:t>
      </w:r>
      <w:r>
        <w:rPr>
          <w:rFonts w:ascii="Times New Roman" w:hAnsi="Times New Roman"/>
          <w:sz w:val="22"/>
          <w:szCs w:val="22"/>
          <w:lang w:eastAsia="zh-CN"/>
        </w:rPr>
        <w:t>:</w:t>
      </w:r>
    </w:p>
    <w:p w14:paraId="40B4699F" w14:textId="6F8A7E9B" w:rsidR="008546A5" w:rsidRDefault="008546A5" w:rsidP="008546A5">
      <w:pPr>
        <w:pStyle w:val="BodyText"/>
        <w:numPr>
          <w:ilvl w:val="1"/>
          <w:numId w:val="23"/>
        </w:numPr>
        <w:spacing w:after="0"/>
        <w:rPr>
          <w:rFonts w:ascii="Times New Roman" w:hAnsi="Times New Roman"/>
          <w:sz w:val="22"/>
          <w:szCs w:val="22"/>
          <w:lang w:eastAsia="zh-CN"/>
        </w:rPr>
      </w:pPr>
      <w:r w:rsidRPr="008546A5">
        <w:rPr>
          <w:rFonts w:ascii="Times New Roman" w:hAnsi="Times New Roman"/>
          <w:sz w:val="22"/>
          <w:szCs w:val="22"/>
          <w:lang w:eastAsia="zh-CN"/>
        </w:rPr>
        <w:lastRenderedPageBreak/>
        <w:t>For PRACH and Msg3 in initial UL BWP, only 120 kHz should be used in the frequency band from 52.6GHz to 71GHz.</w:t>
      </w:r>
    </w:p>
    <w:p w14:paraId="2F27EC35" w14:textId="55052B80" w:rsidR="000306C4" w:rsidRDefault="000306C4" w:rsidP="000306C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[6] Nokia, NSB</w:t>
      </w:r>
      <w:r>
        <w:rPr>
          <w:rFonts w:ascii="Times New Roman" w:hAnsi="Times New Roman"/>
          <w:sz w:val="22"/>
          <w:szCs w:val="22"/>
          <w:lang w:eastAsia="zh-CN"/>
        </w:rPr>
        <w:t>:</w:t>
      </w:r>
    </w:p>
    <w:p w14:paraId="06CD9A4F" w14:textId="5A3100F9" w:rsidR="000306C4" w:rsidRDefault="000306C4" w:rsidP="000306C4">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0306C4">
        <w:rPr>
          <w:rFonts w:ascii="Times New Roman" w:hAnsi="Times New Roman"/>
          <w:sz w:val="22"/>
          <w:szCs w:val="22"/>
          <w:lang w:eastAsia="zh-CN"/>
        </w:rPr>
        <w:t>960 kHz SCS for PRACH can support required range for the indoor scenario.</w:t>
      </w:r>
      <w:r>
        <w:rPr>
          <w:rFonts w:ascii="Times New Roman" w:hAnsi="Times New Roman"/>
          <w:sz w:val="22"/>
          <w:szCs w:val="22"/>
          <w:lang w:eastAsia="zh-CN"/>
        </w:rPr>
        <w:t xml:space="preserve"> </w:t>
      </w:r>
      <w:r w:rsidRPr="000306C4">
        <w:rPr>
          <w:rFonts w:ascii="Times New Roman" w:hAnsi="Times New Roman"/>
          <w:sz w:val="22"/>
          <w:szCs w:val="22"/>
          <w:lang w:eastAsia="zh-CN"/>
        </w:rPr>
        <w:t>It would be beneficial to support e.g. 960 kHz PRACH for SCell operating with 960 kHz SCS.</w:t>
      </w:r>
    </w:p>
    <w:p w14:paraId="24FF341D" w14:textId="752F3519" w:rsidR="001746FB" w:rsidRDefault="001746FB" w:rsidP="001746F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547A73CE" w14:textId="7F337AC4" w:rsidR="001746FB" w:rsidRDefault="001746FB" w:rsidP="005B4B58">
      <w:pPr>
        <w:pStyle w:val="BodyText"/>
        <w:numPr>
          <w:ilvl w:val="1"/>
          <w:numId w:val="23"/>
        </w:numPr>
        <w:spacing w:after="0"/>
        <w:rPr>
          <w:rFonts w:ascii="Times New Roman" w:hAnsi="Times New Roman"/>
          <w:sz w:val="22"/>
          <w:szCs w:val="22"/>
          <w:lang w:eastAsia="zh-CN"/>
        </w:rPr>
      </w:pPr>
      <w:r w:rsidRPr="001746FB">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74F9BF7D" w14:textId="6F3DFB72" w:rsidR="009B181A" w:rsidRDefault="009B181A" w:rsidP="005B4B58">
      <w:pPr>
        <w:pStyle w:val="BodyText"/>
        <w:numPr>
          <w:ilvl w:val="1"/>
          <w:numId w:val="23"/>
        </w:numPr>
        <w:spacing w:after="0"/>
        <w:rPr>
          <w:rFonts w:ascii="Times New Roman" w:hAnsi="Times New Roman"/>
          <w:sz w:val="22"/>
          <w:szCs w:val="22"/>
          <w:lang w:eastAsia="zh-CN"/>
        </w:rPr>
      </w:pPr>
      <w:r w:rsidRPr="009B181A">
        <w:rPr>
          <w:rFonts w:ascii="Times New Roman" w:hAnsi="Times New Roman"/>
          <w:sz w:val="22"/>
          <w:szCs w:val="22"/>
          <w:lang w:eastAsia="zh-CN"/>
        </w:rPr>
        <w:t>Support 120KHz, 480KHz and 960KHz as candidate SCS of initial UL BWP.</w:t>
      </w:r>
    </w:p>
    <w:p w14:paraId="37E4351B" w14:textId="698DA830" w:rsidR="005660A6" w:rsidRDefault="005660A6" w:rsidP="005660A6">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[11] MediaTek</w:t>
      </w:r>
      <w:r>
        <w:rPr>
          <w:rFonts w:ascii="Times New Roman" w:hAnsi="Times New Roman"/>
          <w:sz w:val="22"/>
          <w:szCs w:val="22"/>
          <w:lang w:eastAsia="zh-CN"/>
        </w:rPr>
        <w:t>:</w:t>
      </w:r>
    </w:p>
    <w:p w14:paraId="22DFDCF0" w14:textId="616F1489" w:rsidR="005660A6" w:rsidRDefault="005660A6" w:rsidP="005660A6">
      <w:pPr>
        <w:pStyle w:val="BodyText"/>
        <w:numPr>
          <w:ilvl w:val="1"/>
          <w:numId w:val="23"/>
        </w:numPr>
        <w:spacing w:after="0"/>
        <w:rPr>
          <w:rFonts w:ascii="Times New Roman" w:hAnsi="Times New Roman"/>
          <w:sz w:val="22"/>
          <w:szCs w:val="22"/>
          <w:lang w:eastAsia="zh-CN"/>
        </w:rPr>
      </w:pPr>
      <w:r w:rsidRPr="005660A6">
        <w:rPr>
          <w:rFonts w:ascii="Times New Roman" w:hAnsi="Times New Roman"/>
          <w:sz w:val="22"/>
          <w:szCs w:val="22"/>
          <w:lang w:eastAsia="zh-CN"/>
        </w:rPr>
        <w:t>Support only 120 kHz for PRACH SCS in initial access.</w:t>
      </w:r>
    </w:p>
    <w:p w14:paraId="7D73AC33" w14:textId="5BD9F50C" w:rsidR="00FC01C8" w:rsidRDefault="00FC01C8" w:rsidP="00FC01C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[12] Intel</w:t>
      </w:r>
      <w:r>
        <w:rPr>
          <w:rFonts w:ascii="Times New Roman" w:hAnsi="Times New Roman"/>
          <w:sz w:val="22"/>
          <w:szCs w:val="22"/>
          <w:lang w:eastAsia="zh-CN"/>
        </w:rPr>
        <w:t>:</w:t>
      </w:r>
    </w:p>
    <w:p w14:paraId="4CF43849" w14:textId="2CBD4A2F" w:rsidR="00FC01C8" w:rsidRDefault="00FC01C8" w:rsidP="00FC01C8">
      <w:pPr>
        <w:pStyle w:val="BodyText"/>
        <w:numPr>
          <w:ilvl w:val="1"/>
          <w:numId w:val="23"/>
        </w:numPr>
        <w:spacing w:after="0"/>
        <w:rPr>
          <w:rFonts w:ascii="Times New Roman" w:hAnsi="Times New Roman"/>
          <w:sz w:val="22"/>
          <w:szCs w:val="22"/>
          <w:lang w:eastAsia="zh-CN"/>
        </w:rPr>
      </w:pPr>
      <w:r w:rsidRPr="00FC01C8">
        <w:rPr>
          <w:rFonts w:ascii="Times New Roman" w:hAnsi="Times New Roman"/>
          <w:sz w:val="22"/>
          <w:szCs w:val="22"/>
          <w:lang w:eastAsia="zh-CN"/>
        </w:rPr>
        <w:t>Support 480 kHz and 960 kHz SCS for PRACH in NR extension up to 71 GHz.</w:t>
      </w:r>
    </w:p>
    <w:p w14:paraId="74D3ABDC" w14:textId="485C34C2" w:rsidR="002366E5" w:rsidRDefault="002366E5" w:rsidP="002366E5">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[13] Fujitsu</w:t>
      </w:r>
      <w:r>
        <w:rPr>
          <w:rFonts w:ascii="Times New Roman" w:hAnsi="Times New Roman"/>
          <w:sz w:val="22"/>
          <w:szCs w:val="22"/>
          <w:lang w:eastAsia="zh-CN"/>
        </w:rPr>
        <w:t>:</w:t>
      </w:r>
    </w:p>
    <w:p w14:paraId="789F3B6B" w14:textId="7C2698CB" w:rsidR="002366E5" w:rsidRDefault="002366E5" w:rsidP="002366E5">
      <w:pPr>
        <w:pStyle w:val="BodyText"/>
        <w:numPr>
          <w:ilvl w:val="1"/>
          <w:numId w:val="23"/>
        </w:numPr>
        <w:spacing w:after="0"/>
        <w:rPr>
          <w:rFonts w:ascii="Times New Roman" w:hAnsi="Times New Roman"/>
          <w:sz w:val="22"/>
          <w:szCs w:val="22"/>
          <w:lang w:eastAsia="zh-CN"/>
        </w:rPr>
      </w:pPr>
      <w:r w:rsidRPr="002366E5">
        <w:rPr>
          <w:rFonts w:ascii="Times New Roman" w:hAnsi="Times New Roman"/>
          <w:sz w:val="22"/>
          <w:szCs w:val="22"/>
          <w:lang w:eastAsia="zh-CN"/>
        </w:rPr>
        <w:t>In addition to 120kHz, support 480kHz and 960kHz for PRACH at least for the cases other than initial access.</w:t>
      </w:r>
    </w:p>
    <w:p w14:paraId="477E83EA" w14:textId="77777777" w:rsidR="00B5050D" w:rsidRPr="00B5050D" w:rsidRDefault="00B5050D" w:rsidP="00B5050D">
      <w:pPr>
        <w:pStyle w:val="BodyText"/>
        <w:numPr>
          <w:ilvl w:val="1"/>
          <w:numId w:val="23"/>
        </w:numPr>
        <w:spacing w:after="0"/>
        <w:rPr>
          <w:rFonts w:ascii="Times New Roman" w:hAnsi="Times New Roman"/>
          <w:sz w:val="22"/>
          <w:szCs w:val="22"/>
          <w:lang w:eastAsia="zh-CN"/>
        </w:rPr>
      </w:pPr>
      <w:r w:rsidRPr="00B5050D">
        <w:rPr>
          <w:rFonts w:ascii="Times New Roman" w:hAnsi="Times New Roman"/>
          <w:sz w:val="22"/>
          <w:szCs w:val="22"/>
          <w:lang w:eastAsia="zh-CN"/>
        </w:rPr>
        <w:t>Select combinations of SCS and sequence length for PRACH for initial access at least considering maximum mandatory bandwidth of UE.</w:t>
      </w:r>
    </w:p>
    <w:p w14:paraId="5B9785D1" w14:textId="77777777" w:rsidR="00B5050D" w:rsidRPr="00B5050D" w:rsidRDefault="00B5050D" w:rsidP="00B5050D">
      <w:pPr>
        <w:pStyle w:val="BodyText"/>
        <w:numPr>
          <w:ilvl w:val="2"/>
          <w:numId w:val="23"/>
        </w:numPr>
        <w:spacing w:after="0"/>
        <w:rPr>
          <w:rFonts w:ascii="Times New Roman" w:hAnsi="Times New Roman"/>
          <w:sz w:val="22"/>
          <w:szCs w:val="22"/>
          <w:lang w:eastAsia="zh-CN"/>
        </w:rPr>
      </w:pPr>
      <w:r w:rsidRPr="00B5050D">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5EF58CA6" w14:textId="77777777" w:rsidR="00B5050D" w:rsidRPr="00B5050D" w:rsidRDefault="00B5050D" w:rsidP="00B5050D">
      <w:pPr>
        <w:pStyle w:val="BodyText"/>
        <w:numPr>
          <w:ilvl w:val="2"/>
          <w:numId w:val="23"/>
        </w:numPr>
        <w:spacing w:after="0"/>
        <w:rPr>
          <w:rFonts w:ascii="Times New Roman" w:hAnsi="Times New Roman"/>
          <w:sz w:val="22"/>
          <w:szCs w:val="22"/>
          <w:lang w:eastAsia="zh-CN"/>
        </w:rPr>
      </w:pPr>
      <w:r w:rsidRPr="00B5050D">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0D21A176" w14:textId="77777777" w:rsidR="00B5050D" w:rsidRPr="00B5050D" w:rsidRDefault="00B5050D" w:rsidP="00B5050D">
      <w:pPr>
        <w:pStyle w:val="BodyText"/>
        <w:numPr>
          <w:ilvl w:val="2"/>
          <w:numId w:val="23"/>
        </w:numPr>
        <w:spacing w:after="0"/>
        <w:rPr>
          <w:rFonts w:ascii="Times New Roman" w:hAnsi="Times New Roman"/>
          <w:sz w:val="22"/>
          <w:szCs w:val="22"/>
          <w:lang w:eastAsia="zh-CN"/>
        </w:rPr>
      </w:pPr>
      <w:r w:rsidRPr="00B5050D">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6FC0B003" w14:textId="711DCEE7" w:rsidR="00B5050D" w:rsidRDefault="005C22D0" w:rsidP="005C22D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[16] InterDigital</w:t>
      </w:r>
      <w:r>
        <w:rPr>
          <w:rFonts w:ascii="Times New Roman" w:hAnsi="Times New Roman"/>
          <w:sz w:val="22"/>
          <w:szCs w:val="22"/>
          <w:lang w:eastAsia="zh-CN"/>
        </w:rPr>
        <w:t>:</w:t>
      </w:r>
    </w:p>
    <w:p w14:paraId="39B1A7A8" w14:textId="6ACD3985" w:rsidR="005C22D0" w:rsidRDefault="005C22D0" w:rsidP="005C22D0">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5C22D0">
        <w:rPr>
          <w:rFonts w:ascii="Times New Roman" w:hAnsi="Times New Roman"/>
          <w:sz w:val="22"/>
          <w:szCs w:val="22"/>
          <w:lang w:eastAsia="zh-CN"/>
        </w:rPr>
        <w:t>PRACH with 120 kHz generally outperforms PRACHs with additional SCSs.</w:t>
      </w:r>
    </w:p>
    <w:p w14:paraId="5E248133" w14:textId="0E284F1F" w:rsidR="004B5DB9" w:rsidRDefault="004B5DB9" w:rsidP="005C22D0">
      <w:pPr>
        <w:pStyle w:val="BodyText"/>
        <w:numPr>
          <w:ilvl w:val="1"/>
          <w:numId w:val="23"/>
        </w:numPr>
        <w:spacing w:after="0"/>
        <w:rPr>
          <w:rFonts w:ascii="Times New Roman" w:hAnsi="Times New Roman"/>
          <w:sz w:val="22"/>
          <w:szCs w:val="22"/>
          <w:lang w:eastAsia="zh-CN"/>
        </w:rPr>
      </w:pPr>
      <w:r w:rsidRPr="004B5DB9">
        <w:rPr>
          <w:rFonts w:ascii="Times New Roman" w:hAnsi="Times New Roman"/>
          <w:sz w:val="22"/>
          <w:szCs w:val="22"/>
          <w:lang w:eastAsia="zh-CN"/>
        </w:rPr>
        <w:t>Further study necessity of PRACH for additional SCSs in Rel-17.</w:t>
      </w:r>
    </w:p>
    <w:p w14:paraId="3B6FFF9A" w14:textId="31251E8C" w:rsidR="004D183A" w:rsidRDefault="004D183A" w:rsidP="004D183A">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[22] Ericsson</w:t>
      </w:r>
      <w:r>
        <w:rPr>
          <w:rFonts w:ascii="Times New Roman" w:hAnsi="Times New Roman"/>
          <w:sz w:val="22"/>
          <w:szCs w:val="22"/>
          <w:lang w:eastAsia="zh-CN"/>
        </w:rPr>
        <w:t>:</w:t>
      </w:r>
    </w:p>
    <w:p w14:paraId="001AC7EB" w14:textId="77777777" w:rsidR="004D183A" w:rsidRPr="004D183A" w:rsidRDefault="004D183A" w:rsidP="004D183A">
      <w:pPr>
        <w:pStyle w:val="ListParagraph"/>
        <w:numPr>
          <w:ilvl w:val="1"/>
          <w:numId w:val="23"/>
        </w:numPr>
        <w:rPr>
          <w:rFonts w:eastAsia="SimSun"/>
          <w:lang w:eastAsia="zh-CN"/>
        </w:rPr>
      </w:pPr>
      <w:r w:rsidRPr="004D183A">
        <w:rPr>
          <w:rFonts w:eastAsia="SimSun"/>
          <w:lang w:eastAsia="zh-CN"/>
        </w:rPr>
        <w:t>For cases other than initial access (e.g. for an SCell), support 480 and 960 kHz SCS for PRACH</w:t>
      </w:r>
    </w:p>
    <w:p w14:paraId="0CD6DA6F" w14:textId="1BBC881F" w:rsidR="004D183A" w:rsidRDefault="00875DFF" w:rsidP="00875DF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06C4B2F2" w14:textId="56113B4D" w:rsidR="00875DFF" w:rsidRPr="00875DFF" w:rsidRDefault="000B4177" w:rsidP="00875DF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Observation</w:t>
      </w:r>
      <w:r w:rsidR="00875DFF">
        <w:rPr>
          <w:rFonts w:ascii="Times New Roman" w:hAnsi="Times New Roman"/>
          <w:sz w:val="22"/>
          <w:szCs w:val="22"/>
          <w:lang w:eastAsia="zh-CN"/>
        </w:rPr>
        <w:t xml:space="preserve">: </w:t>
      </w:r>
      <w:r w:rsidR="00875DFF" w:rsidRPr="00875DFF">
        <w:rPr>
          <w:rFonts w:ascii="Times New Roman" w:hAnsi="Times New Roman"/>
          <w:sz w:val="22"/>
          <w:szCs w:val="22"/>
          <w:lang w:eastAsia="zh-CN"/>
        </w:rPr>
        <w:t>for the PRACH performance of different numerologies in the high frequency regime,</w:t>
      </w:r>
    </w:p>
    <w:p w14:paraId="4311B120" w14:textId="77777777" w:rsidR="00875DFF" w:rsidRPr="00875DFF" w:rsidRDefault="00875DFF" w:rsidP="00875DFF">
      <w:pPr>
        <w:pStyle w:val="BodyText"/>
        <w:numPr>
          <w:ilvl w:val="2"/>
          <w:numId w:val="23"/>
        </w:numPr>
        <w:spacing w:after="0"/>
        <w:rPr>
          <w:rFonts w:ascii="Times New Roman" w:hAnsi="Times New Roman"/>
          <w:sz w:val="22"/>
          <w:szCs w:val="22"/>
          <w:lang w:eastAsia="zh-CN"/>
        </w:rPr>
      </w:pPr>
      <w:r w:rsidRPr="00875DFF">
        <w:rPr>
          <w:rFonts w:ascii="Times New Roman" w:hAnsi="Times New Roman"/>
          <w:sz w:val="22"/>
          <w:szCs w:val="22"/>
          <w:lang w:eastAsia="zh-CN"/>
        </w:rPr>
        <w:t>No noticeable difference in the misdetection performance is identified among SCSs.</w:t>
      </w:r>
    </w:p>
    <w:p w14:paraId="18C4EFD8" w14:textId="77777777" w:rsidR="00875DFF" w:rsidRPr="00875DFF" w:rsidRDefault="00875DFF" w:rsidP="00875DFF">
      <w:pPr>
        <w:pStyle w:val="BodyText"/>
        <w:numPr>
          <w:ilvl w:val="2"/>
          <w:numId w:val="23"/>
        </w:numPr>
        <w:spacing w:after="0"/>
        <w:rPr>
          <w:rFonts w:ascii="Times New Roman" w:hAnsi="Times New Roman"/>
          <w:sz w:val="22"/>
          <w:szCs w:val="22"/>
          <w:lang w:eastAsia="zh-CN"/>
        </w:rPr>
      </w:pPr>
      <w:r w:rsidRPr="00875DFF">
        <w:rPr>
          <w:rFonts w:ascii="Times New Roman" w:hAnsi="Times New Roman"/>
          <w:sz w:val="22"/>
          <w:szCs w:val="22"/>
          <w:lang w:eastAsia="zh-CN"/>
        </w:rPr>
        <w:t>With the same CINR, the false alarm rate increases as the SCS or sequence length (i.e., bandwidth) increases</w:t>
      </w:r>
    </w:p>
    <w:p w14:paraId="12708747" w14:textId="77777777" w:rsidR="000B4177" w:rsidRPr="000B4177" w:rsidRDefault="000B4177" w:rsidP="000B4177">
      <w:pPr>
        <w:pStyle w:val="BodyText"/>
        <w:numPr>
          <w:ilvl w:val="1"/>
          <w:numId w:val="23"/>
        </w:numPr>
        <w:spacing w:after="0"/>
        <w:rPr>
          <w:rFonts w:ascii="Times New Roman" w:hAnsi="Times New Roman"/>
          <w:sz w:val="22"/>
          <w:szCs w:val="22"/>
          <w:lang w:eastAsia="zh-CN"/>
        </w:rPr>
      </w:pPr>
      <w:r w:rsidRPr="000B4177">
        <w:rPr>
          <w:rFonts w:ascii="Times New Roman" w:hAnsi="Times New Roman"/>
          <w:sz w:val="22"/>
          <w:szCs w:val="22"/>
          <w:lang w:eastAsia="zh-CN"/>
        </w:rPr>
        <w:t>consider using the following for the PRACH preamble sequence lengths for higher bands:</w:t>
      </w:r>
    </w:p>
    <w:p w14:paraId="020264E6" w14:textId="77777777" w:rsidR="000B4177" w:rsidRPr="000B4177" w:rsidRDefault="000B4177" w:rsidP="000B4177">
      <w:pPr>
        <w:pStyle w:val="BodyText"/>
        <w:numPr>
          <w:ilvl w:val="2"/>
          <w:numId w:val="23"/>
        </w:numPr>
        <w:spacing w:after="0"/>
        <w:rPr>
          <w:rFonts w:ascii="Times New Roman" w:hAnsi="Times New Roman"/>
          <w:sz w:val="22"/>
          <w:szCs w:val="22"/>
          <w:lang w:eastAsia="zh-CN"/>
        </w:rPr>
      </w:pPr>
      <w:r w:rsidRPr="000B4177">
        <w:rPr>
          <w:rFonts w:ascii="Times New Roman" w:hAnsi="Times New Roman"/>
          <w:sz w:val="22"/>
          <w:szCs w:val="22"/>
          <w:lang w:eastAsia="zh-CN"/>
        </w:rPr>
        <w:t>SCS = 120 kHz: 139 and 571</w:t>
      </w:r>
    </w:p>
    <w:p w14:paraId="30E57537" w14:textId="77777777" w:rsidR="000B4177" w:rsidRPr="000B4177" w:rsidRDefault="000B4177" w:rsidP="000B4177">
      <w:pPr>
        <w:pStyle w:val="BodyText"/>
        <w:numPr>
          <w:ilvl w:val="2"/>
          <w:numId w:val="23"/>
        </w:numPr>
        <w:spacing w:after="0"/>
        <w:rPr>
          <w:rFonts w:ascii="Times New Roman" w:hAnsi="Times New Roman"/>
          <w:sz w:val="22"/>
          <w:szCs w:val="22"/>
          <w:lang w:eastAsia="zh-CN"/>
        </w:rPr>
      </w:pPr>
      <w:r w:rsidRPr="000B4177">
        <w:rPr>
          <w:rFonts w:ascii="Times New Roman" w:hAnsi="Times New Roman"/>
          <w:sz w:val="22"/>
          <w:szCs w:val="22"/>
          <w:lang w:eastAsia="zh-CN"/>
        </w:rPr>
        <w:t>SCS = 480/960 kHz: 139 only</w:t>
      </w:r>
    </w:p>
    <w:p w14:paraId="15443A20" w14:textId="42191E6F" w:rsidR="00875DFF" w:rsidRDefault="00AD1322" w:rsidP="00875DF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AD1322">
        <w:rPr>
          <w:rFonts w:ascii="Times New Roman" w:hAnsi="Times New Roman"/>
          <w:sz w:val="22"/>
          <w:szCs w:val="22"/>
          <w:lang w:eastAsia="zh-CN"/>
        </w:rPr>
        <w:t>for higher RACH SCS (480 and 960 kHz), the CP length may not be long enough to absorb the gNB beam switching delay requirement</w:t>
      </w:r>
    </w:p>
    <w:p w14:paraId="58B16D2D" w14:textId="69C5F373" w:rsidR="00545BDD" w:rsidRDefault="00545BDD" w:rsidP="00545BDD">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[26] NTT Docomo</w:t>
      </w:r>
      <w:r>
        <w:rPr>
          <w:rFonts w:ascii="Times New Roman" w:hAnsi="Times New Roman"/>
          <w:sz w:val="22"/>
          <w:szCs w:val="22"/>
          <w:lang w:eastAsia="zh-CN"/>
        </w:rPr>
        <w:t>:</w:t>
      </w:r>
    </w:p>
    <w:p w14:paraId="38FF313D" w14:textId="77777777" w:rsidR="00545BDD" w:rsidRPr="00545BDD" w:rsidRDefault="00545BDD" w:rsidP="00545BDD">
      <w:pPr>
        <w:pStyle w:val="BodyText"/>
        <w:numPr>
          <w:ilvl w:val="1"/>
          <w:numId w:val="23"/>
        </w:numPr>
        <w:spacing w:after="0"/>
        <w:rPr>
          <w:rFonts w:ascii="Times New Roman" w:hAnsi="Times New Roman"/>
          <w:sz w:val="22"/>
          <w:szCs w:val="22"/>
          <w:lang w:eastAsia="zh-CN"/>
        </w:rPr>
      </w:pPr>
      <w:r w:rsidRPr="00545BDD">
        <w:rPr>
          <w:rFonts w:ascii="Times New Roman" w:hAnsi="Times New Roman"/>
          <w:sz w:val="22"/>
          <w:szCs w:val="22"/>
          <w:lang w:eastAsia="zh-CN"/>
        </w:rPr>
        <w:t xml:space="preserve">For SCS of PRACH preamble, in addition to 120 kHz, </w:t>
      </w:r>
    </w:p>
    <w:p w14:paraId="3110C7A1" w14:textId="77777777" w:rsidR="00545BDD" w:rsidRPr="00545BDD" w:rsidRDefault="00545BDD" w:rsidP="00545BDD">
      <w:pPr>
        <w:pStyle w:val="BodyText"/>
        <w:numPr>
          <w:ilvl w:val="2"/>
          <w:numId w:val="23"/>
        </w:numPr>
        <w:spacing w:after="0"/>
        <w:rPr>
          <w:rFonts w:ascii="Times New Roman" w:hAnsi="Times New Roman"/>
          <w:sz w:val="22"/>
          <w:szCs w:val="22"/>
          <w:lang w:eastAsia="zh-CN"/>
        </w:rPr>
      </w:pPr>
      <w:r w:rsidRPr="00545BDD">
        <w:rPr>
          <w:rFonts w:ascii="Times New Roman" w:hAnsi="Times New Roman"/>
          <w:sz w:val="22"/>
          <w:szCs w:val="22"/>
          <w:lang w:eastAsia="zh-CN"/>
        </w:rPr>
        <w:lastRenderedPageBreak/>
        <w:t>480 and 960 kHz SCS should be supported to achieve single numerology operation</w:t>
      </w:r>
    </w:p>
    <w:p w14:paraId="0FF4F091" w14:textId="77777777" w:rsidR="00545BDD" w:rsidRDefault="00545BDD" w:rsidP="00573398">
      <w:pPr>
        <w:pStyle w:val="BodyText"/>
        <w:spacing w:after="0"/>
        <w:rPr>
          <w:rFonts w:ascii="Times New Roman" w:hAnsi="Times New Roman"/>
          <w:sz w:val="22"/>
          <w:szCs w:val="22"/>
          <w:lang w:eastAsia="zh-CN"/>
        </w:rPr>
      </w:pPr>
    </w:p>
    <w:p w14:paraId="477088EB" w14:textId="1FD6D390" w:rsidR="001372B5" w:rsidRDefault="001372B5">
      <w:pPr>
        <w:pStyle w:val="BodyText"/>
        <w:spacing w:after="0"/>
        <w:rPr>
          <w:rFonts w:ascii="Times New Roman" w:hAnsi="Times New Roman"/>
          <w:sz w:val="22"/>
          <w:szCs w:val="22"/>
          <w:lang w:eastAsia="zh-CN"/>
        </w:rPr>
      </w:pPr>
    </w:p>
    <w:p w14:paraId="24DC121A" w14:textId="3ACA1925" w:rsidR="00573398" w:rsidRPr="004A1E26" w:rsidRDefault="00A80979" w:rsidP="00BE526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9AF3E32" w14:textId="4B55B780" w:rsidR="00573398" w:rsidRDefault="001F3424" w:rsidP="0057339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326D946C" w14:textId="3F56047F" w:rsidR="001F3424" w:rsidRDefault="001F3424" w:rsidP="001F3424">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61F75BE3" w14:textId="28B40449" w:rsidR="001F3424" w:rsidRDefault="001F3424" w:rsidP="001F342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784752F" w14:textId="441A28AA" w:rsidR="001F3424" w:rsidRDefault="001F3424" w:rsidP="001F3424">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3A96D933" w14:textId="48D51684" w:rsidR="001F3424" w:rsidRDefault="001F3424" w:rsidP="001F342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31CDB466" w14:textId="5E501DE1" w:rsidR="000356F9" w:rsidRDefault="000356F9" w:rsidP="000356F9">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14:paraId="0F7EF3F6" w14:textId="77777777" w:rsidR="001E07C1" w:rsidRDefault="001E07C1">
      <w:pPr>
        <w:pStyle w:val="BodyText"/>
        <w:spacing w:after="0"/>
        <w:rPr>
          <w:rFonts w:ascii="Times New Roman" w:hAnsi="Times New Roman"/>
          <w:sz w:val="22"/>
          <w:szCs w:val="22"/>
          <w:lang w:eastAsia="zh-CN"/>
        </w:rPr>
      </w:pPr>
    </w:p>
    <w:p w14:paraId="38D109AA" w14:textId="77777777" w:rsidR="00CF74AB" w:rsidRPr="00BE5268" w:rsidRDefault="00CF74AB" w:rsidP="00CF74AB">
      <w:pPr>
        <w:pStyle w:val="BodyText"/>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466C875D" w14:textId="08F6F02C" w:rsidR="00CF74AB" w:rsidRDefault="00CF74AB" w:rsidP="00CF74A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04687099" w14:textId="322F9FD8" w:rsidR="00CF74AB" w:rsidRDefault="00CF74AB" w:rsidP="00CF74A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4201DC38" w14:textId="3C5625A4" w:rsidR="001372B5" w:rsidRDefault="001372B5">
      <w:pPr>
        <w:pStyle w:val="BodyText"/>
        <w:spacing w:after="0"/>
        <w:rPr>
          <w:rFonts w:ascii="Times New Roman" w:hAnsi="Times New Roman"/>
          <w:sz w:val="22"/>
          <w:szCs w:val="22"/>
          <w:lang w:eastAsia="zh-CN"/>
        </w:rPr>
      </w:pPr>
    </w:p>
    <w:p w14:paraId="4FEEDDAB" w14:textId="19BAC1D7" w:rsidR="00CF74AB" w:rsidRDefault="00CF74AB">
      <w:pPr>
        <w:pStyle w:val="BodyText"/>
        <w:spacing w:after="0"/>
        <w:rPr>
          <w:rFonts w:ascii="Times New Roman" w:hAnsi="Times New Roman"/>
          <w:sz w:val="22"/>
          <w:szCs w:val="22"/>
          <w:lang w:eastAsia="zh-CN"/>
        </w:rPr>
      </w:pPr>
    </w:p>
    <w:p w14:paraId="2CAB0AFB" w14:textId="77777777" w:rsidR="00CF74AB" w:rsidRDefault="00CF74AB">
      <w:pPr>
        <w:pStyle w:val="BodyText"/>
        <w:spacing w:after="0"/>
        <w:rPr>
          <w:rFonts w:ascii="Times New Roman" w:hAnsi="Times New Roman"/>
          <w:sz w:val="22"/>
          <w:szCs w:val="22"/>
          <w:lang w:eastAsia="zh-CN"/>
        </w:rPr>
      </w:pPr>
    </w:p>
    <w:p w14:paraId="0CBCB1D3" w14:textId="4E7AF1CA" w:rsidR="008546A5" w:rsidRPr="00535C7A" w:rsidRDefault="00535C7A" w:rsidP="00535C7A">
      <w:pPr>
        <w:pStyle w:val="Heading3"/>
        <w:rPr>
          <w:lang w:eastAsia="zh-CN"/>
        </w:rPr>
      </w:pPr>
      <w:r>
        <w:rPr>
          <w:lang w:eastAsia="zh-CN"/>
        </w:rPr>
        <w:t xml:space="preserve">2.2.3 </w:t>
      </w:r>
      <w:r w:rsidR="008546A5" w:rsidRPr="00535C7A">
        <w:rPr>
          <w:lang w:eastAsia="zh-CN"/>
        </w:rPr>
        <w:t>PRACH Format</w:t>
      </w:r>
    </w:p>
    <w:p w14:paraId="2043F969" w14:textId="2F46B035" w:rsidR="008546A5" w:rsidRDefault="008546A5" w:rsidP="008546A5">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[5] Huawei, HiSilicon</w:t>
      </w:r>
      <w:r>
        <w:rPr>
          <w:rFonts w:ascii="Times New Roman" w:hAnsi="Times New Roman"/>
          <w:sz w:val="22"/>
          <w:szCs w:val="22"/>
          <w:lang w:eastAsia="zh-CN"/>
        </w:rPr>
        <w:t>:</w:t>
      </w:r>
    </w:p>
    <w:p w14:paraId="3C024650" w14:textId="6AB94F6A" w:rsidR="008546A5" w:rsidRDefault="008546A5" w:rsidP="008546A5">
      <w:pPr>
        <w:pStyle w:val="BodyText"/>
        <w:numPr>
          <w:ilvl w:val="1"/>
          <w:numId w:val="23"/>
        </w:numPr>
        <w:spacing w:after="0"/>
        <w:rPr>
          <w:rFonts w:ascii="Times New Roman" w:hAnsi="Times New Roman"/>
          <w:sz w:val="22"/>
          <w:szCs w:val="22"/>
          <w:lang w:eastAsia="zh-CN"/>
        </w:rPr>
      </w:pPr>
      <w:r w:rsidRPr="008546A5">
        <w:rPr>
          <w:rFonts w:ascii="Times New Roman" w:hAnsi="Times New Roman"/>
          <w:sz w:val="22"/>
          <w:szCs w:val="22"/>
          <w:lang w:eastAsia="zh-CN"/>
        </w:rPr>
        <w:t>For PRACH SCS = 120 kHz, the PRACH formats A1, A2, A3, C2 with reduced guard time or reduced PRACH duration N</w:t>
      </w:r>
      <w:r w:rsidRPr="00055294">
        <w:rPr>
          <w:rFonts w:ascii="Times New Roman" w:hAnsi="Times New Roman"/>
          <w:sz w:val="22"/>
          <w:szCs w:val="22"/>
          <w:vertAlign w:val="subscript"/>
          <w:lang w:eastAsia="zh-CN"/>
        </w:rPr>
        <w:t>dur</w:t>
      </w:r>
      <w:r w:rsidRPr="00055294">
        <w:rPr>
          <w:rFonts w:ascii="Times New Roman" w:hAnsi="Times New Roman"/>
          <w:sz w:val="22"/>
          <w:szCs w:val="22"/>
          <w:vertAlign w:val="superscript"/>
          <w:lang w:eastAsia="zh-CN"/>
        </w:rPr>
        <w:t>RA</w:t>
      </w:r>
      <w:r w:rsidRPr="008546A5">
        <w:rPr>
          <w:rFonts w:ascii="Times New Roman" w:hAnsi="Times New Roman"/>
          <w:sz w:val="22"/>
          <w:szCs w:val="22"/>
          <w:lang w:eastAsia="zh-CN"/>
        </w:rPr>
        <w:t xml:space="preserve"> should be supported.</w:t>
      </w:r>
    </w:p>
    <w:p w14:paraId="622890EA" w14:textId="4EB5A83E" w:rsidR="00635C53" w:rsidRDefault="00635C53" w:rsidP="00635C5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[8] CATT</w:t>
      </w:r>
      <w:r>
        <w:rPr>
          <w:rFonts w:ascii="Times New Roman" w:hAnsi="Times New Roman"/>
          <w:sz w:val="22"/>
          <w:szCs w:val="22"/>
          <w:lang w:eastAsia="zh-CN"/>
        </w:rPr>
        <w:t>:</w:t>
      </w:r>
    </w:p>
    <w:p w14:paraId="0E41446E" w14:textId="437533A3" w:rsidR="00635C53" w:rsidRDefault="00635C53" w:rsidP="00635C53">
      <w:pPr>
        <w:pStyle w:val="BodyText"/>
        <w:numPr>
          <w:ilvl w:val="1"/>
          <w:numId w:val="23"/>
        </w:numPr>
        <w:spacing w:after="0"/>
        <w:rPr>
          <w:rFonts w:ascii="Times New Roman" w:hAnsi="Times New Roman"/>
          <w:sz w:val="22"/>
          <w:szCs w:val="22"/>
          <w:lang w:eastAsia="zh-CN"/>
        </w:rPr>
      </w:pPr>
      <w:r w:rsidRPr="00635C53">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24ADDCB" w14:textId="52CFECD1" w:rsidR="00B679DA" w:rsidRDefault="00B679DA" w:rsidP="00B679DA">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64681083" w14:textId="0930DF67" w:rsidR="00B679DA" w:rsidRDefault="00B679DA" w:rsidP="00B679DA">
      <w:pPr>
        <w:pStyle w:val="BodyText"/>
        <w:numPr>
          <w:ilvl w:val="1"/>
          <w:numId w:val="23"/>
        </w:numPr>
        <w:spacing w:after="0"/>
        <w:rPr>
          <w:rFonts w:ascii="Times New Roman" w:hAnsi="Times New Roman"/>
          <w:sz w:val="22"/>
          <w:szCs w:val="22"/>
          <w:lang w:eastAsia="zh-CN"/>
        </w:rPr>
      </w:pPr>
      <w:r w:rsidRPr="00B679DA">
        <w:rPr>
          <w:rFonts w:ascii="Times New Roman" w:hAnsi="Times New Roman"/>
          <w:sz w:val="22"/>
          <w:szCs w:val="22"/>
          <w:lang w:eastAsia="zh-CN"/>
        </w:rPr>
        <w:t>Format 0-3 with special SCS is not supported</w:t>
      </w:r>
    </w:p>
    <w:p w14:paraId="709CB1EE" w14:textId="31AB1B02" w:rsidR="009B181A" w:rsidRDefault="009B181A" w:rsidP="00B679DA">
      <w:pPr>
        <w:pStyle w:val="BodyText"/>
        <w:numPr>
          <w:ilvl w:val="1"/>
          <w:numId w:val="23"/>
        </w:numPr>
        <w:spacing w:after="0"/>
        <w:rPr>
          <w:rFonts w:ascii="Times New Roman" w:hAnsi="Times New Roman"/>
          <w:sz w:val="22"/>
          <w:szCs w:val="22"/>
          <w:lang w:eastAsia="zh-CN"/>
        </w:rPr>
      </w:pPr>
      <w:r w:rsidRPr="009B181A">
        <w:rPr>
          <w:rFonts w:ascii="Times New Roman" w:hAnsi="Times New Roman"/>
          <w:sz w:val="22"/>
          <w:szCs w:val="22"/>
          <w:lang w:eastAsia="zh-CN"/>
        </w:rPr>
        <w:t>Support 120KHz and 960KHz SCS for PRACH format (A, B, C) in NR operation from 52.6-71GHz.</w:t>
      </w:r>
    </w:p>
    <w:p w14:paraId="0C37DE44" w14:textId="7436D5D8" w:rsidR="00D53439" w:rsidRDefault="00D53439" w:rsidP="00D53439">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1312C5CC" w14:textId="10529278" w:rsidR="00D53439" w:rsidRDefault="00D53439" w:rsidP="00D53439">
      <w:pPr>
        <w:pStyle w:val="BodyText"/>
        <w:numPr>
          <w:ilvl w:val="1"/>
          <w:numId w:val="23"/>
        </w:numPr>
        <w:spacing w:after="0"/>
        <w:rPr>
          <w:rFonts w:ascii="Times New Roman" w:hAnsi="Times New Roman"/>
          <w:sz w:val="22"/>
          <w:szCs w:val="22"/>
          <w:lang w:eastAsia="zh-CN"/>
        </w:rPr>
      </w:pPr>
      <w:r w:rsidRPr="00D53439">
        <w:rPr>
          <w:rFonts w:ascii="Times New Roman" w:hAnsi="Times New Roman"/>
          <w:sz w:val="22"/>
          <w:szCs w:val="22"/>
          <w:lang w:eastAsia="zh-CN"/>
        </w:rPr>
        <w:t>for higher bands consider reusing the PRACH formats defined in NR Rel-16 (with appropriate SCS scaling)</w:t>
      </w:r>
    </w:p>
    <w:p w14:paraId="29EB9285" w14:textId="77777777" w:rsidR="008546A5" w:rsidRDefault="008546A5">
      <w:pPr>
        <w:pStyle w:val="BodyText"/>
        <w:spacing w:after="0"/>
        <w:rPr>
          <w:rFonts w:ascii="Times New Roman" w:hAnsi="Times New Roman"/>
          <w:sz w:val="22"/>
          <w:szCs w:val="22"/>
          <w:lang w:eastAsia="zh-CN"/>
        </w:rPr>
      </w:pPr>
    </w:p>
    <w:p w14:paraId="3F1EF912" w14:textId="2DF5A434" w:rsidR="00573398" w:rsidRPr="004A1E26" w:rsidRDefault="00A80979" w:rsidP="00BE526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40A5E7" w14:textId="7E4DFA8B" w:rsidR="007D5BF6" w:rsidRDefault="007D5BF6" w:rsidP="0057339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w:t>
      </w:r>
      <w:r w:rsidR="006700AA">
        <w:rPr>
          <w:rFonts w:ascii="Times New Roman" w:hAnsi="Times New Roman"/>
          <w:sz w:val="22"/>
          <w:szCs w:val="22"/>
          <w:lang w:eastAsia="zh-CN"/>
        </w:rPr>
        <w:t xml:space="preserve">0~3, </w:t>
      </w:r>
      <w:r>
        <w:rPr>
          <w:rFonts w:ascii="Times New Roman" w:hAnsi="Times New Roman"/>
          <w:sz w:val="22"/>
          <w:szCs w:val="22"/>
          <w:lang w:eastAsia="zh-CN"/>
        </w:rPr>
        <w:t>A, B, C) for 52.6 ~ 71 GHz band. The discussion includes potential updates to guard time for existing PRACH formats</w:t>
      </w:r>
      <w:r w:rsidR="006700AA">
        <w:rPr>
          <w:rFonts w:ascii="Times New Roman" w:hAnsi="Times New Roman"/>
          <w:sz w:val="22"/>
          <w:szCs w:val="22"/>
          <w:lang w:eastAsia="zh-CN"/>
        </w:rPr>
        <w:t>, and increasing number of symbols in time domain.</w:t>
      </w:r>
    </w:p>
    <w:p w14:paraId="22460BB8" w14:textId="2E5163C7" w:rsidR="00573398" w:rsidRDefault="007D5BF6" w:rsidP="0057339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further</w:t>
      </w:r>
      <w:r w:rsidR="006700AA">
        <w:rPr>
          <w:rFonts w:ascii="Times New Roman" w:hAnsi="Times New Roman"/>
          <w:sz w:val="22"/>
          <w:szCs w:val="22"/>
          <w:lang w:eastAsia="zh-CN"/>
        </w:rPr>
        <w:t xml:space="preserve"> supported PRACH Formats and related issues.</w:t>
      </w:r>
    </w:p>
    <w:p w14:paraId="2FFFB4C7" w14:textId="7A2AE6CA" w:rsidR="0093734B" w:rsidRDefault="0093734B">
      <w:pPr>
        <w:pStyle w:val="BodyText"/>
        <w:spacing w:after="0"/>
        <w:rPr>
          <w:rFonts w:ascii="Times New Roman" w:hAnsi="Times New Roman"/>
          <w:sz w:val="22"/>
          <w:szCs w:val="22"/>
          <w:lang w:eastAsia="zh-CN"/>
        </w:rPr>
      </w:pPr>
    </w:p>
    <w:p w14:paraId="5AE4BF81" w14:textId="77777777" w:rsidR="00A12058" w:rsidRDefault="00A12058">
      <w:pPr>
        <w:pStyle w:val="BodyText"/>
        <w:spacing w:after="0"/>
        <w:rPr>
          <w:rFonts w:ascii="Times New Roman" w:hAnsi="Times New Roman"/>
          <w:sz w:val="22"/>
          <w:szCs w:val="22"/>
          <w:lang w:eastAsia="zh-CN"/>
        </w:rPr>
      </w:pPr>
    </w:p>
    <w:p w14:paraId="3DD032A8" w14:textId="77777777" w:rsidR="00CF74AB" w:rsidRPr="00BE5268" w:rsidRDefault="00CF74AB" w:rsidP="00CF74AB">
      <w:pPr>
        <w:pStyle w:val="BodyText"/>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77342A80" w14:textId="6C9407D3" w:rsidR="00CF74AB" w:rsidRDefault="00CF74AB" w:rsidP="00CF74A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w:t>
      </w:r>
      <w:r w:rsidR="00986CCF">
        <w:rPr>
          <w:rFonts w:ascii="Times New Roman" w:hAnsi="Times New Roman"/>
          <w:sz w:val="22"/>
          <w:szCs w:val="22"/>
          <w:lang w:eastAsia="zh-CN"/>
        </w:rPr>
        <w:t>hs</w:t>
      </w:r>
      <w:r>
        <w:rPr>
          <w:rFonts w:ascii="Times New Roman" w:hAnsi="Times New Roman"/>
          <w:sz w:val="22"/>
          <w:szCs w:val="22"/>
          <w:lang w:eastAsia="zh-CN"/>
        </w:rPr>
        <w:t>.</w:t>
      </w:r>
    </w:p>
    <w:p w14:paraId="274F57AE" w14:textId="77777777" w:rsidR="00CF74AB" w:rsidRDefault="00CF74AB" w:rsidP="00CF74A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003C94D" w14:textId="1C4E69DD" w:rsidR="00CF74AB" w:rsidRDefault="00CF74AB">
      <w:pPr>
        <w:pStyle w:val="BodyText"/>
        <w:spacing w:after="0"/>
        <w:rPr>
          <w:rFonts w:ascii="Times New Roman" w:hAnsi="Times New Roman"/>
          <w:sz w:val="22"/>
          <w:szCs w:val="22"/>
          <w:lang w:eastAsia="zh-CN"/>
        </w:rPr>
      </w:pPr>
    </w:p>
    <w:p w14:paraId="0740036D" w14:textId="77777777" w:rsidR="00CF74AB" w:rsidRDefault="00CF74AB">
      <w:pPr>
        <w:pStyle w:val="BodyText"/>
        <w:spacing w:after="0"/>
        <w:rPr>
          <w:rFonts w:ascii="Times New Roman" w:hAnsi="Times New Roman"/>
          <w:sz w:val="22"/>
          <w:szCs w:val="22"/>
          <w:lang w:eastAsia="zh-CN"/>
        </w:rPr>
      </w:pPr>
    </w:p>
    <w:p w14:paraId="14D307BB" w14:textId="486125E5" w:rsidR="00CC7C2B" w:rsidRPr="00535C7A" w:rsidRDefault="00535C7A" w:rsidP="00535C7A">
      <w:pPr>
        <w:pStyle w:val="Heading3"/>
        <w:rPr>
          <w:lang w:eastAsia="zh-CN"/>
        </w:rPr>
      </w:pPr>
      <w:r>
        <w:rPr>
          <w:lang w:eastAsia="zh-CN"/>
        </w:rPr>
        <w:t xml:space="preserve">2.2.4 </w:t>
      </w:r>
      <w:r w:rsidR="00CC7C2B" w:rsidRPr="00535C7A">
        <w:rPr>
          <w:lang w:eastAsia="zh-CN"/>
        </w:rPr>
        <w:t>RACH Occasion Resources</w:t>
      </w:r>
    </w:p>
    <w:p w14:paraId="1FA7A574" w14:textId="18DD070D" w:rsidR="00CC7C2B" w:rsidRDefault="00CC7C2B" w:rsidP="00CC7C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 FUTUREWEI</w:t>
      </w:r>
      <w:r>
        <w:rPr>
          <w:rFonts w:ascii="Times New Roman" w:hAnsi="Times New Roman"/>
          <w:sz w:val="22"/>
          <w:szCs w:val="22"/>
          <w:lang w:eastAsia="zh-CN"/>
        </w:rPr>
        <w:t>:</w:t>
      </w:r>
    </w:p>
    <w:p w14:paraId="7D830B55" w14:textId="670EA5AF" w:rsidR="00CC7C2B" w:rsidRDefault="00CC7C2B" w:rsidP="00CC7C2B">
      <w:pPr>
        <w:pStyle w:val="BodyText"/>
        <w:numPr>
          <w:ilvl w:val="1"/>
          <w:numId w:val="23"/>
        </w:numPr>
        <w:spacing w:after="0"/>
        <w:rPr>
          <w:rFonts w:ascii="Times New Roman" w:hAnsi="Times New Roman"/>
          <w:sz w:val="22"/>
          <w:szCs w:val="22"/>
          <w:lang w:eastAsia="zh-CN"/>
        </w:rPr>
      </w:pPr>
      <w:r w:rsidRPr="00CC7C2B">
        <w:rPr>
          <w:rFonts w:ascii="Times New Roman" w:hAnsi="Times New Roman"/>
          <w:sz w:val="22"/>
          <w:szCs w:val="22"/>
          <w:lang w:eastAsia="zh-CN"/>
        </w:rPr>
        <w:t>Support non-consecutive RO to reduce possibility of LBT failure.</w:t>
      </w:r>
    </w:p>
    <w:p w14:paraId="37F70DEE" w14:textId="05690DB1" w:rsidR="00117F03" w:rsidRDefault="00117F03" w:rsidP="00117F0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[4] OPPO</w:t>
      </w:r>
      <w:r>
        <w:rPr>
          <w:rFonts w:ascii="Times New Roman" w:hAnsi="Times New Roman"/>
          <w:sz w:val="22"/>
          <w:szCs w:val="22"/>
          <w:lang w:eastAsia="zh-CN"/>
        </w:rPr>
        <w:t>:</w:t>
      </w:r>
    </w:p>
    <w:p w14:paraId="5ADAD777" w14:textId="56514A4F" w:rsidR="00117F03" w:rsidRDefault="00117F03" w:rsidP="00117F03">
      <w:pPr>
        <w:pStyle w:val="BodyText"/>
        <w:numPr>
          <w:ilvl w:val="1"/>
          <w:numId w:val="23"/>
        </w:numPr>
        <w:spacing w:after="0"/>
        <w:rPr>
          <w:rFonts w:ascii="Times New Roman" w:hAnsi="Times New Roman"/>
          <w:sz w:val="22"/>
          <w:szCs w:val="22"/>
          <w:lang w:eastAsia="zh-CN"/>
        </w:rPr>
      </w:pPr>
      <w:r w:rsidRPr="00117F03">
        <w:rPr>
          <w:rFonts w:ascii="Times New Roman" w:hAnsi="Times New Roman"/>
          <w:sz w:val="22"/>
          <w:szCs w:val="22"/>
          <w:lang w:eastAsia="zh-CN"/>
        </w:rPr>
        <w:t>set the reference SCS for RACH slot determination as 120kHz.</w:t>
      </w:r>
    </w:p>
    <w:p w14:paraId="079CAD11" w14:textId="6DD40E2E" w:rsidR="00403DCD" w:rsidRDefault="00403DCD" w:rsidP="00117F03">
      <w:pPr>
        <w:pStyle w:val="BodyText"/>
        <w:numPr>
          <w:ilvl w:val="1"/>
          <w:numId w:val="23"/>
        </w:numPr>
        <w:spacing w:after="0"/>
        <w:rPr>
          <w:rFonts w:ascii="Times New Roman" w:hAnsi="Times New Roman"/>
          <w:sz w:val="22"/>
          <w:szCs w:val="22"/>
          <w:lang w:eastAsia="zh-CN"/>
        </w:rPr>
      </w:pPr>
      <w:r w:rsidRPr="00403DCD">
        <w:rPr>
          <w:rFonts w:ascii="Times New Roman" w:hAnsi="Times New Roman"/>
          <w:sz w:val="22"/>
          <w:szCs w:val="22"/>
          <w:lang w:eastAsia="zh-CN"/>
        </w:rPr>
        <w:t>RAN1 should design a unified RO configuration for both licensed and unlicensed spectrums.</w:t>
      </w:r>
    </w:p>
    <w:p w14:paraId="7B30EC13" w14:textId="6118CFCD" w:rsidR="00403DCD" w:rsidRDefault="00403DCD" w:rsidP="00117F03">
      <w:pPr>
        <w:pStyle w:val="BodyText"/>
        <w:numPr>
          <w:ilvl w:val="1"/>
          <w:numId w:val="23"/>
        </w:numPr>
        <w:spacing w:after="0"/>
        <w:rPr>
          <w:rFonts w:ascii="Times New Roman" w:hAnsi="Times New Roman"/>
          <w:sz w:val="22"/>
          <w:szCs w:val="22"/>
          <w:lang w:eastAsia="zh-CN"/>
        </w:rPr>
      </w:pPr>
      <w:r w:rsidRPr="00403DCD">
        <w:rPr>
          <w:rFonts w:ascii="Times New Roman" w:hAnsi="Times New Roman"/>
          <w:sz w:val="22"/>
          <w:szCs w:val="22"/>
          <w:lang w:eastAsia="zh-CN"/>
        </w:rPr>
        <w:t>On top of RO configuration, a mask can be further added for unlicensed spectrum to switch off certain RO from being selected.</w:t>
      </w:r>
    </w:p>
    <w:p w14:paraId="0FE8E16A" w14:textId="23F17342" w:rsidR="00C24622" w:rsidRDefault="00C24622" w:rsidP="00C24622">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[5] Huawei, HiSilicon</w:t>
      </w:r>
      <w:r>
        <w:rPr>
          <w:rFonts w:ascii="Times New Roman" w:hAnsi="Times New Roman"/>
          <w:sz w:val="22"/>
          <w:szCs w:val="22"/>
          <w:lang w:eastAsia="zh-CN"/>
        </w:rPr>
        <w:t>:</w:t>
      </w:r>
    </w:p>
    <w:p w14:paraId="3CBFD4D8" w14:textId="1F80A19F" w:rsidR="00C24622" w:rsidRDefault="00C24622" w:rsidP="00C24622">
      <w:pPr>
        <w:pStyle w:val="BodyText"/>
        <w:numPr>
          <w:ilvl w:val="1"/>
          <w:numId w:val="23"/>
        </w:numPr>
        <w:spacing w:after="0"/>
        <w:rPr>
          <w:rFonts w:ascii="Times New Roman" w:hAnsi="Times New Roman"/>
          <w:sz w:val="22"/>
          <w:szCs w:val="22"/>
          <w:lang w:eastAsia="zh-CN"/>
        </w:rPr>
      </w:pPr>
      <w:r w:rsidRPr="00C24622">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24C51267" w14:textId="60528867" w:rsidR="00950886" w:rsidRDefault="00950886" w:rsidP="00950886">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[6] Nokia, NSB</w:t>
      </w:r>
      <w:r>
        <w:rPr>
          <w:rFonts w:ascii="Times New Roman" w:hAnsi="Times New Roman"/>
          <w:sz w:val="22"/>
          <w:szCs w:val="22"/>
          <w:lang w:eastAsia="zh-CN"/>
        </w:rPr>
        <w:t>:</w:t>
      </w:r>
    </w:p>
    <w:p w14:paraId="2EEE275A" w14:textId="4F668F2D" w:rsidR="00950886" w:rsidRDefault="00950886" w:rsidP="00950886">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950886">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C8F87F7" w14:textId="00824DCC" w:rsidR="00635C53" w:rsidRDefault="00635C53" w:rsidP="00635C5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[8] CATT</w:t>
      </w:r>
      <w:r>
        <w:rPr>
          <w:rFonts w:ascii="Times New Roman" w:hAnsi="Times New Roman"/>
          <w:sz w:val="22"/>
          <w:szCs w:val="22"/>
          <w:lang w:eastAsia="zh-CN"/>
        </w:rPr>
        <w:t>:</w:t>
      </w:r>
    </w:p>
    <w:p w14:paraId="6D0418A5" w14:textId="0AB49B78" w:rsidR="00635C53" w:rsidRDefault="00635C53" w:rsidP="00635C5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635C53">
        <w:rPr>
          <w:rFonts w:ascii="Times New Roman" w:hAnsi="Times New Roman"/>
          <w:sz w:val="22"/>
          <w:szCs w:val="22"/>
          <w:lang w:eastAsia="zh-CN"/>
        </w:rPr>
        <w:t>The current RO configuration of FR2, based on the 60 KHz slot as the basic unit, which supports two slots configuration when SCS is 120KHz.</w:t>
      </w:r>
    </w:p>
    <w:p w14:paraId="4DBD06B0" w14:textId="063F90F8" w:rsidR="00C220AF" w:rsidRDefault="00C220AF" w:rsidP="00635C53">
      <w:pPr>
        <w:pStyle w:val="BodyText"/>
        <w:numPr>
          <w:ilvl w:val="1"/>
          <w:numId w:val="23"/>
        </w:numPr>
        <w:spacing w:after="0"/>
        <w:rPr>
          <w:rFonts w:ascii="Times New Roman" w:hAnsi="Times New Roman"/>
          <w:sz w:val="22"/>
          <w:szCs w:val="22"/>
          <w:lang w:eastAsia="zh-CN"/>
        </w:rPr>
      </w:pPr>
      <w:r w:rsidRPr="00C220AF">
        <w:rPr>
          <w:rFonts w:ascii="Times New Roman" w:hAnsi="Times New Roman"/>
          <w:sz w:val="22"/>
          <w:szCs w:val="22"/>
          <w:lang w:eastAsia="zh-CN"/>
        </w:rPr>
        <w:t>When the specification supports SCS=/480/960 KHz, 120 KHz configuration is reused for each 8/16 slots within 60 KHz slot.</w:t>
      </w:r>
    </w:p>
    <w:p w14:paraId="4FA92B3F" w14:textId="2361B863" w:rsidR="00C45BB0" w:rsidRDefault="00C45BB0" w:rsidP="00C45BB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1B26869F" w14:textId="02E1397C" w:rsidR="00C45BB0" w:rsidRDefault="00C45BB0" w:rsidP="00C45BB0">
      <w:pPr>
        <w:pStyle w:val="BodyText"/>
        <w:numPr>
          <w:ilvl w:val="1"/>
          <w:numId w:val="23"/>
        </w:numPr>
        <w:spacing w:after="0"/>
        <w:rPr>
          <w:rFonts w:ascii="Times New Roman" w:hAnsi="Times New Roman"/>
          <w:sz w:val="22"/>
          <w:szCs w:val="22"/>
          <w:lang w:eastAsia="zh-CN"/>
        </w:rPr>
      </w:pPr>
      <w:r w:rsidRPr="00C45BB0">
        <w:rPr>
          <w:rFonts w:ascii="Times New Roman" w:hAnsi="Times New Roman"/>
          <w:sz w:val="22"/>
          <w:szCs w:val="22"/>
          <w:lang w:eastAsia="zh-CN"/>
        </w:rPr>
        <w:t>With the introduction of larger SCS in 52.6-71GHz, such as 480/960kHz, how to configure time domain ROs should be considered.</w:t>
      </w:r>
    </w:p>
    <w:p w14:paraId="1566F582" w14:textId="08ABC09B" w:rsidR="00FB1184" w:rsidRDefault="00FB1184" w:rsidP="00C45BB0">
      <w:pPr>
        <w:pStyle w:val="BodyText"/>
        <w:numPr>
          <w:ilvl w:val="1"/>
          <w:numId w:val="23"/>
        </w:numPr>
        <w:spacing w:after="0"/>
        <w:rPr>
          <w:rFonts w:ascii="Times New Roman" w:hAnsi="Times New Roman"/>
          <w:sz w:val="22"/>
          <w:szCs w:val="22"/>
          <w:lang w:eastAsia="zh-CN"/>
        </w:rPr>
      </w:pPr>
      <w:r w:rsidRPr="00FB1184">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008B02F" w14:textId="3B41D9EF" w:rsidR="00694AC8" w:rsidRDefault="00694AC8" w:rsidP="00694AC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[11] MediaTek</w:t>
      </w:r>
      <w:r>
        <w:rPr>
          <w:rFonts w:ascii="Times New Roman" w:hAnsi="Times New Roman"/>
          <w:sz w:val="22"/>
          <w:szCs w:val="22"/>
          <w:lang w:eastAsia="zh-CN"/>
        </w:rPr>
        <w:t>:</w:t>
      </w:r>
    </w:p>
    <w:p w14:paraId="1C95A60E" w14:textId="3D7C2ACB" w:rsidR="00694AC8" w:rsidRDefault="00694AC8" w:rsidP="00694AC8">
      <w:pPr>
        <w:pStyle w:val="BodyText"/>
        <w:numPr>
          <w:ilvl w:val="1"/>
          <w:numId w:val="23"/>
        </w:numPr>
        <w:spacing w:after="0"/>
        <w:rPr>
          <w:rFonts w:ascii="Times New Roman" w:hAnsi="Times New Roman"/>
          <w:sz w:val="22"/>
          <w:szCs w:val="22"/>
          <w:lang w:eastAsia="zh-CN"/>
        </w:rPr>
      </w:pPr>
      <w:r w:rsidRPr="00694AC8">
        <w:rPr>
          <w:rFonts w:ascii="Times New Roman" w:hAnsi="Times New Roman"/>
          <w:sz w:val="22"/>
          <w:szCs w:val="22"/>
          <w:lang w:eastAsia="zh-CN"/>
        </w:rPr>
        <w:t>There is no need to support non-consecutive RACH occasions configuration.</w:t>
      </w:r>
    </w:p>
    <w:p w14:paraId="5F8295E5" w14:textId="6318AE98" w:rsidR="00B5050D" w:rsidRDefault="00B5050D" w:rsidP="00B5050D">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[13] Fujitsu</w:t>
      </w:r>
      <w:r>
        <w:rPr>
          <w:rFonts w:ascii="Times New Roman" w:hAnsi="Times New Roman"/>
          <w:sz w:val="22"/>
          <w:szCs w:val="22"/>
          <w:lang w:eastAsia="zh-CN"/>
        </w:rPr>
        <w:t>:</w:t>
      </w:r>
    </w:p>
    <w:p w14:paraId="7E53E679" w14:textId="4326B9E0" w:rsidR="00B5050D" w:rsidRDefault="00B5050D" w:rsidP="00B5050D">
      <w:pPr>
        <w:pStyle w:val="BodyText"/>
        <w:numPr>
          <w:ilvl w:val="1"/>
          <w:numId w:val="23"/>
        </w:numPr>
        <w:spacing w:after="0"/>
        <w:rPr>
          <w:rFonts w:ascii="Times New Roman" w:hAnsi="Times New Roman"/>
          <w:sz w:val="22"/>
          <w:szCs w:val="22"/>
          <w:lang w:eastAsia="zh-CN"/>
        </w:rPr>
      </w:pPr>
      <w:r w:rsidRPr="00B5050D">
        <w:rPr>
          <w:rFonts w:ascii="Times New Roman" w:hAnsi="Times New Roman"/>
          <w:sz w:val="22"/>
          <w:szCs w:val="22"/>
          <w:lang w:eastAsia="zh-CN"/>
        </w:rPr>
        <w:t>Support RO configuration for non-consecutive ROs in time domain.</w:t>
      </w:r>
    </w:p>
    <w:p w14:paraId="3FB594E6" w14:textId="10293CC5" w:rsidR="00CE729D" w:rsidRDefault="00CE729D" w:rsidP="00CE729D">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[16] InterDigital</w:t>
      </w:r>
      <w:r>
        <w:rPr>
          <w:rFonts w:ascii="Times New Roman" w:hAnsi="Times New Roman"/>
          <w:sz w:val="22"/>
          <w:szCs w:val="22"/>
          <w:lang w:eastAsia="zh-CN"/>
        </w:rPr>
        <w:t>:</w:t>
      </w:r>
    </w:p>
    <w:p w14:paraId="3F960083" w14:textId="38A6C136" w:rsidR="00CE729D" w:rsidRPr="00CE729D" w:rsidRDefault="00CE729D" w:rsidP="005B4B58">
      <w:pPr>
        <w:pStyle w:val="BodyText"/>
        <w:numPr>
          <w:ilvl w:val="1"/>
          <w:numId w:val="23"/>
        </w:numPr>
        <w:spacing w:after="0"/>
        <w:rPr>
          <w:rFonts w:ascii="Times New Roman" w:hAnsi="Times New Roman"/>
          <w:sz w:val="22"/>
          <w:szCs w:val="22"/>
          <w:lang w:eastAsia="zh-CN"/>
        </w:rPr>
      </w:pPr>
      <w:r w:rsidRPr="00CE729D">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01CBE828" w14:textId="4F97A320" w:rsidR="00CE729D" w:rsidRDefault="00CE729D" w:rsidP="00CE729D">
      <w:pPr>
        <w:pStyle w:val="BodyText"/>
        <w:numPr>
          <w:ilvl w:val="1"/>
          <w:numId w:val="23"/>
        </w:numPr>
        <w:spacing w:after="0"/>
        <w:rPr>
          <w:rFonts w:ascii="Times New Roman" w:hAnsi="Times New Roman"/>
          <w:sz w:val="22"/>
          <w:szCs w:val="22"/>
          <w:lang w:eastAsia="zh-CN"/>
        </w:rPr>
      </w:pPr>
      <w:r w:rsidRPr="00CE729D">
        <w:rPr>
          <w:rFonts w:ascii="Times New Roman" w:hAnsi="Times New Roman"/>
          <w:sz w:val="22"/>
          <w:szCs w:val="22"/>
          <w:lang w:eastAsia="zh-CN"/>
        </w:rPr>
        <w:t>For 52.6 – 71 GHz, supporting non-consecutive RACH occasions is not preferred</w:t>
      </w:r>
    </w:p>
    <w:p w14:paraId="0759E4A3" w14:textId="5B0FFD42" w:rsidR="00B71E76" w:rsidRDefault="00B71E76" w:rsidP="00B71E76">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[17] LGE</w:t>
      </w:r>
      <w:r>
        <w:rPr>
          <w:rFonts w:ascii="Times New Roman" w:hAnsi="Times New Roman"/>
          <w:sz w:val="22"/>
          <w:szCs w:val="22"/>
          <w:lang w:eastAsia="zh-CN"/>
        </w:rPr>
        <w:t>:</w:t>
      </w:r>
    </w:p>
    <w:p w14:paraId="4D839DC9" w14:textId="77777777" w:rsidR="00B71E76" w:rsidRPr="00B71E76" w:rsidRDefault="00B71E76" w:rsidP="00B71E76">
      <w:pPr>
        <w:pStyle w:val="BodyText"/>
        <w:numPr>
          <w:ilvl w:val="1"/>
          <w:numId w:val="23"/>
        </w:numPr>
        <w:spacing w:after="0"/>
        <w:rPr>
          <w:rFonts w:ascii="Times New Roman" w:hAnsi="Times New Roman"/>
          <w:sz w:val="22"/>
          <w:szCs w:val="22"/>
          <w:lang w:eastAsia="zh-CN"/>
        </w:rPr>
      </w:pPr>
      <w:r w:rsidRPr="00B71E76">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D490468" w14:textId="77777777" w:rsidR="00B71E76" w:rsidRPr="00B71E76" w:rsidRDefault="00B71E76" w:rsidP="00B71E76">
      <w:pPr>
        <w:pStyle w:val="BodyText"/>
        <w:numPr>
          <w:ilvl w:val="2"/>
          <w:numId w:val="23"/>
        </w:numPr>
        <w:spacing w:after="0"/>
        <w:rPr>
          <w:rFonts w:ascii="Times New Roman" w:hAnsi="Times New Roman"/>
          <w:sz w:val="22"/>
          <w:szCs w:val="22"/>
          <w:lang w:eastAsia="zh-CN"/>
        </w:rPr>
      </w:pPr>
      <w:r w:rsidRPr="00B71E76">
        <w:rPr>
          <w:rFonts w:ascii="Times New Roman" w:hAnsi="Times New Roman"/>
          <w:sz w:val="22"/>
          <w:szCs w:val="22"/>
          <w:lang w:eastAsia="zh-CN"/>
        </w:rPr>
        <w:t>How to express slot indexes within the 10ms window for 960 kHz subcarrier spacing PRACH by using existing 16 bits RA-RNTI</w:t>
      </w:r>
    </w:p>
    <w:p w14:paraId="053AE233" w14:textId="160E66D9" w:rsidR="00B71E76" w:rsidRDefault="00B71E76" w:rsidP="00B71E76">
      <w:pPr>
        <w:pStyle w:val="BodyText"/>
        <w:numPr>
          <w:ilvl w:val="2"/>
          <w:numId w:val="23"/>
        </w:numPr>
        <w:spacing w:after="0"/>
        <w:rPr>
          <w:rFonts w:ascii="Times New Roman" w:hAnsi="Times New Roman"/>
          <w:sz w:val="22"/>
          <w:szCs w:val="22"/>
          <w:lang w:eastAsia="zh-CN"/>
        </w:rPr>
      </w:pPr>
      <w:r w:rsidRPr="00B71E76">
        <w:rPr>
          <w:rFonts w:ascii="Times New Roman" w:hAnsi="Times New Roman"/>
          <w:sz w:val="22"/>
          <w:szCs w:val="22"/>
          <w:lang w:eastAsia="zh-CN"/>
        </w:rPr>
        <w:t>How to configure RACH slot for 480 or 960 kHz subcarrier spacing PRACH</w:t>
      </w:r>
    </w:p>
    <w:p w14:paraId="418C5D63" w14:textId="40984B1A" w:rsidR="009A1F21" w:rsidRDefault="009A1F21" w:rsidP="009A1F21">
      <w:pPr>
        <w:pStyle w:val="BodyText"/>
        <w:numPr>
          <w:ilvl w:val="1"/>
          <w:numId w:val="23"/>
        </w:numPr>
        <w:spacing w:after="0"/>
        <w:rPr>
          <w:rFonts w:ascii="Times New Roman" w:hAnsi="Times New Roman"/>
          <w:sz w:val="22"/>
          <w:szCs w:val="22"/>
          <w:lang w:eastAsia="zh-CN"/>
        </w:rPr>
      </w:pPr>
      <w:r w:rsidRPr="009A1F21">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2D85F751" w14:textId="32BD60A1" w:rsidR="00B0738D" w:rsidRDefault="00B0738D" w:rsidP="00B0738D">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[19] Xiaomi</w:t>
      </w:r>
      <w:r>
        <w:rPr>
          <w:rFonts w:ascii="Times New Roman" w:hAnsi="Times New Roman"/>
          <w:sz w:val="22"/>
          <w:szCs w:val="22"/>
          <w:lang w:eastAsia="zh-CN"/>
        </w:rPr>
        <w:t>:</w:t>
      </w:r>
    </w:p>
    <w:p w14:paraId="1F9DAB92" w14:textId="5D682CEA" w:rsidR="00B0738D" w:rsidRDefault="00B0738D" w:rsidP="00B0738D">
      <w:pPr>
        <w:pStyle w:val="BodyText"/>
        <w:numPr>
          <w:ilvl w:val="1"/>
          <w:numId w:val="23"/>
        </w:numPr>
        <w:spacing w:after="0"/>
        <w:rPr>
          <w:rFonts w:ascii="Times New Roman" w:hAnsi="Times New Roman"/>
          <w:sz w:val="22"/>
          <w:szCs w:val="22"/>
          <w:lang w:eastAsia="zh-CN"/>
        </w:rPr>
      </w:pPr>
      <w:r w:rsidRPr="00B0738D">
        <w:rPr>
          <w:rFonts w:ascii="Times New Roman" w:hAnsi="Times New Roman"/>
          <w:sz w:val="22"/>
          <w:szCs w:val="22"/>
          <w:lang w:eastAsia="zh-CN"/>
        </w:rPr>
        <w:lastRenderedPageBreak/>
        <w:t>Inconsecutive RO time domain configuration need be discussed.</w:t>
      </w:r>
    </w:p>
    <w:p w14:paraId="009005CC" w14:textId="34815809" w:rsidR="00F0144F" w:rsidRDefault="00F0144F" w:rsidP="00F0144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[20] Samsung</w:t>
      </w:r>
      <w:r>
        <w:rPr>
          <w:rFonts w:ascii="Times New Roman" w:hAnsi="Times New Roman"/>
          <w:sz w:val="22"/>
          <w:szCs w:val="22"/>
          <w:lang w:eastAsia="zh-CN"/>
        </w:rPr>
        <w:t>:</w:t>
      </w:r>
    </w:p>
    <w:p w14:paraId="2CD5371D" w14:textId="0FBD4542" w:rsidR="00F0144F" w:rsidRDefault="00F0144F" w:rsidP="00F0144F">
      <w:pPr>
        <w:pStyle w:val="BodyText"/>
        <w:numPr>
          <w:ilvl w:val="1"/>
          <w:numId w:val="23"/>
        </w:numPr>
        <w:spacing w:after="0"/>
        <w:rPr>
          <w:rFonts w:ascii="Times New Roman" w:hAnsi="Times New Roman"/>
          <w:sz w:val="22"/>
          <w:szCs w:val="22"/>
          <w:lang w:eastAsia="zh-CN"/>
        </w:rPr>
      </w:pPr>
      <w:r w:rsidRPr="00F0144F">
        <w:rPr>
          <w:rFonts w:ascii="Times New Roman" w:hAnsi="Times New Roman"/>
          <w:sz w:val="22"/>
          <w:szCs w:val="22"/>
          <w:lang w:eastAsia="zh-CN"/>
        </w:rPr>
        <w:t>Using the RO pattern for SCS = 120 kHz derived from the PRACH configuration table as the reference for larger SCS cases.</w:t>
      </w:r>
    </w:p>
    <w:p w14:paraId="6B16B975" w14:textId="27486DFB" w:rsidR="00F0144F" w:rsidRDefault="00F0144F" w:rsidP="00F0144F">
      <w:pPr>
        <w:pStyle w:val="BodyText"/>
        <w:numPr>
          <w:ilvl w:val="1"/>
          <w:numId w:val="23"/>
        </w:numPr>
        <w:spacing w:after="0"/>
        <w:rPr>
          <w:rFonts w:ascii="Times New Roman" w:hAnsi="Times New Roman"/>
          <w:sz w:val="22"/>
          <w:szCs w:val="22"/>
          <w:lang w:eastAsia="zh-CN"/>
        </w:rPr>
      </w:pPr>
      <w:r w:rsidRPr="00F0144F">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20AFEE02" w14:textId="039186C8" w:rsidR="00C57533" w:rsidRDefault="00C57533" w:rsidP="00F0144F">
      <w:pPr>
        <w:pStyle w:val="BodyText"/>
        <w:numPr>
          <w:ilvl w:val="1"/>
          <w:numId w:val="23"/>
        </w:numPr>
        <w:spacing w:after="0"/>
        <w:rPr>
          <w:rFonts w:ascii="Times New Roman" w:hAnsi="Times New Roman"/>
          <w:sz w:val="22"/>
          <w:szCs w:val="22"/>
          <w:lang w:eastAsia="zh-CN"/>
        </w:rPr>
      </w:pPr>
      <w:r w:rsidRPr="00C57533">
        <w:rPr>
          <w:rFonts w:ascii="Times New Roman" w:hAnsi="Times New Roman"/>
          <w:sz w:val="22"/>
          <w:szCs w:val="22"/>
          <w:lang w:eastAsia="zh-CN"/>
        </w:rPr>
        <w:t>Support non-consecutive RO configuration to alleviate the RACH LBT failure.</w:t>
      </w:r>
    </w:p>
    <w:p w14:paraId="00EC5C89" w14:textId="593D2D54" w:rsidR="00136719" w:rsidRDefault="00136719" w:rsidP="00136719">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[22] Ericsson</w:t>
      </w:r>
      <w:r>
        <w:rPr>
          <w:rFonts w:ascii="Times New Roman" w:hAnsi="Times New Roman"/>
          <w:sz w:val="22"/>
          <w:szCs w:val="22"/>
          <w:lang w:eastAsia="zh-CN"/>
        </w:rPr>
        <w:t>:</w:t>
      </w:r>
    </w:p>
    <w:p w14:paraId="3814C8AF" w14:textId="77777777" w:rsidR="00136719" w:rsidRPr="00136719" w:rsidRDefault="00136719" w:rsidP="00136719">
      <w:pPr>
        <w:pStyle w:val="ListParagraph"/>
        <w:numPr>
          <w:ilvl w:val="1"/>
          <w:numId w:val="23"/>
        </w:numPr>
        <w:rPr>
          <w:rFonts w:eastAsia="SimSun"/>
          <w:lang w:eastAsia="zh-CN"/>
        </w:rPr>
      </w:pPr>
      <w:r w:rsidRPr="00136719">
        <w:rPr>
          <w:rFonts w:eastAsia="SimSun"/>
          <w:lang w:eastAsia="zh-CN"/>
        </w:rPr>
        <w:t>For 480/960 kHz PRACH, support PRACH configurations that allow maintaining the same PRACH processing load (operations/unit time) as for 120 kHz PRACH configurations.</w:t>
      </w:r>
    </w:p>
    <w:p w14:paraId="71197EE0" w14:textId="27A4FA25" w:rsidR="001A3408" w:rsidRPr="001A3408" w:rsidRDefault="001A3408" w:rsidP="001A3408">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Pr="001A3408">
        <w:rPr>
          <w:rFonts w:ascii="Times New Roman" w:hAnsi="Times New Roman"/>
          <w:sz w:val="22"/>
          <w:szCs w:val="22"/>
          <w:lang w:eastAsia="zh-CN"/>
        </w:rPr>
        <w:t>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0607F5A8" w14:textId="2F679986" w:rsidR="001A3408" w:rsidRPr="001A3408" w:rsidRDefault="001A3408" w:rsidP="001A3408">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w:t>
      </w:r>
      <w:r w:rsidRPr="001A3408">
        <w:rPr>
          <w:rFonts w:ascii="Times New Roman" w:hAnsi="Times New Roman"/>
          <w:sz w:val="22"/>
          <w:szCs w:val="22"/>
          <w:lang w:eastAsia="zh-CN"/>
        </w:rPr>
        <w:t>upport configuration of PRACH occasion(s) in only 1 or 2 480/960 kHz slots within a 60 kHz reference slot.</w:t>
      </w:r>
    </w:p>
    <w:p w14:paraId="7E5A08DC" w14:textId="77777777" w:rsidR="001A3408" w:rsidRPr="001A3408" w:rsidRDefault="001A3408" w:rsidP="001A3408">
      <w:pPr>
        <w:pStyle w:val="BodyText"/>
        <w:numPr>
          <w:ilvl w:val="1"/>
          <w:numId w:val="23"/>
        </w:numPr>
        <w:spacing w:after="0"/>
        <w:rPr>
          <w:rFonts w:ascii="Times New Roman" w:hAnsi="Times New Roman"/>
          <w:sz w:val="22"/>
          <w:szCs w:val="22"/>
          <w:lang w:eastAsia="zh-CN"/>
        </w:rPr>
      </w:pPr>
      <w:r w:rsidRPr="001A3408">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4D91C46C" w14:textId="5BA4BE13" w:rsidR="00136719" w:rsidRDefault="00D53439" w:rsidP="00D53439">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406874F7" w14:textId="6D84A683" w:rsidR="00D53439" w:rsidRDefault="00D53439" w:rsidP="00D53439">
      <w:pPr>
        <w:pStyle w:val="BodyText"/>
        <w:numPr>
          <w:ilvl w:val="1"/>
          <w:numId w:val="23"/>
        </w:numPr>
        <w:spacing w:after="0"/>
        <w:rPr>
          <w:rFonts w:ascii="Times New Roman" w:hAnsi="Times New Roman"/>
          <w:sz w:val="22"/>
          <w:szCs w:val="22"/>
          <w:lang w:eastAsia="zh-CN"/>
        </w:rPr>
      </w:pPr>
      <w:r w:rsidRPr="00D53439">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14F4D1D3" w14:textId="24AD6B32" w:rsidR="00AD1322" w:rsidRDefault="00AD1322" w:rsidP="00D53439">
      <w:pPr>
        <w:pStyle w:val="BodyText"/>
        <w:numPr>
          <w:ilvl w:val="1"/>
          <w:numId w:val="23"/>
        </w:numPr>
        <w:spacing w:after="0"/>
        <w:rPr>
          <w:rFonts w:ascii="Times New Roman" w:hAnsi="Times New Roman"/>
          <w:sz w:val="22"/>
          <w:szCs w:val="22"/>
          <w:lang w:eastAsia="zh-CN"/>
        </w:rPr>
      </w:pPr>
      <w:r w:rsidRPr="00AD1322">
        <w:rPr>
          <w:rFonts w:ascii="Times New Roman" w:hAnsi="Times New Roman"/>
          <w:sz w:val="22"/>
          <w:szCs w:val="22"/>
          <w:lang w:eastAsia="zh-CN"/>
        </w:rPr>
        <w:t>for higher RACH SCS (480 and 960 kHz), consider including a symbol-level gap between ROs to allow for gNB beam switching delay</w:t>
      </w:r>
    </w:p>
    <w:p w14:paraId="2BF61F07" w14:textId="01F06529" w:rsidR="003A7765" w:rsidRPr="00B71E76" w:rsidRDefault="003A7765" w:rsidP="00D53439">
      <w:pPr>
        <w:pStyle w:val="BodyText"/>
        <w:numPr>
          <w:ilvl w:val="1"/>
          <w:numId w:val="23"/>
        </w:numPr>
        <w:spacing w:after="0"/>
        <w:rPr>
          <w:rFonts w:ascii="Times New Roman" w:hAnsi="Times New Roman"/>
          <w:sz w:val="22"/>
          <w:szCs w:val="22"/>
          <w:lang w:eastAsia="zh-CN"/>
        </w:rPr>
      </w:pPr>
      <w:r w:rsidRPr="003A7765">
        <w:rPr>
          <w:rFonts w:ascii="Times New Roman" w:hAnsi="Times New Roman"/>
          <w:sz w:val="22"/>
          <w:szCs w:val="22"/>
          <w:lang w:eastAsia="zh-CN"/>
        </w:rPr>
        <w:t>for higher RACH SCS (480 and 960 kHz), consider including a symbol-level gap between POs to allow for gNB beam switching delay</w:t>
      </w:r>
    </w:p>
    <w:p w14:paraId="6136DF95" w14:textId="112C4AE5" w:rsidR="00CC7C2B" w:rsidRDefault="00CC7C2B">
      <w:pPr>
        <w:pStyle w:val="BodyText"/>
        <w:spacing w:after="0"/>
        <w:rPr>
          <w:rFonts w:ascii="Times New Roman" w:hAnsi="Times New Roman"/>
          <w:sz w:val="22"/>
          <w:szCs w:val="22"/>
          <w:lang w:eastAsia="zh-CN"/>
        </w:rPr>
      </w:pPr>
    </w:p>
    <w:p w14:paraId="743C660F" w14:textId="4B7F8BCC" w:rsidR="00573398" w:rsidRPr="004A1E26" w:rsidRDefault="00A80979" w:rsidP="00BE526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C2453F2" w14:textId="4544E278" w:rsidR="00573398" w:rsidRDefault="00CD0408" w:rsidP="0057339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065AEA4" w14:textId="1F32F57F" w:rsidR="00CD0408" w:rsidRDefault="00453908" w:rsidP="00CD040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6B41FF04" w14:textId="6D2A2FC5" w:rsidR="00CC7C2B" w:rsidRDefault="00CC7C2B">
      <w:pPr>
        <w:pStyle w:val="BodyText"/>
        <w:spacing w:after="0"/>
        <w:rPr>
          <w:rFonts w:ascii="Times New Roman" w:hAnsi="Times New Roman"/>
          <w:sz w:val="22"/>
          <w:szCs w:val="22"/>
          <w:lang w:eastAsia="zh-CN"/>
        </w:rPr>
      </w:pPr>
    </w:p>
    <w:p w14:paraId="06777DA6" w14:textId="77777777" w:rsidR="00822CDE" w:rsidRDefault="00822CDE">
      <w:pPr>
        <w:pStyle w:val="BodyText"/>
        <w:spacing w:after="0"/>
        <w:rPr>
          <w:rFonts w:ascii="Times New Roman" w:hAnsi="Times New Roman"/>
          <w:sz w:val="22"/>
          <w:szCs w:val="22"/>
          <w:lang w:eastAsia="zh-CN"/>
        </w:rPr>
      </w:pPr>
    </w:p>
    <w:p w14:paraId="0EF513C8" w14:textId="77777777" w:rsidR="00223B0F" w:rsidRPr="00BE5268" w:rsidRDefault="00223B0F" w:rsidP="00223B0F">
      <w:pPr>
        <w:pStyle w:val="BodyText"/>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6B0490CF" w14:textId="7FE3ED29" w:rsidR="00223B0F" w:rsidRDefault="00223B0F" w:rsidP="00223B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00163855">
        <w:rPr>
          <w:rFonts w:ascii="Times New Roman" w:hAnsi="Times New Roman"/>
          <w:sz w:val="22"/>
          <w:szCs w:val="22"/>
          <w:lang w:eastAsia="zh-CN"/>
        </w:rPr>
        <w:t>further comments on support of non-contiguous RO to cope with LBT.</w:t>
      </w:r>
    </w:p>
    <w:p w14:paraId="29343509" w14:textId="77777777" w:rsidR="00223B0F" w:rsidRDefault="00223B0F" w:rsidP="00223B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6"/>
        <w:gridCol w:w="2639"/>
        <w:gridCol w:w="6097"/>
      </w:tblGrid>
      <w:tr w:rsidR="00E3537E" w14:paraId="1C4F70E9" w14:textId="77777777" w:rsidTr="00163855">
        <w:tc>
          <w:tcPr>
            <w:tcW w:w="1226" w:type="dxa"/>
            <w:shd w:val="clear" w:color="auto" w:fill="FBE4D5" w:themeFill="accent2" w:themeFillTint="33"/>
          </w:tcPr>
          <w:p w14:paraId="52E35A08" w14:textId="77777777" w:rsidR="00E3537E" w:rsidRPr="00100476" w:rsidRDefault="00E3537E" w:rsidP="00163855">
            <w:pPr>
              <w:pStyle w:val="BodyText"/>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2639" w:type="dxa"/>
            <w:shd w:val="clear" w:color="auto" w:fill="FBE4D5" w:themeFill="accent2" w:themeFillTint="33"/>
          </w:tcPr>
          <w:p w14:paraId="0F1CF87D" w14:textId="504209E9" w:rsidR="00E3537E" w:rsidRPr="00163855" w:rsidRDefault="00E3537E" w:rsidP="00163855">
            <w:pPr>
              <w:pStyle w:val="BodyText"/>
              <w:spacing w:after="0"/>
              <w:rPr>
                <w:rFonts w:ascii="Times New Roman" w:hAnsi="Times New Roman"/>
                <w:b/>
                <w:bCs/>
                <w:sz w:val="18"/>
                <w:szCs w:val="18"/>
                <w:lang w:eastAsia="zh-CN"/>
              </w:rPr>
            </w:pPr>
            <w:r w:rsidRPr="00163855">
              <w:rPr>
                <w:rFonts w:ascii="Times New Roman" w:hAnsi="Times New Roman"/>
                <w:b/>
                <w:bCs/>
                <w:sz w:val="18"/>
                <w:szCs w:val="18"/>
                <w:lang w:eastAsia="zh-CN"/>
              </w:rPr>
              <w:t>Is there a need to consider LBT failure in RO design (e.g. by supporting non-contiguous RO configuration)</w:t>
            </w:r>
            <w:r w:rsidR="00163855">
              <w:rPr>
                <w:rFonts w:ascii="Times New Roman" w:hAnsi="Times New Roman"/>
                <w:b/>
                <w:bCs/>
                <w:sz w:val="18"/>
                <w:szCs w:val="18"/>
                <w:lang w:eastAsia="zh-CN"/>
              </w:rPr>
              <w:t>?</w:t>
            </w:r>
          </w:p>
        </w:tc>
        <w:tc>
          <w:tcPr>
            <w:tcW w:w="6097" w:type="dxa"/>
            <w:shd w:val="clear" w:color="auto" w:fill="FBE4D5" w:themeFill="accent2" w:themeFillTint="33"/>
          </w:tcPr>
          <w:p w14:paraId="7701D4D9" w14:textId="2DFAF1DA" w:rsidR="00E3537E" w:rsidRPr="00100476" w:rsidRDefault="00E3537E" w:rsidP="0016385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537E" w14:paraId="2D7E7961" w14:textId="77777777" w:rsidTr="00163855">
        <w:tc>
          <w:tcPr>
            <w:tcW w:w="1226" w:type="dxa"/>
          </w:tcPr>
          <w:p w14:paraId="2EAB59A9" w14:textId="77F3EF42" w:rsidR="00E3537E" w:rsidRDefault="00A30A3E" w:rsidP="0016385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639" w:type="dxa"/>
          </w:tcPr>
          <w:p w14:paraId="67E44E39" w14:textId="2C8E33DB" w:rsidR="00E3537E" w:rsidRDefault="00A30A3E" w:rsidP="0016385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097" w:type="dxa"/>
          </w:tcPr>
          <w:p w14:paraId="7E9B7904" w14:textId="5D78F90F" w:rsidR="00E3537E" w:rsidRDefault="00A30A3E" w:rsidP="0016385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3537E" w14:paraId="532EB52F" w14:textId="77777777" w:rsidTr="00163855">
        <w:tc>
          <w:tcPr>
            <w:tcW w:w="1226" w:type="dxa"/>
          </w:tcPr>
          <w:p w14:paraId="68033981" w14:textId="77777777" w:rsidR="00E3537E" w:rsidRDefault="00E3537E" w:rsidP="00163855">
            <w:pPr>
              <w:pStyle w:val="BodyText"/>
              <w:spacing w:after="0"/>
              <w:rPr>
                <w:rFonts w:ascii="Times New Roman" w:hAnsi="Times New Roman"/>
                <w:sz w:val="22"/>
                <w:szCs w:val="22"/>
                <w:lang w:eastAsia="zh-CN"/>
              </w:rPr>
            </w:pPr>
          </w:p>
        </w:tc>
        <w:tc>
          <w:tcPr>
            <w:tcW w:w="2639" w:type="dxa"/>
          </w:tcPr>
          <w:p w14:paraId="72B2C637" w14:textId="77777777" w:rsidR="00E3537E" w:rsidRDefault="00E3537E" w:rsidP="00163855">
            <w:pPr>
              <w:pStyle w:val="BodyText"/>
              <w:spacing w:after="0"/>
              <w:rPr>
                <w:rFonts w:ascii="Times New Roman" w:hAnsi="Times New Roman"/>
                <w:sz w:val="22"/>
                <w:szCs w:val="22"/>
                <w:lang w:eastAsia="zh-CN"/>
              </w:rPr>
            </w:pPr>
          </w:p>
        </w:tc>
        <w:tc>
          <w:tcPr>
            <w:tcW w:w="6097" w:type="dxa"/>
          </w:tcPr>
          <w:p w14:paraId="5EC1FDB3" w14:textId="3C99C8A2" w:rsidR="00E3537E" w:rsidRDefault="00E3537E" w:rsidP="00163855">
            <w:pPr>
              <w:pStyle w:val="BodyText"/>
              <w:spacing w:after="0"/>
              <w:rPr>
                <w:rFonts w:ascii="Times New Roman" w:hAnsi="Times New Roman"/>
                <w:sz w:val="22"/>
                <w:szCs w:val="22"/>
                <w:lang w:eastAsia="zh-CN"/>
              </w:rPr>
            </w:pPr>
          </w:p>
        </w:tc>
      </w:tr>
    </w:tbl>
    <w:p w14:paraId="41E9C143" w14:textId="77777777" w:rsidR="00223B0F" w:rsidRDefault="00223B0F" w:rsidP="00223B0F">
      <w:pPr>
        <w:pStyle w:val="BodyText"/>
        <w:spacing w:after="0"/>
        <w:rPr>
          <w:rFonts w:ascii="Times New Roman" w:hAnsi="Times New Roman"/>
          <w:sz w:val="22"/>
          <w:szCs w:val="22"/>
          <w:lang w:eastAsia="zh-CN"/>
        </w:rPr>
      </w:pPr>
    </w:p>
    <w:p w14:paraId="1A38CF03" w14:textId="77777777" w:rsidR="00B651E8" w:rsidRDefault="00B651E8">
      <w:pPr>
        <w:pStyle w:val="BodyText"/>
        <w:spacing w:after="0"/>
        <w:rPr>
          <w:rFonts w:ascii="Times New Roman" w:hAnsi="Times New Roman"/>
          <w:sz w:val="22"/>
          <w:szCs w:val="22"/>
          <w:lang w:eastAsia="zh-CN"/>
        </w:rPr>
      </w:pPr>
    </w:p>
    <w:p w14:paraId="5E07665A" w14:textId="24767244" w:rsidR="00FB1184" w:rsidRPr="00322563" w:rsidRDefault="00322563" w:rsidP="00322563">
      <w:pPr>
        <w:pStyle w:val="Heading3"/>
        <w:rPr>
          <w:lang w:eastAsia="zh-CN"/>
        </w:rPr>
      </w:pPr>
      <w:r>
        <w:rPr>
          <w:lang w:eastAsia="zh-CN"/>
        </w:rPr>
        <w:t xml:space="preserve">2.2.5 </w:t>
      </w:r>
      <w:r w:rsidR="00FB1184" w:rsidRPr="00322563">
        <w:rPr>
          <w:lang w:eastAsia="zh-CN"/>
        </w:rPr>
        <w:t>RA Preamble ID calculation</w:t>
      </w:r>
    </w:p>
    <w:p w14:paraId="7F37CD40" w14:textId="3F8757E7" w:rsidR="00FB1184" w:rsidRDefault="00FB1184" w:rsidP="00FB11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7F620C24" w14:textId="1A9C2E90" w:rsidR="00FB1184" w:rsidRDefault="00FB1184" w:rsidP="00FB1184">
      <w:pPr>
        <w:pStyle w:val="BodyText"/>
        <w:numPr>
          <w:ilvl w:val="1"/>
          <w:numId w:val="23"/>
        </w:numPr>
        <w:spacing w:after="0"/>
        <w:rPr>
          <w:rFonts w:ascii="Times New Roman" w:hAnsi="Times New Roman"/>
          <w:sz w:val="22"/>
          <w:szCs w:val="22"/>
          <w:lang w:eastAsia="zh-CN"/>
        </w:rPr>
      </w:pPr>
      <w:r w:rsidRPr="00FB1184">
        <w:rPr>
          <w:rFonts w:ascii="Times New Roman" w:hAnsi="Times New Roman"/>
          <w:sz w:val="22"/>
          <w:szCs w:val="22"/>
          <w:lang w:eastAsia="zh-CN"/>
        </w:rPr>
        <w:t>When a larger PRACH SCS is introduced in 52.6-71GHz, the issue of RA-RNTI calculation needs to be investigated.</w:t>
      </w:r>
    </w:p>
    <w:p w14:paraId="74B31D1B" w14:textId="659C5186" w:rsidR="00FC3A5E" w:rsidRDefault="00FC3A5E" w:rsidP="00FC3A5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[17] LGE</w:t>
      </w:r>
      <w:r>
        <w:rPr>
          <w:rFonts w:ascii="Times New Roman" w:hAnsi="Times New Roman"/>
          <w:sz w:val="22"/>
          <w:szCs w:val="22"/>
          <w:lang w:eastAsia="zh-CN"/>
        </w:rPr>
        <w:t>:</w:t>
      </w:r>
    </w:p>
    <w:p w14:paraId="55718A8B" w14:textId="77777777" w:rsidR="00FC3A5E" w:rsidRPr="00FC3A5E" w:rsidRDefault="00FC3A5E" w:rsidP="00FC3A5E">
      <w:pPr>
        <w:pStyle w:val="BodyText"/>
        <w:numPr>
          <w:ilvl w:val="1"/>
          <w:numId w:val="23"/>
        </w:numPr>
        <w:spacing w:after="0"/>
        <w:rPr>
          <w:rFonts w:ascii="Times New Roman" w:hAnsi="Times New Roman"/>
          <w:sz w:val="22"/>
          <w:szCs w:val="22"/>
          <w:lang w:eastAsia="zh-CN"/>
        </w:rPr>
      </w:pPr>
      <w:r w:rsidRPr="00FC3A5E">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FDCDA39" w14:textId="77777777" w:rsidR="00FC3A5E" w:rsidRPr="00FC3A5E" w:rsidRDefault="00FC3A5E" w:rsidP="00FC3A5E">
      <w:pPr>
        <w:pStyle w:val="BodyText"/>
        <w:numPr>
          <w:ilvl w:val="2"/>
          <w:numId w:val="23"/>
        </w:numPr>
        <w:spacing w:after="0"/>
        <w:rPr>
          <w:rFonts w:ascii="Times New Roman" w:hAnsi="Times New Roman"/>
          <w:sz w:val="22"/>
          <w:szCs w:val="22"/>
          <w:lang w:eastAsia="zh-CN"/>
        </w:rPr>
      </w:pPr>
      <w:r w:rsidRPr="00FC3A5E">
        <w:rPr>
          <w:rFonts w:ascii="Times New Roman" w:hAnsi="Times New Roman"/>
          <w:sz w:val="22"/>
          <w:szCs w:val="22"/>
          <w:lang w:eastAsia="zh-CN"/>
        </w:rPr>
        <w:t>How to express slot indexes within the 10ms window for 960 kHz subcarrier spacing PRACH by using existing 16 bits RA-RNTI</w:t>
      </w:r>
    </w:p>
    <w:p w14:paraId="56ACB3D8" w14:textId="77777777" w:rsidR="00FC3A5E" w:rsidRPr="00FC3A5E" w:rsidRDefault="00FC3A5E" w:rsidP="00FC3A5E">
      <w:pPr>
        <w:pStyle w:val="BodyText"/>
        <w:numPr>
          <w:ilvl w:val="2"/>
          <w:numId w:val="23"/>
        </w:numPr>
        <w:spacing w:after="0"/>
        <w:rPr>
          <w:rFonts w:ascii="Times New Roman" w:hAnsi="Times New Roman"/>
          <w:sz w:val="22"/>
          <w:szCs w:val="22"/>
          <w:lang w:eastAsia="zh-CN"/>
        </w:rPr>
      </w:pPr>
      <w:r w:rsidRPr="00FC3A5E">
        <w:rPr>
          <w:rFonts w:ascii="Times New Roman" w:hAnsi="Times New Roman"/>
          <w:sz w:val="22"/>
          <w:szCs w:val="22"/>
          <w:lang w:eastAsia="zh-CN"/>
        </w:rPr>
        <w:t>How to configure RACH slot for 480 or 960 kHz subcarrier spacing PRACH</w:t>
      </w:r>
    </w:p>
    <w:p w14:paraId="61C09359" w14:textId="1DFBBF43" w:rsidR="00FC3A5E" w:rsidRDefault="00AE7117" w:rsidP="00AE7117">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[25] Qualcomm</w:t>
      </w:r>
      <w:r>
        <w:rPr>
          <w:rFonts w:ascii="Times New Roman" w:hAnsi="Times New Roman"/>
          <w:sz w:val="22"/>
          <w:szCs w:val="22"/>
          <w:lang w:eastAsia="zh-CN"/>
        </w:rPr>
        <w:t>:</w:t>
      </w:r>
    </w:p>
    <w:p w14:paraId="6CC314E7" w14:textId="77777777" w:rsidR="00AE7117" w:rsidRPr="00AE7117" w:rsidRDefault="00AE7117" w:rsidP="00AE7117">
      <w:pPr>
        <w:pStyle w:val="BodyText"/>
        <w:numPr>
          <w:ilvl w:val="1"/>
          <w:numId w:val="23"/>
        </w:numPr>
        <w:spacing w:after="0"/>
        <w:rPr>
          <w:rFonts w:ascii="Times New Roman" w:hAnsi="Times New Roman"/>
          <w:sz w:val="22"/>
          <w:szCs w:val="22"/>
          <w:lang w:eastAsia="zh-CN"/>
        </w:rPr>
      </w:pPr>
      <w:r w:rsidRPr="00AE7117">
        <w:rPr>
          <w:rFonts w:ascii="Times New Roman" w:hAnsi="Times New Roman"/>
          <w:sz w:val="22"/>
          <w:szCs w:val="22"/>
          <w:lang w:eastAsia="zh-CN"/>
        </w:rPr>
        <w:t>for higher RACH SCS (480 and 960 kHz), consider the following options for the RA-RNTI:</w:t>
      </w:r>
    </w:p>
    <w:p w14:paraId="1305C4C0" w14:textId="45867A21" w:rsidR="00AE7117" w:rsidRPr="00AE7117" w:rsidRDefault="00AE7117" w:rsidP="00AE7117">
      <w:pPr>
        <w:pStyle w:val="BodyText"/>
        <w:numPr>
          <w:ilvl w:val="2"/>
          <w:numId w:val="23"/>
        </w:numPr>
        <w:spacing w:after="0"/>
        <w:rPr>
          <w:rFonts w:ascii="Times New Roman" w:hAnsi="Times New Roman"/>
          <w:sz w:val="22"/>
          <w:szCs w:val="22"/>
          <w:lang w:eastAsia="zh-CN"/>
        </w:rPr>
      </w:pPr>
      <w:r w:rsidRPr="00AE7117">
        <w:rPr>
          <w:rFonts w:ascii="Times New Roman" w:hAnsi="Times New Roman"/>
          <w:sz w:val="22"/>
          <w:szCs w:val="22"/>
          <w:lang w:eastAsia="zh-CN"/>
        </w:rPr>
        <w:t xml:space="preserve">Option A: using the following equation for the RA-RNTI calculations </w:t>
      </w:r>
      <w:r w:rsidR="00D2784D">
        <w:rPr>
          <w:rFonts w:ascii="Times New Roman" w:hAnsi="Times New Roman"/>
          <w:sz w:val="22"/>
          <w:szCs w:val="22"/>
          <w:lang w:eastAsia="zh-CN"/>
        </w:rPr>
        <w:t>µ</w:t>
      </w:r>
      <w:r w:rsidRPr="00D2784D">
        <w:rPr>
          <w:rFonts w:ascii="Times New Roman" w:hAnsi="Times New Roman"/>
          <w:sz w:val="22"/>
          <w:szCs w:val="22"/>
          <w:vertAlign w:val="subscript"/>
          <w:lang w:eastAsia="zh-CN"/>
        </w:rPr>
        <w:t>max</w:t>
      </w:r>
      <w:r w:rsidRPr="00AE7117">
        <w:rPr>
          <w:rFonts w:ascii="Times New Roman" w:hAnsi="Times New Roman"/>
          <w:sz w:val="22"/>
          <w:szCs w:val="22"/>
          <w:lang w:eastAsia="zh-CN"/>
        </w:rPr>
        <w:t xml:space="preserve"> is the maximum </w:t>
      </w:r>
      <w:r w:rsidR="00D2784D">
        <w:rPr>
          <w:rFonts w:ascii="Times New Roman" w:hAnsi="Times New Roman"/>
          <w:sz w:val="22"/>
          <w:szCs w:val="22"/>
          <w:lang w:eastAsia="zh-CN"/>
        </w:rPr>
        <w:t>µ</w:t>
      </w:r>
      <w:r w:rsidRPr="00AE7117">
        <w:rPr>
          <w:rFonts w:ascii="Times New Roman" w:hAnsi="Times New Roman"/>
          <w:sz w:val="22"/>
          <w:szCs w:val="22"/>
          <w:lang w:eastAsia="zh-CN"/>
        </w:rPr>
        <w:t xml:space="preserve"> for the FR used) and defining rules in case RA-RNTI conflicts with pre-allocated RNTIs or in case multiple ROs have the same RA-RNTI</w:t>
      </w:r>
    </w:p>
    <w:p w14:paraId="5F59C3B4" w14:textId="0924877A" w:rsidR="00AE7117" w:rsidRPr="00AE7117" w:rsidRDefault="00AE7117" w:rsidP="00AE7117">
      <w:pPr>
        <w:pStyle w:val="BodyText"/>
        <w:numPr>
          <w:ilvl w:val="3"/>
          <w:numId w:val="23"/>
        </w:numPr>
        <w:spacing w:after="0"/>
        <w:rPr>
          <w:rFonts w:ascii="Times New Roman" w:hAnsi="Times New Roman"/>
          <w:sz w:val="22"/>
          <w:szCs w:val="22"/>
          <w:lang w:eastAsia="zh-CN"/>
        </w:rPr>
      </w:pPr>
      <w:r w:rsidRPr="00AE7117">
        <w:rPr>
          <w:rFonts w:ascii="Times New Roman" w:hAnsi="Times New Roman"/>
          <w:sz w:val="22"/>
          <w:szCs w:val="22"/>
          <w:lang w:eastAsia="zh-CN"/>
        </w:rPr>
        <w:t>RA-RNTI</w:t>
      </w:r>
      <w:r>
        <w:rPr>
          <w:rFonts w:ascii="Times New Roman" w:hAnsi="Times New Roman"/>
          <w:sz w:val="22"/>
          <w:szCs w:val="22"/>
          <w:lang w:eastAsia="zh-CN"/>
        </w:rPr>
        <w:t xml:space="preserve"> </w:t>
      </w:r>
      <w:r w:rsidRPr="00AE7117">
        <w:rPr>
          <w:rFonts w:ascii="Times New Roman" w:hAnsi="Times New Roman"/>
          <w:sz w:val="22"/>
          <w:szCs w:val="22"/>
          <w:lang w:eastAsia="zh-CN"/>
        </w:rPr>
        <w:t>=</w:t>
      </w:r>
      <w:r>
        <w:rPr>
          <w:rFonts w:ascii="Times New Roman" w:hAnsi="Times New Roman"/>
          <w:sz w:val="22"/>
          <w:szCs w:val="22"/>
          <w:lang w:eastAsia="zh-CN"/>
        </w:rPr>
        <w:t xml:space="preserve"> </w:t>
      </w:r>
      <w:r w:rsidRPr="00AE7117">
        <w:rPr>
          <w:rFonts w:ascii="Times New Roman" w:hAnsi="Times New Roman"/>
          <w:sz w:val="22"/>
          <w:szCs w:val="22"/>
          <w:lang w:eastAsia="zh-CN"/>
        </w:rPr>
        <w:t>(1</w:t>
      </w:r>
      <w:r>
        <w:rPr>
          <w:rFonts w:ascii="Times New Roman" w:hAnsi="Times New Roman"/>
          <w:sz w:val="22"/>
          <w:szCs w:val="22"/>
          <w:lang w:eastAsia="zh-CN"/>
        </w:rPr>
        <w:t xml:space="preserve"> </w:t>
      </w:r>
      <w:r w:rsidRPr="00AE7117">
        <w:rPr>
          <w:rFonts w:ascii="Times New Roman" w:hAnsi="Times New Roman"/>
          <w:sz w:val="22"/>
          <w:szCs w:val="22"/>
          <w:lang w:eastAsia="zh-CN"/>
        </w:rPr>
        <w:t>+</w:t>
      </w:r>
      <w:r>
        <w:rPr>
          <w:rFonts w:ascii="Times New Roman" w:hAnsi="Times New Roman"/>
          <w:sz w:val="22"/>
          <w:szCs w:val="22"/>
          <w:lang w:eastAsia="zh-CN"/>
        </w:rPr>
        <w:t xml:space="preserve"> </w:t>
      </w:r>
      <w:r w:rsidRPr="00AE7117">
        <w:rPr>
          <w:rFonts w:ascii="Times New Roman" w:hAnsi="Times New Roman"/>
          <w:sz w:val="22"/>
          <w:szCs w:val="22"/>
          <w:lang w:eastAsia="zh-CN"/>
        </w:rPr>
        <w:t>s_id</w:t>
      </w:r>
      <w:r>
        <w:rPr>
          <w:rFonts w:ascii="Times New Roman" w:hAnsi="Times New Roman"/>
          <w:sz w:val="22"/>
          <w:szCs w:val="22"/>
          <w:lang w:eastAsia="zh-CN"/>
        </w:rPr>
        <w:t xml:space="preserve"> </w:t>
      </w:r>
      <w:r w:rsidRPr="00AE7117">
        <w:rPr>
          <w:rFonts w:ascii="Times New Roman" w:hAnsi="Times New Roman"/>
          <w:sz w:val="22"/>
          <w:szCs w:val="22"/>
          <w:lang w:eastAsia="zh-CN"/>
        </w:rPr>
        <w:t>+</w:t>
      </w:r>
      <w:r>
        <w:rPr>
          <w:rFonts w:ascii="Times New Roman" w:hAnsi="Times New Roman"/>
          <w:sz w:val="22"/>
          <w:szCs w:val="22"/>
          <w:lang w:eastAsia="zh-CN"/>
        </w:rPr>
        <w:t xml:space="preserve"> </w:t>
      </w:r>
      <w:r w:rsidRPr="00AE7117">
        <w:rPr>
          <w:rFonts w:ascii="Times New Roman" w:hAnsi="Times New Roman"/>
          <w:sz w:val="22"/>
          <w:szCs w:val="22"/>
          <w:lang w:eastAsia="zh-CN"/>
        </w:rPr>
        <w:t>14×t_id</w:t>
      </w:r>
      <w:r>
        <w:rPr>
          <w:rFonts w:ascii="Times New Roman" w:hAnsi="Times New Roman"/>
          <w:sz w:val="22"/>
          <w:szCs w:val="22"/>
          <w:lang w:eastAsia="zh-CN"/>
        </w:rPr>
        <w:t xml:space="preserve"> </w:t>
      </w:r>
      <w:r w:rsidRPr="00AE7117">
        <w:rPr>
          <w:rFonts w:ascii="Times New Roman" w:hAnsi="Times New Roman"/>
          <w:sz w:val="22"/>
          <w:szCs w:val="22"/>
          <w:lang w:eastAsia="zh-CN"/>
        </w:rPr>
        <w:t>+</w:t>
      </w:r>
      <w:r>
        <w:rPr>
          <w:rFonts w:ascii="Times New Roman" w:hAnsi="Times New Roman"/>
          <w:sz w:val="22"/>
          <w:szCs w:val="22"/>
          <w:lang w:eastAsia="zh-CN"/>
        </w:rPr>
        <w:t xml:space="preserve"> </w:t>
      </w:r>
      <w:r w:rsidRPr="00AE7117">
        <w:rPr>
          <w:rFonts w:ascii="Times New Roman" w:hAnsi="Times New Roman"/>
          <w:sz w:val="22"/>
          <w:szCs w:val="22"/>
          <w:lang w:eastAsia="zh-CN"/>
        </w:rPr>
        <w:t>14×max</w:t>
      </w:r>
      <w:r>
        <w:rPr>
          <w:rFonts w:ascii="Times New Roman" w:hAnsi="Times New Roman"/>
          <w:sz w:val="22"/>
          <w:szCs w:val="22"/>
          <w:lang w:eastAsia="zh-CN"/>
        </w:rPr>
        <w:t>(</w:t>
      </w:r>
      <w:r w:rsidRPr="00AE7117">
        <w:rPr>
          <w:rFonts w:ascii="Times New Roman" w:hAnsi="Times New Roman"/>
          <w:sz w:val="22"/>
          <w:szCs w:val="22"/>
          <w:lang w:eastAsia="zh-CN"/>
        </w:rPr>
        <w:t>80,N</w:t>
      </w:r>
      <w:r w:rsidRPr="00AE7117">
        <w:rPr>
          <w:rFonts w:ascii="Times New Roman" w:hAnsi="Times New Roman"/>
          <w:sz w:val="22"/>
          <w:szCs w:val="22"/>
          <w:vertAlign w:val="subscript"/>
          <w:lang w:eastAsia="zh-CN"/>
        </w:rPr>
        <w:t>slot</w:t>
      </w:r>
      <w:r w:rsidRPr="00AE7117">
        <w:rPr>
          <w:rFonts w:ascii="Times New Roman" w:hAnsi="Times New Roman"/>
          <w:sz w:val="22"/>
          <w:szCs w:val="22"/>
          <w:vertAlign w:val="superscript"/>
          <w:lang w:eastAsia="zh-CN"/>
        </w:rPr>
        <w:t>frame,µmax</w:t>
      </w:r>
      <w:r w:rsidRPr="00AE7117">
        <w:rPr>
          <w:rFonts w:ascii="Times New Roman" w:hAnsi="Times New Roman"/>
          <w:sz w:val="22"/>
          <w:szCs w:val="22"/>
          <w:lang w:eastAsia="zh-CN"/>
        </w:rPr>
        <w:t>)×f_id + 14×max</w:t>
      </w:r>
      <w:r>
        <w:rPr>
          <w:rFonts w:ascii="Times New Roman" w:hAnsi="Times New Roman"/>
          <w:sz w:val="22"/>
          <w:szCs w:val="22"/>
          <w:lang w:eastAsia="zh-CN"/>
        </w:rPr>
        <w:t>(</w:t>
      </w:r>
      <w:r w:rsidRPr="00AE7117">
        <w:rPr>
          <w:rFonts w:ascii="Times New Roman" w:hAnsi="Times New Roman"/>
          <w:sz w:val="22"/>
          <w:szCs w:val="22"/>
          <w:lang w:eastAsia="zh-CN"/>
        </w:rPr>
        <w:t>80,N</w:t>
      </w:r>
      <w:r w:rsidRPr="00AE7117">
        <w:rPr>
          <w:rFonts w:ascii="Times New Roman" w:hAnsi="Times New Roman"/>
          <w:sz w:val="22"/>
          <w:szCs w:val="22"/>
          <w:vertAlign w:val="subscript"/>
          <w:lang w:eastAsia="zh-CN"/>
        </w:rPr>
        <w:t>slot</w:t>
      </w:r>
      <w:r w:rsidRPr="00AE7117">
        <w:rPr>
          <w:rFonts w:ascii="Times New Roman" w:hAnsi="Times New Roman"/>
          <w:sz w:val="22"/>
          <w:szCs w:val="22"/>
          <w:vertAlign w:val="superscript"/>
          <w:lang w:eastAsia="zh-CN"/>
        </w:rPr>
        <w:t>frame,µmax</w:t>
      </w:r>
      <w:r w:rsidRPr="00AE7117">
        <w:rPr>
          <w:rFonts w:ascii="Times New Roman" w:hAnsi="Times New Roman"/>
          <w:sz w:val="22"/>
          <w:szCs w:val="22"/>
          <w:lang w:eastAsia="zh-CN"/>
        </w:rPr>
        <w:t>) × 8 × ul_carrier_id) mod 2</w:t>
      </w:r>
      <w:r w:rsidRPr="00AE7117">
        <w:rPr>
          <w:rFonts w:ascii="Times New Roman" w:hAnsi="Times New Roman"/>
          <w:sz w:val="22"/>
          <w:szCs w:val="22"/>
          <w:vertAlign w:val="superscript"/>
          <w:lang w:eastAsia="zh-CN"/>
        </w:rPr>
        <w:t>16</w:t>
      </w:r>
      <w:r w:rsidRPr="00AE7117">
        <w:rPr>
          <w:rFonts w:ascii="Times New Roman" w:hAnsi="Times New Roman"/>
          <w:sz w:val="22"/>
          <w:szCs w:val="22"/>
          <w:lang w:eastAsia="zh-CN"/>
        </w:rPr>
        <w:t xml:space="preserve"> </w:t>
      </w:r>
    </w:p>
    <w:p w14:paraId="11B5B4F3" w14:textId="77777777" w:rsidR="00AE7117" w:rsidRPr="00AE7117" w:rsidRDefault="00AE7117" w:rsidP="00AE7117">
      <w:pPr>
        <w:pStyle w:val="BodyText"/>
        <w:numPr>
          <w:ilvl w:val="2"/>
          <w:numId w:val="23"/>
        </w:numPr>
        <w:spacing w:after="0"/>
        <w:rPr>
          <w:rFonts w:ascii="Times New Roman" w:hAnsi="Times New Roman"/>
          <w:sz w:val="22"/>
          <w:szCs w:val="22"/>
          <w:lang w:eastAsia="zh-CN"/>
        </w:rPr>
      </w:pPr>
      <w:r w:rsidRPr="00AE7117">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C27DF2D" w14:textId="77777777" w:rsidR="00AE7117" w:rsidRDefault="00AE7117" w:rsidP="00573398">
      <w:pPr>
        <w:pStyle w:val="BodyText"/>
        <w:spacing w:after="0"/>
        <w:rPr>
          <w:rFonts w:ascii="Times New Roman" w:hAnsi="Times New Roman"/>
          <w:sz w:val="22"/>
          <w:szCs w:val="22"/>
          <w:lang w:eastAsia="zh-CN"/>
        </w:rPr>
      </w:pPr>
    </w:p>
    <w:p w14:paraId="28B5468E" w14:textId="13F2230D" w:rsidR="00573398" w:rsidRPr="004A1E26" w:rsidRDefault="00A80979" w:rsidP="00BE526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D606EAE" w14:textId="7FC949F9" w:rsidR="00573398" w:rsidRDefault="00D2784D" w:rsidP="0057339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w:t>
      </w:r>
      <w:r w:rsidR="00D17E75">
        <w:rPr>
          <w:rFonts w:ascii="Times New Roman" w:hAnsi="Times New Roman"/>
          <w:sz w:val="22"/>
          <w:szCs w:val="22"/>
          <w:lang w:eastAsia="zh-CN"/>
        </w:rPr>
        <w:t xml:space="preserve"> including methods to avoid issues by RO configuration definition.</w:t>
      </w:r>
    </w:p>
    <w:p w14:paraId="08341AC9" w14:textId="21D166A6" w:rsidR="00554125" w:rsidRDefault="00554125" w:rsidP="00FB1184">
      <w:pPr>
        <w:pStyle w:val="BodyText"/>
        <w:spacing w:after="0"/>
        <w:rPr>
          <w:rFonts w:ascii="Times New Roman" w:hAnsi="Times New Roman"/>
          <w:sz w:val="22"/>
          <w:szCs w:val="22"/>
          <w:lang w:eastAsia="zh-CN"/>
        </w:rPr>
      </w:pPr>
    </w:p>
    <w:p w14:paraId="795BB928" w14:textId="4666715A" w:rsidR="004D41E1" w:rsidRDefault="004D41E1" w:rsidP="00FB1184">
      <w:pPr>
        <w:pStyle w:val="BodyText"/>
        <w:spacing w:after="0"/>
        <w:rPr>
          <w:rFonts w:ascii="Times New Roman" w:hAnsi="Times New Roman"/>
          <w:sz w:val="22"/>
          <w:szCs w:val="22"/>
          <w:lang w:eastAsia="zh-CN"/>
        </w:rPr>
      </w:pPr>
    </w:p>
    <w:p w14:paraId="34180608" w14:textId="77777777" w:rsidR="00A1436A" w:rsidRPr="00BE5268" w:rsidRDefault="00A1436A" w:rsidP="00A1436A">
      <w:pPr>
        <w:pStyle w:val="BodyText"/>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18AC2D90" w14:textId="38F8DA20" w:rsidR="00A1436A" w:rsidRDefault="00A1436A" w:rsidP="00A1436A">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1C1F4F">
        <w:rPr>
          <w:rFonts w:ascii="Times New Roman" w:hAnsi="Times New Roman"/>
          <w:sz w:val="22"/>
          <w:szCs w:val="22"/>
          <w:lang w:eastAsia="zh-CN"/>
        </w:rPr>
        <w:t>RA-RNTI calculation issue identified by companies</w:t>
      </w:r>
      <w:r>
        <w:rPr>
          <w:rFonts w:ascii="Times New Roman" w:hAnsi="Times New Roman"/>
          <w:sz w:val="22"/>
          <w:szCs w:val="22"/>
          <w:lang w:eastAsia="zh-CN"/>
        </w:rPr>
        <w:t>.</w:t>
      </w:r>
    </w:p>
    <w:p w14:paraId="205C99D2" w14:textId="77777777" w:rsidR="00A1436A" w:rsidRDefault="00A1436A" w:rsidP="00A1436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6"/>
        <w:gridCol w:w="8669"/>
      </w:tblGrid>
      <w:tr w:rsidR="001C1F4F" w14:paraId="56769C5F" w14:textId="77777777" w:rsidTr="001C1F4F">
        <w:tc>
          <w:tcPr>
            <w:tcW w:w="1226" w:type="dxa"/>
            <w:shd w:val="clear" w:color="auto" w:fill="FBE4D5" w:themeFill="accent2" w:themeFillTint="33"/>
          </w:tcPr>
          <w:p w14:paraId="1B85E316" w14:textId="77777777" w:rsidR="001C1F4F" w:rsidRPr="00100476" w:rsidRDefault="001C1F4F" w:rsidP="00FD7FA5">
            <w:pPr>
              <w:pStyle w:val="BodyText"/>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8669" w:type="dxa"/>
            <w:shd w:val="clear" w:color="auto" w:fill="FBE4D5" w:themeFill="accent2" w:themeFillTint="33"/>
          </w:tcPr>
          <w:p w14:paraId="215F0CB1" w14:textId="77777777" w:rsidR="001C1F4F" w:rsidRPr="00100476" w:rsidRDefault="001C1F4F" w:rsidP="00FD7F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C1F4F" w14:paraId="7911AFA2" w14:textId="77777777" w:rsidTr="001C1F4F">
        <w:tc>
          <w:tcPr>
            <w:tcW w:w="1226" w:type="dxa"/>
          </w:tcPr>
          <w:p w14:paraId="1F59B996" w14:textId="08BC37CC" w:rsidR="001C1F4F" w:rsidRDefault="00A30A3E" w:rsidP="00FD7FA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4C23255" w14:textId="769C185C" w:rsidR="001C1F4F" w:rsidRDefault="00A30A3E" w:rsidP="00FD7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1C1F4F" w14:paraId="44A9B091" w14:textId="77777777" w:rsidTr="001C1F4F">
        <w:tc>
          <w:tcPr>
            <w:tcW w:w="1226" w:type="dxa"/>
          </w:tcPr>
          <w:p w14:paraId="368BC201" w14:textId="77777777" w:rsidR="001C1F4F" w:rsidRDefault="001C1F4F" w:rsidP="00FD7FA5">
            <w:pPr>
              <w:pStyle w:val="BodyText"/>
              <w:spacing w:after="0"/>
              <w:rPr>
                <w:rFonts w:ascii="Times New Roman" w:hAnsi="Times New Roman"/>
                <w:sz w:val="22"/>
                <w:szCs w:val="22"/>
                <w:lang w:eastAsia="zh-CN"/>
              </w:rPr>
            </w:pPr>
          </w:p>
        </w:tc>
        <w:tc>
          <w:tcPr>
            <w:tcW w:w="8669" w:type="dxa"/>
          </w:tcPr>
          <w:p w14:paraId="19CC10B5" w14:textId="77777777" w:rsidR="001C1F4F" w:rsidRDefault="001C1F4F" w:rsidP="00FD7FA5">
            <w:pPr>
              <w:pStyle w:val="BodyText"/>
              <w:spacing w:after="0"/>
              <w:rPr>
                <w:rFonts w:ascii="Times New Roman" w:hAnsi="Times New Roman"/>
                <w:sz w:val="22"/>
                <w:szCs w:val="22"/>
                <w:lang w:eastAsia="zh-CN"/>
              </w:rPr>
            </w:pPr>
          </w:p>
        </w:tc>
      </w:tr>
    </w:tbl>
    <w:p w14:paraId="3CE78916" w14:textId="77777777" w:rsidR="00A1436A" w:rsidRDefault="00A1436A" w:rsidP="00A1436A">
      <w:pPr>
        <w:pStyle w:val="BodyText"/>
        <w:spacing w:after="0"/>
        <w:rPr>
          <w:rFonts w:ascii="Times New Roman" w:hAnsi="Times New Roman"/>
          <w:sz w:val="22"/>
          <w:szCs w:val="22"/>
          <w:lang w:eastAsia="zh-CN"/>
        </w:rPr>
      </w:pPr>
    </w:p>
    <w:p w14:paraId="63175778" w14:textId="11838544" w:rsidR="00A1436A" w:rsidRDefault="00A1436A" w:rsidP="00FB1184">
      <w:pPr>
        <w:pStyle w:val="BodyText"/>
        <w:spacing w:after="0"/>
        <w:rPr>
          <w:rFonts w:ascii="Times New Roman" w:hAnsi="Times New Roman"/>
          <w:sz w:val="22"/>
          <w:szCs w:val="22"/>
          <w:lang w:eastAsia="zh-CN"/>
        </w:rPr>
      </w:pPr>
    </w:p>
    <w:p w14:paraId="7D9C400A" w14:textId="77777777" w:rsidR="00A1436A" w:rsidRDefault="00A1436A" w:rsidP="00FB1184">
      <w:pPr>
        <w:pStyle w:val="BodyText"/>
        <w:spacing w:after="0"/>
        <w:rPr>
          <w:rFonts w:ascii="Times New Roman" w:hAnsi="Times New Roman"/>
          <w:sz w:val="22"/>
          <w:szCs w:val="22"/>
          <w:lang w:eastAsia="zh-CN"/>
        </w:rPr>
      </w:pPr>
    </w:p>
    <w:p w14:paraId="083B2384" w14:textId="520520A7" w:rsidR="004D41E1" w:rsidRPr="00322563" w:rsidRDefault="004D41E1" w:rsidP="004D41E1">
      <w:pPr>
        <w:pStyle w:val="Heading3"/>
        <w:rPr>
          <w:lang w:eastAsia="zh-CN"/>
        </w:rPr>
      </w:pPr>
      <w:r>
        <w:rPr>
          <w:lang w:eastAsia="zh-CN"/>
        </w:rPr>
        <w:t xml:space="preserve">2.2.5 </w:t>
      </w:r>
      <w:r w:rsidR="005B3942">
        <w:rPr>
          <w:lang w:eastAsia="zh-CN"/>
        </w:rPr>
        <w:t>Short Signal Exception for PRACH</w:t>
      </w:r>
    </w:p>
    <w:p w14:paraId="1474D632" w14:textId="72C77643" w:rsidR="00177CBE" w:rsidRDefault="00177CBE" w:rsidP="00177CB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[12] Intel</w:t>
      </w:r>
      <w:r>
        <w:rPr>
          <w:rFonts w:ascii="Times New Roman" w:hAnsi="Times New Roman"/>
          <w:sz w:val="22"/>
          <w:szCs w:val="22"/>
          <w:lang w:eastAsia="zh-CN"/>
        </w:rPr>
        <w:t>:</w:t>
      </w:r>
    </w:p>
    <w:p w14:paraId="49FAA21A" w14:textId="6100E345" w:rsidR="00177CBE" w:rsidRDefault="005B3942" w:rsidP="00177CBE">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sidR="00177CBE" w:rsidRPr="00177CBE">
        <w:rPr>
          <w:rFonts w:ascii="Times New Roman" w:hAnsi="Times New Roman"/>
          <w:sz w:val="22"/>
          <w:szCs w:val="22"/>
          <w:lang w:eastAsia="zh-CN"/>
        </w:rPr>
        <w:t>For 120 kHz, 480kHz, and 960 kHz PRACH transmission, UE does not exceed total transmission duration of 10 msec for PRACH within a 100 msec observation period.</w:t>
      </w:r>
    </w:p>
    <w:p w14:paraId="794F7751" w14:textId="5413FE8D" w:rsidR="005B3942" w:rsidRDefault="005B3942" w:rsidP="005B3942">
      <w:pPr>
        <w:pStyle w:val="ListParagraph"/>
        <w:numPr>
          <w:ilvl w:val="1"/>
          <w:numId w:val="23"/>
        </w:numPr>
        <w:rPr>
          <w:rFonts w:eastAsia="SimSun"/>
          <w:lang w:eastAsia="zh-CN"/>
        </w:rPr>
      </w:pPr>
      <w:r w:rsidRPr="005B3942">
        <w:rPr>
          <w:rFonts w:eastAsia="SimSun"/>
          <w:lang w:eastAsia="zh-CN"/>
        </w:rPr>
        <w:t>Consider applying short control signal exemption to PRACH transmission by the UE.</w:t>
      </w:r>
    </w:p>
    <w:p w14:paraId="1E194735" w14:textId="0CC2C57C" w:rsidR="00E54383" w:rsidRDefault="00E54383" w:rsidP="00E54383">
      <w:pPr>
        <w:pStyle w:val="ListParagraph"/>
        <w:numPr>
          <w:ilvl w:val="0"/>
          <w:numId w:val="23"/>
        </w:numPr>
        <w:rPr>
          <w:rFonts w:eastAsia="SimSun"/>
          <w:lang w:eastAsia="zh-CN"/>
        </w:rPr>
      </w:pPr>
      <w:r>
        <w:rPr>
          <w:rFonts w:eastAsia="SimSun"/>
          <w:lang w:eastAsia="zh-CN"/>
        </w:rPr>
        <w:lastRenderedPageBreak/>
        <w:t xml:space="preserve">From </w:t>
      </w:r>
      <w:r w:rsidR="004A1E26">
        <w:rPr>
          <w:rFonts w:eastAsia="SimSun"/>
          <w:lang w:eastAsia="zh-CN"/>
        </w:rPr>
        <w:t>[22] Ericsson</w:t>
      </w:r>
      <w:r>
        <w:rPr>
          <w:rFonts w:eastAsia="SimSun"/>
          <w:lang w:eastAsia="zh-CN"/>
        </w:rPr>
        <w:t>:</w:t>
      </w:r>
    </w:p>
    <w:p w14:paraId="34AEF1FA" w14:textId="77777777" w:rsidR="00E54383" w:rsidRPr="00E54383" w:rsidRDefault="00E54383" w:rsidP="00E54383">
      <w:pPr>
        <w:pStyle w:val="ListParagraph"/>
        <w:numPr>
          <w:ilvl w:val="1"/>
          <w:numId w:val="23"/>
        </w:numPr>
        <w:rPr>
          <w:rFonts w:eastAsia="SimSun"/>
          <w:lang w:eastAsia="zh-CN"/>
        </w:rPr>
      </w:pPr>
      <w:r w:rsidRPr="00E54383">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86368C7" w14:textId="77777777" w:rsidR="00177CBE" w:rsidRDefault="00177CBE" w:rsidP="00FB1184">
      <w:pPr>
        <w:pStyle w:val="BodyText"/>
        <w:spacing w:after="0"/>
        <w:rPr>
          <w:rFonts w:ascii="Times New Roman" w:hAnsi="Times New Roman"/>
          <w:sz w:val="22"/>
          <w:szCs w:val="22"/>
          <w:lang w:eastAsia="zh-CN"/>
        </w:rPr>
      </w:pPr>
    </w:p>
    <w:p w14:paraId="75FF5E8F" w14:textId="29B99444" w:rsidR="00573398" w:rsidRPr="004A1E26" w:rsidRDefault="00A80979" w:rsidP="00BE526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DB98DF" w14:textId="04AF0A98" w:rsidR="00573398" w:rsidRDefault="006C57C7" w:rsidP="0057339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4A361A12" w14:textId="423770AD" w:rsidR="006C57C7" w:rsidRDefault="006C57C7" w:rsidP="0057339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0F4B69B0" w14:textId="1A226E35" w:rsidR="00FB1184" w:rsidRDefault="00FB1184" w:rsidP="00FB1184">
      <w:pPr>
        <w:pStyle w:val="BodyText"/>
        <w:spacing w:after="0"/>
        <w:rPr>
          <w:rFonts w:ascii="Times New Roman" w:hAnsi="Times New Roman"/>
          <w:sz w:val="22"/>
          <w:szCs w:val="22"/>
          <w:lang w:eastAsia="zh-CN"/>
        </w:rPr>
      </w:pPr>
    </w:p>
    <w:p w14:paraId="35EAB482" w14:textId="77777777" w:rsidR="001D06AF" w:rsidRDefault="001D06AF" w:rsidP="00FB1184">
      <w:pPr>
        <w:pStyle w:val="BodyText"/>
        <w:spacing w:after="0"/>
        <w:rPr>
          <w:rFonts w:ascii="Times New Roman" w:hAnsi="Times New Roman"/>
          <w:sz w:val="22"/>
          <w:szCs w:val="22"/>
          <w:lang w:eastAsia="zh-CN"/>
        </w:rPr>
      </w:pPr>
    </w:p>
    <w:p w14:paraId="02BB6305" w14:textId="77777777" w:rsidR="003208EF" w:rsidRPr="00BE5268" w:rsidRDefault="003208EF" w:rsidP="003208EF">
      <w:pPr>
        <w:pStyle w:val="BodyText"/>
        <w:spacing w:after="0"/>
        <w:outlineLvl w:val="3"/>
        <w:rPr>
          <w:rFonts w:ascii="Times New Roman" w:hAnsi="Times New Roman"/>
          <w:b/>
          <w:bCs/>
          <w:sz w:val="22"/>
          <w:szCs w:val="22"/>
          <w:lang w:eastAsia="zh-CN"/>
        </w:rPr>
      </w:pPr>
      <w:r w:rsidRPr="004A1E26">
        <w:rPr>
          <w:rFonts w:ascii="Times New Roman" w:hAnsi="Times New Roman"/>
          <w:b/>
          <w:bCs/>
          <w:sz w:val="22"/>
          <w:szCs w:val="22"/>
          <w:lang w:eastAsia="zh-CN"/>
        </w:rPr>
        <w:t xml:space="preserve">Summary of </w:t>
      </w:r>
      <w:r>
        <w:rPr>
          <w:rFonts w:ascii="Times New Roman" w:hAnsi="Times New Roman"/>
          <w:b/>
          <w:bCs/>
          <w:sz w:val="22"/>
          <w:szCs w:val="22"/>
          <w:lang w:eastAsia="zh-CN"/>
        </w:rPr>
        <w:t xml:space="preserve">Email </w:t>
      </w:r>
      <w:r w:rsidRPr="004A1E26">
        <w:rPr>
          <w:rFonts w:ascii="Times New Roman" w:hAnsi="Times New Roman"/>
          <w:b/>
          <w:bCs/>
          <w:sz w:val="22"/>
          <w:szCs w:val="22"/>
          <w:lang w:eastAsia="zh-CN"/>
        </w:rPr>
        <w:t>Discussions</w:t>
      </w:r>
    </w:p>
    <w:p w14:paraId="69D27395" w14:textId="3ACF60E4" w:rsidR="003208EF" w:rsidRDefault="003208EF" w:rsidP="003208E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49A900E2" w14:textId="77777777" w:rsidR="003208EF" w:rsidRDefault="003208EF" w:rsidP="003208E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6"/>
        <w:gridCol w:w="8669"/>
      </w:tblGrid>
      <w:tr w:rsidR="003208EF" w14:paraId="191A9132" w14:textId="77777777" w:rsidTr="00FD7FA5">
        <w:tc>
          <w:tcPr>
            <w:tcW w:w="1226" w:type="dxa"/>
            <w:shd w:val="clear" w:color="auto" w:fill="FBE4D5" w:themeFill="accent2" w:themeFillTint="33"/>
          </w:tcPr>
          <w:p w14:paraId="7393C234" w14:textId="77777777" w:rsidR="003208EF" w:rsidRPr="00100476" w:rsidRDefault="003208EF" w:rsidP="00FD7FA5">
            <w:pPr>
              <w:pStyle w:val="BodyText"/>
              <w:spacing w:after="0"/>
              <w:rPr>
                <w:rFonts w:ascii="Times New Roman" w:hAnsi="Times New Roman"/>
                <w:b/>
                <w:bCs/>
                <w:sz w:val="22"/>
                <w:szCs w:val="22"/>
                <w:lang w:eastAsia="zh-CN"/>
              </w:rPr>
            </w:pPr>
            <w:r w:rsidRPr="00100476">
              <w:rPr>
                <w:rFonts w:ascii="Times New Roman" w:hAnsi="Times New Roman"/>
                <w:b/>
                <w:bCs/>
                <w:sz w:val="22"/>
                <w:szCs w:val="22"/>
                <w:lang w:eastAsia="zh-CN"/>
              </w:rPr>
              <w:t>Company</w:t>
            </w:r>
          </w:p>
        </w:tc>
        <w:tc>
          <w:tcPr>
            <w:tcW w:w="8669" w:type="dxa"/>
            <w:shd w:val="clear" w:color="auto" w:fill="FBE4D5" w:themeFill="accent2" w:themeFillTint="33"/>
          </w:tcPr>
          <w:p w14:paraId="068E3882" w14:textId="77777777" w:rsidR="003208EF" w:rsidRPr="00100476" w:rsidRDefault="003208EF" w:rsidP="00FD7F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208EF" w14:paraId="51065981" w14:textId="77777777" w:rsidTr="00FD7FA5">
        <w:tc>
          <w:tcPr>
            <w:tcW w:w="1226" w:type="dxa"/>
          </w:tcPr>
          <w:p w14:paraId="2B40E6F5" w14:textId="79A750AE" w:rsidR="003208EF" w:rsidRDefault="00A30A3E" w:rsidP="00FD7FA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73E91CE4" w14:textId="0A2E4495" w:rsidR="003208EF" w:rsidRDefault="00A30A3E" w:rsidP="00FD7FA5">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3208EF" w14:paraId="67B98598" w14:textId="77777777" w:rsidTr="00FD7FA5">
        <w:tc>
          <w:tcPr>
            <w:tcW w:w="1226" w:type="dxa"/>
          </w:tcPr>
          <w:p w14:paraId="7BA47B4F" w14:textId="77777777" w:rsidR="003208EF" w:rsidRDefault="003208EF" w:rsidP="00FD7FA5">
            <w:pPr>
              <w:pStyle w:val="BodyText"/>
              <w:spacing w:after="0"/>
              <w:rPr>
                <w:rFonts w:ascii="Times New Roman" w:hAnsi="Times New Roman"/>
                <w:sz w:val="22"/>
                <w:szCs w:val="22"/>
                <w:lang w:eastAsia="zh-CN"/>
              </w:rPr>
            </w:pPr>
          </w:p>
        </w:tc>
        <w:tc>
          <w:tcPr>
            <w:tcW w:w="8669" w:type="dxa"/>
          </w:tcPr>
          <w:p w14:paraId="701B708B" w14:textId="77777777" w:rsidR="003208EF" w:rsidRDefault="003208EF" w:rsidP="00FD7FA5">
            <w:pPr>
              <w:pStyle w:val="BodyText"/>
              <w:spacing w:after="0"/>
              <w:rPr>
                <w:rFonts w:ascii="Times New Roman" w:hAnsi="Times New Roman"/>
                <w:sz w:val="22"/>
                <w:szCs w:val="22"/>
                <w:lang w:eastAsia="zh-CN"/>
              </w:rPr>
            </w:pPr>
          </w:p>
        </w:tc>
      </w:tr>
    </w:tbl>
    <w:p w14:paraId="53471739" w14:textId="77777777" w:rsidR="003208EF" w:rsidRDefault="003208EF" w:rsidP="003208EF">
      <w:pPr>
        <w:pStyle w:val="BodyText"/>
        <w:spacing w:after="0"/>
        <w:rPr>
          <w:rFonts w:ascii="Times New Roman" w:hAnsi="Times New Roman"/>
          <w:sz w:val="22"/>
          <w:szCs w:val="22"/>
          <w:lang w:eastAsia="zh-CN"/>
        </w:rPr>
      </w:pPr>
    </w:p>
    <w:p w14:paraId="455090CF" w14:textId="56204F4D" w:rsidR="00E0311F" w:rsidRDefault="00E0311F" w:rsidP="00FB1184">
      <w:pPr>
        <w:pStyle w:val="BodyText"/>
        <w:spacing w:after="0"/>
        <w:rPr>
          <w:rFonts w:ascii="Times New Roman" w:hAnsi="Times New Roman"/>
          <w:sz w:val="22"/>
          <w:szCs w:val="22"/>
          <w:lang w:eastAsia="zh-CN"/>
        </w:rPr>
      </w:pPr>
    </w:p>
    <w:p w14:paraId="308F1D08" w14:textId="7D59907F" w:rsidR="003F78B5" w:rsidRDefault="003F78B5" w:rsidP="00FB1184">
      <w:pPr>
        <w:pStyle w:val="BodyText"/>
        <w:spacing w:after="0"/>
        <w:rPr>
          <w:rFonts w:ascii="Times New Roman" w:hAnsi="Times New Roman"/>
          <w:sz w:val="22"/>
          <w:szCs w:val="22"/>
          <w:lang w:eastAsia="zh-CN"/>
        </w:rPr>
      </w:pPr>
    </w:p>
    <w:p w14:paraId="0F189D4B" w14:textId="1B2949A5" w:rsidR="003F78B5" w:rsidRDefault="003F78B5" w:rsidP="003F78B5">
      <w:pPr>
        <w:pStyle w:val="Heading1"/>
        <w:numPr>
          <w:ilvl w:val="0"/>
          <w:numId w:val="5"/>
        </w:numPr>
        <w:ind w:left="360"/>
        <w:rPr>
          <w:rFonts w:cs="Arial"/>
          <w:sz w:val="32"/>
          <w:szCs w:val="32"/>
          <w:lang w:val="en-US"/>
        </w:rPr>
      </w:pPr>
      <w:r>
        <w:rPr>
          <w:rFonts w:cs="Arial"/>
          <w:sz w:val="32"/>
          <w:szCs w:val="32"/>
        </w:rPr>
        <w:t>Summary of Moderator Proposals and Conclusions</w:t>
      </w:r>
    </w:p>
    <w:p w14:paraId="70095B1C" w14:textId="51CE953D" w:rsidR="003F78B5" w:rsidRDefault="00EC2501" w:rsidP="00FB1184">
      <w:pPr>
        <w:pStyle w:val="BodyText"/>
        <w:spacing w:after="0"/>
        <w:rPr>
          <w:rFonts w:ascii="Times New Roman" w:hAnsi="Times New Roman"/>
          <w:sz w:val="22"/>
          <w:szCs w:val="22"/>
          <w:lang w:eastAsia="zh-CN"/>
        </w:rPr>
      </w:pPr>
      <w:r w:rsidRPr="009D21B9">
        <w:rPr>
          <w:rFonts w:ascii="Times New Roman" w:hAnsi="Times New Roman"/>
          <w:sz w:val="22"/>
          <w:szCs w:val="22"/>
          <w:highlight w:val="cyan"/>
          <w:lang w:eastAsia="zh-CN"/>
        </w:rPr>
        <w:t>[To be filled by Moderator]</w:t>
      </w:r>
    </w:p>
    <w:p w14:paraId="3F797236" w14:textId="754532BC" w:rsidR="003F78B5" w:rsidRDefault="003F78B5" w:rsidP="00FB1184">
      <w:pPr>
        <w:pStyle w:val="BodyText"/>
        <w:spacing w:after="0"/>
        <w:rPr>
          <w:rFonts w:ascii="Times New Roman" w:hAnsi="Times New Roman"/>
          <w:sz w:val="22"/>
          <w:szCs w:val="22"/>
          <w:lang w:eastAsia="zh-CN"/>
        </w:rPr>
      </w:pPr>
    </w:p>
    <w:p w14:paraId="7AB85034" w14:textId="0BE9C91D" w:rsidR="00D07CBF" w:rsidRDefault="00D07CBF" w:rsidP="00FB1184">
      <w:pPr>
        <w:pStyle w:val="BodyText"/>
        <w:spacing w:after="0"/>
        <w:rPr>
          <w:rFonts w:ascii="Times New Roman" w:hAnsi="Times New Roman"/>
          <w:sz w:val="22"/>
          <w:szCs w:val="22"/>
          <w:lang w:eastAsia="zh-CN"/>
        </w:rPr>
      </w:pPr>
    </w:p>
    <w:p w14:paraId="506C7C4C" w14:textId="245BFFF8" w:rsidR="00D07CBF" w:rsidRDefault="00D07CBF" w:rsidP="00D07CBF">
      <w:pPr>
        <w:pStyle w:val="Heading1"/>
        <w:numPr>
          <w:ilvl w:val="0"/>
          <w:numId w:val="5"/>
        </w:numPr>
        <w:ind w:left="360"/>
        <w:rPr>
          <w:rFonts w:cs="Arial"/>
          <w:sz w:val="32"/>
          <w:szCs w:val="32"/>
          <w:lang w:val="en-US"/>
        </w:rPr>
      </w:pPr>
      <w:r>
        <w:rPr>
          <w:rFonts w:cs="Arial"/>
          <w:sz w:val="32"/>
          <w:szCs w:val="32"/>
        </w:rPr>
        <w:t>Summary of Agreements/Conclusion in RAN1 #104e</w:t>
      </w:r>
    </w:p>
    <w:p w14:paraId="22D51881" w14:textId="54E7A43D" w:rsidR="00D07CBF" w:rsidRDefault="00EC2501" w:rsidP="00FB1184">
      <w:pPr>
        <w:pStyle w:val="BodyText"/>
        <w:spacing w:after="0"/>
        <w:rPr>
          <w:rFonts w:ascii="Times New Roman" w:hAnsi="Times New Roman"/>
          <w:sz w:val="22"/>
          <w:szCs w:val="22"/>
          <w:lang w:eastAsia="zh-CN"/>
        </w:rPr>
      </w:pPr>
      <w:r w:rsidRPr="004466A7">
        <w:rPr>
          <w:rFonts w:ascii="Times New Roman" w:hAnsi="Times New Roman"/>
          <w:sz w:val="22"/>
          <w:szCs w:val="22"/>
          <w:highlight w:val="yellow"/>
          <w:lang w:eastAsia="zh-CN"/>
        </w:rPr>
        <w:t xml:space="preserve">[To be filled </w:t>
      </w:r>
      <w:r w:rsidR="000553A8" w:rsidRPr="004466A7">
        <w:rPr>
          <w:rFonts w:ascii="Times New Roman" w:hAnsi="Times New Roman"/>
          <w:sz w:val="22"/>
          <w:szCs w:val="22"/>
          <w:highlight w:val="yellow"/>
          <w:lang w:eastAsia="zh-CN"/>
        </w:rPr>
        <w:t>once agreements and conclusions are available</w:t>
      </w:r>
      <w:r w:rsidRPr="004466A7">
        <w:rPr>
          <w:rFonts w:ascii="Times New Roman" w:hAnsi="Times New Roman"/>
          <w:sz w:val="22"/>
          <w:szCs w:val="22"/>
          <w:highlight w:val="yellow"/>
          <w:lang w:eastAsia="zh-CN"/>
        </w:rPr>
        <w:t>]</w:t>
      </w:r>
    </w:p>
    <w:p w14:paraId="1C65F945" w14:textId="77777777" w:rsidR="003F78B5" w:rsidRDefault="003F78B5"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4B462730" w14:textId="17BA74A9"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R1-2100051</w:t>
      </w:r>
      <w:r>
        <w:rPr>
          <w:rFonts w:eastAsia="Calibri"/>
          <w:lang w:eastAsia="zh-CN"/>
        </w:rPr>
        <w:t>, “</w:t>
      </w:r>
      <w:r w:rsidRPr="00C62F31">
        <w:rPr>
          <w:rFonts w:eastAsia="Calibri"/>
          <w:lang w:eastAsia="zh-CN"/>
        </w:rPr>
        <w:t>Considerations on initial access for additional SCS in Beyond 52.6GHz</w:t>
      </w:r>
      <w:r>
        <w:rPr>
          <w:rFonts w:eastAsia="Calibri"/>
          <w:lang w:eastAsia="zh-CN"/>
        </w:rPr>
        <w:t xml:space="preserve">,” </w:t>
      </w:r>
      <w:r w:rsidRPr="00C62F31">
        <w:rPr>
          <w:rFonts w:eastAsia="Calibri"/>
          <w:lang w:eastAsia="zh-CN"/>
        </w:rPr>
        <w:t>FUTUREWEI</w:t>
      </w:r>
    </w:p>
    <w:p w14:paraId="5D5A4B1B" w14:textId="2AD10BB6"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R1-2100057</w:t>
      </w:r>
      <w:r>
        <w:rPr>
          <w:rFonts w:eastAsia="Calibri"/>
          <w:lang w:eastAsia="zh-CN"/>
        </w:rPr>
        <w:t>, “</w:t>
      </w:r>
      <w:r w:rsidRPr="00C62F31">
        <w:rPr>
          <w:rFonts w:eastAsia="Calibri"/>
          <w:lang w:eastAsia="zh-CN"/>
        </w:rPr>
        <w:t>Initial access enhancements for NR from 52.6 GHz to 71GHz</w:t>
      </w:r>
      <w:r>
        <w:rPr>
          <w:rFonts w:eastAsia="Calibri"/>
          <w:lang w:eastAsia="zh-CN"/>
        </w:rPr>
        <w:t xml:space="preserve">,” </w:t>
      </w:r>
      <w:r w:rsidRPr="00C62F31">
        <w:rPr>
          <w:rFonts w:eastAsia="Calibri"/>
          <w:lang w:eastAsia="zh-CN"/>
        </w:rPr>
        <w:t>Lenovo, Motorola Mobility</w:t>
      </w:r>
    </w:p>
    <w:p w14:paraId="6C002F83" w14:textId="12D3AEE2"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R1-2100073</w:t>
      </w:r>
      <w:r>
        <w:rPr>
          <w:rFonts w:eastAsia="Calibri"/>
          <w:lang w:eastAsia="zh-CN"/>
        </w:rPr>
        <w:t>, “</w:t>
      </w:r>
      <w:r w:rsidRPr="00C62F31">
        <w:rPr>
          <w:rFonts w:eastAsia="Calibri"/>
          <w:lang w:eastAsia="zh-CN"/>
        </w:rPr>
        <w:t>Discussion on the initial access aspects for 52.6 to 71GHz</w:t>
      </w:r>
      <w:r>
        <w:rPr>
          <w:rFonts w:eastAsia="Calibri"/>
          <w:lang w:eastAsia="zh-CN"/>
        </w:rPr>
        <w:t xml:space="preserve">,” </w:t>
      </w:r>
      <w:r w:rsidRPr="00C62F31">
        <w:rPr>
          <w:rFonts w:eastAsia="Calibri"/>
          <w:lang w:eastAsia="zh-CN"/>
        </w:rPr>
        <w:t>ZTE, Sanechips</w:t>
      </w:r>
    </w:p>
    <w:p w14:paraId="5E2B9339" w14:textId="44B93BE6"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R1-2100149</w:t>
      </w:r>
      <w:r>
        <w:rPr>
          <w:rFonts w:eastAsia="Calibri"/>
          <w:lang w:eastAsia="zh-CN"/>
        </w:rPr>
        <w:t>, “</w:t>
      </w:r>
      <w:r w:rsidRPr="00C62F31">
        <w:rPr>
          <w:rFonts w:eastAsia="Calibri"/>
          <w:lang w:eastAsia="zh-CN"/>
        </w:rPr>
        <w:t>Discusson on initial access aspects</w:t>
      </w:r>
      <w:r>
        <w:rPr>
          <w:rFonts w:eastAsia="Calibri"/>
          <w:lang w:eastAsia="zh-CN"/>
        </w:rPr>
        <w:t xml:space="preserve">,” </w:t>
      </w:r>
      <w:r w:rsidRPr="00C62F31">
        <w:rPr>
          <w:rFonts w:eastAsia="Calibri"/>
          <w:lang w:eastAsia="zh-CN"/>
        </w:rPr>
        <w:t>OPPO</w:t>
      </w:r>
    </w:p>
    <w:p w14:paraId="48BBDB6E" w14:textId="3962761E"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R1-2100200</w:t>
      </w:r>
      <w:r>
        <w:rPr>
          <w:rFonts w:eastAsia="Calibri"/>
          <w:lang w:eastAsia="zh-CN"/>
        </w:rPr>
        <w:t>, “</w:t>
      </w:r>
      <w:r w:rsidRPr="00C62F31">
        <w:rPr>
          <w:rFonts w:eastAsia="Calibri"/>
          <w:lang w:eastAsia="zh-CN"/>
        </w:rPr>
        <w:t>Initial access signals and channels for 52-71GHz band</w:t>
      </w:r>
      <w:r>
        <w:rPr>
          <w:rFonts w:eastAsia="Calibri"/>
          <w:lang w:eastAsia="zh-CN"/>
        </w:rPr>
        <w:t xml:space="preserve">,” </w:t>
      </w:r>
      <w:r w:rsidRPr="00C62F31">
        <w:rPr>
          <w:rFonts w:eastAsia="Calibri"/>
          <w:lang w:eastAsia="zh-CN"/>
        </w:rPr>
        <w:t>Huawei, HiSilicon</w:t>
      </w:r>
    </w:p>
    <w:p w14:paraId="69DDF01D" w14:textId="4D1820A6"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R1-2100257</w:t>
      </w:r>
      <w:r>
        <w:rPr>
          <w:rFonts w:eastAsia="Calibri"/>
          <w:lang w:eastAsia="zh-CN"/>
        </w:rPr>
        <w:t>, “</w:t>
      </w:r>
      <w:r w:rsidRPr="00C62F31">
        <w:rPr>
          <w:rFonts w:eastAsia="Calibri"/>
          <w:lang w:eastAsia="zh-CN"/>
        </w:rPr>
        <w:t>Initial access aspects</w:t>
      </w:r>
      <w:r>
        <w:rPr>
          <w:rFonts w:eastAsia="Calibri"/>
          <w:lang w:eastAsia="zh-CN"/>
        </w:rPr>
        <w:t xml:space="preserve">,” </w:t>
      </w:r>
      <w:r w:rsidRPr="00C62F31">
        <w:rPr>
          <w:rFonts w:eastAsia="Calibri"/>
          <w:lang w:eastAsia="zh-CN"/>
        </w:rPr>
        <w:t>Nokia, Nokia Shanghai Bell</w:t>
      </w:r>
    </w:p>
    <w:p w14:paraId="02516A9F" w14:textId="4C5B07ED"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R1-2100299</w:t>
      </w:r>
      <w:r>
        <w:rPr>
          <w:rFonts w:eastAsia="Calibri"/>
          <w:lang w:eastAsia="zh-CN"/>
        </w:rPr>
        <w:t>, “</w:t>
      </w:r>
      <w:r w:rsidRPr="00C62F31">
        <w:rPr>
          <w:rFonts w:eastAsia="Calibri"/>
          <w:lang w:eastAsia="zh-CN"/>
        </w:rPr>
        <w:t>Some views on initial access aspects for 52.6-71GHz</w:t>
      </w:r>
      <w:r>
        <w:rPr>
          <w:rFonts w:eastAsia="Calibri"/>
          <w:lang w:eastAsia="zh-CN"/>
        </w:rPr>
        <w:t xml:space="preserve">,” </w:t>
      </w:r>
      <w:r w:rsidRPr="00C62F31">
        <w:rPr>
          <w:rFonts w:eastAsia="Calibri"/>
          <w:lang w:eastAsia="zh-CN"/>
        </w:rPr>
        <w:t>CAICT</w:t>
      </w:r>
    </w:p>
    <w:p w14:paraId="08740053" w14:textId="0CBAD3C4"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R1-2100370</w:t>
      </w:r>
      <w:r>
        <w:rPr>
          <w:rFonts w:eastAsia="Calibri"/>
          <w:lang w:eastAsia="zh-CN"/>
        </w:rPr>
        <w:t>, “</w:t>
      </w:r>
      <w:r w:rsidRPr="00C62F31">
        <w:rPr>
          <w:rFonts w:eastAsia="Calibri"/>
          <w:lang w:eastAsia="zh-CN"/>
        </w:rPr>
        <w:t>Initial access aspects for up to 71GHz operation</w:t>
      </w:r>
      <w:r>
        <w:rPr>
          <w:rFonts w:eastAsia="Calibri"/>
          <w:lang w:eastAsia="zh-CN"/>
        </w:rPr>
        <w:t xml:space="preserve">,” </w:t>
      </w:r>
      <w:r w:rsidRPr="00C62F31">
        <w:rPr>
          <w:rFonts w:eastAsia="Calibri"/>
          <w:lang w:eastAsia="zh-CN"/>
        </w:rPr>
        <w:t>CATT</w:t>
      </w:r>
    </w:p>
    <w:p w14:paraId="653D2A39" w14:textId="1086C5EA"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R1-2100429</w:t>
      </w:r>
      <w:r>
        <w:rPr>
          <w:rFonts w:eastAsia="Calibri"/>
          <w:lang w:eastAsia="zh-CN"/>
        </w:rPr>
        <w:t>, “</w:t>
      </w:r>
      <w:r w:rsidRPr="00C62F31">
        <w:rPr>
          <w:rFonts w:eastAsia="Calibri"/>
          <w:lang w:eastAsia="zh-CN"/>
        </w:rPr>
        <w:t>Discussions on initial access aspects for NR operation from 52.6GHz to 71GHz</w:t>
      </w:r>
      <w:r>
        <w:rPr>
          <w:rFonts w:eastAsia="Calibri"/>
          <w:lang w:eastAsia="zh-CN"/>
        </w:rPr>
        <w:t xml:space="preserve">,” </w:t>
      </w:r>
      <w:r w:rsidRPr="00C62F31">
        <w:rPr>
          <w:rFonts w:eastAsia="Calibri"/>
          <w:lang w:eastAsia="zh-CN"/>
        </w:rPr>
        <w:t>vivo</w:t>
      </w:r>
    </w:p>
    <w:p w14:paraId="7689B4C5" w14:textId="06B68904"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R1-2100541</w:t>
      </w:r>
      <w:r>
        <w:rPr>
          <w:rFonts w:eastAsia="Calibri"/>
          <w:lang w:eastAsia="zh-CN"/>
        </w:rPr>
        <w:t>, “</w:t>
      </w:r>
      <w:r w:rsidRPr="00C62F31">
        <w:rPr>
          <w:rFonts w:eastAsia="Calibri"/>
          <w:lang w:eastAsia="zh-CN"/>
        </w:rPr>
        <w:t>Initial access aspects</w:t>
      </w:r>
      <w:r>
        <w:rPr>
          <w:rFonts w:eastAsia="Calibri"/>
          <w:lang w:eastAsia="zh-CN"/>
        </w:rPr>
        <w:t xml:space="preserve">,” </w:t>
      </w:r>
      <w:r w:rsidRPr="00C62F31">
        <w:rPr>
          <w:rFonts w:eastAsia="Calibri"/>
          <w:lang w:eastAsia="zh-CN"/>
        </w:rPr>
        <w:t>TCL Communication Ltd.</w:t>
      </w:r>
    </w:p>
    <w:p w14:paraId="1BE8E5F3" w14:textId="281FA4FF"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R1-2100607</w:t>
      </w:r>
      <w:r>
        <w:rPr>
          <w:rFonts w:eastAsia="Calibri"/>
          <w:lang w:eastAsia="zh-CN"/>
        </w:rPr>
        <w:t>, “</w:t>
      </w:r>
      <w:r w:rsidRPr="00C62F31">
        <w:rPr>
          <w:rFonts w:eastAsia="Calibri"/>
          <w:lang w:eastAsia="zh-CN"/>
        </w:rPr>
        <w:t>Initial access aspects for NR operations in 52.6-71 GHz</w:t>
      </w:r>
      <w:r>
        <w:rPr>
          <w:rFonts w:eastAsia="Calibri"/>
          <w:lang w:eastAsia="zh-CN"/>
        </w:rPr>
        <w:t xml:space="preserve">,” </w:t>
      </w:r>
      <w:r w:rsidRPr="00C62F31">
        <w:rPr>
          <w:rFonts w:eastAsia="Calibri"/>
          <w:lang w:eastAsia="zh-CN"/>
        </w:rPr>
        <w:t>MediaTek Inc.</w:t>
      </w:r>
    </w:p>
    <w:p w14:paraId="50CA62D5" w14:textId="47628BBD"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R1-2100643</w:t>
      </w:r>
      <w:r>
        <w:rPr>
          <w:rFonts w:eastAsia="Calibri"/>
          <w:lang w:eastAsia="zh-CN"/>
        </w:rPr>
        <w:t>, “</w:t>
      </w:r>
      <w:r w:rsidRPr="00C62F31">
        <w:rPr>
          <w:rFonts w:eastAsia="Calibri"/>
          <w:lang w:eastAsia="zh-CN"/>
        </w:rPr>
        <w:t>Discussion on initial access aspects for extending NR up to 71 GHz</w:t>
      </w:r>
      <w:r>
        <w:rPr>
          <w:rFonts w:eastAsia="Calibri"/>
          <w:lang w:eastAsia="zh-CN"/>
        </w:rPr>
        <w:t xml:space="preserve">,” </w:t>
      </w:r>
      <w:r w:rsidRPr="00C62F31">
        <w:rPr>
          <w:rFonts w:eastAsia="Calibri"/>
          <w:lang w:eastAsia="zh-CN"/>
        </w:rPr>
        <w:t>Intel Corporation</w:t>
      </w:r>
    </w:p>
    <w:p w14:paraId="7F3E711F" w14:textId="15DAB359"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lastRenderedPageBreak/>
        <w:t>R1-2100740</w:t>
      </w:r>
      <w:r>
        <w:rPr>
          <w:rFonts w:eastAsia="Calibri"/>
          <w:lang w:eastAsia="zh-CN"/>
        </w:rPr>
        <w:t>, “</w:t>
      </w:r>
      <w:r w:rsidRPr="00C62F31">
        <w:rPr>
          <w:rFonts w:eastAsia="Calibri"/>
          <w:lang w:eastAsia="zh-CN"/>
        </w:rPr>
        <w:t>Considerations on initial access for NR from 52.6GHz to 71 GHz</w:t>
      </w:r>
      <w:r>
        <w:rPr>
          <w:rFonts w:eastAsia="Calibri"/>
          <w:lang w:eastAsia="zh-CN"/>
        </w:rPr>
        <w:t xml:space="preserve">,” </w:t>
      </w:r>
      <w:r w:rsidRPr="00C62F31">
        <w:rPr>
          <w:rFonts w:eastAsia="Calibri"/>
          <w:lang w:eastAsia="zh-CN"/>
        </w:rPr>
        <w:t>Fujitsu</w:t>
      </w:r>
    </w:p>
    <w:p w14:paraId="1986BA1C" w14:textId="011EB579"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R1-2100781</w:t>
      </w:r>
      <w:r>
        <w:rPr>
          <w:rFonts w:eastAsia="Calibri"/>
          <w:lang w:eastAsia="zh-CN"/>
        </w:rPr>
        <w:t>, “</w:t>
      </w:r>
      <w:r w:rsidRPr="00C62F31">
        <w:rPr>
          <w:rFonts w:eastAsia="Calibri"/>
          <w:lang w:eastAsia="zh-CN"/>
        </w:rPr>
        <w:t>Further Discussion of Initial Access Aspects</w:t>
      </w:r>
      <w:r>
        <w:rPr>
          <w:rFonts w:eastAsia="Calibri"/>
          <w:lang w:eastAsia="zh-CN"/>
        </w:rPr>
        <w:t xml:space="preserve">,” </w:t>
      </w:r>
      <w:r w:rsidRPr="00C62F31">
        <w:rPr>
          <w:rFonts w:eastAsia="Calibri"/>
          <w:lang w:eastAsia="zh-CN"/>
        </w:rPr>
        <w:t>AT&amp;T</w:t>
      </w:r>
    </w:p>
    <w:p w14:paraId="609E83C9" w14:textId="2C47EE76"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R1-2100825</w:t>
      </w:r>
      <w:r>
        <w:rPr>
          <w:rFonts w:eastAsia="Calibri"/>
          <w:lang w:eastAsia="zh-CN"/>
        </w:rPr>
        <w:t>, “</w:t>
      </w:r>
      <w:r w:rsidRPr="00C62F31">
        <w:rPr>
          <w:rFonts w:eastAsia="Calibri"/>
          <w:lang w:eastAsia="zh-CN"/>
        </w:rPr>
        <w:t>Discussion on initial access aspects for NR from 52.6GHz to 71GHz</w:t>
      </w:r>
      <w:r>
        <w:rPr>
          <w:rFonts w:eastAsia="Calibri"/>
          <w:lang w:eastAsia="zh-CN"/>
        </w:rPr>
        <w:t xml:space="preserve">,” </w:t>
      </w:r>
      <w:r w:rsidRPr="00C62F31">
        <w:rPr>
          <w:rFonts w:eastAsia="Calibri"/>
          <w:lang w:eastAsia="zh-CN"/>
        </w:rPr>
        <w:t>Spreadtrum Communications</w:t>
      </w:r>
    </w:p>
    <w:p w14:paraId="3C329807" w14:textId="6B01A111"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R1-2100836</w:t>
      </w:r>
      <w:r>
        <w:rPr>
          <w:rFonts w:eastAsia="Calibri"/>
          <w:lang w:eastAsia="zh-CN"/>
        </w:rPr>
        <w:t>, “</w:t>
      </w:r>
      <w:r w:rsidRPr="00C62F31">
        <w:rPr>
          <w:rFonts w:eastAsia="Calibri"/>
          <w:lang w:eastAsia="zh-CN"/>
        </w:rPr>
        <w:t>Discussions on initial access aspects</w:t>
      </w:r>
      <w:r>
        <w:rPr>
          <w:rFonts w:eastAsia="Calibri"/>
          <w:lang w:eastAsia="zh-CN"/>
        </w:rPr>
        <w:t xml:space="preserve">,” </w:t>
      </w:r>
      <w:r w:rsidRPr="00C62F31">
        <w:rPr>
          <w:rFonts w:eastAsia="Calibri"/>
          <w:lang w:eastAsia="zh-CN"/>
        </w:rPr>
        <w:t>InterDigital, Inc.</w:t>
      </w:r>
    </w:p>
    <w:p w14:paraId="7BFF0E7E" w14:textId="1340BBEC"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R1-2100892</w:t>
      </w:r>
      <w:r>
        <w:rPr>
          <w:rFonts w:eastAsia="Calibri"/>
          <w:lang w:eastAsia="zh-CN"/>
        </w:rPr>
        <w:t>, “</w:t>
      </w:r>
      <w:r w:rsidRPr="00C62F31">
        <w:rPr>
          <w:rFonts w:eastAsia="Calibri"/>
          <w:lang w:eastAsia="zh-CN"/>
        </w:rPr>
        <w:t>Initial access aspects to support NR above 52.6 GHz</w:t>
      </w:r>
      <w:r>
        <w:rPr>
          <w:rFonts w:eastAsia="Calibri"/>
          <w:lang w:eastAsia="zh-CN"/>
        </w:rPr>
        <w:t xml:space="preserve">,” </w:t>
      </w:r>
      <w:r w:rsidRPr="00C62F31">
        <w:rPr>
          <w:rFonts w:eastAsia="Calibri"/>
          <w:lang w:eastAsia="zh-CN"/>
        </w:rPr>
        <w:t>LG Electronics</w:t>
      </w:r>
    </w:p>
    <w:p w14:paraId="02DC02B2" w14:textId="0D17F097"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R1-2100939</w:t>
      </w:r>
      <w:r>
        <w:rPr>
          <w:rFonts w:eastAsia="Calibri"/>
          <w:lang w:eastAsia="zh-CN"/>
        </w:rPr>
        <w:t>, “</w:t>
      </w:r>
      <w:r w:rsidRPr="00C62F31">
        <w:rPr>
          <w:rFonts w:eastAsia="Calibri"/>
          <w:lang w:eastAsia="zh-CN"/>
        </w:rPr>
        <w:t>Discussion on initial access aspects supporting NR from 52.6 to 71GHz</w:t>
      </w:r>
      <w:r>
        <w:rPr>
          <w:rFonts w:eastAsia="Calibri"/>
          <w:lang w:eastAsia="zh-CN"/>
        </w:rPr>
        <w:t xml:space="preserve">,” </w:t>
      </w:r>
      <w:r w:rsidRPr="00C62F31">
        <w:rPr>
          <w:rFonts w:eastAsia="Calibri"/>
          <w:lang w:eastAsia="zh-CN"/>
        </w:rPr>
        <w:t>NEC</w:t>
      </w:r>
    </w:p>
    <w:p w14:paraId="4D601126" w14:textId="3C174362"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R1-2101109</w:t>
      </w:r>
      <w:r>
        <w:rPr>
          <w:rFonts w:eastAsia="Calibri"/>
          <w:lang w:eastAsia="zh-CN"/>
        </w:rPr>
        <w:t>, “</w:t>
      </w:r>
      <w:r w:rsidRPr="00C62F31">
        <w:rPr>
          <w:rFonts w:eastAsia="Calibri"/>
          <w:lang w:eastAsia="zh-CN"/>
        </w:rPr>
        <w:t>On initial access aspects for NR from 52.6GHz to 71GHz</w:t>
      </w:r>
      <w:r>
        <w:rPr>
          <w:rFonts w:eastAsia="Calibri"/>
          <w:lang w:eastAsia="zh-CN"/>
        </w:rPr>
        <w:t xml:space="preserve">,” </w:t>
      </w:r>
      <w:r w:rsidRPr="00C62F31">
        <w:rPr>
          <w:rFonts w:eastAsia="Calibri"/>
          <w:lang w:eastAsia="zh-CN"/>
        </w:rPr>
        <w:t>Xiaomi</w:t>
      </w:r>
    </w:p>
    <w:p w14:paraId="797EB845" w14:textId="62C1BA20"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R1-2101194</w:t>
      </w:r>
      <w:r>
        <w:rPr>
          <w:rFonts w:eastAsia="Calibri"/>
          <w:lang w:eastAsia="zh-CN"/>
        </w:rPr>
        <w:t>, “</w:t>
      </w:r>
      <w:r w:rsidRPr="00C62F31">
        <w:rPr>
          <w:rFonts w:eastAsia="Calibri"/>
          <w:lang w:eastAsia="zh-CN"/>
        </w:rPr>
        <w:t>Initial access aspects for NR from 52.6 GHz to 71 GHz</w:t>
      </w:r>
      <w:r>
        <w:rPr>
          <w:rFonts w:eastAsia="Calibri"/>
          <w:lang w:eastAsia="zh-CN"/>
        </w:rPr>
        <w:t xml:space="preserve">,” </w:t>
      </w:r>
      <w:r w:rsidRPr="00C62F31">
        <w:rPr>
          <w:rFonts w:eastAsia="Calibri"/>
          <w:lang w:eastAsia="zh-CN"/>
        </w:rPr>
        <w:t>Samsung</w:t>
      </w:r>
    </w:p>
    <w:p w14:paraId="0D701B44" w14:textId="6860E025"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R1-2101286</w:t>
      </w:r>
      <w:r>
        <w:rPr>
          <w:rFonts w:eastAsia="Calibri"/>
          <w:lang w:eastAsia="zh-CN"/>
        </w:rPr>
        <w:t>, “</w:t>
      </w:r>
      <w:r w:rsidRPr="00C62F31">
        <w:rPr>
          <w:rFonts w:eastAsia="Calibri"/>
          <w:lang w:eastAsia="zh-CN"/>
        </w:rPr>
        <w:t>Discussion on Initial access aspects for NR beyond 52.6 GHz</w:t>
      </w:r>
      <w:r>
        <w:rPr>
          <w:rFonts w:eastAsia="Calibri"/>
          <w:lang w:eastAsia="zh-CN"/>
        </w:rPr>
        <w:t xml:space="preserve">,” </w:t>
      </w:r>
      <w:r w:rsidRPr="00C62F31">
        <w:rPr>
          <w:rFonts w:eastAsia="Calibri"/>
          <w:lang w:eastAsia="zh-CN"/>
        </w:rPr>
        <w:t>CEWiT</w:t>
      </w:r>
    </w:p>
    <w:p w14:paraId="20D2BE45" w14:textId="4AAC0DD9"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R1-2101306</w:t>
      </w:r>
      <w:r>
        <w:rPr>
          <w:rFonts w:eastAsia="Calibri"/>
          <w:lang w:eastAsia="zh-CN"/>
        </w:rPr>
        <w:t>, “</w:t>
      </w:r>
      <w:r w:rsidRPr="00C62F31">
        <w:rPr>
          <w:rFonts w:eastAsia="Calibri"/>
          <w:lang w:eastAsia="zh-CN"/>
        </w:rPr>
        <w:t>Initial Access Aspects</w:t>
      </w:r>
      <w:r>
        <w:rPr>
          <w:rFonts w:eastAsia="Calibri"/>
          <w:lang w:eastAsia="zh-CN"/>
        </w:rPr>
        <w:t xml:space="preserve">,” </w:t>
      </w:r>
      <w:r w:rsidRPr="00C62F31">
        <w:rPr>
          <w:rFonts w:eastAsia="Calibri"/>
          <w:lang w:eastAsia="zh-CN"/>
        </w:rPr>
        <w:t>Ericsson</w:t>
      </w:r>
    </w:p>
    <w:p w14:paraId="4FDA2A3E" w14:textId="0E64E8C2"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R1-2101372</w:t>
      </w:r>
      <w:r>
        <w:rPr>
          <w:rFonts w:eastAsia="Calibri"/>
          <w:lang w:eastAsia="zh-CN"/>
        </w:rPr>
        <w:t>, “</w:t>
      </w:r>
      <w:r w:rsidRPr="00C62F31">
        <w:rPr>
          <w:rFonts w:eastAsia="Calibri"/>
          <w:lang w:eastAsia="zh-CN"/>
        </w:rPr>
        <w:t>On Initial access signals and channels</w:t>
      </w:r>
      <w:r>
        <w:rPr>
          <w:rFonts w:eastAsia="Calibri"/>
          <w:lang w:eastAsia="zh-CN"/>
        </w:rPr>
        <w:t xml:space="preserve">,” </w:t>
      </w:r>
      <w:r w:rsidRPr="00C62F31">
        <w:rPr>
          <w:rFonts w:eastAsia="Calibri"/>
          <w:lang w:eastAsia="zh-CN"/>
        </w:rPr>
        <w:t>Apple</w:t>
      </w:r>
    </w:p>
    <w:p w14:paraId="7F9369CE" w14:textId="10B3C01A"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R1-2101417</w:t>
      </w:r>
      <w:r>
        <w:rPr>
          <w:rFonts w:eastAsia="Calibri"/>
          <w:lang w:eastAsia="zh-CN"/>
        </w:rPr>
        <w:t>, “</w:t>
      </w:r>
      <w:r w:rsidRPr="00C62F31">
        <w:rPr>
          <w:rFonts w:eastAsia="Calibri"/>
          <w:lang w:eastAsia="zh-CN"/>
        </w:rPr>
        <w:t>Consideration for NR Initial Access from 52.6 GHz to 71 GHz</w:t>
      </w:r>
      <w:r>
        <w:rPr>
          <w:rFonts w:eastAsia="Calibri"/>
          <w:lang w:eastAsia="zh-CN"/>
        </w:rPr>
        <w:t xml:space="preserve">,” </w:t>
      </w:r>
      <w:r w:rsidRPr="00C62F31">
        <w:rPr>
          <w:rFonts w:eastAsia="Calibri"/>
          <w:lang w:eastAsia="zh-CN"/>
        </w:rPr>
        <w:t>Convida Wireless</w:t>
      </w:r>
    </w:p>
    <w:p w14:paraId="554F0982" w14:textId="787289DC"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R1-2101453</w:t>
      </w:r>
      <w:r>
        <w:rPr>
          <w:rFonts w:eastAsia="Calibri"/>
          <w:lang w:eastAsia="zh-CN"/>
        </w:rPr>
        <w:t>, “</w:t>
      </w:r>
      <w:r w:rsidRPr="00C62F31">
        <w:rPr>
          <w:rFonts w:eastAsia="Calibri"/>
          <w:lang w:eastAsia="zh-CN"/>
        </w:rPr>
        <w:t>Initial access aspects for NR in 52.6 to 71GHz band</w:t>
      </w:r>
      <w:r>
        <w:rPr>
          <w:rFonts w:eastAsia="Calibri"/>
          <w:lang w:eastAsia="zh-CN"/>
        </w:rPr>
        <w:t xml:space="preserve">,” </w:t>
      </w:r>
      <w:r w:rsidRPr="00C62F31">
        <w:rPr>
          <w:rFonts w:eastAsia="Calibri"/>
          <w:lang w:eastAsia="zh-CN"/>
        </w:rPr>
        <w:t>Qualcomm Incorporated</w:t>
      </w:r>
    </w:p>
    <w:p w14:paraId="542C9BDD" w14:textId="25D26482" w:rsidR="00C62F31" w:rsidRPr="00C62F31" w:rsidRDefault="00C62F31" w:rsidP="002E4CEF">
      <w:pPr>
        <w:pStyle w:val="ListParagraph"/>
        <w:numPr>
          <w:ilvl w:val="0"/>
          <w:numId w:val="10"/>
        </w:numPr>
        <w:ind w:left="540" w:hanging="540"/>
        <w:rPr>
          <w:rFonts w:eastAsia="Calibri"/>
          <w:lang w:eastAsia="zh-CN"/>
        </w:rPr>
      </w:pPr>
      <w:r w:rsidRPr="00C62F31">
        <w:rPr>
          <w:rFonts w:eastAsia="Calibri"/>
          <w:lang w:eastAsia="zh-CN"/>
        </w:rPr>
        <w:t>R1-2101605</w:t>
      </w:r>
      <w:r>
        <w:rPr>
          <w:rFonts w:eastAsia="Calibri"/>
          <w:lang w:eastAsia="zh-CN"/>
        </w:rPr>
        <w:t>, “</w:t>
      </w:r>
      <w:r w:rsidRPr="00C62F31">
        <w:rPr>
          <w:rFonts w:eastAsia="Calibri"/>
          <w:lang w:eastAsia="zh-CN"/>
        </w:rPr>
        <w:t>Initial access aspects for NR from 52.6 to 71 GHz</w:t>
      </w:r>
      <w:r>
        <w:rPr>
          <w:rFonts w:eastAsia="Calibri"/>
          <w:lang w:eastAsia="zh-CN"/>
        </w:rPr>
        <w:t xml:space="preserve">,” </w:t>
      </w:r>
      <w:r w:rsidRPr="00C62F31">
        <w:rPr>
          <w:rFonts w:eastAsia="Calibri"/>
          <w:lang w:eastAsia="zh-CN"/>
        </w:rPr>
        <w:t>NTT DOCOMO, INC.</w:t>
      </w:r>
    </w:p>
    <w:p w14:paraId="1A62FB35" w14:textId="45EB3817" w:rsidR="00F30A7E" w:rsidRPr="00A246F4" w:rsidRDefault="00C62F31" w:rsidP="002E4CEF">
      <w:pPr>
        <w:pStyle w:val="ListParagraph"/>
        <w:numPr>
          <w:ilvl w:val="0"/>
          <w:numId w:val="10"/>
        </w:numPr>
        <w:ind w:left="540" w:hanging="540"/>
        <w:rPr>
          <w:lang w:eastAsia="zh-CN"/>
        </w:rPr>
      </w:pPr>
      <w:r w:rsidRPr="00C62F31">
        <w:rPr>
          <w:rFonts w:eastAsia="Calibri"/>
          <w:lang w:eastAsia="zh-CN"/>
        </w:rPr>
        <w:t>R1-2101672</w:t>
      </w:r>
      <w:r>
        <w:rPr>
          <w:rFonts w:eastAsia="Calibri"/>
          <w:lang w:eastAsia="zh-CN"/>
        </w:rPr>
        <w:t>, “</w:t>
      </w:r>
      <w:r w:rsidRPr="00C62F31">
        <w:rPr>
          <w:rFonts w:eastAsia="Calibri"/>
          <w:lang w:eastAsia="zh-CN"/>
        </w:rPr>
        <w:t>Discussion on initial access aspects for NR beyond 52.6GHz</w:t>
      </w:r>
      <w:r>
        <w:rPr>
          <w:rFonts w:eastAsia="Calibri"/>
          <w:lang w:eastAsia="zh-CN"/>
        </w:rPr>
        <w:t xml:space="preserve">,” </w:t>
      </w:r>
      <w:r w:rsidRPr="00C62F31">
        <w:rPr>
          <w:rFonts w:eastAsia="Calibri"/>
          <w:lang w:eastAsia="zh-CN"/>
        </w:rPr>
        <w:t>WILUS Inc.</w:t>
      </w:r>
    </w:p>
    <w:p w14:paraId="6BD3A40B" w14:textId="77777777" w:rsidR="00A246F4" w:rsidRDefault="00A246F4" w:rsidP="00A246F4">
      <w:pPr>
        <w:ind w:left="360"/>
        <w:rPr>
          <w:lang w:eastAsia="zh-CN"/>
        </w:rPr>
      </w:pPr>
    </w:p>
    <w:sectPr w:rsidR="00A246F4">
      <w:headerReference w:type="even" r:id="rId27"/>
      <w:headerReference w:type="default" r:id="rId28"/>
      <w:footerReference w:type="even" r:id="rId29"/>
      <w:footerReference w:type="default" r:id="rId30"/>
      <w:headerReference w:type="first" r:id="rId31"/>
      <w:footerReference w:type="firs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88E66" w14:textId="77777777" w:rsidR="00BC0034" w:rsidRDefault="00BC0034">
      <w:pPr>
        <w:spacing w:after="0" w:line="240" w:lineRule="auto"/>
      </w:pPr>
      <w:r>
        <w:separator/>
      </w:r>
    </w:p>
  </w:endnote>
  <w:endnote w:type="continuationSeparator" w:id="0">
    <w:p w14:paraId="718414E5" w14:textId="77777777" w:rsidR="00BC0034" w:rsidRDefault="00BC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4B9F7" w14:textId="77777777" w:rsidR="00FD7FA5" w:rsidRDefault="00FD7F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FD7FA5" w:rsidRDefault="00FD7F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B42D5" w14:textId="628AC3A9" w:rsidR="00FD7FA5" w:rsidRDefault="00FD7FA5">
    <w:pPr>
      <w:pStyle w:val="Footer"/>
      <w:ind w:right="360"/>
    </w:pPr>
    <w:r>
      <w:rPr>
        <w:rStyle w:val="PageNumber"/>
      </w:rPr>
      <w:fldChar w:fldCharType="begin"/>
    </w:r>
    <w:r>
      <w:rPr>
        <w:rStyle w:val="PageNumber"/>
      </w:rPr>
      <w:instrText xml:space="preserve"> PAGE </w:instrText>
    </w:r>
    <w:r>
      <w:rPr>
        <w:rStyle w:val="PageNumber"/>
      </w:rPr>
      <w:fldChar w:fldCharType="separate"/>
    </w:r>
    <w:r w:rsidR="00EF44A5">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44A5">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30B7" w14:textId="77777777" w:rsidR="00FD7FA5" w:rsidRDefault="00FD7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BD527" w14:textId="77777777" w:rsidR="00BC0034" w:rsidRDefault="00BC0034">
      <w:pPr>
        <w:spacing w:after="0" w:line="240" w:lineRule="auto"/>
      </w:pPr>
      <w:r>
        <w:separator/>
      </w:r>
    </w:p>
  </w:footnote>
  <w:footnote w:type="continuationSeparator" w:id="0">
    <w:p w14:paraId="09B0D9CB" w14:textId="77777777" w:rsidR="00BC0034" w:rsidRDefault="00BC0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E6966" w14:textId="77777777" w:rsidR="00FD7FA5" w:rsidRDefault="00FD7FA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8C966" w14:textId="77777777" w:rsidR="00FD7FA5" w:rsidRDefault="00FD7F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C478A" w14:textId="77777777" w:rsidR="00FD7FA5" w:rsidRDefault="00FD7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8EAA8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hybridMultilevel"/>
    <w:tmpl w:val="F2926498"/>
    <w:lvl w:ilvl="0" w:tplc="BE5EB60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5"/>
  </w:num>
  <w:num w:numId="7">
    <w:abstractNumId w:val="16"/>
  </w:num>
  <w:num w:numId="8">
    <w:abstractNumId w:val="12"/>
  </w:num>
  <w:num w:numId="9">
    <w:abstractNumId w:val="30"/>
  </w:num>
  <w:num w:numId="10">
    <w:abstractNumId w:val="32"/>
  </w:num>
  <w:num w:numId="11">
    <w:abstractNumId w:val="11"/>
  </w:num>
  <w:num w:numId="12">
    <w:abstractNumId w:val="14"/>
  </w:num>
  <w:num w:numId="13">
    <w:abstractNumId w:val="7"/>
  </w:num>
  <w:num w:numId="14">
    <w:abstractNumId w:val="2"/>
  </w:num>
  <w:num w:numId="15">
    <w:abstractNumId w:val="27"/>
  </w:num>
  <w:num w:numId="16">
    <w:abstractNumId w:val="4"/>
  </w:num>
  <w:num w:numId="17">
    <w:abstractNumId w:val="17"/>
  </w:num>
  <w:num w:numId="18">
    <w:abstractNumId w:val="10"/>
  </w:num>
  <w:num w:numId="19">
    <w:abstractNumId w:val="22"/>
  </w:num>
  <w:num w:numId="20">
    <w:abstractNumId w:val="28"/>
  </w:num>
  <w:num w:numId="21">
    <w:abstractNumId w:val="9"/>
  </w:num>
  <w:num w:numId="22">
    <w:abstractNumId w:val="26"/>
  </w:num>
  <w:num w:numId="23">
    <w:abstractNumId w:val="6"/>
  </w:num>
  <w:num w:numId="24">
    <w:abstractNumId w:val="29"/>
  </w:num>
  <w:num w:numId="25">
    <w:abstractNumId w:val="15"/>
  </w:num>
  <w:num w:numId="26">
    <w:abstractNumId w:val="31"/>
  </w:num>
  <w:num w:numId="27">
    <w:abstractNumId w:val="0"/>
  </w:num>
  <w:num w:numId="28">
    <w:abstractNumId w:val="3"/>
  </w:num>
  <w:num w:numId="29">
    <w:abstractNumId w:val="19"/>
  </w:num>
  <w:num w:numId="30">
    <w:abstractNumId w:val="24"/>
  </w:num>
  <w:num w:numId="31">
    <w:abstractNumId w:val="20"/>
  </w:num>
  <w:num w:numId="32">
    <w:abstractNumId w:val="2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C1F"/>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D7FA5"/>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4.vsdx"/><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221E"/>
    <w:rsid w:val="000A3BCD"/>
    <w:rsid w:val="000E4A7C"/>
    <w:rsid w:val="000E5B23"/>
    <w:rsid w:val="00125956"/>
    <w:rsid w:val="00135A55"/>
    <w:rsid w:val="001530CB"/>
    <w:rsid w:val="00161CEF"/>
    <w:rsid w:val="001824B7"/>
    <w:rsid w:val="0018681A"/>
    <w:rsid w:val="001C175A"/>
    <w:rsid w:val="001D3889"/>
    <w:rsid w:val="001D5C63"/>
    <w:rsid w:val="001E1B2F"/>
    <w:rsid w:val="00211011"/>
    <w:rsid w:val="00217778"/>
    <w:rsid w:val="002479A1"/>
    <w:rsid w:val="002904B9"/>
    <w:rsid w:val="002A43B7"/>
    <w:rsid w:val="002A7F29"/>
    <w:rsid w:val="002B05C2"/>
    <w:rsid w:val="002C1D0B"/>
    <w:rsid w:val="002C4BC4"/>
    <w:rsid w:val="002E2970"/>
    <w:rsid w:val="0033341A"/>
    <w:rsid w:val="00347EB9"/>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701FC"/>
    <w:rsid w:val="009F3E69"/>
    <w:rsid w:val="00A07E60"/>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1164505-0E09-4B01-8C97-2BDE36BD9B14}">
  <ds:schemaRefs>
    <ds:schemaRef ds:uri="http://schemas.openxmlformats.org/officeDocument/2006/bibliography"/>
  </ds:schemaRefs>
</ds:datastoreItem>
</file>

<file path=customXml/itemProps6.xml><?xml version="1.0" encoding="utf-8"?>
<ds:datastoreItem xmlns:ds="http://schemas.openxmlformats.org/officeDocument/2006/customXml" ds:itemID="{15B81B92-B3C9-450B-A29B-F58D0F02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8505</TotalTime>
  <Pages>27</Pages>
  <Words>8703</Words>
  <Characters>49613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Summary #1 of email discussion on initial access aspect of NR extension up to 71 GHz</vt:lpstr>
    </vt:vector>
  </TitlesOfParts>
  <Company>Intel</Company>
  <LinksUpToDate>false</LinksUpToDate>
  <CharactersWithSpaces>58200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Hongbo Si/5G Standards /SRA/Engineer/Samsung Electronics </cp:lastModifiedBy>
  <cp:revision>1165</cp:revision>
  <cp:lastPrinted>2011-11-09T07:49:00Z</cp:lastPrinted>
  <dcterms:created xsi:type="dcterms:W3CDTF">2020-08-12T08:35:00Z</dcterms:created>
  <dcterms:modified xsi:type="dcterms:W3CDTF">2021-01-25T17:03:00Z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