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6D33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6D3329">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6D3329">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6D3329">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6D3329">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6D3329">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6D3329">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r w:rsidRPr="00DB3D1C">
              <w:rPr>
                <w:rStyle w:val="normaltextrun"/>
                <w:rFonts w:eastAsia="SimSun"/>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p>
        </w:tc>
      </w:tr>
      <w:tr w:rsidR="00DA6BB5" w14:paraId="57C20975" w14:textId="77777777" w:rsidTr="006D3329">
        <w:tc>
          <w:tcPr>
            <w:tcW w:w="1818" w:type="dxa"/>
            <w:tcBorders>
              <w:top w:val="single" w:sz="4" w:space="0" w:color="auto"/>
              <w:left w:val="single" w:sz="4" w:space="0" w:color="auto"/>
              <w:bottom w:val="single" w:sz="4" w:space="0" w:color="auto"/>
              <w:right w:val="single" w:sz="4" w:space="0" w:color="auto"/>
            </w:tcBorders>
          </w:tcPr>
          <w:p w14:paraId="0AE53BBC" w14:textId="1896528C" w:rsidR="00DA6BB5" w:rsidRPr="00DB3D1C" w:rsidRDefault="00DA6BB5"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Qualcomm</w:t>
            </w:r>
            <w:bookmarkStart w:id="1" w:name="_GoBack"/>
            <w:bookmarkEnd w:id="1"/>
          </w:p>
        </w:tc>
        <w:tc>
          <w:tcPr>
            <w:tcW w:w="20522" w:type="dxa"/>
            <w:tcBorders>
              <w:top w:val="single" w:sz="4" w:space="0" w:color="auto"/>
              <w:left w:val="single" w:sz="4" w:space="0" w:color="auto"/>
              <w:bottom w:val="single" w:sz="4" w:space="0" w:color="auto"/>
              <w:right w:val="single" w:sz="4" w:space="0" w:color="auto"/>
            </w:tcBorders>
          </w:tcPr>
          <w:p w14:paraId="7CF2A1AA" w14:textId="77777777" w:rsidR="00DA6BB5" w:rsidRPr="00DA6BB5" w:rsidRDefault="00DA6BB5" w:rsidP="00DA6BB5">
            <w:pPr>
              <w:rPr>
                <w:rFonts w:eastAsia="SimSun"/>
              </w:rPr>
            </w:pPr>
            <w:r w:rsidRPr="00DA6BB5">
              <w:rPr>
                <w:rFonts w:eastAsia="SimSun"/>
              </w:rPr>
              <w:t xml:space="preserve">Support. Detailed TP is as below. We are also fine to introduce R16 versions of FG 2-59 and FG 2-31 with new candidate values. </w:t>
            </w:r>
          </w:p>
          <w:p w14:paraId="18E5708F" w14:textId="02958E67" w:rsidR="00DA6BB5" w:rsidRDefault="00DA6BB5" w:rsidP="00DA6BB5">
            <w:pPr>
              <w:rPr>
                <w:rFonts w:eastAsia="SimSun"/>
              </w:rPr>
            </w:pPr>
            <w:r w:rsidRPr="00DA6BB5">
              <w:rPr>
                <w:rFonts w:eastAsia="SimSun"/>
              </w:rPr>
              <w:t>To our understanding, all R16 features are optional unless specified in agreement.</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802"/>
              <w:gridCol w:w="1800"/>
              <w:gridCol w:w="3150"/>
              <w:gridCol w:w="1530"/>
              <w:gridCol w:w="1080"/>
              <w:gridCol w:w="1080"/>
              <w:gridCol w:w="1260"/>
              <w:gridCol w:w="1530"/>
              <w:gridCol w:w="1170"/>
              <w:gridCol w:w="1080"/>
              <w:gridCol w:w="1530"/>
              <w:gridCol w:w="810"/>
              <w:gridCol w:w="5518"/>
            </w:tblGrid>
            <w:tr w:rsidR="00DA6BB5" w:rsidRPr="0030385C" w14:paraId="7930A137"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tcPr>
                <w:p w14:paraId="351BE668" w14:textId="77777777" w:rsidR="00DA6BB5" w:rsidRPr="0030385C" w:rsidRDefault="00DA6BB5" w:rsidP="00DA6BB5">
                  <w:pPr>
                    <w:pStyle w:val="TAL"/>
                    <w:rPr>
                      <w:rFonts w:eastAsia="Malgun Gothic" w:cs="Arial"/>
                      <w:color w:val="000000" w:themeColor="text1"/>
                      <w:sz w:val="20"/>
                    </w:rPr>
                  </w:pPr>
                  <w:r w:rsidRPr="00D00690">
                    <w:lastRenderedPageBreak/>
                    <w:t>Index</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62F010" w14:textId="77777777" w:rsidR="00DA6BB5" w:rsidRDefault="00DA6BB5" w:rsidP="00DA6BB5">
                  <w:pPr>
                    <w:pStyle w:val="TAL"/>
                    <w:rPr>
                      <w:rFonts w:eastAsia="Malgun Gothic" w:cs="Arial"/>
                      <w:color w:val="000000" w:themeColor="text1"/>
                      <w:sz w:val="20"/>
                    </w:rPr>
                  </w:pPr>
                  <w:r w:rsidRPr="00D00690">
                    <w:t>Feature group</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0A045D8" w14:textId="77777777" w:rsidR="00DA6BB5" w:rsidRPr="0030385C" w:rsidRDefault="00DA6BB5" w:rsidP="00DA6BB5">
                  <w:pPr>
                    <w:pStyle w:val="TAL"/>
                    <w:overflowPunct/>
                    <w:autoSpaceDE/>
                    <w:autoSpaceDN/>
                    <w:adjustRightInd/>
                    <w:ind w:left="720"/>
                    <w:textAlignment w:val="auto"/>
                    <w:rPr>
                      <w:rFonts w:cs="Arial"/>
                      <w:color w:val="000000" w:themeColor="text1"/>
                      <w:sz w:val="20"/>
                    </w:rPr>
                  </w:pPr>
                  <w:r w:rsidRPr="00D00690">
                    <w:t>Components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A43380" w14:textId="77777777" w:rsidR="00DA6BB5" w:rsidRDefault="00DA6BB5" w:rsidP="00DA6BB5">
                  <w:pPr>
                    <w:pStyle w:val="TAL"/>
                    <w:rPr>
                      <w:rFonts w:eastAsia="Malgun Gothic" w:cs="Arial"/>
                      <w:color w:val="000000" w:themeColor="text1"/>
                      <w:sz w:val="20"/>
                      <w:lang w:eastAsia="ko-KR"/>
                    </w:rPr>
                  </w:pPr>
                  <w:r w:rsidRPr="00D00690">
                    <w:t>Prerequisite feature groups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58B302" w14:textId="77777777" w:rsidR="00DA6BB5" w:rsidRPr="0030385C" w:rsidRDefault="00DA6BB5" w:rsidP="00DA6BB5">
                  <w:pPr>
                    <w:pStyle w:val="TAL"/>
                    <w:rPr>
                      <w:rFonts w:cs="Arial"/>
                      <w:color w:val="000000" w:themeColor="text1"/>
                      <w:sz w:val="20"/>
                    </w:rPr>
                  </w:pPr>
                  <w:r w:rsidRPr="00D00690">
                    <w:t>Need for the gNB to know if the feature is supported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D810CB" w14:textId="77777777" w:rsidR="00DA6BB5" w:rsidRPr="0030385C" w:rsidRDefault="00DA6BB5" w:rsidP="00DA6BB5">
                  <w:pPr>
                    <w:pStyle w:val="TAL"/>
                    <w:rPr>
                      <w:rFonts w:eastAsia="Malgun Gothic" w:cs="Arial"/>
                      <w:color w:val="000000" w:themeColor="text1"/>
                      <w:sz w:val="20"/>
                      <w:lang w:eastAsia="ko-KR"/>
                    </w:rPr>
                  </w:pPr>
                  <w:r w:rsidRPr="00D00690">
                    <w:t>Applicable to the capability signalling exchange between UEs (V2X WI only)”.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E091702" w14:textId="77777777" w:rsidR="00DA6BB5" w:rsidRPr="0030385C" w:rsidRDefault="00DA6BB5" w:rsidP="00DA6BB5">
                  <w:pPr>
                    <w:pStyle w:val="TAL"/>
                    <w:rPr>
                      <w:rFonts w:cs="Arial"/>
                      <w:strike/>
                      <w:color w:val="000000" w:themeColor="text1"/>
                      <w:sz w:val="20"/>
                    </w:rPr>
                  </w:pPr>
                  <w:r w:rsidRPr="00D00690">
                    <w:t>Consequence if the feature is not supported by the 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DC48AB4" w14:textId="77777777" w:rsidR="00DA6BB5" w:rsidRPr="0067744C" w:rsidRDefault="00DA6BB5" w:rsidP="00DA6BB5">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Type</w:t>
                  </w:r>
                </w:p>
                <w:p w14:paraId="780A1991" w14:textId="77777777" w:rsidR="00DA6BB5" w:rsidRPr="0030385C" w:rsidRDefault="00DA6BB5" w:rsidP="00DA6BB5">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83CB62" w14:textId="77777777" w:rsidR="00DA6BB5" w:rsidRPr="0030385C" w:rsidRDefault="00DA6BB5" w:rsidP="00DA6BB5">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FDD/TDD differentiation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1E443E" w14:textId="77777777" w:rsidR="00DA6BB5" w:rsidRPr="0030385C" w:rsidRDefault="00DA6BB5" w:rsidP="00DA6BB5">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FR1/FR2 differentiation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92CEFF8" w14:textId="77777777" w:rsidR="00DA6BB5" w:rsidRPr="0067744C" w:rsidRDefault="00DA6BB5" w:rsidP="00DA6BB5">
                  <w:pPr>
                    <w:pStyle w:val="TAL"/>
                    <w:rPr>
                      <w:rFonts w:cs="Arial"/>
                      <w:color w:val="000000" w:themeColor="text1"/>
                      <w:sz w:val="20"/>
                    </w:rPr>
                  </w:pPr>
                  <w:r w:rsidRPr="0067744C">
                    <w:rPr>
                      <w:rFonts w:cs="Arial"/>
                      <w:color w:val="000000" w:themeColor="text1"/>
                      <w:sz w:val="20"/>
                    </w:rPr>
                    <w:t>Capability interpretation for mixture of FDD/TDD and/or FR1/FR2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FEB0DE" w14:textId="77777777" w:rsidR="00DA6BB5" w:rsidRPr="0030385C" w:rsidRDefault="00DA6BB5" w:rsidP="00DA6BB5">
                  <w:pPr>
                    <w:pStyle w:val="TAL"/>
                    <w:rPr>
                      <w:rFonts w:cs="Arial"/>
                      <w:color w:val="000000" w:themeColor="text1"/>
                      <w:sz w:val="20"/>
                    </w:rPr>
                  </w:pPr>
                  <w:r w:rsidRPr="0067744C">
                    <w:rPr>
                      <w:rFonts w:cs="Arial"/>
                      <w:color w:val="000000" w:themeColor="text1"/>
                      <w:sz w:val="20"/>
                    </w:rPr>
                    <w:t>Note</w:t>
                  </w: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24D42232" w14:textId="77777777" w:rsidR="00DA6BB5" w:rsidRPr="0030385C" w:rsidRDefault="00DA6BB5" w:rsidP="00DA6BB5">
                  <w:pPr>
                    <w:pStyle w:val="TAL"/>
                    <w:rPr>
                      <w:rFonts w:cs="Arial"/>
                      <w:color w:val="000000" w:themeColor="text1"/>
                      <w:sz w:val="20"/>
                    </w:rPr>
                  </w:pPr>
                  <w:r w:rsidRPr="0067744C">
                    <w:rPr>
                      <w:rFonts w:cs="Arial"/>
                      <w:color w:val="000000" w:themeColor="text1"/>
                      <w:sz w:val="20"/>
                    </w:rPr>
                    <w:t>Mandatory/Optional</w:t>
                  </w:r>
                </w:p>
              </w:tc>
            </w:tr>
            <w:tr w:rsidR="00DA6BB5" w:rsidRPr="0030385C" w14:paraId="14EE5FCB"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9A5BF01" w14:textId="77777777" w:rsidR="00DA6BB5" w:rsidRPr="0030385C" w:rsidRDefault="00DA6BB5" w:rsidP="00DA6BB5">
                  <w:pPr>
                    <w:pStyle w:val="TAL"/>
                    <w:rPr>
                      <w:rFonts w:cs="Arial"/>
                      <w:strike/>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69D654D" w14:textId="77777777" w:rsidR="00DA6BB5" w:rsidRPr="0030385C" w:rsidRDefault="00DA6BB5" w:rsidP="00DA6BB5">
                  <w:pPr>
                    <w:pStyle w:val="TAL"/>
                    <w:rPr>
                      <w:rFonts w:cs="Arial"/>
                      <w:strike/>
                      <w:color w:val="000000" w:themeColor="text1"/>
                      <w:sz w:val="20"/>
                    </w:rPr>
                  </w:pPr>
                  <w:r>
                    <w:rPr>
                      <w:rFonts w:eastAsia="Malgun Gothic" w:cs="Arial"/>
                      <w:color w:val="000000" w:themeColor="text1"/>
                      <w:sz w:val="20"/>
                    </w:rPr>
                    <w:t>Support of 64 configured PUCCH spatial relations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F440FF2" w14:textId="77777777" w:rsidR="00DA6BB5" w:rsidRPr="0030385C" w:rsidRDefault="00DA6BB5" w:rsidP="00DA6BB5">
                  <w:pPr>
                    <w:pStyle w:val="TAL"/>
                    <w:numPr>
                      <w:ilvl w:val="0"/>
                      <w:numId w:val="50"/>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PUCCH spatial relations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2469A5" w14:textId="77777777" w:rsidR="00DA6BB5" w:rsidRPr="0030385C" w:rsidRDefault="00DA6BB5" w:rsidP="00DA6BB5">
                  <w:pPr>
                    <w:pStyle w:val="TAL"/>
                    <w:rPr>
                      <w:rFonts w:eastAsia="Malgun Gothic" w:cs="Arial"/>
                      <w:color w:val="000000" w:themeColor="text1"/>
                      <w:sz w:val="20"/>
                      <w:lang w:eastAsia="ko-KR"/>
                    </w:rPr>
                  </w:pPr>
                  <w:r>
                    <w:rPr>
                      <w:rFonts w:eastAsia="Malgun Gothic" w:cs="Arial"/>
                      <w:color w:val="000000" w:themeColor="text1"/>
                      <w:sz w:val="20"/>
                      <w:lang w:eastAsia="ko-KR"/>
                    </w:rPr>
                    <w:t>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F5914B" w14:textId="77777777" w:rsidR="00DA6BB5" w:rsidRPr="0030385C" w:rsidRDefault="00DA6BB5" w:rsidP="00DA6BB5">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3C67C" w14:textId="77777777" w:rsidR="00DA6BB5" w:rsidRPr="0030385C" w:rsidRDefault="00DA6BB5" w:rsidP="00DA6BB5">
                  <w:pPr>
                    <w:pStyle w:val="TAL"/>
                    <w:rPr>
                      <w:rFonts w:cs="Arial"/>
                      <w:strike/>
                      <w:color w:val="000000" w:themeColor="text1"/>
                      <w:sz w:val="20"/>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724D86" w14:textId="77777777" w:rsidR="00DA6BB5" w:rsidRPr="0030385C" w:rsidRDefault="00DA6BB5" w:rsidP="00DA6BB5">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14FCA6" w14:textId="77777777" w:rsidR="00DA6BB5" w:rsidRPr="0030385C" w:rsidRDefault="00DA6BB5" w:rsidP="00DA6BB5">
                  <w:pPr>
                    <w:pStyle w:val="TAL"/>
                    <w:rPr>
                      <w:rFonts w:eastAsia="Malgun Gothic" w:cs="Arial"/>
                      <w:strike/>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2D4684" w14:textId="77777777" w:rsidR="00DA6BB5" w:rsidRPr="0030385C" w:rsidRDefault="00DA6BB5" w:rsidP="00DA6BB5">
                  <w:pPr>
                    <w:pStyle w:val="TAL"/>
                    <w:rPr>
                      <w:rFonts w:cs="Arial"/>
                      <w:strike/>
                      <w:color w:val="000000" w:themeColor="text1"/>
                      <w:sz w:val="20"/>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F72A78" w14:textId="77777777" w:rsidR="00DA6BB5" w:rsidRPr="0030385C" w:rsidRDefault="00DA6BB5" w:rsidP="00DA6BB5">
                  <w:pPr>
                    <w:pStyle w:val="TAL"/>
                    <w:rPr>
                      <w:rFonts w:cs="Arial"/>
                      <w:strike/>
                      <w:color w:val="000000" w:themeColor="text1"/>
                      <w:sz w:val="20"/>
                    </w:rPr>
                  </w:pPr>
                  <w:r>
                    <w:rPr>
                      <w:rFonts w:eastAsia="Malgun Gothic" w:cs="Arial"/>
                      <w:color w:val="000000" w:themeColor="text1"/>
                      <w:sz w:val="20"/>
                      <w:lang w:eastAsia="ko-KR"/>
                    </w:rPr>
                    <w:t>FR2 only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6250261" w14:textId="77777777" w:rsidR="00DA6BB5" w:rsidRPr="0030385C" w:rsidRDefault="00DA6BB5" w:rsidP="00DA6BB5">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D91357" w14:textId="77777777" w:rsidR="00DA6BB5" w:rsidRPr="0030385C" w:rsidRDefault="00DA6BB5" w:rsidP="00DA6BB5">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66C7AABF" w14:textId="77777777" w:rsidR="00DA6BB5" w:rsidRPr="0030385C" w:rsidRDefault="00DA6BB5" w:rsidP="00DA6BB5">
                  <w:pPr>
                    <w:pStyle w:val="TAL"/>
                    <w:rPr>
                      <w:rFonts w:cs="Arial"/>
                      <w:strike/>
                      <w:color w:val="000000" w:themeColor="text1"/>
                      <w:sz w:val="20"/>
                    </w:rPr>
                  </w:pPr>
                  <w:r w:rsidRPr="0030385C">
                    <w:rPr>
                      <w:rFonts w:cs="Arial"/>
                      <w:color w:val="000000" w:themeColor="text1"/>
                      <w:sz w:val="20"/>
                    </w:rPr>
                    <w:t>Optional with capability signaling</w:t>
                  </w:r>
                </w:p>
              </w:tc>
            </w:tr>
            <w:tr w:rsidR="00DA6BB5" w:rsidRPr="0030385C" w14:paraId="18EF26C4"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7DDB2A2" w14:textId="77777777" w:rsidR="00DA6BB5" w:rsidRPr="0030385C" w:rsidRDefault="00DA6BB5" w:rsidP="00DA6BB5">
                  <w:pPr>
                    <w:pStyle w:val="TAL"/>
                    <w:rPr>
                      <w:rFonts w:eastAsia="Malgun Gothic" w:cs="Arial"/>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F1ABA0F" w14:textId="77777777" w:rsidR="00DA6BB5" w:rsidRPr="0030385C" w:rsidRDefault="00DA6BB5" w:rsidP="00DA6BB5">
                  <w:pPr>
                    <w:pStyle w:val="TAL"/>
                    <w:rPr>
                      <w:rFonts w:eastAsia="Malgun Gothic" w:cs="Arial"/>
                      <w:color w:val="000000" w:themeColor="text1"/>
                      <w:sz w:val="20"/>
                    </w:rPr>
                  </w:pPr>
                  <w:r>
                    <w:rPr>
                      <w:rFonts w:eastAsia="Malgun Gothic" w:cs="Arial"/>
                      <w:color w:val="000000" w:themeColor="text1"/>
                      <w:sz w:val="20"/>
                    </w:rPr>
                    <w:t>Support of 64 configured candidate beam RSs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F6096AF" w14:textId="77777777" w:rsidR="00DA6BB5" w:rsidRPr="0030385C" w:rsidRDefault="00DA6BB5" w:rsidP="00DA6BB5">
                  <w:pPr>
                    <w:pStyle w:val="TAL"/>
                    <w:numPr>
                      <w:ilvl w:val="0"/>
                      <w:numId w:val="49"/>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candidate beam RSs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818B1F" w14:textId="77777777" w:rsidR="00DA6BB5" w:rsidRPr="0030385C" w:rsidRDefault="00DA6BB5" w:rsidP="00DA6BB5">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 xml:space="preserve">Component </w:t>
                  </w:r>
                  <w:r>
                    <w:rPr>
                      <w:rFonts w:eastAsia="Malgun Gothic" w:cs="Arial"/>
                      <w:color w:val="000000" w:themeColor="text1"/>
                      <w:sz w:val="20"/>
                      <w:lang w:eastAsia="ko-KR"/>
                    </w:rPr>
                    <w:t>3</w:t>
                  </w:r>
                  <w:r w:rsidRPr="0030385C">
                    <w:rPr>
                      <w:rFonts w:eastAsia="Malgun Gothic" w:cs="Arial"/>
                      <w:color w:val="000000" w:themeColor="text1"/>
                      <w:sz w:val="20"/>
                      <w:lang w:eastAsia="ko-KR"/>
                    </w:rPr>
                    <w:t>: 2-</w:t>
                  </w:r>
                  <w:r>
                    <w:rPr>
                      <w:rFonts w:eastAsia="Malgun Gothic" w:cs="Arial"/>
                      <w:color w:val="000000" w:themeColor="text1"/>
                      <w:sz w:val="20"/>
                      <w:lang w:eastAsia="ko-KR"/>
                    </w:rPr>
                    <w:t>31</w:t>
                  </w:r>
                </w:p>
                <w:p w14:paraId="2FC2EC0B" w14:textId="77777777" w:rsidR="00DA6BB5" w:rsidRPr="0030385C" w:rsidRDefault="00DA6BB5" w:rsidP="00DA6BB5">
                  <w:pPr>
                    <w:pStyle w:val="TAL"/>
                    <w:rPr>
                      <w:rFonts w:eastAsia="Malgun Gothic" w:cs="Arial"/>
                      <w:color w:val="000000" w:themeColor="text1"/>
                      <w:sz w:val="20"/>
                      <w:lang w:eastAsia="ko-K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E63C48" w14:textId="77777777" w:rsidR="00DA6BB5" w:rsidRPr="0030385C" w:rsidRDefault="00DA6BB5" w:rsidP="00DA6BB5">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A391A4" w14:textId="77777777" w:rsidR="00DA6BB5" w:rsidRPr="0030385C" w:rsidRDefault="00DA6BB5" w:rsidP="00DA6BB5">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17013E" w14:textId="77777777" w:rsidR="00DA6BB5" w:rsidRPr="0030385C" w:rsidRDefault="00DA6BB5" w:rsidP="00DA6BB5">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977800" w14:textId="77777777" w:rsidR="00DA6BB5" w:rsidRPr="0030385C" w:rsidRDefault="00DA6BB5" w:rsidP="00DA6BB5">
                  <w:pPr>
                    <w:pStyle w:val="TAL"/>
                    <w:rPr>
                      <w:rFonts w:eastAsia="Malgun Gothic" w:cs="Arial"/>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EE34E9F" w14:textId="77777777" w:rsidR="00DA6BB5" w:rsidRPr="0030385C" w:rsidRDefault="00DA6BB5" w:rsidP="00DA6BB5">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14C1390" w14:textId="77777777" w:rsidR="00DA6BB5" w:rsidRPr="0030385C" w:rsidRDefault="00DA6BB5" w:rsidP="00DA6BB5">
                  <w:pPr>
                    <w:pStyle w:val="TAL"/>
                    <w:rPr>
                      <w:rFonts w:eastAsia="Malgun Gothic" w:cs="Arial"/>
                      <w:color w:val="000000" w:themeColor="text1"/>
                      <w:sz w:val="20"/>
                      <w:lang w:eastAsia="ko-KR"/>
                    </w:rPr>
                  </w:pPr>
                  <w:r>
                    <w:rPr>
                      <w:rFonts w:eastAsia="Malgun Gothic" w:cs="Arial"/>
                      <w:color w:val="000000" w:themeColor="text1"/>
                      <w:sz w:val="20"/>
                      <w:lang w:eastAsia="ko-KR"/>
                    </w:rPr>
                    <w:t>No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E974111" w14:textId="77777777" w:rsidR="00DA6BB5" w:rsidRPr="0030385C" w:rsidRDefault="00DA6BB5" w:rsidP="00DA6BB5">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A82D81" w14:textId="77777777" w:rsidR="00DA6BB5" w:rsidRPr="0030385C" w:rsidRDefault="00DA6BB5" w:rsidP="00DA6BB5">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4DE658F2" w14:textId="77777777" w:rsidR="00DA6BB5" w:rsidRPr="0030385C" w:rsidRDefault="00DA6BB5" w:rsidP="00DA6BB5">
                  <w:pPr>
                    <w:pStyle w:val="TAL"/>
                    <w:rPr>
                      <w:rFonts w:eastAsia="Malgun Gothic" w:cs="Arial"/>
                      <w:color w:val="000000" w:themeColor="text1"/>
                      <w:sz w:val="20"/>
                      <w:lang w:eastAsia="ko-KR"/>
                    </w:rPr>
                  </w:pPr>
                  <w:r w:rsidRPr="0030385C">
                    <w:rPr>
                      <w:rFonts w:cs="Arial"/>
                      <w:color w:val="000000" w:themeColor="text1"/>
                      <w:sz w:val="20"/>
                    </w:rPr>
                    <w:t>Optional with capability signaling</w:t>
                  </w:r>
                </w:p>
              </w:tc>
            </w:tr>
          </w:tbl>
          <w:p w14:paraId="1731421D" w14:textId="296D518F" w:rsidR="00DA6BB5" w:rsidRPr="00DB3D1C" w:rsidRDefault="00DA6BB5" w:rsidP="00DA6BB5">
            <w:pPr>
              <w:rPr>
                <w:rFonts w:eastAsia="SimSun"/>
              </w:rPr>
            </w:pPr>
          </w:p>
        </w:tc>
      </w:tr>
    </w:tbl>
    <w:p w14:paraId="369696BD" w14:textId="77777777" w:rsidR="00653812" w:rsidRPr="0000617C"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575F8" w14:textId="77777777" w:rsidR="002151A2" w:rsidRDefault="002151A2" w:rsidP="00FF028D">
      <w:pPr>
        <w:spacing w:before="0" w:after="0"/>
      </w:pPr>
      <w:r>
        <w:separator/>
      </w:r>
    </w:p>
  </w:endnote>
  <w:endnote w:type="continuationSeparator" w:id="0">
    <w:p w14:paraId="3C499CD1" w14:textId="77777777" w:rsidR="002151A2" w:rsidRDefault="002151A2"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20002A87" w:usb1="00000000" w:usb2="00000000"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36E1D" w14:textId="77777777" w:rsidR="002151A2" w:rsidRDefault="002151A2" w:rsidP="00FF028D">
      <w:pPr>
        <w:spacing w:before="0" w:after="0"/>
      </w:pPr>
      <w:r>
        <w:separator/>
      </w:r>
    </w:p>
  </w:footnote>
  <w:footnote w:type="continuationSeparator" w:id="0">
    <w:p w14:paraId="4493D976" w14:textId="77777777" w:rsidR="002151A2" w:rsidRDefault="002151A2"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1EC40EA"/>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9"/>
  </w:num>
  <w:num w:numId="3">
    <w:abstractNumId w:val="6"/>
  </w:num>
  <w:num w:numId="4">
    <w:abstractNumId w:val="15"/>
  </w:num>
  <w:num w:numId="5">
    <w:abstractNumId w:val="30"/>
  </w:num>
  <w:num w:numId="6">
    <w:abstractNumId w:val="24"/>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35"/>
  </w:num>
  <w:num w:numId="13">
    <w:abstractNumId w:val="20"/>
  </w:num>
  <w:num w:numId="14">
    <w:abstractNumId w:val="16"/>
  </w:num>
  <w:num w:numId="15">
    <w:abstractNumId w:val="23"/>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2"/>
  </w:num>
  <w:num w:numId="20">
    <w:abstractNumId w:val="34"/>
  </w:num>
  <w:num w:numId="21">
    <w:abstractNumId w:val="0"/>
  </w:num>
  <w:num w:numId="22">
    <w:abstractNumId w:val="47"/>
  </w:num>
  <w:num w:numId="23">
    <w:abstractNumId w:val="28"/>
  </w:num>
  <w:num w:numId="24">
    <w:abstractNumId w:val="5"/>
  </w:num>
  <w:num w:numId="25">
    <w:abstractNumId w:val="11"/>
  </w:num>
  <w:num w:numId="26">
    <w:abstractNumId w:val="1"/>
  </w:num>
  <w:num w:numId="27">
    <w:abstractNumId w:val="14"/>
  </w:num>
  <w:num w:numId="28">
    <w:abstractNumId w:val="18"/>
  </w:num>
  <w:num w:numId="29">
    <w:abstractNumId w:val="26"/>
  </w:num>
  <w:num w:numId="30">
    <w:abstractNumId w:val="41"/>
  </w:num>
  <w:num w:numId="31">
    <w:abstractNumId w:val="13"/>
  </w:num>
  <w:num w:numId="32">
    <w:abstractNumId w:val="3"/>
  </w:num>
  <w:num w:numId="33">
    <w:abstractNumId w:val="33"/>
  </w:num>
  <w:num w:numId="34">
    <w:abstractNumId w:val="45"/>
  </w:num>
  <w:num w:numId="35">
    <w:abstractNumId w:val="19"/>
  </w:num>
  <w:num w:numId="36">
    <w:abstractNumId w:val="27"/>
  </w:num>
  <w:num w:numId="37">
    <w:abstractNumId w:val="12"/>
  </w:num>
  <w:num w:numId="38">
    <w:abstractNumId w:val="40"/>
  </w:num>
  <w:num w:numId="39">
    <w:abstractNumId w:val="9"/>
  </w:num>
  <w:num w:numId="40">
    <w:abstractNumId w:val="21"/>
  </w:num>
  <w:num w:numId="41">
    <w:abstractNumId w:val="38"/>
  </w:num>
  <w:num w:numId="42">
    <w:abstractNumId w:val="31"/>
  </w:num>
  <w:num w:numId="43">
    <w:abstractNumId w:val="44"/>
  </w:num>
  <w:num w:numId="44">
    <w:abstractNumId w:val="10"/>
  </w:num>
  <w:num w:numId="45">
    <w:abstractNumId w:val="43"/>
  </w:num>
  <w:num w:numId="46">
    <w:abstractNumId w:val="36"/>
  </w:num>
  <w:num w:numId="47">
    <w:abstractNumId w:val="2"/>
  </w:num>
  <w:num w:numId="48">
    <w:abstractNumId w:val="22"/>
  </w:num>
  <w:num w:numId="49">
    <w:abstractNumId w:val="4"/>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1A2"/>
    <w:rsid w:val="0021536C"/>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BB5"/>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chartTrackingRefBased/>
  <w15:docId w15:val="{52053B8B-8E95-4E1F-86E2-9C6F391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4.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5.xml><?xml version="1.0" encoding="utf-8"?>
<ds:datastoreItem xmlns:ds="http://schemas.openxmlformats.org/officeDocument/2006/customXml" ds:itemID="{F59AC1B1-7CB4-49F1-80B5-5C7A0BD5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2982</Characters>
  <Application>Microsoft Office Word</Application>
  <DocSecurity>0</DocSecurity>
  <Lines>24</Lines>
  <Paragraphs>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Yan Zhou</cp:lastModifiedBy>
  <cp:revision>5</cp:revision>
  <cp:lastPrinted>2020-07-20T09:11:00Z</cp:lastPrinted>
  <dcterms:created xsi:type="dcterms:W3CDTF">2021-01-26T01:29:00Z</dcterms:created>
  <dcterms:modified xsi:type="dcterms:W3CDTF">2021-01-26T02:00:00Z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