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7B118" w14:textId="7379E1EA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F463EA">
        <w:rPr>
          <w:rFonts w:eastAsia="宋体" w:hint="eastAsia"/>
          <w:b/>
          <w:sz w:val="24"/>
          <w:szCs w:val="24"/>
          <w:lang w:eastAsia="zh-CN"/>
        </w:rPr>
        <w:t>4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</w:t>
      </w:r>
      <w:r w:rsidR="0045104F">
        <w:rPr>
          <w:rFonts w:eastAsia="宋体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  <w:lang w:eastAsia="ko-KR"/>
        </w:rPr>
        <w:t>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5041BA3D" w14:textId="4587C88B" w:rsidR="00971658" w:rsidRDefault="009F14FA">
      <w:pPr>
        <w:pStyle w:val="af2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e-Meeting, 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January 25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February 5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2021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宋体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157621E4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F463EA" w:rsidRPr="00F463EA">
        <w:rPr>
          <w:rFonts w:ascii="Arial" w:hAnsi="Arial" w:cs="Arial"/>
          <w:sz w:val="24"/>
          <w:szCs w:val="24"/>
        </w:rPr>
        <w:t>[104-e-NR-7.1CRs-15] Draft CR on Type-2 HARQ -ACK codebook in physical uplink shared channel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446CA23E" w14:textId="573C89ED" w:rsidR="00971658" w:rsidRDefault="009F14F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This document is created to facilitate the email discussion 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of </w:t>
      </w:r>
      <w:r>
        <w:rPr>
          <w:rFonts w:ascii="Times New Roman" w:hAnsi="Times New Roman"/>
          <w:sz w:val="20"/>
          <w:szCs w:val="20"/>
        </w:rPr>
        <w:t>“</w:t>
      </w:r>
      <w:r w:rsidR="00F627BF" w:rsidRPr="00F627BF">
        <w:rPr>
          <w:rFonts w:ascii="Times New Roman" w:hAnsi="Times New Roman"/>
          <w:sz w:val="20"/>
          <w:szCs w:val="20"/>
        </w:rPr>
        <w:t>[104-e-NR-7.1</w:t>
      </w:r>
      <w:r w:rsidR="00103673">
        <w:rPr>
          <w:rFonts w:ascii="Times New Roman" w:hAnsi="Times New Roman"/>
          <w:sz w:val="20"/>
          <w:szCs w:val="20"/>
        </w:rPr>
        <w:t>CRs-15] Draft CR on Type-2 HARQ</w:t>
      </w:r>
      <w:r w:rsidR="00F627BF" w:rsidRPr="00F627BF">
        <w:rPr>
          <w:rFonts w:ascii="Times New Roman" w:hAnsi="Times New Roman"/>
          <w:sz w:val="20"/>
          <w:szCs w:val="20"/>
        </w:rPr>
        <w:t>-ACK codebook in physical uplink shared channel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>. This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 email</w:t>
      </w:r>
      <w:r>
        <w:rPr>
          <w:rFonts w:ascii="Times New Roman" w:hAnsi="Times New Roman"/>
          <w:sz w:val="20"/>
          <w:szCs w:val="20"/>
        </w:rPr>
        <w:t xml:space="preserve">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>
        <w:rPr>
          <w:rFonts w:ascii="Times New Roman" w:hAnsi="Times New Roman"/>
          <w:sz w:val="20"/>
          <w:szCs w:val="20"/>
        </w:rPr>
        <w:t>draft CR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>s</w:t>
      </w:r>
      <w:r>
        <w:rPr>
          <w:rFonts w:ascii="Times New Roman" w:hAnsi="Times New Roman"/>
          <w:sz w:val="20"/>
          <w:szCs w:val="20"/>
        </w:rPr>
        <w:t xml:space="preserve"> in</w:t>
      </w:r>
      <w:r w:rsidR="00F627BF">
        <w:rPr>
          <w:rFonts w:ascii="Times New Roman" w:eastAsia="宋体" w:hAnsi="Times New Roman" w:hint="eastAsia"/>
          <w:sz w:val="20"/>
          <w:szCs w:val="20"/>
          <w:lang w:eastAsia="zh-CN"/>
        </w:rPr>
        <w:t xml:space="preserve"> </w:t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instrText xml:space="preserve"> </w:instrText>
      </w:r>
      <w:r w:rsidR="00F627BF">
        <w:rPr>
          <w:rFonts w:ascii="Times New Roman" w:eastAsia="宋体" w:hAnsi="Times New Roman" w:hint="eastAsia"/>
          <w:sz w:val="20"/>
          <w:szCs w:val="20"/>
          <w:lang w:eastAsia="zh-CN"/>
        </w:rPr>
        <w:instrText>REF _Ref62398138 \r \h</w:instrText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instrText xml:space="preserve"> </w:instrText>
      </w:r>
      <w:r w:rsidR="00F627BF">
        <w:rPr>
          <w:rFonts w:ascii="Times New Roman" w:eastAsia="宋体" w:hAnsi="Times New Roman"/>
          <w:sz w:val="20"/>
          <w:szCs w:val="20"/>
          <w:lang w:eastAsia="zh-CN"/>
        </w:rPr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t>[1]</w:t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_Ref62398139 \r \h </w:instrText>
      </w:r>
      <w:r w:rsidR="00F627BF">
        <w:rPr>
          <w:rFonts w:ascii="Times New Roman" w:eastAsia="宋体" w:hAnsi="Times New Roman"/>
          <w:sz w:val="20"/>
          <w:szCs w:val="20"/>
          <w:lang w:eastAsia="zh-CN"/>
        </w:rPr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t>[2]</w:t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_Ref62398140 \r \h </w:instrText>
      </w:r>
      <w:r w:rsidR="00F627BF">
        <w:rPr>
          <w:rFonts w:ascii="Times New Roman" w:eastAsia="宋体" w:hAnsi="Times New Roman"/>
          <w:sz w:val="20"/>
          <w:szCs w:val="20"/>
          <w:lang w:eastAsia="zh-CN"/>
        </w:rPr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t>[3]</w:t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5693A6A7" w14:textId="77777777" w:rsidR="00971658" w:rsidRDefault="00971658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59E829DB" w14:textId="3F35877C" w:rsidR="00103673" w:rsidRDefault="00103673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>According to TS38.213 clause 9.1.3.2, f</w:t>
      </w:r>
      <w:r w:rsidRPr="00E20831">
        <w:rPr>
          <w:rFonts w:ascii="Times New Roman" w:eastAsiaTheme="minorEastAsia" w:hAnsi="Times New Roman"/>
          <w:sz w:val="20"/>
          <w:szCs w:val="20"/>
          <w:lang w:eastAsia="zh-CN"/>
        </w:rPr>
        <w:t>or a type-2 HARQ-ACK codebook transmission in a PUSCH scheduled by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a</w:t>
      </w:r>
      <w:r w:rsidRPr="00E20831">
        <w:rPr>
          <w:rFonts w:ascii="Times New Roman" w:eastAsiaTheme="minorEastAsia" w:hAnsi="Times New Roman"/>
          <w:sz w:val="20"/>
          <w:szCs w:val="20"/>
          <w:lang w:eastAsia="zh-CN"/>
        </w:rPr>
        <w:t xml:space="preserve"> DCI format 0_1,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UE </w:t>
      </w:r>
      <w:r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generates the HARQ-ACK codebook as described in Clause 9.1.3.1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according to the value of </w:t>
      </w:r>
      <w:r w:rsidRPr="00103673">
        <w:rPr>
          <w:rFonts w:ascii="Times New Roman" w:eastAsia="宋体" w:hAnsi="Times New Roman"/>
          <w:position w:val="-10"/>
          <w:sz w:val="20"/>
          <w:szCs w:val="20"/>
          <w:lang w:val="en-GB" w:eastAsia="zh-CN"/>
        </w:rPr>
        <w:object w:dxaOrig="400" w:dyaOrig="340" w14:anchorId="6A91C2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6pt" o:ole="">
            <v:imagedata r:id="rId9" o:title=""/>
          </v:shape>
          <o:OLEObject Type="Embed" ProgID="Equation.3" ShapeID="_x0000_i1025" DrawAspect="Content" ObjectID="_1673125407" r:id="rId10"/>
        </w:objec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in the DCI format 0_1, which is used to indicate the </w:t>
      </w:r>
      <w:r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total number of 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HARQ-ACKs in response to </w:t>
      </w:r>
      <w:r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 and PDCCH indicating SPS PDSCH release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to be multiplexed in the PUSCH.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03673" w14:paraId="5D2E8B6F" w14:textId="77777777" w:rsidTr="00103673">
        <w:tc>
          <w:tcPr>
            <w:tcW w:w="9243" w:type="dxa"/>
          </w:tcPr>
          <w:p w14:paraId="01AE2F43" w14:textId="77777777" w:rsidR="00103673" w:rsidRPr="00103673" w:rsidRDefault="00103673" w:rsidP="00103673">
            <w:pPr>
              <w:spacing w:after="180" w:line="240" w:lineRule="auto"/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</w:pPr>
            <w:r w:rsidRPr="00103673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>I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f a UE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multiplexes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 HARQ-ACK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information 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in a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PUSCH transmission that is scheduled by DCI format 0_1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, </w:t>
            </w:r>
            <w:r w:rsidRPr="00103673">
              <w:rPr>
                <w:rFonts w:ascii="Times New Roman" w:eastAsia="宋体" w:hAnsi="Times New Roman" w:cs="Arial" w:hint="eastAsia"/>
                <w:sz w:val="20"/>
                <w:szCs w:val="20"/>
                <w:lang w:val="en-GB" w:eastAsia="zh-CN"/>
              </w:rPr>
              <w:t xml:space="preserve">the UE </w:t>
            </w:r>
            <w:r w:rsidRPr="00103673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generates the HARQ-ACK codebook as described in Clause 9.1.3.1, 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>with the following modifications:</w:t>
            </w:r>
          </w:p>
          <w:p w14:paraId="1257D610" w14:textId="77777777" w:rsidR="00103673" w:rsidRPr="00103673" w:rsidRDefault="00103673" w:rsidP="00103673">
            <w:pPr>
              <w:spacing w:after="180" w:line="240" w:lineRule="auto"/>
              <w:ind w:left="568" w:hanging="284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>-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ab/>
              <w:t xml:space="preserve">For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the pseudo-code for the </w:t>
            </w:r>
            <w:r w:rsidRPr="00103673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HARQ-ACK codebook </w:t>
            </w:r>
            <w:r w:rsidRPr="00103673">
              <w:rPr>
                <w:rFonts w:ascii="Times New Roman" w:eastAsia="宋体" w:hAnsi="Times New Roman" w:cs="Arial"/>
                <w:sz w:val="20"/>
                <w:szCs w:val="20"/>
                <w:lang w:eastAsia="zh-CN"/>
              </w:rPr>
              <w:t xml:space="preserve">generation </w:t>
            </w:r>
            <w:r w:rsidRPr="00103673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>in Clause 9.1.3.1</w:t>
            </w:r>
            <w:r w:rsidRPr="00103673">
              <w:rPr>
                <w:rFonts w:ascii="Times New Roman" w:eastAsia="宋体" w:hAnsi="Times New Roman" w:cs="Arial"/>
                <w:sz w:val="20"/>
                <w:szCs w:val="20"/>
                <w:lang w:eastAsia="zh-CN"/>
              </w:rPr>
              <w:t>,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 </w:t>
            </w:r>
            <w:r w:rsidRPr="00103673">
              <w:rPr>
                <w:rFonts w:ascii="Times New Roman" w:eastAsia="宋体" w:hAnsi="Times New Roman"/>
                <w:sz w:val="20"/>
                <w:lang w:val="en-GB" w:eastAsia="en-US"/>
              </w:rPr>
              <w:t xml:space="preserve">after the completion of the </w:t>
            </w:r>
            <w:r w:rsidRPr="00103673">
              <w:rPr>
                <w:rFonts w:ascii="Times New Roman" w:eastAsia="宋体" w:hAnsi="Times New Roman"/>
                <w:position w:val="-6"/>
                <w:sz w:val="20"/>
                <w:szCs w:val="20"/>
                <w:lang w:val="en-GB" w:eastAsia="en-US"/>
              </w:rPr>
              <w:object w:dxaOrig="160" w:dyaOrig="200" w14:anchorId="00FDCE16">
                <v:shape id="_x0000_i1026" type="#_x0000_t75" style="width:10.5pt;height:12pt" o:ole="">
                  <v:imagedata r:id="rId11" o:title=""/>
                </v:shape>
                <o:OLEObject Type="Embed" ProgID="Equation.3" ShapeID="_x0000_i1026" DrawAspect="Content" ObjectID="_1673125408" r:id="rId12"/>
              </w:objec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 and </w:t>
            </w:r>
            <w:r w:rsidRPr="00103673">
              <w:rPr>
                <w:rFonts w:ascii="Times New Roman" w:eastAsia="宋体" w:hAnsi="Times New Roman"/>
                <w:position w:val="-6"/>
                <w:sz w:val="20"/>
                <w:szCs w:val="20"/>
                <w:lang w:val="en-GB" w:eastAsia="en-US"/>
              </w:rPr>
              <w:object w:dxaOrig="220" w:dyaOrig="200" w14:anchorId="23D7D9F7">
                <v:shape id="_x0000_i1027" type="#_x0000_t75" style="width:13pt;height:12pt" o:ole="">
                  <v:imagedata r:id="rId13" o:title=""/>
                </v:shape>
                <o:OLEObject Type="Embed" ProgID="Equation.3" ShapeID="_x0000_i1027" DrawAspect="Content" ObjectID="_1673125409" r:id="rId14"/>
              </w:objec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 loops,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the UE sets </w:t>
            </w:r>
            <w:r w:rsidRPr="00103673">
              <w:rPr>
                <w:rFonts w:ascii="Times New Roman" w:eastAsia="宋体" w:hAnsi="Times New Roman"/>
                <w:position w:val="-12"/>
                <w:sz w:val="20"/>
                <w:szCs w:val="20"/>
                <w:lang w:val="en-GB" w:eastAsia="zh-CN"/>
              </w:rPr>
              <w:object w:dxaOrig="1040" w:dyaOrig="360" w14:anchorId="2AD1A682">
                <v:shape id="_x0000_i1028" type="#_x0000_t75" style="width:52.5pt;height:19pt" o:ole="">
                  <v:imagedata r:id="rId15" o:title=""/>
                </v:shape>
                <o:OLEObject Type="Embed" ProgID="Equation.3" ShapeID="_x0000_i1028" DrawAspect="Content" ObjectID="_1673125410" r:id="rId16"/>
              </w:objec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where </w:t>
            </w:r>
            <w:r w:rsidRPr="00103673">
              <w:rPr>
                <w:rFonts w:ascii="Times New Roman" w:eastAsia="宋体" w:hAnsi="Times New Roman"/>
                <w:position w:val="-10"/>
                <w:sz w:val="20"/>
                <w:szCs w:val="20"/>
                <w:lang w:val="en-GB" w:eastAsia="zh-CN"/>
              </w:rPr>
              <w:object w:dxaOrig="400" w:dyaOrig="340" w14:anchorId="47ED9D09">
                <v:shape id="_x0000_i1029" type="#_x0000_t75" style="width:19.5pt;height:16pt" o:ole="">
                  <v:imagedata r:id="rId9" o:title=""/>
                </v:shape>
                <o:OLEObject Type="Embed" ProgID="Equation.3" ShapeID="_x0000_i1029" DrawAspect="Content" ObjectID="_1673125411" r:id="rId17"/>
              </w:objec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 is the value of the DAI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field 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eastAsia="zh-CN"/>
              </w:rPr>
              <w:t xml:space="preserve">in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DCI format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0_1 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according to Table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9.1.3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>-2</w:t>
            </w:r>
          </w:p>
          <w:p w14:paraId="4EBBEA8C" w14:textId="77777777" w:rsidR="00103673" w:rsidRPr="00103673" w:rsidRDefault="00103673" w:rsidP="00103673">
            <w:pPr>
              <w:spacing w:after="180" w:line="240" w:lineRule="auto"/>
              <w:ind w:left="568" w:hanging="284"/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</w:pP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>-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ab/>
              <w:t xml:space="preserve">For the case of first and second HARQ-ACK sub-codebooks,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DCI format 0_1 includes a first DAI field corresponding to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the first HARQ-ACK sub-codebook and a second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DAI field corresponding to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>the second HARQ-ACK sub-codebook</w:t>
            </w:r>
          </w:p>
          <w:p w14:paraId="227E2A6E" w14:textId="38491F8B" w:rsidR="00103673" w:rsidRPr="00103673" w:rsidRDefault="00103673" w:rsidP="00103673">
            <w:pPr>
              <w:spacing w:after="180" w:line="240" w:lineRule="auto"/>
              <w:ind w:left="568" w:hanging="284"/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</w:pPr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>-</w:t>
            </w:r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ab/>
            </w:r>
            <w:proofErr w:type="spellStart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harq</w:t>
            </w:r>
            <w:proofErr w:type="spellEnd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-ACK-</w:t>
            </w:r>
            <w:proofErr w:type="spellStart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SpatialBundlingPUCCH</w:t>
            </w:r>
            <w:proofErr w:type="spellEnd"/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 is replaced by </w:t>
            </w:r>
            <w:proofErr w:type="spellStart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harq</w:t>
            </w:r>
            <w:proofErr w:type="spellEnd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-ACK-</w:t>
            </w:r>
            <w:proofErr w:type="spellStart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SpatialBundlingPUSCH</w:t>
            </w:r>
            <w:proofErr w:type="spellEnd"/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>.</w:t>
            </w:r>
          </w:p>
        </w:tc>
      </w:tr>
    </w:tbl>
    <w:p w14:paraId="3A9A97AB" w14:textId="7DF632C3" w:rsidR="00103673" w:rsidRDefault="00D55405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The HARQ-ACK for SPS PDSCH, if any, is appended after the HARQ-ACK(s) in response to </w:t>
      </w:r>
      <w:r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 and PDCCH indicating SPS PDSCH release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.</w:t>
      </w:r>
    </w:p>
    <w:p w14:paraId="039B7578" w14:textId="77777777" w:rsidR="00D55405" w:rsidRDefault="00D55405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3716064A" w14:textId="1C386AF8" w:rsidR="005D264A" w:rsidRDefault="00B95964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>In addition, it is specified in</w:t>
      </w:r>
      <w:r w:rsidR="005D264A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TS38.213 clause 9.1.3.2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that</w:t>
      </w:r>
      <w:r w:rsidR="005D264A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</w:t>
      </w:r>
      <w:r w:rsidR="00E20831">
        <w:rPr>
          <w:rFonts w:ascii="Times New Roman" w:eastAsiaTheme="minorEastAsia" w:hAnsi="Times New Roman" w:hint="eastAsia"/>
          <w:sz w:val="20"/>
          <w:szCs w:val="20"/>
          <w:lang w:eastAsia="zh-CN"/>
        </w:rPr>
        <w:t>f</w:t>
      </w:r>
      <w:r w:rsidR="00E20831" w:rsidRPr="00E20831">
        <w:rPr>
          <w:rFonts w:ascii="Times New Roman" w:eastAsiaTheme="minorEastAsia" w:hAnsi="Times New Roman"/>
          <w:sz w:val="20"/>
          <w:szCs w:val="20"/>
          <w:lang w:eastAsia="zh-CN"/>
        </w:rPr>
        <w:t>or a type-2 HARQ-ACK codebook transmission in a PUSCH scheduled by DCI format 0_1,</w:t>
      </w:r>
      <w:r w:rsidR="00103673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if </w:t>
      </w:r>
      <w:r w:rsidR="00103673" w:rsidRPr="005D264A">
        <w:rPr>
          <w:rFonts w:ascii="Times New Roman" w:eastAsia="宋体" w:hAnsi="Times New Roman" w:cs="Arial"/>
          <w:position w:val="-10"/>
          <w:sz w:val="20"/>
          <w:szCs w:val="20"/>
          <w:lang w:val="en-GB" w:eastAsia="zh-CN"/>
        </w:rPr>
        <w:object w:dxaOrig="859" w:dyaOrig="340" w14:anchorId="6F4FE617">
          <v:shape id="_x0000_i1030" type="#_x0000_t75" style="width:44pt;height:17.5pt" o:ole="">
            <v:imagedata r:id="rId18" o:title=""/>
          </v:shape>
          <o:OLEObject Type="Embed" ProgID="Equation.3" ShapeID="_x0000_i1030" DrawAspect="Content" ObjectID="_1673125412" r:id="rId19"/>
        </w:object>
      </w:r>
      <w:r w:rsidR="00103673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in the DCI format 0_1</w:t>
      </w:r>
      <w:r w:rsidR="00D55405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and UE has</w:t>
      </w:r>
      <w:r w:rsidR="00D55405" w:rsidRP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</w:t>
      </w:r>
      <w:r w:rsid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no HARQ-ACK(s) in response to </w:t>
      </w:r>
      <w:r w:rsidR="00D55405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</w:t>
      </w:r>
      <w:r w:rsid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,</w:t>
      </w:r>
      <w:r w:rsidR="00D55405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PDCCH indicating SPS PDSCH release</w:t>
      </w:r>
      <w:r w:rsid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or SPS PDSCH, </w:t>
      </w:r>
      <w:r w:rsidR="00D55405">
        <w:rPr>
          <w:rFonts w:ascii="Times New Roman" w:eastAsiaTheme="minorEastAsia" w:hAnsi="Times New Roman" w:hint="eastAsia"/>
          <w:sz w:val="20"/>
          <w:szCs w:val="20"/>
          <w:lang w:eastAsia="zh-CN"/>
        </w:rPr>
        <w:t>the UE does not multiplex HARQ-ACK in the PUSCH</w:t>
      </w:r>
      <w:r w:rsid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D264A" w14:paraId="24D98FBB" w14:textId="77777777" w:rsidTr="005D264A">
        <w:tc>
          <w:tcPr>
            <w:tcW w:w="9243" w:type="dxa"/>
          </w:tcPr>
          <w:p w14:paraId="3E028547" w14:textId="77777777" w:rsidR="005D264A" w:rsidRDefault="005D264A" w:rsidP="005D264A">
            <w:pPr>
              <w:spacing w:after="180" w:line="240" w:lineRule="auto"/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</w:pP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If a 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>UE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 is not provided </w:t>
            </w:r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>PDSCH-</w:t>
            </w:r>
            <w:proofErr w:type="spellStart"/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>CodeBlockGroupTransmission</w:t>
            </w:r>
            <w:proofErr w:type="spellEnd"/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 xml:space="preserve">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and the UE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is scheduled for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 a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PUSCH transmission by DCI format 0_1 with DAI field value </w:t>
            </w:r>
            <w:r w:rsidRPr="005D264A">
              <w:rPr>
                <w:rFonts w:ascii="Times New Roman" w:eastAsia="宋体" w:hAnsi="Times New Roman" w:cs="Arial"/>
                <w:position w:val="-10"/>
                <w:sz w:val="20"/>
                <w:szCs w:val="20"/>
                <w:lang w:val="en-GB" w:eastAsia="zh-CN"/>
              </w:rPr>
              <w:object w:dxaOrig="859" w:dyaOrig="340" w14:anchorId="158AE66E">
                <v:shape id="_x0000_i1031" type="#_x0000_t75" style="width:44pt;height:17.5pt" o:ole="">
                  <v:imagedata r:id="rId18" o:title=""/>
                </v:shape>
                <o:OLEObject Type="Embed" ProgID="Equation.3" ShapeID="_x0000_i1031" DrawAspect="Content" ObjectID="_1673125413" r:id="rId20"/>
              </w:object>
            </w:r>
            <w:r w:rsidRPr="005D264A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 and the UE has not received any PDCCH within the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monitoring occasions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for PDCCH with DCI format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1_0 or DCI format 1_1 for scheduling PDSCH receptions or SPS PDSCH release on any serving cell </w:t>
            </w:r>
            <w:r w:rsidRPr="005D264A">
              <w:rPr>
                <w:rFonts w:ascii="Times New Roman" w:eastAsia="宋体" w:hAnsi="Times New Roman"/>
                <w:position w:val="-6"/>
                <w:sz w:val="20"/>
                <w:szCs w:val="20"/>
                <w:lang w:val="en-GB" w:eastAsia="en-US"/>
              </w:rPr>
              <w:object w:dxaOrig="160" w:dyaOrig="200" w14:anchorId="0CB6C036">
                <v:shape id="_x0000_i1032" type="#_x0000_t75" style="width:7pt;height:14.5pt" o:ole="">
                  <v:imagedata r:id="rId21" o:title=""/>
                </v:shape>
                <o:OLEObject Type="Embed" ProgID="Equation.3" ShapeID="_x0000_i1032" DrawAspect="Content" ObjectID="_1673125414" r:id="rId22"/>
              </w:objec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and the UE does not have HARQ-ACK information in response to a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SPS PDSCH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reception to multiplex in the PUSCH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, as described in </w:t>
            </w:r>
            <w:r w:rsidRPr="005D264A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Clause 9.1.3.1, the UE does not multiplex 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>HARQ-ACK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 information in the PUSCH transmission. </w:t>
            </w:r>
          </w:p>
          <w:p w14:paraId="18EF0683" w14:textId="1CF40190" w:rsidR="005D264A" w:rsidRPr="005D264A" w:rsidRDefault="005D264A" w:rsidP="005D264A">
            <w:pPr>
              <w:spacing w:after="180" w:line="240" w:lineRule="auto"/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</w:pP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If a 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UE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is provided </w:t>
            </w:r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>PDSCH-</w:t>
            </w:r>
            <w:proofErr w:type="spellStart"/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>CodeBlockGroupTransmission</w:t>
            </w:r>
            <w:proofErr w:type="spellEnd"/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 xml:space="preserve">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and the UE is scheduled for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 a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PUSCH transmission by DCI format 0_1 with first DAI field value </w:t>
            </w:r>
            <w:r w:rsidRPr="005D264A">
              <w:rPr>
                <w:rFonts w:ascii="Times New Roman" w:eastAsia="宋体" w:hAnsi="Times New Roman" w:cs="Arial"/>
                <w:position w:val="-10"/>
                <w:sz w:val="20"/>
                <w:szCs w:val="20"/>
                <w:lang w:val="en-GB" w:eastAsia="zh-CN"/>
              </w:rPr>
              <w:object w:dxaOrig="859" w:dyaOrig="340" w14:anchorId="6837697B">
                <v:shape id="_x0000_i1033" type="#_x0000_t75" style="width:44pt;height:17.5pt" o:ole="">
                  <v:imagedata r:id="rId18" o:title=""/>
                </v:shape>
                <o:OLEObject Type="Embed" ProgID="Equation.3" ShapeID="_x0000_i1033" DrawAspect="Content" ObjectID="_1673125415" r:id="rId23"/>
              </w:object>
            </w:r>
            <w:r w:rsidRPr="005D264A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 or with second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DAI field value </w:t>
            </w:r>
            <w:r w:rsidRPr="005D264A">
              <w:rPr>
                <w:rFonts w:ascii="Times New Roman" w:eastAsia="宋体" w:hAnsi="Times New Roman" w:cs="Arial"/>
                <w:position w:val="-10"/>
                <w:sz w:val="20"/>
                <w:szCs w:val="20"/>
                <w:lang w:val="en-GB" w:eastAsia="zh-CN"/>
              </w:rPr>
              <w:object w:dxaOrig="859" w:dyaOrig="340" w14:anchorId="30D691DD">
                <v:shape id="_x0000_i1034" type="#_x0000_t75" style="width:44pt;height:17.5pt" o:ole="">
                  <v:imagedata r:id="rId18" o:title=""/>
                </v:shape>
                <o:OLEObject Type="Embed" ProgID="Equation.3" ShapeID="_x0000_i1034" DrawAspect="Content" ObjectID="_1673125416" r:id="rId24"/>
              </w:object>
            </w:r>
            <w:r w:rsidRPr="005D264A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 and the UE has not received any PDCCH within the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monitoring occasions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for PDCCH with DCI format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1_0 or with DCI format 1_1, respectively, for scheduling PDSCH receptions or SPS PDSCH release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lastRenderedPageBreak/>
              <w:t xml:space="preserve">on any serving cell </w:t>
            </w:r>
            <w:r w:rsidRPr="005D264A">
              <w:rPr>
                <w:rFonts w:ascii="Times New Roman" w:eastAsia="宋体" w:hAnsi="Times New Roman"/>
                <w:position w:val="-6"/>
                <w:sz w:val="20"/>
                <w:szCs w:val="20"/>
                <w:lang w:val="en-GB" w:eastAsia="en-US"/>
              </w:rPr>
              <w:object w:dxaOrig="160" w:dyaOrig="200" w14:anchorId="32A6A0A1">
                <v:shape id="_x0000_i1035" type="#_x0000_t75" style="width:7pt;height:14.5pt" o:ole="">
                  <v:imagedata r:id="rId21" o:title=""/>
                </v:shape>
                <o:OLEObject Type="Embed" ProgID="Equation.3" ShapeID="_x0000_i1035" DrawAspect="Content" ObjectID="_1673125417" r:id="rId25"/>
              </w:objec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and the UE does not have HARQ-ACK information in response to a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SPS PDSCH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reception to multiplex in the PUSCH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, as described in </w:t>
            </w:r>
            <w:r w:rsidRPr="005D264A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Clause 9.1.3.1, the UE does not multiplex 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>HARQ-ACK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 information for the first sub-codebook or for the second sub-codebook, respectively, in the PUSCH transmission.</w:t>
            </w:r>
          </w:p>
        </w:tc>
      </w:tr>
    </w:tbl>
    <w:p w14:paraId="47E46317" w14:textId="77777777" w:rsidR="005D264A" w:rsidRDefault="005D264A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486B7E6E" w14:textId="7A48D2B2" w:rsidR="005D264A" w:rsidRDefault="00B10DDF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>However, for the similar case as above except that UE has HARQ-ACK for SPS PDSCH</w:t>
      </w:r>
      <w:r w:rsidR="0077177B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to be multiplexed in the PUSCH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>, UE would multiplex 5 bits in the PUSCH according to Rel-15 specifications. Therefore, t</w:t>
      </w:r>
      <w:r w:rsidR="00D55405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he </w:t>
      </w:r>
      <w:r w:rsidR="00AE7A9C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draft </w:t>
      </w:r>
      <w:r w:rsidR="00D55405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CRs in </w:t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instrText xml:space="preserve"> </w:instrText>
      </w:r>
      <w:r w:rsidR="00D55405">
        <w:rPr>
          <w:rFonts w:ascii="Times New Roman" w:eastAsia="宋体" w:hAnsi="Times New Roman" w:hint="eastAsia"/>
          <w:sz w:val="20"/>
          <w:szCs w:val="20"/>
          <w:lang w:eastAsia="zh-CN"/>
        </w:rPr>
        <w:instrText>REF _Ref62398138 \r \h</w:instrText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instrText xml:space="preserve"> </w:instrText>
      </w:r>
      <w:r w:rsidR="00D55405">
        <w:rPr>
          <w:rFonts w:ascii="Times New Roman" w:eastAsia="宋体" w:hAnsi="Times New Roman"/>
          <w:sz w:val="20"/>
          <w:szCs w:val="20"/>
          <w:lang w:eastAsia="zh-CN"/>
        </w:rPr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t>[1]</w:t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_Ref62398139 \r \h </w:instrText>
      </w:r>
      <w:r w:rsidR="00D55405">
        <w:rPr>
          <w:rFonts w:ascii="Times New Roman" w:eastAsia="宋体" w:hAnsi="Times New Roman"/>
          <w:sz w:val="20"/>
          <w:szCs w:val="20"/>
          <w:lang w:eastAsia="zh-CN"/>
        </w:rPr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t>[2]</w:t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_Ref62398140 \r \h </w:instrText>
      </w:r>
      <w:r w:rsidR="00D55405">
        <w:rPr>
          <w:rFonts w:ascii="Times New Roman" w:eastAsia="宋体" w:hAnsi="Times New Roman"/>
          <w:sz w:val="20"/>
          <w:szCs w:val="20"/>
          <w:lang w:eastAsia="zh-CN"/>
        </w:rPr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t>[3]</w:t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D55405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propose 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to clarify that </w: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>f</w:t>
      </w:r>
      <w:r w:rsidR="00CC1B7B" w:rsidRPr="00E20831">
        <w:rPr>
          <w:rFonts w:ascii="Times New Roman" w:eastAsiaTheme="minorEastAsia" w:hAnsi="Times New Roman"/>
          <w:sz w:val="20"/>
          <w:szCs w:val="20"/>
          <w:lang w:eastAsia="zh-CN"/>
        </w:rPr>
        <w:t>or a type-2 HARQ-ACK codebook transmission in a PUSCH scheduled by DCI format 0_1,</w: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if </w:t>
      </w:r>
      <w:r w:rsidR="00CC1B7B" w:rsidRPr="005D264A">
        <w:rPr>
          <w:rFonts w:ascii="Times New Roman" w:eastAsia="宋体" w:hAnsi="Times New Roman" w:cs="Arial"/>
          <w:position w:val="-10"/>
          <w:sz w:val="20"/>
          <w:szCs w:val="20"/>
          <w:lang w:val="en-GB" w:eastAsia="zh-CN"/>
        </w:rPr>
        <w:object w:dxaOrig="859" w:dyaOrig="340" w14:anchorId="20404C66">
          <v:shape id="_x0000_i1036" type="#_x0000_t75" style="width:44pt;height:17.5pt" o:ole="">
            <v:imagedata r:id="rId18" o:title=""/>
          </v:shape>
          <o:OLEObject Type="Embed" ProgID="Equation.3" ShapeID="_x0000_i1036" DrawAspect="Content" ObjectID="_1673125418" r:id="rId26"/>
        </w:objec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in the DCI format 0_1 and UE has</w:t>
      </w:r>
      <w:r w:rsidR="00CC1B7B" w:rsidRP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HARQ-ACK(s) for SPS PDSCH only (i.e. no HARQ-ACK(s) in response to 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or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PDCCH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(s)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indicating SPS PDSCH release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), </w: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>the UE multiplexes HARQ-ACK(s) for SPS PDSCH only in the PUSCH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.</w:t>
      </w:r>
    </w:p>
    <w:p w14:paraId="796D4369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1389159A" w14:textId="7BD303CF" w:rsidR="00CC1B7B" w:rsidRDefault="0059544D" w:rsidP="0059544D">
      <w:pPr>
        <w:spacing w:after="0"/>
        <w:jc w:val="both"/>
        <w:rPr>
          <w:rFonts w:ascii="Times New Roman" w:eastAsia="宋体" w:hAnsi="Times New Roman" w:cs="Arial"/>
          <w:sz w:val="20"/>
          <w:szCs w:val="20"/>
          <w:lang w:val="en-GB"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Q1: </w:t>
      </w:r>
      <w:r w:rsidR="00CC1B7B" w:rsidRPr="00CC1B7B">
        <w:rPr>
          <w:rFonts w:ascii="Times New Roman" w:eastAsiaTheme="minorEastAsia" w:hAnsi="Times New Roman" w:hint="eastAsia"/>
          <w:sz w:val="20"/>
          <w:lang w:eastAsia="zh-CN"/>
        </w:rPr>
        <w:t>In Rel-15, f</w:t>
      </w:r>
      <w:r w:rsidR="00CC1B7B" w:rsidRPr="00CC1B7B">
        <w:rPr>
          <w:rFonts w:ascii="Times New Roman" w:eastAsiaTheme="minorEastAsia" w:hAnsi="Times New Roman"/>
          <w:sz w:val="20"/>
          <w:szCs w:val="20"/>
          <w:lang w:eastAsia="zh-CN"/>
        </w:rPr>
        <w:t>or a typ</w:t>
      </w:r>
      <w:r w:rsidR="00CC1B7B" w:rsidRPr="00E20831">
        <w:rPr>
          <w:rFonts w:ascii="Times New Roman" w:eastAsiaTheme="minorEastAsia" w:hAnsi="Times New Roman"/>
          <w:sz w:val="20"/>
          <w:szCs w:val="20"/>
          <w:lang w:eastAsia="zh-CN"/>
        </w:rPr>
        <w:t>e-2 HARQ-ACK codebook transmission in a PUSCH scheduled by DCI format 0_1,</w: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if </w:t>
      </w:r>
      <w:r w:rsidR="00CC1B7B" w:rsidRPr="005D264A">
        <w:rPr>
          <w:rFonts w:ascii="Times New Roman" w:eastAsia="宋体" w:hAnsi="Times New Roman" w:cs="Arial"/>
          <w:position w:val="-10"/>
          <w:sz w:val="20"/>
          <w:szCs w:val="20"/>
          <w:lang w:val="en-GB" w:eastAsia="zh-CN"/>
        </w:rPr>
        <w:object w:dxaOrig="859" w:dyaOrig="340" w14:anchorId="53664F5D">
          <v:shape id="_x0000_i1037" type="#_x0000_t75" style="width:44pt;height:17.5pt" o:ole="">
            <v:imagedata r:id="rId18" o:title=""/>
          </v:shape>
          <o:OLEObject Type="Embed" ProgID="Equation.3" ShapeID="_x0000_i1037" DrawAspect="Content" ObjectID="_1673125419" r:id="rId27"/>
        </w:objec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in the DCI format 0_1 and UE has a</w:t>
      </w:r>
      <w:r w:rsidR="00CC1B7B" w:rsidRP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HARQ-ACK for SPS PDSCH only (i.e. no HARQ-ACK(s) in response to 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or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PDCCH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(s)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indicating SPS PDSCH release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), </w:t>
      </w:r>
      <w:r w:rsidR="00CC1B7B" w:rsidRPr="00A72C71">
        <w:rPr>
          <w:rFonts w:ascii="Times New Roman" w:eastAsia="宋体" w:hAnsi="Times New Roman" w:cs="Arial" w:hint="eastAsia"/>
          <w:b/>
          <w:sz w:val="20"/>
          <w:szCs w:val="20"/>
          <w:lang w:val="en-GB" w:eastAsia="zh-CN"/>
        </w:rPr>
        <w:t xml:space="preserve">what is the intended UE </w:t>
      </w:r>
      <w:r w:rsidR="00CC1B7B" w:rsidRPr="00A72C71">
        <w:rPr>
          <w:rFonts w:ascii="Times New Roman" w:eastAsia="宋体" w:hAnsi="Times New Roman" w:cs="Arial"/>
          <w:b/>
          <w:sz w:val="20"/>
          <w:szCs w:val="20"/>
          <w:lang w:val="en-GB" w:eastAsia="zh-CN"/>
        </w:rPr>
        <w:t>behaviour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?</w:t>
      </w:r>
    </w:p>
    <w:p w14:paraId="7B28A0AC" w14:textId="29A26BB6" w:rsidR="00CC1B7B" w:rsidRPr="00CC1B7B" w:rsidRDefault="00CC1B7B" w:rsidP="00CC1B7B">
      <w:pPr>
        <w:pStyle w:val="afb"/>
        <w:numPr>
          <w:ilvl w:val="0"/>
          <w:numId w:val="11"/>
        </w:num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Alternative 1: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UE multiplexes 1-bit HARQ-ACK for SPS PDSCH in the PUSCH</w:t>
      </w:r>
    </w:p>
    <w:p w14:paraId="7DA4916C" w14:textId="47B8BC9E" w:rsidR="00CC1B7B" w:rsidRPr="00CC1B7B" w:rsidRDefault="00CC1B7B" w:rsidP="00CC1B7B">
      <w:pPr>
        <w:pStyle w:val="afb"/>
        <w:numPr>
          <w:ilvl w:val="0"/>
          <w:numId w:val="11"/>
        </w:num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Alternative </w:t>
      </w:r>
      <w:r w:rsidR="001473D3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2</w:t>
      </w: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: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UE multiplexes 5-bit HARQ-ACKs in the PUSCH</w:t>
      </w:r>
    </w:p>
    <w:p w14:paraId="7F440C52" w14:textId="77777777" w:rsidR="00CC1B7B" w:rsidRDefault="00CC1B7B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1455"/>
        <w:gridCol w:w="3782"/>
        <w:gridCol w:w="3780"/>
      </w:tblGrid>
      <w:tr w:rsidR="001473D3" w:rsidRPr="00004E89" w14:paraId="6CF92058" w14:textId="77777777" w:rsidTr="001473D3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06F8FCA9" w14:textId="77777777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694E3E6E" w14:textId="6D7B690B" w:rsidR="001473D3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lang w:eastAsia="zh-CN"/>
              </w:rPr>
              <w:t>Alternative 1 or Alternative 2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1901968B" w14:textId="1C209936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4067DB" w:rsidRPr="00004E89" w14:paraId="24E3E895" w14:textId="77777777" w:rsidTr="001473D3">
        <w:trPr>
          <w:trHeight w:val="20"/>
        </w:trPr>
        <w:tc>
          <w:tcPr>
            <w:tcW w:w="807" w:type="pct"/>
            <w:vAlign w:val="center"/>
          </w:tcPr>
          <w:p w14:paraId="2C5AC59C" w14:textId="236DBEDF" w:rsidR="004067DB" w:rsidRPr="00004E89" w:rsidRDefault="004067DB" w:rsidP="004067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2097" w:type="pct"/>
          </w:tcPr>
          <w:p w14:paraId="04BD039B" w14:textId="701D0F08" w:rsidR="004067DB" w:rsidRPr="00004E89" w:rsidRDefault="004067DB" w:rsidP="004067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1B7B">
              <w:rPr>
                <w:rFonts w:ascii="Times New Roman" w:eastAsia="宋体" w:hAnsi="Times New Roman" w:cs="Arial" w:hint="eastAsia"/>
                <w:sz w:val="20"/>
                <w:szCs w:val="20"/>
                <w:lang w:val="en-GB" w:eastAsia="zh-CN"/>
              </w:rPr>
              <w:t xml:space="preserve">Alternative </w:t>
            </w:r>
            <w:r>
              <w:rPr>
                <w:rFonts w:ascii="Times New Roman" w:eastAsia="宋体" w:hAnsi="Times New Roman" w:cs="Arial" w:hint="eastAsia"/>
                <w:sz w:val="20"/>
                <w:szCs w:val="20"/>
                <w:lang w:val="en-GB" w:eastAsia="zh-CN"/>
              </w:rPr>
              <w:t>2</w:t>
            </w:r>
            <w:r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, if </w:t>
            </w:r>
            <w:r w:rsidRPr="005D264A">
              <w:rPr>
                <w:rFonts w:ascii="Times New Roman" w:eastAsia="宋体" w:hAnsi="Times New Roman" w:cs="Arial"/>
                <w:position w:val="-10"/>
                <w:sz w:val="20"/>
                <w:szCs w:val="20"/>
                <w:lang w:val="en-GB" w:eastAsia="zh-CN"/>
              </w:rPr>
              <w:object w:dxaOrig="859" w:dyaOrig="340" w14:anchorId="4440417C">
                <v:shape id="_x0000_i1038" type="#_x0000_t75" style="width:44pt;height:17.5pt" o:ole="">
                  <v:imagedata r:id="rId18" o:title=""/>
                </v:shape>
                <o:OLEObject Type="Embed" ProgID="Equation.3" ShapeID="_x0000_i1038" DrawAspect="Content" ObjectID="_1673125420" r:id="rId28"/>
              </w:object>
            </w: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 in the DCI format 0_1</w:t>
            </w:r>
          </w:p>
        </w:tc>
        <w:tc>
          <w:tcPr>
            <w:tcW w:w="2096" w:type="pct"/>
            <w:vAlign w:val="center"/>
          </w:tcPr>
          <w:p w14:paraId="32A5F78D" w14:textId="77777777" w:rsidR="004067DB" w:rsidRDefault="004067DB" w:rsidP="004067DB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If only one SPS PDSCH is transmitted by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gNB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, the value of </w:t>
            </w:r>
            <w:r w:rsidRPr="00B916EC">
              <w:rPr>
                <w:rFonts w:eastAsia="宋体" w:cs="Arial"/>
                <w:position w:val="-10"/>
                <w:lang w:eastAsia="zh-CN"/>
              </w:rPr>
              <w:object w:dxaOrig="540" w:dyaOrig="340" w14:anchorId="25D68FB5">
                <v:shape id="_x0000_i1039" type="#_x0000_t75" style="width:28pt;height:17.5pt" o:ole="">
                  <v:imagedata r:id="rId29" o:title=""/>
                </v:shape>
                <o:OLEObject Type="Embed" ProgID="Equation.3" ShapeID="_x0000_i1039" DrawAspect="Content" ObjectID="_1673125421" r:id="rId30"/>
              </w:object>
            </w:r>
            <w:r>
              <w:rPr>
                <w:rFonts w:eastAsia="宋体" w:cs="Arial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in the DCI format 0_1 should be smaller, e.g. 1. </w:t>
            </w:r>
          </w:p>
          <w:p w14:paraId="315BAC0B" w14:textId="2416AD86" w:rsidR="004067DB" w:rsidRPr="00004E89" w:rsidRDefault="004067DB" w:rsidP="004067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If</w:t>
            </w:r>
            <w:r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the value of </w:t>
            </w:r>
            <w:r w:rsidRPr="00B916EC">
              <w:rPr>
                <w:rFonts w:eastAsia="宋体" w:cs="Arial"/>
                <w:position w:val="-10"/>
                <w:lang w:eastAsia="zh-CN"/>
              </w:rPr>
              <w:object w:dxaOrig="540" w:dyaOrig="340" w14:anchorId="3353D883">
                <v:shape id="_x0000_i1040" type="#_x0000_t75" style="width:28pt;height:17.5pt" o:ole="">
                  <v:imagedata r:id="rId29" o:title=""/>
                </v:shape>
                <o:OLEObject Type="Embed" ProgID="Equation.3" ShapeID="_x0000_i1040" DrawAspect="Content" ObjectID="_1673125422" r:id="rId31"/>
              </w:object>
            </w:r>
            <w:r>
              <w:rPr>
                <w:rFonts w:eastAsia="宋体" w:cs="Arial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in the DCI format 0_1 is 4, then the intended behavior is alternative 2.</w:t>
            </w:r>
          </w:p>
        </w:tc>
      </w:tr>
      <w:tr w:rsidR="001473D3" w:rsidRPr="00004E89" w14:paraId="6E55621A" w14:textId="77777777" w:rsidTr="001473D3">
        <w:trPr>
          <w:trHeight w:val="20"/>
        </w:trPr>
        <w:tc>
          <w:tcPr>
            <w:tcW w:w="807" w:type="pct"/>
            <w:vAlign w:val="center"/>
          </w:tcPr>
          <w:p w14:paraId="37083044" w14:textId="7C4F76AD" w:rsidR="001473D3" w:rsidRPr="00004E89" w:rsidRDefault="007E3806" w:rsidP="00004E89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  <w:lang w:eastAsia="zh-CN"/>
              </w:rPr>
              <w:t>v</w:t>
            </w: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2097" w:type="pct"/>
          </w:tcPr>
          <w:p w14:paraId="4EED0EB5" w14:textId="7E831E8C" w:rsidR="001473D3" w:rsidRPr="00004E89" w:rsidRDefault="007E3806" w:rsidP="00004E89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 w:rsidRPr="007E3806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Alternative 1</w:t>
            </w:r>
          </w:p>
        </w:tc>
        <w:tc>
          <w:tcPr>
            <w:tcW w:w="2096" w:type="pct"/>
            <w:vAlign w:val="center"/>
          </w:tcPr>
          <w:p w14:paraId="50307716" w14:textId="20DD37BC" w:rsidR="001473D3" w:rsidRPr="00004E89" w:rsidRDefault="007E3806" w:rsidP="00004E89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DAI</w:t>
            </w:r>
            <w:r w:rsidRPr="007E3806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 in the DCI format 0_1</w:t>
            </w: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 is used to count DG PDSCHs</w:t>
            </w:r>
            <w:r w:rsidR="00255C7A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/SPS release</w:t>
            </w: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 only</w:t>
            </w:r>
            <w:r w:rsidR="001C1410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 without considering SPS PDSCH. </w:t>
            </w:r>
            <w:r w:rsidR="001C1410" w:rsidRPr="005D264A">
              <w:rPr>
                <w:rFonts w:ascii="Times New Roman" w:eastAsia="宋体" w:hAnsi="Times New Roman" w:cs="Arial"/>
                <w:position w:val="-10"/>
                <w:sz w:val="20"/>
                <w:szCs w:val="20"/>
                <w:lang w:val="en-GB" w:eastAsia="zh-CN"/>
              </w:rPr>
              <w:object w:dxaOrig="859" w:dyaOrig="340" w14:anchorId="1C9DAC4A">
                <v:shape id="_x0000_i1041" type="#_x0000_t75" style="width:44pt;height:17.5pt" o:ole="">
                  <v:imagedata r:id="rId18" o:title=""/>
                </v:shape>
                <o:OLEObject Type="Embed" ProgID="Equation.3" ShapeID="_x0000_i1041" DrawAspect="Content" ObjectID="_1673125423" r:id="rId32"/>
              </w:object>
            </w:r>
            <w:r w:rsidR="001C1410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 is used to indicate ther</w:t>
            </w:r>
            <w:r w:rsidR="00255C7A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>e</w:t>
            </w:r>
            <w:bookmarkStart w:id="4" w:name="_GoBack"/>
            <w:bookmarkEnd w:id="4"/>
            <w:r w:rsidR="001C1410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 is no HARQ-ACK for DG PDSCH/SPS release (if </w:t>
            </w:r>
            <w:r w:rsidR="001C1410" w:rsidRPr="005D264A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the UE has not received any PDCCH within the </w:t>
            </w:r>
            <w:r w:rsidR="001C1410"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monitoring occasions</w:t>
            </w:r>
            <w:r w:rsidR="001C1410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>).</w:t>
            </w:r>
          </w:p>
        </w:tc>
      </w:tr>
      <w:tr w:rsidR="001473D3" w:rsidRPr="00004E89" w14:paraId="3521BB14" w14:textId="77777777" w:rsidTr="001473D3">
        <w:trPr>
          <w:trHeight w:val="20"/>
        </w:trPr>
        <w:tc>
          <w:tcPr>
            <w:tcW w:w="807" w:type="pct"/>
            <w:vAlign w:val="center"/>
          </w:tcPr>
          <w:p w14:paraId="5CA17ADA" w14:textId="5A4ACEC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53829DF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39F2DD54" w14:textId="074B053C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0E81270B" w14:textId="77777777" w:rsidTr="001473D3">
        <w:trPr>
          <w:trHeight w:val="20"/>
        </w:trPr>
        <w:tc>
          <w:tcPr>
            <w:tcW w:w="807" w:type="pct"/>
            <w:vAlign w:val="center"/>
          </w:tcPr>
          <w:p w14:paraId="6A12C6C1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33AA6D2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6D5FC7CE" w14:textId="00977776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1022BF94" w14:textId="77777777" w:rsidTr="001473D3">
        <w:trPr>
          <w:trHeight w:val="20"/>
        </w:trPr>
        <w:tc>
          <w:tcPr>
            <w:tcW w:w="807" w:type="pct"/>
            <w:vAlign w:val="center"/>
          </w:tcPr>
          <w:p w14:paraId="0BC3988E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18936DD3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69C044F8" w14:textId="09F5B0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1C504F" w14:textId="77777777" w:rsidR="00971658" w:rsidRDefault="0097165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7565B98" w14:textId="6DA8653E" w:rsidR="00993EEF" w:rsidRDefault="0059544D" w:rsidP="00993EEF">
      <w:pPr>
        <w:spacing w:after="0"/>
        <w:jc w:val="both"/>
        <w:rPr>
          <w:rFonts w:ascii="Times New Roman" w:eastAsia="宋体" w:hAnsi="Times New Roman" w:cs="Arial"/>
          <w:sz w:val="20"/>
          <w:szCs w:val="20"/>
          <w:lang w:val="en-GB"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2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: </w:t>
      </w:r>
      <w:r w:rsidR="00993EEF" w:rsidRPr="00CC1B7B">
        <w:rPr>
          <w:rFonts w:ascii="Times New Roman" w:eastAsiaTheme="minorEastAsia" w:hAnsi="Times New Roman" w:hint="eastAsia"/>
          <w:sz w:val="20"/>
          <w:lang w:eastAsia="zh-CN"/>
        </w:rPr>
        <w:t>In Rel-15, f</w:t>
      </w:r>
      <w:r w:rsidR="00993EEF" w:rsidRPr="00CC1B7B">
        <w:rPr>
          <w:rFonts w:ascii="Times New Roman" w:eastAsiaTheme="minorEastAsia" w:hAnsi="Times New Roman"/>
          <w:sz w:val="20"/>
          <w:szCs w:val="20"/>
          <w:lang w:eastAsia="zh-CN"/>
        </w:rPr>
        <w:t>or a typ</w:t>
      </w:r>
      <w:r w:rsidR="00993EEF" w:rsidRPr="00E20831">
        <w:rPr>
          <w:rFonts w:ascii="Times New Roman" w:eastAsiaTheme="minorEastAsia" w:hAnsi="Times New Roman"/>
          <w:sz w:val="20"/>
          <w:szCs w:val="20"/>
          <w:lang w:eastAsia="zh-CN"/>
        </w:rPr>
        <w:t>e-2 HARQ-ACK codebook transmission in a PUSCH scheduled by DCI format 0_1,</w:t>
      </w:r>
      <w:r w:rsidR="00993EEF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if </w:t>
      </w:r>
      <w:r w:rsidR="00993EEF" w:rsidRPr="005D264A">
        <w:rPr>
          <w:rFonts w:ascii="Times New Roman" w:eastAsia="宋体" w:hAnsi="Times New Roman" w:cs="Arial"/>
          <w:position w:val="-10"/>
          <w:sz w:val="20"/>
          <w:szCs w:val="20"/>
          <w:lang w:val="en-GB" w:eastAsia="zh-CN"/>
        </w:rPr>
        <w:object w:dxaOrig="859" w:dyaOrig="340" w14:anchorId="18106098">
          <v:shape id="_x0000_i1042" type="#_x0000_t75" style="width:44pt;height:17.5pt" o:ole="">
            <v:imagedata r:id="rId18" o:title=""/>
          </v:shape>
          <o:OLEObject Type="Embed" ProgID="Equation.3" ShapeID="_x0000_i1042" DrawAspect="Content" ObjectID="_1673125424" r:id="rId33"/>
        </w:object>
      </w:r>
      <w:r w:rsidR="00993EEF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in the DCI format 0_1 and UE has a</w:t>
      </w:r>
      <w:r w:rsidR="00993EEF" w:rsidRP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</w:t>
      </w:r>
      <w:r w:rsidR="00993EEF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HARQ-ACK for SPS PDSCH only (i.e. no HARQ-ACK(s) in response to </w:t>
      </w:r>
      <w:r w:rsidR="00993EEF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</w:t>
      </w:r>
      <w:r w:rsidR="00993EEF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or</w:t>
      </w:r>
      <w:r w:rsidR="00993EEF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PDCCH</w:t>
      </w:r>
      <w:r w:rsidR="00993EEF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(s)</w:t>
      </w:r>
      <w:r w:rsidR="00993EEF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indicating SPS PDSCH release</w:t>
      </w:r>
      <w:r w:rsidR="00993EEF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), </w:t>
      </w:r>
      <w:r w:rsidR="00993EEF" w:rsidRPr="00A72C71">
        <w:rPr>
          <w:rFonts w:ascii="Times New Roman" w:eastAsia="宋体" w:hAnsi="Times New Roman" w:cs="Arial" w:hint="eastAsia"/>
          <w:b/>
          <w:sz w:val="20"/>
          <w:szCs w:val="20"/>
          <w:lang w:val="en-GB" w:eastAsia="zh-CN"/>
        </w:rPr>
        <w:t xml:space="preserve">what is the UE </w:t>
      </w:r>
      <w:r w:rsidR="00993EEF" w:rsidRPr="00A72C71">
        <w:rPr>
          <w:rFonts w:ascii="Times New Roman" w:eastAsia="宋体" w:hAnsi="Times New Roman" w:cs="Arial"/>
          <w:b/>
          <w:sz w:val="20"/>
          <w:szCs w:val="20"/>
          <w:lang w:val="en-GB" w:eastAsia="zh-CN"/>
        </w:rPr>
        <w:t>behaviour</w:t>
      </w:r>
      <w:r w:rsidR="00993EEF" w:rsidRPr="00A72C71">
        <w:rPr>
          <w:rFonts w:ascii="Times New Roman" w:eastAsia="宋体" w:hAnsi="Times New Roman" w:cs="Arial" w:hint="eastAsia"/>
          <w:b/>
          <w:sz w:val="20"/>
          <w:szCs w:val="20"/>
          <w:lang w:val="en-GB" w:eastAsia="zh-CN"/>
        </w:rPr>
        <w:t xml:space="preserve"> according to current </w:t>
      </w:r>
      <w:r w:rsidR="00A72C71" w:rsidRPr="00A72C71">
        <w:rPr>
          <w:rFonts w:ascii="Times New Roman" w:eastAsia="宋体" w:hAnsi="Times New Roman" w:cs="Arial"/>
          <w:b/>
          <w:sz w:val="20"/>
          <w:szCs w:val="20"/>
          <w:lang w:val="en-GB" w:eastAsia="zh-CN"/>
        </w:rPr>
        <w:t>specification</w:t>
      </w:r>
      <w:r w:rsidR="00993EEF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?</w:t>
      </w:r>
    </w:p>
    <w:p w14:paraId="5704AEC8" w14:textId="77777777" w:rsidR="00993EEF" w:rsidRPr="00CC1B7B" w:rsidRDefault="00993EEF" w:rsidP="00993EEF">
      <w:pPr>
        <w:pStyle w:val="afb"/>
        <w:numPr>
          <w:ilvl w:val="0"/>
          <w:numId w:val="11"/>
        </w:num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Alternative 1: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UE multiplexes 1-bit HARQ-ACK for SPS PDSCH in the PUSCH</w:t>
      </w:r>
    </w:p>
    <w:p w14:paraId="39449096" w14:textId="69B22351" w:rsidR="0059544D" w:rsidRDefault="00993EEF" w:rsidP="00993EEF">
      <w:pPr>
        <w:pStyle w:val="afb"/>
        <w:numPr>
          <w:ilvl w:val="0"/>
          <w:numId w:val="11"/>
        </w:num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Alternative 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2</w:t>
      </w: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: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UE multiplexes 5-bit HARQ-ACKs in the PUSCH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1455"/>
        <w:gridCol w:w="3782"/>
        <w:gridCol w:w="3780"/>
      </w:tblGrid>
      <w:tr w:rsidR="00993EEF" w:rsidRPr="00004E89" w14:paraId="3EE30DFC" w14:textId="77777777" w:rsidTr="00466790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153C5F32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481CD130" w14:textId="77777777" w:rsidR="00993EEF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lang w:eastAsia="zh-CN"/>
              </w:rPr>
              <w:t>Alternative 1 or Alternative 2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1491F7FB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4067DB" w:rsidRPr="00004E89" w14:paraId="407BE71C" w14:textId="77777777" w:rsidTr="00466790">
        <w:trPr>
          <w:trHeight w:val="20"/>
        </w:trPr>
        <w:tc>
          <w:tcPr>
            <w:tcW w:w="807" w:type="pct"/>
            <w:vAlign w:val="center"/>
          </w:tcPr>
          <w:p w14:paraId="279C400F" w14:textId="2D79F758" w:rsidR="004067DB" w:rsidRPr="00004E89" w:rsidRDefault="004067DB" w:rsidP="004067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2097" w:type="pct"/>
          </w:tcPr>
          <w:p w14:paraId="30524C2D" w14:textId="3B12A7BC" w:rsidR="004067DB" w:rsidRPr="00004E89" w:rsidRDefault="004067DB" w:rsidP="004067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1B7B">
              <w:rPr>
                <w:rFonts w:ascii="Times New Roman" w:eastAsia="宋体" w:hAnsi="Times New Roman" w:cs="Arial" w:hint="eastAsia"/>
                <w:sz w:val="20"/>
                <w:szCs w:val="20"/>
                <w:lang w:val="en-GB" w:eastAsia="zh-CN"/>
              </w:rPr>
              <w:t xml:space="preserve">Alternative </w:t>
            </w:r>
            <w:r>
              <w:rPr>
                <w:rFonts w:ascii="Times New Roman" w:eastAsia="宋体" w:hAnsi="Times New Roman" w:cs="Arial" w:hint="eastAsia"/>
                <w:sz w:val="20"/>
                <w:szCs w:val="20"/>
                <w:lang w:val="en-GB" w:eastAsia="zh-CN"/>
              </w:rPr>
              <w:t>2</w:t>
            </w:r>
          </w:p>
        </w:tc>
        <w:tc>
          <w:tcPr>
            <w:tcW w:w="2096" w:type="pct"/>
            <w:vAlign w:val="center"/>
          </w:tcPr>
          <w:p w14:paraId="6041342F" w14:textId="55B9BD0C" w:rsidR="004067DB" w:rsidRPr="00004E89" w:rsidRDefault="004067DB" w:rsidP="004067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he same comment as Q1</w:t>
            </w:r>
          </w:p>
        </w:tc>
      </w:tr>
      <w:tr w:rsidR="00993EEF" w:rsidRPr="00004E89" w14:paraId="04AC8585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C5DF68F" w14:textId="1CDAD312" w:rsidR="00993EEF" w:rsidRPr="00004E89" w:rsidRDefault="007E3806" w:rsidP="00466790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  <w:lang w:eastAsia="zh-CN"/>
              </w:rPr>
              <w:lastRenderedPageBreak/>
              <w:t>v</w:t>
            </w: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2097" w:type="pct"/>
          </w:tcPr>
          <w:p w14:paraId="6BC8C089" w14:textId="39A759E4" w:rsidR="00993EEF" w:rsidRPr="00004E89" w:rsidRDefault="007E3806" w:rsidP="001C141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 w:rsidRPr="007E3806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Alternative 1</w:t>
            </w:r>
          </w:p>
        </w:tc>
        <w:tc>
          <w:tcPr>
            <w:tcW w:w="2096" w:type="pct"/>
            <w:vAlign w:val="center"/>
          </w:tcPr>
          <w:p w14:paraId="0F8F39E3" w14:textId="40C56687" w:rsidR="00993EEF" w:rsidRPr="00004E89" w:rsidRDefault="001C1410" w:rsidP="0046679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he same comment as Q1</w:t>
            </w:r>
          </w:p>
        </w:tc>
      </w:tr>
      <w:tr w:rsidR="00993EEF" w:rsidRPr="00004E89" w14:paraId="7DA2277B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98B00CD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14AAAF3D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731166D0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EEF" w:rsidRPr="00004E89" w14:paraId="11C8C7C6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0D18581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10FB8E64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1D9254B8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EEF" w:rsidRPr="00004E89" w14:paraId="308BDF19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EA4C1DB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71ADE0F9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369C984F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4696B4" w14:textId="77777777" w:rsidR="00993EEF" w:rsidRPr="0059544D" w:rsidRDefault="00993EEF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p w14:paraId="79419B5F" w14:textId="701ECBE9" w:rsidR="00971658" w:rsidRDefault="00A72C71" w:rsidP="0059544D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 w:rsidRPr="001367AF">
        <w:rPr>
          <w:rFonts w:ascii="Times New Roman" w:eastAsiaTheme="minorEastAsia" w:hAnsi="Times New Roman" w:hint="eastAsia"/>
          <w:b/>
          <w:sz w:val="20"/>
          <w:szCs w:val="20"/>
          <w:lang w:eastAsia="zh-CN"/>
        </w:rPr>
        <w:t>Q3: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Do you agree with the principle of the CRs? If not, why?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1455"/>
        <w:gridCol w:w="3782"/>
        <w:gridCol w:w="3780"/>
      </w:tblGrid>
      <w:tr w:rsidR="00A72C71" w:rsidRPr="00004E89" w14:paraId="6143AF27" w14:textId="77777777" w:rsidTr="00466790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688DCD6A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230E4B01" w14:textId="17FDFF78" w:rsidR="00A72C71" w:rsidRDefault="00A72C71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766023A0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4067DB" w:rsidRPr="00004E89" w14:paraId="39387A93" w14:textId="77777777" w:rsidTr="00466790">
        <w:trPr>
          <w:trHeight w:val="20"/>
        </w:trPr>
        <w:tc>
          <w:tcPr>
            <w:tcW w:w="807" w:type="pct"/>
            <w:vAlign w:val="center"/>
          </w:tcPr>
          <w:p w14:paraId="7CA358EF" w14:textId="5A412A68" w:rsidR="004067DB" w:rsidRPr="00004E89" w:rsidRDefault="004067DB" w:rsidP="004067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784"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OPPO</w:t>
            </w:r>
          </w:p>
        </w:tc>
        <w:tc>
          <w:tcPr>
            <w:tcW w:w="2097" w:type="pct"/>
          </w:tcPr>
          <w:p w14:paraId="2197CD00" w14:textId="342475F1" w:rsidR="004067DB" w:rsidRPr="00004E89" w:rsidRDefault="004067DB" w:rsidP="004067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784"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2096" w:type="pct"/>
            <w:vAlign w:val="center"/>
          </w:tcPr>
          <w:p w14:paraId="57A03C5C" w14:textId="7EF91195" w:rsidR="004067DB" w:rsidRPr="00004E89" w:rsidRDefault="004067DB" w:rsidP="004067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C</w:t>
            </w:r>
            <w:r w:rsidRPr="004379A8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urrent specification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works. It is not an essential issue.</w:t>
            </w:r>
          </w:p>
        </w:tc>
      </w:tr>
      <w:tr w:rsidR="00A72C71" w:rsidRPr="00004E89" w14:paraId="46EA221E" w14:textId="77777777" w:rsidTr="00466790">
        <w:trPr>
          <w:trHeight w:val="20"/>
        </w:trPr>
        <w:tc>
          <w:tcPr>
            <w:tcW w:w="807" w:type="pct"/>
            <w:vAlign w:val="center"/>
          </w:tcPr>
          <w:p w14:paraId="46C33B7C" w14:textId="7A6DC4ED" w:rsidR="00A72C71" w:rsidRPr="00004E89" w:rsidRDefault="003829F2" w:rsidP="00466790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  <w:lang w:eastAsia="zh-CN"/>
              </w:rPr>
              <w:t>v</w:t>
            </w: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2097" w:type="pct"/>
          </w:tcPr>
          <w:p w14:paraId="4ACDD4F8" w14:textId="665F1F6A" w:rsidR="00A72C71" w:rsidRPr="00004E89" w:rsidRDefault="003829F2" w:rsidP="0046679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2096" w:type="pct"/>
            <w:vAlign w:val="center"/>
          </w:tcPr>
          <w:p w14:paraId="55700E87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A72C71" w:rsidRPr="00004E89" w14:paraId="327FD109" w14:textId="77777777" w:rsidTr="00466790">
        <w:trPr>
          <w:trHeight w:val="20"/>
        </w:trPr>
        <w:tc>
          <w:tcPr>
            <w:tcW w:w="807" w:type="pct"/>
            <w:vAlign w:val="center"/>
          </w:tcPr>
          <w:p w14:paraId="1F2BA0E8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67C8AD1C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18A5FA4B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71" w:rsidRPr="00004E89" w14:paraId="3F9B6649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C830C2D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7A77063E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433767F1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71" w:rsidRPr="00004E89" w14:paraId="49F19D87" w14:textId="77777777" w:rsidTr="00466790">
        <w:trPr>
          <w:trHeight w:val="20"/>
        </w:trPr>
        <w:tc>
          <w:tcPr>
            <w:tcW w:w="807" w:type="pct"/>
            <w:vAlign w:val="center"/>
          </w:tcPr>
          <w:p w14:paraId="47AFE146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416223B4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6D009218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9A4921" w14:textId="77777777" w:rsidR="00A72C71" w:rsidRPr="0059544D" w:rsidRDefault="00A72C71" w:rsidP="0059544D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64F27FF3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Conclusion</w:t>
      </w:r>
    </w:p>
    <w:p w14:paraId="4623719B" w14:textId="77777777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p w14:paraId="58CA2977" w14:textId="77777777" w:rsidR="00971658" w:rsidRDefault="009F14FA">
      <w:pPr>
        <w:pStyle w:val="10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bookmarkStart w:id="5" w:name="_Ref62398138"/>
    <w:p w14:paraId="7EA40308" w14:textId="4A6B4BA9" w:rsidR="008F09A4" w:rsidRPr="008F09A4" w:rsidRDefault="008F09A4" w:rsidP="008F09A4">
      <w:pPr>
        <w:pStyle w:val="afb"/>
        <w:numPr>
          <w:ilvl w:val="0"/>
          <w:numId w:val="9"/>
        </w:numPr>
        <w:ind w:left="426"/>
        <w:rPr>
          <w:rFonts w:ascii="Times New Roman" w:hAnsi="Times New Roman"/>
          <w:sz w:val="20"/>
          <w:szCs w:val="20"/>
          <w:lang w:eastAsia="x-none"/>
        </w:rPr>
      </w:pPr>
      <w:r w:rsidRPr="008F09A4">
        <w:rPr>
          <w:rFonts w:ascii="Times New Roman" w:hAnsi="Times New Roman"/>
          <w:sz w:val="20"/>
          <w:szCs w:val="20"/>
          <w:lang w:eastAsia="x-none"/>
        </w:rPr>
        <w:fldChar w:fldCharType="begin"/>
      </w:r>
      <w:r w:rsidR="009066E0">
        <w:rPr>
          <w:rFonts w:ascii="Times New Roman" w:hAnsi="Times New Roman"/>
          <w:sz w:val="20"/>
          <w:szCs w:val="20"/>
          <w:lang w:eastAsia="x-none"/>
        </w:rPr>
        <w:instrText>HYPERLINK "https://www.3gpp.org/ftp/tsg_ran/WG1_RL1/TSGR1_104-e/Docs/R1-2100083.zip"</w:instrTex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separate"/>
      </w:r>
      <w:r w:rsidRPr="008F09A4">
        <w:rPr>
          <w:rStyle w:val="af9"/>
          <w:rFonts w:ascii="Times New Roman" w:hAnsi="Times New Roman"/>
          <w:sz w:val="20"/>
          <w:szCs w:val="20"/>
          <w:lang w:eastAsia="x-none"/>
        </w:rPr>
        <w:t>R1-2100083</w: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end"/>
      </w:r>
      <w:r w:rsidRPr="008F09A4">
        <w:rPr>
          <w:rFonts w:ascii="Times New Roman" w:hAnsi="Times New Roman"/>
          <w:sz w:val="20"/>
          <w:szCs w:val="20"/>
          <w:lang w:eastAsia="x-none"/>
        </w:rPr>
        <w:tab/>
      </w:r>
      <w:r>
        <w:rPr>
          <w:rFonts w:ascii="Times New Roman" w:eastAsia="宋体" w:hAnsi="Times New Roman" w:hint="eastAsia"/>
          <w:sz w:val="20"/>
          <w:szCs w:val="20"/>
          <w:lang w:eastAsia="zh-CN"/>
        </w:rPr>
        <w:tab/>
      </w:r>
      <w:r w:rsidRPr="008F09A4">
        <w:rPr>
          <w:rFonts w:ascii="Times New Roman" w:hAnsi="Times New Roman"/>
          <w:sz w:val="20"/>
          <w:szCs w:val="20"/>
          <w:lang w:eastAsia="x-none"/>
        </w:rPr>
        <w:t>Draft CR on Type-2 HARQ-ACK codebook in physical uplink shared channel</w:t>
      </w:r>
      <w:r w:rsidRPr="008F09A4">
        <w:rPr>
          <w:rFonts w:ascii="Times New Roman" w:hAnsi="Times New Roman"/>
          <w:sz w:val="20"/>
          <w:szCs w:val="20"/>
          <w:lang w:eastAsia="x-none"/>
        </w:rPr>
        <w:tab/>
        <w:t>ZTE</w:t>
      </w:r>
      <w:bookmarkEnd w:id="5"/>
    </w:p>
    <w:bookmarkStart w:id="6" w:name="_Ref62398139"/>
    <w:p w14:paraId="751549A8" w14:textId="7EE4240F" w:rsidR="008F09A4" w:rsidRPr="008F09A4" w:rsidRDefault="008F09A4" w:rsidP="008F09A4">
      <w:pPr>
        <w:pStyle w:val="afb"/>
        <w:numPr>
          <w:ilvl w:val="0"/>
          <w:numId w:val="9"/>
        </w:numPr>
        <w:ind w:left="426"/>
        <w:rPr>
          <w:rFonts w:ascii="Times New Roman" w:hAnsi="Times New Roman"/>
          <w:sz w:val="20"/>
          <w:szCs w:val="20"/>
          <w:lang w:eastAsia="x-none"/>
        </w:rPr>
      </w:pPr>
      <w:r w:rsidRPr="008F09A4">
        <w:rPr>
          <w:rFonts w:ascii="Times New Roman" w:hAnsi="Times New Roman"/>
          <w:sz w:val="20"/>
          <w:szCs w:val="20"/>
          <w:lang w:eastAsia="x-none"/>
        </w:rPr>
        <w:fldChar w:fldCharType="begin"/>
      </w:r>
      <w:r w:rsidR="00B67726">
        <w:rPr>
          <w:rFonts w:ascii="Times New Roman" w:hAnsi="Times New Roman"/>
          <w:sz w:val="20"/>
          <w:szCs w:val="20"/>
          <w:lang w:eastAsia="x-none"/>
        </w:rPr>
        <w:instrText>HYPERLINK "https://www.3gpp.org/ftp/tsg_ran/WG1_RL1/TSGR1_104-e/Docs/R1-2100324.zip"</w:instrTex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separate"/>
      </w:r>
      <w:r w:rsidRPr="008F09A4">
        <w:rPr>
          <w:rStyle w:val="af9"/>
          <w:rFonts w:ascii="Times New Roman" w:hAnsi="Times New Roman"/>
          <w:sz w:val="20"/>
          <w:szCs w:val="20"/>
          <w:lang w:eastAsia="x-none"/>
        </w:rPr>
        <w:t>R1-2100324</w: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end"/>
      </w:r>
      <w:r w:rsidRPr="008F09A4">
        <w:rPr>
          <w:rFonts w:ascii="Times New Roman" w:hAnsi="Times New Roman"/>
          <w:sz w:val="20"/>
          <w:szCs w:val="20"/>
          <w:lang w:eastAsia="x-none"/>
        </w:rPr>
        <w:tab/>
      </w:r>
      <w:r>
        <w:rPr>
          <w:rFonts w:ascii="Times New Roman" w:eastAsia="宋体" w:hAnsi="Times New Roman" w:hint="eastAsia"/>
          <w:sz w:val="20"/>
          <w:szCs w:val="20"/>
          <w:lang w:eastAsia="zh-CN"/>
        </w:rPr>
        <w:tab/>
      </w:r>
      <w:r w:rsidRPr="008F09A4">
        <w:rPr>
          <w:rFonts w:ascii="Times New Roman" w:hAnsi="Times New Roman"/>
          <w:sz w:val="20"/>
          <w:szCs w:val="20"/>
          <w:lang w:eastAsia="x-none"/>
        </w:rPr>
        <w:t>Correction on HARQ-ACK transmission in PUSCH</w:t>
      </w:r>
      <w:r w:rsidRPr="008F09A4">
        <w:rPr>
          <w:rFonts w:ascii="Times New Roman" w:hAnsi="Times New Roman"/>
          <w:sz w:val="20"/>
          <w:szCs w:val="20"/>
          <w:lang w:eastAsia="x-none"/>
        </w:rPr>
        <w:tab/>
        <w:t>CATT</w:t>
      </w:r>
      <w:bookmarkEnd w:id="6"/>
    </w:p>
    <w:bookmarkStart w:id="7" w:name="_Ref62398140"/>
    <w:p w14:paraId="4CB7A6B2" w14:textId="6027B1EB" w:rsidR="008F09A4" w:rsidRPr="008F09A4" w:rsidRDefault="008F09A4" w:rsidP="008F09A4">
      <w:pPr>
        <w:pStyle w:val="afb"/>
        <w:numPr>
          <w:ilvl w:val="0"/>
          <w:numId w:val="9"/>
        </w:numPr>
        <w:ind w:left="426"/>
        <w:rPr>
          <w:rFonts w:ascii="Times New Roman" w:hAnsi="Times New Roman"/>
          <w:sz w:val="20"/>
          <w:szCs w:val="20"/>
          <w:lang w:eastAsia="x-none"/>
        </w:rPr>
      </w:pPr>
      <w:r w:rsidRPr="008F09A4">
        <w:rPr>
          <w:rFonts w:ascii="Times New Roman" w:hAnsi="Times New Roman"/>
          <w:sz w:val="20"/>
          <w:szCs w:val="20"/>
          <w:lang w:eastAsia="x-none"/>
        </w:rPr>
        <w:fldChar w:fldCharType="begin"/>
      </w:r>
      <w:r w:rsidR="00B67726">
        <w:rPr>
          <w:rFonts w:ascii="Times New Roman" w:hAnsi="Times New Roman"/>
          <w:sz w:val="20"/>
          <w:szCs w:val="20"/>
          <w:lang w:eastAsia="x-none"/>
        </w:rPr>
        <w:instrText>HYPERLINK "https://www.3gpp.org/ftp/tsg_ran/WG1_RL1/TSGR1_104-e/Docs/R1-2100325.zip"</w:instrTex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separate"/>
      </w:r>
      <w:r w:rsidRPr="008F09A4">
        <w:rPr>
          <w:rStyle w:val="af9"/>
          <w:rFonts w:ascii="Times New Roman" w:hAnsi="Times New Roman"/>
          <w:sz w:val="20"/>
          <w:szCs w:val="20"/>
          <w:lang w:eastAsia="x-none"/>
        </w:rPr>
        <w:t>R1-2100325</w: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end"/>
      </w:r>
      <w:r w:rsidRPr="008F09A4">
        <w:rPr>
          <w:rFonts w:ascii="Times New Roman" w:hAnsi="Times New Roman"/>
          <w:sz w:val="20"/>
          <w:szCs w:val="20"/>
          <w:lang w:eastAsia="x-none"/>
        </w:rPr>
        <w:tab/>
      </w:r>
      <w:r>
        <w:rPr>
          <w:rFonts w:ascii="Times New Roman" w:eastAsia="宋体" w:hAnsi="Times New Roman" w:hint="eastAsia"/>
          <w:sz w:val="20"/>
          <w:szCs w:val="20"/>
          <w:lang w:eastAsia="zh-CN"/>
        </w:rPr>
        <w:tab/>
      </w:r>
      <w:r w:rsidRPr="008F09A4">
        <w:rPr>
          <w:rFonts w:ascii="Times New Roman" w:hAnsi="Times New Roman"/>
          <w:sz w:val="20"/>
          <w:szCs w:val="20"/>
          <w:lang w:eastAsia="x-none"/>
        </w:rPr>
        <w:t>Correction on HARQ-ACK transmission in PUSCH</w:t>
      </w:r>
      <w:r w:rsidRPr="008F09A4">
        <w:rPr>
          <w:rFonts w:ascii="Times New Roman" w:hAnsi="Times New Roman"/>
          <w:sz w:val="20"/>
          <w:szCs w:val="20"/>
          <w:lang w:eastAsia="x-none"/>
        </w:rPr>
        <w:tab/>
        <w:t>CATT</w:t>
      </w:r>
      <w:bookmarkEnd w:id="7"/>
    </w:p>
    <w:p w14:paraId="12FF8FCD" w14:textId="77777777" w:rsidR="00971658" w:rsidRPr="008F09A4" w:rsidRDefault="00971658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971658" w:rsidRPr="008F09A4">
      <w:footerReference w:type="default" r:id="rId34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0F722" w14:textId="77777777" w:rsidR="00146E04" w:rsidRDefault="00146E04">
      <w:pPr>
        <w:spacing w:after="0" w:line="240" w:lineRule="auto"/>
      </w:pPr>
      <w:r>
        <w:separator/>
      </w:r>
    </w:p>
  </w:endnote>
  <w:endnote w:type="continuationSeparator" w:id="0">
    <w:p w14:paraId="2FFD0BBB" w14:textId="77777777" w:rsidR="00146E04" w:rsidRDefault="0014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AE233" w14:textId="77777777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AE7A9C">
      <w:rPr>
        <w:b/>
        <w:noProof/>
        <w:sz w:val="20"/>
        <w:szCs w:val="20"/>
      </w:rPr>
      <w:t>2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AE7A9C" w:rsidRPr="00AE7A9C">
      <w:rPr>
        <w:b/>
        <w:noProof/>
        <w:color w:val="595959"/>
        <w:sz w:val="20"/>
        <w:szCs w:val="20"/>
      </w:rPr>
      <w:t>3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25D1C" w14:textId="77777777" w:rsidR="00146E04" w:rsidRDefault="00146E04">
      <w:pPr>
        <w:spacing w:after="0" w:line="240" w:lineRule="auto"/>
      </w:pPr>
      <w:r>
        <w:separator/>
      </w:r>
    </w:p>
  </w:footnote>
  <w:footnote w:type="continuationSeparator" w:id="0">
    <w:p w14:paraId="6CA68083" w14:textId="77777777" w:rsidR="00146E04" w:rsidRDefault="00146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6F0A85"/>
    <w:multiLevelType w:val="hybridMultilevel"/>
    <w:tmpl w:val="70E20D6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5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403A"/>
    <w:multiLevelType w:val="multilevel"/>
    <w:tmpl w:val="73FB403A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7CB31FBD"/>
    <w:multiLevelType w:val="multilevel"/>
    <w:tmpl w:val="7CB31FBD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237D"/>
    <w:rsid w:val="00103673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7AF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6E04"/>
    <w:rsid w:val="001473D3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1410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5C7A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06B4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29F2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67DB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04F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264A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177B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3806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09A4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066E0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37AD4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013C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3EEF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4784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2C71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A9C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0DDF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726"/>
    <w:rsid w:val="00B6783A"/>
    <w:rsid w:val="00B67C60"/>
    <w:rsid w:val="00B7233D"/>
    <w:rsid w:val="00B73C87"/>
    <w:rsid w:val="00B74C69"/>
    <w:rsid w:val="00B75627"/>
    <w:rsid w:val="00B75901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964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B7B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5405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831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3995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3EA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27BF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4A00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ind w:left="432" w:right="471"/>
      <w:jc w:val="center"/>
    </w:pPr>
    <w:rPr>
      <w:rFonts w:eastAsia="PMingLiU"/>
      <w:b/>
    </w:rPr>
  </w:style>
  <w:style w:type="paragraph" w:styleId="a5">
    <w:name w:val="Document Map"/>
    <w:basedOn w:val="a"/>
    <w:link w:val="a6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a7">
    <w:name w:val="annotation text"/>
    <w:basedOn w:val="a"/>
    <w:link w:val="a8"/>
    <w:qFormat/>
    <w:rPr>
      <w:rFonts w:eastAsia="PMingLiU"/>
      <w:lang w:val="zh-CN"/>
    </w:rPr>
  </w:style>
  <w:style w:type="paragraph" w:styleId="a9">
    <w:name w:val="Body Text"/>
    <w:basedOn w:val="a"/>
    <w:link w:val="aa"/>
    <w:pPr>
      <w:spacing w:after="120"/>
      <w:jc w:val="both"/>
    </w:pPr>
    <w:rPr>
      <w:rFonts w:eastAsia="PMingLiU"/>
      <w:lang w:val="zh-CN"/>
    </w:rPr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d">
    <w:name w:val="footer"/>
    <w:basedOn w:val="a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header"/>
    <w:basedOn w:val="a"/>
    <w:link w:val="af0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a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Pr>
      <w:b/>
      <w:bCs/>
    </w:rPr>
  </w:style>
  <w:style w:type="table" w:styleId="af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Pr>
      <w:b/>
      <w:bCs/>
    </w:rPr>
  </w:style>
  <w:style w:type="character" w:styleId="af8">
    <w:name w:val="FollowedHyperlink"/>
    <w:uiPriority w:val="99"/>
    <w:semiHidden/>
    <w:unhideWhenUsed/>
    <w:rPr>
      <w:color w:val="800080"/>
      <w:u w:val="single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unhideWhenUsed/>
    <w:qFormat/>
    <w:rPr>
      <w:sz w:val="16"/>
      <w:szCs w:val="16"/>
    </w:rPr>
  </w:style>
  <w:style w:type="character" w:customStyle="1" w:styleId="af0">
    <w:name w:val="页眉 字符"/>
    <w:link w:val="af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character" w:customStyle="1" w:styleId="11">
    <w:name w:val="标题 1 字符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ae">
    <w:name w:val="页脚 字符"/>
    <w:basedOn w:val="a0"/>
    <w:link w:val="ad"/>
    <w:uiPriority w:val="99"/>
  </w:style>
  <w:style w:type="character" w:customStyle="1" w:styleId="a8">
    <w:name w:val="批注文字 字符"/>
    <w:link w:val="a7"/>
    <w:uiPriority w:val="99"/>
    <w:qFormat/>
    <w:rPr>
      <w:rFonts w:eastAsia="PMingLiU"/>
      <w:sz w:val="22"/>
      <w:szCs w:val="22"/>
      <w:lang w:eastAsia="ko-KR"/>
    </w:rPr>
  </w:style>
  <w:style w:type="character" w:customStyle="1" w:styleId="aa">
    <w:name w:val="正文文本 字符"/>
    <w:link w:val="a9"/>
    <w:rPr>
      <w:rFonts w:eastAsia="PMingLiU"/>
      <w:sz w:val="22"/>
      <w:szCs w:val="22"/>
      <w:lang w:eastAsia="ko-KR"/>
    </w:rPr>
  </w:style>
  <w:style w:type="character" w:customStyle="1" w:styleId="ac">
    <w:name w:val="批注框文本 字符"/>
    <w:link w:val="ab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20">
    <w:name w:val="标题 2 字符"/>
    <w:link w:val="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0">
    <w:name w:val="标题 3 字符"/>
    <w:link w:val="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af5">
    <w:name w:val="批注主题 字符"/>
    <w:link w:val="af4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0">
    <w:name w:val="标题 4 字符"/>
    <w:link w:val="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50">
    <w:name w:val="标题 5 字符"/>
    <w:link w:val="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60">
    <w:name w:val="标题 6 字符"/>
    <w:link w:val="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70">
    <w:name w:val="标题 7 字符"/>
    <w:link w:val="7"/>
    <w:uiPriority w:val="9"/>
    <w:semiHidden/>
    <w:rPr>
      <w:sz w:val="24"/>
      <w:szCs w:val="24"/>
      <w:lang w:val="zh-CN" w:eastAsia="ko-KR"/>
    </w:rPr>
  </w:style>
  <w:style w:type="character" w:customStyle="1" w:styleId="80">
    <w:name w:val="标题 8 字符"/>
    <w:link w:val="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90">
    <w:name w:val="标题 9 字符"/>
    <w:link w:val="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6">
    <w:name w:val="文档结构图 字符"/>
    <w:link w:val="a5"/>
    <w:uiPriority w:val="99"/>
    <w:semiHidden/>
    <w:rPr>
      <w:rFonts w:ascii="Gulim" w:eastAsia="Gulim"/>
      <w:sz w:val="18"/>
      <w:szCs w:val="18"/>
    </w:rPr>
  </w:style>
  <w:style w:type="paragraph" w:styleId="afd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宋体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宋体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宋体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宋体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a4">
    <w:name w:val="题注 字符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宋体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afc">
    <w:name w:val="列表段落 字符"/>
    <w:link w:val="afb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e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af3">
    <w:name w:val="标题 字符"/>
    <w:basedOn w:val="a0"/>
    <w:link w:val="af2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宋体" w:hAnsi="Arial"/>
      <w:sz w:val="36"/>
      <w:szCs w:val="20"/>
      <w:lang w:val="en-GB" w:eastAsia="de-DE"/>
    </w:rPr>
  </w:style>
  <w:style w:type="paragraph" w:customStyle="1" w:styleId="B2">
    <w:name w:val="B2"/>
    <w:basedOn w:val="21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21">
    <w:name w:val="List 2"/>
    <w:basedOn w:val="a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oleObject" Target="embeddings/oleObject12.bin"/><Relationship Id="rId3" Type="http://schemas.openxmlformats.org/officeDocument/2006/relationships/numbering" Target="numbering.xml"/><Relationship Id="rId21" Type="http://schemas.openxmlformats.org/officeDocument/2006/relationships/image" Target="media/image6.wmf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8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7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6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FE8BC9-460E-4F31-A370-CA6257FE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2021-01-25T10:41:00Z</dcterms:created>
  <dcterms:modified xsi:type="dcterms:W3CDTF">2021-01-25T15:30:00Z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