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B9798E4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104-e</w:t>
      </w:r>
      <w:r w:rsidRPr="001313A8">
        <w:rPr>
          <w:b/>
          <w:i/>
          <w:noProof/>
          <w:sz w:val="24"/>
          <w:szCs w:val="24"/>
        </w:rPr>
        <w:tab/>
      </w:r>
      <w:r w:rsidR="001313A8" w:rsidRPr="001313A8">
        <w:rPr>
          <w:b/>
          <w:sz w:val="24"/>
          <w:szCs w:val="24"/>
        </w:rPr>
        <w:t>R1-210xxxx</w:t>
      </w:r>
    </w:p>
    <w:p w14:paraId="7CB45193" w14:textId="3C3FD115" w:rsidR="001E41F3" w:rsidRPr="001313A8" w:rsidRDefault="001313A8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1313A8">
        <w:rPr>
          <w:b/>
          <w:sz w:val="24"/>
          <w:szCs w:val="24"/>
        </w:rPr>
        <w:t>E-meeting</w:t>
      </w:r>
      <w:r w:rsidR="001E41F3" w:rsidRPr="001313A8">
        <w:rPr>
          <w:b/>
          <w:noProof/>
          <w:sz w:val="24"/>
          <w:szCs w:val="24"/>
        </w:rPr>
        <w:t xml:space="preserve">, </w:t>
      </w:r>
      <w:r w:rsidRPr="001313A8">
        <w:rPr>
          <w:b/>
          <w:bCs/>
          <w:sz w:val="24"/>
          <w:szCs w:val="24"/>
        </w:rPr>
        <w:t>January 25</w:t>
      </w:r>
      <w:r w:rsidRPr="001313A8">
        <w:rPr>
          <w:b/>
          <w:bCs/>
          <w:sz w:val="24"/>
          <w:szCs w:val="24"/>
          <w:vertAlign w:val="superscript"/>
        </w:rPr>
        <w:t>th</w:t>
      </w:r>
      <w:r w:rsidRPr="001313A8">
        <w:rPr>
          <w:b/>
          <w:bCs/>
          <w:sz w:val="24"/>
          <w:szCs w:val="24"/>
        </w:rPr>
        <w:t xml:space="preserve"> – February 5</w:t>
      </w:r>
      <w:r w:rsidRPr="001313A8">
        <w:rPr>
          <w:b/>
          <w:bCs/>
          <w:sz w:val="24"/>
          <w:szCs w:val="24"/>
          <w:vertAlign w:val="superscript"/>
        </w:rPr>
        <w:t>th</w:t>
      </w:r>
      <w:r w:rsidRPr="001313A8">
        <w:rPr>
          <w:b/>
          <w:bCs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734395" w:rsidR="001E41F3" w:rsidRPr="001313A8" w:rsidRDefault="001313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10C42" w:rsidR="001E41F3" w:rsidRPr="00410371" w:rsidRDefault="00DA7B4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A9C178" w:rsidR="001E41F3" w:rsidRPr="001313A8" w:rsidRDefault="001313A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7A0526" w:rsidR="001E41F3" w:rsidRDefault="00DA7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 xml:space="preserve">38.214 </w:t>
            </w:r>
            <w:r w:rsidR="001313A8">
              <w:rPr>
                <w:noProof/>
                <w:lang w:eastAsia="ja-JP"/>
              </w:rPr>
              <w:t>CR on CSI request constraint per slot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6629DD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MediaTek</w:t>
            </w:r>
            <w:r>
              <w:rPr>
                <w:rFonts w:hint="eastAsia"/>
                <w:noProof/>
                <w:lang w:eastAsia="ja-JP"/>
              </w:rPr>
              <w:t xml:space="preserve"> I</w:t>
            </w:r>
            <w:r>
              <w:rPr>
                <w:noProof/>
                <w:lang w:eastAsia="ja-JP"/>
              </w:rPr>
              <w:t>nc</w:t>
            </w:r>
            <w:r>
              <w:rPr>
                <w:rFonts w:hint="eastAsia"/>
                <w:noProof/>
                <w:lang w:eastAsia="ja-JP"/>
              </w:rPr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NR_newRAT</w:t>
            </w:r>
            <w:proofErr w:type="spellEnd"/>
            <w:r>
              <w:t>-Core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0E492E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2021-02-0</w:t>
            </w:r>
            <w:r w:rsidR="00CE18CD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8ABDB3" w:rsidR="001E41F3" w:rsidRPr="001313A8" w:rsidRDefault="00131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313A8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88A44E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EBD716" w:rsidR="001F2B9A" w:rsidRPr="00BB660B" w:rsidRDefault="001313A8" w:rsidP="00BB660B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lang w:eastAsia="ja-JP"/>
              </w:rPr>
              <w:t>A</w:t>
            </w:r>
            <w:r w:rsidRPr="003C5DC7">
              <w:rPr>
                <w:color w:val="000000"/>
              </w:rPr>
              <w:t xml:space="preserve"> UE is not expected to receive more than one </w:t>
            </w:r>
            <w:r>
              <w:rPr>
                <w:color w:val="000000"/>
              </w:rPr>
              <w:t>DCI with non-zero CSI request per slot; a</w:t>
            </w:r>
            <w:r w:rsidRPr="002C5F7F">
              <w:rPr>
                <w:color w:val="000000"/>
              </w:rPr>
              <w:t xml:space="preserve"> UE is not expected to receive more than one aperiodic CSI report request for transmission in a given</w:t>
            </w:r>
            <w:r>
              <w:rPr>
                <w:color w:val="FF0000"/>
              </w:rPr>
              <w:t xml:space="preserve"> </w:t>
            </w:r>
            <w:r w:rsidRPr="002C5F7F">
              <w:rPr>
                <w:color w:val="000000"/>
              </w:rPr>
              <w:t>slot</w:t>
            </w:r>
            <w:r>
              <w:rPr>
                <w:color w:val="000000"/>
              </w:rPr>
              <w:t xml:space="preserve">. However, the definition of a </w:t>
            </w:r>
            <w:r>
              <w:rPr>
                <w:color w:val="000000"/>
                <w:lang w:eastAsia="zh-TW"/>
              </w:rPr>
              <w:t>‘</w:t>
            </w:r>
            <w:r>
              <w:rPr>
                <w:color w:val="000000"/>
              </w:rPr>
              <w:t>slot’ is not clear, especially for DC/CA cases</w:t>
            </w:r>
            <w:r w:rsidR="00A6431D">
              <w:rPr>
                <w:color w:val="000000"/>
              </w:rPr>
              <w:t xml:space="preserve"> with different numerology</w:t>
            </w:r>
            <w:r>
              <w:rPr>
                <w:color w:val="000000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A75810" w:rsidR="001F2B9A" w:rsidRDefault="001313A8" w:rsidP="00BB660B">
            <w:pPr>
              <w:pStyle w:val="CRCoverPage"/>
              <w:spacing w:after="0"/>
              <w:ind w:left="100"/>
            </w:pPr>
            <w:r>
              <w:t xml:space="preserve">Clarify </w:t>
            </w:r>
            <w:r w:rsidR="001F2B9A">
              <w:t>that the CSI request constraint and CSI reporting constraint are across CC in a cell group. Within a cell group, a UE is not expected to receive DCI for CSI triggering in a slot overlapping with any slot receiving DCI for CSI triggering. In addition, a UE is also not expected to receive an aperiodic CSI report request for transmission in a slot overlapping with any slot having an aperiodic CSI report transmission in the same cell group.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870E3C" w:rsidR="00BB660B" w:rsidRPr="00BB660B" w:rsidRDefault="00BB660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zh-TW"/>
              </w:rPr>
              <w:t>gNB and UE may have different understanding on the constraints.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1DA258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5.2.1.5.1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D50F2" w14:textId="77777777" w:rsidR="001313A8" w:rsidRPr="005415E1" w:rsidRDefault="001313A8" w:rsidP="001313A8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5415E1">
              <w:rPr>
                <w:b/>
                <w:noProof/>
                <w:u w:val="single"/>
                <w:lang w:eastAsia="zh-CN"/>
              </w:rPr>
              <w:t>I</w:t>
            </w:r>
            <w:r w:rsidRPr="005415E1">
              <w:rPr>
                <w:rFonts w:hint="eastAsia"/>
                <w:b/>
                <w:noProof/>
                <w:u w:val="single"/>
                <w:lang w:eastAsia="zh-CN"/>
              </w:rPr>
              <w:t>solated impact analysis</w:t>
            </w:r>
            <w:r>
              <w:rPr>
                <w:rFonts w:hint="eastAsia"/>
                <w:b/>
                <w:noProof/>
                <w:u w:val="single"/>
                <w:lang w:eastAsia="zh-CN"/>
              </w:rPr>
              <w:t>:</w:t>
            </w:r>
          </w:p>
          <w:p w14:paraId="45D97F26" w14:textId="71A1743D" w:rsidR="004D2C6D" w:rsidRPr="008D17A7" w:rsidRDefault="001313A8" w:rsidP="008D17A7">
            <w:pPr>
              <w:pStyle w:val="CRCoverPage"/>
              <w:spacing w:after="0"/>
              <w:ind w:leftChars="50" w:left="100"/>
              <w:rPr>
                <w:rFonts w:eastAsia="Times New Roman" w:cs="Arial"/>
                <w:iCs/>
                <w:lang w:eastAsia="zh-CN"/>
              </w:rPr>
            </w:pPr>
            <w:r w:rsidRPr="00A6431D">
              <w:rPr>
                <w:rFonts w:cs="Arial"/>
                <w:iCs/>
              </w:rPr>
              <w:t xml:space="preserve">The CR has isolated impact </w:t>
            </w:r>
            <w:r w:rsidRPr="00A6431D">
              <w:rPr>
                <w:rFonts w:cs="Arial"/>
                <w:iCs/>
                <w:lang w:eastAsia="zh-CN"/>
              </w:rPr>
              <w:t xml:space="preserve">to only </w:t>
            </w:r>
            <w:proofErr w:type="spellStart"/>
            <w:r w:rsidRPr="00A6431D">
              <w:rPr>
                <w:rFonts w:cs="Arial"/>
                <w:iCs/>
                <w:lang w:eastAsia="zh-CN"/>
              </w:rPr>
              <w:t>ingnorin</w:t>
            </w:r>
            <w:r w:rsidR="00A6431D">
              <w:rPr>
                <w:rFonts w:cs="Arial"/>
                <w:iCs/>
                <w:lang w:eastAsia="zh-CN"/>
              </w:rPr>
              <w:t>g</w:t>
            </w:r>
            <w:proofErr w:type="spellEnd"/>
            <w:r w:rsidR="00A6431D">
              <w:rPr>
                <w:rFonts w:cs="Arial"/>
                <w:iCs/>
                <w:lang w:eastAsia="zh-CN"/>
              </w:rPr>
              <w:t xml:space="preserve"> CSI request and CSI feedback.</w:t>
            </w:r>
            <w:r w:rsidR="004D2C6D">
              <w:rPr>
                <w:rFonts w:cs="Arial"/>
                <w:iCs/>
                <w:lang w:eastAsia="zh-CN"/>
              </w:rPr>
              <w:t xml:space="preserve"> And i</w:t>
            </w:r>
            <w:r w:rsidR="00A6431D">
              <w:rPr>
                <w:rFonts w:cs="Arial"/>
                <w:iCs/>
                <w:lang w:eastAsia="zh-CN"/>
              </w:rPr>
              <w:t>t is expected that the CR has no impact on existing networks or UEs with no support of DL or UL CA with different numerology.</w:t>
            </w:r>
          </w:p>
          <w:p w14:paraId="555DCE9C" w14:textId="4179E0D7" w:rsidR="004D2C6D" w:rsidRDefault="004D2C6D" w:rsidP="004D2C6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Theme="minorEastAsia" w:cs="Arial"/>
                <w:iCs/>
                <w:lang w:eastAsia="zh-TW"/>
              </w:rPr>
            </w:pPr>
            <w:r>
              <w:rPr>
                <w:rFonts w:eastAsiaTheme="minorEastAsia" w:cs="Arial"/>
                <w:iCs/>
                <w:lang w:eastAsia="zh-TW"/>
              </w:rPr>
              <w:t xml:space="preserve">If the UE is implemented according to this CR while the </w:t>
            </w:r>
            <w:proofErr w:type="spellStart"/>
            <w:r>
              <w:rPr>
                <w:rFonts w:eastAsiaTheme="minorEastAsia" w:cs="Arial"/>
                <w:iCs/>
                <w:lang w:eastAsia="zh-TW"/>
              </w:rPr>
              <w:t>gNB</w:t>
            </w:r>
            <w:proofErr w:type="spellEnd"/>
            <w:r>
              <w:rPr>
                <w:rFonts w:eastAsiaTheme="minorEastAsia" w:cs="Arial"/>
                <w:iCs/>
                <w:lang w:eastAsia="zh-TW"/>
              </w:rPr>
              <w:t xml:space="preserve"> is not, </w:t>
            </w:r>
            <w:r w:rsidR="008D17A7">
              <w:rPr>
                <w:rFonts w:eastAsiaTheme="minorEastAsia" w:cs="Arial"/>
                <w:iCs/>
                <w:lang w:eastAsia="zh-TW"/>
              </w:rPr>
              <w:t xml:space="preserve">the UE may ignore the DCI with non-zero </w:t>
            </w:r>
            <w:r w:rsidR="008D17A7" w:rsidRPr="00983C4A">
              <w:rPr>
                <w:rFonts w:eastAsiaTheme="minorEastAsia" w:cs="Arial"/>
                <w:i/>
                <w:iCs/>
                <w:lang w:eastAsia="zh-TW"/>
              </w:rPr>
              <w:t>CSI request</w:t>
            </w:r>
            <w:r w:rsidR="008D17A7">
              <w:rPr>
                <w:rFonts w:eastAsiaTheme="minorEastAsia" w:cs="Arial"/>
                <w:iCs/>
                <w:lang w:eastAsia="zh-TW"/>
              </w:rPr>
              <w:t xml:space="preserve"> field and not transmit the CSI report.</w:t>
            </w:r>
          </w:p>
          <w:p w14:paraId="59F53E2C" w14:textId="2D5674A3" w:rsidR="008D17A7" w:rsidRPr="002F4BE3" w:rsidRDefault="008D17A7" w:rsidP="004D2C6D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Theme="minorEastAsia" w:cs="Arial" w:hint="eastAsia"/>
                <w:iCs/>
                <w:lang w:eastAsia="zh-TW"/>
              </w:rPr>
            </w:pPr>
            <w:r>
              <w:rPr>
                <w:rFonts w:eastAsiaTheme="minorEastAsia" w:cs="Arial"/>
                <w:iCs/>
                <w:lang w:eastAsia="zh-TW"/>
              </w:rPr>
              <w:t xml:space="preserve">If the </w:t>
            </w:r>
            <w:proofErr w:type="spellStart"/>
            <w:r>
              <w:rPr>
                <w:rFonts w:eastAsiaTheme="minorEastAsia" w:cs="Arial"/>
                <w:iCs/>
                <w:lang w:eastAsia="zh-TW"/>
              </w:rPr>
              <w:t>gNB</w:t>
            </w:r>
            <w:proofErr w:type="spellEnd"/>
            <w:r>
              <w:rPr>
                <w:rFonts w:eastAsiaTheme="minorEastAsia" w:cs="Arial"/>
                <w:iCs/>
                <w:lang w:eastAsia="zh-TW"/>
              </w:rPr>
              <w:t xml:space="preserve"> is implemented according to this CR while the UE is not, the </w:t>
            </w:r>
            <w:r>
              <w:rPr>
                <w:rFonts w:eastAsiaTheme="minorEastAsia" w:cs="Arial"/>
                <w:iCs/>
                <w:lang w:eastAsia="zh-TW"/>
              </w:rPr>
              <w:t xml:space="preserve">UE may ignore the DCI with non-zero </w:t>
            </w:r>
            <w:r w:rsidRPr="00983C4A">
              <w:rPr>
                <w:rFonts w:eastAsiaTheme="minorEastAsia" w:cs="Arial"/>
                <w:i/>
                <w:iCs/>
                <w:lang w:eastAsia="zh-TW"/>
              </w:rPr>
              <w:t>CSI request</w:t>
            </w:r>
            <w:r>
              <w:rPr>
                <w:rFonts w:eastAsiaTheme="minorEastAsia" w:cs="Arial"/>
                <w:iCs/>
                <w:lang w:eastAsia="zh-TW"/>
              </w:rPr>
              <w:t xml:space="preserve"> field and not transmit the CSI report.</w:t>
            </w:r>
          </w:p>
          <w:p w14:paraId="00D3B8F7" w14:textId="77777777" w:rsidR="001E41F3" w:rsidRDefault="001E41F3" w:rsidP="008D17A7">
            <w:pPr>
              <w:pStyle w:val="CRCoverPage"/>
              <w:spacing w:after="0"/>
              <w:rPr>
                <w:noProof/>
              </w:rPr>
            </w:pPr>
            <w:bookmarkStart w:id="1" w:name="_GoBack"/>
            <w:bookmarkEnd w:id="1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E9D9F9" w14:textId="77777777" w:rsidR="001313A8" w:rsidRPr="0048482F" w:rsidRDefault="001313A8" w:rsidP="001313A8">
      <w:pPr>
        <w:pStyle w:val="4"/>
        <w:rPr>
          <w:color w:val="000000"/>
          <w:lang w:val="en-US"/>
        </w:rPr>
      </w:pPr>
      <w:bookmarkStart w:id="2" w:name="_Toc11352116"/>
      <w:bookmarkStart w:id="3" w:name="_Toc20318006"/>
      <w:bookmarkStart w:id="4" w:name="_Toc27299904"/>
      <w:bookmarkStart w:id="5" w:name="_Toc36117414"/>
      <w:bookmarkStart w:id="6" w:name="_Toc44515906"/>
      <w:bookmarkStart w:id="7" w:name="_Toc51226193"/>
      <w:r w:rsidRPr="0048482F">
        <w:rPr>
          <w:color w:val="000000"/>
          <w:lang w:val="en-US"/>
        </w:rPr>
        <w:lastRenderedPageBreak/>
        <w:t>5.2.1.5</w:t>
      </w:r>
      <w:r>
        <w:rPr>
          <w:color w:val="000000"/>
          <w:lang w:val="en-US"/>
        </w:rPr>
        <w:tab/>
        <w:t xml:space="preserve">Triggering/activation of </w:t>
      </w:r>
      <w:r w:rsidRPr="0048482F">
        <w:rPr>
          <w:color w:val="000000"/>
          <w:lang w:val="en-US"/>
        </w:rPr>
        <w:t xml:space="preserve">CSI </w:t>
      </w:r>
      <w:r>
        <w:rPr>
          <w:color w:val="000000"/>
          <w:lang w:val="en-US"/>
        </w:rPr>
        <w:t>Reports and CSI-RS</w:t>
      </w:r>
      <w:bookmarkEnd w:id="2"/>
      <w:bookmarkEnd w:id="3"/>
      <w:bookmarkEnd w:id="4"/>
      <w:bookmarkEnd w:id="5"/>
      <w:bookmarkEnd w:id="6"/>
      <w:bookmarkEnd w:id="7"/>
    </w:p>
    <w:p w14:paraId="0D5BDA23" w14:textId="77777777" w:rsidR="001313A8" w:rsidRPr="0048482F" w:rsidRDefault="001313A8" w:rsidP="001313A8">
      <w:pPr>
        <w:pStyle w:val="5"/>
        <w:rPr>
          <w:color w:val="000000"/>
          <w:lang w:val="en-US"/>
        </w:rPr>
      </w:pPr>
      <w:bookmarkStart w:id="8" w:name="_Toc11352117"/>
      <w:bookmarkStart w:id="9" w:name="_Toc20318007"/>
      <w:bookmarkStart w:id="10" w:name="_Toc27299905"/>
      <w:bookmarkStart w:id="11" w:name="_Toc36117415"/>
      <w:bookmarkStart w:id="12" w:name="_Toc44515907"/>
      <w:bookmarkStart w:id="13" w:name="_Toc51226194"/>
      <w:r w:rsidRPr="0048482F">
        <w:rPr>
          <w:color w:val="000000"/>
          <w:lang w:val="en-US"/>
        </w:rPr>
        <w:t>5.2.1.5.1</w:t>
      </w:r>
      <w:r w:rsidRPr="0048482F">
        <w:rPr>
          <w:color w:val="000000"/>
          <w:lang w:val="en-US"/>
        </w:rPr>
        <w:tab/>
        <w:t xml:space="preserve">Aperiodic CSI </w:t>
      </w:r>
      <w:r>
        <w:rPr>
          <w:color w:val="000000"/>
          <w:lang w:val="en-US"/>
        </w:rPr>
        <w:t>Reporting/Aperiodic CSI-RS</w:t>
      </w:r>
      <w:bookmarkEnd w:id="8"/>
      <w:bookmarkEnd w:id="9"/>
      <w:bookmarkEnd w:id="10"/>
      <w:bookmarkEnd w:id="11"/>
      <w:bookmarkEnd w:id="12"/>
      <w:bookmarkEnd w:id="13"/>
    </w:p>
    <w:p w14:paraId="0B18FC9D" w14:textId="4CECDD67" w:rsidR="00DA7B4F" w:rsidRDefault="00DA7B4F" w:rsidP="00DA7B4F">
      <w:pPr>
        <w:rPr>
          <w:color w:val="000000"/>
          <w:lang w:val="en-US"/>
        </w:rPr>
      </w:pPr>
      <w:r w:rsidRPr="0048482F">
        <w:rPr>
          <w:color w:val="000000"/>
          <w:lang w:val="en-US"/>
        </w:rPr>
        <w:t xml:space="preserve">For </w:t>
      </w:r>
      <w:r>
        <w:rPr>
          <w:color w:val="000000"/>
          <w:lang w:val="en-US"/>
        </w:rPr>
        <w:t xml:space="preserve">CSI-RS resource sets associated with </w:t>
      </w:r>
      <w:r w:rsidRPr="0048482F">
        <w:rPr>
          <w:color w:val="000000"/>
          <w:lang w:val="en-US"/>
        </w:rPr>
        <w:t>Resource Set</w:t>
      </w:r>
      <w:r>
        <w:rPr>
          <w:color w:val="000000"/>
          <w:lang w:val="en-US"/>
        </w:rPr>
        <w:t>tings</w:t>
      </w:r>
      <w:r w:rsidRPr="0048482F">
        <w:rPr>
          <w:color w:val="000000"/>
          <w:lang w:val="en-US"/>
        </w:rPr>
        <w:t xml:space="preserve"> configured with the higher layer parameter </w:t>
      </w:r>
      <w:proofErr w:type="spellStart"/>
      <w:r w:rsidRPr="00957C11">
        <w:rPr>
          <w:i/>
          <w:color w:val="000000"/>
          <w:lang w:val="en-US"/>
        </w:rPr>
        <w:t>resourceType</w:t>
      </w:r>
      <w:proofErr w:type="spellEnd"/>
      <w:r w:rsidRPr="0048482F">
        <w:rPr>
          <w:color w:val="000000"/>
          <w:lang w:val="en-US"/>
        </w:rPr>
        <w:t xml:space="preserve"> set to </w:t>
      </w:r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>aperiodic</w:t>
      </w:r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'periodic', or 'semi-persistent', </w:t>
      </w:r>
      <w:r w:rsidRPr="0048482F">
        <w:rPr>
          <w:color w:val="000000"/>
          <w:lang w:val="en-US"/>
        </w:rPr>
        <w:t>trigger states for Reporting Setting(s)</w:t>
      </w:r>
      <w:r w:rsidRPr="0046206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(configured with the higher layer parameter </w:t>
      </w:r>
      <w:proofErr w:type="spellStart"/>
      <w:r w:rsidRPr="00163F59">
        <w:rPr>
          <w:i/>
          <w:color w:val="000000"/>
          <w:lang w:val="en-US"/>
        </w:rPr>
        <w:t>reportConfigType</w:t>
      </w:r>
      <w:proofErr w:type="spellEnd"/>
      <w:r>
        <w:rPr>
          <w:color w:val="000000"/>
          <w:lang w:val="en-US"/>
        </w:rPr>
        <w:t xml:space="preserve"> set to 'aperiodic')</w:t>
      </w:r>
      <w:r w:rsidRPr="0048482F">
        <w:rPr>
          <w:color w:val="000000"/>
          <w:lang w:val="en-US"/>
        </w:rPr>
        <w:t xml:space="preserve"> and/or Resource Set</w:t>
      </w:r>
      <w:r>
        <w:rPr>
          <w:color w:val="000000"/>
          <w:lang w:val="en-US"/>
        </w:rPr>
        <w:t>ting</w:t>
      </w:r>
      <w:r w:rsidRPr="0048482F">
        <w:rPr>
          <w:color w:val="000000"/>
          <w:lang w:val="en-US"/>
        </w:rPr>
        <w:t xml:space="preserve"> for channel and/or interference measurement on one or more component carriers are configured using the higher layer parameter </w:t>
      </w:r>
      <w:r w:rsidRPr="00957C11">
        <w:rPr>
          <w:i/>
          <w:color w:val="000000"/>
          <w:lang w:val="en-US"/>
        </w:rPr>
        <w:t>CSI-</w:t>
      </w:r>
      <w:proofErr w:type="spellStart"/>
      <w:r w:rsidRPr="00957C11">
        <w:rPr>
          <w:i/>
          <w:color w:val="000000"/>
          <w:lang w:val="en-US"/>
        </w:rPr>
        <w:t>AperiodicTriggerStateList</w:t>
      </w:r>
      <w:proofErr w:type="spellEnd"/>
      <w:r w:rsidRPr="0048482F">
        <w:rPr>
          <w:color w:val="000000"/>
          <w:lang w:val="en-US"/>
        </w:rPr>
        <w:t xml:space="preserve">. </w:t>
      </w:r>
      <w:r w:rsidRPr="0048482F">
        <w:rPr>
          <w:color w:val="000000"/>
        </w:rPr>
        <w:t xml:space="preserve">For aperiodic CSI report triggering, a single set of CSI triggering states are higher layer configured, wherein the CSI triggering states can be associated with </w:t>
      </w:r>
      <w:r>
        <w:rPr>
          <w:color w:val="000000"/>
        </w:rPr>
        <w:t>any</w:t>
      </w:r>
      <w:r w:rsidRPr="0048482F">
        <w:rPr>
          <w:color w:val="000000"/>
        </w:rPr>
        <w:t xml:space="preserve"> candidate DL BWP. </w:t>
      </w:r>
      <w:r w:rsidRPr="003C5DC7">
        <w:rPr>
          <w:color w:val="000000"/>
        </w:rPr>
        <w:t xml:space="preserve">A UE is not expected to receive more than one </w:t>
      </w:r>
      <w:r>
        <w:rPr>
          <w:color w:val="000000"/>
        </w:rPr>
        <w:t xml:space="preserve">DCI with non-zero </w:t>
      </w:r>
      <w:del w:id="14" w:author="Yi-Ju Liao (廖怡茹)" w:date="2021-02-02T13:28:00Z">
        <w:r w:rsidDel="00DA7B4F">
          <w:rPr>
            <w:color w:val="000000"/>
          </w:rPr>
          <w:delText xml:space="preserve">CSI request </w:delText>
        </w:r>
      </w:del>
      <w:ins w:id="15" w:author="Yi-Ju Liao (廖怡茹)" w:date="2021-02-02T13:28:00Z">
        <w:r w:rsidRPr="00DA7B4F">
          <w:rPr>
            <w:i/>
            <w:color w:val="000000"/>
            <w:rPrChange w:id="16" w:author="Yi-Ju Liao (廖怡茹)" w:date="2021-02-02T13:28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</w:t>
        </w:r>
      </w:ins>
      <w:r>
        <w:rPr>
          <w:color w:val="000000"/>
        </w:rPr>
        <w:t>per slot</w:t>
      </w:r>
      <w:ins w:id="17" w:author="Yi-Ju Liao (廖怡茹)" w:date="2021-02-02T13:28:00Z">
        <w:r>
          <w:rPr>
            <w:color w:val="000000"/>
          </w:rPr>
          <w:t xml:space="preserve"> per cell</w:t>
        </w:r>
      </w:ins>
      <w:r>
        <w:rPr>
          <w:color w:val="000000"/>
        </w:rPr>
        <w:t xml:space="preserve">. </w:t>
      </w:r>
      <w:ins w:id="18" w:author="Yi-Ju Liao (廖怡茹)" w:date="2021-02-02T13:30:00Z">
        <w:r>
          <w:rPr>
            <w:color w:val="000000"/>
          </w:rPr>
          <w:t xml:space="preserve">A UE is not expected to receive DCI with non-zero </w:t>
        </w:r>
        <w:r w:rsidRPr="00DA7B4F">
          <w:rPr>
            <w:i/>
            <w:color w:val="000000"/>
            <w:rPrChange w:id="19" w:author="Yi-Ju Liao (廖怡茹)" w:date="2021-02-02T13:31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within a cell group in a slot overlapping with any slot receiving DCI with non-zero </w:t>
        </w:r>
        <w:r w:rsidRPr="00DA7B4F">
          <w:rPr>
            <w:i/>
            <w:color w:val="000000"/>
            <w:rPrChange w:id="20" w:author="Yi-Ju Liao (廖怡茹)" w:date="2021-02-02T13:31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in the same cell group. </w:t>
        </w:r>
      </w:ins>
      <w:r w:rsidRPr="002267E2">
        <w:rPr>
          <w:color w:val="000000"/>
        </w:rPr>
        <w:t xml:space="preserve">A UE </w:t>
      </w:r>
      <w:r>
        <w:rPr>
          <w:color w:val="000000"/>
        </w:rPr>
        <w:t>is</w:t>
      </w:r>
      <w:r w:rsidRPr="002267E2">
        <w:rPr>
          <w:color w:val="000000"/>
        </w:rPr>
        <w:t xml:space="preserve"> not expect</w:t>
      </w:r>
      <w:r>
        <w:rPr>
          <w:color w:val="000000"/>
        </w:rPr>
        <w:t>ed</w:t>
      </w:r>
      <w:r w:rsidRPr="002267E2">
        <w:rPr>
          <w:color w:val="000000"/>
        </w:rPr>
        <w:t xml:space="preserve"> to be configured with different </w:t>
      </w:r>
      <w:r w:rsidRPr="005B21CC">
        <w:rPr>
          <w:i/>
          <w:color w:val="000000"/>
        </w:rPr>
        <w:t>TCI-</w:t>
      </w:r>
      <w:proofErr w:type="spellStart"/>
      <w:r w:rsidRPr="005B21CC">
        <w:rPr>
          <w:i/>
          <w:color w:val="000000"/>
        </w:rPr>
        <w:t>StateId</w:t>
      </w:r>
      <w:r>
        <w:rPr>
          <w:color w:val="000000"/>
        </w:rPr>
        <w:t>'</w:t>
      </w:r>
      <w:r w:rsidRPr="002D403C">
        <w:rPr>
          <w:color w:val="000000"/>
        </w:rPr>
        <w:t>s</w:t>
      </w:r>
      <w:proofErr w:type="spellEnd"/>
      <w:r w:rsidRPr="002267E2">
        <w:rPr>
          <w:color w:val="000000"/>
        </w:rPr>
        <w:t xml:space="preserve"> for the same aperiodic CSI-RS resource ID configured in multiple aperiodic CSI-RS resource sets with the same triggering offset in the same aperiodic trigger </w:t>
      </w:r>
      <w:r>
        <w:rPr>
          <w:color w:val="000000"/>
        </w:rPr>
        <w:t xml:space="preserve">state. </w:t>
      </w:r>
      <w:r w:rsidRPr="003C5DC7">
        <w:rPr>
          <w:color w:val="000000"/>
        </w:rPr>
        <w:t xml:space="preserve">A UE is not expected to receive more than one aperiodic CSI report request for </w:t>
      </w:r>
      <w:r>
        <w:rPr>
          <w:color w:val="000000"/>
        </w:rPr>
        <w:t>transmission in</w:t>
      </w:r>
      <w:r w:rsidRPr="003C5DC7">
        <w:rPr>
          <w:color w:val="000000"/>
        </w:rPr>
        <w:t xml:space="preserve"> a given slot</w:t>
      </w:r>
      <w:ins w:id="21" w:author="Yi-Ju Liao (廖怡茹)" w:date="2021-02-02T13:31:00Z">
        <w:r>
          <w:rPr>
            <w:color w:val="000000"/>
          </w:rPr>
          <w:t xml:space="preserve"> per cell</w:t>
        </w:r>
      </w:ins>
      <w:r w:rsidRPr="003C5DC7">
        <w:rPr>
          <w:color w:val="000000"/>
        </w:rPr>
        <w:t>.</w:t>
      </w:r>
      <w:r>
        <w:rPr>
          <w:color w:val="000000"/>
        </w:rPr>
        <w:t xml:space="preserve"> </w:t>
      </w:r>
      <w:ins w:id="22" w:author="Yi-Ju Liao (廖怡茹)" w:date="2021-02-02T13:31:00Z">
        <w:r>
          <w:rPr>
            <w:color w:val="000000"/>
          </w:rPr>
          <w:t xml:space="preserve">A UE is not expected to receive an aperiodic CSI report request for transmission in a slot overlapping with any slot having an aperiodic CSI report transmission in the same cell group. </w:t>
        </w:r>
      </w:ins>
      <w:r w:rsidRPr="0048482F">
        <w:rPr>
          <w:color w:val="000000"/>
        </w:rPr>
        <w:t xml:space="preserve">A UE is not expected to be triggered with a CSI report for a non-active DL BWP. </w:t>
      </w:r>
      <w:r w:rsidRPr="0048482F">
        <w:rPr>
          <w:color w:val="000000"/>
          <w:lang w:val="en-US"/>
        </w:rPr>
        <w:t xml:space="preserve">A trigger state is initiated using the </w:t>
      </w:r>
      <w:r w:rsidRPr="0048482F">
        <w:rPr>
          <w:i/>
          <w:color w:val="000000"/>
          <w:lang w:val="en-US"/>
        </w:rPr>
        <w:t>CSI request</w:t>
      </w:r>
      <w:r w:rsidRPr="0048482F">
        <w:rPr>
          <w:color w:val="000000"/>
          <w:lang w:val="en-US"/>
        </w:rPr>
        <w:t xml:space="preserve"> field</w:t>
      </w:r>
      <w:r>
        <w:rPr>
          <w:color w:val="000000"/>
          <w:lang w:val="en-US"/>
        </w:rPr>
        <w:t xml:space="preserve"> in DCI.</w:t>
      </w:r>
    </w:p>
    <w:p w14:paraId="796E4502" w14:textId="77777777" w:rsidR="00DA7B4F" w:rsidRPr="00DA7B4F" w:rsidRDefault="00DA7B4F" w:rsidP="00DA7B4F">
      <w:pPr>
        <w:rPr>
          <w:rFonts w:eastAsia="Times New Roman"/>
          <w:color w:val="000000"/>
          <w:lang w:val="fr-FR"/>
        </w:rPr>
      </w:pPr>
    </w:p>
    <w:p w14:paraId="68C9CD36" w14:textId="265785F8" w:rsidR="001E41F3" w:rsidRPr="002E6775" w:rsidRDefault="001313A8" w:rsidP="002E6775">
      <w:pPr>
        <w:jc w:val="center"/>
        <w:rPr>
          <w:rFonts w:eastAsia="Yu Mincho"/>
          <w:color w:val="FF0000"/>
          <w:lang w:eastAsia="zh-CN"/>
        </w:rPr>
      </w:pPr>
      <w:r w:rsidRPr="007C5F93">
        <w:rPr>
          <w:rFonts w:eastAsia="Yu Mincho"/>
          <w:color w:val="FF0000"/>
          <w:lang w:eastAsia="zh-CN"/>
        </w:rPr>
        <w:t xml:space="preserve">&lt; </w:t>
      </w:r>
      <w:r w:rsidRPr="007C5F93">
        <w:rPr>
          <w:rFonts w:eastAsia="Yu Mincho"/>
          <w:color w:val="FF0000"/>
        </w:rPr>
        <w:t>Unchanged parts are omitted</w:t>
      </w:r>
      <w:r w:rsidRPr="007C5F93">
        <w:rPr>
          <w:rFonts w:eastAsia="Yu Mincho"/>
          <w:color w:val="FF0000"/>
          <w:lang w:eastAsia="zh-CN"/>
        </w:rPr>
        <w:t xml:space="preserve"> &gt;</w:t>
      </w: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2A02F" w14:textId="77777777" w:rsidR="002C5EEE" w:rsidRDefault="002C5EEE">
      <w:r>
        <w:separator/>
      </w:r>
    </w:p>
  </w:endnote>
  <w:endnote w:type="continuationSeparator" w:id="0">
    <w:p w14:paraId="53E77DFE" w14:textId="77777777" w:rsidR="002C5EEE" w:rsidRDefault="002C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D8F5E" w14:textId="77777777" w:rsidR="002C5EEE" w:rsidRDefault="002C5EEE">
      <w:r>
        <w:separator/>
      </w:r>
    </w:p>
  </w:footnote>
  <w:footnote w:type="continuationSeparator" w:id="0">
    <w:p w14:paraId="10889E86" w14:textId="77777777" w:rsidR="002C5EEE" w:rsidRDefault="002C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-Ju Liao (廖怡茹)">
    <w15:presenceInfo w15:providerId="AD" w15:userId="S-1-5-21-1711831044-1024940897-1435325219-57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7A65"/>
    <w:rsid w:val="001E41F3"/>
    <w:rsid w:val="001F2B9A"/>
    <w:rsid w:val="00214A5F"/>
    <w:rsid w:val="00230880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E1A36"/>
    <w:rsid w:val="00410371"/>
    <w:rsid w:val="004242F1"/>
    <w:rsid w:val="004B75B7"/>
    <w:rsid w:val="004D2C6D"/>
    <w:rsid w:val="004F2E9A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28ED"/>
    <w:rsid w:val="008626E7"/>
    <w:rsid w:val="00870EE7"/>
    <w:rsid w:val="008863B9"/>
    <w:rsid w:val="008A45A6"/>
    <w:rsid w:val="008D17A7"/>
    <w:rsid w:val="008F3789"/>
    <w:rsid w:val="008F686C"/>
    <w:rsid w:val="009148DE"/>
    <w:rsid w:val="00941E30"/>
    <w:rsid w:val="009777D9"/>
    <w:rsid w:val="00983C4A"/>
    <w:rsid w:val="00991B88"/>
    <w:rsid w:val="009A5753"/>
    <w:rsid w:val="009A579D"/>
    <w:rsid w:val="009E3297"/>
    <w:rsid w:val="009F734F"/>
    <w:rsid w:val="00A246B6"/>
    <w:rsid w:val="00A47E70"/>
    <w:rsid w:val="00A50CF0"/>
    <w:rsid w:val="00A6431D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B660B"/>
    <w:rsid w:val="00BD279D"/>
    <w:rsid w:val="00BD6BB8"/>
    <w:rsid w:val="00C66BA2"/>
    <w:rsid w:val="00C95985"/>
    <w:rsid w:val="00CC5026"/>
    <w:rsid w:val="00CC68D0"/>
    <w:rsid w:val="00CE18CD"/>
    <w:rsid w:val="00D03F9A"/>
    <w:rsid w:val="00D06D51"/>
    <w:rsid w:val="00D24991"/>
    <w:rsid w:val="00D50255"/>
    <w:rsid w:val="00D66520"/>
    <w:rsid w:val="00DA7B4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a0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af1">
    <w:name w:val="清單段落 字元"/>
    <w:aliases w:val="- Bullets 字元,リスト段落 字元,Lista1 字元,?? ?? 字元,????? 字元,???? 字元,列出段落1 字元,中等深浅网格 1 - 着色 21 字元,¥  ¡  ¡  ¡  ¡  ì¬  º  ¥  ¹  ¥  È  ¶  Î  Â  ä 字元,Á  Ð  ³  ö  ¶  Î  Â  ä 字元,列表段落1 字元,—ñ    o’i—Ž 字元,¥  ê¥  ¹  ¥  È  ¶  Î  Â  ä 字元,Lettre d'introduction 字元"/>
    <w:basedOn w:val="a0"/>
    <w:link w:val="af2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af2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,Paragrafo e"/>
    <w:basedOn w:val="a"/>
    <w:link w:val="af1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a0"/>
    <w:rsid w:val="00DA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8BAD-9F26-4E6C-87FE-553A4457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Yi-Ju Liao (廖怡茹)</cp:lastModifiedBy>
  <cp:revision>13</cp:revision>
  <cp:lastPrinted>1899-12-31T23:00:00Z</cp:lastPrinted>
  <dcterms:created xsi:type="dcterms:W3CDTF">2020-02-03T08:32:00Z</dcterms:created>
  <dcterms:modified xsi:type="dcterms:W3CDTF">2021-02-02T06:58:00Z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