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232E" w:rsidRPr="001B1C8F" w:rsidRDefault="0066194B" w:rsidP="001B1C8F">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r w:rsidRPr="001B1C8F">
        <w:rPr>
          <w:rFonts w:ascii="Arial" w:eastAsia="宋体" w:hAnsi="Arial"/>
          <w:b/>
          <w:noProof/>
          <w:sz w:val="24"/>
          <w:szCs w:val="20"/>
          <w:lang w:eastAsia="zh-CN"/>
        </w:rPr>
        <w:t>3GPP TSG-RAN WG1 #104</w:t>
      </w:r>
      <w:r w:rsidR="00457194" w:rsidRPr="001B1C8F">
        <w:rPr>
          <w:rFonts w:ascii="Arial" w:eastAsia="宋体" w:hAnsi="Arial"/>
          <w:b/>
          <w:noProof/>
          <w:sz w:val="24"/>
          <w:szCs w:val="20"/>
          <w:lang w:eastAsia="zh-CN"/>
        </w:rPr>
        <w:tab/>
        <w:t xml:space="preserve">   </w:t>
      </w:r>
      <w:r w:rsidR="00E171CE">
        <w:rPr>
          <w:rFonts w:ascii="Arial" w:eastAsia="宋体" w:hAnsi="Arial"/>
          <w:b/>
          <w:noProof/>
          <w:sz w:val="24"/>
          <w:szCs w:val="20"/>
          <w:lang w:eastAsia="zh-CN"/>
        </w:rPr>
        <w:t>R1-</w:t>
      </w:r>
      <w:r w:rsidR="0006232E" w:rsidRPr="001B1C8F">
        <w:rPr>
          <w:rFonts w:ascii="Arial" w:eastAsia="宋体" w:hAnsi="Arial"/>
          <w:b/>
          <w:noProof/>
          <w:sz w:val="24"/>
          <w:szCs w:val="20"/>
          <w:lang w:eastAsia="zh-CN"/>
        </w:rPr>
        <w:t>2</w:t>
      </w:r>
      <w:r w:rsidR="00E171CE">
        <w:rPr>
          <w:rFonts w:ascii="Arial" w:eastAsia="宋体" w:hAnsi="Arial"/>
          <w:b/>
          <w:noProof/>
          <w:sz w:val="24"/>
          <w:szCs w:val="20"/>
          <w:lang w:eastAsia="zh-CN"/>
        </w:rPr>
        <w:t>1</w:t>
      </w:r>
      <w:r w:rsidR="00FA1559">
        <w:rPr>
          <w:rFonts w:ascii="Arial" w:eastAsia="宋体" w:hAnsi="Arial"/>
          <w:b/>
          <w:noProof/>
          <w:sz w:val="24"/>
          <w:szCs w:val="20"/>
          <w:lang w:eastAsia="zh-CN"/>
        </w:rPr>
        <w:t>00912</w:t>
      </w:r>
      <w:bookmarkStart w:id="0" w:name="_GoBack"/>
      <w:bookmarkEnd w:id="0"/>
    </w:p>
    <w:p w:rsidR="001B1C8F" w:rsidRPr="00FC2F1D" w:rsidRDefault="001B1C8F" w:rsidP="00FC2F1D">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r w:rsidRPr="00FC2F1D">
        <w:rPr>
          <w:rFonts w:ascii="Arial" w:eastAsia="宋体" w:hAnsi="Arial"/>
          <w:b/>
          <w:noProof/>
          <w:sz w:val="24"/>
          <w:szCs w:val="20"/>
          <w:lang w:eastAsia="zh-CN"/>
        </w:rPr>
        <w:t>e-Meeting, January 25</w:t>
      </w:r>
      <w:r w:rsidR="00FA1559" w:rsidRPr="00FA1559">
        <w:rPr>
          <w:rFonts w:ascii="Arial" w:eastAsia="宋体" w:hAnsi="Arial"/>
          <w:b/>
          <w:noProof/>
          <w:sz w:val="24"/>
          <w:szCs w:val="20"/>
          <w:vertAlign w:val="superscript"/>
          <w:lang w:eastAsia="zh-CN"/>
        </w:rPr>
        <w:t>th</w:t>
      </w:r>
      <w:r w:rsidRPr="00FC2F1D">
        <w:rPr>
          <w:rFonts w:ascii="Arial" w:eastAsia="宋体" w:hAnsi="Arial"/>
          <w:b/>
          <w:noProof/>
          <w:sz w:val="24"/>
          <w:szCs w:val="20"/>
          <w:lang w:eastAsia="zh-CN"/>
        </w:rPr>
        <w:t xml:space="preserve"> – February 5</w:t>
      </w:r>
      <w:r w:rsidR="00FA1559" w:rsidRPr="00FA1559">
        <w:rPr>
          <w:rFonts w:ascii="Arial" w:eastAsia="宋体" w:hAnsi="Arial"/>
          <w:b/>
          <w:noProof/>
          <w:sz w:val="24"/>
          <w:szCs w:val="20"/>
          <w:vertAlign w:val="superscript"/>
          <w:lang w:eastAsia="zh-CN"/>
        </w:rPr>
        <w:t>th</w:t>
      </w:r>
      <w:r w:rsidRPr="00FC2F1D">
        <w:rPr>
          <w:rFonts w:ascii="Arial" w:eastAsia="宋体" w:hAnsi="Arial"/>
          <w:b/>
          <w:noProof/>
          <w:sz w:val="24"/>
          <w:szCs w:val="20"/>
          <w:lang w:eastAsia="zh-CN"/>
        </w:rPr>
        <w:t>, 2021</w:t>
      </w:r>
    </w:p>
    <w:p w:rsidR="0006232E" w:rsidRPr="001B1C8F" w:rsidRDefault="0006232E" w:rsidP="001B1C8F">
      <w:pPr>
        <w:pStyle w:val="a3"/>
        <w:widowControl w:val="0"/>
        <w:pBdr>
          <w:bottom w:val="none" w:sz="0" w:space="0" w:color="auto"/>
        </w:pBdr>
        <w:tabs>
          <w:tab w:val="clear" w:pos="4153"/>
          <w:tab w:val="clear" w:pos="8306"/>
          <w:tab w:val="right" w:pos="9639"/>
        </w:tabs>
        <w:overflowPunct w:val="0"/>
        <w:autoSpaceDE w:val="0"/>
        <w:autoSpaceDN w:val="0"/>
        <w:adjustRightInd w:val="0"/>
        <w:snapToGrid/>
        <w:spacing w:after="0" w:line="240" w:lineRule="auto"/>
        <w:jc w:val="left"/>
        <w:textAlignment w:val="baseline"/>
        <w:rPr>
          <w:rFonts w:ascii="Arial" w:eastAsia="宋体" w:hAnsi="Arial"/>
          <w:b/>
          <w:noProof/>
          <w:sz w:val="24"/>
          <w:szCs w:val="20"/>
          <w:lang w:eastAsia="zh-CN"/>
        </w:rPr>
      </w:pPr>
    </w:p>
    <w:p w:rsidR="00B9037D" w:rsidRPr="00FC2F1D" w:rsidRDefault="00B9037D" w:rsidP="00FC2F1D">
      <w:pPr>
        <w:pStyle w:val="CRCoverPage"/>
        <w:rPr>
          <w:rFonts w:eastAsia="MS Mincho" w:cs="Arial"/>
          <w:b/>
          <w:bCs/>
          <w:sz w:val="24"/>
          <w:lang w:val="en-US"/>
        </w:rPr>
      </w:pPr>
      <w:r w:rsidRPr="00FC2F1D">
        <w:rPr>
          <w:rFonts w:eastAsia="MS Mincho" w:cs="Arial"/>
          <w:b/>
          <w:bCs/>
          <w:sz w:val="24"/>
          <w:lang w:val="en-US"/>
        </w:rPr>
        <w:t>Agenda Item:</w:t>
      </w:r>
      <w:r w:rsidR="00FC2F1D" w:rsidRPr="00FC2F1D">
        <w:rPr>
          <w:rFonts w:eastAsia="MS Mincho" w:cs="Arial"/>
          <w:b/>
          <w:bCs/>
          <w:sz w:val="24"/>
          <w:lang w:val="en-US"/>
        </w:rPr>
        <w:t xml:space="preserve"> </w:t>
      </w:r>
      <w:r w:rsidR="009C17A3">
        <w:rPr>
          <w:rFonts w:eastAsia="MS Mincho" w:cs="Arial"/>
          <w:b/>
          <w:bCs/>
          <w:sz w:val="24"/>
          <w:lang w:val="en-US"/>
        </w:rPr>
        <w:t xml:space="preserve"> </w:t>
      </w:r>
      <w:r w:rsidR="009C17A3">
        <w:rPr>
          <w:rFonts w:eastAsia="MS Mincho" w:cs="Arial"/>
          <w:b/>
          <w:bCs/>
          <w:sz w:val="24"/>
          <w:lang w:val="en-US"/>
        </w:rPr>
        <w:tab/>
      </w:r>
      <w:r w:rsidRPr="00FC2F1D">
        <w:rPr>
          <w:rFonts w:eastAsia="MS Mincho" w:cs="Arial"/>
          <w:b/>
          <w:bCs/>
          <w:sz w:val="24"/>
          <w:lang w:val="en-US"/>
        </w:rPr>
        <w:t>8.4.1</w:t>
      </w:r>
    </w:p>
    <w:p w:rsidR="0052682F" w:rsidRPr="00FC2F1D" w:rsidRDefault="0052682F" w:rsidP="00FC2F1D">
      <w:pPr>
        <w:pStyle w:val="CRCoverPage"/>
        <w:rPr>
          <w:rFonts w:eastAsia="MS Mincho" w:cs="Arial"/>
          <w:b/>
          <w:bCs/>
          <w:sz w:val="24"/>
          <w:lang w:val="en-US"/>
        </w:rPr>
      </w:pPr>
      <w:r w:rsidRPr="00FC2F1D">
        <w:rPr>
          <w:rFonts w:eastAsia="MS Mincho" w:cs="Arial"/>
          <w:b/>
          <w:bCs/>
          <w:sz w:val="24"/>
          <w:lang w:val="en-US"/>
        </w:rPr>
        <w:t xml:space="preserve">Source: </w:t>
      </w:r>
      <w:r w:rsidR="00FC2F1D" w:rsidRPr="00FC2F1D">
        <w:rPr>
          <w:rFonts w:eastAsia="MS Mincho" w:cs="Arial"/>
          <w:b/>
          <w:bCs/>
          <w:sz w:val="24"/>
          <w:lang w:val="en-US"/>
        </w:rPr>
        <w:t xml:space="preserve">     </w:t>
      </w:r>
      <w:r w:rsidR="009C17A3">
        <w:rPr>
          <w:rFonts w:eastAsia="MS Mincho" w:cs="Arial"/>
          <w:b/>
          <w:bCs/>
          <w:sz w:val="24"/>
          <w:lang w:val="en-US"/>
        </w:rPr>
        <w:t xml:space="preserve"> </w:t>
      </w:r>
      <w:r w:rsidR="009C17A3">
        <w:rPr>
          <w:rFonts w:eastAsia="MS Mincho" w:cs="Arial"/>
          <w:b/>
          <w:bCs/>
          <w:sz w:val="24"/>
          <w:lang w:val="en-US"/>
        </w:rPr>
        <w:tab/>
      </w:r>
      <w:r w:rsidRPr="00FC2F1D">
        <w:rPr>
          <w:rFonts w:eastAsia="MS Mincho" w:cs="Arial"/>
          <w:b/>
          <w:bCs/>
          <w:sz w:val="24"/>
          <w:lang w:val="en-US"/>
        </w:rPr>
        <w:t>China Telecom</w:t>
      </w:r>
    </w:p>
    <w:p w:rsidR="0006232E" w:rsidRPr="00FC2F1D" w:rsidRDefault="0006232E" w:rsidP="00FC2F1D">
      <w:pPr>
        <w:pStyle w:val="CRCoverPage"/>
        <w:rPr>
          <w:rFonts w:eastAsia="MS Mincho" w:cs="Arial"/>
          <w:b/>
          <w:bCs/>
          <w:sz w:val="24"/>
          <w:lang w:val="en-US"/>
        </w:rPr>
      </w:pPr>
      <w:r w:rsidRPr="00FC2F1D">
        <w:rPr>
          <w:rFonts w:eastAsia="MS Mincho" w:cs="Arial"/>
          <w:b/>
          <w:bCs/>
          <w:sz w:val="24"/>
          <w:lang w:val="en-US"/>
        </w:rPr>
        <w:t>Title:</w:t>
      </w:r>
      <w:r w:rsidR="00FC2F1D" w:rsidRPr="00FC2F1D">
        <w:rPr>
          <w:rFonts w:eastAsia="MS Mincho" w:cs="Arial"/>
          <w:b/>
          <w:bCs/>
          <w:sz w:val="24"/>
          <w:lang w:val="en-US"/>
        </w:rPr>
        <w:t xml:space="preserve">        </w:t>
      </w:r>
      <w:r w:rsidR="009C17A3">
        <w:rPr>
          <w:rFonts w:eastAsia="MS Mincho" w:cs="Arial"/>
          <w:b/>
          <w:bCs/>
          <w:sz w:val="24"/>
          <w:lang w:val="en-US"/>
        </w:rPr>
        <w:t xml:space="preserve"> </w:t>
      </w:r>
      <w:r w:rsidR="00FC2F1D" w:rsidRPr="00FC2F1D">
        <w:rPr>
          <w:rFonts w:eastAsia="MS Mincho" w:cs="Arial"/>
          <w:b/>
          <w:bCs/>
          <w:sz w:val="24"/>
          <w:lang w:val="en-US"/>
        </w:rPr>
        <w:t xml:space="preserve"> </w:t>
      </w:r>
      <w:r w:rsidR="009C17A3">
        <w:rPr>
          <w:rFonts w:eastAsia="MS Mincho" w:cs="Arial"/>
          <w:b/>
          <w:bCs/>
          <w:sz w:val="24"/>
          <w:lang w:val="en-US"/>
        </w:rPr>
        <w:tab/>
      </w:r>
      <w:r w:rsidR="00FC2F1D" w:rsidRPr="00FC2F1D">
        <w:rPr>
          <w:rFonts w:eastAsia="MS Mincho" w:cs="Arial"/>
          <w:b/>
          <w:bCs/>
          <w:sz w:val="24"/>
          <w:lang w:val="en-US"/>
        </w:rPr>
        <w:t>D</w:t>
      </w:r>
      <w:r w:rsidR="00354B9B" w:rsidRPr="00FC2F1D">
        <w:rPr>
          <w:rFonts w:eastAsia="MS Mincho" w:cs="Arial"/>
          <w:b/>
          <w:bCs/>
          <w:sz w:val="24"/>
          <w:lang w:val="en-US"/>
        </w:rPr>
        <w:t xml:space="preserve">iscussion on </w:t>
      </w:r>
      <w:r w:rsidRPr="00FC2F1D">
        <w:rPr>
          <w:rFonts w:eastAsia="MS Mincho" w:cs="Arial"/>
          <w:b/>
          <w:bCs/>
          <w:sz w:val="24"/>
          <w:lang w:val="en-US"/>
        </w:rPr>
        <w:t>Timing Relationship Enhancements</w:t>
      </w:r>
      <w:r w:rsidR="00354B9B" w:rsidRPr="00FC2F1D">
        <w:rPr>
          <w:rFonts w:eastAsia="MS Mincho" w:cs="Arial"/>
          <w:b/>
          <w:bCs/>
          <w:sz w:val="24"/>
          <w:lang w:val="en-US"/>
        </w:rPr>
        <w:t xml:space="preserve"> in NR-NTN</w:t>
      </w:r>
    </w:p>
    <w:p w:rsidR="0006232E" w:rsidRPr="00FC2F1D" w:rsidRDefault="0006232E" w:rsidP="00FC2F1D">
      <w:pPr>
        <w:pStyle w:val="CRCoverPage"/>
        <w:rPr>
          <w:rFonts w:eastAsia="MS Mincho" w:cs="Arial"/>
          <w:b/>
          <w:bCs/>
          <w:sz w:val="24"/>
          <w:lang w:val="en-US"/>
        </w:rPr>
      </w:pPr>
      <w:r w:rsidRPr="00FC2F1D">
        <w:rPr>
          <w:rFonts w:eastAsia="MS Mincho" w:cs="Arial"/>
          <w:b/>
          <w:bCs/>
          <w:sz w:val="24"/>
          <w:lang w:val="en-US"/>
        </w:rPr>
        <w:t>Document for:</w:t>
      </w:r>
      <w:r w:rsidR="00FC2F1D" w:rsidRPr="00FC2F1D">
        <w:rPr>
          <w:rFonts w:eastAsia="MS Mincho" w:cs="Arial"/>
          <w:b/>
          <w:bCs/>
          <w:sz w:val="24"/>
          <w:lang w:val="en-US"/>
        </w:rPr>
        <w:t xml:space="preserve"> </w:t>
      </w:r>
      <w:r w:rsidR="009C17A3">
        <w:rPr>
          <w:rFonts w:eastAsia="MS Mincho" w:cs="Arial"/>
          <w:b/>
          <w:bCs/>
          <w:sz w:val="24"/>
          <w:lang w:val="en-US"/>
        </w:rPr>
        <w:tab/>
      </w:r>
      <w:r w:rsidR="00957E31" w:rsidRPr="00FC2F1D">
        <w:rPr>
          <w:rFonts w:eastAsia="MS Mincho" w:cs="Arial"/>
          <w:b/>
          <w:bCs/>
          <w:sz w:val="24"/>
          <w:lang w:val="en-US"/>
        </w:rPr>
        <w:t>Discussion</w:t>
      </w:r>
    </w:p>
    <w:p w:rsidR="0006232E" w:rsidRPr="00FC2F1D" w:rsidRDefault="0006232E"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Introduction</w:t>
      </w:r>
    </w:p>
    <w:p w:rsidR="00E33351" w:rsidRPr="00F6168D" w:rsidRDefault="00A165A7" w:rsidP="00FC2F1D">
      <w:pPr>
        <w:pStyle w:val="aff"/>
        <w:overflowPunct w:val="0"/>
        <w:autoSpaceDE w:val="0"/>
        <w:autoSpaceDN w:val="0"/>
        <w:adjustRightInd w:val="0"/>
        <w:spacing w:after="120"/>
        <w:jc w:val="both"/>
        <w:textAlignment w:val="baseline"/>
        <w:rPr>
          <w:rFonts w:eastAsia="宋体"/>
          <w:sz w:val="21"/>
          <w:szCs w:val="21"/>
        </w:rPr>
      </w:pPr>
      <w:r w:rsidRPr="00A165A7">
        <w:rPr>
          <w:rFonts w:eastAsia="宋体"/>
          <w:sz w:val="21"/>
          <w:szCs w:val="21"/>
        </w:rPr>
        <w:t>A new work item on “Solutions for NR to support non-terrestrial networks (NTN)” was approved in RAN#86</w:t>
      </w:r>
      <w:r>
        <w:rPr>
          <w:rFonts w:eastAsia="宋体" w:hint="eastAsia"/>
          <w:sz w:val="21"/>
          <w:szCs w:val="21"/>
        </w:rPr>
        <w:t>.</w:t>
      </w:r>
      <w:r>
        <w:rPr>
          <w:rFonts w:eastAsia="宋体"/>
          <w:sz w:val="21"/>
          <w:szCs w:val="21"/>
        </w:rPr>
        <w:t xml:space="preserve"> </w:t>
      </w:r>
      <w:r w:rsidR="00E33351" w:rsidRPr="00F6168D">
        <w:rPr>
          <w:rFonts w:eastAsia="宋体"/>
          <w:sz w:val="21"/>
          <w:szCs w:val="21"/>
        </w:rPr>
        <w:t>The propagation delays in</w:t>
      </w:r>
      <w:r w:rsidR="00D27290" w:rsidRPr="00F6168D">
        <w:rPr>
          <w:rFonts w:eastAsia="宋体"/>
          <w:sz w:val="21"/>
          <w:szCs w:val="21"/>
        </w:rPr>
        <w:t xml:space="preserve"> NTN</w:t>
      </w:r>
      <w:r w:rsidR="00E33351" w:rsidRPr="00F6168D">
        <w:rPr>
          <w:rFonts w:eastAsia="宋体"/>
          <w:sz w:val="21"/>
          <w:szCs w:val="21"/>
        </w:rPr>
        <w:t xml:space="preserve"> mobile systems</w:t>
      </w:r>
      <w:r w:rsidR="00D27290" w:rsidRPr="00F6168D">
        <w:rPr>
          <w:rFonts w:eastAsia="宋体"/>
          <w:sz w:val="21"/>
          <w:szCs w:val="21"/>
        </w:rPr>
        <w:t>, ranging from several milliseconds to hundreds of milliseconds,</w:t>
      </w:r>
      <w:r w:rsidR="00E33351" w:rsidRPr="00F6168D">
        <w:rPr>
          <w:rFonts w:eastAsia="宋体"/>
          <w:sz w:val="21"/>
          <w:szCs w:val="21"/>
        </w:rPr>
        <w:t xml:space="preserve"> are usually much longer</w:t>
      </w:r>
      <w:r w:rsidR="00536492" w:rsidRPr="00F6168D">
        <w:rPr>
          <w:rFonts w:eastAsia="宋体"/>
          <w:sz w:val="21"/>
          <w:szCs w:val="21"/>
        </w:rPr>
        <w:t xml:space="preserve"> than it is in </w:t>
      </w:r>
      <w:r w:rsidR="00C811B8" w:rsidRPr="00F6168D">
        <w:rPr>
          <w:rFonts w:eastAsia="宋体"/>
          <w:sz w:val="21"/>
          <w:szCs w:val="21"/>
        </w:rPr>
        <w:t xml:space="preserve">a </w:t>
      </w:r>
      <w:r w:rsidR="00536492" w:rsidRPr="00F6168D">
        <w:rPr>
          <w:rFonts w:eastAsia="宋体"/>
          <w:sz w:val="21"/>
          <w:szCs w:val="21"/>
        </w:rPr>
        <w:t>terrestrial system</w:t>
      </w:r>
      <w:r w:rsidR="00E33351" w:rsidRPr="00F6168D">
        <w:rPr>
          <w:rFonts w:eastAsia="宋体"/>
          <w:sz w:val="21"/>
          <w:szCs w:val="21"/>
        </w:rPr>
        <w:t xml:space="preserve">. To deal with the propagation delay and consequently the large timing offset between DL and UL at </w:t>
      </w:r>
      <w:r w:rsidR="00C811B8" w:rsidRPr="00F6168D">
        <w:rPr>
          <w:rFonts w:eastAsia="宋体"/>
          <w:sz w:val="21"/>
          <w:szCs w:val="21"/>
        </w:rPr>
        <w:t xml:space="preserve">the </w:t>
      </w:r>
      <w:r w:rsidR="00E33351" w:rsidRPr="00F6168D">
        <w:rPr>
          <w:rFonts w:eastAsia="宋体"/>
          <w:sz w:val="21"/>
          <w:szCs w:val="21"/>
        </w:rPr>
        <w:t>UE side, a Koffset is introduced.</w:t>
      </w:r>
      <w:r w:rsidR="008A37FC">
        <w:rPr>
          <w:rFonts w:eastAsia="宋体"/>
          <w:sz w:val="21"/>
          <w:szCs w:val="21"/>
        </w:rPr>
        <w:t xml:space="preserve"> </w:t>
      </w:r>
      <w:r w:rsidR="008A37FC" w:rsidRPr="008A37FC">
        <w:rPr>
          <w:rFonts w:eastAsia="宋体"/>
          <w:sz w:val="21"/>
          <w:szCs w:val="21"/>
        </w:rPr>
        <w:t>A list of topics regarding timing relationship enhancements was discussed</w:t>
      </w:r>
      <w:r w:rsidR="008A37FC">
        <w:rPr>
          <w:rFonts w:eastAsia="宋体"/>
          <w:sz w:val="21"/>
          <w:szCs w:val="21"/>
        </w:rPr>
        <w:t xml:space="preserve">. </w:t>
      </w:r>
      <w:r w:rsidR="007F30BE">
        <w:rPr>
          <w:rFonts w:eastAsia="宋体"/>
          <w:sz w:val="21"/>
          <w:szCs w:val="21"/>
        </w:rPr>
        <w:t>In the meeting RAN1 #103</w:t>
      </w:r>
      <w:r w:rsidR="00E33351" w:rsidRPr="00F6168D">
        <w:rPr>
          <w:rFonts w:eastAsia="宋体"/>
          <w:sz w:val="21"/>
          <w:szCs w:val="21"/>
        </w:rPr>
        <w:t xml:space="preserve">, </w:t>
      </w:r>
      <w:r w:rsidR="00C811B8" w:rsidRPr="00F6168D">
        <w:rPr>
          <w:rFonts w:eastAsia="宋体"/>
          <w:sz w:val="21"/>
          <w:szCs w:val="21"/>
        </w:rPr>
        <w:t xml:space="preserve">the </w:t>
      </w:r>
      <w:r w:rsidR="00E33351" w:rsidRPr="00F6168D">
        <w:rPr>
          <w:rFonts w:eastAsia="宋体"/>
          <w:sz w:val="21"/>
          <w:szCs w:val="21"/>
        </w:rPr>
        <w:t xml:space="preserve">following agreements are </w:t>
      </w:r>
      <w:r w:rsidR="003B225B" w:rsidRPr="00F6168D">
        <w:rPr>
          <w:rFonts w:eastAsia="宋体"/>
          <w:sz w:val="21"/>
          <w:szCs w:val="21"/>
        </w:rPr>
        <w:t>reached.</w:t>
      </w:r>
    </w:p>
    <w:p w:rsidR="003B225B" w:rsidRPr="00F6168D" w:rsidRDefault="003B225B"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F6168D">
        <w:rPr>
          <w:rFonts w:ascii="Times New Roman" w:eastAsia="宋体" w:hAnsi="Times New Roman"/>
          <w:noProof/>
          <w:sz w:val="21"/>
          <w:szCs w:val="21"/>
          <w:lang w:eastAsia="zh-CN"/>
        </w:rPr>
        <mc:AlternateContent>
          <mc:Choice Requires="wps">
            <w:drawing>
              <wp:inline distT="0" distB="0" distL="0" distR="0" wp14:anchorId="23D896DA" wp14:editId="471FEE94">
                <wp:extent cx="5718220" cy="3214048"/>
                <wp:effectExtent l="0" t="0" r="15875" b="24765"/>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220" cy="3214048"/>
                        </a:xfrm>
                        <a:prstGeom prst="rect">
                          <a:avLst/>
                        </a:prstGeom>
                        <a:solidFill>
                          <a:srgbClr val="FFFFFF"/>
                        </a:solidFill>
                        <a:ln w="9525">
                          <a:solidFill>
                            <a:srgbClr val="000000"/>
                          </a:solidFill>
                          <a:miter lim="800000"/>
                          <a:headEnd/>
                          <a:tailEnd/>
                        </a:ln>
                      </wps:spPr>
                      <wps:txbx>
                        <w:txbxContent>
                          <w:p w:rsidR="004A69E0" w:rsidRPr="00044A05" w:rsidRDefault="004A69E0" w:rsidP="00044A05">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Agreement:</w:t>
                            </w:r>
                          </w:p>
                          <w:p w:rsidR="004A69E0" w:rsidRPr="00044A05" w:rsidRDefault="004A69E0" w:rsidP="00044A05">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 xml:space="preserve">Introduce K_offset (may or may not be the same as the K_offset value in other timing relationships) to enhance the timing relationship of HARQ-ACK on PUCCH to </w:t>
                            </w:r>
                            <w:proofErr w:type="spellStart"/>
                            <w:r w:rsidRPr="00044A05">
                              <w:rPr>
                                <w:rFonts w:ascii="Times New Roman" w:hAnsi="Times New Roman"/>
                                <w:i/>
                                <w:lang w:eastAsia="x-none"/>
                              </w:rPr>
                              <w:t>MsgB</w:t>
                            </w:r>
                            <w:proofErr w:type="spellEnd"/>
                            <w:r w:rsidRPr="00044A05">
                              <w:rPr>
                                <w:rFonts w:ascii="Times New Roman" w:hAnsi="Times New Roman"/>
                                <w:i/>
                                <w:lang w:eastAsia="x-none"/>
                              </w:rPr>
                              <w:t>.</w:t>
                            </w:r>
                          </w:p>
                          <w:p w:rsidR="004A69E0" w:rsidRPr="00044A05" w:rsidRDefault="004A69E0" w:rsidP="00044A05">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Agreement:</w:t>
                            </w:r>
                          </w:p>
                          <w:p w:rsidR="004A69E0" w:rsidRPr="00044A05" w:rsidRDefault="004A69E0" w:rsidP="00044A05">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For K_offset configured in system information and used in initial access, at least a cell specific K_offset configuration, which is used in all beams of a cell, should be supported.</w:t>
                            </w:r>
                          </w:p>
                          <w:p w:rsidR="004A69E0" w:rsidRPr="00044A05" w:rsidRDefault="004A69E0" w:rsidP="00044A05">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 xml:space="preserve">FFS: Beam specific K_offset configured in system information and used in initial access. </w:t>
                            </w:r>
                          </w:p>
                          <w:p w:rsidR="004A69E0" w:rsidRPr="00044A05" w:rsidRDefault="004A69E0" w:rsidP="00F069EE">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Working Assumption:</w:t>
                            </w:r>
                          </w:p>
                          <w:p w:rsidR="004A69E0" w:rsidRPr="00044A05" w:rsidRDefault="004A69E0" w:rsidP="00044A05">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 xml:space="preserve">K_offset can be applied to indicate the first transmission opportunity of PUSCH in Configured Grant Type 2 in the same way as K_offset is applied to the transmission timing of DCI scheduled PUSCH. </w:t>
                            </w:r>
                          </w:p>
                          <w:p w:rsidR="004A69E0" w:rsidRPr="00044A05" w:rsidRDefault="004A69E0" w:rsidP="00F069EE">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Conclusion:</w:t>
                            </w:r>
                          </w:p>
                          <w:p w:rsidR="004A69E0" w:rsidRPr="00F6168D" w:rsidRDefault="004A69E0" w:rsidP="00044A05">
                            <w:pPr>
                              <w:numPr>
                                <w:ilvl w:val="1"/>
                                <w:numId w:val="3"/>
                              </w:numPr>
                              <w:overflowPunct w:val="0"/>
                              <w:autoSpaceDE w:val="0"/>
                              <w:autoSpaceDN w:val="0"/>
                              <w:adjustRightInd w:val="0"/>
                              <w:spacing w:before="100" w:beforeAutospacing="1" w:after="100" w:afterAutospacing="1" w:line="240" w:lineRule="auto"/>
                              <w:textAlignment w:val="baseline"/>
                              <w:rPr>
                                <w:i/>
                                <w:szCs w:val="20"/>
                                <w:lang w:val="en-GB"/>
                              </w:rPr>
                            </w:pPr>
                            <w:r w:rsidRPr="00044A05">
                              <w:rPr>
                                <w:rFonts w:ascii="Times New Roman" w:hAnsi="Times New Roman"/>
                                <w:i/>
                                <w:lang w:eastAsia="x-none"/>
                              </w:rPr>
                              <w:t xml:space="preserve">The agreement made at RAN1#102-e about introducing K_offset in the transmission timing of RAR grant scheduled PUSCH is also applicable to </w:t>
                            </w:r>
                            <w:proofErr w:type="spellStart"/>
                            <w:r w:rsidRPr="00044A05">
                              <w:rPr>
                                <w:rFonts w:ascii="Times New Roman" w:hAnsi="Times New Roman"/>
                                <w:i/>
                                <w:lang w:eastAsia="x-none"/>
                              </w:rPr>
                              <w:t>fallbackRAR</w:t>
                            </w:r>
                            <w:proofErr w:type="spellEnd"/>
                            <w:r w:rsidRPr="00044A05">
                              <w:rPr>
                                <w:rFonts w:ascii="Times New Roman" w:hAnsi="Times New Roman"/>
                                <w:i/>
                                <w:lang w:eastAsia="x-none"/>
                              </w:rPr>
                              <w:t xml:space="preserve"> scheduled PUSCH.</w:t>
                            </w:r>
                            <w:r w:rsidRPr="00F6168D">
                              <w:rPr>
                                <w:i/>
                                <w:szCs w:val="20"/>
                                <w:lang w:val="en-GB"/>
                              </w:rPr>
                              <w:t xml:space="preserve"> </w:t>
                            </w:r>
                          </w:p>
                        </w:txbxContent>
                      </wps:txbx>
                      <wps:bodyPr rot="0" vert="horz" wrap="square" lIns="91440" tIns="45720" rIns="91440" bIns="45720" anchor="t" anchorCtr="0">
                        <a:noAutofit/>
                      </wps:bodyPr>
                    </wps:wsp>
                  </a:graphicData>
                </a:graphic>
              </wp:inline>
            </w:drawing>
          </mc:Choice>
          <mc:Fallback>
            <w:pict>
              <v:shapetype w14:anchorId="23D896DA" id="_x0000_t202" coordsize="21600,21600" o:spt="202" path="m,l,21600r21600,l21600,xe">
                <v:stroke joinstyle="miter"/>
                <v:path gradientshapeok="t" o:connecttype="rect"/>
              </v:shapetype>
              <v:shape id="텍스트 상자 2" o:spid="_x0000_s1026" type="#_x0000_t202" style="width:450.25pt;height:25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">
                <v:textbox>
                  <w:txbxContent>
                    <w:p w:rsidR="004A69E0" w:rsidRPr="00044A05" w:rsidRDefault="004A69E0" w:rsidP="00044A05">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Agreement:</w:t>
                      </w:r>
                    </w:p>
                    <w:p w:rsidR="004A69E0" w:rsidRPr="00044A05" w:rsidRDefault="004A69E0" w:rsidP="00044A05">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 xml:space="preserve">Introduce K_offset (may or may not be the same as the K_offset value in other timing relationships) to enhance the timing relationship of HARQ-ACK on PUCCH to </w:t>
                      </w:r>
                      <w:proofErr w:type="spellStart"/>
                      <w:r w:rsidRPr="00044A05">
                        <w:rPr>
                          <w:rFonts w:ascii="Times New Roman" w:hAnsi="Times New Roman"/>
                          <w:i/>
                          <w:lang w:eastAsia="x-none"/>
                        </w:rPr>
                        <w:t>MsgB</w:t>
                      </w:r>
                      <w:proofErr w:type="spellEnd"/>
                      <w:r w:rsidRPr="00044A05">
                        <w:rPr>
                          <w:rFonts w:ascii="Times New Roman" w:hAnsi="Times New Roman"/>
                          <w:i/>
                          <w:lang w:eastAsia="x-none"/>
                        </w:rPr>
                        <w:t>.</w:t>
                      </w:r>
                    </w:p>
                    <w:p w:rsidR="004A69E0" w:rsidRPr="00044A05" w:rsidRDefault="004A69E0" w:rsidP="00044A05">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Agreement:</w:t>
                      </w:r>
                    </w:p>
                    <w:p w:rsidR="004A69E0" w:rsidRPr="00044A05" w:rsidRDefault="004A69E0" w:rsidP="00044A05">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For K_offset configured in system information and used in initial access, at least a cell specific K_offset configuration, which is used in all beams of a cell, should be supported.</w:t>
                      </w:r>
                    </w:p>
                    <w:p w:rsidR="004A69E0" w:rsidRPr="00044A05" w:rsidRDefault="004A69E0" w:rsidP="00044A05">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 xml:space="preserve">FFS: Beam specific K_offset configured in system information and used in initial access. </w:t>
                      </w:r>
                    </w:p>
                    <w:p w:rsidR="004A69E0" w:rsidRPr="00044A05" w:rsidRDefault="004A69E0" w:rsidP="00F069EE">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Working Assumption:</w:t>
                      </w:r>
                    </w:p>
                    <w:p w:rsidR="004A69E0" w:rsidRPr="00044A05" w:rsidRDefault="004A69E0" w:rsidP="00044A05">
                      <w:pPr>
                        <w:numPr>
                          <w:ilvl w:val="1"/>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 xml:space="preserve">K_offset can be applied to indicate the first transmission opportunity of PUSCH in Configured Grant Type 2 in the same way as K_offset is applied to the transmission timing of DCI scheduled PUSCH. </w:t>
                      </w:r>
                    </w:p>
                    <w:p w:rsidR="004A69E0" w:rsidRPr="00044A05" w:rsidRDefault="004A69E0" w:rsidP="00F069EE">
                      <w:pPr>
                        <w:numPr>
                          <w:ilvl w:val="0"/>
                          <w:numId w:val="3"/>
                        </w:numPr>
                        <w:overflowPunct w:val="0"/>
                        <w:autoSpaceDE w:val="0"/>
                        <w:autoSpaceDN w:val="0"/>
                        <w:adjustRightInd w:val="0"/>
                        <w:spacing w:before="100" w:beforeAutospacing="1" w:after="100" w:afterAutospacing="1" w:line="240" w:lineRule="auto"/>
                        <w:textAlignment w:val="baseline"/>
                        <w:rPr>
                          <w:rFonts w:ascii="Times New Roman" w:hAnsi="Times New Roman"/>
                          <w:i/>
                          <w:lang w:eastAsia="x-none"/>
                        </w:rPr>
                      </w:pPr>
                      <w:r w:rsidRPr="00044A05">
                        <w:rPr>
                          <w:rFonts w:ascii="Times New Roman" w:hAnsi="Times New Roman"/>
                          <w:i/>
                          <w:lang w:eastAsia="x-none"/>
                        </w:rPr>
                        <w:t>Conclusion:</w:t>
                      </w:r>
                    </w:p>
                    <w:p w:rsidR="004A69E0" w:rsidRPr="00F6168D" w:rsidRDefault="004A69E0" w:rsidP="00044A05">
                      <w:pPr>
                        <w:numPr>
                          <w:ilvl w:val="1"/>
                          <w:numId w:val="3"/>
                        </w:numPr>
                        <w:overflowPunct w:val="0"/>
                        <w:autoSpaceDE w:val="0"/>
                        <w:autoSpaceDN w:val="0"/>
                        <w:adjustRightInd w:val="0"/>
                        <w:spacing w:before="100" w:beforeAutospacing="1" w:after="100" w:afterAutospacing="1" w:line="240" w:lineRule="auto"/>
                        <w:textAlignment w:val="baseline"/>
                        <w:rPr>
                          <w:i/>
                          <w:szCs w:val="20"/>
                          <w:lang w:val="en-GB"/>
                        </w:rPr>
                      </w:pPr>
                      <w:r w:rsidRPr="00044A05">
                        <w:rPr>
                          <w:rFonts w:ascii="Times New Roman" w:hAnsi="Times New Roman"/>
                          <w:i/>
                          <w:lang w:eastAsia="x-none"/>
                        </w:rPr>
                        <w:t xml:space="preserve">The agreement made at RAN1#102-e about introducing K_offset in the transmission timing of RAR grant scheduled PUSCH is also applicable to </w:t>
                      </w:r>
                      <w:proofErr w:type="spellStart"/>
                      <w:r w:rsidRPr="00044A05">
                        <w:rPr>
                          <w:rFonts w:ascii="Times New Roman" w:hAnsi="Times New Roman"/>
                          <w:i/>
                          <w:lang w:eastAsia="x-none"/>
                        </w:rPr>
                        <w:t>fallbackRAR</w:t>
                      </w:r>
                      <w:proofErr w:type="spellEnd"/>
                      <w:r w:rsidRPr="00044A05">
                        <w:rPr>
                          <w:rFonts w:ascii="Times New Roman" w:hAnsi="Times New Roman"/>
                          <w:i/>
                          <w:lang w:eastAsia="x-none"/>
                        </w:rPr>
                        <w:t xml:space="preserve"> scheduled PUSCH.</w:t>
                      </w:r>
                      <w:r w:rsidRPr="00F6168D">
                        <w:rPr>
                          <w:i/>
                          <w:szCs w:val="20"/>
                          <w:lang w:val="en-GB"/>
                        </w:rPr>
                        <w:t xml:space="preserve"> </w:t>
                      </w:r>
                    </w:p>
                  </w:txbxContent>
                </v:textbox>
                <w10:anchorlock/>
              </v:shape>
            </w:pict>
          </mc:Fallback>
        </mc:AlternateContent>
      </w:r>
    </w:p>
    <w:p w:rsidR="003B225B" w:rsidRPr="00F6168D" w:rsidRDefault="003B225B"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p>
    <w:p w:rsidR="00B360B1" w:rsidRPr="00F6168D" w:rsidRDefault="00B360B1" w:rsidP="00AB246A">
      <w:pPr>
        <w:overflowPunct w:val="0"/>
        <w:autoSpaceDE w:val="0"/>
        <w:autoSpaceDN w:val="0"/>
        <w:adjustRightInd w:val="0"/>
        <w:spacing w:after="120" w:line="240" w:lineRule="auto"/>
        <w:jc w:val="both"/>
        <w:textAlignment w:val="baseline"/>
        <w:rPr>
          <w:rFonts w:ascii="Times New Roman" w:eastAsia="宋体" w:hAnsi="Times New Roman"/>
          <w:sz w:val="21"/>
          <w:szCs w:val="21"/>
          <w:lang w:val="en-GB"/>
        </w:rPr>
      </w:pPr>
      <w:r w:rsidRPr="00F6168D">
        <w:rPr>
          <w:rFonts w:ascii="Times New Roman" w:eastAsia="宋体" w:hAnsi="Times New Roman"/>
          <w:sz w:val="21"/>
          <w:szCs w:val="21"/>
          <w:lang w:val="en-GB"/>
        </w:rPr>
        <w:t xml:space="preserve">In this contribution, we discuss the </w:t>
      </w:r>
      <w:r w:rsidR="00044A05">
        <w:rPr>
          <w:rFonts w:ascii="Times New Roman" w:eastAsia="宋体" w:hAnsi="Times New Roman"/>
          <w:sz w:val="21"/>
          <w:szCs w:val="21"/>
          <w:lang w:val="en-GB"/>
        </w:rPr>
        <w:t>timing relationship enhancement in NTN.</w:t>
      </w:r>
    </w:p>
    <w:p w:rsidR="0006232E" w:rsidRPr="00F6168D" w:rsidRDefault="0006232E" w:rsidP="00AB246A">
      <w:pPr>
        <w:spacing w:after="0" w:line="240" w:lineRule="auto"/>
        <w:jc w:val="both"/>
        <w:rPr>
          <w:rFonts w:ascii="Times New Roman" w:hAnsi="Times New Roman"/>
          <w:lang w:val="en-GB"/>
        </w:rPr>
      </w:pPr>
    </w:p>
    <w:p w:rsidR="0006232E" w:rsidRPr="00FC2F1D" w:rsidRDefault="00A206C7"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Discussion</w:t>
      </w:r>
    </w:p>
    <w:p w:rsidR="00404495" w:rsidRDefault="003C1F9D" w:rsidP="00AB246A">
      <w:pPr>
        <w:pStyle w:val="a7"/>
        <w:numPr>
          <w:ilvl w:val="1"/>
          <w:numId w:val="1"/>
        </w:numPr>
        <w:autoSpaceDE w:val="0"/>
        <w:autoSpaceDN w:val="0"/>
        <w:adjustRightInd w:val="0"/>
        <w:jc w:val="both"/>
        <w:rPr>
          <w:rFonts w:ascii="Times New Roman" w:eastAsia="仿宋_GB2312" w:hAnsi="Times New Roman"/>
          <w:sz w:val="28"/>
          <w:lang w:eastAsia="zh-CN"/>
        </w:rPr>
      </w:pPr>
      <w:r w:rsidRPr="003C1F9D">
        <w:rPr>
          <w:rFonts w:ascii="Times New Roman" w:eastAsia="仿宋_GB2312" w:hAnsi="Times New Roman"/>
          <w:sz w:val="28"/>
          <w:lang w:eastAsia="zh-CN"/>
        </w:rPr>
        <w:t>Updating K_offset after initial access</w:t>
      </w:r>
    </w:p>
    <w:p w:rsidR="00646157" w:rsidRDefault="00646157" w:rsidP="00AB246A">
      <w:pPr>
        <w:autoSpaceDE w:val="0"/>
        <w:autoSpaceDN w:val="0"/>
        <w:adjustRightInd w:val="0"/>
        <w:jc w:val="both"/>
        <w:rPr>
          <w:rFonts w:ascii="Times New Roman" w:eastAsia="仿宋_GB2312" w:hAnsi="Times New Roman"/>
          <w:lang w:eastAsia="zh-CN"/>
        </w:rPr>
      </w:pPr>
      <w:r>
        <w:rPr>
          <w:rFonts w:ascii="Times New Roman" w:eastAsia="仿宋_GB2312" w:hAnsi="Times New Roman"/>
          <w:lang w:eastAsia="zh-CN"/>
        </w:rPr>
        <w:t>The movement of UE</w:t>
      </w:r>
      <w:r w:rsidR="00497C97">
        <w:rPr>
          <w:rFonts w:ascii="Times New Roman" w:eastAsia="仿宋_GB2312" w:hAnsi="Times New Roman"/>
          <w:lang w:eastAsia="zh-CN"/>
        </w:rPr>
        <w:t>, as well as the satellite,</w:t>
      </w:r>
      <w:r>
        <w:rPr>
          <w:rFonts w:ascii="Times New Roman" w:eastAsia="仿宋_GB2312" w:hAnsi="Times New Roman"/>
          <w:lang w:eastAsia="zh-CN"/>
        </w:rPr>
        <w:t xml:space="preserve"> would cause variation</w:t>
      </w:r>
      <w:r w:rsidR="00497C97">
        <w:rPr>
          <w:rFonts w:ascii="Times New Roman" w:eastAsia="仿宋_GB2312" w:hAnsi="Times New Roman"/>
          <w:lang w:eastAsia="zh-CN"/>
        </w:rPr>
        <w:t>s</w:t>
      </w:r>
      <w:r>
        <w:rPr>
          <w:rFonts w:ascii="Times New Roman" w:eastAsia="仿宋_GB2312" w:hAnsi="Times New Roman"/>
          <w:lang w:eastAsia="zh-CN"/>
        </w:rPr>
        <w:t xml:space="preserve"> on the round trip delay in between. Moreover, the pre-estimated/pre-indicated value of the K_offset may be short of accuracy. Therefore, in RAN1 </w:t>
      </w:r>
      <w:r>
        <w:rPr>
          <w:rFonts w:ascii="Times New Roman" w:eastAsia="仿宋_GB2312" w:hAnsi="Times New Roman"/>
          <w:lang w:eastAsia="zh-CN"/>
        </w:rPr>
        <w:lastRenderedPageBreak/>
        <w:t>#103 an agreement has been reached that the K_offset shall be updated after initial access and configured by gNB.</w:t>
      </w:r>
    </w:p>
    <w:p w:rsidR="000804EC" w:rsidRDefault="00696428" w:rsidP="00AB246A">
      <w:pPr>
        <w:jc w:val="both"/>
        <w:rPr>
          <w:rFonts w:ascii="Times New Roman" w:eastAsia="仿宋_GB2312" w:hAnsi="Times New Roman"/>
          <w:lang w:eastAsia="zh-CN"/>
        </w:rPr>
      </w:pPr>
      <w:r>
        <w:rPr>
          <w:rFonts w:ascii="Times New Roman" w:eastAsia="仿宋_GB2312" w:hAnsi="Times New Roman"/>
          <w:lang w:eastAsia="zh-CN"/>
        </w:rPr>
        <w:t>The main purpose of NTN is to solve the issue of wide range</w:t>
      </w:r>
      <w:r w:rsidR="00497C97">
        <w:rPr>
          <w:rFonts w:ascii="Times New Roman" w:eastAsia="仿宋_GB2312" w:hAnsi="Times New Roman"/>
          <w:lang w:eastAsia="zh-CN"/>
        </w:rPr>
        <w:t>s</w:t>
      </w:r>
      <w:r>
        <w:rPr>
          <w:rFonts w:ascii="Times New Roman" w:eastAsia="仿宋_GB2312" w:hAnsi="Times New Roman"/>
          <w:lang w:eastAsia="zh-CN"/>
        </w:rPr>
        <w:t xml:space="preserve"> of coverage, thus in the typical scenario of NTN, e.g., plane, high-speed train, or ocean vessel, the UE is assumed to have a high speed. On the other hand, the serving satellite, e.g., LEO, is at a high relative velocity. In these situation</w:t>
      </w:r>
      <w:r w:rsidR="00497C97">
        <w:rPr>
          <w:rFonts w:ascii="Times New Roman" w:eastAsia="仿宋_GB2312" w:hAnsi="Times New Roman"/>
          <w:lang w:eastAsia="zh-CN"/>
        </w:rPr>
        <w:t>s</w:t>
      </w:r>
      <w:r>
        <w:rPr>
          <w:rFonts w:ascii="Times New Roman" w:eastAsia="仿宋_GB2312" w:hAnsi="Times New Roman"/>
          <w:lang w:eastAsia="zh-CN"/>
        </w:rPr>
        <w:t>, the RTT</w:t>
      </w:r>
      <w:r>
        <w:rPr>
          <w:rFonts w:ascii="Times New Roman" w:eastAsia="仿宋_GB2312" w:hAnsi="Times New Roman" w:hint="eastAsia"/>
          <w:lang w:eastAsia="zh-CN"/>
        </w:rPr>
        <w:t xml:space="preserve"> </w:t>
      </w:r>
      <w:r w:rsidR="00DA1609">
        <w:rPr>
          <w:rFonts w:ascii="Times New Roman" w:eastAsia="仿宋_GB2312" w:hAnsi="Times New Roman"/>
          <w:lang w:eastAsia="zh-CN"/>
        </w:rPr>
        <w:t xml:space="preserve">between UE and serving satellite is expected to have a large rate of change. To ensure the scheduling flexibility of the gNB, </w:t>
      </w:r>
      <w:r w:rsidR="000804EC">
        <w:rPr>
          <w:rFonts w:ascii="Times New Roman" w:eastAsia="仿宋_GB2312" w:hAnsi="Times New Roman"/>
          <w:lang w:eastAsia="zh-CN"/>
        </w:rPr>
        <w:t>the K_offset shall have a relatively high updating frequency. In order to avoid large signalling overhead, it is proposed that the UE calculates and updates K_offset based on predefined rules (e.g., UE</w:t>
      </w:r>
      <w:r w:rsidR="000804EC">
        <w:rPr>
          <w:rFonts w:ascii="Times New Roman" w:eastAsia="仿宋_GB2312" w:hAnsi="Times New Roman" w:hint="eastAsia"/>
          <w:lang w:eastAsia="zh-CN"/>
        </w:rPr>
        <w:t xml:space="preserve"> </w:t>
      </w:r>
      <w:r w:rsidR="000804EC">
        <w:rPr>
          <w:rFonts w:ascii="Times New Roman" w:eastAsia="仿宋_GB2312" w:hAnsi="Times New Roman"/>
          <w:lang w:eastAsia="zh-CN"/>
        </w:rPr>
        <w:t>derives the RTT</w:t>
      </w:r>
      <w:r w:rsidR="000804EC">
        <w:rPr>
          <w:rFonts w:ascii="Times New Roman" w:eastAsia="仿宋_GB2312" w:hAnsi="Times New Roman" w:hint="eastAsia"/>
          <w:lang w:eastAsia="zh-CN"/>
        </w:rPr>
        <w:t xml:space="preserve"> </w:t>
      </w:r>
      <w:r w:rsidR="000804EC">
        <w:rPr>
          <w:rFonts w:ascii="Times New Roman" w:eastAsia="仿宋_GB2312" w:hAnsi="Times New Roman"/>
          <w:lang w:eastAsia="zh-CN"/>
        </w:rPr>
        <w:t>to the satellite</w:t>
      </w:r>
      <w:r w:rsidR="00497C97">
        <w:rPr>
          <w:rFonts w:ascii="Times New Roman" w:eastAsia="仿宋_GB2312" w:hAnsi="Times New Roman"/>
          <w:lang w:eastAsia="zh-CN"/>
        </w:rPr>
        <w:t>-</w:t>
      </w:r>
      <w:r w:rsidR="000804EC">
        <w:rPr>
          <w:rFonts w:ascii="Times New Roman" w:eastAsia="仿宋_GB2312" w:hAnsi="Times New Roman"/>
          <w:lang w:eastAsia="zh-CN"/>
        </w:rPr>
        <w:t>based on the GNSS</w:t>
      </w:r>
      <w:r w:rsidR="000804EC">
        <w:rPr>
          <w:rFonts w:ascii="Times New Roman" w:eastAsia="仿宋_GB2312" w:hAnsi="Times New Roman" w:hint="eastAsia"/>
          <w:lang w:eastAsia="zh-CN"/>
        </w:rPr>
        <w:t xml:space="preserve"> </w:t>
      </w:r>
      <w:r w:rsidR="000804EC">
        <w:rPr>
          <w:rFonts w:ascii="Times New Roman" w:eastAsia="仿宋_GB2312" w:hAnsi="Times New Roman"/>
          <w:lang w:eastAsia="zh-CN"/>
        </w:rPr>
        <w:t>position and ephemeris data, and the K_offset i</w:t>
      </w:r>
      <w:r w:rsidR="00CD103A">
        <w:rPr>
          <w:rFonts w:ascii="Times New Roman" w:eastAsia="仿宋_GB2312" w:hAnsi="Times New Roman"/>
          <w:lang w:eastAsia="zh-CN"/>
        </w:rPr>
        <w:t>s defined propo</w:t>
      </w:r>
      <w:r w:rsidR="00497C97">
        <w:rPr>
          <w:rFonts w:ascii="Times New Roman" w:eastAsia="仿宋_GB2312" w:hAnsi="Times New Roman"/>
          <w:lang w:eastAsia="zh-CN"/>
        </w:rPr>
        <w:t>r</w:t>
      </w:r>
      <w:r w:rsidR="00CD103A">
        <w:rPr>
          <w:rFonts w:ascii="Times New Roman" w:eastAsia="仿宋_GB2312" w:hAnsi="Times New Roman"/>
          <w:lang w:eastAsia="zh-CN"/>
        </w:rPr>
        <w:t>tional to the RTT</w:t>
      </w:r>
      <w:r w:rsidR="00E42D40">
        <w:rPr>
          <w:rFonts w:ascii="Times New Roman" w:eastAsia="仿宋_GB2312" w:hAnsi="Times New Roman"/>
          <w:lang w:eastAsia="zh-CN"/>
        </w:rPr>
        <w:t>, or K_offset is equal to TA</w:t>
      </w:r>
      <w:r w:rsidR="000804EC">
        <w:rPr>
          <w:rFonts w:ascii="Times New Roman" w:eastAsia="仿宋_GB2312" w:hAnsi="Times New Roman"/>
          <w:lang w:eastAsia="zh-CN"/>
        </w:rPr>
        <w:t xml:space="preserve">), and the gNB indicates the updating frequency. </w:t>
      </w:r>
      <w:r w:rsidR="0011396C">
        <w:rPr>
          <w:rFonts w:ascii="Times New Roman" w:eastAsia="仿宋_GB2312" w:hAnsi="Times New Roman"/>
          <w:lang w:eastAsia="zh-CN"/>
        </w:rPr>
        <w:t xml:space="preserve">A default updating frequency is predefined (take the relative speed between the UE and the satellite as reference) so the mechanism still works without </w:t>
      </w:r>
      <w:proofErr w:type="spellStart"/>
      <w:r w:rsidR="0011396C">
        <w:rPr>
          <w:rFonts w:ascii="Times New Roman" w:eastAsia="仿宋_GB2312" w:hAnsi="Times New Roman"/>
          <w:lang w:eastAsia="zh-CN"/>
        </w:rPr>
        <w:t>gNB’s</w:t>
      </w:r>
      <w:proofErr w:type="spellEnd"/>
      <w:r w:rsidR="0011396C">
        <w:rPr>
          <w:rFonts w:ascii="Times New Roman" w:eastAsia="仿宋_GB2312" w:hAnsi="Times New Roman"/>
          <w:lang w:eastAsia="zh-CN"/>
        </w:rPr>
        <w:t xml:space="preserve"> indication.</w:t>
      </w:r>
    </w:p>
    <w:p w:rsidR="000804EC" w:rsidRPr="000804EC" w:rsidRDefault="000804EC" w:rsidP="00AB246A">
      <w:pPr>
        <w:jc w:val="both"/>
        <w:rPr>
          <w:rFonts w:ascii="Times New Roman" w:hAnsi="Times New Roman"/>
          <w:b/>
          <w:i/>
          <w:lang w:val="en-GB" w:eastAsia="zh-CN"/>
        </w:rPr>
      </w:pPr>
      <w:r w:rsidRPr="00F6168D">
        <w:rPr>
          <w:rFonts w:ascii="Times New Roman" w:hAnsi="Times New Roman"/>
          <w:b/>
          <w:i/>
          <w:lang w:val="en-GB" w:eastAsia="zh-CN"/>
        </w:rPr>
        <w:t xml:space="preserve">Proposal 1: </w:t>
      </w:r>
      <w:r w:rsidRPr="000804EC">
        <w:rPr>
          <w:rFonts w:ascii="Times New Roman" w:eastAsia="仿宋_GB2312" w:hAnsi="Times New Roman"/>
          <w:i/>
          <w:lang w:eastAsia="zh-CN"/>
        </w:rPr>
        <w:t>the UE updates K_offset based on predefined rules</w:t>
      </w:r>
      <w:r>
        <w:rPr>
          <w:rFonts w:ascii="Times New Roman" w:eastAsia="仿宋_GB2312" w:hAnsi="Times New Roman"/>
          <w:i/>
          <w:lang w:eastAsia="zh-CN"/>
        </w:rPr>
        <w:t xml:space="preserve"> </w:t>
      </w:r>
      <w:r w:rsidRPr="000804EC">
        <w:rPr>
          <w:rFonts w:ascii="Times New Roman" w:eastAsia="仿宋_GB2312" w:hAnsi="Times New Roman"/>
          <w:i/>
          <w:lang w:eastAsia="zh-CN"/>
        </w:rPr>
        <w:t>and the gNB indicates the updating frequency.</w:t>
      </w:r>
    </w:p>
    <w:p w:rsidR="000804EC" w:rsidRDefault="00E653AC" w:rsidP="00AB246A">
      <w:pPr>
        <w:autoSpaceDE w:val="0"/>
        <w:autoSpaceDN w:val="0"/>
        <w:adjustRightInd w:val="0"/>
        <w:jc w:val="both"/>
        <w:rPr>
          <w:rFonts w:ascii="Times New Roman" w:eastAsia="仿宋_GB2312" w:hAnsi="Times New Roman"/>
          <w:lang w:eastAsia="zh-CN"/>
        </w:rPr>
      </w:pPr>
      <w:r>
        <w:rPr>
          <w:rFonts w:ascii="Times New Roman" w:eastAsia="仿宋_GB2312" w:hAnsi="Times New Roman"/>
          <w:lang w:eastAsia="zh-CN"/>
        </w:rPr>
        <w:t>For situations that the K_offset estimated b</w:t>
      </w:r>
      <w:r>
        <w:rPr>
          <w:rFonts w:ascii="Times New Roman" w:eastAsia="仿宋_GB2312" w:hAnsi="Times New Roman" w:hint="eastAsia"/>
          <w:lang w:eastAsia="zh-CN"/>
        </w:rPr>
        <w:t>y</w:t>
      </w:r>
      <w:r>
        <w:rPr>
          <w:rFonts w:ascii="Times New Roman" w:eastAsia="仿宋_GB2312" w:hAnsi="Times New Roman"/>
          <w:lang w:eastAsia="zh-CN"/>
        </w:rPr>
        <w:t xml:space="preserve"> UE is not available, for example, the UE fails to a</w:t>
      </w:r>
      <w:r w:rsidR="00497C97">
        <w:rPr>
          <w:rFonts w:ascii="Times New Roman" w:eastAsia="仿宋_GB2312" w:hAnsi="Times New Roman"/>
          <w:lang w:eastAsia="zh-CN"/>
        </w:rPr>
        <w:t>c</w:t>
      </w:r>
      <w:r>
        <w:rPr>
          <w:rFonts w:ascii="Times New Roman" w:eastAsia="仿宋_GB2312" w:hAnsi="Times New Roman"/>
          <w:lang w:eastAsia="zh-CN"/>
        </w:rPr>
        <w:t xml:space="preserve">quire its position information, the gNB can indicate the K_offset to the UE as a calibration. For the GEO where the satellite is relatively static, </w:t>
      </w:r>
      <w:proofErr w:type="spellStart"/>
      <w:r>
        <w:rPr>
          <w:rFonts w:ascii="Times New Roman" w:eastAsia="仿宋_GB2312" w:hAnsi="Times New Roman"/>
          <w:lang w:eastAsia="zh-CN"/>
        </w:rPr>
        <w:t>gNB’s</w:t>
      </w:r>
      <w:proofErr w:type="spellEnd"/>
      <w:r>
        <w:rPr>
          <w:rFonts w:ascii="Times New Roman" w:eastAsia="仿宋_GB2312" w:hAnsi="Times New Roman"/>
          <w:lang w:eastAsia="zh-CN"/>
        </w:rPr>
        <w:t xml:space="preserve"> indicating the </w:t>
      </w:r>
      <w:proofErr w:type="spellStart"/>
      <w:r>
        <w:rPr>
          <w:rFonts w:ascii="Times New Roman" w:eastAsia="仿宋_GB2312" w:hAnsi="Times New Roman"/>
          <w:lang w:eastAsia="zh-CN"/>
        </w:rPr>
        <w:t>K_offset</w:t>
      </w:r>
      <w:proofErr w:type="spellEnd"/>
      <w:r>
        <w:rPr>
          <w:rFonts w:ascii="Times New Roman" w:eastAsia="仿宋_GB2312" w:hAnsi="Times New Roman"/>
          <w:lang w:eastAsia="zh-CN"/>
        </w:rPr>
        <w:t xml:space="preserve"> and making the updating frequency at a low level helps to save the power.</w:t>
      </w:r>
    </w:p>
    <w:p w:rsidR="00E653AC" w:rsidRPr="00CA7E0D" w:rsidRDefault="00E653AC" w:rsidP="00AB246A">
      <w:pPr>
        <w:jc w:val="both"/>
        <w:rPr>
          <w:rFonts w:ascii="Times New Roman" w:hAnsi="Times New Roman"/>
          <w:i/>
          <w:lang w:eastAsia="zh-CN"/>
        </w:rPr>
      </w:pPr>
      <w:r w:rsidRPr="00F6168D">
        <w:rPr>
          <w:rFonts w:ascii="Times New Roman" w:hAnsi="Times New Roman"/>
          <w:b/>
          <w:i/>
          <w:lang w:val="en-GB" w:eastAsia="zh-CN"/>
        </w:rPr>
        <w:t xml:space="preserve">Proposal 2: </w:t>
      </w:r>
      <w:r w:rsidR="00CA7E0D">
        <w:rPr>
          <w:rFonts w:ascii="Times New Roman" w:hAnsi="Times New Roman"/>
          <w:i/>
          <w:lang w:val="en-GB" w:eastAsia="zh-CN"/>
        </w:rPr>
        <w:t>RRC configuration should be support</w:t>
      </w:r>
      <w:r w:rsidR="00497C97">
        <w:rPr>
          <w:rFonts w:ascii="Times New Roman" w:hAnsi="Times New Roman"/>
          <w:i/>
          <w:lang w:val="en-GB" w:eastAsia="zh-CN"/>
        </w:rPr>
        <w:t>ed with</w:t>
      </w:r>
      <w:r w:rsidR="00CA7E0D">
        <w:rPr>
          <w:rFonts w:ascii="Times New Roman" w:hAnsi="Times New Roman"/>
          <w:i/>
          <w:lang w:val="en-GB" w:eastAsia="zh-CN"/>
        </w:rPr>
        <w:t xml:space="preserve"> </w:t>
      </w:r>
      <w:r w:rsidR="00497C97">
        <w:rPr>
          <w:rFonts w:ascii="Times New Roman" w:hAnsi="Times New Roman"/>
          <w:i/>
          <w:lang w:val="en-GB" w:eastAsia="zh-CN"/>
        </w:rPr>
        <w:t xml:space="preserve">a </w:t>
      </w:r>
      <w:r w:rsidR="00CA7E0D">
        <w:rPr>
          <w:rFonts w:ascii="Times New Roman" w:hAnsi="Times New Roman"/>
          <w:i/>
          <w:lang w:val="en-GB" w:eastAsia="zh-CN"/>
        </w:rPr>
        <w:t>higher authority to calibrate or overwrite the K_offset estimated by UE.</w:t>
      </w:r>
      <w:r w:rsidR="00234EC0">
        <w:rPr>
          <w:rFonts w:ascii="Times New Roman" w:hAnsi="Times New Roman"/>
          <w:i/>
          <w:lang w:val="en-GB" w:eastAsia="zh-CN"/>
        </w:rPr>
        <w:t xml:space="preserve"> </w:t>
      </w:r>
    </w:p>
    <w:p w:rsidR="00E653AC" w:rsidRPr="00646157" w:rsidRDefault="00E653AC" w:rsidP="00AB246A">
      <w:pPr>
        <w:autoSpaceDE w:val="0"/>
        <w:autoSpaceDN w:val="0"/>
        <w:adjustRightInd w:val="0"/>
        <w:jc w:val="both"/>
        <w:rPr>
          <w:rFonts w:ascii="Times New Roman" w:eastAsia="仿宋_GB2312" w:hAnsi="Times New Roman"/>
          <w:lang w:eastAsia="zh-CN"/>
        </w:rPr>
      </w:pPr>
    </w:p>
    <w:p w:rsidR="003C1F9D" w:rsidRDefault="003C1F9D" w:rsidP="00AB246A">
      <w:pPr>
        <w:pStyle w:val="a7"/>
        <w:numPr>
          <w:ilvl w:val="1"/>
          <w:numId w:val="1"/>
        </w:numPr>
        <w:autoSpaceDE w:val="0"/>
        <w:autoSpaceDN w:val="0"/>
        <w:adjustRightInd w:val="0"/>
        <w:jc w:val="both"/>
        <w:rPr>
          <w:rFonts w:ascii="Times New Roman" w:eastAsia="仿宋_GB2312" w:hAnsi="Times New Roman"/>
          <w:sz w:val="28"/>
          <w:lang w:eastAsia="zh-CN"/>
        </w:rPr>
      </w:pPr>
      <w:r>
        <w:rPr>
          <w:rFonts w:ascii="Times New Roman" w:eastAsia="仿宋_GB2312" w:hAnsi="Times New Roman" w:hint="eastAsia"/>
          <w:sz w:val="28"/>
          <w:lang w:eastAsia="zh-CN"/>
        </w:rPr>
        <w:t>K</w:t>
      </w:r>
      <w:r>
        <w:rPr>
          <w:rFonts w:ascii="Times New Roman" w:eastAsia="仿宋_GB2312" w:hAnsi="Times New Roman"/>
          <w:sz w:val="28"/>
          <w:lang w:eastAsia="zh-CN"/>
        </w:rPr>
        <w:t>1/K2 range extension</w:t>
      </w:r>
    </w:p>
    <w:p w:rsidR="009B11A6" w:rsidRDefault="00AB5841" w:rsidP="00AB246A">
      <w:pPr>
        <w:autoSpaceDE w:val="0"/>
        <w:autoSpaceDN w:val="0"/>
        <w:adjustRightInd w:val="0"/>
        <w:jc w:val="both"/>
        <w:rPr>
          <w:rFonts w:ascii="Times New Roman" w:eastAsia="仿宋_GB2312" w:hAnsi="Times New Roman"/>
          <w:lang w:eastAsia="zh-CN"/>
        </w:rPr>
      </w:pPr>
      <w:r w:rsidRPr="00AB5841">
        <w:rPr>
          <w:rFonts w:ascii="Times New Roman" w:eastAsia="仿宋_GB2312" w:hAnsi="Times New Roman" w:hint="eastAsia"/>
          <w:lang w:eastAsia="zh-CN"/>
        </w:rPr>
        <w:t>K</w:t>
      </w:r>
      <w:r w:rsidRPr="00AB5841">
        <w:rPr>
          <w:rFonts w:ascii="Times New Roman" w:eastAsia="仿宋_GB2312" w:hAnsi="Times New Roman"/>
          <w:lang w:eastAsia="zh-CN"/>
        </w:rPr>
        <w:t>1 and</w:t>
      </w:r>
      <w:r>
        <w:rPr>
          <w:rFonts w:ascii="Times New Roman" w:eastAsia="仿宋_GB2312" w:hAnsi="Times New Roman"/>
          <w:lang w:eastAsia="zh-CN"/>
        </w:rPr>
        <w:t xml:space="preserve"> K2 can be known as the </w:t>
      </w:r>
      <w:r w:rsidRPr="00AB5841">
        <w:rPr>
          <w:rFonts w:ascii="Times New Roman" w:eastAsia="仿宋_GB2312" w:hAnsi="Times New Roman"/>
          <w:lang w:eastAsia="zh-CN"/>
        </w:rPr>
        <w:t>relative delay from reception of PDCCH/PDSCH until associated UL transmission</w:t>
      </w:r>
      <w:r>
        <w:rPr>
          <w:rFonts w:ascii="Times New Roman" w:eastAsia="仿宋_GB2312" w:hAnsi="Times New Roman"/>
          <w:lang w:eastAsia="zh-CN"/>
        </w:rPr>
        <w:t xml:space="preserve"> in traditional terrestrial network</w:t>
      </w:r>
      <w:r w:rsidR="007E5BBC">
        <w:rPr>
          <w:rFonts w:ascii="Times New Roman" w:eastAsia="仿宋_GB2312" w:hAnsi="Times New Roman"/>
          <w:lang w:eastAsia="zh-CN"/>
        </w:rPr>
        <w:t>s</w:t>
      </w:r>
      <w:r>
        <w:rPr>
          <w:rFonts w:ascii="Times New Roman" w:eastAsia="仿宋_GB2312" w:hAnsi="Times New Roman"/>
          <w:lang w:eastAsia="zh-CN"/>
        </w:rPr>
        <w:t xml:space="preserve">. However, in the non-terrestrial network, K1/K2 together with the K-offset should be considered as the relative delay </w:t>
      </w:r>
      <w:r w:rsidR="0039419B">
        <w:rPr>
          <w:rFonts w:ascii="Times New Roman" w:eastAsia="仿宋_GB2312" w:hAnsi="Times New Roman"/>
          <w:lang w:eastAsia="zh-CN"/>
        </w:rPr>
        <w:t xml:space="preserve">stated above. Therefore, </w:t>
      </w:r>
      <w:r w:rsidR="001368C0">
        <w:rPr>
          <w:rFonts w:ascii="Times New Roman" w:eastAsia="仿宋_GB2312" w:hAnsi="Times New Roman"/>
          <w:lang w:eastAsia="zh-CN"/>
        </w:rPr>
        <w:t xml:space="preserve">without sacrificing the schedule flexibility, </w:t>
      </w:r>
      <w:r w:rsidR="0039419B">
        <w:rPr>
          <w:rFonts w:ascii="Times New Roman" w:eastAsia="仿宋_GB2312" w:hAnsi="Times New Roman"/>
          <w:lang w:eastAsia="zh-CN"/>
        </w:rPr>
        <w:t xml:space="preserve">extending the range of K1 and K2 helps </w:t>
      </w:r>
      <w:r w:rsidR="007E5BBC">
        <w:rPr>
          <w:rFonts w:ascii="Times New Roman" w:eastAsia="仿宋_GB2312" w:hAnsi="Times New Roman"/>
          <w:lang w:eastAsia="zh-CN"/>
        </w:rPr>
        <w:t>to reduce</w:t>
      </w:r>
      <w:r w:rsidR="0039419B">
        <w:rPr>
          <w:rFonts w:ascii="Times New Roman" w:eastAsia="仿宋_GB2312" w:hAnsi="Times New Roman"/>
          <w:lang w:eastAsia="zh-CN"/>
        </w:rPr>
        <w:t xml:space="preserve"> the frequency of updating K_offset, which is expected to be high in LEO scenario. Moreover, to support 32 HARQ processes, K1 should be extended to at least 32.</w:t>
      </w:r>
    </w:p>
    <w:p w:rsidR="00106CDA" w:rsidRDefault="00106CDA" w:rsidP="00AB246A">
      <w:pPr>
        <w:autoSpaceDE w:val="0"/>
        <w:autoSpaceDN w:val="0"/>
        <w:adjustRightInd w:val="0"/>
        <w:jc w:val="both"/>
        <w:rPr>
          <w:rFonts w:ascii="Times New Roman" w:eastAsia="仿宋_GB2312" w:hAnsi="Times New Roman"/>
          <w:lang w:eastAsia="zh-CN"/>
        </w:rPr>
      </w:pPr>
      <w:r>
        <w:rPr>
          <w:rFonts w:ascii="Times New Roman" w:eastAsia="仿宋_GB2312" w:hAnsi="Times New Roman"/>
          <w:lang w:eastAsia="zh-CN"/>
        </w:rPr>
        <w:t xml:space="preserve">In order to reduce the impact to the </w:t>
      </w:r>
      <w:r w:rsidR="00F7452E">
        <w:rPr>
          <w:rFonts w:ascii="Times New Roman" w:eastAsia="仿宋_GB2312" w:hAnsi="Times New Roman"/>
          <w:lang w:eastAsia="zh-CN"/>
        </w:rPr>
        <w:t xml:space="preserve">present </w:t>
      </w:r>
      <w:r>
        <w:rPr>
          <w:rFonts w:ascii="Times New Roman" w:eastAsia="仿宋_GB2312" w:hAnsi="Times New Roman"/>
          <w:lang w:eastAsia="zh-CN"/>
        </w:rPr>
        <w:t xml:space="preserve">structure </w:t>
      </w:r>
      <w:r w:rsidR="00F7452E">
        <w:rPr>
          <w:rFonts w:ascii="Times New Roman" w:eastAsia="仿宋_GB2312" w:hAnsi="Times New Roman"/>
          <w:lang w:eastAsia="zh-CN"/>
        </w:rPr>
        <w:t xml:space="preserve">of the DCI, </w:t>
      </w:r>
      <w:r w:rsidR="007E5BBC">
        <w:rPr>
          <w:rFonts w:ascii="Times New Roman" w:eastAsia="仿宋_GB2312" w:hAnsi="Times New Roman"/>
          <w:lang w:eastAsia="zh-CN"/>
        </w:rPr>
        <w:t xml:space="preserve">an </w:t>
      </w:r>
      <w:r w:rsidR="00F7452E">
        <w:rPr>
          <w:rFonts w:ascii="Times New Roman" w:eastAsia="仿宋_GB2312" w:hAnsi="Times New Roman"/>
          <w:lang w:eastAsia="zh-CN"/>
        </w:rPr>
        <w:t>implicit indication of the extended K1 and K2 can be considered and the range should be limited.</w:t>
      </w:r>
    </w:p>
    <w:p w:rsidR="0039419B" w:rsidRPr="0039419B" w:rsidRDefault="0039419B" w:rsidP="00AB246A">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3</w:t>
      </w:r>
      <w:r w:rsidRPr="0039419B">
        <w:rPr>
          <w:rFonts w:ascii="Times New Roman" w:hAnsi="Times New Roman"/>
          <w:b/>
          <w:i/>
          <w:lang w:val="en-GB" w:eastAsia="zh-CN"/>
        </w:rPr>
        <w:t>:</w:t>
      </w:r>
      <w:r>
        <w:rPr>
          <w:rFonts w:ascii="Times New Roman" w:hAnsi="Times New Roman"/>
          <w:b/>
          <w:i/>
          <w:lang w:val="en-GB" w:eastAsia="zh-CN"/>
        </w:rPr>
        <w:t xml:space="preserve"> </w:t>
      </w:r>
      <w:r w:rsidRPr="0039419B">
        <w:rPr>
          <w:rFonts w:ascii="Times New Roman" w:hAnsi="Times New Roman"/>
          <w:i/>
          <w:lang w:val="en-GB" w:eastAsia="zh-CN"/>
        </w:rPr>
        <w:t>The</w:t>
      </w:r>
      <w:r>
        <w:rPr>
          <w:rFonts w:ascii="Times New Roman" w:hAnsi="Times New Roman"/>
          <w:i/>
          <w:lang w:val="en-GB" w:eastAsia="zh-CN"/>
        </w:rPr>
        <w:t xml:space="preserve"> range of</w:t>
      </w:r>
      <w:r w:rsidRPr="0039419B">
        <w:rPr>
          <w:rFonts w:ascii="Times New Roman" w:hAnsi="Times New Roman"/>
          <w:i/>
          <w:lang w:val="en-GB" w:eastAsia="zh-CN"/>
        </w:rPr>
        <w:t xml:space="preserve"> </w:t>
      </w:r>
      <w:r>
        <w:rPr>
          <w:rFonts w:ascii="Times New Roman" w:hAnsi="Times New Roman"/>
          <w:i/>
          <w:lang w:val="en-GB" w:eastAsia="zh-CN"/>
        </w:rPr>
        <w:t>K1 and K2 shall be</w:t>
      </w:r>
      <w:r w:rsidR="00F7452E">
        <w:rPr>
          <w:rFonts w:ascii="Times New Roman" w:hAnsi="Times New Roman"/>
          <w:i/>
          <w:lang w:val="en-GB" w:eastAsia="zh-CN"/>
        </w:rPr>
        <w:t xml:space="preserve"> slightly</w:t>
      </w:r>
      <w:r>
        <w:rPr>
          <w:rFonts w:ascii="Times New Roman" w:hAnsi="Times New Roman"/>
          <w:i/>
          <w:lang w:val="en-GB" w:eastAsia="zh-CN"/>
        </w:rPr>
        <w:t xml:space="preserve"> extended</w:t>
      </w:r>
      <w:r w:rsidR="00F7452E">
        <w:rPr>
          <w:rFonts w:ascii="Times New Roman" w:hAnsi="Times New Roman"/>
          <w:i/>
          <w:lang w:val="en-GB" w:eastAsia="zh-CN"/>
        </w:rPr>
        <w:t xml:space="preserve"> and implicitly indicated. </w:t>
      </w:r>
    </w:p>
    <w:p w:rsidR="00543BF4" w:rsidRDefault="00543BF4" w:rsidP="00AB246A">
      <w:pPr>
        <w:spacing w:after="0" w:line="240" w:lineRule="auto"/>
        <w:jc w:val="both"/>
        <w:rPr>
          <w:rFonts w:ascii="Times New Roman" w:hAnsi="Times New Roman"/>
          <w:b/>
          <w:lang w:val="en-GB" w:eastAsia="zh-CN"/>
        </w:rPr>
      </w:pPr>
    </w:p>
    <w:p w:rsidR="003C1F9D" w:rsidRPr="003C1F9D" w:rsidRDefault="003C1F9D" w:rsidP="00AB246A">
      <w:pPr>
        <w:pStyle w:val="a7"/>
        <w:numPr>
          <w:ilvl w:val="1"/>
          <w:numId w:val="1"/>
        </w:numPr>
        <w:autoSpaceDE w:val="0"/>
        <w:autoSpaceDN w:val="0"/>
        <w:adjustRightInd w:val="0"/>
        <w:jc w:val="both"/>
        <w:rPr>
          <w:rFonts w:ascii="Times New Roman" w:eastAsia="仿宋_GB2312" w:hAnsi="Times New Roman"/>
          <w:sz w:val="28"/>
          <w:lang w:eastAsia="zh-CN"/>
        </w:rPr>
      </w:pPr>
      <w:r>
        <w:rPr>
          <w:rFonts w:ascii="Times New Roman" w:eastAsia="仿宋_GB2312" w:hAnsi="Times New Roman" w:hint="eastAsia"/>
          <w:sz w:val="28"/>
          <w:lang w:eastAsia="zh-CN"/>
        </w:rPr>
        <w:t>C</w:t>
      </w:r>
      <w:r>
        <w:rPr>
          <w:rFonts w:ascii="Times New Roman" w:eastAsia="仿宋_GB2312" w:hAnsi="Times New Roman"/>
          <w:sz w:val="28"/>
          <w:lang w:eastAsia="zh-CN"/>
        </w:rPr>
        <w:t>onfigured grant type 1</w:t>
      </w:r>
    </w:p>
    <w:p w:rsidR="001D2A5E" w:rsidRDefault="00841D5E" w:rsidP="00AB246A">
      <w:pPr>
        <w:jc w:val="both"/>
        <w:rPr>
          <w:rFonts w:ascii="Times New Roman" w:hAnsi="Times New Roman"/>
          <w:lang w:val="en-GB" w:eastAsia="zh-CN"/>
        </w:rPr>
      </w:pPr>
      <w:r>
        <w:rPr>
          <w:rFonts w:ascii="Times New Roman" w:hAnsi="Times New Roman"/>
          <w:lang w:val="en-GB" w:eastAsia="zh-CN"/>
        </w:rPr>
        <w:t>T</w:t>
      </w:r>
      <w:r>
        <w:rPr>
          <w:rFonts w:ascii="Times New Roman" w:hAnsi="Times New Roman" w:hint="eastAsia"/>
          <w:lang w:val="en-GB" w:eastAsia="zh-CN"/>
        </w:rPr>
        <w:t>he</w:t>
      </w:r>
      <w:r>
        <w:rPr>
          <w:rFonts w:ascii="Times New Roman" w:hAnsi="Times New Roman"/>
          <w:lang w:val="en-GB" w:eastAsia="zh-CN"/>
        </w:rPr>
        <w:t xml:space="preserve"> timing relationship of </w:t>
      </w:r>
      <w:r w:rsidR="007E5BBC">
        <w:rPr>
          <w:rFonts w:ascii="Times New Roman" w:hAnsi="Times New Roman"/>
          <w:lang w:val="en-GB" w:eastAsia="zh-CN"/>
        </w:rPr>
        <w:t xml:space="preserve">the </w:t>
      </w:r>
      <w:r>
        <w:rPr>
          <w:rFonts w:ascii="Times New Roman" w:hAnsi="Times New Roman" w:hint="eastAsia"/>
          <w:lang w:val="en-GB" w:eastAsia="zh-CN"/>
        </w:rPr>
        <w:t>configured</w:t>
      </w:r>
      <w:r>
        <w:rPr>
          <w:rFonts w:ascii="Times New Roman" w:hAnsi="Times New Roman"/>
          <w:lang w:val="en-GB" w:eastAsia="zh-CN"/>
        </w:rPr>
        <w:t xml:space="preserve"> grant (CG) type 1 is as shown in figure 1.</w:t>
      </w:r>
      <w:r w:rsidR="00543BF4">
        <w:rPr>
          <w:rFonts w:ascii="Times New Roman" w:hAnsi="Times New Roman"/>
          <w:lang w:val="en-GB" w:eastAsia="zh-CN"/>
        </w:rPr>
        <w:t xml:space="preserve"> </w:t>
      </w:r>
      <w:r w:rsidR="004A69E0">
        <w:rPr>
          <w:rFonts w:ascii="Times New Roman" w:hAnsi="Times New Roman"/>
          <w:lang w:val="en-GB" w:eastAsia="zh-CN"/>
        </w:rPr>
        <w:t>The UL transmission occ</w:t>
      </w:r>
      <w:r w:rsidR="00FA04D6">
        <w:rPr>
          <w:rFonts w:ascii="Times New Roman" w:hAnsi="Times New Roman"/>
          <w:lang w:val="en-GB" w:eastAsia="zh-CN"/>
        </w:rPr>
        <w:t>as</w:t>
      </w:r>
      <w:r w:rsidR="004A69E0">
        <w:rPr>
          <w:rFonts w:ascii="Times New Roman" w:hAnsi="Times New Roman"/>
          <w:lang w:val="en-GB" w:eastAsia="zh-CN"/>
        </w:rPr>
        <w:t>ion</w:t>
      </w:r>
      <w:r w:rsidR="00FA04D6">
        <w:rPr>
          <w:rFonts w:ascii="Times New Roman" w:hAnsi="Times New Roman"/>
          <w:lang w:val="en-GB" w:eastAsia="zh-CN"/>
        </w:rPr>
        <w:t xml:space="preserve"> of the UE</w:t>
      </w:r>
      <w:r w:rsidR="004A69E0">
        <w:rPr>
          <w:rFonts w:ascii="Times New Roman" w:hAnsi="Times New Roman"/>
          <w:lang w:val="en-GB" w:eastAsia="zh-CN"/>
        </w:rPr>
        <w:t xml:space="preserve"> is configured by gNB, which shall be later than the </w:t>
      </w:r>
      <w:r w:rsidR="00FA04D6">
        <w:rPr>
          <w:rFonts w:ascii="Times New Roman" w:hAnsi="Times New Roman"/>
          <w:lang w:val="en-GB" w:eastAsia="zh-CN"/>
        </w:rPr>
        <w:t>time UE receives the configuration. This means that the gNB configured UE uplink transmission occasion should be after the arrival of the UE downlink slot. In other word</w:t>
      </w:r>
      <w:r w:rsidR="007E5BBC">
        <w:rPr>
          <w:rFonts w:ascii="Times New Roman" w:hAnsi="Times New Roman"/>
          <w:lang w:val="en-GB" w:eastAsia="zh-CN"/>
        </w:rPr>
        <w:t>s</w:t>
      </w:r>
      <w:r w:rsidR="00FA04D6">
        <w:rPr>
          <w:rFonts w:ascii="Times New Roman" w:hAnsi="Times New Roman"/>
          <w:lang w:val="en-GB" w:eastAsia="zh-CN"/>
        </w:rPr>
        <w:t>, the time length indicated by gNB should be equal</w:t>
      </w:r>
      <w:r w:rsidR="007E5BBC">
        <w:rPr>
          <w:rFonts w:ascii="Times New Roman" w:hAnsi="Times New Roman"/>
          <w:lang w:val="en-GB" w:eastAsia="zh-CN"/>
        </w:rPr>
        <w:t xml:space="preserve"> to</w:t>
      </w:r>
      <w:r w:rsidR="00FA04D6">
        <w:rPr>
          <w:rFonts w:ascii="Times New Roman" w:hAnsi="Times New Roman"/>
          <w:lang w:val="en-GB" w:eastAsia="zh-CN"/>
        </w:rPr>
        <w:t xml:space="preserve"> or larger than TA.</w:t>
      </w:r>
    </w:p>
    <w:p w:rsidR="00841D5E" w:rsidRDefault="00841D5E" w:rsidP="00AB246A">
      <w:pPr>
        <w:jc w:val="both"/>
        <w:rPr>
          <w:rFonts w:ascii="Times New Roman" w:hAnsi="Times New Roman"/>
          <w:lang w:val="en-GB" w:eastAsia="zh-CN"/>
        </w:rPr>
      </w:pPr>
      <w:r>
        <w:rPr>
          <w:noProof/>
          <w:lang w:eastAsia="zh-CN"/>
        </w:rPr>
        <w:lastRenderedPageBreak/>
        <w:drawing>
          <wp:inline distT="0" distB="0" distL="0" distR="0" wp14:anchorId="5659F5B6" wp14:editId="50FB57ED">
            <wp:extent cx="6106602" cy="2488565"/>
            <wp:effectExtent l="0" t="0" r="889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r="231"/>
                    <a:stretch/>
                  </pic:blipFill>
                  <pic:spPr bwMode="auto">
                    <a:xfrm>
                      <a:off x="0" y="0"/>
                      <a:ext cx="6106602" cy="2488565"/>
                    </a:xfrm>
                    <a:prstGeom prst="rect">
                      <a:avLst/>
                    </a:prstGeom>
                    <a:ln>
                      <a:noFill/>
                    </a:ln>
                    <a:extLst>
                      <a:ext uri="{53640926-AAD7-44D8-BBD7-CCE9431645EC}">
                        <a14:shadowObscured xmlns:a14="http://schemas.microsoft.com/office/drawing/2010/main"/>
                      </a:ext>
                    </a:extLst>
                  </pic:spPr>
                </pic:pic>
              </a:graphicData>
            </a:graphic>
          </wp:inline>
        </w:drawing>
      </w:r>
    </w:p>
    <w:p w:rsidR="00543BF4" w:rsidRDefault="00543BF4" w:rsidP="0022678E">
      <w:pPr>
        <w:jc w:val="center"/>
        <w:rPr>
          <w:rFonts w:ascii="Times New Roman" w:hAnsi="Times New Roman"/>
          <w:lang w:val="en-GB" w:eastAsia="zh-CN"/>
        </w:rPr>
      </w:pPr>
      <w:r>
        <w:rPr>
          <w:rFonts w:ascii="Times New Roman" w:hAnsi="Times New Roman" w:hint="eastAsia"/>
          <w:lang w:val="en-GB" w:eastAsia="zh-CN"/>
        </w:rPr>
        <w:t>F</w:t>
      </w:r>
      <w:r>
        <w:rPr>
          <w:rFonts w:ascii="Times New Roman" w:hAnsi="Times New Roman"/>
          <w:lang w:val="en-GB" w:eastAsia="zh-CN"/>
        </w:rPr>
        <w:t>igure 1</w:t>
      </w:r>
    </w:p>
    <w:p w:rsidR="008F2CC0" w:rsidRDefault="00FA04D6" w:rsidP="00AB246A">
      <w:pPr>
        <w:jc w:val="both"/>
        <w:rPr>
          <w:rFonts w:ascii="Times New Roman" w:hAnsi="Times New Roman"/>
          <w:lang w:val="en-GB" w:eastAsia="zh-CN"/>
        </w:rPr>
      </w:pPr>
      <w:r>
        <w:rPr>
          <w:rFonts w:ascii="Times New Roman" w:hAnsi="Times New Roman"/>
          <w:lang w:val="en-GB" w:eastAsia="zh-CN"/>
        </w:rPr>
        <w:t>In NTN, a large TA value is expected due to the large prop</w:t>
      </w:r>
      <w:r w:rsidR="007E5BBC">
        <w:rPr>
          <w:rFonts w:ascii="Times New Roman" w:hAnsi="Times New Roman"/>
          <w:lang w:val="en-GB" w:eastAsia="zh-CN"/>
        </w:rPr>
        <w:t>a</w:t>
      </w:r>
      <w:r>
        <w:rPr>
          <w:rFonts w:ascii="Times New Roman" w:hAnsi="Times New Roman"/>
          <w:lang w:val="en-GB" w:eastAsia="zh-CN"/>
        </w:rPr>
        <w:t>gation delay. Therefore, the gNB needs to take charge of the impact of the large TA value. This is the same problem as the scenarios the K_offset is introduced</w:t>
      </w:r>
      <w:r w:rsidR="008F2CC0">
        <w:rPr>
          <w:rFonts w:ascii="Times New Roman" w:hAnsi="Times New Roman"/>
          <w:lang w:val="en-GB" w:eastAsia="zh-CN"/>
        </w:rPr>
        <w:t>. The same mechanism should be appl</w:t>
      </w:r>
      <w:r w:rsidR="007E5BBC">
        <w:rPr>
          <w:rFonts w:ascii="Times New Roman" w:hAnsi="Times New Roman"/>
          <w:lang w:val="en-GB" w:eastAsia="zh-CN"/>
        </w:rPr>
        <w:t>ied</w:t>
      </w:r>
      <w:r w:rsidR="008F2CC0">
        <w:rPr>
          <w:rFonts w:ascii="Times New Roman" w:hAnsi="Times New Roman"/>
          <w:lang w:val="en-GB" w:eastAsia="zh-CN"/>
        </w:rPr>
        <w:t xml:space="preserve"> </w:t>
      </w:r>
      <w:r w:rsidR="007E5BBC">
        <w:rPr>
          <w:rFonts w:ascii="Times New Roman" w:hAnsi="Times New Roman"/>
          <w:lang w:val="en-GB" w:eastAsia="zh-CN"/>
        </w:rPr>
        <w:t>to</w:t>
      </w:r>
      <w:r w:rsidR="008F2CC0">
        <w:rPr>
          <w:rFonts w:ascii="Times New Roman" w:hAnsi="Times New Roman"/>
          <w:lang w:val="en-GB" w:eastAsia="zh-CN"/>
        </w:rPr>
        <w:t xml:space="preserve"> the same problem in</w:t>
      </w:r>
      <w:r w:rsidR="007E5BBC">
        <w:rPr>
          <w:rFonts w:ascii="Times New Roman" w:hAnsi="Times New Roman"/>
          <w:lang w:val="en-GB" w:eastAsia="zh-CN"/>
        </w:rPr>
        <w:t xml:space="preserve"> </w:t>
      </w:r>
      <w:r w:rsidR="008F2CC0">
        <w:rPr>
          <w:rFonts w:ascii="Times New Roman" w:hAnsi="Times New Roman"/>
          <w:lang w:val="en-GB" w:eastAsia="zh-CN"/>
        </w:rPr>
        <w:t>order to keep the design consistent.</w:t>
      </w:r>
    </w:p>
    <w:p w:rsidR="008F2CC0" w:rsidRPr="0039419B" w:rsidRDefault="008F2CC0" w:rsidP="008F2CC0">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4</w:t>
      </w:r>
      <w:r w:rsidRPr="0039419B">
        <w:rPr>
          <w:rFonts w:ascii="Times New Roman" w:hAnsi="Times New Roman"/>
          <w:b/>
          <w:i/>
          <w:lang w:val="en-GB" w:eastAsia="zh-CN"/>
        </w:rPr>
        <w:t>:</w:t>
      </w:r>
      <w:r>
        <w:rPr>
          <w:rFonts w:ascii="Times New Roman" w:hAnsi="Times New Roman"/>
          <w:b/>
          <w:i/>
          <w:lang w:val="en-GB" w:eastAsia="zh-CN"/>
        </w:rPr>
        <w:t xml:space="preserve"> </w:t>
      </w:r>
      <w:r w:rsidR="0070618F" w:rsidRPr="0070618F">
        <w:rPr>
          <w:rFonts w:ascii="Times New Roman" w:hAnsi="Times New Roman"/>
          <w:i/>
          <w:lang w:val="en-GB" w:eastAsia="zh-CN"/>
        </w:rPr>
        <w:t>K</w:t>
      </w:r>
      <w:r w:rsidR="0070618F">
        <w:rPr>
          <w:rFonts w:ascii="Times New Roman" w:hAnsi="Times New Roman" w:hint="eastAsia"/>
          <w:i/>
          <w:lang w:val="en-GB" w:eastAsia="zh-CN"/>
        </w:rPr>
        <w:t>_offset</w:t>
      </w:r>
      <w:r w:rsidR="0070618F">
        <w:rPr>
          <w:rFonts w:ascii="Times New Roman" w:hAnsi="Times New Roman"/>
          <w:i/>
          <w:lang w:val="en-GB" w:eastAsia="zh-CN"/>
        </w:rPr>
        <w:t xml:space="preserve"> shall be added to the timing relationship for configured grant type 1.</w:t>
      </w:r>
    </w:p>
    <w:p w:rsidR="009B11A6" w:rsidRDefault="009B11A6" w:rsidP="00AB246A">
      <w:pPr>
        <w:spacing w:after="0" w:line="240" w:lineRule="auto"/>
        <w:jc w:val="both"/>
        <w:rPr>
          <w:rFonts w:ascii="Times New Roman" w:hAnsi="Times New Roman"/>
          <w:b/>
        </w:rPr>
      </w:pPr>
    </w:p>
    <w:p w:rsidR="0006232E" w:rsidRPr="00FC2F1D" w:rsidRDefault="00D46EAA"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Conclusion</w:t>
      </w:r>
    </w:p>
    <w:p w:rsidR="00826991" w:rsidRPr="00F6168D" w:rsidRDefault="0006232E" w:rsidP="00AB246A">
      <w:pPr>
        <w:jc w:val="both"/>
        <w:rPr>
          <w:rFonts w:ascii="Times New Roman" w:hAnsi="Times New Roman"/>
        </w:rPr>
      </w:pPr>
      <w:r w:rsidRPr="00F6168D">
        <w:rPr>
          <w:rFonts w:ascii="Times New Roman" w:hAnsi="Times New Roman"/>
          <w:bCs/>
        </w:rPr>
        <w:t xml:space="preserve">In this </w:t>
      </w:r>
      <w:r w:rsidR="003B338E" w:rsidRPr="003B338E">
        <w:rPr>
          <w:rFonts w:ascii="Times New Roman" w:hAnsi="Times New Roman"/>
          <w:bCs/>
        </w:rPr>
        <w:t>contribution</w:t>
      </w:r>
      <w:r w:rsidRPr="00F6168D">
        <w:rPr>
          <w:rFonts w:ascii="Times New Roman" w:hAnsi="Times New Roman"/>
          <w:bCs/>
        </w:rPr>
        <w:t xml:space="preserve">, </w:t>
      </w:r>
      <w:r w:rsidR="00826991" w:rsidRPr="00F6168D">
        <w:rPr>
          <w:rFonts w:ascii="Times New Roman" w:hAnsi="Times New Roman"/>
        </w:rPr>
        <w:t>we further discuss</w:t>
      </w:r>
      <w:r w:rsidR="00826991" w:rsidRPr="00F6168D">
        <w:rPr>
          <w:rFonts w:ascii="Times New Roman" w:hAnsi="Times New Roman"/>
          <w:lang w:eastAsia="zh-CN"/>
        </w:rPr>
        <w:t>ed</w:t>
      </w:r>
      <w:r w:rsidR="00826991" w:rsidRPr="00F6168D">
        <w:rPr>
          <w:rFonts w:ascii="Times New Roman" w:hAnsi="Times New Roman"/>
        </w:rPr>
        <w:t xml:space="preserve"> the issue of the timing relationship enhancements for NTN, the following proposals are presented:</w:t>
      </w:r>
      <w:r w:rsidR="009E7320" w:rsidRPr="00F6168D">
        <w:rPr>
          <w:rFonts w:ascii="Times New Roman" w:hAnsi="Times New Roman"/>
        </w:rPr>
        <w:t xml:space="preserve"> </w:t>
      </w:r>
    </w:p>
    <w:p w:rsidR="003B338E" w:rsidRPr="000804EC" w:rsidRDefault="003B338E" w:rsidP="003B338E">
      <w:pPr>
        <w:jc w:val="both"/>
        <w:rPr>
          <w:rFonts w:ascii="Times New Roman" w:hAnsi="Times New Roman"/>
          <w:b/>
          <w:i/>
          <w:lang w:val="en-GB" w:eastAsia="zh-CN"/>
        </w:rPr>
      </w:pPr>
      <w:r w:rsidRPr="00F6168D">
        <w:rPr>
          <w:rFonts w:ascii="Times New Roman" w:hAnsi="Times New Roman"/>
          <w:b/>
          <w:i/>
          <w:lang w:val="en-GB" w:eastAsia="zh-CN"/>
        </w:rPr>
        <w:t xml:space="preserve">Proposal 1: </w:t>
      </w:r>
      <w:r w:rsidRPr="000804EC">
        <w:rPr>
          <w:rFonts w:ascii="Times New Roman" w:eastAsia="仿宋_GB2312" w:hAnsi="Times New Roman"/>
          <w:i/>
          <w:lang w:eastAsia="zh-CN"/>
        </w:rPr>
        <w:t>the UE updates K_offset based on predefined rules</w:t>
      </w:r>
      <w:r>
        <w:rPr>
          <w:rFonts w:ascii="Times New Roman" w:eastAsia="仿宋_GB2312" w:hAnsi="Times New Roman"/>
          <w:i/>
          <w:lang w:eastAsia="zh-CN"/>
        </w:rPr>
        <w:t xml:space="preserve"> </w:t>
      </w:r>
      <w:r w:rsidRPr="000804EC">
        <w:rPr>
          <w:rFonts w:ascii="Times New Roman" w:eastAsia="仿宋_GB2312" w:hAnsi="Times New Roman"/>
          <w:i/>
          <w:lang w:eastAsia="zh-CN"/>
        </w:rPr>
        <w:t>and the gNB indicates the updating frequency.</w:t>
      </w:r>
    </w:p>
    <w:p w:rsidR="003B338E" w:rsidRPr="00CA7E0D" w:rsidRDefault="003B338E" w:rsidP="003B338E">
      <w:pPr>
        <w:jc w:val="both"/>
        <w:rPr>
          <w:rFonts w:ascii="Times New Roman" w:hAnsi="Times New Roman"/>
          <w:i/>
          <w:lang w:eastAsia="zh-CN"/>
        </w:rPr>
      </w:pPr>
      <w:r w:rsidRPr="00F6168D">
        <w:rPr>
          <w:rFonts w:ascii="Times New Roman" w:hAnsi="Times New Roman"/>
          <w:b/>
          <w:i/>
          <w:lang w:val="en-GB" w:eastAsia="zh-CN"/>
        </w:rPr>
        <w:t xml:space="preserve">Proposal 2: </w:t>
      </w:r>
      <w:r>
        <w:rPr>
          <w:rFonts w:ascii="Times New Roman" w:hAnsi="Times New Roman"/>
          <w:i/>
          <w:lang w:val="en-GB" w:eastAsia="zh-CN"/>
        </w:rPr>
        <w:t>RRC configuration should be support</w:t>
      </w:r>
      <w:r w:rsidR="007E5BBC">
        <w:rPr>
          <w:rFonts w:ascii="Times New Roman" w:hAnsi="Times New Roman"/>
          <w:i/>
          <w:lang w:val="en-GB" w:eastAsia="zh-CN"/>
        </w:rPr>
        <w:t>ed</w:t>
      </w:r>
      <w:r>
        <w:rPr>
          <w:rFonts w:ascii="Times New Roman" w:hAnsi="Times New Roman"/>
          <w:i/>
          <w:lang w:val="en-GB" w:eastAsia="zh-CN"/>
        </w:rPr>
        <w:t xml:space="preserve"> </w:t>
      </w:r>
      <w:r w:rsidR="007E5BBC">
        <w:rPr>
          <w:rFonts w:ascii="Times New Roman" w:hAnsi="Times New Roman"/>
          <w:i/>
          <w:lang w:val="en-GB" w:eastAsia="zh-CN"/>
        </w:rPr>
        <w:t>with</w:t>
      </w:r>
      <w:r>
        <w:rPr>
          <w:rFonts w:ascii="Times New Roman" w:hAnsi="Times New Roman"/>
          <w:i/>
          <w:lang w:val="en-GB" w:eastAsia="zh-CN"/>
        </w:rPr>
        <w:t xml:space="preserve"> </w:t>
      </w:r>
      <w:r w:rsidR="007E5BBC">
        <w:rPr>
          <w:rFonts w:ascii="Times New Roman" w:hAnsi="Times New Roman"/>
          <w:i/>
          <w:lang w:val="en-GB" w:eastAsia="zh-CN"/>
        </w:rPr>
        <w:t xml:space="preserve">a </w:t>
      </w:r>
      <w:r>
        <w:rPr>
          <w:rFonts w:ascii="Times New Roman" w:hAnsi="Times New Roman"/>
          <w:i/>
          <w:lang w:val="en-GB" w:eastAsia="zh-CN"/>
        </w:rPr>
        <w:t xml:space="preserve">higher </w:t>
      </w:r>
      <w:r w:rsidR="007E5BBC">
        <w:rPr>
          <w:rFonts w:ascii="Times New Roman" w:hAnsi="Times New Roman"/>
          <w:i/>
          <w:lang w:val="en-GB" w:eastAsia="zh-CN"/>
        </w:rPr>
        <w:t>a</w:t>
      </w:r>
      <w:r>
        <w:rPr>
          <w:rFonts w:ascii="Times New Roman" w:hAnsi="Times New Roman"/>
          <w:i/>
          <w:lang w:val="en-GB" w:eastAsia="zh-CN"/>
        </w:rPr>
        <w:t xml:space="preserve">uthority to calibrate or overwrite the K_offset estimated by UE. </w:t>
      </w:r>
    </w:p>
    <w:p w:rsidR="003B338E" w:rsidRPr="0039419B" w:rsidRDefault="003B338E" w:rsidP="003B338E">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3</w:t>
      </w:r>
      <w:r w:rsidRPr="0039419B">
        <w:rPr>
          <w:rFonts w:ascii="Times New Roman" w:hAnsi="Times New Roman"/>
          <w:b/>
          <w:i/>
          <w:lang w:val="en-GB" w:eastAsia="zh-CN"/>
        </w:rPr>
        <w:t>:</w:t>
      </w:r>
      <w:r>
        <w:rPr>
          <w:rFonts w:ascii="Times New Roman" w:hAnsi="Times New Roman"/>
          <w:b/>
          <w:i/>
          <w:lang w:val="en-GB" w:eastAsia="zh-CN"/>
        </w:rPr>
        <w:t xml:space="preserve"> </w:t>
      </w:r>
      <w:r w:rsidRPr="0039419B">
        <w:rPr>
          <w:rFonts w:ascii="Times New Roman" w:hAnsi="Times New Roman"/>
          <w:i/>
          <w:lang w:val="en-GB" w:eastAsia="zh-CN"/>
        </w:rPr>
        <w:t>The</w:t>
      </w:r>
      <w:r>
        <w:rPr>
          <w:rFonts w:ascii="Times New Roman" w:hAnsi="Times New Roman"/>
          <w:i/>
          <w:lang w:val="en-GB" w:eastAsia="zh-CN"/>
        </w:rPr>
        <w:t xml:space="preserve"> range of</w:t>
      </w:r>
      <w:r w:rsidRPr="0039419B">
        <w:rPr>
          <w:rFonts w:ascii="Times New Roman" w:hAnsi="Times New Roman"/>
          <w:i/>
          <w:lang w:val="en-GB" w:eastAsia="zh-CN"/>
        </w:rPr>
        <w:t xml:space="preserve"> </w:t>
      </w:r>
      <w:r>
        <w:rPr>
          <w:rFonts w:ascii="Times New Roman" w:hAnsi="Times New Roman"/>
          <w:i/>
          <w:lang w:val="en-GB" w:eastAsia="zh-CN"/>
        </w:rPr>
        <w:t xml:space="preserve">K1 and K2 shall be slightly extended and implicitly indicated. </w:t>
      </w:r>
    </w:p>
    <w:p w:rsidR="00ED1645" w:rsidRPr="0039419B" w:rsidRDefault="00ED1645" w:rsidP="00ED1645">
      <w:pPr>
        <w:autoSpaceDE w:val="0"/>
        <w:autoSpaceDN w:val="0"/>
        <w:adjustRightInd w:val="0"/>
        <w:jc w:val="both"/>
        <w:rPr>
          <w:rFonts w:ascii="Times New Roman" w:hAnsi="Times New Roman"/>
          <w:i/>
          <w:lang w:val="en-GB" w:eastAsia="zh-CN"/>
        </w:rPr>
      </w:pPr>
      <w:r>
        <w:rPr>
          <w:rFonts w:ascii="Times New Roman" w:hAnsi="Times New Roman"/>
          <w:b/>
          <w:i/>
          <w:lang w:val="en-GB" w:eastAsia="zh-CN"/>
        </w:rPr>
        <w:t>Proposal 4</w:t>
      </w:r>
      <w:r w:rsidRPr="0039419B">
        <w:rPr>
          <w:rFonts w:ascii="Times New Roman" w:hAnsi="Times New Roman"/>
          <w:b/>
          <w:i/>
          <w:lang w:val="en-GB" w:eastAsia="zh-CN"/>
        </w:rPr>
        <w:t>:</w:t>
      </w:r>
      <w:r>
        <w:rPr>
          <w:rFonts w:ascii="Times New Roman" w:hAnsi="Times New Roman"/>
          <w:b/>
          <w:i/>
          <w:lang w:val="en-GB" w:eastAsia="zh-CN"/>
        </w:rPr>
        <w:t xml:space="preserve"> </w:t>
      </w:r>
      <w:r w:rsidRPr="0070618F">
        <w:rPr>
          <w:rFonts w:ascii="Times New Roman" w:hAnsi="Times New Roman"/>
          <w:i/>
          <w:lang w:val="en-GB" w:eastAsia="zh-CN"/>
        </w:rPr>
        <w:t>K</w:t>
      </w:r>
      <w:r>
        <w:rPr>
          <w:rFonts w:ascii="Times New Roman" w:hAnsi="Times New Roman" w:hint="eastAsia"/>
          <w:i/>
          <w:lang w:val="en-GB" w:eastAsia="zh-CN"/>
        </w:rPr>
        <w:t>_offset</w:t>
      </w:r>
      <w:r>
        <w:rPr>
          <w:rFonts w:ascii="Times New Roman" w:hAnsi="Times New Roman"/>
          <w:i/>
          <w:lang w:val="en-GB" w:eastAsia="zh-CN"/>
        </w:rPr>
        <w:t xml:space="preserve"> shall be added to the timing relationship for configured grant type 1.</w:t>
      </w:r>
    </w:p>
    <w:p w:rsidR="00F57901" w:rsidRPr="00ED1645" w:rsidRDefault="00F57901" w:rsidP="00AB246A">
      <w:pPr>
        <w:jc w:val="both"/>
        <w:rPr>
          <w:rFonts w:ascii="Times New Roman" w:hAnsi="Times New Roman"/>
          <w:lang w:val="en-GB" w:eastAsia="zh-CN"/>
        </w:rPr>
      </w:pPr>
    </w:p>
    <w:p w:rsidR="0006232E" w:rsidRPr="00FC2F1D" w:rsidRDefault="0006232E" w:rsidP="00FC2F1D">
      <w:pPr>
        <w:pStyle w:val="1"/>
        <w:widowControl w:val="0"/>
        <w:numPr>
          <w:ilvl w:val="0"/>
          <w:numId w:val="1"/>
        </w:numPr>
        <w:ind w:left="420" w:hanging="420"/>
        <w:rPr>
          <w:rFonts w:ascii="Arial" w:eastAsia="Arial" w:hAnsi="Arial" w:cs="Times New Roman"/>
          <w:noProof/>
          <w:sz w:val="36"/>
          <w:szCs w:val="20"/>
          <w:lang w:eastAsia="en-US"/>
        </w:rPr>
      </w:pPr>
      <w:r w:rsidRPr="00FC2F1D">
        <w:rPr>
          <w:rFonts w:ascii="Arial" w:eastAsia="Arial" w:hAnsi="Arial" w:cs="Times New Roman"/>
          <w:noProof/>
          <w:sz w:val="36"/>
          <w:szCs w:val="20"/>
          <w:lang w:eastAsia="en-US"/>
        </w:rPr>
        <w:t>References</w:t>
      </w:r>
    </w:p>
    <w:p w:rsidR="0006232E" w:rsidRPr="00F6168D" w:rsidRDefault="0006232E" w:rsidP="00AB246A">
      <w:pPr>
        <w:pStyle w:val="Reference"/>
        <w:jc w:val="both"/>
        <w:rPr>
          <w:lang w:val="en-GB"/>
        </w:rPr>
      </w:pPr>
      <w:bookmarkStart w:id="1" w:name="_Ref390333486"/>
      <w:r w:rsidRPr="00F6168D">
        <w:rPr>
          <w:lang w:val="en-GB"/>
        </w:rPr>
        <w:t>RP-193234, “3GPPWork Item Description: Solutions for NR to support non-terrestrial networks (NTN)</w:t>
      </w:r>
    </w:p>
    <w:p w:rsidR="0006232E" w:rsidRPr="00F6168D" w:rsidRDefault="0006232E" w:rsidP="00AB246A">
      <w:pPr>
        <w:pStyle w:val="Reference"/>
        <w:jc w:val="both"/>
        <w:rPr>
          <w:lang w:val="en-GB"/>
        </w:rPr>
      </w:pPr>
      <w:bookmarkStart w:id="2" w:name="_Ref528322197"/>
      <w:bookmarkEnd w:id="1"/>
      <w:r w:rsidRPr="00F6168D">
        <w:rPr>
          <w:lang w:val="en-GB"/>
        </w:rPr>
        <w:t>3GPP TR 38.821 v16.0.0 (2019-12): 3rd Generation Partnership Project; Technical Specification Group Radio Access Network; Solutions for NR to support non-terrestrial networks (NTN) (Release 16)</w:t>
      </w:r>
      <w:bookmarkEnd w:id="2"/>
    </w:p>
    <w:p w:rsidR="0006232E" w:rsidRPr="00F6168D" w:rsidRDefault="0006232E" w:rsidP="00AB246A">
      <w:pPr>
        <w:pStyle w:val="Reference"/>
        <w:jc w:val="both"/>
        <w:rPr>
          <w:lang w:val="en-GB"/>
        </w:rPr>
      </w:pPr>
      <w:bookmarkStart w:id="3" w:name="_Ref30768451"/>
      <w:bookmarkStart w:id="4" w:name="_Ref30676578"/>
      <w:r w:rsidRPr="00F6168D">
        <w:rPr>
          <w:lang w:val="en-GB"/>
        </w:rPr>
        <w:t>3GPP TS 38.213 v16.0.0 (2019-12): 3rd Generation Partnership Project; Technical Specification Group Radio Access Network; NR; Physical layer procedures for control (Release 16)</w:t>
      </w:r>
      <w:bookmarkEnd w:id="3"/>
    </w:p>
    <w:p w:rsidR="00F119F6" w:rsidRPr="00F6168D" w:rsidRDefault="00F119F6" w:rsidP="00AB246A">
      <w:pPr>
        <w:pStyle w:val="Reference"/>
        <w:jc w:val="both"/>
        <w:rPr>
          <w:lang w:val="en-GB"/>
        </w:rPr>
      </w:pPr>
      <w:bookmarkStart w:id="5" w:name="_Ref525714082"/>
      <w:bookmarkEnd w:id="4"/>
      <w:r w:rsidRPr="00F6168D">
        <w:rPr>
          <w:lang w:val="en-GB"/>
        </w:rPr>
        <w:lastRenderedPageBreak/>
        <w:t>R1-2007074</w:t>
      </w:r>
      <w:r w:rsidR="00025099" w:rsidRPr="00F6168D">
        <w:rPr>
          <w:lang w:val="en-GB"/>
        </w:rPr>
        <w:t>, “</w:t>
      </w:r>
      <w:r w:rsidRPr="00F6168D">
        <w:rPr>
          <w:lang w:val="en-GB"/>
        </w:rPr>
        <w:t>Feature lead summary on timing relationship e</w:t>
      </w:r>
      <w:r w:rsidR="00025099" w:rsidRPr="00F6168D">
        <w:rPr>
          <w:lang w:val="en-GB"/>
        </w:rPr>
        <w:t>nhancements”</w:t>
      </w:r>
    </w:p>
    <w:p w:rsidR="0006232E" w:rsidRPr="00F6168D" w:rsidRDefault="0006232E" w:rsidP="00AB246A">
      <w:pPr>
        <w:pStyle w:val="Reference"/>
        <w:jc w:val="both"/>
        <w:rPr>
          <w:lang w:val="en-GB"/>
        </w:rPr>
      </w:pPr>
      <w:r w:rsidRPr="00F6168D">
        <w:rPr>
          <w:szCs w:val="22"/>
          <w:lang w:val="en-GB"/>
        </w:rPr>
        <w:t>3GPP TR 38.811 V15.0.0 (2018-06): Study on New Radio (NR) to support non</w:t>
      </w:r>
      <w:r w:rsidR="00183D19" w:rsidRPr="00F6168D">
        <w:rPr>
          <w:szCs w:val="22"/>
          <w:lang w:val="en-GB"/>
        </w:rPr>
        <w:t>-</w:t>
      </w:r>
      <w:r w:rsidRPr="00F6168D">
        <w:rPr>
          <w:szCs w:val="22"/>
          <w:lang w:val="en-GB"/>
        </w:rPr>
        <w:t>terrestrial networks (Release 15)</w:t>
      </w:r>
      <w:bookmarkEnd w:id="5"/>
    </w:p>
    <w:p w:rsidR="0006232E" w:rsidRPr="00F6168D" w:rsidRDefault="0006232E" w:rsidP="00AB246A">
      <w:pPr>
        <w:pStyle w:val="Reference"/>
        <w:numPr>
          <w:ilvl w:val="0"/>
          <w:numId w:val="0"/>
        </w:numPr>
        <w:ind w:left="567" w:hanging="567"/>
        <w:jc w:val="both"/>
        <w:rPr>
          <w:lang w:val="en-GB"/>
        </w:rPr>
      </w:pPr>
    </w:p>
    <w:p w:rsidR="000E61E7" w:rsidRPr="00F6168D" w:rsidRDefault="000E61E7" w:rsidP="00AB246A">
      <w:pPr>
        <w:jc w:val="both"/>
        <w:rPr>
          <w:rFonts w:ascii="Times New Roman" w:hAnsi="Times New Roman"/>
          <w:lang w:val="en-GB"/>
        </w:rPr>
      </w:pPr>
    </w:p>
    <w:sectPr w:rsidR="000E61E7" w:rsidRPr="00F6168D" w:rsidSect="00E33351">
      <w:footerReference w:type="default" r:id="rId8"/>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EDD" w:rsidRDefault="00C05EDD" w:rsidP="0006232E">
      <w:pPr>
        <w:spacing w:after="0" w:line="240" w:lineRule="auto"/>
      </w:pPr>
      <w:r>
        <w:separator/>
      </w:r>
    </w:p>
  </w:endnote>
  <w:endnote w:type="continuationSeparator" w:id="0">
    <w:p w:rsidR="00C05EDD" w:rsidRDefault="00C05EDD" w:rsidP="00062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69E0" w:rsidRDefault="004A69E0">
    <w:pPr>
      <w:pStyle w:val="a5"/>
      <w:jc w:val="center"/>
    </w:pPr>
    <w:r>
      <w:fldChar w:fldCharType="begin"/>
    </w:r>
    <w:r>
      <w:instrText xml:space="preserve"> PAGE   \* MERGEFORMAT </w:instrText>
    </w:r>
    <w:r>
      <w:fldChar w:fldCharType="separate"/>
    </w:r>
    <w:r w:rsidR="00FA1559">
      <w:rPr>
        <w:noProof/>
      </w:rPr>
      <w:t>4</w:t>
    </w:r>
    <w:r>
      <w:rPr>
        <w:noProof/>
      </w:rPr>
      <w:fldChar w:fldCharType="end"/>
    </w:r>
  </w:p>
  <w:p w:rsidR="004A69E0" w:rsidRDefault="004A69E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EDD" w:rsidRDefault="00C05EDD" w:rsidP="0006232E">
      <w:pPr>
        <w:spacing w:after="0" w:line="240" w:lineRule="auto"/>
      </w:pPr>
      <w:r>
        <w:separator/>
      </w:r>
    </w:p>
  </w:footnote>
  <w:footnote w:type="continuationSeparator" w:id="0">
    <w:p w:rsidR="00C05EDD" w:rsidRDefault="00C05EDD" w:rsidP="000623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568E12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E92073"/>
    <w:multiLevelType w:val="hybridMultilevel"/>
    <w:tmpl w:val="95EE6128"/>
    <w:lvl w:ilvl="0" w:tplc="CF4ACAF4">
      <w:start w:val="1"/>
      <w:numFmt w:val="bullet"/>
      <w:lvlText w:val=""/>
      <w:lvlJc w:val="left"/>
      <w:pPr>
        <w:ind w:left="360" w:hanging="360"/>
      </w:pPr>
      <w:rPr>
        <w:rFonts w:ascii="Symbol" w:hAnsi="Symbol" w:hint="default"/>
        <w:lang w:val="en-GB"/>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100A09C5"/>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01C64A1"/>
    <w:multiLevelType w:val="hybridMultilevel"/>
    <w:tmpl w:val="9E743A36"/>
    <w:lvl w:ilvl="0" w:tplc="31D041A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8C22903"/>
    <w:multiLevelType w:val="multilevel"/>
    <w:tmpl w:val="68C229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2"/>
  </w:num>
  <w:num w:numId="4">
    <w:abstractNumId w:val="5"/>
  </w:num>
  <w:num w:numId="5">
    <w:abstractNumId w:val="1"/>
  </w:num>
  <w:num w:numId="6">
    <w:abstractNumId w:val="7"/>
  </w:num>
  <w:num w:numId="7">
    <w:abstractNumId w:val="3"/>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EwNzI0NzcxMzI2NTRW0lEKTi0uzszPAykwrwUA3AsfgywAAAA="/>
  </w:docVars>
  <w:rsids>
    <w:rsidRoot w:val="00C25D38"/>
    <w:rsid w:val="00025099"/>
    <w:rsid w:val="00044A05"/>
    <w:rsid w:val="0006232E"/>
    <w:rsid w:val="0006320C"/>
    <w:rsid w:val="000764FB"/>
    <w:rsid w:val="000804EC"/>
    <w:rsid w:val="000D1ECF"/>
    <w:rsid w:val="000E61E7"/>
    <w:rsid w:val="00106CDA"/>
    <w:rsid w:val="0011396C"/>
    <w:rsid w:val="001368C0"/>
    <w:rsid w:val="00183D19"/>
    <w:rsid w:val="00187875"/>
    <w:rsid w:val="001B1C8F"/>
    <w:rsid w:val="001D2A5E"/>
    <w:rsid w:val="00205392"/>
    <w:rsid w:val="0022678E"/>
    <w:rsid w:val="00234EC0"/>
    <w:rsid w:val="00246C86"/>
    <w:rsid w:val="00291426"/>
    <w:rsid w:val="002A5A8B"/>
    <w:rsid w:val="002B061B"/>
    <w:rsid w:val="002B4BAB"/>
    <w:rsid w:val="002C0D1E"/>
    <w:rsid w:val="002C2520"/>
    <w:rsid w:val="0030238C"/>
    <w:rsid w:val="003300A3"/>
    <w:rsid w:val="00342AC4"/>
    <w:rsid w:val="00354B9B"/>
    <w:rsid w:val="003803F2"/>
    <w:rsid w:val="00380F15"/>
    <w:rsid w:val="0039419B"/>
    <w:rsid w:val="003B225B"/>
    <w:rsid w:val="003B338E"/>
    <w:rsid w:val="003C1F9D"/>
    <w:rsid w:val="003F0AFE"/>
    <w:rsid w:val="003F2824"/>
    <w:rsid w:val="00404495"/>
    <w:rsid w:val="0042466B"/>
    <w:rsid w:val="00430B52"/>
    <w:rsid w:val="00457194"/>
    <w:rsid w:val="00465CB1"/>
    <w:rsid w:val="00482817"/>
    <w:rsid w:val="004861A5"/>
    <w:rsid w:val="00497C97"/>
    <w:rsid w:val="004A69E0"/>
    <w:rsid w:val="004B449D"/>
    <w:rsid w:val="004E4397"/>
    <w:rsid w:val="0052682F"/>
    <w:rsid w:val="00533377"/>
    <w:rsid w:val="00536492"/>
    <w:rsid w:val="00543BF4"/>
    <w:rsid w:val="00576FF5"/>
    <w:rsid w:val="00577D87"/>
    <w:rsid w:val="00587487"/>
    <w:rsid w:val="005C75A5"/>
    <w:rsid w:val="005D77BE"/>
    <w:rsid w:val="005E7633"/>
    <w:rsid w:val="006051FC"/>
    <w:rsid w:val="00612F00"/>
    <w:rsid w:val="00623715"/>
    <w:rsid w:val="00634E5C"/>
    <w:rsid w:val="00641CB4"/>
    <w:rsid w:val="00646157"/>
    <w:rsid w:val="00651862"/>
    <w:rsid w:val="006552F9"/>
    <w:rsid w:val="0066194B"/>
    <w:rsid w:val="00675643"/>
    <w:rsid w:val="00696428"/>
    <w:rsid w:val="006E3261"/>
    <w:rsid w:val="0070618F"/>
    <w:rsid w:val="00734E3C"/>
    <w:rsid w:val="007B38D9"/>
    <w:rsid w:val="007E5BBC"/>
    <w:rsid w:val="007F30BE"/>
    <w:rsid w:val="00826991"/>
    <w:rsid w:val="00841D5E"/>
    <w:rsid w:val="00843115"/>
    <w:rsid w:val="008A37FC"/>
    <w:rsid w:val="008A48A6"/>
    <w:rsid w:val="008F2CC0"/>
    <w:rsid w:val="00924F45"/>
    <w:rsid w:val="0093250E"/>
    <w:rsid w:val="00957E31"/>
    <w:rsid w:val="00997C8C"/>
    <w:rsid w:val="009A0142"/>
    <w:rsid w:val="009B112A"/>
    <w:rsid w:val="009B11A6"/>
    <w:rsid w:val="009B1CFC"/>
    <w:rsid w:val="009C07A0"/>
    <w:rsid w:val="009C17A3"/>
    <w:rsid w:val="009D548A"/>
    <w:rsid w:val="009E7320"/>
    <w:rsid w:val="00A1583D"/>
    <w:rsid w:val="00A165A7"/>
    <w:rsid w:val="00A206C7"/>
    <w:rsid w:val="00A211DD"/>
    <w:rsid w:val="00A3124E"/>
    <w:rsid w:val="00A65A10"/>
    <w:rsid w:val="00AB246A"/>
    <w:rsid w:val="00AB408D"/>
    <w:rsid w:val="00AB5841"/>
    <w:rsid w:val="00AC69B7"/>
    <w:rsid w:val="00AD1D05"/>
    <w:rsid w:val="00AE5E8E"/>
    <w:rsid w:val="00AF1CE6"/>
    <w:rsid w:val="00B24042"/>
    <w:rsid w:val="00B360B1"/>
    <w:rsid w:val="00B376D5"/>
    <w:rsid w:val="00B9037D"/>
    <w:rsid w:val="00BE3E4C"/>
    <w:rsid w:val="00BF5665"/>
    <w:rsid w:val="00C05EDD"/>
    <w:rsid w:val="00C14D17"/>
    <w:rsid w:val="00C25D38"/>
    <w:rsid w:val="00C777EF"/>
    <w:rsid w:val="00C811B8"/>
    <w:rsid w:val="00C8639A"/>
    <w:rsid w:val="00CA7E0D"/>
    <w:rsid w:val="00CB4AD5"/>
    <w:rsid w:val="00CD103A"/>
    <w:rsid w:val="00D27290"/>
    <w:rsid w:val="00D35755"/>
    <w:rsid w:val="00D46EAA"/>
    <w:rsid w:val="00D622BF"/>
    <w:rsid w:val="00D8579B"/>
    <w:rsid w:val="00D92DF0"/>
    <w:rsid w:val="00DA083F"/>
    <w:rsid w:val="00DA1609"/>
    <w:rsid w:val="00DB063D"/>
    <w:rsid w:val="00DB64AB"/>
    <w:rsid w:val="00DB7EE1"/>
    <w:rsid w:val="00DD75FA"/>
    <w:rsid w:val="00DF1344"/>
    <w:rsid w:val="00E06B3C"/>
    <w:rsid w:val="00E12B5B"/>
    <w:rsid w:val="00E171CE"/>
    <w:rsid w:val="00E33351"/>
    <w:rsid w:val="00E42D40"/>
    <w:rsid w:val="00E5784D"/>
    <w:rsid w:val="00E653AC"/>
    <w:rsid w:val="00E80DAC"/>
    <w:rsid w:val="00EA48A5"/>
    <w:rsid w:val="00EA5C4E"/>
    <w:rsid w:val="00ED1645"/>
    <w:rsid w:val="00F00B46"/>
    <w:rsid w:val="00F069EE"/>
    <w:rsid w:val="00F119F6"/>
    <w:rsid w:val="00F52AAA"/>
    <w:rsid w:val="00F57901"/>
    <w:rsid w:val="00F6168D"/>
    <w:rsid w:val="00F67047"/>
    <w:rsid w:val="00F67D9C"/>
    <w:rsid w:val="00F7452E"/>
    <w:rsid w:val="00F75F33"/>
    <w:rsid w:val="00FA04D6"/>
    <w:rsid w:val="00FA1559"/>
    <w:rsid w:val="00FC2F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3D465B"/>
  <w15:chartTrackingRefBased/>
  <w15:docId w15:val="{607E86D5-53C5-4B47-B83F-BD08B44FD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232E"/>
    <w:pPr>
      <w:spacing w:after="160" w:line="259" w:lineRule="auto"/>
    </w:pPr>
    <w:rPr>
      <w:rFonts w:ascii="Calibri" w:hAnsi="Calibri"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Heading 1 3GPP"/>
    <w:next w:val="a"/>
    <w:link w:val="10"/>
    <w:uiPriority w:val="9"/>
    <w:qFormat/>
    <w:rsid w:val="00F6168D"/>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Times New Roman" w:hAnsi="Times New Roman" w:cs="Arial"/>
      <w:kern w:val="0"/>
      <w:sz w:val="32"/>
      <w:szCs w:val="36"/>
      <w:lang w:val="en-GB"/>
    </w:rPr>
  </w:style>
  <w:style w:type="paragraph" w:styleId="2">
    <w:name w:val="heading 2"/>
    <w:aliases w:val="H2,h2,Head2A,2,UNDERRUBRIK 1-2,DO NOT USE_h2,h21,H2 Char,h2 Char"/>
    <w:basedOn w:val="1"/>
    <w:next w:val="a"/>
    <w:link w:val="20"/>
    <w:uiPriority w:val="9"/>
    <w:qFormat/>
    <w:rsid w:val="0006232E"/>
    <w:pPr>
      <w:pBdr>
        <w:top w:val="none" w:sz="0" w:space="0" w:color="auto"/>
      </w:pBdr>
      <w:spacing w:before="180"/>
      <w:outlineLvl w:val="1"/>
    </w:pPr>
    <w:rPr>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06232E"/>
    <w:pPr>
      <w:outlineLvl w:val="2"/>
    </w:pPr>
  </w:style>
  <w:style w:type="paragraph" w:styleId="4">
    <w:name w:val="heading 4"/>
    <w:aliases w:val="h4,H4,H41,h41,H42,h42,H43,h43,H411,h411,H421,h421,H44,h44,H412,h412,H422,h422,H431,h431,H45,h45,H413,h413,H423,h423,H432,h432,H46,h46,H47,h47,Memo Heading 4,Memo Heading 5,heading 4"/>
    <w:basedOn w:val="3"/>
    <w:next w:val="a"/>
    <w:link w:val="40"/>
    <w:qFormat/>
    <w:rsid w:val="0006232E"/>
    <w:pPr>
      <w:numPr>
        <w:ilvl w:val="3"/>
      </w:numPr>
      <w:ind w:left="1431"/>
      <w:outlineLvl w:val="3"/>
    </w:pPr>
    <w:rPr>
      <w:sz w:val="24"/>
      <w:szCs w:val="24"/>
    </w:rPr>
  </w:style>
  <w:style w:type="paragraph" w:styleId="5">
    <w:name w:val="heading 5"/>
    <w:basedOn w:val="4"/>
    <w:next w:val="a"/>
    <w:link w:val="50"/>
    <w:qFormat/>
    <w:rsid w:val="0006232E"/>
    <w:pPr>
      <w:numPr>
        <w:ilvl w:val="4"/>
      </w:numPr>
      <w:ind w:left="1431"/>
      <w:outlineLvl w:val="4"/>
    </w:pPr>
    <w:rPr>
      <w:sz w:val="22"/>
      <w:szCs w:val="22"/>
    </w:rPr>
  </w:style>
  <w:style w:type="paragraph" w:styleId="6">
    <w:name w:val="heading 6"/>
    <w:basedOn w:val="a"/>
    <w:next w:val="a"/>
    <w:link w:val="60"/>
    <w:qFormat/>
    <w:rsid w:val="0006232E"/>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06232E"/>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06232E"/>
    <w:pPr>
      <w:numPr>
        <w:ilvl w:val="7"/>
      </w:numPr>
      <w:outlineLvl w:val="7"/>
    </w:pPr>
  </w:style>
  <w:style w:type="paragraph" w:styleId="9">
    <w:name w:val="heading 9"/>
    <w:basedOn w:val="8"/>
    <w:next w:val="a"/>
    <w:link w:val="90"/>
    <w:qFormat/>
    <w:rsid w:val="0006232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6168D"/>
    <w:rPr>
      <w:rFonts w:ascii="Times New Roman" w:eastAsia="Times New Roman" w:hAnsi="Times New Roman" w:cs="Arial"/>
      <w:kern w:val="0"/>
      <w:sz w:val="32"/>
      <w:szCs w:val="36"/>
      <w:lang w:val="en-GB"/>
    </w:rPr>
  </w:style>
  <w:style w:type="character" w:customStyle="1" w:styleId="20">
    <w:name w:val="标题 2 字符"/>
    <w:aliases w:val="H2 字符,h2 字符,Head2A 字符,2 字符,UNDERRUBRIK 1-2 字符,DO NOT USE_h2 字符,h21 字符,H2 Char 字符,h2 Char 字符"/>
    <w:basedOn w:val="a0"/>
    <w:link w:val="2"/>
    <w:uiPriority w:val="9"/>
    <w:rsid w:val="0006232E"/>
    <w:rPr>
      <w:rFonts w:ascii="Arial" w:eastAsia="Times New Roman" w:hAnsi="Arial" w:cs="Arial"/>
      <w:kern w:val="0"/>
      <w:sz w:val="32"/>
      <w:szCs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06232E"/>
    <w:rPr>
      <w:rFonts w:ascii="Arial" w:eastAsia="Times New Roman" w:hAnsi="Arial" w:cs="Arial"/>
      <w:kern w:val="0"/>
      <w:sz w:val="32"/>
      <w:szCs w:val="32"/>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6232E"/>
    <w:rPr>
      <w:rFonts w:ascii="Arial" w:eastAsia="Times New Roman" w:hAnsi="Arial" w:cs="Arial"/>
      <w:kern w:val="0"/>
      <w:sz w:val="24"/>
      <w:szCs w:val="24"/>
      <w:lang w:val="en-GB"/>
    </w:rPr>
  </w:style>
  <w:style w:type="character" w:customStyle="1" w:styleId="50">
    <w:name w:val="标题 5 字符"/>
    <w:basedOn w:val="a0"/>
    <w:link w:val="5"/>
    <w:rsid w:val="0006232E"/>
    <w:rPr>
      <w:rFonts w:ascii="Arial" w:eastAsia="Times New Roman" w:hAnsi="Arial" w:cs="Arial"/>
      <w:kern w:val="0"/>
      <w:sz w:val="22"/>
      <w:lang w:val="en-GB"/>
    </w:rPr>
  </w:style>
  <w:style w:type="character" w:customStyle="1" w:styleId="60">
    <w:name w:val="标题 6 字符"/>
    <w:basedOn w:val="a0"/>
    <w:link w:val="6"/>
    <w:rsid w:val="0006232E"/>
    <w:rPr>
      <w:rFonts w:ascii="Arial" w:eastAsia="Times New Roman" w:hAnsi="Arial" w:cs="Arial"/>
      <w:kern w:val="0"/>
      <w:sz w:val="20"/>
      <w:szCs w:val="20"/>
      <w:lang w:val="en-GB"/>
    </w:rPr>
  </w:style>
  <w:style w:type="character" w:customStyle="1" w:styleId="70">
    <w:name w:val="标题 7 字符"/>
    <w:basedOn w:val="a0"/>
    <w:link w:val="7"/>
    <w:rsid w:val="0006232E"/>
    <w:rPr>
      <w:rFonts w:ascii="Arial" w:eastAsia="Times New Roman" w:hAnsi="Arial" w:cs="Arial"/>
      <w:kern w:val="0"/>
      <w:sz w:val="20"/>
      <w:szCs w:val="20"/>
      <w:lang w:val="en-GB"/>
    </w:rPr>
  </w:style>
  <w:style w:type="character" w:customStyle="1" w:styleId="80">
    <w:name w:val="标题 8 字符"/>
    <w:basedOn w:val="a0"/>
    <w:link w:val="8"/>
    <w:rsid w:val="0006232E"/>
    <w:rPr>
      <w:rFonts w:ascii="Arial" w:eastAsia="Times New Roman" w:hAnsi="Arial" w:cs="Arial"/>
      <w:kern w:val="0"/>
      <w:sz w:val="20"/>
      <w:szCs w:val="20"/>
      <w:lang w:val="en-GB"/>
    </w:rPr>
  </w:style>
  <w:style w:type="character" w:customStyle="1" w:styleId="90">
    <w:name w:val="标题 9 字符"/>
    <w:basedOn w:val="a0"/>
    <w:link w:val="9"/>
    <w:rsid w:val="0006232E"/>
    <w:rPr>
      <w:rFonts w:ascii="Arial" w:eastAsia="Times New Roman" w:hAnsi="Arial" w:cs="Arial"/>
      <w:kern w:val="0"/>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06232E"/>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6232E"/>
    <w:rPr>
      <w:sz w:val="18"/>
      <w:szCs w:val="18"/>
    </w:rPr>
  </w:style>
  <w:style w:type="paragraph" w:styleId="a5">
    <w:name w:val="footer"/>
    <w:basedOn w:val="a"/>
    <w:link w:val="a6"/>
    <w:uiPriority w:val="99"/>
    <w:unhideWhenUsed/>
    <w:rsid w:val="0006232E"/>
    <w:pPr>
      <w:tabs>
        <w:tab w:val="center" w:pos="4153"/>
        <w:tab w:val="right" w:pos="8306"/>
      </w:tabs>
      <w:snapToGrid w:val="0"/>
    </w:pPr>
    <w:rPr>
      <w:sz w:val="18"/>
      <w:szCs w:val="18"/>
    </w:rPr>
  </w:style>
  <w:style w:type="character" w:customStyle="1" w:styleId="a6">
    <w:name w:val="页脚 字符"/>
    <w:basedOn w:val="a0"/>
    <w:link w:val="a5"/>
    <w:uiPriority w:val="99"/>
    <w:rsid w:val="0006232E"/>
    <w:rPr>
      <w:sz w:val="18"/>
      <w:szCs w:val="18"/>
    </w:rPr>
  </w:style>
  <w:style w:type="paragraph" w:styleId="a7">
    <w:name w:val="List Paragraph"/>
    <w:aliases w:val="Lista1,1st level - Bullet List Paragraph,List Paragraph1,Lettre d'introduction,Paragrafo elenco,Normal bullet 2,Bullet list,Numbered List"/>
    <w:basedOn w:val="a"/>
    <w:link w:val="a8"/>
    <w:uiPriority w:val="34"/>
    <w:qFormat/>
    <w:rsid w:val="0006232E"/>
    <w:pPr>
      <w:ind w:left="720"/>
      <w:contextualSpacing/>
    </w:pPr>
  </w:style>
  <w:style w:type="character" w:customStyle="1" w:styleId="a8">
    <w:name w:val="列出段落 字符"/>
    <w:aliases w:val="Lista1 字符,1st level - Bullet List Paragraph 字符,List Paragraph1 字符,Lettre d'introduction 字符,Paragrafo elenco 字符,Normal bullet 2 字符,Bullet list 字符,Numbered List 字符"/>
    <w:link w:val="a7"/>
    <w:uiPriority w:val="34"/>
    <w:qFormat/>
    <w:locked/>
    <w:rsid w:val="0006232E"/>
    <w:rPr>
      <w:rFonts w:ascii="Calibri" w:hAnsi="Calibri" w:cs="Times New Roman"/>
      <w:kern w:val="0"/>
      <w:sz w:val="22"/>
      <w:lang w:eastAsia="en-US"/>
    </w:rPr>
  </w:style>
  <w:style w:type="paragraph" w:styleId="a9">
    <w:name w:val="Normal (Web)"/>
    <w:basedOn w:val="a"/>
    <w:uiPriority w:val="99"/>
    <w:unhideWhenUsed/>
    <w:rsid w:val="0006232E"/>
    <w:pPr>
      <w:spacing w:before="100" w:beforeAutospacing="1" w:after="100" w:afterAutospacing="1" w:line="240" w:lineRule="auto"/>
    </w:pPr>
    <w:rPr>
      <w:rFonts w:ascii="Times New Roman" w:eastAsia="Times New Roman" w:hAnsi="Times New Roman"/>
      <w:sz w:val="24"/>
      <w:szCs w:val="24"/>
    </w:rPr>
  </w:style>
  <w:style w:type="paragraph" w:customStyle="1" w:styleId="TdocHeader2">
    <w:name w:val="Tdoc_Header_2"/>
    <w:basedOn w:val="a"/>
    <w:rsid w:val="0006232E"/>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aa">
    <w:name w:val="Balloon Text"/>
    <w:basedOn w:val="a"/>
    <w:link w:val="ab"/>
    <w:uiPriority w:val="99"/>
    <w:unhideWhenUsed/>
    <w:rsid w:val="0006232E"/>
    <w:pPr>
      <w:spacing w:after="0" w:line="240" w:lineRule="auto"/>
    </w:pPr>
    <w:rPr>
      <w:rFonts w:ascii="Segoe UI" w:hAnsi="Segoe UI" w:cs="Segoe UI"/>
      <w:sz w:val="18"/>
      <w:szCs w:val="18"/>
    </w:rPr>
  </w:style>
  <w:style w:type="character" w:customStyle="1" w:styleId="ab">
    <w:name w:val="批注框文本 字符"/>
    <w:basedOn w:val="a0"/>
    <w:link w:val="aa"/>
    <w:uiPriority w:val="99"/>
    <w:rsid w:val="0006232E"/>
    <w:rPr>
      <w:rFonts w:ascii="Segoe UI" w:hAnsi="Segoe UI" w:cs="Segoe UI"/>
      <w:kern w:val="0"/>
      <w:sz w:val="18"/>
      <w:szCs w:val="18"/>
      <w:lang w:eastAsia="en-US"/>
    </w:rPr>
  </w:style>
  <w:style w:type="character" w:customStyle="1" w:styleId="ZGSM">
    <w:name w:val="ZGSM"/>
    <w:rsid w:val="0006232E"/>
  </w:style>
  <w:style w:type="paragraph" w:customStyle="1" w:styleId="ZA">
    <w:name w:val="ZA"/>
    <w:rsid w:val="000623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0623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rsid w:val="000623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styleId="ac">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d"/>
    <w:qFormat/>
    <w:rsid w:val="0006232E"/>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ad">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c"/>
    <w:qFormat/>
    <w:rsid w:val="0006232E"/>
    <w:rPr>
      <w:rFonts w:ascii="Times New Roman" w:eastAsia="Times New Roman" w:hAnsi="Times New Roman" w:cs="Times New Roman"/>
      <w:b/>
      <w:bCs/>
      <w:sz w:val="20"/>
      <w:szCs w:val="20"/>
      <w:lang w:val="en-GB"/>
    </w:rPr>
  </w:style>
  <w:style w:type="character" w:styleId="ae">
    <w:name w:val="annotation reference"/>
    <w:unhideWhenUsed/>
    <w:rsid w:val="0006232E"/>
    <w:rPr>
      <w:sz w:val="16"/>
      <w:szCs w:val="16"/>
    </w:rPr>
  </w:style>
  <w:style w:type="paragraph" w:styleId="af">
    <w:name w:val="annotation text"/>
    <w:basedOn w:val="a"/>
    <w:link w:val="af0"/>
    <w:unhideWhenUsed/>
    <w:rsid w:val="0006232E"/>
    <w:pPr>
      <w:spacing w:line="240" w:lineRule="auto"/>
    </w:pPr>
    <w:rPr>
      <w:sz w:val="20"/>
      <w:szCs w:val="20"/>
    </w:rPr>
  </w:style>
  <w:style w:type="character" w:customStyle="1" w:styleId="af0">
    <w:name w:val="批注文字 字符"/>
    <w:basedOn w:val="a0"/>
    <w:link w:val="af"/>
    <w:rsid w:val="0006232E"/>
    <w:rPr>
      <w:rFonts w:ascii="Calibri" w:hAnsi="Calibri" w:cs="Times New Roman"/>
      <w:kern w:val="0"/>
      <w:sz w:val="20"/>
      <w:szCs w:val="20"/>
      <w:lang w:eastAsia="en-US"/>
    </w:rPr>
  </w:style>
  <w:style w:type="paragraph" w:styleId="af1">
    <w:name w:val="annotation subject"/>
    <w:basedOn w:val="af"/>
    <w:next w:val="af"/>
    <w:link w:val="af2"/>
    <w:uiPriority w:val="99"/>
    <w:unhideWhenUsed/>
    <w:rsid w:val="0006232E"/>
    <w:rPr>
      <w:b/>
      <w:bCs/>
    </w:rPr>
  </w:style>
  <w:style w:type="character" w:customStyle="1" w:styleId="af2">
    <w:name w:val="批注主题 字符"/>
    <w:basedOn w:val="af0"/>
    <w:link w:val="af1"/>
    <w:uiPriority w:val="99"/>
    <w:rsid w:val="0006232E"/>
    <w:rPr>
      <w:rFonts w:ascii="Calibri" w:hAnsi="Calibri" w:cs="Times New Roman"/>
      <w:b/>
      <w:bCs/>
      <w:kern w:val="0"/>
      <w:sz w:val="20"/>
      <w:szCs w:val="20"/>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06232E"/>
    <w:rPr>
      <w:rFonts w:eastAsia="MS Gothic"/>
      <w:b/>
      <w:sz w:val="24"/>
      <w:lang w:val="en-GB" w:eastAsia="ja-JP"/>
    </w:rPr>
  </w:style>
  <w:style w:type="paragraph" w:customStyle="1" w:styleId="Default">
    <w:name w:val="Default"/>
    <w:rsid w:val="0006232E"/>
    <w:pPr>
      <w:autoSpaceDE w:val="0"/>
      <w:autoSpaceDN w:val="0"/>
      <w:adjustRightInd w:val="0"/>
    </w:pPr>
    <w:rPr>
      <w:rFonts w:ascii="Qualcomm Office" w:hAnsi="Qualcomm Office" w:cs="Qualcomm Office"/>
      <w:color w:val="000000"/>
      <w:kern w:val="0"/>
      <w:sz w:val="24"/>
      <w:szCs w:val="24"/>
      <w:lang w:eastAsia="en-US"/>
    </w:rPr>
  </w:style>
  <w:style w:type="character" w:styleId="af3">
    <w:name w:val="Hyperlink"/>
    <w:uiPriority w:val="99"/>
    <w:unhideWhenUsed/>
    <w:rsid w:val="0006232E"/>
    <w:rPr>
      <w:strike w:val="0"/>
      <w:dstrike w:val="0"/>
      <w:color w:val="0176C3"/>
      <w:u w:val="none"/>
      <w:effect w:val="none"/>
    </w:rPr>
  </w:style>
  <w:style w:type="paragraph" w:customStyle="1" w:styleId="para">
    <w:name w:val="para"/>
    <w:basedOn w:val="a"/>
    <w:rsid w:val="0006232E"/>
    <w:pPr>
      <w:spacing w:before="100" w:beforeAutospacing="1" w:after="360" w:line="240" w:lineRule="auto"/>
    </w:pPr>
    <w:rPr>
      <w:rFonts w:ascii="Times New Roman" w:eastAsia="Times New Roman" w:hAnsi="Times New Roman"/>
      <w:sz w:val="24"/>
      <w:szCs w:val="24"/>
    </w:rPr>
  </w:style>
  <w:style w:type="character" w:styleId="af4">
    <w:name w:val="Emphasis"/>
    <w:uiPriority w:val="20"/>
    <w:qFormat/>
    <w:rsid w:val="0006232E"/>
    <w:rPr>
      <w:i/>
      <w:iCs/>
    </w:rPr>
  </w:style>
  <w:style w:type="character" w:customStyle="1" w:styleId="citationref">
    <w:name w:val="citationref"/>
    <w:basedOn w:val="a0"/>
    <w:rsid w:val="0006232E"/>
  </w:style>
  <w:style w:type="paragraph" w:customStyle="1" w:styleId="FP">
    <w:name w:val="FP"/>
    <w:basedOn w:val="a"/>
    <w:rsid w:val="0006232E"/>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a"/>
    <w:link w:val="NOChar1"/>
    <w:rsid w:val="0006232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06232E"/>
    <w:rPr>
      <w:rFonts w:ascii="Times New Roman" w:eastAsia="Times New Roman" w:hAnsi="Times New Roman" w:cs="Times New Roman"/>
      <w:kern w:val="0"/>
      <w:sz w:val="20"/>
      <w:szCs w:val="20"/>
      <w:lang w:val="en-GB" w:eastAsia="en-US"/>
    </w:rPr>
  </w:style>
  <w:style w:type="paragraph" w:customStyle="1" w:styleId="TAL">
    <w:name w:val="TAL"/>
    <w:basedOn w:val="a"/>
    <w:link w:val="TALChar"/>
    <w:rsid w:val="0006232E"/>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character" w:customStyle="1" w:styleId="TALChar">
    <w:name w:val="TAL Char"/>
    <w:link w:val="TAL"/>
    <w:rsid w:val="0006232E"/>
    <w:rPr>
      <w:rFonts w:ascii="Arial" w:eastAsia="Times New Roman" w:hAnsi="Arial" w:cs="Times New Roman"/>
      <w:kern w:val="0"/>
      <w:sz w:val="18"/>
      <w:szCs w:val="20"/>
      <w:lang w:val="en-GB" w:eastAsia="en-US"/>
    </w:rPr>
  </w:style>
  <w:style w:type="paragraph" w:customStyle="1" w:styleId="TAH">
    <w:name w:val="TAH"/>
    <w:basedOn w:val="a"/>
    <w:link w:val="TAHCar"/>
    <w:qFormat/>
    <w:rsid w:val="0006232E"/>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HCar">
    <w:name w:val="TAH Car"/>
    <w:link w:val="TAH"/>
    <w:qFormat/>
    <w:rsid w:val="0006232E"/>
    <w:rPr>
      <w:rFonts w:ascii="Arial" w:eastAsia="Times New Roman" w:hAnsi="Arial" w:cs="Times New Roman"/>
      <w:b/>
      <w:kern w:val="0"/>
      <w:sz w:val="18"/>
      <w:szCs w:val="20"/>
      <w:lang w:val="en-GB" w:eastAsia="en-US"/>
    </w:rPr>
  </w:style>
  <w:style w:type="paragraph" w:customStyle="1" w:styleId="B1">
    <w:name w:val="B1"/>
    <w:basedOn w:val="a"/>
    <w:link w:val="B1Char"/>
    <w:qFormat/>
    <w:rsid w:val="0006232E"/>
    <w:pPr>
      <w:overflowPunct w:val="0"/>
      <w:autoSpaceDE w:val="0"/>
      <w:autoSpaceDN w:val="0"/>
      <w:adjustRightInd w:val="0"/>
      <w:spacing w:after="180" w:line="240" w:lineRule="auto"/>
      <w:ind w:left="568" w:hanging="284"/>
      <w:textAlignment w:val="baseline"/>
    </w:pPr>
    <w:rPr>
      <w:rFonts w:ascii="Times New Roman" w:eastAsia="宋体" w:hAnsi="Times New Roman"/>
      <w:color w:val="000000"/>
      <w:sz w:val="20"/>
      <w:szCs w:val="20"/>
      <w:lang w:val="en-GB" w:eastAsia="ja-JP"/>
    </w:rPr>
  </w:style>
  <w:style w:type="character" w:customStyle="1" w:styleId="B1Char">
    <w:name w:val="B1 Char"/>
    <w:link w:val="B1"/>
    <w:locked/>
    <w:rsid w:val="0006232E"/>
    <w:rPr>
      <w:rFonts w:ascii="Times New Roman" w:eastAsia="宋体" w:hAnsi="Times New Roman" w:cs="Times New Roman"/>
      <w:color w:val="000000"/>
      <w:kern w:val="0"/>
      <w:sz w:val="20"/>
      <w:szCs w:val="20"/>
      <w:lang w:val="en-GB" w:eastAsia="ja-JP"/>
    </w:rPr>
  </w:style>
  <w:style w:type="paragraph" w:customStyle="1" w:styleId="Guidance">
    <w:name w:val="Guidance"/>
    <w:basedOn w:val="a"/>
    <w:rsid w:val="0006232E"/>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a"/>
    <w:rsid w:val="0006232E"/>
    <w:pPr>
      <w:keepLines/>
      <w:spacing w:after="0" w:line="240" w:lineRule="auto"/>
      <w:ind w:left="1702" w:hanging="1418"/>
    </w:pPr>
    <w:rPr>
      <w:rFonts w:ascii="Times New Roman" w:eastAsia="Times New Roman" w:hAnsi="Times New Roman"/>
      <w:sz w:val="20"/>
      <w:szCs w:val="20"/>
      <w:lang w:val="en-GB"/>
    </w:rPr>
  </w:style>
  <w:style w:type="paragraph" w:styleId="af5">
    <w:name w:val="Plain Text"/>
    <w:basedOn w:val="a"/>
    <w:link w:val="af6"/>
    <w:uiPriority w:val="99"/>
    <w:unhideWhenUsed/>
    <w:rsid w:val="0006232E"/>
    <w:pPr>
      <w:spacing w:after="0" w:line="240" w:lineRule="auto"/>
    </w:pPr>
    <w:rPr>
      <w:szCs w:val="21"/>
      <w:lang w:val="fr-FR"/>
    </w:rPr>
  </w:style>
  <w:style w:type="character" w:customStyle="1" w:styleId="af6">
    <w:name w:val="纯文本 字符"/>
    <w:basedOn w:val="a0"/>
    <w:link w:val="af5"/>
    <w:uiPriority w:val="99"/>
    <w:rsid w:val="0006232E"/>
    <w:rPr>
      <w:rFonts w:ascii="Calibri" w:hAnsi="Calibri" w:cs="Times New Roman"/>
      <w:kern w:val="0"/>
      <w:sz w:val="22"/>
      <w:szCs w:val="21"/>
      <w:lang w:val="fr-FR" w:eastAsia="en-US"/>
    </w:rPr>
  </w:style>
  <w:style w:type="paragraph" w:customStyle="1" w:styleId="CRCoverPage">
    <w:name w:val="CR Cover Page"/>
    <w:rsid w:val="0006232E"/>
    <w:pPr>
      <w:spacing w:after="120"/>
    </w:pPr>
    <w:rPr>
      <w:rFonts w:ascii="Arial" w:eastAsia="Times New Roman" w:hAnsi="Arial" w:cs="Times New Roman"/>
      <w:kern w:val="0"/>
      <w:sz w:val="20"/>
      <w:szCs w:val="20"/>
      <w:lang w:val="en-GB" w:eastAsia="en-US"/>
    </w:rPr>
  </w:style>
  <w:style w:type="paragraph" w:customStyle="1" w:styleId="H6">
    <w:name w:val="H6"/>
    <w:basedOn w:val="5"/>
    <w:next w:val="a"/>
    <w:rsid w:val="0006232E"/>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91">
    <w:name w:val="toc 9"/>
    <w:basedOn w:val="81"/>
    <w:uiPriority w:val="39"/>
    <w:rsid w:val="0006232E"/>
    <w:pPr>
      <w:ind w:left="1418" w:hanging="1418"/>
    </w:pPr>
  </w:style>
  <w:style w:type="paragraph" w:styleId="81">
    <w:name w:val="toc 8"/>
    <w:basedOn w:val="11"/>
    <w:semiHidden/>
    <w:rsid w:val="0006232E"/>
    <w:pPr>
      <w:spacing w:before="180"/>
      <w:ind w:left="2693" w:hanging="2693"/>
    </w:pPr>
    <w:rPr>
      <w:b/>
    </w:rPr>
  </w:style>
  <w:style w:type="paragraph" w:styleId="11">
    <w:name w:val="toc 1"/>
    <w:uiPriority w:val="39"/>
    <w:rsid w:val="0006232E"/>
    <w:pPr>
      <w:keepNext/>
      <w:keepLines/>
      <w:widowControl w:val="0"/>
      <w:tabs>
        <w:tab w:val="right" w:leader="dot" w:pos="9639"/>
      </w:tabs>
      <w:spacing w:before="120"/>
      <w:ind w:left="567" w:right="425" w:hanging="567"/>
    </w:pPr>
    <w:rPr>
      <w:rFonts w:ascii="Times New Roman" w:eastAsia="Times New Roman" w:hAnsi="Times New Roman" w:cs="Times New Roman"/>
      <w:noProof/>
      <w:kern w:val="0"/>
      <w:sz w:val="22"/>
      <w:szCs w:val="20"/>
      <w:lang w:val="en-GB" w:eastAsia="en-US"/>
    </w:rPr>
  </w:style>
  <w:style w:type="paragraph" w:customStyle="1" w:styleId="EQ">
    <w:name w:val="EQ"/>
    <w:basedOn w:val="a"/>
    <w:next w:val="a"/>
    <w:rsid w:val="0006232E"/>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06232E"/>
    <w:pPr>
      <w:framePr w:wrap="notBeside" w:vAnchor="page" w:hAnchor="margin" w:y="15764"/>
      <w:widowControl w:val="0"/>
    </w:pPr>
    <w:rPr>
      <w:rFonts w:ascii="Arial" w:eastAsia="Times New Roman" w:hAnsi="Arial" w:cs="Times New Roman"/>
      <w:noProof/>
      <w:kern w:val="0"/>
      <w:sz w:val="32"/>
      <w:szCs w:val="20"/>
      <w:lang w:val="en-GB" w:eastAsia="en-US"/>
    </w:rPr>
  </w:style>
  <w:style w:type="paragraph" w:styleId="41">
    <w:name w:val="toc 4"/>
    <w:basedOn w:val="31"/>
    <w:uiPriority w:val="39"/>
    <w:rsid w:val="0006232E"/>
    <w:pPr>
      <w:ind w:left="1418" w:hanging="1418"/>
    </w:pPr>
  </w:style>
  <w:style w:type="paragraph" w:styleId="31">
    <w:name w:val="toc 3"/>
    <w:basedOn w:val="21"/>
    <w:uiPriority w:val="39"/>
    <w:rsid w:val="0006232E"/>
    <w:pPr>
      <w:ind w:left="1134" w:hanging="1134"/>
    </w:pPr>
  </w:style>
  <w:style w:type="paragraph" w:styleId="21">
    <w:name w:val="toc 2"/>
    <w:basedOn w:val="11"/>
    <w:uiPriority w:val="39"/>
    <w:rsid w:val="0006232E"/>
    <w:pPr>
      <w:keepNext w:val="0"/>
      <w:spacing w:before="0"/>
      <w:ind w:left="851" w:hanging="851"/>
    </w:pPr>
    <w:rPr>
      <w:sz w:val="20"/>
    </w:rPr>
  </w:style>
  <w:style w:type="paragraph" w:styleId="12">
    <w:name w:val="index 1"/>
    <w:basedOn w:val="a"/>
    <w:semiHidden/>
    <w:rsid w:val="0006232E"/>
    <w:pPr>
      <w:keepLines/>
      <w:spacing w:after="0" w:line="240" w:lineRule="auto"/>
    </w:pPr>
    <w:rPr>
      <w:rFonts w:ascii="Times New Roman" w:eastAsia="Times New Roman" w:hAnsi="Times New Roman"/>
      <w:sz w:val="20"/>
      <w:szCs w:val="20"/>
      <w:lang w:val="en-GB"/>
    </w:rPr>
  </w:style>
  <w:style w:type="paragraph" w:customStyle="1" w:styleId="TT">
    <w:name w:val="TT"/>
    <w:basedOn w:val="1"/>
    <w:next w:val="a"/>
    <w:rsid w:val="0006232E"/>
    <w:pPr>
      <w:overflowPunct/>
      <w:autoSpaceDE/>
      <w:autoSpaceDN/>
      <w:adjustRightInd/>
      <w:ind w:left="1134" w:hanging="1134"/>
      <w:textAlignment w:val="auto"/>
      <w:outlineLvl w:val="9"/>
    </w:pPr>
    <w:rPr>
      <w:rFonts w:cs="Times New Roman"/>
      <w:szCs w:val="20"/>
      <w:lang w:eastAsia="en-US"/>
    </w:rPr>
  </w:style>
  <w:style w:type="paragraph" w:styleId="af7">
    <w:name w:val="footnote text"/>
    <w:basedOn w:val="a"/>
    <w:link w:val="af8"/>
    <w:uiPriority w:val="99"/>
    <w:semiHidden/>
    <w:rsid w:val="0006232E"/>
    <w:pPr>
      <w:keepLines/>
      <w:spacing w:after="0" w:line="240" w:lineRule="auto"/>
      <w:ind w:left="454" w:hanging="454"/>
    </w:pPr>
    <w:rPr>
      <w:rFonts w:ascii="Times New Roman" w:eastAsia="Times New Roman" w:hAnsi="Times New Roman"/>
      <w:sz w:val="16"/>
      <w:szCs w:val="20"/>
      <w:lang w:val="en-GB"/>
    </w:rPr>
  </w:style>
  <w:style w:type="character" w:customStyle="1" w:styleId="af8">
    <w:name w:val="脚注文本 字符"/>
    <w:basedOn w:val="a0"/>
    <w:link w:val="af7"/>
    <w:uiPriority w:val="99"/>
    <w:semiHidden/>
    <w:rsid w:val="0006232E"/>
    <w:rPr>
      <w:rFonts w:ascii="Times New Roman" w:eastAsia="Times New Roman" w:hAnsi="Times New Roman" w:cs="Times New Roman"/>
      <w:kern w:val="0"/>
      <w:sz w:val="16"/>
      <w:szCs w:val="20"/>
      <w:lang w:val="en-GB" w:eastAsia="en-US"/>
    </w:rPr>
  </w:style>
  <w:style w:type="paragraph" w:customStyle="1" w:styleId="NF">
    <w:name w:val="NF"/>
    <w:basedOn w:val="NO"/>
    <w:rsid w:val="0006232E"/>
    <w:pPr>
      <w:keepNext/>
      <w:overflowPunct/>
      <w:autoSpaceDE/>
      <w:autoSpaceDN/>
      <w:adjustRightInd/>
      <w:spacing w:after="0"/>
      <w:textAlignment w:val="auto"/>
    </w:pPr>
    <w:rPr>
      <w:rFonts w:ascii="Arial" w:hAnsi="Arial"/>
      <w:sz w:val="18"/>
    </w:rPr>
  </w:style>
  <w:style w:type="paragraph" w:customStyle="1" w:styleId="PL">
    <w:name w:val="PL"/>
    <w:rsid w:val="00062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kern w:val="0"/>
      <w:sz w:val="16"/>
      <w:szCs w:val="20"/>
      <w:lang w:val="en-GB" w:eastAsia="en-US"/>
    </w:rPr>
  </w:style>
  <w:style w:type="paragraph" w:customStyle="1" w:styleId="TAR">
    <w:name w:val="TAR"/>
    <w:basedOn w:val="TAL"/>
    <w:rsid w:val="0006232E"/>
    <w:pPr>
      <w:overflowPunct/>
      <w:autoSpaceDE/>
      <w:autoSpaceDN/>
      <w:adjustRightInd/>
      <w:jc w:val="right"/>
      <w:textAlignment w:val="auto"/>
    </w:pPr>
  </w:style>
  <w:style w:type="paragraph" w:styleId="22">
    <w:name w:val="List Number 2"/>
    <w:basedOn w:val="af9"/>
    <w:rsid w:val="0006232E"/>
    <w:pPr>
      <w:ind w:left="851"/>
    </w:pPr>
  </w:style>
  <w:style w:type="paragraph" w:styleId="af9">
    <w:name w:val="List Number"/>
    <w:basedOn w:val="afa"/>
    <w:rsid w:val="0006232E"/>
  </w:style>
  <w:style w:type="paragraph" w:styleId="afa">
    <w:name w:val="List"/>
    <w:basedOn w:val="a"/>
    <w:rsid w:val="0006232E"/>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qFormat/>
    <w:rsid w:val="0006232E"/>
    <w:pPr>
      <w:overflowPunct/>
      <w:autoSpaceDE/>
      <w:autoSpaceDN/>
      <w:adjustRightInd/>
      <w:jc w:val="center"/>
      <w:textAlignment w:val="auto"/>
    </w:pPr>
  </w:style>
  <w:style w:type="character" w:customStyle="1" w:styleId="TACChar">
    <w:name w:val="TAC Char"/>
    <w:link w:val="TAC"/>
    <w:qFormat/>
    <w:locked/>
    <w:rsid w:val="0006232E"/>
    <w:rPr>
      <w:rFonts w:ascii="Arial" w:eastAsia="Times New Roman" w:hAnsi="Arial" w:cs="Times New Roman"/>
      <w:kern w:val="0"/>
      <w:sz w:val="18"/>
      <w:szCs w:val="20"/>
      <w:lang w:val="en-GB" w:eastAsia="en-US"/>
    </w:rPr>
  </w:style>
  <w:style w:type="paragraph" w:customStyle="1" w:styleId="LD">
    <w:name w:val="LD"/>
    <w:rsid w:val="0006232E"/>
    <w:pPr>
      <w:keepNext/>
      <w:keepLines/>
      <w:spacing w:line="180" w:lineRule="exact"/>
    </w:pPr>
    <w:rPr>
      <w:rFonts w:ascii="Courier New" w:eastAsia="Times New Roman" w:hAnsi="Courier New" w:cs="Times New Roman"/>
      <w:noProof/>
      <w:kern w:val="0"/>
      <w:sz w:val="20"/>
      <w:szCs w:val="20"/>
      <w:lang w:val="en-GB" w:eastAsia="en-US"/>
    </w:rPr>
  </w:style>
  <w:style w:type="paragraph" w:customStyle="1" w:styleId="EX">
    <w:name w:val="EX"/>
    <w:basedOn w:val="a"/>
    <w:rsid w:val="0006232E"/>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06232E"/>
    <w:pPr>
      <w:overflowPunct/>
      <w:autoSpaceDE/>
      <w:autoSpaceDN/>
      <w:adjustRightInd/>
      <w:spacing w:after="0"/>
      <w:textAlignment w:val="auto"/>
    </w:pPr>
  </w:style>
  <w:style w:type="paragraph" w:styleId="23">
    <w:name w:val="List Bullet 2"/>
    <w:basedOn w:val="afb"/>
    <w:rsid w:val="0006232E"/>
    <w:pPr>
      <w:ind w:left="851"/>
    </w:pPr>
  </w:style>
  <w:style w:type="paragraph" w:styleId="afb">
    <w:name w:val="List Bullet"/>
    <w:basedOn w:val="afa"/>
    <w:rsid w:val="0006232E"/>
  </w:style>
  <w:style w:type="paragraph" w:customStyle="1" w:styleId="EditorsNote">
    <w:name w:val="Editor's Note"/>
    <w:basedOn w:val="NO"/>
    <w:rsid w:val="0006232E"/>
    <w:pPr>
      <w:overflowPunct/>
      <w:autoSpaceDE/>
      <w:autoSpaceDN/>
      <w:adjustRightInd/>
      <w:textAlignment w:val="auto"/>
    </w:pPr>
    <w:rPr>
      <w:color w:val="FF0000"/>
    </w:rPr>
  </w:style>
  <w:style w:type="paragraph" w:customStyle="1" w:styleId="TH">
    <w:name w:val="TH"/>
    <w:basedOn w:val="a"/>
    <w:link w:val="THChar"/>
    <w:qFormat/>
    <w:rsid w:val="0006232E"/>
    <w:pPr>
      <w:keepNext/>
      <w:keepLines/>
      <w:spacing w:before="60" w:after="180" w:line="240" w:lineRule="auto"/>
      <w:jc w:val="center"/>
    </w:pPr>
    <w:rPr>
      <w:rFonts w:ascii="Arial" w:eastAsia="Times New Roman" w:hAnsi="Arial"/>
      <w:b/>
      <w:sz w:val="20"/>
      <w:szCs w:val="20"/>
      <w:lang w:val="en-GB"/>
    </w:rPr>
  </w:style>
  <w:style w:type="character" w:customStyle="1" w:styleId="THChar">
    <w:name w:val="TH Char"/>
    <w:link w:val="TH"/>
    <w:qFormat/>
    <w:rsid w:val="0006232E"/>
    <w:rPr>
      <w:rFonts w:ascii="Arial" w:eastAsia="Times New Roman" w:hAnsi="Arial" w:cs="Times New Roman"/>
      <w:b/>
      <w:kern w:val="0"/>
      <w:sz w:val="20"/>
      <w:szCs w:val="20"/>
      <w:lang w:val="en-GB" w:eastAsia="en-US"/>
    </w:rPr>
  </w:style>
  <w:style w:type="paragraph" w:customStyle="1" w:styleId="ZU">
    <w:name w:val="ZU"/>
    <w:rsid w:val="0006232E"/>
    <w:pPr>
      <w:framePr w:w="10206" w:wrap="notBeside" w:vAnchor="page" w:hAnchor="margin" w:y="6238"/>
      <w:widowControl w:val="0"/>
      <w:pBdr>
        <w:top w:val="single" w:sz="12" w:space="1" w:color="auto"/>
      </w:pBdr>
      <w:jc w:val="right"/>
    </w:pPr>
    <w:rPr>
      <w:rFonts w:ascii="Arial" w:eastAsia="Times New Roman" w:hAnsi="Arial" w:cs="Times New Roman"/>
      <w:noProof/>
      <w:kern w:val="0"/>
      <w:sz w:val="20"/>
      <w:szCs w:val="20"/>
      <w:lang w:val="en-GB" w:eastAsia="en-US"/>
    </w:rPr>
  </w:style>
  <w:style w:type="paragraph" w:customStyle="1" w:styleId="TAN">
    <w:name w:val="TAN"/>
    <w:basedOn w:val="TAL"/>
    <w:rsid w:val="0006232E"/>
    <w:pPr>
      <w:overflowPunct/>
      <w:autoSpaceDE/>
      <w:autoSpaceDN/>
      <w:adjustRightInd/>
      <w:ind w:left="851" w:hanging="851"/>
      <w:textAlignment w:val="auto"/>
    </w:pPr>
  </w:style>
  <w:style w:type="paragraph" w:customStyle="1" w:styleId="ZH">
    <w:name w:val="ZH"/>
    <w:rsid w:val="0006232E"/>
    <w:pPr>
      <w:framePr w:wrap="notBeside" w:vAnchor="page" w:hAnchor="margin" w:xAlign="center" w:y="6805"/>
      <w:widowControl w:val="0"/>
    </w:pPr>
    <w:rPr>
      <w:rFonts w:ascii="Arial" w:eastAsia="Times New Roman" w:hAnsi="Arial" w:cs="Times New Roman"/>
      <w:noProof/>
      <w:kern w:val="0"/>
      <w:sz w:val="20"/>
      <w:szCs w:val="20"/>
      <w:lang w:val="en-GB" w:eastAsia="en-US"/>
    </w:rPr>
  </w:style>
  <w:style w:type="paragraph" w:customStyle="1" w:styleId="TF">
    <w:name w:val="TF"/>
    <w:basedOn w:val="TH"/>
    <w:rsid w:val="0006232E"/>
    <w:pPr>
      <w:keepNext w:val="0"/>
      <w:spacing w:before="0" w:after="240"/>
    </w:pPr>
  </w:style>
  <w:style w:type="paragraph" w:customStyle="1" w:styleId="ZG">
    <w:name w:val="ZG"/>
    <w:rsid w:val="0006232E"/>
    <w:pPr>
      <w:framePr w:wrap="notBeside" w:vAnchor="page" w:hAnchor="margin" w:xAlign="right" w:y="6805"/>
      <w:widowControl w:val="0"/>
      <w:jc w:val="right"/>
    </w:pPr>
    <w:rPr>
      <w:rFonts w:ascii="Arial" w:eastAsia="Times New Roman" w:hAnsi="Arial" w:cs="Times New Roman"/>
      <w:noProof/>
      <w:kern w:val="0"/>
      <w:sz w:val="20"/>
      <w:szCs w:val="20"/>
      <w:lang w:val="en-GB" w:eastAsia="en-US"/>
    </w:rPr>
  </w:style>
  <w:style w:type="paragraph" w:styleId="32">
    <w:name w:val="List Bullet 3"/>
    <w:basedOn w:val="23"/>
    <w:rsid w:val="0006232E"/>
    <w:pPr>
      <w:ind w:left="1135"/>
    </w:pPr>
  </w:style>
  <w:style w:type="paragraph" w:styleId="24">
    <w:name w:val="List 2"/>
    <w:basedOn w:val="afa"/>
    <w:rsid w:val="0006232E"/>
    <w:pPr>
      <w:ind w:left="851"/>
    </w:pPr>
  </w:style>
  <w:style w:type="paragraph" w:styleId="33">
    <w:name w:val="List 3"/>
    <w:basedOn w:val="24"/>
    <w:rsid w:val="0006232E"/>
    <w:pPr>
      <w:ind w:left="1135"/>
    </w:pPr>
  </w:style>
  <w:style w:type="paragraph" w:styleId="42">
    <w:name w:val="List 4"/>
    <w:basedOn w:val="33"/>
    <w:rsid w:val="0006232E"/>
    <w:pPr>
      <w:ind w:left="1418"/>
    </w:pPr>
  </w:style>
  <w:style w:type="paragraph" w:styleId="51">
    <w:name w:val="List 5"/>
    <w:basedOn w:val="42"/>
    <w:rsid w:val="0006232E"/>
    <w:pPr>
      <w:ind w:left="1702"/>
    </w:pPr>
  </w:style>
  <w:style w:type="paragraph" w:styleId="43">
    <w:name w:val="List Bullet 4"/>
    <w:basedOn w:val="32"/>
    <w:rsid w:val="0006232E"/>
    <w:pPr>
      <w:ind w:left="1418"/>
    </w:pPr>
  </w:style>
  <w:style w:type="paragraph" w:styleId="52">
    <w:name w:val="List Bullet 5"/>
    <w:basedOn w:val="43"/>
    <w:rsid w:val="0006232E"/>
    <w:pPr>
      <w:ind w:left="1702"/>
    </w:pPr>
  </w:style>
  <w:style w:type="paragraph" w:customStyle="1" w:styleId="B2">
    <w:name w:val="B2"/>
    <w:basedOn w:val="24"/>
    <w:rsid w:val="0006232E"/>
  </w:style>
  <w:style w:type="paragraph" w:customStyle="1" w:styleId="B3">
    <w:name w:val="B3"/>
    <w:basedOn w:val="33"/>
    <w:rsid w:val="0006232E"/>
  </w:style>
  <w:style w:type="paragraph" w:customStyle="1" w:styleId="B4">
    <w:name w:val="B4"/>
    <w:basedOn w:val="42"/>
    <w:rsid w:val="0006232E"/>
  </w:style>
  <w:style w:type="paragraph" w:customStyle="1" w:styleId="B5">
    <w:name w:val="B5"/>
    <w:basedOn w:val="51"/>
    <w:rsid w:val="0006232E"/>
  </w:style>
  <w:style w:type="paragraph" w:customStyle="1" w:styleId="ZTD">
    <w:name w:val="ZTD"/>
    <w:basedOn w:val="ZB"/>
    <w:rsid w:val="0006232E"/>
    <w:pPr>
      <w:framePr w:hRule="auto" w:wrap="notBeside" w:y="852"/>
      <w:overflowPunct/>
      <w:autoSpaceDE/>
      <w:autoSpaceDN/>
      <w:adjustRightInd/>
      <w:textAlignment w:val="auto"/>
    </w:pPr>
    <w:rPr>
      <w:i w:val="0"/>
      <w:sz w:val="40"/>
      <w:lang w:eastAsia="en-US"/>
    </w:rPr>
  </w:style>
  <w:style w:type="paragraph" w:customStyle="1" w:styleId="ZV">
    <w:name w:val="ZV"/>
    <w:basedOn w:val="ZU"/>
    <w:rsid w:val="0006232E"/>
    <w:pPr>
      <w:framePr w:wrap="notBeside" w:y="16161"/>
    </w:pPr>
  </w:style>
  <w:style w:type="paragraph" w:customStyle="1" w:styleId="INDENT1">
    <w:name w:val="INDENT1"/>
    <w:basedOn w:val="a"/>
    <w:rsid w:val="0006232E"/>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6232E"/>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6232E"/>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6232E"/>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6232E"/>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6232E"/>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a"/>
    <w:rsid w:val="0006232E"/>
    <w:pPr>
      <w:keepNext/>
      <w:keepLines/>
      <w:spacing w:before="240" w:after="180" w:line="240" w:lineRule="auto"/>
      <w:ind w:left="1418"/>
    </w:pPr>
    <w:rPr>
      <w:rFonts w:ascii="Arial" w:eastAsia="Times New Roman" w:hAnsi="Arial"/>
      <w:b/>
      <w:sz w:val="36"/>
      <w:szCs w:val="20"/>
    </w:rPr>
  </w:style>
  <w:style w:type="character" w:styleId="afc">
    <w:name w:val="FollowedHyperlink"/>
    <w:rsid w:val="0006232E"/>
    <w:rPr>
      <w:color w:val="800080"/>
      <w:u w:val="single"/>
    </w:rPr>
  </w:style>
  <w:style w:type="character" w:customStyle="1" w:styleId="afd">
    <w:name w:val="文档结构图 字符"/>
    <w:basedOn w:val="a0"/>
    <w:link w:val="afe"/>
    <w:semiHidden/>
    <w:rsid w:val="0006232E"/>
    <w:rPr>
      <w:rFonts w:ascii="Tahoma" w:eastAsia="Times New Roman" w:hAnsi="Tahoma" w:cs="Times New Roman"/>
      <w:kern w:val="0"/>
      <w:sz w:val="20"/>
      <w:szCs w:val="20"/>
      <w:shd w:val="clear" w:color="auto" w:fill="000080"/>
      <w:lang w:val="en-GB" w:eastAsia="en-US"/>
    </w:rPr>
  </w:style>
  <w:style w:type="paragraph" w:styleId="afe">
    <w:name w:val="Document Map"/>
    <w:basedOn w:val="a"/>
    <w:link w:val="afd"/>
    <w:semiHidden/>
    <w:rsid w:val="0006232E"/>
    <w:pPr>
      <w:shd w:val="clear" w:color="auto" w:fill="000080"/>
      <w:spacing w:after="180" w:line="240" w:lineRule="auto"/>
    </w:pPr>
    <w:rPr>
      <w:rFonts w:ascii="Tahoma" w:eastAsia="Times New Roman" w:hAnsi="Tahoma"/>
      <w:sz w:val="20"/>
      <w:szCs w:val="20"/>
      <w:lang w:val="en-GB"/>
    </w:rPr>
  </w:style>
  <w:style w:type="paragraph" w:customStyle="1" w:styleId="TAJ">
    <w:name w:val="TAJ"/>
    <w:basedOn w:val="TH"/>
    <w:rsid w:val="0006232E"/>
  </w:style>
  <w:style w:type="paragraph" w:styleId="aff">
    <w:name w:val="Body Text"/>
    <w:aliases w:val="bt"/>
    <w:basedOn w:val="a"/>
    <w:link w:val="aff0"/>
    <w:rsid w:val="0006232E"/>
    <w:pPr>
      <w:spacing w:after="180" w:line="240" w:lineRule="auto"/>
    </w:pPr>
    <w:rPr>
      <w:rFonts w:ascii="Times New Roman" w:eastAsia="Times New Roman" w:hAnsi="Times New Roman"/>
      <w:sz w:val="20"/>
      <w:szCs w:val="20"/>
      <w:lang w:val="en-GB"/>
    </w:rPr>
  </w:style>
  <w:style w:type="character" w:customStyle="1" w:styleId="aff0">
    <w:name w:val="正文文本 字符"/>
    <w:aliases w:val="bt 字符"/>
    <w:basedOn w:val="a0"/>
    <w:link w:val="aff"/>
    <w:rsid w:val="0006232E"/>
    <w:rPr>
      <w:rFonts w:ascii="Times New Roman" w:eastAsia="Times New Roman" w:hAnsi="Times New Roman" w:cs="Times New Roman"/>
      <w:kern w:val="0"/>
      <w:sz w:val="20"/>
      <w:szCs w:val="20"/>
      <w:lang w:val="en-GB" w:eastAsia="en-US"/>
    </w:rPr>
  </w:style>
  <w:style w:type="character" w:customStyle="1" w:styleId="CommentaireCar1">
    <w:name w:val="Commentaire Car1"/>
    <w:rsid w:val="0006232E"/>
    <w:rPr>
      <w:lang w:val="en-GB" w:eastAsia="en-US"/>
    </w:rPr>
  </w:style>
  <w:style w:type="paragraph" w:styleId="aff1">
    <w:name w:val="Title"/>
    <w:basedOn w:val="a"/>
    <w:next w:val="a"/>
    <w:link w:val="aff2"/>
    <w:qFormat/>
    <w:rsid w:val="0006232E"/>
    <w:pPr>
      <w:spacing w:before="240" w:after="60" w:line="240" w:lineRule="auto"/>
      <w:jc w:val="center"/>
      <w:outlineLvl w:val="0"/>
    </w:pPr>
    <w:rPr>
      <w:rFonts w:ascii="Cambria" w:eastAsia="Times New Roman" w:hAnsi="Cambria"/>
      <w:b/>
      <w:bCs/>
      <w:kern w:val="28"/>
      <w:sz w:val="32"/>
      <w:szCs w:val="32"/>
      <w:lang w:val="en-GB"/>
    </w:rPr>
  </w:style>
  <w:style w:type="character" w:customStyle="1" w:styleId="aff2">
    <w:name w:val="标题 字符"/>
    <w:basedOn w:val="a0"/>
    <w:link w:val="aff1"/>
    <w:rsid w:val="0006232E"/>
    <w:rPr>
      <w:rFonts w:ascii="Cambria" w:eastAsia="Times New Roman" w:hAnsi="Cambria" w:cs="Times New Roman"/>
      <w:b/>
      <w:bCs/>
      <w:kern w:val="28"/>
      <w:sz w:val="32"/>
      <w:szCs w:val="32"/>
      <w:lang w:val="en-GB" w:eastAsia="en-US"/>
    </w:rPr>
  </w:style>
  <w:style w:type="character" w:styleId="aff3">
    <w:name w:val="Strong"/>
    <w:uiPriority w:val="22"/>
    <w:qFormat/>
    <w:rsid w:val="0006232E"/>
    <w:rPr>
      <w:b/>
      <w:bCs/>
    </w:rPr>
  </w:style>
  <w:style w:type="paragraph" w:customStyle="1" w:styleId="Reference">
    <w:name w:val="Reference"/>
    <w:basedOn w:val="a"/>
    <w:rsid w:val="0006232E"/>
    <w:pPr>
      <w:numPr>
        <w:numId w:val="2"/>
      </w:numPr>
      <w:tabs>
        <w:tab w:val="left" w:pos="1701"/>
      </w:tabs>
      <w:spacing w:after="120" w:line="240" w:lineRule="auto"/>
    </w:pPr>
    <w:rPr>
      <w:rFonts w:ascii="Times New Roman" w:eastAsia="MS Mincho" w:hAnsi="Times New Roman"/>
      <w:szCs w:val="24"/>
      <w:lang w:eastAsia="ja-JP"/>
    </w:rPr>
  </w:style>
  <w:style w:type="character" w:customStyle="1" w:styleId="B1Zchn">
    <w:name w:val="B1 Zchn"/>
    <w:qFormat/>
    <w:rsid w:val="0006232E"/>
    <w:rPr>
      <w:rFonts w:ascii="Times New Roman" w:eastAsia="Times New Roman" w:hAnsi="Times New Roman" w:cs="Times New Roman"/>
      <w:sz w:val="20"/>
      <w:szCs w:val="20"/>
      <w:lang w:val="x-none"/>
    </w:rPr>
  </w:style>
  <w:style w:type="character" w:styleId="aff4">
    <w:name w:val="Placeholder Text"/>
    <w:basedOn w:val="a0"/>
    <w:uiPriority w:val="99"/>
    <w:semiHidden/>
    <w:rsid w:val="00A206C7"/>
    <w:rPr>
      <w:color w:val="808080"/>
    </w:rPr>
  </w:style>
  <w:style w:type="table" w:styleId="aff5">
    <w:name w:val="Table Grid"/>
    <w:basedOn w:val="a1"/>
    <w:rsid w:val="00404495"/>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22433">
      <w:bodyDiv w:val="1"/>
      <w:marLeft w:val="0"/>
      <w:marRight w:val="0"/>
      <w:marTop w:val="0"/>
      <w:marBottom w:val="0"/>
      <w:divBdr>
        <w:top w:val="none" w:sz="0" w:space="0" w:color="auto"/>
        <w:left w:val="none" w:sz="0" w:space="0" w:color="auto"/>
        <w:bottom w:val="none" w:sz="0" w:space="0" w:color="auto"/>
        <w:right w:val="none" w:sz="0" w:space="0" w:color="auto"/>
      </w:divBdr>
    </w:div>
    <w:div w:id="235284812">
      <w:bodyDiv w:val="1"/>
      <w:marLeft w:val="0"/>
      <w:marRight w:val="0"/>
      <w:marTop w:val="0"/>
      <w:marBottom w:val="0"/>
      <w:divBdr>
        <w:top w:val="none" w:sz="0" w:space="0" w:color="auto"/>
        <w:left w:val="none" w:sz="0" w:space="0" w:color="auto"/>
        <w:bottom w:val="none" w:sz="0" w:space="0" w:color="auto"/>
        <w:right w:val="none" w:sz="0" w:space="0" w:color="auto"/>
      </w:divBdr>
    </w:div>
    <w:div w:id="1186821354">
      <w:bodyDiv w:val="1"/>
      <w:marLeft w:val="0"/>
      <w:marRight w:val="0"/>
      <w:marTop w:val="0"/>
      <w:marBottom w:val="0"/>
      <w:divBdr>
        <w:top w:val="none" w:sz="0" w:space="0" w:color="auto"/>
        <w:left w:val="none" w:sz="0" w:space="0" w:color="auto"/>
        <w:bottom w:val="none" w:sz="0" w:space="0" w:color="auto"/>
        <w:right w:val="none" w:sz="0" w:space="0" w:color="auto"/>
      </w:divBdr>
    </w:div>
    <w:div w:id="1890339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3021</TotalTime>
  <Pages>4</Pages>
  <Words>862</Words>
  <Characters>4917</Characters>
  <Application>Microsoft Office Word</Application>
  <DocSecurity>0</DocSecurity>
  <Lines>40</Lines>
  <Paragraphs>11</Paragraphs>
  <ScaleCrop>false</ScaleCrop>
  <Company>HP Inc.</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China Telecom</cp:lastModifiedBy>
  <cp:revision>123</cp:revision>
  <dcterms:created xsi:type="dcterms:W3CDTF">2020-09-07T03:14:00Z</dcterms:created>
  <dcterms:modified xsi:type="dcterms:W3CDTF">2021-01-18T01:03:00Z</dcterms:modified>
</cp:coreProperties>
</file>