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3478E24"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A3449">
        <w:rPr>
          <w:b/>
          <w:lang w:eastAsia="zh-CN"/>
        </w:rPr>
        <w:t>10</w:t>
      </w:r>
      <w:r w:rsidR="00693B4D">
        <w:rPr>
          <w:b/>
          <w:lang w:eastAsia="zh-CN"/>
        </w:rPr>
        <w:t>4</w:t>
      </w:r>
      <w:r w:rsidR="00BD6F3F">
        <w:rPr>
          <w:b/>
          <w:lang w:eastAsia="zh-CN"/>
        </w:rPr>
        <w:t>-e</w:t>
      </w:r>
      <w:r w:rsidR="007611AB" w:rsidRPr="003E7E99">
        <w:rPr>
          <w:b/>
          <w:lang w:eastAsia="zh-CN"/>
        </w:rPr>
        <w:tab/>
      </w:r>
      <w:r w:rsidR="0087591E" w:rsidRPr="0087591E">
        <w:rPr>
          <w:b/>
          <w:lang w:eastAsia="zh-CN"/>
        </w:rPr>
        <w:t>R1-</w:t>
      </w:r>
      <w:r w:rsidR="00693B4D">
        <w:rPr>
          <w:b/>
          <w:lang w:eastAsia="zh-CN"/>
        </w:rPr>
        <w:t>21</w:t>
      </w:r>
      <w:r w:rsidR="006C08C4">
        <w:rPr>
          <w:b/>
          <w:lang w:eastAsia="zh-CN"/>
        </w:rPr>
        <w:t>00253</w:t>
      </w:r>
    </w:p>
    <w:p w14:paraId="0CC39094" w14:textId="22C9B4F6" w:rsidR="00562017" w:rsidRPr="003E7E99" w:rsidRDefault="00693B4D" w:rsidP="003E7E99">
      <w:pPr>
        <w:jc w:val="left"/>
        <w:rPr>
          <w:b/>
          <w:lang w:eastAsia="zh-CN"/>
        </w:rPr>
      </w:pPr>
      <w:bookmarkStart w:id="0" w:name="OLE_LINK7"/>
      <w:r>
        <w:rPr>
          <w:b/>
          <w:lang w:eastAsia="zh-CN"/>
        </w:rPr>
        <w:t xml:space="preserve">E-meeting, January </w:t>
      </w:r>
      <w:r>
        <w:rPr>
          <w:b/>
        </w:rPr>
        <w:t>25</w:t>
      </w:r>
      <w:r w:rsidRPr="00443985">
        <w:rPr>
          <w:b/>
          <w:vertAlign w:val="superscript"/>
        </w:rPr>
        <w:t>th</w:t>
      </w:r>
      <w:r w:rsidRPr="00443985">
        <w:rPr>
          <w:b/>
        </w:rPr>
        <w:t xml:space="preserve"> </w:t>
      </w:r>
      <w:r>
        <w:rPr>
          <w:b/>
          <w:lang w:eastAsia="zh-CN"/>
        </w:rPr>
        <w:t xml:space="preserve">– February </w:t>
      </w:r>
      <w:r>
        <w:rPr>
          <w:b/>
        </w:rPr>
        <w:t>5</w:t>
      </w:r>
      <w:r w:rsidRPr="00443985">
        <w:rPr>
          <w:b/>
          <w:vertAlign w:val="superscript"/>
        </w:rPr>
        <w:t>th</w:t>
      </w:r>
      <w:r w:rsidR="00395E0A">
        <w:rPr>
          <w:b/>
          <w:lang w:eastAsia="zh-CN"/>
        </w:rPr>
        <w:t>, 202</w:t>
      </w:r>
      <w:bookmarkEnd w:id="0"/>
      <w:r>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6CFE29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95279" w:rsidRPr="00695279">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6D4F3A22" w14:textId="41FE219E" w:rsidR="00B904D1" w:rsidRDefault="00346FDD" w:rsidP="00B904D1">
      <w:pPr>
        <w:rPr>
          <w:lang w:eastAsia="zh-CN"/>
        </w:rPr>
      </w:pPr>
      <w:r>
        <w:rPr>
          <w:lang w:eastAsia="zh-CN"/>
        </w:rPr>
        <w:t>Based on the agreements achieved in last meeting, t</w:t>
      </w:r>
      <w:r w:rsidR="0013528E">
        <w:rPr>
          <w:lang w:eastAsia="zh-CN"/>
        </w:rPr>
        <w:t xml:space="preserve">his paper </w:t>
      </w:r>
      <w:r>
        <w:rPr>
          <w:lang w:eastAsia="zh-CN"/>
        </w:rPr>
        <w:t>discusses the</w:t>
      </w:r>
      <w:r w:rsidR="00D834FA">
        <w:rPr>
          <w:lang w:eastAsia="zh-CN"/>
        </w:rPr>
        <w:t xml:space="preserve"> </w:t>
      </w:r>
      <w:r w:rsidR="006801DB">
        <w:rPr>
          <w:lang w:eastAsia="zh-CN"/>
        </w:rPr>
        <w:t>TBS</w:t>
      </w:r>
      <w:r w:rsidR="0013528E">
        <w:rPr>
          <w:lang w:eastAsia="zh-CN"/>
        </w:rPr>
        <w:t xml:space="preserve"> table design </w:t>
      </w:r>
      <w:r>
        <w:rPr>
          <w:lang w:eastAsia="zh-CN"/>
        </w:rPr>
        <w:t xml:space="preserve">including the </w:t>
      </w:r>
      <w:r w:rsidR="0013528E">
        <w:rPr>
          <w:lang w:eastAsia="zh-CN"/>
        </w:rPr>
        <w:t>breaking point</w:t>
      </w:r>
      <w:r w:rsidR="006801DB">
        <w:rPr>
          <w:lang w:eastAsia="zh-CN"/>
        </w:rPr>
        <w:t>, DCI design and downlink power allocation</w:t>
      </w:r>
      <w:r w:rsidR="0013528E">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272AA5ED" w14:textId="6FCE2C33" w:rsidR="00D57C10" w:rsidRDefault="00B904D1" w:rsidP="00D57C10">
      <w:pPr>
        <w:pStyle w:val="1"/>
        <w:numPr>
          <w:ilvl w:val="0"/>
          <w:numId w:val="6"/>
        </w:numPr>
        <w:rPr>
          <w:lang w:eastAsia="zh-CN"/>
        </w:rPr>
      </w:pPr>
      <w:r>
        <w:rPr>
          <w:lang w:eastAsia="zh-CN"/>
        </w:rPr>
        <w:t xml:space="preserve">TBS </w:t>
      </w:r>
      <w:r w:rsidR="007A7148">
        <w:rPr>
          <w:lang w:eastAsia="zh-CN"/>
        </w:rPr>
        <w:t>and MCS Table design</w:t>
      </w:r>
    </w:p>
    <w:p w14:paraId="5382A154" w14:textId="02BD20F8" w:rsidR="007A7148" w:rsidRPr="007A7148" w:rsidRDefault="007A7148" w:rsidP="007A7148">
      <w:pPr>
        <w:pStyle w:val="2"/>
        <w:numPr>
          <w:ilvl w:val="1"/>
          <w:numId w:val="6"/>
        </w:numPr>
        <w:rPr>
          <w:lang w:eastAsia="zh-CN"/>
        </w:rPr>
      </w:pPr>
      <w:r>
        <w:rPr>
          <w:lang w:eastAsia="zh-CN"/>
        </w:rPr>
        <w:t>TBS and MCS table design for DL</w:t>
      </w:r>
    </w:p>
    <w:p w14:paraId="7CF1CC59" w14:textId="2E2C9FDD" w:rsidR="00425E5C" w:rsidRDefault="00BC77FF" w:rsidP="00327309">
      <w:pPr>
        <w:rPr>
          <w:lang w:eastAsia="zh-CN"/>
        </w:rPr>
      </w:pPr>
      <w:r>
        <w:rPr>
          <w:lang w:eastAsia="zh-CN"/>
        </w:rPr>
        <w:t xml:space="preserve">In RAN1#103-e, the maximum DL TBS to support 16QAM was reached, as copied below. </w:t>
      </w:r>
      <w:r w:rsidR="00425E5C">
        <w:rPr>
          <w:lang w:eastAsia="zh-CN"/>
        </w:rPr>
        <w:t xml:space="preserve"> </w:t>
      </w:r>
    </w:p>
    <w:tbl>
      <w:tblPr>
        <w:tblStyle w:val="a9"/>
        <w:tblW w:w="0" w:type="auto"/>
        <w:tblLook w:val="04A0" w:firstRow="1" w:lastRow="0" w:firstColumn="1" w:lastColumn="0" w:noHBand="0" w:noVBand="1"/>
      </w:tblPr>
      <w:tblGrid>
        <w:gridCol w:w="9307"/>
      </w:tblGrid>
      <w:tr w:rsidR="006C731D" w14:paraId="03437E2A" w14:textId="77777777" w:rsidTr="006C731D">
        <w:tc>
          <w:tcPr>
            <w:tcW w:w="9307" w:type="dxa"/>
          </w:tcPr>
          <w:p w14:paraId="33236534" w14:textId="77777777" w:rsidR="006C731D" w:rsidRDefault="006C731D" w:rsidP="006C731D">
            <w:pPr>
              <w:rPr>
                <w:lang w:eastAsia="zh-CN"/>
              </w:rPr>
            </w:pPr>
            <w:r w:rsidRPr="00C97250">
              <w:rPr>
                <w:highlight w:val="green"/>
                <w:lang w:eastAsia="zh-CN"/>
              </w:rPr>
              <w:t>Agreement</w:t>
            </w:r>
          </w:p>
          <w:p w14:paraId="78600DA0" w14:textId="77777777" w:rsidR="00145FE3" w:rsidRDefault="00145FE3" w:rsidP="00145FE3">
            <w:pPr>
              <w:pStyle w:val="a3"/>
              <w:spacing w:after="0"/>
              <w:jc w:val="both"/>
              <w:rPr>
                <w:b w:val="0"/>
                <w:bCs w:val="0"/>
              </w:rPr>
            </w:pPr>
            <w:r w:rsidRPr="00CD5695">
              <w:rPr>
                <w:rFonts w:cs="Times"/>
                <w:b w:val="0"/>
                <w:bCs w:val="0"/>
              </w:rPr>
              <w:t xml:space="preserve">At least for standalone and guard-band deployments, the maximum TBS to support 16-QAM for unicast in DL is </w:t>
            </w:r>
            <w:r w:rsidRPr="00CD5695">
              <w:rPr>
                <w:b w:val="0"/>
                <w:bCs w:val="0"/>
              </w:rPr>
              <w:t>4968 bits with ISF=7.</w:t>
            </w:r>
          </w:p>
          <w:p w14:paraId="3F25F6FD" w14:textId="77777777" w:rsidR="00145FE3" w:rsidRPr="00145FE3" w:rsidRDefault="00145FE3" w:rsidP="00145FE3">
            <w:pPr>
              <w:pStyle w:val="a3"/>
              <w:spacing w:after="0"/>
              <w:jc w:val="both"/>
              <w:rPr>
                <w:rFonts w:cs="Times"/>
                <w:b w:val="0"/>
                <w:highlight w:val="green"/>
              </w:rPr>
            </w:pPr>
            <w:r w:rsidRPr="00145FE3">
              <w:rPr>
                <w:rFonts w:cs="Times"/>
                <w:b w:val="0"/>
                <w:highlight w:val="green"/>
              </w:rPr>
              <w:t>Agreement</w:t>
            </w:r>
          </w:p>
          <w:p w14:paraId="44581C53" w14:textId="5AA793A2" w:rsidR="006C731D" w:rsidRPr="00145FE3" w:rsidRDefault="00145FE3" w:rsidP="00327309">
            <w:pPr>
              <w:rPr>
                <w:rFonts w:cs="Times"/>
              </w:rPr>
            </w:pPr>
            <w:r>
              <w:t xml:space="preserve">For inband deployment, the </w:t>
            </w:r>
            <w:r>
              <w:rPr>
                <w:rFonts w:cs="Times"/>
              </w:rPr>
              <w:t>maximum TBS to support 16-QAM for unicast in DL is 3624 bits (ISF=7).</w:t>
            </w:r>
          </w:p>
        </w:tc>
      </w:tr>
    </w:tbl>
    <w:p w14:paraId="28E33D79" w14:textId="00FDA6E6" w:rsidR="00D744E3" w:rsidRDefault="00D744E3" w:rsidP="00924845">
      <w:pPr>
        <w:spacing w:before="120"/>
        <w:rPr>
          <w:lang w:eastAsia="zh-CN"/>
        </w:rPr>
      </w:pPr>
      <w:r>
        <w:rPr>
          <w:lang w:eastAsia="zh-CN"/>
        </w:rPr>
        <w:t xml:space="preserve">In RAN1#103-e, the working assumption </w:t>
      </w:r>
      <w:r w:rsidR="00346FDD">
        <w:rPr>
          <w:lang w:eastAsia="zh-CN"/>
        </w:rPr>
        <w:t xml:space="preserve">about </w:t>
      </w:r>
      <w:r>
        <w:rPr>
          <w:lang w:eastAsia="zh-CN"/>
        </w:rPr>
        <w:t xml:space="preserve">TBS indices for DL has been reached, as copied below. </w:t>
      </w:r>
    </w:p>
    <w:tbl>
      <w:tblPr>
        <w:tblStyle w:val="a9"/>
        <w:tblW w:w="0" w:type="auto"/>
        <w:tblLook w:val="04A0" w:firstRow="1" w:lastRow="0" w:firstColumn="1" w:lastColumn="0" w:noHBand="0" w:noVBand="1"/>
      </w:tblPr>
      <w:tblGrid>
        <w:gridCol w:w="9307"/>
      </w:tblGrid>
      <w:tr w:rsidR="00D744E3" w14:paraId="09128AF9" w14:textId="77777777" w:rsidTr="00D744E3">
        <w:tc>
          <w:tcPr>
            <w:tcW w:w="9307" w:type="dxa"/>
          </w:tcPr>
          <w:p w14:paraId="6AEA816D" w14:textId="77777777" w:rsidR="00D744E3" w:rsidRPr="009441ED" w:rsidRDefault="00D744E3" w:rsidP="00D744E3">
            <w:pPr>
              <w:wordWrap w:val="0"/>
              <w:rPr>
                <w:rFonts w:cs="Times"/>
                <w:b/>
                <w:bCs/>
                <w:highlight w:val="darkYellow"/>
                <w:lang w:eastAsia="ko-KR"/>
              </w:rPr>
            </w:pPr>
            <w:r w:rsidRPr="009441ED">
              <w:rPr>
                <w:rFonts w:cs="Times"/>
                <w:b/>
                <w:bCs/>
                <w:highlight w:val="darkYellow"/>
              </w:rPr>
              <w:t xml:space="preserve">Working Assumption </w:t>
            </w:r>
          </w:p>
          <w:p w14:paraId="41742430" w14:textId="77777777" w:rsidR="00D744E3" w:rsidRPr="00D744E3" w:rsidRDefault="00D744E3" w:rsidP="00D744E3">
            <w:pPr>
              <w:wordWrap w:val="0"/>
            </w:pPr>
            <w:r>
              <w:rPr>
                <w:rFonts w:cs="Times"/>
              </w:rPr>
              <w:t>T</w:t>
            </w:r>
            <w:r w:rsidRPr="00252B93">
              <w:rPr>
                <w:rFonts w:cs="Times"/>
              </w:rPr>
              <w:t xml:space="preserve">he following </w:t>
            </w:r>
            <w:r w:rsidRPr="00D744E3">
              <w:t>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D744E3" w:rsidRPr="00D744E3" w14:paraId="5CF84A10" w14:textId="77777777" w:rsidTr="00D744E3">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F9D2D5E" w14:textId="77777777" w:rsidR="00D744E3" w:rsidRPr="00D744E3" w:rsidRDefault="00D744E3" w:rsidP="00D744E3">
                  <w:pPr>
                    <w:keepNext/>
                    <w:overflowPunct w:val="0"/>
                    <w:jc w:val="center"/>
                    <w:rPr>
                      <w:b/>
                      <w:bCs/>
                      <w:sz w:val="18"/>
                      <w:szCs w:val="18"/>
                      <w:lang w:eastAsia="ko-KR"/>
                    </w:rPr>
                  </w:pPr>
                  <w:r w:rsidRPr="00D744E3">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BE22026" w14:textId="77777777" w:rsidR="00D744E3" w:rsidRPr="00D744E3" w:rsidRDefault="00D744E3" w:rsidP="00D744E3">
                  <w:pPr>
                    <w:keepNext/>
                    <w:overflowPunct w:val="0"/>
                    <w:jc w:val="center"/>
                    <w:rPr>
                      <w:b/>
                      <w:bCs/>
                      <w:sz w:val="18"/>
                      <w:szCs w:val="18"/>
                    </w:rPr>
                  </w:pPr>
                  <w:r w:rsidRPr="00D744E3">
                    <w:rPr>
                      <w:b/>
                      <w:bCs/>
                      <w:position w:val="-12"/>
                      <w:sz w:val="18"/>
                      <w:szCs w:val="18"/>
                    </w:rPr>
                    <w:t>I_SF</w:t>
                  </w:r>
                </w:p>
              </w:tc>
            </w:tr>
            <w:tr w:rsidR="00D744E3" w:rsidRPr="00D744E3" w14:paraId="3C1DC57B" w14:textId="77777777" w:rsidTr="00D744E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3C3E362F" w14:textId="77777777" w:rsidR="00D744E3" w:rsidRPr="00D744E3" w:rsidRDefault="00D744E3" w:rsidP="00D744E3">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9B171E8" w14:textId="77777777" w:rsidR="00D744E3" w:rsidRPr="00D744E3" w:rsidRDefault="00D744E3" w:rsidP="00D744E3">
                  <w:pPr>
                    <w:keepNext/>
                    <w:overflowPunct w:val="0"/>
                    <w:jc w:val="center"/>
                    <w:rPr>
                      <w:b/>
                      <w:bCs/>
                      <w:sz w:val="18"/>
                      <w:szCs w:val="18"/>
                    </w:rPr>
                  </w:pPr>
                  <w:r w:rsidRPr="00D744E3">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76B9A09" w14:textId="77777777" w:rsidR="00D744E3" w:rsidRPr="00D744E3" w:rsidRDefault="00D744E3" w:rsidP="00D744E3">
                  <w:pPr>
                    <w:keepNext/>
                    <w:overflowPunct w:val="0"/>
                    <w:jc w:val="center"/>
                    <w:rPr>
                      <w:b/>
                      <w:bCs/>
                      <w:sz w:val="18"/>
                      <w:szCs w:val="18"/>
                    </w:rPr>
                  </w:pPr>
                  <w:r w:rsidRPr="00D744E3">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601336C" w14:textId="77777777" w:rsidR="00D744E3" w:rsidRPr="00D744E3" w:rsidRDefault="00D744E3" w:rsidP="00D744E3">
                  <w:pPr>
                    <w:keepNext/>
                    <w:overflowPunct w:val="0"/>
                    <w:jc w:val="center"/>
                    <w:rPr>
                      <w:b/>
                      <w:bCs/>
                      <w:sz w:val="18"/>
                      <w:szCs w:val="18"/>
                    </w:rPr>
                  </w:pPr>
                  <w:r w:rsidRPr="00D744E3">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71E7C25" w14:textId="77777777" w:rsidR="00D744E3" w:rsidRPr="00D744E3" w:rsidRDefault="00D744E3" w:rsidP="00D744E3">
                  <w:pPr>
                    <w:keepNext/>
                    <w:overflowPunct w:val="0"/>
                    <w:jc w:val="center"/>
                    <w:rPr>
                      <w:b/>
                      <w:bCs/>
                      <w:sz w:val="18"/>
                      <w:szCs w:val="18"/>
                    </w:rPr>
                  </w:pPr>
                  <w:r w:rsidRPr="00D744E3">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8D5CFB" w14:textId="77777777" w:rsidR="00D744E3" w:rsidRPr="00D744E3" w:rsidRDefault="00D744E3" w:rsidP="00D744E3">
                  <w:pPr>
                    <w:keepNext/>
                    <w:overflowPunct w:val="0"/>
                    <w:jc w:val="center"/>
                    <w:rPr>
                      <w:b/>
                      <w:bCs/>
                      <w:sz w:val="18"/>
                      <w:szCs w:val="18"/>
                    </w:rPr>
                  </w:pPr>
                  <w:r w:rsidRPr="00D744E3">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34ABE0" w14:textId="77777777" w:rsidR="00D744E3" w:rsidRPr="00D744E3" w:rsidRDefault="00D744E3" w:rsidP="00D744E3">
                  <w:pPr>
                    <w:keepNext/>
                    <w:overflowPunct w:val="0"/>
                    <w:jc w:val="center"/>
                    <w:rPr>
                      <w:b/>
                      <w:bCs/>
                      <w:sz w:val="18"/>
                      <w:szCs w:val="18"/>
                    </w:rPr>
                  </w:pPr>
                  <w:r w:rsidRPr="00D744E3">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0B28E09" w14:textId="77777777" w:rsidR="00D744E3" w:rsidRPr="00D744E3" w:rsidRDefault="00D744E3" w:rsidP="00D744E3">
                  <w:pPr>
                    <w:keepNext/>
                    <w:overflowPunct w:val="0"/>
                    <w:jc w:val="center"/>
                    <w:rPr>
                      <w:b/>
                      <w:bCs/>
                      <w:sz w:val="18"/>
                      <w:szCs w:val="18"/>
                    </w:rPr>
                  </w:pPr>
                  <w:r w:rsidRPr="00D744E3">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FFCB0F" w14:textId="77777777" w:rsidR="00D744E3" w:rsidRPr="00D744E3" w:rsidRDefault="00D744E3" w:rsidP="00D744E3">
                  <w:pPr>
                    <w:keepNext/>
                    <w:overflowPunct w:val="0"/>
                    <w:jc w:val="center"/>
                    <w:rPr>
                      <w:b/>
                      <w:bCs/>
                      <w:sz w:val="18"/>
                      <w:szCs w:val="18"/>
                    </w:rPr>
                  </w:pPr>
                  <w:r w:rsidRPr="00D744E3">
                    <w:rPr>
                      <w:b/>
                      <w:bCs/>
                      <w:sz w:val="18"/>
                      <w:szCs w:val="18"/>
                    </w:rPr>
                    <w:t>7</w:t>
                  </w:r>
                </w:p>
              </w:tc>
            </w:tr>
            <w:tr w:rsidR="00D744E3" w:rsidRPr="00D744E3" w14:paraId="2A0D648A"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D2DE104"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1E2E6B"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E7A226"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447F7E"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DBEFFF"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92E0B3"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C335C6"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F2EBC9"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4C455B"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2856</w:t>
                  </w:r>
                </w:p>
              </w:tc>
            </w:tr>
            <w:tr w:rsidR="00D744E3" w:rsidRPr="00D744E3" w14:paraId="21083510"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ED6C99D"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0170D0"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51C12A"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C4DC9"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F0F693"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306E72"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09EDCB"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F4718A"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B4B172"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3112</w:t>
                  </w:r>
                </w:p>
              </w:tc>
            </w:tr>
            <w:tr w:rsidR="00D744E3" w:rsidRPr="00D744E3" w14:paraId="448F33C7"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E867B3"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DF2368"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5E1D67"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9AE358"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106229"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2ABC5"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D4551E"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254B6"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08AADB"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3240</w:t>
                  </w:r>
                </w:p>
              </w:tc>
            </w:tr>
            <w:tr w:rsidR="00D744E3" w:rsidRPr="00D744E3" w14:paraId="4D25F504"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C2372E"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BB580"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FEEEE1"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1EFF7C"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C1867"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8117E3"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7E2B98"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5B2EAC"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A6F1F"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3624</w:t>
                  </w:r>
                </w:p>
              </w:tc>
            </w:tr>
            <w:tr w:rsidR="00D744E3" w:rsidRPr="00D744E3" w14:paraId="3C58F6D7"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3584ED"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395635"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AD0E7D"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11A615"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1D30D8"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E7B7AC"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7DF5DC"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4DD17D"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6A76B7"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4008</w:t>
                  </w:r>
                </w:p>
              </w:tc>
            </w:tr>
            <w:tr w:rsidR="00D744E3" w:rsidRPr="00D744E3" w14:paraId="7D3DD31B"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C025DF6"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DB87A0"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ED620"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994AA9"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D228B6"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709692"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D51AE"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43569A"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5E3C59"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4264</w:t>
                  </w:r>
                </w:p>
              </w:tc>
            </w:tr>
            <w:tr w:rsidR="00D744E3" w:rsidRPr="00D744E3" w14:paraId="77EF7B34"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D8BC87"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C55B7C"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39917"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24B031"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88216A"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76C2A3"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15CD0B"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7F324"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E7853F"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4584</w:t>
                  </w:r>
                </w:p>
              </w:tc>
            </w:tr>
            <w:tr w:rsidR="00D744E3" w:rsidRPr="00D744E3" w14:paraId="761ED375" w14:textId="77777777" w:rsidTr="00D744E3">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956785F"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549F5D"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729E3B"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2D2967"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9A4ACE"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349A61"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13310A"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4D1024"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71282C" w14:textId="77777777" w:rsidR="00D744E3" w:rsidRPr="00680C77" w:rsidRDefault="00D744E3" w:rsidP="006F3D9B">
                  <w:pPr>
                    <w:pStyle w:val="aa"/>
                    <w:spacing w:after="0"/>
                    <w:jc w:val="center"/>
                    <w:rPr>
                      <w:rFonts w:eastAsiaTheme="minorEastAsia"/>
                      <w:sz w:val="16"/>
                      <w:szCs w:val="16"/>
                      <w:lang w:eastAsia="zh-CN"/>
                    </w:rPr>
                  </w:pPr>
                  <w:r w:rsidRPr="00680C77">
                    <w:rPr>
                      <w:rFonts w:eastAsiaTheme="minorEastAsia"/>
                      <w:sz w:val="16"/>
                      <w:szCs w:val="16"/>
                      <w:lang w:eastAsia="zh-CN"/>
                    </w:rPr>
                    <w:t>4968</w:t>
                  </w:r>
                </w:p>
              </w:tc>
            </w:tr>
          </w:tbl>
          <w:p w14:paraId="17A3278B" w14:textId="77777777" w:rsidR="00D744E3" w:rsidRPr="00D744E3" w:rsidRDefault="00D744E3" w:rsidP="00D744E3">
            <w:pPr>
              <w:pStyle w:val="a4"/>
              <w:numPr>
                <w:ilvl w:val="0"/>
                <w:numId w:val="17"/>
              </w:numPr>
              <w:wordWrap w:val="0"/>
              <w:rPr>
                <w:rFonts w:ascii="Times New Roman" w:hAnsi="Times New Roman" w:cs="Times New Roman"/>
                <w:szCs w:val="20"/>
                <w:lang w:eastAsia="ko-KR"/>
              </w:rPr>
            </w:pPr>
            <w:r w:rsidRPr="00D744E3">
              <w:rPr>
                <w:rFonts w:ascii="Times New Roman" w:hAnsi="Times New Roman" w:cs="Times New Roman"/>
                <w:szCs w:val="20"/>
              </w:rPr>
              <w:t>FFS: Support of legacy TBS indices with 16-QAM at least for some deployment modes.</w:t>
            </w:r>
          </w:p>
          <w:p w14:paraId="6930B2AC" w14:textId="77777777" w:rsidR="00D744E3" w:rsidRPr="00D744E3" w:rsidRDefault="00D744E3" w:rsidP="00D744E3">
            <w:pPr>
              <w:pStyle w:val="a4"/>
              <w:numPr>
                <w:ilvl w:val="0"/>
                <w:numId w:val="17"/>
              </w:numPr>
              <w:wordWrap w:val="0"/>
              <w:rPr>
                <w:rFonts w:ascii="Times New Roman" w:hAnsi="Times New Roman" w:cs="Times New Roman"/>
                <w:szCs w:val="20"/>
              </w:rPr>
            </w:pPr>
            <w:r w:rsidRPr="00D744E3">
              <w:rPr>
                <w:rFonts w:ascii="Times New Roman" w:hAnsi="Times New Roman" w:cs="Times New Roman"/>
                <w:szCs w:val="20"/>
              </w:rPr>
              <w:t>FFS: Mapping of (a subset of) TBS entries to modulation schemes for different deployment modes.</w:t>
            </w:r>
          </w:p>
          <w:p w14:paraId="5B0FD2B0" w14:textId="06B88D3B" w:rsidR="00D744E3" w:rsidRPr="00D744E3" w:rsidRDefault="00D744E3" w:rsidP="00D744E3">
            <w:pPr>
              <w:pStyle w:val="a4"/>
              <w:numPr>
                <w:ilvl w:val="0"/>
                <w:numId w:val="17"/>
              </w:numPr>
              <w:wordWrap w:val="0"/>
              <w:rPr>
                <w:rFonts w:ascii="Times New Roman" w:hAnsi="Times New Roman" w:cs="Times New Roman"/>
                <w:szCs w:val="20"/>
              </w:rPr>
            </w:pPr>
            <w:r w:rsidRPr="00D744E3">
              <w:rPr>
                <w:rFonts w:ascii="Times New Roman" w:hAnsi="Times New Roman" w:cs="Times New Roman"/>
                <w:szCs w:val="20"/>
              </w:rPr>
              <w:t>FFS for I_SF &gt; 7</w:t>
            </w:r>
          </w:p>
        </w:tc>
      </w:tr>
    </w:tbl>
    <w:p w14:paraId="276A2E8D" w14:textId="77777777" w:rsidR="00D744E3" w:rsidRDefault="00D744E3" w:rsidP="00145FE3">
      <w:pPr>
        <w:rPr>
          <w:lang w:eastAsia="zh-CN"/>
        </w:rPr>
      </w:pPr>
    </w:p>
    <w:p w14:paraId="6651A752" w14:textId="153EEA92" w:rsidR="00145FE3" w:rsidRPr="00680C77" w:rsidRDefault="009E5CB8" w:rsidP="00D744E3">
      <w:pPr>
        <w:pStyle w:val="ac"/>
        <w:rPr>
          <w:sz w:val="22"/>
          <w:szCs w:val="22"/>
          <w:lang w:eastAsia="zh-CN"/>
        </w:rPr>
      </w:pPr>
      <w:r w:rsidRPr="00FA7A7D">
        <w:rPr>
          <w:lang w:eastAsia="zh-CN"/>
        </w:rPr>
        <w:t>W</w:t>
      </w:r>
      <w:r w:rsidR="00145FE3" w:rsidRPr="00FA7A7D">
        <w:rPr>
          <w:lang w:eastAsia="zh-CN"/>
        </w:rPr>
        <w:t>e</w:t>
      </w:r>
      <w:r w:rsidR="00D744E3" w:rsidRPr="00FA7A7D">
        <w:rPr>
          <w:lang w:eastAsia="zh-CN"/>
        </w:rPr>
        <w:t xml:space="preserve"> </w:t>
      </w:r>
      <w:r w:rsidR="00AD0392" w:rsidRPr="00FA7A7D">
        <w:rPr>
          <w:lang w:eastAsia="zh-CN"/>
        </w:rPr>
        <w:t>prefer to specify</w:t>
      </w:r>
      <w:r w:rsidR="00145FE3" w:rsidRPr="00FA7A7D">
        <w:rPr>
          <w:lang w:eastAsia="zh-CN"/>
        </w:rPr>
        <w:t xml:space="preserve"> the DL TBS table for </w:t>
      </w:r>
      <w:r w:rsidRPr="00FA7A7D">
        <w:rPr>
          <w:lang w:eastAsia="zh-CN"/>
        </w:rPr>
        <w:t>16QAM</w:t>
      </w:r>
      <w:r w:rsidR="00145FE3" w:rsidRPr="00FA7A7D">
        <w:rPr>
          <w:lang w:eastAsia="zh-CN"/>
        </w:rPr>
        <w:t xml:space="preserve"> based on the existing Table 7.1.7.2.1-1 in 36.213</w:t>
      </w:r>
      <w:r w:rsidR="008331E5" w:rsidRPr="00FA7A7D">
        <w:rPr>
          <w:lang w:eastAsia="zh-CN"/>
        </w:rPr>
        <w:t xml:space="preserve"> with no modification</w:t>
      </w:r>
      <w:r w:rsidR="00337702" w:rsidRPr="00FA7A7D">
        <w:rPr>
          <w:lang w:eastAsia="zh-CN"/>
        </w:rPr>
        <w:t xml:space="preserve"> (328 </w:t>
      </w:r>
      <w:r w:rsidR="00971229">
        <w:rPr>
          <w:lang w:eastAsia="zh-CN"/>
        </w:rPr>
        <w:t xml:space="preserve">bits </w:t>
      </w:r>
      <w:r w:rsidR="00337702" w:rsidRPr="00FA7A7D">
        <w:rPr>
          <w:lang w:eastAsia="zh-CN"/>
        </w:rPr>
        <w:t xml:space="preserve">for Isf = 0 and </w:t>
      </w:r>
      <w:r w:rsidR="00337702" w:rsidRPr="00924845">
        <w:rPr>
          <w:sz w:val="22"/>
          <w:szCs w:val="22"/>
          <w:lang w:eastAsia="zh-CN"/>
        </w:rPr>
        <w:t>I</w:t>
      </w:r>
      <w:r w:rsidR="00337702" w:rsidRPr="00924845">
        <w:rPr>
          <w:sz w:val="22"/>
          <w:szCs w:val="22"/>
          <w:vertAlign w:val="subscript"/>
          <w:lang w:eastAsia="zh-CN"/>
        </w:rPr>
        <w:t>TBS</w:t>
      </w:r>
      <w:r w:rsidR="00337702" w:rsidRPr="00FA7A7D">
        <w:rPr>
          <w:lang w:eastAsia="zh-CN"/>
        </w:rPr>
        <w:t xml:space="preserve"> = 16</w:t>
      </w:r>
      <w:r w:rsidR="00971229">
        <w:rPr>
          <w:lang w:eastAsia="zh-CN"/>
        </w:rPr>
        <w:t>;</w:t>
      </w:r>
      <w:r w:rsidR="00337702" w:rsidRPr="00FA7A7D">
        <w:rPr>
          <w:lang w:eastAsia="zh-CN"/>
        </w:rPr>
        <w:t xml:space="preserve"> 552</w:t>
      </w:r>
      <w:r w:rsidR="00971229">
        <w:rPr>
          <w:lang w:eastAsia="zh-CN"/>
        </w:rPr>
        <w:t xml:space="preserve"> bits</w:t>
      </w:r>
      <w:r w:rsidR="00337702" w:rsidRPr="00FA7A7D">
        <w:rPr>
          <w:lang w:eastAsia="zh-CN"/>
        </w:rPr>
        <w:t xml:space="preserve"> for Isf = 1 and </w:t>
      </w:r>
      <w:r w:rsidR="00337702" w:rsidRPr="00924845">
        <w:rPr>
          <w:sz w:val="22"/>
          <w:szCs w:val="22"/>
          <w:lang w:eastAsia="zh-CN"/>
        </w:rPr>
        <w:t>I</w:t>
      </w:r>
      <w:r w:rsidR="00337702" w:rsidRPr="00924845">
        <w:rPr>
          <w:sz w:val="22"/>
          <w:szCs w:val="22"/>
          <w:vertAlign w:val="subscript"/>
          <w:lang w:eastAsia="zh-CN"/>
        </w:rPr>
        <w:t>TBS</w:t>
      </w:r>
      <w:r w:rsidR="00337702" w:rsidRPr="00FA7A7D">
        <w:rPr>
          <w:lang w:eastAsia="zh-CN"/>
        </w:rPr>
        <w:t xml:space="preserve"> = 14</w:t>
      </w:r>
      <w:r w:rsidR="00971229">
        <w:rPr>
          <w:lang w:eastAsia="zh-CN"/>
        </w:rPr>
        <w:t>;</w:t>
      </w:r>
      <w:r w:rsidR="00337702" w:rsidRPr="00FA7A7D">
        <w:rPr>
          <w:lang w:eastAsia="zh-CN"/>
        </w:rPr>
        <w:t xml:space="preserve"> 2472</w:t>
      </w:r>
      <w:r w:rsidR="00971229">
        <w:rPr>
          <w:lang w:eastAsia="zh-CN"/>
        </w:rPr>
        <w:t xml:space="preserve"> bits</w:t>
      </w:r>
      <w:r w:rsidR="00337702" w:rsidRPr="00FA7A7D">
        <w:rPr>
          <w:lang w:eastAsia="zh-CN"/>
        </w:rPr>
        <w:t xml:space="preserve"> for</w:t>
      </w:r>
      <w:r w:rsidRPr="00FA7A7D">
        <w:rPr>
          <w:lang w:eastAsia="zh-CN"/>
        </w:rPr>
        <w:t xml:space="preserve"> Isf = 4 and</w:t>
      </w:r>
      <w:r w:rsidR="00337702" w:rsidRPr="00FA7A7D">
        <w:rPr>
          <w:lang w:eastAsia="zh-CN"/>
        </w:rPr>
        <w:t xml:space="preserve"> </w:t>
      </w:r>
      <w:r w:rsidR="00337702" w:rsidRPr="00924845">
        <w:rPr>
          <w:sz w:val="22"/>
          <w:szCs w:val="22"/>
          <w:lang w:eastAsia="zh-CN"/>
        </w:rPr>
        <w:t>I</w:t>
      </w:r>
      <w:r w:rsidR="00337702" w:rsidRPr="00924845">
        <w:rPr>
          <w:sz w:val="22"/>
          <w:szCs w:val="22"/>
          <w:vertAlign w:val="subscript"/>
          <w:lang w:eastAsia="zh-CN"/>
        </w:rPr>
        <w:t>TBS</w:t>
      </w:r>
      <w:r w:rsidR="00337702" w:rsidRPr="00FA7A7D">
        <w:rPr>
          <w:lang w:eastAsia="zh-CN"/>
        </w:rPr>
        <w:t xml:space="preserve"> = 21)</w:t>
      </w:r>
      <w:r w:rsidR="008C38C3" w:rsidRPr="00FA7A7D">
        <w:rPr>
          <w:lang w:eastAsia="zh-CN"/>
        </w:rPr>
        <w:t>, i.e. table 1 below</w:t>
      </w:r>
      <w:r w:rsidR="00337702" w:rsidRPr="00FA7A7D">
        <w:rPr>
          <w:lang w:eastAsia="zh-CN"/>
        </w:rPr>
        <w:t xml:space="preserve">. </w:t>
      </w:r>
      <w:r w:rsidR="00971229">
        <w:rPr>
          <w:lang w:eastAsia="zh-CN"/>
        </w:rPr>
        <w:t>T</w:t>
      </w:r>
      <w:r w:rsidR="00337702" w:rsidRPr="00FA7A7D">
        <w:rPr>
          <w:lang w:eastAsia="zh-CN"/>
        </w:rPr>
        <w:t>he modified TBS value</w:t>
      </w:r>
      <w:r w:rsidR="001B24ED" w:rsidRPr="00FA7A7D">
        <w:rPr>
          <w:lang w:eastAsia="zh-CN"/>
        </w:rPr>
        <w:t>s</w:t>
      </w:r>
      <w:r w:rsidR="00337702" w:rsidRPr="00FA7A7D">
        <w:rPr>
          <w:lang w:eastAsia="zh-CN"/>
        </w:rPr>
        <w:t xml:space="preserve"> </w:t>
      </w:r>
      <w:r w:rsidR="001B24ED" w:rsidRPr="00FA7A7D">
        <w:rPr>
          <w:lang w:eastAsia="zh-CN"/>
        </w:rPr>
        <w:t xml:space="preserve">have </w:t>
      </w:r>
      <w:r w:rsidR="00337702" w:rsidRPr="00FA7A7D">
        <w:rPr>
          <w:lang w:eastAsia="zh-CN"/>
        </w:rPr>
        <w:t>little difference with the LTE legacy TBS value, which has limited impact to the performance.</w:t>
      </w:r>
      <w:r w:rsidR="008C38C3" w:rsidRPr="00FA7A7D">
        <w:rPr>
          <w:lang w:eastAsia="zh-CN"/>
        </w:rPr>
        <w:t xml:space="preserve"> Further</w:t>
      </w:r>
      <w:r w:rsidR="001B24ED" w:rsidRPr="00FA7A7D">
        <w:rPr>
          <w:lang w:eastAsia="zh-CN"/>
        </w:rPr>
        <w:t>more,</w:t>
      </w:r>
      <w:r w:rsidR="008C38C3" w:rsidRPr="00FA7A7D">
        <w:rPr>
          <w:lang w:eastAsia="zh-CN"/>
        </w:rPr>
        <w:t xml:space="preserve"> </w:t>
      </w:r>
      <w:r w:rsidR="00D744E3" w:rsidRPr="00FA7A7D">
        <w:rPr>
          <w:lang w:eastAsia="zh-CN"/>
        </w:rPr>
        <w:t xml:space="preserve">if </w:t>
      </w:r>
      <w:r w:rsidR="008C38C3" w:rsidRPr="00FA7A7D">
        <w:rPr>
          <w:lang w:eastAsia="zh-CN"/>
        </w:rPr>
        <w:t xml:space="preserve">the </w:t>
      </w:r>
      <w:r w:rsidR="00D744E3" w:rsidRPr="00FA7A7D">
        <w:rPr>
          <w:lang w:eastAsia="zh-CN"/>
        </w:rPr>
        <w:t xml:space="preserve">TBS </w:t>
      </w:r>
      <w:r w:rsidR="008C38C3" w:rsidRPr="00FA7A7D">
        <w:rPr>
          <w:lang w:eastAsia="zh-CN"/>
        </w:rPr>
        <w:t xml:space="preserve">is the same </w:t>
      </w:r>
      <w:r w:rsidR="00971229">
        <w:rPr>
          <w:lang w:eastAsia="zh-CN"/>
        </w:rPr>
        <w:t>as</w:t>
      </w:r>
      <w:r w:rsidR="008C38C3" w:rsidRPr="00FA7A7D">
        <w:rPr>
          <w:lang w:eastAsia="zh-CN"/>
        </w:rPr>
        <w:t xml:space="preserve"> LTE</w:t>
      </w:r>
      <w:r w:rsidR="00D744E3" w:rsidRPr="00FA7A7D">
        <w:rPr>
          <w:lang w:eastAsia="zh-CN"/>
        </w:rPr>
        <w:t xml:space="preserve">, it </w:t>
      </w:r>
      <w:r w:rsidR="001B24ED" w:rsidRPr="00FA7A7D">
        <w:rPr>
          <w:lang w:eastAsia="zh-CN"/>
        </w:rPr>
        <w:t xml:space="preserve">would </w:t>
      </w:r>
      <w:r w:rsidR="00D744E3" w:rsidRPr="00FA7A7D">
        <w:rPr>
          <w:lang w:eastAsia="zh-CN"/>
        </w:rPr>
        <w:t xml:space="preserve">be possible to share </w:t>
      </w:r>
      <w:r w:rsidR="001B24ED" w:rsidRPr="00FA7A7D">
        <w:rPr>
          <w:lang w:eastAsia="zh-CN"/>
        </w:rPr>
        <w:t xml:space="preserve">the </w:t>
      </w:r>
      <w:r w:rsidR="00BE28DD" w:rsidRPr="00FA7A7D">
        <w:rPr>
          <w:lang w:eastAsia="zh-CN"/>
        </w:rPr>
        <w:t xml:space="preserve">same </w:t>
      </w:r>
      <w:r w:rsidR="00D744E3" w:rsidRPr="00FA7A7D">
        <w:rPr>
          <w:lang w:eastAsia="zh-CN"/>
        </w:rPr>
        <w:t>processing module between LTE and NB-IoT</w:t>
      </w:r>
      <w:r w:rsidR="00BE28DD" w:rsidRPr="00FA7A7D">
        <w:rPr>
          <w:lang w:eastAsia="zh-CN"/>
        </w:rPr>
        <w:t xml:space="preserve"> from </w:t>
      </w:r>
      <w:r w:rsidR="001B24ED" w:rsidRPr="00FA7A7D">
        <w:rPr>
          <w:lang w:eastAsia="zh-CN"/>
        </w:rPr>
        <w:t xml:space="preserve">eNB </w:t>
      </w:r>
      <w:r w:rsidR="00BE28DD" w:rsidRPr="00FA7A7D">
        <w:rPr>
          <w:lang w:eastAsia="zh-CN"/>
        </w:rPr>
        <w:t>perspective.</w:t>
      </w:r>
    </w:p>
    <w:p w14:paraId="6EB77803" w14:textId="1B914D99" w:rsidR="00145FE3" w:rsidRDefault="00145FE3" w:rsidP="00145FE3">
      <w:pPr>
        <w:pStyle w:val="a3"/>
        <w:rPr>
          <w:sz w:val="20"/>
          <w:szCs w:val="20"/>
        </w:rPr>
      </w:pPr>
      <w:r>
        <w:t xml:space="preserve">Table </w:t>
      </w:r>
      <w:r>
        <w:rPr>
          <w:noProof/>
        </w:rPr>
        <w:t>1</w:t>
      </w:r>
      <w:r>
        <w:t xml:space="preserve"> TBS table for DL</w:t>
      </w:r>
      <w:r w:rsidR="00013824">
        <w:t xml:space="preserve">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45FE3" w:rsidRPr="001A7C01" w14:paraId="7EFE9BBE" w14:textId="77777777" w:rsidTr="00D744E3">
        <w:trPr>
          <w:cantSplit/>
          <w:jc w:val="center"/>
        </w:trPr>
        <w:tc>
          <w:tcPr>
            <w:tcW w:w="652" w:type="dxa"/>
            <w:vMerge w:val="restart"/>
            <w:tcBorders>
              <w:right w:val="double" w:sz="4" w:space="0" w:color="auto"/>
            </w:tcBorders>
            <w:shd w:val="clear" w:color="auto" w:fill="E0E0E0"/>
            <w:vAlign w:val="center"/>
          </w:tcPr>
          <w:p w14:paraId="0F83F3EB" w14:textId="77777777" w:rsidR="00145FE3" w:rsidRPr="001A7C01" w:rsidRDefault="00145FE3" w:rsidP="00D744E3">
            <w:pPr>
              <w:pStyle w:val="TAH"/>
              <w:rPr>
                <w:rFonts w:cs="Arial"/>
                <w:szCs w:val="18"/>
                <w:lang w:eastAsia="en-US"/>
              </w:rPr>
            </w:pPr>
            <w:r w:rsidRPr="001A7C01">
              <w:rPr>
                <w:rFonts w:cs="Arial"/>
                <w:position w:val="-10"/>
                <w:szCs w:val="18"/>
                <w:lang w:eastAsia="en-US"/>
              </w:rPr>
              <w:object w:dxaOrig="400" w:dyaOrig="340" w14:anchorId="7DE92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8" o:title=""/>
                </v:shape>
                <o:OLEObject Type="Embed" ProgID="Equation.3" ShapeID="_x0000_i1025" DrawAspect="Content" ObjectID="_1672573440" r:id="rId9"/>
              </w:object>
            </w:r>
          </w:p>
        </w:tc>
        <w:tc>
          <w:tcPr>
            <w:tcW w:w="0" w:type="auto"/>
            <w:gridSpan w:val="8"/>
            <w:tcBorders>
              <w:left w:val="double" w:sz="4" w:space="0" w:color="auto"/>
            </w:tcBorders>
            <w:shd w:val="clear" w:color="auto" w:fill="E0E0E0"/>
            <w:vAlign w:val="center"/>
          </w:tcPr>
          <w:p w14:paraId="54313657" w14:textId="77777777" w:rsidR="00145FE3" w:rsidRPr="001A7C01" w:rsidRDefault="00145FE3" w:rsidP="00D744E3">
            <w:pPr>
              <w:pStyle w:val="TAH"/>
              <w:rPr>
                <w:rFonts w:cs="Arial"/>
                <w:szCs w:val="18"/>
                <w:lang w:eastAsia="en-US"/>
              </w:rPr>
            </w:pPr>
            <w:r w:rsidRPr="001A7C01">
              <w:rPr>
                <w:position w:val="-12"/>
                <w:lang w:eastAsia="en-US"/>
              </w:rPr>
              <w:object w:dxaOrig="340" w:dyaOrig="380" w14:anchorId="73F73BA1">
                <v:shape id="_x0000_i1026" type="#_x0000_t75" style="width:14.5pt;height:21.5pt" o:ole="">
                  <v:imagedata r:id="rId10" o:title=""/>
                </v:shape>
                <o:OLEObject Type="Embed" ProgID="Equation.DSMT4" ShapeID="_x0000_i1026" DrawAspect="Content" ObjectID="_1672573441" r:id="rId11"/>
              </w:object>
            </w:r>
          </w:p>
        </w:tc>
      </w:tr>
      <w:tr w:rsidR="00145FE3" w:rsidRPr="001A7C01" w14:paraId="395C676B" w14:textId="77777777" w:rsidTr="00D744E3">
        <w:trPr>
          <w:cantSplit/>
          <w:jc w:val="center"/>
        </w:trPr>
        <w:tc>
          <w:tcPr>
            <w:tcW w:w="652" w:type="dxa"/>
            <w:vMerge/>
            <w:tcBorders>
              <w:bottom w:val="double" w:sz="4" w:space="0" w:color="auto"/>
              <w:right w:val="double" w:sz="4" w:space="0" w:color="auto"/>
            </w:tcBorders>
            <w:shd w:val="clear" w:color="auto" w:fill="E0E0E0"/>
            <w:vAlign w:val="center"/>
          </w:tcPr>
          <w:p w14:paraId="08A9B6B2" w14:textId="77777777" w:rsidR="00145FE3" w:rsidRPr="001A7C01" w:rsidRDefault="00145FE3" w:rsidP="00D744E3">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1D28914" w14:textId="77777777" w:rsidR="00145FE3" w:rsidRPr="001A7C01" w:rsidRDefault="00145FE3" w:rsidP="00D744E3">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4E1A9DF" w14:textId="77777777" w:rsidR="00145FE3" w:rsidRPr="001A7C01" w:rsidRDefault="00145FE3" w:rsidP="00D744E3">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503E8F2D" w14:textId="77777777" w:rsidR="00145FE3" w:rsidRPr="001A7C01" w:rsidRDefault="00145FE3" w:rsidP="00D744E3">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0B078FE9" w14:textId="77777777" w:rsidR="00145FE3" w:rsidRPr="001A7C01" w:rsidRDefault="00145FE3" w:rsidP="00D744E3">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3C2899F6" w14:textId="77777777" w:rsidR="00145FE3" w:rsidRPr="001A7C01" w:rsidRDefault="00145FE3" w:rsidP="00D744E3">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CA754AB" w14:textId="77777777" w:rsidR="00145FE3" w:rsidRPr="001A7C01" w:rsidRDefault="00145FE3" w:rsidP="00D744E3">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3A683050" w14:textId="77777777" w:rsidR="00145FE3" w:rsidRPr="001A7C01" w:rsidRDefault="00145FE3" w:rsidP="00D744E3">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A124135" w14:textId="77777777" w:rsidR="00145FE3" w:rsidRPr="001A7C01" w:rsidRDefault="00145FE3" w:rsidP="00D744E3">
            <w:pPr>
              <w:pStyle w:val="TAH"/>
              <w:rPr>
                <w:rFonts w:cs="Arial"/>
                <w:szCs w:val="18"/>
                <w:lang w:eastAsia="en-US"/>
              </w:rPr>
            </w:pPr>
            <w:r w:rsidRPr="001A7C01">
              <w:rPr>
                <w:rFonts w:cs="Arial"/>
                <w:szCs w:val="18"/>
                <w:lang w:eastAsia="en-US"/>
              </w:rPr>
              <w:t>7</w:t>
            </w:r>
          </w:p>
        </w:tc>
      </w:tr>
      <w:tr w:rsidR="00145FE3" w:rsidRPr="001A7C01" w14:paraId="6015E21A"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D2F0AF7"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50C46FAF"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1AFD712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07E9CFB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2FD15E7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0E21D8A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381DF0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6854FCC2"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1F717EB0"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2856</w:t>
            </w:r>
          </w:p>
        </w:tc>
      </w:tr>
      <w:tr w:rsidR="00145FE3" w:rsidRPr="001A7C01" w14:paraId="6D9F8D57"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28FFA2E"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lastRenderedPageBreak/>
              <w:t>15</w:t>
            </w:r>
          </w:p>
        </w:tc>
        <w:tc>
          <w:tcPr>
            <w:tcW w:w="0" w:type="auto"/>
            <w:tcBorders>
              <w:top w:val="single" w:sz="4" w:space="0" w:color="auto"/>
              <w:left w:val="double" w:sz="4" w:space="0" w:color="auto"/>
              <w:bottom w:val="single" w:sz="4" w:space="0" w:color="auto"/>
              <w:right w:val="single" w:sz="4" w:space="0" w:color="auto"/>
            </w:tcBorders>
          </w:tcPr>
          <w:p w14:paraId="287D7E6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7167A230"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2FC60B0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BA2655C"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00175564"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1A337E13"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447860D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5927F99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3112</w:t>
            </w:r>
          </w:p>
        </w:tc>
      </w:tr>
      <w:tr w:rsidR="00145FE3" w:rsidRPr="001A7C01" w14:paraId="223959A9"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CFE413D"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611973BC"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tcPr>
          <w:p w14:paraId="2879E47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673D812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3D91185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0260045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3893810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0DC9DA5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3C907B5"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3240</w:t>
            </w:r>
          </w:p>
        </w:tc>
      </w:tr>
      <w:tr w:rsidR="00145FE3" w:rsidRPr="001A7C01" w14:paraId="3E226A0C"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D3176FF"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3DAEDCD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785C0E6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7EA0A85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7467947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4B8226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670C9CA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69E2F80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43520F5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3624</w:t>
            </w:r>
          </w:p>
        </w:tc>
      </w:tr>
      <w:tr w:rsidR="00145FE3" w:rsidRPr="001A7C01" w14:paraId="180E074C"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94B1D1C"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61A89156"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1ADC8C1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19F77E9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46C022B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400F21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3534E5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6DF23DF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01403A6D"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4008</w:t>
            </w:r>
          </w:p>
        </w:tc>
      </w:tr>
      <w:tr w:rsidR="00145FE3" w:rsidRPr="001A7C01" w14:paraId="12666C9C"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3A9BB7"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7C74AE2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234A21B4"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6DFBC2E4"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6E70901F"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6F55F9A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5057A0BC"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4CBE2C2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36AFD40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4264</w:t>
            </w:r>
          </w:p>
        </w:tc>
      </w:tr>
      <w:tr w:rsidR="00145FE3" w:rsidRPr="001A7C01" w14:paraId="0F4067B1"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E616280"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790CD3C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7C25DFF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40F1DF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62FD6EF6"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F96B23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3403343"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10FB632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1718033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4584</w:t>
            </w:r>
          </w:p>
        </w:tc>
      </w:tr>
      <w:tr w:rsidR="00145FE3" w:rsidRPr="001A7C01" w14:paraId="37BD2D78"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4D6BDCE"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2D3C4CC5"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7D59FF9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00AF8F3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6A15E38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64C7AFB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5BAD6283"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25A923A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64CA160F"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4968</w:t>
            </w:r>
          </w:p>
        </w:tc>
      </w:tr>
    </w:tbl>
    <w:p w14:paraId="42120155" w14:textId="77777777" w:rsidR="001B24ED" w:rsidRDefault="001B24ED" w:rsidP="00D509BC">
      <w:pPr>
        <w:pStyle w:val="ac"/>
      </w:pPr>
    </w:p>
    <w:p w14:paraId="2799E840" w14:textId="68DEAFFA" w:rsidR="00145FE3" w:rsidRPr="00924845" w:rsidRDefault="001B24ED" w:rsidP="00D509BC">
      <w:pPr>
        <w:pStyle w:val="ac"/>
        <w:rPr>
          <w:sz w:val="22"/>
        </w:rPr>
      </w:pPr>
      <w:r w:rsidRPr="00924845">
        <w:rPr>
          <w:sz w:val="22"/>
        </w:rPr>
        <w:t>Therefore, the following is proposed</w:t>
      </w:r>
    </w:p>
    <w:p w14:paraId="4A8A3BA7" w14:textId="62C72F75" w:rsidR="00551EBF" w:rsidRDefault="0004296B" w:rsidP="008C362A">
      <w:pPr>
        <w:pStyle w:val="a3"/>
        <w:jc w:val="left"/>
        <w:rPr>
          <w:sz w:val="22"/>
        </w:rPr>
      </w:pPr>
      <w:r w:rsidRPr="00270840">
        <w:rPr>
          <w:bCs w:val="0"/>
          <w:sz w:val="22"/>
        </w:rPr>
        <w:t>Proposal 1</w:t>
      </w:r>
      <w:r w:rsidR="008E3287" w:rsidRPr="00270840">
        <w:rPr>
          <w:bCs w:val="0"/>
          <w:sz w:val="22"/>
        </w:rPr>
        <w:t>:</w:t>
      </w:r>
      <w:r w:rsidR="008E3287" w:rsidRPr="00270840">
        <w:rPr>
          <w:b w:val="0"/>
          <w:bCs w:val="0"/>
          <w:sz w:val="22"/>
        </w:rPr>
        <w:t xml:space="preserve"> </w:t>
      </w:r>
      <w:r w:rsidR="00F04BDE" w:rsidRPr="00270840">
        <w:rPr>
          <w:sz w:val="22"/>
        </w:rPr>
        <w:t>Confirm</w:t>
      </w:r>
      <w:r w:rsidRPr="00270840">
        <w:rPr>
          <w:sz w:val="22"/>
        </w:rPr>
        <w:t xml:space="preserve"> </w:t>
      </w:r>
      <w:r w:rsidR="00066DEA">
        <w:rPr>
          <w:sz w:val="22"/>
        </w:rPr>
        <w:t>the working assumption with the</w:t>
      </w:r>
      <w:r w:rsidR="00AD6CBD">
        <w:rPr>
          <w:sz w:val="22"/>
        </w:rPr>
        <w:t xml:space="preserve"> following</w:t>
      </w:r>
      <w:r w:rsidR="00066DEA">
        <w:rPr>
          <w:sz w:val="22"/>
        </w:rPr>
        <w:t xml:space="preserve"> revis</w:t>
      </w:r>
      <w:r w:rsidR="00353D75">
        <w:rPr>
          <w:sz w:val="22"/>
        </w:rPr>
        <w:t>ion</w:t>
      </w:r>
      <w:r w:rsidRPr="00270840">
        <w:rPr>
          <w:sz w:val="22"/>
        </w:rPr>
        <w:t>.</w:t>
      </w:r>
    </w:p>
    <w:p w14:paraId="4C3D81A1" w14:textId="77777777" w:rsidR="00AD6CBD" w:rsidRPr="00971229" w:rsidRDefault="00AD6CBD" w:rsidP="00AD6CBD">
      <w:pPr>
        <w:wordWrap w:val="0"/>
        <w:rPr>
          <w:b/>
        </w:rPr>
      </w:pPr>
      <w:r w:rsidRPr="00971229">
        <w:rPr>
          <w:rFonts w:cs="Times"/>
          <w:b/>
        </w:rPr>
        <w:t xml:space="preserve">The following </w:t>
      </w:r>
      <w:r w:rsidRPr="00971229">
        <w:rPr>
          <w:b/>
        </w:rPr>
        <w:t>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AD6CBD" w:rsidRPr="00D744E3" w14:paraId="089E518E" w14:textId="77777777" w:rsidTr="005560BB">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EA2E962" w14:textId="77777777" w:rsidR="00AD6CBD" w:rsidRPr="00D744E3" w:rsidRDefault="00AD6CBD" w:rsidP="005560BB">
            <w:pPr>
              <w:keepNext/>
              <w:overflowPunct w:val="0"/>
              <w:jc w:val="center"/>
              <w:rPr>
                <w:b/>
                <w:bCs/>
                <w:sz w:val="18"/>
                <w:szCs w:val="18"/>
                <w:lang w:eastAsia="ko-KR"/>
              </w:rPr>
            </w:pPr>
            <w:r w:rsidRPr="00D744E3">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AE04404" w14:textId="77777777" w:rsidR="00AD6CBD" w:rsidRPr="00D744E3" w:rsidRDefault="00AD6CBD" w:rsidP="005560BB">
            <w:pPr>
              <w:keepNext/>
              <w:overflowPunct w:val="0"/>
              <w:jc w:val="center"/>
              <w:rPr>
                <w:b/>
                <w:bCs/>
                <w:sz w:val="18"/>
                <w:szCs w:val="18"/>
              </w:rPr>
            </w:pPr>
            <w:r w:rsidRPr="00D744E3">
              <w:rPr>
                <w:b/>
                <w:bCs/>
                <w:position w:val="-12"/>
                <w:sz w:val="18"/>
                <w:szCs w:val="18"/>
              </w:rPr>
              <w:t>I_SF</w:t>
            </w:r>
          </w:p>
        </w:tc>
      </w:tr>
      <w:tr w:rsidR="00AD6CBD" w:rsidRPr="00D744E3" w14:paraId="7DF254E7" w14:textId="77777777" w:rsidTr="005560BB">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3CAB710E" w14:textId="77777777" w:rsidR="00AD6CBD" w:rsidRPr="00D744E3" w:rsidRDefault="00AD6CBD" w:rsidP="005560BB">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1CEFF8" w14:textId="77777777" w:rsidR="00AD6CBD" w:rsidRPr="00D744E3" w:rsidRDefault="00AD6CBD" w:rsidP="005560BB">
            <w:pPr>
              <w:keepNext/>
              <w:overflowPunct w:val="0"/>
              <w:jc w:val="center"/>
              <w:rPr>
                <w:b/>
                <w:bCs/>
                <w:sz w:val="18"/>
                <w:szCs w:val="18"/>
              </w:rPr>
            </w:pPr>
            <w:r w:rsidRPr="00D744E3">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92EB451" w14:textId="77777777" w:rsidR="00AD6CBD" w:rsidRPr="00D744E3" w:rsidRDefault="00AD6CBD" w:rsidP="005560BB">
            <w:pPr>
              <w:keepNext/>
              <w:overflowPunct w:val="0"/>
              <w:jc w:val="center"/>
              <w:rPr>
                <w:b/>
                <w:bCs/>
                <w:sz w:val="18"/>
                <w:szCs w:val="18"/>
              </w:rPr>
            </w:pPr>
            <w:r w:rsidRPr="00D744E3">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FC85C3E" w14:textId="77777777" w:rsidR="00AD6CBD" w:rsidRPr="00D744E3" w:rsidRDefault="00AD6CBD" w:rsidP="005560BB">
            <w:pPr>
              <w:keepNext/>
              <w:overflowPunct w:val="0"/>
              <w:jc w:val="center"/>
              <w:rPr>
                <w:b/>
                <w:bCs/>
                <w:sz w:val="18"/>
                <w:szCs w:val="18"/>
              </w:rPr>
            </w:pPr>
            <w:r w:rsidRPr="00D744E3">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487A80A" w14:textId="77777777" w:rsidR="00AD6CBD" w:rsidRPr="00D744E3" w:rsidRDefault="00AD6CBD" w:rsidP="005560BB">
            <w:pPr>
              <w:keepNext/>
              <w:overflowPunct w:val="0"/>
              <w:jc w:val="center"/>
              <w:rPr>
                <w:b/>
                <w:bCs/>
                <w:sz w:val="18"/>
                <w:szCs w:val="18"/>
              </w:rPr>
            </w:pPr>
            <w:r w:rsidRPr="00D744E3">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34668AB" w14:textId="77777777" w:rsidR="00AD6CBD" w:rsidRPr="00D744E3" w:rsidRDefault="00AD6CBD" w:rsidP="005560BB">
            <w:pPr>
              <w:keepNext/>
              <w:overflowPunct w:val="0"/>
              <w:jc w:val="center"/>
              <w:rPr>
                <w:b/>
                <w:bCs/>
                <w:sz w:val="18"/>
                <w:szCs w:val="18"/>
              </w:rPr>
            </w:pPr>
            <w:r w:rsidRPr="00D744E3">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2A2436" w14:textId="77777777" w:rsidR="00AD6CBD" w:rsidRPr="00D744E3" w:rsidRDefault="00AD6CBD" w:rsidP="005560BB">
            <w:pPr>
              <w:keepNext/>
              <w:overflowPunct w:val="0"/>
              <w:jc w:val="center"/>
              <w:rPr>
                <w:b/>
                <w:bCs/>
                <w:sz w:val="18"/>
                <w:szCs w:val="18"/>
              </w:rPr>
            </w:pPr>
            <w:r w:rsidRPr="00D744E3">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EBC1F61" w14:textId="77777777" w:rsidR="00AD6CBD" w:rsidRPr="00D744E3" w:rsidRDefault="00AD6CBD" w:rsidP="005560BB">
            <w:pPr>
              <w:keepNext/>
              <w:overflowPunct w:val="0"/>
              <w:jc w:val="center"/>
              <w:rPr>
                <w:b/>
                <w:bCs/>
                <w:sz w:val="18"/>
                <w:szCs w:val="18"/>
              </w:rPr>
            </w:pPr>
            <w:r w:rsidRPr="00D744E3">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0CBE6E" w14:textId="77777777" w:rsidR="00AD6CBD" w:rsidRPr="00D744E3" w:rsidRDefault="00AD6CBD" w:rsidP="005560BB">
            <w:pPr>
              <w:keepNext/>
              <w:overflowPunct w:val="0"/>
              <w:jc w:val="center"/>
              <w:rPr>
                <w:b/>
                <w:bCs/>
                <w:sz w:val="18"/>
                <w:szCs w:val="18"/>
              </w:rPr>
            </w:pPr>
            <w:r w:rsidRPr="00D744E3">
              <w:rPr>
                <w:b/>
                <w:bCs/>
                <w:sz w:val="18"/>
                <w:szCs w:val="18"/>
              </w:rPr>
              <w:t>7</w:t>
            </w:r>
          </w:p>
        </w:tc>
      </w:tr>
      <w:tr w:rsidR="00AD6CBD" w:rsidRPr="00D744E3" w14:paraId="392C57F3"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4B0250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89EC0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311BB1" w14:textId="77777777" w:rsidR="00AD6CBD" w:rsidRPr="00680C77" w:rsidRDefault="00AD6CBD" w:rsidP="005560BB">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 xml:space="preserve">552, </w:t>
            </w:r>
            <w:r w:rsidRPr="003A6107">
              <w:rPr>
                <w:rFonts w:eastAsiaTheme="minorEastAsia"/>
                <w:strike/>
                <w:color w:val="FF0000"/>
                <w:sz w:val="16"/>
                <w:szCs w:val="16"/>
                <w:lang w:eastAsia="zh-CN"/>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0029E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5412CD"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622FC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D0591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F76343"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7BDE2"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2856</w:t>
            </w:r>
          </w:p>
        </w:tc>
      </w:tr>
      <w:tr w:rsidR="00AD6CBD" w:rsidRPr="00D744E3" w14:paraId="378A6547"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36DEBD"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0BF437"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A4D00D"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CE560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7BD3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B38D74"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4648E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685EE7"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0D7D3E"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3112</w:t>
            </w:r>
          </w:p>
        </w:tc>
      </w:tr>
      <w:tr w:rsidR="00AD6CBD" w:rsidRPr="00D744E3" w14:paraId="5DF71EA1"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5C1FA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6FF65" w14:textId="77777777" w:rsidR="00AD6CBD" w:rsidRPr="00680C77" w:rsidRDefault="00AD6CBD" w:rsidP="005560BB">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 xml:space="preserve">328, </w:t>
            </w:r>
            <w:r w:rsidRPr="003A6107">
              <w:rPr>
                <w:rFonts w:eastAsiaTheme="minorEastAsia"/>
                <w:strike/>
                <w:color w:val="FF0000"/>
                <w:sz w:val="16"/>
                <w:szCs w:val="16"/>
                <w:lang w:eastAsia="zh-C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F0823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C108A5"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757B67"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0C19F9"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4D5374"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87557E"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E7A022"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3240</w:t>
            </w:r>
          </w:p>
        </w:tc>
      </w:tr>
      <w:tr w:rsidR="00AD6CBD" w:rsidRPr="00D744E3" w14:paraId="507DC76E"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C5EDE14"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A8C12"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5C4A1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93D729"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B2023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0B7B94"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90ABD0"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1C3C9A"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DCB51"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3624</w:t>
            </w:r>
          </w:p>
        </w:tc>
      </w:tr>
      <w:tr w:rsidR="00AD6CBD" w:rsidRPr="00D744E3" w14:paraId="6F2CDCA4"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4589B1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4333F9"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2DB723"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D7B831"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C22105"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7981E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79408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AD4B12"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25A4B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4008</w:t>
            </w:r>
          </w:p>
        </w:tc>
      </w:tr>
      <w:tr w:rsidR="00AD6CBD" w:rsidRPr="00D744E3" w14:paraId="43FB5BE2"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7198088"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64AC1D"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2B8BAE"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9A866D"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23D2DF"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5D9598"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40C73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27E233"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D881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4264</w:t>
            </w:r>
          </w:p>
        </w:tc>
      </w:tr>
      <w:tr w:rsidR="00AD6CBD" w:rsidRPr="00D744E3" w14:paraId="49F29191"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00D27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97894E"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7B6043"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28A589"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633F48"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7F5DB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ADD92"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52E456"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0E76DB"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4584</w:t>
            </w:r>
          </w:p>
        </w:tc>
      </w:tr>
      <w:tr w:rsidR="00AD6CBD" w:rsidRPr="00D744E3" w14:paraId="2F15B731" w14:textId="77777777" w:rsidTr="005560BB">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C731A0"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7D20A"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D1C0D8"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FF7EF"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76104"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91C474" w14:textId="77777777" w:rsidR="00AD6CBD" w:rsidRPr="00680C77" w:rsidRDefault="00AD6CBD" w:rsidP="005560BB">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2472</w:t>
            </w:r>
            <w:r w:rsidRPr="003A6107">
              <w:rPr>
                <w:rFonts w:eastAsiaTheme="minorEastAsia"/>
                <w:strike/>
                <w:color w:val="FF0000"/>
                <w:sz w:val="16"/>
                <w:szCs w:val="16"/>
                <w:lang w:eastAsia="zh-CN"/>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2A3C21"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519B5A"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C18B9C" w14:textId="77777777" w:rsidR="00AD6CBD" w:rsidRPr="00680C77" w:rsidRDefault="00AD6CBD" w:rsidP="005560BB">
            <w:pPr>
              <w:pStyle w:val="aa"/>
              <w:spacing w:after="0"/>
              <w:jc w:val="center"/>
              <w:rPr>
                <w:rFonts w:eastAsiaTheme="minorEastAsia"/>
                <w:sz w:val="16"/>
                <w:szCs w:val="16"/>
                <w:lang w:eastAsia="zh-CN"/>
              </w:rPr>
            </w:pPr>
            <w:r w:rsidRPr="00680C77">
              <w:rPr>
                <w:rFonts w:eastAsiaTheme="minorEastAsia"/>
                <w:sz w:val="16"/>
                <w:szCs w:val="16"/>
                <w:lang w:eastAsia="zh-CN"/>
              </w:rPr>
              <w:t>4968</w:t>
            </w:r>
          </w:p>
        </w:tc>
      </w:tr>
    </w:tbl>
    <w:p w14:paraId="38C0B635" w14:textId="77777777" w:rsidR="00AD6CBD" w:rsidRDefault="00AD6CBD" w:rsidP="003A6107"/>
    <w:p w14:paraId="31B7673A" w14:textId="71CB2333" w:rsidR="00F04BDE" w:rsidRDefault="00F04BDE" w:rsidP="00551EBF">
      <w:pPr>
        <w:rPr>
          <w:lang w:eastAsia="zh-CN"/>
        </w:rPr>
      </w:pPr>
      <w:r>
        <w:rPr>
          <w:lang w:eastAsia="zh-CN"/>
        </w:rPr>
        <w:t xml:space="preserve">In RAN1#103-e, the working assumption </w:t>
      </w:r>
      <w:r w:rsidR="001B24ED">
        <w:rPr>
          <w:lang w:eastAsia="zh-CN"/>
        </w:rPr>
        <w:t>on the break points between QPSK and</w:t>
      </w:r>
      <w:r>
        <w:rPr>
          <w:lang w:eastAsia="zh-CN"/>
        </w:rPr>
        <w:t xml:space="preserve"> 16QAM </w:t>
      </w:r>
      <w:r w:rsidR="001B24ED">
        <w:rPr>
          <w:lang w:eastAsia="zh-CN"/>
        </w:rPr>
        <w:t xml:space="preserve">for downlink </w:t>
      </w:r>
      <w:r>
        <w:rPr>
          <w:lang w:eastAsia="zh-CN"/>
        </w:rPr>
        <w:t xml:space="preserve">has been reached, as copied below. </w:t>
      </w:r>
    </w:p>
    <w:tbl>
      <w:tblPr>
        <w:tblStyle w:val="a9"/>
        <w:tblW w:w="0" w:type="auto"/>
        <w:tblLook w:val="04A0" w:firstRow="1" w:lastRow="0" w:firstColumn="1" w:lastColumn="0" w:noHBand="0" w:noVBand="1"/>
      </w:tblPr>
      <w:tblGrid>
        <w:gridCol w:w="9307"/>
      </w:tblGrid>
      <w:tr w:rsidR="00F04BDE" w14:paraId="596CE959" w14:textId="77777777" w:rsidTr="00DA4966">
        <w:tc>
          <w:tcPr>
            <w:tcW w:w="9307" w:type="dxa"/>
          </w:tcPr>
          <w:p w14:paraId="418E64BE" w14:textId="77777777" w:rsidR="00F04BDE" w:rsidRPr="009441ED" w:rsidRDefault="00F04BDE" w:rsidP="00DA4966">
            <w:pPr>
              <w:wordWrap w:val="0"/>
              <w:rPr>
                <w:rFonts w:cs="Times"/>
                <w:b/>
                <w:bCs/>
                <w:highlight w:val="darkYellow"/>
                <w:lang w:eastAsia="ko-KR"/>
              </w:rPr>
            </w:pPr>
            <w:r w:rsidRPr="009441ED">
              <w:rPr>
                <w:rFonts w:cs="Times"/>
                <w:b/>
                <w:bCs/>
                <w:highlight w:val="darkYellow"/>
              </w:rPr>
              <w:t xml:space="preserve">Working Assumption </w:t>
            </w:r>
          </w:p>
          <w:p w14:paraId="1639ED39" w14:textId="77777777" w:rsidR="00F04BDE" w:rsidRPr="00735155" w:rsidRDefault="00F04BDE" w:rsidP="00F04BDE">
            <w:pPr>
              <w:numPr>
                <w:ilvl w:val="0"/>
                <w:numId w:val="17"/>
              </w:numPr>
              <w:autoSpaceDE/>
              <w:autoSpaceDN/>
              <w:adjustRightInd/>
              <w:snapToGrid/>
              <w:spacing w:after="0"/>
              <w:jc w:val="left"/>
              <w:rPr>
                <w:bCs/>
              </w:rPr>
            </w:pPr>
            <w:r w:rsidRPr="00735155">
              <w:rPr>
                <w:bCs/>
              </w:rPr>
              <w:t>For standalone and guardband deployments, the downlink TBS entries between 14 (TBS of 2856 for I_SF=7) and 21 are used for 16QAM.</w:t>
            </w:r>
          </w:p>
          <w:p w14:paraId="257D77E2" w14:textId="5FF99121" w:rsidR="00F04BDE" w:rsidRPr="00A77242" w:rsidRDefault="00F04BDE" w:rsidP="00A77242">
            <w:pPr>
              <w:numPr>
                <w:ilvl w:val="0"/>
                <w:numId w:val="17"/>
              </w:numPr>
              <w:autoSpaceDE/>
              <w:autoSpaceDN/>
              <w:adjustRightInd/>
              <w:snapToGrid/>
              <w:spacing w:after="0"/>
              <w:jc w:val="left"/>
              <w:rPr>
                <w:bCs/>
              </w:rPr>
            </w:pPr>
            <w:r w:rsidRPr="00735155">
              <w:rPr>
                <w:bCs/>
              </w:rPr>
              <w:t>For inband deployments, the downlink TBS entries between 11 (TBS of 2024 for I_SF=7) and [17] are used for 16QAM.</w:t>
            </w:r>
          </w:p>
        </w:tc>
      </w:tr>
    </w:tbl>
    <w:p w14:paraId="3AFFB991" w14:textId="77777777" w:rsidR="00BE28DD" w:rsidRDefault="00BE28DD" w:rsidP="003D2466">
      <w:pPr>
        <w:rPr>
          <w:lang w:eastAsia="zh-CN"/>
        </w:rPr>
      </w:pPr>
    </w:p>
    <w:p w14:paraId="2ACBED25" w14:textId="2C278630" w:rsidR="008B11EC" w:rsidRDefault="00FF04E9" w:rsidP="003D2466">
      <w:pPr>
        <w:rPr>
          <w:lang w:eastAsia="zh-CN"/>
        </w:rPr>
      </w:pPr>
      <w:r>
        <w:rPr>
          <w:lang w:eastAsia="zh-CN"/>
        </w:rPr>
        <w:t xml:space="preserve">The performance between QPSK and 16QAM </w:t>
      </w:r>
      <w:r w:rsidR="00987E73">
        <w:rPr>
          <w:lang w:eastAsia="zh-CN"/>
        </w:rPr>
        <w:t>in downlink is</w:t>
      </w:r>
      <w:r>
        <w:rPr>
          <w:lang w:eastAsia="zh-CN"/>
        </w:rPr>
        <w:t xml:space="preserve"> simulated with simulation assumptions listed in </w:t>
      </w:r>
      <w:r w:rsidR="00C248D2">
        <w:rPr>
          <w:lang w:eastAsia="zh-CN"/>
        </w:rPr>
        <w:t xml:space="preserve">Table A.1, </w:t>
      </w:r>
      <w:r w:rsidR="007B18B8">
        <w:rPr>
          <w:lang w:eastAsia="zh-CN"/>
        </w:rPr>
        <w:t>for standalone/guardband and inban</w:t>
      </w:r>
      <w:r w:rsidR="00024E25">
        <w:rPr>
          <w:lang w:eastAsia="zh-CN"/>
        </w:rPr>
        <w:t>d</w:t>
      </w:r>
      <w:r w:rsidR="007B18B8">
        <w:rPr>
          <w:lang w:eastAsia="zh-CN"/>
        </w:rPr>
        <w:t xml:space="preserve"> deployments.</w:t>
      </w:r>
    </w:p>
    <w:p w14:paraId="61529913" w14:textId="68E61AE8" w:rsidR="00AA138B" w:rsidRDefault="00AA138B" w:rsidP="003D2466">
      <w:pPr>
        <w:rPr>
          <w:lang w:eastAsia="zh-CN"/>
        </w:rPr>
      </w:pPr>
      <w:r>
        <w:rPr>
          <w:lang w:eastAsia="zh-CN"/>
        </w:rPr>
        <w:t>For DL</w:t>
      </w:r>
      <w:r w:rsidR="00102582">
        <w:rPr>
          <w:lang w:eastAsia="zh-CN"/>
        </w:rPr>
        <w:t xml:space="preserve"> 1T1R</w:t>
      </w:r>
      <w:r>
        <w:rPr>
          <w:lang w:eastAsia="zh-CN"/>
        </w:rPr>
        <w:t xml:space="preserve"> standalone or guard-ba</w:t>
      </w:r>
      <w:r w:rsidR="00D8372D">
        <w:rPr>
          <w:lang w:eastAsia="zh-CN"/>
        </w:rPr>
        <w:t>nd deployment, as shown in F</w:t>
      </w:r>
      <w:r>
        <w:rPr>
          <w:lang w:eastAsia="zh-CN"/>
        </w:rPr>
        <w:t>igure</w:t>
      </w:r>
      <w:r w:rsidR="00D8372D">
        <w:rPr>
          <w:lang w:eastAsia="zh-CN"/>
        </w:rPr>
        <w:t xml:space="preserve"> 1</w:t>
      </w:r>
      <w:r>
        <w:rPr>
          <w:lang w:eastAsia="zh-CN"/>
        </w:rPr>
        <w:t xml:space="preserve"> below, </w:t>
      </w:r>
      <w:r w:rsidR="0022694A">
        <w:rPr>
          <w:lang w:eastAsia="zh-CN"/>
        </w:rPr>
        <w:t xml:space="preserve">for </w:t>
      </w:r>
      <w:r w:rsidRPr="008750B4">
        <w:rPr>
          <w:lang w:eastAsia="zh-CN"/>
        </w:rPr>
        <w:t>I</w:t>
      </w:r>
      <w:r w:rsidRPr="008750B4">
        <w:rPr>
          <w:vertAlign w:val="subscript"/>
          <w:lang w:eastAsia="zh-CN"/>
        </w:rPr>
        <w:t>TBS</w:t>
      </w:r>
      <w:r>
        <w:rPr>
          <w:lang w:eastAsia="zh-CN"/>
        </w:rPr>
        <w:t xml:space="preserve"> = 14 and TBS </w:t>
      </w:r>
      <w:r w:rsidR="0022694A">
        <w:rPr>
          <w:lang w:eastAsia="zh-CN"/>
        </w:rPr>
        <w:t xml:space="preserve">= </w:t>
      </w:r>
      <w:r w:rsidR="00102582">
        <w:rPr>
          <w:lang w:eastAsia="zh-CN"/>
        </w:rPr>
        <w:t>1416</w:t>
      </w:r>
      <w:r w:rsidR="000852D1">
        <w:rPr>
          <w:lang w:eastAsia="zh-CN"/>
        </w:rPr>
        <w:t xml:space="preserve"> bits</w:t>
      </w:r>
      <w:r>
        <w:rPr>
          <w:lang w:eastAsia="zh-CN"/>
        </w:rPr>
        <w:t>, the performance of QPSK is better than 16QAM with</w:t>
      </w:r>
      <w:r w:rsidR="00102582">
        <w:rPr>
          <w:lang w:eastAsia="zh-CN"/>
        </w:rPr>
        <w:t xml:space="preserve"> </w:t>
      </w:r>
      <w:r w:rsidR="00437DF3">
        <w:rPr>
          <w:lang w:eastAsia="zh-CN"/>
        </w:rPr>
        <w:t xml:space="preserve">a </w:t>
      </w:r>
      <w:r w:rsidR="00EE3286">
        <w:rPr>
          <w:lang w:eastAsia="zh-CN"/>
        </w:rPr>
        <w:t xml:space="preserve">SNR gap </w:t>
      </w:r>
      <w:r w:rsidR="00102582">
        <w:rPr>
          <w:lang w:eastAsia="zh-CN"/>
        </w:rPr>
        <w:t>about 1.1</w:t>
      </w:r>
      <w:r>
        <w:rPr>
          <w:lang w:eastAsia="zh-CN"/>
        </w:rPr>
        <w:t>dB</w:t>
      </w:r>
      <w:r w:rsidR="00EE3286">
        <w:rPr>
          <w:lang w:eastAsia="zh-CN"/>
        </w:rPr>
        <w:t>,</w:t>
      </w:r>
      <w:r>
        <w:rPr>
          <w:lang w:eastAsia="zh-CN"/>
        </w:rPr>
        <w:t xml:space="preserve"> </w:t>
      </w:r>
      <w:r w:rsidR="0022694A">
        <w:rPr>
          <w:lang w:eastAsia="zh-CN"/>
        </w:rPr>
        <w:t xml:space="preserve">assuming </w:t>
      </w:r>
      <w:r w:rsidR="00530640">
        <w:rPr>
          <w:lang w:eastAsia="zh-CN"/>
        </w:rPr>
        <w:t xml:space="preserve">BLER 10%. </w:t>
      </w:r>
      <w:r w:rsidR="0022694A">
        <w:rPr>
          <w:lang w:eastAsia="zh-CN"/>
        </w:rPr>
        <w:t xml:space="preserve">For </w:t>
      </w:r>
      <w:r w:rsidRPr="008750B4">
        <w:rPr>
          <w:lang w:eastAsia="zh-CN"/>
        </w:rPr>
        <w:t>I</w:t>
      </w:r>
      <w:r w:rsidRPr="008750B4">
        <w:rPr>
          <w:vertAlign w:val="subscript"/>
          <w:lang w:eastAsia="zh-CN"/>
        </w:rPr>
        <w:t>TBS</w:t>
      </w:r>
      <w:r w:rsidR="00102582">
        <w:rPr>
          <w:lang w:eastAsia="zh-CN"/>
        </w:rPr>
        <w:t xml:space="preserve"> = 15</w:t>
      </w:r>
      <w:r>
        <w:rPr>
          <w:lang w:eastAsia="zh-CN"/>
        </w:rPr>
        <w:t xml:space="preserve"> and TBS </w:t>
      </w:r>
      <w:r w:rsidR="0022694A">
        <w:rPr>
          <w:lang w:eastAsia="zh-CN"/>
        </w:rPr>
        <w:t xml:space="preserve">= </w:t>
      </w:r>
      <w:r w:rsidR="00102582">
        <w:rPr>
          <w:lang w:eastAsia="zh-CN"/>
        </w:rPr>
        <w:t>1544</w:t>
      </w:r>
      <w:r>
        <w:rPr>
          <w:lang w:eastAsia="zh-CN"/>
        </w:rPr>
        <w:t>, the performance of 16QAM is better than QPSK with</w:t>
      </w:r>
      <w:r w:rsidR="00102582">
        <w:rPr>
          <w:lang w:eastAsia="zh-CN"/>
        </w:rPr>
        <w:t xml:space="preserve"> about 0.3</w:t>
      </w:r>
      <w:r>
        <w:rPr>
          <w:lang w:eastAsia="zh-CN"/>
        </w:rPr>
        <w:t xml:space="preserve"> dB SNR </w:t>
      </w:r>
      <w:r w:rsidR="00437DF3">
        <w:rPr>
          <w:lang w:eastAsia="zh-CN"/>
        </w:rPr>
        <w:t>gap,</w:t>
      </w:r>
      <w:r>
        <w:rPr>
          <w:rFonts w:hint="eastAsia"/>
          <w:lang w:eastAsia="zh-CN"/>
        </w:rPr>
        <w:t xml:space="preserve"> </w:t>
      </w:r>
      <w:r w:rsidR="0022694A">
        <w:rPr>
          <w:lang w:eastAsia="zh-CN"/>
        </w:rPr>
        <w:t xml:space="preserve">assuming </w:t>
      </w:r>
      <w:r>
        <w:rPr>
          <w:lang w:eastAsia="zh-CN"/>
        </w:rPr>
        <w:t xml:space="preserve">BLER 10%. Therefore, </w:t>
      </w:r>
      <w:r w:rsidR="00530640">
        <w:rPr>
          <w:lang w:eastAsia="zh-CN"/>
        </w:rPr>
        <w:t>for 1T1R, we can observe</w:t>
      </w:r>
      <w:r>
        <w:rPr>
          <w:lang w:eastAsia="zh-CN"/>
        </w:rPr>
        <w:t xml:space="preserve"> that </w:t>
      </w:r>
      <w:r w:rsidRPr="008750B4">
        <w:rPr>
          <w:lang w:eastAsia="zh-CN"/>
        </w:rPr>
        <w:t>I</w:t>
      </w:r>
      <w:r w:rsidRPr="008750B4">
        <w:rPr>
          <w:vertAlign w:val="subscript"/>
          <w:lang w:eastAsia="zh-CN"/>
        </w:rPr>
        <w:t>TBS</w:t>
      </w:r>
      <w:r w:rsidR="00530640">
        <w:rPr>
          <w:lang w:eastAsia="zh-CN"/>
        </w:rPr>
        <w:t xml:space="preserve"> = 15 </w:t>
      </w:r>
      <w:r w:rsidR="0022694A">
        <w:rPr>
          <w:lang w:eastAsia="zh-CN"/>
        </w:rPr>
        <w:t xml:space="preserve">~ </w:t>
      </w:r>
      <w:r w:rsidR="00530640">
        <w:rPr>
          <w:lang w:eastAsia="zh-CN"/>
        </w:rPr>
        <w:t>21</w:t>
      </w:r>
      <w:r>
        <w:rPr>
          <w:lang w:eastAsia="zh-CN"/>
        </w:rPr>
        <w:t xml:space="preserve"> should be </w:t>
      </w:r>
      <w:r w:rsidR="00530640">
        <w:rPr>
          <w:lang w:eastAsia="zh-CN"/>
        </w:rPr>
        <w:t xml:space="preserve">used for </w:t>
      </w:r>
      <w:r>
        <w:rPr>
          <w:lang w:eastAsia="zh-CN"/>
        </w:rPr>
        <w:t>16QAM</w:t>
      </w:r>
      <w:r w:rsidR="006D5901">
        <w:rPr>
          <w:lang w:eastAsia="zh-CN"/>
        </w:rPr>
        <w:t xml:space="preserve"> D</w:t>
      </w:r>
      <w:r>
        <w:rPr>
          <w:lang w:eastAsia="zh-CN"/>
        </w:rPr>
        <w:t>L</w:t>
      </w:r>
      <w:r w:rsidR="006D5901">
        <w:rPr>
          <w:lang w:eastAsia="zh-CN"/>
        </w:rPr>
        <w:t>.</w:t>
      </w:r>
    </w:p>
    <w:p w14:paraId="6701B271" w14:textId="5C3FFD33" w:rsidR="00337702" w:rsidRPr="001B24ED" w:rsidRDefault="00685FEE" w:rsidP="00AA66ED">
      <w:pPr>
        <w:rPr>
          <w:lang w:eastAsia="zh-CN"/>
        </w:rPr>
      </w:pPr>
      <w:r>
        <w:rPr>
          <w:lang w:eastAsia="zh-CN"/>
        </w:rPr>
        <w:t xml:space="preserve">For DL 2T1R standalone or guard-band deployment, as shown in </w:t>
      </w:r>
      <w:r w:rsidR="00D8372D">
        <w:rPr>
          <w:lang w:eastAsia="zh-CN"/>
        </w:rPr>
        <w:t>Figure 2</w:t>
      </w:r>
      <w:r>
        <w:rPr>
          <w:lang w:eastAsia="zh-CN"/>
        </w:rPr>
        <w:t xml:space="preserve"> below, </w:t>
      </w:r>
      <w:r w:rsidR="0022694A">
        <w:rPr>
          <w:lang w:eastAsia="zh-CN"/>
        </w:rPr>
        <w:t xml:space="preserve">for </w:t>
      </w:r>
      <w:r w:rsidRPr="008750B4">
        <w:rPr>
          <w:lang w:eastAsia="zh-CN"/>
        </w:rPr>
        <w:t>I</w:t>
      </w:r>
      <w:r w:rsidRPr="008750B4">
        <w:rPr>
          <w:vertAlign w:val="subscript"/>
          <w:lang w:eastAsia="zh-CN"/>
        </w:rPr>
        <w:t>TBS</w:t>
      </w:r>
      <w:r>
        <w:rPr>
          <w:lang w:eastAsia="zh-CN"/>
        </w:rPr>
        <w:t xml:space="preserve"> = 14 and TBS </w:t>
      </w:r>
      <w:r w:rsidR="0022694A">
        <w:rPr>
          <w:lang w:eastAsia="zh-CN"/>
        </w:rPr>
        <w:t xml:space="preserve">= </w:t>
      </w:r>
      <w:r>
        <w:rPr>
          <w:lang w:eastAsia="zh-CN"/>
        </w:rPr>
        <w:t>1416</w:t>
      </w:r>
      <w:r w:rsidR="00CE1763">
        <w:rPr>
          <w:lang w:eastAsia="zh-CN"/>
        </w:rPr>
        <w:t xml:space="preserve"> bits</w:t>
      </w:r>
      <w:r>
        <w:rPr>
          <w:lang w:eastAsia="zh-CN"/>
        </w:rPr>
        <w:t xml:space="preserve">, the performance of QPSK is better than 16QAM with about 0.4dB </w:t>
      </w:r>
      <w:r w:rsidR="00DD660F">
        <w:rPr>
          <w:lang w:eastAsia="zh-CN"/>
        </w:rPr>
        <w:t>SNR gap</w:t>
      </w:r>
      <w:r>
        <w:rPr>
          <w:rFonts w:hint="eastAsia"/>
          <w:lang w:eastAsia="zh-CN"/>
        </w:rPr>
        <w:t xml:space="preserve"> </w:t>
      </w:r>
      <w:r w:rsidR="0022694A">
        <w:rPr>
          <w:lang w:eastAsia="zh-CN"/>
        </w:rPr>
        <w:t xml:space="preserve">assuming </w:t>
      </w:r>
      <w:r w:rsidR="00530640">
        <w:rPr>
          <w:lang w:eastAsia="zh-CN"/>
        </w:rPr>
        <w:t xml:space="preserve">BLER 10%. </w:t>
      </w:r>
      <w:r w:rsidR="009D38EC">
        <w:rPr>
          <w:lang w:eastAsia="zh-CN"/>
        </w:rPr>
        <w:t xml:space="preserve">For </w:t>
      </w:r>
      <w:r w:rsidR="009D38EC" w:rsidRPr="008750B4">
        <w:rPr>
          <w:lang w:eastAsia="zh-CN"/>
        </w:rPr>
        <w:t>I</w:t>
      </w:r>
      <w:r w:rsidR="009D38EC" w:rsidRPr="008750B4">
        <w:rPr>
          <w:vertAlign w:val="subscript"/>
          <w:lang w:eastAsia="zh-CN"/>
        </w:rPr>
        <w:t>TBS</w:t>
      </w:r>
      <w:r w:rsidR="009D38EC">
        <w:rPr>
          <w:lang w:eastAsia="zh-CN"/>
        </w:rPr>
        <w:t xml:space="preserve"> = 15 and TBS = 1544, 16QAM should be used since QPSK is </w:t>
      </w:r>
      <w:r w:rsidR="006D4E89">
        <w:rPr>
          <w:lang w:eastAsia="zh-CN"/>
        </w:rPr>
        <w:t>not applicable</w:t>
      </w:r>
      <w:r w:rsidR="009D38EC">
        <w:rPr>
          <w:lang w:eastAsia="zh-CN"/>
        </w:rPr>
        <w:t xml:space="preserve">. </w:t>
      </w:r>
      <w:r w:rsidR="00AA66ED">
        <w:rPr>
          <w:lang w:eastAsia="zh-CN"/>
        </w:rPr>
        <w:t xml:space="preserve">Therefore, for 2T1R, we can observe that </w:t>
      </w:r>
      <w:r w:rsidR="00AA66ED" w:rsidRPr="008750B4">
        <w:rPr>
          <w:lang w:eastAsia="zh-CN"/>
        </w:rPr>
        <w:t>I</w:t>
      </w:r>
      <w:r w:rsidR="00AA66ED" w:rsidRPr="008750B4">
        <w:rPr>
          <w:vertAlign w:val="subscript"/>
          <w:lang w:eastAsia="zh-CN"/>
        </w:rPr>
        <w:t>TBS</w:t>
      </w:r>
      <w:r w:rsidR="00AA66ED">
        <w:rPr>
          <w:lang w:eastAsia="zh-CN"/>
        </w:rPr>
        <w:t xml:space="preserve"> = </w:t>
      </w:r>
      <w:r w:rsidR="00337702">
        <w:rPr>
          <w:lang w:eastAsia="zh-CN"/>
        </w:rPr>
        <w:t xml:space="preserve">15 </w:t>
      </w:r>
      <w:r w:rsidR="009D38EC">
        <w:rPr>
          <w:lang w:eastAsia="zh-CN"/>
        </w:rPr>
        <w:t xml:space="preserve">~ </w:t>
      </w:r>
      <w:r w:rsidR="00AA66ED">
        <w:rPr>
          <w:lang w:eastAsia="zh-CN"/>
        </w:rPr>
        <w:t>21 should be used for 16QAM DL.</w:t>
      </w:r>
    </w:p>
    <w:p w14:paraId="06AFF37D" w14:textId="1F458A81" w:rsidR="00685FEE" w:rsidRPr="008C362A" w:rsidRDefault="008C362A" w:rsidP="008C362A">
      <w:pPr>
        <w:jc w:val="center"/>
        <w:rPr>
          <w:b/>
          <w:lang w:eastAsia="zh-CN"/>
        </w:rPr>
      </w:pPr>
      <w:r w:rsidRPr="00B23992">
        <w:rPr>
          <w:b/>
          <w:lang w:eastAsia="zh-CN"/>
        </w:rPr>
        <w:t>Table</w:t>
      </w:r>
      <w:r>
        <w:rPr>
          <w:b/>
          <w:lang w:eastAsia="zh-CN"/>
        </w:rPr>
        <w:t xml:space="preserve"> 2</w:t>
      </w:r>
      <w:r w:rsidR="00504B73">
        <w:rPr>
          <w:b/>
          <w:lang w:eastAsia="zh-CN"/>
        </w:rPr>
        <w:t xml:space="preserve"> </w:t>
      </w:r>
      <w:r w:rsidRPr="00B23992">
        <w:rPr>
          <w:b/>
          <w:lang w:eastAsia="zh-CN"/>
        </w:rPr>
        <w:t>code rate</w:t>
      </w:r>
      <w:r>
        <w:rPr>
          <w:b/>
          <w:lang w:eastAsia="zh-CN"/>
        </w:rPr>
        <w:t xml:space="preserve"> </w:t>
      </w:r>
      <w:r w:rsidR="00F90F41">
        <w:rPr>
          <w:b/>
          <w:lang w:eastAsia="zh-CN"/>
        </w:rPr>
        <w:t>for standalone/Guard-band</w:t>
      </w:r>
      <w:r w:rsidR="00F90F41" w:rsidRPr="00B23992">
        <w:rPr>
          <w:b/>
          <w:lang w:eastAsia="zh-CN"/>
        </w:rPr>
        <w:t xml:space="preserve"> </w:t>
      </w:r>
      <w:r w:rsidR="00F90F41">
        <w:rPr>
          <w:b/>
          <w:lang w:eastAsia="zh-CN"/>
        </w:rPr>
        <w:t>with 1T1R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527"/>
      </w:tblGrid>
      <w:tr w:rsidR="008C362A" w:rsidRPr="00276AF2" w14:paraId="7ADD9723" w14:textId="77777777" w:rsidTr="008C362A">
        <w:trPr>
          <w:jc w:val="center"/>
        </w:trPr>
        <w:tc>
          <w:tcPr>
            <w:tcW w:w="1222" w:type="dxa"/>
            <w:shd w:val="clear" w:color="auto" w:fill="auto"/>
          </w:tcPr>
          <w:p w14:paraId="4FCFACC3" w14:textId="77777777" w:rsidR="008C362A" w:rsidRPr="00276AF2" w:rsidRDefault="008C362A" w:rsidP="008C362A">
            <w:pPr>
              <w:jc w:val="center"/>
              <w:rPr>
                <w:lang w:eastAsia="zh-CN"/>
              </w:rPr>
            </w:pPr>
            <w:r w:rsidRPr="008750B4">
              <w:rPr>
                <w:lang w:eastAsia="zh-CN"/>
              </w:rPr>
              <w:t>I</w:t>
            </w:r>
            <w:r w:rsidRPr="00276AF2">
              <w:rPr>
                <w:vertAlign w:val="subscript"/>
                <w:lang w:eastAsia="zh-CN"/>
              </w:rPr>
              <w:t>TBS</w:t>
            </w:r>
          </w:p>
        </w:tc>
        <w:tc>
          <w:tcPr>
            <w:tcW w:w="1264" w:type="dxa"/>
            <w:shd w:val="clear" w:color="auto" w:fill="auto"/>
          </w:tcPr>
          <w:p w14:paraId="6D23962B" w14:textId="77777777" w:rsidR="008C362A" w:rsidRPr="00276AF2" w:rsidRDefault="008C362A" w:rsidP="008C362A">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shd w:val="clear" w:color="auto" w:fill="auto"/>
          </w:tcPr>
          <w:p w14:paraId="0944EDF4" w14:textId="77777777" w:rsidR="008C362A" w:rsidRPr="00276AF2" w:rsidRDefault="008C362A" w:rsidP="008C362A">
            <w:pPr>
              <w:jc w:val="center"/>
              <w:rPr>
                <w:lang w:eastAsia="zh-CN"/>
              </w:rPr>
            </w:pPr>
            <w:r w:rsidRPr="00276AF2">
              <w:rPr>
                <w:rFonts w:hint="eastAsia"/>
                <w:lang w:eastAsia="zh-CN"/>
              </w:rPr>
              <w:t>C</w:t>
            </w:r>
            <w:r w:rsidRPr="00276AF2">
              <w:rPr>
                <w:lang w:eastAsia="zh-CN"/>
              </w:rPr>
              <w:t>R_QPSK</w:t>
            </w:r>
          </w:p>
        </w:tc>
        <w:tc>
          <w:tcPr>
            <w:tcW w:w="1527" w:type="dxa"/>
            <w:shd w:val="clear" w:color="auto" w:fill="auto"/>
          </w:tcPr>
          <w:p w14:paraId="4A960904" w14:textId="49DF3B92" w:rsidR="008C362A" w:rsidRPr="00276AF2" w:rsidRDefault="005311F2" w:rsidP="00F132B8">
            <w:pPr>
              <w:jc w:val="center"/>
              <w:rPr>
                <w:lang w:eastAsia="zh-CN"/>
              </w:rPr>
            </w:pPr>
            <w:r w:rsidRPr="00276AF2">
              <w:rPr>
                <w:lang w:eastAsia="zh-CN"/>
              </w:rPr>
              <w:t>C</w:t>
            </w:r>
            <w:r>
              <w:rPr>
                <w:lang w:eastAsia="zh-CN"/>
              </w:rPr>
              <w:t>R</w:t>
            </w:r>
            <w:r w:rsidR="008C362A" w:rsidRPr="00276AF2">
              <w:rPr>
                <w:lang w:eastAsia="zh-CN"/>
              </w:rPr>
              <w:t>_16QAM</w:t>
            </w:r>
          </w:p>
        </w:tc>
      </w:tr>
      <w:tr w:rsidR="008C362A" w:rsidRPr="00276AF2" w14:paraId="7D20B9E8" w14:textId="77777777" w:rsidTr="008C362A">
        <w:trPr>
          <w:jc w:val="center"/>
        </w:trPr>
        <w:tc>
          <w:tcPr>
            <w:tcW w:w="1222" w:type="dxa"/>
            <w:shd w:val="clear" w:color="auto" w:fill="auto"/>
          </w:tcPr>
          <w:p w14:paraId="21FC156C" w14:textId="77777777" w:rsidR="008C362A" w:rsidRPr="00276AF2" w:rsidRDefault="008C362A" w:rsidP="008C362A">
            <w:pPr>
              <w:jc w:val="center"/>
              <w:rPr>
                <w:lang w:eastAsia="zh-CN"/>
              </w:rPr>
            </w:pPr>
            <w:r w:rsidRPr="00276AF2">
              <w:rPr>
                <w:rFonts w:hint="eastAsia"/>
                <w:lang w:eastAsia="zh-CN"/>
              </w:rPr>
              <w:t>1</w:t>
            </w:r>
            <w:r w:rsidRPr="00276AF2">
              <w:rPr>
                <w:lang w:eastAsia="zh-CN"/>
              </w:rPr>
              <w:t>3</w:t>
            </w:r>
          </w:p>
        </w:tc>
        <w:tc>
          <w:tcPr>
            <w:tcW w:w="1264" w:type="dxa"/>
            <w:shd w:val="clear" w:color="auto" w:fill="auto"/>
          </w:tcPr>
          <w:p w14:paraId="5ECEA5E0" w14:textId="77777777" w:rsidR="008C362A" w:rsidRPr="00276AF2" w:rsidRDefault="008C362A" w:rsidP="008C362A">
            <w:pPr>
              <w:jc w:val="center"/>
              <w:rPr>
                <w:lang w:eastAsia="zh-CN"/>
              </w:rPr>
            </w:pPr>
            <w:r w:rsidRPr="00276AF2">
              <w:rPr>
                <w:rFonts w:hint="eastAsia"/>
                <w:lang w:eastAsia="zh-CN"/>
              </w:rPr>
              <w:t>1</w:t>
            </w:r>
            <w:r w:rsidRPr="00276AF2">
              <w:rPr>
                <w:lang w:eastAsia="zh-CN"/>
              </w:rPr>
              <w:t>256</w:t>
            </w:r>
          </w:p>
        </w:tc>
        <w:tc>
          <w:tcPr>
            <w:tcW w:w="1466" w:type="dxa"/>
            <w:shd w:val="clear" w:color="auto" w:fill="auto"/>
          </w:tcPr>
          <w:p w14:paraId="38BE73D1" w14:textId="1517E72D" w:rsidR="008C362A" w:rsidRPr="00276AF2" w:rsidRDefault="008C362A" w:rsidP="008C362A">
            <w:pPr>
              <w:jc w:val="center"/>
              <w:rPr>
                <w:lang w:eastAsia="zh-CN"/>
              </w:rPr>
            </w:pPr>
            <w:r w:rsidRPr="00276AF2">
              <w:rPr>
                <w:rFonts w:hint="eastAsia"/>
                <w:lang w:eastAsia="zh-CN"/>
              </w:rPr>
              <w:t>0</w:t>
            </w:r>
            <w:r w:rsidRPr="00276AF2">
              <w:rPr>
                <w:lang w:eastAsia="zh-CN"/>
              </w:rPr>
              <w:t>.8</w:t>
            </w:r>
            <w:r w:rsidR="00AC44CA">
              <w:rPr>
                <w:lang w:eastAsia="zh-CN"/>
              </w:rPr>
              <w:t>0</w:t>
            </w:r>
          </w:p>
        </w:tc>
        <w:tc>
          <w:tcPr>
            <w:tcW w:w="1527" w:type="dxa"/>
            <w:shd w:val="clear" w:color="auto" w:fill="auto"/>
          </w:tcPr>
          <w:p w14:paraId="7E0CDA9D" w14:textId="27E79AC2" w:rsidR="008C362A" w:rsidRPr="00276AF2" w:rsidRDefault="008C362A" w:rsidP="008C362A">
            <w:pPr>
              <w:jc w:val="center"/>
              <w:rPr>
                <w:lang w:eastAsia="zh-CN"/>
              </w:rPr>
            </w:pPr>
            <w:r w:rsidRPr="00276AF2">
              <w:rPr>
                <w:rFonts w:hint="eastAsia"/>
                <w:lang w:eastAsia="zh-CN"/>
              </w:rPr>
              <w:t>0</w:t>
            </w:r>
            <w:r w:rsidR="00AC44CA">
              <w:rPr>
                <w:lang w:eastAsia="zh-CN"/>
              </w:rPr>
              <w:t>.40</w:t>
            </w:r>
          </w:p>
        </w:tc>
      </w:tr>
      <w:tr w:rsidR="008C362A" w:rsidRPr="00276AF2" w14:paraId="20BBF58D" w14:textId="77777777" w:rsidTr="008C362A">
        <w:trPr>
          <w:jc w:val="center"/>
        </w:trPr>
        <w:tc>
          <w:tcPr>
            <w:tcW w:w="1222" w:type="dxa"/>
            <w:shd w:val="clear" w:color="auto" w:fill="auto"/>
          </w:tcPr>
          <w:p w14:paraId="6B88EB52" w14:textId="77777777" w:rsidR="008C362A" w:rsidRPr="00276AF2" w:rsidRDefault="008C362A" w:rsidP="008C362A">
            <w:pPr>
              <w:jc w:val="center"/>
              <w:rPr>
                <w:lang w:eastAsia="zh-CN"/>
              </w:rPr>
            </w:pPr>
            <w:r w:rsidRPr="00276AF2">
              <w:rPr>
                <w:rFonts w:hint="eastAsia"/>
                <w:lang w:eastAsia="zh-CN"/>
              </w:rPr>
              <w:t>1</w:t>
            </w:r>
            <w:r w:rsidRPr="00276AF2">
              <w:rPr>
                <w:lang w:eastAsia="zh-CN"/>
              </w:rPr>
              <w:t>4</w:t>
            </w:r>
          </w:p>
        </w:tc>
        <w:tc>
          <w:tcPr>
            <w:tcW w:w="1264" w:type="dxa"/>
            <w:shd w:val="clear" w:color="auto" w:fill="auto"/>
          </w:tcPr>
          <w:p w14:paraId="7EB8944F" w14:textId="77777777" w:rsidR="008C362A" w:rsidRPr="00276AF2" w:rsidRDefault="008C362A" w:rsidP="008C362A">
            <w:pPr>
              <w:jc w:val="center"/>
              <w:rPr>
                <w:lang w:eastAsia="zh-CN"/>
              </w:rPr>
            </w:pPr>
            <w:r w:rsidRPr="00276AF2">
              <w:rPr>
                <w:rFonts w:hint="eastAsia"/>
                <w:lang w:eastAsia="zh-CN"/>
              </w:rPr>
              <w:t>1</w:t>
            </w:r>
            <w:r w:rsidRPr="00276AF2">
              <w:rPr>
                <w:lang w:eastAsia="zh-CN"/>
              </w:rPr>
              <w:t>416</w:t>
            </w:r>
          </w:p>
        </w:tc>
        <w:tc>
          <w:tcPr>
            <w:tcW w:w="1466" w:type="dxa"/>
            <w:shd w:val="clear" w:color="auto" w:fill="auto"/>
          </w:tcPr>
          <w:p w14:paraId="0A1E8DB8" w14:textId="510C6823" w:rsidR="008C362A" w:rsidRPr="00276AF2" w:rsidRDefault="008C362A" w:rsidP="008C362A">
            <w:pPr>
              <w:jc w:val="center"/>
              <w:rPr>
                <w:lang w:eastAsia="zh-CN"/>
              </w:rPr>
            </w:pPr>
            <w:r w:rsidRPr="00276AF2">
              <w:rPr>
                <w:rFonts w:hint="eastAsia"/>
                <w:lang w:eastAsia="zh-CN"/>
              </w:rPr>
              <w:t>0</w:t>
            </w:r>
            <w:r w:rsidRPr="00276AF2">
              <w:rPr>
                <w:lang w:eastAsia="zh-CN"/>
              </w:rPr>
              <w:t>.9</w:t>
            </w:r>
            <w:r w:rsidR="00AC44CA">
              <w:rPr>
                <w:lang w:eastAsia="zh-CN"/>
              </w:rPr>
              <w:t>0</w:t>
            </w:r>
          </w:p>
        </w:tc>
        <w:tc>
          <w:tcPr>
            <w:tcW w:w="1527" w:type="dxa"/>
            <w:shd w:val="clear" w:color="auto" w:fill="auto"/>
          </w:tcPr>
          <w:p w14:paraId="252BCA5C" w14:textId="7FD0837C" w:rsidR="008C362A" w:rsidRPr="00276AF2" w:rsidRDefault="008C362A" w:rsidP="008C362A">
            <w:pPr>
              <w:jc w:val="center"/>
              <w:rPr>
                <w:lang w:eastAsia="zh-CN"/>
              </w:rPr>
            </w:pPr>
            <w:r w:rsidRPr="00276AF2">
              <w:rPr>
                <w:rFonts w:hint="eastAsia"/>
                <w:lang w:eastAsia="zh-CN"/>
              </w:rPr>
              <w:t>0</w:t>
            </w:r>
            <w:r w:rsidR="00AC44CA">
              <w:rPr>
                <w:lang w:eastAsia="zh-CN"/>
              </w:rPr>
              <w:t>.45</w:t>
            </w:r>
          </w:p>
        </w:tc>
      </w:tr>
      <w:tr w:rsidR="00AC44CA" w:rsidRPr="00276AF2" w14:paraId="165BC482" w14:textId="77777777" w:rsidTr="008C362A">
        <w:trPr>
          <w:jc w:val="center"/>
        </w:trPr>
        <w:tc>
          <w:tcPr>
            <w:tcW w:w="1222" w:type="dxa"/>
            <w:shd w:val="clear" w:color="auto" w:fill="auto"/>
          </w:tcPr>
          <w:p w14:paraId="2EA26CFA" w14:textId="474ABB1B" w:rsidR="00AC44CA" w:rsidRPr="00276AF2" w:rsidRDefault="00AC44CA" w:rsidP="008C362A">
            <w:pPr>
              <w:jc w:val="center"/>
              <w:rPr>
                <w:lang w:eastAsia="zh-CN"/>
              </w:rPr>
            </w:pPr>
            <w:r>
              <w:rPr>
                <w:rFonts w:hint="eastAsia"/>
                <w:lang w:eastAsia="zh-CN"/>
              </w:rPr>
              <w:t>1</w:t>
            </w:r>
            <w:r>
              <w:rPr>
                <w:lang w:eastAsia="zh-CN"/>
              </w:rPr>
              <w:t>5</w:t>
            </w:r>
          </w:p>
        </w:tc>
        <w:tc>
          <w:tcPr>
            <w:tcW w:w="1264" w:type="dxa"/>
            <w:shd w:val="clear" w:color="auto" w:fill="auto"/>
          </w:tcPr>
          <w:p w14:paraId="283B8757" w14:textId="67C3A570" w:rsidR="00AC44CA" w:rsidRPr="00276AF2" w:rsidRDefault="00AC44CA" w:rsidP="008C362A">
            <w:pPr>
              <w:jc w:val="center"/>
              <w:rPr>
                <w:lang w:eastAsia="zh-CN"/>
              </w:rPr>
            </w:pPr>
            <w:r>
              <w:rPr>
                <w:rFonts w:hint="eastAsia"/>
                <w:lang w:eastAsia="zh-CN"/>
              </w:rPr>
              <w:t>1</w:t>
            </w:r>
            <w:r>
              <w:rPr>
                <w:lang w:eastAsia="zh-CN"/>
              </w:rPr>
              <w:t>544</w:t>
            </w:r>
          </w:p>
        </w:tc>
        <w:tc>
          <w:tcPr>
            <w:tcW w:w="1466" w:type="dxa"/>
            <w:shd w:val="clear" w:color="auto" w:fill="auto"/>
          </w:tcPr>
          <w:p w14:paraId="0EC3EA40" w14:textId="798404AD" w:rsidR="00AC44CA" w:rsidRPr="00276AF2" w:rsidRDefault="00AC44CA" w:rsidP="008C362A">
            <w:pPr>
              <w:jc w:val="center"/>
              <w:rPr>
                <w:lang w:eastAsia="zh-CN"/>
              </w:rPr>
            </w:pPr>
            <w:r>
              <w:rPr>
                <w:rFonts w:hint="eastAsia"/>
                <w:lang w:eastAsia="zh-CN"/>
              </w:rPr>
              <w:t>0</w:t>
            </w:r>
            <w:r>
              <w:rPr>
                <w:lang w:eastAsia="zh-CN"/>
              </w:rPr>
              <w:t>.98</w:t>
            </w:r>
          </w:p>
        </w:tc>
        <w:tc>
          <w:tcPr>
            <w:tcW w:w="1527" w:type="dxa"/>
            <w:shd w:val="clear" w:color="auto" w:fill="auto"/>
          </w:tcPr>
          <w:p w14:paraId="0CFE6455" w14:textId="586C8946" w:rsidR="00AC44CA" w:rsidRPr="00276AF2" w:rsidRDefault="00AC44CA" w:rsidP="008C362A">
            <w:pPr>
              <w:jc w:val="center"/>
              <w:rPr>
                <w:lang w:eastAsia="zh-CN"/>
              </w:rPr>
            </w:pPr>
            <w:r>
              <w:rPr>
                <w:rFonts w:hint="eastAsia"/>
                <w:lang w:eastAsia="zh-CN"/>
              </w:rPr>
              <w:t>0</w:t>
            </w:r>
            <w:r>
              <w:rPr>
                <w:lang w:eastAsia="zh-CN"/>
              </w:rPr>
              <w:t>.49</w:t>
            </w:r>
          </w:p>
        </w:tc>
      </w:tr>
    </w:tbl>
    <w:p w14:paraId="49334AF6" w14:textId="77777777" w:rsidR="008C362A" w:rsidRDefault="008C362A" w:rsidP="003D2466">
      <w:pPr>
        <w:rPr>
          <w:lang w:eastAsia="zh-CN"/>
        </w:rPr>
      </w:pPr>
    </w:p>
    <w:p w14:paraId="1AE0BB32" w14:textId="014FB53F" w:rsidR="00AC44CA" w:rsidRPr="008C362A" w:rsidRDefault="00AC44CA" w:rsidP="00AC44CA">
      <w:pPr>
        <w:jc w:val="center"/>
        <w:rPr>
          <w:b/>
          <w:lang w:eastAsia="zh-CN"/>
        </w:rPr>
      </w:pPr>
      <w:r w:rsidRPr="00B23992">
        <w:rPr>
          <w:b/>
          <w:lang w:eastAsia="zh-CN"/>
        </w:rPr>
        <w:t>Table</w:t>
      </w:r>
      <w:r>
        <w:rPr>
          <w:b/>
          <w:lang w:eastAsia="zh-CN"/>
        </w:rPr>
        <w:t xml:space="preserve"> 3 </w:t>
      </w:r>
      <w:r w:rsidR="00F90F41" w:rsidRPr="00F90F41">
        <w:rPr>
          <w:b/>
          <w:lang w:eastAsia="zh-CN"/>
        </w:rPr>
        <w:t xml:space="preserve">code rate for standalone/Guard-band with </w:t>
      </w:r>
      <w:r w:rsidR="00F90F41">
        <w:rPr>
          <w:b/>
          <w:lang w:eastAsia="zh-CN"/>
        </w:rPr>
        <w:t>2</w:t>
      </w:r>
      <w:r w:rsidR="00F90F41" w:rsidRPr="00F90F41">
        <w:rPr>
          <w:b/>
          <w:lang w:eastAsia="zh-CN"/>
        </w:rPr>
        <w:t>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527"/>
      </w:tblGrid>
      <w:tr w:rsidR="00AC44CA" w:rsidRPr="00276AF2" w14:paraId="55604A99" w14:textId="77777777" w:rsidTr="00DA4966">
        <w:trPr>
          <w:jc w:val="center"/>
        </w:trPr>
        <w:tc>
          <w:tcPr>
            <w:tcW w:w="1222" w:type="dxa"/>
            <w:shd w:val="clear" w:color="auto" w:fill="auto"/>
          </w:tcPr>
          <w:p w14:paraId="3A7A2523" w14:textId="77777777" w:rsidR="00AC44CA" w:rsidRPr="00276AF2" w:rsidRDefault="00AC44CA" w:rsidP="00DA4966">
            <w:pPr>
              <w:jc w:val="center"/>
              <w:rPr>
                <w:lang w:eastAsia="zh-CN"/>
              </w:rPr>
            </w:pPr>
            <w:r w:rsidRPr="008750B4">
              <w:rPr>
                <w:lang w:eastAsia="zh-CN"/>
              </w:rPr>
              <w:lastRenderedPageBreak/>
              <w:t>I</w:t>
            </w:r>
            <w:r w:rsidRPr="00276AF2">
              <w:rPr>
                <w:vertAlign w:val="subscript"/>
                <w:lang w:eastAsia="zh-CN"/>
              </w:rPr>
              <w:t>TBS</w:t>
            </w:r>
          </w:p>
        </w:tc>
        <w:tc>
          <w:tcPr>
            <w:tcW w:w="1264" w:type="dxa"/>
            <w:shd w:val="clear" w:color="auto" w:fill="auto"/>
          </w:tcPr>
          <w:p w14:paraId="7AEF7D7D" w14:textId="77777777" w:rsidR="00AC44CA" w:rsidRPr="00276AF2" w:rsidRDefault="00AC44CA" w:rsidP="00DA4966">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shd w:val="clear" w:color="auto" w:fill="auto"/>
          </w:tcPr>
          <w:p w14:paraId="50AE1314" w14:textId="77777777" w:rsidR="00AC44CA" w:rsidRPr="00276AF2" w:rsidRDefault="00AC44CA" w:rsidP="00DA4966">
            <w:pPr>
              <w:jc w:val="center"/>
              <w:rPr>
                <w:lang w:eastAsia="zh-CN"/>
              </w:rPr>
            </w:pPr>
            <w:r w:rsidRPr="00276AF2">
              <w:rPr>
                <w:rFonts w:hint="eastAsia"/>
                <w:lang w:eastAsia="zh-CN"/>
              </w:rPr>
              <w:t>C</w:t>
            </w:r>
            <w:r w:rsidRPr="00276AF2">
              <w:rPr>
                <w:lang w:eastAsia="zh-CN"/>
              </w:rPr>
              <w:t>R_QPSK</w:t>
            </w:r>
          </w:p>
        </w:tc>
        <w:tc>
          <w:tcPr>
            <w:tcW w:w="1527" w:type="dxa"/>
            <w:shd w:val="clear" w:color="auto" w:fill="auto"/>
          </w:tcPr>
          <w:p w14:paraId="411ECB0B" w14:textId="69E8DFD1" w:rsidR="00AC44CA" w:rsidRPr="00276AF2" w:rsidRDefault="005311F2" w:rsidP="00F132B8">
            <w:pPr>
              <w:jc w:val="center"/>
              <w:rPr>
                <w:lang w:eastAsia="zh-CN"/>
              </w:rPr>
            </w:pPr>
            <w:r w:rsidRPr="00276AF2">
              <w:rPr>
                <w:lang w:eastAsia="zh-CN"/>
              </w:rPr>
              <w:t>C</w:t>
            </w:r>
            <w:r>
              <w:rPr>
                <w:lang w:eastAsia="zh-CN"/>
              </w:rPr>
              <w:t>R</w:t>
            </w:r>
            <w:r w:rsidR="00AC44CA" w:rsidRPr="00276AF2">
              <w:rPr>
                <w:lang w:eastAsia="zh-CN"/>
              </w:rPr>
              <w:t>_16QAM</w:t>
            </w:r>
          </w:p>
        </w:tc>
      </w:tr>
      <w:tr w:rsidR="00AC44CA" w:rsidRPr="00276AF2" w14:paraId="07C65170" w14:textId="77777777" w:rsidTr="00DA4966">
        <w:trPr>
          <w:jc w:val="center"/>
        </w:trPr>
        <w:tc>
          <w:tcPr>
            <w:tcW w:w="1222" w:type="dxa"/>
            <w:shd w:val="clear" w:color="auto" w:fill="auto"/>
          </w:tcPr>
          <w:p w14:paraId="6A1AB51C" w14:textId="77777777" w:rsidR="00AC44CA" w:rsidRPr="00276AF2" w:rsidRDefault="00AC44CA" w:rsidP="00DA4966">
            <w:pPr>
              <w:jc w:val="center"/>
              <w:rPr>
                <w:lang w:eastAsia="zh-CN"/>
              </w:rPr>
            </w:pPr>
            <w:r w:rsidRPr="00276AF2">
              <w:rPr>
                <w:rFonts w:hint="eastAsia"/>
                <w:lang w:eastAsia="zh-CN"/>
              </w:rPr>
              <w:t>1</w:t>
            </w:r>
            <w:r w:rsidRPr="00276AF2">
              <w:rPr>
                <w:lang w:eastAsia="zh-CN"/>
              </w:rPr>
              <w:t>3</w:t>
            </w:r>
          </w:p>
        </w:tc>
        <w:tc>
          <w:tcPr>
            <w:tcW w:w="1264" w:type="dxa"/>
            <w:shd w:val="clear" w:color="auto" w:fill="auto"/>
          </w:tcPr>
          <w:p w14:paraId="1DA2D1BC" w14:textId="77777777" w:rsidR="00AC44CA" w:rsidRPr="00276AF2" w:rsidRDefault="00AC44CA" w:rsidP="00DA4966">
            <w:pPr>
              <w:jc w:val="center"/>
              <w:rPr>
                <w:lang w:eastAsia="zh-CN"/>
              </w:rPr>
            </w:pPr>
            <w:r w:rsidRPr="00276AF2">
              <w:rPr>
                <w:rFonts w:hint="eastAsia"/>
                <w:lang w:eastAsia="zh-CN"/>
              </w:rPr>
              <w:t>1</w:t>
            </w:r>
            <w:r w:rsidRPr="00276AF2">
              <w:rPr>
                <w:lang w:eastAsia="zh-CN"/>
              </w:rPr>
              <w:t>256</w:t>
            </w:r>
          </w:p>
        </w:tc>
        <w:tc>
          <w:tcPr>
            <w:tcW w:w="1466" w:type="dxa"/>
            <w:shd w:val="clear" w:color="auto" w:fill="auto"/>
          </w:tcPr>
          <w:p w14:paraId="0A54D59E" w14:textId="3705F10F" w:rsidR="00AC44CA" w:rsidRPr="00276AF2" w:rsidRDefault="00AC44CA" w:rsidP="00DA4966">
            <w:pPr>
              <w:jc w:val="center"/>
              <w:rPr>
                <w:lang w:eastAsia="zh-CN"/>
              </w:rPr>
            </w:pPr>
            <w:r w:rsidRPr="00276AF2">
              <w:rPr>
                <w:rFonts w:hint="eastAsia"/>
                <w:lang w:eastAsia="zh-CN"/>
              </w:rPr>
              <w:t>0</w:t>
            </w:r>
            <w:r w:rsidRPr="00276AF2">
              <w:rPr>
                <w:lang w:eastAsia="zh-CN"/>
              </w:rPr>
              <w:t>.8</w:t>
            </w:r>
            <w:r>
              <w:rPr>
                <w:lang w:eastAsia="zh-CN"/>
              </w:rPr>
              <w:t>4</w:t>
            </w:r>
          </w:p>
        </w:tc>
        <w:tc>
          <w:tcPr>
            <w:tcW w:w="1527" w:type="dxa"/>
            <w:shd w:val="clear" w:color="auto" w:fill="auto"/>
          </w:tcPr>
          <w:p w14:paraId="7393CA57" w14:textId="0869EB33" w:rsidR="00AC44CA" w:rsidRPr="00276AF2" w:rsidRDefault="00AC44CA" w:rsidP="00DA4966">
            <w:pPr>
              <w:jc w:val="center"/>
              <w:rPr>
                <w:lang w:eastAsia="zh-CN"/>
              </w:rPr>
            </w:pPr>
            <w:r w:rsidRPr="00276AF2">
              <w:rPr>
                <w:rFonts w:hint="eastAsia"/>
                <w:lang w:eastAsia="zh-CN"/>
              </w:rPr>
              <w:t>0</w:t>
            </w:r>
            <w:r>
              <w:rPr>
                <w:lang w:eastAsia="zh-CN"/>
              </w:rPr>
              <w:t>.42</w:t>
            </w:r>
          </w:p>
        </w:tc>
      </w:tr>
      <w:tr w:rsidR="00AC44CA" w:rsidRPr="00276AF2" w14:paraId="16F09FF2" w14:textId="77777777" w:rsidTr="00DA4966">
        <w:trPr>
          <w:jc w:val="center"/>
        </w:trPr>
        <w:tc>
          <w:tcPr>
            <w:tcW w:w="1222" w:type="dxa"/>
            <w:shd w:val="clear" w:color="auto" w:fill="auto"/>
          </w:tcPr>
          <w:p w14:paraId="5E2EE378" w14:textId="77777777" w:rsidR="00AC44CA" w:rsidRPr="00276AF2" w:rsidRDefault="00AC44CA" w:rsidP="00DA4966">
            <w:pPr>
              <w:jc w:val="center"/>
              <w:rPr>
                <w:lang w:eastAsia="zh-CN"/>
              </w:rPr>
            </w:pPr>
            <w:r w:rsidRPr="00276AF2">
              <w:rPr>
                <w:rFonts w:hint="eastAsia"/>
                <w:lang w:eastAsia="zh-CN"/>
              </w:rPr>
              <w:t>1</w:t>
            </w:r>
            <w:r w:rsidRPr="00276AF2">
              <w:rPr>
                <w:lang w:eastAsia="zh-CN"/>
              </w:rPr>
              <w:t>4</w:t>
            </w:r>
          </w:p>
        </w:tc>
        <w:tc>
          <w:tcPr>
            <w:tcW w:w="1264" w:type="dxa"/>
            <w:shd w:val="clear" w:color="auto" w:fill="auto"/>
          </w:tcPr>
          <w:p w14:paraId="47D94BC2" w14:textId="77777777" w:rsidR="00AC44CA" w:rsidRPr="00276AF2" w:rsidRDefault="00AC44CA" w:rsidP="00DA4966">
            <w:pPr>
              <w:jc w:val="center"/>
              <w:rPr>
                <w:lang w:eastAsia="zh-CN"/>
              </w:rPr>
            </w:pPr>
            <w:r w:rsidRPr="00276AF2">
              <w:rPr>
                <w:rFonts w:hint="eastAsia"/>
                <w:lang w:eastAsia="zh-CN"/>
              </w:rPr>
              <w:t>1</w:t>
            </w:r>
            <w:r w:rsidRPr="00276AF2">
              <w:rPr>
                <w:lang w:eastAsia="zh-CN"/>
              </w:rPr>
              <w:t>416</w:t>
            </w:r>
          </w:p>
        </w:tc>
        <w:tc>
          <w:tcPr>
            <w:tcW w:w="1466" w:type="dxa"/>
            <w:shd w:val="clear" w:color="auto" w:fill="auto"/>
          </w:tcPr>
          <w:p w14:paraId="763C3128" w14:textId="174F2860" w:rsidR="00AC44CA" w:rsidRPr="00276AF2" w:rsidRDefault="00AC44CA" w:rsidP="00DA4966">
            <w:pPr>
              <w:jc w:val="center"/>
              <w:rPr>
                <w:lang w:eastAsia="zh-CN"/>
              </w:rPr>
            </w:pPr>
            <w:r w:rsidRPr="00276AF2">
              <w:rPr>
                <w:rFonts w:hint="eastAsia"/>
                <w:lang w:eastAsia="zh-CN"/>
              </w:rPr>
              <w:t>0</w:t>
            </w:r>
            <w:r w:rsidRPr="00276AF2">
              <w:rPr>
                <w:lang w:eastAsia="zh-CN"/>
              </w:rPr>
              <w:t>.9</w:t>
            </w:r>
            <w:r>
              <w:rPr>
                <w:lang w:eastAsia="zh-CN"/>
              </w:rPr>
              <w:t>5</w:t>
            </w:r>
          </w:p>
        </w:tc>
        <w:tc>
          <w:tcPr>
            <w:tcW w:w="1527" w:type="dxa"/>
            <w:shd w:val="clear" w:color="auto" w:fill="auto"/>
          </w:tcPr>
          <w:p w14:paraId="7E36CA02" w14:textId="0AF04DA2" w:rsidR="00AC44CA" w:rsidRPr="00276AF2" w:rsidRDefault="00AC44CA" w:rsidP="00DA4966">
            <w:pPr>
              <w:jc w:val="center"/>
              <w:rPr>
                <w:lang w:eastAsia="zh-CN"/>
              </w:rPr>
            </w:pPr>
            <w:r w:rsidRPr="00276AF2">
              <w:rPr>
                <w:rFonts w:hint="eastAsia"/>
                <w:lang w:eastAsia="zh-CN"/>
              </w:rPr>
              <w:t>0</w:t>
            </w:r>
            <w:r>
              <w:rPr>
                <w:lang w:eastAsia="zh-CN"/>
              </w:rPr>
              <w:t>.47</w:t>
            </w:r>
          </w:p>
        </w:tc>
      </w:tr>
      <w:tr w:rsidR="00AC44CA" w:rsidRPr="00276AF2" w14:paraId="2525416D" w14:textId="77777777" w:rsidTr="00DA4966">
        <w:trPr>
          <w:jc w:val="center"/>
        </w:trPr>
        <w:tc>
          <w:tcPr>
            <w:tcW w:w="1222" w:type="dxa"/>
            <w:shd w:val="clear" w:color="auto" w:fill="auto"/>
          </w:tcPr>
          <w:p w14:paraId="2834CC13" w14:textId="77777777" w:rsidR="00AC44CA" w:rsidRPr="00276AF2" w:rsidRDefault="00AC44CA" w:rsidP="00DA4966">
            <w:pPr>
              <w:jc w:val="center"/>
              <w:rPr>
                <w:lang w:eastAsia="zh-CN"/>
              </w:rPr>
            </w:pPr>
            <w:r>
              <w:rPr>
                <w:rFonts w:hint="eastAsia"/>
                <w:lang w:eastAsia="zh-CN"/>
              </w:rPr>
              <w:t>1</w:t>
            </w:r>
            <w:r>
              <w:rPr>
                <w:lang w:eastAsia="zh-CN"/>
              </w:rPr>
              <w:t>5</w:t>
            </w:r>
          </w:p>
        </w:tc>
        <w:tc>
          <w:tcPr>
            <w:tcW w:w="1264" w:type="dxa"/>
            <w:shd w:val="clear" w:color="auto" w:fill="auto"/>
          </w:tcPr>
          <w:p w14:paraId="0C85C17C" w14:textId="77777777" w:rsidR="00AC44CA" w:rsidRPr="00276AF2" w:rsidRDefault="00AC44CA" w:rsidP="00DA4966">
            <w:pPr>
              <w:jc w:val="center"/>
              <w:rPr>
                <w:lang w:eastAsia="zh-CN"/>
              </w:rPr>
            </w:pPr>
            <w:r>
              <w:rPr>
                <w:rFonts w:hint="eastAsia"/>
                <w:lang w:eastAsia="zh-CN"/>
              </w:rPr>
              <w:t>1</w:t>
            </w:r>
            <w:r>
              <w:rPr>
                <w:lang w:eastAsia="zh-CN"/>
              </w:rPr>
              <w:t>544</w:t>
            </w:r>
          </w:p>
        </w:tc>
        <w:tc>
          <w:tcPr>
            <w:tcW w:w="1466" w:type="dxa"/>
            <w:shd w:val="clear" w:color="auto" w:fill="auto"/>
          </w:tcPr>
          <w:p w14:paraId="025C5797" w14:textId="5B770297" w:rsidR="00AC44CA" w:rsidRPr="00276AF2" w:rsidRDefault="005311F2" w:rsidP="00DA4966">
            <w:pPr>
              <w:jc w:val="center"/>
              <w:rPr>
                <w:lang w:eastAsia="zh-CN"/>
              </w:rPr>
            </w:pPr>
            <w:r>
              <w:rPr>
                <w:lang w:eastAsia="zh-CN"/>
              </w:rPr>
              <w:t>Not applicable</w:t>
            </w:r>
          </w:p>
        </w:tc>
        <w:tc>
          <w:tcPr>
            <w:tcW w:w="1527" w:type="dxa"/>
            <w:shd w:val="clear" w:color="auto" w:fill="auto"/>
          </w:tcPr>
          <w:p w14:paraId="2B98EF68" w14:textId="1323678E" w:rsidR="00AC44CA" w:rsidRPr="00276AF2" w:rsidRDefault="00AC44CA" w:rsidP="00DA4966">
            <w:pPr>
              <w:jc w:val="center"/>
              <w:rPr>
                <w:lang w:eastAsia="zh-CN"/>
              </w:rPr>
            </w:pPr>
            <w:r>
              <w:rPr>
                <w:rFonts w:hint="eastAsia"/>
                <w:lang w:eastAsia="zh-CN"/>
              </w:rPr>
              <w:t>0</w:t>
            </w:r>
            <w:r>
              <w:rPr>
                <w:lang w:eastAsia="zh-CN"/>
              </w:rPr>
              <w:t>.52</w:t>
            </w:r>
          </w:p>
        </w:tc>
      </w:tr>
    </w:tbl>
    <w:p w14:paraId="6DC78907" w14:textId="77777777" w:rsidR="00AC44CA" w:rsidRPr="006D70FB" w:rsidRDefault="00AC44CA" w:rsidP="003D2466">
      <w:pPr>
        <w:rPr>
          <w:lang w:eastAsia="zh-CN"/>
        </w:rPr>
      </w:pPr>
    </w:p>
    <w:p w14:paraId="1C4D21FE" w14:textId="6831AB26" w:rsidR="00102582" w:rsidRDefault="005560BB" w:rsidP="00102582">
      <w:pPr>
        <w:jc w:val="center"/>
        <w:rPr>
          <w:lang w:eastAsia="zh-CN"/>
        </w:rPr>
      </w:pPr>
      <w:r>
        <w:rPr>
          <w:noProof/>
          <w:lang w:eastAsia="zh-CN"/>
        </w:rPr>
        <w:drawing>
          <wp:inline distT="0" distB="0" distL="0" distR="0" wp14:anchorId="5A8377E0" wp14:editId="009ABF8B">
            <wp:extent cx="3950898" cy="298850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2508" cy="3004846"/>
                    </a:xfrm>
                    <a:prstGeom prst="rect">
                      <a:avLst/>
                    </a:prstGeom>
                  </pic:spPr>
                </pic:pic>
              </a:graphicData>
            </a:graphic>
          </wp:inline>
        </w:drawing>
      </w:r>
    </w:p>
    <w:p w14:paraId="10EF0E12" w14:textId="626A2DE5" w:rsidR="005560BB" w:rsidRPr="009F30D5" w:rsidRDefault="002210BE">
      <w:pPr>
        <w:jc w:val="center"/>
        <w:rPr>
          <w:b/>
          <w:sz w:val="20"/>
          <w:lang w:eastAsia="zh-CN"/>
        </w:rPr>
      </w:pPr>
      <w:r w:rsidRPr="009F30D5">
        <w:rPr>
          <w:rFonts w:hint="eastAsia"/>
          <w:b/>
          <w:sz w:val="20"/>
          <w:lang w:eastAsia="zh-CN"/>
        </w:rPr>
        <w:t>F</w:t>
      </w:r>
      <w:r w:rsidRPr="009F30D5">
        <w:rPr>
          <w:b/>
          <w:sz w:val="20"/>
          <w:lang w:eastAsia="zh-CN"/>
        </w:rPr>
        <w:t xml:space="preserve">igure 1. </w:t>
      </w:r>
      <w:r w:rsidR="001B42F2" w:rsidRPr="009F30D5">
        <w:rPr>
          <w:b/>
          <w:sz w:val="20"/>
          <w:lang w:eastAsia="zh-CN"/>
        </w:rPr>
        <w:t>N</w:t>
      </w:r>
      <w:r w:rsidRPr="009F30D5">
        <w:rPr>
          <w:b/>
          <w:sz w:val="20"/>
          <w:lang w:eastAsia="zh-CN"/>
        </w:rPr>
        <w:t xml:space="preserve">PDSCH </w:t>
      </w:r>
      <w:r w:rsidR="009B4BE2">
        <w:rPr>
          <w:b/>
          <w:sz w:val="20"/>
          <w:lang w:eastAsia="zh-CN"/>
        </w:rPr>
        <w:t xml:space="preserve">BLER </w:t>
      </w:r>
      <w:r w:rsidR="00F90F41" w:rsidRPr="009F30D5">
        <w:rPr>
          <w:b/>
          <w:sz w:val="20"/>
          <w:lang w:eastAsia="zh-CN"/>
        </w:rPr>
        <w:t xml:space="preserve">of </w:t>
      </w:r>
      <w:r w:rsidRPr="009F30D5">
        <w:rPr>
          <w:b/>
          <w:sz w:val="20"/>
          <w:lang w:eastAsia="zh-CN"/>
        </w:rPr>
        <w:t xml:space="preserve">QPSK vs. 16QAM with </w:t>
      </w:r>
      <w:r w:rsidR="005560BB" w:rsidRPr="009F30D5">
        <w:rPr>
          <w:b/>
          <w:sz w:val="20"/>
          <w:lang w:eastAsia="zh-CN"/>
        </w:rPr>
        <w:t>I</w:t>
      </w:r>
      <w:r w:rsidR="005560BB" w:rsidRPr="009F30D5">
        <w:rPr>
          <w:b/>
          <w:sz w:val="20"/>
          <w:vertAlign w:val="subscript"/>
          <w:lang w:eastAsia="zh-CN"/>
        </w:rPr>
        <w:t>sf</w:t>
      </w:r>
      <w:r w:rsidR="005560BB" w:rsidRPr="009F30D5">
        <w:rPr>
          <w:b/>
          <w:sz w:val="20"/>
          <w:lang w:eastAsia="zh-CN"/>
        </w:rPr>
        <w:t xml:space="preserve"> = 4</w:t>
      </w:r>
      <w:r w:rsidR="00441954" w:rsidRPr="009F30D5">
        <w:rPr>
          <w:b/>
          <w:sz w:val="20"/>
          <w:lang w:eastAsia="zh-CN"/>
        </w:rPr>
        <w:t>,</w:t>
      </w:r>
      <w:r w:rsidR="005560BB" w:rsidRPr="009F30D5">
        <w:rPr>
          <w:b/>
          <w:sz w:val="20"/>
          <w:lang w:eastAsia="zh-CN"/>
        </w:rPr>
        <w:t xml:space="preserve"> </w:t>
      </w:r>
      <w:r w:rsidR="00441954" w:rsidRPr="009F30D5">
        <w:rPr>
          <w:b/>
          <w:sz w:val="20"/>
          <w:lang w:eastAsia="zh-CN"/>
        </w:rPr>
        <w:t>I</w:t>
      </w:r>
      <w:r w:rsidR="00441954" w:rsidRPr="009F30D5">
        <w:rPr>
          <w:b/>
          <w:sz w:val="20"/>
          <w:vertAlign w:val="subscript"/>
          <w:lang w:eastAsia="zh-CN"/>
        </w:rPr>
        <w:t>TBS</w:t>
      </w:r>
      <w:r w:rsidR="00441954" w:rsidRPr="009F30D5">
        <w:rPr>
          <w:b/>
          <w:sz w:val="20"/>
          <w:lang w:eastAsia="zh-CN"/>
        </w:rPr>
        <w:t>=14/15, 1T1R,</w:t>
      </w:r>
      <w:r w:rsidR="005560BB" w:rsidRPr="009F30D5">
        <w:rPr>
          <w:b/>
          <w:sz w:val="20"/>
          <w:lang w:eastAsia="zh-CN"/>
        </w:rPr>
        <w:t xml:space="preserve"> AWGN</w:t>
      </w:r>
      <w:r w:rsidR="00F90F41" w:rsidRPr="009F30D5">
        <w:rPr>
          <w:b/>
          <w:sz w:val="20"/>
          <w:lang w:eastAsia="zh-CN"/>
        </w:rPr>
        <w:t xml:space="preserve"> </w:t>
      </w:r>
      <w:r w:rsidR="00441954" w:rsidRPr="009F30D5">
        <w:rPr>
          <w:b/>
          <w:sz w:val="20"/>
          <w:lang w:eastAsia="zh-CN"/>
        </w:rPr>
        <w:t xml:space="preserve">channel for </w:t>
      </w:r>
      <w:r w:rsidR="00F90F41" w:rsidRPr="009F30D5">
        <w:rPr>
          <w:b/>
          <w:sz w:val="20"/>
          <w:lang w:eastAsia="zh-CN"/>
        </w:rPr>
        <w:t>standalone/guard-band deployments</w:t>
      </w:r>
    </w:p>
    <w:p w14:paraId="320CF5DA" w14:textId="4A7D2460" w:rsidR="00372EDB" w:rsidRDefault="005560BB" w:rsidP="00372EDB">
      <w:pPr>
        <w:jc w:val="center"/>
        <w:rPr>
          <w:lang w:eastAsia="zh-CN"/>
        </w:rPr>
      </w:pPr>
      <w:r>
        <w:rPr>
          <w:noProof/>
          <w:lang w:eastAsia="zh-CN"/>
        </w:rPr>
        <w:drawing>
          <wp:inline distT="0" distB="0" distL="0" distR="0" wp14:anchorId="3DE964B8" wp14:editId="3DC9CB9F">
            <wp:extent cx="3954044" cy="2978091"/>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1213" cy="2991023"/>
                    </a:xfrm>
                    <a:prstGeom prst="rect">
                      <a:avLst/>
                    </a:prstGeom>
                  </pic:spPr>
                </pic:pic>
              </a:graphicData>
            </a:graphic>
          </wp:inline>
        </w:drawing>
      </w:r>
    </w:p>
    <w:p w14:paraId="01F9C9EF" w14:textId="1E6FA29B" w:rsidR="002210BE" w:rsidRPr="009F30D5" w:rsidRDefault="002210BE">
      <w:pPr>
        <w:jc w:val="center"/>
        <w:rPr>
          <w:b/>
          <w:sz w:val="20"/>
          <w:lang w:eastAsia="zh-CN"/>
        </w:rPr>
      </w:pPr>
      <w:r w:rsidRPr="009F30D5">
        <w:rPr>
          <w:rFonts w:hint="eastAsia"/>
          <w:b/>
          <w:sz w:val="20"/>
          <w:lang w:eastAsia="zh-CN"/>
        </w:rPr>
        <w:t>F</w:t>
      </w:r>
      <w:r w:rsidRPr="009F30D5">
        <w:rPr>
          <w:b/>
          <w:sz w:val="20"/>
          <w:lang w:eastAsia="zh-CN"/>
        </w:rPr>
        <w:t xml:space="preserve">igure 2. </w:t>
      </w:r>
      <w:r w:rsidR="001B42F2" w:rsidRPr="009F30D5">
        <w:rPr>
          <w:b/>
          <w:sz w:val="20"/>
          <w:lang w:eastAsia="zh-CN"/>
        </w:rPr>
        <w:t>N</w:t>
      </w:r>
      <w:r w:rsidRPr="009F30D5">
        <w:rPr>
          <w:b/>
          <w:sz w:val="20"/>
          <w:lang w:eastAsia="zh-CN"/>
        </w:rPr>
        <w:t>PDSCH</w:t>
      </w:r>
      <w:r w:rsidR="00441954" w:rsidRPr="009F30D5">
        <w:rPr>
          <w:b/>
          <w:sz w:val="20"/>
          <w:lang w:eastAsia="zh-CN"/>
        </w:rPr>
        <w:t xml:space="preserve"> </w:t>
      </w:r>
      <w:r w:rsidR="009B4BE2">
        <w:rPr>
          <w:b/>
          <w:sz w:val="20"/>
          <w:lang w:eastAsia="zh-CN"/>
        </w:rPr>
        <w:t xml:space="preserve">BLER </w:t>
      </w:r>
      <w:r w:rsidR="00441954" w:rsidRPr="009F30D5">
        <w:rPr>
          <w:b/>
          <w:sz w:val="20"/>
          <w:lang w:eastAsia="zh-CN"/>
        </w:rPr>
        <w:t>of</w:t>
      </w:r>
      <w:r w:rsidRPr="009F30D5">
        <w:rPr>
          <w:b/>
          <w:sz w:val="20"/>
          <w:lang w:eastAsia="zh-CN"/>
        </w:rPr>
        <w:t xml:space="preserve"> </w:t>
      </w:r>
      <w:r w:rsidR="00441954" w:rsidRPr="009F30D5">
        <w:rPr>
          <w:b/>
          <w:sz w:val="20"/>
          <w:lang w:eastAsia="zh-CN"/>
        </w:rPr>
        <w:t xml:space="preserve">QPSK vs. 16QAM with Isf = 4, </w:t>
      </w:r>
      <w:r w:rsidRPr="009F30D5">
        <w:rPr>
          <w:b/>
          <w:sz w:val="20"/>
          <w:lang w:eastAsia="zh-CN"/>
        </w:rPr>
        <w:t>I</w:t>
      </w:r>
      <w:r w:rsidRPr="009F30D5">
        <w:rPr>
          <w:b/>
          <w:sz w:val="20"/>
          <w:vertAlign w:val="subscript"/>
          <w:lang w:eastAsia="zh-CN"/>
        </w:rPr>
        <w:t>TBS</w:t>
      </w:r>
      <w:r w:rsidRPr="009F30D5">
        <w:rPr>
          <w:b/>
          <w:sz w:val="20"/>
          <w:lang w:eastAsia="zh-CN"/>
        </w:rPr>
        <w:t>=14</w:t>
      </w:r>
      <w:r w:rsidR="00441954" w:rsidRPr="009F30D5">
        <w:rPr>
          <w:b/>
          <w:sz w:val="20"/>
          <w:lang w:eastAsia="zh-CN"/>
        </w:rPr>
        <w:t xml:space="preserve">, </w:t>
      </w:r>
      <w:r w:rsidRPr="009F30D5">
        <w:rPr>
          <w:b/>
          <w:sz w:val="20"/>
          <w:lang w:eastAsia="zh-CN"/>
        </w:rPr>
        <w:t>15</w:t>
      </w:r>
      <w:r w:rsidR="00441954" w:rsidRPr="009F30D5">
        <w:rPr>
          <w:b/>
          <w:sz w:val="20"/>
          <w:lang w:eastAsia="zh-CN"/>
        </w:rPr>
        <w:t>,</w:t>
      </w:r>
      <w:r w:rsidRPr="009F30D5">
        <w:rPr>
          <w:b/>
          <w:sz w:val="20"/>
          <w:lang w:eastAsia="zh-CN"/>
        </w:rPr>
        <w:t xml:space="preserve"> 2T1R</w:t>
      </w:r>
      <w:r w:rsidR="00441954" w:rsidRPr="009F30D5">
        <w:rPr>
          <w:b/>
          <w:sz w:val="20"/>
          <w:lang w:eastAsia="zh-CN"/>
        </w:rPr>
        <w:t xml:space="preserve">, </w:t>
      </w:r>
      <w:r w:rsidR="005560BB" w:rsidRPr="009F30D5">
        <w:rPr>
          <w:b/>
          <w:sz w:val="20"/>
          <w:lang w:eastAsia="zh-CN"/>
        </w:rPr>
        <w:t>AWGN</w:t>
      </w:r>
      <w:r w:rsidR="00441954" w:rsidRPr="009F30D5">
        <w:rPr>
          <w:b/>
          <w:sz w:val="20"/>
          <w:lang w:eastAsia="zh-CN"/>
        </w:rPr>
        <w:t xml:space="preserve"> for standalone/guard-band deployments</w:t>
      </w:r>
    </w:p>
    <w:p w14:paraId="6429E479" w14:textId="30B55977" w:rsidR="001E06B0" w:rsidRPr="00924845" w:rsidRDefault="001E06B0" w:rsidP="0042168B">
      <w:pPr>
        <w:pStyle w:val="a3"/>
        <w:jc w:val="left"/>
        <w:rPr>
          <w:b w:val="0"/>
          <w:bCs w:val="0"/>
          <w:sz w:val="22"/>
        </w:rPr>
      </w:pPr>
      <w:r w:rsidRPr="00924845">
        <w:rPr>
          <w:b w:val="0"/>
          <w:sz w:val="22"/>
        </w:rPr>
        <w:t>However</w:t>
      </w:r>
      <w:r>
        <w:rPr>
          <w:b w:val="0"/>
          <w:sz w:val="22"/>
        </w:rPr>
        <w:t>,</w:t>
      </w:r>
      <w:r w:rsidRPr="00924845">
        <w:rPr>
          <w:b w:val="0"/>
          <w:sz w:val="22"/>
        </w:rPr>
        <w:t xml:space="preserve"> </w:t>
      </w:r>
      <w:r>
        <w:rPr>
          <w:b w:val="0"/>
          <w:sz w:val="22"/>
        </w:rPr>
        <w:t>from Tables 2 and 3</w:t>
      </w:r>
      <w:r w:rsidRPr="00924845">
        <w:rPr>
          <w:b w:val="0"/>
          <w:sz w:val="22"/>
        </w:rPr>
        <w:t xml:space="preserve">, </w:t>
      </w:r>
      <w:r>
        <w:rPr>
          <w:b w:val="0"/>
          <w:sz w:val="22"/>
        </w:rPr>
        <w:t xml:space="preserve">it can be observed that </w:t>
      </w:r>
      <w:r w:rsidRPr="00924845">
        <w:rPr>
          <w:b w:val="0"/>
          <w:sz w:val="22"/>
        </w:rPr>
        <w:t>the code rate of QPSK for I</w:t>
      </w:r>
      <w:r w:rsidRPr="00924845">
        <w:rPr>
          <w:b w:val="0"/>
          <w:sz w:val="22"/>
          <w:vertAlign w:val="subscript"/>
        </w:rPr>
        <w:t>TBS</w:t>
      </w:r>
      <w:r w:rsidRPr="00924845">
        <w:rPr>
          <w:b w:val="0"/>
          <w:sz w:val="22"/>
        </w:rPr>
        <w:t xml:space="preserve">=14 exceeds </w:t>
      </w:r>
      <w:r>
        <w:rPr>
          <w:b w:val="0"/>
          <w:sz w:val="22"/>
        </w:rPr>
        <w:t>legacy coding rates of NB-IoT</w:t>
      </w:r>
      <w:r w:rsidRPr="00924845">
        <w:rPr>
          <w:b w:val="0"/>
          <w:sz w:val="22"/>
        </w:rPr>
        <w:t>. Thus, we propose that I</w:t>
      </w:r>
      <w:r w:rsidRPr="00924845">
        <w:rPr>
          <w:b w:val="0"/>
          <w:sz w:val="22"/>
          <w:vertAlign w:val="subscript"/>
        </w:rPr>
        <w:t>TBS</w:t>
      </w:r>
      <w:r w:rsidRPr="00924845">
        <w:rPr>
          <w:b w:val="0"/>
          <w:sz w:val="22"/>
        </w:rPr>
        <w:t xml:space="preserve"> = 14 ~ 21 </w:t>
      </w:r>
      <w:r w:rsidR="00886384">
        <w:rPr>
          <w:b w:val="0"/>
          <w:sz w:val="22"/>
        </w:rPr>
        <w:t>are</w:t>
      </w:r>
      <w:r w:rsidRPr="00924845">
        <w:rPr>
          <w:b w:val="0"/>
          <w:sz w:val="22"/>
        </w:rPr>
        <w:t xml:space="preserve"> used for 16QAM DL. Then the TBS </w:t>
      </w:r>
      <w:r w:rsidR="001E14DE" w:rsidRPr="001E06B0">
        <w:rPr>
          <w:b w:val="0"/>
          <w:sz w:val="22"/>
        </w:rPr>
        <w:t>entries for QPSK are</w:t>
      </w:r>
      <w:r w:rsidRPr="00924845">
        <w:rPr>
          <w:b w:val="0"/>
          <w:sz w:val="22"/>
        </w:rPr>
        <w:t xml:space="preserve"> the same as legacy Rel-16.</w:t>
      </w:r>
    </w:p>
    <w:p w14:paraId="56D970DC" w14:textId="0AEFFDD5" w:rsidR="0042168B" w:rsidRPr="00270840" w:rsidRDefault="0042168B" w:rsidP="0042168B">
      <w:pPr>
        <w:pStyle w:val="a3"/>
        <w:jc w:val="left"/>
        <w:rPr>
          <w:sz w:val="22"/>
        </w:rPr>
      </w:pPr>
      <w:r w:rsidRPr="00270840">
        <w:rPr>
          <w:bCs w:val="0"/>
          <w:sz w:val="22"/>
        </w:rPr>
        <w:lastRenderedPageBreak/>
        <w:t xml:space="preserve">Proposal </w:t>
      </w:r>
      <w:r>
        <w:rPr>
          <w:bCs w:val="0"/>
          <w:sz w:val="22"/>
        </w:rPr>
        <w:t>2</w:t>
      </w:r>
      <w:r w:rsidRPr="00270840">
        <w:rPr>
          <w:bCs w:val="0"/>
          <w:sz w:val="22"/>
        </w:rPr>
        <w:t>:</w:t>
      </w:r>
      <w:r w:rsidRPr="00270840">
        <w:rPr>
          <w:b w:val="0"/>
          <w:bCs w:val="0"/>
          <w:sz w:val="22"/>
        </w:rPr>
        <w:t xml:space="preserve"> </w:t>
      </w:r>
      <w:r w:rsidRPr="00270840">
        <w:rPr>
          <w:sz w:val="22"/>
        </w:rPr>
        <w:t xml:space="preserve">Confirm </w:t>
      </w:r>
      <w:r>
        <w:rPr>
          <w:sz w:val="22"/>
        </w:rPr>
        <w:t>the following WA</w:t>
      </w:r>
    </w:p>
    <w:p w14:paraId="0EF07684" w14:textId="77777777" w:rsidR="0042168B" w:rsidRPr="004A2354" w:rsidRDefault="0042168B" w:rsidP="0042168B">
      <w:pPr>
        <w:numPr>
          <w:ilvl w:val="0"/>
          <w:numId w:val="17"/>
        </w:numPr>
        <w:autoSpaceDE/>
        <w:autoSpaceDN/>
        <w:adjustRightInd/>
        <w:snapToGrid/>
        <w:spacing w:after="0"/>
        <w:jc w:val="left"/>
        <w:rPr>
          <w:b/>
          <w:bCs/>
        </w:rPr>
      </w:pPr>
      <w:r w:rsidRPr="004A2354">
        <w:rPr>
          <w:b/>
          <w:bCs/>
        </w:rPr>
        <w:t>For standalone and guardband deployments, the downlink TBS entries between 14 (TBS of 2856 for I_SF=7) and 21 are used for 16QAM.</w:t>
      </w:r>
    </w:p>
    <w:p w14:paraId="04D02367" w14:textId="77777777" w:rsidR="009E1411" w:rsidRPr="00BB0CDB" w:rsidRDefault="009E1411" w:rsidP="00924845">
      <w:pPr>
        <w:rPr>
          <w:lang w:eastAsia="zh-CN"/>
        </w:rPr>
      </w:pPr>
    </w:p>
    <w:p w14:paraId="02067223" w14:textId="12FDCD2C" w:rsidR="006D70FB" w:rsidRDefault="002448D2" w:rsidP="006D70FB">
      <w:pPr>
        <w:pStyle w:val="a3"/>
        <w:jc w:val="left"/>
        <w:rPr>
          <w:rFonts w:eastAsia="宋体"/>
          <w:b w:val="0"/>
          <w:bCs w:val="0"/>
          <w:sz w:val="22"/>
        </w:rPr>
      </w:pPr>
      <w:r w:rsidRPr="002448D2">
        <w:rPr>
          <w:rFonts w:eastAsia="宋体"/>
          <w:b w:val="0"/>
          <w:bCs w:val="0"/>
          <w:sz w:val="22"/>
        </w:rPr>
        <w:t xml:space="preserve">In RAN1#103-e, </w:t>
      </w:r>
      <w:r w:rsidR="004A2354">
        <w:rPr>
          <w:rFonts w:eastAsia="宋体"/>
          <w:b w:val="0"/>
          <w:bCs w:val="0"/>
          <w:sz w:val="22"/>
        </w:rPr>
        <w:t>it</w:t>
      </w:r>
      <w:r w:rsidRPr="002448D2">
        <w:rPr>
          <w:rFonts w:eastAsia="宋体"/>
          <w:b w:val="0"/>
          <w:bCs w:val="0"/>
          <w:sz w:val="22"/>
        </w:rPr>
        <w:t xml:space="preserve"> has been agreed that the</w:t>
      </w:r>
      <w:r w:rsidRPr="00D67F5E">
        <w:rPr>
          <w:rFonts w:eastAsia="宋体"/>
          <w:b w:val="0"/>
          <w:bCs w:val="0"/>
          <w:sz w:val="22"/>
        </w:rPr>
        <w:t xml:space="preserve"> maximum TBS for in-band deployment is 3624, which corresponds to</w:t>
      </w:r>
      <w:r w:rsidR="00530640">
        <w:t xml:space="preserve"> </w:t>
      </w:r>
      <w:r w:rsidR="00530640" w:rsidRPr="00530640">
        <w:rPr>
          <w:b w:val="0"/>
        </w:rPr>
        <w:t>I</w:t>
      </w:r>
      <w:r w:rsidR="00530640" w:rsidRPr="00530640">
        <w:rPr>
          <w:b w:val="0"/>
          <w:vertAlign w:val="subscript"/>
        </w:rPr>
        <w:t>TBS</w:t>
      </w:r>
      <w:r w:rsidR="00530640" w:rsidRPr="00530640">
        <w:rPr>
          <w:b w:val="0"/>
        </w:rPr>
        <w:t xml:space="preserve"> = 17</w:t>
      </w:r>
      <w:r w:rsidRPr="00D67F5E">
        <w:rPr>
          <w:rFonts w:eastAsia="宋体"/>
          <w:b w:val="0"/>
          <w:bCs w:val="0"/>
          <w:sz w:val="22"/>
        </w:rPr>
        <w:t xml:space="preserve">, </w:t>
      </w:r>
      <w:r w:rsidR="00D67F5E" w:rsidRPr="00D67F5E">
        <w:rPr>
          <w:b w:val="0"/>
        </w:rPr>
        <w:t>I</w:t>
      </w:r>
      <w:r w:rsidR="00D67F5E">
        <w:rPr>
          <w:b w:val="0"/>
          <w:vertAlign w:val="subscript"/>
        </w:rPr>
        <w:t>sf</w:t>
      </w:r>
      <w:r w:rsidR="00530640">
        <w:rPr>
          <w:b w:val="0"/>
        </w:rPr>
        <w:t xml:space="preserve"> = 10</w:t>
      </w:r>
      <w:r w:rsidRPr="00D67F5E">
        <w:rPr>
          <w:rFonts w:eastAsia="宋体"/>
          <w:b w:val="0"/>
          <w:bCs w:val="0"/>
          <w:sz w:val="22"/>
        </w:rPr>
        <w:t>.</w:t>
      </w:r>
    </w:p>
    <w:p w14:paraId="49B39915" w14:textId="4C1C5EF6" w:rsidR="00040125" w:rsidRPr="00040125" w:rsidRDefault="00040125" w:rsidP="00924845">
      <w:r>
        <w:rPr>
          <w:lang w:eastAsia="zh-CN"/>
        </w:rPr>
        <w:t>The performance between QPSK and 16QAM in downlink is simulated with simulation assumptions listed in Table A.1, for inband deployment.</w:t>
      </w:r>
    </w:p>
    <w:p w14:paraId="2884973A" w14:textId="1A59CD2D" w:rsidR="006D5901" w:rsidRDefault="006D5901" w:rsidP="006D5901">
      <w:r>
        <w:rPr>
          <w:lang w:eastAsia="zh-CN"/>
        </w:rPr>
        <w:t xml:space="preserve">For DL </w:t>
      </w:r>
      <w:r w:rsidR="001A7FED">
        <w:rPr>
          <w:lang w:eastAsia="zh-CN"/>
        </w:rPr>
        <w:t xml:space="preserve">1T1R </w:t>
      </w:r>
      <w:r>
        <w:rPr>
          <w:lang w:eastAsia="zh-CN"/>
        </w:rPr>
        <w:t xml:space="preserve">in-band deployment, </w:t>
      </w:r>
      <w:r w:rsidR="00EB2F37">
        <w:rPr>
          <w:lang w:eastAsia="zh-CN"/>
        </w:rPr>
        <w:t xml:space="preserve">the simulation results </w:t>
      </w:r>
      <w:r w:rsidR="00E176DE">
        <w:rPr>
          <w:lang w:eastAsia="zh-CN"/>
        </w:rPr>
        <w:t xml:space="preserve">are </w:t>
      </w:r>
      <w:r>
        <w:rPr>
          <w:lang w:eastAsia="zh-CN"/>
        </w:rPr>
        <w:t>shown in</w:t>
      </w:r>
      <w:r w:rsidR="001A1893">
        <w:rPr>
          <w:lang w:eastAsia="zh-CN"/>
        </w:rPr>
        <w:t xml:space="preserve"> Figure </w:t>
      </w:r>
      <w:r w:rsidR="007C55CD">
        <w:rPr>
          <w:lang w:eastAsia="zh-CN"/>
        </w:rPr>
        <w:t>3</w:t>
      </w:r>
      <w:r w:rsidR="00EB2F37">
        <w:rPr>
          <w:lang w:eastAsia="zh-CN"/>
        </w:rPr>
        <w:t xml:space="preserve">. </w:t>
      </w:r>
      <w:r w:rsidR="00EB0902">
        <w:rPr>
          <w:lang w:eastAsia="zh-CN"/>
        </w:rPr>
        <w:t xml:space="preserve">For </w:t>
      </w:r>
      <w:r w:rsidRPr="008750B4">
        <w:rPr>
          <w:lang w:eastAsia="zh-CN"/>
        </w:rPr>
        <w:t>I</w:t>
      </w:r>
      <w:r w:rsidRPr="008750B4">
        <w:rPr>
          <w:vertAlign w:val="subscript"/>
          <w:lang w:eastAsia="zh-CN"/>
        </w:rPr>
        <w:t>TBS</w:t>
      </w:r>
      <w:r w:rsidR="00EB2F37">
        <w:rPr>
          <w:lang w:eastAsia="zh-CN"/>
        </w:rPr>
        <w:t xml:space="preserve"> = 10</w:t>
      </w:r>
      <w:r>
        <w:rPr>
          <w:lang w:eastAsia="zh-CN"/>
        </w:rPr>
        <w:t xml:space="preserve"> and TBS </w:t>
      </w:r>
      <w:r w:rsidR="00EB0902">
        <w:rPr>
          <w:lang w:eastAsia="zh-CN"/>
        </w:rPr>
        <w:t xml:space="preserve">= </w:t>
      </w:r>
      <w:r w:rsidR="00EB2F37">
        <w:rPr>
          <w:lang w:eastAsia="zh-CN"/>
        </w:rPr>
        <w:t>872</w:t>
      </w:r>
      <w:r w:rsidR="00EB4AD1">
        <w:rPr>
          <w:lang w:eastAsia="zh-CN"/>
        </w:rPr>
        <w:t xml:space="preserve"> bits</w:t>
      </w:r>
      <w:r>
        <w:rPr>
          <w:lang w:eastAsia="zh-CN"/>
        </w:rPr>
        <w:t xml:space="preserve">, the performance of QPSK is better than 16QAM with about </w:t>
      </w:r>
      <w:r w:rsidR="0054443D">
        <w:rPr>
          <w:lang w:eastAsia="zh-CN"/>
        </w:rPr>
        <w:t xml:space="preserve">2.5 </w:t>
      </w:r>
      <w:r>
        <w:rPr>
          <w:lang w:eastAsia="zh-CN"/>
        </w:rPr>
        <w:t xml:space="preserve">dB </w:t>
      </w:r>
      <w:r w:rsidR="00CF5129">
        <w:rPr>
          <w:lang w:eastAsia="zh-CN"/>
        </w:rPr>
        <w:t>gap</w:t>
      </w:r>
      <w:r>
        <w:rPr>
          <w:rFonts w:hint="eastAsia"/>
          <w:lang w:eastAsia="zh-CN"/>
        </w:rPr>
        <w:t xml:space="preserve"> </w:t>
      </w:r>
      <w:r w:rsidR="00EB0902">
        <w:rPr>
          <w:lang w:eastAsia="zh-CN"/>
        </w:rPr>
        <w:t xml:space="preserve">assuming </w:t>
      </w:r>
      <w:r>
        <w:rPr>
          <w:lang w:eastAsia="zh-CN"/>
        </w:rPr>
        <w:t xml:space="preserve">BLER 10%. </w:t>
      </w:r>
      <w:r w:rsidR="00EB0902">
        <w:rPr>
          <w:lang w:eastAsia="zh-CN"/>
        </w:rPr>
        <w:t xml:space="preserve">For </w:t>
      </w:r>
      <w:r w:rsidRPr="008750B4">
        <w:rPr>
          <w:lang w:eastAsia="zh-CN"/>
        </w:rPr>
        <w:t>I</w:t>
      </w:r>
      <w:r w:rsidRPr="008750B4">
        <w:rPr>
          <w:vertAlign w:val="subscript"/>
          <w:lang w:eastAsia="zh-CN"/>
        </w:rPr>
        <w:t>TBS</w:t>
      </w:r>
      <w:r w:rsidR="00EB2F37">
        <w:rPr>
          <w:lang w:eastAsia="zh-CN"/>
        </w:rPr>
        <w:t xml:space="preserve"> = 11</w:t>
      </w:r>
      <w:r>
        <w:rPr>
          <w:lang w:eastAsia="zh-CN"/>
        </w:rPr>
        <w:t xml:space="preserve"> and TBS </w:t>
      </w:r>
      <w:r w:rsidR="00EB0902">
        <w:rPr>
          <w:lang w:eastAsia="zh-CN"/>
        </w:rPr>
        <w:t xml:space="preserve">= </w:t>
      </w:r>
      <w:r w:rsidR="00EB2F37">
        <w:rPr>
          <w:lang w:eastAsia="zh-CN"/>
        </w:rPr>
        <w:t>1000</w:t>
      </w:r>
      <w:r>
        <w:rPr>
          <w:lang w:eastAsia="zh-CN"/>
        </w:rPr>
        <w:t xml:space="preserve">, the performance of </w:t>
      </w:r>
      <w:r w:rsidR="0054443D">
        <w:rPr>
          <w:lang w:eastAsia="zh-CN"/>
        </w:rPr>
        <w:t xml:space="preserve">QPSK </w:t>
      </w:r>
      <w:r>
        <w:rPr>
          <w:lang w:eastAsia="zh-CN"/>
        </w:rPr>
        <w:t xml:space="preserve">is better than </w:t>
      </w:r>
      <w:r w:rsidR="0054443D">
        <w:rPr>
          <w:lang w:eastAsia="zh-CN"/>
        </w:rPr>
        <w:t xml:space="preserve">16QAM </w:t>
      </w:r>
      <w:r>
        <w:rPr>
          <w:lang w:eastAsia="zh-CN"/>
        </w:rPr>
        <w:t>with</w:t>
      </w:r>
      <w:r w:rsidR="00EB2F37">
        <w:rPr>
          <w:lang w:eastAsia="zh-CN"/>
        </w:rPr>
        <w:t xml:space="preserve"> about </w:t>
      </w:r>
      <w:r w:rsidR="0054443D">
        <w:rPr>
          <w:lang w:eastAsia="zh-CN"/>
        </w:rPr>
        <w:t>1</w:t>
      </w:r>
      <w:r>
        <w:rPr>
          <w:lang w:eastAsia="zh-CN"/>
        </w:rPr>
        <w:t xml:space="preserve"> dB </w:t>
      </w:r>
      <w:r w:rsidR="00CF5129">
        <w:rPr>
          <w:lang w:eastAsia="zh-CN"/>
        </w:rPr>
        <w:t>gap</w:t>
      </w:r>
      <w:r>
        <w:rPr>
          <w:rFonts w:hint="eastAsia"/>
          <w:lang w:eastAsia="zh-CN"/>
        </w:rPr>
        <w:t xml:space="preserve"> </w:t>
      </w:r>
      <w:r w:rsidR="0054443D">
        <w:rPr>
          <w:lang w:eastAsia="zh-CN"/>
        </w:rPr>
        <w:t xml:space="preserve">assuming </w:t>
      </w:r>
      <w:r>
        <w:rPr>
          <w:lang w:eastAsia="zh-CN"/>
        </w:rPr>
        <w:t xml:space="preserve">BLER 10%. </w:t>
      </w:r>
      <w:r w:rsidR="00593013">
        <w:rPr>
          <w:lang w:eastAsia="zh-CN"/>
        </w:rPr>
        <w:t xml:space="preserve">However, from Table 4, it can be observed that the coding rate for </w:t>
      </w:r>
      <w:r w:rsidR="00593013" w:rsidRPr="008750B4">
        <w:rPr>
          <w:lang w:eastAsia="zh-CN"/>
        </w:rPr>
        <w:t>I</w:t>
      </w:r>
      <w:r w:rsidR="00593013" w:rsidRPr="008750B4">
        <w:rPr>
          <w:vertAlign w:val="subscript"/>
          <w:lang w:eastAsia="zh-CN"/>
        </w:rPr>
        <w:t>TBS</w:t>
      </w:r>
      <w:r w:rsidR="00593013">
        <w:rPr>
          <w:lang w:eastAsia="zh-CN"/>
        </w:rPr>
        <w:t xml:space="preserve"> = 11</w:t>
      </w:r>
      <w:r w:rsidR="00593013">
        <w:t xml:space="preserve"> </w:t>
      </w:r>
      <w:r w:rsidR="00BC0E8B">
        <w:t>is</w:t>
      </w:r>
      <w:r w:rsidR="00593013">
        <w:t xml:space="preserve"> larger than legacy maximum coding rate of NB-IoT</w:t>
      </w:r>
      <w:r w:rsidR="00973C45" w:rsidRPr="00270840">
        <w:t>.</w:t>
      </w:r>
      <w:r w:rsidR="00593013">
        <w:t xml:space="preserve"> Therefore, </w:t>
      </w:r>
      <w:r w:rsidR="00593013">
        <w:rPr>
          <w:lang w:eastAsia="zh-CN"/>
        </w:rPr>
        <w:t xml:space="preserve">entries </w:t>
      </w:r>
      <w:r w:rsidR="007225FA">
        <w:rPr>
          <w:lang w:eastAsia="zh-CN"/>
        </w:rPr>
        <w:t>from</w:t>
      </w:r>
      <w:r w:rsidR="00593013">
        <w:rPr>
          <w:lang w:eastAsia="zh-CN"/>
        </w:rPr>
        <w:t xml:space="preserve"> </w:t>
      </w:r>
      <w:r w:rsidR="00593013" w:rsidRPr="008750B4">
        <w:rPr>
          <w:lang w:eastAsia="zh-CN"/>
        </w:rPr>
        <w:t>I</w:t>
      </w:r>
      <w:r w:rsidR="00593013" w:rsidRPr="008750B4">
        <w:rPr>
          <w:vertAlign w:val="subscript"/>
          <w:lang w:eastAsia="zh-CN"/>
        </w:rPr>
        <w:t>TBS</w:t>
      </w:r>
      <w:r w:rsidR="00593013">
        <w:rPr>
          <w:lang w:eastAsia="zh-CN"/>
        </w:rPr>
        <w:t xml:space="preserve"> = 11 </w:t>
      </w:r>
      <w:r w:rsidR="007225FA">
        <w:rPr>
          <w:lang w:eastAsia="zh-CN"/>
        </w:rPr>
        <w:t>to</w:t>
      </w:r>
      <w:r w:rsidR="00593013">
        <w:rPr>
          <w:lang w:eastAsia="zh-CN"/>
        </w:rPr>
        <w:t xml:space="preserve"> 17 should be used for 16QAM DL.</w:t>
      </w:r>
    </w:p>
    <w:p w14:paraId="7E10A71C" w14:textId="49626D36" w:rsidR="001A1893" w:rsidRDefault="001A1893" w:rsidP="006D5901">
      <w:pPr>
        <w:rPr>
          <w:lang w:eastAsia="zh-CN"/>
        </w:rPr>
      </w:pPr>
      <w:r>
        <w:rPr>
          <w:lang w:eastAsia="zh-CN"/>
        </w:rPr>
        <w:t xml:space="preserve">For DL 2T1R in-band deployment, the simulation </w:t>
      </w:r>
      <w:r w:rsidR="0038639D">
        <w:rPr>
          <w:lang w:eastAsia="zh-CN"/>
        </w:rPr>
        <w:t>results are</w:t>
      </w:r>
      <w:r>
        <w:rPr>
          <w:lang w:eastAsia="zh-CN"/>
        </w:rPr>
        <w:t xml:space="preserve"> shown in Figure </w:t>
      </w:r>
      <w:r w:rsidR="007C55CD">
        <w:rPr>
          <w:lang w:eastAsia="zh-CN"/>
        </w:rPr>
        <w:t>4</w:t>
      </w:r>
      <w:r>
        <w:rPr>
          <w:lang w:eastAsia="zh-CN"/>
        </w:rPr>
        <w:t xml:space="preserve">. </w:t>
      </w:r>
      <w:r w:rsidR="0054443D">
        <w:rPr>
          <w:lang w:eastAsia="zh-CN"/>
        </w:rPr>
        <w:t>W</w:t>
      </w:r>
      <w:r>
        <w:rPr>
          <w:lang w:eastAsia="zh-CN"/>
        </w:rPr>
        <w:t xml:space="preserve">hen </w:t>
      </w:r>
      <w:r w:rsidRPr="008750B4">
        <w:rPr>
          <w:lang w:eastAsia="zh-CN"/>
        </w:rPr>
        <w:t>I</w:t>
      </w:r>
      <w:r w:rsidRPr="008750B4">
        <w:rPr>
          <w:vertAlign w:val="subscript"/>
          <w:lang w:eastAsia="zh-CN"/>
        </w:rPr>
        <w:t>TBS</w:t>
      </w:r>
      <w:r>
        <w:rPr>
          <w:lang w:eastAsia="zh-CN"/>
        </w:rPr>
        <w:t xml:space="preserve"> = 1</w:t>
      </w:r>
      <w:r w:rsidR="0054443D">
        <w:rPr>
          <w:lang w:eastAsia="zh-CN"/>
        </w:rPr>
        <w:t>0</w:t>
      </w:r>
      <w:r>
        <w:rPr>
          <w:lang w:eastAsia="zh-CN"/>
        </w:rPr>
        <w:t xml:space="preserve"> and TBS </w:t>
      </w:r>
      <w:r w:rsidR="0054443D">
        <w:rPr>
          <w:lang w:eastAsia="zh-CN"/>
        </w:rPr>
        <w:t>=</w:t>
      </w:r>
      <w:r>
        <w:rPr>
          <w:lang w:eastAsia="zh-CN"/>
        </w:rPr>
        <w:t xml:space="preserve"> </w:t>
      </w:r>
      <w:r w:rsidR="0054443D">
        <w:rPr>
          <w:lang w:eastAsia="zh-CN"/>
        </w:rPr>
        <w:t>872</w:t>
      </w:r>
      <w:r w:rsidR="00EB4AD1">
        <w:rPr>
          <w:lang w:eastAsia="zh-CN"/>
        </w:rPr>
        <w:t xml:space="preserve"> bits</w:t>
      </w:r>
      <w:r>
        <w:rPr>
          <w:lang w:eastAsia="zh-CN"/>
        </w:rPr>
        <w:t xml:space="preserve">, the performance of QPSK is better than 16QAM with about 2dB </w:t>
      </w:r>
      <w:r w:rsidR="00CF5129">
        <w:rPr>
          <w:lang w:eastAsia="zh-CN"/>
        </w:rPr>
        <w:t>gap</w:t>
      </w:r>
      <w:r>
        <w:rPr>
          <w:rFonts w:hint="eastAsia"/>
          <w:lang w:eastAsia="zh-CN"/>
        </w:rPr>
        <w:t xml:space="preserve"> </w:t>
      </w:r>
      <w:r w:rsidR="00CF5129">
        <w:rPr>
          <w:lang w:eastAsia="zh-CN"/>
        </w:rPr>
        <w:t xml:space="preserve">assuming </w:t>
      </w:r>
      <w:r>
        <w:rPr>
          <w:lang w:eastAsia="zh-CN"/>
        </w:rPr>
        <w:t xml:space="preserve">BLER 10%. For </w:t>
      </w:r>
      <w:r w:rsidRPr="008750B4">
        <w:rPr>
          <w:lang w:eastAsia="zh-CN"/>
        </w:rPr>
        <w:t>I</w:t>
      </w:r>
      <w:r w:rsidRPr="008750B4">
        <w:rPr>
          <w:vertAlign w:val="subscript"/>
          <w:lang w:eastAsia="zh-CN"/>
        </w:rPr>
        <w:t>TBS</w:t>
      </w:r>
      <w:r>
        <w:rPr>
          <w:lang w:eastAsia="zh-CN"/>
        </w:rPr>
        <w:t xml:space="preserve"> = 11, as shown in Table 5, QPSK </w:t>
      </w:r>
      <w:r w:rsidR="00D2245B">
        <w:rPr>
          <w:lang w:eastAsia="zh-CN"/>
        </w:rPr>
        <w:t>is not applicable</w:t>
      </w:r>
      <w:r>
        <w:rPr>
          <w:lang w:eastAsia="zh-CN"/>
        </w:rPr>
        <w:t xml:space="preserve">. Therefore, for 2T1R in-band deployment, we can observe that </w:t>
      </w:r>
      <w:r w:rsidR="00593013">
        <w:rPr>
          <w:lang w:eastAsia="zh-CN"/>
        </w:rPr>
        <w:t xml:space="preserve">entries </w:t>
      </w:r>
      <w:r w:rsidR="007225FA">
        <w:rPr>
          <w:lang w:eastAsia="zh-CN"/>
        </w:rPr>
        <w:t xml:space="preserve">from </w:t>
      </w:r>
      <w:r w:rsidRPr="008750B4">
        <w:rPr>
          <w:lang w:eastAsia="zh-CN"/>
        </w:rPr>
        <w:t>I</w:t>
      </w:r>
      <w:r w:rsidRPr="008750B4">
        <w:rPr>
          <w:vertAlign w:val="subscript"/>
          <w:lang w:eastAsia="zh-CN"/>
        </w:rPr>
        <w:t>TBS</w:t>
      </w:r>
      <w:r>
        <w:rPr>
          <w:lang w:eastAsia="zh-CN"/>
        </w:rPr>
        <w:t xml:space="preserve"> = 11 </w:t>
      </w:r>
      <w:r w:rsidR="007225FA">
        <w:rPr>
          <w:lang w:eastAsia="zh-CN"/>
        </w:rPr>
        <w:t xml:space="preserve">to </w:t>
      </w:r>
      <w:r>
        <w:rPr>
          <w:lang w:eastAsia="zh-CN"/>
        </w:rPr>
        <w:t>17 should be used for 16QAM DL.</w:t>
      </w:r>
    </w:p>
    <w:p w14:paraId="510227A4" w14:textId="039C59A7" w:rsidR="007B6544" w:rsidRPr="008C362A" w:rsidRDefault="007B6544" w:rsidP="007B6544">
      <w:pPr>
        <w:jc w:val="center"/>
        <w:rPr>
          <w:b/>
          <w:lang w:eastAsia="zh-CN"/>
        </w:rPr>
      </w:pPr>
      <w:r w:rsidRPr="00B23992">
        <w:rPr>
          <w:b/>
          <w:lang w:eastAsia="zh-CN"/>
        </w:rPr>
        <w:t>Table</w:t>
      </w:r>
      <w:r>
        <w:rPr>
          <w:b/>
          <w:lang w:eastAsia="zh-CN"/>
        </w:rPr>
        <w:t xml:space="preserve"> 4 In-band</w:t>
      </w:r>
      <w:r w:rsidRPr="00B23992">
        <w:rPr>
          <w:b/>
          <w:lang w:eastAsia="zh-CN"/>
        </w:rPr>
        <w:t xml:space="preserve"> deployment mode code rate</w:t>
      </w:r>
      <w:r>
        <w:rPr>
          <w:b/>
          <w:lang w:eastAsia="zh-CN"/>
        </w:rPr>
        <w:t xml:space="preserve"> table</w:t>
      </w:r>
      <w:r w:rsidRPr="00B23992">
        <w:rPr>
          <w:b/>
          <w:lang w:eastAsia="zh-CN"/>
        </w:rPr>
        <w:t xml:space="preserve"> for DL</w:t>
      </w:r>
      <w:r>
        <w:rPr>
          <w:b/>
          <w:lang w:eastAsia="zh-CN"/>
        </w:rPr>
        <w:br w:type="textWrapping" w:clear="all"/>
        <w:t xml:space="preserve"> with </w:t>
      </w:r>
      <w:r w:rsidR="00FD23B8">
        <w:rPr>
          <w:b/>
        </w:rPr>
        <w:t>10</w:t>
      </w:r>
      <w:r w:rsidRPr="00D237B8">
        <w:rPr>
          <w:b/>
          <w:lang w:eastAsia="zh-CN"/>
        </w:rPr>
        <w:t>&lt;=I</w:t>
      </w:r>
      <w:r w:rsidRPr="00D237B8">
        <w:rPr>
          <w:b/>
          <w:vertAlign w:val="subscript"/>
          <w:lang w:eastAsia="zh-CN"/>
        </w:rPr>
        <w:t>TBS</w:t>
      </w:r>
      <w:r w:rsidR="00FD23B8">
        <w:rPr>
          <w:b/>
          <w:lang w:eastAsia="zh-CN"/>
        </w:rPr>
        <w:t>&lt;=12 and 1</w:t>
      </w:r>
      <w:r>
        <w:rPr>
          <w:b/>
          <w:lang w:eastAsia="zh-CN"/>
        </w:rPr>
        <w:t>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527"/>
      </w:tblGrid>
      <w:tr w:rsidR="007B6544" w:rsidRPr="00276AF2" w14:paraId="5B0A03A4" w14:textId="77777777" w:rsidTr="00DA4966">
        <w:trPr>
          <w:jc w:val="center"/>
        </w:trPr>
        <w:tc>
          <w:tcPr>
            <w:tcW w:w="1222" w:type="dxa"/>
            <w:shd w:val="clear" w:color="auto" w:fill="auto"/>
          </w:tcPr>
          <w:p w14:paraId="5AB792A5" w14:textId="77777777" w:rsidR="007B6544" w:rsidRPr="00276AF2" w:rsidRDefault="007B6544" w:rsidP="00DA4966">
            <w:pPr>
              <w:jc w:val="center"/>
              <w:rPr>
                <w:lang w:eastAsia="zh-CN"/>
              </w:rPr>
            </w:pPr>
            <w:r w:rsidRPr="008750B4">
              <w:rPr>
                <w:lang w:eastAsia="zh-CN"/>
              </w:rPr>
              <w:t>I</w:t>
            </w:r>
            <w:r w:rsidRPr="00276AF2">
              <w:rPr>
                <w:vertAlign w:val="subscript"/>
                <w:lang w:eastAsia="zh-CN"/>
              </w:rPr>
              <w:t>TBS</w:t>
            </w:r>
          </w:p>
        </w:tc>
        <w:tc>
          <w:tcPr>
            <w:tcW w:w="1264" w:type="dxa"/>
            <w:shd w:val="clear" w:color="auto" w:fill="auto"/>
          </w:tcPr>
          <w:p w14:paraId="4F81BC80" w14:textId="77777777" w:rsidR="007B6544" w:rsidRPr="00276AF2" w:rsidRDefault="007B6544" w:rsidP="00DA4966">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shd w:val="clear" w:color="auto" w:fill="auto"/>
          </w:tcPr>
          <w:p w14:paraId="3F295E4E" w14:textId="77777777" w:rsidR="007B6544" w:rsidRPr="00276AF2" w:rsidRDefault="007B6544" w:rsidP="00DA4966">
            <w:pPr>
              <w:jc w:val="center"/>
              <w:rPr>
                <w:lang w:eastAsia="zh-CN"/>
              </w:rPr>
            </w:pPr>
            <w:r w:rsidRPr="00276AF2">
              <w:rPr>
                <w:rFonts w:hint="eastAsia"/>
                <w:lang w:eastAsia="zh-CN"/>
              </w:rPr>
              <w:t>C</w:t>
            </w:r>
            <w:r w:rsidRPr="00276AF2">
              <w:rPr>
                <w:lang w:eastAsia="zh-CN"/>
              </w:rPr>
              <w:t>R_QPSK</w:t>
            </w:r>
          </w:p>
        </w:tc>
        <w:tc>
          <w:tcPr>
            <w:tcW w:w="1527" w:type="dxa"/>
            <w:shd w:val="clear" w:color="auto" w:fill="auto"/>
          </w:tcPr>
          <w:p w14:paraId="3113AE14" w14:textId="067E7B96" w:rsidR="007B6544" w:rsidRPr="00276AF2" w:rsidRDefault="00110914" w:rsidP="00110914">
            <w:pPr>
              <w:jc w:val="center"/>
              <w:rPr>
                <w:lang w:eastAsia="zh-CN"/>
              </w:rPr>
            </w:pPr>
            <w:r w:rsidRPr="00276AF2">
              <w:rPr>
                <w:lang w:eastAsia="zh-CN"/>
              </w:rPr>
              <w:t>C</w:t>
            </w:r>
            <w:r>
              <w:rPr>
                <w:lang w:eastAsia="zh-CN"/>
              </w:rPr>
              <w:t>R</w:t>
            </w:r>
            <w:r w:rsidR="007B6544" w:rsidRPr="00276AF2">
              <w:rPr>
                <w:lang w:eastAsia="zh-CN"/>
              </w:rPr>
              <w:t>_16QAM</w:t>
            </w:r>
          </w:p>
        </w:tc>
      </w:tr>
      <w:tr w:rsidR="007B6544" w:rsidRPr="00276AF2" w14:paraId="62FFC850" w14:textId="77777777" w:rsidTr="00DA4966">
        <w:trPr>
          <w:jc w:val="center"/>
        </w:trPr>
        <w:tc>
          <w:tcPr>
            <w:tcW w:w="1222" w:type="dxa"/>
            <w:shd w:val="clear" w:color="auto" w:fill="auto"/>
          </w:tcPr>
          <w:p w14:paraId="2A3A8445" w14:textId="08E19DEA" w:rsidR="007B6544" w:rsidRPr="00276AF2" w:rsidRDefault="007B6544" w:rsidP="00DA4966">
            <w:pPr>
              <w:jc w:val="center"/>
              <w:rPr>
                <w:lang w:eastAsia="zh-CN"/>
              </w:rPr>
            </w:pPr>
            <w:r w:rsidRPr="00276AF2">
              <w:rPr>
                <w:rFonts w:hint="eastAsia"/>
                <w:lang w:eastAsia="zh-CN"/>
              </w:rPr>
              <w:t>1</w:t>
            </w:r>
            <w:r>
              <w:rPr>
                <w:lang w:eastAsia="zh-CN"/>
              </w:rPr>
              <w:t>0</w:t>
            </w:r>
          </w:p>
        </w:tc>
        <w:tc>
          <w:tcPr>
            <w:tcW w:w="1264" w:type="dxa"/>
            <w:shd w:val="clear" w:color="auto" w:fill="auto"/>
          </w:tcPr>
          <w:p w14:paraId="21F10ECE" w14:textId="0E150386" w:rsidR="007B6544" w:rsidRPr="00276AF2" w:rsidRDefault="007B6544" w:rsidP="00DA4966">
            <w:pPr>
              <w:jc w:val="center"/>
              <w:rPr>
                <w:lang w:eastAsia="zh-CN"/>
              </w:rPr>
            </w:pPr>
            <w:r>
              <w:rPr>
                <w:lang w:eastAsia="zh-CN"/>
              </w:rPr>
              <w:t>872</w:t>
            </w:r>
          </w:p>
        </w:tc>
        <w:tc>
          <w:tcPr>
            <w:tcW w:w="1466" w:type="dxa"/>
            <w:shd w:val="clear" w:color="auto" w:fill="auto"/>
          </w:tcPr>
          <w:p w14:paraId="37D1B01B" w14:textId="25B4ACED" w:rsidR="007B6544" w:rsidRPr="00276AF2" w:rsidRDefault="007B6544" w:rsidP="00DA4966">
            <w:pPr>
              <w:jc w:val="center"/>
              <w:rPr>
                <w:lang w:eastAsia="zh-CN"/>
              </w:rPr>
            </w:pPr>
            <w:r w:rsidRPr="00276AF2">
              <w:rPr>
                <w:rFonts w:hint="eastAsia"/>
                <w:lang w:eastAsia="zh-CN"/>
              </w:rPr>
              <w:t>0</w:t>
            </w:r>
            <w:r w:rsidRPr="00276AF2">
              <w:rPr>
                <w:lang w:eastAsia="zh-CN"/>
              </w:rPr>
              <w:t>.8</w:t>
            </w:r>
            <w:r>
              <w:rPr>
                <w:lang w:eastAsia="zh-CN"/>
              </w:rPr>
              <w:t>3</w:t>
            </w:r>
          </w:p>
        </w:tc>
        <w:tc>
          <w:tcPr>
            <w:tcW w:w="1527" w:type="dxa"/>
            <w:shd w:val="clear" w:color="auto" w:fill="auto"/>
          </w:tcPr>
          <w:p w14:paraId="025DC94A" w14:textId="7B409B93" w:rsidR="007B6544" w:rsidRPr="00276AF2" w:rsidRDefault="007B6544" w:rsidP="00DA4966">
            <w:pPr>
              <w:jc w:val="center"/>
              <w:rPr>
                <w:lang w:eastAsia="zh-CN"/>
              </w:rPr>
            </w:pPr>
            <w:r w:rsidRPr="00276AF2">
              <w:rPr>
                <w:rFonts w:hint="eastAsia"/>
                <w:lang w:eastAsia="zh-CN"/>
              </w:rPr>
              <w:t>0</w:t>
            </w:r>
            <w:r>
              <w:rPr>
                <w:lang w:eastAsia="zh-CN"/>
              </w:rPr>
              <w:t>.41</w:t>
            </w:r>
          </w:p>
        </w:tc>
      </w:tr>
      <w:tr w:rsidR="007B6544" w:rsidRPr="00276AF2" w14:paraId="0BF8FA18" w14:textId="77777777" w:rsidTr="00DA4966">
        <w:trPr>
          <w:jc w:val="center"/>
        </w:trPr>
        <w:tc>
          <w:tcPr>
            <w:tcW w:w="1222" w:type="dxa"/>
            <w:shd w:val="clear" w:color="auto" w:fill="auto"/>
          </w:tcPr>
          <w:p w14:paraId="09B49A42" w14:textId="451660D1" w:rsidR="007B6544" w:rsidRPr="00276AF2" w:rsidRDefault="007B6544" w:rsidP="00DA4966">
            <w:pPr>
              <w:jc w:val="center"/>
              <w:rPr>
                <w:lang w:eastAsia="zh-CN"/>
              </w:rPr>
            </w:pPr>
            <w:r w:rsidRPr="00276AF2">
              <w:rPr>
                <w:rFonts w:hint="eastAsia"/>
                <w:lang w:eastAsia="zh-CN"/>
              </w:rPr>
              <w:t>1</w:t>
            </w:r>
            <w:r>
              <w:rPr>
                <w:lang w:eastAsia="zh-CN"/>
              </w:rPr>
              <w:t>1</w:t>
            </w:r>
          </w:p>
        </w:tc>
        <w:tc>
          <w:tcPr>
            <w:tcW w:w="1264" w:type="dxa"/>
            <w:shd w:val="clear" w:color="auto" w:fill="auto"/>
          </w:tcPr>
          <w:p w14:paraId="708E7D63" w14:textId="7483CCFA" w:rsidR="007B6544" w:rsidRPr="00276AF2" w:rsidRDefault="007B6544" w:rsidP="00DA4966">
            <w:pPr>
              <w:jc w:val="center"/>
              <w:rPr>
                <w:lang w:eastAsia="zh-CN"/>
              </w:rPr>
            </w:pPr>
            <w:r w:rsidRPr="00276AF2">
              <w:rPr>
                <w:rFonts w:hint="eastAsia"/>
                <w:lang w:eastAsia="zh-CN"/>
              </w:rPr>
              <w:t>1</w:t>
            </w:r>
            <w:r>
              <w:rPr>
                <w:lang w:eastAsia="zh-CN"/>
              </w:rPr>
              <w:t>000</w:t>
            </w:r>
          </w:p>
        </w:tc>
        <w:tc>
          <w:tcPr>
            <w:tcW w:w="1466" w:type="dxa"/>
            <w:shd w:val="clear" w:color="auto" w:fill="auto"/>
          </w:tcPr>
          <w:p w14:paraId="256D2DA3" w14:textId="76386987" w:rsidR="007B6544" w:rsidRPr="00276AF2" w:rsidRDefault="007B6544" w:rsidP="00DA4966">
            <w:pPr>
              <w:jc w:val="center"/>
              <w:rPr>
                <w:lang w:eastAsia="zh-CN"/>
              </w:rPr>
            </w:pPr>
            <w:r w:rsidRPr="00276AF2">
              <w:rPr>
                <w:rFonts w:hint="eastAsia"/>
                <w:lang w:eastAsia="zh-CN"/>
              </w:rPr>
              <w:t>0</w:t>
            </w:r>
            <w:r w:rsidRPr="00276AF2">
              <w:rPr>
                <w:lang w:eastAsia="zh-CN"/>
              </w:rPr>
              <w:t>.9</w:t>
            </w:r>
            <w:r>
              <w:rPr>
                <w:lang w:eastAsia="zh-CN"/>
              </w:rPr>
              <w:t>5</w:t>
            </w:r>
          </w:p>
        </w:tc>
        <w:tc>
          <w:tcPr>
            <w:tcW w:w="1527" w:type="dxa"/>
            <w:shd w:val="clear" w:color="auto" w:fill="auto"/>
          </w:tcPr>
          <w:p w14:paraId="687C84A1" w14:textId="77777777" w:rsidR="007B6544" w:rsidRPr="00276AF2" w:rsidRDefault="007B6544" w:rsidP="00DA4966">
            <w:pPr>
              <w:jc w:val="center"/>
              <w:rPr>
                <w:lang w:eastAsia="zh-CN"/>
              </w:rPr>
            </w:pPr>
            <w:r w:rsidRPr="00276AF2">
              <w:rPr>
                <w:rFonts w:hint="eastAsia"/>
                <w:lang w:eastAsia="zh-CN"/>
              </w:rPr>
              <w:t>0</w:t>
            </w:r>
            <w:r>
              <w:rPr>
                <w:lang w:eastAsia="zh-CN"/>
              </w:rPr>
              <w:t>.47</w:t>
            </w:r>
          </w:p>
        </w:tc>
      </w:tr>
      <w:tr w:rsidR="007B6544" w:rsidRPr="00276AF2" w14:paraId="79A55114" w14:textId="77777777" w:rsidTr="00DA4966">
        <w:trPr>
          <w:jc w:val="center"/>
        </w:trPr>
        <w:tc>
          <w:tcPr>
            <w:tcW w:w="1222" w:type="dxa"/>
            <w:shd w:val="clear" w:color="auto" w:fill="auto"/>
          </w:tcPr>
          <w:p w14:paraId="699F29E2" w14:textId="339D63EE" w:rsidR="007B6544" w:rsidRPr="00276AF2" w:rsidRDefault="007B6544" w:rsidP="00DA4966">
            <w:pPr>
              <w:jc w:val="center"/>
              <w:rPr>
                <w:lang w:eastAsia="zh-CN"/>
              </w:rPr>
            </w:pPr>
            <w:r>
              <w:rPr>
                <w:rFonts w:hint="eastAsia"/>
                <w:lang w:eastAsia="zh-CN"/>
              </w:rPr>
              <w:t>1</w:t>
            </w:r>
            <w:r>
              <w:rPr>
                <w:lang w:eastAsia="zh-CN"/>
              </w:rPr>
              <w:t>2</w:t>
            </w:r>
          </w:p>
        </w:tc>
        <w:tc>
          <w:tcPr>
            <w:tcW w:w="1264" w:type="dxa"/>
            <w:shd w:val="clear" w:color="auto" w:fill="auto"/>
          </w:tcPr>
          <w:p w14:paraId="1A16A1AA" w14:textId="70349AAC" w:rsidR="007B6544" w:rsidRPr="00276AF2" w:rsidRDefault="007B6544" w:rsidP="00DA4966">
            <w:pPr>
              <w:jc w:val="center"/>
              <w:rPr>
                <w:lang w:eastAsia="zh-CN"/>
              </w:rPr>
            </w:pPr>
            <w:r>
              <w:rPr>
                <w:rFonts w:hint="eastAsia"/>
                <w:lang w:eastAsia="zh-CN"/>
              </w:rPr>
              <w:t>1</w:t>
            </w:r>
            <w:r>
              <w:rPr>
                <w:lang w:eastAsia="zh-CN"/>
              </w:rPr>
              <w:t>128</w:t>
            </w:r>
          </w:p>
        </w:tc>
        <w:tc>
          <w:tcPr>
            <w:tcW w:w="1466" w:type="dxa"/>
            <w:shd w:val="clear" w:color="auto" w:fill="auto"/>
          </w:tcPr>
          <w:p w14:paraId="7144B313" w14:textId="300FC93D" w:rsidR="007B6544" w:rsidRPr="00276AF2" w:rsidRDefault="00110914" w:rsidP="00DA4966">
            <w:pPr>
              <w:jc w:val="center"/>
              <w:rPr>
                <w:lang w:eastAsia="zh-CN"/>
              </w:rPr>
            </w:pPr>
            <w:r>
              <w:rPr>
                <w:lang w:eastAsia="zh-CN"/>
              </w:rPr>
              <w:t>Not applicable</w:t>
            </w:r>
          </w:p>
        </w:tc>
        <w:tc>
          <w:tcPr>
            <w:tcW w:w="1527" w:type="dxa"/>
            <w:shd w:val="clear" w:color="auto" w:fill="auto"/>
          </w:tcPr>
          <w:p w14:paraId="7396C235" w14:textId="50858745" w:rsidR="007B6544" w:rsidRPr="00276AF2" w:rsidRDefault="007B6544" w:rsidP="00DA4966">
            <w:pPr>
              <w:jc w:val="center"/>
              <w:rPr>
                <w:lang w:eastAsia="zh-CN"/>
              </w:rPr>
            </w:pPr>
            <w:r>
              <w:rPr>
                <w:rFonts w:hint="eastAsia"/>
                <w:lang w:eastAsia="zh-CN"/>
              </w:rPr>
              <w:t>0</w:t>
            </w:r>
            <w:r>
              <w:rPr>
                <w:lang w:eastAsia="zh-CN"/>
              </w:rPr>
              <w:t>.53</w:t>
            </w:r>
          </w:p>
        </w:tc>
      </w:tr>
    </w:tbl>
    <w:p w14:paraId="38C7492A" w14:textId="68A7FAD4" w:rsidR="00AA138B" w:rsidRDefault="00AA138B" w:rsidP="00924845"/>
    <w:p w14:paraId="7FFC8BE7" w14:textId="16901E3F" w:rsidR="005560BB" w:rsidRDefault="005560BB" w:rsidP="00AA138B">
      <w:pPr>
        <w:jc w:val="center"/>
      </w:pPr>
      <w:r>
        <w:rPr>
          <w:noProof/>
          <w:lang w:eastAsia="zh-CN"/>
        </w:rPr>
        <w:drawing>
          <wp:inline distT="0" distB="0" distL="0" distR="0" wp14:anchorId="31E51E25" wp14:editId="3DC24151">
            <wp:extent cx="3510951" cy="2628452"/>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19844" cy="2635109"/>
                    </a:xfrm>
                    <a:prstGeom prst="rect">
                      <a:avLst/>
                    </a:prstGeom>
                  </pic:spPr>
                </pic:pic>
              </a:graphicData>
            </a:graphic>
          </wp:inline>
        </w:drawing>
      </w:r>
    </w:p>
    <w:p w14:paraId="04C8961E" w14:textId="23555297" w:rsidR="00704351" w:rsidRPr="009F30D5" w:rsidRDefault="00704351" w:rsidP="00704351">
      <w:pPr>
        <w:jc w:val="center"/>
        <w:rPr>
          <w:b/>
          <w:sz w:val="20"/>
          <w:lang w:eastAsia="zh-CN"/>
        </w:rPr>
      </w:pPr>
      <w:r w:rsidRPr="009F30D5">
        <w:rPr>
          <w:rFonts w:hint="eastAsia"/>
          <w:b/>
          <w:sz w:val="20"/>
          <w:lang w:eastAsia="zh-CN"/>
        </w:rPr>
        <w:t>F</w:t>
      </w:r>
      <w:r w:rsidRPr="009F30D5">
        <w:rPr>
          <w:b/>
          <w:sz w:val="20"/>
          <w:lang w:eastAsia="zh-CN"/>
        </w:rPr>
        <w:t xml:space="preserve">igure </w:t>
      </w:r>
      <w:r w:rsidR="007C55CD" w:rsidRPr="009F30D5">
        <w:rPr>
          <w:b/>
          <w:sz w:val="20"/>
          <w:lang w:eastAsia="zh-CN"/>
        </w:rPr>
        <w:t>3</w:t>
      </w:r>
      <w:r w:rsidRPr="009F30D5">
        <w:rPr>
          <w:b/>
          <w:sz w:val="20"/>
          <w:lang w:eastAsia="zh-CN"/>
        </w:rPr>
        <w:t xml:space="preserve">. </w:t>
      </w:r>
      <w:r w:rsidR="001B42F2" w:rsidRPr="009F30D5">
        <w:rPr>
          <w:b/>
          <w:sz w:val="20"/>
          <w:lang w:eastAsia="zh-CN"/>
        </w:rPr>
        <w:t>N</w:t>
      </w:r>
      <w:r w:rsidRPr="009F30D5">
        <w:rPr>
          <w:b/>
          <w:sz w:val="20"/>
          <w:lang w:eastAsia="zh-CN"/>
        </w:rPr>
        <w:t xml:space="preserve">PDSCH </w:t>
      </w:r>
      <w:r w:rsidR="001051D4">
        <w:rPr>
          <w:b/>
          <w:sz w:val="20"/>
          <w:lang w:eastAsia="zh-CN"/>
        </w:rPr>
        <w:t xml:space="preserve">BLER </w:t>
      </w:r>
      <w:r w:rsidR="005413F4">
        <w:rPr>
          <w:b/>
          <w:sz w:val="20"/>
          <w:lang w:eastAsia="zh-CN"/>
        </w:rPr>
        <w:t xml:space="preserve">of </w:t>
      </w:r>
      <w:r w:rsidRPr="009F30D5">
        <w:rPr>
          <w:b/>
          <w:sz w:val="20"/>
          <w:lang w:eastAsia="zh-CN"/>
        </w:rPr>
        <w:t>in-band deployment I</w:t>
      </w:r>
      <w:r w:rsidRPr="009F30D5">
        <w:rPr>
          <w:b/>
          <w:sz w:val="20"/>
          <w:vertAlign w:val="subscript"/>
          <w:lang w:eastAsia="zh-CN"/>
        </w:rPr>
        <w:t>TBS</w:t>
      </w:r>
      <w:r w:rsidRPr="009F30D5">
        <w:rPr>
          <w:b/>
          <w:sz w:val="20"/>
          <w:lang w:eastAsia="zh-CN"/>
        </w:rPr>
        <w:t>=10,</w:t>
      </w:r>
      <w:r w:rsidR="00495637" w:rsidRPr="009F30D5">
        <w:rPr>
          <w:b/>
          <w:sz w:val="20"/>
          <w:lang w:eastAsia="zh-CN"/>
        </w:rPr>
        <w:t xml:space="preserve"> </w:t>
      </w:r>
      <w:r w:rsidRPr="009F30D5">
        <w:rPr>
          <w:b/>
          <w:sz w:val="20"/>
          <w:lang w:eastAsia="zh-CN"/>
        </w:rPr>
        <w:t>1</w:t>
      </w:r>
      <w:r w:rsidR="00495637" w:rsidRPr="009F30D5">
        <w:rPr>
          <w:b/>
          <w:sz w:val="20"/>
          <w:lang w:eastAsia="zh-CN"/>
        </w:rPr>
        <w:t>1</w:t>
      </w:r>
      <w:r w:rsidRPr="009F30D5">
        <w:rPr>
          <w:b/>
          <w:sz w:val="20"/>
          <w:lang w:eastAsia="zh-CN"/>
        </w:rPr>
        <w:t xml:space="preserve"> QPSK vs. 16QAM with 1T1R</w:t>
      </w:r>
      <w:r w:rsidR="005560BB" w:rsidRPr="009F30D5">
        <w:rPr>
          <w:b/>
          <w:sz w:val="20"/>
          <w:lang w:eastAsia="zh-CN"/>
        </w:rPr>
        <w:t xml:space="preserve"> and Isf = 4 in AWGN</w:t>
      </w:r>
    </w:p>
    <w:p w14:paraId="1466BBAB" w14:textId="77777777" w:rsidR="005560BB" w:rsidRPr="008C362A" w:rsidRDefault="005560BB" w:rsidP="005560BB">
      <w:pPr>
        <w:jc w:val="center"/>
        <w:rPr>
          <w:b/>
          <w:lang w:eastAsia="zh-CN"/>
        </w:rPr>
      </w:pPr>
      <w:r w:rsidRPr="00B23992">
        <w:rPr>
          <w:b/>
          <w:lang w:eastAsia="zh-CN"/>
        </w:rPr>
        <w:t>Table</w:t>
      </w:r>
      <w:r>
        <w:rPr>
          <w:b/>
          <w:lang w:eastAsia="zh-CN"/>
        </w:rPr>
        <w:t xml:space="preserve"> 5 In-band</w:t>
      </w:r>
      <w:r w:rsidRPr="00B23992">
        <w:rPr>
          <w:b/>
          <w:lang w:eastAsia="zh-CN"/>
        </w:rPr>
        <w:t xml:space="preserve"> deployment mode code rate</w:t>
      </w:r>
      <w:r>
        <w:rPr>
          <w:b/>
          <w:lang w:eastAsia="zh-CN"/>
        </w:rPr>
        <w:t xml:space="preserve"> table</w:t>
      </w:r>
      <w:r w:rsidRPr="00B23992">
        <w:rPr>
          <w:b/>
          <w:lang w:eastAsia="zh-CN"/>
        </w:rPr>
        <w:t xml:space="preserve"> for DL</w:t>
      </w:r>
      <w:r>
        <w:rPr>
          <w:b/>
          <w:lang w:eastAsia="zh-CN"/>
        </w:rPr>
        <w:br w:type="textWrapping" w:clear="all"/>
        <w:t xml:space="preserve"> with </w:t>
      </w:r>
      <w:r>
        <w:rPr>
          <w:b/>
        </w:rPr>
        <w:t>10</w:t>
      </w:r>
      <w:r w:rsidRPr="00D237B8">
        <w:rPr>
          <w:b/>
          <w:lang w:eastAsia="zh-CN"/>
        </w:rPr>
        <w:t>&lt;=I</w:t>
      </w:r>
      <w:r w:rsidRPr="00D237B8">
        <w:rPr>
          <w:b/>
          <w:vertAlign w:val="subscript"/>
          <w:lang w:eastAsia="zh-CN"/>
        </w:rPr>
        <w:t>TBS</w:t>
      </w:r>
      <w:r>
        <w:rPr>
          <w:b/>
          <w:lang w:eastAsia="zh-CN"/>
        </w:rPr>
        <w:t>&lt;=12 and 2T1R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527"/>
      </w:tblGrid>
      <w:tr w:rsidR="005560BB" w:rsidRPr="00276AF2" w14:paraId="01FB0C7F" w14:textId="77777777" w:rsidTr="005560BB">
        <w:trPr>
          <w:jc w:val="center"/>
        </w:trPr>
        <w:tc>
          <w:tcPr>
            <w:tcW w:w="1222" w:type="dxa"/>
            <w:shd w:val="clear" w:color="auto" w:fill="auto"/>
          </w:tcPr>
          <w:p w14:paraId="443A4EF6" w14:textId="77777777" w:rsidR="005560BB" w:rsidRPr="00276AF2" w:rsidRDefault="005560BB" w:rsidP="005560BB">
            <w:pPr>
              <w:jc w:val="center"/>
              <w:rPr>
                <w:lang w:eastAsia="zh-CN"/>
              </w:rPr>
            </w:pPr>
            <w:r w:rsidRPr="008750B4">
              <w:rPr>
                <w:lang w:eastAsia="zh-CN"/>
              </w:rPr>
              <w:t>I</w:t>
            </w:r>
            <w:r w:rsidRPr="00276AF2">
              <w:rPr>
                <w:vertAlign w:val="subscript"/>
                <w:lang w:eastAsia="zh-CN"/>
              </w:rPr>
              <w:t>TBS</w:t>
            </w:r>
          </w:p>
        </w:tc>
        <w:tc>
          <w:tcPr>
            <w:tcW w:w="1264" w:type="dxa"/>
            <w:shd w:val="clear" w:color="auto" w:fill="auto"/>
          </w:tcPr>
          <w:p w14:paraId="0BF403EB" w14:textId="77777777" w:rsidR="005560BB" w:rsidRPr="00276AF2" w:rsidRDefault="005560BB" w:rsidP="005560BB">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shd w:val="clear" w:color="auto" w:fill="auto"/>
          </w:tcPr>
          <w:p w14:paraId="2B470BF7" w14:textId="77777777" w:rsidR="005560BB" w:rsidRPr="00276AF2" w:rsidRDefault="005560BB" w:rsidP="005560BB">
            <w:pPr>
              <w:jc w:val="center"/>
              <w:rPr>
                <w:lang w:eastAsia="zh-CN"/>
              </w:rPr>
            </w:pPr>
            <w:r w:rsidRPr="00276AF2">
              <w:rPr>
                <w:rFonts w:hint="eastAsia"/>
                <w:lang w:eastAsia="zh-CN"/>
              </w:rPr>
              <w:t>C</w:t>
            </w:r>
            <w:r w:rsidRPr="00276AF2">
              <w:rPr>
                <w:lang w:eastAsia="zh-CN"/>
              </w:rPr>
              <w:t>R_QPSK</w:t>
            </w:r>
          </w:p>
        </w:tc>
        <w:tc>
          <w:tcPr>
            <w:tcW w:w="1527" w:type="dxa"/>
            <w:shd w:val="clear" w:color="auto" w:fill="auto"/>
          </w:tcPr>
          <w:p w14:paraId="5FA2C20B" w14:textId="77777777" w:rsidR="005560BB" w:rsidRPr="00276AF2" w:rsidRDefault="005560BB" w:rsidP="005560BB">
            <w:pPr>
              <w:jc w:val="center"/>
              <w:rPr>
                <w:lang w:eastAsia="zh-CN"/>
              </w:rPr>
            </w:pPr>
            <w:r>
              <w:rPr>
                <w:lang w:eastAsia="zh-CN"/>
              </w:rPr>
              <w:t>CR</w:t>
            </w:r>
            <w:r w:rsidRPr="00276AF2">
              <w:rPr>
                <w:lang w:eastAsia="zh-CN"/>
              </w:rPr>
              <w:t>_16QAM</w:t>
            </w:r>
          </w:p>
        </w:tc>
      </w:tr>
      <w:tr w:rsidR="005560BB" w:rsidRPr="00276AF2" w14:paraId="518A7842" w14:textId="77777777" w:rsidTr="005560BB">
        <w:trPr>
          <w:jc w:val="center"/>
        </w:trPr>
        <w:tc>
          <w:tcPr>
            <w:tcW w:w="1222" w:type="dxa"/>
            <w:shd w:val="clear" w:color="auto" w:fill="auto"/>
          </w:tcPr>
          <w:p w14:paraId="171B1837" w14:textId="77777777" w:rsidR="005560BB" w:rsidRPr="00276AF2" w:rsidRDefault="005560BB" w:rsidP="005560BB">
            <w:pPr>
              <w:jc w:val="center"/>
              <w:rPr>
                <w:lang w:eastAsia="zh-CN"/>
              </w:rPr>
            </w:pPr>
            <w:r w:rsidRPr="00276AF2">
              <w:rPr>
                <w:rFonts w:hint="eastAsia"/>
                <w:lang w:eastAsia="zh-CN"/>
              </w:rPr>
              <w:lastRenderedPageBreak/>
              <w:t>1</w:t>
            </w:r>
            <w:r>
              <w:rPr>
                <w:lang w:eastAsia="zh-CN"/>
              </w:rPr>
              <w:t>0</w:t>
            </w:r>
          </w:p>
        </w:tc>
        <w:tc>
          <w:tcPr>
            <w:tcW w:w="1264" w:type="dxa"/>
            <w:shd w:val="clear" w:color="auto" w:fill="auto"/>
          </w:tcPr>
          <w:p w14:paraId="057CB2AE" w14:textId="77777777" w:rsidR="005560BB" w:rsidRPr="00276AF2" w:rsidRDefault="005560BB" w:rsidP="005560BB">
            <w:pPr>
              <w:jc w:val="center"/>
              <w:rPr>
                <w:lang w:eastAsia="zh-CN"/>
              </w:rPr>
            </w:pPr>
            <w:r>
              <w:rPr>
                <w:lang w:eastAsia="zh-CN"/>
              </w:rPr>
              <w:t>872</w:t>
            </w:r>
          </w:p>
        </w:tc>
        <w:tc>
          <w:tcPr>
            <w:tcW w:w="1466" w:type="dxa"/>
            <w:shd w:val="clear" w:color="auto" w:fill="auto"/>
          </w:tcPr>
          <w:p w14:paraId="1BDF6646" w14:textId="77777777" w:rsidR="005560BB" w:rsidRPr="00276AF2" w:rsidRDefault="005560BB" w:rsidP="005560BB">
            <w:pPr>
              <w:jc w:val="center"/>
              <w:rPr>
                <w:lang w:eastAsia="zh-CN"/>
              </w:rPr>
            </w:pPr>
            <w:r w:rsidRPr="00276AF2">
              <w:rPr>
                <w:rFonts w:hint="eastAsia"/>
                <w:lang w:eastAsia="zh-CN"/>
              </w:rPr>
              <w:t>0</w:t>
            </w:r>
            <w:r w:rsidRPr="00276AF2">
              <w:rPr>
                <w:lang w:eastAsia="zh-CN"/>
              </w:rPr>
              <w:t>.8</w:t>
            </w:r>
            <w:r>
              <w:rPr>
                <w:lang w:eastAsia="zh-CN"/>
              </w:rPr>
              <w:t>960</w:t>
            </w:r>
          </w:p>
        </w:tc>
        <w:tc>
          <w:tcPr>
            <w:tcW w:w="1527" w:type="dxa"/>
            <w:shd w:val="clear" w:color="auto" w:fill="auto"/>
          </w:tcPr>
          <w:p w14:paraId="64635395" w14:textId="77777777" w:rsidR="005560BB" w:rsidRPr="00276AF2" w:rsidRDefault="005560BB" w:rsidP="005560BB">
            <w:pPr>
              <w:jc w:val="center"/>
              <w:rPr>
                <w:lang w:eastAsia="zh-CN"/>
              </w:rPr>
            </w:pPr>
            <w:r w:rsidRPr="00276AF2">
              <w:rPr>
                <w:rFonts w:hint="eastAsia"/>
                <w:lang w:eastAsia="zh-CN"/>
              </w:rPr>
              <w:t>0</w:t>
            </w:r>
            <w:r>
              <w:rPr>
                <w:lang w:eastAsia="zh-CN"/>
              </w:rPr>
              <w:t>.4480</w:t>
            </w:r>
          </w:p>
        </w:tc>
      </w:tr>
      <w:tr w:rsidR="005560BB" w:rsidRPr="00276AF2" w14:paraId="5D87D788" w14:textId="77777777" w:rsidTr="005560BB">
        <w:trPr>
          <w:jc w:val="center"/>
        </w:trPr>
        <w:tc>
          <w:tcPr>
            <w:tcW w:w="1222" w:type="dxa"/>
            <w:shd w:val="clear" w:color="auto" w:fill="auto"/>
          </w:tcPr>
          <w:p w14:paraId="483462DA" w14:textId="77777777" w:rsidR="005560BB" w:rsidRPr="00276AF2" w:rsidRDefault="005560BB" w:rsidP="005560BB">
            <w:pPr>
              <w:jc w:val="center"/>
              <w:rPr>
                <w:lang w:eastAsia="zh-CN"/>
              </w:rPr>
            </w:pPr>
            <w:r w:rsidRPr="00276AF2">
              <w:rPr>
                <w:rFonts w:hint="eastAsia"/>
                <w:lang w:eastAsia="zh-CN"/>
              </w:rPr>
              <w:t>1</w:t>
            </w:r>
            <w:r>
              <w:rPr>
                <w:lang w:eastAsia="zh-CN"/>
              </w:rPr>
              <w:t>1</w:t>
            </w:r>
          </w:p>
        </w:tc>
        <w:tc>
          <w:tcPr>
            <w:tcW w:w="1264" w:type="dxa"/>
            <w:shd w:val="clear" w:color="auto" w:fill="auto"/>
          </w:tcPr>
          <w:p w14:paraId="1CC12E19" w14:textId="77777777" w:rsidR="005560BB" w:rsidRPr="00276AF2" w:rsidRDefault="005560BB" w:rsidP="005560BB">
            <w:pPr>
              <w:jc w:val="center"/>
              <w:rPr>
                <w:lang w:eastAsia="zh-CN"/>
              </w:rPr>
            </w:pPr>
            <w:r w:rsidRPr="00276AF2">
              <w:rPr>
                <w:rFonts w:hint="eastAsia"/>
                <w:lang w:eastAsia="zh-CN"/>
              </w:rPr>
              <w:t>1</w:t>
            </w:r>
            <w:r>
              <w:rPr>
                <w:lang w:eastAsia="zh-CN"/>
              </w:rPr>
              <w:t>000</w:t>
            </w:r>
          </w:p>
        </w:tc>
        <w:tc>
          <w:tcPr>
            <w:tcW w:w="1466" w:type="dxa"/>
            <w:shd w:val="clear" w:color="auto" w:fill="auto"/>
          </w:tcPr>
          <w:p w14:paraId="3A1233F3" w14:textId="237562C5" w:rsidR="005560BB" w:rsidRPr="00276AF2" w:rsidRDefault="00F132B8" w:rsidP="005560BB">
            <w:pPr>
              <w:jc w:val="center"/>
              <w:rPr>
                <w:lang w:eastAsia="zh-CN"/>
              </w:rPr>
            </w:pPr>
            <w:r>
              <w:rPr>
                <w:lang w:eastAsia="zh-CN"/>
              </w:rPr>
              <w:t>Not applicable</w:t>
            </w:r>
          </w:p>
        </w:tc>
        <w:tc>
          <w:tcPr>
            <w:tcW w:w="1527" w:type="dxa"/>
            <w:shd w:val="clear" w:color="auto" w:fill="auto"/>
          </w:tcPr>
          <w:p w14:paraId="675FB3F6" w14:textId="77777777" w:rsidR="005560BB" w:rsidRPr="00276AF2" w:rsidRDefault="005560BB" w:rsidP="005560BB">
            <w:pPr>
              <w:jc w:val="center"/>
              <w:rPr>
                <w:lang w:eastAsia="zh-CN"/>
              </w:rPr>
            </w:pPr>
            <w:r w:rsidRPr="00276AF2">
              <w:rPr>
                <w:rFonts w:hint="eastAsia"/>
                <w:lang w:eastAsia="zh-CN"/>
              </w:rPr>
              <w:t>0</w:t>
            </w:r>
            <w:r>
              <w:rPr>
                <w:lang w:eastAsia="zh-CN"/>
              </w:rPr>
              <w:t>.5120</w:t>
            </w:r>
          </w:p>
        </w:tc>
      </w:tr>
      <w:tr w:rsidR="005560BB" w:rsidRPr="00276AF2" w14:paraId="77C04E72" w14:textId="77777777" w:rsidTr="005560BB">
        <w:trPr>
          <w:jc w:val="center"/>
        </w:trPr>
        <w:tc>
          <w:tcPr>
            <w:tcW w:w="1222" w:type="dxa"/>
            <w:shd w:val="clear" w:color="auto" w:fill="auto"/>
          </w:tcPr>
          <w:p w14:paraId="3F645D37" w14:textId="77777777" w:rsidR="005560BB" w:rsidRPr="00276AF2" w:rsidRDefault="005560BB" w:rsidP="005560BB">
            <w:pPr>
              <w:jc w:val="center"/>
              <w:rPr>
                <w:lang w:eastAsia="zh-CN"/>
              </w:rPr>
            </w:pPr>
            <w:r>
              <w:rPr>
                <w:rFonts w:hint="eastAsia"/>
                <w:lang w:eastAsia="zh-CN"/>
              </w:rPr>
              <w:t>1</w:t>
            </w:r>
            <w:r>
              <w:rPr>
                <w:lang w:eastAsia="zh-CN"/>
              </w:rPr>
              <w:t>2</w:t>
            </w:r>
          </w:p>
        </w:tc>
        <w:tc>
          <w:tcPr>
            <w:tcW w:w="1264" w:type="dxa"/>
            <w:shd w:val="clear" w:color="auto" w:fill="auto"/>
          </w:tcPr>
          <w:p w14:paraId="0858D489" w14:textId="77777777" w:rsidR="005560BB" w:rsidRPr="00276AF2" w:rsidRDefault="005560BB" w:rsidP="005560BB">
            <w:pPr>
              <w:jc w:val="center"/>
              <w:rPr>
                <w:lang w:eastAsia="zh-CN"/>
              </w:rPr>
            </w:pPr>
            <w:r>
              <w:rPr>
                <w:rFonts w:hint="eastAsia"/>
                <w:lang w:eastAsia="zh-CN"/>
              </w:rPr>
              <w:t>1</w:t>
            </w:r>
            <w:r>
              <w:rPr>
                <w:lang w:eastAsia="zh-CN"/>
              </w:rPr>
              <w:t>128</w:t>
            </w:r>
          </w:p>
        </w:tc>
        <w:tc>
          <w:tcPr>
            <w:tcW w:w="1466" w:type="dxa"/>
            <w:shd w:val="clear" w:color="auto" w:fill="auto"/>
          </w:tcPr>
          <w:p w14:paraId="52DE3F2B" w14:textId="695AEE8A" w:rsidR="005560BB" w:rsidRPr="00276AF2" w:rsidRDefault="00F132B8" w:rsidP="005560BB">
            <w:pPr>
              <w:jc w:val="center"/>
              <w:rPr>
                <w:lang w:eastAsia="zh-CN"/>
              </w:rPr>
            </w:pPr>
            <w:r>
              <w:rPr>
                <w:lang w:eastAsia="zh-CN"/>
              </w:rPr>
              <w:t>Not applicable</w:t>
            </w:r>
          </w:p>
        </w:tc>
        <w:tc>
          <w:tcPr>
            <w:tcW w:w="1527" w:type="dxa"/>
            <w:shd w:val="clear" w:color="auto" w:fill="auto"/>
          </w:tcPr>
          <w:p w14:paraId="332A45B0" w14:textId="77777777" w:rsidR="005560BB" w:rsidRPr="00276AF2" w:rsidRDefault="005560BB" w:rsidP="005560BB">
            <w:pPr>
              <w:jc w:val="center"/>
              <w:rPr>
                <w:lang w:eastAsia="zh-CN"/>
              </w:rPr>
            </w:pPr>
            <w:r>
              <w:rPr>
                <w:rFonts w:hint="eastAsia"/>
                <w:lang w:eastAsia="zh-CN"/>
              </w:rPr>
              <w:t>0</w:t>
            </w:r>
            <w:r>
              <w:rPr>
                <w:lang w:eastAsia="zh-CN"/>
              </w:rPr>
              <w:t>.5760</w:t>
            </w:r>
          </w:p>
        </w:tc>
      </w:tr>
    </w:tbl>
    <w:p w14:paraId="414F25B7" w14:textId="77777777" w:rsidR="005560BB" w:rsidRDefault="005560BB" w:rsidP="00704351">
      <w:pPr>
        <w:jc w:val="center"/>
        <w:rPr>
          <w:lang w:eastAsia="zh-CN"/>
        </w:rPr>
      </w:pPr>
    </w:p>
    <w:p w14:paraId="00137051" w14:textId="59D70F22" w:rsidR="00704351" w:rsidRDefault="005560BB" w:rsidP="00AA138B">
      <w:pPr>
        <w:jc w:val="center"/>
      </w:pPr>
      <w:r>
        <w:rPr>
          <w:noProof/>
          <w:lang w:eastAsia="zh-CN"/>
        </w:rPr>
        <w:drawing>
          <wp:inline distT="0" distB="0" distL="0" distR="0" wp14:anchorId="2A6C71EE" wp14:editId="1D5B847D">
            <wp:extent cx="3595798" cy="2659188"/>
            <wp:effectExtent l="0" t="0" r="508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13292" cy="2672125"/>
                    </a:xfrm>
                    <a:prstGeom prst="rect">
                      <a:avLst/>
                    </a:prstGeom>
                  </pic:spPr>
                </pic:pic>
              </a:graphicData>
            </a:graphic>
          </wp:inline>
        </w:drawing>
      </w:r>
    </w:p>
    <w:p w14:paraId="1CF8A76F" w14:textId="02EB5DDE" w:rsidR="005560BB" w:rsidRPr="009F30D5" w:rsidRDefault="005560BB" w:rsidP="005560BB">
      <w:pPr>
        <w:jc w:val="center"/>
        <w:rPr>
          <w:b/>
          <w:sz w:val="20"/>
          <w:lang w:eastAsia="zh-CN"/>
        </w:rPr>
      </w:pPr>
      <w:r w:rsidRPr="009F30D5">
        <w:rPr>
          <w:rFonts w:hint="eastAsia"/>
          <w:b/>
          <w:sz w:val="20"/>
          <w:lang w:eastAsia="zh-CN"/>
        </w:rPr>
        <w:t>F</w:t>
      </w:r>
      <w:r w:rsidR="009E1411" w:rsidRPr="009F30D5">
        <w:rPr>
          <w:b/>
          <w:sz w:val="20"/>
          <w:lang w:eastAsia="zh-CN"/>
        </w:rPr>
        <w:t xml:space="preserve">igure </w:t>
      </w:r>
      <w:r w:rsidR="007C55CD" w:rsidRPr="009F30D5">
        <w:rPr>
          <w:b/>
          <w:sz w:val="20"/>
          <w:lang w:eastAsia="zh-CN"/>
        </w:rPr>
        <w:t>4</w:t>
      </w:r>
      <w:r w:rsidRPr="009F30D5">
        <w:rPr>
          <w:b/>
          <w:sz w:val="20"/>
          <w:lang w:eastAsia="zh-CN"/>
        </w:rPr>
        <w:t xml:space="preserve">. NPDSCH </w:t>
      </w:r>
      <w:r w:rsidR="00314014">
        <w:rPr>
          <w:b/>
          <w:sz w:val="20"/>
          <w:lang w:eastAsia="zh-CN"/>
        </w:rPr>
        <w:t xml:space="preserve">BLER of </w:t>
      </w:r>
      <w:r w:rsidRPr="009F30D5">
        <w:rPr>
          <w:b/>
          <w:sz w:val="20"/>
          <w:lang w:eastAsia="zh-CN"/>
        </w:rPr>
        <w:t>in-band deployment I</w:t>
      </w:r>
      <w:r w:rsidRPr="009F30D5">
        <w:rPr>
          <w:b/>
          <w:sz w:val="20"/>
          <w:vertAlign w:val="subscript"/>
          <w:lang w:eastAsia="zh-CN"/>
        </w:rPr>
        <w:t>TBS</w:t>
      </w:r>
      <w:r w:rsidRPr="009F30D5">
        <w:rPr>
          <w:b/>
          <w:sz w:val="20"/>
          <w:lang w:eastAsia="zh-CN"/>
        </w:rPr>
        <w:t>=10, 11 QPSK vs. 16QAM with 2T1R and Isf = 4</w:t>
      </w:r>
      <w:r w:rsidR="00BF21C7" w:rsidRPr="009F30D5">
        <w:rPr>
          <w:b/>
          <w:sz w:val="20"/>
          <w:lang w:eastAsia="zh-CN"/>
        </w:rPr>
        <w:t xml:space="preserve"> in AWGN</w:t>
      </w:r>
    </w:p>
    <w:p w14:paraId="3F17A9D4" w14:textId="6E864873" w:rsidR="00CD568A" w:rsidRPr="00924845" w:rsidRDefault="00CD568A" w:rsidP="0054443D">
      <w:pPr>
        <w:pStyle w:val="a3"/>
        <w:jc w:val="left"/>
        <w:rPr>
          <w:b w:val="0"/>
          <w:bCs w:val="0"/>
          <w:sz w:val="22"/>
        </w:rPr>
      </w:pPr>
      <w:r w:rsidRPr="00924845">
        <w:rPr>
          <w:b w:val="0"/>
          <w:bCs w:val="0"/>
          <w:sz w:val="22"/>
        </w:rPr>
        <w:t xml:space="preserve">Therefore, </w:t>
      </w:r>
      <w:r>
        <w:rPr>
          <w:b w:val="0"/>
          <w:bCs w:val="0"/>
          <w:sz w:val="22"/>
        </w:rPr>
        <w:t>we have the following proposal:</w:t>
      </w:r>
    </w:p>
    <w:p w14:paraId="1FB6B497" w14:textId="743DAA46" w:rsidR="0054443D" w:rsidRPr="00270840" w:rsidRDefault="0054443D" w:rsidP="0054443D">
      <w:pPr>
        <w:pStyle w:val="a3"/>
        <w:jc w:val="left"/>
        <w:rPr>
          <w:sz w:val="22"/>
        </w:rPr>
      </w:pPr>
      <w:r w:rsidRPr="00270840">
        <w:rPr>
          <w:bCs w:val="0"/>
          <w:sz w:val="22"/>
        </w:rPr>
        <w:t xml:space="preserve">Proposal </w:t>
      </w:r>
      <w:r w:rsidR="00CF5129">
        <w:rPr>
          <w:bCs w:val="0"/>
          <w:sz w:val="22"/>
        </w:rPr>
        <w:t>3</w:t>
      </w:r>
      <w:r w:rsidRPr="00270840">
        <w:rPr>
          <w:bCs w:val="0"/>
          <w:sz w:val="22"/>
        </w:rPr>
        <w:t>:</w:t>
      </w:r>
      <w:r w:rsidRPr="00270840">
        <w:rPr>
          <w:b w:val="0"/>
          <w:bCs w:val="0"/>
          <w:sz w:val="22"/>
        </w:rPr>
        <w:t xml:space="preserve"> </w:t>
      </w:r>
      <w:r w:rsidRPr="00270840">
        <w:rPr>
          <w:sz w:val="22"/>
        </w:rPr>
        <w:t xml:space="preserve">Confirm </w:t>
      </w:r>
      <w:r>
        <w:rPr>
          <w:sz w:val="22"/>
        </w:rPr>
        <w:t>the WA with following revisions</w:t>
      </w:r>
      <w:r w:rsidRPr="00270840">
        <w:rPr>
          <w:sz w:val="22"/>
        </w:rPr>
        <w:t>.</w:t>
      </w:r>
    </w:p>
    <w:p w14:paraId="1D10AB72" w14:textId="516D74BC" w:rsidR="001F5F55" w:rsidRPr="00192F1E" w:rsidRDefault="0054443D" w:rsidP="003A6107">
      <w:pPr>
        <w:numPr>
          <w:ilvl w:val="0"/>
          <w:numId w:val="17"/>
        </w:numPr>
        <w:autoSpaceDE/>
        <w:autoSpaceDN/>
        <w:adjustRightInd/>
        <w:snapToGrid/>
        <w:spacing w:after="0"/>
        <w:jc w:val="left"/>
        <w:rPr>
          <w:b/>
          <w:bCs/>
        </w:rPr>
      </w:pPr>
      <w:r w:rsidRPr="00192F1E">
        <w:rPr>
          <w:b/>
          <w:bCs/>
        </w:rPr>
        <w:t xml:space="preserve">For inband deployments, the downlink TBS entries between 11 (TBS of 2024 for I_SF=7) and </w:t>
      </w:r>
      <w:r w:rsidRPr="00192F1E">
        <w:rPr>
          <w:b/>
          <w:bCs/>
          <w:strike/>
          <w:color w:val="FF0000"/>
        </w:rPr>
        <w:t>[</w:t>
      </w:r>
      <w:r w:rsidRPr="00192F1E">
        <w:rPr>
          <w:b/>
          <w:bCs/>
        </w:rPr>
        <w:t>17</w:t>
      </w:r>
      <w:r w:rsidRPr="00192F1E">
        <w:rPr>
          <w:b/>
          <w:bCs/>
          <w:strike/>
          <w:color w:val="FF0000"/>
        </w:rPr>
        <w:t>]</w:t>
      </w:r>
      <w:r w:rsidRPr="00192F1E">
        <w:rPr>
          <w:b/>
          <w:bCs/>
        </w:rPr>
        <w:t xml:space="preserve"> are used for 16QAM.</w:t>
      </w:r>
    </w:p>
    <w:p w14:paraId="42BB14C2" w14:textId="77777777" w:rsidR="0054443D" w:rsidRPr="001F5F55" w:rsidRDefault="0054443D" w:rsidP="003A6107">
      <w:pPr>
        <w:rPr>
          <w:lang w:eastAsia="zh-CN"/>
        </w:rPr>
      </w:pPr>
    </w:p>
    <w:p w14:paraId="4B527F0D" w14:textId="4142C791" w:rsidR="00AC3AFF" w:rsidRDefault="00AC3AFF" w:rsidP="00AC3AFF">
      <w:pPr>
        <w:pStyle w:val="a3"/>
        <w:jc w:val="left"/>
        <w:rPr>
          <w:rFonts w:eastAsia="宋体"/>
          <w:b w:val="0"/>
          <w:bCs w:val="0"/>
          <w:sz w:val="22"/>
        </w:rPr>
      </w:pPr>
      <w:r w:rsidRPr="00CE67F0">
        <w:rPr>
          <w:rFonts w:eastAsia="宋体" w:hint="eastAsia"/>
          <w:b w:val="0"/>
          <w:bCs w:val="0"/>
          <w:sz w:val="22"/>
        </w:rPr>
        <w:t>I</w:t>
      </w:r>
      <w:r w:rsidRPr="00CE67F0">
        <w:rPr>
          <w:rFonts w:eastAsia="宋体"/>
          <w:b w:val="0"/>
          <w:bCs w:val="0"/>
          <w:sz w:val="22"/>
        </w:rPr>
        <w:t>n RAN1#103-e</w:t>
      </w:r>
      <w:r>
        <w:rPr>
          <w:rFonts w:eastAsia="宋体"/>
          <w:b w:val="0"/>
          <w:bCs w:val="0"/>
          <w:sz w:val="22"/>
        </w:rPr>
        <w:t xml:space="preserve">, </w:t>
      </w:r>
      <w:r w:rsidR="00595A0F">
        <w:rPr>
          <w:rFonts w:eastAsia="宋体"/>
          <w:b w:val="0"/>
          <w:bCs w:val="0"/>
          <w:sz w:val="22"/>
        </w:rPr>
        <w:t xml:space="preserve">it has been agreed that </w:t>
      </w:r>
      <w:r>
        <w:rPr>
          <w:rFonts w:eastAsia="宋体"/>
          <w:b w:val="0"/>
          <w:bCs w:val="0"/>
          <w:sz w:val="22"/>
        </w:rPr>
        <w:t>repetitions larger than 2 are not supported in case of 16QAM for DL, as copied as below.</w:t>
      </w:r>
    </w:p>
    <w:tbl>
      <w:tblPr>
        <w:tblStyle w:val="a9"/>
        <w:tblW w:w="0" w:type="auto"/>
        <w:tblLook w:val="04A0" w:firstRow="1" w:lastRow="0" w:firstColumn="1" w:lastColumn="0" w:noHBand="0" w:noVBand="1"/>
      </w:tblPr>
      <w:tblGrid>
        <w:gridCol w:w="9307"/>
      </w:tblGrid>
      <w:tr w:rsidR="00AC3AFF" w14:paraId="35ACE636" w14:textId="77777777" w:rsidTr="00DA4966">
        <w:tc>
          <w:tcPr>
            <w:tcW w:w="9307" w:type="dxa"/>
          </w:tcPr>
          <w:p w14:paraId="112F9276" w14:textId="77777777" w:rsidR="00AC3AFF" w:rsidRDefault="00AC3AFF" w:rsidP="00DA4966">
            <w:pPr>
              <w:rPr>
                <w:lang w:eastAsia="zh-CN"/>
              </w:rPr>
            </w:pPr>
            <w:r w:rsidRPr="00C97250">
              <w:rPr>
                <w:highlight w:val="green"/>
                <w:lang w:eastAsia="zh-CN"/>
              </w:rPr>
              <w:t>Agreement</w:t>
            </w:r>
          </w:p>
          <w:p w14:paraId="7D807BA6" w14:textId="77777777" w:rsidR="00AC3AFF" w:rsidRDefault="00AC3AFF" w:rsidP="00AC3AFF">
            <w:pPr>
              <w:rPr>
                <w:szCs w:val="28"/>
                <w:lang w:eastAsia="x-none"/>
              </w:rPr>
            </w:pPr>
            <w:r>
              <w:rPr>
                <w:szCs w:val="28"/>
                <w:lang w:eastAsia="x-none"/>
              </w:rPr>
              <w:t>R</w:t>
            </w:r>
            <w:r w:rsidRPr="00D80D66">
              <w:rPr>
                <w:szCs w:val="28"/>
                <w:lang w:eastAsia="x-none"/>
              </w:rPr>
              <w:t>epetition</w:t>
            </w:r>
            <w:r>
              <w:rPr>
                <w:szCs w:val="28"/>
                <w:lang w:eastAsia="x-none"/>
              </w:rPr>
              <w:t>s larger than 2 are not</w:t>
            </w:r>
            <w:r w:rsidRPr="00D80D66">
              <w:rPr>
                <w:szCs w:val="28"/>
                <w:lang w:eastAsia="x-none"/>
              </w:rPr>
              <w:t xml:space="preserve"> supported in case of 16QAM</w:t>
            </w:r>
            <w:r>
              <w:rPr>
                <w:szCs w:val="28"/>
                <w:lang w:eastAsia="x-none"/>
              </w:rPr>
              <w:t xml:space="preserve"> for downlink</w:t>
            </w:r>
          </w:p>
          <w:p w14:paraId="050F43E9" w14:textId="703657AD" w:rsidR="00AC3AFF" w:rsidRPr="00AC3AFF" w:rsidRDefault="00AC3AFF" w:rsidP="00AC3AFF">
            <w:pPr>
              <w:numPr>
                <w:ilvl w:val="0"/>
                <w:numId w:val="19"/>
              </w:numPr>
              <w:autoSpaceDE/>
              <w:autoSpaceDN/>
              <w:adjustRightInd/>
              <w:snapToGrid/>
              <w:spacing w:after="0"/>
              <w:jc w:val="left"/>
              <w:rPr>
                <w:bCs/>
              </w:rPr>
            </w:pPr>
            <w:r w:rsidRPr="00D47054">
              <w:rPr>
                <w:bCs/>
              </w:rPr>
              <w:t>FFS: Whether repetition of 2 is supported or not</w:t>
            </w:r>
          </w:p>
        </w:tc>
      </w:tr>
    </w:tbl>
    <w:p w14:paraId="76437722" w14:textId="77777777" w:rsidR="00821684" w:rsidRDefault="00821684" w:rsidP="00821684">
      <w:pPr>
        <w:overflowPunct w:val="0"/>
        <w:spacing w:after="180"/>
        <w:textAlignment w:val="baseline"/>
      </w:pPr>
    </w:p>
    <w:p w14:paraId="71F2971D" w14:textId="411F2BEC" w:rsidR="00BE1DB9" w:rsidRDefault="00376CFB" w:rsidP="00821684">
      <w:pPr>
        <w:overflowPunct w:val="0"/>
        <w:spacing w:after="180"/>
        <w:textAlignment w:val="baseline"/>
        <w:rPr>
          <w:lang w:eastAsia="zh-CN"/>
        </w:rPr>
      </w:pPr>
      <w:r>
        <w:t xml:space="preserve">Simulation is </w:t>
      </w:r>
      <w:r w:rsidR="009551EB">
        <w:t>performed</w:t>
      </w:r>
      <w:r>
        <w:t xml:space="preserve"> to investigate</w:t>
      </w:r>
      <w:r w:rsidR="00EA0CF5">
        <w:t xml:space="preserve"> whether the use of </w:t>
      </w:r>
      <w:r w:rsidR="00821684" w:rsidRPr="00821684">
        <w:t>16QAM</w:t>
      </w:r>
      <w:r w:rsidR="00192F1E">
        <w:t xml:space="preserve"> with</w:t>
      </w:r>
      <w:r w:rsidR="009A0A03">
        <w:t xml:space="preserve"> 2 </w:t>
      </w:r>
      <w:r w:rsidR="00EA0CF5">
        <w:t>repetition</w:t>
      </w:r>
      <w:r w:rsidR="009A0A03">
        <w:t>s</w:t>
      </w:r>
      <w:r w:rsidR="00EA0CF5">
        <w:t xml:space="preserve"> can achieve </w:t>
      </w:r>
      <w:r w:rsidR="009A0A03">
        <w:t>better</w:t>
      </w:r>
      <w:r w:rsidR="00EA0CF5">
        <w:t xml:space="preserve"> performance </w:t>
      </w:r>
      <w:r w:rsidR="009551EB">
        <w:t>than</w:t>
      </w:r>
      <w:r w:rsidR="00EA0CF5">
        <w:t xml:space="preserve"> the 16QAM or</w:t>
      </w:r>
      <w:r w:rsidR="00821684" w:rsidRPr="00821684">
        <w:t xml:space="preserve"> QPSK</w:t>
      </w:r>
      <w:r w:rsidR="00D01137">
        <w:t xml:space="preserve"> without repetition</w:t>
      </w:r>
      <w:r>
        <w:t>,</w:t>
      </w:r>
      <w:r w:rsidR="00755210">
        <w:t xml:space="preserve"> with the same TBS and</w:t>
      </w:r>
      <w:r w:rsidR="00755210">
        <w:rPr>
          <w:rFonts w:hint="eastAsia"/>
          <w:lang w:eastAsia="zh-CN"/>
        </w:rPr>
        <w:t xml:space="preserve"> </w:t>
      </w:r>
      <w:r w:rsidR="009A0A03">
        <w:rPr>
          <w:lang w:eastAsia="zh-CN"/>
        </w:rPr>
        <w:t>same resources</w:t>
      </w:r>
      <w:r w:rsidR="00821684" w:rsidRPr="00821684">
        <w:t xml:space="preserve">. We </w:t>
      </w:r>
      <w:r w:rsidR="009A0A03">
        <w:t xml:space="preserve">consider </w:t>
      </w:r>
      <w:r w:rsidR="00AE495D">
        <w:t xml:space="preserve">the following </w:t>
      </w:r>
      <w:r w:rsidR="00B9266D">
        <w:t>four</w:t>
      </w:r>
      <w:r w:rsidR="00D26923">
        <w:t xml:space="preserve"> cases</w:t>
      </w:r>
      <w:r w:rsidR="009A0A03">
        <w:t>,</w:t>
      </w:r>
      <w:r w:rsidR="00D26923">
        <w:t xml:space="preserve"> </w:t>
      </w:r>
      <w:r w:rsidR="00AE495D">
        <w:t xml:space="preserve">with </w:t>
      </w:r>
      <w:r w:rsidR="00D26923">
        <w:t>the result</w:t>
      </w:r>
      <w:r w:rsidR="00AE495D">
        <w:t>s</w:t>
      </w:r>
      <w:r w:rsidR="00D26923">
        <w:t xml:space="preserve"> shown </w:t>
      </w:r>
      <w:r w:rsidR="00AE495D">
        <w:t xml:space="preserve">in </w:t>
      </w:r>
      <w:r w:rsidR="00D26923">
        <w:t xml:space="preserve">Figure </w:t>
      </w:r>
      <w:r w:rsidR="00B9266D">
        <w:t>5</w:t>
      </w:r>
      <w:r w:rsidR="00D26923">
        <w:t>.</w:t>
      </w:r>
    </w:p>
    <w:p w14:paraId="3D34AE83" w14:textId="52D10DE2" w:rsidR="00BE1DB9" w:rsidRDefault="009A0A03" w:rsidP="00821684">
      <w:pPr>
        <w:overflowPunct w:val="0"/>
        <w:spacing w:after="180"/>
        <w:textAlignment w:val="baseline"/>
        <w:rPr>
          <w:lang w:eastAsia="zh-CN"/>
        </w:rPr>
      </w:pPr>
      <w:r>
        <w:rPr>
          <w:lang w:eastAsia="zh-CN"/>
        </w:rPr>
        <w:t>Case 1:</w:t>
      </w:r>
      <w:r w:rsidR="00755210">
        <w:rPr>
          <w:lang w:eastAsia="zh-CN"/>
        </w:rPr>
        <w:t xml:space="preserve"> 16QAM</w:t>
      </w:r>
      <w:r w:rsidR="00755210">
        <w:rPr>
          <w:rFonts w:hint="eastAsia"/>
          <w:lang w:eastAsia="zh-CN"/>
        </w:rPr>
        <w:t>,</w:t>
      </w:r>
      <w:r w:rsidR="00755210">
        <w:rPr>
          <w:lang w:eastAsia="zh-CN"/>
        </w:rPr>
        <w:t xml:space="preserve"> TBS1544, RU = 5, Repetition </w:t>
      </w:r>
      <w:r w:rsidR="00755210">
        <w:rPr>
          <w:rFonts w:hint="eastAsia"/>
          <w:lang w:eastAsia="zh-CN"/>
        </w:rPr>
        <w:t>=</w:t>
      </w:r>
      <w:r w:rsidR="00755210">
        <w:rPr>
          <w:lang w:eastAsia="zh-CN"/>
        </w:rPr>
        <w:t xml:space="preserve"> 2</w:t>
      </w:r>
    </w:p>
    <w:p w14:paraId="63317228" w14:textId="7D6DF86C" w:rsidR="00380F50" w:rsidRPr="00380F50" w:rsidRDefault="009A0A03" w:rsidP="00821684">
      <w:pPr>
        <w:overflowPunct w:val="0"/>
        <w:spacing w:after="180"/>
        <w:textAlignment w:val="baseline"/>
        <w:rPr>
          <w:lang w:eastAsia="zh-CN"/>
        </w:rPr>
      </w:pPr>
      <w:r>
        <w:rPr>
          <w:lang w:eastAsia="zh-CN"/>
        </w:rPr>
        <w:t>Case 2:</w:t>
      </w:r>
      <w:r w:rsidR="00380F50">
        <w:rPr>
          <w:lang w:eastAsia="zh-CN"/>
        </w:rPr>
        <w:t xml:space="preserve"> 16QAM, TBS1544, RU = 5, Repetition = 1</w:t>
      </w:r>
    </w:p>
    <w:p w14:paraId="0B8BE253" w14:textId="059931E4" w:rsidR="00BE1DB9" w:rsidRDefault="009A0A03" w:rsidP="00821684">
      <w:pPr>
        <w:overflowPunct w:val="0"/>
        <w:spacing w:after="180"/>
        <w:textAlignment w:val="baseline"/>
        <w:rPr>
          <w:lang w:eastAsia="zh-CN"/>
        </w:rPr>
      </w:pPr>
      <w:r>
        <w:rPr>
          <w:lang w:eastAsia="zh-CN"/>
        </w:rPr>
        <w:t>Case 3:</w:t>
      </w:r>
      <w:r w:rsidR="00755210">
        <w:rPr>
          <w:lang w:eastAsia="zh-CN"/>
        </w:rPr>
        <w:t xml:space="preserve"> 16QAM</w:t>
      </w:r>
      <w:r w:rsidR="00755210">
        <w:rPr>
          <w:rFonts w:hint="eastAsia"/>
          <w:lang w:eastAsia="zh-CN"/>
        </w:rPr>
        <w:t>,</w:t>
      </w:r>
      <w:r w:rsidR="00755210">
        <w:rPr>
          <w:lang w:eastAsia="zh-CN"/>
        </w:rPr>
        <w:t xml:space="preserve"> TBS1544, RU = 10, Repetition </w:t>
      </w:r>
      <w:r w:rsidR="00755210">
        <w:rPr>
          <w:rFonts w:hint="eastAsia"/>
          <w:lang w:eastAsia="zh-CN"/>
        </w:rPr>
        <w:t>=</w:t>
      </w:r>
      <w:r w:rsidR="00BE1DB9">
        <w:rPr>
          <w:lang w:eastAsia="zh-CN"/>
        </w:rPr>
        <w:t xml:space="preserve"> 1</w:t>
      </w:r>
    </w:p>
    <w:p w14:paraId="3705E11B" w14:textId="543715C0" w:rsidR="00637255" w:rsidRDefault="009A0A03" w:rsidP="003A6107">
      <w:pPr>
        <w:overflowPunct w:val="0"/>
        <w:spacing w:after="180"/>
        <w:textAlignment w:val="baseline"/>
        <w:rPr>
          <w:lang w:eastAsia="zh-CN"/>
        </w:rPr>
      </w:pPr>
      <w:r>
        <w:rPr>
          <w:lang w:eastAsia="zh-CN"/>
        </w:rPr>
        <w:t>Case 4:</w:t>
      </w:r>
      <w:r w:rsidR="00755210">
        <w:rPr>
          <w:lang w:eastAsia="zh-CN"/>
        </w:rPr>
        <w:t xml:space="preserve"> QPSK</w:t>
      </w:r>
      <w:r w:rsidR="00755210">
        <w:rPr>
          <w:rFonts w:hint="eastAsia"/>
          <w:lang w:eastAsia="zh-CN"/>
        </w:rPr>
        <w:t>,</w:t>
      </w:r>
      <w:r w:rsidR="00755210">
        <w:rPr>
          <w:lang w:eastAsia="zh-CN"/>
        </w:rPr>
        <w:t xml:space="preserve"> TBS1544, RU = 10, Repetition </w:t>
      </w:r>
      <w:r w:rsidR="00755210">
        <w:rPr>
          <w:rFonts w:hint="eastAsia"/>
          <w:lang w:eastAsia="zh-CN"/>
        </w:rPr>
        <w:t>=</w:t>
      </w:r>
      <w:r w:rsidR="00755210">
        <w:rPr>
          <w:lang w:eastAsia="zh-CN"/>
        </w:rPr>
        <w:t xml:space="preserve"> 1.</w:t>
      </w:r>
    </w:p>
    <w:p w14:paraId="1F0CAA16" w14:textId="43E5C570" w:rsidR="006D0495" w:rsidRDefault="006D0495" w:rsidP="00637255">
      <w:pPr>
        <w:overflowPunct w:val="0"/>
        <w:spacing w:after="180"/>
        <w:jc w:val="center"/>
        <w:textAlignment w:val="baseline"/>
        <w:rPr>
          <w:lang w:eastAsia="zh-CN"/>
        </w:rPr>
      </w:pPr>
      <w:r>
        <w:rPr>
          <w:noProof/>
          <w:lang w:eastAsia="zh-CN"/>
        </w:rPr>
        <w:lastRenderedPageBreak/>
        <w:drawing>
          <wp:inline distT="0" distB="0" distL="0" distR="0" wp14:anchorId="60D44369" wp14:editId="4A2AF84C">
            <wp:extent cx="4071668" cy="3026140"/>
            <wp:effectExtent l="0" t="0" r="508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84773" cy="3035880"/>
                    </a:xfrm>
                    <a:prstGeom prst="rect">
                      <a:avLst/>
                    </a:prstGeom>
                  </pic:spPr>
                </pic:pic>
              </a:graphicData>
            </a:graphic>
          </wp:inline>
        </w:drawing>
      </w:r>
    </w:p>
    <w:p w14:paraId="1976CC88" w14:textId="4C33AD2F" w:rsidR="00EA2F37" w:rsidRPr="009F30D5" w:rsidRDefault="00EA2F37" w:rsidP="00EA2F37">
      <w:pPr>
        <w:jc w:val="center"/>
        <w:rPr>
          <w:b/>
          <w:sz w:val="20"/>
          <w:lang w:eastAsia="zh-CN"/>
        </w:rPr>
      </w:pPr>
      <w:r w:rsidRPr="009F30D5">
        <w:rPr>
          <w:rFonts w:hint="eastAsia"/>
          <w:b/>
          <w:sz w:val="20"/>
          <w:lang w:eastAsia="zh-CN"/>
        </w:rPr>
        <w:t>F</w:t>
      </w:r>
      <w:r w:rsidR="00D26923" w:rsidRPr="009F30D5">
        <w:rPr>
          <w:b/>
          <w:sz w:val="20"/>
          <w:lang w:eastAsia="zh-CN"/>
        </w:rPr>
        <w:t xml:space="preserve">igure </w:t>
      </w:r>
      <w:r w:rsidR="00B9266D" w:rsidRPr="009F30D5">
        <w:rPr>
          <w:b/>
          <w:sz w:val="20"/>
          <w:lang w:eastAsia="zh-CN"/>
        </w:rPr>
        <w:t>5</w:t>
      </w:r>
      <w:r w:rsidRPr="009F30D5">
        <w:rPr>
          <w:b/>
          <w:sz w:val="20"/>
          <w:lang w:eastAsia="zh-CN"/>
        </w:rPr>
        <w:t xml:space="preserve">. </w:t>
      </w:r>
      <w:r w:rsidR="006D0495" w:rsidRPr="009F30D5">
        <w:rPr>
          <w:b/>
          <w:sz w:val="20"/>
          <w:lang w:eastAsia="zh-CN"/>
        </w:rPr>
        <w:t>N</w:t>
      </w:r>
      <w:r w:rsidRPr="009F30D5">
        <w:rPr>
          <w:b/>
          <w:sz w:val="20"/>
          <w:lang w:eastAsia="zh-CN"/>
        </w:rPr>
        <w:t>PDSC</w:t>
      </w:r>
      <w:r w:rsidR="00D26923" w:rsidRPr="009F30D5">
        <w:rPr>
          <w:b/>
          <w:sz w:val="20"/>
          <w:lang w:eastAsia="zh-CN"/>
        </w:rPr>
        <w:t>H standalone</w:t>
      </w:r>
      <w:r w:rsidRPr="009F30D5">
        <w:rPr>
          <w:b/>
          <w:sz w:val="20"/>
          <w:lang w:eastAsia="zh-CN"/>
        </w:rPr>
        <w:t xml:space="preserve"> deployment with 1T1R</w:t>
      </w:r>
      <w:r w:rsidR="006D0495" w:rsidRPr="009F30D5">
        <w:rPr>
          <w:b/>
          <w:sz w:val="20"/>
          <w:lang w:eastAsia="zh-CN"/>
        </w:rPr>
        <w:t xml:space="preserve"> in AWGN</w:t>
      </w:r>
      <w:r w:rsidR="00B9266D" w:rsidRPr="009F30D5">
        <w:rPr>
          <w:b/>
          <w:sz w:val="20"/>
          <w:lang w:eastAsia="zh-CN"/>
        </w:rPr>
        <w:t xml:space="preserve"> channel</w:t>
      </w:r>
    </w:p>
    <w:p w14:paraId="5E3F6FB1" w14:textId="634C37D6" w:rsidR="00AC3AFF" w:rsidRDefault="00755210" w:rsidP="00E30750">
      <w:pPr>
        <w:overflowPunct w:val="0"/>
        <w:spacing w:after="180"/>
        <w:textAlignment w:val="baseline"/>
        <w:rPr>
          <w:lang w:eastAsia="zh-CN"/>
        </w:rPr>
      </w:pPr>
      <w:r>
        <w:rPr>
          <w:rFonts w:hint="eastAsia"/>
          <w:lang w:eastAsia="zh-CN"/>
        </w:rPr>
        <w:t>A</w:t>
      </w:r>
      <w:r w:rsidR="00EE66B2">
        <w:rPr>
          <w:lang w:eastAsia="zh-CN"/>
        </w:rPr>
        <w:t xml:space="preserve">s can be </w:t>
      </w:r>
      <w:r w:rsidR="00366AFB">
        <w:rPr>
          <w:lang w:eastAsia="zh-CN"/>
        </w:rPr>
        <w:t>observed</w:t>
      </w:r>
      <w:r>
        <w:rPr>
          <w:lang w:eastAsia="zh-CN"/>
        </w:rPr>
        <w:t xml:space="preserve">, </w:t>
      </w:r>
      <w:r w:rsidR="009A0A03">
        <w:rPr>
          <w:lang w:eastAsia="zh-CN"/>
        </w:rPr>
        <w:t>case 1</w:t>
      </w:r>
      <w:r w:rsidR="00BE1DB9">
        <w:rPr>
          <w:lang w:eastAsia="zh-CN"/>
        </w:rPr>
        <w:t xml:space="preserve"> </w:t>
      </w:r>
      <w:r w:rsidRPr="00755210">
        <w:rPr>
          <w:lang w:eastAsia="zh-CN"/>
        </w:rPr>
        <w:t xml:space="preserve">is worse than </w:t>
      </w:r>
      <w:r w:rsidR="009A0A03">
        <w:rPr>
          <w:lang w:eastAsia="zh-CN"/>
        </w:rPr>
        <w:t>case</w:t>
      </w:r>
      <w:r w:rsidR="004F0A73">
        <w:rPr>
          <w:lang w:eastAsia="zh-CN"/>
        </w:rPr>
        <w:t xml:space="preserve"> </w:t>
      </w:r>
      <w:r w:rsidR="009A0A03">
        <w:rPr>
          <w:lang w:eastAsia="zh-CN"/>
        </w:rPr>
        <w:t xml:space="preserve">3, </w:t>
      </w:r>
      <w:r w:rsidR="005560BB">
        <w:rPr>
          <w:lang w:eastAsia="zh-CN"/>
        </w:rPr>
        <w:t>because</w:t>
      </w:r>
      <w:r w:rsidR="009A0A03">
        <w:rPr>
          <w:lang w:eastAsia="zh-CN"/>
        </w:rPr>
        <w:t xml:space="preserve"> code rate of case 1 is higher than case 3. </w:t>
      </w:r>
      <w:r w:rsidR="00BB0DD9">
        <w:rPr>
          <w:lang w:eastAsia="zh-CN"/>
        </w:rPr>
        <w:t xml:space="preserve">And case 1 is also worse than case 4 with the same resources. </w:t>
      </w:r>
      <w:r w:rsidR="00BE1DB9">
        <w:rPr>
          <w:lang w:eastAsia="zh-CN"/>
        </w:rPr>
        <w:t>The</w:t>
      </w:r>
      <w:r w:rsidR="00066DEA">
        <w:rPr>
          <w:lang w:eastAsia="zh-CN"/>
        </w:rPr>
        <w:t>refore, we propose that repetition of 2</w:t>
      </w:r>
      <w:r w:rsidR="00EA6025">
        <w:rPr>
          <w:lang w:eastAsia="zh-CN"/>
        </w:rPr>
        <w:t xml:space="preserve"> is </w:t>
      </w:r>
      <w:r w:rsidR="00BB0DD9">
        <w:rPr>
          <w:lang w:eastAsia="zh-CN"/>
        </w:rPr>
        <w:t xml:space="preserve">not </w:t>
      </w:r>
      <w:r w:rsidR="00066DEA">
        <w:rPr>
          <w:lang w:eastAsia="zh-CN"/>
        </w:rPr>
        <w:t xml:space="preserve">supported in </w:t>
      </w:r>
      <w:r w:rsidR="00BE1DB9">
        <w:rPr>
          <w:lang w:eastAsia="zh-CN"/>
        </w:rPr>
        <w:t>DL</w:t>
      </w:r>
      <w:r w:rsidR="00066DEA">
        <w:rPr>
          <w:lang w:eastAsia="zh-CN"/>
        </w:rPr>
        <w:t xml:space="preserve"> 16QAM</w:t>
      </w:r>
      <w:r w:rsidR="00BE1DB9">
        <w:rPr>
          <w:lang w:eastAsia="zh-CN"/>
        </w:rPr>
        <w:t>.</w:t>
      </w:r>
    </w:p>
    <w:p w14:paraId="43D7B9D3" w14:textId="7E0709A5" w:rsidR="00DB6A28" w:rsidRDefault="00AC3AFF" w:rsidP="00130B70">
      <w:pPr>
        <w:rPr>
          <w:b/>
          <w:lang w:eastAsia="zh-CN"/>
        </w:rPr>
      </w:pPr>
      <w:r w:rsidRPr="00AC7662">
        <w:rPr>
          <w:rFonts w:hint="eastAsia"/>
          <w:b/>
          <w:lang w:eastAsia="zh-CN"/>
        </w:rPr>
        <w:t>P</w:t>
      </w:r>
      <w:r w:rsidRPr="00AC7662">
        <w:rPr>
          <w:b/>
          <w:lang w:eastAsia="zh-CN"/>
        </w:rPr>
        <w:t>ropos</w:t>
      </w:r>
      <w:r>
        <w:rPr>
          <w:b/>
          <w:lang w:eastAsia="zh-CN"/>
        </w:rPr>
        <w:t xml:space="preserve">al </w:t>
      </w:r>
      <w:r w:rsidR="001C0264">
        <w:rPr>
          <w:b/>
          <w:lang w:eastAsia="zh-CN"/>
        </w:rPr>
        <w:t>4</w:t>
      </w:r>
      <w:r w:rsidRPr="008E3287">
        <w:rPr>
          <w:b/>
          <w:lang w:eastAsia="zh-CN"/>
        </w:rPr>
        <w:t xml:space="preserve">: </w:t>
      </w:r>
      <w:r>
        <w:rPr>
          <w:b/>
          <w:lang w:eastAsia="zh-CN"/>
        </w:rPr>
        <w:t xml:space="preserve">Repetition </w:t>
      </w:r>
      <w:r w:rsidR="00BE1DB9">
        <w:rPr>
          <w:b/>
          <w:lang w:eastAsia="zh-CN"/>
        </w:rPr>
        <w:t>of 2</w:t>
      </w:r>
      <w:r w:rsidR="00BE1DB9" w:rsidRPr="00EE66B2">
        <w:rPr>
          <w:b/>
          <w:lang w:eastAsia="zh-CN"/>
        </w:rPr>
        <w:t xml:space="preserve"> </w:t>
      </w:r>
      <w:r w:rsidR="00623408">
        <w:rPr>
          <w:b/>
          <w:lang w:eastAsia="zh-CN"/>
        </w:rPr>
        <w:t>is not</w:t>
      </w:r>
      <w:r w:rsidR="00D91C4F">
        <w:rPr>
          <w:b/>
          <w:lang w:eastAsia="zh-CN"/>
        </w:rPr>
        <w:t xml:space="preserve"> </w:t>
      </w:r>
      <w:r w:rsidR="00EE66B2" w:rsidRPr="00EE66B2">
        <w:rPr>
          <w:b/>
          <w:lang w:eastAsia="zh-CN"/>
        </w:rPr>
        <w:t xml:space="preserve">supported </w:t>
      </w:r>
      <w:r w:rsidR="00623408">
        <w:rPr>
          <w:b/>
          <w:lang w:eastAsia="zh-CN"/>
        </w:rPr>
        <w:t xml:space="preserve">for </w:t>
      </w:r>
      <w:r>
        <w:rPr>
          <w:b/>
          <w:lang w:eastAsia="zh-CN"/>
        </w:rPr>
        <w:t>16-QAM in DL.</w:t>
      </w:r>
    </w:p>
    <w:p w14:paraId="176BD66A" w14:textId="77777777" w:rsidR="00E30750" w:rsidRDefault="00E30750" w:rsidP="00130B70">
      <w:pPr>
        <w:rPr>
          <w:b/>
          <w:lang w:eastAsia="zh-CN"/>
        </w:rPr>
      </w:pPr>
    </w:p>
    <w:p w14:paraId="647A2689" w14:textId="41171034" w:rsidR="007A7148" w:rsidRPr="007A7148" w:rsidRDefault="007A7148" w:rsidP="00130B70">
      <w:pPr>
        <w:pStyle w:val="2"/>
        <w:numPr>
          <w:ilvl w:val="1"/>
          <w:numId w:val="6"/>
        </w:numPr>
        <w:rPr>
          <w:lang w:eastAsia="zh-CN"/>
        </w:rPr>
      </w:pPr>
      <w:r>
        <w:rPr>
          <w:lang w:eastAsia="zh-CN"/>
        </w:rPr>
        <w:t xml:space="preserve">TBS and MCS table design </w:t>
      </w:r>
      <w:r w:rsidR="000768DE">
        <w:rPr>
          <w:lang w:eastAsia="zh-CN"/>
        </w:rPr>
        <w:t>for U</w:t>
      </w:r>
      <w:r>
        <w:rPr>
          <w:lang w:eastAsia="zh-CN"/>
        </w:rPr>
        <w:t>L</w:t>
      </w:r>
    </w:p>
    <w:p w14:paraId="73A544DD" w14:textId="793EEA65" w:rsidR="0030050A" w:rsidRPr="0030050A" w:rsidRDefault="0030050A" w:rsidP="0030050A">
      <w:r>
        <w:t xml:space="preserve">In RAN1#103-e, the working assumption TBS indices introduced for UL has been reached, as copied below. </w:t>
      </w:r>
    </w:p>
    <w:tbl>
      <w:tblPr>
        <w:tblStyle w:val="a9"/>
        <w:tblW w:w="0" w:type="auto"/>
        <w:tblLook w:val="04A0" w:firstRow="1" w:lastRow="0" w:firstColumn="1" w:lastColumn="0" w:noHBand="0" w:noVBand="1"/>
      </w:tblPr>
      <w:tblGrid>
        <w:gridCol w:w="9307"/>
      </w:tblGrid>
      <w:tr w:rsidR="00EE2B3B" w14:paraId="0F02166B" w14:textId="77777777" w:rsidTr="0030050A">
        <w:trPr>
          <w:trHeight w:val="3233"/>
        </w:trPr>
        <w:tc>
          <w:tcPr>
            <w:tcW w:w="9307" w:type="dxa"/>
          </w:tcPr>
          <w:p w14:paraId="4C003635" w14:textId="77777777" w:rsidR="0030050A" w:rsidRPr="0030050A" w:rsidRDefault="0030050A" w:rsidP="0030050A">
            <w:pPr>
              <w:wordWrap w:val="0"/>
              <w:rPr>
                <w:rFonts w:ascii="Times" w:eastAsia="Batang" w:hAnsi="Times" w:cs="Times"/>
                <w:b/>
                <w:bCs/>
                <w:sz w:val="20"/>
                <w:highlight w:val="darkYellow"/>
                <w:lang w:val="en-GB"/>
              </w:rPr>
            </w:pPr>
            <w:r w:rsidRPr="0030050A">
              <w:rPr>
                <w:rFonts w:ascii="Times" w:eastAsia="Batang" w:hAnsi="Times" w:cs="Times"/>
                <w:b/>
                <w:bCs/>
                <w:sz w:val="20"/>
                <w:highlight w:val="darkYellow"/>
                <w:lang w:val="en-GB"/>
              </w:rPr>
              <w:t xml:space="preserve">Working Assumption </w:t>
            </w:r>
          </w:p>
          <w:p w14:paraId="3F2C6C8A" w14:textId="77777777" w:rsidR="0030050A" w:rsidRPr="0030050A" w:rsidRDefault="0030050A" w:rsidP="0030050A">
            <w:pPr>
              <w:wordWrap w:val="0"/>
            </w:pPr>
            <w:r w:rsidRPr="0030050A">
              <w:rPr>
                <w:szCs w:val="22"/>
              </w:rPr>
              <w:t>The following TBS indices are introduced for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2"/>
              <w:gridCol w:w="567"/>
              <w:gridCol w:w="567"/>
              <w:gridCol w:w="567"/>
              <w:gridCol w:w="567"/>
              <w:gridCol w:w="567"/>
              <w:gridCol w:w="567"/>
              <w:gridCol w:w="562"/>
            </w:tblGrid>
            <w:tr w:rsidR="0030050A" w:rsidRPr="001A7C01" w14:paraId="7E6A19BA" w14:textId="77777777" w:rsidTr="00B82EBE">
              <w:trPr>
                <w:cantSplit/>
                <w:jc w:val="center"/>
              </w:trPr>
              <w:tc>
                <w:tcPr>
                  <w:tcW w:w="652" w:type="dxa"/>
                  <w:vMerge w:val="restart"/>
                  <w:tcBorders>
                    <w:right w:val="double" w:sz="4" w:space="0" w:color="auto"/>
                  </w:tcBorders>
                  <w:shd w:val="clear" w:color="auto" w:fill="E0E0E0"/>
                  <w:vAlign w:val="center"/>
                </w:tcPr>
                <w:p w14:paraId="6C8EC92E" w14:textId="77777777" w:rsidR="0030050A" w:rsidRPr="001A7C01" w:rsidRDefault="0030050A" w:rsidP="0030050A">
                  <w:pPr>
                    <w:pStyle w:val="TAH"/>
                    <w:rPr>
                      <w:rFonts w:cs="Arial"/>
                      <w:szCs w:val="18"/>
                      <w:lang w:eastAsia="en-US"/>
                    </w:rPr>
                  </w:pPr>
                  <w:r w:rsidRPr="001A7C01">
                    <w:rPr>
                      <w:rFonts w:cs="Arial"/>
                      <w:position w:val="-10"/>
                      <w:szCs w:val="18"/>
                      <w:lang w:eastAsia="en-US"/>
                    </w:rPr>
                    <w:object w:dxaOrig="400" w:dyaOrig="340" w14:anchorId="5C6D2230">
                      <v:shape id="_x0000_i1027" type="#_x0000_t75" style="width:21.3pt;height:14.4pt" o:ole="">
                        <v:imagedata r:id="rId8" o:title=""/>
                      </v:shape>
                      <o:OLEObject Type="Embed" ProgID="Equation.3" ShapeID="_x0000_i1027" DrawAspect="Content" ObjectID="_1672573442" r:id="rId17"/>
                    </w:object>
                  </w:r>
                </w:p>
              </w:tc>
              <w:tc>
                <w:tcPr>
                  <w:tcW w:w="4446" w:type="dxa"/>
                  <w:gridSpan w:val="8"/>
                  <w:tcBorders>
                    <w:left w:val="double" w:sz="4" w:space="0" w:color="auto"/>
                  </w:tcBorders>
                  <w:shd w:val="clear" w:color="auto" w:fill="E0E0E0"/>
                  <w:vAlign w:val="center"/>
                </w:tcPr>
                <w:p w14:paraId="3CC8CCEB" w14:textId="77777777" w:rsidR="0030050A" w:rsidRPr="001A7C01" w:rsidRDefault="0030050A" w:rsidP="0030050A">
                  <w:pPr>
                    <w:pStyle w:val="TAH"/>
                    <w:rPr>
                      <w:rFonts w:cs="Arial"/>
                      <w:szCs w:val="18"/>
                      <w:lang w:eastAsia="en-US"/>
                    </w:rPr>
                  </w:pPr>
                  <w:r w:rsidRPr="001A7C01">
                    <w:rPr>
                      <w:position w:val="-12"/>
                      <w:lang w:eastAsia="en-US"/>
                    </w:rPr>
                    <w:object w:dxaOrig="380" w:dyaOrig="380" w14:anchorId="61C563B4">
                      <v:shape id="_x0000_i1028" type="#_x0000_t75" style="width:21.3pt;height:21.3pt" o:ole="">
                        <v:imagedata r:id="rId18" o:title=""/>
                      </v:shape>
                      <o:OLEObject Type="Embed" ProgID="Equation.DSMT4" ShapeID="_x0000_i1028" DrawAspect="Content" ObjectID="_1672573443" r:id="rId19"/>
                    </w:object>
                  </w:r>
                </w:p>
              </w:tc>
            </w:tr>
            <w:tr w:rsidR="0030050A" w:rsidRPr="001A7C01" w14:paraId="4AF9A4EA" w14:textId="77777777" w:rsidTr="00B82EBE">
              <w:trPr>
                <w:cantSplit/>
                <w:jc w:val="center"/>
              </w:trPr>
              <w:tc>
                <w:tcPr>
                  <w:tcW w:w="652" w:type="dxa"/>
                  <w:vMerge/>
                  <w:tcBorders>
                    <w:bottom w:val="double" w:sz="4" w:space="0" w:color="auto"/>
                    <w:right w:val="double" w:sz="4" w:space="0" w:color="auto"/>
                  </w:tcBorders>
                  <w:shd w:val="clear" w:color="auto" w:fill="E0E0E0"/>
                  <w:vAlign w:val="center"/>
                </w:tcPr>
                <w:p w14:paraId="4769E3EA" w14:textId="77777777" w:rsidR="0030050A" w:rsidRPr="001A7C01" w:rsidRDefault="0030050A" w:rsidP="0030050A">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4595EDA" w14:textId="77777777" w:rsidR="0030050A" w:rsidRPr="001A7C01" w:rsidRDefault="0030050A" w:rsidP="0030050A">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39898AE" w14:textId="77777777" w:rsidR="0030050A" w:rsidRPr="001A7C01" w:rsidRDefault="0030050A" w:rsidP="0030050A">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02609A1" w14:textId="77777777" w:rsidR="0030050A" w:rsidRPr="001A7C01" w:rsidRDefault="0030050A" w:rsidP="0030050A">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E4C24BA" w14:textId="77777777" w:rsidR="0030050A" w:rsidRPr="001A7C01" w:rsidRDefault="0030050A" w:rsidP="0030050A">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A29D919" w14:textId="77777777" w:rsidR="0030050A" w:rsidRPr="001A7C01" w:rsidRDefault="0030050A" w:rsidP="0030050A">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27A8108" w14:textId="77777777" w:rsidR="0030050A" w:rsidRPr="001A7C01" w:rsidRDefault="0030050A" w:rsidP="0030050A">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0B4C76F" w14:textId="77777777" w:rsidR="0030050A" w:rsidRPr="001A7C01" w:rsidRDefault="0030050A" w:rsidP="0030050A">
                  <w:pPr>
                    <w:pStyle w:val="TAH"/>
                    <w:rPr>
                      <w:rFonts w:cs="Arial"/>
                      <w:szCs w:val="18"/>
                      <w:lang w:eastAsia="en-US"/>
                    </w:rPr>
                  </w:pPr>
                  <w:r w:rsidRPr="001A7C01">
                    <w:rPr>
                      <w:rFonts w:cs="Arial"/>
                      <w:szCs w:val="18"/>
                      <w:lang w:eastAsia="en-US"/>
                    </w:rPr>
                    <w:t>6</w:t>
                  </w:r>
                </w:p>
              </w:tc>
              <w:tc>
                <w:tcPr>
                  <w:tcW w:w="531" w:type="dxa"/>
                  <w:tcBorders>
                    <w:bottom w:val="double" w:sz="4" w:space="0" w:color="auto"/>
                  </w:tcBorders>
                  <w:shd w:val="clear" w:color="auto" w:fill="E0E0E0"/>
                  <w:vAlign w:val="center"/>
                </w:tcPr>
                <w:p w14:paraId="3253914A" w14:textId="77777777" w:rsidR="0030050A" w:rsidRPr="001A7C01" w:rsidRDefault="0030050A" w:rsidP="0030050A">
                  <w:pPr>
                    <w:pStyle w:val="TAH"/>
                    <w:rPr>
                      <w:rFonts w:cs="Arial"/>
                      <w:szCs w:val="18"/>
                      <w:lang w:eastAsia="en-US"/>
                    </w:rPr>
                  </w:pPr>
                  <w:r w:rsidRPr="001A7C01">
                    <w:rPr>
                      <w:rFonts w:cs="Arial"/>
                      <w:szCs w:val="18"/>
                      <w:lang w:eastAsia="en-US"/>
                    </w:rPr>
                    <w:t>7</w:t>
                  </w:r>
                </w:p>
              </w:tc>
            </w:tr>
            <w:tr w:rsidR="0030050A" w:rsidRPr="001A7C01" w14:paraId="59F19F61"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63892F7"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14</w:t>
                  </w:r>
                </w:p>
              </w:tc>
              <w:tc>
                <w:tcPr>
                  <w:tcW w:w="0" w:type="auto"/>
                  <w:tcBorders>
                    <w:top w:val="single" w:sz="4" w:space="0" w:color="auto"/>
                    <w:left w:val="double" w:sz="4" w:space="0" w:color="auto"/>
                    <w:bottom w:val="single" w:sz="4" w:space="0" w:color="auto"/>
                    <w:right w:val="single" w:sz="4" w:space="0" w:color="auto"/>
                  </w:tcBorders>
                </w:tcPr>
                <w:p w14:paraId="236AE9BF"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5795F9F6"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2FA32756"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2128E756" w14:textId="77777777" w:rsidR="0030050A" w:rsidRPr="0030050A" w:rsidRDefault="0030050A" w:rsidP="0030050A">
                  <w:pPr>
                    <w:pStyle w:val="aa"/>
                    <w:spacing w:after="0"/>
                    <w:jc w:val="center"/>
                    <w:rPr>
                      <w:rFonts w:eastAsia="Times New Roman"/>
                      <w:sz w:val="16"/>
                      <w:szCs w:val="16"/>
                    </w:rPr>
                  </w:pPr>
                  <w:r w:rsidRPr="0030050A">
                    <w:rPr>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393F8098"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54352374"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159E09FC"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2280</w:t>
                  </w:r>
                </w:p>
              </w:tc>
              <w:tc>
                <w:tcPr>
                  <w:tcW w:w="531" w:type="dxa"/>
                  <w:tcBorders>
                    <w:top w:val="single" w:sz="4" w:space="0" w:color="auto"/>
                    <w:left w:val="single" w:sz="4" w:space="0" w:color="auto"/>
                    <w:bottom w:val="single" w:sz="4" w:space="0" w:color="auto"/>
                    <w:right w:val="single" w:sz="4" w:space="0" w:color="auto"/>
                  </w:tcBorders>
                </w:tcPr>
                <w:p w14:paraId="6AF1D126"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3C7DFD0F"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57C40C1"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15</w:t>
                  </w:r>
                </w:p>
              </w:tc>
              <w:tc>
                <w:tcPr>
                  <w:tcW w:w="0" w:type="auto"/>
                  <w:tcBorders>
                    <w:top w:val="single" w:sz="4" w:space="0" w:color="auto"/>
                    <w:left w:val="double" w:sz="4" w:space="0" w:color="auto"/>
                    <w:bottom w:val="single" w:sz="4" w:space="0" w:color="auto"/>
                    <w:right w:val="single" w:sz="4" w:space="0" w:color="auto"/>
                  </w:tcBorders>
                </w:tcPr>
                <w:p w14:paraId="2ACCF0E6"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134277A8"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77F5222C"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122CF064" w14:textId="77777777" w:rsidR="0030050A" w:rsidRPr="0030050A" w:rsidRDefault="0030050A" w:rsidP="0030050A">
                  <w:pPr>
                    <w:pStyle w:val="aa"/>
                    <w:spacing w:after="0"/>
                    <w:jc w:val="center"/>
                    <w:rPr>
                      <w:rFonts w:eastAsia="Times New Roman"/>
                      <w:sz w:val="16"/>
                      <w:szCs w:val="16"/>
                    </w:rPr>
                  </w:pPr>
                  <w:r w:rsidRPr="0030050A">
                    <w:rPr>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610EF049"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1525170F" w14:textId="77777777" w:rsidR="0030050A" w:rsidRPr="0030050A" w:rsidRDefault="0030050A" w:rsidP="0030050A">
                  <w:pPr>
                    <w:pStyle w:val="aa"/>
                    <w:spacing w:after="0"/>
                    <w:jc w:val="center"/>
                    <w:rPr>
                      <w:sz w:val="16"/>
                      <w:szCs w:val="16"/>
                    </w:rPr>
                  </w:pPr>
                  <w:r w:rsidRPr="0030050A">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4AF25B90"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2472</w:t>
                  </w:r>
                </w:p>
              </w:tc>
              <w:tc>
                <w:tcPr>
                  <w:tcW w:w="531" w:type="dxa"/>
                  <w:tcBorders>
                    <w:top w:val="single" w:sz="4" w:space="0" w:color="auto"/>
                    <w:left w:val="single" w:sz="4" w:space="0" w:color="auto"/>
                    <w:bottom w:val="single" w:sz="4" w:space="0" w:color="auto"/>
                    <w:right w:val="single" w:sz="4" w:space="0" w:color="auto"/>
                  </w:tcBorders>
                </w:tcPr>
                <w:p w14:paraId="4EAF773B"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540D86EC"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861EE22"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16</w:t>
                  </w:r>
                </w:p>
              </w:tc>
              <w:tc>
                <w:tcPr>
                  <w:tcW w:w="0" w:type="auto"/>
                  <w:tcBorders>
                    <w:top w:val="single" w:sz="4" w:space="0" w:color="auto"/>
                    <w:left w:val="double" w:sz="4" w:space="0" w:color="auto"/>
                    <w:bottom w:val="single" w:sz="4" w:space="0" w:color="auto"/>
                    <w:right w:val="single" w:sz="4" w:space="0" w:color="auto"/>
                  </w:tcBorders>
                </w:tcPr>
                <w:p w14:paraId="6FF96557"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328</w:t>
                  </w:r>
                </w:p>
              </w:tc>
              <w:tc>
                <w:tcPr>
                  <w:tcW w:w="0" w:type="auto"/>
                  <w:tcBorders>
                    <w:top w:val="single" w:sz="4" w:space="0" w:color="auto"/>
                    <w:left w:val="single" w:sz="4" w:space="0" w:color="auto"/>
                    <w:bottom w:val="single" w:sz="4" w:space="0" w:color="auto"/>
                    <w:right w:val="single" w:sz="4" w:space="0" w:color="auto"/>
                  </w:tcBorders>
                </w:tcPr>
                <w:p w14:paraId="4DB1B663"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35AED081"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0E81A4DB" w14:textId="77777777" w:rsidR="0030050A" w:rsidRPr="0030050A" w:rsidRDefault="0030050A" w:rsidP="0030050A">
                  <w:pPr>
                    <w:pStyle w:val="aa"/>
                    <w:spacing w:after="0"/>
                    <w:jc w:val="center"/>
                    <w:rPr>
                      <w:rFonts w:eastAsia="Times New Roman"/>
                      <w:sz w:val="16"/>
                      <w:szCs w:val="16"/>
                    </w:rPr>
                  </w:pPr>
                  <w:r w:rsidRPr="0030050A">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1E9E1DAF"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32E577ED" w14:textId="77777777" w:rsidR="0030050A" w:rsidRPr="0030050A" w:rsidRDefault="0030050A" w:rsidP="0030050A">
                  <w:pPr>
                    <w:pStyle w:val="aa"/>
                    <w:spacing w:after="0"/>
                    <w:jc w:val="center"/>
                    <w:rPr>
                      <w:sz w:val="16"/>
                      <w:szCs w:val="16"/>
                    </w:rPr>
                  </w:pPr>
                  <w:r w:rsidRPr="0030050A">
                    <w:rPr>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28367F2A" w14:textId="77777777" w:rsidR="0030050A" w:rsidRPr="0030050A" w:rsidRDefault="0030050A" w:rsidP="0030050A">
                  <w:pPr>
                    <w:pStyle w:val="aa"/>
                    <w:spacing w:after="0"/>
                    <w:jc w:val="center"/>
                    <w:rPr>
                      <w:sz w:val="16"/>
                      <w:szCs w:val="16"/>
                    </w:rPr>
                  </w:pPr>
                  <w:r w:rsidRPr="0030050A">
                    <w:rPr>
                      <w:sz w:val="16"/>
                      <w:szCs w:val="16"/>
                    </w:rPr>
                    <w:t>2536</w:t>
                  </w:r>
                </w:p>
              </w:tc>
              <w:tc>
                <w:tcPr>
                  <w:tcW w:w="531" w:type="dxa"/>
                  <w:tcBorders>
                    <w:top w:val="single" w:sz="4" w:space="0" w:color="auto"/>
                    <w:left w:val="single" w:sz="4" w:space="0" w:color="auto"/>
                    <w:bottom w:val="single" w:sz="4" w:space="0" w:color="auto"/>
                    <w:right w:val="single" w:sz="4" w:space="0" w:color="auto"/>
                  </w:tcBorders>
                </w:tcPr>
                <w:p w14:paraId="4DB92D59"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7D80E3B2"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5FDF28A"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17</w:t>
                  </w:r>
                </w:p>
              </w:tc>
              <w:tc>
                <w:tcPr>
                  <w:tcW w:w="0" w:type="auto"/>
                  <w:tcBorders>
                    <w:top w:val="single" w:sz="4" w:space="0" w:color="auto"/>
                    <w:left w:val="double" w:sz="4" w:space="0" w:color="auto"/>
                    <w:bottom w:val="single" w:sz="4" w:space="0" w:color="auto"/>
                    <w:right w:val="single" w:sz="4" w:space="0" w:color="auto"/>
                  </w:tcBorders>
                </w:tcPr>
                <w:p w14:paraId="1A4E53B4"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49EDE360"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4638C28D"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0A8C6B8D" w14:textId="77777777" w:rsidR="0030050A" w:rsidRPr="0030050A" w:rsidRDefault="0030050A" w:rsidP="0030050A">
                  <w:pPr>
                    <w:pStyle w:val="aa"/>
                    <w:spacing w:after="0"/>
                    <w:jc w:val="center"/>
                    <w:rPr>
                      <w:rFonts w:eastAsia="Times New Roman"/>
                      <w:sz w:val="16"/>
                      <w:szCs w:val="16"/>
                    </w:rPr>
                  </w:pPr>
                  <w:r w:rsidRPr="0030050A">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806A8E9"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428ABE53" w14:textId="77777777" w:rsidR="0030050A" w:rsidRPr="0030050A" w:rsidRDefault="0030050A" w:rsidP="0030050A">
                  <w:pPr>
                    <w:pStyle w:val="aa"/>
                    <w:spacing w:after="0"/>
                    <w:jc w:val="center"/>
                    <w:rPr>
                      <w:sz w:val="16"/>
                      <w:szCs w:val="16"/>
                    </w:rPr>
                  </w:pPr>
                  <w:r w:rsidRPr="0030050A">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5FB43B29" w14:textId="77777777" w:rsidR="0030050A" w:rsidRPr="0030050A" w:rsidRDefault="0030050A" w:rsidP="0030050A">
                  <w:pPr>
                    <w:pStyle w:val="aa"/>
                    <w:spacing w:after="0"/>
                    <w:jc w:val="center"/>
                    <w:rPr>
                      <w:rFonts w:eastAsia="Times New Roman"/>
                      <w:sz w:val="16"/>
                      <w:szCs w:val="16"/>
                      <w:lang w:eastAsia="en-US"/>
                    </w:rPr>
                  </w:pPr>
                </w:p>
              </w:tc>
              <w:tc>
                <w:tcPr>
                  <w:tcW w:w="531" w:type="dxa"/>
                  <w:tcBorders>
                    <w:top w:val="single" w:sz="4" w:space="0" w:color="auto"/>
                    <w:left w:val="single" w:sz="4" w:space="0" w:color="auto"/>
                    <w:bottom w:val="single" w:sz="4" w:space="0" w:color="auto"/>
                    <w:right w:val="single" w:sz="4" w:space="0" w:color="auto"/>
                  </w:tcBorders>
                </w:tcPr>
                <w:p w14:paraId="204E78E6"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7EAAC3B2"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4AC2331"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18</w:t>
                  </w:r>
                </w:p>
              </w:tc>
              <w:tc>
                <w:tcPr>
                  <w:tcW w:w="0" w:type="auto"/>
                  <w:tcBorders>
                    <w:top w:val="single" w:sz="4" w:space="0" w:color="auto"/>
                    <w:left w:val="double" w:sz="4" w:space="0" w:color="auto"/>
                    <w:bottom w:val="single" w:sz="4" w:space="0" w:color="auto"/>
                    <w:right w:val="single" w:sz="4" w:space="0" w:color="auto"/>
                  </w:tcBorders>
                </w:tcPr>
                <w:p w14:paraId="6ACEEEA2"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1FA5A2E8"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3067610B"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0902B6C5" w14:textId="77777777" w:rsidR="0030050A" w:rsidRPr="0030050A" w:rsidRDefault="0030050A" w:rsidP="0030050A">
                  <w:pPr>
                    <w:pStyle w:val="aa"/>
                    <w:spacing w:after="0"/>
                    <w:jc w:val="center"/>
                    <w:rPr>
                      <w:rFonts w:eastAsia="Times New Roman"/>
                      <w:sz w:val="16"/>
                      <w:szCs w:val="16"/>
                    </w:rPr>
                  </w:pPr>
                  <w:r w:rsidRPr="0030050A">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482A59E4"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1BC74DC2" w14:textId="77777777" w:rsidR="0030050A" w:rsidRPr="0030050A" w:rsidRDefault="0030050A" w:rsidP="0030050A">
                  <w:pPr>
                    <w:pStyle w:val="aa"/>
                    <w:spacing w:after="0"/>
                    <w:jc w:val="center"/>
                    <w:rPr>
                      <w:sz w:val="16"/>
                      <w:szCs w:val="16"/>
                    </w:rPr>
                  </w:pPr>
                  <w:r w:rsidRPr="0030050A">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7FEBB5B" w14:textId="77777777" w:rsidR="0030050A" w:rsidRPr="0030050A" w:rsidRDefault="0030050A" w:rsidP="0030050A">
                  <w:pPr>
                    <w:pStyle w:val="aa"/>
                    <w:spacing w:after="0"/>
                    <w:jc w:val="center"/>
                    <w:rPr>
                      <w:rFonts w:eastAsia="Times New Roman"/>
                      <w:sz w:val="16"/>
                      <w:szCs w:val="16"/>
                      <w:lang w:eastAsia="en-US"/>
                    </w:rPr>
                  </w:pPr>
                </w:p>
              </w:tc>
              <w:tc>
                <w:tcPr>
                  <w:tcW w:w="531" w:type="dxa"/>
                  <w:tcBorders>
                    <w:top w:val="single" w:sz="4" w:space="0" w:color="auto"/>
                    <w:left w:val="single" w:sz="4" w:space="0" w:color="auto"/>
                    <w:bottom w:val="single" w:sz="4" w:space="0" w:color="auto"/>
                    <w:right w:val="single" w:sz="4" w:space="0" w:color="auto"/>
                  </w:tcBorders>
                </w:tcPr>
                <w:p w14:paraId="12666E86"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02D2A8B3"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8228CA1"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19</w:t>
                  </w:r>
                </w:p>
              </w:tc>
              <w:tc>
                <w:tcPr>
                  <w:tcW w:w="0" w:type="auto"/>
                  <w:tcBorders>
                    <w:top w:val="single" w:sz="4" w:space="0" w:color="auto"/>
                    <w:left w:val="double" w:sz="4" w:space="0" w:color="auto"/>
                    <w:bottom w:val="single" w:sz="4" w:space="0" w:color="auto"/>
                    <w:right w:val="single" w:sz="4" w:space="0" w:color="auto"/>
                  </w:tcBorders>
                </w:tcPr>
                <w:p w14:paraId="6079FE30"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43196176"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3FBCC688"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48192101" w14:textId="77777777" w:rsidR="0030050A" w:rsidRPr="0030050A" w:rsidRDefault="0030050A" w:rsidP="0030050A">
                  <w:pPr>
                    <w:pStyle w:val="aa"/>
                    <w:spacing w:after="0"/>
                    <w:jc w:val="center"/>
                    <w:rPr>
                      <w:rFonts w:eastAsia="Times New Roman"/>
                      <w:sz w:val="16"/>
                      <w:szCs w:val="16"/>
                    </w:rPr>
                  </w:pPr>
                  <w:r w:rsidRPr="0030050A">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713F5CA"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23C8F25E" w14:textId="77777777" w:rsidR="0030050A" w:rsidRPr="0030050A" w:rsidRDefault="0030050A" w:rsidP="0030050A">
                  <w:pPr>
                    <w:pStyle w:val="aa"/>
                    <w:spacing w:after="0"/>
                    <w:jc w:val="center"/>
                    <w:rPr>
                      <w:sz w:val="16"/>
                      <w:szCs w:val="16"/>
                    </w:rPr>
                  </w:pPr>
                  <w:r w:rsidRPr="0030050A">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6F06CB86" w14:textId="77777777" w:rsidR="0030050A" w:rsidRPr="0030050A" w:rsidRDefault="0030050A" w:rsidP="0030050A">
                  <w:pPr>
                    <w:pStyle w:val="aa"/>
                    <w:spacing w:after="0"/>
                    <w:jc w:val="center"/>
                    <w:rPr>
                      <w:rFonts w:eastAsia="Times New Roman"/>
                      <w:sz w:val="16"/>
                      <w:szCs w:val="16"/>
                      <w:lang w:eastAsia="en-US"/>
                    </w:rPr>
                  </w:pPr>
                </w:p>
              </w:tc>
              <w:tc>
                <w:tcPr>
                  <w:tcW w:w="531" w:type="dxa"/>
                  <w:tcBorders>
                    <w:top w:val="single" w:sz="4" w:space="0" w:color="auto"/>
                    <w:left w:val="single" w:sz="4" w:space="0" w:color="auto"/>
                    <w:bottom w:val="single" w:sz="4" w:space="0" w:color="auto"/>
                    <w:right w:val="single" w:sz="4" w:space="0" w:color="auto"/>
                  </w:tcBorders>
                </w:tcPr>
                <w:p w14:paraId="72BAC98A"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22160B53"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69E8E5A"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20</w:t>
                  </w:r>
                </w:p>
              </w:tc>
              <w:tc>
                <w:tcPr>
                  <w:tcW w:w="0" w:type="auto"/>
                  <w:tcBorders>
                    <w:top w:val="single" w:sz="4" w:space="0" w:color="auto"/>
                    <w:left w:val="double" w:sz="4" w:space="0" w:color="auto"/>
                    <w:bottom w:val="single" w:sz="4" w:space="0" w:color="auto"/>
                    <w:right w:val="single" w:sz="4" w:space="0" w:color="auto"/>
                  </w:tcBorders>
                </w:tcPr>
                <w:p w14:paraId="6BC7FCCB"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7239F061"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3C7A429"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0CF19A88" w14:textId="77777777" w:rsidR="0030050A" w:rsidRPr="0030050A" w:rsidRDefault="0030050A" w:rsidP="0030050A">
                  <w:pPr>
                    <w:pStyle w:val="aa"/>
                    <w:spacing w:after="0"/>
                    <w:jc w:val="center"/>
                    <w:rPr>
                      <w:rFonts w:eastAsia="Times New Roman"/>
                      <w:sz w:val="16"/>
                      <w:szCs w:val="16"/>
                    </w:rPr>
                  </w:pPr>
                  <w:r w:rsidRPr="0030050A">
                    <w:rPr>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BC1FA85"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BB4931D" w14:textId="77777777" w:rsidR="0030050A" w:rsidRPr="0030050A" w:rsidRDefault="0030050A" w:rsidP="0030050A">
                  <w:pPr>
                    <w:pStyle w:val="aa"/>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697C8E5C" w14:textId="77777777" w:rsidR="0030050A" w:rsidRPr="0030050A" w:rsidRDefault="0030050A" w:rsidP="0030050A">
                  <w:pPr>
                    <w:pStyle w:val="aa"/>
                    <w:spacing w:after="0"/>
                    <w:jc w:val="center"/>
                    <w:rPr>
                      <w:rFonts w:eastAsia="Times New Roman"/>
                      <w:sz w:val="16"/>
                      <w:szCs w:val="16"/>
                      <w:lang w:eastAsia="en-US"/>
                    </w:rPr>
                  </w:pPr>
                </w:p>
              </w:tc>
              <w:tc>
                <w:tcPr>
                  <w:tcW w:w="531" w:type="dxa"/>
                  <w:tcBorders>
                    <w:top w:val="single" w:sz="4" w:space="0" w:color="auto"/>
                    <w:left w:val="single" w:sz="4" w:space="0" w:color="auto"/>
                    <w:bottom w:val="single" w:sz="4" w:space="0" w:color="auto"/>
                    <w:right w:val="single" w:sz="4" w:space="0" w:color="auto"/>
                  </w:tcBorders>
                </w:tcPr>
                <w:p w14:paraId="6A6E3C8E" w14:textId="77777777" w:rsidR="0030050A" w:rsidRPr="0030050A" w:rsidRDefault="0030050A" w:rsidP="0030050A">
                  <w:pPr>
                    <w:pStyle w:val="aa"/>
                    <w:spacing w:after="0"/>
                    <w:jc w:val="center"/>
                    <w:rPr>
                      <w:rFonts w:eastAsia="Times New Roman"/>
                      <w:sz w:val="16"/>
                      <w:szCs w:val="16"/>
                      <w:lang w:eastAsia="en-US"/>
                    </w:rPr>
                  </w:pPr>
                </w:p>
              </w:tc>
            </w:tr>
            <w:tr w:rsidR="0030050A" w:rsidRPr="001A7C01" w14:paraId="1FD49D27" w14:textId="77777777" w:rsidTr="00B82EB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2BD2CAB"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21</w:t>
                  </w:r>
                </w:p>
              </w:tc>
              <w:tc>
                <w:tcPr>
                  <w:tcW w:w="0" w:type="auto"/>
                  <w:tcBorders>
                    <w:top w:val="single" w:sz="4" w:space="0" w:color="auto"/>
                    <w:left w:val="double" w:sz="4" w:space="0" w:color="auto"/>
                    <w:bottom w:val="single" w:sz="4" w:space="0" w:color="auto"/>
                    <w:right w:val="single" w:sz="4" w:space="0" w:color="auto"/>
                  </w:tcBorders>
                </w:tcPr>
                <w:p w14:paraId="6E677AD4"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12E007A3"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3791ABFE"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6A7FF674" w14:textId="77777777" w:rsidR="0030050A" w:rsidRPr="0030050A" w:rsidRDefault="0030050A" w:rsidP="0030050A">
                  <w:pPr>
                    <w:pStyle w:val="aa"/>
                    <w:spacing w:after="0"/>
                    <w:jc w:val="center"/>
                    <w:rPr>
                      <w:rFonts w:eastAsia="Times New Roman"/>
                      <w:sz w:val="16"/>
                      <w:szCs w:val="16"/>
                    </w:rPr>
                  </w:pPr>
                  <w:r w:rsidRPr="0030050A">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A1EAF69" w14:textId="77777777" w:rsidR="0030050A" w:rsidRPr="0030050A" w:rsidRDefault="0030050A" w:rsidP="0030050A">
                  <w:pPr>
                    <w:pStyle w:val="aa"/>
                    <w:spacing w:after="0"/>
                    <w:jc w:val="center"/>
                    <w:rPr>
                      <w:rFonts w:eastAsia="Times New Roman"/>
                      <w:sz w:val="16"/>
                      <w:szCs w:val="16"/>
                      <w:lang w:eastAsia="en-US"/>
                    </w:rPr>
                  </w:pPr>
                  <w:r w:rsidRPr="0030050A">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163C1EDF" w14:textId="77777777" w:rsidR="0030050A" w:rsidRPr="0030050A" w:rsidRDefault="0030050A" w:rsidP="0030050A">
                  <w:pPr>
                    <w:pStyle w:val="aa"/>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1B790EAE" w14:textId="77777777" w:rsidR="0030050A" w:rsidRPr="0030050A" w:rsidRDefault="0030050A" w:rsidP="0030050A">
                  <w:pPr>
                    <w:pStyle w:val="aa"/>
                    <w:spacing w:after="0"/>
                    <w:jc w:val="center"/>
                    <w:rPr>
                      <w:rFonts w:eastAsia="Times New Roman"/>
                      <w:sz w:val="16"/>
                      <w:szCs w:val="16"/>
                      <w:lang w:eastAsia="en-US"/>
                    </w:rPr>
                  </w:pPr>
                </w:p>
              </w:tc>
              <w:tc>
                <w:tcPr>
                  <w:tcW w:w="531" w:type="dxa"/>
                  <w:tcBorders>
                    <w:top w:val="single" w:sz="4" w:space="0" w:color="auto"/>
                    <w:left w:val="single" w:sz="4" w:space="0" w:color="auto"/>
                    <w:bottom w:val="single" w:sz="4" w:space="0" w:color="auto"/>
                    <w:right w:val="single" w:sz="4" w:space="0" w:color="auto"/>
                  </w:tcBorders>
                </w:tcPr>
                <w:p w14:paraId="0E34EF7F" w14:textId="77777777" w:rsidR="0030050A" w:rsidRPr="0030050A" w:rsidRDefault="0030050A" w:rsidP="0030050A">
                  <w:pPr>
                    <w:pStyle w:val="aa"/>
                    <w:spacing w:after="0"/>
                    <w:jc w:val="center"/>
                    <w:rPr>
                      <w:rFonts w:eastAsia="Times New Roman"/>
                      <w:sz w:val="16"/>
                      <w:szCs w:val="16"/>
                      <w:lang w:eastAsia="en-US"/>
                    </w:rPr>
                  </w:pPr>
                </w:p>
              </w:tc>
            </w:tr>
          </w:tbl>
          <w:p w14:paraId="4A9D48E3" w14:textId="5A46E4B6" w:rsidR="0030050A" w:rsidRPr="00D509BC" w:rsidRDefault="0030050A" w:rsidP="0030050A"/>
        </w:tc>
      </w:tr>
    </w:tbl>
    <w:p w14:paraId="7790A7D8" w14:textId="77777777" w:rsidR="00BB0DD9" w:rsidRDefault="00BB0DD9" w:rsidP="00CE67F0">
      <w:pPr>
        <w:pStyle w:val="ac"/>
        <w:rPr>
          <w:lang w:eastAsia="zh-CN"/>
        </w:rPr>
      </w:pPr>
    </w:p>
    <w:p w14:paraId="18C6DAC1" w14:textId="6C602DD7" w:rsidR="00551EBF" w:rsidRPr="00CE67F0" w:rsidRDefault="00013824" w:rsidP="00CE67F0">
      <w:pPr>
        <w:pStyle w:val="ac"/>
        <w:rPr>
          <w:sz w:val="22"/>
          <w:szCs w:val="22"/>
          <w:lang w:eastAsia="zh-CN"/>
        </w:rPr>
      </w:pPr>
      <w:r w:rsidRPr="0030050A">
        <w:rPr>
          <w:sz w:val="22"/>
          <w:szCs w:val="22"/>
          <w:lang w:eastAsia="zh-CN"/>
        </w:rPr>
        <w:t xml:space="preserve">For 16-QAM, we </w:t>
      </w:r>
      <w:r w:rsidR="00491080">
        <w:rPr>
          <w:sz w:val="22"/>
          <w:szCs w:val="22"/>
          <w:lang w:eastAsia="zh-CN"/>
        </w:rPr>
        <w:t>propose</w:t>
      </w:r>
      <w:r w:rsidR="00491080" w:rsidRPr="0030050A">
        <w:rPr>
          <w:sz w:val="22"/>
          <w:szCs w:val="22"/>
          <w:lang w:eastAsia="zh-CN"/>
        </w:rPr>
        <w:t xml:space="preserve"> </w:t>
      </w:r>
      <w:r w:rsidRPr="0030050A">
        <w:rPr>
          <w:sz w:val="22"/>
          <w:szCs w:val="22"/>
          <w:lang w:eastAsia="zh-CN"/>
        </w:rPr>
        <w:t>to confirm that t</w:t>
      </w:r>
      <w:r w:rsidRPr="0030050A">
        <w:rPr>
          <w:rFonts w:hint="eastAsia"/>
          <w:sz w:val="22"/>
          <w:szCs w:val="22"/>
          <w:lang w:eastAsia="zh-CN"/>
        </w:rPr>
        <w:t xml:space="preserve">he </w:t>
      </w:r>
      <w:r w:rsidRPr="0030050A">
        <w:rPr>
          <w:sz w:val="22"/>
          <w:szCs w:val="22"/>
          <w:lang w:eastAsia="zh-CN"/>
        </w:rPr>
        <w:t xml:space="preserve">UL </w:t>
      </w:r>
      <w:r w:rsidRPr="0030050A">
        <w:rPr>
          <w:rFonts w:hint="eastAsia"/>
          <w:sz w:val="22"/>
          <w:szCs w:val="22"/>
          <w:lang w:eastAsia="zh-CN"/>
        </w:rPr>
        <w:t xml:space="preserve">TBS table for </w:t>
      </w:r>
      <w:r w:rsidRPr="0030050A">
        <w:rPr>
          <w:sz w:val="22"/>
          <w:szCs w:val="22"/>
          <w:lang w:eastAsia="zh-CN"/>
        </w:rPr>
        <w:t xml:space="preserve">NB-IoT should </w:t>
      </w:r>
      <w:r w:rsidRPr="0030050A">
        <w:rPr>
          <w:rFonts w:hint="eastAsia"/>
          <w:sz w:val="22"/>
          <w:szCs w:val="22"/>
          <w:lang w:eastAsia="zh-CN"/>
        </w:rPr>
        <w:t xml:space="preserve">be based on </w:t>
      </w:r>
      <w:r w:rsidRPr="0030050A">
        <w:rPr>
          <w:sz w:val="22"/>
          <w:szCs w:val="22"/>
          <w:lang w:eastAsia="zh-CN"/>
        </w:rPr>
        <w:t>the existing Table 7.1.7.2.1-1 in 36.213</w:t>
      </w:r>
      <w:r w:rsidR="006625A3" w:rsidRPr="0030050A">
        <w:rPr>
          <w:sz w:val="22"/>
          <w:szCs w:val="22"/>
          <w:lang w:eastAsia="zh-CN"/>
        </w:rPr>
        <w:t>.</w:t>
      </w:r>
      <w:r w:rsidR="00304CDD" w:rsidDel="00304CDD">
        <w:rPr>
          <w:sz w:val="22"/>
          <w:szCs w:val="22"/>
          <w:lang w:eastAsia="zh-CN"/>
        </w:rPr>
        <w:t xml:space="preserve"> </w:t>
      </w:r>
    </w:p>
    <w:p w14:paraId="3CDF49FF" w14:textId="40CB8339" w:rsidR="002D6E50" w:rsidRPr="004B6EAC" w:rsidRDefault="00551EBF" w:rsidP="003A6107">
      <w:pPr>
        <w:pStyle w:val="ac"/>
        <w:rPr>
          <w:sz w:val="22"/>
        </w:rPr>
      </w:pPr>
      <w:r w:rsidRPr="003A6107">
        <w:rPr>
          <w:b/>
          <w:sz w:val="22"/>
        </w:rPr>
        <w:t xml:space="preserve">Proposal </w:t>
      </w:r>
      <w:r w:rsidR="001C0264">
        <w:rPr>
          <w:b/>
          <w:noProof/>
          <w:sz w:val="22"/>
        </w:rPr>
        <w:t>5</w:t>
      </w:r>
      <w:r w:rsidRPr="003A6107">
        <w:rPr>
          <w:b/>
          <w:sz w:val="22"/>
        </w:rPr>
        <w:t xml:space="preserve">: </w:t>
      </w:r>
      <w:r w:rsidR="00E12ED2" w:rsidRPr="003A6107">
        <w:rPr>
          <w:b/>
          <w:sz w:val="22"/>
        </w:rPr>
        <w:t>Confirm</w:t>
      </w:r>
      <w:r w:rsidR="00CE67F0" w:rsidRPr="003A6107">
        <w:rPr>
          <w:b/>
          <w:sz w:val="22"/>
        </w:rPr>
        <w:t xml:space="preserve"> the working assumption</w:t>
      </w:r>
      <w:r w:rsidR="00E12ED2" w:rsidRPr="003A6107">
        <w:rPr>
          <w:b/>
          <w:sz w:val="22"/>
        </w:rPr>
        <w:t xml:space="preserve"> below</w:t>
      </w:r>
      <w:r w:rsidRPr="003A6107">
        <w:rPr>
          <w:b/>
          <w:sz w:val="22"/>
        </w:rPr>
        <w:t xml:space="preserve"> to support 16-QAM in UL.</w:t>
      </w:r>
    </w:p>
    <w:p w14:paraId="64A20688" w14:textId="77777777" w:rsidR="00E12ED2" w:rsidRPr="00246A71" w:rsidRDefault="00E12ED2" w:rsidP="00E12ED2">
      <w:pPr>
        <w:wordWrap w:val="0"/>
        <w:rPr>
          <w:b/>
        </w:rPr>
      </w:pPr>
      <w:r w:rsidRPr="00246A71">
        <w:rPr>
          <w:b/>
        </w:rPr>
        <w:t>The following TBS indices are introduced for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79"/>
        <w:gridCol w:w="563"/>
        <w:gridCol w:w="563"/>
        <w:gridCol w:w="563"/>
        <w:gridCol w:w="563"/>
        <w:gridCol w:w="563"/>
        <w:gridCol w:w="563"/>
        <w:gridCol w:w="590"/>
      </w:tblGrid>
      <w:tr w:rsidR="00E12ED2" w:rsidRPr="001A7C01" w14:paraId="51601FB0" w14:textId="77777777" w:rsidTr="005560BB">
        <w:trPr>
          <w:cantSplit/>
          <w:jc w:val="center"/>
        </w:trPr>
        <w:tc>
          <w:tcPr>
            <w:tcW w:w="652" w:type="dxa"/>
            <w:vMerge w:val="restart"/>
            <w:tcBorders>
              <w:right w:val="double" w:sz="4" w:space="0" w:color="auto"/>
            </w:tcBorders>
            <w:shd w:val="clear" w:color="auto" w:fill="E0E0E0"/>
            <w:vAlign w:val="center"/>
          </w:tcPr>
          <w:p w14:paraId="36E17349" w14:textId="77777777" w:rsidR="00E12ED2" w:rsidRPr="001A7C01" w:rsidRDefault="00E12ED2" w:rsidP="005560BB">
            <w:pPr>
              <w:pStyle w:val="TAH"/>
              <w:rPr>
                <w:rFonts w:cs="Arial"/>
                <w:szCs w:val="18"/>
                <w:lang w:eastAsia="en-US"/>
              </w:rPr>
            </w:pPr>
            <w:r w:rsidRPr="001A7C01">
              <w:rPr>
                <w:rFonts w:cs="Arial"/>
                <w:position w:val="-10"/>
                <w:szCs w:val="18"/>
                <w:lang w:eastAsia="en-US"/>
              </w:rPr>
              <w:object w:dxaOrig="400" w:dyaOrig="340" w14:anchorId="72D8155A">
                <v:shape id="_x0000_i1029" type="#_x0000_t75" style="width:21.3pt;height:14.4pt" o:ole="">
                  <v:imagedata r:id="rId8" o:title=""/>
                </v:shape>
                <o:OLEObject Type="Embed" ProgID="Equation.3" ShapeID="_x0000_i1029" DrawAspect="Content" ObjectID="_1672573444" r:id="rId20"/>
              </w:object>
            </w:r>
          </w:p>
        </w:tc>
        <w:tc>
          <w:tcPr>
            <w:tcW w:w="4446" w:type="dxa"/>
            <w:gridSpan w:val="8"/>
            <w:tcBorders>
              <w:left w:val="double" w:sz="4" w:space="0" w:color="auto"/>
            </w:tcBorders>
            <w:shd w:val="clear" w:color="auto" w:fill="E0E0E0"/>
            <w:vAlign w:val="center"/>
          </w:tcPr>
          <w:p w14:paraId="0210963C" w14:textId="77777777" w:rsidR="00E12ED2" w:rsidRPr="001A7C01" w:rsidRDefault="00E12ED2" w:rsidP="005560BB">
            <w:pPr>
              <w:pStyle w:val="TAH"/>
              <w:rPr>
                <w:rFonts w:cs="Arial"/>
                <w:szCs w:val="18"/>
                <w:lang w:eastAsia="en-US"/>
              </w:rPr>
            </w:pPr>
            <w:r w:rsidRPr="001A7C01">
              <w:rPr>
                <w:position w:val="-12"/>
                <w:lang w:eastAsia="en-US"/>
              </w:rPr>
              <w:object w:dxaOrig="380" w:dyaOrig="380" w14:anchorId="66B812E2">
                <v:shape id="_x0000_i1030" type="#_x0000_t75" style="width:21.3pt;height:21.3pt" o:ole="">
                  <v:imagedata r:id="rId18" o:title=""/>
                </v:shape>
                <o:OLEObject Type="Embed" ProgID="Equation.DSMT4" ShapeID="_x0000_i1030" DrawAspect="Content" ObjectID="_1672573445" r:id="rId21"/>
              </w:object>
            </w:r>
          </w:p>
        </w:tc>
      </w:tr>
      <w:tr w:rsidR="00E12ED2" w:rsidRPr="001A7C01" w14:paraId="03356348" w14:textId="77777777" w:rsidTr="006637BB">
        <w:trPr>
          <w:cantSplit/>
          <w:jc w:val="center"/>
        </w:trPr>
        <w:tc>
          <w:tcPr>
            <w:tcW w:w="652" w:type="dxa"/>
            <w:vMerge/>
            <w:tcBorders>
              <w:bottom w:val="double" w:sz="4" w:space="0" w:color="auto"/>
              <w:right w:val="double" w:sz="4" w:space="0" w:color="auto"/>
            </w:tcBorders>
            <w:shd w:val="clear" w:color="auto" w:fill="E0E0E0"/>
            <w:vAlign w:val="center"/>
          </w:tcPr>
          <w:p w14:paraId="6FAC7D00" w14:textId="77777777" w:rsidR="00E12ED2" w:rsidRPr="001A7C01" w:rsidRDefault="00E12ED2" w:rsidP="005560BB">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7446694" w14:textId="77777777" w:rsidR="00E12ED2" w:rsidRPr="001A7C01" w:rsidRDefault="00E12ED2" w:rsidP="005560BB">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26202617" w14:textId="77777777" w:rsidR="00E12ED2" w:rsidRPr="001A7C01" w:rsidRDefault="00E12ED2" w:rsidP="005560BB">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3A621088" w14:textId="77777777" w:rsidR="00E12ED2" w:rsidRPr="001A7C01" w:rsidRDefault="00E12ED2" w:rsidP="005560BB">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F20F284" w14:textId="77777777" w:rsidR="00E12ED2" w:rsidRPr="001A7C01" w:rsidRDefault="00E12ED2" w:rsidP="005560BB">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0E04AC3D" w14:textId="77777777" w:rsidR="00E12ED2" w:rsidRPr="001A7C01" w:rsidRDefault="00E12ED2" w:rsidP="005560BB">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6450646B" w14:textId="77777777" w:rsidR="00E12ED2" w:rsidRPr="001A7C01" w:rsidRDefault="00E12ED2" w:rsidP="005560BB">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B2948EA" w14:textId="77777777" w:rsidR="00E12ED2" w:rsidRPr="001A7C01" w:rsidRDefault="00E12ED2" w:rsidP="005560BB">
            <w:pPr>
              <w:pStyle w:val="TAH"/>
              <w:rPr>
                <w:rFonts w:cs="Arial"/>
                <w:szCs w:val="18"/>
                <w:lang w:eastAsia="en-US"/>
              </w:rPr>
            </w:pPr>
            <w:r w:rsidRPr="001A7C01">
              <w:rPr>
                <w:rFonts w:cs="Arial"/>
                <w:szCs w:val="18"/>
                <w:lang w:eastAsia="en-US"/>
              </w:rPr>
              <w:t>6</w:t>
            </w:r>
          </w:p>
        </w:tc>
        <w:tc>
          <w:tcPr>
            <w:tcW w:w="562" w:type="dxa"/>
            <w:tcBorders>
              <w:bottom w:val="double" w:sz="4" w:space="0" w:color="auto"/>
            </w:tcBorders>
            <w:shd w:val="clear" w:color="auto" w:fill="E0E0E0"/>
            <w:vAlign w:val="center"/>
          </w:tcPr>
          <w:p w14:paraId="79DF365C" w14:textId="77777777" w:rsidR="00E12ED2" w:rsidRPr="001A7C01" w:rsidRDefault="00E12ED2" w:rsidP="005560BB">
            <w:pPr>
              <w:pStyle w:val="TAH"/>
              <w:rPr>
                <w:rFonts w:cs="Arial"/>
                <w:szCs w:val="18"/>
                <w:lang w:eastAsia="en-US"/>
              </w:rPr>
            </w:pPr>
            <w:r w:rsidRPr="001A7C01">
              <w:rPr>
                <w:rFonts w:cs="Arial"/>
                <w:szCs w:val="18"/>
                <w:lang w:eastAsia="en-US"/>
              </w:rPr>
              <w:t>7</w:t>
            </w:r>
          </w:p>
        </w:tc>
      </w:tr>
      <w:tr w:rsidR="00E12ED2" w:rsidRPr="001A7C01" w14:paraId="0F3FBCEC"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22E7E60"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14</w:t>
            </w:r>
          </w:p>
        </w:tc>
        <w:tc>
          <w:tcPr>
            <w:tcW w:w="0" w:type="auto"/>
            <w:tcBorders>
              <w:top w:val="single" w:sz="4" w:space="0" w:color="auto"/>
              <w:left w:val="double" w:sz="4" w:space="0" w:color="auto"/>
              <w:bottom w:val="single" w:sz="4" w:space="0" w:color="auto"/>
              <w:right w:val="single" w:sz="4" w:space="0" w:color="auto"/>
            </w:tcBorders>
          </w:tcPr>
          <w:p w14:paraId="3CB2EBB7"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370996DC"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05ED456D"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7A8D0F5B" w14:textId="77777777" w:rsidR="00E12ED2" w:rsidRPr="0030050A" w:rsidRDefault="00E12ED2" w:rsidP="005560BB">
            <w:pPr>
              <w:pStyle w:val="aa"/>
              <w:spacing w:after="0"/>
              <w:jc w:val="center"/>
              <w:rPr>
                <w:rFonts w:eastAsia="Times New Roman"/>
                <w:sz w:val="16"/>
                <w:szCs w:val="16"/>
              </w:rPr>
            </w:pPr>
            <w:r w:rsidRPr="0030050A">
              <w:rPr>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10930F12"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74B5E680"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158A8DA"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2280</w:t>
            </w:r>
          </w:p>
        </w:tc>
        <w:tc>
          <w:tcPr>
            <w:tcW w:w="562" w:type="dxa"/>
            <w:tcBorders>
              <w:top w:val="single" w:sz="4" w:space="0" w:color="auto"/>
              <w:left w:val="single" w:sz="4" w:space="0" w:color="auto"/>
              <w:bottom w:val="single" w:sz="4" w:space="0" w:color="auto"/>
              <w:right w:val="single" w:sz="4" w:space="0" w:color="auto"/>
            </w:tcBorders>
          </w:tcPr>
          <w:p w14:paraId="4152597C"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61D4EA35"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B3F64A1"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lastRenderedPageBreak/>
              <w:t>15</w:t>
            </w:r>
          </w:p>
        </w:tc>
        <w:tc>
          <w:tcPr>
            <w:tcW w:w="0" w:type="auto"/>
            <w:tcBorders>
              <w:top w:val="single" w:sz="4" w:space="0" w:color="auto"/>
              <w:left w:val="double" w:sz="4" w:space="0" w:color="auto"/>
              <w:bottom w:val="single" w:sz="4" w:space="0" w:color="auto"/>
              <w:right w:val="single" w:sz="4" w:space="0" w:color="auto"/>
            </w:tcBorders>
          </w:tcPr>
          <w:p w14:paraId="6A04457C"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40EA8D73"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014141BC"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F836B51" w14:textId="77777777" w:rsidR="00E12ED2" w:rsidRPr="0030050A" w:rsidRDefault="00E12ED2" w:rsidP="005560BB">
            <w:pPr>
              <w:pStyle w:val="aa"/>
              <w:spacing w:after="0"/>
              <w:jc w:val="center"/>
              <w:rPr>
                <w:rFonts w:eastAsia="Times New Roman"/>
                <w:sz w:val="16"/>
                <w:szCs w:val="16"/>
              </w:rPr>
            </w:pPr>
            <w:r w:rsidRPr="0030050A">
              <w:rPr>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2FB8C7BD"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ED35D46" w14:textId="77777777" w:rsidR="00E12ED2" w:rsidRPr="0030050A" w:rsidRDefault="00E12ED2" w:rsidP="005560BB">
            <w:pPr>
              <w:pStyle w:val="aa"/>
              <w:spacing w:after="0"/>
              <w:jc w:val="center"/>
              <w:rPr>
                <w:sz w:val="16"/>
                <w:szCs w:val="16"/>
              </w:rPr>
            </w:pPr>
            <w:r w:rsidRPr="0030050A">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6DAE286F"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2472</w:t>
            </w:r>
          </w:p>
        </w:tc>
        <w:tc>
          <w:tcPr>
            <w:tcW w:w="562" w:type="dxa"/>
            <w:tcBorders>
              <w:top w:val="single" w:sz="4" w:space="0" w:color="auto"/>
              <w:left w:val="single" w:sz="4" w:space="0" w:color="auto"/>
              <w:bottom w:val="single" w:sz="4" w:space="0" w:color="auto"/>
              <w:right w:val="single" w:sz="4" w:space="0" w:color="auto"/>
            </w:tcBorders>
          </w:tcPr>
          <w:p w14:paraId="4D521AA4"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7CE08C0A"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029CAEC"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16</w:t>
            </w:r>
          </w:p>
        </w:tc>
        <w:tc>
          <w:tcPr>
            <w:tcW w:w="0" w:type="auto"/>
            <w:tcBorders>
              <w:top w:val="single" w:sz="4" w:space="0" w:color="auto"/>
              <w:left w:val="double" w:sz="4" w:space="0" w:color="auto"/>
              <w:bottom w:val="single" w:sz="4" w:space="0" w:color="auto"/>
              <w:right w:val="single" w:sz="4" w:space="0" w:color="auto"/>
            </w:tcBorders>
          </w:tcPr>
          <w:p w14:paraId="1E5A8725"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328</w:t>
            </w:r>
          </w:p>
        </w:tc>
        <w:tc>
          <w:tcPr>
            <w:tcW w:w="0" w:type="auto"/>
            <w:tcBorders>
              <w:top w:val="single" w:sz="4" w:space="0" w:color="auto"/>
              <w:left w:val="single" w:sz="4" w:space="0" w:color="auto"/>
              <w:bottom w:val="single" w:sz="4" w:space="0" w:color="auto"/>
              <w:right w:val="single" w:sz="4" w:space="0" w:color="auto"/>
            </w:tcBorders>
          </w:tcPr>
          <w:p w14:paraId="11FF4DE4"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0A5BE731"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02C10198" w14:textId="77777777" w:rsidR="00E12ED2" w:rsidRPr="0030050A" w:rsidRDefault="00E12ED2" w:rsidP="005560BB">
            <w:pPr>
              <w:pStyle w:val="aa"/>
              <w:spacing w:after="0"/>
              <w:jc w:val="center"/>
              <w:rPr>
                <w:rFonts w:eastAsia="Times New Roman"/>
                <w:sz w:val="16"/>
                <w:szCs w:val="16"/>
              </w:rPr>
            </w:pPr>
            <w:r w:rsidRPr="0030050A">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4166DFF0"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22A9CB1D" w14:textId="77777777" w:rsidR="00E12ED2" w:rsidRPr="0030050A" w:rsidRDefault="00E12ED2" w:rsidP="005560BB">
            <w:pPr>
              <w:pStyle w:val="aa"/>
              <w:spacing w:after="0"/>
              <w:jc w:val="center"/>
              <w:rPr>
                <w:sz w:val="16"/>
                <w:szCs w:val="16"/>
              </w:rPr>
            </w:pPr>
            <w:r w:rsidRPr="0030050A">
              <w:rPr>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66E1E89B" w14:textId="77777777" w:rsidR="00E12ED2" w:rsidRPr="0030050A" w:rsidRDefault="00E12ED2" w:rsidP="005560BB">
            <w:pPr>
              <w:pStyle w:val="aa"/>
              <w:spacing w:after="0"/>
              <w:jc w:val="center"/>
              <w:rPr>
                <w:sz w:val="16"/>
                <w:szCs w:val="16"/>
              </w:rPr>
            </w:pPr>
            <w:r w:rsidRPr="0030050A">
              <w:rPr>
                <w:sz w:val="16"/>
                <w:szCs w:val="16"/>
              </w:rPr>
              <w:t>2536</w:t>
            </w:r>
          </w:p>
        </w:tc>
        <w:tc>
          <w:tcPr>
            <w:tcW w:w="562" w:type="dxa"/>
            <w:tcBorders>
              <w:top w:val="single" w:sz="4" w:space="0" w:color="auto"/>
              <w:left w:val="single" w:sz="4" w:space="0" w:color="auto"/>
              <w:bottom w:val="single" w:sz="4" w:space="0" w:color="auto"/>
              <w:right w:val="single" w:sz="4" w:space="0" w:color="auto"/>
            </w:tcBorders>
          </w:tcPr>
          <w:p w14:paraId="03A570AF"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2A640593"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D694AC0"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17</w:t>
            </w:r>
          </w:p>
        </w:tc>
        <w:tc>
          <w:tcPr>
            <w:tcW w:w="0" w:type="auto"/>
            <w:tcBorders>
              <w:top w:val="single" w:sz="4" w:space="0" w:color="auto"/>
              <w:left w:val="double" w:sz="4" w:space="0" w:color="auto"/>
              <w:bottom w:val="single" w:sz="4" w:space="0" w:color="auto"/>
              <w:right w:val="single" w:sz="4" w:space="0" w:color="auto"/>
            </w:tcBorders>
          </w:tcPr>
          <w:p w14:paraId="5B658FF9"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625136B2"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60AC3270"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4917E27B" w14:textId="77777777" w:rsidR="00E12ED2" w:rsidRPr="0030050A" w:rsidRDefault="00E12ED2" w:rsidP="005560BB">
            <w:pPr>
              <w:pStyle w:val="aa"/>
              <w:spacing w:after="0"/>
              <w:jc w:val="center"/>
              <w:rPr>
                <w:rFonts w:eastAsia="Times New Roman"/>
                <w:sz w:val="16"/>
                <w:szCs w:val="16"/>
              </w:rPr>
            </w:pPr>
            <w:r w:rsidRPr="0030050A">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345862D3"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3DD3FFD6" w14:textId="77777777" w:rsidR="00E12ED2" w:rsidRPr="0030050A" w:rsidRDefault="00E12ED2" w:rsidP="005560BB">
            <w:pPr>
              <w:pStyle w:val="aa"/>
              <w:spacing w:after="0"/>
              <w:jc w:val="center"/>
              <w:rPr>
                <w:sz w:val="16"/>
                <w:szCs w:val="16"/>
              </w:rPr>
            </w:pPr>
            <w:r w:rsidRPr="0030050A">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090A7DA7" w14:textId="77777777" w:rsidR="00E12ED2" w:rsidRPr="0030050A" w:rsidRDefault="00E12ED2" w:rsidP="005560BB">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72831907"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69AE2171"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A369EC2"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18</w:t>
            </w:r>
          </w:p>
        </w:tc>
        <w:tc>
          <w:tcPr>
            <w:tcW w:w="0" w:type="auto"/>
            <w:tcBorders>
              <w:top w:val="single" w:sz="4" w:space="0" w:color="auto"/>
              <w:left w:val="double" w:sz="4" w:space="0" w:color="auto"/>
              <w:bottom w:val="single" w:sz="4" w:space="0" w:color="auto"/>
              <w:right w:val="single" w:sz="4" w:space="0" w:color="auto"/>
            </w:tcBorders>
          </w:tcPr>
          <w:p w14:paraId="7C7567D1"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3F1CB9FB"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4C17B22B"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441AE93F" w14:textId="77777777" w:rsidR="00E12ED2" w:rsidRPr="0030050A" w:rsidRDefault="00E12ED2" w:rsidP="005560BB">
            <w:pPr>
              <w:pStyle w:val="aa"/>
              <w:spacing w:after="0"/>
              <w:jc w:val="center"/>
              <w:rPr>
                <w:rFonts w:eastAsia="Times New Roman"/>
                <w:sz w:val="16"/>
                <w:szCs w:val="16"/>
              </w:rPr>
            </w:pPr>
            <w:r w:rsidRPr="0030050A">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772F69E"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706BF857" w14:textId="77777777" w:rsidR="00E12ED2" w:rsidRPr="0030050A" w:rsidRDefault="00E12ED2" w:rsidP="005560BB">
            <w:pPr>
              <w:pStyle w:val="aa"/>
              <w:spacing w:after="0"/>
              <w:jc w:val="center"/>
              <w:rPr>
                <w:sz w:val="16"/>
                <w:szCs w:val="16"/>
              </w:rPr>
            </w:pPr>
            <w:r w:rsidRPr="0030050A">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792325DA" w14:textId="77777777" w:rsidR="00E12ED2" w:rsidRPr="0030050A" w:rsidRDefault="00E12ED2" w:rsidP="005560BB">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54700CF6"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30655DAD"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845D15A"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19</w:t>
            </w:r>
          </w:p>
        </w:tc>
        <w:tc>
          <w:tcPr>
            <w:tcW w:w="0" w:type="auto"/>
            <w:tcBorders>
              <w:top w:val="single" w:sz="4" w:space="0" w:color="auto"/>
              <w:left w:val="double" w:sz="4" w:space="0" w:color="auto"/>
              <w:bottom w:val="single" w:sz="4" w:space="0" w:color="auto"/>
              <w:right w:val="single" w:sz="4" w:space="0" w:color="auto"/>
            </w:tcBorders>
          </w:tcPr>
          <w:p w14:paraId="097D59B7"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28E78A2A"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55AC2813"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488A514B" w14:textId="77777777" w:rsidR="00E12ED2" w:rsidRPr="0030050A" w:rsidRDefault="00E12ED2" w:rsidP="005560BB">
            <w:pPr>
              <w:pStyle w:val="aa"/>
              <w:spacing w:after="0"/>
              <w:jc w:val="center"/>
              <w:rPr>
                <w:rFonts w:eastAsia="Times New Roman"/>
                <w:sz w:val="16"/>
                <w:szCs w:val="16"/>
              </w:rPr>
            </w:pPr>
            <w:r w:rsidRPr="0030050A">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7D5D95C4"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0A477326" w14:textId="77777777" w:rsidR="00E12ED2" w:rsidRPr="0030050A" w:rsidRDefault="00E12ED2" w:rsidP="005560BB">
            <w:pPr>
              <w:pStyle w:val="aa"/>
              <w:spacing w:after="0"/>
              <w:jc w:val="center"/>
              <w:rPr>
                <w:sz w:val="16"/>
                <w:szCs w:val="16"/>
              </w:rPr>
            </w:pPr>
            <w:r w:rsidRPr="0030050A">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72191E7E" w14:textId="77777777" w:rsidR="00E12ED2" w:rsidRPr="0030050A" w:rsidRDefault="00E12ED2" w:rsidP="005560BB">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48B3AFA0"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2DBFDE63"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BC77370"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20</w:t>
            </w:r>
          </w:p>
        </w:tc>
        <w:tc>
          <w:tcPr>
            <w:tcW w:w="0" w:type="auto"/>
            <w:tcBorders>
              <w:top w:val="single" w:sz="4" w:space="0" w:color="auto"/>
              <w:left w:val="double" w:sz="4" w:space="0" w:color="auto"/>
              <w:bottom w:val="single" w:sz="4" w:space="0" w:color="auto"/>
              <w:right w:val="single" w:sz="4" w:space="0" w:color="auto"/>
            </w:tcBorders>
          </w:tcPr>
          <w:p w14:paraId="6DA4755D"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59375D48"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C026D98"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44334346" w14:textId="77777777" w:rsidR="00E12ED2" w:rsidRPr="0030050A" w:rsidRDefault="00E12ED2" w:rsidP="005560BB">
            <w:pPr>
              <w:pStyle w:val="aa"/>
              <w:spacing w:after="0"/>
              <w:jc w:val="center"/>
              <w:rPr>
                <w:rFonts w:eastAsia="Times New Roman"/>
                <w:sz w:val="16"/>
                <w:szCs w:val="16"/>
              </w:rPr>
            </w:pPr>
            <w:r w:rsidRPr="0030050A">
              <w:rPr>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7DA8B336"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BF01634" w14:textId="77777777" w:rsidR="00E12ED2" w:rsidRPr="0030050A" w:rsidRDefault="00E12ED2" w:rsidP="005560BB">
            <w:pPr>
              <w:pStyle w:val="aa"/>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54909ED5" w14:textId="77777777" w:rsidR="00E12ED2" w:rsidRPr="0030050A" w:rsidRDefault="00E12ED2" w:rsidP="005560BB">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4B2A3854" w14:textId="77777777" w:rsidR="00E12ED2" w:rsidRPr="0030050A" w:rsidRDefault="00E12ED2" w:rsidP="005560BB">
            <w:pPr>
              <w:pStyle w:val="aa"/>
              <w:spacing w:after="0"/>
              <w:jc w:val="center"/>
              <w:rPr>
                <w:rFonts w:eastAsia="Times New Roman"/>
                <w:sz w:val="16"/>
                <w:szCs w:val="16"/>
                <w:lang w:eastAsia="en-US"/>
              </w:rPr>
            </w:pPr>
          </w:p>
        </w:tc>
      </w:tr>
      <w:tr w:rsidR="00E12ED2" w:rsidRPr="001A7C01" w14:paraId="20F60A4A" w14:textId="77777777" w:rsidTr="006637BB">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4C336B6"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21</w:t>
            </w:r>
          </w:p>
        </w:tc>
        <w:tc>
          <w:tcPr>
            <w:tcW w:w="0" w:type="auto"/>
            <w:tcBorders>
              <w:top w:val="single" w:sz="4" w:space="0" w:color="auto"/>
              <w:left w:val="double" w:sz="4" w:space="0" w:color="auto"/>
              <w:bottom w:val="single" w:sz="4" w:space="0" w:color="auto"/>
              <w:right w:val="single" w:sz="4" w:space="0" w:color="auto"/>
            </w:tcBorders>
          </w:tcPr>
          <w:p w14:paraId="4016A72E"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401858FE"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011AD47B"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7D561BBE" w14:textId="77777777" w:rsidR="00E12ED2" w:rsidRPr="0030050A" w:rsidRDefault="00E12ED2" w:rsidP="005560BB">
            <w:pPr>
              <w:pStyle w:val="aa"/>
              <w:spacing w:after="0"/>
              <w:jc w:val="center"/>
              <w:rPr>
                <w:rFonts w:eastAsia="Times New Roman"/>
                <w:sz w:val="16"/>
                <w:szCs w:val="16"/>
              </w:rPr>
            </w:pPr>
            <w:r w:rsidRPr="0030050A">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6B73368B" w14:textId="77777777" w:rsidR="00E12ED2" w:rsidRPr="0030050A" w:rsidRDefault="00E12ED2" w:rsidP="005560BB">
            <w:pPr>
              <w:pStyle w:val="aa"/>
              <w:spacing w:after="0"/>
              <w:jc w:val="center"/>
              <w:rPr>
                <w:rFonts w:eastAsia="Times New Roman"/>
                <w:sz w:val="16"/>
                <w:szCs w:val="16"/>
                <w:lang w:eastAsia="en-US"/>
              </w:rPr>
            </w:pPr>
            <w:r w:rsidRPr="0030050A">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3E0054E1" w14:textId="77777777" w:rsidR="00E12ED2" w:rsidRPr="0030050A" w:rsidRDefault="00E12ED2" w:rsidP="005560BB">
            <w:pPr>
              <w:pStyle w:val="aa"/>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2DC5023F" w14:textId="77777777" w:rsidR="00E12ED2" w:rsidRPr="0030050A" w:rsidRDefault="00E12ED2" w:rsidP="005560BB">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79F401CD" w14:textId="77777777" w:rsidR="00E12ED2" w:rsidRPr="0030050A" w:rsidRDefault="00E12ED2" w:rsidP="005560BB">
            <w:pPr>
              <w:pStyle w:val="aa"/>
              <w:spacing w:after="0"/>
              <w:jc w:val="center"/>
              <w:rPr>
                <w:rFonts w:eastAsia="Times New Roman"/>
                <w:sz w:val="16"/>
                <w:szCs w:val="16"/>
                <w:lang w:eastAsia="en-US"/>
              </w:rPr>
            </w:pPr>
          </w:p>
        </w:tc>
      </w:tr>
    </w:tbl>
    <w:p w14:paraId="7A3D4797" w14:textId="77777777" w:rsidR="006637BB" w:rsidRDefault="006637BB" w:rsidP="00D3313A">
      <w:pPr>
        <w:rPr>
          <w:lang w:eastAsia="zh-CN"/>
        </w:rPr>
      </w:pPr>
    </w:p>
    <w:p w14:paraId="0384124B" w14:textId="539F5F9B" w:rsidR="00BB0DD9" w:rsidRDefault="006637BB" w:rsidP="00D3313A">
      <w:pPr>
        <w:rPr>
          <w:lang w:eastAsia="zh-CN"/>
        </w:rPr>
      </w:pPr>
      <w:r>
        <w:rPr>
          <w:lang w:eastAsia="zh-CN"/>
        </w:rPr>
        <w:t>The performance between QPSK and 16QAM in uplink is simulated with simulation assumptions listed in Table A.2.</w:t>
      </w:r>
    </w:p>
    <w:p w14:paraId="0EE4CB77" w14:textId="403310B7" w:rsidR="00D3313A" w:rsidRPr="00D3313A" w:rsidRDefault="00E027CF" w:rsidP="00D3313A">
      <w:pPr>
        <w:rPr>
          <w:rFonts w:eastAsiaTheme="minorEastAsia"/>
          <w:bCs/>
          <w:lang w:eastAsia="zh-CN"/>
        </w:rPr>
      </w:pPr>
      <w:r>
        <w:rPr>
          <w:lang w:eastAsia="zh-CN"/>
        </w:rPr>
        <w:t xml:space="preserve">For UL, </w:t>
      </w:r>
      <w:r w:rsidR="00D3313A">
        <w:rPr>
          <w:lang w:eastAsia="zh-CN"/>
        </w:rPr>
        <w:t>as shown in F</w:t>
      </w:r>
      <w:r w:rsidR="00F853E2">
        <w:rPr>
          <w:lang w:eastAsia="zh-CN"/>
        </w:rPr>
        <w:t>igure</w:t>
      </w:r>
      <w:r w:rsidR="00BB0DD9">
        <w:rPr>
          <w:lang w:eastAsia="zh-CN"/>
        </w:rPr>
        <w:t>s</w:t>
      </w:r>
      <w:r w:rsidR="00CC5529">
        <w:rPr>
          <w:lang w:eastAsia="zh-CN"/>
        </w:rPr>
        <w:t xml:space="preserve"> </w:t>
      </w:r>
      <w:r w:rsidR="00E35AF3">
        <w:rPr>
          <w:lang w:eastAsia="zh-CN"/>
        </w:rPr>
        <w:t>6</w:t>
      </w:r>
      <w:r w:rsidR="00CC5529">
        <w:rPr>
          <w:lang w:eastAsia="zh-CN"/>
        </w:rPr>
        <w:t xml:space="preserve"> and </w:t>
      </w:r>
      <w:r w:rsidR="00E35AF3">
        <w:rPr>
          <w:lang w:eastAsia="zh-CN"/>
        </w:rPr>
        <w:t>7</w:t>
      </w:r>
      <w:r w:rsidR="00F853E2">
        <w:rPr>
          <w:lang w:eastAsia="zh-CN"/>
        </w:rPr>
        <w:t xml:space="preserve">, </w:t>
      </w:r>
      <w:r>
        <w:rPr>
          <w:lang w:eastAsia="zh-CN"/>
        </w:rPr>
        <w:t xml:space="preserve">when </w:t>
      </w:r>
      <w:r w:rsidRPr="008750B4">
        <w:rPr>
          <w:lang w:eastAsia="zh-CN"/>
        </w:rPr>
        <w:t>I</w:t>
      </w:r>
      <w:r w:rsidRPr="008750B4">
        <w:rPr>
          <w:vertAlign w:val="subscript"/>
          <w:lang w:eastAsia="zh-CN"/>
        </w:rPr>
        <w:t>TBS</w:t>
      </w:r>
      <w:r w:rsidR="00B87230">
        <w:rPr>
          <w:lang w:eastAsia="zh-CN"/>
        </w:rPr>
        <w:t xml:space="preserve"> = 12</w:t>
      </w:r>
      <w:r>
        <w:rPr>
          <w:lang w:eastAsia="zh-CN"/>
        </w:rPr>
        <w:t>, the performance of QPSK i</w:t>
      </w:r>
      <w:r w:rsidR="001237A4">
        <w:rPr>
          <w:lang w:eastAsia="zh-CN"/>
        </w:rPr>
        <w:t>s better than 16QAM with about 0.6</w:t>
      </w:r>
      <w:r>
        <w:rPr>
          <w:lang w:eastAsia="zh-CN"/>
        </w:rPr>
        <w:t xml:space="preserve"> dB </w:t>
      </w:r>
      <w:r w:rsidR="005175AD">
        <w:rPr>
          <w:lang w:eastAsia="zh-CN"/>
        </w:rPr>
        <w:t>SNR gap assuming</w:t>
      </w:r>
      <w:r w:rsidR="00F853E2">
        <w:rPr>
          <w:lang w:eastAsia="zh-CN"/>
        </w:rPr>
        <w:t xml:space="preserve"> BLER 10%. When </w:t>
      </w:r>
      <w:r w:rsidR="00F853E2" w:rsidRPr="008750B4">
        <w:rPr>
          <w:lang w:eastAsia="zh-CN"/>
        </w:rPr>
        <w:t>I</w:t>
      </w:r>
      <w:r w:rsidR="00F853E2" w:rsidRPr="008750B4">
        <w:rPr>
          <w:vertAlign w:val="subscript"/>
          <w:lang w:eastAsia="zh-CN"/>
        </w:rPr>
        <w:t>TBS</w:t>
      </w:r>
      <w:r w:rsidR="001237A4">
        <w:rPr>
          <w:lang w:eastAsia="zh-CN"/>
        </w:rPr>
        <w:t xml:space="preserve"> = </w:t>
      </w:r>
      <w:r w:rsidR="00641F6B">
        <w:rPr>
          <w:lang w:eastAsia="zh-CN"/>
        </w:rPr>
        <w:t>13</w:t>
      </w:r>
      <w:r w:rsidR="00F853E2">
        <w:rPr>
          <w:lang w:eastAsia="zh-CN"/>
        </w:rPr>
        <w:t>, the performance of 16QAM is</w:t>
      </w:r>
      <w:r w:rsidR="001237A4">
        <w:rPr>
          <w:lang w:eastAsia="zh-CN"/>
        </w:rPr>
        <w:t xml:space="preserve"> better than QPSK with about </w:t>
      </w:r>
      <w:r w:rsidR="005175AD">
        <w:rPr>
          <w:lang w:eastAsia="zh-CN"/>
        </w:rPr>
        <w:t>0.2~</w:t>
      </w:r>
      <w:r w:rsidR="001237A4">
        <w:rPr>
          <w:lang w:eastAsia="zh-CN"/>
        </w:rPr>
        <w:t>0.3</w:t>
      </w:r>
      <w:r w:rsidR="00F853E2">
        <w:rPr>
          <w:lang w:eastAsia="zh-CN"/>
        </w:rPr>
        <w:t xml:space="preserve"> dB </w:t>
      </w:r>
      <w:r w:rsidR="005175AD">
        <w:rPr>
          <w:lang w:eastAsia="zh-CN"/>
        </w:rPr>
        <w:t>SNR gap</w:t>
      </w:r>
      <w:r w:rsidR="00F853E2">
        <w:rPr>
          <w:rFonts w:hint="eastAsia"/>
          <w:lang w:eastAsia="zh-CN"/>
        </w:rPr>
        <w:t xml:space="preserve"> </w:t>
      </w:r>
      <w:r w:rsidR="005175AD">
        <w:rPr>
          <w:lang w:eastAsia="zh-CN"/>
        </w:rPr>
        <w:t xml:space="preserve">assuming </w:t>
      </w:r>
      <w:r w:rsidR="00F853E2">
        <w:rPr>
          <w:lang w:eastAsia="zh-CN"/>
        </w:rPr>
        <w:t>BLER 10%. Therefore, we can conclude that</w:t>
      </w:r>
      <w:r w:rsidR="00D3313A" w:rsidRPr="00D3313A">
        <w:rPr>
          <w:rFonts w:eastAsiaTheme="minorEastAsia"/>
          <w:b/>
          <w:bCs/>
          <w:lang w:eastAsia="zh-CN"/>
        </w:rPr>
        <w:t xml:space="preserve"> </w:t>
      </w:r>
      <w:r w:rsidR="00D3313A">
        <w:rPr>
          <w:rFonts w:eastAsiaTheme="minorEastAsia"/>
          <w:bCs/>
          <w:lang w:eastAsia="zh-CN"/>
        </w:rPr>
        <w:t>t</w:t>
      </w:r>
      <w:r w:rsidR="00DC60E5">
        <w:rPr>
          <w:rFonts w:eastAsiaTheme="minorEastAsia"/>
          <w:bCs/>
          <w:lang w:eastAsia="zh-CN"/>
        </w:rPr>
        <w:t>he UL TBS entries between 13 (TBS of 2536</w:t>
      </w:r>
      <w:r w:rsidR="00D3313A" w:rsidRPr="00D3313A">
        <w:rPr>
          <w:rFonts w:eastAsiaTheme="minorEastAsia"/>
          <w:bCs/>
          <w:lang w:eastAsia="zh-CN"/>
        </w:rPr>
        <w:t xml:space="preserve"> for </w:t>
      </w:r>
      <w:r w:rsidR="00D3313A" w:rsidRPr="00D3313A">
        <w:rPr>
          <w:lang w:eastAsia="zh-CN"/>
        </w:rPr>
        <w:t>I</w:t>
      </w:r>
      <w:r w:rsidR="00D3313A" w:rsidRPr="00D3313A">
        <w:rPr>
          <w:vertAlign w:val="subscript"/>
          <w:lang w:eastAsia="zh-CN"/>
        </w:rPr>
        <w:t>SF</w:t>
      </w:r>
      <w:r w:rsidR="00D3313A" w:rsidRPr="00D3313A">
        <w:rPr>
          <w:lang w:eastAsia="zh-CN"/>
        </w:rPr>
        <w:t xml:space="preserve"> </w:t>
      </w:r>
      <w:r w:rsidR="00D3313A" w:rsidRPr="00D3313A">
        <w:rPr>
          <w:rFonts w:hint="eastAsia"/>
          <w:lang w:eastAsia="zh-CN"/>
        </w:rPr>
        <w:t>=</w:t>
      </w:r>
      <w:r w:rsidR="00D3313A" w:rsidRPr="00D3313A">
        <w:rPr>
          <w:lang w:eastAsia="zh-CN"/>
        </w:rPr>
        <w:t xml:space="preserve"> 7</w:t>
      </w:r>
      <w:r w:rsidR="00D3313A" w:rsidRPr="00D3313A">
        <w:rPr>
          <w:rFonts w:hint="eastAsia"/>
          <w:lang w:eastAsia="zh-CN"/>
        </w:rPr>
        <w:t>)</w:t>
      </w:r>
      <w:r w:rsidR="00D3313A" w:rsidRPr="00D3313A">
        <w:rPr>
          <w:rFonts w:eastAsiaTheme="minorEastAsia" w:hint="eastAsia"/>
          <w:bCs/>
          <w:lang w:eastAsia="zh-CN"/>
        </w:rPr>
        <w:t xml:space="preserve"> </w:t>
      </w:r>
      <w:r w:rsidR="00D3313A" w:rsidRPr="00D3313A">
        <w:rPr>
          <w:rFonts w:eastAsiaTheme="minorEastAsia"/>
          <w:bCs/>
          <w:lang w:eastAsia="zh-CN"/>
        </w:rPr>
        <w:t>and 21 are used for 16QAM.</w:t>
      </w:r>
    </w:p>
    <w:p w14:paraId="40856138" w14:textId="18457BBE" w:rsidR="00532137" w:rsidRPr="008C362A" w:rsidRDefault="00532137" w:rsidP="00D3313A">
      <w:pPr>
        <w:jc w:val="center"/>
        <w:rPr>
          <w:b/>
          <w:lang w:eastAsia="zh-CN"/>
        </w:rPr>
      </w:pPr>
      <w:r w:rsidRPr="00B23992">
        <w:rPr>
          <w:b/>
          <w:lang w:eastAsia="zh-CN"/>
        </w:rPr>
        <w:t>Table</w:t>
      </w:r>
      <w:r>
        <w:rPr>
          <w:b/>
          <w:lang w:eastAsia="zh-CN"/>
        </w:rPr>
        <w:t xml:space="preserve"> 5 C</w:t>
      </w:r>
      <w:r w:rsidRPr="00B23992">
        <w:rPr>
          <w:b/>
          <w:lang w:eastAsia="zh-CN"/>
        </w:rPr>
        <w:t>ode rate</w:t>
      </w:r>
      <w:r>
        <w:rPr>
          <w:b/>
          <w:lang w:eastAsia="zh-CN"/>
        </w:rPr>
        <w:t xml:space="preserve"> table for U</w:t>
      </w:r>
      <w:r w:rsidRPr="00B23992">
        <w:rPr>
          <w:b/>
          <w:lang w:eastAsia="zh-CN"/>
        </w:rPr>
        <w:t>L</w:t>
      </w:r>
      <w:r>
        <w:rPr>
          <w:b/>
          <w:lang w:eastAsia="zh-CN"/>
        </w:rPr>
        <w:t xml:space="preserve"> full PRB with </w:t>
      </w:r>
      <w:r w:rsidR="008B3082">
        <w:rPr>
          <w:b/>
        </w:rPr>
        <w:t>12</w:t>
      </w:r>
      <w:r w:rsidRPr="00D237B8">
        <w:rPr>
          <w:b/>
          <w:lang w:eastAsia="zh-CN"/>
        </w:rPr>
        <w:t>&lt;=I</w:t>
      </w:r>
      <w:r w:rsidRPr="00D237B8">
        <w:rPr>
          <w:b/>
          <w:vertAlign w:val="subscript"/>
          <w:lang w:eastAsia="zh-CN"/>
        </w:rPr>
        <w:t>TBS</w:t>
      </w:r>
      <w:r w:rsidR="008B3082">
        <w:rPr>
          <w:b/>
          <w:lang w:eastAsia="zh-CN"/>
        </w:rPr>
        <w:t>&lt;=13 and 1T2</w:t>
      </w:r>
      <w:r>
        <w:rPr>
          <w:b/>
          <w:lang w:eastAsia="zh-CN"/>
        </w:rPr>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466"/>
        <w:gridCol w:w="1634"/>
      </w:tblGrid>
      <w:tr w:rsidR="004B6EAC" w:rsidRPr="00276AF2" w14:paraId="4B2E5C21" w14:textId="77777777" w:rsidTr="003A6107">
        <w:trPr>
          <w:jc w:val="center"/>
        </w:trPr>
        <w:tc>
          <w:tcPr>
            <w:tcW w:w="1222" w:type="dxa"/>
            <w:shd w:val="clear" w:color="auto" w:fill="auto"/>
          </w:tcPr>
          <w:p w14:paraId="57EF8A04" w14:textId="77777777" w:rsidR="004B6EAC" w:rsidRPr="00276AF2" w:rsidRDefault="004B6EAC" w:rsidP="00DA4966">
            <w:pPr>
              <w:jc w:val="center"/>
              <w:rPr>
                <w:lang w:eastAsia="zh-CN"/>
              </w:rPr>
            </w:pPr>
            <w:r w:rsidRPr="008750B4">
              <w:rPr>
                <w:lang w:eastAsia="zh-CN"/>
              </w:rPr>
              <w:t>I</w:t>
            </w:r>
            <w:r w:rsidRPr="00276AF2">
              <w:rPr>
                <w:vertAlign w:val="subscript"/>
                <w:lang w:eastAsia="zh-CN"/>
              </w:rPr>
              <w:t>TBS</w:t>
            </w:r>
          </w:p>
        </w:tc>
        <w:tc>
          <w:tcPr>
            <w:tcW w:w="1264" w:type="dxa"/>
            <w:shd w:val="clear" w:color="auto" w:fill="auto"/>
          </w:tcPr>
          <w:p w14:paraId="1B8EB224" w14:textId="77777777" w:rsidR="004B6EAC" w:rsidRPr="00276AF2" w:rsidRDefault="004B6EAC" w:rsidP="00DA4966">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tcPr>
          <w:p w14:paraId="2212EF11" w14:textId="4E7B8CD9" w:rsidR="004B6EAC" w:rsidRPr="00276AF2" w:rsidRDefault="004B6EAC" w:rsidP="00DA4966">
            <w:pPr>
              <w:jc w:val="center"/>
              <w:rPr>
                <w:lang w:eastAsia="zh-CN"/>
              </w:rPr>
            </w:pPr>
            <w:r w:rsidRPr="00D3313A">
              <w:rPr>
                <w:lang w:eastAsia="zh-CN"/>
              </w:rPr>
              <w:t>I</w:t>
            </w:r>
            <w:r w:rsidRPr="00D3313A">
              <w:rPr>
                <w:vertAlign w:val="subscript"/>
                <w:lang w:eastAsia="zh-CN"/>
              </w:rPr>
              <w:t>SF</w:t>
            </w:r>
            <w:r w:rsidRPr="00D3313A">
              <w:rPr>
                <w:lang w:eastAsia="zh-CN"/>
              </w:rPr>
              <w:t xml:space="preserve"> </w:t>
            </w:r>
            <w:r w:rsidRPr="00D3313A">
              <w:rPr>
                <w:rFonts w:hint="eastAsia"/>
                <w:lang w:eastAsia="zh-CN"/>
              </w:rPr>
              <w:t>=</w:t>
            </w:r>
            <w:r>
              <w:rPr>
                <w:lang w:eastAsia="zh-CN"/>
              </w:rPr>
              <w:t xml:space="preserve"> 1</w:t>
            </w:r>
          </w:p>
        </w:tc>
        <w:tc>
          <w:tcPr>
            <w:tcW w:w="1466" w:type="dxa"/>
            <w:shd w:val="clear" w:color="auto" w:fill="auto"/>
          </w:tcPr>
          <w:p w14:paraId="4C54DE21" w14:textId="7689DDE7" w:rsidR="004B6EAC" w:rsidRPr="00276AF2" w:rsidRDefault="004B6EAC" w:rsidP="00DA4966">
            <w:pPr>
              <w:jc w:val="center"/>
              <w:rPr>
                <w:lang w:eastAsia="zh-CN"/>
              </w:rPr>
            </w:pPr>
            <w:r w:rsidRPr="00276AF2">
              <w:rPr>
                <w:rFonts w:hint="eastAsia"/>
                <w:lang w:eastAsia="zh-CN"/>
              </w:rPr>
              <w:t>C</w:t>
            </w:r>
            <w:r w:rsidRPr="00276AF2">
              <w:rPr>
                <w:lang w:eastAsia="zh-CN"/>
              </w:rPr>
              <w:t>R_QPSK</w:t>
            </w:r>
          </w:p>
        </w:tc>
        <w:tc>
          <w:tcPr>
            <w:tcW w:w="1634" w:type="dxa"/>
            <w:shd w:val="clear" w:color="auto" w:fill="auto"/>
          </w:tcPr>
          <w:p w14:paraId="6EDA63AA" w14:textId="529AB641" w:rsidR="004B6EAC" w:rsidRPr="00276AF2" w:rsidRDefault="004B6EAC">
            <w:pPr>
              <w:jc w:val="center"/>
              <w:rPr>
                <w:lang w:eastAsia="zh-CN"/>
              </w:rPr>
            </w:pPr>
            <w:r w:rsidRPr="00276AF2">
              <w:rPr>
                <w:lang w:eastAsia="zh-CN"/>
              </w:rPr>
              <w:t>C</w:t>
            </w:r>
            <w:r>
              <w:rPr>
                <w:lang w:eastAsia="zh-CN"/>
              </w:rPr>
              <w:t>R</w:t>
            </w:r>
            <w:r w:rsidRPr="00276AF2">
              <w:rPr>
                <w:lang w:eastAsia="zh-CN"/>
              </w:rPr>
              <w:t>_16QAM</w:t>
            </w:r>
          </w:p>
        </w:tc>
      </w:tr>
      <w:tr w:rsidR="004B6EAC" w:rsidRPr="00276AF2" w14:paraId="4485A7D7" w14:textId="77777777" w:rsidTr="003A6107">
        <w:trPr>
          <w:jc w:val="center"/>
        </w:trPr>
        <w:tc>
          <w:tcPr>
            <w:tcW w:w="1222" w:type="dxa"/>
            <w:shd w:val="clear" w:color="auto" w:fill="auto"/>
          </w:tcPr>
          <w:p w14:paraId="68F76943" w14:textId="1856FC37" w:rsidR="004B6EAC" w:rsidRPr="00276AF2" w:rsidRDefault="004B6EAC" w:rsidP="00DA4966">
            <w:pPr>
              <w:jc w:val="center"/>
              <w:rPr>
                <w:lang w:eastAsia="zh-CN"/>
              </w:rPr>
            </w:pPr>
            <w:r>
              <w:rPr>
                <w:rFonts w:hint="eastAsia"/>
                <w:lang w:eastAsia="zh-CN"/>
              </w:rPr>
              <w:t>1</w:t>
            </w:r>
            <w:r>
              <w:rPr>
                <w:lang w:eastAsia="zh-CN"/>
              </w:rPr>
              <w:t>2</w:t>
            </w:r>
          </w:p>
        </w:tc>
        <w:tc>
          <w:tcPr>
            <w:tcW w:w="1264" w:type="dxa"/>
            <w:shd w:val="clear" w:color="auto" w:fill="auto"/>
          </w:tcPr>
          <w:p w14:paraId="768E0E92" w14:textId="38E00040" w:rsidR="004B6EAC" w:rsidRPr="00276AF2" w:rsidRDefault="004B6EAC" w:rsidP="00DA4966">
            <w:pPr>
              <w:jc w:val="center"/>
              <w:rPr>
                <w:lang w:eastAsia="zh-CN"/>
              </w:rPr>
            </w:pPr>
            <w:r>
              <w:rPr>
                <w:rFonts w:hint="eastAsia"/>
                <w:lang w:eastAsia="zh-CN"/>
              </w:rPr>
              <w:t>1</w:t>
            </w:r>
            <w:r>
              <w:rPr>
                <w:lang w:eastAsia="zh-CN"/>
              </w:rPr>
              <w:t>128</w:t>
            </w:r>
          </w:p>
        </w:tc>
        <w:tc>
          <w:tcPr>
            <w:tcW w:w="1466" w:type="dxa"/>
          </w:tcPr>
          <w:p w14:paraId="3F999F7F" w14:textId="6FBC513E" w:rsidR="004B6EAC" w:rsidRDefault="004B6EAC" w:rsidP="00DA4966">
            <w:pPr>
              <w:jc w:val="center"/>
              <w:rPr>
                <w:lang w:eastAsia="zh-CN"/>
              </w:rPr>
            </w:pPr>
            <w:r>
              <w:rPr>
                <w:rFonts w:hint="eastAsia"/>
                <w:lang w:eastAsia="zh-CN"/>
              </w:rPr>
              <w:t>4</w:t>
            </w:r>
            <w:r>
              <w:rPr>
                <w:lang w:eastAsia="zh-CN"/>
              </w:rPr>
              <w:t>40</w:t>
            </w:r>
          </w:p>
        </w:tc>
        <w:tc>
          <w:tcPr>
            <w:tcW w:w="1466" w:type="dxa"/>
            <w:shd w:val="clear" w:color="auto" w:fill="auto"/>
          </w:tcPr>
          <w:p w14:paraId="42D1F212" w14:textId="4B6A144D" w:rsidR="004B6EAC" w:rsidRPr="00276AF2" w:rsidRDefault="004B6EAC" w:rsidP="00DA4966">
            <w:pPr>
              <w:jc w:val="center"/>
              <w:rPr>
                <w:lang w:eastAsia="zh-CN"/>
              </w:rPr>
            </w:pPr>
            <w:r>
              <w:rPr>
                <w:rFonts w:hint="eastAsia"/>
                <w:lang w:eastAsia="zh-CN"/>
              </w:rPr>
              <w:t>0</w:t>
            </w:r>
            <w:r>
              <w:rPr>
                <w:lang w:eastAsia="zh-CN"/>
              </w:rPr>
              <w:t>.80</w:t>
            </w:r>
          </w:p>
        </w:tc>
        <w:tc>
          <w:tcPr>
            <w:tcW w:w="1634" w:type="dxa"/>
            <w:shd w:val="clear" w:color="auto" w:fill="auto"/>
          </w:tcPr>
          <w:p w14:paraId="0B408046" w14:textId="11593C25" w:rsidR="004B6EAC" w:rsidRPr="00276AF2" w:rsidRDefault="004B6EAC" w:rsidP="00DA4966">
            <w:pPr>
              <w:jc w:val="center"/>
              <w:rPr>
                <w:lang w:eastAsia="zh-CN"/>
              </w:rPr>
            </w:pPr>
            <w:r>
              <w:rPr>
                <w:rFonts w:hint="eastAsia"/>
                <w:lang w:eastAsia="zh-CN"/>
              </w:rPr>
              <w:t>0</w:t>
            </w:r>
            <w:r>
              <w:rPr>
                <w:lang w:eastAsia="zh-CN"/>
              </w:rPr>
              <w:t>.40</w:t>
            </w:r>
          </w:p>
        </w:tc>
      </w:tr>
      <w:tr w:rsidR="004B6EAC" w:rsidRPr="00276AF2" w14:paraId="14BC8DC5" w14:textId="77777777" w:rsidTr="003A6107">
        <w:trPr>
          <w:jc w:val="center"/>
        </w:trPr>
        <w:tc>
          <w:tcPr>
            <w:tcW w:w="1222" w:type="dxa"/>
            <w:shd w:val="clear" w:color="auto" w:fill="auto"/>
          </w:tcPr>
          <w:p w14:paraId="69993233" w14:textId="708B38CC" w:rsidR="004B6EAC" w:rsidRDefault="004B6EAC" w:rsidP="00DA4966">
            <w:pPr>
              <w:jc w:val="center"/>
              <w:rPr>
                <w:lang w:eastAsia="zh-CN"/>
              </w:rPr>
            </w:pPr>
            <w:r>
              <w:rPr>
                <w:rFonts w:hint="eastAsia"/>
                <w:lang w:eastAsia="zh-CN"/>
              </w:rPr>
              <w:t>1</w:t>
            </w:r>
            <w:r>
              <w:rPr>
                <w:lang w:eastAsia="zh-CN"/>
              </w:rPr>
              <w:t>3</w:t>
            </w:r>
          </w:p>
        </w:tc>
        <w:tc>
          <w:tcPr>
            <w:tcW w:w="1264" w:type="dxa"/>
            <w:shd w:val="clear" w:color="auto" w:fill="auto"/>
          </w:tcPr>
          <w:p w14:paraId="3527B15C" w14:textId="5C4B9D83" w:rsidR="004B6EAC" w:rsidRDefault="004B6EAC" w:rsidP="00DA4966">
            <w:pPr>
              <w:jc w:val="center"/>
              <w:rPr>
                <w:lang w:eastAsia="zh-CN"/>
              </w:rPr>
            </w:pPr>
            <w:r>
              <w:rPr>
                <w:rFonts w:hint="eastAsia"/>
                <w:lang w:eastAsia="zh-CN"/>
              </w:rPr>
              <w:t>1</w:t>
            </w:r>
            <w:r>
              <w:rPr>
                <w:lang w:eastAsia="zh-CN"/>
              </w:rPr>
              <w:t>256</w:t>
            </w:r>
          </w:p>
        </w:tc>
        <w:tc>
          <w:tcPr>
            <w:tcW w:w="1466" w:type="dxa"/>
          </w:tcPr>
          <w:p w14:paraId="2A05F553" w14:textId="5084B84F" w:rsidR="004B6EAC" w:rsidRDefault="004B6EAC" w:rsidP="00DA4966">
            <w:pPr>
              <w:jc w:val="center"/>
              <w:rPr>
                <w:lang w:eastAsia="zh-CN"/>
              </w:rPr>
            </w:pPr>
            <w:r>
              <w:rPr>
                <w:rFonts w:hint="eastAsia"/>
                <w:lang w:eastAsia="zh-CN"/>
              </w:rPr>
              <w:t>4</w:t>
            </w:r>
            <w:r>
              <w:rPr>
                <w:lang w:eastAsia="zh-CN"/>
              </w:rPr>
              <w:t>88</w:t>
            </w:r>
          </w:p>
        </w:tc>
        <w:tc>
          <w:tcPr>
            <w:tcW w:w="1466" w:type="dxa"/>
            <w:shd w:val="clear" w:color="auto" w:fill="auto"/>
          </w:tcPr>
          <w:p w14:paraId="4ECBE04D" w14:textId="03889698" w:rsidR="004B6EAC" w:rsidRDefault="004B6EAC" w:rsidP="00DA4966">
            <w:pPr>
              <w:jc w:val="center"/>
              <w:rPr>
                <w:lang w:eastAsia="zh-CN"/>
              </w:rPr>
            </w:pPr>
            <w:r>
              <w:rPr>
                <w:rFonts w:hint="eastAsia"/>
                <w:lang w:eastAsia="zh-CN"/>
              </w:rPr>
              <w:t>0</w:t>
            </w:r>
            <w:r>
              <w:rPr>
                <w:lang w:eastAsia="zh-CN"/>
              </w:rPr>
              <w:t>.889</w:t>
            </w:r>
          </w:p>
        </w:tc>
        <w:tc>
          <w:tcPr>
            <w:tcW w:w="1634" w:type="dxa"/>
            <w:shd w:val="clear" w:color="auto" w:fill="auto"/>
          </w:tcPr>
          <w:p w14:paraId="7E68C78E" w14:textId="65A5E063" w:rsidR="004B6EAC" w:rsidRDefault="004B6EAC" w:rsidP="00DA4966">
            <w:pPr>
              <w:jc w:val="center"/>
              <w:rPr>
                <w:lang w:eastAsia="zh-CN"/>
              </w:rPr>
            </w:pPr>
            <w:r>
              <w:rPr>
                <w:rFonts w:hint="eastAsia"/>
                <w:lang w:eastAsia="zh-CN"/>
              </w:rPr>
              <w:t>0</w:t>
            </w:r>
            <w:r>
              <w:rPr>
                <w:lang w:eastAsia="zh-CN"/>
              </w:rPr>
              <w:t>.444</w:t>
            </w:r>
          </w:p>
        </w:tc>
      </w:tr>
    </w:tbl>
    <w:p w14:paraId="4FB3754A" w14:textId="15126A77" w:rsidR="00E027CF" w:rsidRDefault="00E027CF" w:rsidP="00551EBF">
      <w:pPr>
        <w:rPr>
          <w:lang w:eastAsia="zh-CN"/>
        </w:rPr>
      </w:pPr>
    </w:p>
    <w:p w14:paraId="2E3B6A40" w14:textId="144EB202" w:rsidR="00D3313A" w:rsidRDefault="00D3313A" w:rsidP="008B3082">
      <w:pPr>
        <w:rPr>
          <w:lang w:eastAsia="zh-CN"/>
        </w:rPr>
      </w:pPr>
    </w:p>
    <w:p w14:paraId="1B8B1B6D" w14:textId="66ADDB73" w:rsidR="00593FBB" w:rsidRDefault="004B6EAC" w:rsidP="003A6107">
      <w:pPr>
        <w:jc w:val="center"/>
        <w:rPr>
          <w:lang w:eastAsia="zh-CN"/>
        </w:rPr>
      </w:pPr>
      <w:r>
        <w:rPr>
          <w:noProof/>
          <w:lang w:eastAsia="zh-CN"/>
        </w:rPr>
        <w:drawing>
          <wp:inline distT="0" distB="0" distL="0" distR="0" wp14:anchorId="1066FDDA" wp14:editId="5A255EAC">
            <wp:extent cx="3960753" cy="3009001"/>
            <wp:effectExtent l="0" t="0" r="190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66793" cy="3013590"/>
                    </a:xfrm>
                    <a:prstGeom prst="rect">
                      <a:avLst/>
                    </a:prstGeom>
                  </pic:spPr>
                </pic:pic>
              </a:graphicData>
            </a:graphic>
          </wp:inline>
        </w:drawing>
      </w:r>
    </w:p>
    <w:p w14:paraId="2951CD72" w14:textId="3A4BF27E" w:rsidR="00EC3DAA" w:rsidRPr="009F30D5" w:rsidRDefault="00EC3DAA" w:rsidP="00EC3DAA">
      <w:pPr>
        <w:jc w:val="center"/>
        <w:rPr>
          <w:b/>
          <w:sz w:val="20"/>
          <w:lang w:eastAsia="zh-CN"/>
        </w:rPr>
      </w:pPr>
      <w:r w:rsidRPr="009F30D5">
        <w:rPr>
          <w:rFonts w:hint="eastAsia"/>
          <w:b/>
          <w:sz w:val="20"/>
          <w:lang w:eastAsia="zh-CN"/>
        </w:rPr>
        <w:t>F</w:t>
      </w:r>
      <w:r w:rsidRPr="009F30D5">
        <w:rPr>
          <w:b/>
          <w:sz w:val="20"/>
          <w:lang w:eastAsia="zh-CN"/>
        </w:rPr>
        <w:t xml:space="preserve">igure </w:t>
      </w:r>
      <w:r w:rsidR="00E35AF3" w:rsidRPr="009F30D5">
        <w:rPr>
          <w:b/>
          <w:sz w:val="20"/>
          <w:lang w:eastAsia="zh-CN"/>
        </w:rPr>
        <w:t>6</w:t>
      </w:r>
      <w:r w:rsidR="00D3313A" w:rsidRPr="009F30D5">
        <w:rPr>
          <w:b/>
          <w:sz w:val="20"/>
          <w:lang w:eastAsia="zh-CN"/>
        </w:rPr>
        <w:t xml:space="preserve">. </w:t>
      </w:r>
      <w:r w:rsidR="00593FBB" w:rsidRPr="009F30D5">
        <w:rPr>
          <w:b/>
          <w:sz w:val="20"/>
          <w:lang w:eastAsia="zh-CN"/>
        </w:rPr>
        <w:t>N</w:t>
      </w:r>
      <w:r w:rsidR="00D3313A" w:rsidRPr="009F30D5">
        <w:rPr>
          <w:b/>
          <w:sz w:val="20"/>
          <w:lang w:eastAsia="zh-CN"/>
        </w:rPr>
        <w:t>PU</w:t>
      </w:r>
      <w:r w:rsidRPr="009F30D5">
        <w:rPr>
          <w:b/>
          <w:sz w:val="20"/>
          <w:lang w:eastAsia="zh-CN"/>
        </w:rPr>
        <w:t>SC</w:t>
      </w:r>
      <w:r w:rsidR="00D3313A" w:rsidRPr="009F30D5">
        <w:rPr>
          <w:b/>
          <w:sz w:val="20"/>
          <w:lang w:eastAsia="zh-CN"/>
        </w:rPr>
        <w:t>H</w:t>
      </w:r>
      <w:r w:rsidR="00440C5F">
        <w:rPr>
          <w:b/>
          <w:sz w:val="20"/>
          <w:lang w:eastAsia="zh-CN"/>
        </w:rPr>
        <w:t xml:space="preserve"> BLER of</w:t>
      </w:r>
      <w:r w:rsidR="00D3313A" w:rsidRPr="009F30D5">
        <w:rPr>
          <w:b/>
          <w:sz w:val="20"/>
          <w:lang w:eastAsia="zh-CN"/>
        </w:rPr>
        <w:t xml:space="preserve"> I</w:t>
      </w:r>
      <w:r w:rsidR="00D3313A" w:rsidRPr="009F30D5">
        <w:rPr>
          <w:b/>
          <w:sz w:val="20"/>
          <w:vertAlign w:val="subscript"/>
          <w:lang w:eastAsia="zh-CN"/>
        </w:rPr>
        <w:t>TBS</w:t>
      </w:r>
      <w:r w:rsidR="008B3082" w:rsidRPr="009F30D5">
        <w:rPr>
          <w:b/>
          <w:sz w:val="20"/>
          <w:lang w:eastAsia="zh-CN"/>
        </w:rPr>
        <w:t>=12, 13</w:t>
      </w:r>
      <w:r w:rsidRPr="009F30D5">
        <w:rPr>
          <w:b/>
          <w:sz w:val="20"/>
          <w:lang w:eastAsia="zh-CN"/>
        </w:rPr>
        <w:t xml:space="preserve"> </w:t>
      </w:r>
      <w:r w:rsidR="00D3313A" w:rsidRPr="009F30D5">
        <w:rPr>
          <w:b/>
          <w:sz w:val="20"/>
          <w:lang w:eastAsia="zh-CN"/>
        </w:rPr>
        <w:t xml:space="preserve">QPSK vs. 16QAM </w:t>
      </w:r>
      <w:r w:rsidRPr="009F30D5">
        <w:rPr>
          <w:b/>
          <w:sz w:val="20"/>
          <w:lang w:eastAsia="zh-CN"/>
        </w:rPr>
        <w:t>with 1T</w:t>
      </w:r>
      <w:r w:rsidR="008C429B" w:rsidRPr="009F30D5">
        <w:rPr>
          <w:b/>
          <w:sz w:val="20"/>
          <w:lang w:eastAsia="zh-CN"/>
        </w:rPr>
        <w:t>2</w:t>
      </w:r>
      <w:r w:rsidRPr="009F30D5">
        <w:rPr>
          <w:b/>
          <w:sz w:val="20"/>
          <w:lang w:eastAsia="zh-CN"/>
        </w:rPr>
        <w:t>R</w:t>
      </w:r>
      <w:r w:rsidR="00593FBB" w:rsidRPr="009F30D5">
        <w:rPr>
          <w:b/>
          <w:sz w:val="20"/>
          <w:lang w:eastAsia="zh-CN"/>
        </w:rPr>
        <w:t xml:space="preserve"> and Isf = 4</w:t>
      </w:r>
      <w:r w:rsidR="00745643" w:rsidRPr="009F30D5">
        <w:rPr>
          <w:b/>
          <w:sz w:val="20"/>
          <w:lang w:eastAsia="zh-CN"/>
        </w:rPr>
        <w:t xml:space="preserve"> in AWGN</w:t>
      </w:r>
    </w:p>
    <w:p w14:paraId="1F242D8B" w14:textId="49F3FB45" w:rsidR="00745643" w:rsidRDefault="00745643" w:rsidP="00EC3DAA">
      <w:pPr>
        <w:jc w:val="center"/>
        <w:rPr>
          <w:lang w:eastAsia="zh-CN"/>
        </w:rPr>
      </w:pPr>
      <w:r>
        <w:rPr>
          <w:noProof/>
          <w:lang w:eastAsia="zh-CN"/>
        </w:rPr>
        <w:lastRenderedPageBreak/>
        <w:drawing>
          <wp:inline distT="0" distB="0" distL="0" distR="0" wp14:anchorId="2FFB74BD" wp14:editId="5CBA3500">
            <wp:extent cx="3881887" cy="2876253"/>
            <wp:effectExtent l="0" t="0" r="444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06967" cy="2894836"/>
                    </a:xfrm>
                    <a:prstGeom prst="rect">
                      <a:avLst/>
                    </a:prstGeom>
                  </pic:spPr>
                </pic:pic>
              </a:graphicData>
            </a:graphic>
          </wp:inline>
        </w:drawing>
      </w:r>
    </w:p>
    <w:p w14:paraId="53CDD3D5" w14:textId="6606E23F" w:rsidR="00745643" w:rsidRPr="009F30D5" w:rsidRDefault="00745643" w:rsidP="00745643">
      <w:pPr>
        <w:jc w:val="center"/>
        <w:rPr>
          <w:b/>
          <w:sz w:val="20"/>
          <w:lang w:eastAsia="zh-CN"/>
        </w:rPr>
      </w:pPr>
      <w:r w:rsidRPr="009F30D5">
        <w:rPr>
          <w:rFonts w:hint="eastAsia"/>
          <w:b/>
          <w:sz w:val="20"/>
          <w:lang w:eastAsia="zh-CN"/>
        </w:rPr>
        <w:t>F</w:t>
      </w:r>
      <w:r w:rsidR="009E1411" w:rsidRPr="009F30D5">
        <w:rPr>
          <w:b/>
          <w:sz w:val="20"/>
          <w:lang w:eastAsia="zh-CN"/>
        </w:rPr>
        <w:t xml:space="preserve">igure </w:t>
      </w:r>
      <w:r w:rsidR="00E35AF3" w:rsidRPr="009F30D5">
        <w:rPr>
          <w:b/>
          <w:sz w:val="20"/>
          <w:lang w:eastAsia="zh-CN"/>
        </w:rPr>
        <w:t>7</w:t>
      </w:r>
      <w:r w:rsidRPr="009F30D5">
        <w:rPr>
          <w:b/>
          <w:sz w:val="20"/>
          <w:lang w:eastAsia="zh-CN"/>
        </w:rPr>
        <w:t>. NPUSCH</w:t>
      </w:r>
      <w:r w:rsidR="006966F1">
        <w:rPr>
          <w:b/>
          <w:sz w:val="20"/>
          <w:lang w:eastAsia="zh-CN"/>
        </w:rPr>
        <w:t xml:space="preserve"> BLER of</w:t>
      </w:r>
      <w:r w:rsidRPr="009F30D5">
        <w:rPr>
          <w:b/>
          <w:sz w:val="20"/>
          <w:lang w:eastAsia="zh-CN"/>
        </w:rPr>
        <w:t xml:space="preserve"> I</w:t>
      </w:r>
      <w:r w:rsidRPr="009F30D5">
        <w:rPr>
          <w:b/>
          <w:sz w:val="20"/>
          <w:vertAlign w:val="subscript"/>
          <w:lang w:eastAsia="zh-CN"/>
        </w:rPr>
        <w:t>TBS</w:t>
      </w:r>
      <w:r w:rsidRPr="009F30D5">
        <w:rPr>
          <w:b/>
          <w:sz w:val="20"/>
          <w:lang w:eastAsia="zh-CN"/>
        </w:rPr>
        <w:t xml:space="preserve">=12, 13 QPSK vs. 16QAM with 1T2R and Isf </w:t>
      </w:r>
      <w:r w:rsidRPr="009F30D5">
        <w:rPr>
          <w:rFonts w:hint="eastAsia"/>
          <w:b/>
          <w:sz w:val="20"/>
          <w:lang w:eastAsia="zh-CN"/>
        </w:rPr>
        <w:t>=</w:t>
      </w:r>
      <w:r w:rsidR="004B6EAC" w:rsidRPr="009F30D5">
        <w:rPr>
          <w:b/>
          <w:sz w:val="20"/>
          <w:lang w:eastAsia="zh-CN"/>
        </w:rPr>
        <w:t xml:space="preserve"> 1</w:t>
      </w:r>
      <w:r w:rsidRPr="009F30D5">
        <w:rPr>
          <w:b/>
          <w:sz w:val="20"/>
          <w:lang w:eastAsia="zh-CN"/>
        </w:rPr>
        <w:t xml:space="preserve"> in AWGN</w:t>
      </w:r>
    </w:p>
    <w:p w14:paraId="2524FC53" w14:textId="734A4305" w:rsidR="00F03CBA" w:rsidRPr="00F03CBA" w:rsidRDefault="00EE21C1" w:rsidP="00551EBF">
      <w:pPr>
        <w:rPr>
          <w:rFonts w:eastAsiaTheme="minorEastAsia"/>
          <w:b/>
          <w:bCs/>
          <w:lang w:eastAsia="zh-CN"/>
        </w:rPr>
      </w:pPr>
      <w:r>
        <w:rPr>
          <w:rFonts w:eastAsiaTheme="minorEastAsia"/>
          <w:b/>
          <w:bCs/>
          <w:lang w:eastAsia="zh-CN"/>
        </w:rPr>
        <w:t xml:space="preserve">Proposal </w:t>
      </w:r>
      <w:r w:rsidR="001C0264">
        <w:rPr>
          <w:rFonts w:eastAsiaTheme="minorEastAsia"/>
          <w:b/>
          <w:bCs/>
          <w:lang w:eastAsia="zh-CN"/>
        </w:rPr>
        <w:t>6</w:t>
      </w:r>
      <w:r w:rsidR="00F03CBA" w:rsidRPr="00F03CBA">
        <w:rPr>
          <w:rFonts w:eastAsiaTheme="minorEastAsia"/>
          <w:b/>
          <w:bCs/>
          <w:lang w:eastAsia="zh-CN"/>
        </w:rPr>
        <w:t>:</w:t>
      </w:r>
      <w:r w:rsidR="00583FF7">
        <w:rPr>
          <w:rFonts w:eastAsiaTheme="minorEastAsia"/>
          <w:b/>
          <w:bCs/>
          <w:lang w:eastAsia="zh-CN"/>
        </w:rPr>
        <w:t xml:space="preserve"> The UL TBS entries between 13 (TBS of 2536</w:t>
      </w:r>
      <w:r w:rsidR="00F03CBA">
        <w:rPr>
          <w:rFonts w:eastAsiaTheme="minorEastAsia"/>
          <w:b/>
          <w:bCs/>
          <w:lang w:eastAsia="zh-CN"/>
        </w:rPr>
        <w:t xml:space="preserve"> for </w:t>
      </w:r>
      <w:r w:rsidR="00F03CBA" w:rsidRPr="00F03CBA">
        <w:rPr>
          <w:b/>
          <w:lang w:eastAsia="zh-CN"/>
        </w:rPr>
        <w:t>I</w:t>
      </w:r>
      <w:r w:rsidR="00F03CBA">
        <w:rPr>
          <w:b/>
          <w:vertAlign w:val="subscript"/>
          <w:lang w:eastAsia="zh-CN"/>
        </w:rPr>
        <w:t>SF</w:t>
      </w:r>
      <w:r w:rsidR="00F03CBA" w:rsidRPr="00F03CBA">
        <w:rPr>
          <w:b/>
          <w:lang w:eastAsia="zh-CN"/>
        </w:rPr>
        <w:t xml:space="preserve"> </w:t>
      </w:r>
      <w:r w:rsidR="00F03CBA" w:rsidRPr="00F03CBA">
        <w:rPr>
          <w:rFonts w:hint="eastAsia"/>
          <w:b/>
          <w:lang w:eastAsia="zh-CN"/>
        </w:rPr>
        <w:t>=</w:t>
      </w:r>
      <w:r w:rsidR="00F03CBA" w:rsidRPr="00F03CBA">
        <w:rPr>
          <w:b/>
          <w:lang w:eastAsia="zh-CN"/>
        </w:rPr>
        <w:t xml:space="preserve"> 7</w:t>
      </w:r>
      <w:r w:rsidR="00F03CBA" w:rsidRPr="00F03CBA">
        <w:rPr>
          <w:rFonts w:hint="eastAsia"/>
          <w:b/>
          <w:lang w:eastAsia="zh-CN"/>
        </w:rPr>
        <w:t>)</w:t>
      </w:r>
      <w:r w:rsidR="00F03CBA" w:rsidRPr="00F03CBA">
        <w:rPr>
          <w:rFonts w:eastAsiaTheme="minorEastAsia" w:hint="eastAsia"/>
          <w:b/>
          <w:bCs/>
          <w:lang w:eastAsia="zh-CN"/>
        </w:rPr>
        <w:t xml:space="preserve"> </w:t>
      </w:r>
      <w:r w:rsidR="00F03CBA">
        <w:rPr>
          <w:rFonts w:eastAsiaTheme="minorEastAsia"/>
          <w:b/>
          <w:bCs/>
          <w:lang w:eastAsia="zh-CN"/>
        </w:rPr>
        <w:t>and 21 are used for 16QAM.</w:t>
      </w:r>
    </w:p>
    <w:p w14:paraId="46528708" w14:textId="0FA085D1" w:rsidR="003C4368" w:rsidRDefault="00B82EBE" w:rsidP="000D5DA1">
      <w:pPr>
        <w:rPr>
          <w:lang w:eastAsia="zh-CN"/>
        </w:rPr>
      </w:pPr>
      <w:r>
        <w:rPr>
          <w:lang w:eastAsia="zh-CN"/>
        </w:rPr>
        <w:t xml:space="preserve">In RAN1#103-e, </w:t>
      </w:r>
      <w:r w:rsidR="003C4368">
        <w:rPr>
          <w:lang w:eastAsia="zh-CN"/>
        </w:rPr>
        <w:t>it has been agreed that 16QAM in UL can be used at least for multi-tone 12 subcarriers, as copied below.</w:t>
      </w:r>
    </w:p>
    <w:tbl>
      <w:tblPr>
        <w:tblStyle w:val="a9"/>
        <w:tblW w:w="0" w:type="auto"/>
        <w:tblLook w:val="04A0" w:firstRow="1" w:lastRow="0" w:firstColumn="1" w:lastColumn="0" w:noHBand="0" w:noVBand="1"/>
      </w:tblPr>
      <w:tblGrid>
        <w:gridCol w:w="9307"/>
      </w:tblGrid>
      <w:tr w:rsidR="003C4368" w14:paraId="2B370322" w14:textId="77777777" w:rsidTr="008D2DE8">
        <w:tc>
          <w:tcPr>
            <w:tcW w:w="9307" w:type="dxa"/>
          </w:tcPr>
          <w:p w14:paraId="2366667C" w14:textId="77777777" w:rsidR="003C4368" w:rsidRDefault="003C4368" w:rsidP="008D2DE8">
            <w:pPr>
              <w:rPr>
                <w:lang w:eastAsia="zh-CN"/>
              </w:rPr>
            </w:pPr>
            <w:r w:rsidRPr="00C97250">
              <w:rPr>
                <w:highlight w:val="green"/>
                <w:lang w:eastAsia="zh-CN"/>
              </w:rPr>
              <w:t>Agreement</w:t>
            </w:r>
          </w:p>
          <w:p w14:paraId="3546D495" w14:textId="77777777" w:rsidR="003C4368" w:rsidRPr="00D22583" w:rsidRDefault="003C4368" w:rsidP="003C4368">
            <w:pPr>
              <w:rPr>
                <w:lang w:eastAsia="zh-CN"/>
              </w:rPr>
            </w:pPr>
            <w:r w:rsidRPr="00D22583">
              <w:rPr>
                <w:lang w:eastAsia="zh-CN"/>
              </w:rPr>
              <w:t>16QAM can be used at least for multi-tone transmission with 12 subcarriers.</w:t>
            </w:r>
          </w:p>
          <w:p w14:paraId="63AE27BA" w14:textId="02A03B09" w:rsidR="003C4368" w:rsidRPr="003C4368" w:rsidRDefault="003C4368" w:rsidP="008D2DE8">
            <w:pPr>
              <w:numPr>
                <w:ilvl w:val="0"/>
                <w:numId w:val="19"/>
              </w:numPr>
              <w:autoSpaceDE/>
              <w:autoSpaceDN/>
              <w:adjustRightInd/>
              <w:snapToGrid/>
              <w:spacing w:after="0"/>
              <w:jc w:val="left"/>
              <w:rPr>
                <w:bCs/>
              </w:rPr>
            </w:pPr>
            <w:r w:rsidRPr="00D47054">
              <w:rPr>
                <w:bCs/>
              </w:rPr>
              <w:t>FFS: 3 and 6 subcarriers.</w:t>
            </w:r>
          </w:p>
        </w:tc>
      </w:tr>
    </w:tbl>
    <w:p w14:paraId="523452CE" w14:textId="77777777" w:rsidR="00641F6B" w:rsidRDefault="00641F6B" w:rsidP="000D5DA1">
      <w:pPr>
        <w:rPr>
          <w:lang w:eastAsia="zh-CN"/>
        </w:rPr>
      </w:pPr>
    </w:p>
    <w:p w14:paraId="34C64A1C" w14:textId="234A6192" w:rsidR="00BE721F" w:rsidRDefault="009F5F17" w:rsidP="000D5DA1">
      <w:pPr>
        <w:rPr>
          <w:lang w:eastAsia="zh-CN"/>
        </w:rPr>
      </w:pPr>
      <w:r>
        <w:rPr>
          <w:lang w:eastAsia="zh-CN"/>
        </w:rPr>
        <w:t>In NB-IoT,</w:t>
      </w:r>
      <w:r w:rsidR="00E3067E">
        <w:rPr>
          <w:lang w:eastAsia="zh-CN"/>
        </w:rPr>
        <w:t xml:space="preserve"> the NPDSCH ACK/NACK is transmitted by the single tone </w:t>
      </w:r>
      <w:r w:rsidR="005B6979">
        <w:rPr>
          <w:lang w:eastAsia="zh-CN"/>
        </w:rPr>
        <w:t>NPUSCH format 2</w:t>
      </w:r>
      <w:r w:rsidR="000248CA">
        <w:rPr>
          <w:lang w:eastAsia="zh-CN"/>
        </w:rPr>
        <w:t>, which corresponds to transmission of NPDSCH</w:t>
      </w:r>
      <w:r>
        <w:rPr>
          <w:lang w:eastAsia="zh-CN"/>
        </w:rPr>
        <w:t xml:space="preserve">. </w:t>
      </w:r>
      <w:r w:rsidR="000B06CD">
        <w:rPr>
          <w:lang w:eastAsia="zh-CN"/>
        </w:rPr>
        <w:t>Thus,</w:t>
      </w:r>
      <w:r>
        <w:rPr>
          <w:lang w:eastAsia="zh-CN"/>
        </w:rPr>
        <w:t xml:space="preserve"> once the single tone NPUSCH format 2 is transmitted, the 16QAM transmission with 12 tones </w:t>
      </w:r>
      <w:r w:rsidR="00957785">
        <w:rPr>
          <w:lang w:eastAsia="zh-CN"/>
        </w:rPr>
        <w:t>cannot</w:t>
      </w:r>
      <w:r>
        <w:rPr>
          <w:lang w:eastAsia="zh-CN"/>
        </w:rPr>
        <w:t xml:space="preserve"> </w:t>
      </w:r>
      <w:r w:rsidR="00571D36">
        <w:rPr>
          <w:lang w:eastAsia="zh-CN"/>
        </w:rPr>
        <w:t xml:space="preserve">be scheduled </w:t>
      </w:r>
      <w:r>
        <w:rPr>
          <w:lang w:eastAsia="zh-CN"/>
        </w:rPr>
        <w:t xml:space="preserve">in </w:t>
      </w:r>
      <w:r w:rsidR="00957785">
        <w:rPr>
          <w:lang w:eastAsia="zh-CN"/>
        </w:rPr>
        <w:t>the slots</w:t>
      </w:r>
      <w:r w:rsidR="000B06CD">
        <w:rPr>
          <w:lang w:eastAsia="zh-CN"/>
        </w:rPr>
        <w:t>/subframes</w:t>
      </w:r>
      <w:r w:rsidR="00957785">
        <w:rPr>
          <w:lang w:eastAsia="zh-CN"/>
        </w:rPr>
        <w:t xml:space="preserve"> overlapping</w:t>
      </w:r>
      <w:r>
        <w:rPr>
          <w:lang w:eastAsia="zh-CN"/>
        </w:rPr>
        <w:t xml:space="preserve"> with NPUSCH format 2. Thus the </w:t>
      </w:r>
      <w:r w:rsidR="00A26C0B">
        <w:rPr>
          <w:lang w:eastAsia="zh-CN"/>
        </w:rPr>
        <w:t xml:space="preserve">eNB </w:t>
      </w:r>
      <w:r>
        <w:rPr>
          <w:lang w:eastAsia="zh-CN"/>
        </w:rPr>
        <w:t xml:space="preserve">scheduling will be </w:t>
      </w:r>
      <w:r w:rsidR="000B06CD">
        <w:rPr>
          <w:lang w:eastAsia="zh-CN"/>
        </w:rPr>
        <w:t xml:space="preserve">very </w:t>
      </w:r>
      <w:r w:rsidR="00A26C0B">
        <w:rPr>
          <w:lang w:eastAsia="zh-CN"/>
        </w:rPr>
        <w:t xml:space="preserve">restricted </w:t>
      </w:r>
      <w:r>
        <w:rPr>
          <w:lang w:eastAsia="zh-CN"/>
        </w:rPr>
        <w:t xml:space="preserve">if sub-PRB is not supported for 16QAM. And 16-QAM in UL can boost peak date rate not only for full-PRB allocations but also </w:t>
      </w:r>
      <w:r w:rsidR="000B06CD">
        <w:rPr>
          <w:lang w:eastAsia="zh-CN"/>
        </w:rPr>
        <w:t xml:space="preserve">for </w:t>
      </w:r>
      <w:r>
        <w:rPr>
          <w:lang w:eastAsia="zh-CN"/>
        </w:rPr>
        <w:t xml:space="preserve">other multi-tone allocations with 3 or 6 allocated subcarriers. </w:t>
      </w:r>
      <w:r w:rsidR="00E3067E">
        <w:rPr>
          <w:lang w:eastAsia="zh-CN"/>
        </w:rPr>
        <w:t xml:space="preserve">Thus, </w:t>
      </w:r>
      <w:r>
        <w:rPr>
          <w:lang w:eastAsia="zh-CN"/>
        </w:rPr>
        <w:t xml:space="preserve">we </w:t>
      </w:r>
      <w:r w:rsidR="00A26C0B">
        <w:rPr>
          <w:lang w:eastAsia="zh-CN"/>
        </w:rPr>
        <w:t xml:space="preserve">propose to </w:t>
      </w:r>
      <w:r w:rsidR="00E3067E">
        <w:rPr>
          <w:lang w:eastAsia="zh-CN"/>
        </w:rPr>
        <w:t xml:space="preserve">support 3 and 6 subcarriers </w:t>
      </w:r>
      <w:r>
        <w:rPr>
          <w:lang w:eastAsia="zh-CN"/>
        </w:rPr>
        <w:t>for</w:t>
      </w:r>
      <w:r w:rsidR="00E3067E">
        <w:rPr>
          <w:lang w:eastAsia="zh-CN"/>
        </w:rPr>
        <w:t xml:space="preserve"> 16QAM </w:t>
      </w:r>
      <w:r>
        <w:rPr>
          <w:lang w:eastAsia="zh-CN"/>
        </w:rPr>
        <w:t>in UL</w:t>
      </w:r>
      <w:r w:rsidR="00E3067E">
        <w:rPr>
          <w:lang w:eastAsia="zh-CN"/>
        </w:rPr>
        <w:t>.</w:t>
      </w:r>
    </w:p>
    <w:p w14:paraId="234EDA0B" w14:textId="706E567C" w:rsidR="000D5DA1" w:rsidRPr="000D5DA1" w:rsidRDefault="00551EBF" w:rsidP="008E3287">
      <w:pPr>
        <w:rPr>
          <w:b/>
          <w:lang w:eastAsia="zh-CN"/>
        </w:rPr>
      </w:pPr>
      <w:r>
        <w:rPr>
          <w:rFonts w:hint="eastAsia"/>
          <w:b/>
          <w:lang w:eastAsia="zh-CN"/>
        </w:rPr>
        <w:t>P</w:t>
      </w:r>
      <w:r w:rsidR="00EE21C1">
        <w:rPr>
          <w:b/>
          <w:lang w:eastAsia="zh-CN"/>
        </w:rPr>
        <w:t xml:space="preserve">roposal </w:t>
      </w:r>
      <w:r w:rsidR="001C0264">
        <w:rPr>
          <w:b/>
          <w:lang w:eastAsia="zh-CN"/>
        </w:rPr>
        <w:t>7</w:t>
      </w:r>
      <w:r>
        <w:rPr>
          <w:b/>
          <w:lang w:eastAsia="zh-CN"/>
        </w:rPr>
        <w:t xml:space="preserve">: </w:t>
      </w:r>
      <w:r w:rsidR="00BA6156">
        <w:rPr>
          <w:b/>
          <w:lang w:eastAsia="zh-CN"/>
        </w:rPr>
        <w:t xml:space="preserve">16-QAM </w:t>
      </w:r>
      <w:r w:rsidR="00A26C0B">
        <w:rPr>
          <w:b/>
          <w:lang w:eastAsia="zh-CN"/>
        </w:rPr>
        <w:t xml:space="preserve">can </w:t>
      </w:r>
      <w:r w:rsidR="003C4368">
        <w:rPr>
          <w:b/>
          <w:lang w:eastAsia="zh-CN"/>
        </w:rPr>
        <w:t xml:space="preserve">be used for NPUSCH with multi-tone 3 and 6 </w:t>
      </w:r>
      <w:r>
        <w:rPr>
          <w:b/>
          <w:lang w:eastAsia="zh-CN"/>
        </w:rPr>
        <w:t>subcarriers.</w:t>
      </w:r>
    </w:p>
    <w:p w14:paraId="7DDDD3F6" w14:textId="77777777" w:rsidR="00E104D0" w:rsidRDefault="00E104D0" w:rsidP="00E104D0">
      <w:pPr>
        <w:pStyle w:val="1"/>
        <w:numPr>
          <w:ilvl w:val="0"/>
          <w:numId w:val="6"/>
        </w:numPr>
        <w:rPr>
          <w:lang w:eastAsia="zh-CN"/>
        </w:rPr>
      </w:pPr>
      <w:bookmarkStart w:id="3" w:name="_GoBack"/>
      <w:bookmarkEnd w:id="3"/>
      <w:r>
        <w:rPr>
          <w:lang w:eastAsia="zh-CN"/>
        </w:rPr>
        <w:t>DCI design</w:t>
      </w:r>
    </w:p>
    <w:p w14:paraId="5F1664FF" w14:textId="0252E892" w:rsidR="003D2466" w:rsidRDefault="00ED3433" w:rsidP="003D2466">
      <w:pPr>
        <w:rPr>
          <w:lang w:eastAsia="zh-CN"/>
        </w:rPr>
      </w:pPr>
      <w:r>
        <w:rPr>
          <w:lang w:eastAsia="zh-CN"/>
        </w:rPr>
        <w:t xml:space="preserve">As mentioned above, the TBS table </w:t>
      </w:r>
      <w:r w:rsidR="00551C3A">
        <w:rPr>
          <w:lang w:eastAsia="zh-CN"/>
        </w:rPr>
        <w:t xml:space="preserve">for DL and UL </w:t>
      </w:r>
      <w:r>
        <w:rPr>
          <w:lang w:eastAsia="zh-CN"/>
        </w:rPr>
        <w:t>should be extended</w:t>
      </w:r>
      <w:r w:rsidR="00551C3A">
        <w:rPr>
          <w:lang w:eastAsia="zh-CN"/>
        </w:rPr>
        <w:t xml:space="preserve">. </w:t>
      </w:r>
      <w:r w:rsidR="002C57C3">
        <w:rPr>
          <w:lang w:eastAsia="zh-CN"/>
        </w:rPr>
        <w:t>As t</w:t>
      </w:r>
      <w:r w:rsidR="00551C3A">
        <w:rPr>
          <w:lang w:eastAsia="zh-CN"/>
        </w:rPr>
        <w:t>he TBS index is associated with MCS index</w:t>
      </w:r>
      <w:r w:rsidR="00F21F5C">
        <w:rPr>
          <w:lang w:eastAsia="zh-CN"/>
        </w:rPr>
        <w:t xml:space="preserve"> in NB-Io</w:t>
      </w:r>
      <w:r w:rsidR="00EF3F2A">
        <w:rPr>
          <w:lang w:eastAsia="zh-CN"/>
        </w:rPr>
        <w:t>T</w:t>
      </w:r>
      <w:r w:rsidR="002C57C3">
        <w:rPr>
          <w:lang w:eastAsia="zh-CN"/>
        </w:rPr>
        <w:t>, i</w:t>
      </w:r>
      <w:r w:rsidRPr="00ED3433">
        <w:rPr>
          <w:lang w:eastAsia="zh-CN"/>
        </w:rPr>
        <w:t xml:space="preserve">t is expected that </w:t>
      </w:r>
      <w:r>
        <w:rPr>
          <w:lang w:eastAsia="zh-CN"/>
        </w:rPr>
        <w:t>the change of DCI is</w:t>
      </w:r>
      <w:r w:rsidRPr="00ED3433">
        <w:rPr>
          <w:lang w:eastAsia="zh-CN"/>
        </w:rPr>
        <w:t xml:space="preserve"> needed</w:t>
      </w:r>
      <w:r w:rsidR="008951CE">
        <w:rPr>
          <w:lang w:eastAsia="zh-CN"/>
        </w:rPr>
        <w:t>,</w:t>
      </w:r>
      <w:r w:rsidR="00AF283A">
        <w:rPr>
          <w:lang w:eastAsia="zh-CN"/>
        </w:rPr>
        <w:t xml:space="preserve"> e.g.</w:t>
      </w:r>
      <w:r w:rsidR="00551C3A">
        <w:rPr>
          <w:lang w:eastAsia="zh-CN"/>
        </w:rPr>
        <w:t xml:space="preserve"> the change </w:t>
      </w:r>
      <w:r w:rsidR="00646A03">
        <w:rPr>
          <w:lang w:eastAsia="zh-CN"/>
        </w:rPr>
        <w:t xml:space="preserve">of </w:t>
      </w:r>
      <w:r w:rsidR="00551C3A">
        <w:rPr>
          <w:lang w:eastAsia="zh-CN"/>
        </w:rPr>
        <w:t xml:space="preserve">MCS field. </w:t>
      </w:r>
      <w:r w:rsidR="007433FB">
        <w:rPr>
          <w:lang w:eastAsia="zh-CN"/>
        </w:rPr>
        <w:t>To support 16-QAM, the MCS index should be extended, which may increase the DCI size. As increased DCI size will degrade the performance of NPDCCH decoding</w:t>
      </w:r>
      <w:r w:rsidR="007433FB" w:rsidRPr="00ED3433">
        <w:rPr>
          <w:lang w:eastAsia="zh-CN"/>
        </w:rPr>
        <w:t xml:space="preserve">, it is </w:t>
      </w:r>
      <w:r w:rsidR="00F21F5C">
        <w:rPr>
          <w:lang w:eastAsia="zh-CN"/>
        </w:rPr>
        <w:t>proposed</w:t>
      </w:r>
      <w:r w:rsidR="007433FB">
        <w:rPr>
          <w:lang w:eastAsia="zh-CN"/>
        </w:rPr>
        <w:t xml:space="preserve"> to avoid increasing the DCI size by reinterpretation of some existing fields or </w:t>
      </w:r>
      <w:r w:rsidR="00EF3F2A">
        <w:rPr>
          <w:lang w:eastAsia="zh-CN"/>
        </w:rPr>
        <w:t xml:space="preserve">using </w:t>
      </w:r>
      <w:r w:rsidR="007433FB">
        <w:rPr>
          <w:lang w:eastAsia="zh-CN"/>
        </w:rPr>
        <w:t>spare states.</w:t>
      </w:r>
    </w:p>
    <w:p w14:paraId="2D364D9E" w14:textId="702AD645" w:rsidR="001C0215" w:rsidRPr="001C0215" w:rsidRDefault="001C0215" w:rsidP="001C0215">
      <w:pPr>
        <w:pStyle w:val="a3"/>
        <w:jc w:val="both"/>
        <w:rPr>
          <w:sz w:val="22"/>
        </w:rPr>
      </w:pPr>
      <w:r>
        <w:rPr>
          <w:sz w:val="22"/>
        </w:rPr>
        <w:t xml:space="preserve">Proposal </w:t>
      </w:r>
      <w:r w:rsidR="001C0264">
        <w:rPr>
          <w:sz w:val="22"/>
        </w:rPr>
        <w:t>8</w:t>
      </w:r>
      <w:r>
        <w:rPr>
          <w:sz w:val="22"/>
        </w:rPr>
        <w:t xml:space="preserve">: The introduction of 16-QAM </w:t>
      </w:r>
      <w:r w:rsidR="007177C5">
        <w:rPr>
          <w:sz w:val="22"/>
        </w:rPr>
        <w:t xml:space="preserve">should </w:t>
      </w:r>
      <w:r>
        <w:rPr>
          <w:sz w:val="22"/>
        </w:rPr>
        <w:t xml:space="preserve">avoid </w:t>
      </w:r>
      <w:r w:rsidR="00F21F5C">
        <w:rPr>
          <w:sz w:val="22"/>
        </w:rPr>
        <w:t>increase of</w:t>
      </w:r>
      <w:r w:rsidR="00F21F5C" w:rsidRPr="00432C8D">
        <w:rPr>
          <w:sz w:val="22"/>
        </w:rPr>
        <w:t xml:space="preserve"> </w:t>
      </w:r>
      <w:r w:rsidRPr="00432C8D">
        <w:rPr>
          <w:sz w:val="22"/>
        </w:rPr>
        <w:t>DCI size.</w:t>
      </w:r>
    </w:p>
    <w:p w14:paraId="742A7B5E" w14:textId="241F7CB9" w:rsidR="006966A4" w:rsidRDefault="006966A4" w:rsidP="00ED3433">
      <w:pPr>
        <w:rPr>
          <w:lang w:eastAsia="zh-CN"/>
        </w:rPr>
      </w:pPr>
      <w:r>
        <w:rPr>
          <w:lang w:eastAsia="zh-CN"/>
        </w:rPr>
        <w:t>16-QAM is suitable to be used for a UE in good coverage as higher SNR</w:t>
      </w:r>
      <w:r w:rsidR="00B24992">
        <w:rPr>
          <w:lang w:eastAsia="zh-CN"/>
        </w:rPr>
        <w:t xml:space="preserve"> than QPSK</w:t>
      </w:r>
      <w:r>
        <w:rPr>
          <w:lang w:eastAsia="zh-CN"/>
        </w:rPr>
        <w:t xml:space="preserve"> is required. However, </w:t>
      </w:r>
      <w:r w:rsidR="00C97EE4">
        <w:rPr>
          <w:lang w:eastAsia="zh-CN"/>
        </w:rPr>
        <w:t>if the channel condition become</w:t>
      </w:r>
      <w:r w:rsidR="00B24992">
        <w:rPr>
          <w:lang w:eastAsia="zh-CN"/>
        </w:rPr>
        <w:t>s</w:t>
      </w:r>
      <w:r w:rsidR="00C97EE4">
        <w:rPr>
          <w:lang w:eastAsia="zh-CN"/>
        </w:rPr>
        <w:t xml:space="preserve"> worse</w:t>
      </w:r>
      <w:r w:rsidR="004C4100">
        <w:rPr>
          <w:lang w:eastAsia="zh-CN"/>
        </w:rPr>
        <w:t>,</w:t>
      </w:r>
      <w:r w:rsidR="00C97EE4">
        <w:rPr>
          <w:lang w:eastAsia="zh-CN"/>
        </w:rPr>
        <w:t xml:space="preserve"> the performance of 16QAM </w:t>
      </w:r>
      <w:r w:rsidR="004F6302">
        <w:rPr>
          <w:lang w:eastAsia="zh-CN"/>
        </w:rPr>
        <w:t xml:space="preserve">will be </w:t>
      </w:r>
      <w:r w:rsidR="00B24992">
        <w:rPr>
          <w:lang w:eastAsia="zh-CN"/>
        </w:rPr>
        <w:t>degraded</w:t>
      </w:r>
      <w:r w:rsidR="00C97EE4">
        <w:rPr>
          <w:lang w:eastAsia="zh-CN"/>
        </w:rPr>
        <w:t xml:space="preserve">. </w:t>
      </w:r>
      <w:r w:rsidR="005329A7">
        <w:rPr>
          <w:lang w:eastAsia="zh-CN"/>
        </w:rPr>
        <w:t>Therefore, i</w:t>
      </w:r>
      <w:r>
        <w:rPr>
          <w:lang w:eastAsia="zh-CN"/>
        </w:rPr>
        <w:t xml:space="preserve">t is necessary to allow eNB to </w:t>
      </w:r>
      <w:r w:rsidR="004F6302">
        <w:rPr>
          <w:lang w:eastAsia="zh-CN"/>
        </w:rPr>
        <w:t xml:space="preserve">fallback to legacy scheduling, i.e. </w:t>
      </w:r>
      <w:r>
        <w:rPr>
          <w:lang w:eastAsia="zh-CN"/>
        </w:rPr>
        <w:t>schedul</w:t>
      </w:r>
      <w:r w:rsidR="004F6302">
        <w:rPr>
          <w:lang w:eastAsia="zh-CN"/>
        </w:rPr>
        <w:t>ing</w:t>
      </w:r>
      <w:r>
        <w:rPr>
          <w:lang w:eastAsia="zh-CN"/>
        </w:rPr>
        <w:t xml:space="preserve"> </w:t>
      </w:r>
      <w:r w:rsidR="00C97EE4">
        <w:rPr>
          <w:lang w:eastAsia="zh-CN"/>
        </w:rPr>
        <w:t xml:space="preserve">any Rel-16 </w:t>
      </w:r>
      <w:r>
        <w:rPr>
          <w:lang w:eastAsia="zh-CN"/>
        </w:rPr>
        <w:t xml:space="preserve">QPSK </w:t>
      </w:r>
      <w:r w:rsidR="005329A7">
        <w:rPr>
          <w:lang w:eastAsia="zh-CN"/>
        </w:rPr>
        <w:t>TBS and repetition numbers</w:t>
      </w:r>
      <w:r w:rsidR="00C97EE4">
        <w:rPr>
          <w:lang w:eastAsia="zh-CN"/>
        </w:rPr>
        <w:t xml:space="preserve"> </w:t>
      </w:r>
      <w:r>
        <w:rPr>
          <w:lang w:eastAsia="zh-CN"/>
        </w:rPr>
        <w:t xml:space="preserve">for this </w:t>
      </w:r>
      <w:r w:rsidR="00C97EE4">
        <w:rPr>
          <w:lang w:eastAsia="zh-CN"/>
        </w:rPr>
        <w:t>UE to guarantee the performance</w:t>
      </w:r>
      <w:r>
        <w:rPr>
          <w:lang w:eastAsia="zh-CN"/>
        </w:rPr>
        <w:t xml:space="preserve">. </w:t>
      </w:r>
    </w:p>
    <w:p w14:paraId="3886CE0B" w14:textId="2BD969A4" w:rsidR="00C97EE4" w:rsidRPr="00C97EE4" w:rsidRDefault="001C0215" w:rsidP="00ED3433">
      <w:pPr>
        <w:rPr>
          <w:b/>
          <w:lang w:eastAsia="zh-CN"/>
        </w:rPr>
      </w:pPr>
      <w:r>
        <w:rPr>
          <w:b/>
          <w:lang w:eastAsia="zh-CN"/>
        </w:rPr>
        <w:t xml:space="preserve">Proposal </w:t>
      </w:r>
      <w:r w:rsidR="001C0264">
        <w:rPr>
          <w:b/>
          <w:lang w:eastAsia="zh-CN"/>
        </w:rPr>
        <w:t>9</w:t>
      </w:r>
      <w:r w:rsidR="00C97EE4">
        <w:rPr>
          <w:b/>
          <w:lang w:eastAsia="zh-CN"/>
        </w:rPr>
        <w:t xml:space="preserve">: </w:t>
      </w:r>
      <w:r>
        <w:rPr>
          <w:b/>
          <w:lang w:eastAsia="zh-CN"/>
        </w:rPr>
        <w:t xml:space="preserve">Considering </w:t>
      </w:r>
      <w:r w:rsidR="004F6302">
        <w:rPr>
          <w:b/>
          <w:lang w:eastAsia="zh-CN"/>
        </w:rPr>
        <w:t xml:space="preserve">possible </w:t>
      </w:r>
      <w:r>
        <w:rPr>
          <w:b/>
          <w:lang w:eastAsia="zh-CN"/>
        </w:rPr>
        <w:t xml:space="preserve">channel condition variations, </w:t>
      </w:r>
      <w:r w:rsidR="005329A7">
        <w:rPr>
          <w:b/>
          <w:lang w:eastAsia="zh-CN"/>
        </w:rPr>
        <w:t>the flexibility of scheduling Rel-16 QPSK TBS and repetition numbers is</w:t>
      </w:r>
      <w:r>
        <w:rPr>
          <w:b/>
          <w:lang w:eastAsia="zh-CN"/>
        </w:rPr>
        <w:t xml:space="preserve"> </w:t>
      </w:r>
      <w:r w:rsidR="004F6302">
        <w:rPr>
          <w:b/>
          <w:lang w:eastAsia="zh-CN"/>
        </w:rPr>
        <w:t>supported</w:t>
      </w:r>
      <w:r>
        <w:rPr>
          <w:b/>
          <w:lang w:eastAsia="zh-CN"/>
        </w:rPr>
        <w:t xml:space="preserve"> </w:t>
      </w:r>
      <w:r w:rsidR="004F6302">
        <w:rPr>
          <w:b/>
          <w:lang w:eastAsia="zh-CN"/>
        </w:rPr>
        <w:t xml:space="preserve">if </w:t>
      </w:r>
      <w:r>
        <w:rPr>
          <w:b/>
          <w:lang w:eastAsia="zh-CN"/>
        </w:rPr>
        <w:t>16QAM</w:t>
      </w:r>
      <w:r w:rsidR="004F6302">
        <w:rPr>
          <w:b/>
          <w:lang w:eastAsia="zh-CN"/>
        </w:rPr>
        <w:t xml:space="preserve"> is enabled.</w:t>
      </w:r>
    </w:p>
    <w:p w14:paraId="4F3F05A0" w14:textId="383962F6" w:rsidR="008D2DE8" w:rsidRDefault="008D2DE8" w:rsidP="00ED3433">
      <w:pPr>
        <w:rPr>
          <w:b/>
          <w:lang w:eastAsia="zh-CN"/>
        </w:rPr>
      </w:pPr>
    </w:p>
    <w:p w14:paraId="661CBC83" w14:textId="77777777" w:rsidR="00E104D0" w:rsidRPr="00E104D0" w:rsidRDefault="00E104D0" w:rsidP="00E104D0">
      <w:pPr>
        <w:pStyle w:val="1"/>
        <w:numPr>
          <w:ilvl w:val="0"/>
          <w:numId w:val="6"/>
        </w:numPr>
        <w:rPr>
          <w:i/>
          <w:lang w:eastAsia="zh-CN"/>
        </w:rPr>
      </w:pPr>
      <w:r w:rsidRPr="00821518">
        <w:rPr>
          <w:lang w:eastAsia="zh-CN"/>
        </w:rPr>
        <w:lastRenderedPageBreak/>
        <w:t>DL power allocation</w:t>
      </w:r>
    </w:p>
    <w:p w14:paraId="67E23B98" w14:textId="3753FFBC" w:rsidR="00B144EC" w:rsidRDefault="00A10836" w:rsidP="00231C47">
      <w:pPr>
        <w:rPr>
          <w:lang w:eastAsia="zh-CN"/>
        </w:rPr>
      </w:pPr>
      <w:r>
        <w:rPr>
          <w:rFonts w:hint="eastAsia"/>
          <w:lang w:eastAsia="zh-CN"/>
        </w:rPr>
        <w:t>In</w:t>
      </w:r>
      <w:r>
        <w:rPr>
          <w:lang w:eastAsia="zh-CN"/>
        </w:rPr>
        <w:t xml:space="preserve"> RAN</w:t>
      </w:r>
      <w:r w:rsidR="00107540">
        <w:rPr>
          <w:lang w:eastAsia="zh-CN"/>
        </w:rPr>
        <w:t>1</w:t>
      </w:r>
      <w:r w:rsidR="00E55521">
        <w:rPr>
          <w:lang w:eastAsia="zh-CN"/>
        </w:rPr>
        <w:t>#103</w:t>
      </w:r>
      <w:r w:rsidR="00217AE1">
        <w:rPr>
          <w:lang w:eastAsia="zh-CN"/>
        </w:rPr>
        <w:t>-e</w:t>
      </w:r>
      <w:r>
        <w:rPr>
          <w:lang w:eastAsia="zh-CN"/>
        </w:rPr>
        <w:t>,</w:t>
      </w:r>
      <w:r w:rsidR="00B82EBE">
        <w:rPr>
          <w:lang w:eastAsia="zh-CN"/>
        </w:rPr>
        <w:t xml:space="preserve"> </w:t>
      </w:r>
      <w:r>
        <w:rPr>
          <w:lang w:eastAsia="zh-CN"/>
        </w:rPr>
        <w:t xml:space="preserve">it has been agreed that signaling the ratio of NPDSCH EPRE </w:t>
      </w:r>
      <w:r>
        <w:rPr>
          <w:rFonts w:hint="eastAsia"/>
          <w:lang w:eastAsia="zh-CN"/>
        </w:rPr>
        <w:t>to</w:t>
      </w:r>
      <w:r>
        <w:rPr>
          <w:lang w:eastAsia="zh-CN"/>
        </w:rPr>
        <w:t xml:space="preserve"> NRS EPRE </w:t>
      </w:r>
      <w:r>
        <w:rPr>
          <w:rFonts w:hint="eastAsia"/>
          <w:lang w:eastAsia="zh-CN"/>
        </w:rPr>
        <w:t>is</w:t>
      </w:r>
      <w:r>
        <w:rPr>
          <w:lang w:eastAsia="zh-CN"/>
        </w:rPr>
        <w:t xml:space="preserve"> supported for DL power allocation.</w:t>
      </w:r>
      <w:r w:rsidR="00B144EC">
        <w:rPr>
          <w:lang w:eastAsia="zh-CN"/>
        </w:rPr>
        <w:t xml:space="preserve"> The following agreement has been reached.</w:t>
      </w:r>
    </w:p>
    <w:tbl>
      <w:tblPr>
        <w:tblStyle w:val="a9"/>
        <w:tblW w:w="0" w:type="auto"/>
        <w:tblLook w:val="04A0" w:firstRow="1" w:lastRow="0" w:firstColumn="1" w:lastColumn="0" w:noHBand="0" w:noVBand="1"/>
      </w:tblPr>
      <w:tblGrid>
        <w:gridCol w:w="9307"/>
      </w:tblGrid>
      <w:tr w:rsidR="001F5E17" w14:paraId="2CC2C83A" w14:textId="77777777" w:rsidTr="001F5E17">
        <w:tc>
          <w:tcPr>
            <w:tcW w:w="9307" w:type="dxa"/>
          </w:tcPr>
          <w:p w14:paraId="228916FE" w14:textId="77777777" w:rsidR="001F5E17" w:rsidRDefault="001F5E17" w:rsidP="001F5E17">
            <w:pPr>
              <w:rPr>
                <w:lang w:eastAsia="zh-CN"/>
              </w:rPr>
            </w:pPr>
            <w:r w:rsidRPr="00C97250">
              <w:rPr>
                <w:highlight w:val="green"/>
                <w:lang w:eastAsia="zh-CN"/>
              </w:rPr>
              <w:t>Agreement</w:t>
            </w:r>
          </w:p>
          <w:p w14:paraId="6895718F" w14:textId="77777777" w:rsidR="00E55521" w:rsidRPr="00232C38" w:rsidRDefault="00E55521" w:rsidP="00E55521">
            <w:pPr>
              <w:wordWrap w:val="0"/>
              <w:rPr>
                <w:rFonts w:cs="Times"/>
              </w:rPr>
            </w:pPr>
            <w:r w:rsidRPr="00232C38">
              <w:rPr>
                <w:rFonts w:cs="Times"/>
              </w:rPr>
              <w:t>Explicit or implicit signaling of power ratios of NPDSCH EPRE to NRS EPRE for the following cases is supported.</w:t>
            </w:r>
          </w:p>
          <w:p w14:paraId="48327A7A" w14:textId="77777777" w:rsidR="00E55521" w:rsidRPr="00232C38" w:rsidRDefault="00E55521" w:rsidP="00E55521">
            <w:pPr>
              <w:numPr>
                <w:ilvl w:val="0"/>
                <w:numId w:val="13"/>
              </w:numPr>
              <w:autoSpaceDE/>
              <w:autoSpaceDN/>
              <w:adjustRightInd/>
              <w:snapToGrid/>
              <w:spacing w:after="0"/>
              <w:jc w:val="left"/>
              <w:rPr>
                <w:lang w:eastAsia="x-none"/>
              </w:rPr>
            </w:pPr>
            <w:r w:rsidRPr="00232C38">
              <w:rPr>
                <w:lang w:eastAsia="x-none"/>
              </w:rPr>
              <w:t>NPDSCH in symbols without NRS and CRS</w:t>
            </w:r>
          </w:p>
          <w:p w14:paraId="53917A01" w14:textId="77777777" w:rsidR="00E55521" w:rsidRPr="00232C38" w:rsidRDefault="00E55521" w:rsidP="00E55521">
            <w:pPr>
              <w:numPr>
                <w:ilvl w:val="0"/>
                <w:numId w:val="13"/>
              </w:numPr>
              <w:autoSpaceDE/>
              <w:autoSpaceDN/>
              <w:adjustRightInd/>
              <w:snapToGrid/>
              <w:spacing w:after="0"/>
              <w:jc w:val="left"/>
              <w:rPr>
                <w:lang w:eastAsia="x-none"/>
              </w:rPr>
            </w:pPr>
            <w:r w:rsidRPr="00232C38">
              <w:rPr>
                <w:lang w:eastAsia="x-none"/>
              </w:rPr>
              <w:t>NPDSCH in symbols with CRS (only for “In-band” deployment)</w:t>
            </w:r>
          </w:p>
          <w:p w14:paraId="64B5C7E7" w14:textId="1BFE0BD9" w:rsidR="001F5E17" w:rsidRPr="00E55521" w:rsidRDefault="00E55521" w:rsidP="00E55521">
            <w:pPr>
              <w:numPr>
                <w:ilvl w:val="0"/>
                <w:numId w:val="13"/>
              </w:numPr>
              <w:autoSpaceDE/>
              <w:autoSpaceDN/>
              <w:adjustRightInd/>
              <w:snapToGrid/>
              <w:spacing w:after="0"/>
              <w:jc w:val="left"/>
              <w:rPr>
                <w:lang w:eastAsia="x-none"/>
              </w:rPr>
            </w:pPr>
            <w:r w:rsidRPr="00232C38">
              <w:rPr>
                <w:lang w:eastAsia="x-none"/>
              </w:rPr>
              <w:t>NPDSCH in symbols with NRS</w:t>
            </w:r>
          </w:p>
        </w:tc>
      </w:tr>
    </w:tbl>
    <w:p w14:paraId="01447F27" w14:textId="77777777" w:rsidR="00A47C6F" w:rsidRDefault="00A47C6F" w:rsidP="00B82EBE">
      <w:pPr>
        <w:rPr>
          <w:lang w:eastAsia="zh-CN"/>
        </w:rPr>
      </w:pPr>
    </w:p>
    <w:p w14:paraId="790DE20A" w14:textId="4B6082A9" w:rsidR="004E61CD" w:rsidRPr="00E54BAF" w:rsidRDefault="003B71C8" w:rsidP="00B82EBE">
      <w:r w:rsidRPr="001F5E17">
        <w:rPr>
          <w:lang w:eastAsia="zh-CN"/>
        </w:rPr>
        <w:t>In LTE, DL power allocation is supported for 16-QA</w:t>
      </w:r>
      <w:r w:rsidR="00EA1D65">
        <w:rPr>
          <w:lang w:eastAsia="zh-CN"/>
        </w:rPr>
        <w:t xml:space="preserve">M and other higher modulations. </w:t>
      </w:r>
      <w:r w:rsidRPr="001F5E17">
        <w:rPr>
          <w:lang w:eastAsia="zh-CN"/>
        </w:rPr>
        <w:t xml:space="preserve">The related configuration </w:t>
      </w:r>
      <w:r w:rsidRPr="001F5E17">
        <w:t>parameter incl</w:t>
      </w:r>
      <w:r w:rsidRPr="001F5E17">
        <w:rPr>
          <w:lang w:eastAsia="zh-CN"/>
        </w:rPr>
        <w:t xml:space="preserve">udes a </w:t>
      </w:r>
      <w:r w:rsidRPr="00E54BAF">
        <w:rPr>
          <w:lang w:eastAsia="zh-CN"/>
        </w:rPr>
        <w:t xml:space="preserve">UE-specific parameter </w:t>
      </w:r>
      <w:r w:rsidRPr="00A0296E">
        <w:rPr>
          <w:i/>
          <w:lang w:eastAsia="zh-CN"/>
        </w:rPr>
        <w:t>P</w:t>
      </w:r>
      <w:r w:rsidRPr="001F5E17">
        <w:rPr>
          <w:vertAlign w:val="subscript"/>
          <w:lang w:eastAsia="zh-CN"/>
        </w:rPr>
        <w:t xml:space="preserve">A </w:t>
      </w:r>
      <w:r w:rsidRPr="001F5E17">
        <w:rPr>
          <w:lang w:eastAsia="zh-CN"/>
        </w:rPr>
        <w:t xml:space="preserve">and a cell-specific parameter </w:t>
      </w:r>
      <w:r w:rsidRPr="00A0296E">
        <w:rPr>
          <w:i/>
          <w:lang w:eastAsia="zh-CN"/>
        </w:rPr>
        <w:t>P</w:t>
      </w:r>
      <w:r w:rsidRPr="001F5E17">
        <w:rPr>
          <w:vertAlign w:val="subscript"/>
          <w:lang w:eastAsia="zh-CN"/>
        </w:rPr>
        <w:t>B</w:t>
      </w:r>
      <w:r w:rsidRPr="001F5E17">
        <w:rPr>
          <w:lang w:eastAsia="zh-CN"/>
        </w:rPr>
        <w:t xml:space="preserve">. </w:t>
      </w:r>
      <w:bookmarkStart w:id="4" w:name="OLE_LINK14"/>
      <w:r w:rsidRPr="001F5E17">
        <w:rPr>
          <w:lang w:eastAsia="zh-CN"/>
        </w:rPr>
        <w:t>The UE-specific parameter</w:t>
      </w:r>
      <w:r w:rsidRPr="00A0296E">
        <w:rPr>
          <w:i/>
          <w:lang w:eastAsia="zh-CN"/>
        </w:rPr>
        <w:t xml:space="preserve"> P</w:t>
      </w:r>
      <w:r w:rsidRPr="001F5E17">
        <w:rPr>
          <w:vertAlign w:val="subscript"/>
          <w:lang w:eastAsia="zh-CN"/>
        </w:rPr>
        <w:t>A</w:t>
      </w:r>
      <w:bookmarkEnd w:id="4"/>
      <w:r w:rsidRPr="001F5E17">
        <w:rPr>
          <w:lang w:eastAsia="zh-CN"/>
        </w:rPr>
        <w:t xml:space="preserve"> is used to determine the ratio of </w:t>
      </w:r>
      <w:r w:rsidRPr="001F5E17">
        <w:t xml:space="preserve">PDSCH EPRE to CRS EPRE for OFDM symbols not containing CRS. </w:t>
      </w:r>
      <w:r w:rsidRPr="00A0296E">
        <w:rPr>
          <w:i/>
          <w:lang w:eastAsia="zh-CN"/>
        </w:rPr>
        <w:t>P</w:t>
      </w:r>
      <w:r w:rsidRPr="001F5E17">
        <w:rPr>
          <w:vertAlign w:val="subscript"/>
          <w:lang w:eastAsia="zh-CN"/>
        </w:rPr>
        <w:t>A</w:t>
      </w:r>
      <w:r w:rsidRPr="001F5E17">
        <w:t xml:space="preserve"> and the </w:t>
      </w:r>
      <w:r w:rsidRPr="001F5E17">
        <w:rPr>
          <w:lang w:eastAsia="zh-CN"/>
        </w:rPr>
        <w:t xml:space="preserve">cell-specific parameter </w:t>
      </w:r>
      <w:r w:rsidRPr="00A0296E">
        <w:rPr>
          <w:i/>
          <w:lang w:eastAsia="zh-CN"/>
        </w:rPr>
        <w:t>P</w:t>
      </w:r>
      <w:r w:rsidRPr="001F5E17">
        <w:rPr>
          <w:vertAlign w:val="subscript"/>
          <w:lang w:eastAsia="zh-CN"/>
        </w:rPr>
        <w:t>B</w:t>
      </w:r>
      <w:r w:rsidRPr="001F5E17">
        <w:rPr>
          <w:lang w:eastAsia="zh-CN"/>
        </w:rPr>
        <w:t xml:space="preserve"> can be used to determine the ratio of </w:t>
      </w:r>
      <w:r w:rsidRPr="001F5E17">
        <w:t xml:space="preserve">PDSCH EPRE to CRS EPRE for </w:t>
      </w:r>
      <w:r w:rsidRPr="00E54BAF">
        <w:t>OFDM symbols containing CRS.</w:t>
      </w:r>
    </w:p>
    <w:p w14:paraId="7D1FF167" w14:textId="35926E7A" w:rsidR="008573D5" w:rsidRPr="001F5E17" w:rsidRDefault="00DB51A2" w:rsidP="001A245F">
      <w:r w:rsidRPr="001F5E17">
        <w:rPr>
          <w:lang w:eastAsia="zh-CN"/>
        </w:rPr>
        <w:t>For</w:t>
      </w:r>
      <w:r w:rsidR="00B54BDA" w:rsidRPr="001F5E17">
        <w:rPr>
          <w:lang w:eastAsia="zh-CN"/>
        </w:rPr>
        <w:t xml:space="preserve"> 16-QAM in NB-IoT,</w:t>
      </w:r>
      <w:r w:rsidR="00E6128A" w:rsidRPr="001F5E17">
        <w:rPr>
          <w:lang w:eastAsia="zh-CN"/>
        </w:rPr>
        <w:t xml:space="preserve"> </w:t>
      </w:r>
      <w:r w:rsidR="007E2577">
        <w:rPr>
          <w:lang w:eastAsia="zh-CN"/>
        </w:rPr>
        <w:t xml:space="preserve">the </w:t>
      </w:r>
      <w:r w:rsidR="00107540" w:rsidRPr="001F5E17">
        <w:rPr>
          <w:lang w:eastAsia="zh-CN"/>
        </w:rPr>
        <w:t>s</w:t>
      </w:r>
      <w:r w:rsidR="00E6128A" w:rsidRPr="001F5E17">
        <w:rPr>
          <w:lang w:eastAsia="zh-CN"/>
        </w:rPr>
        <w:t xml:space="preserve">ignaling </w:t>
      </w:r>
      <w:r w:rsidR="00B2434E">
        <w:rPr>
          <w:lang w:eastAsia="zh-CN"/>
        </w:rPr>
        <w:t>for</w:t>
      </w:r>
      <w:r w:rsidR="007E2577">
        <w:rPr>
          <w:lang w:eastAsia="zh-CN"/>
        </w:rPr>
        <w:t xml:space="preserve"> power allocation</w:t>
      </w:r>
      <w:r w:rsidR="00E6128A" w:rsidRPr="001F5E17">
        <w:rPr>
          <w:lang w:eastAsia="zh-CN"/>
        </w:rPr>
        <w:t xml:space="preserve"> </w:t>
      </w:r>
      <w:r w:rsidR="00107540" w:rsidRPr="001F5E17">
        <w:rPr>
          <w:lang w:eastAsia="zh-CN"/>
        </w:rPr>
        <w:t xml:space="preserve">can </w:t>
      </w:r>
      <w:r w:rsidR="005F5B65">
        <w:rPr>
          <w:lang w:eastAsia="zh-CN"/>
        </w:rPr>
        <w:t>be similar to</w:t>
      </w:r>
      <w:r w:rsidR="00777E69" w:rsidRPr="001F5E17">
        <w:rPr>
          <w:lang w:eastAsia="zh-CN"/>
        </w:rPr>
        <w:t xml:space="preserve"> </w:t>
      </w:r>
      <w:r w:rsidR="00B2434E">
        <w:rPr>
          <w:lang w:eastAsia="zh-CN"/>
        </w:rPr>
        <w:t xml:space="preserve">that of </w:t>
      </w:r>
      <w:r w:rsidR="00777E69" w:rsidRPr="001F5E17">
        <w:rPr>
          <w:lang w:eastAsia="zh-CN"/>
        </w:rPr>
        <w:t>LTE</w:t>
      </w:r>
      <w:r w:rsidR="00852F92" w:rsidRPr="001F5E17">
        <w:rPr>
          <w:lang w:eastAsia="zh-CN"/>
        </w:rPr>
        <w:t xml:space="preserve">. </w:t>
      </w:r>
      <w:r w:rsidR="008573D5" w:rsidRPr="001F5E17">
        <w:rPr>
          <w:lang w:eastAsia="zh-CN"/>
        </w:rPr>
        <w:t>F</w:t>
      </w:r>
      <w:r w:rsidR="00107540" w:rsidRPr="001F5E17">
        <w:rPr>
          <w:lang w:eastAsia="zh-CN"/>
        </w:rPr>
        <w:t>or guard-b</w:t>
      </w:r>
      <w:r w:rsidR="003B71C8" w:rsidRPr="001F5E17">
        <w:rPr>
          <w:lang w:eastAsia="zh-CN"/>
        </w:rPr>
        <w:t>and</w:t>
      </w:r>
      <w:r w:rsidR="008573D5" w:rsidRPr="001F5E17">
        <w:rPr>
          <w:lang w:eastAsia="zh-CN"/>
        </w:rPr>
        <w:t xml:space="preserve"> or</w:t>
      </w:r>
      <w:r w:rsidR="00107540" w:rsidRPr="001F5E17">
        <w:rPr>
          <w:lang w:eastAsia="zh-CN"/>
        </w:rPr>
        <w:t xml:space="preserve"> s</w:t>
      </w:r>
      <w:r w:rsidR="003B71C8" w:rsidRPr="001F5E17">
        <w:rPr>
          <w:lang w:eastAsia="zh-CN"/>
        </w:rPr>
        <w:t xml:space="preserve">tandalone </w:t>
      </w:r>
      <w:r w:rsidR="00A10836" w:rsidRPr="001F5E17">
        <w:rPr>
          <w:lang w:eastAsia="zh-CN"/>
        </w:rPr>
        <w:t xml:space="preserve">deployment </w:t>
      </w:r>
      <w:r w:rsidR="008573D5" w:rsidRPr="001F5E17">
        <w:rPr>
          <w:lang w:eastAsia="zh-CN"/>
        </w:rPr>
        <w:t xml:space="preserve">mode, </w:t>
      </w:r>
      <w:r w:rsidR="00284E9E" w:rsidRPr="001F5E17">
        <w:rPr>
          <w:lang w:eastAsia="zh-CN"/>
        </w:rPr>
        <w:t xml:space="preserve">a </w:t>
      </w:r>
      <w:r w:rsidR="008573D5"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 is used to determine the ratio of </w:t>
      </w:r>
      <w:r w:rsidR="008573D5" w:rsidRPr="001F5E17">
        <w:t xml:space="preserve">PDSCH EPRE to NRS EPRE for OFDM symbols not containing NRS. </w:t>
      </w:r>
      <w:r w:rsidR="00284E9E" w:rsidRPr="001F5E17">
        <w:t xml:space="preserve">A </w:t>
      </w:r>
      <w:r w:rsidR="008573D5"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8573D5" w:rsidRPr="001F5E17">
        <w:rPr>
          <w:lang w:eastAsia="zh-CN"/>
        </w:rPr>
        <w:t xml:space="preserve"> is used to determine the ratio of </w:t>
      </w:r>
      <w:r w:rsidR="008573D5" w:rsidRPr="001F5E17">
        <w:t>PDSCH EPRE to NRS EPRE for OFDM symbols containing NRS.</w:t>
      </w:r>
      <w:r w:rsidR="009D434C" w:rsidDel="009D434C">
        <w:t xml:space="preserve"> </w:t>
      </w:r>
    </w:p>
    <w:p w14:paraId="044F7EB7" w14:textId="23755720" w:rsidR="009D434C" w:rsidRDefault="00107540" w:rsidP="001A245F">
      <w:r w:rsidRPr="001F5E17">
        <w:t>For i</w:t>
      </w:r>
      <w:r w:rsidR="003B71C8" w:rsidRPr="001F5E17">
        <w:t>n-band</w:t>
      </w:r>
      <w:r w:rsidR="008573D5" w:rsidRPr="001F5E17">
        <w:rPr>
          <w:lang w:eastAsia="zh-CN"/>
        </w:rPr>
        <w:t xml:space="preserve"> </w:t>
      </w:r>
      <w:r w:rsidR="003B71C8" w:rsidRPr="001F5E17">
        <w:rPr>
          <w:lang w:eastAsia="zh-CN"/>
        </w:rPr>
        <w:t xml:space="preserve">deployment </w:t>
      </w:r>
      <w:r w:rsidR="008573D5" w:rsidRPr="001F5E17">
        <w:rPr>
          <w:lang w:eastAsia="zh-CN"/>
        </w:rPr>
        <w:t xml:space="preserve">mode, the 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is used to determine the ratio of </w:t>
      </w:r>
      <w:r w:rsidR="008573D5" w:rsidRPr="001F5E17">
        <w:t>PDSCH EPRE to NRS EPRE for OFDM symbols not containing NRS</w:t>
      </w:r>
      <w:r w:rsidR="00C13441" w:rsidRPr="001F5E17">
        <w:t xml:space="preserve"> and CRS. The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r>
          <w:rPr>
            <w:rFonts w:ascii="Cambria Math" w:hAnsi="Cambria Math"/>
            <w:lang w:eastAsia="zh-CN"/>
          </w:rPr>
          <m:t xml:space="preserve"> </m:t>
        </m:r>
      </m:oMath>
      <w:r w:rsidR="00C13441" w:rsidRPr="001F5E17">
        <w:rPr>
          <w:lang w:eastAsia="zh-CN"/>
        </w:rPr>
        <w:t xml:space="preserve">is used to determine the ratio of </w:t>
      </w:r>
      <w:r w:rsidR="00C13441" w:rsidRPr="001F5E17">
        <w:t xml:space="preserve">PDSCH EPRE to NRS EPRE for OFDM symbols containing NRS. </w:t>
      </w:r>
      <w:r w:rsidR="003B71C8" w:rsidRPr="001F5E17">
        <w:t xml:space="preserve">Additionally, </w:t>
      </w:r>
      <w:r w:rsidR="00D3208B">
        <w:t>a</w:t>
      </w:r>
      <w:r w:rsidR="00D3208B" w:rsidRPr="001F5E17">
        <w:t xml:space="preserve">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C13441" w:rsidRPr="001F5E17">
        <w:rPr>
          <w:lang w:eastAsia="zh-CN"/>
        </w:rPr>
        <w:t xml:space="preserve">is used to determine the ratio of </w:t>
      </w:r>
      <w:r w:rsidR="005B491A">
        <w:t>PDSCH EPRE to N</w:t>
      </w:r>
      <w:r w:rsidR="00C13441" w:rsidRPr="001F5E17">
        <w:t>RS EPRE for OFDM symbols containing CRS.</w:t>
      </w:r>
      <w:r w:rsidR="005B491A">
        <w:t xml:space="preserve"> </w:t>
      </w:r>
    </w:p>
    <w:p w14:paraId="71BA544F" w14:textId="64A73E95" w:rsidR="009D434C" w:rsidRDefault="009D434C" w:rsidP="001A245F">
      <w:r>
        <w:t>From signaling overhead point of view, i</w:t>
      </w:r>
      <w:r w:rsidR="000C26D3">
        <w:t xml:space="preserve">f </w:t>
      </w:r>
      <w:r w:rsidR="00441AEE">
        <w:t xml:space="preserve">all these parameters </w:t>
      </w:r>
      <w:r>
        <w:t>are</w:t>
      </w:r>
      <w:r w:rsidR="00441AEE">
        <w:t xml:space="preserve"> the same</w:t>
      </w:r>
      <w:r>
        <w:t xml:space="preserve"> or the NPDSCH EPRE in all symbols are the same</w:t>
      </w:r>
      <w:r w:rsidR="00441AEE">
        <w:t>, then only one parameter is needed for signaling</w:t>
      </w:r>
      <w:r>
        <w:t xml:space="preserve"> overhead reduction</w:t>
      </w:r>
      <w:r w:rsidR="00441AEE">
        <w:t xml:space="preserve">. </w:t>
      </w:r>
    </w:p>
    <w:p w14:paraId="578E99E2" w14:textId="4DA5183C" w:rsidR="000C26D3" w:rsidRDefault="00EE40C8" w:rsidP="003A6107">
      <w:pPr>
        <w:rPr>
          <w:rFonts w:cs="Times"/>
          <w:b/>
        </w:rPr>
      </w:pPr>
      <w:r w:rsidRPr="003A6107">
        <w:rPr>
          <w:b/>
        </w:rPr>
        <w:t xml:space="preserve">Proposal </w:t>
      </w:r>
      <w:r w:rsidR="001C0264">
        <w:rPr>
          <w:b/>
        </w:rPr>
        <w:t>10</w:t>
      </w:r>
      <w:r w:rsidRPr="003A6107">
        <w:rPr>
          <w:b/>
        </w:rPr>
        <w:t>:</w:t>
      </w:r>
      <w:r w:rsidR="007222DA">
        <w:rPr>
          <w:b/>
        </w:rPr>
        <w:t xml:space="preserve"> </w:t>
      </w:r>
      <w:r w:rsidR="000C26D3" w:rsidRPr="003A6107">
        <w:rPr>
          <w:rFonts w:cs="Times"/>
          <w:b/>
        </w:rPr>
        <w:t xml:space="preserve">Explicit signaling </w:t>
      </w:r>
      <w:r w:rsidR="00B2434E">
        <w:rPr>
          <w:rFonts w:cs="Times"/>
          <w:b/>
        </w:rPr>
        <w:t xml:space="preserve">of </w:t>
      </w:r>
      <w:r w:rsidR="000C26D3" w:rsidRPr="003A6107">
        <w:rPr>
          <w:rFonts w:cs="Times"/>
          <w:b/>
        </w:rPr>
        <w:t>power ratios of NPDSCH EPRE to NRS EPRE for the</w:t>
      </w:r>
      <w:r w:rsidR="007222DA">
        <w:rPr>
          <w:rFonts w:cs="Times"/>
          <w:b/>
        </w:rPr>
        <w:t xml:space="preserve"> following </w:t>
      </w:r>
      <w:r w:rsidR="000C26D3" w:rsidRPr="003A6107">
        <w:rPr>
          <w:rFonts w:cs="Times"/>
          <w:b/>
        </w:rPr>
        <w:t>cases is supported.</w:t>
      </w:r>
      <w:r w:rsidR="009D434C" w:rsidRPr="009D434C">
        <w:rPr>
          <w:b/>
          <w:lang w:eastAsia="x-none"/>
        </w:rPr>
        <w:t xml:space="preserve"> </w:t>
      </w:r>
      <w:r w:rsidR="009D434C">
        <w:rPr>
          <w:b/>
          <w:lang w:eastAsia="x-none"/>
        </w:rPr>
        <w:t>I</w:t>
      </w:r>
      <w:r w:rsidR="009D434C" w:rsidRPr="009F35ED">
        <w:rPr>
          <w:b/>
          <w:lang w:eastAsia="x-none"/>
        </w:rPr>
        <w:t>f all these parameters are the same or the NPDSCH EPRE in all symbols are the same, then only one parameter is needed for signaling</w:t>
      </w:r>
      <w:r w:rsidR="009D434C">
        <w:rPr>
          <w:b/>
          <w:lang w:eastAsia="x-none"/>
        </w:rPr>
        <w:t xml:space="preserve">. </w:t>
      </w:r>
    </w:p>
    <w:p w14:paraId="2609B65A" w14:textId="77777777" w:rsidR="000C26D3" w:rsidRPr="003A6107" w:rsidRDefault="000C26D3" w:rsidP="000C26D3">
      <w:pPr>
        <w:numPr>
          <w:ilvl w:val="0"/>
          <w:numId w:val="13"/>
        </w:numPr>
        <w:autoSpaceDE/>
        <w:autoSpaceDN/>
        <w:adjustRightInd/>
        <w:snapToGrid/>
        <w:spacing w:after="0"/>
        <w:jc w:val="left"/>
        <w:rPr>
          <w:b/>
          <w:lang w:eastAsia="x-none"/>
        </w:rPr>
      </w:pPr>
      <w:r w:rsidRPr="003A6107">
        <w:rPr>
          <w:b/>
          <w:lang w:eastAsia="x-none"/>
        </w:rPr>
        <w:t>NPDSCH in symbols without NRS and CRS</w:t>
      </w:r>
    </w:p>
    <w:p w14:paraId="5DA55A15" w14:textId="77777777" w:rsidR="000C26D3" w:rsidRPr="003A6107" w:rsidRDefault="000C26D3" w:rsidP="000C26D3">
      <w:pPr>
        <w:numPr>
          <w:ilvl w:val="0"/>
          <w:numId w:val="13"/>
        </w:numPr>
        <w:autoSpaceDE/>
        <w:autoSpaceDN/>
        <w:adjustRightInd/>
        <w:snapToGrid/>
        <w:spacing w:after="0"/>
        <w:jc w:val="left"/>
        <w:rPr>
          <w:b/>
          <w:lang w:eastAsia="x-none"/>
        </w:rPr>
      </w:pPr>
      <w:r w:rsidRPr="003A6107">
        <w:rPr>
          <w:b/>
          <w:lang w:eastAsia="x-none"/>
        </w:rPr>
        <w:t>NPDSCH in symbols with CRS (only for “In-band” deployment)</w:t>
      </w:r>
    </w:p>
    <w:p w14:paraId="1DBC507E" w14:textId="3ACF68C0" w:rsidR="009D434C" w:rsidRPr="003A6107" w:rsidRDefault="000C26D3" w:rsidP="003A6107">
      <w:pPr>
        <w:numPr>
          <w:ilvl w:val="0"/>
          <w:numId w:val="13"/>
        </w:numPr>
        <w:autoSpaceDE/>
        <w:autoSpaceDN/>
        <w:adjustRightInd/>
        <w:snapToGrid/>
        <w:spacing w:after="0"/>
        <w:jc w:val="left"/>
        <w:rPr>
          <w:b/>
          <w:lang w:eastAsia="x-none"/>
        </w:rPr>
      </w:pPr>
      <w:r w:rsidRPr="003A6107">
        <w:rPr>
          <w:b/>
          <w:lang w:eastAsia="x-none"/>
        </w:rPr>
        <w:t>NPDSCH in symbols with NRS</w:t>
      </w:r>
    </w:p>
    <w:p w14:paraId="04700AD8" w14:textId="77777777" w:rsidR="009F5F17" w:rsidRPr="004B6EAC" w:rsidRDefault="009F5F17" w:rsidP="003A6107">
      <w:pPr>
        <w:autoSpaceDE/>
        <w:autoSpaceDN/>
        <w:adjustRightInd/>
        <w:snapToGrid/>
        <w:spacing w:after="0"/>
        <w:ind w:left="845"/>
        <w:jc w:val="left"/>
      </w:pPr>
    </w:p>
    <w:p w14:paraId="677FE21A" w14:textId="38921E15" w:rsidR="00721F16" w:rsidRPr="003E7E99" w:rsidRDefault="00721F16" w:rsidP="009011AC">
      <w:pPr>
        <w:pStyle w:val="1"/>
        <w:numPr>
          <w:ilvl w:val="0"/>
          <w:numId w:val="6"/>
        </w:numPr>
        <w:rPr>
          <w:lang w:eastAsia="zh-CN"/>
        </w:rPr>
      </w:pPr>
      <w:r w:rsidRPr="003E7E99">
        <w:rPr>
          <w:lang w:eastAsia="zh-CN"/>
        </w:rPr>
        <w:t>Conclusion</w:t>
      </w:r>
    </w:p>
    <w:p w14:paraId="4142021F" w14:textId="1100C077"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16QAM for unicast in UL and DL in NB-IoT </w:t>
      </w:r>
      <w:r w:rsidRPr="004F091F">
        <w:rPr>
          <w:lang w:eastAsia="zh-CN"/>
        </w:rPr>
        <w:t>are provided. T</w:t>
      </w:r>
      <w:r>
        <w:rPr>
          <w:lang w:eastAsia="zh-CN"/>
        </w:rPr>
        <w:t>he following proposals are made</w:t>
      </w:r>
      <w:r w:rsidR="000E5F63" w:rsidRPr="00EC21D8">
        <w:rPr>
          <w:lang w:eastAsia="zh-CN"/>
        </w:rPr>
        <w:t>.</w:t>
      </w:r>
    </w:p>
    <w:p w14:paraId="6C234CA6" w14:textId="1DDC8271" w:rsidR="00E869C9" w:rsidRDefault="0001005D" w:rsidP="00E869C9">
      <w:pPr>
        <w:pStyle w:val="a3"/>
        <w:jc w:val="left"/>
        <w:rPr>
          <w:sz w:val="22"/>
        </w:rPr>
      </w:pPr>
      <w:r>
        <w:rPr>
          <w:sz w:val="22"/>
        </w:rPr>
        <w:t>Proposal 1</w:t>
      </w:r>
      <w:r w:rsidRPr="002840BB">
        <w:rPr>
          <w:sz w:val="22"/>
        </w:rPr>
        <w:t>:</w:t>
      </w:r>
      <w:r w:rsidR="00E869C9" w:rsidRPr="00270840">
        <w:rPr>
          <w:b w:val="0"/>
          <w:bCs w:val="0"/>
          <w:sz w:val="22"/>
        </w:rPr>
        <w:t xml:space="preserve"> </w:t>
      </w:r>
      <w:r w:rsidR="00C66EA3" w:rsidRPr="00270840">
        <w:rPr>
          <w:sz w:val="22"/>
        </w:rPr>
        <w:t xml:space="preserve">Confirm </w:t>
      </w:r>
      <w:r w:rsidR="00C66EA3">
        <w:rPr>
          <w:sz w:val="22"/>
        </w:rPr>
        <w:t>the working assumption with the following revision.</w:t>
      </w:r>
    </w:p>
    <w:p w14:paraId="7C60F359" w14:textId="77777777" w:rsidR="00BB0CDB" w:rsidRPr="005F2344" w:rsidRDefault="00BB0CDB" w:rsidP="00BB0CDB">
      <w:pPr>
        <w:wordWrap w:val="0"/>
        <w:rPr>
          <w:b/>
        </w:rPr>
      </w:pPr>
      <w:r w:rsidRPr="005F2344">
        <w:rPr>
          <w:rFonts w:cs="Times"/>
          <w:b/>
        </w:rPr>
        <w:t xml:space="preserve">The following </w:t>
      </w:r>
      <w:r w:rsidRPr="005F2344">
        <w:rPr>
          <w:b/>
        </w:rPr>
        <w:t>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BB0CDB" w:rsidRPr="00D744E3" w14:paraId="6E51E2D9" w14:textId="77777777" w:rsidTr="00BB0CDB">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E64AADF" w14:textId="77777777" w:rsidR="00BB0CDB" w:rsidRPr="00D744E3" w:rsidRDefault="00BB0CDB" w:rsidP="007C55CD">
            <w:pPr>
              <w:keepNext/>
              <w:overflowPunct w:val="0"/>
              <w:jc w:val="center"/>
              <w:rPr>
                <w:b/>
                <w:bCs/>
                <w:sz w:val="18"/>
                <w:szCs w:val="18"/>
                <w:lang w:eastAsia="ko-KR"/>
              </w:rPr>
            </w:pPr>
            <w:r w:rsidRPr="00D744E3">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FC0B7F" w14:textId="77777777" w:rsidR="00BB0CDB" w:rsidRPr="00D744E3" w:rsidRDefault="00BB0CDB" w:rsidP="007C55CD">
            <w:pPr>
              <w:keepNext/>
              <w:overflowPunct w:val="0"/>
              <w:jc w:val="center"/>
              <w:rPr>
                <w:b/>
                <w:bCs/>
                <w:sz w:val="18"/>
                <w:szCs w:val="18"/>
              </w:rPr>
            </w:pPr>
            <w:r w:rsidRPr="00D744E3">
              <w:rPr>
                <w:b/>
                <w:bCs/>
                <w:position w:val="-12"/>
                <w:sz w:val="18"/>
                <w:szCs w:val="18"/>
              </w:rPr>
              <w:t>I_SF</w:t>
            </w:r>
          </w:p>
        </w:tc>
      </w:tr>
      <w:tr w:rsidR="00BB0CDB" w:rsidRPr="00D744E3" w14:paraId="53FCB93C" w14:textId="77777777" w:rsidTr="007C55CD">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56788542" w14:textId="77777777" w:rsidR="00BB0CDB" w:rsidRPr="00D744E3" w:rsidRDefault="00BB0CDB" w:rsidP="007C55CD">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89D1A81" w14:textId="77777777" w:rsidR="00BB0CDB" w:rsidRPr="00D744E3" w:rsidRDefault="00BB0CDB" w:rsidP="007C55CD">
            <w:pPr>
              <w:keepNext/>
              <w:overflowPunct w:val="0"/>
              <w:jc w:val="center"/>
              <w:rPr>
                <w:b/>
                <w:bCs/>
                <w:sz w:val="18"/>
                <w:szCs w:val="18"/>
              </w:rPr>
            </w:pPr>
            <w:r w:rsidRPr="00D744E3">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E0EA56C" w14:textId="77777777" w:rsidR="00BB0CDB" w:rsidRPr="00D744E3" w:rsidRDefault="00BB0CDB" w:rsidP="007C55CD">
            <w:pPr>
              <w:keepNext/>
              <w:overflowPunct w:val="0"/>
              <w:jc w:val="center"/>
              <w:rPr>
                <w:b/>
                <w:bCs/>
                <w:sz w:val="18"/>
                <w:szCs w:val="18"/>
              </w:rPr>
            </w:pPr>
            <w:r w:rsidRPr="00D744E3">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ED02EA" w14:textId="77777777" w:rsidR="00BB0CDB" w:rsidRPr="00D744E3" w:rsidRDefault="00BB0CDB" w:rsidP="007C55CD">
            <w:pPr>
              <w:keepNext/>
              <w:overflowPunct w:val="0"/>
              <w:jc w:val="center"/>
              <w:rPr>
                <w:b/>
                <w:bCs/>
                <w:sz w:val="18"/>
                <w:szCs w:val="18"/>
              </w:rPr>
            </w:pPr>
            <w:r w:rsidRPr="00D744E3">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995AD64" w14:textId="77777777" w:rsidR="00BB0CDB" w:rsidRPr="00D744E3" w:rsidRDefault="00BB0CDB" w:rsidP="007C55CD">
            <w:pPr>
              <w:keepNext/>
              <w:overflowPunct w:val="0"/>
              <w:jc w:val="center"/>
              <w:rPr>
                <w:b/>
                <w:bCs/>
                <w:sz w:val="18"/>
                <w:szCs w:val="18"/>
              </w:rPr>
            </w:pPr>
            <w:r w:rsidRPr="00D744E3">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299BC3" w14:textId="77777777" w:rsidR="00BB0CDB" w:rsidRPr="00D744E3" w:rsidRDefault="00BB0CDB" w:rsidP="007C55CD">
            <w:pPr>
              <w:keepNext/>
              <w:overflowPunct w:val="0"/>
              <w:jc w:val="center"/>
              <w:rPr>
                <w:b/>
                <w:bCs/>
                <w:sz w:val="18"/>
                <w:szCs w:val="18"/>
              </w:rPr>
            </w:pPr>
            <w:r w:rsidRPr="00D744E3">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D4957CA" w14:textId="77777777" w:rsidR="00BB0CDB" w:rsidRPr="00D744E3" w:rsidRDefault="00BB0CDB" w:rsidP="007C55CD">
            <w:pPr>
              <w:keepNext/>
              <w:overflowPunct w:val="0"/>
              <w:jc w:val="center"/>
              <w:rPr>
                <w:b/>
                <w:bCs/>
                <w:sz w:val="18"/>
                <w:szCs w:val="18"/>
              </w:rPr>
            </w:pPr>
            <w:r w:rsidRPr="00D744E3">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1B9B2F4" w14:textId="77777777" w:rsidR="00BB0CDB" w:rsidRPr="00D744E3" w:rsidRDefault="00BB0CDB" w:rsidP="007C55CD">
            <w:pPr>
              <w:keepNext/>
              <w:overflowPunct w:val="0"/>
              <w:jc w:val="center"/>
              <w:rPr>
                <w:b/>
                <w:bCs/>
                <w:sz w:val="18"/>
                <w:szCs w:val="18"/>
              </w:rPr>
            </w:pPr>
            <w:r w:rsidRPr="00D744E3">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131AED" w14:textId="77777777" w:rsidR="00BB0CDB" w:rsidRPr="00D744E3" w:rsidRDefault="00BB0CDB" w:rsidP="007C55CD">
            <w:pPr>
              <w:keepNext/>
              <w:overflowPunct w:val="0"/>
              <w:jc w:val="center"/>
              <w:rPr>
                <w:b/>
                <w:bCs/>
                <w:sz w:val="18"/>
                <w:szCs w:val="18"/>
              </w:rPr>
            </w:pPr>
            <w:r w:rsidRPr="00D744E3">
              <w:rPr>
                <w:b/>
                <w:bCs/>
                <w:sz w:val="18"/>
                <w:szCs w:val="18"/>
              </w:rPr>
              <w:t>7</w:t>
            </w:r>
          </w:p>
        </w:tc>
      </w:tr>
      <w:tr w:rsidR="00BB0CDB" w:rsidRPr="00D744E3" w14:paraId="696F0B69"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5B030C"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90AB7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0DDDDA" w14:textId="77777777" w:rsidR="00BB0CDB" w:rsidRPr="00680C77" w:rsidRDefault="00BB0CDB" w:rsidP="007C55CD">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 xml:space="preserve">552, </w:t>
            </w:r>
            <w:r w:rsidRPr="003A6107">
              <w:rPr>
                <w:rFonts w:eastAsiaTheme="minorEastAsia"/>
                <w:strike/>
                <w:color w:val="FF0000"/>
                <w:sz w:val="16"/>
                <w:szCs w:val="16"/>
                <w:lang w:eastAsia="zh-CN"/>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4B8D5"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33858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96E7E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4AA06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80D9F"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2F58D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2856</w:t>
            </w:r>
          </w:p>
        </w:tc>
      </w:tr>
      <w:tr w:rsidR="00BB0CDB" w:rsidRPr="00D744E3" w14:paraId="2E5C033C"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15B1E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6E74D"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F43C8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C2F2C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E910DD"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38D43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31107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51E665"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094DF"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3112</w:t>
            </w:r>
          </w:p>
        </w:tc>
      </w:tr>
      <w:tr w:rsidR="00BB0CDB" w:rsidRPr="00D744E3" w14:paraId="582EC6CA"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F4CE92"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56C3D" w14:textId="77777777" w:rsidR="00BB0CDB" w:rsidRPr="00680C77" w:rsidRDefault="00BB0CDB" w:rsidP="007C55CD">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 xml:space="preserve">328, </w:t>
            </w:r>
            <w:r w:rsidRPr="003A6107">
              <w:rPr>
                <w:rFonts w:eastAsiaTheme="minorEastAsia"/>
                <w:strike/>
                <w:color w:val="FF0000"/>
                <w:sz w:val="16"/>
                <w:szCs w:val="16"/>
                <w:lang w:eastAsia="zh-C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638A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28260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46A4D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2EB9F3"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A0840E"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6F2B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C92F7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3240</w:t>
            </w:r>
          </w:p>
        </w:tc>
      </w:tr>
      <w:tr w:rsidR="00BB0CDB" w:rsidRPr="00D744E3" w14:paraId="285AE1AF"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58D161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94461E"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2D2B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6AFDA5"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914EC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87E5BC"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853509"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508F0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8B196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3624</w:t>
            </w:r>
          </w:p>
        </w:tc>
      </w:tr>
      <w:tr w:rsidR="00BB0CDB" w:rsidRPr="00D744E3" w14:paraId="6F78BEE1"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90B8D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0ECCE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8268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B6DCC"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01A0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B26B9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7120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DB1532"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8EEA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4008</w:t>
            </w:r>
          </w:p>
        </w:tc>
      </w:tr>
      <w:tr w:rsidR="00BB0CDB" w:rsidRPr="00D744E3" w14:paraId="01134376"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3FB6C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52A4B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85C67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1B8FB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65E43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F18979"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3398D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7C08B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67116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4264</w:t>
            </w:r>
          </w:p>
        </w:tc>
      </w:tr>
      <w:tr w:rsidR="00BB0CDB" w:rsidRPr="00D744E3" w14:paraId="0C5E9D76"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B0FAB5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lastRenderedPageBreak/>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CAED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3BBCE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C9D09E"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5515D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32B34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14F8ED"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9E43CF"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9C406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4584</w:t>
            </w:r>
          </w:p>
        </w:tc>
      </w:tr>
      <w:tr w:rsidR="00BB0CDB" w:rsidRPr="00D744E3" w14:paraId="68151694"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CB71A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D355C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8E8BC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95655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5E048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E0E99D" w14:textId="77777777" w:rsidR="00BB0CDB" w:rsidRPr="00680C77" w:rsidRDefault="00BB0CDB" w:rsidP="007C55CD">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2472</w:t>
            </w:r>
            <w:r w:rsidRPr="003A6107">
              <w:rPr>
                <w:rFonts w:eastAsiaTheme="minorEastAsia"/>
                <w:strike/>
                <w:color w:val="FF0000"/>
                <w:sz w:val="16"/>
                <w:szCs w:val="16"/>
                <w:lang w:eastAsia="zh-CN"/>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6F10D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E4E12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9EEDC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4968</w:t>
            </w:r>
          </w:p>
        </w:tc>
      </w:tr>
    </w:tbl>
    <w:p w14:paraId="2CA631AC" w14:textId="77777777" w:rsidR="00BB0CDB" w:rsidRPr="00270840" w:rsidRDefault="00BB0CDB" w:rsidP="00BB0CDB">
      <w:pPr>
        <w:pStyle w:val="a3"/>
        <w:jc w:val="left"/>
        <w:rPr>
          <w:sz w:val="22"/>
        </w:rPr>
      </w:pPr>
      <w:r w:rsidRPr="00270840">
        <w:rPr>
          <w:bCs w:val="0"/>
          <w:sz w:val="22"/>
        </w:rPr>
        <w:t xml:space="preserve">Proposal </w:t>
      </w:r>
      <w:r>
        <w:rPr>
          <w:bCs w:val="0"/>
          <w:sz w:val="22"/>
        </w:rPr>
        <w:t>2</w:t>
      </w:r>
      <w:r w:rsidRPr="00270840">
        <w:rPr>
          <w:bCs w:val="0"/>
          <w:sz w:val="22"/>
        </w:rPr>
        <w:t>:</w:t>
      </w:r>
      <w:r w:rsidRPr="00270840">
        <w:rPr>
          <w:b w:val="0"/>
          <w:bCs w:val="0"/>
          <w:sz w:val="22"/>
        </w:rPr>
        <w:t xml:space="preserve"> </w:t>
      </w:r>
      <w:r w:rsidRPr="00270840">
        <w:rPr>
          <w:sz w:val="22"/>
        </w:rPr>
        <w:t xml:space="preserve">Confirm </w:t>
      </w:r>
      <w:r>
        <w:rPr>
          <w:sz w:val="22"/>
        </w:rPr>
        <w:t>the following WA</w:t>
      </w:r>
    </w:p>
    <w:p w14:paraId="7ECC678D" w14:textId="77777777" w:rsidR="00BB0CDB" w:rsidRPr="005F2344" w:rsidRDefault="00BB0CDB" w:rsidP="00BB0CDB">
      <w:pPr>
        <w:numPr>
          <w:ilvl w:val="0"/>
          <w:numId w:val="17"/>
        </w:numPr>
        <w:autoSpaceDE/>
        <w:autoSpaceDN/>
        <w:adjustRightInd/>
        <w:snapToGrid/>
        <w:spacing w:after="0"/>
        <w:jc w:val="left"/>
        <w:rPr>
          <w:b/>
          <w:bCs/>
        </w:rPr>
      </w:pPr>
      <w:r w:rsidRPr="005F2344">
        <w:rPr>
          <w:b/>
          <w:bCs/>
        </w:rPr>
        <w:t>For standalone and guardband deployments, the downlink TBS entries between 14 (TBS of 2856 for I_SF=7) and 21 are used for 16QAM.</w:t>
      </w:r>
    </w:p>
    <w:p w14:paraId="2FF3EEF7" w14:textId="77777777" w:rsidR="00BB0CDB" w:rsidRPr="00270840" w:rsidRDefault="00BB0CDB" w:rsidP="00BB0CDB">
      <w:pPr>
        <w:pStyle w:val="a3"/>
        <w:jc w:val="left"/>
        <w:rPr>
          <w:sz w:val="22"/>
        </w:rPr>
      </w:pPr>
      <w:r w:rsidRPr="00270840">
        <w:rPr>
          <w:bCs w:val="0"/>
          <w:sz w:val="22"/>
        </w:rPr>
        <w:t xml:space="preserve">Proposal </w:t>
      </w:r>
      <w:r>
        <w:rPr>
          <w:bCs w:val="0"/>
          <w:sz w:val="22"/>
        </w:rPr>
        <w:t>3</w:t>
      </w:r>
      <w:r w:rsidRPr="00270840">
        <w:rPr>
          <w:bCs w:val="0"/>
          <w:sz w:val="22"/>
        </w:rPr>
        <w:t>:</w:t>
      </w:r>
      <w:r w:rsidRPr="00270840">
        <w:rPr>
          <w:b w:val="0"/>
          <w:bCs w:val="0"/>
          <w:sz w:val="22"/>
        </w:rPr>
        <w:t xml:space="preserve"> </w:t>
      </w:r>
      <w:r w:rsidRPr="00270840">
        <w:rPr>
          <w:sz w:val="22"/>
        </w:rPr>
        <w:t xml:space="preserve">Confirm </w:t>
      </w:r>
      <w:r>
        <w:rPr>
          <w:sz w:val="22"/>
        </w:rPr>
        <w:t>the WA with following revisions</w:t>
      </w:r>
      <w:r w:rsidRPr="00270840">
        <w:rPr>
          <w:sz w:val="22"/>
        </w:rPr>
        <w:t>.</w:t>
      </w:r>
    </w:p>
    <w:p w14:paraId="3C2352D2" w14:textId="77777777" w:rsidR="00BB0CDB" w:rsidRPr="005F2344" w:rsidRDefault="00BB0CDB" w:rsidP="00BB0CDB">
      <w:pPr>
        <w:numPr>
          <w:ilvl w:val="0"/>
          <w:numId w:val="17"/>
        </w:numPr>
        <w:autoSpaceDE/>
        <w:autoSpaceDN/>
        <w:adjustRightInd/>
        <w:snapToGrid/>
        <w:spacing w:after="0"/>
        <w:jc w:val="left"/>
        <w:rPr>
          <w:b/>
          <w:bCs/>
        </w:rPr>
      </w:pPr>
      <w:r w:rsidRPr="005F2344">
        <w:rPr>
          <w:b/>
          <w:bCs/>
        </w:rPr>
        <w:t xml:space="preserve">For inband deployments, the downlink TBS entries between 11 (TBS of 2024 for I_SF=7) and </w:t>
      </w:r>
      <w:r w:rsidRPr="005F2344">
        <w:rPr>
          <w:b/>
          <w:bCs/>
          <w:strike/>
          <w:color w:val="FF0000"/>
        </w:rPr>
        <w:t>[</w:t>
      </w:r>
      <w:r w:rsidRPr="005F2344">
        <w:rPr>
          <w:b/>
          <w:bCs/>
        </w:rPr>
        <w:t>17</w:t>
      </w:r>
      <w:r w:rsidRPr="005F2344">
        <w:rPr>
          <w:b/>
          <w:bCs/>
          <w:strike/>
          <w:color w:val="FF0000"/>
        </w:rPr>
        <w:t>]</w:t>
      </w:r>
      <w:r w:rsidRPr="005F2344">
        <w:rPr>
          <w:b/>
          <w:bCs/>
        </w:rPr>
        <w:t xml:space="preserve"> are used for 16QAM.</w:t>
      </w:r>
    </w:p>
    <w:p w14:paraId="42113D24" w14:textId="1ECBCCE6" w:rsidR="00130794" w:rsidRPr="007D0B52" w:rsidRDefault="00130794" w:rsidP="00924845">
      <w:pPr>
        <w:pStyle w:val="a3"/>
        <w:jc w:val="both"/>
      </w:pPr>
      <w:r w:rsidRPr="00924845">
        <w:rPr>
          <w:sz w:val="22"/>
        </w:rPr>
        <w:t xml:space="preserve">Proposal </w:t>
      </w:r>
      <w:r w:rsidR="00BB0CDB">
        <w:rPr>
          <w:sz w:val="22"/>
        </w:rPr>
        <w:t>4</w:t>
      </w:r>
      <w:r w:rsidRPr="00924845">
        <w:rPr>
          <w:sz w:val="22"/>
        </w:rPr>
        <w:t>: Repetition of 2 is not supported for 16-QAM in DL.</w:t>
      </w:r>
    </w:p>
    <w:p w14:paraId="31A9078E" w14:textId="77777777" w:rsidR="00BB0CDB" w:rsidRPr="004B6EAC" w:rsidRDefault="00BB0CDB" w:rsidP="00BB0CDB">
      <w:pPr>
        <w:pStyle w:val="ac"/>
        <w:rPr>
          <w:sz w:val="22"/>
        </w:rPr>
      </w:pPr>
      <w:r w:rsidRPr="003A6107">
        <w:rPr>
          <w:b/>
          <w:sz w:val="22"/>
        </w:rPr>
        <w:t xml:space="preserve">Proposal </w:t>
      </w:r>
      <w:r>
        <w:rPr>
          <w:b/>
          <w:noProof/>
          <w:sz w:val="22"/>
        </w:rPr>
        <w:t>5</w:t>
      </w:r>
      <w:r w:rsidRPr="003A6107">
        <w:rPr>
          <w:b/>
          <w:sz w:val="22"/>
        </w:rPr>
        <w:t>: Confirm the working assumption below to support 16-QAM in UL.</w:t>
      </w:r>
    </w:p>
    <w:p w14:paraId="3C93AEC0" w14:textId="77777777" w:rsidR="00BB0CDB" w:rsidRPr="005F2344" w:rsidRDefault="00BB0CDB" w:rsidP="00BB0CDB">
      <w:pPr>
        <w:wordWrap w:val="0"/>
        <w:rPr>
          <w:b/>
        </w:rPr>
      </w:pPr>
      <w:r w:rsidRPr="005F2344">
        <w:rPr>
          <w:b/>
        </w:rPr>
        <w:t>The following TBS indices are introduced for 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79"/>
        <w:gridCol w:w="563"/>
        <w:gridCol w:w="563"/>
        <w:gridCol w:w="563"/>
        <w:gridCol w:w="563"/>
        <w:gridCol w:w="563"/>
        <w:gridCol w:w="563"/>
        <w:gridCol w:w="590"/>
      </w:tblGrid>
      <w:tr w:rsidR="00BB0CDB" w:rsidRPr="001A7C01" w14:paraId="03D97805" w14:textId="77777777" w:rsidTr="007C55CD">
        <w:trPr>
          <w:cantSplit/>
          <w:jc w:val="center"/>
        </w:trPr>
        <w:tc>
          <w:tcPr>
            <w:tcW w:w="652" w:type="dxa"/>
            <w:vMerge w:val="restart"/>
            <w:tcBorders>
              <w:right w:val="double" w:sz="4" w:space="0" w:color="auto"/>
            </w:tcBorders>
            <w:shd w:val="clear" w:color="auto" w:fill="E0E0E0"/>
            <w:vAlign w:val="center"/>
          </w:tcPr>
          <w:p w14:paraId="08A3BF44" w14:textId="77777777" w:rsidR="00BB0CDB" w:rsidRPr="001A7C01" w:rsidRDefault="00BB0CDB" w:rsidP="007C55CD">
            <w:pPr>
              <w:pStyle w:val="TAH"/>
              <w:rPr>
                <w:rFonts w:cs="Arial"/>
                <w:szCs w:val="18"/>
                <w:lang w:eastAsia="en-US"/>
              </w:rPr>
            </w:pPr>
            <w:r w:rsidRPr="001A7C01">
              <w:rPr>
                <w:rFonts w:cs="Arial"/>
                <w:position w:val="-10"/>
                <w:szCs w:val="18"/>
                <w:lang w:eastAsia="en-US"/>
              </w:rPr>
              <w:object w:dxaOrig="400" w:dyaOrig="340" w14:anchorId="38872C26">
                <v:shape id="_x0000_i1031" type="#_x0000_t75" style="width:21.9pt;height:13.8pt" o:ole="">
                  <v:imagedata r:id="rId8" o:title=""/>
                </v:shape>
                <o:OLEObject Type="Embed" ProgID="Equation.3" ShapeID="_x0000_i1031" DrawAspect="Content" ObjectID="_1672573446" r:id="rId24"/>
              </w:object>
            </w:r>
          </w:p>
        </w:tc>
        <w:tc>
          <w:tcPr>
            <w:tcW w:w="4446" w:type="dxa"/>
            <w:gridSpan w:val="8"/>
            <w:tcBorders>
              <w:left w:val="double" w:sz="4" w:space="0" w:color="auto"/>
            </w:tcBorders>
            <w:shd w:val="clear" w:color="auto" w:fill="E0E0E0"/>
            <w:vAlign w:val="center"/>
          </w:tcPr>
          <w:p w14:paraId="0CED3A12" w14:textId="77777777" w:rsidR="00BB0CDB" w:rsidRPr="001A7C01" w:rsidRDefault="00BB0CDB" w:rsidP="007C55CD">
            <w:pPr>
              <w:pStyle w:val="TAH"/>
              <w:rPr>
                <w:rFonts w:cs="Arial"/>
                <w:szCs w:val="18"/>
                <w:lang w:eastAsia="en-US"/>
              </w:rPr>
            </w:pPr>
            <w:r w:rsidRPr="001A7C01">
              <w:rPr>
                <w:position w:val="-12"/>
                <w:lang w:eastAsia="en-US"/>
              </w:rPr>
              <w:object w:dxaOrig="380" w:dyaOrig="380" w14:anchorId="34B57DD4">
                <v:shape id="_x0000_i1032" type="#_x0000_t75" style="width:21.9pt;height:21.9pt" o:ole="">
                  <v:imagedata r:id="rId18" o:title=""/>
                </v:shape>
                <o:OLEObject Type="Embed" ProgID="Equation.DSMT4" ShapeID="_x0000_i1032" DrawAspect="Content" ObjectID="_1672573447" r:id="rId25"/>
              </w:object>
            </w:r>
          </w:p>
        </w:tc>
      </w:tr>
      <w:tr w:rsidR="00BB0CDB" w:rsidRPr="001A7C01" w14:paraId="7C243058" w14:textId="77777777" w:rsidTr="007C55CD">
        <w:trPr>
          <w:cantSplit/>
          <w:jc w:val="center"/>
        </w:trPr>
        <w:tc>
          <w:tcPr>
            <w:tcW w:w="652" w:type="dxa"/>
            <w:vMerge/>
            <w:tcBorders>
              <w:bottom w:val="double" w:sz="4" w:space="0" w:color="auto"/>
              <w:right w:val="double" w:sz="4" w:space="0" w:color="auto"/>
            </w:tcBorders>
            <w:shd w:val="clear" w:color="auto" w:fill="E0E0E0"/>
            <w:vAlign w:val="center"/>
          </w:tcPr>
          <w:p w14:paraId="48DE0320" w14:textId="77777777" w:rsidR="00BB0CDB" w:rsidRPr="001A7C01" w:rsidRDefault="00BB0CDB" w:rsidP="007C55CD">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82ABC05" w14:textId="77777777" w:rsidR="00BB0CDB" w:rsidRPr="001A7C01" w:rsidRDefault="00BB0CDB" w:rsidP="007C55CD">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6A7BB3AD" w14:textId="77777777" w:rsidR="00BB0CDB" w:rsidRPr="001A7C01" w:rsidRDefault="00BB0CDB" w:rsidP="007C55CD">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6A8E5F7" w14:textId="77777777" w:rsidR="00BB0CDB" w:rsidRPr="001A7C01" w:rsidRDefault="00BB0CDB" w:rsidP="007C55CD">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388B00B5" w14:textId="77777777" w:rsidR="00BB0CDB" w:rsidRPr="001A7C01" w:rsidRDefault="00BB0CDB" w:rsidP="007C55CD">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47A700A3" w14:textId="77777777" w:rsidR="00BB0CDB" w:rsidRPr="001A7C01" w:rsidRDefault="00BB0CDB" w:rsidP="007C55CD">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6CD041BB" w14:textId="77777777" w:rsidR="00BB0CDB" w:rsidRPr="001A7C01" w:rsidRDefault="00BB0CDB" w:rsidP="007C55CD">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C769EF2" w14:textId="77777777" w:rsidR="00BB0CDB" w:rsidRPr="001A7C01" w:rsidRDefault="00BB0CDB" w:rsidP="007C55CD">
            <w:pPr>
              <w:pStyle w:val="TAH"/>
              <w:rPr>
                <w:rFonts w:cs="Arial"/>
                <w:szCs w:val="18"/>
                <w:lang w:eastAsia="en-US"/>
              </w:rPr>
            </w:pPr>
            <w:r w:rsidRPr="001A7C01">
              <w:rPr>
                <w:rFonts w:cs="Arial"/>
                <w:szCs w:val="18"/>
                <w:lang w:eastAsia="en-US"/>
              </w:rPr>
              <w:t>6</w:t>
            </w:r>
          </w:p>
        </w:tc>
        <w:tc>
          <w:tcPr>
            <w:tcW w:w="562" w:type="dxa"/>
            <w:tcBorders>
              <w:bottom w:val="double" w:sz="4" w:space="0" w:color="auto"/>
            </w:tcBorders>
            <w:shd w:val="clear" w:color="auto" w:fill="E0E0E0"/>
            <w:vAlign w:val="center"/>
          </w:tcPr>
          <w:p w14:paraId="3DBC4EB4" w14:textId="77777777" w:rsidR="00BB0CDB" w:rsidRPr="001A7C01" w:rsidRDefault="00BB0CDB" w:rsidP="007C55CD">
            <w:pPr>
              <w:pStyle w:val="TAH"/>
              <w:rPr>
                <w:rFonts w:cs="Arial"/>
                <w:szCs w:val="18"/>
                <w:lang w:eastAsia="en-US"/>
              </w:rPr>
            </w:pPr>
            <w:r w:rsidRPr="001A7C01">
              <w:rPr>
                <w:rFonts w:cs="Arial"/>
                <w:szCs w:val="18"/>
                <w:lang w:eastAsia="en-US"/>
              </w:rPr>
              <w:t>7</w:t>
            </w:r>
          </w:p>
        </w:tc>
      </w:tr>
      <w:tr w:rsidR="00BB0CDB" w:rsidRPr="001A7C01" w14:paraId="2F746553"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35FA1D3"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14</w:t>
            </w:r>
          </w:p>
        </w:tc>
        <w:tc>
          <w:tcPr>
            <w:tcW w:w="0" w:type="auto"/>
            <w:tcBorders>
              <w:top w:val="single" w:sz="4" w:space="0" w:color="auto"/>
              <w:left w:val="double" w:sz="4" w:space="0" w:color="auto"/>
              <w:bottom w:val="single" w:sz="4" w:space="0" w:color="auto"/>
              <w:right w:val="single" w:sz="4" w:space="0" w:color="auto"/>
            </w:tcBorders>
          </w:tcPr>
          <w:p w14:paraId="56CFC6E3"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7C0DC4E2"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37470AD0"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3B769904" w14:textId="77777777" w:rsidR="00BB0CDB" w:rsidRPr="0030050A" w:rsidRDefault="00BB0CDB" w:rsidP="007C55CD">
            <w:pPr>
              <w:pStyle w:val="aa"/>
              <w:spacing w:after="0"/>
              <w:jc w:val="center"/>
              <w:rPr>
                <w:rFonts w:eastAsia="Times New Roman"/>
                <w:sz w:val="16"/>
                <w:szCs w:val="16"/>
              </w:rPr>
            </w:pPr>
            <w:r w:rsidRPr="0030050A">
              <w:rPr>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4FD904EB"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539E9CBD"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6EFD1AF"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2280</w:t>
            </w:r>
          </w:p>
        </w:tc>
        <w:tc>
          <w:tcPr>
            <w:tcW w:w="562" w:type="dxa"/>
            <w:tcBorders>
              <w:top w:val="single" w:sz="4" w:space="0" w:color="auto"/>
              <w:left w:val="single" w:sz="4" w:space="0" w:color="auto"/>
              <w:bottom w:val="single" w:sz="4" w:space="0" w:color="auto"/>
              <w:right w:val="single" w:sz="4" w:space="0" w:color="auto"/>
            </w:tcBorders>
          </w:tcPr>
          <w:p w14:paraId="394BE3F1"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46FE8CC0"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F5FF3A7"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15</w:t>
            </w:r>
          </w:p>
        </w:tc>
        <w:tc>
          <w:tcPr>
            <w:tcW w:w="0" w:type="auto"/>
            <w:tcBorders>
              <w:top w:val="single" w:sz="4" w:space="0" w:color="auto"/>
              <w:left w:val="double" w:sz="4" w:space="0" w:color="auto"/>
              <w:bottom w:val="single" w:sz="4" w:space="0" w:color="auto"/>
              <w:right w:val="single" w:sz="4" w:space="0" w:color="auto"/>
            </w:tcBorders>
          </w:tcPr>
          <w:p w14:paraId="3F13009F"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570B9B04"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7346DEB0"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00D9F7E8" w14:textId="77777777" w:rsidR="00BB0CDB" w:rsidRPr="0030050A" w:rsidRDefault="00BB0CDB" w:rsidP="007C55CD">
            <w:pPr>
              <w:pStyle w:val="aa"/>
              <w:spacing w:after="0"/>
              <w:jc w:val="center"/>
              <w:rPr>
                <w:rFonts w:eastAsia="Times New Roman"/>
                <w:sz w:val="16"/>
                <w:szCs w:val="16"/>
              </w:rPr>
            </w:pPr>
            <w:r w:rsidRPr="0030050A">
              <w:rPr>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45083D66"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68283BC8" w14:textId="77777777" w:rsidR="00BB0CDB" w:rsidRPr="0030050A" w:rsidRDefault="00BB0CDB" w:rsidP="007C55CD">
            <w:pPr>
              <w:pStyle w:val="aa"/>
              <w:spacing w:after="0"/>
              <w:jc w:val="center"/>
              <w:rPr>
                <w:sz w:val="16"/>
                <w:szCs w:val="16"/>
              </w:rPr>
            </w:pPr>
            <w:r w:rsidRPr="0030050A">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6A8A6921"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2472</w:t>
            </w:r>
          </w:p>
        </w:tc>
        <w:tc>
          <w:tcPr>
            <w:tcW w:w="562" w:type="dxa"/>
            <w:tcBorders>
              <w:top w:val="single" w:sz="4" w:space="0" w:color="auto"/>
              <w:left w:val="single" w:sz="4" w:space="0" w:color="auto"/>
              <w:bottom w:val="single" w:sz="4" w:space="0" w:color="auto"/>
              <w:right w:val="single" w:sz="4" w:space="0" w:color="auto"/>
            </w:tcBorders>
          </w:tcPr>
          <w:p w14:paraId="5AF01265"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6D0E93B2"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E6A7658"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16</w:t>
            </w:r>
          </w:p>
        </w:tc>
        <w:tc>
          <w:tcPr>
            <w:tcW w:w="0" w:type="auto"/>
            <w:tcBorders>
              <w:top w:val="single" w:sz="4" w:space="0" w:color="auto"/>
              <w:left w:val="double" w:sz="4" w:space="0" w:color="auto"/>
              <w:bottom w:val="single" w:sz="4" w:space="0" w:color="auto"/>
              <w:right w:val="single" w:sz="4" w:space="0" w:color="auto"/>
            </w:tcBorders>
          </w:tcPr>
          <w:p w14:paraId="454AEA95"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328</w:t>
            </w:r>
          </w:p>
        </w:tc>
        <w:tc>
          <w:tcPr>
            <w:tcW w:w="0" w:type="auto"/>
            <w:tcBorders>
              <w:top w:val="single" w:sz="4" w:space="0" w:color="auto"/>
              <w:left w:val="single" w:sz="4" w:space="0" w:color="auto"/>
              <w:bottom w:val="single" w:sz="4" w:space="0" w:color="auto"/>
              <w:right w:val="single" w:sz="4" w:space="0" w:color="auto"/>
            </w:tcBorders>
          </w:tcPr>
          <w:p w14:paraId="66161D16"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7966AF5A"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73621225" w14:textId="77777777" w:rsidR="00BB0CDB" w:rsidRPr="0030050A" w:rsidRDefault="00BB0CDB" w:rsidP="007C55CD">
            <w:pPr>
              <w:pStyle w:val="aa"/>
              <w:spacing w:after="0"/>
              <w:jc w:val="center"/>
              <w:rPr>
                <w:rFonts w:eastAsia="Times New Roman"/>
                <w:sz w:val="16"/>
                <w:szCs w:val="16"/>
              </w:rPr>
            </w:pPr>
            <w:r w:rsidRPr="0030050A">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145EF86D"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1A6D1F21" w14:textId="77777777" w:rsidR="00BB0CDB" w:rsidRPr="0030050A" w:rsidRDefault="00BB0CDB" w:rsidP="007C55CD">
            <w:pPr>
              <w:pStyle w:val="aa"/>
              <w:spacing w:after="0"/>
              <w:jc w:val="center"/>
              <w:rPr>
                <w:sz w:val="16"/>
                <w:szCs w:val="16"/>
              </w:rPr>
            </w:pPr>
            <w:r w:rsidRPr="0030050A">
              <w:rPr>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674FEAEF" w14:textId="77777777" w:rsidR="00BB0CDB" w:rsidRPr="0030050A" w:rsidRDefault="00BB0CDB" w:rsidP="007C55CD">
            <w:pPr>
              <w:pStyle w:val="aa"/>
              <w:spacing w:after="0"/>
              <w:jc w:val="center"/>
              <w:rPr>
                <w:sz w:val="16"/>
                <w:szCs w:val="16"/>
              </w:rPr>
            </w:pPr>
            <w:r w:rsidRPr="0030050A">
              <w:rPr>
                <w:sz w:val="16"/>
                <w:szCs w:val="16"/>
              </w:rPr>
              <w:t>2536</w:t>
            </w:r>
          </w:p>
        </w:tc>
        <w:tc>
          <w:tcPr>
            <w:tcW w:w="562" w:type="dxa"/>
            <w:tcBorders>
              <w:top w:val="single" w:sz="4" w:space="0" w:color="auto"/>
              <w:left w:val="single" w:sz="4" w:space="0" w:color="auto"/>
              <w:bottom w:val="single" w:sz="4" w:space="0" w:color="auto"/>
              <w:right w:val="single" w:sz="4" w:space="0" w:color="auto"/>
            </w:tcBorders>
          </w:tcPr>
          <w:p w14:paraId="7FF4CAA2"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1682D3E4"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34514C4"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17</w:t>
            </w:r>
          </w:p>
        </w:tc>
        <w:tc>
          <w:tcPr>
            <w:tcW w:w="0" w:type="auto"/>
            <w:tcBorders>
              <w:top w:val="single" w:sz="4" w:space="0" w:color="auto"/>
              <w:left w:val="double" w:sz="4" w:space="0" w:color="auto"/>
              <w:bottom w:val="single" w:sz="4" w:space="0" w:color="auto"/>
              <w:right w:val="single" w:sz="4" w:space="0" w:color="auto"/>
            </w:tcBorders>
          </w:tcPr>
          <w:p w14:paraId="6C3A7BD7"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1AADE2BD"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1BE03B6A"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04540151" w14:textId="77777777" w:rsidR="00BB0CDB" w:rsidRPr="0030050A" w:rsidRDefault="00BB0CDB" w:rsidP="007C55CD">
            <w:pPr>
              <w:pStyle w:val="aa"/>
              <w:spacing w:after="0"/>
              <w:jc w:val="center"/>
              <w:rPr>
                <w:rFonts w:eastAsia="Times New Roman"/>
                <w:sz w:val="16"/>
                <w:szCs w:val="16"/>
              </w:rPr>
            </w:pPr>
            <w:r w:rsidRPr="0030050A">
              <w:rPr>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25C32F8F"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4C043E17" w14:textId="77777777" w:rsidR="00BB0CDB" w:rsidRPr="0030050A" w:rsidRDefault="00BB0CDB" w:rsidP="007C55CD">
            <w:pPr>
              <w:pStyle w:val="aa"/>
              <w:spacing w:after="0"/>
              <w:jc w:val="center"/>
              <w:rPr>
                <w:sz w:val="16"/>
                <w:szCs w:val="16"/>
              </w:rPr>
            </w:pPr>
            <w:r w:rsidRPr="0030050A">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59CEDA96" w14:textId="77777777" w:rsidR="00BB0CDB" w:rsidRPr="0030050A" w:rsidRDefault="00BB0CDB" w:rsidP="007C55CD">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6FA48B59"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05390DCF"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4077D5D"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18</w:t>
            </w:r>
          </w:p>
        </w:tc>
        <w:tc>
          <w:tcPr>
            <w:tcW w:w="0" w:type="auto"/>
            <w:tcBorders>
              <w:top w:val="single" w:sz="4" w:space="0" w:color="auto"/>
              <w:left w:val="double" w:sz="4" w:space="0" w:color="auto"/>
              <w:bottom w:val="single" w:sz="4" w:space="0" w:color="auto"/>
              <w:right w:val="single" w:sz="4" w:space="0" w:color="auto"/>
            </w:tcBorders>
          </w:tcPr>
          <w:p w14:paraId="1E6120B8"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0F30F4B6"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642890A1"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03415845" w14:textId="77777777" w:rsidR="00BB0CDB" w:rsidRPr="0030050A" w:rsidRDefault="00BB0CDB" w:rsidP="007C55CD">
            <w:pPr>
              <w:pStyle w:val="aa"/>
              <w:spacing w:after="0"/>
              <w:jc w:val="center"/>
              <w:rPr>
                <w:rFonts w:eastAsia="Times New Roman"/>
                <w:sz w:val="16"/>
                <w:szCs w:val="16"/>
              </w:rPr>
            </w:pPr>
            <w:r w:rsidRPr="0030050A">
              <w:rPr>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7CE3F221"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FCCDC7E" w14:textId="77777777" w:rsidR="00BB0CDB" w:rsidRPr="0030050A" w:rsidRDefault="00BB0CDB" w:rsidP="007C55CD">
            <w:pPr>
              <w:pStyle w:val="aa"/>
              <w:spacing w:after="0"/>
              <w:jc w:val="center"/>
              <w:rPr>
                <w:sz w:val="16"/>
                <w:szCs w:val="16"/>
              </w:rPr>
            </w:pPr>
            <w:r w:rsidRPr="0030050A">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0133ABF6" w14:textId="77777777" w:rsidR="00BB0CDB" w:rsidRPr="0030050A" w:rsidRDefault="00BB0CDB" w:rsidP="007C55CD">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3658BC35"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0AB943CA"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8D360E3"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19</w:t>
            </w:r>
          </w:p>
        </w:tc>
        <w:tc>
          <w:tcPr>
            <w:tcW w:w="0" w:type="auto"/>
            <w:tcBorders>
              <w:top w:val="single" w:sz="4" w:space="0" w:color="auto"/>
              <w:left w:val="double" w:sz="4" w:space="0" w:color="auto"/>
              <w:bottom w:val="single" w:sz="4" w:space="0" w:color="auto"/>
              <w:right w:val="single" w:sz="4" w:space="0" w:color="auto"/>
            </w:tcBorders>
          </w:tcPr>
          <w:p w14:paraId="6038E87D"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023BDF5A"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4DF42E4D"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2BA11911" w14:textId="77777777" w:rsidR="00BB0CDB" w:rsidRPr="0030050A" w:rsidRDefault="00BB0CDB" w:rsidP="007C55CD">
            <w:pPr>
              <w:pStyle w:val="aa"/>
              <w:spacing w:after="0"/>
              <w:jc w:val="center"/>
              <w:rPr>
                <w:rFonts w:eastAsia="Times New Roman"/>
                <w:sz w:val="16"/>
                <w:szCs w:val="16"/>
              </w:rPr>
            </w:pPr>
            <w:r w:rsidRPr="0030050A">
              <w:rPr>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5E4B6A87"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0E42B694" w14:textId="77777777" w:rsidR="00BB0CDB" w:rsidRPr="0030050A" w:rsidRDefault="00BB0CDB" w:rsidP="007C55CD">
            <w:pPr>
              <w:pStyle w:val="aa"/>
              <w:spacing w:after="0"/>
              <w:jc w:val="center"/>
              <w:rPr>
                <w:sz w:val="16"/>
                <w:szCs w:val="16"/>
              </w:rPr>
            </w:pPr>
            <w:r w:rsidRPr="0030050A">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30631712" w14:textId="77777777" w:rsidR="00BB0CDB" w:rsidRPr="0030050A" w:rsidRDefault="00BB0CDB" w:rsidP="007C55CD">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6478D611"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74CF131B"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006A484C"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20</w:t>
            </w:r>
          </w:p>
        </w:tc>
        <w:tc>
          <w:tcPr>
            <w:tcW w:w="0" w:type="auto"/>
            <w:tcBorders>
              <w:top w:val="single" w:sz="4" w:space="0" w:color="auto"/>
              <w:left w:val="double" w:sz="4" w:space="0" w:color="auto"/>
              <w:bottom w:val="single" w:sz="4" w:space="0" w:color="auto"/>
              <w:right w:val="single" w:sz="4" w:space="0" w:color="auto"/>
            </w:tcBorders>
          </w:tcPr>
          <w:p w14:paraId="086429A9"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059EE5A8"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BDD11EB"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2B054930" w14:textId="77777777" w:rsidR="00BB0CDB" w:rsidRPr="0030050A" w:rsidRDefault="00BB0CDB" w:rsidP="007C55CD">
            <w:pPr>
              <w:pStyle w:val="aa"/>
              <w:spacing w:after="0"/>
              <w:jc w:val="center"/>
              <w:rPr>
                <w:rFonts w:eastAsia="Times New Roman"/>
                <w:sz w:val="16"/>
                <w:szCs w:val="16"/>
              </w:rPr>
            </w:pPr>
            <w:r w:rsidRPr="0030050A">
              <w:rPr>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04D58C4F"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0F746C53" w14:textId="77777777" w:rsidR="00BB0CDB" w:rsidRPr="0030050A" w:rsidRDefault="00BB0CDB" w:rsidP="007C55CD">
            <w:pPr>
              <w:pStyle w:val="aa"/>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006C536B" w14:textId="77777777" w:rsidR="00BB0CDB" w:rsidRPr="0030050A" w:rsidRDefault="00BB0CDB" w:rsidP="007C55CD">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56C8EA3D" w14:textId="77777777" w:rsidR="00BB0CDB" w:rsidRPr="0030050A" w:rsidRDefault="00BB0CDB" w:rsidP="007C55CD">
            <w:pPr>
              <w:pStyle w:val="aa"/>
              <w:spacing w:after="0"/>
              <w:jc w:val="center"/>
              <w:rPr>
                <w:rFonts w:eastAsia="Times New Roman"/>
                <w:sz w:val="16"/>
                <w:szCs w:val="16"/>
                <w:lang w:eastAsia="en-US"/>
              </w:rPr>
            </w:pPr>
          </w:p>
        </w:tc>
      </w:tr>
      <w:tr w:rsidR="00BB0CDB" w:rsidRPr="001A7C01" w14:paraId="6DC6F3BC" w14:textId="77777777" w:rsidTr="007C55C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71CDC28"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21</w:t>
            </w:r>
          </w:p>
        </w:tc>
        <w:tc>
          <w:tcPr>
            <w:tcW w:w="0" w:type="auto"/>
            <w:tcBorders>
              <w:top w:val="single" w:sz="4" w:space="0" w:color="auto"/>
              <w:left w:val="double" w:sz="4" w:space="0" w:color="auto"/>
              <w:bottom w:val="single" w:sz="4" w:space="0" w:color="auto"/>
              <w:right w:val="single" w:sz="4" w:space="0" w:color="auto"/>
            </w:tcBorders>
          </w:tcPr>
          <w:p w14:paraId="3936D35B"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07572852"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35B29899"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1F94F203" w14:textId="77777777" w:rsidR="00BB0CDB" w:rsidRPr="0030050A" w:rsidRDefault="00BB0CDB" w:rsidP="007C55CD">
            <w:pPr>
              <w:pStyle w:val="aa"/>
              <w:spacing w:after="0"/>
              <w:jc w:val="center"/>
              <w:rPr>
                <w:rFonts w:eastAsia="Times New Roman"/>
                <w:sz w:val="16"/>
                <w:szCs w:val="16"/>
              </w:rPr>
            </w:pPr>
            <w:r w:rsidRPr="0030050A">
              <w:rPr>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30151B0F" w14:textId="77777777" w:rsidR="00BB0CDB" w:rsidRPr="0030050A" w:rsidRDefault="00BB0CDB" w:rsidP="007C55CD">
            <w:pPr>
              <w:pStyle w:val="aa"/>
              <w:spacing w:after="0"/>
              <w:jc w:val="center"/>
              <w:rPr>
                <w:rFonts w:eastAsia="Times New Roman"/>
                <w:sz w:val="16"/>
                <w:szCs w:val="16"/>
                <w:lang w:eastAsia="en-US"/>
              </w:rPr>
            </w:pPr>
            <w:r w:rsidRPr="0030050A">
              <w:rPr>
                <w:sz w:val="16"/>
                <w:szCs w:val="16"/>
              </w:rPr>
              <w:t>2536</w:t>
            </w:r>
          </w:p>
        </w:tc>
        <w:tc>
          <w:tcPr>
            <w:tcW w:w="0" w:type="auto"/>
            <w:tcBorders>
              <w:top w:val="single" w:sz="4" w:space="0" w:color="auto"/>
              <w:left w:val="single" w:sz="4" w:space="0" w:color="auto"/>
              <w:bottom w:val="single" w:sz="4" w:space="0" w:color="auto"/>
              <w:right w:val="single" w:sz="4" w:space="0" w:color="auto"/>
            </w:tcBorders>
          </w:tcPr>
          <w:p w14:paraId="34BBCA3E" w14:textId="77777777" w:rsidR="00BB0CDB" w:rsidRPr="0030050A" w:rsidRDefault="00BB0CDB" w:rsidP="007C55CD">
            <w:pPr>
              <w:pStyle w:val="aa"/>
              <w:spacing w:after="0"/>
              <w:jc w:val="center"/>
              <w:rPr>
                <w:rFonts w:eastAsia="Times New Roman"/>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234A846B" w14:textId="77777777" w:rsidR="00BB0CDB" w:rsidRPr="0030050A" w:rsidRDefault="00BB0CDB" w:rsidP="007C55CD">
            <w:pPr>
              <w:pStyle w:val="aa"/>
              <w:spacing w:after="0"/>
              <w:jc w:val="center"/>
              <w:rPr>
                <w:rFonts w:eastAsia="Times New Roman"/>
                <w:sz w:val="16"/>
                <w:szCs w:val="16"/>
                <w:lang w:eastAsia="en-US"/>
              </w:rPr>
            </w:pPr>
          </w:p>
        </w:tc>
        <w:tc>
          <w:tcPr>
            <w:tcW w:w="562" w:type="dxa"/>
            <w:tcBorders>
              <w:top w:val="single" w:sz="4" w:space="0" w:color="auto"/>
              <w:left w:val="single" w:sz="4" w:space="0" w:color="auto"/>
              <w:bottom w:val="single" w:sz="4" w:space="0" w:color="auto"/>
              <w:right w:val="single" w:sz="4" w:space="0" w:color="auto"/>
            </w:tcBorders>
          </w:tcPr>
          <w:p w14:paraId="7CC6B2D1" w14:textId="77777777" w:rsidR="00BB0CDB" w:rsidRPr="0030050A" w:rsidRDefault="00BB0CDB" w:rsidP="007C55CD">
            <w:pPr>
              <w:pStyle w:val="aa"/>
              <w:spacing w:after="0"/>
              <w:jc w:val="center"/>
              <w:rPr>
                <w:rFonts w:eastAsia="Times New Roman"/>
                <w:sz w:val="16"/>
                <w:szCs w:val="16"/>
                <w:lang w:eastAsia="en-US"/>
              </w:rPr>
            </w:pPr>
          </w:p>
        </w:tc>
      </w:tr>
    </w:tbl>
    <w:p w14:paraId="65C1BEE3" w14:textId="46134FA1" w:rsidR="00D67121" w:rsidRPr="008C5CEA" w:rsidRDefault="008C5CEA" w:rsidP="00924845">
      <w:pPr>
        <w:pStyle w:val="a3"/>
        <w:jc w:val="both"/>
      </w:pPr>
      <w:r>
        <w:t xml:space="preserve">Proposal </w:t>
      </w:r>
      <w:r w:rsidR="00BB0CDB">
        <w:t>6</w:t>
      </w:r>
      <w:r w:rsidRPr="00F03CBA">
        <w:t>:</w:t>
      </w:r>
      <w:r w:rsidR="00674D6E">
        <w:t xml:space="preserve"> The UL TBS entries between 13 (TBS of 2536</w:t>
      </w:r>
      <w:r>
        <w:t xml:space="preserve"> for </w:t>
      </w:r>
      <w:r w:rsidRPr="00F03CBA">
        <w:t>I</w:t>
      </w:r>
      <w:r>
        <w:rPr>
          <w:vertAlign w:val="subscript"/>
        </w:rPr>
        <w:t>SF</w:t>
      </w:r>
      <w:r w:rsidRPr="00F03CBA">
        <w:t xml:space="preserve"> </w:t>
      </w:r>
      <w:r w:rsidRPr="00F03CBA">
        <w:rPr>
          <w:rFonts w:hint="eastAsia"/>
        </w:rPr>
        <w:t>=</w:t>
      </w:r>
      <w:r w:rsidRPr="00F03CBA">
        <w:t xml:space="preserve"> 7</w:t>
      </w:r>
      <w:r w:rsidRPr="00F03CBA">
        <w:rPr>
          <w:rFonts w:hint="eastAsia"/>
        </w:rPr>
        <w:t xml:space="preserve">) </w:t>
      </w:r>
      <w:r>
        <w:t>and 21 are used for 16QAM.</w:t>
      </w:r>
    </w:p>
    <w:p w14:paraId="33378BD9" w14:textId="2EEEE0DB" w:rsidR="00551EBF" w:rsidRDefault="00C21741" w:rsidP="00530640">
      <w:pPr>
        <w:rPr>
          <w:b/>
          <w:lang w:eastAsia="zh-CN"/>
        </w:rPr>
      </w:pPr>
      <w:r>
        <w:rPr>
          <w:rFonts w:hint="eastAsia"/>
          <w:b/>
          <w:lang w:eastAsia="zh-CN"/>
        </w:rPr>
        <w:t>P</w:t>
      </w:r>
      <w:r w:rsidR="00A42942">
        <w:rPr>
          <w:b/>
          <w:lang w:eastAsia="zh-CN"/>
        </w:rPr>
        <w:t xml:space="preserve">roposal </w:t>
      </w:r>
      <w:r w:rsidR="00BB0CDB">
        <w:rPr>
          <w:b/>
          <w:lang w:eastAsia="zh-CN"/>
        </w:rPr>
        <w:t>7</w:t>
      </w:r>
      <w:r>
        <w:rPr>
          <w:b/>
          <w:lang w:eastAsia="zh-CN"/>
        </w:rPr>
        <w:t xml:space="preserve">: </w:t>
      </w:r>
      <w:r w:rsidR="00A42942">
        <w:rPr>
          <w:b/>
          <w:lang w:eastAsia="zh-CN"/>
        </w:rPr>
        <w:t xml:space="preserve">16-QAM </w:t>
      </w:r>
      <w:r w:rsidR="00BD2960">
        <w:rPr>
          <w:b/>
          <w:lang w:eastAsia="zh-CN"/>
        </w:rPr>
        <w:t>can</w:t>
      </w:r>
      <w:r w:rsidR="00A42942">
        <w:rPr>
          <w:b/>
          <w:lang w:eastAsia="zh-CN"/>
        </w:rPr>
        <w:t xml:space="preserve"> used for NPUSCH with multi-tone 3 and 6 subcarriers.</w:t>
      </w:r>
    </w:p>
    <w:p w14:paraId="2D77BE92" w14:textId="66757261" w:rsidR="00E869C9" w:rsidRPr="00E869C9" w:rsidRDefault="00E869C9" w:rsidP="00E869C9">
      <w:pPr>
        <w:pStyle w:val="a3"/>
        <w:jc w:val="both"/>
        <w:rPr>
          <w:sz w:val="22"/>
        </w:rPr>
      </w:pPr>
      <w:r>
        <w:rPr>
          <w:sz w:val="22"/>
        </w:rPr>
        <w:t xml:space="preserve">Proposal </w:t>
      </w:r>
      <w:r w:rsidR="00BB0CDB">
        <w:rPr>
          <w:sz w:val="22"/>
        </w:rPr>
        <w:t>8</w:t>
      </w:r>
      <w:r>
        <w:rPr>
          <w:sz w:val="22"/>
        </w:rPr>
        <w:t xml:space="preserve">: The introduction of 16-QAM </w:t>
      </w:r>
      <w:r w:rsidR="007177C5">
        <w:rPr>
          <w:sz w:val="22"/>
        </w:rPr>
        <w:t xml:space="preserve">should </w:t>
      </w:r>
      <w:r>
        <w:rPr>
          <w:sz w:val="22"/>
        </w:rPr>
        <w:t xml:space="preserve">avoid </w:t>
      </w:r>
      <w:r w:rsidR="00376743">
        <w:rPr>
          <w:sz w:val="22"/>
        </w:rPr>
        <w:t>increase of</w:t>
      </w:r>
      <w:r w:rsidR="00376743" w:rsidRPr="00432C8D">
        <w:rPr>
          <w:sz w:val="22"/>
        </w:rPr>
        <w:t xml:space="preserve"> </w:t>
      </w:r>
      <w:r w:rsidRPr="00432C8D">
        <w:rPr>
          <w:sz w:val="22"/>
        </w:rPr>
        <w:t>DCI size.</w:t>
      </w:r>
    </w:p>
    <w:p w14:paraId="36C8F20D" w14:textId="1A8B98F2" w:rsidR="00E869C9" w:rsidRDefault="00A47673" w:rsidP="00E869C9">
      <w:pPr>
        <w:rPr>
          <w:b/>
          <w:lang w:eastAsia="zh-CN"/>
        </w:rPr>
      </w:pPr>
      <w:r>
        <w:rPr>
          <w:b/>
          <w:lang w:eastAsia="zh-CN"/>
        </w:rPr>
        <w:t>Proposal 9: Considering possible channel condition variations, the flexibility of scheduling Rel-16 QPSK TBS and repetition numbers is supported if 16QAM is enabled.</w:t>
      </w:r>
    </w:p>
    <w:p w14:paraId="12CF1608" w14:textId="496A6E17" w:rsidR="00130794" w:rsidRDefault="00130794" w:rsidP="00130794">
      <w:pPr>
        <w:rPr>
          <w:rFonts w:cs="Times"/>
          <w:b/>
        </w:rPr>
      </w:pPr>
      <w:r w:rsidRPr="0019748E">
        <w:rPr>
          <w:b/>
        </w:rPr>
        <w:t xml:space="preserve">Proposal </w:t>
      </w:r>
      <w:r w:rsidR="00BB0CDB">
        <w:rPr>
          <w:b/>
        </w:rPr>
        <w:t>10</w:t>
      </w:r>
      <w:r w:rsidRPr="0019748E">
        <w:rPr>
          <w:b/>
        </w:rPr>
        <w:t>:</w:t>
      </w:r>
      <w:r>
        <w:rPr>
          <w:b/>
        </w:rPr>
        <w:t xml:space="preserve"> </w:t>
      </w:r>
      <w:r w:rsidRPr="0019748E">
        <w:rPr>
          <w:rFonts w:cs="Times"/>
          <w:b/>
        </w:rPr>
        <w:t xml:space="preserve">Explicit signaling </w:t>
      </w:r>
      <w:r w:rsidR="00B2434E">
        <w:rPr>
          <w:rFonts w:cs="Times"/>
          <w:b/>
        </w:rPr>
        <w:t xml:space="preserve">of </w:t>
      </w:r>
      <w:r w:rsidRPr="0019748E">
        <w:rPr>
          <w:rFonts w:cs="Times"/>
          <w:b/>
        </w:rPr>
        <w:t>power ratios of NPDSCH EPRE to NRS EPRE for the</w:t>
      </w:r>
      <w:r>
        <w:rPr>
          <w:rFonts w:cs="Times"/>
          <w:b/>
        </w:rPr>
        <w:t xml:space="preserve"> following </w:t>
      </w:r>
      <w:r w:rsidRPr="0019748E">
        <w:rPr>
          <w:rFonts w:cs="Times"/>
          <w:b/>
        </w:rPr>
        <w:t>cases is supported.</w:t>
      </w:r>
      <w:r w:rsidRPr="009D434C">
        <w:rPr>
          <w:b/>
          <w:lang w:eastAsia="x-none"/>
        </w:rPr>
        <w:t xml:space="preserve"> </w:t>
      </w:r>
      <w:r>
        <w:rPr>
          <w:b/>
          <w:lang w:eastAsia="x-none"/>
        </w:rPr>
        <w:t>I</w:t>
      </w:r>
      <w:r w:rsidRPr="009F35ED">
        <w:rPr>
          <w:b/>
          <w:lang w:eastAsia="x-none"/>
        </w:rPr>
        <w:t>f all these parameters are the same or the NPDSCH EPRE in all symbols are the same, then only one parameter is needed for signaling</w:t>
      </w:r>
      <w:r>
        <w:rPr>
          <w:b/>
          <w:lang w:eastAsia="x-none"/>
        </w:rPr>
        <w:t xml:space="preserve">. </w:t>
      </w:r>
    </w:p>
    <w:p w14:paraId="2D8CF072" w14:textId="77777777" w:rsidR="00130794" w:rsidRPr="0019748E" w:rsidRDefault="00130794" w:rsidP="00130794">
      <w:pPr>
        <w:numPr>
          <w:ilvl w:val="0"/>
          <w:numId w:val="13"/>
        </w:numPr>
        <w:autoSpaceDE/>
        <w:autoSpaceDN/>
        <w:adjustRightInd/>
        <w:snapToGrid/>
        <w:spacing w:after="0"/>
        <w:jc w:val="left"/>
        <w:rPr>
          <w:b/>
          <w:lang w:eastAsia="x-none"/>
        </w:rPr>
      </w:pPr>
      <w:r w:rsidRPr="0019748E">
        <w:rPr>
          <w:b/>
          <w:lang w:eastAsia="x-none"/>
        </w:rPr>
        <w:t>NPDSCH in symbols without NRS and CRS</w:t>
      </w:r>
    </w:p>
    <w:p w14:paraId="12F12074" w14:textId="77777777" w:rsidR="00130794" w:rsidRPr="0019748E" w:rsidRDefault="00130794" w:rsidP="00130794">
      <w:pPr>
        <w:numPr>
          <w:ilvl w:val="0"/>
          <w:numId w:val="13"/>
        </w:numPr>
        <w:autoSpaceDE/>
        <w:autoSpaceDN/>
        <w:adjustRightInd/>
        <w:snapToGrid/>
        <w:spacing w:after="0"/>
        <w:jc w:val="left"/>
        <w:rPr>
          <w:b/>
          <w:lang w:eastAsia="x-none"/>
        </w:rPr>
      </w:pPr>
      <w:r w:rsidRPr="0019748E">
        <w:rPr>
          <w:b/>
          <w:lang w:eastAsia="x-none"/>
        </w:rPr>
        <w:t>NPDSCH in symbols with CRS (only for “In-band” deployment)</w:t>
      </w:r>
    </w:p>
    <w:p w14:paraId="574525FC" w14:textId="341EB229" w:rsidR="00130794" w:rsidRPr="003A6107" w:rsidRDefault="00130794" w:rsidP="003A6107">
      <w:pPr>
        <w:numPr>
          <w:ilvl w:val="0"/>
          <w:numId w:val="13"/>
        </w:numPr>
        <w:autoSpaceDE/>
        <w:autoSpaceDN/>
        <w:adjustRightInd/>
        <w:snapToGrid/>
        <w:spacing w:after="0"/>
        <w:jc w:val="left"/>
        <w:rPr>
          <w:b/>
          <w:lang w:eastAsia="x-none"/>
        </w:rPr>
      </w:pPr>
      <w:r w:rsidRPr="0019748E">
        <w:rPr>
          <w:b/>
          <w:lang w:eastAsia="x-none"/>
        </w:rPr>
        <w:t>NPDSCH in symbols with NRS</w:t>
      </w:r>
    </w:p>
    <w:p w14:paraId="18C8A0AE" w14:textId="49E3F45C" w:rsidR="0045237C" w:rsidRPr="00BD5E6E" w:rsidRDefault="0045237C" w:rsidP="0045237C">
      <w:pPr>
        <w:wordWrap w:val="0"/>
        <w:rPr>
          <w:rFonts w:cs="Times"/>
          <w:b/>
        </w:rPr>
      </w:pP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65E9"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127491B" w14:textId="130E44AC" w:rsidR="00F25974" w:rsidRDefault="00FF04E9" w:rsidP="00924845">
      <w:pPr>
        <w:pStyle w:val="References"/>
        <w:ind w:left="357" w:hanging="357"/>
      </w:pPr>
      <w:r>
        <w:rPr>
          <w:lang w:eastAsia="zh-CN"/>
        </w:rPr>
        <w:t>R1-2008697</w:t>
      </w:r>
      <w:r w:rsidRPr="0078236F">
        <w:rPr>
          <w:lang w:eastAsia="zh-CN"/>
        </w:rPr>
        <w:t>,</w:t>
      </w:r>
      <w:r>
        <w:rPr>
          <w:lang w:eastAsia="zh-CN"/>
        </w:rPr>
        <w:t xml:space="preserve"> “</w:t>
      </w:r>
      <w:r w:rsidRPr="00984A59">
        <w:rPr>
          <w:lang w:eastAsia="zh-CN"/>
        </w:rPr>
        <w:t>Discussion on UL and DL 16QAM for NB-IoT</w:t>
      </w:r>
      <w:r>
        <w:rPr>
          <w:lang w:eastAsia="zh-CN"/>
        </w:rPr>
        <w:t xml:space="preserve">”, </w:t>
      </w:r>
      <w:r>
        <w:rPr>
          <w:szCs w:val="20"/>
          <w:lang w:eastAsia="zh-CN"/>
        </w:rPr>
        <w:t>ZTE, RAN1#103-e</w:t>
      </w:r>
      <w:r w:rsidRPr="006E5FFF">
        <w:rPr>
          <w:szCs w:val="20"/>
          <w:lang w:eastAsia="zh-CN"/>
        </w:rPr>
        <w:t xml:space="preserve">, </w:t>
      </w:r>
      <w:r>
        <w:rPr>
          <w:szCs w:val="20"/>
          <w:lang w:eastAsia="zh-CN"/>
        </w:rPr>
        <w:t>October 26th</w:t>
      </w:r>
      <w:r w:rsidRPr="00D12733">
        <w:rPr>
          <w:lang w:eastAsia="zh-CN"/>
        </w:rPr>
        <w:t>-</w:t>
      </w:r>
      <w:r>
        <w:rPr>
          <w:lang w:eastAsia="zh-CN"/>
        </w:rPr>
        <w:t xml:space="preserve">November </w:t>
      </w:r>
      <w:r>
        <w:rPr>
          <w:szCs w:val="20"/>
          <w:lang w:eastAsia="zh-CN"/>
        </w:rPr>
        <w:t>13th, 2020.</w:t>
      </w:r>
    </w:p>
    <w:p w14:paraId="70D9B5F4" w14:textId="77777777" w:rsidR="00FF04E9" w:rsidRDefault="00FF04E9" w:rsidP="003A6107"/>
    <w:p w14:paraId="5215CBBA" w14:textId="4C04E249" w:rsidR="00B2442A" w:rsidRPr="003A6107" w:rsidRDefault="00B2442A" w:rsidP="00924845">
      <w:pPr>
        <w:pStyle w:val="1"/>
        <w:numPr>
          <w:ilvl w:val="0"/>
          <w:numId w:val="0"/>
        </w:numPr>
        <w:ind w:left="432" w:hanging="432"/>
      </w:pPr>
      <w:r>
        <w:rPr>
          <w:rFonts w:hint="eastAsia"/>
          <w:lang w:eastAsia="zh-CN"/>
        </w:rPr>
        <w:t>A</w:t>
      </w:r>
      <w:r>
        <w:rPr>
          <w:lang w:eastAsia="zh-CN"/>
        </w:rPr>
        <w:t>ppendix</w:t>
      </w:r>
    </w:p>
    <w:p w14:paraId="6D1351DF" w14:textId="03D44766" w:rsidR="004F091F" w:rsidRDefault="00B2442A" w:rsidP="00043F6C">
      <w:pPr>
        <w:pStyle w:val="a3"/>
        <w:jc w:val="left"/>
        <w:rPr>
          <w:rFonts w:eastAsia="宋体"/>
          <w:bCs w:val="0"/>
          <w:sz w:val="22"/>
        </w:rPr>
      </w:pPr>
      <w:r>
        <w:rPr>
          <w:rFonts w:eastAsia="宋体" w:hint="eastAsia"/>
          <w:bCs w:val="0"/>
          <w:sz w:val="22"/>
        </w:rPr>
        <w:t>S</w:t>
      </w:r>
      <w:r>
        <w:rPr>
          <w:rFonts w:eastAsia="宋体"/>
          <w:bCs w:val="0"/>
          <w:sz w:val="22"/>
        </w:rPr>
        <w:t>imulation Assumptions</w:t>
      </w:r>
    </w:p>
    <w:p w14:paraId="3A00DDE0" w14:textId="67471685" w:rsidR="00B2442A" w:rsidRDefault="00A35FF3" w:rsidP="00924845">
      <w:pPr>
        <w:jc w:val="center"/>
        <w:rPr>
          <w:b/>
          <w:lang w:eastAsia="zh-CN"/>
        </w:rPr>
      </w:pPr>
      <w:r w:rsidRPr="00924845">
        <w:rPr>
          <w:b/>
          <w:lang w:eastAsia="zh-CN"/>
        </w:rPr>
        <w:t>Table A</w:t>
      </w:r>
      <w:r>
        <w:rPr>
          <w:b/>
          <w:lang w:eastAsia="zh-CN"/>
        </w:rPr>
        <w:t>.</w:t>
      </w:r>
      <w:r w:rsidRPr="00924845">
        <w:rPr>
          <w:b/>
          <w:lang w:eastAsia="zh-CN"/>
        </w:rPr>
        <w:t>1 NPDSCH simulation assumptions</w:t>
      </w:r>
    </w:p>
    <w:tbl>
      <w:tblPr>
        <w:tblW w:w="0" w:type="auto"/>
        <w:tblCellMar>
          <w:left w:w="0" w:type="dxa"/>
          <w:right w:w="0" w:type="dxa"/>
        </w:tblCellMar>
        <w:tblLook w:val="04A0" w:firstRow="1" w:lastRow="0" w:firstColumn="1" w:lastColumn="0" w:noHBand="0" w:noVBand="1"/>
      </w:tblPr>
      <w:tblGrid>
        <w:gridCol w:w="4626"/>
        <w:gridCol w:w="4671"/>
      </w:tblGrid>
      <w:tr w:rsidR="002E4CB7" w14:paraId="4A4EE64E" w14:textId="77777777" w:rsidTr="007C55CD">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460DA45A" w14:textId="77777777" w:rsidR="002E4CB7" w:rsidRDefault="002E4CB7" w:rsidP="007C55CD">
            <w:pPr>
              <w:jc w:val="center"/>
              <w:rPr>
                <w:b/>
                <w:bCs/>
              </w:rPr>
            </w:pPr>
            <w:r>
              <w:rPr>
                <w:b/>
                <w:bCs/>
                <w:color w:val="000000"/>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66E43E" w14:textId="77777777" w:rsidR="002E4CB7" w:rsidRDefault="002E4CB7" w:rsidP="007C55CD">
            <w:pPr>
              <w:jc w:val="center"/>
              <w:rPr>
                <w:b/>
                <w:bCs/>
              </w:rPr>
            </w:pPr>
            <w:r>
              <w:rPr>
                <w:b/>
                <w:bCs/>
                <w:color w:val="000000"/>
              </w:rPr>
              <w:t>Value/Description</w:t>
            </w:r>
          </w:p>
        </w:tc>
      </w:tr>
      <w:tr w:rsidR="002E4CB7" w14:paraId="71903C8C"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18A0" w14:textId="77777777" w:rsidR="002E4CB7" w:rsidRDefault="002E4CB7" w:rsidP="007C55CD">
            <w:pPr>
              <w:jc w:val="center"/>
              <w:rPr>
                <w:b/>
                <w:bCs/>
              </w:rPr>
            </w:pPr>
            <w: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94B873E" w14:textId="77777777" w:rsidR="002E4CB7" w:rsidRDefault="002E4CB7" w:rsidP="007C55CD">
            <w:pPr>
              <w:jc w:val="center"/>
            </w:pPr>
            <w:r>
              <w:t>Stand-alone, Guard-band, and In-band with 2 or 4 CRS ports</w:t>
            </w:r>
          </w:p>
        </w:tc>
      </w:tr>
      <w:tr w:rsidR="002E4CB7" w14:paraId="5D22B3D8"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BDB2" w14:textId="77777777" w:rsidR="002E4CB7" w:rsidRDefault="002E4CB7" w:rsidP="007C55CD">
            <w:pPr>
              <w:jc w:val="center"/>
            </w:pPr>
            <w: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ACD32CC" w14:textId="77777777" w:rsidR="002E4CB7" w:rsidRDefault="002E4CB7" w:rsidP="007C55CD">
            <w:pPr>
              <w:jc w:val="center"/>
            </w:pPr>
            <w:r>
              <w:t>1T or 2T, 1R</w:t>
            </w:r>
          </w:p>
        </w:tc>
      </w:tr>
      <w:tr w:rsidR="002E4CB7" w14:paraId="28C6D608"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A4980" w14:textId="77777777" w:rsidR="002E4CB7" w:rsidRDefault="002E4CB7" w:rsidP="007C55CD">
            <w:pPr>
              <w:jc w:val="center"/>
            </w:pPr>
            <w:r>
              <w:lastRenderedPageBreak/>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DC279C7" w14:textId="5E89CC03" w:rsidR="002E4CB7" w:rsidRDefault="002E4CB7">
            <w:pPr>
              <w:jc w:val="center"/>
            </w:pPr>
            <w:r>
              <w:t>AWGN</w:t>
            </w:r>
          </w:p>
        </w:tc>
      </w:tr>
      <w:tr w:rsidR="002E4CB7" w14:paraId="3DB28A4F"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DCBCB" w14:textId="77777777" w:rsidR="002E4CB7" w:rsidRDefault="002E4CB7" w:rsidP="007C55CD">
            <w:pPr>
              <w:jc w:val="center"/>
            </w:pPr>
            <w: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F50113F" w14:textId="77777777" w:rsidR="002E4CB7" w:rsidRDefault="002E4CB7" w:rsidP="007C55CD">
            <w:pPr>
              <w:jc w:val="center"/>
            </w:pPr>
            <w:r>
              <w:t>1 PRB</w:t>
            </w:r>
          </w:p>
        </w:tc>
      </w:tr>
      <w:tr w:rsidR="002E4CB7" w14:paraId="0090D744"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0CC40" w14:textId="77777777" w:rsidR="002E4CB7" w:rsidRDefault="002E4CB7" w:rsidP="007C55CD">
            <w:pPr>
              <w:jc w:val="center"/>
            </w:pPr>
            <w: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35854AB" w14:textId="77777777" w:rsidR="002E4CB7" w:rsidRDefault="002E4CB7" w:rsidP="007C55CD">
            <w:pPr>
              <w:jc w:val="center"/>
            </w:pPr>
            <w:r>
              <w:t>Baseline number of repetitions = 1</w:t>
            </w:r>
          </w:p>
          <w:p w14:paraId="7EB4FE68" w14:textId="77777777" w:rsidR="002E4CB7" w:rsidRDefault="002E4CB7" w:rsidP="007C55CD">
            <w:pPr>
              <w:jc w:val="center"/>
            </w:pPr>
            <w:r>
              <w:t>(Companies can provide results for other repetition)</w:t>
            </w:r>
          </w:p>
        </w:tc>
      </w:tr>
      <w:tr w:rsidR="002E4CB7" w14:paraId="55CAB636"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F0C5E" w14:textId="77777777" w:rsidR="002E4CB7" w:rsidRDefault="002E4CB7" w:rsidP="007C55CD">
            <w:pPr>
              <w:jc w:val="center"/>
            </w:pPr>
            <w: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3AA42A0" w14:textId="77777777" w:rsidR="002E4CB7" w:rsidRDefault="002E4CB7" w:rsidP="007C55CD">
            <w:pPr>
              <w:jc w:val="center"/>
            </w:pPr>
            <w:r>
              <w:t>QPSK, 16-QAM</w:t>
            </w:r>
          </w:p>
        </w:tc>
      </w:tr>
      <w:tr w:rsidR="002E4CB7" w14:paraId="3521E926"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D1766" w14:textId="77777777" w:rsidR="002E4CB7" w:rsidRDefault="002E4CB7" w:rsidP="007C55CD">
            <w:pPr>
              <w:jc w:val="center"/>
            </w:pPr>
            <w: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D377F77" w14:textId="77777777" w:rsidR="002E4CB7" w:rsidRDefault="002E4CB7" w:rsidP="007C55CD">
            <w:pPr>
              <w:jc w:val="center"/>
            </w:pPr>
            <w:r>
              <w:t>Ideal</w:t>
            </w:r>
          </w:p>
        </w:tc>
      </w:tr>
      <w:tr w:rsidR="002E4CB7" w14:paraId="409AE47B"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A2660" w14:textId="77777777" w:rsidR="002E4CB7" w:rsidRDefault="002E4CB7" w:rsidP="007C55CD">
            <w:pPr>
              <w:jc w:val="center"/>
            </w:pPr>
            <w: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79F2D55" w14:textId="77777777" w:rsidR="002E4CB7" w:rsidRDefault="002E4CB7" w:rsidP="007C55CD">
            <w:pPr>
              <w:jc w:val="center"/>
            </w:pPr>
            <w:r>
              <w:t>Realistic</w:t>
            </w:r>
          </w:p>
        </w:tc>
      </w:tr>
      <w:tr w:rsidR="002E4CB7" w14:paraId="6A6CABC7"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C0AEB" w14:textId="77777777" w:rsidR="002E4CB7" w:rsidRDefault="002E4CB7" w:rsidP="007C55CD">
            <w:pPr>
              <w:jc w:val="center"/>
            </w:pPr>
            <w: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77B90BE" w14:textId="77777777" w:rsidR="002E4CB7" w:rsidRDefault="002E4CB7" w:rsidP="007C55CD">
            <w:pPr>
              <w:jc w:val="center"/>
            </w:pPr>
            <w:r>
              <w:t>0</w:t>
            </w:r>
          </w:p>
        </w:tc>
      </w:tr>
      <w:tr w:rsidR="002E4CB7" w14:paraId="6A295A0B"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6DA91" w14:textId="77777777" w:rsidR="002E4CB7" w:rsidRDefault="002E4CB7" w:rsidP="007C55CD">
            <w:pPr>
              <w:jc w:val="center"/>
            </w:pPr>
            <w: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FFBCE62" w14:textId="77777777" w:rsidR="002E4CB7" w:rsidRDefault="002E4CB7" w:rsidP="007C55CD">
            <w:pPr>
              <w:jc w:val="center"/>
            </w:pPr>
            <w:r>
              <w:t>0</w:t>
            </w:r>
          </w:p>
        </w:tc>
      </w:tr>
    </w:tbl>
    <w:p w14:paraId="32A9E512" w14:textId="77777777" w:rsidR="00B2442A" w:rsidRPr="00BC77FF" w:rsidRDefault="00B2442A" w:rsidP="00B2442A"/>
    <w:p w14:paraId="46286755" w14:textId="2D37ED45" w:rsidR="00346224" w:rsidRDefault="00274238" w:rsidP="00924845">
      <w:pPr>
        <w:jc w:val="center"/>
        <w:rPr>
          <w:b/>
          <w:lang w:eastAsia="zh-CN"/>
        </w:rPr>
      </w:pPr>
      <w:r w:rsidRPr="001F4845">
        <w:rPr>
          <w:b/>
          <w:lang w:eastAsia="zh-CN"/>
        </w:rPr>
        <w:t>Table A</w:t>
      </w:r>
      <w:r>
        <w:rPr>
          <w:b/>
          <w:lang w:eastAsia="zh-CN"/>
        </w:rPr>
        <w:t>.2</w:t>
      </w:r>
      <w:r w:rsidRPr="001F4845">
        <w:rPr>
          <w:b/>
          <w:lang w:eastAsia="zh-CN"/>
        </w:rPr>
        <w:t xml:space="preserve"> NP</w:t>
      </w:r>
      <w:r w:rsidR="00346224">
        <w:rPr>
          <w:b/>
          <w:lang w:eastAsia="zh-CN"/>
        </w:rPr>
        <w:t>U</w:t>
      </w:r>
      <w:r w:rsidRPr="001F4845">
        <w:rPr>
          <w:b/>
          <w:lang w:eastAsia="zh-CN"/>
        </w:rPr>
        <w:t>SCH simulation assumptions</w:t>
      </w:r>
    </w:p>
    <w:tbl>
      <w:tblPr>
        <w:tblW w:w="0" w:type="auto"/>
        <w:tblCellMar>
          <w:left w:w="0" w:type="dxa"/>
          <w:right w:w="0" w:type="dxa"/>
        </w:tblCellMar>
        <w:tblLook w:val="04A0" w:firstRow="1" w:lastRow="0" w:firstColumn="1" w:lastColumn="0" w:noHBand="0" w:noVBand="1"/>
      </w:tblPr>
      <w:tblGrid>
        <w:gridCol w:w="4626"/>
        <w:gridCol w:w="4671"/>
      </w:tblGrid>
      <w:tr w:rsidR="00346224" w14:paraId="358C4153" w14:textId="77777777" w:rsidTr="007C55CD">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21BF3E6D" w14:textId="77777777" w:rsidR="00346224" w:rsidRDefault="00346224" w:rsidP="007C55CD">
            <w:pPr>
              <w:jc w:val="center"/>
              <w:rPr>
                <w:b/>
                <w:bCs/>
              </w:rPr>
            </w:pPr>
            <w:r>
              <w:rPr>
                <w:b/>
                <w:bCs/>
                <w:color w:val="000000"/>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CA8CE7" w14:textId="77777777" w:rsidR="00346224" w:rsidRDefault="00346224" w:rsidP="007C55CD">
            <w:pPr>
              <w:jc w:val="center"/>
              <w:rPr>
                <w:b/>
                <w:bCs/>
              </w:rPr>
            </w:pPr>
            <w:r>
              <w:rPr>
                <w:b/>
                <w:bCs/>
                <w:color w:val="000000"/>
              </w:rPr>
              <w:t>Value/Description</w:t>
            </w:r>
          </w:p>
        </w:tc>
      </w:tr>
      <w:tr w:rsidR="00346224" w14:paraId="78EB5C81"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2EAF6" w14:textId="77777777" w:rsidR="00346224" w:rsidRDefault="00346224" w:rsidP="007C55CD">
            <w:pPr>
              <w:jc w:val="center"/>
            </w:pPr>
            <w: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AECC917" w14:textId="77777777" w:rsidR="00346224" w:rsidRDefault="00346224" w:rsidP="007C55CD">
            <w:pPr>
              <w:jc w:val="center"/>
            </w:pPr>
            <w:r>
              <w:t>1T, 2R</w:t>
            </w:r>
          </w:p>
        </w:tc>
      </w:tr>
      <w:tr w:rsidR="00346224" w14:paraId="40711024"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8C94E" w14:textId="77777777" w:rsidR="00346224" w:rsidRDefault="00346224" w:rsidP="007C55CD">
            <w:pPr>
              <w:jc w:val="center"/>
            </w:pPr>
            <w: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B5FACB3" w14:textId="2B6D7413" w:rsidR="00346224" w:rsidRDefault="00346224">
            <w:pPr>
              <w:jc w:val="center"/>
            </w:pPr>
            <w:r>
              <w:t>AWGN</w:t>
            </w:r>
          </w:p>
        </w:tc>
      </w:tr>
      <w:tr w:rsidR="00346224" w14:paraId="56EB1506"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508FF" w14:textId="77777777" w:rsidR="00346224" w:rsidRDefault="00346224" w:rsidP="007C55CD">
            <w:pPr>
              <w:jc w:val="center"/>
            </w:pPr>
            <w: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6B70943" w14:textId="77777777" w:rsidR="00346224" w:rsidRDefault="00346224" w:rsidP="007C55CD">
            <w:pPr>
              <w:jc w:val="center"/>
            </w:pPr>
            <w:r>
              <w:t>12-tone</w:t>
            </w:r>
          </w:p>
        </w:tc>
      </w:tr>
      <w:tr w:rsidR="00346224" w14:paraId="49A02111"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25E2D" w14:textId="77777777" w:rsidR="00346224" w:rsidRDefault="00346224" w:rsidP="007C55CD">
            <w:pPr>
              <w:jc w:val="center"/>
            </w:pPr>
            <w: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1339366" w14:textId="77777777" w:rsidR="00346224" w:rsidRDefault="00346224" w:rsidP="007C55CD">
            <w:pPr>
              <w:jc w:val="center"/>
            </w:pPr>
            <w:r>
              <w:t>Baseline number of repetitions = 1</w:t>
            </w:r>
          </w:p>
          <w:p w14:paraId="62AAB2F4" w14:textId="77777777" w:rsidR="00346224" w:rsidRDefault="00346224" w:rsidP="007C55CD">
            <w:pPr>
              <w:jc w:val="center"/>
            </w:pPr>
            <w:r>
              <w:t>(Companies can provide results for other repetition)</w:t>
            </w:r>
          </w:p>
        </w:tc>
      </w:tr>
      <w:tr w:rsidR="00346224" w14:paraId="25C35C12"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16EA2" w14:textId="77777777" w:rsidR="00346224" w:rsidRDefault="00346224" w:rsidP="007C55CD">
            <w:pPr>
              <w:jc w:val="center"/>
            </w:pPr>
            <w: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09DEE14" w14:textId="77777777" w:rsidR="00346224" w:rsidRDefault="00346224" w:rsidP="007C55CD">
            <w:pPr>
              <w:jc w:val="center"/>
            </w:pPr>
            <w:r>
              <w:t>QPSK, 16-QAM</w:t>
            </w:r>
          </w:p>
        </w:tc>
      </w:tr>
      <w:tr w:rsidR="00346224" w14:paraId="5A9E1234"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FDA1B" w14:textId="77777777" w:rsidR="00346224" w:rsidRDefault="00346224" w:rsidP="007C55CD">
            <w:pPr>
              <w:jc w:val="center"/>
            </w:pPr>
            <w: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F4F2728" w14:textId="77777777" w:rsidR="00346224" w:rsidRDefault="00346224" w:rsidP="007C55CD">
            <w:pPr>
              <w:jc w:val="center"/>
            </w:pPr>
            <w:r>
              <w:t>Ideal</w:t>
            </w:r>
          </w:p>
        </w:tc>
      </w:tr>
      <w:tr w:rsidR="00346224" w14:paraId="56388CAD"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D4B93" w14:textId="77777777" w:rsidR="00346224" w:rsidRDefault="00346224" w:rsidP="007C55CD">
            <w:pPr>
              <w:jc w:val="center"/>
            </w:pPr>
            <w: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DB93BD1" w14:textId="77777777" w:rsidR="00346224" w:rsidRDefault="00346224" w:rsidP="007C55CD">
            <w:pPr>
              <w:jc w:val="center"/>
            </w:pPr>
            <w:r>
              <w:t>Realistic</w:t>
            </w:r>
          </w:p>
        </w:tc>
      </w:tr>
      <w:tr w:rsidR="00346224" w14:paraId="11B27B50"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9BB30" w14:textId="77777777" w:rsidR="00346224" w:rsidRDefault="00346224" w:rsidP="007C55CD">
            <w:pPr>
              <w:jc w:val="center"/>
            </w:pPr>
            <w: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30F0152" w14:textId="77777777" w:rsidR="00346224" w:rsidRDefault="00346224" w:rsidP="007C55CD">
            <w:pPr>
              <w:jc w:val="center"/>
            </w:pPr>
            <w:r>
              <w:t>0</w:t>
            </w:r>
          </w:p>
        </w:tc>
      </w:tr>
      <w:tr w:rsidR="00346224" w14:paraId="49B04859"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15B59" w14:textId="77777777" w:rsidR="00346224" w:rsidRDefault="00346224" w:rsidP="007C55CD">
            <w:pPr>
              <w:jc w:val="center"/>
            </w:pPr>
            <w: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B8A0A0D" w14:textId="77777777" w:rsidR="00346224" w:rsidRDefault="00346224" w:rsidP="007C55CD">
            <w:pPr>
              <w:jc w:val="center"/>
            </w:pPr>
            <w:r>
              <w:t>0</w:t>
            </w:r>
          </w:p>
        </w:tc>
      </w:tr>
    </w:tbl>
    <w:p w14:paraId="14EBE836" w14:textId="77777777" w:rsidR="00DE6CD9" w:rsidRPr="00194953" w:rsidRDefault="00DE6CD9" w:rsidP="00984A59">
      <w:pPr>
        <w:pStyle w:val="References"/>
        <w:numPr>
          <w:ilvl w:val="0"/>
          <w:numId w:val="0"/>
        </w:numPr>
      </w:pPr>
    </w:p>
    <w:sectPr w:rsidR="00DE6CD9"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A3CCF" w14:textId="77777777" w:rsidR="0066139E" w:rsidRDefault="0066139E" w:rsidP="00721F16">
      <w:pPr>
        <w:spacing w:after="0"/>
      </w:pPr>
      <w:r>
        <w:separator/>
      </w:r>
    </w:p>
  </w:endnote>
  <w:endnote w:type="continuationSeparator" w:id="0">
    <w:p w14:paraId="65DD6413" w14:textId="77777777" w:rsidR="0066139E" w:rsidRDefault="0066139E" w:rsidP="00721F16">
      <w:pPr>
        <w:spacing w:after="0"/>
      </w:pPr>
      <w:r>
        <w:continuationSeparator/>
      </w:r>
    </w:p>
  </w:endnote>
  <w:endnote w:type="continuationNotice" w:id="1">
    <w:p w14:paraId="527CA451" w14:textId="77777777" w:rsidR="0066139E" w:rsidRDefault="00661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1FCD4" w14:textId="77777777" w:rsidR="0066139E" w:rsidRDefault="0066139E" w:rsidP="00721F16">
      <w:pPr>
        <w:spacing w:after="0"/>
      </w:pPr>
      <w:r>
        <w:separator/>
      </w:r>
    </w:p>
  </w:footnote>
  <w:footnote w:type="continuationSeparator" w:id="0">
    <w:p w14:paraId="02734FF8" w14:textId="77777777" w:rsidR="0066139E" w:rsidRDefault="0066139E" w:rsidP="00721F16">
      <w:pPr>
        <w:spacing w:after="0"/>
      </w:pPr>
      <w:r>
        <w:continuationSeparator/>
      </w:r>
    </w:p>
  </w:footnote>
  <w:footnote w:type="continuationNotice" w:id="1">
    <w:p w14:paraId="615D290C" w14:textId="77777777" w:rsidR="0066139E" w:rsidRDefault="006613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1"/>
  </w:num>
  <w:num w:numId="3">
    <w:abstractNumId w:val="18"/>
  </w:num>
  <w:num w:numId="4">
    <w:abstractNumId w:val="6"/>
  </w:num>
  <w:num w:numId="5">
    <w:abstractNumId w:val="17"/>
  </w:num>
  <w:num w:numId="6">
    <w:abstractNumId w:val="10"/>
  </w:num>
  <w:num w:numId="7">
    <w:abstractNumId w:val="4"/>
  </w:num>
  <w:num w:numId="8">
    <w:abstractNumId w:val="5"/>
  </w:num>
  <w:num w:numId="9">
    <w:abstractNumId w:val="16"/>
  </w:num>
  <w:num w:numId="10">
    <w:abstractNumId w:val="15"/>
  </w:num>
  <w:num w:numId="11">
    <w:abstractNumId w:val="0"/>
  </w:num>
  <w:num w:numId="12">
    <w:abstractNumId w:val="8"/>
  </w:num>
  <w:num w:numId="13">
    <w:abstractNumId w:val="7"/>
  </w:num>
  <w:num w:numId="14">
    <w:abstractNumId w:val="12"/>
  </w:num>
  <w:num w:numId="15">
    <w:abstractNumId w:val="9"/>
  </w:num>
  <w:num w:numId="16">
    <w:abstractNumId w:val="14"/>
  </w:num>
  <w:num w:numId="17">
    <w:abstractNumId w:val="19"/>
  </w:num>
  <w:num w:numId="18">
    <w:abstractNumId w:val="13"/>
  </w:num>
  <w:num w:numId="19">
    <w:abstractNumId w:val="2"/>
  </w:num>
  <w:num w:numId="20">
    <w:abstractNumId w:val="1"/>
  </w:num>
  <w:num w:numId="21">
    <w:abstractNumId w:val="3"/>
  </w:num>
  <w:num w:numId="2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8E0"/>
    <w:rsid w:val="00016A7C"/>
    <w:rsid w:val="0001751B"/>
    <w:rsid w:val="0002013D"/>
    <w:rsid w:val="000201E9"/>
    <w:rsid w:val="0002040F"/>
    <w:rsid w:val="0002042A"/>
    <w:rsid w:val="00021E97"/>
    <w:rsid w:val="00021F55"/>
    <w:rsid w:val="00022658"/>
    <w:rsid w:val="000248CA"/>
    <w:rsid w:val="00024E25"/>
    <w:rsid w:val="00026C5D"/>
    <w:rsid w:val="00026F95"/>
    <w:rsid w:val="00031654"/>
    <w:rsid w:val="0003266C"/>
    <w:rsid w:val="0003269F"/>
    <w:rsid w:val="00032C30"/>
    <w:rsid w:val="00034347"/>
    <w:rsid w:val="00034A8D"/>
    <w:rsid w:val="00036461"/>
    <w:rsid w:val="00037827"/>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81010"/>
    <w:rsid w:val="00082D83"/>
    <w:rsid w:val="000836C4"/>
    <w:rsid w:val="000852D1"/>
    <w:rsid w:val="0008569D"/>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A0150"/>
    <w:rsid w:val="000A1FC8"/>
    <w:rsid w:val="000A207A"/>
    <w:rsid w:val="000A25E1"/>
    <w:rsid w:val="000A2D23"/>
    <w:rsid w:val="000A2F8D"/>
    <w:rsid w:val="000A31DC"/>
    <w:rsid w:val="000A350B"/>
    <w:rsid w:val="000A3EFF"/>
    <w:rsid w:val="000A4240"/>
    <w:rsid w:val="000A42C8"/>
    <w:rsid w:val="000A656F"/>
    <w:rsid w:val="000A6702"/>
    <w:rsid w:val="000A7A02"/>
    <w:rsid w:val="000A7A1D"/>
    <w:rsid w:val="000B0055"/>
    <w:rsid w:val="000B0569"/>
    <w:rsid w:val="000B05D3"/>
    <w:rsid w:val="000B06CD"/>
    <w:rsid w:val="000B0F61"/>
    <w:rsid w:val="000B1DB6"/>
    <w:rsid w:val="000B3585"/>
    <w:rsid w:val="000B372E"/>
    <w:rsid w:val="000B3895"/>
    <w:rsid w:val="000B4764"/>
    <w:rsid w:val="000B4A26"/>
    <w:rsid w:val="000B526E"/>
    <w:rsid w:val="000B69D8"/>
    <w:rsid w:val="000B7BF7"/>
    <w:rsid w:val="000C0609"/>
    <w:rsid w:val="000C0A0F"/>
    <w:rsid w:val="000C0F47"/>
    <w:rsid w:val="000C1594"/>
    <w:rsid w:val="000C26D3"/>
    <w:rsid w:val="000C2BBF"/>
    <w:rsid w:val="000C30EC"/>
    <w:rsid w:val="000C4228"/>
    <w:rsid w:val="000C5EA0"/>
    <w:rsid w:val="000C7018"/>
    <w:rsid w:val="000C7520"/>
    <w:rsid w:val="000C7AC3"/>
    <w:rsid w:val="000C7CDF"/>
    <w:rsid w:val="000C7DB7"/>
    <w:rsid w:val="000D0A0C"/>
    <w:rsid w:val="000D148A"/>
    <w:rsid w:val="000D1D12"/>
    <w:rsid w:val="000D3E4E"/>
    <w:rsid w:val="000D4A42"/>
    <w:rsid w:val="000D4BEB"/>
    <w:rsid w:val="000D4C3A"/>
    <w:rsid w:val="000D502F"/>
    <w:rsid w:val="000D5125"/>
    <w:rsid w:val="000D5DA1"/>
    <w:rsid w:val="000E0C3F"/>
    <w:rsid w:val="000E0F98"/>
    <w:rsid w:val="000E10C2"/>
    <w:rsid w:val="000E1875"/>
    <w:rsid w:val="000E18B4"/>
    <w:rsid w:val="000E1D52"/>
    <w:rsid w:val="000E3DCB"/>
    <w:rsid w:val="000E4712"/>
    <w:rsid w:val="000E4C00"/>
    <w:rsid w:val="000E5F63"/>
    <w:rsid w:val="000E7170"/>
    <w:rsid w:val="000E73AF"/>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7A4"/>
    <w:rsid w:val="00123963"/>
    <w:rsid w:val="00124B38"/>
    <w:rsid w:val="00126883"/>
    <w:rsid w:val="001269FF"/>
    <w:rsid w:val="00130794"/>
    <w:rsid w:val="00130B70"/>
    <w:rsid w:val="00130BB0"/>
    <w:rsid w:val="00131986"/>
    <w:rsid w:val="00132F7E"/>
    <w:rsid w:val="00133C1F"/>
    <w:rsid w:val="00134C98"/>
    <w:rsid w:val="0013528E"/>
    <w:rsid w:val="00137782"/>
    <w:rsid w:val="00140871"/>
    <w:rsid w:val="0014091B"/>
    <w:rsid w:val="00140944"/>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716"/>
    <w:rsid w:val="0015355D"/>
    <w:rsid w:val="00154870"/>
    <w:rsid w:val="00154994"/>
    <w:rsid w:val="001554D8"/>
    <w:rsid w:val="00155D73"/>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2556"/>
    <w:rsid w:val="00172868"/>
    <w:rsid w:val="0017365C"/>
    <w:rsid w:val="00174503"/>
    <w:rsid w:val="0017540A"/>
    <w:rsid w:val="0017554A"/>
    <w:rsid w:val="00176692"/>
    <w:rsid w:val="00176B1B"/>
    <w:rsid w:val="00177426"/>
    <w:rsid w:val="00180AC2"/>
    <w:rsid w:val="00180D96"/>
    <w:rsid w:val="00181C82"/>
    <w:rsid w:val="00181F3A"/>
    <w:rsid w:val="00182A67"/>
    <w:rsid w:val="001830E3"/>
    <w:rsid w:val="00183896"/>
    <w:rsid w:val="00184259"/>
    <w:rsid w:val="00185EA9"/>
    <w:rsid w:val="00186374"/>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683"/>
    <w:rsid w:val="001A3D98"/>
    <w:rsid w:val="001A5C87"/>
    <w:rsid w:val="001A5EC6"/>
    <w:rsid w:val="001A7FED"/>
    <w:rsid w:val="001B058F"/>
    <w:rsid w:val="001B1194"/>
    <w:rsid w:val="001B1436"/>
    <w:rsid w:val="001B24ED"/>
    <w:rsid w:val="001B32DA"/>
    <w:rsid w:val="001B42F2"/>
    <w:rsid w:val="001B56A6"/>
    <w:rsid w:val="001B5BCC"/>
    <w:rsid w:val="001B6688"/>
    <w:rsid w:val="001B69E9"/>
    <w:rsid w:val="001B702C"/>
    <w:rsid w:val="001B7C53"/>
    <w:rsid w:val="001C0215"/>
    <w:rsid w:val="001C0264"/>
    <w:rsid w:val="001C0C0B"/>
    <w:rsid w:val="001C0D22"/>
    <w:rsid w:val="001C2A48"/>
    <w:rsid w:val="001C3233"/>
    <w:rsid w:val="001C3436"/>
    <w:rsid w:val="001C3BB4"/>
    <w:rsid w:val="001C3EA3"/>
    <w:rsid w:val="001C4895"/>
    <w:rsid w:val="001C5117"/>
    <w:rsid w:val="001C5267"/>
    <w:rsid w:val="001C7CF9"/>
    <w:rsid w:val="001D1355"/>
    <w:rsid w:val="001D138E"/>
    <w:rsid w:val="001D1530"/>
    <w:rsid w:val="001D24C0"/>
    <w:rsid w:val="001D2B05"/>
    <w:rsid w:val="001D506C"/>
    <w:rsid w:val="001D7498"/>
    <w:rsid w:val="001D77C6"/>
    <w:rsid w:val="001D7A0B"/>
    <w:rsid w:val="001E04E9"/>
    <w:rsid w:val="001E06B0"/>
    <w:rsid w:val="001E14DE"/>
    <w:rsid w:val="001E31F2"/>
    <w:rsid w:val="001E4328"/>
    <w:rsid w:val="001E4579"/>
    <w:rsid w:val="001E5FA9"/>
    <w:rsid w:val="001E60CE"/>
    <w:rsid w:val="001E6547"/>
    <w:rsid w:val="001E6CEC"/>
    <w:rsid w:val="001E6CFD"/>
    <w:rsid w:val="001E756B"/>
    <w:rsid w:val="001E7A56"/>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B73"/>
    <w:rsid w:val="00211D14"/>
    <w:rsid w:val="0021254B"/>
    <w:rsid w:val="00212A0B"/>
    <w:rsid w:val="00212E7C"/>
    <w:rsid w:val="002147B2"/>
    <w:rsid w:val="00214AF8"/>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ED"/>
    <w:rsid w:val="00237251"/>
    <w:rsid w:val="00237493"/>
    <w:rsid w:val="00241E10"/>
    <w:rsid w:val="00243198"/>
    <w:rsid w:val="002438FD"/>
    <w:rsid w:val="00243C63"/>
    <w:rsid w:val="002448D2"/>
    <w:rsid w:val="00245AF4"/>
    <w:rsid w:val="002463B3"/>
    <w:rsid w:val="00246A71"/>
    <w:rsid w:val="00247645"/>
    <w:rsid w:val="0024771A"/>
    <w:rsid w:val="00250430"/>
    <w:rsid w:val="002508D5"/>
    <w:rsid w:val="002509C3"/>
    <w:rsid w:val="002517BA"/>
    <w:rsid w:val="00251953"/>
    <w:rsid w:val="00252D68"/>
    <w:rsid w:val="00253C4C"/>
    <w:rsid w:val="00254AA7"/>
    <w:rsid w:val="002552CC"/>
    <w:rsid w:val="00255311"/>
    <w:rsid w:val="00255B36"/>
    <w:rsid w:val="00256826"/>
    <w:rsid w:val="00257159"/>
    <w:rsid w:val="00257577"/>
    <w:rsid w:val="00257E60"/>
    <w:rsid w:val="00262370"/>
    <w:rsid w:val="0026270D"/>
    <w:rsid w:val="00264898"/>
    <w:rsid w:val="00264F79"/>
    <w:rsid w:val="0026571F"/>
    <w:rsid w:val="00265822"/>
    <w:rsid w:val="00265870"/>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A53"/>
    <w:rsid w:val="002838C9"/>
    <w:rsid w:val="002840BB"/>
    <w:rsid w:val="00284E9E"/>
    <w:rsid w:val="002853BF"/>
    <w:rsid w:val="00285EA9"/>
    <w:rsid w:val="00285FE3"/>
    <w:rsid w:val="00286072"/>
    <w:rsid w:val="00286AF5"/>
    <w:rsid w:val="00286BC8"/>
    <w:rsid w:val="00291244"/>
    <w:rsid w:val="00291FA0"/>
    <w:rsid w:val="002923FF"/>
    <w:rsid w:val="002930F4"/>
    <w:rsid w:val="002933A6"/>
    <w:rsid w:val="002946FD"/>
    <w:rsid w:val="00294C02"/>
    <w:rsid w:val="0029517C"/>
    <w:rsid w:val="00296370"/>
    <w:rsid w:val="00296808"/>
    <w:rsid w:val="00297417"/>
    <w:rsid w:val="0029781A"/>
    <w:rsid w:val="00297883"/>
    <w:rsid w:val="00297944"/>
    <w:rsid w:val="002A136E"/>
    <w:rsid w:val="002A1B28"/>
    <w:rsid w:val="002A2942"/>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EB"/>
    <w:rsid w:val="002C533B"/>
    <w:rsid w:val="002C57C3"/>
    <w:rsid w:val="002C6EEE"/>
    <w:rsid w:val="002C75DB"/>
    <w:rsid w:val="002D0F73"/>
    <w:rsid w:val="002D199B"/>
    <w:rsid w:val="002D25AC"/>
    <w:rsid w:val="002D349E"/>
    <w:rsid w:val="002D39A9"/>
    <w:rsid w:val="002D5E7C"/>
    <w:rsid w:val="002D6E50"/>
    <w:rsid w:val="002E03EB"/>
    <w:rsid w:val="002E0648"/>
    <w:rsid w:val="002E07F3"/>
    <w:rsid w:val="002E1469"/>
    <w:rsid w:val="002E2ABE"/>
    <w:rsid w:val="002E32B5"/>
    <w:rsid w:val="002E3C1A"/>
    <w:rsid w:val="002E3C9A"/>
    <w:rsid w:val="002E4CB7"/>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21F7"/>
    <w:rsid w:val="003135EF"/>
    <w:rsid w:val="00313DE7"/>
    <w:rsid w:val="00314014"/>
    <w:rsid w:val="00315545"/>
    <w:rsid w:val="00315C80"/>
    <w:rsid w:val="0031687C"/>
    <w:rsid w:val="00317567"/>
    <w:rsid w:val="003176A2"/>
    <w:rsid w:val="0031799A"/>
    <w:rsid w:val="00317C4C"/>
    <w:rsid w:val="003205C9"/>
    <w:rsid w:val="0032166D"/>
    <w:rsid w:val="00321CAC"/>
    <w:rsid w:val="00321D29"/>
    <w:rsid w:val="00321F47"/>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E83"/>
    <w:rsid w:val="00364677"/>
    <w:rsid w:val="00364D14"/>
    <w:rsid w:val="003652A7"/>
    <w:rsid w:val="00366AFB"/>
    <w:rsid w:val="0036782F"/>
    <w:rsid w:val="0037089F"/>
    <w:rsid w:val="0037148E"/>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B42"/>
    <w:rsid w:val="00384B7E"/>
    <w:rsid w:val="00384E57"/>
    <w:rsid w:val="00384F88"/>
    <w:rsid w:val="003853B9"/>
    <w:rsid w:val="0038639D"/>
    <w:rsid w:val="00387018"/>
    <w:rsid w:val="0038772B"/>
    <w:rsid w:val="00387DC7"/>
    <w:rsid w:val="0039020F"/>
    <w:rsid w:val="00390709"/>
    <w:rsid w:val="00391E04"/>
    <w:rsid w:val="00392098"/>
    <w:rsid w:val="00392F88"/>
    <w:rsid w:val="00393F6C"/>
    <w:rsid w:val="003941D0"/>
    <w:rsid w:val="0039458C"/>
    <w:rsid w:val="00395E0A"/>
    <w:rsid w:val="003964D2"/>
    <w:rsid w:val="00397549"/>
    <w:rsid w:val="003A02C5"/>
    <w:rsid w:val="003A235F"/>
    <w:rsid w:val="003A32D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94B"/>
    <w:rsid w:val="003B60B8"/>
    <w:rsid w:val="003B62E8"/>
    <w:rsid w:val="003B6319"/>
    <w:rsid w:val="003B68E7"/>
    <w:rsid w:val="003B6B93"/>
    <w:rsid w:val="003B71C8"/>
    <w:rsid w:val="003B7DAE"/>
    <w:rsid w:val="003C00F0"/>
    <w:rsid w:val="003C02B6"/>
    <w:rsid w:val="003C06D6"/>
    <w:rsid w:val="003C1179"/>
    <w:rsid w:val="003C1801"/>
    <w:rsid w:val="003C1AF9"/>
    <w:rsid w:val="003C284A"/>
    <w:rsid w:val="003C2A39"/>
    <w:rsid w:val="003C2B0D"/>
    <w:rsid w:val="003C35E4"/>
    <w:rsid w:val="003C371C"/>
    <w:rsid w:val="003C4368"/>
    <w:rsid w:val="003C451B"/>
    <w:rsid w:val="003C5771"/>
    <w:rsid w:val="003C6213"/>
    <w:rsid w:val="003C71A2"/>
    <w:rsid w:val="003C7D58"/>
    <w:rsid w:val="003D17E3"/>
    <w:rsid w:val="003D1803"/>
    <w:rsid w:val="003D1D7E"/>
    <w:rsid w:val="003D2466"/>
    <w:rsid w:val="003D2891"/>
    <w:rsid w:val="003D2A2C"/>
    <w:rsid w:val="003D3C7F"/>
    <w:rsid w:val="003D48E3"/>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84D"/>
    <w:rsid w:val="003F393F"/>
    <w:rsid w:val="003F627E"/>
    <w:rsid w:val="003F73AF"/>
    <w:rsid w:val="003F7E43"/>
    <w:rsid w:val="00400466"/>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4DE5"/>
    <w:rsid w:val="00424F29"/>
    <w:rsid w:val="0042589A"/>
    <w:rsid w:val="00425E5C"/>
    <w:rsid w:val="004264A1"/>
    <w:rsid w:val="00430238"/>
    <w:rsid w:val="0043043B"/>
    <w:rsid w:val="00432380"/>
    <w:rsid w:val="00432C8D"/>
    <w:rsid w:val="00432FF8"/>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509B0"/>
    <w:rsid w:val="0045237C"/>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5DC"/>
    <w:rsid w:val="00485AD6"/>
    <w:rsid w:val="00485F9D"/>
    <w:rsid w:val="0048603C"/>
    <w:rsid w:val="00486550"/>
    <w:rsid w:val="004868BD"/>
    <w:rsid w:val="00486C57"/>
    <w:rsid w:val="00487D86"/>
    <w:rsid w:val="004908DE"/>
    <w:rsid w:val="00491080"/>
    <w:rsid w:val="004919EC"/>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6EAC"/>
    <w:rsid w:val="004B76DF"/>
    <w:rsid w:val="004C047B"/>
    <w:rsid w:val="004C0983"/>
    <w:rsid w:val="004C1917"/>
    <w:rsid w:val="004C3AD9"/>
    <w:rsid w:val="004C3DA8"/>
    <w:rsid w:val="004C4100"/>
    <w:rsid w:val="004C4340"/>
    <w:rsid w:val="004C46FD"/>
    <w:rsid w:val="004C4B2B"/>
    <w:rsid w:val="004C576F"/>
    <w:rsid w:val="004C5FC3"/>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7A6"/>
    <w:rsid w:val="004F091F"/>
    <w:rsid w:val="004F0A73"/>
    <w:rsid w:val="004F18E7"/>
    <w:rsid w:val="004F1E55"/>
    <w:rsid w:val="004F3397"/>
    <w:rsid w:val="004F45AF"/>
    <w:rsid w:val="004F473E"/>
    <w:rsid w:val="004F481E"/>
    <w:rsid w:val="004F4848"/>
    <w:rsid w:val="004F5472"/>
    <w:rsid w:val="004F6302"/>
    <w:rsid w:val="004F733B"/>
    <w:rsid w:val="004F7641"/>
    <w:rsid w:val="005001F6"/>
    <w:rsid w:val="00500C74"/>
    <w:rsid w:val="00502324"/>
    <w:rsid w:val="0050236E"/>
    <w:rsid w:val="0050289C"/>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58F6"/>
    <w:rsid w:val="005175AD"/>
    <w:rsid w:val="005215D5"/>
    <w:rsid w:val="00522872"/>
    <w:rsid w:val="00522FAF"/>
    <w:rsid w:val="00523C79"/>
    <w:rsid w:val="00523CFC"/>
    <w:rsid w:val="00526420"/>
    <w:rsid w:val="0052771C"/>
    <w:rsid w:val="00527D02"/>
    <w:rsid w:val="00530640"/>
    <w:rsid w:val="00530851"/>
    <w:rsid w:val="005311F2"/>
    <w:rsid w:val="00531989"/>
    <w:rsid w:val="00531ACD"/>
    <w:rsid w:val="00532137"/>
    <w:rsid w:val="005329A7"/>
    <w:rsid w:val="00532F1D"/>
    <w:rsid w:val="005340FF"/>
    <w:rsid w:val="005350CB"/>
    <w:rsid w:val="00535EB0"/>
    <w:rsid w:val="0053620D"/>
    <w:rsid w:val="00536516"/>
    <w:rsid w:val="0053704D"/>
    <w:rsid w:val="005372FA"/>
    <w:rsid w:val="005410B6"/>
    <w:rsid w:val="005413F4"/>
    <w:rsid w:val="00541914"/>
    <w:rsid w:val="00541F3E"/>
    <w:rsid w:val="00542064"/>
    <w:rsid w:val="0054443D"/>
    <w:rsid w:val="00544631"/>
    <w:rsid w:val="00551C3A"/>
    <w:rsid w:val="00551EBF"/>
    <w:rsid w:val="005529FF"/>
    <w:rsid w:val="00552D81"/>
    <w:rsid w:val="00553C23"/>
    <w:rsid w:val="00554202"/>
    <w:rsid w:val="005545EB"/>
    <w:rsid w:val="00554C5A"/>
    <w:rsid w:val="00554E0F"/>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4099"/>
    <w:rsid w:val="0057434E"/>
    <w:rsid w:val="00575FCD"/>
    <w:rsid w:val="0057626C"/>
    <w:rsid w:val="00576714"/>
    <w:rsid w:val="00576D0C"/>
    <w:rsid w:val="00577B85"/>
    <w:rsid w:val="00580085"/>
    <w:rsid w:val="0058058F"/>
    <w:rsid w:val="00580D71"/>
    <w:rsid w:val="005812D1"/>
    <w:rsid w:val="00583FF7"/>
    <w:rsid w:val="005841DD"/>
    <w:rsid w:val="00585824"/>
    <w:rsid w:val="00585A67"/>
    <w:rsid w:val="00586858"/>
    <w:rsid w:val="00586A7D"/>
    <w:rsid w:val="00586C46"/>
    <w:rsid w:val="00586FFD"/>
    <w:rsid w:val="00587AEF"/>
    <w:rsid w:val="00587C31"/>
    <w:rsid w:val="00587D4B"/>
    <w:rsid w:val="00587EBF"/>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167D"/>
    <w:rsid w:val="005D16FC"/>
    <w:rsid w:val="005D1735"/>
    <w:rsid w:val="005D3F6B"/>
    <w:rsid w:val="005D5052"/>
    <w:rsid w:val="005D5077"/>
    <w:rsid w:val="005D5A8D"/>
    <w:rsid w:val="005D5AF2"/>
    <w:rsid w:val="005D600C"/>
    <w:rsid w:val="005E1A9B"/>
    <w:rsid w:val="005E2F9B"/>
    <w:rsid w:val="005E344A"/>
    <w:rsid w:val="005E448B"/>
    <w:rsid w:val="005E4955"/>
    <w:rsid w:val="005E4F8A"/>
    <w:rsid w:val="005E65DF"/>
    <w:rsid w:val="005E683C"/>
    <w:rsid w:val="005E7242"/>
    <w:rsid w:val="005E7986"/>
    <w:rsid w:val="005E7B78"/>
    <w:rsid w:val="005F06BD"/>
    <w:rsid w:val="005F0711"/>
    <w:rsid w:val="005F2344"/>
    <w:rsid w:val="005F31C1"/>
    <w:rsid w:val="005F4E44"/>
    <w:rsid w:val="005F5B65"/>
    <w:rsid w:val="005F6160"/>
    <w:rsid w:val="005F6ED8"/>
    <w:rsid w:val="005F74D5"/>
    <w:rsid w:val="00600AEB"/>
    <w:rsid w:val="006020E5"/>
    <w:rsid w:val="00603255"/>
    <w:rsid w:val="00603453"/>
    <w:rsid w:val="00605A7C"/>
    <w:rsid w:val="00606E15"/>
    <w:rsid w:val="0060714C"/>
    <w:rsid w:val="006071D4"/>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20D67"/>
    <w:rsid w:val="006219CF"/>
    <w:rsid w:val="00623408"/>
    <w:rsid w:val="00623B73"/>
    <w:rsid w:val="00623E77"/>
    <w:rsid w:val="00625A33"/>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7B2"/>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4B22"/>
    <w:rsid w:val="0066578A"/>
    <w:rsid w:val="0066608D"/>
    <w:rsid w:val="00666282"/>
    <w:rsid w:val="0066687B"/>
    <w:rsid w:val="00667A96"/>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70BA"/>
    <w:rsid w:val="00677727"/>
    <w:rsid w:val="006800EA"/>
    <w:rsid w:val="006801DB"/>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C34"/>
    <w:rsid w:val="00693B4D"/>
    <w:rsid w:val="00693D9D"/>
    <w:rsid w:val="00694130"/>
    <w:rsid w:val="00694806"/>
    <w:rsid w:val="006949A0"/>
    <w:rsid w:val="00695279"/>
    <w:rsid w:val="00695E3C"/>
    <w:rsid w:val="00695E43"/>
    <w:rsid w:val="006966A4"/>
    <w:rsid w:val="006966F1"/>
    <w:rsid w:val="00697672"/>
    <w:rsid w:val="00697D77"/>
    <w:rsid w:val="00697DAA"/>
    <w:rsid w:val="006A05C3"/>
    <w:rsid w:val="006A0CD2"/>
    <w:rsid w:val="006A146D"/>
    <w:rsid w:val="006A21B1"/>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88"/>
    <w:rsid w:val="006C731D"/>
    <w:rsid w:val="006D0495"/>
    <w:rsid w:val="006D05FC"/>
    <w:rsid w:val="006D1533"/>
    <w:rsid w:val="006D2CE3"/>
    <w:rsid w:val="006D30B6"/>
    <w:rsid w:val="006D3107"/>
    <w:rsid w:val="006D4E89"/>
    <w:rsid w:val="006D4FA3"/>
    <w:rsid w:val="006D58E9"/>
    <w:rsid w:val="006D5901"/>
    <w:rsid w:val="006D5C4B"/>
    <w:rsid w:val="006D70FB"/>
    <w:rsid w:val="006D72FD"/>
    <w:rsid w:val="006D73A7"/>
    <w:rsid w:val="006D799A"/>
    <w:rsid w:val="006E02CC"/>
    <w:rsid w:val="006E086C"/>
    <w:rsid w:val="006E0C85"/>
    <w:rsid w:val="006E1396"/>
    <w:rsid w:val="006E1ECC"/>
    <w:rsid w:val="006E2CB9"/>
    <w:rsid w:val="006E6A29"/>
    <w:rsid w:val="006F0E6E"/>
    <w:rsid w:val="006F1766"/>
    <w:rsid w:val="006F1880"/>
    <w:rsid w:val="006F1E86"/>
    <w:rsid w:val="006F2940"/>
    <w:rsid w:val="006F3932"/>
    <w:rsid w:val="006F3C0F"/>
    <w:rsid w:val="006F3D9B"/>
    <w:rsid w:val="006F3E5E"/>
    <w:rsid w:val="006F582B"/>
    <w:rsid w:val="006F632F"/>
    <w:rsid w:val="006F722D"/>
    <w:rsid w:val="007014A0"/>
    <w:rsid w:val="00701FD4"/>
    <w:rsid w:val="0070231F"/>
    <w:rsid w:val="00702406"/>
    <w:rsid w:val="0070393D"/>
    <w:rsid w:val="00703B95"/>
    <w:rsid w:val="00704350"/>
    <w:rsid w:val="00704351"/>
    <w:rsid w:val="00704DC1"/>
    <w:rsid w:val="00705AF4"/>
    <w:rsid w:val="0070620D"/>
    <w:rsid w:val="007065E4"/>
    <w:rsid w:val="00706B5A"/>
    <w:rsid w:val="0070724D"/>
    <w:rsid w:val="00707581"/>
    <w:rsid w:val="007108E5"/>
    <w:rsid w:val="007121FD"/>
    <w:rsid w:val="00713183"/>
    <w:rsid w:val="00713A7F"/>
    <w:rsid w:val="007171F1"/>
    <w:rsid w:val="007177C5"/>
    <w:rsid w:val="00720187"/>
    <w:rsid w:val="00721167"/>
    <w:rsid w:val="0072166F"/>
    <w:rsid w:val="00721BBE"/>
    <w:rsid w:val="00721F16"/>
    <w:rsid w:val="00722065"/>
    <w:rsid w:val="007222DA"/>
    <w:rsid w:val="007225FA"/>
    <w:rsid w:val="00722EDC"/>
    <w:rsid w:val="007241F2"/>
    <w:rsid w:val="007242AE"/>
    <w:rsid w:val="00725860"/>
    <w:rsid w:val="00726ECB"/>
    <w:rsid w:val="00727436"/>
    <w:rsid w:val="0073195E"/>
    <w:rsid w:val="00731DF0"/>
    <w:rsid w:val="007342B0"/>
    <w:rsid w:val="00734985"/>
    <w:rsid w:val="007354C8"/>
    <w:rsid w:val="007361CB"/>
    <w:rsid w:val="007361FB"/>
    <w:rsid w:val="00736E72"/>
    <w:rsid w:val="00737054"/>
    <w:rsid w:val="00737210"/>
    <w:rsid w:val="00737690"/>
    <w:rsid w:val="00741187"/>
    <w:rsid w:val="00741FC5"/>
    <w:rsid w:val="007421B9"/>
    <w:rsid w:val="007423F9"/>
    <w:rsid w:val="00742467"/>
    <w:rsid w:val="00742A02"/>
    <w:rsid w:val="0074328C"/>
    <w:rsid w:val="007433FB"/>
    <w:rsid w:val="0074469D"/>
    <w:rsid w:val="00745643"/>
    <w:rsid w:val="00745762"/>
    <w:rsid w:val="00745CA2"/>
    <w:rsid w:val="007466ED"/>
    <w:rsid w:val="0074693E"/>
    <w:rsid w:val="007503CC"/>
    <w:rsid w:val="0075150D"/>
    <w:rsid w:val="00752A91"/>
    <w:rsid w:val="007532BD"/>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A05"/>
    <w:rsid w:val="007960D9"/>
    <w:rsid w:val="00797028"/>
    <w:rsid w:val="00797442"/>
    <w:rsid w:val="00797FC5"/>
    <w:rsid w:val="007A0D21"/>
    <w:rsid w:val="007A0E9B"/>
    <w:rsid w:val="007A1239"/>
    <w:rsid w:val="007A16DD"/>
    <w:rsid w:val="007A251F"/>
    <w:rsid w:val="007A3EBD"/>
    <w:rsid w:val="007A3F42"/>
    <w:rsid w:val="007A58F5"/>
    <w:rsid w:val="007A70AC"/>
    <w:rsid w:val="007A7148"/>
    <w:rsid w:val="007B036F"/>
    <w:rsid w:val="007B18B8"/>
    <w:rsid w:val="007B27B1"/>
    <w:rsid w:val="007B2C5E"/>
    <w:rsid w:val="007B379D"/>
    <w:rsid w:val="007B3F24"/>
    <w:rsid w:val="007B5476"/>
    <w:rsid w:val="007B6544"/>
    <w:rsid w:val="007B66BC"/>
    <w:rsid w:val="007B6804"/>
    <w:rsid w:val="007B68F5"/>
    <w:rsid w:val="007B79AE"/>
    <w:rsid w:val="007B7AF9"/>
    <w:rsid w:val="007B7C6F"/>
    <w:rsid w:val="007C0D4B"/>
    <w:rsid w:val="007C0E3B"/>
    <w:rsid w:val="007C2008"/>
    <w:rsid w:val="007C250B"/>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9D7"/>
    <w:rsid w:val="0082401D"/>
    <w:rsid w:val="00824384"/>
    <w:rsid w:val="0082529F"/>
    <w:rsid w:val="008300D4"/>
    <w:rsid w:val="0083050B"/>
    <w:rsid w:val="00830884"/>
    <w:rsid w:val="00831A19"/>
    <w:rsid w:val="0083209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FF3"/>
    <w:rsid w:val="00852467"/>
    <w:rsid w:val="00852F92"/>
    <w:rsid w:val="008532BB"/>
    <w:rsid w:val="00853447"/>
    <w:rsid w:val="0085355F"/>
    <w:rsid w:val="00853807"/>
    <w:rsid w:val="008539D1"/>
    <w:rsid w:val="008542B8"/>
    <w:rsid w:val="0085441F"/>
    <w:rsid w:val="0085515C"/>
    <w:rsid w:val="0085661C"/>
    <w:rsid w:val="00856F3A"/>
    <w:rsid w:val="008573D5"/>
    <w:rsid w:val="00861C6A"/>
    <w:rsid w:val="00861E53"/>
    <w:rsid w:val="008628A4"/>
    <w:rsid w:val="0086350A"/>
    <w:rsid w:val="00863659"/>
    <w:rsid w:val="008636DA"/>
    <w:rsid w:val="00863817"/>
    <w:rsid w:val="00866078"/>
    <w:rsid w:val="00866368"/>
    <w:rsid w:val="00866716"/>
    <w:rsid w:val="00867A93"/>
    <w:rsid w:val="0087001D"/>
    <w:rsid w:val="008701FC"/>
    <w:rsid w:val="008702CB"/>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CB2"/>
    <w:rsid w:val="00881D66"/>
    <w:rsid w:val="00881D74"/>
    <w:rsid w:val="00881E94"/>
    <w:rsid w:val="008832C7"/>
    <w:rsid w:val="00883D07"/>
    <w:rsid w:val="00884432"/>
    <w:rsid w:val="0088484F"/>
    <w:rsid w:val="008848F9"/>
    <w:rsid w:val="00884F33"/>
    <w:rsid w:val="00886384"/>
    <w:rsid w:val="008874D6"/>
    <w:rsid w:val="0088781E"/>
    <w:rsid w:val="00887A11"/>
    <w:rsid w:val="008901EC"/>
    <w:rsid w:val="0089022D"/>
    <w:rsid w:val="008910BC"/>
    <w:rsid w:val="00891F65"/>
    <w:rsid w:val="00892751"/>
    <w:rsid w:val="00892E8C"/>
    <w:rsid w:val="0089310A"/>
    <w:rsid w:val="0089332E"/>
    <w:rsid w:val="00893A83"/>
    <w:rsid w:val="008951AF"/>
    <w:rsid w:val="008951CE"/>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95C"/>
    <w:rsid w:val="008B3082"/>
    <w:rsid w:val="008B3B2B"/>
    <w:rsid w:val="008B3FE9"/>
    <w:rsid w:val="008B5998"/>
    <w:rsid w:val="008B59CE"/>
    <w:rsid w:val="008B5D5D"/>
    <w:rsid w:val="008B65BF"/>
    <w:rsid w:val="008B7628"/>
    <w:rsid w:val="008B7C85"/>
    <w:rsid w:val="008C089D"/>
    <w:rsid w:val="008C0932"/>
    <w:rsid w:val="008C1BA4"/>
    <w:rsid w:val="008C1E1F"/>
    <w:rsid w:val="008C1F04"/>
    <w:rsid w:val="008C26D3"/>
    <w:rsid w:val="008C2847"/>
    <w:rsid w:val="008C2F23"/>
    <w:rsid w:val="008C362A"/>
    <w:rsid w:val="008C38C3"/>
    <w:rsid w:val="008C3E63"/>
    <w:rsid w:val="008C429B"/>
    <w:rsid w:val="008C4A13"/>
    <w:rsid w:val="008C5CEA"/>
    <w:rsid w:val="008C5DAD"/>
    <w:rsid w:val="008C6158"/>
    <w:rsid w:val="008C6D99"/>
    <w:rsid w:val="008D041A"/>
    <w:rsid w:val="008D1634"/>
    <w:rsid w:val="008D1A60"/>
    <w:rsid w:val="008D1AD9"/>
    <w:rsid w:val="008D23A3"/>
    <w:rsid w:val="008D28D2"/>
    <w:rsid w:val="008D2DE8"/>
    <w:rsid w:val="008D35E2"/>
    <w:rsid w:val="008D3783"/>
    <w:rsid w:val="008D3DCE"/>
    <w:rsid w:val="008D5382"/>
    <w:rsid w:val="008D5987"/>
    <w:rsid w:val="008D6F61"/>
    <w:rsid w:val="008D72AF"/>
    <w:rsid w:val="008E028A"/>
    <w:rsid w:val="008E0C4E"/>
    <w:rsid w:val="008E1464"/>
    <w:rsid w:val="008E1499"/>
    <w:rsid w:val="008E2A4C"/>
    <w:rsid w:val="008E2D82"/>
    <w:rsid w:val="008E2E7B"/>
    <w:rsid w:val="008E3287"/>
    <w:rsid w:val="008E42F3"/>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A85"/>
    <w:rsid w:val="00904FF2"/>
    <w:rsid w:val="00905947"/>
    <w:rsid w:val="00906608"/>
    <w:rsid w:val="00906D82"/>
    <w:rsid w:val="00906DFE"/>
    <w:rsid w:val="00906EB2"/>
    <w:rsid w:val="00910E77"/>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7C22"/>
    <w:rsid w:val="00931998"/>
    <w:rsid w:val="009336F2"/>
    <w:rsid w:val="00933AA5"/>
    <w:rsid w:val="00933E76"/>
    <w:rsid w:val="00934041"/>
    <w:rsid w:val="00936437"/>
    <w:rsid w:val="00936BA2"/>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6B9"/>
    <w:rsid w:val="00952888"/>
    <w:rsid w:val="00953202"/>
    <w:rsid w:val="00953720"/>
    <w:rsid w:val="0095458F"/>
    <w:rsid w:val="00955173"/>
    <w:rsid w:val="009551EB"/>
    <w:rsid w:val="0095588F"/>
    <w:rsid w:val="00956559"/>
    <w:rsid w:val="009565CE"/>
    <w:rsid w:val="00957785"/>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827"/>
    <w:rsid w:val="00975295"/>
    <w:rsid w:val="009753D5"/>
    <w:rsid w:val="00976899"/>
    <w:rsid w:val="00980BB7"/>
    <w:rsid w:val="00980C08"/>
    <w:rsid w:val="00981C27"/>
    <w:rsid w:val="00981F80"/>
    <w:rsid w:val="0098283A"/>
    <w:rsid w:val="009828F3"/>
    <w:rsid w:val="00983617"/>
    <w:rsid w:val="00983803"/>
    <w:rsid w:val="00983D39"/>
    <w:rsid w:val="009847B6"/>
    <w:rsid w:val="00984A59"/>
    <w:rsid w:val="00984A9B"/>
    <w:rsid w:val="009857C2"/>
    <w:rsid w:val="00986107"/>
    <w:rsid w:val="0098693B"/>
    <w:rsid w:val="0098758A"/>
    <w:rsid w:val="00987ACF"/>
    <w:rsid w:val="00987E73"/>
    <w:rsid w:val="00991707"/>
    <w:rsid w:val="009919A8"/>
    <w:rsid w:val="00992C5B"/>
    <w:rsid w:val="00993C19"/>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B2A"/>
    <w:rsid w:val="009B030D"/>
    <w:rsid w:val="009B1152"/>
    <w:rsid w:val="009B16DC"/>
    <w:rsid w:val="009B2635"/>
    <w:rsid w:val="009B3763"/>
    <w:rsid w:val="009B3CDE"/>
    <w:rsid w:val="009B4442"/>
    <w:rsid w:val="009B48E1"/>
    <w:rsid w:val="009B491E"/>
    <w:rsid w:val="009B4A3C"/>
    <w:rsid w:val="009B4BE2"/>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717"/>
    <w:rsid w:val="009C7CB5"/>
    <w:rsid w:val="009D0526"/>
    <w:rsid w:val="009D05E4"/>
    <w:rsid w:val="009D08B2"/>
    <w:rsid w:val="009D126E"/>
    <w:rsid w:val="009D1504"/>
    <w:rsid w:val="009D159D"/>
    <w:rsid w:val="009D16F8"/>
    <w:rsid w:val="009D216B"/>
    <w:rsid w:val="009D23DD"/>
    <w:rsid w:val="009D33EC"/>
    <w:rsid w:val="009D3828"/>
    <w:rsid w:val="009D38EC"/>
    <w:rsid w:val="009D3B9B"/>
    <w:rsid w:val="009D434C"/>
    <w:rsid w:val="009D5354"/>
    <w:rsid w:val="009D53B0"/>
    <w:rsid w:val="009D626F"/>
    <w:rsid w:val="009D7E16"/>
    <w:rsid w:val="009E0831"/>
    <w:rsid w:val="009E1411"/>
    <w:rsid w:val="009E2F3A"/>
    <w:rsid w:val="009E30BF"/>
    <w:rsid w:val="009E3C30"/>
    <w:rsid w:val="009E4A6D"/>
    <w:rsid w:val="009E57FD"/>
    <w:rsid w:val="009E5CB8"/>
    <w:rsid w:val="009E6249"/>
    <w:rsid w:val="009E6825"/>
    <w:rsid w:val="009E6AAF"/>
    <w:rsid w:val="009E74B4"/>
    <w:rsid w:val="009E7868"/>
    <w:rsid w:val="009E78E9"/>
    <w:rsid w:val="009E7EF9"/>
    <w:rsid w:val="009F1246"/>
    <w:rsid w:val="009F1A60"/>
    <w:rsid w:val="009F1C40"/>
    <w:rsid w:val="009F2254"/>
    <w:rsid w:val="009F29F6"/>
    <w:rsid w:val="009F2F98"/>
    <w:rsid w:val="009F300E"/>
    <w:rsid w:val="009F30D5"/>
    <w:rsid w:val="009F3E83"/>
    <w:rsid w:val="009F43A1"/>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62C1"/>
    <w:rsid w:val="00A07F77"/>
    <w:rsid w:val="00A10150"/>
    <w:rsid w:val="00A10836"/>
    <w:rsid w:val="00A10B03"/>
    <w:rsid w:val="00A11DC6"/>
    <w:rsid w:val="00A1231B"/>
    <w:rsid w:val="00A12C8B"/>
    <w:rsid w:val="00A12F3B"/>
    <w:rsid w:val="00A130D8"/>
    <w:rsid w:val="00A147EE"/>
    <w:rsid w:val="00A15091"/>
    <w:rsid w:val="00A153BF"/>
    <w:rsid w:val="00A15491"/>
    <w:rsid w:val="00A16042"/>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848"/>
    <w:rsid w:val="00A25A00"/>
    <w:rsid w:val="00A267A1"/>
    <w:rsid w:val="00A26C0B"/>
    <w:rsid w:val="00A30679"/>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3AC"/>
    <w:rsid w:val="00A903ED"/>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C89"/>
    <w:rsid w:val="00AC5218"/>
    <w:rsid w:val="00AC56F3"/>
    <w:rsid w:val="00AC7662"/>
    <w:rsid w:val="00AC7B40"/>
    <w:rsid w:val="00AD026E"/>
    <w:rsid w:val="00AD0392"/>
    <w:rsid w:val="00AD11D0"/>
    <w:rsid w:val="00AD16D8"/>
    <w:rsid w:val="00AD1777"/>
    <w:rsid w:val="00AD2BFE"/>
    <w:rsid w:val="00AD398D"/>
    <w:rsid w:val="00AD4972"/>
    <w:rsid w:val="00AD6489"/>
    <w:rsid w:val="00AD6CBD"/>
    <w:rsid w:val="00AD7532"/>
    <w:rsid w:val="00AD778F"/>
    <w:rsid w:val="00AE0294"/>
    <w:rsid w:val="00AE209B"/>
    <w:rsid w:val="00AE2CEA"/>
    <w:rsid w:val="00AE3499"/>
    <w:rsid w:val="00AE495D"/>
    <w:rsid w:val="00AE54CF"/>
    <w:rsid w:val="00AE60EC"/>
    <w:rsid w:val="00AE731E"/>
    <w:rsid w:val="00AE7EBC"/>
    <w:rsid w:val="00AF246E"/>
    <w:rsid w:val="00AF283A"/>
    <w:rsid w:val="00AF2F7E"/>
    <w:rsid w:val="00AF33B9"/>
    <w:rsid w:val="00AF3D0C"/>
    <w:rsid w:val="00AF3FF6"/>
    <w:rsid w:val="00AF4753"/>
    <w:rsid w:val="00AF5338"/>
    <w:rsid w:val="00AF53FA"/>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8C4"/>
    <w:rsid w:val="00B11E0F"/>
    <w:rsid w:val="00B11F4A"/>
    <w:rsid w:val="00B144EC"/>
    <w:rsid w:val="00B15151"/>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C61"/>
    <w:rsid w:val="00B36F40"/>
    <w:rsid w:val="00B37BB4"/>
    <w:rsid w:val="00B401E9"/>
    <w:rsid w:val="00B4161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176"/>
    <w:rsid w:val="00B8193E"/>
    <w:rsid w:val="00B81EB9"/>
    <w:rsid w:val="00B82720"/>
    <w:rsid w:val="00B82B19"/>
    <w:rsid w:val="00B82EBE"/>
    <w:rsid w:val="00B835D0"/>
    <w:rsid w:val="00B83BFB"/>
    <w:rsid w:val="00B85094"/>
    <w:rsid w:val="00B85C12"/>
    <w:rsid w:val="00B86524"/>
    <w:rsid w:val="00B87230"/>
    <w:rsid w:val="00B87A11"/>
    <w:rsid w:val="00B87D67"/>
    <w:rsid w:val="00B904D1"/>
    <w:rsid w:val="00B90A7C"/>
    <w:rsid w:val="00B910A4"/>
    <w:rsid w:val="00B910F9"/>
    <w:rsid w:val="00B92583"/>
    <w:rsid w:val="00B9266D"/>
    <w:rsid w:val="00B93891"/>
    <w:rsid w:val="00B96300"/>
    <w:rsid w:val="00B970CD"/>
    <w:rsid w:val="00BA033E"/>
    <w:rsid w:val="00BA04A7"/>
    <w:rsid w:val="00BA04CE"/>
    <w:rsid w:val="00BA1542"/>
    <w:rsid w:val="00BA1576"/>
    <w:rsid w:val="00BA1582"/>
    <w:rsid w:val="00BA2EDA"/>
    <w:rsid w:val="00BA402B"/>
    <w:rsid w:val="00BA478C"/>
    <w:rsid w:val="00BA4D9D"/>
    <w:rsid w:val="00BA5020"/>
    <w:rsid w:val="00BA6156"/>
    <w:rsid w:val="00BA7FE6"/>
    <w:rsid w:val="00BB081E"/>
    <w:rsid w:val="00BB0CDB"/>
    <w:rsid w:val="00BB0DB7"/>
    <w:rsid w:val="00BB0DD9"/>
    <w:rsid w:val="00BB0E49"/>
    <w:rsid w:val="00BB1D31"/>
    <w:rsid w:val="00BB280B"/>
    <w:rsid w:val="00BB35C1"/>
    <w:rsid w:val="00BB3AD2"/>
    <w:rsid w:val="00BB49AC"/>
    <w:rsid w:val="00BB4F95"/>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DCB"/>
    <w:rsid w:val="00BF5263"/>
    <w:rsid w:val="00BF62DB"/>
    <w:rsid w:val="00BF6D1D"/>
    <w:rsid w:val="00BF6FB5"/>
    <w:rsid w:val="00BF7A56"/>
    <w:rsid w:val="00C0017A"/>
    <w:rsid w:val="00C004D1"/>
    <w:rsid w:val="00C00A16"/>
    <w:rsid w:val="00C00BCE"/>
    <w:rsid w:val="00C0135E"/>
    <w:rsid w:val="00C018F7"/>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3111D"/>
    <w:rsid w:val="00C31238"/>
    <w:rsid w:val="00C3143D"/>
    <w:rsid w:val="00C319E5"/>
    <w:rsid w:val="00C3207A"/>
    <w:rsid w:val="00C33395"/>
    <w:rsid w:val="00C3400A"/>
    <w:rsid w:val="00C346DC"/>
    <w:rsid w:val="00C35A89"/>
    <w:rsid w:val="00C35D73"/>
    <w:rsid w:val="00C36F72"/>
    <w:rsid w:val="00C40313"/>
    <w:rsid w:val="00C4064E"/>
    <w:rsid w:val="00C40B79"/>
    <w:rsid w:val="00C40BA4"/>
    <w:rsid w:val="00C41A24"/>
    <w:rsid w:val="00C420A3"/>
    <w:rsid w:val="00C42898"/>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14D0"/>
    <w:rsid w:val="00C61B16"/>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1D7F"/>
    <w:rsid w:val="00C93AC5"/>
    <w:rsid w:val="00C94003"/>
    <w:rsid w:val="00C943A2"/>
    <w:rsid w:val="00C945A7"/>
    <w:rsid w:val="00C9481E"/>
    <w:rsid w:val="00C94E09"/>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529"/>
    <w:rsid w:val="00CC5C1F"/>
    <w:rsid w:val="00CC6851"/>
    <w:rsid w:val="00CC7137"/>
    <w:rsid w:val="00CC7151"/>
    <w:rsid w:val="00CD0DEF"/>
    <w:rsid w:val="00CD1085"/>
    <w:rsid w:val="00CD1917"/>
    <w:rsid w:val="00CD1F68"/>
    <w:rsid w:val="00CD2479"/>
    <w:rsid w:val="00CD2DC7"/>
    <w:rsid w:val="00CD3CA1"/>
    <w:rsid w:val="00CD47B9"/>
    <w:rsid w:val="00CD49C3"/>
    <w:rsid w:val="00CD568A"/>
    <w:rsid w:val="00CD5799"/>
    <w:rsid w:val="00CD632A"/>
    <w:rsid w:val="00CD64E8"/>
    <w:rsid w:val="00CD64EE"/>
    <w:rsid w:val="00CD6D90"/>
    <w:rsid w:val="00CD7645"/>
    <w:rsid w:val="00CD76BC"/>
    <w:rsid w:val="00CD7BF2"/>
    <w:rsid w:val="00CE0641"/>
    <w:rsid w:val="00CE1763"/>
    <w:rsid w:val="00CE3435"/>
    <w:rsid w:val="00CE354F"/>
    <w:rsid w:val="00CE372A"/>
    <w:rsid w:val="00CE57E7"/>
    <w:rsid w:val="00CE58D6"/>
    <w:rsid w:val="00CE66B6"/>
    <w:rsid w:val="00CE67F0"/>
    <w:rsid w:val="00CE69F2"/>
    <w:rsid w:val="00CF0502"/>
    <w:rsid w:val="00CF0FBA"/>
    <w:rsid w:val="00CF145D"/>
    <w:rsid w:val="00CF18C8"/>
    <w:rsid w:val="00CF2A46"/>
    <w:rsid w:val="00CF387A"/>
    <w:rsid w:val="00CF3908"/>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960"/>
    <w:rsid w:val="00D20A83"/>
    <w:rsid w:val="00D21687"/>
    <w:rsid w:val="00D2245B"/>
    <w:rsid w:val="00D22705"/>
    <w:rsid w:val="00D22C00"/>
    <w:rsid w:val="00D23075"/>
    <w:rsid w:val="00D237B8"/>
    <w:rsid w:val="00D246CA"/>
    <w:rsid w:val="00D24BC2"/>
    <w:rsid w:val="00D24C6D"/>
    <w:rsid w:val="00D25548"/>
    <w:rsid w:val="00D25B51"/>
    <w:rsid w:val="00D25F4D"/>
    <w:rsid w:val="00D261C0"/>
    <w:rsid w:val="00D26923"/>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1255"/>
    <w:rsid w:val="00D42611"/>
    <w:rsid w:val="00D4286A"/>
    <w:rsid w:val="00D43456"/>
    <w:rsid w:val="00D434DD"/>
    <w:rsid w:val="00D44157"/>
    <w:rsid w:val="00D45C47"/>
    <w:rsid w:val="00D45F81"/>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21B1"/>
    <w:rsid w:val="00D72F36"/>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62C"/>
    <w:rsid w:val="00D90423"/>
    <w:rsid w:val="00D91308"/>
    <w:rsid w:val="00D91C4F"/>
    <w:rsid w:val="00D93449"/>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A3F"/>
    <w:rsid w:val="00DB1FD7"/>
    <w:rsid w:val="00DB231E"/>
    <w:rsid w:val="00DB2CB3"/>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6095"/>
    <w:rsid w:val="00DC60E5"/>
    <w:rsid w:val="00DC6758"/>
    <w:rsid w:val="00DC6DE3"/>
    <w:rsid w:val="00DC7365"/>
    <w:rsid w:val="00DD0345"/>
    <w:rsid w:val="00DD1717"/>
    <w:rsid w:val="00DD394D"/>
    <w:rsid w:val="00DD44D3"/>
    <w:rsid w:val="00DD480D"/>
    <w:rsid w:val="00DD4C7A"/>
    <w:rsid w:val="00DD660F"/>
    <w:rsid w:val="00DD6832"/>
    <w:rsid w:val="00DD6E82"/>
    <w:rsid w:val="00DD781F"/>
    <w:rsid w:val="00DE0780"/>
    <w:rsid w:val="00DE0810"/>
    <w:rsid w:val="00DE1332"/>
    <w:rsid w:val="00DE1590"/>
    <w:rsid w:val="00DE2594"/>
    <w:rsid w:val="00DE4C9E"/>
    <w:rsid w:val="00DE5BEA"/>
    <w:rsid w:val="00DE5CF2"/>
    <w:rsid w:val="00DE6CD9"/>
    <w:rsid w:val="00DE7BAD"/>
    <w:rsid w:val="00DF074D"/>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26F2"/>
    <w:rsid w:val="00E027CF"/>
    <w:rsid w:val="00E033D1"/>
    <w:rsid w:val="00E03F06"/>
    <w:rsid w:val="00E04BBA"/>
    <w:rsid w:val="00E06E64"/>
    <w:rsid w:val="00E072B4"/>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BE3"/>
    <w:rsid w:val="00E41EC9"/>
    <w:rsid w:val="00E433AF"/>
    <w:rsid w:val="00E446AF"/>
    <w:rsid w:val="00E4555C"/>
    <w:rsid w:val="00E458E1"/>
    <w:rsid w:val="00E460D7"/>
    <w:rsid w:val="00E471E9"/>
    <w:rsid w:val="00E4724A"/>
    <w:rsid w:val="00E47532"/>
    <w:rsid w:val="00E47912"/>
    <w:rsid w:val="00E50462"/>
    <w:rsid w:val="00E506DE"/>
    <w:rsid w:val="00E52CE3"/>
    <w:rsid w:val="00E5377A"/>
    <w:rsid w:val="00E53AFF"/>
    <w:rsid w:val="00E540E4"/>
    <w:rsid w:val="00E54ACF"/>
    <w:rsid w:val="00E54BAF"/>
    <w:rsid w:val="00E55521"/>
    <w:rsid w:val="00E55FAD"/>
    <w:rsid w:val="00E60EB8"/>
    <w:rsid w:val="00E6128A"/>
    <w:rsid w:val="00E619BC"/>
    <w:rsid w:val="00E61A20"/>
    <w:rsid w:val="00E626A8"/>
    <w:rsid w:val="00E62CAF"/>
    <w:rsid w:val="00E6334B"/>
    <w:rsid w:val="00E64D00"/>
    <w:rsid w:val="00E650BC"/>
    <w:rsid w:val="00E65A2A"/>
    <w:rsid w:val="00E6631B"/>
    <w:rsid w:val="00E679DE"/>
    <w:rsid w:val="00E67DDE"/>
    <w:rsid w:val="00E706C4"/>
    <w:rsid w:val="00E7096F"/>
    <w:rsid w:val="00E71AEF"/>
    <w:rsid w:val="00E71DF8"/>
    <w:rsid w:val="00E72FF1"/>
    <w:rsid w:val="00E73AFC"/>
    <w:rsid w:val="00E74373"/>
    <w:rsid w:val="00E757C5"/>
    <w:rsid w:val="00E778CA"/>
    <w:rsid w:val="00E77BED"/>
    <w:rsid w:val="00E77CE5"/>
    <w:rsid w:val="00E8147A"/>
    <w:rsid w:val="00E81525"/>
    <w:rsid w:val="00E81B18"/>
    <w:rsid w:val="00E822DC"/>
    <w:rsid w:val="00E823F4"/>
    <w:rsid w:val="00E82F72"/>
    <w:rsid w:val="00E840B4"/>
    <w:rsid w:val="00E8445E"/>
    <w:rsid w:val="00E8489B"/>
    <w:rsid w:val="00E85CCA"/>
    <w:rsid w:val="00E85D8F"/>
    <w:rsid w:val="00E869C9"/>
    <w:rsid w:val="00E86D28"/>
    <w:rsid w:val="00E877E7"/>
    <w:rsid w:val="00E91ADE"/>
    <w:rsid w:val="00E91F75"/>
    <w:rsid w:val="00E93652"/>
    <w:rsid w:val="00E93C4A"/>
    <w:rsid w:val="00E93DEA"/>
    <w:rsid w:val="00E94E03"/>
    <w:rsid w:val="00E967C7"/>
    <w:rsid w:val="00E96CC9"/>
    <w:rsid w:val="00EA0CF5"/>
    <w:rsid w:val="00EA1D65"/>
    <w:rsid w:val="00EA2E9A"/>
    <w:rsid w:val="00EA2F37"/>
    <w:rsid w:val="00EA3449"/>
    <w:rsid w:val="00EA4BA7"/>
    <w:rsid w:val="00EA6025"/>
    <w:rsid w:val="00EA6CAC"/>
    <w:rsid w:val="00EA70E6"/>
    <w:rsid w:val="00EA7830"/>
    <w:rsid w:val="00EA7C74"/>
    <w:rsid w:val="00EA7CF4"/>
    <w:rsid w:val="00EA7E5F"/>
    <w:rsid w:val="00EB0187"/>
    <w:rsid w:val="00EB046A"/>
    <w:rsid w:val="00EB06B3"/>
    <w:rsid w:val="00EB0882"/>
    <w:rsid w:val="00EB0902"/>
    <w:rsid w:val="00EB17E9"/>
    <w:rsid w:val="00EB1CD0"/>
    <w:rsid w:val="00EB24DE"/>
    <w:rsid w:val="00EB2F37"/>
    <w:rsid w:val="00EB449B"/>
    <w:rsid w:val="00EB4819"/>
    <w:rsid w:val="00EB4AD1"/>
    <w:rsid w:val="00EB51CC"/>
    <w:rsid w:val="00EB5452"/>
    <w:rsid w:val="00EC12F5"/>
    <w:rsid w:val="00EC1BA5"/>
    <w:rsid w:val="00EC21D8"/>
    <w:rsid w:val="00EC3DAA"/>
    <w:rsid w:val="00EC3E5B"/>
    <w:rsid w:val="00EC473A"/>
    <w:rsid w:val="00EC4B40"/>
    <w:rsid w:val="00EC4F3A"/>
    <w:rsid w:val="00EC54F2"/>
    <w:rsid w:val="00EC5CE6"/>
    <w:rsid w:val="00EC6845"/>
    <w:rsid w:val="00EC7744"/>
    <w:rsid w:val="00EC7BDF"/>
    <w:rsid w:val="00EC7CD5"/>
    <w:rsid w:val="00EC7F89"/>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B3B"/>
    <w:rsid w:val="00EE3286"/>
    <w:rsid w:val="00EE35A2"/>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B17"/>
    <w:rsid w:val="00EF2BD5"/>
    <w:rsid w:val="00EF3251"/>
    <w:rsid w:val="00EF3F2A"/>
    <w:rsid w:val="00EF3FC3"/>
    <w:rsid w:val="00EF40CB"/>
    <w:rsid w:val="00EF4E7B"/>
    <w:rsid w:val="00EF6BBF"/>
    <w:rsid w:val="00EF6D7F"/>
    <w:rsid w:val="00EF7AB1"/>
    <w:rsid w:val="00EF7FBD"/>
    <w:rsid w:val="00F00071"/>
    <w:rsid w:val="00F0195B"/>
    <w:rsid w:val="00F023E7"/>
    <w:rsid w:val="00F029CE"/>
    <w:rsid w:val="00F03CBA"/>
    <w:rsid w:val="00F04199"/>
    <w:rsid w:val="00F0449D"/>
    <w:rsid w:val="00F04BDE"/>
    <w:rsid w:val="00F04F41"/>
    <w:rsid w:val="00F058B2"/>
    <w:rsid w:val="00F06D1D"/>
    <w:rsid w:val="00F07936"/>
    <w:rsid w:val="00F07E9E"/>
    <w:rsid w:val="00F104EB"/>
    <w:rsid w:val="00F10DBA"/>
    <w:rsid w:val="00F11511"/>
    <w:rsid w:val="00F11694"/>
    <w:rsid w:val="00F12AC2"/>
    <w:rsid w:val="00F132B8"/>
    <w:rsid w:val="00F13677"/>
    <w:rsid w:val="00F13F71"/>
    <w:rsid w:val="00F170D5"/>
    <w:rsid w:val="00F17E26"/>
    <w:rsid w:val="00F21383"/>
    <w:rsid w:val="00F2167D"/>
    <w:rsid w:val="00F21F5C"/>
    <w:rsid w:val="00F2247A"/>
    <w:rsid w:val="00F227A7"/>
    <w:rsid w:val="00F22A64"/>
    <w:rsid w:val="00F2325E"/>
    <w:rsid w:val="00F2342D"/>
    <w:rsid w:val="00F24279"/>
    <w:rsid w:val="00F2442A"/>
    <w:rsid w:val="00F24BFD"/>
    <w:rsid w:val="00F253FF"/>
    <w:rsid w:val="00F25974"/>
    <w:rsid w:val="00F3133E"/>
    <w:rsid w:val="00F328D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4081"/>
    <w:rsid w:val="00F6414B"/>
    <w:rsid w:val="00F64F70"/>
    <w:rsid w:val="00F65FE8"/>
    <w:rsid w:val="00F664F3"/>
    <w:rsid w:val="00F665F5"/>
    <w:rsid w:val="00F67317"/>
    <w:rsid w:val="00F67BAB"/>
    <w:rsid w:val="00F7112A"/>
    <w:rsid w:val="00F717C7"/>
    <w:rsid w:val="00F71BC4"/>
    <w:rsid w:val="00F735C5"/>
    <w:rsid w:val="00F7364D"/>
    <w:rsid w:val="00F74149"/>
    <w:rsid w:val="00F7443D"/>
    <w:rsid w:val="00F744EA"/>
    <w:rsid w:val="00F7663E"/>
    <w:rsid w:val="00F769E6"/>
    <w:rsid w:val="00F77596"/>
    <w:rsid w:val="00F77E77"/>
    <w:rsid w:val="00F80923"/>
    <w:rsid w:val="00F80F13"/>
    <w:rsid w:val="00F81322"/>
    <w:rsid w:val="00F847AA"/>
    <w:rsid w:val="00F8483F"/>
    <w:rsid w:val="00F8492E"/>
    <w:rsid w:val="00F8495C"/>
    <w:rsid w:val="00F84A90"/>
    <w:rsid w:val="00F84A97"/>
    <w:rsid w:val="00F84ACC"/>
    <w:rsid w:val="00F84E3C"/>
    <w:rsid w:val="00F851E9"/>
    <w:rsid w:val="00F853E2"/>
    <w:rsid w:val="00F85B46"/>
    <w:rsid w:val="00F87A39"/>
    <w:rsid w:val="00F87C0B"/>
    <w:rsid w:val="00F87EFA"/>
    <w:rsid w:val="00F90F41"/>
    <w:rsid w:val="00F91A65"/>
    <w:rsid w:val="00F93AF7"/>
    <w:rsid w:val="00F94194"/>
    <w:rsid w:val="00F94D05"/>
    <w:rsid w:val="00F95F7E"/>
    <w:rsid w:val="00F963F7"/>
    <w:rsid w:val="00F968BC"/>
    <w:rsid w:val="00FA16A7"/>
    <w:rsid w:val="00FA19D8"/>
    <w:rsid w:val="00FA1DC0"/>
    <w:rsid w:val="00FA1FFE"/>
    <w:rsid w:val="00FA2640"/>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764A"/>
    <w:rsid w:val="00FD00AD"/>
    <w:rsid w:val="00FD1CB9"/>
    <w:rsid w:val="00FD23B8"/>
    <w:rsid w:val="00FD24E1"/>
    <w:rsid w:val="00FD33F2"/>
    <w:rsid w:val="00FD3630"/>
    <w:rsid w:val="00FD4F6D"/>
    <w:rsid w:val="00FD75B8"/>
    <w:rsid w:val="00FD78E1"/>
    <w:rsid w:val="00FE00C0"/>
    <w:rsid w:val="00FE109F"/>
    <w:rsid w:val="00FE1185"/>
    <w:rsid w:val="00FE3C1C"/>
    <w:rsid w:val="00FE40FE"/>
    <w:rsid w:val="00FE5C52"/>
    <w:rsid w:val="00FE5F8C"/>
    <w:rsid w:val="00FE751C"/>
    <w:rsid w:val="00FF04E9"/>
    <w:rsid w:val="00FF1C62"/>
    <w:rsid w:val="00FF1F6D"/>
    <w:rsid w:val="00FF1FB6"/>
    <w:rsid w:val="00FF2062"/>
    <w:rsid w:val="00FF237B"/>
    <w:rsid w:val="00FF3941"/>
    <w:rsid w:val="00FF48BD"/>
    <w:rsid w:val="00FF4CD3"/>
    <w:rsid w:val="00FF53A5"/>
    <w:rsid w:val="00FF6207"/>
    <w:rsid w:val="00FF682A"/>
    <w:rsid w:val="00FF6C63"/>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EBFA376-35A7-42D8-86AA-EF93B68F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D1AA-C41E-4CE0-9D01-0A95A8FB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2704</Words>
  <Characters>15415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YangYubo2</cp:lastModifiedBy>
  <cp:revision>106</cp:revision>
  <dcterms:created xsi:type="dcterms:W3CDTF">2021-01-15T14:35:00Z</dcterms:created>
  <dcterms:modified xsi:type="dcterms:W3CDTF">2021-01-19T06:53:00Z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(3)sRqAR7F/Qnd+8Cjb4TIGytErVzocWIqvg7NiSvXLRw3pjXaafzRjV9PRtpsc8NS7eLV6/sQe
5wKf3VL1wNp5D7NMc7dEBQdkcfRrDPwVD/SEuFdXjS+0oa2g+OmtnYc7W3qt8EB8n2EGveSW
nuzVeeHUM3cwKZiRmiTHSgp8PNo2XSSKipGTg76ue9EfzXAbLWAdznB0X+Z/PME8sx60FY/k
1ceZotrxlMTtpdQ6Yq</vt:lpwstr>
  </property>
  <property fmtid="{D5CDD505-2E9C-101B-9397-08002B2CF9AE}" pid="3" name="_2015_ms_pID_7253431">
    <vt:lpwstr>KwNMzxO0ZH0j/vi8BeAPQCwV9pmjtrsNE5VO8feybEci0RLRnBA1yl
59jvGpx+PGm9w757KrHCVWP8pD+bysAlyvN/mBsrnj+zScvBaAvMMSQhjU0oXw82EWW5af1O
q5tcgO6ZXUbJHaBFxtYAKiMhGulSc1dB01a1tHNjTy0HKx1PWu5qlEaZc7iD6pWRswmIMBD7
DwhR24QA21ezM7tbGb43R12B9D7RDK0Aj0dk</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1610715370</vt:lpwstr>
  </property>
</Properties>
</file>