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1E099" w14:textId="469120A4" w:rsidR="00396055" w:rsidRPr="00D74B92" w:rsidRDefault="00396055" w:rsidP="00396055">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104-e</w:t>
      </w:r>
      <w:r w:rsidRPr="00D74B92">
        <w:rPr>
          <w:rFonts w:ascii="Arial" w:hAnsi="Arial" w:cs="Arial"/>
          <w:b/>
          <w:kern w:val="2"/>
          <w:lang w:eastAsia="zh-CN"/>
        </w:rPr>
        <w:tab/>
      </w:r>
      <w:r w:rsidRPr="004154F5">
        <w:rPr>
          <w:rFonts w:ascii="Arial" w:hAnsi="Arial" w:cs="Arial"/>
          <w:b/>
          <w:kern w:val="2"/>
          <w:lang w:eastAsia="zh-CN"/>
        </w:rPr>
        <w:t>R1-2</w:t>
      </w:r>
      <w:r w:rsidR="005F4B46">
        <w:rPr>
          <w:rFonts w:ascii="Arial" w:hAnsi="Arial" w:cs="Arial"/>
          <w:b/>
          <w:kern w:val="2"/>
          <w:lang w:eastAsia="zh-CN"/>
        </w:rPr>
        <w:t>1</w:t>
      </w:r>
      <w:r w:rsidR="00665DBF">
        <w:rPr>
          <w:rFonts w:ascii="Arial" w:hAnsi="Arial" w:cs="Arial"/>
          <w:b/>
          <w:kern w:val="2"/>
          <w:lang w:eastAsia="zh-CN"/>
        </w:rPr>
        <w:t>00056</w:t>
      </w:r>
    </w:p>
    <w:p w14:paraId="1D022254" w14:textId="77777777" w:rsidR="00396055" w:rsidRDefault="00396055" w:rsidP="00396055">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January</w:t>
      </w:r>
      <w:r w:rsidRPr="00F47B5C">
        <w:rPr>
          <w:rFonts w:ascii="Arial" w:hAnsi="Arial" w:cs="Arial"/>
          <w:b/>
          <w:kern w:val="2"/>
          <w:lang w:eastAsia="zh-CN"/>
        </w:rPr>
        <w:t xml:space="preserve"> </w:t>
      </w:r>
      <w:r>
        <w:rPr>
          <w:rFonts w:ascii="Arial" w:hAnsi="Arial" w:cs="Arial"/>
          <w:b/>
          <w:kern w:val="2"/>
          <w:lang w:eastAsia="zh-CN"/>
        </w:rPr>
        <w:t>25</w:t>
      </w:r>
      <w:r w:rsidRPr="00F47B5C">
        <w:rPr>
          <w:rFonts w:ascii="Arial" w:hAnsi="Arial" w:cs="Arial"/>
          <w:b/>
          <w:kern w:val="2"/>
          <w:lang w:eastAsia="zh-CN"/>
        </w:rPr>
        <w:t xml:space="preserve">th – </w:t>
      </w:r>
      <w:r>
        <w:rPr>
          <w:rFonts w:ascii="Arial" w:hAnsi="Arial" w:cs="Arial"/>
          <w:b/>
          <w:kern w:val="2"/>
          <w:lang w:eastAsia="zh-CN"/>
        </w:rPr>
        <w:t>February</w:t>
      </w:r>
      <w:r w:rsidRPr="00F47B5C">
        <w:rPr>
          <w:rFonts w:ascii="Arial" w:hAnsi="Arial" w:cs="Arial"/>
          <w:b/>
          <w:kern w:val="2"/>
          <w:lang w:eastAsia="zh-CN"/>
        </w:rPr>
        <w:t xml:space="preserve"> </w:t>
      </w:r>
      <w:r>
        <w:rPr>
          <w:rFonts w:ascii="Arial" w:hAnsi="Arial" w:cs="Arial"/>
          <w:b/>
          <w:kern w:val="2"/>
          <w:lang w:eastAsia="zh-CN"/>
        </w:rPr>
        <w:t>5</w:t>
      </w:r>
      <w:r w:rsidRPr="00F47B5C">
        <w:rPr>
          <w:rFonts w:ascii="Arial" w:hAnsi="Arial" w:cs="Arial"/>
          <w:b/>
          <w:kern w:val="2"/>
          <w:lang w:eastAsia="zh-CN"/>
        </w:rPr>
        <w:t>th, 202</w:t>
      </w:r>
      <w:r>
        <w:rPr>
          <w:rFonts w:ascii="Arial" w:hAnsi="Arial" w:cs="Arial"/>
          <w:b/>
          <w:kern w:val="2"/>
          <w:lang w:eastAsia="zh-CN"/>
        </w:rPr>
        <w:t>1</w:t>
      </w:r>
    </w:p>
    <w:p w14:paraId="7826937B" w14:textId="615E1CD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42486">
        <w:rPr>
          <w:rFonts w:ascii="Arial" w:hAnsi="Arial" w:cs="Arial"/>
          <w:b/>
          <w:lang w:eastAsia="zh-CN"/>
        </w:rPr>
        <w:t>14</w:t>
      </w:r>
      <w:r w:rsidR="003041E6">
        <w:rPr>
          <w:rFonts w:ascii="Arial" w:hAnsi="Arial" w:cs="Arial"/>
          <w:b/>
          <w:lang w:eastAsia="zh-CN"/>
        </w:rPr>
        <w:t>.</w:t>
      </w:r>
      <w:r w:rsidR="003F045C">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EBCA602"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42486" w:rsidRPr="00C42486">
        <w:rPr>
          <w:rFonts w:ascii="Arial" w:hAnsi="Arial" w:cs="Arial"/>
          <w:b/>
          <w:lang w:eastAsia="zh-CN"/>
        </w:rPr>
        <w:t xml:space="preserve">XR </w:t>
      </w:r>
      <w:r w:rsidR="00012F13">
        <w:rPr>
          <w:rFonts w:ascii="Arial" w:hAnsi="Arial" w:cs="Arial"/>
          <w:b/>
          <w:lang w:eastAsia="zh-CN"/>
        </w:rPr>
        <w:t>evaluation methodology</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4063954F" w:rsidR="00341749" w:rsidRDefault="00EE592A" w:rsidP="00341749">
      <w:pPr>
        <w:rPr>
          <w:lang w:eastAsia="zh-CN"/>
        </w:rPr>
      </w:pPr>
      <w:bookmarkStart w:id="2" w:name="_Ref129681832"/>
      <w:r>
        <w:rPr>
          <w:lang w:eastAsia="zh-CN"/>
        </w:rPr>
        <w:t xml:space="preserve">In RAN1#103-e meeting, the Rel. 17 </w:t>
      </w:r>
      <w:r>
        <w:t>FS_NR_XR_eval</w:t>
      </w:r>
      <w:r>
        <w:rPr>
          <w:lang w:eastAsia="zh-CN"/>
        </w:rPr>
        <w:t xml:space="preserve"> SID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6D356A">
        <w:rPr>
          <w:lang w:eastAsia="zh-CN"/>
        </w:rPr>
        <w:t>[1]</w:t>
      </w:r>
      <w:r>
        <w:rPr>
          <w:lang w:eastAsia="zh-CN"/>
        </w:rPr>
        <w:fldChar w:fldCharType="end"/>
      </w:r>
      <w:r>
        <w:rPr>
          <w:lang w:eastAsia="zh-CN"/>
        </w:rPr>
        <w:t xml:space="preserve"> was discussed. The following was agreed </w:t>
      </w:r>
      <w:r>
        <w:rPr>
          <w:lang w:eastAsia="zh-CN"/>
        </w:rPr>
        <w:fldChar w:fldCharType="begin"/>
      </w:r>
      <w:r>
        <w:rPr>
          <w:lang w:eastAsia="zh-CN"/>
        </w:rPr>
        <w:instrText xml:space="preserve"> REF _Ref17737264 \r \h </w:instrText>
      </w:r>
      <w:r>
        <w:rPr>
          <w:lang w:eastAsia="zh-CN"/>
        </w:rPr>
      </w:r>
      <w:r>
        <w:rPr>
          <w:lang w:eastAsia="zh-CN"/>
        </w:rPr>
        <w:fldChar w:fldCharType="separate"/>
      </w:r>
      <w:r w:rsidR="006D356A">
        <w:rPr>
          <w:lang w:eastAsia="zh-CN"/>
        </w:rPr>
        <w:t>[2]</w:t>
      </w:r>
      <w:r>
        <w:rPr>
          <w:lang w:eastAsia="zh-CN"/>
        </w:rPr>
        <w:fldChar w:fldCharType="end"/>
      </w:r>
      <w:r>
        <w:rPr>
          <w:lang w:eastAsia="zh-CN"/>
        </w:rPr>
        <w:t xml:space="preserve"> on the topic of </w:t>
      </w:r>
      <w:r w:rsidR="00A062CE">
        <w:rPr>
          <w:lang w:eastAsia="zh-CN"/>
        </w:rPr>
        <w:t xml:space="preserve">XR </w:t>
      </w:r>
      <w:r w:rsidR="00012F13">
        <w:rPr>
          <w:lang w:eastAsia="zh-CN"/>
        </w:rPr>
        <w:t>evaluation methodology</w:t>
      </w:r>
      <w:r>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C7599C">
        <w:trPr>
          <w:trHeight w:val="1988"/>
        </w:trPr>
        <w:tc>
          <w:tcPr>
            <w:tcW w:w="9307" w:type="dxa"/>
          </w:tcPr>
          <w:p w14:paraId="3614F1D3" w14:textId="77777777" w:rsidR="00012F13" w:rsidRPr="002010C9" w:rsidRDefault="00012F13" w:rsidP="00012F13">
            <w:pPr>
              <w:rPr>
                <w:szCs w:val="20"/>
                <w:highlight w:val="green"/>
              </w:rPr>
            </w:pPr>
            <w:r w:rsidRPr="002010C9">
              <w:rPr>
                <w:szCs w:val="20"/>
                <w:highlight w:val="green"/>
              </w:rPr>
              <w:t>Agreement:</w:t>
            </w:r>
          </w:p>
          <w:p w14:paraId="5C8DFF0C" w14:textId="77777777" w:rsidR="00012F13" w:rsidRPr="002010C9" w:rsidRDefault="00012F13" w:rsidP="00012F13">
            <w:pPr>
              <w:pStyle w:val="xmsonormal"/>
              <w:rPr>
                <w:sz w:val="20"/>
                <w:szCs w:val="20"/>
              </w:rPr>
            </w:pPr>
            <w:r w:rsidRPr="002010C9">
              <w:rPr>
                <w:sz w:val="20"/>
                <w:szCs w:val="20"/>
                <w:lang w:val="en-GB"/>
              </w:rPr>
              <w:t>Adopt the following deployment for XR/CG evaluations</w:t>
            </w:r>
          </w:p>
          <w:p w14:paraId="4E7E4F91" w14:textId="77777777" w:rsidR="00012F13" w:rsidRPr="002010C9" w:rsidRDefault="00012F13" w:rsidP="000838F7">
            <w:pPr>
              <w:numPr>
                <w:ilvl w:val="0"/>
                <w:numId w:val="4"/>
              </w:numPr>
              <w:autoSpaceDE/>
              <w:autoSpaceDN/>
              <w:adjustRightInd/>
              <w:snapToGrid/>
              <w:spacing w:after="0"/>
              <w:jc w:val="left"/>
              <w:rPr>
                <w:szCs w:val="20"/>
                <w:lang w:eastAsia="zh-CN"/>
              </w:rPr>
            </w:pPr>
            <w:r w:rsidRPr="002010C9">
              <w:rPr>
                <w:szCs w:val="20"/>
                <w:lang w:eastAsia="zh-CN"/>
              </w:rPr>
              <w:t>Indoor hotspot: FR1 and FR2</w:t>
            </w:r>
          </w:p>
          <w:p w14:paraId="5EBF5034" w14:textId="77777777" w:rsidR="00012F13" w:rsidRPr="002010C9" w:rsidRDefault="00012F13" w:rsidP="000838F7">
            <w:pPr>
              <w:numPr>
                <w:ilvl w:val="1"/>
                <w:numId w:val="5"/>
              </w:numPr>
              <w:autoSpaceDE/>
              <w:autoSpaceDN/>
              <w:adjustRightInd/>
              <w:snapToGrid/>
              <w:spacing w:after="0"/>
              <w:jc w:val="left"/>
              <w:rPr>
                <w:szCs w:val="20"/>
                <w:lang w:eastAsia="zh-CN"/>
              </w:rPr>
            </w:pPr>
            <w:r w:rsidRPr="002010C9">
              <w:rPr>
                <w:szCs w:val="20"/>
                <w:lang w:eastAsia="zh-CN"/>
              </w:rPr>
              <w:t>Detailed definition of Indoor hotspot refers to TR 38.913.</w:t>
            </w:r>
          </w:p>
          <w:p w14:paraId="6C74D59F" w14:textId="77777777" w:rsidR="00012F13" w:rsidRPr="002010C9" w:rsidRDefault="00012F13" w:rsidP="000838F7">
            <w:pPr>
              <w:numPr>
                <w:ilvl w:val="1"/>
                <w:numId w:val="5"/>
              </w:numPr>
              <w:autoSpaceDE/>
              <w:autoSpaceDN/>
              <w:adjustRightInd/>
              <w:snapToGrid/>
              <w:spacing w:after="0"/>
              <w:jc w:val="left"/>
              <w:rPr>
                <w:szCs w:val="20"/>
                <w:lang w:eastAsia="zh-CN"/>
              </w:rPr>
            </w:pPr>
            <w:r w:rsidRPr="002010C9">
              <w:rPr>
                <w:szCs w:val="20"/>
                <w:lang w:eastAsia="zh-CN"/>
              </w:rPr>
              <w:t>Channel model: InH. Detailed definition of InH refers to TR 38.901.</w:t>
            </w:r>
          </w:p>
          <w:p w14:paraId="593422D5" w14:textId="77777777" w:rsidR="00012F13" w:rsidRPr="002010C9" w:rsidRDefault="00012F13" w:rsidP="000838F7">
            <w:pPr>
              <w:numPr>
                <w:ilvl w:val="0"/>
                <w:numId w:val="6"/>
              </w:numPr>
              <w:autoSpaceDE/>
              <w:autoSpaceDN/>
              <w:adjustRightInd/>
              <w:snapToGrid/>
              <w:spacing w:after="0"/>
              <w:jc w:val="left"/>
              <w:rPr>
                <w:szCs w:val="20"/>
                <w:lang w:eastAsia="zh-CN"/>
              </w:rPr>
            </w:pPr>
            <w:r w:rsidRPr="002010C9">
              <w:rPr>
                <w:szCs w:val="20"/>
                <w:lang w:eastAsia="zh-CN"/>
              </w:rPr>
              <w:t>Dense urban: FR1 and FR2</w:t>
            </w:r>
          </w:p>
          <w:p w14:paraId="402918C6" w14:textId="77777777" w:rsidR="00012F13" w:rsidRPr="002010C9" w:rsidRDefault="00012F13" w:rsidP="000838F7">
            <w:pPr>
              <w:numPr>
                <w:ilvl w:val="1"/>
                <w:numId w:val="7"/>
              </w:numPr>
              <w:autoSpaceDE/>
              <w:autoSpaceDN/>
              <w:adjustRightInd/>
              <w:snapToGrid/>
              <w:spacing w:after="0"/>
              <w:jc w:val="left"/>
              <w:rPr>
                <w:szCs w:val="20"/>
                <w:lang w:eastAsia="zh-CN"/>
              </w:rPr>
            </w:pPr>
            <w:r w:rsidRPr="002010C9">
              <w:rPr>
                <w:szCs w:val="20"/>
                <w:lang w:eastAsia="zh-CN"/>
              </w:rPr>
              <w:t>Detailed deployment refers to TR 38.913, where single layer with Marco layer is assumed.</w:t>
            </w:r>
          </w:p>
          <w:p w14:paraId="03A84424" w14:textId="77777777" w:rsidR="00012F13" w:rsidRPr="002010C9" w:rsidRDefault="00012F13" w:rsidP="000838F7">
            <w:pPr>
              <w:numPr>
                <w:ilvl w:val="1"/>
                <w:numId w:val="7"/>
              </w:numPr>
              <w:autoSpaceDE/>
              <w:autoSpaceDN/>
              <w:adjustRightInd/>
              <w:snapToGrid/>
              <w:spacing w:after="0"/>
              <w:jc w:val="left"/>
              <w:rPr>
                <w:szCs w:val="20"/>
                <w:lang w:eastAsia="zh-CN"/>
              </w:rPr>
            </w:pPr>
            <w:r w:rsidRPr="002010C9">
              <w:rPr>
                <w:szCs w:val="20"/>
                <w:lang w:eastAsia="zh-CN"/>
              </w:rPr>
              <w:t>Channel model: UMi. Detailed definition of UMi refers to TR 38.901.</w:t>
            </w:r>
          </w:p>
          <w:p w14:paraId="694AD53E" w14:textId="77777777" w:rsidR="00012F13" w:rsidRPr="002010C9" w:rsidRDefault="00012F13" w:rsidP="00012F13">
            <w:pPr>
              <w:pStyle w:val="xmsonormal"/>
              <w:rPr>
                <w:sz w:val="20"/>
                <w:szCs w:val="20"/>
              </w:rPr>
            </w:pPr>
            <w:r w:rsidRPr="002010C9">
              <w:rPr>
                <w:color w:val="FF0000"/>
                <w:sz w:val="20"/>
                <w:szCs w:val="20"/>
                <w:lang w:val="en-GB"/>
              </w:rPr>
              <w:t>FFS: Whether to prioritize FR1 for evaluation.</w:t>
            </w:r>
          </w:p>
          <w:p w14:paraId="76E3A641" w14:textId="77777777" w:rsidR="00012F13" w:rsidRPr="002010C9" w:rsidRDefault="00012F13" w:rsidP="00012F13">
            <w:pPr>
              <w:pStyle w:val="xmsonormal"/>
              <w:rPr>
                <w:sz w:val="20"/>
                <w:szCs w:val="20"/>
              </w:rPr>
            </w:pPr>
            <w:r w:rsidRPr="002010C9">
              <w:rPr>
                <w:sz w:val="20"/>
                <w:szCs w:val="20"/>
              </w:rPr>
              <w:t>Note</w:t>
            </w:r>
            <w:r w:rsidRPr="002010C9">
              <w:rPr>
                <w:rStyle w:val="xapple-converted-space"/>
                <w:sz w:val="20"/>
                <w:szCs w:val="20"/>
              </w:rPr>
              <w:t> </w:t>
            </w:r>
            <w:r w:rsidRPr="002010C9">
              <w:rPr>
                <w:sz w:val="20"/>
                <w:szCs w:val="20"/>
              </w:rPr>
              <w:t>1: When selecting the deployment and evaluation assumptions for XR/CG evaluations, it is up to company to evaluate FR1 or FR2 or both for the frequency range.</w:t>
            </w:r>
          </w:p>
          <w:p w14:paraId="166DF9B0" w14:textId="77777777" w:rsidR="00012F13" w:rsidRPr="002010C9" w:rsidRDefault="00012F13" w:rsidP="00012F13">
            <w:pPr>
              <w:pStyle w:val="xmsonormal"/>
              <w:rPr>
                <w:sz w:val="20"/>
                <w:szCs w:val="20"/>
              </w:rPr>
            </w:pPr>
            <w:r w:rsidRPr="002010C9">
              <w:rPr>
                <w:sz w:val="20"/>
                <w:szCs w:val="20"/>
                <w:lang w:val="en-GB"/>
              </w:rPr>
              <w:t>Note 2: It does not mean that all applications are evaluated for all the deployment scenarios.</w:t>
            </w:r>
          </w:p>
          <w:p w14:paraId="141081F9" w14:textId="77777777" w:rsidR="00012F13" w:rsidRPr="002010C9" w:rsidRDefault="00012F13" w:rsidP="00012F13">
            <w:pPr>
              <w:pStyle w:val="xmsonormal"/>
              <w:rPr>
                <w:sz w:val="20"/>
                <w:szCs w:val="20"/>
              </w:rPr>
            </w:pPr>
            <w:r w:rsidRPr="002010C9">
              <w:rPr>
                <w:sz w:val="20"/>
                <w:szCs w:val="20"/>
                <w:lang w:val="en-GB"/>
              </w:rPr>
              <w:t> </w:t>
            </w:r>
          </w:p>
          <w:p w14:paraId="5856E74D" w14:textId="77777777" w:rsidR="00012F13" w:rsidRPr="002010C9" w:rsidRDefault="00012F13" w:rsidP="00012F13">
            <w:pPr>
              <w:rPr>
                <w:szCs w:val="20"/>
                <w:highlight w:val="green"/>
              </w:rPr>
            </w:pPr>
            <w:r w:rsidRPr="002010C9">
              <w:rPr>
                <w:szCs w:val="20"/>
                <w:highlight w:val="green"/>
              </w:rPr>
              <w:t>Agreement:</w:t>
            </w:r>
          </w:p>
          <w:p w14:paraId="18F45782" w14:textId="77777777" w:rsidR="00012F13" w:rsidRPr="002010C9" w:rsidRDefault="00012F13" w:rsidP="00012F13">
            <w:pPr>
              <w:pStyle w:val="xmsonormal"/>
              <w:rPr>
                <w:sz w:val="20"/>
                <w:szCs w:val="20"/>
              </w:rPr>
            </w:pPr>
            <w:r w:rsidRPr="002010C9">
              <w:rPr>
                <w:sz w:val="20"/>
                <w:szCs w:val="20"/>
              </w:rPr>
              <w:t>Urban Macro can be</w:t>
            </w:r>
            <w:r w:rsidRPr="002010C9">
              <w:rPr>
                <w:rStyle w:val="xapple-converted-space"/>
                <w:sz w:val="20"/>
                <w:szCs w:val="20"/>
              </w:rPr>
              <w:t> </w:t>
            </w:r>
            <w:r w:rsidRPr="002010C9">
              <w:rPr>
                <w:strike/>
                <w:color w:val="FF0000"/>
                <w:sz w:val="20"/>
                <w:szCs w:val="20"/>
              </w:rPr>
              <w:t>optionally</w:t>
            </w:r>
            <w:r w:rsidRPr="002010C9">
              <w:rPr>
                <w:rStyle w:val="xapple-converted-space"/>
                <w:color w:val="FF0000"/>
                <w:sz w:val="20"/>
                <w:szCs w:val="20"/>
              </w:rPr>
              <w:t> </w:t>
            </w:r>
            <w:r w:rsidRPr="002010C9">
              <w:rPr>
                <w:sz w:val="20"/>
                <w:szCs w:val="20"/>
              </w:rPr>
              <w:t>reported for XR/CG evaluations only for FR1.</w:t>
            </w:r>
          </w:p>
          <w:p w14:paraId="70CDC43B" w14:textId="77777777" w:rsidR="00012F13" w:rsidRPr="002010C9" w:rsidRDefault="00012F13" w:rsidP="000838F7">
            <w:pPr>
              <w:numPr>
                <w:ilvl w:val="0"/>
                <w:numId w:val="8"/>
              </w:numPr>
              <w:autoSpaceDE/>
              <w:autoSpaceDN/>
              <w:adjustRightInd/>
              <w:snapToGrid/>
              <w:spacing w:after="0"/>
              <w:jc w:val="left"/>
              <w:rPr>
                <w:color w:val="FF0000"/>
                <w:szCs w:val="20"/>
                <w:lang w:eastAsia="zh-CN"/>
              </w:rPr>
            </w:pPr>
            <w:r w:rsidRPr="002010C9">
              <w:rPr>
                <w:color w:val="FF0000"/>
                <w:szCs w:val="20"/>
                <w:lang w:eastAsia="zh-CN"/>
              </w:rPr>
              <w:t>FFS: whether Uma is optional or not</w:t>
            </w:r>
          </w:p>
          <w:p w14:paraId="20EDF981" w14:textId="77777777" w:rsidR="00012F13" w:rsidRPr="002010C9" w:rsidRDefault="00012F13" w:rsidP="000838F7">
            <w:pPr>
              <w:numPr>
                <w:ilvl w:val="0"/>
                <w:numId w:val="8"/>
              </w:numPr>
              <w:autoSpaceDE/>
              <w:autoSpaceDN/>
              <w:adjustRightInd/>
              <w:snapToGrid/>
              <w:spacing w:after="0"/>
              <w:jc w:val="left"/>
              <w:rPr>
                <w:szCs w:val="20"/>
                <w:lang w:eastAsia="zh-CN"/>
              </w:rPr>
            </w:pPr>
            <w:r w:rsidRPr="002010C9">
              <w:rPr>
                <w:szCs w:val="20"/>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168"/>
              <w:gridCol w:w="6903"/>
            </w:tblGrid>
            <w:tr w:rsidR="00012F13" w:rsidRPr="002010C9" w14:paraId="7F66669A" w14:textId="77777777" w:rsidTr="003B2E63">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64899D42" w14:textId="77777777" w:rsidR="00012F13" w:rsidRPr="002010C9" w:rsidRDefault="00012F13" w:rsidP="00012F13">
                  <w:pPr>
                    <w:pStyle w:val="xmsonormal"/>
                    <w:rPr>
                      <w:sz w:val="20"/>
                      <w:szCs w:val="20"/>
                      <w:lang w:eastAsia="en-US"/>
                    </w:rPr>
                  </w:pPr>
                  <w:r w:rsidRPr="002010C9">
                    <w:rPr>
                      <w:rFonts w:eastAsia="SimSun"/>
                      <w:b/>
                      <w:bCs/>
                      <w:sz w:val="20"/>
                      <w:szCs w:val="20"/>
                    </w:rPr>
                    <w:t>Paramete</w:t>
                  </w:r>
                  <w:r w:rsidRPr="002010C9">
                    <w:rPr>
                      <w:rFonts w:eastAsia="SimSun"/>
                      <w:b/>
                      <w:bCs/>
                      <w:color w:val="000000"/>
                      <w:sz w:val="20"/>
                      <w:szCs w:val="20"/>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62CD30" w14:textId="77777777" w:rsidR="00012F13" w:rsidRPr="002010C9" w:rsidRDefault="00012F13" w:rsidP="00012F13">
                  <w:pPr>
                    <w:pStyle w:val="xmsonormal"/>
                    <w:jc w:val="center"/>
                    <w:rPr>
                      <w:sz w:val="20"/>
                      <w:szCs w:val="20"/>
                    </w:rPr>
                  </w:pPr>
                  <w:r w:rsidRPr="002010C9">
                    <w:rPr>
                      <w:rFonts w:eastAsia="SimSun"/>
                      <w:b/>
                      <w:bCs/>
                      <w:color w:val="000000"/>
                      <w:sz w:val="20"/>
                      <w:szCs w:val="20"/>
                    </w:rPr>
                    <w:t>Proposed value</w:t>
                  </w:r>
                </w:p>
              </w:tc>
            </w:tr>
            <w:tr w:rsidR="00012F13" w:rsidRPr="002010C9" w14:paraId="2B03F86F" w14:textId="77777777" w:rsidTr="003B2E63">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67B1CAE" w14:textId="77777777" w:rsidR="00012F13" w:rsidRPr="002010C9" w:rsidRDefault="00012F13" w:rsidP="00012F13">
                  <w:pPr>
                    <w:rPr>
                      <w:rFonts w:eastAsia="Calibri"/>
                      <w:szCs w:val="20"/>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C080712" w14:textId="77777777" w:rsidR="00012F13" w:rsidRPr="002010C9" w:rsidRDefault="00012F13" w:rsidP="00012F13">
                  <w:pPr>
                    <w:pStyle w:val="xmsonormal"/>
                    <w:jc w:val="center"/>
                    <w:rPr>
                      <w:sz w:val="20"/>
                      <w:szCs w:val="20"/>
                    </w:rPr>
                  </w:pPr>
                  <w:r w:rsidRPr="002010C9">
                    <w:rPr>
                      <w:rFonts w:eastAsia="SimSun"/>
                      <w:b/>
                      <w:bCs/>
                      <w:color w:val="000000"/>
                      <w:sz w:val="20"/>
                      <w:szCs w:val="20"/>
                    </w:rPr>
                    <w:t>Urban Macro (FR1)</w:t>
                  </w:r>
                </w:p>
              </w:tc>
            </w:tr>
            <w:tr w:rsidR="00012F13" w:rsidRPr="002010C9" w14:paraId="5E5B14C0" w14:textId="77777777" w:rsidTr="003B2E63">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5E8B52" w14:textId="77777777" w:rsidR="00012F13" w:rsidRPr="002010C9" w:rsidRDefault="00012F13" w:rsidP="00012F13">
                  <w:pPr>
                    <w:pStyle w:val="xmsonormal"/>
                    <w:rPr>
                      <w:sz w:val="20"/>
                      <w:szCs w:val="20"/>
                    </w:rPr>
                  </w:pPr>
                  <w:r w:rsidRPr="002010C9">
                    <w:rPr>
                      <w:rFonts w:eastAsia="SimSun"/>
                      <w:sz w:val="20"/>
                      <w:szCs w:val="20"/>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1013B031" w14:textId="77777777" w:rsidR="00012F13" w:rsidRPr="002010C9" w:rsidRDefault="00012F13" w:rsidP="00012F13">
                  <w:pPr>
                    <w:pStyle w:val="xmsonormal"/>
                    <w:jc w:val="center"/>
                    <w:rPr>
                      <w:sz w:val="20"/>
                      <w:szCs w:val="20"/>
                    </w:rPr>
                  </w:pPr>
                  <w:r w:rsidRPr="002010C9">
                    <w:rPr>
                      <w:rFonts w:eastAsia="SimSun"/>
                      <w:sz w:val="20"/>
                      <w:szCs w:val="20"/>
                    </w:rPr>
                    <w:t>21cells with wraparound</w:t>
                  </w:r>
                  <w:r w:rsidRPr="002010C9">
                    <w:rPr>
                      <w:rFonts w:eastAsia="SimSun"/>
                      <w:sz w:val="20"/>
                      <w:szCs w:val="20"/>
                    </w:rPr>
                    <w:br/>
                    <w:t>ISD = 500 m</w:t>
                  </w:r>
                </w:p>
              </w:tc>
            </w:tr>
            <w:tr w:rsidR="00012F13" w:rsidRPr="002010C9" w14:paraId="132320EE"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7F87E" w14:textId="77777777" w:rsidR="00012F13" w:rsidRPr="002010C9" w:rsidRDefault="00012F13" w:rsidP="00012F13">
                  <w:pPr>
                    <w:pStyle w:val="xmsonormal"/>
                    <w:rPr>
                      <w:sz w:val="20"/>
                      <w:szCs w:val="20"/>
                    </w:rPr>
                  </w:pPr>
                  <w:r w:rsidRPr="002010C9">
                    <w:rPr>
                      <w:rFonts w:eastAsia="SimSun"/>
                      <w:sz w:val="20"/>
                      <w:szCs w:val="20"/>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944E571" w14:textId="77777777" w:rsidR="00012F13" w:rsidRPr="002010C9" w:rsidRDefault="00012F13" w:rsidP="00012F13">
                  <w:pPr>
                    <w:pStyle w:val="xmsonormal"/>
                    <w:jc w:val="center"/>
                    <w:rPr>
                      <w:sz w:val="20"/>
                      <w:szCs w:val="20"/>
                    </w:rPr>
                  </w:pPr>
                  <w:r w:rsidRPr="002010C9">
                    <w:rPr>
                      <w:rFonts w:eastAsia="SimSun"/>
                      <w:sz w:val="20"/>
                      <w:szCs w:val="20"/>
                    </w:rPr>
                    <w:t>FR1: 49 dBm/20 MHz</w:t>
                  </w:r>
                </w:p>
              </w:tc>
            </w:tr>
          </w:tbl>
          <w:p w14:paraId="45B30E1F" w14:textId="77777777" w:rsidR="00012F13" w:rsidRPr="002010C9" w:rsidRDefault="00012F13" w:rsidP="00012F13">
            <w:pPr>
              <w:pStyle w:val="xmsonormal"/>
              <w:rPr>
                <w:sz w:val="20"/>
                <w:szCs w:val="20"/>
              </w:rPr>
            </w:pPr>
            <w:r w:rsidRPr="002010C9">
              <w:rPr>
                <w:b/>
                <w:bCs/>
                <w:sz w:val="20"/>
                <w:szCs w:val="20"/>
                <w:lang w:val="en-GB"/>
              </w:rPr>
              <w:t> </w:t>
            </w:r>
          </w:p>
          <w:p w14:paraId="013195EE" w14:textId="77777777" w:rsidR="00012F13" w:rsidRPr="002010C9" w:rsidRDefault="00012F13" w:rsidP="00012F13">
            <w:pPr>
              <w:pStyle w:val="xmsonormal"/>
              <w:rPr>
                <w:sz w:val="20"/>
                <w:szCs w:val="20"/>
              </w:rPr>
            </w:pPr>
            <w:r w:rsidRPr="002010C9">
              <w:rPr>
                <w:sz w:val="20"/>
                <w:szCs w:val="20"/>
                <w:lang w:val="en-GB"/>
              </w:rPr>
              <w:t> </w:t>
            </w:r>
          </w:p>
          <w:p w14:paraId="665176B1" w14:textId="77777777" w:rsidR="00012F13" w:rsidRPr="002010C9" w:rsidRDefault="00012F13" w:rsidP="00012F13">
            <w:pPr>
              <w:rPr>
                <w:szCs w:val="20"/>
                <w:highlight w:val="green"/>
              </w:rPr>
            </w:pPr>
            <w:r w:rsidRPr="002010C9">
              <w:rPr>
                <w:szCs w:val="20"/>
                <w:highlight w:val="green"/>
              </w:rPr>
              <w:t>Agreement:</w:t>
            </w:r>
          </w:p>
          <w:p w14:paraId="5E435D16" w14:textId="77777777" w:rsidR="00012F13" w:rsidRPr="002010C9" w:rsidRDefault="00012F13" w:rsidP="00012F13">
            <w:pPr>
              <w:pStyle w:val="xmsonormal"/>
              <w:rPr>
                <w:sz w:val="20"/>
                <w:szCs w:val="20"/>
              </w:rPr>
            </w:pPr>
            <w:r w:rsidRPr="002010C9">
              <w:rPr>
                <w:sz w:val="20"/>
                <w:szCs w:val="20"/>
                <w:lang w:val="en-GB"/>
              </w:rPr>
              <w:t>It is to be further discussed how to prioritize the combinations of deployment scenarios and applications after traffic models for each application are stable.</w:t>
            </w:r>
          </w:p>
          <w:p w14:paraId="5956F2CD" w14:textId="77777777" w:rsidR="00012F13" w:rsidRPr="002010C9" w:rsidRDefault="00012F13" w:rsidP="00012F13">
            <w:pPr>
              <w:pStyle w:val="xmsonormal"/>
              <w:rPr>
                <w:sz w:val="20"/>
                <w:szCs w:val="20"/>
              </w:rPr>
            </w:pPr>
            <w:r w:rsidRPr="002010C9">
              <w:rPr>
                <w:sz w:val="20"/>
                <w:szCs w:val="20"/>
                <w:lang w:val="en-GB"/>
              </w:rPr>
              <w:t> </w:t>
            </w:r>
          </w:p>
          <w:p w14:paraId="77AD8C32" w14:textId="77777777" w:rsidR="00012F13" w:rsidRPr="002010C9" w:rsidRDefault="00012F13" w:rsidP="00012F13">
            <w:pPr>
              <w:rPr>
                <w:szCs w:val="20"/>
                <w:highlight w:val="green"/>
              </w:rPr>
            </w:pPr>
            <w:r w:rsidRPr="002010C9">
              <w:rPr>
                <w:szCs w:val="20"/>
                <w:highlight w:val="green"/>
              </w:rPr>
              <w:t>Agreement:</w:t>
            </w:r>
          </w:p>
          <w:p w14:paraId="57E83F51" w14:textId="77777777" w:rsidR="00012F13" w:rsidRPr="002010C9" w:rsidRDefault="00012F13" w:rsidP="00012F13">
            <w:pPr>
              <w:pStyle w:val="xmsonormal"/>
              <w:rPr>
                <w:sz w:val="20"/>
                <w:szCs w:val="20"/>
              </w:rPr>
            </w:pPr>
            <w:r w:rsidRPr="002010C9">
              <w:rPr>
                <w:sz w:val="20"/>
                <w:szCs w:val="20"/>
              </w:rPr>
              <w:t>System capacity is defined as the maximum number of users per cell with at least X % of UEs being satisfied.</w:t>
            </w:r>
          </w:p>
          <w:p w14:paraId="03D1E8A9" w14:textId="77777777" w:rsidR="00012F13" w:rsidRPr="002010C9" w:rsidRDefault="00012F13" w:rsidP="000838F7">
            <w:pPr>
              <w:numPr>
                <w:ilvl w:val="0"/>
                <w:numId w:val="9"/>
              </w:numPr>
              <w:autoSpaceDE/>
              <w:autoSpaceDN/>
              <w:adjustRightInd/>
              <w:snapToGrid/>
              <w:spacing w:after="0"/>
              <w:jc w:val="left"/>
              <w:rPr>
                <w:color w:val="FF0000"/>
                <w:szCs w:val="20"/>
                <w:lang w:eastAsia="zh-CN"/>
              </w:rPr>
            </w:pPr>
            <w:r w:rsidRPr="002010C9">
              <w:rPr>
                <w:color w:val="FF0000"/>
                <w:szCs w:val="20"/>
                <w:lang w:eastAsia="zh-CN"/>
              </w:rPr>
              <w:t>X=90 (baseline) or 95 (optional)</w:t>
            </w:r>
          </w:p>
          <w:p w14:paraId="26D753E4" w14:textId="77777777" w:rsidR="00012F13" w:rsidRPr="002010C9" w:rsidRDefault="00012F13" w:rsidP="000838F7">
            <w:pPr>
              <w:numPr>
                <w:ilvl w:val="0"/>
                <w:numId w:val="9"/>
              </w:numPr>
              <w:autoSpaceDE/>
              <w:autoSpaceDN/>
              <w:adjustRightInd/>
              <w:snapToGrid/>
              <w:spacing w:after="0"/>
              <w:jc w:val="left"/>
              <w:rPr>
                <w:szCs w:val="20"/>
                <w:lang w:eastAsia="zh-CN"/>
              </w:rPr>
            </w:pPr>
            <w:r w:rsidRPr="002010C9">
              <w:rPr>
                <w:szCs w:val="20"/>
                <w:lang w:eastAsia="zh-CN"/>
              </w:rPr>
              <w:t>Other values of X can also be evaluated optionally</w:t>
            </w:r>
          </w:p>
          <w:p w14:paraId="2DBA2A05" w14:textId="77777777" w:rsidR="00012F13" w:rsidRPr="002010C9" w:rsidRDefault="00012F13" w:rsidP="00012F13">
            <w:pPr>
              <w:pStyle w:val="xmsonormal"/>
              <w:rPr>
                <w:sz w:val="20"/>
                <w:szCs w:val="20"/>
              </w:rPr>
            </w:pPr>
            <w:r w:rsidRPr="002010C9">
              <w:rPr>
                <w:sz w:val="20"/>
                <w:szCs w:val="20"/>
              </w:rPr>
              <w:t>Note: The exact ‘satisfied’ requirements will be discussed separately</w:t>
            </w:r>
          </w:p>
          <w:p w14:paraId="59EAD3A3" w14:textId="77777777" w:rsidR="00012F13" w:rsidRPr="002010C9" w:rsidRDefault="00012F13" w:rsidP="00012F13">
            <w:pPr>
              <w:pStyle w:val="xmsonormal"/>
              <w:rPr>
                <w:sz w:val="20"/>
                <w:szCs w:val="20"/>
              </w:rPr>
            </w:pPr>
            <w:r w:rsidRPr="002010C9">
              <w:rPr>
                <w:color w:val="FF0000"/>
                <w:sz w:val="20"/>
                <w:szCs w:val="20"/>
              </w:rPr>
              <w:t>FFS: how to calculate the percentage of satisfied users across multiple drops of simulations</w:t>
            </w:r>
          </w:p>
          <w:p w14:paraId="20C5FB8B" w14:textId="77777777" w:rsidR="00012F13" w:rsidRPr="002010C9" w:rsidRDefault="00012F13" w:rsidP="00012F13">
            <w:pPr>
              <w:pStyle w:val="xmsonormal"/>
              <w:rPr>
                <w:sz w:val="20"/>
                <w:szCs w:val="20"/>
              </w:rPr>
            </w:pPr>
            <w:r w:rsidRPr="002010C9">
              <w:rPr>
                <w:sz w:val="20"/>
                <w:szCs w:val="20"/>
              </w:rPr>
              <w:t> </w:t>
            </w:r>
          </w:p>
          <w:p w14:paraId="664FC97A" w14:textId="77777777" w:rsidR="00012F13" w:rsidRPr="002010C9" w:rsidRDefault="00012F13" w:rsidP="00012F13">
            <w:pPr>
              <w:rPr>
                <w:szCs w:val="20"/>
                <w:highlight w:val="green"/>
              </w:rPr>
            </w:pPr>
            <w:r w:rsidRPr="002010C9">
              <w:rPr>
                <w:szCs w:val="20"/>
                <w:highlight w:val="green"/>
              </w:rPr>
              <w:t>Agreement:</w:t>
            </w:r>
          </w:p>
          <w:p w14:paraId="1DF14030" w14:textId="77777777" w:rsidR="00012F13" w:rsidRPr="002010C9" w:rsidRDefault="00012F13" w:rsidP="00012F13">
            <w:pPr>
              <w:pStyle w:val="xmsonormal"/>
              <w:rPr>
                <w:sz w:val="20"/>
                <w:szCs w:val="20"/>
              </w:rPr>
            </w:pPr>
            <w:r w:rsidRPr="002010C9">
              <w:rPr>
                <w:sz w:val="20"/>
                <w:szCs w:val="20"/>
                <w:lang w:val="en-GB"/>
              </w:rPr>
              <w:t>Adopt the simulation assumptions in table 1 as below</w:t>
            </w:r>
          </w:p>
          <w:p w14:paraId="4B38365F" w14:textId="77777777" w:rsidR="00012F13" w:rsidRPr="002010C9" w:rsidRDefault="00012F13" w:rsidP="00012F13">
            <w:pPr>
              <w:pStyle w:val="xmsonormal"/>
              <w:rPr>
                <w:sz w:val="20"/>
                <w:szCs w:val="20"/>
              </w:rPr>
            </w:pPr>
            <w:r w:rsidRPr="002010C9">
              <w:rPr>
                <w:b/>
                <w:bCs/>
                <w:sz w:val="20"/>
                <w:szCs w:val="20"/>
                <w:lang w:val="en-GB"/>
              </w:rPr>
              <w:t> </w:t>
            </w:r>
          </w:p>
          <w:p w14:paraId="468AB88C" w14:textId="77777777" w:rsidR="00012F13" w:rsidRPr="002010C9" w:rsidRDefault="00012F13" w:rsidP="00012F13">
            <w:pPr>
              <w:pStyle w:val="xmsonormal"/>
              <w:ind w:firstLine="420"/>
              <w:rPr>
                <w:sz w:val="20"/>
                <w:szCs w:val="20"/>
              </w:rPr>
            </w:pPr>
            <w:r w:rsidRPr="002010C9">
              <w:rPr>
                <w:rFonts w:eastAsia="SimSun"/>
                <w:b/>
                <w:bCs/>
                <w:sz w:val="20"/>
                <w:szCs w:val="20"/>
                <w:lang w:val="en-GB"/>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1112"/>
              <w:gridCol w:w="4075"/>
              <w:gridCol w:w="3884"/>
            </w:tblGrid>
            <w:tr w:rsidR="00012F13" w:rsidRPr="002010C9" w14:paraId="2AA89CB7" w14:textId="77777777" w:rsidTr="003B2E63">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52D6AB20" w14:textId="77777777" w:rsidR="00012F13" w:rsidRPr="002010C9" w:rsidRDefault="00012F13" w:rsidP="00012F13">
                  <w:pPr>
                    <w:pStyle w:val="xmsonormal"/>
                    <w:rPr>
                      <w:sz w:val="20"/>
                      <w:szCs w:val="20"/>
                      <w:lang w:eastAsia="en-US"/>
                    </w:rPr>
                  </w:pPr>
                  <w:r w:rsidRPr="002010C9">
                    <w:rPr>
                      <w:rFonts w:eastAsia="SimSun"/>
                      <w:b/>
                      <w:bCs/>
                      <w:sz w:val="20"/>
                      <w:szCs w:val="20"/>
                    </w:rPr>
                    <w:t>Paramete</w:t>
                  </w:r>
                  <w:r w:rsidRPr="002010C9">
                    <w:rPr>
                      <w:rFonts w:eastAsia="SimSun"/>
                      <w:b/>
                      <w:bCs/>
                      <w:color w:val="000000"/>
                      <w:sz w:val="20"/>
                      <w:szCs w:val="20"/>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106FC36B" w14:textId="77777777" w:rsidR="00012F13" w:rsidRPr="002010C9" w:rsidRDefault="00012F13" w:rsidP="00012F13">
                  <w:pPr>
                    <w:pStyle w:val="xmsonormal"/>
                    <w:rPr>
                      <w:sz w:val="20"/>
                      <w:szCs w:val="20"/>
                    </w:rPr>
                  </w:pPr>
                  <w:r w:rsidRPr="002010C9">
                    <w:rPr>
                      <w:rFonts w:eastAsia="SimSun"/>
                      <w:b/>
                      <w:bCs/>
                      <w:color w:val="000000"/>
                      <w:sz w:val="20"/>
                      <w:szCs w:val="20"/>
                    </w:rPr>
                    <w:t>Proposed value</w:t>
                  </w:r>
                </w:p>
              </w:tc>
            </w:tr>
            <w:tr w:rsidR="00012F13" w:rsidRPr="002010C9" w14:paraId="7366927B" w14:textId="77777777" w:rsidTr="003B2E63">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90DED7" w14:textId="77777777" w:rsidR="00012F13" w:rsidRPr="002010C9" w:rsidRDefault="00012F13" w:rsidP="00012F13">
                  <w:pPr>
                    <w:rPr>
                      <w:rFonts w:eastAsia="Calibri"/>
                      <w:szCs w:val="20"/>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DC1A716" w14:textId="77777777" w:rsidR="00012F13" w:rsidRPr="002010C9" w:rsidRDefault="00012F13" w:rsidP="00012F13">
                  <w:pPr>
                    <w:pStyle w:val="xmsonormal"/>
                    <w:rPr>
                      <w:sz w:val="20"/>
                      <w:szCs w:val="20"/>
                    </w:rPr>
                  </w:pPr>
                  <w:r w:rsidRPr="002010C9">
                    <w:rPr>
                      <w:rFonts w:eastAsia="SimSun"/>
                      <w:b/>
                      <w:bCs/>
                      <w:color w:val="000000"/>
                      <w:sz w:val="20"/>
                      <w:szCs w:val="20"/>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1933CDB0" w14:textId="77777777" w:rsidR="00012F13" w:rsidRPr="002010C9" w:rsidRDefault="00012F13" w:rsidP="00012F13">
                  <w:pPr>
                    <w:pStyle w:val="xmsonormal"/>
                    <w:rPr>
                      <w:sz w:val="20"/>
                      <w:szCs w:val="20"/>
                    </w:rPr>
                  </w:pPr>
                  <w:r w:rsidRPr="002010C9">
                    <w:rPr>
                      <w:rFonts w:eastAsia="SimSun"/>
                      <w:b/>
                      <w:bCs/>
                      <w:color w:val="000000"/>
                      <w:sz w:val="20"/>
                      <w:szCs w:val="20"/>
                    </w:rPr>
                    <w:t>Dense urban FR1/FR2</w:t>
                  </w:r>
                </w:p>
              </w:tc>
            </w:tr>
            <w:tr w:rsidR="00012F13" w:rsidRPr="002010C9" w14:paraId="52F62604" w14:textId="77777777" w:rsidTr="003B2E63">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E65B4" w14:textId="77777777" w:rsidR="00012F13" w:rsidRPr="002010C9" w:rsidRDefault="00012F13" w:rsidP="00012F13">
                  <w:pPr>
                    <w:pStyle w:val="xmsonormal"/>
                    <w:rPr>
                      <w:sz w:val="20"/>
                      <w:szCs w:val="20"/>
                    </w:rPr>
                  </w:pPr>
                  <w:r w:rsidRPr="002010C9">
                    <w:rPr>
                      <w:rFonts w:eastAsia="SimSun"/>
                      <w:sz w:val="20"/>
                      <w:szCs w:val="20"/>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60608F51" w14:textId="77777777" w:rsidR="00012F13" w:rsidRPr="002010C9" w:rsidRDefault="00012F13" w:rsidP="00012F13">
                  <w:pPr>
                    <w:pStyle w:val="xmsonormal"/>
                    <w:jc w:val="center"/>
                    <w:rPr>
                      <w:sz w:val="20"/>
                      <w:szCs w:val="20"/>
                    </w:rPr>
                  </w:pPr>
                  <w:r w:rsidRPr="002010C9">
                    <w:rPr>
                      <w:rFonts w:eastAsia="SimSun"/>
                      <w:sz w:val="20"/>
                      <w:szCs w:val="20"/>
                    </w:rPr>
                    <w:t>120m x 50m</w:t>
                  </w:r>
                  <w:r w:rsidRPr="002010C9">
                    <w:rPr>
                      <w:rFonts w:eastAsia="SimSun"/>
                      <w:sz w:val="20"/>
                      <w:szCs w:val="20"/>
                    </w:rPr>
                    <w:br/>
                    <w:t>ISD: 20m</w:t>
                  </w:r>
                  <w:r w:rsidRPr="002010C9">
                    <w:rPr>
                      <w:rFonts w:eastAsia="SimSun"/>
                      <w:sz w:val="20"/>
                      <w:szCs w:val="20"/>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736709F6" w14:textId="77777777" w:rsidR="00012F13" w:rsidRPr="002010C9" w:rsidRDefault="00012F13" w:rsidP="00012F13">
                  <w:pPr>
                    <w:pStyle w:val="xmsonormal"/>
                    <w:jc w:val="center"/>
                    <w:rPr>
                      <w:sz w:val="20"/>
                      <w:szCs w:val="20"/>
                    </w:rPr>
                  </w:pPr>
                  <w:r w:rsidRPr="002010C9">
                    <w:rPr>
                      <w:rFonts w:eastAsia="SimSun"/>
                      <w:sz w:val="20"/>
                      <w:szCs w:val="20"/>
                    </w:rPr>
                    <w:t>21cells with wraparound</w:t>
                  </w:r>
                  <w:r w:rsidRPr="002010C9">
                    <w:rPr>
                      <w:rFonts w:eastAsia="SimSun"/>
                      <w:sz w:val="20"/>
                      <w:szCs w:val="20"/>
                    </w:rPr>
                    <w:br/>
                    <w:t>ISD: 200m</w:t>
                  </w:r>
                </w:p>
              </w:tc>
            </w:tr>
            <w:tr w:rsidR="00012F13" w:rsidRPr="002010C9" w14:paraId="62A24911"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1D46D6" w14:textId="77777777" w:rsidR="00012F13" w:rsidRPr="002010C9" w:rsidRDefault="00012F13" w:rsidP="00012F13">
                  <w:pPr>
                    <w:pStyle w:val="xmsonormal"/>
                    <w:rPr>
                      <w:sz w:val="20"/>
                      <w:szCs w:val="20"/>
                    </w:rPr>
                  </w:pPr>
                  <w:r w:rsidRPr="002010C9">
                    <w:rPr>
                      <w:rFonts w:eastAsia="SimSun"/>
                      <w:sz w:val="20"/>
                      <w:szCs w:val="20"/>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633625A" w14:textId="77777777" w:rsidR="00012F13" w:rsidRPr="002010C9" w:rsidRDefault="00012F13" w:rsidP="00012F13">
                  <w:pPr>
                    <w:pStyle w:val="xmsonormal"/>
                    <w:jc w:val="center"/>
                    <w:rPr>
                      <w:sz w:val="20"/>
                      <w:szCs w:val="20"/>
                    </w:rPr>
                  </w:pPr>
                  <w:r w:rsidRPr="002010C9">
                    <w:rPr>
                      <w:rFonts w:eastAsia="SimSun"/>
                      <w:sz w:val="20"/>
                      <w:szCs w:val="20"/>
                    </w:rPr>
                    <w:t>FR1: 4 GHz</w:t>
                  </w:r>
                </w:p>
                <w:p w14:paraId="1C50CBAC" w14:textId="77777777" w:rsidR="00012F13" w:rsidRPr="002010C9" w:rsidRDefault="00012F13" w:rsidP="00012F13">
                  <w:pPr>
                    <w:pStyle w:val="xmsonormal"/>
                    <w:jc w:val="center"/>
                    <w:rPr>
                      <w:sz w:val="20"/>
                      <w:szCs w:val="20"/>
                    </w:rPr>
                  </w:pPr>
                  <w:r w:rsidRPr="002010C9">
                    <w:rPr>
                      <w:rFonts w:eastAsia="SimSun"/>
                      <w:sz w:val="20"/>
                      <w:szCs w:val="20"/>
                    </w:rPr>
                    <w:t>FR2: 30 GHz</w:t>
                  </w:r>
                </w:p>
              </w:tc>
            </w:tr>
            <w:tr w:rsidR="00012F13" w:rsidRPr="002010C9" w14:paraId="2684A9F2" w14:textId="77777777" w:rsidTr="003B2E63">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A0B3D" w14:textId="77777777" w:rsidR="00012F13" w:rsidRPr="002010C9" w:rsidRDefault="00012F13" w:rsidP="00012F13">
                  <w:pPr>
                    <w:pStyle w:val="xmsonormal"/>
                    <w:rPr>
                      <w:sz w:val="20"/>
                      <w:szCs w:val="20"/>
                    </w:rPr>
                  </w:pPr>
                  <w:r w:rsidRPr="002010C9">
                    <w:rPr>
                      <w:rFonts w:eastAsia="SimSun"/>
                      <w:sz w:val="20"/>
                      <w:szCs w:val="20"/>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5EDD283" w14:textId="77777777" w:rsidR="00012F13" w:rsidRPr="002010C9" w:rsidRDefault="00012F13" w:rsidP="00012F13">
                  <w:pPr>
                    <w:pStyle w:val="xmsonormal"/>
                    <w:jc w:val="center"/>
                    <w:rPr>
                      <w:sz w:val="20"/>
                      <w:szCs w:val="20"/>
                    </w:rPr>
                  </w:pPr>
                  <w:r w:rsidRPr="002010C9">
                    <w:rPr>
                      <w:rFonts w:eastAsia="SimSun"/>
                      <w:sz w:val="20"/>
                      <w:szCs w:val="20"/>
                    </w:rPr>
                    <w:t>FR1: 30 kHz</w:t>
                  </w:r>
                </w:p>
                <w:p w14:paraId="3FB1E400" w14:textId="77777777" w:rsidR="00012F13" w:rsidRPr="002010C9" w:rsidRDefault="00012F13" w:rsidP="00012F13">
                  <w:pPr>
                    <w:pStyle w:val="xmsonormal"/>
                    <w:jc w:val="center"/>
                    <w:rPr>
                      <w:sz w:val="20"/>
                      <w:szCs w:val="20"/>
                    </w:rPr>
                  </w:pPr>
                  <w:r w:rsidRPr="002010C9">
                    <w:rPr>
                      <w:rFonts w:eastAsia="SimSun"/>
                      <w:sz w:val="20"/>
                      <w:szCs w:val="20"/>
                    </w:rPr>
                    <w:t>FR2: 120 kHz</w:t>
                  </w:r>
                </w:p>
              </w:tc>
            </w:tr>
            <w:tr w:rsidR="00012F13" w:rsidRPr="002010C9" w14:paraId="6A4BFD09"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86980" w14:textId="77777777" w:rsidR="00012F13" w:rsidRPr="002010C9" w:rsidRDefault="00012F13" w:rsidP="00012F13">
                  <w:pPr>
                    <w:pStyle w:val="xmsonormal"/>
                    <w:rPr>
                      <w:sz w:val="20"/>
                      <w:szCs w:val="20"/>
                    </w:rPr>
                  </w:pPr>
                  <w:r w:rsidRPr="002010C9">
                    <w:rPr>
                      <w:rFonts w:eastAsia="SimSun"/>
                      <w:sz w:val="20"/>
                      <w:szCs w:val="20"/>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0874435F" w14:textId="77777777" w:rsidR="00012F13" w:rsidRPr="002010C9" w:rsidRDefault="00012F13" w:rsidP="00012F13">
                  <w:pPr>
                    <w:pStyle w:val="xmsonormal"/>
                    <w:jc w:val="center"/>
                    <w:rPr>
                      <w:sz w:val="20"/>
                      <w:szCs w:val="20"/>
                    </w:rPr>
                  </w:pPr>
                  <w:r w:rsidRPr="002010C9">
                    <w:rPr>
                      <w:rFonts w:eastAsia="SimSun"/>
                      <w:sz w:val="20"/>
                      <w:szCs w:val="20"/>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F494E41" w14:textId="77777777" w:rsidR="00012F13" w:rsidRPr="002010C9" w:rsidRDefault="00012F13" w:rsidP="00012F13">
                  <w:pPr>
                    <w:pStyle w:val="xmsonormal"/>
                    <w:rPr>
                      <w:sz w:val="20"/>
                      <w:szCs w:val="20"/>
                    </w:rPr>
                  </w:pPr>
                  <w:r w:rsidRPr="002010C9">
                    <w:rPr>
                      <w:rFonts w:eastAsia="SimSun"/>
                      <w:sz w:val="20"/>
                      <w:szCs w:val="20"/>
                    </w:rPr>
                    <w:t>25m</w:t>
                  </w:r>
                </w:p>
              </w:tc>
            </w:tr>
            <w:tr w:rsidR="00012F13" w:rsidRPr="002010C9" w14:paraId="7E0F12EE" w14:textId="77777777" w:rsidTr="003B2E63">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731FE" w14:textId="77777777" w:rsidR="00012F13" w:rsidRPr="002010C9" w:rsidRDefault="00012F13" w:rsidP="00012F13">
                  <w:pPr>
                    <w:pStyle w:val="xmsonormal"/>
                    <w:rPr>
                      <w:sz w:val="20"/>
                      <w:szCs w:val="20"/>
                    </w:rPr>
                  </w:pPr>
                  <w:r w:rsidRPr="002010C9">
                    <w:rPr>
                      <w:rFonts w:eastAsia="SimSun"/>
                      <w:sz w:val="20"/>
                      <w:szCs w:val="20"/>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60858A14" w14:textId="77777777" w:rsidR="00012F13" w:rsidRPr="002010C9" w:rsidRDefault="00012F13" w:rsidP="00012F13">
                  <w:pPr>
                    <w:pStyle w:val="xmsonormal"/>
                    <w:jc w:val="center"/>
                    <w:rPr>
                      <w:sz w:val="20"/>
                      <w:szCs w:val="20"/>
                    </w:rPr>
                  </w:pPr>
                  <w:r w:rsidRPr="002010C9">
                    <w:rPr>
                      <w:rFonts w:eastAsia="SimSun"/>
                      <w:sz w:val="20"/>
                      <w:szCs w:val="20"/>
                    </w:rPr>
                    <w:t>hUT=1.5 m</w:t>
                  </w:r>
                </w:p>
              </w:tc>
            </w:tr>
            <w:tr w:rsidR="00012F13" w:rsidRPr="002010C9" w14:paraId="3F7EDB03"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631BE" w14:textId="77777777" w:rsidR="00012F13" w:rsidRPr="002010C9" w:rsidRDefault="00012F13" w:rsidP="00012F13">
                  <w:pPr>
                    <w:pStyle w:val="xmsonormal"/>
                    <w:rPr>
                      <w:sz w:val="20"/>
                      <w:szCs w:val="20"/>
                    </w:rPr>
                  </w:pPr>
                  <w:r w:rsidRPr="002010C9">
                    <w:rPr>
                      <w:rFonts w:eastAsia="SimSun"/>
                      <w:sz w:val="20"/>
                      <w:szCs w:val="20"/>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CBF1479" w14:textId="77777777" w:rsidR="00012F13" w:rsidRPr="002010C9" w:rsidRDefault="00012F13" w:rsidP="00012F13">
                  <w:pPr>
                    <w:pStyle w:val="xmsonormal"/>
                    <w:jc w:val="center"/>
                    <w:rPr>
                      <w:sz w:val="20"/>
                      <w:szCs w:val="20"/>
                    </w:rPr>
                  </w:pPr>
                  <w:r w:rsidRPr="002010C9">
                    <w:rPr>
                      <w:rFonts w:eastAsia="SimSun"/>
                      <w:sz w:val="20"/>
                      <w:szCs w:val="20"/>
                    </w:rPr>
                    <w:t>FR1: 5 dB</w:t>
                  </w:r>
                </w:p>
                <w:p w14:paraId="0981469E" w14:textId="77777777" w:rsidR="00012F13" w:rsidRPr="002010C9" w:rsidRDefault="00012F13" w:rsidP="00012F13">
                  <w:pPr>
                    <w:pStyle w:val="xmsonormal"/>
                    <w:jc w:val="center"/>
                    <w:rPr>
                      <w:sz w:val="20"/>
                      <w:szCs w:val="20"/>
                    </w:rPr>
                  </w:pPr>
                  <w:r w:rsidRPr="002010C9">
                    <w:rPr>
                      <w:rFonts w:eastAsia="SimSun"/>
                      <w:sz w:val="20"/>
                      <w:szCs w:val="20"/>
                    </w:rPr>
                    <w:t>FR2: 7 dB</w:t>
                  </w:r>
                </w:p>
              </w:tc>
            </w:tr>
            <w:tr w:rsidR="00012F13" w:rsidRPr="002010C9" w14:paraId="79DFA8D0"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4E41A" w14:textId="77777777" w:rsidR="00012F13" w:rsidRPr="002010C9" w:rsidRDefault="00012F13" w:rsidP="00012F13">
                  <w:pPr>
                    <w:pStyle w:val="xmsonormal"/>
                    <w:rPr>
                      <w:sz w:val="20"/>
                      <w:szCs w:val="20"/>
                    </w:rPr>
                  </w:pPr>
                  <w:r w:rsidRPr="002010C9">
                    <w:rPr>
                      <w:rFonts w:eastAsia="SimSun"/>
                      <w:sz w:val="20"/>
                      <w:szCs w:val="20"/>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0CF5D09" w14:textId="77777777" w:rsidR="00012F13" w:rsidRPr="002010C9" w:rsidRDefault="00012F13" w:rsidP="00012F13">
                  <w:pPr>
                    <w:pStyle w:val="xmsonormal"/>
                    <w:jc w:val="center"/>
                    <w:rPr>
                      <w:sz w:val="20"/>
                      <w:szCs w:val="20"/>
                    </w:rPr>
                  </w:pPr>
                  <w:r w:rsidRPr="002010C9">
                    <w:rPr>
                      <w:rFonts w:eastAsia="SimSun"/>
                      <w:sz w:val="20"/>
                      <w:szCs w:val="20"/>
                    </w:rPr>
                    <w:t>FR1: 9 dB</w:t>
                  </w:r>
                </w:p>
                <w:p w14:paraId="3E3106D3" w14:textId="77777777" w:rsidR="00012F13" w:rsidRPr="002010C9" w:rsidRDefault="00012F13" w:rsidP="00012F13">
                  <w:pPr>
                    <w:pStyle w:val="xmsonormal"/>
                    <w:jc w:val="center"/>
                    <w:rPr>
                      <w:sz w:val="20"/>
                      <w:szCs w:val="20"/>
                    </w:rPr>
                  </w:pPr>
                  <w:r w:rsidRPr="002010C9">
                    <w:rPr>
                      <w:rFonts w:eastAsia="SimSun"/>
                      <w:sz w:val="20"/>
                      <w:szCs w:val="20"/>
                    </w:rPr>
                    <w:t>FR2: 13 dB</w:t>
                  </w:r>
                </w:p>
              </w:tc>
            </w:tr>
            <w:tr w:rsidR="00012F13" w:rsidRPr="002010C9" w14:paraId="79B88237"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5C1D70" w14:textId="77777777" w:rsidR="00012F13" w:rsidRPr="002010C9" w:rsidRDefault="00012F13" w:rsidP="00012F13">
                  <w:pPr>
                    <w:pStyle w:val="xmsonormal"/>
                    <w:rPr>
                      <w:sz w:val="20"/>
                      <w:szCs w:val="20"/>
                    </w:rPr>
                  </w:pPr>
                  <w:r w:rsidRPr="002010C9">
                    <w:rPr>
                      <w:rFonts w:eastAsia="SimSun"/>
                      <w:sz w:val="20"/>
                      <w:szCs w:val="20"/>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E21E7E" w14:textId="77777777" w:rsidR="00012F13" w:rsidRPr="002010C9" w:rsidRDefault="00012F13" w:rsidP="00012F13">
                  <w:pPr>
                    <w:pStyle w:val="xmsonormal"/>
                    <w:jc w:val="center"/>
                    <w:rPr>
                      <w:sz w:val="20"/>
                      <w:szCs w:val="20"/>
                    </w:rPr>
                  </w:pPr>
                  <w:r w:rsidRPr="002010C9">
                    <w:rPr>
                      <w:rFonts w:eastAsia="SimSun"/>
                      <w:sz w:val="20"/>
                      <w:szCs w:val="20"/>
                    </w:rPr>
                    <w:t>MMSE-IRC</w:t>
                  </w:r>
                </w:p>
              </w:tc>
            </w:tr>
            <w:tr w:rsidR="00012F13" w:rsidRPr="002010C9" w14:paraId="1F8DA695"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86BE5" w14:textId="77777777" w:rsidR="00012F13" w:rsidRPr="002010C9" w:rsidRDefault="00012F13" w:rsidP="00012F13">
                  <w:pPr>
                    <w:pStyle w:val="xmsonormal"/>
                    <w:rPr>
                      <w:sz w:val="20"/>
                      <w:szCs w:val="20"/>
                    </w:rPr>
                  </w:pPr>
                  <w:r w:rsidRPr="002010C9">
                    <w:rPr>
                      <w:rFonts w:eastAsia="SimSun"/>
                      <w:sz w:val="20"/>
                      <w:szCs w:val="20"/>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F000A07" w14:textId="77777777" w:rsidR="00012F13" w:rsidRPr="002010C9" w:rsidRDefault="00012F13" w:rsidP="00012F13">
                  <w:pPr>
                    <w:pStyle w:val="xmsonormal"/>
                    <w:jc w:val="center"/>
                    <w:rPr>
                      <w:sz w:val="20"/>
                      <w:szCs w:val="20"/>
                    </w:rPr>
                  </w:pPr>
                  <w:r w:rsidRPr="002010C9">
                    <w:rPr>
                      <w:rFonts w:eastAsia="SimSun"/>
                      <w:sz w:val="20"/>
                      <w:szCs w:val="20"/>
                    </w:rPr>
                    <w:t>MMSE-IRC</w:t>
                  </w:r>
                </w:p>
              </w:tc>
            </w:tr>
            <w:tr w:rsidR="00012F13" w:rsidRPr="002010C9" w14:paraId="31331E6A"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C5528" w14:textId="77777777" w:rsidR="00012F13" w:rsidRPr="002010C9" w:rsidRDefault="00012F13" w:rsidP="00012F13">
                  <w:pPr>
                    <w:pStyle w:val="xmsonormal"/>
                    <w:rPr>
                      <w:sz w:val="20"/>
                      <w:szCs w:val="20"/>
                    </w:rPr>
                  </w:pPr>
                  <w:r w:rsidRPr="002010C9">
                    <w:rPr>
                      <w:rFonts w:eastAsia="SimSun"/>
                      <w:sz w:val="20"/>
                      <w:szCs w:val="20"/>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D9BADC1" w14:textId="77777777" w:rsidR="00012F13" w:rsidRPr="002010C9" w:rsidRDefault="00012F13" w:rsidP="00012F13">
                  <w:pPr>
                    <w:pStyle w:val="xmsonormal"/>
                    <w:jc w:val="center"/>
                    <w:rPr>
                      <w:sz w:val="20"/>
                      <w:szCs w:val="20"/>
                    </w:rPr>
                  </w:pPr>
                  <w:r w:rsidRPr="002010C9">
                    <w:rPr>
                      <w:rFonts w:eastAsia="SimSun"/>
                      <w:sz w:val="20"/>
                      <w:szCs w:val="20"/>
                    </w:rPr>
                    <w:t>Realistic</w:t>
                  </w:r>
                </w:p>
                <w:p w14:paraId="3865B73B" w14:textId="77777777" w:rsidR="00012F13" w:rsidRPr="002010C9" w:rsidRDefault="00012F13" w:rsidP="00012F13">
                  <w:pPr>
                    <w:pStyle w:val="xmsonormal"/>
                    <w:jc w:val="center"/>
                    <w:rPr>
                      <w:sz w:val="20"/>
                      <w:szCs w:val="20"/>
                    </w:rPr>
                  </w:pPr>
                  <w:r w:rsidRPr="002010C9">
                    <w:rPr>
                      <w:rFonts w:eastAsia="SimSun"/>
                      <w:color w:val="C00000"/>
                      <w:sz w:val="20"/>
                      <w:szCs w:val="20"/>
                    </w:rPr>
                    <w:t>FFS:Ideal(optional)</w:t>
                  </w:r>
                </w:p>
              </w:tc>
            </w:tr>
            <w:tr w:rsidR="00012F13" w:rsidRPr="002010C9" w14:paraId="2A4FD375" w14:textId="77777777" w:rsidTr="003B2E63">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28308" w14:textId="77777777" w:rsidR="00012F13" w:rsidRPr="002010C9" w:rsidRDefault="00012F13" w:rsidP="00012F13">
                  <w:pPr>
                    <w:pStyle w:val="xmsonormal"/>
                    <w:rPr>
                      <w:sz w:val="20"/>
                      <w:szCs w:val="20"/>
                    </w:rPr>
                  </w:pPr>
                  <w:r w:rsidRPr="002010C9">
                    <w:rPr>
                      <w:rFonts w:eastAsia="SimSun"/>
                      <w:sz w:val="20"/>
                      <w:szCs w:val="20"/>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09780F" w14:textId="77777777" w:rsidR="00012F13" w:rsidRPr="002010C9" w:rsidRDefault="00012F13" w:rsidP="00012F13">
                  <w:pPr>
                    <w:pStyle w:val="xmsonormal"/>
                    <w:jc w:val="center"/>
                    <w:rPr>
                      <w:sz w:val="20"/>
                      <w:szCs w:val="20"/>
                    </w:rPr>
                  </w:pPr>
                  <w:r w:rsidRPr="002010C9">
                    <w:rPr>
                      <w:rFonts w:eastAsia="SimSun"/>
                      <w:sz w:val="20"/>
                      <w:szCs w:val="20"/>
                    </w:rPr>
                    <w:t>3 km/h</w:t>
                  </w:r>
                </w:p>
              </w:tc>
            </w:tr>
            <w:tr w:rsidR="00012F13" w:rsidRPr="002010C9" w14:paraId="5270C866"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FFAA8" w14:textId="77777777" w:rsidR="00012F13" w:rsidRPr="002010C9" w:rsidRDefault="00012F13" w:rsidP="00012F13">
                  <w:pPr>
                    <w:pStyle w:val="xmsonormal"/>
                    <w:rPr>
                      <w:sz w:val="20"/>
                      <w:szCs w:val="20"/>
                    </w:rPr>
                  </w:pPr>
                  <w:r w:rsidRPr="002010C9">
                    <w:rPr>
                      <w:rFonts w:eastAsia="SimSun"/>
                      <w:sz w:val="20"/>
                      <w:szCs w:val="20"/>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EFDFFE" w14:textId="77777777" w:rsidR="00012F13" w:rsidRPr="002010C9" w:rsidRDefault="00012F13" w:rsidP="00012F13">
                  <w:pPr>
                    <w:pStyle w:val="xmsonormal"/>
                    <w:jc w:val="center"/>
                    <w:rPr>
                      <w:sz w:val="20"/>
                      <w:szCs w:val="20"/>
                    </w:rPr>
                  </w:pPr>
                  <w:r w:rsidRPr="002010C9">
                    <w:rPr>
                      <w:rFonts w:eastAsia="SimSun"/>
                      <w:sz w:val="20"/>
                      <w:szCs w:val="20"/>
                    </w:rPr>
                    <w:t>Up to 256QAM</w:t>
                  </w:r>
                </w:p>
              </w:tc>
            </w:tr>
            <w:tr w:rsidR="00012F13" w:rsidRPr="002010C9" w14:paraId="18305392"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4C294" w14:textId="77777777" w:rsidR="00012F13" w:rsidRPr="002010C9" w:rsidRDefault="00012F13" w:rsidP="00012F13">
                  <w:pPr>
                    <w:pStyle w:val="xmsonormal"/>
                    <w:rPr>
                      <w:sz w:val="20"/>
                      <w:szCs w:val="20"/>
                    </w:rPr>
                  </w:pPr>
                  <w:r w:rsidRPr="002010C9">
                    <w:rPr>
                      <w:rFonts w:eastAsia="SimSun"/>
                      <w:sz w:val="20"/>
                      <w:szCs w:val="20"/>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56697338" w14:textId="77777777" w:rsidR="00012F13" w:rsidRPr="002010C9" w:rsidRDefault="00012F13" w:rsidP="00012F13">
                  <w:pPr>
                    <w:pStyle w:val="xmsonormal"/>
                    <w:jc w:val="center"/>
                    <w:rPr>
                      <w:sz w:val="20"/>
                      <w:szCs w:val="20"/>
                    </w:rPr>
                  </w:pPr>
                  <w:r w:rsidRPr="002010C9">
                    <w:rPr>
                      <w:rFonts w:eastAsia="SimSun"/>
                      <w:sz w:val="20"/>
                      <w:szCs w:val="20"/>
                    </w:rPr>
                    <w:t>Ceiling-mount antenna radiation pattern, 5 dBi</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67601D0" w14:textId="77777777" w:rsidR="00012F13" w:rsidRPr="002010C9" w:rsidRDefault="00012F13" w:rsidP="00012F13">
                  <w:pPr>
                    <w:pStyle w:val="xmsonormal"/>
                    <w:rPr>
                      <w:sz w:val="20"/>
                      <w:szCs w:val="20"/>
                    </w:rPr>
                  </w:pPr>
                  <w:r w:rsidRPr="002010C9">
                    <w:rPr>
                      <w:rFonts w:eastAsia="SimSun"/>
                      <w:sz w:val="20"/>
                      <w:szCs w:val="20"/>
                    </w:rPr>
                    <w:t>3-sector antenna radiation pattern, 8 dBi</w:t>
                  </w:r>
                </w:p>
              </w:tc>
            </w:tr>
            <w:tr w:rsidR="00012F13" w:rsidRPr="002010C9" w14:paraId="5F6582BA" w14:textId="77777777" w:rsidTr="003B2E63">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2B4B3" w14:textId="77777777" w:rsidR="00012F13" w:rsidRPr="002010C9" w:rsidRDefault="00012F13" w:rsidP="00012F13">
                  <w:pPr>
                    <w:pStyle w:val="xmsonormal"/>
                    <w:rPr>
                      <w:sz w:val="20"/>
                      <w:szCs w:val="20"/>
                    </w:rPr>
                  </w:pPr>
                  <w:r w:rsidRPr="002010C9">
                    <w:rPr>
                      <w:rFonts w:eastAsia="SimSun"/>
                      <w:sz w:val="20"/>
                      <w:szCs w:val="20"/>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FDAF465" w14:textId="77777777" w:rsidR="00012F13" w:rsidRPr="002010C9" w:rsidRDefault="00012F13" w:rsidP="00012F13">
                  <w:pPr>
                    <w:pStyle w:val="xmsonormal"/>
                    <w:jc w:val="center"/>
                    <w:rPr>
                      <w:sz w:val="20"/>
                      <w:szCs w:val="20"/>
                    </w:rPr>
                  </w:pPr>
                  <w:r w:rsidRPr="002010C9">
                    <w:rPr>
                      <w:rFonts w:eastAsia="SimSun"/>
                      <w:sz w:val="20"/>
                      <w:szCs w:val="20"/>
                    </w:rPr>
                    <w:t>FR1: Omni-directional, 0 dBi,</w:t>
                  </w:r>
                </w:p>
                <w:p w14:paraId="7DDE9776" w14:textId="77777777" w:rsidR="00012F13" w:rsidRPr="002010C9" w:rsidRDefault="00012F13" w:rsidP="00012F13">
                  <w:pPr>
                    <w:pStyle w:val="xmsonormal"/>
                    <w:jc w:val="center"/>
                    <w:rPr>
                      <w:sz w:val="20"/>
                      <w:szCs w:val="20"/>
                    </w:rPr>
                  </w:pPr>
                  <w:r w:rsidRPr="002010C9">
                    <w:rPr>
                      <w:rFonts w:eastAsia="SimSun"/>
                      <w:sz w:val="20"/>
                      <w:szCs w:val="20"/>
                    </w:rPr>
                    <w:t>FR2: UE antenna radiation pattern model 1, 5dBi</w:t>
                  </w:r>
                </w:p>
              </w:tc>
            </w:tr>
          </w:tbl>
          <w:p w14:paraId="5454F2F5" w14:textId="77777777" w:rsidR="00012F13" w:rsidRPr="002010C9" w:rsidRDefault="00012F13" w:rsidP="00012F13">
            <w:pPr>
              <w:pStyle w:val="xmsonormal"/>
              <w:rPr>
                <w:sz w:val="20"/>
                <w:szCs w:val="20"/>
              </w:rPr>
            </w:pPr>
            <w:r w:rsidRPr="002010C9">
              <w:rPr>
                <w:sz w:val="20"/>
                <w:szCs w:val="20"/>
                <w:lang w:val="en-GB"/>
              </w:rPr>
              <w:t> </w:t>
            </w:r>
          </w:p>
          <w:p w14:paraId="59F99597" w14:textId="77777777" w:rsidR="00012F13" w:rsidRPr="002010C9" w:rsidRDefault="00012F13" w:rsidP="00012F13">
            <w:pPr>
              <w:pStyle w:val="xmsonormal"/>
              <w:rPr>
                <w:sz w:val="20"/>
                <w:szCs w:val="20"/>
              </w:rPr>
            </w:pPr>
            <w:r w:rsidRPr="002010C9">
              <w:rPr>
                <w:sz w:val="20"/>
                <w:szCs w:val="20"/>
                <w:lang w:val="en-GB"/>
              </w:rPr>
              <w:t> </w:t>
            </w:r>
          </w:p>
          <w:p w14:paraId="56ECB3F8" w14:textId="77777777" w:rsidR="00012F13" w:rsidRPr="002010C9" w:rsidRDefault="00012F13" w:rsidP="00012F13">
            <w:pPr>
              <w:rPr>
                <w:szCs w:val="20"/>
                <w:highlight w:val="green"/>
              </w:rPr>
            </w:pPr>
            <w:r w:rsidRPr="002010C9">
              <w:rPr>
                <w:szCs w:val="20"/>
                <w:highlight w:val="green"/>
              </w:rPr>
              <w:t>Agreement:</w:t>
            </w:r>
          </w:p>
          <w:p w14:paraId="51C1236F" w14:textId="77777777" w:rsidR="00012F13" w:rsidRPr="002010C9" w:rsidRDefault="00012F13" w:rsidP="00012F13">
            <w:pPr>
              <w:pStyle w:val="xmsonormal"/>
              <w:rPr>
                <w:sz w:val="20"/>
                <w:szCs w:val="20"/>
              </w:rPr>
            </w:pPr>
            <w:r w:rsidRPr="002010C9">
              <w:rPr>
                <w:sz w:val="20"/>
                <w:szCs w:val="20"/>
              </w:rPr>
              <w:t>Adopt the following UE distribution for XR/CG evaluation for outdoor scenario</w:t>
            </w:r>
          </w:p>
          <w:p w14:paraId="79793A34" w14:textId="77777777" w:rsidR="00012F13" w:rsidRPr="002010C9" w:rsidRDefault="00012F13" w:rsidP="000838F7">
            <w:pPr>
              <w:numPr>
                <w:ilvl w:val="0"/>
                <w:numId w:val="10"/>
              </w:numPr>
              <w:autoSpaceDE/>
              <w:autoSpaceDN/>
              <w:adjustRightInd/>
              <w:snapToGrid/>
              <w:spacing w:after="0"/>
              <w:jc w:val="left"/>
              <w:rPr>
                <w:szCs w:val="20"/>
                <w:lang w:eastAsia="zh-CN"/>
              </w:rPr>
            </w:pPr>
            <w:r w:rsidRPr="002010C9">
              <w:rPr>
                <w:szCs w:val="20"/>
                <w:lang w:eastAsia="zh-CN"/>
              </w:rPr>
              <w:t>For outdoor scenario:</w:t>
            </w:r>
          </w:p>
          <w:p w14:paraId="3ABAD7C6" w14:textId="77777777" w:rsidR="00012F13" w:rsidRPr="002010C9" w:rsidRDefault="00012F13" w:rsidP="000838F7">
            <w:pPr>
              <w:numPr>
                <w:ilvl w:val="1"/>
                <w:numId w:val="11"/>
              </w:numPr>
              <w:autoSpaceDE/>
              <w:autoSpaceDN/>
              <w:adjustRightInd/>
              <w:snapToGrid/>
              <w:spacing w:after="0"/>
              <w:jc w:val="left"/>
              <w:rPr>
                <w:szCs w:val="20"/>
                <w:lang w:eastAsia="zh-CN"/>
              </w:rPr>
            </w:pPr>
            <w:r w:rsidRPr="002010C9">
              <w:rPr>
                <w:szCs w:val="20"/>
                <w:lang w:eastAsia="zh-CN"/>
              </w:rPr>
              <w:t>FR1: 80% indoor, 20% outdoor</w:t>
            </w:r>
          </w:p>
          <w:p w14:paraId="2CF49C93" w14:textId="77777777" w:rsidR="00012F13" w:rsidRPr="002010C9" w:rsidRDefault="00012F13" w:rsidP="000838F7">
            <w:pPr>
              <w:numPr>
                <w:ilvl w:val="1"/>
                <w:numId w:val="11"/>
              </w:numPr>
              <w:autoSpaceDE/>
              <w:autoSpaceDN/>
              <w:adjustRightInd/>
              <w:snapToGrid/>
              <w:spacing w:after="0"/>
              <w:jc w:val="left"/>
              <w:rPr>
                <w:szCs w:val="20"/>
                <w:lang w:eastAsia="zh-CN"/>
              </w:rPr>
            </w:pPr>
            <w:r w:rsidRPr="002010C9">
              <w:rPr>
                <w:szCs w:val="20"/>
                <w:lang w:eastAsia="zh-CN"/>
              </w:rPr>
              <w:t>FR2: 100% outdoor</w:t>
            </w:r>
          </w:p>
          <w:p w14:paraId="3F277E7B" w14:textId="77777777" w:rsidR="00012F13" w:rsidRPr="002010C9" w:rsidRDefault="00012F13" w:rsidP="00012F13">
            <w:pPr>
              <w:pStyle w:val="xmsonormal"/>
              <w:rPr>
                <w:sz w:val="20"/>
                <w:szCs w:val="20"/>
              </w:rPr>
            </w:pPr>
            <w:r w:rsidRPr="002010C9">
              <w:rPr>
                <w:sz w:val="20"/>
                <w:szCs w:val="20"/>
              </w:rPr>
              <w:t>Other UE distribution can be evaluated optionally.</w:t>
            </w:r>
          </w:p>
          <w:p w14:paraId="692C0EAC" w14:textId="77777777" w:rsidR="00012F13" w:rsidRPr="002010C9" w:rsidRDefault="00012F13" w:rsidP="00012F13">
            <w:pPr>
              <w:pStyle w:val="xmsonormal"/>
              <w:rPr>
                <w:sz w:val="20"/>
                <w:szCs w:val="20"/>
              </w:rPr>
            </w:pPr>
            <w:r w:rsidRPr="002010C9">
              <w:rPr>
                <w:b/>
                <w:bCs/>
                <w:sz w:val="20"/>
                <w:szCs w:val="20"/>
              </w:rPr>
              <w:t> </w:t>
            </w:r>
          </w:p>
          <w:p w14:paraId="5A3BBC17" w14:textId="77777777" w:rsidR="00012F13" w:rsidRPr="002010C9" w:rsidRDefault="00012F13" w:rsidP="00012F13">
            <w:pPr>
              <w:rPr>
                <w:szCs w:val="20"/>
                <w:highlight w:val="green"/>
              </w:rPr>
            </w:pPr>
            <w:r w:rsidRPr="002010C9">
              <w:rPr>
                <w:szCs w:val="20"/>
                <w:highlight w:val="green"/>
              </w:rPr>
              <w:t>Agreement:</w:t>
            </w:r>
          </w:p>
          <w:p w14:paraId="40ABB5DE" w14:textId="77777777" w:rsidR="00012F13" w:rsidRPr="002010C9" w:rsidRDefault="00012F13" w:rsidP="00012F13">
            <w:pPr>
              <w:pStyle w:val="xmsonormal"/>
              <w:rPr>
                <w:sz w:val="20"/>
                <w:szCs w:val="20"/>
              </w:rPr>
            </w:pPr>
            <w:r w:rsidRPr="002010C9">
              <w:rPr>
                <w:sz w:val="20"/>
                <w:szCs w:val="20"/>
              </w:rPr>
              <w:t>Adopt the following TDD configuration for XR/CG evaluation</w:t>
            </w:r>
          </w:p>
          <w:p w14:paraId="166CD4A0" w14:textId="77777777" w:rsidR="00012F13" w:rsidRPr="002010C9" w:rsidRDefault="00012F13" w:rsidP="000838F7">
            <w:pPr>
              <w:numPr>
                <w:ilvl w:val="0"/>
                <w:numId w:val="12"/>
              </w:numPr>
              <w:autoSpaceDE/>
              <w:autoSpaceDN/>
              <w:adjustRightInd/>
              <w:snapToGrid/>
              <w:spacing w:after="0"/>
              <w:jc w:val="left"/>
              <w:rPr>
                <w:szCs w:val="20"/>
                <w:lang w:eastAsia="zh-CN"/>
              </w:rPr>
            </w:pPr>
            <w:r w:rsidRPr="002010C9">
              <w:rPr>
                <w:szCs w:val="20"/>
                <w:lang w:eastAsia="zh-CN"/>
              </w:rPr>
              <w:t>FR1:</w:t>
            </w:r>
          </w:p>
          <w:p w14:paraId="6825C2D5" w14:textId="77777777" w:rsidR="00012F13" w:rsidRPr="002010C9" w:rsidRDefault="00012F13" w:rsidP="000838F7">
            <w:pPr>
              <w:numPr>
                <w:ilvl w:val="1"/>
                <w:numId w:val="13"/>
              </w:numPr>
              <w:autoSpaceDE/>
              <w:autoSpaceDN/>
              <w:adjustRightInd/>
              <w:snapToGrid/>
              <w:spacing w:after="0"/>
              <w:jc w:val="left"/>
              <w:rPr>
                <w:szCs w:val="20"/>
                <w:lang w:eastAsia="zh-CN"/>
              </w:rPr>
            </w:pPr>
            <w:r w:rsidRPr="002010C9">
              <w:rPr>
                <w:szCs w:val="20"/>
                <w:lang w:eastAsia="zh-CN"/>
              </w:rPr>
              <w:t>Option 1: DDDSU</w:t>
            </w:r>
          </w:p>
          <w:p w14:paraId="0BB054E0" w14:textId="77777777" w:rsidR="00012F13" w:rsidRPr="002010C9" w:rsidRDefault="00012F13" w:rsidP="000838F7">
            <w:pPr>
              <w:numPr>
                <w:ilvl w:val="1"/>
                <w:numId w:val="13"/>
              </w:numPr>
              <w:autoSpaceDE/>
              <w:autoSpaceDN/>
              <w:adjustRightInd/>
              <w:snapToGrid/>
              <w:spacing w:after="0"/>
              <w:jc w:val="left"/>
              <w:rPr>
                <w:color w:val="FF0000"/>
                <w:szCs w:val="20"/>
                <w:lang w:eastAsia="zh-CN"/>
              </w:rPr>
            </w:pPr>
            <w:r w:rsidRPr="002010C9">
              <w:rPr>
                <w:color w:val="FF0000"/>
                <w:szCs w:val="20"/>
                <w:lang w:eastAsia="zh-CN"/>
              </w:rPr>
              <w:t>Option 2: DDDUU</w:t>
            </w:r>
          </w:p>
          <w:p w14:paraId="06B4D3A5" w14:textId="77777777" w:rsidR="00012F13" w:rsidRPr="002010C9" w:rsidRDefault="00012F13" w:rsidP="000838F7">
            <w:pPr>
              <w:numPr>
                <w:ilvl w:val="0"/>
                <w:numId w:val="14"/>
              </w:numPr>
              <w:autoSpaceDE/>
              <w:autoSpaceDN/>
              <w:adjustRightInd/>
              <w:snapToGrid/>
              <w:spacing w:after="0"/>
              <w:jc w:val="left"/>
              <w:rPr>
                <w:szCs w:val="20"/>
                <w:lang w:eastAsia="zh-CN"/>
              </w:rPr>
            </w:pPr>
            <w:r w:rsidRPr="002010C9">
              <w:rPr>
                <w:szCs w:val="20"/>
                <w:lang w:eastAsia="zh-CN"/>
              </w:rPr>
              <w:t>FR2:</w:t>
            </w:r>
          </w:p>
          <w:p w14:paraId="6228123E" w14:textId="77777777" w:rsidR="00012F13" w:rsidRPr="002010C9" w:rsidRDefault="00012F13" w:rsidP="000838F7">
            <w:pPr>
              <w:numPr>
                <w:ilvl w:val="1"/>
                <w:numId w:val="15"/>
              </w:numPr>
              <w:autoSpaceDE/>
              <w:autoSpaceDN/>
              <w:adjustRightInd/>
              <w:snapToGrid/>
              <w:spacing w:after="0"/>
              <w:jc w:val="left"/>
              <w:rPr>
                <w:szCs w:val="20"/>
                <w:lang w:eastAsia="zh-CN"/>
              </w:rPr>
            </w:pPr>
            <w:r w:rsidRPr="002010C9">
              <w:rPr>
                <w:szCs w:val="20"/>
                <w:lang w:eastAsia="zh-CN"/>
              </w:rPr>
              <w:t>Option 1: DDDSU</w:t>
            </w:r>
          </w:p>
          <w:p w14:paraId="3650C24B" w14:textId="77777777" w:rsidR="00012F13" w:rsidRPr="002010C9" w:rsidRDefault="00012F13" w:rsidP="00012F13">
            <w:pPr>
              <w:pStyle w:val="xmsonormal"/>
              <w:rPr>
                <w:sz w:val="20"/>
                <w:szCs w:val="20"/>
              </w:rPr>
            </w:pPr>
            <w:r w:rsidRPr="002010C9">
              <w:rPr>
                <w:color w:val="FF0000"/>
                <w:sz w:val="20"/>
                <w:szCs w:val="20"/>
              </w:rPr>
              <w:t>FFS detailed S slot format</w:t>
            </w:r>
          </w:p>
          <w:p w14:paraId="533A950E" w14:textId="77777777" w:rsidR="00012F13" w:rsidRPr="002010C9" w:rsidRDefault="00012F13" w:rsidP="00012F13">
            <w:pPr>
              <w:pStyle w:val="xmsonormal"/>
              <w:rPr>
                <w:sz w:val="20"/>
                <w:szCs w:val="20"/>
              </w:rPr>
            </w:pPr>
            <w:r w:rsidRPr="002010C9">
              <w:rPr>
                <w:sz w:val="20"/>
                <w:szCs w:val="20"/>
              </w:rPr>
              <w:t>Note: Other TDD configuration or FDD can be optionally evaluated.</w:t>
            </w:r>
          </w:p>
          <w:p w14:paraId="097523D0" w14:textId="77777777" w:rsidR="00012F13" w:rsidRPr="002010C9" w:rsidRDefault="00012F13" w:rsidP="00012F13">
            <w:pPr>
              <w:pStyle w:val="xmsonormal"/>
              <w:rPr>
                <w:sz w:val="20"/>
                <w:szCs w:val="20"/>
              </w:rPr>
            </w:pPr>
            <w:r w:rsidRPr="002010C9">
              <w:rPr>
                <w:sz w:val="20"/>
                <w:szCs w:val="20"/>
              </w:rPr>
              <w:t> </w:t>
            </w:r>
          </w:p>
          <w:p w14:paraId="6DEBA15A" w14:textId="77777777" w:rsidR="00012F13" w:rsidRPr="002010C9" w:rsidRDefault="00012F13" w:rsidP="00012F13">
            <w:pPr>
              <w:rPr>
                <w:szCs w:val="20"/>
                <w:highlight w:val="green"/>
              </w:rPr>
            </w:pPr>
            <w:r w:rsidRPr="002010C9">
              <w:rPr>
                <w:szCs w:val="20"/>
                <w:highlight w:val="green"/>
              </w:rPr>
              <w:t>Agreement:</w:t>
            </w:r>
          </w:p>
          <w:p w14:paraId="0399DBC8" w14:textId="77777777" w:rsidR="00012F13" w:rsidRPr="002010C9" w:rsidRDefault="00012F13" w:rsidP="00012F13">
            <w:pPr>
              <w:pStyle w:val="xmsonormal"/>
              <w:rPr>
                <w:sz w:val="20"/>
                <w:szCs w:val="20"/>
              </w:rPr>
            </w:pPr>
            <w:r w:rsidRPr="002010C9">
              <w:rPr>
                <w:sz w:val="20"/>
                <w:szCs w:val="20"/>
              </w:rPr>
              <w:t>Adopt the following BS antenna parameters for indoor scenario for XR/CG evaluation</w:t>
            </w:r>
          </w:p>
          <w:p w14:paraId="4091324A" w14:textId="77777777" w:rsidR="00012F13" w:rsidRPr="002010C9" w:rsidRDefault="00012F13" w:rsidP="000838F7">
            <w:pPr>
              <w:numPr>
                <w:ilvl w:val="0"/>
                <w:numId w:val="16"/>
              </w:numPr>
              <w:autoSpaceDE/>
              <w:autoSpaceDN/>
              <w:adjustRightInd/>
              <w:snapToGrid/>
              <w:spacing w:after="0"/>
              <w:jc w:val="left"/>
              <w:rPr>
                <w:szCs w:val="20"/>
                <w:lang w:eastAsia="zh-CN"/>
              </w:rPr>
            </w:pPr>
            <w:r w:rsidRPr="002010C9">
              <w:rPr>
                <w:szCs w:val="20"/>
                <w:lang w:eastAsia="zh-CN"/>
              </w:rPr>
              <w:t>FR1:</w:t>
            </w:r>
          </w:p>
          <w:p w14:paraId="1D432849" w14:textId="77777777" w:rsidR="00012F13" w:rsidRPr="002010C9" w:rsidRDefault="00012F13" w:rsidP="000838F7">
            <w:pPr>
              <w:numPr>
                <w:ilvl w:val="1"/>
                <w:numId w:val="17"/>
              </w:numPr>
              <w:autoSpaceDE/>
              <w:autoSpaceDN/>
              <w:adjustRightInd/>
              <w:snapToGrid/>
              <w:spacing w:after="0"/>
              <w:jc w:val="left"/>
              <w:rPr>
                <w:szCs w:val="20"/>
                <w:lang w:eastAsia="zh-CN"/>
              </w:rPr>
            </w:pPr>
            <w:r w:rsidRPr="002010C9">
              <w:rPr>
                <w:szCs w:val="20"/>
                <w:lang w:eastAsia="zh-CN"/>
              </w:rPr>
              <w:t>32 TxRU, (M, N, P, Mg, Ng; Mp, Np) = (4,4,2,1,1;4,4)</w:t>
            </w:r>
          </w:p>
          <w:p w14:paraId="346D4579" w14:textId="77777777" w:rsidR="00012F13" w:rsidRPr="002010C9" w:rsidRDefault="00012F13" w:rsidP="000838F7">
            <w:pPr>
              <w:numPr>
                <w:ilvl w:val="1"/>
                <w:numId w:val="17"/>
              </w:numPr>
              <w:autoSpaceDE/>
              <w:autoSpaceDN/>
              <w:adjustRightInd/>
              <w:snapToGrid/>
              <w:spacing w:after="0"/>
              <w:jc w:val="left"/>
              <w:rPr>
                <w:szCs w:val="20"/>
                <w:lang w:eastAsia="zh-CN"/>
              </w:rPr>
            </w:pPr>
            <w:r w:rsidRPr="002010C9">
              <w:rPr>
                <w:szCs w:val="20"/>
                <w:lang w:eastAsia="zh-CN"/>
              </w:rPr>
              <w:t>(dH, dV) = (0.5, 0.5)λ</w:t>
            </w:r>
          </w:p>
          <w:p w14:paraId="5F0EFB56" w14:textId="77777777" w:rsidR="00012F13" w:rsidRPr="002010C9" w:rsidRDefault="00012F13" w:rsidP="000838F7">
            <w:pPr>
              <w:numPr>
                <w:ilvl w:val="0"/>
                <w:numId w:val="18"/>
              </w:numPr>
              <w:autoSpaceDE/>
              <w:autoSpaceDN/>
              <w:adjustRightInd/>
              <w:snapToGrid/>
              <w:spacing w:after="0"/>
              <w:jc w:val="left"/>
              <w:rPr>
                <w:szCs w:val="20"/>
                <w:lang w:eastAsia="zh-CN"/>
              </w:rPr>
            </w:pPr>
            <w:r w:rsidRPr="002010C9">
              <w:rPr>
                <w:szCs w:val="20"/>
                <w:lang w:eastAsia="zh-CN"/>
              </w:rPr>
              <w:t>FR2:</w:t>
            </w:r>
          </w:p>
          <w:p w14:paraId="5CCCFDEA" w14:textId="77777777" w:rsidR="00012F13" w:rsidRPr="002010C9" w:rsidRDefault="00012F13" w:rsidP="000838F7">
            <w:pPr>
              <w:numPr>
                <w:ilvl w:val="1"/>
                <w:numId w:val="19"/>
              </w:numPr>
              <w:autoSpaceDE/>
              <w:autoSpaceDN/>
              <w:adjustRightInd/>
              <w:snapToGrid/>
              <w:spacing w:after="0"/>
              <w:jc w:val="left"/>
              <w:rPr>
                <w:szCs w:val="20"/>
                <w:lang w:eastAsia="zh-CN"/>
              </w:rPr>
            </w:pPr>
            <w:r w:rsidRPr="002010C9">
              <w:rPr>
                <w:szCs w:val="20"/>
                <w:lang w:eastAsia="zh-CN"/>
              </w:rPr>
              <w:t>Option 2: 2 TxRU, (M, N, P, Mg, Ng; Mp, Np) = (16, 8, 2,1,1;1,1)</w:t>
            </w:r>
          </w:p>
          <w:p w14:paraId="3F35D486" w14:textId="77777777" w:rsidR="00012F13" w:rsidRPr="002010C9" w:rsidRDefault="00012F13" w:rsidP="000838F7">
            <w:pPr>
              <w:numPr>
                <w:ilvl w:val="1"/>
                <w:numId w:val="19"/>
              </w:numPr>
              <w:autoSpaceDE/>
              <w:autoSpaceDN/>
              <w:adjustRightInd/>
              <w:snapToGrid/>
              <w:spacing w:after="0"/>
              <w:jc w:val="left"/>
              <w:rPr>
                <w:szCs w:val="20"/>
                <w:lang w:eastAsia="zh-CN"/>
              </w:rPr>
            </w:pPr>
            <w:r w:rsidRPr="002010C9">
              <w:rPr>
                <w:szCs w:val="20"/>
                <w:lang w:eastAsia="zh-CN"/>
              </w:rPr>
              <w:lastRenderedPageBreak/>
              <w:t>(dH, dV) = (0.5, 0.5)λ</w:t>
            </w:r>
          </w:p>
          <w:p w14:paraId="0F26DC58" w14:textId="77777777" w:rsidR="00012F13" w:rsidRPr="002010C9" w:rsidRDefault="00012F13" w:rsidP="00012F13">
            <w:pPr>
              <w:pStyle w:val="xmsonormal"/>
              <w:rPr>
                <w:sz w:val="20"/>
                <w:szCs w:val="20"/>
              </w:rPr>
            </w:pPr>
            <w:r w:rsidRPr="002010C9">
              <w:rPr>
                <w:sz w:val="20"/>
                <w:szCs w:val="20"/>
              </w:rPr>
              <w:t>Other BS antenna parameters can be optionally evaluated</w:t>
            </w:r>
          </w:p>
          <w:p w14:paraId="60DFD044" w14:textId="77777777" w:rsidR="00012F13" w:rsidRPr="002010C9" w:rsidRDefault="00012F13" w:rsidP="00012F13">
            <w:pPr>
              <w:pStyle w:val="xmsonormal"/>
              <w:rPr>
                <w:sz w:val="20"/>
                <w:szCs w:val="20"/>
              </w:rPr>
            </w:pPr>
            <w:r w:rsidRPr="002010C9">
              <w:rPr>
                <w:sz w:val="20"/>
                <w:szCs w:val="20"/>
              </w:rPr>
              <w:t> </w:t>
            </w:r>
          </w:p>
          <w:p w14:paraId="0545B8AB" w14:textId="77777777" w:rsidR="00012F13" w:rsidRPr="002010C9" w:rsidRDefault="00012F13" w:rsidP="00012F13">
            <w:pPr>
              <w:rPr>
                <w:szCs w:val="20"/>
                <w:highlight w:val="green"/>
              </w:rPr>
            </w:pPr>
            <w:r w:rsidRPr="002010C9">
              <w:rPr>
                <w:szCs w:val="20"/>
                <w:highlight w:val="green"/>
              </w:rPr>
              <w:t>Agreement:</w:t>
            </w:r>
          </w:p>
          <w:p w14:paraId="5ECA242D" w14:textId="77777777" w:rsidR="00012F13" w:rsidRPr="002010C9" w:rsidRDefault="00012F13" w:rsidP="00012F13">
            <w:pPr>
              <w:pStyle w:val="xmsonormal"/>
              <w:rPr>
                <w:sz w:val="20"/>
                <w:szCs w:val="20"/>
              </w:rPr>
            </w:pPr>
            <w:r w:rsidRPr="002010C9">
              <w:rPr>
                <w:sz w:val="20"/>
                <w:szCs w:val="20"/>
              </w:rPr>
              <w:t>For XR/CG evaluation, adopt the following assumptions for downtilt</w:t>
            </w:r>
            <w:r w:rsidRPr="002010C9">
              <w:rPr>
                <w:rStyle w:val="xapple-converted-space"/>
                <w:sz w:val="20"/>
                <w:szCs w:val="20"/>
              </w:rPr>
              <w:t> </w:t>
            </w:r>
          </w:p>
          <w:p w14:paraId="0BDACB10" w14:textId="77777777" w:rsidR="00012F13" w:rsidRPr="002010C9" w:rsidRDefault="00012F13" w:rsidP="00012F13">
            <w:pPr>
              <w:pStyle w:val="xmsonormal"/>
              <w:ind w:hanging="420"/>
              <w:rPr>
                <w:sz w:val="20"/>
                <w:szCs w:val="20"/>
              </w:rPr>
            </w:pPr>
            <w:r w:rsidRPr="002010C9">
              <w:rPr>
                <w:sz w:val="20"/>
                <w:szCs w:val="20"/>
              </w:rPr>
              <w:t>·        </w:t>
            </w:r>
            <w:r w:rsidRPr="002010C9">
              <w:rPr>
                <w:rStyle w:val="xapple-converted-space"/>
                <w:sz w:val="20"/>
                <w:szCs w:val="20"/>
              </w:rPr>
              <w:t> </w:t>
            </w:r>
            <w:r w:rsidRPr="002010C9">
              <w:rPr>
                <w:sz w:val="20"/>
                <w:szCs w:val="20"/>
              </w:rPr>
              <w:t>For XR/CG evaluation, adopt the following assumptions for downtilt</w:t>
            </w:r>
          </w:p>
          <w:p w14:paraId="63ACC9D3" w14:textId="77777777" w:rsidR="00012F13" w:rsidRPr="002010C9" w:rsidRDefault="00012F13" w:rsidP="000838F7">
            <w:pPr>
              <w:numPr>
                <w:ilvl w:val="0"/>
                <w:numId w:val="20"/>
              </w:numPr>
              <w:autoSpaceDE/>
              <w:autoSpaceDN/>
              <w:adjustRightInd/>
              <w:snapToGrid/>
              <w:spacing w:after="0"/>
              <w:jc w:val="left"/>
              <w:rPr>
                <w:szCs w:val="20"/>
                <w:lang w:eastAsia="zh-CN"/>
              </w:rPr>
            </w:pPr>
            <w:r w:rsidRPr="002010C9">
              <w:rPr>
                <w:szCs w:val="20"/>
                <w:lang w:eastAsia="zh-CN"/>
              </w:rPr>
              <w:t>Dense Urban</w:t>
            </w:r>
          </w:p>
          <w:p w14:paraId="76C79983" w14:textId="77777777" w:rsidR="00012F13" w:rsidRPr="002010C9" w:rsidRDefault="00012F13" w:rsidP="000838F7">
            <w:pPr>
              <w:numPr>
                <w:ilvl w:val="1"/>
                <w:numId w:val="21"/>
              </w:numPr>
              <w:autoSpaceDE/>
              <w:autoSpaceDN/>
              <w:adjustRightInd/>
              <w:snapToGrid/>
              <w:spacing w:after="0"/>
              <w:jc w:val="left"/>
              <w:rPr>
                <w:color w:val="FF0000"/>
                <w:szCs w:val="20"/>
                <w:lang w:eastAsia="zh-CN"/>
              </w:rPr>
            </w:pPr>
            <w:r w:rsidRPr="002010C9">
              <w:rPr>
                <w:color w:val="FF0000"/>
                <w:szCs w:val="20"/>
                <w:lang w:eastAsia="zh-CN"/>
              </w:rPr>
              <w:t>FFS: 6 or 12 degree</w:t>
            </w:r>
          </w:p>
          <w:p w14:paraId="62592C13" w14:textId="77777777" w:rsidR="00012F13" w:rsidRPr="002010C9" w:rsidRDefault="00012F13" w:rsidP="000838F7">
            <w:pPr>
              <w:numPr>
                <w:ilvl w:val="1"/>
                <w:numId w:val="21"/>
              </w:numPr>
              <w:autoSpaceDE/>
              <w:autoSpaceDN/>
              <w:adjustRightInd/>
              <w:snapToGrid/>
              <w:spacing w:after="0"/>
              <w:jc w:val="left"/>
              <w:rPr>
                <w:color w:val="FF0000"/>
                <w:szCs w:val="20"/>
                <w:lang w:eastAsia="zh-CN"/>
              </w:rPr>
            </w:pPr>
            <w:r w:rsidRPr="002010C9">
              <w:rPr>
                <w:strike/>
                <w:color w:val="FF0000"/>
                <w:szCs w:val="20"/>
                <w:lang w:eastAsia="zh-CN"/>
              </w:rPr>
              <w:t>Other downtilt can be optionally evaluated.</w:t>
            </w:r>
          </w:p>
          <w:p w14:paraId="11FCCDEA" w14:textId="77777777" w:rsidR="00012F13" w:rsidRPr="002010C9" w:rsidRDefault="00012F13" w:rsidP="000838F7">
            <w:pPr>
              <w:numPr>
                <w:ilvl w:val="0"/>
                <w:numId w:val="22"/>
              </w:numPr>
              <w:autoSpaceDE/>
              <w:autoSpaceDN/>
              <w:adjustRightInd/>
              <w:snapToGrid/>
              <w:spacing w:after="0"/>
              <w:jc w:val="left"/>
              <w:rPr>
                <w:szCs w:val="20"/>
                <w:lang w:eastAsia="zh-CN"/>
              </w:rPr>
            </w:pPr>
            <w:r w:rsidRPr="002010C9">
              <w:rPr>
                <w:szCs w:val="20"/>
                <w:lang w:eastAsia="zh-CN"/>
              </w:rPr>
              <w:t>Indoor hotspot</w:t>
            </w:r>
          </w:p>
          <w:p w14:paraId="2A744AE6" w14:textId="77777777" w:rsidR="00012F13" w:rsidRPr="002010C9" w:rsidRDefault="00012F13" w:rsidP="000838F7">
            <w:pPr>
              <w:numPr>
                <w:ilvl w:val="1"/>
                <w:numId w:val="23"/>
              </w:numPr>
              <w:autoSpaceDE/>
              <w:autoSpaceDN/>
              <w:adjustRightInd/>
              <w:snapToGrid/>
              <w:spacing w:after="0"/>
              <w:jc w:val="left"/>
              <w:rPr>
                <w:szCs w:val="20"/>
                <w:lang w:eastAsia="zh-CN"/>
              </w:rPr>
            </w:pPr>
            <w:r w:rsidRPr="002010C9">
              <w:rPr>
                <w:szCs w:val="20"/>
                <w:lang w:eastAsia="zh-CN"/>
              </w:rPr>
              <w:t>90° (pointing to the ground)</w:t>
            </w:r>
          </w:p>
          <w:p w14:paraId="4A6A1892" w14:textId="77777777" w:rsidR="00012F13" w:rsidRPr="002010C9" w:rsidRDefault="00012F13" w:rsidP="00012F13">
            <w:pPr>
              <w:pStyle w:val="xmsonormal"/>
              <w:rPr>
                <w:sz w:val="20"/>
                <w:szCs w:val="20"/>
              </w:rPr>
            </w:pPr>
            <w:r w:rsidRPr="002010C9">
              <w:rPr>
                <w:sz w:val="20"/>
                <w:szCs w:val="20"/>
              </w:rPr>
              <w:t>Other downtilt can be optionally evaluated</w:t>
            </w:r>
          </w:p>
          <w:p w14:paraId="633D69A9" w14:textId="77777777" w:rsidR="00012F13" w:rsidRPr="002010C9" w:rsidRDefault="00012F13" w:rsidP="00012F13">
            <w:pPr>
              <w:pStyle w:val="xmsonormal"/>
              <w:rPr>
                <w:sz w:val="20"/>
                <w:szCs w:val="20"/>
              </w:rPr>
            </w:pPr>
            <w:r w:rsidRPr="002010C9">
              <w:rPr>
                <w:sz w:val="20"/>
                <w:szCs w:val="20"/>
              </w:rPr>
              <w:t> </w:t>
            </w:r>
          </w:p>
          <w:p w14:paraId="460B6351" w14:textId="77777777" w:rsidR="00012F13" w:rsidRPr="002010C9" w:rsidRDefault="00012F13" w:rsidP="00012F13">
            <w:pPr>
              <w:pStyle w:val="xmsonormal"/>
              <w:rPr>
                <w:sz w:val="20"/>
                <w:szCs w:val="20"/>
              </w:rPr>
            </w:pPr>
            <w:r w:rsidRPr="002010C9">
              <w:rPr>
                <w:sz w:val="20"/>
                <w:szCs w:val="20"/>
              </w:rPr>
              <w:t> </w:t>
            </w:r>
          </w:p>
          <w:p w14:paraId="3DEDFBFC" w14:textId="77777777" w:rsidR="00012F13" w:rsidRPr="002010C9" w:rsidRDefault="00012F13" w:rsidP="00012F13">
            <w:pPr>
              <w:rPr>
                <w:szCs w:val="20"/>
                <w:highlight w:val="green"/>
              </w:rPr>
            </w:pPr>
            <w:r w:rsidRPr="002010C9">
              <w:rPr>
                <w:szCs w:val="20"/>
                <w:highlight w:val="green"/>
              </w:rPr>
              <w:t>Agreement:</w:t>
            </w:r>
          </w:p>
          <w:p w14:paraId="6DE8B90D" w14:textId="77777777" w:rsidR="00012F13" w:rsidRPr="002010C9" w:rsidRDefault="00012F13" w:rsidP="00012F13">
            <w:pPr>
              <w:pStyle w:val="xmsonormal"/>
              <w:rPr>
                <w:sz w:val="20"/>
                <w:szCs w:val="20"/>
              </w:rPr>
            </w:pPr>
            <w:r w:rsidRPr="002010C9">
              <w:rPr>
                <w:sz w:val="20"/>
                <w:szCs w:val="20"/>
                <w:lang w:val="en-GB"/>
              </w:rPr>
              <w:t>Adopt the simulation assumptions in table 3 as below</w:t>
            </w:r>
          </w:p>
          <w:p w14:paraId="14102501" w14:textId="77777777" w:rsidR="00012F13" w:rsidRPr="002010C9" w:rsidRDefault="00012F13" w:rsidP="00012F13">
            <w:pPr>
              <w:pStyle w:val="xmsonormal"/>
              <w:rPr>
                <w:sz w:val="20"/>
                <w:szCs w:val="20"/>
              </w:rPr>
            </w:pPr>
            <w:r w:rsidRPr="002010C9">
              <w:rPr>
                <w:sz w:val="20"/>
                <w:szCs w:val="20"/>
                <w:lang w:val="en-GB"/>
              </w:rPr>
              <w:t> </w:t>
            </w:r>
          </w:p>
          <w:p w14:paraId="4A6865D0" w14:textId="77777777" w:rsidR="00012F13" w:rsidRPr="002010C9" w:rsidRDefault="00012F13" w:rsidP="00012F13">
            <w:pPr>
              <w:pStyle w:val="xmsonormal"/>
              <w:ind w:firstLine="420"/>
              <w:rPr>
                <w:sz w:val="20"/>
                <w:szCs w:val="20"/>
              </w:rPr>
            </w:pPr>
            <w:r w:rsidRPr="002010C9">
              <w:rPr>
                <w:rFonts w:eastAsia="SimSun"/>
                <w:b/>
                <w:bCs/>
                <w:sz w:val="20"/>
                <w:szCs w:val="20"/>
                <w:lang w:val="en-GB"/>
              </w:rPr>
              <w:t>Table 3: Simulation assumptions for XR evaluation (Part 3)</w:t>
            </w:r>
          </w:p>
          <w:tbl>
            <w:tblPr>
              <w:tblW w:w="2150" w:type="pct"/>
              <w:tblCellMar>
                <w:left w:w="0" w:type="dxa"/>
                <w:right w:w="0" w:type="dxa"/>
              </w:tblCellMar>
              <w:tblLook w:val="04A0" w:firstRow="1" w:lastRow="0" w:firstColumn="1" w:lastColumn="0" w:noHBand="0" w:noVBand="1"/>
            </w:tblPr>
            <w:tblGrid>
              <w:gridCol w:w="1534"/>
              <w:gridCol w:w="5921"/>
            </w:tblGrid>
            <w:tr w:rsidR="00012F13" w:rsidRPr="002010C9" w14:paraId="2B3472CC" w14:textId="77777777" w:rsidTr="003B2E63">
              <w:trPr>
                <w:trHeight w:val="20"/>
              </w:trPr>
              <w:tc>
                <w:tcPr>
                  <w:tcW w:w="9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16BD39" w14:textId="77777777" w:rsidR="00012F13" w:rsidRPr="002010C9" w:rsidRDefault="00012F13" w:rsidP="00012F13">
                  <w:pPr>
                    <w:pStyle w:val="xmsonormal"/>
                    <w:rPr>
                      <w:sz w:val="20"/>
                      <w:szCs w:val="20"/>
                      <w:lang w:eastAsia="en-US"/>
                    </w:rPr>
                  </w:pPr>
                  <w:r w:rsidRPr="002010C9">
                    <w:rPr>
                      <w:rFonts w:eastAsia="SimSun"/>
                      <w:b/>
                      <w:bCs/>
                      <w:sz w:val="20"/>
                      <w:szCs w:val="20"/>
                    </w:rPr>
                    <w:t>Power control parameter</w:t>
                  </w:r>
                </w:p>
              </w:tc>
              <w:tc>
                <w:tcPr>
                  <w:tcW w:w="4050"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D65F352" w14:textId="77777777" w:rsidR="00012F13" w:rsidRPr="002010C9" w:rsidRDefault="00012F13" w:rsidP="00012F13">
                  <w:pPr>
                    <w:pStyle w:val="xmsonormal"/>
                    <w:rPr>
                      <w:sz w:val="20"/>
                      <w:szCs w:val="20"/>
                    </w:rPr>
                  </w:pPr>
                  <w:r w:rsidRPr="002010C9">
                    <w:rPr>
                      <w:rFonts w:eastAsia="SimSun"/>
                      <w:sz w:val="20"/>
                      <w:szCs w:val="20"/>
                    </w:rPr>
                    <w:t>Companies should report</w:t>
                  </w:r>
                </w:p>
              </w:tc>
            </w:tr>
            <w:tr w:rsidR="00012F13" w:rsidRPr="002010C9" w14:paraId="77B23ED8"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4C611" w14:textId="77777777" w:rsidR="00012F13" w:rsidRPr="002010C9" w:rsidRDefault="00012F13" w:rsidP="00012F13">
                  <w:pPr>
                    <w:pStyle w:val="xmsonormal"/>
                    <w:rPr>
                      <w:sz w:val="20"/>
                      <w:szCs w:val="20"/>
                    </w:rPr>
                  </w:pPr>
                  <w:r w:rsidRPr="002010C9">
                    <w:rPr>
                      <w:rFonts w:eastAsia="SimSun"/>
                      <w:b/>
                      <w:bCs/>
                      <w:sz w:val="20"/>
                      <w:szCs w:val="20"/>
                    </w:rPr>
                    <w:t>Transmission scheme</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1BCF385E" w14:textId="77777777" w:rsidR="00012F13" w:rsidRPr="002010C9" w:rsidRDefault="00012F13" w:rsidP="00012F13">
                  <w:pPr>
                    <w:pStyle w:val="xmsonormal"/>
                    <w:rPr>
                      <w:sz w:val="20"/>
                      <w:szCs w:val="20"/>
                    </w:rPr>
                  </w:pPr>
                  <w:r w:rsidRPr="002010C9">
                    <w:rPr>
                      <w:rFonts w:eastAsia="SimSun"/>
                      <w:sz w:val="20"/>
                      <w:szCs w:val="20"/>
                    </w:rPr>
                    <w:t>Companies should report</w:t>
                  </w:r>
                  <w:r w:rsidRPr="002010C9">
                    <w:rPr>
                      <w:rFonts w:eastAsia="SimSun"/>
                      <w:strike/>
                      <w:color w:val="FF0000"/>
                      <w:sz w:val="20"/>
                      <w:szCs w:val="20"/>
                    </w:rPr>
                    <w:t>, such as Type I/II codebook, rank assumption</w:t>
                  </w:r>
                </w:p>
              </w:tc>
            </w:tr>
            <w:tr w:rsidR="00012F13" w:rsidRPr="002010C9" w14:paraId="21513C3C"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1D65D" w14:textId="77777777" w:rsidR="00012F13" w:rsidRPr="002010C9" w:rsidRDefault="00012F13" w:rsidP="00012F13">
                  <w:pPr>
                    <w:pStyle w:val="xmsonormal"/>
                    <w:rPr>
                      <w:sz w:val="20"/>
                      <w:szCs w:val="20"/>
                    </w:rPr>
                  </w:pPr>
                  <w:r w:rsidRPr="002010C9">
                    <w:rPr>
                      <w:rFonts w:eastAsia="SimSun"/>
                      <w:b/>
                      <w:bCs/>
                      <w:sz w:val="20"/>
                      <w:szCs w:val="20"/>
                    </w:rPr>
                    <w:t>Scheduler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92964DC" w14:textId="77777777" w:rsidR="00012F13" w:rsidRPr="002010C9" w:rsidRDefault="00012F13" w:rsidP="00012F13">
                  <w:pPr>
                    <w:pStyle w:val="xmsonormal"/>
                    <w:rPr>
                      <w:sz w:val="20"/>
                      <w:szCs w:val="20"/>
                    </w:rPr>
                  </w:pPr>
                  <w:r w:rsidRPr="002010C9">
                    <w:rPr>
                      <w:rFonts w:eastAsia="SimSun"/>
                      <w:sz w:val="20"/>
                      <w:szCs w:val="20"/>
                    </w:rPr>
                    <w:t>SU/MU-MIMO PF scheduler (company to report SU or MU),</w:t>
                  </w:r>
                </w:p>
                <w:p w14:paraId="140F12CF" w14:textId="77777777" w:rsidR="00012F13" w:rsidRPr="002010C9" w:rsidRDefault="00012F13" w:rsidP="00012F13">
                  <w:pPr>
                    <w:pStyle w:val="xmsonormal"/>
                    <w:rPr>
                      <w:sz w:val="20"/>
                      <w:szCs w:val="20"/>
                    </w:rPr>
                  </w:pPr>
                  <w:r w:rsidRPr="002010C9">
                    <w:rPr>
                      <w:rFonts w:eastAsia="SimSun"/>
                      <w:sz w:val="20"/>
                      <w:szCs w:val="20"/>
                    </w:rPr>
                    <w:t>other scheduler (e.g., delay aware scheduler) is up to companies report</w:t>
                  </w:r>
                </w:p>
              </w:tc>
            </w:tr>
            <w:tr w:rsidR="00012F13" w:rsidRPr="002010C9" w14:paraId="67A3C8D0"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083A4" w14:textId="77777777" w:rsidR="00012F13" w:rsidRPr="002010C9" w:rsidRDefault="00012F13" w:rsidP="00012F13">
                  <w:pPr>
                    <w:pStyle w:val="xmsonormal"/>
                    <w:rPr>
                      <w:sz w:val="20"/>
                      <w:szCs w:val="20"/>
                    </w:rPr>
                  </w:pPr>
                  <w:r w:rsidRPr="002010C9">
                    <w:rPr>
                      <w:rFonts w:eastAsia="SimSun"/>
                      <w:b/>
                      <w:bCs/>
                      <w:sz w:val="20"/>
                      <w:szCs w:val="20"/>
                    </w:rPr>
                    <w:t>CSI</w:t>
                  </w:r>
                  <w:r w:rsidRPr="002010C9">
                    <w:rPr>
                      <w:rStyle w:val="xapple-converted-space"/>
                      <w:rFonts w:eastAsia="SimSun"/>
                      <w:b/>
                      <w:bCs/>
                      <w:sz w:val="20"/>
                      <w:szCs w:val="20"/>
                    </w:rPr>
                    <w:t> </w:t>
                  </w:r>
                  <w:r w:rsidRPr="002010C9">
                    <w:rPr>
                      <w:rFonts w:eastAsia="SimSun"/>
                      <w:b/>
                      <w:bCs/>
                      <w:sz w:val="20"/>
                      <w:szCs w:val="20"/>
                      <w:lang w:val="en-GB"/>
                    </w:rPr>
                    <w:t>acquisition</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11470D1D" w14:textId="77777777" w:rsidR="00012F13" w:rsidRPr="002010C9" w:rsidRDefault="00012F13" w:rsidP="00012F13">
                  <w:pPr>
                    <w:pStyle w:val="xmsonormal"/>
                    <w:rPr>
                      <w:sz w:val="20"/>
                      <w:szCs w:val="20"/>
                    </w:rPr>
                  </w:pPr>
                  <w:r w:rsidRPr="002010C9">
                    <w:rPr>
                      <w:rFonts w:eastAsia="SimSun"/>
                      <w:sz w:val="20"/>
                      <w:szCs w:val="20"/>
                    </w:rPr>
                    <w:t>Realistic</w:t>
                  </w:r>
                </w:p>
                <w:p w14:paraId="6DCEBF8A" w14:textId="77777777" w:rsidR="00012F13" w:rsidRPr="002010C9" w:rsidRDefault="00012F13" w:rsidP="00012F13">
                  <w:pPr>
                    <w:pStyle w:val="xmsonormal"/>
                    <w:rPr>
                      <w:sz w:val="20"/>
                      <w:szCs w:val="20"/>
                    </w:rPr>
                  </w:pPr>
                  <w:r w:rsidRPr="002010C9">
                    <w:rPr>
                      <w:rFonts w:eastAsia="SimSun"/>
                      <w:sz w:val="20"/>
                      <w:szCs w:val="20"/>
                    </w:rPr>
                    <w:t>Both CSI feedback and SRS are considered</w:t>
                  </w:r>
                </w:p>
                <w:p w14:paraId="2F96FF34" w14:textId="77777777" w:rsidR="00012F13" w:rsidRPr="002010C9" w:rsidRDefault="00012F13" w:rsidP="00012F13">
                  <w:pPr>
                    <w:pStyle w:val="xmsonormal"/>
                    <w:rPr>
                      <w:sz w:val="20"/>
                      <w:szCs w:val="20"/>
                    </w:rPr>
                  </w:pPr>
                  <w:r w:rsidRPr="002010C9">
                    <w:rPr>
                      <w:rFonts w:eastAsia="SimSun"/>
                      <w:sz w:val="20"/>
                      <w:szCs w:val="20"/>
                    </w:rPr>
                    <w:t>Companies should report</w:t>
                  </w:r>
                  <w:r w:rsidRPr="002010C9">
                    <w:rPr>
                      <w:rStyle w:val="xapple-converted-space"/>
                      <w:rFonts w:eastAsia="SimSun"/>
                      <w:sz w:val="20"/>
                      <w:szCs w:val="20"/>
                    </w:rPr>
                    <w:t> </w:t>
                  </w:r>
                </w:p>
                <w:p w14:paraId="4EC94149" w14:textId="77777777" w:rsidR="00012F13" w:rsidRPr="002010C9" w:rsidRDefault="00012F13" w:rsidP="00012F13">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rPr>
                    <w:t>CSI feedback delay, CSI report periodicity, whether using CSI quantization, CSI error model or not,</w:t>
                  </w:r>
                </w:p>
                <w:p w14:paraId="19DA6DBB" w14:textId="77777777" w:rsidR="00012F13" w:rsidRPr="002010C9" w:rsidRDefault="00012F13" w:rsidP="00012F13">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lang w:val="en-GB"/>
                    </w:rPr>
                    <w:t>Assumptions on SRS: periodicity, processing gain, processing delay, etc</w:t>
                  </w:r>
                </w:p>
                <w:p w14:paraId="6BB05B19" w14:textId="77777777" w:rsidR="00012F13" w:rsidRPr="002010C9" w:rsidRDefault="00012F13" w:rsidP="00012F13">
                  <w:pPr>
                    <w:pStyle w:val="xmsonormal"/>
                    <w:ind w:hanging="420"/>
                    <w:rPr>
                      <w:sz w:val="20"/>
                      <w:szCs w:val="20"/>
                    </w:rPr>
                  </w:pPr>
                  <w:r w:rsidRPr="002010C9">
                    <w:rPr>
                      <w:sz w:val="20"/>
                      <w:szCs w:val="20"/>
                    </w:rPr>
                    <w:t>•         </w:t>
                  </w:r>
                  <w:r w:rsidRPr="002010C9">
                    <w:rPr>
                      <w:rStyle w:val="xapple-converted-space"/>
                      <w:sz w:val="20"/>
                      <w:szCs w:val="20"/>
                    </w:rPr>
                    <w:t> </w:t>
                  </w:r>
                  <w:r w:rsidRPr="002010C9">
                    <w:rPr>
                      <w:rFonts w:eastAsia="SimSun"/>
                      <w:sz w:val="20"/>
                      <w:szCs w:val="20"/>
                    </w:rPr>
                    <w:t>and etc.</w:t>
                  </w:r>
                </w:p>
              </w:tc>
            </w:tr>
            <w:tr w:rsidR="00012F13" w:rsidRPr="002010C9" w14:paraId="323C37EA"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BC1C9" w14:textId="77777777" w:rsidR="00012F13" w:rsidRPr="002010C9" w:rsidRDefault="00012F13" w:rsidP="00012F13">
                  <w:pPr>
                    <w:pStyle w:val="xmsonormal"/>
                    <w:rPr>
                      <w:sz w:val="20"/>
                      <w:szCs w:val="20"/>
                    </w:rPr>
                  </w:pPr>
                  <w:r w:rsidRPr="002010C9">
                    <w:rPr>
                      <w:rFonts w:eastAsia="SimSun"/>
                      <w:b/>
                      <w:bCs/>
                      <w:sz w:val="20"/>
                      <w:szCs w:val="20"/>
                    </w:rPr>
                    <w:t>PHY processing delay</w:t>
                  </w:r>
                </w:p>
              </w:tc>
              <w:tc>
                <w:tcPr>
                  <w:tcW w:w="4050" w:type="pct"/>
                  <w:tcBorders>
                    <w:top w:val="nil"/>
                    <w:left w:val="nil"/>
                    <w:bottom w:val="single" w:sz="8" w:space="0" w:color="auto"/>
                    <w:right w:val="single" w:sz="8" w:space="0" w:color="auto"/>
                  </w:tcBorders>
                  <w:tcMar>
                    <w:top w:w="0" w:type="dxa"/>
                    <w:left w:w="108" w:type="dxa"/>
                    <w:bottom w:w="0" w:type="dxa"/>
                    <w:right w:w="108" w:type="dxa"/>
                  </w:tcMar>
                  <w:hideMark/>
                </w:tcPr>
                <w:p w14:paraId="0825F6EB" w14:textId="77777777" w:rsidR="00012F13" w:rsidRPr="002010C9" w:rsidRDefault="00012F13" w:rsidP="00012F13">
                  <w:pPr>
                    <w:pStyle w:val="xmsonormal"/>
                    <w:rPr>
                      <w:sz w:val="20"/>
                      <w:szCs w:val="20"/>
                    </w:rPr>
                  </w:pPr>
                  <w:r w:rsidRPr="002010C9">
                    <w:rPr>
                      <w:rFonts w:eastAsia="SimSun"/>
                      <w:sz w:val="20"/>
                      <w:szCs w:val="20"/>
                    </w:rPr>
                    <w:t>Baseline: UE PDSCH processing Capability #1</w:t>
                  </w:r>
                </w:p>
                <w:p w14:paraId="337E4002" w14:textId="77777777" w:rsidR="00012F13" w:rsidRPr="002010C9" w:rsidRDefault="00012F13" w:rsidP="00012F13">
                  <w:pPr>
                    <w:pStyle w:val="xmsonormal"/>
                    <w:rPr>
                      <w:sz w:val="20"/>
                      <w:szCs w:val="20"/>
                    </w:rPr>
                  </w:pPr>
                  <w:r w:rsidRPr="002010C9">
                    <w:rPr>
                      <w:rFonts w:eastAsia="SimSun"/>
                      <w:sz w:val="20"/>
                      <w:szCs w:val="20"/>
                    </w:rPr>
                    <w:t>Optional: UE PDSCH processing Capability #2</w:t>
                  </w:r>
                </w:p>
                <w:p w14:paraId="0D6A4DC5" w14:textId="77777777" w:rsidR="00012F13" w:rsidRPr="002010C9" w:rsidRDefault="00012F13" w:rsidP="00012F13">
                  <w:pPr>
                    <w:pStyle w:val="xmsonormal"/>
                    <w:rPr>
                      <w:sz w:val="20"/>
                      <w:szCs w:val="20"/>
                    </w:rPr>
                  </w:pPr>
                  <w:r w:rsidRPr="002010C9">
                    <w:rPr>
                      <w:rFonts w:eastAsia="SimSun"/>
                      <w:sz w:val="20"/>
                      <w:szCs w:val="20"/>
                    </w:rPr>
                    <w:t> </w:t>
                  </w:r>
                </w:p>
                <w:p w14:paraId="42362528" w14:textId="77777777" w:rsidR="00012F13" w:rsidRPr="002010C9" w:rsidRDefault="00012F13" w:rsidP="00012F13">
                  <w:pPr>
                    <w:pStyle w:val="xmsonormal"/>
                    <w:rPr>
                      <w:sz w:val="20"/>
                      <w:szCs w:val="20"/>
                    </w:rPr>
                  </w:pPr>
                  <w:r w:rsidRPr="002010C9">
                    <w:rPr>
                      <w:rFonts w:eastAsia="SimSun"/>
                      <w:sz w:val="20"/>
                      <w:szCs w:val="20"/>
                    </w:rPr>
                    <w:t>Companies should report gNB processing delay, e.g. DL NACK to retransmission delay, UL previous transmission to current transmission delay and etc.</w:t>
                  </w:r>
                </w:p>
              </w:tc>
            </w:tr>
            <w:tr w:rsidR="00012F13" w:rsidRPr="002010C9" w14:paraId="5784E336"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9D151" w14:textId="77777777" w:rsidR="00012F13" w:rsidRPr="002010C9" w:rsidRDefault="00012F13" w:rsidP="00012F13">
                  <w:pPr>
                    <w:pStyle w:val="xmsonormal"/>
                    <w:rPr>
                      <w:sz w:val="20"/>
                      <w:szCs w:val="20"/>
                    </w:rPr>
                  </w:pPr>
                  <w:r w:rsidRPr="002010C9">
                    <w:rPr>
                      <w:rFonts w:eastAsia="SimSun"/>
                      <w:b/>
                      <w:bCs/>
                      <w:sz w:val="20"/>
                      <w:szCs w:val="20"/>
                    </w:rPr>
                    <w:t>PDCCH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041FEAF1" w14:textId="77777777" w:rsidR="00012F13" w:rsidRPr="002010C9" w:rsidRDefault="00012F13" w:rsidP="00012F13">
                  <w:pPr>
                    <w:pStyle w:val="xmsonormal"/>
                    <w:rPr>
                      <w:sz w:val="20"/>
                      <w:szCs w:val="20"/>
                    </w:rPr>
                  </w:pPr>
                  <w:r w:rsidRPr="002010C9">
                    <w:rPr>
                      <w:rFonts w:eastAsia="SimSun"/>
                      <w:sz w:val="20"/>
                      <w:szCs w:val="20"/>
                    </w:rPr>
                    <w:t>Companies should report</w:t>
                  </w:r>
                </w:p>
              </w:tc>
            </w:tr>
            <w:tr w:rsidR="00012F13" w:rsidRPr="002010C9" w14:paraId="5BCB7E88"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0D6948" w14:textId="77777777" w:rsidR="00012F13" w:rsidRPr="002010C9" w:rsidRDefault="00012F13" w:rsidP="00012F13">
                  <w:pPr>
                    <w:pStyle w:val="xmsonormal"/>
                    <w:rPr>
                      <w:sz w:val="20"/>
                      <w:szCs w:val="20"/>
                    </w:rPr>
                  </w:pPr>
                  <w:r w:rsidRPr="002010C9">
                    <w:rPr>
                      <w:rFonts w:eastAsia="SimSun"/>
                      <w:b/>
                      <w:bCs/>
                      <w:sz w:val="20"/>
                      <w:szCs w:val="20"/>
                    </w:rPr>
                    <w:t>DMRS overhead</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D8CC0C1" w14:textId="77777777" w:rsidR="00012F13" w:rsidRPr="002010C9" w:rsidRDefault="00012F13" w:rsidP="00012F13">
                  <w:pPr>
                    <w:pStyle w:val="xmsonormal"/>
                    <w:rPr>
                      <w:sz w:val="20"/>
                      <w:szCs w:val="20"/>
                    </w:rPr>
                  </w:pPr>
                  <w:r w:rsidRPr="002010C9">
                    <w:rPr>
                      <w:rFonts w:eastAsia="SimSun"/>
                      <w:sz w:val="20"/>
                      <w:szCs w:val="20"/>
                    </w:rPr>
                    <w:t>Companies should report</w:t>
                  </w:r>
                </w:p>
              </w:tc>
            </w:tr>
            <w:tr w:rsidR="00012F13" w:rsidRPr="002010C9" w14:paraId="3366754B"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2201E" w14:textId="77777777" w:rsidR="00012F13" w:rsidRPr="002010C9" w:rsidRDefault="00012F13" w:rsidP="00012F13">
                  <w:pPr>
                    <w:pStyle w:val="xmsonormal"/>
                    <w:rPr>
                      <w:sz w:val="20"/>
                      <w:szCs w:val="20"/>
                    </w:rPr>
                  </w:pPr>
                  <w:r w:rsidRPr="002010C9">
                    <w:rPr>
                      <w:rFonts w:eastAsia="SimSun"/>
                      <w:b/>
                      <w:bCs/>
                      <w:sz w:val="20"/>
                      <w:szCs w:val="20"/>
                    </w:rPr>
                    <w:t>Target BLER</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3A56EA47" w14:textId="77777777" w:rsidR="00012F13" w:rsidRPr="002010C9" w:rsidRDefault="00012F13" w:rsidP="00012F13">
                  <w:pPr>
                    <w:pStyle w:val="xmsonormal"/>
                    <w:rPr>
                      <w:sz w:val="20"/>
                      <w:szCs w:val="20"/>
                    </w:rPr>
                  </w:pPr>
                  <w:r w:rsidRPr="002010C9">
                    <w:rPr>
                      <w:rFonts w:eastAsia="SimSun"/>
                      <w:sz w:val="20"/>
                      <w:szCs w:val="20"/>
                    </w:rPr>
                    <w:t>Companies should report</w:t>
                  </w:r>
                </w:p>
              </w:tc>
            </w:tr>
            <w:tr w:rsidR="00012F13" w:rsidRPr="002010C9" w14:paraId="6E470DDB" w14:textId="77777777" w:rsidTr="003B2E63">
              <w:trPr>
                <w:trHeight w:val="20"/>
              </w:trPr>
              <w:tc>
                <w:tcPr>
                  <w:tcW w:w="9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AE8D5E" w14:textId="77777777" w:rsidR="00012F13" w:rsidRPr="002010C9" w:rsidRDefault="00012F13" w:rsidP="00012F13">
                  <w:pPr>
                    <w:pStyle w:val="xmsonormal"/>
                    <w:rPr>
                      <w:sz w:val="20"/>
                      <w:szCs w:val="20"/>
                    </w:rPr>
                  </w:pPr>
                  <w:r w:rsidRPr="002010C9">
                    <w:rPr>
                      <w:rFonts w:eastAsia="SimSun"/>
                      <w:b/>
                      <w:bCs/>
                      <w:sz w:val="20"/>
                      <w:szCs w:val="20"/>
                    </w:rPr>
                    <w:t>Max HARQ transmission</w:t>
                  </w:r>
                </w:p>
              </w:tc>
              <w:tc>
                <w:tcPr>
                  <w:tcW w:w="4050" w:type="pct"/>
                  <w:tcBorders>
                    <w:top w:val="nil"/>
                    <w:left w:val="nil"/>
                    <w:bottom w:val="single" w:sz="8" w:space="0" w:color="auto"/>
                    <w:right w:val="single" w:sz="8" w:space="0" w:color="auto"/>
                  </w:tcBorders>
                  <w:noWrap/>
                  <w:tcMar>
                    <w:top w:w="0" w:type="dxa"/>
                    <w:left w:w="108" w:type="dxa"/>
                    <w:bottom w:w="0" w:type="dxa"/>
                    <w:right w:w="108" w:type="dxa"/>
                  </w:tcMar>
                  <w:hideMark/>
                </w:tcPr>
                <w:p w14:paraId="4F724828" w14:textId="77777777" w:rsidR="00012F13" w:rsidRPr="002010C9" w:rsidRDefault="00012F13" w:rsidP="00012F13">
                  <w:pPr>
                    <w:pStyle w:val="xmsonormal"/>
                    <w:rPr>
                      <w:sz w:val="20"/>
                      <w:szCs w:val="20"/>
                    </w:rPr>
                  </w:pPr>
                  <w:r w:rsidRPr="002010C9">
                    <w:rPr>
                      <w:rFonts w:eastAsia="SimSun"/>
                      <w:sz w:val="20"/>
                      <w:szCs w:val="20"/>
                    </w:rPr>
                    <w:t>Companies should report</w:t>
                  </w:r>
                </w:p>
              </w:tc>
            </w:tr>
          </w:tbl>
          <w:p w14:paraId="36EB76E8" w14:textId="77777777" w:rsidR="00012F13" w:rsidRPr="002010C9" w:rsidRDefault="00012F13" w:rsidP="00012F13">
            <w:pPr>
              <w:pStyle w:val="xmsonormal"/>
              <w:rPr>
                <w:sz w:val="20"/>
                <w:szCs w:val="20"/>
              </w:rPr>
            </w:pPr>
            <w:r w:rsidRPr="002010C9">
              <w:rPr>
                <w:sz w:val="20"/>
                <w:szCs w:val="20"/>
              </w:rPr>
              <w:t> </w:t>
            </w:r>
          </w:p>
          <w:p w14:paraId="023D6EF0" w14:textId="77777777" w:rsidR="00012F13" w:rsidRPr="002010C9" w:rsidRDefault="00012F13" w:rsidP="00012F13">
            <w:pPr>
              <w:pStyle w:val="xmsonormal"/>
              <w:rPr>
                <w:sz w:val="20"/>
                <w:szCs w:val="20"/>
              </w:rPr>
            </w:pPr>
            <w:r w:rsidRPr="002010C9">
              <w:rPr>
                <w:sz w:val="20"/>
                <w:szCs w:val="20"/>
              </w:rPr>
              <w:t> </w:t>
            </w:r>
          </w:p>
          <w:p w14:paraId="09D599B3" w14:textId="77777777" w:rsidR="00012F13" w:rsidRPr="002010C9" w:rsidRDefault="00012F13" w:rsidP="00012F13">
            <w:pPr>
              <w:rPr>
                <w:szCs w:val="20"/>
                <w:highlight w:val="green"/>
              </w:rPr>
            </w:pPr>
            <w:r w:rsidRPr="002010C9">
              <w:rPr>
                <w:szCs w:val="20"/>
                <w:highlight w:val="green"/>
              </w:rPr>
              <w:t>Agreement:</w:t>
            </w:r>
          </w:p>
          <w:p w14:paraId="62761775" w14:textId="77777777" w:rsidR="00012F13" w:rsidRPr="002010C9" w:rsidRDefault="00012F13" w:rsidP="00012F13">
            <w:pPr>
              <w:pStyle w:val="xmsonormal"/>
              <w:rPr>
                <w:sz w:val="20"/>
                <w:szCs w:val="20"/>
              </w:rPr>
            </w:pPr>
            <w:r w:rsidRPr="002010C9">
              <w:rPr>
                <w:sz w:val="20"/>
                <w:szCs w:val="20"/>
              </w:rPr>
              <w:t>The following aspects are to be discussed after traffic model is stable.</w:t>
            </w:r>
          </w:p>
          <w:p w14:paraId="676ED383" w14:textId="77777777" w:rsidR="00012F13" w:rsidRPr="002010C9" w:rsidRDefault="00012F13" w:rsidP="000838F7">
            <w:pPr>
              <w:numPr>
                <w:ilvl w:val="0"/>
                <w:numId w:val="24"/>
              </w:numPr>
              <w:autoSpaceDE/>
              <w:autoSpaceDN/>
              <w:adjustRightInd/>
              <w:snapToGrid/>
              <w:spacing w:after="0"/>
              <w:jc w:val="left"/>
              <w:rPr>
                <w:szCs w:val="20"/>
                <w:lang w:eastAsia="zh-CN"/>
              </w:rPr>
            </w:pPr>
            <w:r w:rsidRPr="002010C9">
              <w:rPr>
                <w:szCs w:val="20"/>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21B5285A" w14:textId="77777777" w:rsidR="00012F13" w:rsidRPr="002010C9" w:rsidRDefault="00012F13" w:rsidP="000838F7">
            <w:pPr>
              <w:numPr>
                <w:ilvl w:val="0"/>
                <w:numId w:val="24"/>
              </w:numPr>
              <w:autoSpaceDE/>
              <w:autoSpaceDN/>
              <w:adjustRightInd/>
              <w:snapToGrid/>
              <w:spacing w:after="0"/>
              <w:jc w:val="left"/>
              <w:rPr>
                <w:szCs w:val="20"/>
                <w:lang w:eastAsia="zh-CN"/>
              </w:rPr>
            </w:pPr>
            <w:r w:rsidRPr="002010C9">
              <w:rPr>
                <w:szCs w:val="20"/>
                <w:lang w:eastAsia="zh-CN"/>
              </w:rPr>
              <w:t>Various options for traffic arrival offset among UEs per cell were proposed by companies, e.g., even offset, random offset, no offset. It will be discussed after traffic model is determined.</w:t>
            </w:r>
          </w:p>
          <w:p w14:paraId="3DD9BD6B" w14:textId="77777777" w:rsidR="00012F13" w:rsidRPr="002010C9" w:rsidRDefault="00012F13" w:rsidP="00012F13">
            <w:pPr>
              <w:pStyle w:val="xmsonormal"/>
              <w:rPr>
                <w:sz w:val="20"/>
                <w:szCs w:val="20"/>
              </w:rPr>
            </w:pPr>
            <w:r w:rsidRPr="002010C9">
              <w:rPr>
                <w:sz w:val="20"/>
                <w:szCs w:val="20"/>
              </w:rPr>
              <w:lastRenderedPageBreak/>
              <w:t> </w:t>
            </w:r>
          </w:p>
          <w:p w14:paraId="6544789A" w14:textId="77777777" w:rsidR="00012F13" w:rsidRPr="002010C9" w:rsidRDefault="00012F13" w:rsidP="00012F13">
            <w:pPr>
              <w:rPr>
                <w:szCs w:val="20"/>
                <w:highlight w:val="green"/>
              </w:rPr>
            </w:pPr>
            <w:r w:rsidRPr="002010C9">
              <w:rPr>
                <w:szCs w:val="20"/>
                <w:highlight w:val="green"/>
              </w:rPr>
              <w:t>Agreement:</w:t>
            </w:r>
          </w:p>
          <w:p w14:paraId="0ED397C5" w14:textId="77777777" w:rsidR="00012F13" w:rsidRPr="002010C9" w:rsidRDefault="00012F13" w:rsidP="00012F13">
            <w:pPr>
              <w:pStyle w:val="xmsonormal"/>
              <w:rPr>
                <w:sz w:val="20"/>
                <w:szCs w:val="20"/>
              </w:rPr>
            </w:pPr>
            <w:r w:rsidRPr="002010C9">
              <w:rPr>
                <w:sz w:val="20"/>
                <w:szCs w:val="20"/>
              </w:rPr>
              <w:t>System bandwidth for XR/CG evaluations are as follows.</w:t>
            </w:r>
          </w:p>
          <w:p w14:paraId="667222A7" w14:textId="77777777" w:rsidR="00012F13" w:rsidRPr="002010C9" w:rsidRDefault="00012F13" w:rsidP="000838F7">
            <w:pPr>
              <w:numPr>
                <w:ilvl w:val="0"/>
                <w:numId w:val="25"/>
              </w:numPr>
              <w:autoSpaceDE/>
              <w:autoSpaceDN/>
              <w:adjustRightInd/>
              <w:snapToGrid/>
              <w:spacing w:after="0"/>
              <w:jc w:val="left"/>
              <w:rPr>
                <w:szCs w:val="20"/>
                <w:lang w:eastAsia="zh-CN"/>
              </w:rPr>
            </w:pPr>
            <w:r w:rsidRPr="002010C9">
              <w:rPr>
                <w:szCs w:val="20"/>
                <w:lang w:eastAsia="zh-CN"/>
              </w:rPr>
              <w:t>For FR1,</w:t>
            </w:r>
          </w:p>
          <w:p w14:paraId="43A84273" w14:textId="77777777" w:rsidR="00012F13" w:rsidRPr="002010C9" w:rsidRDefault="00012F13" w:rsidP="000838F7">
            <w:pPr>
              <w:numPr>
                <w:ilvl w:val="1"/>
                <w:numId w:val="26"/>
              </w:numPr>
              <w:autoSpaceDE/>
              <w:autoSpaceDN/>
              <w:adjustRightInd/>
              <w:snapToGrid/>
              <w:spacing w:after="0"/>
              <w:jc w:val="left"/>
              <w:rPr>
                <w:szCs w:val="20"/>
                <w:lang w:eastAsia="zh-CN"/>
              </w:rPr>
            </w:pPr>
            <w:r w:rsidRPr="002010C9">
              <w:rPr>
                <w:szCs w:val="20"/>
                <w:lang w:eastAsia="zh-CN"/>
              </w:rPr>
              <w:t>Baseline: 100 MHz</w:t>
            </w:r>
          </w:p>
          <w:p w14:paraId="290A1131" w14:textId="77777777" w:rsidR="00012F13" w:rsidRPr="002010C9" w:rsidRDefault="00012F13" w:rsidP="000838F7">
            <w:pPr>
              <w:numPr>
                <w:ilvl w:val="1"/>
                <w:numId w:val="26"/>
              </w:numPr>
              <w:autoSpaceDE/>
              <w:autoSpaceDN/>
              <w:adjustRightInd/>
              <w:snapToGrid/>
              <w:spacing w:after="0"/>
              <w:jc w:val="left"/>
              <w:rPr>
                <w:szCs w:val="20"/>
                <w:lang w:eastAsia="zh-CN"/>
              </w:rPr>
            </w:pPr>
            <w:r w:rsidRPr="002010C9">
              <w:rPr>
                <w:szCs w:val="20"/>
                <w:lang w:eastAsia="zh-CN"/>
              </w:rPr>
              <w:t>Optional: 20/40</w:t>
            </w:r>
            <w:r w:rsidRPr="002010C9">
              <w:rPr>
                <w:rStyle w:val="xapple-converted-space"/>
                <w:color w:val="FF0000"/>
                <w:szCs w:val="20"/>
                <w:lang w:eastAsia="zh-CN"/>
              </w:rPr>
              <w:t> </w:t>
            </w:r>
            <w:r w:rsidRPr="002010C9">
              <w:rPr>
                <w:szCs w:val="20"/>
                <w:lang w:eastAsia="zh-CN"/>
              </w:rPr>
              <w:t>MHz</w:t>
            </w:r>
            <w:r w:rsidRPr="002010C9">
              <w:rPr>
                <w:rStyle w:val="xapple-converted-space"/>
                <w:szCs w:val="20"/>
                <w:lang w:eastAsia="zh-CN"/>
              </w:rPr>
              <w:t> </w:t>
            </w:r>
            <w:r w:rsidRPr="002010C9">
              <w:rPr>
                <w:color w:val="FF0000"/>
                <w:szCs w:val="20"/>
                <w:lang w:eastAsia="zh-CN"/>
              </w:rPr>
              <w:t>(FFS: 200 MHz)</w:t>
            </w:r>
          </w:p>
          <w:p w14:paraId="02424F5C" w14:textId="77777777" w:rsidR="00012F13" w:rsidRPr="002010C9" w:rsidRDefault="00012F13" w:rsidP="000838F7">
            <w:pPr>
              <w:numPr>
                <w:ilvl w:val="0"/>
                <w:numId w:val="27"/>
              </w:numPr>
              <w:autoSpaceDE/>
              <w:autoSpaceDN/>
              <w:adjustRightInd/>
              <w:snapToGrid/>
              <w:spacing w:after="0"/>
              <w:jc w:val="left"/>
              <w:rPr>
                <w:szCs w:val="20"/>
                <w:lang w:eastAsia="zh-CN"/>
              </w:rPr>
            </w:pPr>
            <w:r w:rsidRPr="002010C9">
              <w:rPr>
                <w:color w:val="FF0000"/>
                <w:szCs w:val="20"/>
                <w:lang w:eastAsia="zh-CN"/>
              </w:rPr>
              <w:t>FFS</w:t>
            </w:r>
            <w:r w:rsidRPr="002010C9">
              <w:rPr>
                <w:rStyle w:val="xapple-converted-space"/>
                <w:color w:val="FF0000"/>
                <w:szCs w:val="20"/>
                <w:lang w:eastAsia="zh-CN"/>
              </w:rPr>
              <w:t> </w:t>
            </w:r>
            <w:r w:rsidRPr="002010C9">
              <w:rPr>
                <w:szCs w:val="20"/>
                <w:lang w:eastAsia="zh-CN"/>
              </w:rPr>
              <w:t>FR2</w:t>
            </w:r>
          </w:p>
          <w:p w14:paraId="44EB25A2" w14:textId="77777777" w:rsidR="00012F13" w:rsidRPr="002010C9" w:rsidRDefault="00012F13" w:rsidP="00012F13">
            <w:pPr>
              <w:pStyle w:val="xmsonormal"/>
              <w:rPr>
                <w:sz w:val="20"/>
                <w:szCs w:val="20"/>
              </w:rPr>
            </w:pPr>
            <w:r w:rsidRPr="002010C9">
              <w:rPr>
                <w:sz w:val="20"/>
                <w:szCs w:val="20"/>
              </w:rPr>
              <w:t> </w:t>
            </w:r>
          </w:p>
          <w:p w14:paraId="0C0F8DF3" w14:textId="77777777" w:rsidR="00012F13" w:rsidRPr="002010C9" w:rsidRDefault="00012F13" w:rsidP="00012F13">
            <w:pPr>
              <w:rPr>
                <w:szCs w:val="20"/>
                <w:highlight w:val="green"/>
              </w:rPr>
            </w:pPr>
            <w:r w:rsidRPr="002010C9">
              <w:rPr>
                <w:szCs w:val="20"/>
                <w:highlight w:val="green"/>
              </w:rPr>
              <w:t>Agreement:</w:t>
            </w:r>
          </w:p>
          <w:p w14:paraId="4BC56271" w14:textId="77777777" w:rsidR="00012F13" w:rsidRPr="002010C9" w:rsidRDefault="00012F13" w:rsidP="00012F13">
            <w:pPr>
              <w:pStyle w:val="xmsonormal"/>
              <w:rPr>
                <w:sz w:val="20"/>
                <w:szCs w:val="20"/>
              </w:rPr>
            </w:pPr>
            <w:r w:rsidRPr="002010C9">
              <w:rPr>
                <w:sz w:val="20"/>
                <w:szCs w:val="20"/>
                <w:lang w:val="en-GB"/>
              </w:rPr>
              <w:t>For outdoor scenarios, the</w:t>
            </w:r>
            <w:r w:rsidRPr="002010C9">
              <w:rPr>
                <w:rStyle w:val="xapple-converted-space"/>
                <w:sz w:val="20"/>
                <w:szCs w:val="20"/>
                <w:lang w:val="en-GB"/>
              </w:rPr>
              <w:t> </w:t>
            </w:r>
            <w:r w:rsidRPr="002010C9">
              <w:rPr>
                <w:strike/>
                <w:color w:val="FF0000"/>
                <w:sz w:val="20"/>
                <w:szCs w:val="20"/>
              </w:rPr>
              <w:t>baseline</w:t>
            </w:r>
            <w:r w:rsidRPr="002010C9">
              <w:rPr>
                <w:rStyle w:val="xapple-converted-space"/>
                <w:strike/>
                <w:color w:val="FF0000"/>
                <w:sz w:val="20"/>
                <w:szCs w:val="20"/>
              </w:rPr>
              <w:t> </w:t>
            </w:r>
            <w:r w:rsidRPr="002010C9">
              <w:rPr>
                <w:sz w:val="20"/>
                <w:szCs w:val="20"/>
                <w:lang w:val="en-GB"/>
              </w:rPr>
              <w:t>BS antenna parameters</w:t>
            </w:r>
            <w:r w:rsidRPr="002010C9">
              <w:rPr>
                <w:rStyle w:val="xapple-converted-space"/>
                <w:sz w:val="20"/>
                <w:szCs w:val="20"/>
              </w:rPr>
              <w:t> </w:t>
            </w:r>
            <w:r w:rsidRPr="002010C9">
              <w:rPr>
                <w:sz w:val="20"/>
                <w:szCs w:val="20"/>
              </w:rPr>
              <w:t>are as follows.</w:t>
            </w:r>
          </w:p>
          <w:p w14:paraId="6E5E679C" w14:textId="77777777" w:rsidR="00012F13" w:rsidRPr="002010C9" w:rsidRDefault="00012F13" w:rsidP="000838F7">
            <w:pPr>
              <w:numPr>
                <w:ilvl w:val="0"/>
                <w:numId w:val="28"/>
              </w:numPr>
              <w:autoSpaceDE/>
              <w:autoSpaceDN/>
              <w:adjustRightInd/>
              <w:snapToGrid/>
              <w:spacing w:after="0"/>
              <w:jc w:val="left"/>
              <w:rPr>
                <w:szCs w:val="20"/>
                <w:lang w:eastAsia="zh-CN"/>
              </w:rPr>
            </w:pPr>
            <w:r w:rsidRPr="002010C9">
              <w:rPr>
                <w:color w:val="FF0000"/>
                <w:szCs w:val="20"/>
                <w:lang w:eastAsia="zh-CN"/>
              </w:rPr>
              <w:t>FFS</w:t>
            </w:r>
            <w:r w:rsidRPr="002010C9">
              <w:rPr>
                <w:rStyle w:val="xapple-converted-space"/>
                <w:color w:val="FF0000"/>
                <w:szCs w:val="20"/>
                <w:lang w:eastAsia="zh-CN"/>
              </w:rPr>
              <w:t> </w:t>
            </w:r>
            <w:r w:rsidRPr="002010C9">
              <w:rPr>
                <w:szCs w:val="20"/>
                <w:lang w:eastAsia="zh-CN"/>
              </w:rPr>
              <w:t>FR1,</w:t>
            </w:r>
            <w:r w:rsidRPr="002010C9">
              <w:rPr>
                <w:rStyle w:val="xapple-converted-space"/>
                <w:szCs w:val="20"/>
                <w:lang w:eastAsia="zh-CN"/>
              </w:rPr>
              <w:t> </w:t>
            </w:r>
          </w:p>
          <w:p w14:paraId="36B9AE5A" w14:textId="77777777" w:rsidR="00012F13" w:rsidRPr="002010C9" w:rsidRDefault="00012F13" w:rsidP="000838F7">
            <w:pPr>
              <w:numPr>
                <w:ilvl w:val="1"/>
                <w:numId w:val="29"/>
              </w:numPr>
              <w:autoSpaceDE/>
              <w:autoSpaceDN/>
              <w:adjustRightInd/>
              <w:snapToGrid/>
              <w:spacing w:after="0"/>
              <w:jc w:val="left"/>
              <w:rPr>
                <w:szCs w:val="20"/>
                <w:lang w:eastAsia="zh-CN"/>
              </w:rPr>
            </w:pPr>
            <w:r w:rsidRPr="002010C9">
              <w:rPr>
                <w:szCs w:val="20"/>
                <w:lang w:eastAsia="zh-CN"/>
              </w:rPr>
              <w:t>Option 1: 64 TxRU, (M, N, P, Mg, Ng; Mp, Np) = (8,8,2,1,1;4,8)</w:t>
            </w:r>
          </w:p>
          <w:p w14:paraId="0C629514" w14:textId="77777777" w:rsidR="00012F13" w:rsidRPr="002010C9" w:rsidRDefault="00012F13" w:rsidP="000838F7">
            <w:pPr>
              <w:numPr>
                <w:ilvl w:val="1"/>
                <w:numId w:val="29"/>
              </w:numPr>
              <w:autoSpaceDE/>
              <w:autoSpaceDN/>
              <w:adjustRightInd/>
              <w:snapToGrid/>
              <w:spacing w:after="0"/>
              <w:jc w:val="left"/>
              <w:rPr>
                <w:szCs w:val="20"/>
                <w:lang w:eastAsia="zh-CN"/>
              </w:rPr>
            </w:pPr>
            <w:r w:rsidRPr="002010C9">
              <w:rPr>
                <w:szCs w:val="20"/>
                <w:lang w:eastAsia="zh-CN"/>
              </w:rPr>
              <w:t>Option 2: 32 TxRU, (M, N, P, Mg, Ng; Mp, Np) = (8,2,2,1,1,8,2)</w:t>
            </w:r>
          </w:p>
          <w:p w14:paraId="3CFDE6B3" w14:textId="77777777" w:rsidR="00012F13" w:rsidRPr="002010C9" w:rsidRDefault="00012F13" w:rsidP="000838F7">
            <w:pPr>
              <w:numPr>
                <w:ilvl w:val="1"/>
                <w:numId w:val="29"/>
              </w:numPr>
              <w:autoSpaceDE/>
              <w:autoSpaceDN/>
              <w:adjustRightInd/>
              <w:snapToGrid/>
              <w:spacing w:after="0"/>
              <w:jc w:val="left"/>
              <w:rPr>
                <w:szCs w:val="20"/>
                <w:lang w:eastAsia="zh-CN"/>
              </w:rPr>
            </w:pPr>
            <w:r w:rsidRPr="002010C9">
              <w:rPr>
                <w:szCs w:val="20"/>
                <w:lang w:eastAsia="zh-CN"/>
              </w:rPr>
              <w:t>Option 3: 32TxRUs (M, N, P, Mg, Ng; Mp, Np) = (4,4,2,1,1,4,4)</w:t>
            </w:r>
          </w:p>
          <w:p w14:paraId="738830F9" w14:textId="77777777" w:rsidR="00012F13" w:rsidRPr="002010C9" w:rsidRDefault="00012F13" w:rsidP="00012F13">
            <w:pPr>
              <w:pStyle w:val="xmsonormal"/>
              <w:rPr>
                <w:sz w:val="20"/>
                <w:szCs w:val="20"/>
              </w:rPr>
            </w:pPr>
            <w:r w:rsidRPr="002010C9">
              <w:rPr>
                <w:sz w:val="20"/>
                <w:szCs w:val="20"/>
              </w:rPr>
              <w:t>(dH, dV) = (0.5λ, 0.</w:t>
            </w:r>
            <w:r w:rsidRPr="002010C9">
              <w:rPr>
                <w:strike/>
                <w:color w:val="FF0000"/>
                <w:sz w:val="20"/>
                <w:szCs w:val="20"/>
              </w:rPr>
              <w:t>8</w:t>
            </w:r>
            <w:r w:rsidRPr="002010C9">
              <w:rPr>
                <w:color w:val="FF0000"/>
                <w:sz w:val="20"/>
                <w:szCs w:val="20"/>
              </w:rPr>
              <w:t>5</w:t>
            </w:r>
            <w:r w:rsidRPr="002010C9">
              <w:rPr>
                <w:sz w:val="20"/>
                <w:szCs w:val="20"/>
              </w:rPr>
              <w:t>λ)</w:t>
            </w:r>
          </w:p>
          <w:p w14:paraId="4ACBB964" w14:textId="77777777" w:rsidR="00012F13" w:rsidRPr="002010C9" w:rsidRDefault="00012F13" w:rsidP="000838F7">
            <w:pPr>
              <w:numPr>
                <w:ilvl w:val="0"/>
                <w:numId w:val="30"/>
              </w:numPr>
              <w:autoSpaceDE/>
              <w:autoSpaceDN/>
              <w:adjustRightInd/>
              <w:snapToGrid/>
              <w:spacing w:after="0"/>
              <w:jc w:val="left"/>
              <w:rPr>
                <w:szCs w:val="20"/>
                <w:lang w:eastAsia="zh-CN"/>
              </w:rPr>
            </w:pPr>
            <w:r w:rsidRPr="002010C9">
              <w:rPr>
                <w:szCs w:val="20"/>
                <w:lang w:eastAsia="zh-CN"/>
              </w:rPr>
              <w:t>FR2:</w:t>
            </w:r>
          </w:p>
          <w:p w14:paraId="049411C4" w14:textId="77777777" w:rsidR="00012F13" w:rsidRPr="002010C9" w:rsidRDefault="00012F13" w:rsidP="000838F7">
            <w:pPr>
              <w:numPr>
                <w:ilvl w:val="1"/>
                <w:numId w:val="31"/>
              </w:numPr>
              <w:autoSpaceDE/>
              <w:autoSpaceDN/>
              <w:adjustRightInd/>
              <w:snapToGrid/>
              <w:spacing w:after="0"/>
              <w:jc w:val="left"/>
              <w:rPr>
                <w:szCs w:val="20"/>
                <w:lang w:eastAsia="zh-CN"/>
              </w:rPr>
            </w:pPr>
            <w:r w:rsidRPr="002010C9">
              <w:rPr>
                <w:szCs w:val="20"/>
                <w:lang w:eastAsia="zh-CN"/>
              </w:rPr>
              <w:t>2 TxRU, (M, N, P, Mg, Ng; Mp, Np) = (4,8,2,2,2;1,1)</w:t>
            </w:r>
          </w:p>
          <w:p w14:paraId="3F7A36EA" w14:textId="77777777" w:rsidR="00012F13" w:rsidRPr="002010C9" w:rsidRDefault="00012F13" w:rsidP="00012F13">
            <w:pPr>
              <w:pStyle w:val="xmsonormal"/>
              <w:rPr>
                <w:sz w:val="20"/>
                <w:szCs w:val="20"/>
              </w:rPr>
            </w:pPr>
            <w:r w:rsidRPr="002010C9">
              <w:rPr>
                <w:sz w:val="20"/>
                <w:szCs w:val="20"/>
              </w:rPr>
              <w:t>(dH, dV) = (0.5λ, 0.5λ)</w:t>
            </w:r>
          </w:p>
          <w:p w14:paraId="4E997703" w14:textId="77777777" w:rsidR="00012F13" w:rsidRPr="002010C9" w:rsidRDefault="00012F13" w:rsidP="00012F13">
            <w:pPr>
              <w:pStyle w:val="xmsonormal"/>
              <w:rPr>
                <w:sz w:val="20"/>
                <w:szCs w:val="20"/>
              </w:rPr>
            </w:pPr>
            <w:r w:rsidRPr="002010C9">
              <w:rPr>
                <w:sz w:val="20"/>
                <w:szCs w:val="20"/>
              </w:rPr>
              <w:t>Other configurations can be optionally evaluated.</w:t>
            </w:r>
          </w:p>
          <w:p w14:paraId="70779D48" w14:textId="77777777" w:rsidR="00012F13" w:rsidRPr="002010C9" w:rsidRDefault="00012F13" w:rsidP="00012F13">
            <w:pPr>
              <w:pStyle w:val="xmsonormal"/>
              <w:rPr>
                <w:sz w:val="20"/>
                <w:szCs w:val="20"/>
              </w:rPr>
            </w:pPr>
            <w:r w:rsidRPr="002010C9">
              <w:rPr>
                <w:sz w:val="20"/>
                <w:szCs w:val="20"/>
              </w:rPr>
              <w:t> </w:t>
            </w:r>
          </w:p>
          <w:p w14:paraId="37D9C247" w14:textId="77777777" w:rsidR="00012F13" w:rsidRPr="002010C9" w:rsidRDefault="00012F13" w:rsidP="00012F13">
            <w:pPr>
              <w:rPr>
                <w:szCs w:val="20"/>
                <w:highlight w:val="green"/>
              </w:rPr>
            </w:pPr>
            <w:r w:rsidRPr="002010C9">
              <w:rPr>
                <w:szCs w:val="20"/>
                <w:highlight w:val="green"/>
              </w:rPr>
              <w:t>Agreement:</w:t>
            </w:r>
          </w:p>
          <w:p w14:paraId="37FEDFA8" w14:textId="77777777" w:rsidR="00012F13" w:rsidRPr="002010C9" w:rsidRDefault="00012F13" w:rsidP="00012F13">
            <w:pPr>
              <w:pStyle w:val="xmsonormal"/>
              <w:rPr>
                <w:sz w:val="20"/>
                <w:szCs w:val="20"/>
              </w:rPr>
            </w:pPr>
            <w:r w:rsidRPr="002010C9">
              <w:rPr>
                <w:sz w:val="20"/>
                <w:szCs w:val="20"/>
                <w:lang w:val="en-GB"/>
              </w:rPr>
              <w:t>UE antenna parameters</w:t>
            </w:r>
            <w:r w:rsidRPr="002010C9">
              <w:rPr>
                <w:rStyle w:val="xapple-converted-space"/>
                <w:sz w:val="20"/>
                <w:szCs w:val="20"/>
                <w:lang w:val="en-GB"/>
              </w:rPr>
              <w:t> </w:t>
            </w:r>
            <w:r w:rsidRPr="002010C9">
              <w:rPr>
                <w:sz w:val="20"/>
                <w:szCs w:val="20"/>
              </w:rPr>
              <w:t>for XR/CG evaluations are as follows</w:t>
            </w:r>
          </w:p>
          <w:p w14:paraId="47D6FCE8" w14:textId="77777777" w:rsidR="00012F13" w:rsidRPr="002010C9" w:rsidRDefault="00012F13" w:rsidP="000838F7">
            <w:pPr>
              <w:numPr>
                <w:ilvl w:val="0"/>
                <w:numId w:val="32"/>
              </w:numPr>
              <w:autoSpaceDE/>
              <w:autoSpaceDN/>
              <w:adjustRightInd/>
              <w:snapToGrid/>
              <w:spacing w:after="0"/>
              <w:jc w:val="left"/>
              <w:rPr>
                <w:szCs w:val="20"/>
                <w:lang w:eastAsia="zh-CN"/>
              </w:rPr>
            </w:pPr>
            <w:r w:rsidRPr="002010C9">
              <w:rPr>
                <w:szCs w:val="20"/>
                <w:lang w:eastAsia="zh-CN"/>
              </w:rPr>
              <w:t>FR1:</w:t>
            </w:r>
          </w:p>
          <w:p w14:paraId="1DB1380F" w14:textId="77777777" w:rsidR="00012F13" w:rsidRPr="002010C9" w:rsidRDefault="00012F13" w:rsidP="000838F7">
            <w:pPr>
              <w:numPr>
                <w:ilvl w:val="1"/>
                <w:numId w:val="33"/>
              </w:numPr>
              <w:autoSpaceDE/>
              <w:autoSpaceDN/>
              <w:adjustRightInd/>
              <w:snapToGrid/>
              <w:spacing w:after="0"/>
              <w:jc w:val="left"/>
              <w:rPr>
                <w:szCs w:val="20"/>
                <w:lang w:eastAsia="zh-CN"/>
              </w:rPr>
            </w:pPr>
            <w:r w:rsidRPr="002010C9">
              <w:rPr>
                <w:szCs w:val="20"/>
                <w:lang w:eastAsia="zh-CN"/>
              </w:rPr>
              <w:t>Baseline: 2T/4R, (M, N, P, Mg, Ng; Mp, Np) = (1,2,2,1,1;1,2), (dH, dV) = (0.5, N/A)λ</w:t>
            </w:r>
          </w:p>
          <w:p w14:paraId="32C060E1" w14:textId="77777777" w:rsidR="00012F13" w:rsidRPr="002010C9" w:rsidRDefault="00012F13" w:rsidP="000838F7">
            <w:pPr>
              <w:numPr>
                <w:ilvl w:val="1"/>
                <w:numId w:val="33"/>
              </w:numPr>
              <w:autoSpaceDE/>
              <w:autoSpaceDN/>
              <w:adjustRightInd/>
              <w:snapToGrid/>
              <w:spacing w:after="0"/>
              <w:jc w:val="left"/>
              <w:rPr>
                <w:szCs w:val="20"/>
                <w:lang w:eastAsia="zh-CN"/>
              </w:rPr>
            </w:pPr>
            <w:r w:rsidRPr="002010C9">
              <w:rPr>
                <w:szCs w:val="20"/>
                <w:lang w:eastAsia="zh-CN"/>
              </w:rPr>
              <w:t>Optional: 4T/4R, 1T/2R,</w:t>
            </w:r>
            <w:r w:rsidRPr="002010C9">
              <w:rPr>
                <w:rStyle w:val="xapple-converted-space"/>
                <w:szCs w:val="20"/>
                <w:lang w:eastAsia="zh-CN"/>
              </w:rPr>
              <w:t> </w:t>
            </w:r>
            <w:r w:rsidRPr="002010C9">
              <w:rPr>
                <w:color w:val="FF0000"/>
                <w:szCs w:val="20"/>
                <w:lang w:eastAsia="zh-CN"/>
              </w:rPr>
              <w:t>2T2R</w:t>
            </w:r>
          </w:p>
          <w:p w14:paraId="195171E1" w14:textId="77777777" w:rsidR="00012F13" w:rsidRPr="002010C9" w:rsidRDefault="00012F13" w:rsidP="000838F7">
            <w:pPr>
              <w:numPr>
                <w:ilvl w:val="0"/>
                <w:numId w:val="34"/>
              </w:numPr>
              <w:autoSpaceDE/>
              <w:autoSpaceDN/>
              <w:adjustRightInd/>
              <w:snapToGrid/>
              <w:spacing w:after="0"/>
              <w:jc w:val="left"/>
              <w:rPr>
                <w:szCs w:val="20"/>
                <w:lang w:eastAsia="zh-CN"/>
              </w:rPr>
            </w:pPr>
            <w:r w:rsidRPr="002010C9">
              <w:rPr>
                <w:color w:val="FF0000"/>
                <w:szCs w:val="20"/>
                <w:lang w:eastAsia="zh-CN"/>
              </w:rPr>
              <w:t>FFS</w:t>
            </w:r>
            <w:r w:rsidRPr="002010C9">
              <w:rPr>
                <w:rStyle w:val="xapple-converted-space"/>
                <w:color w:val="FF0000"/>
                <w:szCs w:val="20"/>
                <w:lang w:eastAsia="zh-CN"/>
              </w:rPr>
              <w:t> </w:t>
            </w:r>
            <w:r w:rsidRPr="002010C9">
              <w:rPr>
                <w:szCs w:val="20"/>
                <w:lang w:eastAsia="zh-CN"/>
              </w:rPr>
              <w:t>FR2: down-selection between the next two options. Please indicate if you have preference.</w:t>
            </w:r>
          </w:p>
          <w:p w14:paraId="648A8BEB" w14:textId="77777777" w:rsidR="00012F13" w:rsidRPr="002010C9" w:rsidRDefault="00012F13" w:rsidP="000838F7">
            <w:pPr>
              <w:numPr>
                <w:ilvl w:val="1"/>
                <w:numId w:val="35"/>
              </w:numPr>
              <w:autoSpaceDE/>
              <w:autoSpaceDN/>
              <w:adjustRightInd/>
              <w:snapToGrid/>
              <w:spacing w:after="0"/>
              <w:jc w:val="left"/>
              <w:rPr>
                <w:szCs w:val="20"/>
                <w:lang w:eastAsia="zh-CN"/>
              </w:rPr>
            </w:pPr>
            <w:r w:rsidRPr="002010C9">
              <w:rPr>
                <w:szCs w:val="20"/>
                <w:lang w:eastAsia="zh-CN"/>
              </w:rPr>
              <w:t>Option 1 (Follow Rel-17 evaluation methodology for FeMIMO in R1-2007151)</w:t>
            </w:r>
          </w:p>
          <w:p w14:paraId="3226A5A4" w14:textId="77777777" w:rsidR="00012F13" w:rsidRPr="002010C9" w:rsidRDefault="00012F13" w:rsidP="000838F7">
            <w:pPr>
              <w:numPr>
                <w:ilvl w:val="2"/>
                <w:numId w:val="36"/>
              </w:numPr>
              <w:autoSpaceDE/>
              <w:autoSpaceDN/>
              <w:adjustRightInd/>
              <w:snapToGrid/>
              <w:spacing w:after="0"/>
              <w:jc w:val="left"/>
              <w:rPr>
                <w:szCs w:val="20"/>
                <w:lang w:eastAsia="zh-CN"/>
              </w:rPr>
            </w:pPr>
            <w:r w:rsidRPr="002010C9">
              <w:rPr>
                <w:szCs w:val="20"/>
                <w:lang w:eastAsia="zh-CN"/>
              </w:rPr>
              <w:t>(M, N, P)=(1, 4, 2), 3 panels (left, right, top)</w:t>
            </w:r>
          </w:p>
          <w:p w14:paraId="0FAD544E" w14:textId="77777777" w:rsidR="00012F13" w:rsidRPr="002010C9" w:rsidRDefault="00012F13" w:rsidP="000838F7">
            <w:pPr>
              <w:numPr>
                <w:ilvl w:val="2"/>
                <w:numId w:val="36"/>
              </w:numPr>
              <w:autoSpaceDE/>
              <w:autoSpaceDN/>
              <w:adjustRightInd/>
              <w:snapToGrid/>
              <w:spacing w:after="0"/>
              <w:jc w:val="left"/>
              <w:rPr>
                <w:szCs w:val="20"/>
                <w:lang w:eastAsia="zh-CN"/>
              </w:rPr>
            </w:pPr>
            <w:r w:rsidRPr="002010C9">
              <w:rPr>
                <w:szCs w:val="20"/>
                <w:lang w:eastAsia="zh-CN"/>
              </w:rPr>
              <w:t>(Mp, Np) is up to company. Need to be reported with simulation result.</w:t>
            </w:r>
          </w:p>
          <w:p w14:paraId="0787F201" w14:textId="77777777" w:rsidR="00012F13" w:rsidRPr="002010C9" w:rsidRDefault="00012F13" w:rsidP="000838F7">
            <w:pPr>
              <w:numPr>
                <w:ilvl w:val="1"/>
                <w:numId w:val="37"/>
              </w:numPr>
              <w:autoSpaceDE/>
              <w:autoSpaceDN/>
              <w:adjustRightInd/>
              <w:snapToGrid/>
              <w:spacing w:after="0"/>
              <w:jc w:val="left"/>
              <w:rPr>
                <w:szCs w:val="20"/>
                <w:lang w:eastAsia="zh-CN"/>
              </w:rPr>
            </w:pPr>
            <w:r w:rsidRPr="002010C9">
              <w:rPr>
                <w:szCs w:val="20"/>
                <w:lang w:eastAsia="zh-CN"/>
              </w:rPr>
              <w:t>Option 2 (from TR 38.802 – developed in Rel-14)</w:t>
            </w:r>
          </w:p>
          <w:p w14:paraId="055BD6A6" w14:textId="77777777" w:rsidR="00012F13" w:rsidRPr="002010C9" w:rsidRDefault="00012F13" w:rsidP="000838F7">
            <w:pPr>
              <w:numPr>
                <w:ilvl w:val="2"/>
                <w:numId w:val="38"/>
              </w:numPr>
              <w:autoSpaceDE/>
              <w:autoSpaceDN/>
              <w:adjustRightInd/>
              <w:snapToGrid/>
              <w:spacing w:after="0"/>
              <w:jc w:val="left"/>
              <w:rPr>
                <w:szCs w:val="20"/>
                <w:lang w:eastAsia="zh-CN"/>
              </w:rPr>
            </w:pPr>
            <w:r w:rsidRPr="002010C9">
              <w:rPr>
                <w:szCs w:val="20"/>
                <w:lang w:eastAsia="zh-CN"/>
              </w:rPr>
              <w:t>4Tx/4Rx: (M, N, P, Mg, Ng; Mp, Np) = (2,4,2,1,2;1,2), (dH,dV) = (0.5, 0.5)λ, the polarization angles are 0° and 90°</w:t>
            </w:r>
          </w:p>
          <w:p w14:paraId="2F466051" w14:textId="77777777" w:rsidR="00012F13" w:rsidRPr="002010C9" w:rsidRDefault="00012F13" w:rsidP="00012F13">
            <w:pPr>
              <w:pStyle w:val="xmsonormal"/>
              <w:rPr>
                <w:sz w:val="20"/>
                <w:szCs w:val="20"/>
              </w:rPr>
            </w:pPr>
            <w:r w:rsidRPr="002010C9">
              <w:rPr>
                <w:b/>
                <w:bCs/>
                <w:sz w:val="20"/>
                <w:szCs w:val="20"/>
                <w:lang w:val="en-GB"/>
              </w:rPr>
              <w:t> </w:t>
            </w:r>
          </w:p>
          <w:p w14:paraId="39E9DE3D" w14:textId="77777777" w:rsidR="00012F13" w:rsidRPr="002010C9" w:rsidRDefault="00012F13" w:rsidP="00012F13">
            <w:pPr>
              <w:rPr>
                <w:szCs w:val="20"/>
                <w:highlight w:val="green"/>
              </w:rPr>
            </w:pPr>
            <w:r w:rsidRPr="002010C9">
              <w:rPr>
                <w:szCs w:val="20"/>
                <w:highlight w:val="green"/>
              </w:rPr>
              <w:t>Agreement:</w:t>
            </w:r>
          </w:p>
          <w:p w14:paraId="5BFFA9B1" w14:textId="77777777" w:rsidR="00012F13" w:rsidRPr="002010C9" w:rsidRDefault="00012F13" w:rsidP="00012F13">
            <w:pPr>
              <w:pStyle w:val="xmsonormal"/>
              <w:rPr>
                <w:sz w:val="20"/>
                <w:szCs w:val="20"/>
              </w:rPr>
            </w:pPr>
            <w:r w:rsidRPr="002010C9">
              <w:rPr>
                <w:sz w:val="20"/>
                <w:szCs w:val="20"/>
                <w:lang w:val="en-GB"/>
              </w:rPr>
              <w:t>BS Tx power for XR/CG evaluations are as follows</w:t>
            </w:r>
          </w:p>
          <w:p w14:paraId="7A1DDBD7" w14:textId="77777777" w:rsidR="00012F13" w:rsidRPr="002010C9" w:rsidRDefault="00012F13" w:rsidP="000838F7">
            <w:pPr>
              <w:numPr>
                <w:ilvl w:val="0"/>
                <w:numId w:val="39"/>
              </w:numPr>
              <w:autoSpaceDE/>
              <w:autoSpaceDN/>
              <w:adjustRightInd/>
              <w:snapToGrid/>
              <w:spacing w:after="0"/>
              <w:jc w:val="left"/>
              <w:rPr>
                <w:szCs w:val="20"/>
                <w:lang w:eastAsia="zh-CN"/>
              </w:rPr>
            </w:pPr>
            <w:r w:rsidRPr="002010C9">
              <w:rPr>
                <w:szCs w:val="20"/>
                <w:lang w:eastAsia="zh-CN"/>
              </w:rPr>
              <w:t>For Indoor hotspot:</w:t>
            </w:r>
          </w:p>
          <w:p w14:paraId="6687C090" w14:textId="77777777" w:rsidR="00012F13" w:rsidRPr="002010C9" w:rsidRDefault="00012F13" w:rsidP="000838F7">
            <w:pPr>
              <w:numPr>
                <w:ilvl w:val="1"/>
                <w:numId w:val="40"/>
              </w:numPr>
              <w:autoSpaceDE/>
              <w:autoSpaceDN/>
              <w:adjustRightInd/>
              <w:snapToGrid/>
              <w:spacing w:after="0"/>
              <w:jc w:val="left"/>
              <w:rPr>
                <w:szCs w:val="20"/>
                <w:lang w:eastAsia="zh-CN"/>
              </w:rPr>
            </w:pPr>
            <w:r w:rsidRPr="002010C9">
              <w:rPr>
                <w:szCs w:val="20"/>
                <w:lang w:eastAsia="zh-CN"/>
              </w:rPr>
              <w:t>FR1:</w:t>
            </w:r>
          </w:p>
          <w:p w14:paraId="00F33F17" w14:textId="77777777" w:rsidR="00012F13" w:rsidRPr="002010C9" w:rsidRDefault="00012F13" w:rsidP="000838F7">
            <w:pPr>
              <w:numPr>
                <w:ilvl w:val="2"/>
                <w:numId w:val="41"/>
              </w:numPr>
              <w:autoSpaceDE/>
              <w:autoSpaceDN/>
              <w:adjustRightInd/>
              <w:snapToGrid/>
              <w:spacing w:after="0"/>
              <w:jc w:val="left"/>
              <w:rPr>
                <w:szCs w:val="20"/>
                <w:lang w:eastAsia="zh-CN"/>
              </w:rPr>
            </w:pPr>
            <w:r w:rsidRPr="002010C9">
              <w:rPr>
                <w:szCs w:val="20"/>
                <w:lang w:eastAsia="zh-CN"/>
              </w:rPr>
              <w:t>24 dBm per 20 MHz</w:t>
            </w:r>
          </w:p>
          <w:p w14:paraId="0EC8029E" w14:textId="77777777" w:rsidR="00012F13" w:rsidRPr="002010C9" w:rsidRDefault="00012F13" w:rsidP="000838F7">
            <w:pPr>
              <w:numPr>
                <w:ilvl w:val="1"/>
                <w:numId w:val="42"/>
              </w:numPr>
              <w:autoSpaceDE/>
              <w:autoSpaceDN/>
              <w:adjustRightInd/>
              <w:snapToGrid/>
              <w:spacing w:after="0"/>
              <w:jc w:val="left"/>
              <w:rPr>
                <w:szCs w:val="20"/>
                <w:lang w:eastAsia="zh-CN"/>
              </w:rPr>
            </w:pPr>
            <w:r w:rsidRPr="002010C9">
              <w:rPr>
                <w:szCs w:val="20"/>
                <w:lang w:eastAsia="zh-CN"/>
              </w:rPr>
              <w:t>FR2:</w:t>
            </w:r>
          </w:p>
          <w:p w14:paraId="2A190FCA" w14:textId="77777777" w:rsidR="00012F13" w:rsidRPr="002010C9" w:rsidRDefault="00012F13" w:rsidP="000838F7">
            <w:pPr>
              <w:numPr>
                <w:ilvl w:val="2"/>
                <w:numId w:val="43"/>
              </w:numPr>
              <w:autoSpaceDE/>
              <w:autoSpaceDN/>
              <w:adjustRightInd/>
              <w:snapToGrid/>
              <w:spacing w:after="0"/>
              <w:jc w:val="left"/>
              <w:rPr>
                <w:szCs w:val="20"/>
                <w:lang w:eastAsia="zh-CN"/>
              </w:rPr>
            </w:pPr>
            <w:r w:rsidRPr="002010C9">
              <w:rPr>
                <w:szCs w:val="20"/>
                <w:lang w:eastAsia="zh-CN"/>
              </w:rPr>
              <w:t>23 dBm per 80 MHz. EIRP should not exceed 58 dBm</w:t>
            </w:r>
          </w:p>
          <w:p w14:paraId="1E7F73B1" w14:textId="77777777" w:rsidR="00012F13" w:rsidRPr="002010C9" w:rsidRDefault="00012F13" w:rsidP="000838F7">
            <w:pPr>
              <w:numPr>
                <w:ilvl w:val="0"/>
                <w:numId w:val="44"/>
              </w:numPr>
              <w:autoSpaceDE/>
              <w:autoSpaceDN/>
              <w:adjustRightInd/>
              <w:snapToGrid/>
              <w:spacing w:after="0"/>
              <w:jc w:val="left"/>
              <w:rPr>
                <w:szCs w:val="20"/>
                <w:lang w:eastAsia="zh-CN"/>
              </w:rPr>
            </w:pPr>
            <w:r w:rsidRPr="002010C9">
              <w:rPr>
                <w:szCs w:val="20"/>
                <w:lang w:eastAsia="zh-CN"/>
              </w:rPr>
              <w:t>For Dense urban:</w:t>
            </w:r>
          </w:p>
          <w:p w14:paraId="1A860B15" w14:textId="77777777" w:rsidR="00012F13" w:rsidRPr="002010C9" w:rsidRDefault="00012F13" w:rsidP="000838F7">
            <w:pPr>
              <w:numPr>
                <w:ilvl w:val="1"/>
                <w:numId w:val="45"/>
              </w:numPr>
              <w:autoSpaceDE/>
              <w:autoSpaceDN/>
              <w:adjustRightInd/>
              <w:snapToGrid/>
              <w:spacing w:after="0"/>
              <w:jc w:val="left"/>
              <w:rPr>
                <w:szCs w:val="20"/>
                <w:lang w:eastAsia="zh-CN"/>
              </w:rPr>
            </w:pPr>
            <w:r w:rsidRPr="002010C9">
              <w:rPr>
                <w:szCs w:val="20"/>
                <w:lang w:eastAsia="zh-CN"/>
              </w:rPr>
              <w:t>FR1:</w:t>
            </w:r>
          </w:p>
          <w:p w14:paraId="2363E22F" w14:textId="77777777" w:rsidR="00012F13" w:rsidRPr="002010C9" w:rsidRDefault="00012F13" w:rsidP="000838F7">
            <w:pPr>
              <w:numPr>
                <w:ilvl w:val="2"/>
                <w:numId w:val="46"/>
              </w:numPr>
              <w:autoSpaceDE/>
              <w:autoSpaceDN/>
              <w:adjustRightInd/>
              <w:snapToGrid/>
              <w:spacing w:after="0"/>
              <w:jc w:val="left"/>
              <w:rPr>
                <w:szCs w:val="20"/>
                <w:lang w:eastAsia="zh-CN"/>
              </w:rPr>
            </w:pPr>
            <w:r w:rsidRPr="002010C9">
              <w:rPr>
                <w:szCs w:val="20"/>
                <w:lang w:eastAsia="zh-CN"/>
              </w:rPr>
              <w:t>44 dBm per 20 MHz</w:t>
            </w:r>
          </w:p>
          <w:p w14:paraId="49E8F416" w14:textId="77777777" w:rsidR="00012F13" w:rsidRPr="002010C9" w:rsidRDefault="00012F13" w:rsidP="000838F7">
            <w:pPr>
              <w:numPr>
                <w:ilvl w:val="1"/>
                <w:numId w:val="47"/>
              </w:numPr>
              <w:autoSpaceDE/>
              <w:autoSpaceDN/>
              <w:adjustRightInd/>
              <w:snapToGrid/>
              <w:spacing w:after="0"/>
              <w:jc w:val="left"/>
              <w:rPr>
                <w:szCs w:val="20"/>
                <w:lang w:eastAsia="zh-CN"/>
              </w:rPr>
            </w:pPr>
            <w:r w:rsidRPr="002010C9">
              <w:rPr>
                <w:szCs w:val="20"/>
                <w:lang w:eastAsia="zh-CN"/>
              </w:rPr>
              <w:t>FR2:</w:t>
            </w:r>
          </w:p>
          <w:p w14:paraId="08E8CB5F" w14:textId="77777777" w:rsidR="00012F13" w:rsidRPr="002010C9" w:rsidRDefault="00012F13" w:rsidP="000838F7">
            <w:pPr>
              <w:numPr>
                <w:ilvl w:val="2"/>
                <w:numId w:val="48"/>
              </w:numPr>
              <w:autoSpaceDE/>
              <w:autoSpaceDN/>
              <w:adjustRightInd/>
              <w:snapToGrid/>
              <w:spacing w:after="0"/>
              <w:jc w:val="left"/>
              <w:rPr>
                <w:szCs w:val="20"/>
                <w:lang w:eastAsia="zh-CN"/>
              </w:rPr>
            </w:pPr>
            <w:r w:rsidRPr="002010C9">
              <w:rPr>
                <w:szCs w:val="20"/>
                <w:lang w:eastAsia="zh-CN"/>
              </w:rPr>
              <w:t>40 dBm per 80 MHz. EIRP should not exceed 73 dBm</w:t>
            </w:r>
          </w:p>
          <w:p w14:paraId="65CEAF5C" w14:textId="77777777" w:rsidR="00012F13" w:rsidRPr="002010C9" w:rsidRDefault="00012F13" w:rsidP="00012F13">
            <w:pPr>
              <w:pStyle w:val="xmsonormal"/>
              <w:rPr>
                <w:sz w:val="20"/>
                <w:szCs w:val="20"/>
              </w:rPr>
            </w:pPr>
            <w:r w:rsidRPr="002010C9">
              <w:rPr>
                <w:sz w:val="20"/>
                <w:szCs w:val="20"/>
              </w:rPr>
              <w:t>For system BW larger than above, Tx power scales up accordingly.</w:t>
            </w:r>
          </w:p>
          <w:p w14:paraId="452A50EF" w14:textId="77777777" w:rsidR="00012F13" w:rsidRPr="002010C9" w:rsidRDefault="00012F13" w:rsidP="00012F13">
            <w:pPr>
              <w:pStyle w:val="xmsonormal"/>
              <w:rPr>
                <w:sz w:val="20"/>
                <w:szCs w:val="20"/>
              </w:rPr>
            </w:pPr>
            <w:r w:rsidRPr="002010C9">
              <w:rPr>
                <w:b/>
                <w:bCs/>
                <w:sz w:val="20"/>
                <w:szCs w:val="20"/>
                <w:lang w:val="en-GB"/>
              </w:rPr>
              <w:t> </w:t>
            </w:r>
          </w:p>
          <w:p w14:paraId="036FCBFA" w14:textId="77777777" w:rsidR="00012F13" w:rsidRPr="002010C9" w:rsidRDefault="00012F13" w:rsidP="00012F13">
            <w:pPr>
              <w:rPr>
                <w:szCs w:val="20"/>
                <w:highlight w:val="green"/>
              </w:rPr>
            </w:pPr>
            <w:r w:rsidRPr="002010C9">
              <w:rPr>
                <w:szCs w:val="20"/>
                <w:highlight w:val="green"/>
              </w:rPr>
              <w:t>Agreement:</w:t>
            </w:r>
          </w:p>
          <w:p w14:paraId="72F0DF8D" w14:textId="77777777" w:rsidR="00012F13" w:rsidRPr="002010C9" w:rsidRDefault="00012F13" w:rsidP="00012F13">
            <w:pPr>
              <w:pStyle w:val="xmsonormal"/>
              <w:rPr>
                <w:sz w:val="20"/>
                <w:szCs w:val="20"/>
              </w:rPr>
            </w:pPr>
            <w:r w:rsidRPr="002010C9">
              <w:rPr>
                <w:sz w:val="20"/>
                <w:szCs w:val="20"/>
                <w:lang w:val="en-GB"/>
              </w:rPr>
              <w:t>UE</w:t>
            </w:r>
            <w:r w:rsidRPr="002010C9">
              <w:rPr>
                <w:rStyle w:val="xapple-converted-space"/>
                <w:sz w:val="20"/>
                <w:szCs w:val="20"/>
                <w:lang w:val="en-GB"/>
              </w:rPr>
              <w:t> </w:t>
            </w:r>
            <w:r w:rsidRPr="002010C9">
              <w:rPr>
                <w:color w:val="FF0000"/>
                <w:sz w:val="20"/>
                <w:szCs w:val="20"/>
                <w:lang w:val="en-GB"/>
              </w:rPr>
              <w:t>max</w:t>
            </w:r>
            <w:r w:rsidRPr="002010C9">
              <w:rPr>
                <w:rStyle w:val="xapple-converted-space"/>
                <w:color w:val="FF0000"/>
                <w:sz w:val="20"/>
                <w:szCs w:val="20"/>
                <w:lang w:val="en-GB"/>
              </w:rPr>
              <w:t> </w:t>
            </w:r>
            <w:r w:rsidRPr="002010C9">
              <w:rPr>
                <w:sz w:val="20"/>
                <w:szCs w:val="20"/>
                <w:lang w:val="en-GB"/>
              </w:rPr>
              <w:t>Tx power for XR/CG evaluations are as follows</w:t>
            </w:r>
            <w:r w:rsidRPr="002010C9">
              <w:rPr>
                <w:rStyle w:val="xapple-converted-space"/>
                <w:sz w:val="20"/>
                <w:szCs w:val="20"/>
                <w:lang w:val="en-GB"/>
              </w:rPr>
              <w:t> </w:t>
            </w:r>
          </w:p>
          <w:p w14:paraId="1DBD2B19" w14:textId="77777777" w:rsidR="00012F13" w:rsidRPr="002010C9" w:rsidRDefault="00012F13" w:rsidP="000838F7">
            <w:pPr>
              <w:numPr>
                <w:ilvl w:val="0"/>
                <w:numId w:val="49"/>
              </w:numPr>
              <w:autoSpaceDE/>
              <w:autoSpaceDN/>
              <w:adjustRightInd/>
              <w:snapToGrid/>
              <w:spacing w:after="0"/>
              <w:jc w:val="left"/>
              <w:rPr>
                <w:szCs w:val="20"/>
                <w:lang w:eastAsia="zh-CN"/>
              </w:rPr>
            </w:pPr>
            <w:r w:rsidRPr="002010C9">
              <w:rPr>
                <w:szCs w:val="20"/>
                <w:lang w:eastAsia="zh-CN"/>
              </w:rPr>
              <w:t>FR1: 23 dBm</w:t>
            </w:r>
          </w:p>
          <w:p w14:paraId="7D2B0FC2" w14:textId="77777777" w:rsidR="00012F13" w:rsidRPr="002010C9" w:rsidRDefault="00012F13" w:rsidP="000838F7">
            <w:pPr>
              <w:numPr>
                <w:ilvl w:val="0"/>
                <w:numId w:val="49"/>
              </w:numPr>
              <w:autoSpaceDE/>
              <w:autoSpaceDN/>
              <w:adjustRightInd/>
              <w:snapToGrid/>
              <w:spacing w:after="0"/>
              <w:jc w:val="left"/>
              <w:rPr>
                <w:szCs w:val="20"/>
                <w:lang w:eastAsia="zh-CN"/>
              </w:rPr>
            </w:pPr>
            <w:r w:rsidRPr="002010C9">
              <w:rPr>
                <w:szCs w:val="20"/>
                <w:lang w:eastAsia="zh-CN"/>
              </w:rPr>
              <w:t>FR2: 23 dBm, maximum EIRP 43 dBm</w:t>
            </w:r>
          </w:p>
          <w:p w14:paraId="7F462617" w14:textId="24B32F94" w:rsidR="008D2238" w:rsidRPr="00634B8F" w:rsidRDefault="008D2238" w:rsidP="00012F13">
            <w:pPr>
              <w:autoSpaceDE/>
              <w:autoSpaceDN/>
              <w:adjustRightInd/>
              <w:snapToGrid/>
              <w:spacing w:after="0"/>
              <w:ind w:left="720"/>
              <w:jc w:val="left"/>
              <w:rPr>
                <w:rFonts w:eastAsia="Times New Roman"/>
                <w:bCs/>
                <w:sz w:val="20"/>
                <w:szCs w:val="20"/>
                <w:lang w:val="en-GB" w:eastAsia="en-GB"/>
              </w:rPr>
            </w:pPr>
          </w:p>
        </w:tc>
      </w:tr>
    </w:tbl>
    <w:p w14:paraId="5AD25BD9" w14:textId="094BED07" w:rsidR="0064769F" w:rsidRDefault="0064769F" w:rsidP="00DB43EE">
      <w:pPr>
        <w:spacing w:before="120"/>
      </w:pPr>
      <w:r w:rsidRPr="0064769F">
        <w:lastRenderedPageBreak/>
        <w:t xml:space="preserve">In this </w:t>
      </w:r>
      <w:r w:rsidR="000D1122">
        <w:t>contribution</w:t>
      </w:r>
      <w:r w:rsidR="00A8638C">
        <w:t>,</w:t>
      </w:r>
      <w:r>
        <w:t xml:space="preserve"> we </w:t>
      </w:r>
      <w:r w:rsidR="00B5131D">
        <w:t xml:space="preserve">present our views on </w:t>
      </w:r>
      <w:r w:rsidR="000A2609">
        <w:t>evaluation methodology</w:t>
      </w:r>
      <w:r w:rsidR="001465A0">
        <w:t xml:space="preserve"> in Section2</w:t>
      </w:r>
      <w:r w:rsidR="006D0DEA">
        <w:t xml:space="preserve"> while a discussion on KPIs is presented in Section3.</w:t>
      </w:r>
    </w:p>
    <w:p w14:paraId="658A0E28" w14:textId="77777777" w:rsidR="0064769F" w:rsidRPr="0064769F" w:rsidRDefault="0064769F" w:rsidP="0064769F"/>
    <w:p w14:paraId="686C3EC4" w14:textId="22B09357" w:rsidR="00C7599C" w:rsidRDefault="001559BB" w:rsidP="00C7599C">
      <w:pPr>
        <w:pStyle w:val="Heading1"/>
        <w:rPr>
          <w:rFonts w:eastAsia="Times New Roman"/>
          <w:color w:val="000000"/>
        </w:rPr>
      </w:pPr>
      <w:r>
        <w:rPr>
          <w:rFonts w:eastAsia="Times New Roman"/>
          <w:color w:val="000000"/>
        </w:rPr>
        <w:t>Evaluation Methodology</w:t>
      </w:r>
    </w:p>
    <w:p w14:paraId="6B113F0E" w14:textId="6D244111" w:rsidR="009A164D" w:rsidRPr="001515A3" w:rsidRDefault="009A164D" w:rsidP="009A164D">
      <w:r w:rsidRPr="001515A3">
        <w:t xml:space="preserve">In this section we will provide our views on the FFS parts </w:t>
      </w:r>
      <w:r w:rsidR="001515A3" w:rsidRPr="001515A3">
        <w:t>of the agreements</w:t>
      </w:r>
      <w:r w:rsidR="00F10860">
        <w:t xml:space="preserve"> which were listed in the introduction</w:t>
      </w:r>
      <w:r w:rsidR="00F038E3">
        <w:t xml:space="preserve"> related to the Evaluation Methodology.</w:t>
      </w:r>
    </w:p>
    <w:p w14:paraId="18102E6B" w14:textId="77777777" w:rsidR="00632F33" w:rsidRPr="001515A3" w:rsidRDefault="00632F33" w:rsidP="001515A3">
      <w:pPr>
        <w:pStyle w:val="xmsonormal"/>
        <w:rPr>
          <w:color w:val="FF0000"/>
          <w:sz w:val="22"/>
          <w:szCs w:val="22"/>
          <w:lang w:val="en-G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86"/>
      </w:tblGrid>
      <w:tr w:rsidR="00F24D2F" w14:paraId="3A5ECAC8" w14:textId="77777777" w:rsidTr="00F24D2F">
        <w:trPr>
          <w:trHeight w:val="2451"/>
        </w:trPr>
        <w:tc>
          <w:tcPr>
            <w:tcW w:w="8486" w:type="dxa"/>
          </w:tcPr>
          <w:p w14:paraId="4535C7AD" w14:textId="77777777" w:rsidR="00F24D2F" w:rsidRPr="002010C9" w:rsidRDefault="00F24D2F" w:rsidP="00F24D2F">
            <w:pPr>
              <w:pStyle w:val="xmsonormal"/>
              <w:ind w:left="-17"/>
              <w:rPr>
                <w:sz w:val="20"/>
                <w:szCs w:val="20"/>
              </w:rPr>
            </w:pPr>
            <w:r w:rsidRPr="002010C9">
              <w:rPr>
                <w:sz w:val="20"/>
                <w:szCs w:val="20"/>
                <w:lang w:val="en-GB"/>
              </w:rPr>
              <w:t>Adopt the following deployment for XR/CG evaluations</w:t>
            </w:r>
          </w:p>
          <w:p w14:paraId="3B3A1C7A" w14:textId="77777777" w:rsidR="00F24D2F" w:rsidRPr="002010C9" w:rsidRDefault="00F24D2F" w:rsidP="00F24D2F">
            <w:pPr>
              <w:numPr>
                <w:ilvl w:val="0"/>
                <w:numId w:val="4"/>
              </w:numPr>
              <w:autoSpaceDE/>
              <w:autoSpaceDN/>
              <w:adjustRightInd/>
              <w:snapToGrid/>
              <w:spacing w:after="0"/>
              <w:ind w:left="703"/>
              <w:jc w:val="left"/>
              <w:rPr>
                <w:szCs w:val="20"/>
                <w:lang w:eastAsia="zh-CN"/>
              </w:rPr>
            </w:pPr>
            <w:r w:rsidRPr="002010C9">
              <w:rPr>
                <w:szCs w:val="20"/>
                <w:lang w:eastAsia="zh-CN"/>
              </w:rPr>
              <w:t>Indoor hotspot: FR1 and FR2</w:t>
            </w:r>
          </w:p>
          <w:p w14:paraId="3F634BFD" w14:textId="77777777" w:rsidR="00F24D2F" w:rsidRPr="002010C9" w:rsidRDefault="00F24D2F" w:rsidP="00F24D2F">
            <w:pPr>
              <w:numPr>
                <w:ilvl w:val="1"/>
                <w:numId w:val="5"/>
              </w:numPr>
              <w:autoSpaceDE/>
              <w:autoSpaceDN/>
              <w:adjustRightInd/>
              <w:snapToGrid/>
              <w:spacing w:after="0"/>
              <w:ind w:left="1423"/>
              <w:jc w:val="left"/>
              <w:rPr>
                <w:szCs w:val="20"/>
                <w:lang w:eastAsia="zh-CN"/>
              </w:rPr>
            </w:pPr>
            <w:r w:rsidRPr="002010C9">
              <w:rPr>
                <w:szCs w:val="20"/>
                <w:lang w:eastAsia="zh-CN"/>
              </w:rPr>
              <w:t>Detailed definition of Indoor hotspot refers to TR 38.913.</w:t>
            </w:r>
          </w:p>
          <w:p w14:paraId="5F66F051" w14:textId="77777777" w:rsidR="00F24D2F" w:rsidRPr="002010C9" w:rsidRDefault="00F24D2F" w:rsidP="00F24D2F">
            <w:pPr>
              <w:numPr>
                <w:ilvl w:val="1"/>
                <w:numId w:val="5"/>
              </w:numPr>
              <w:autoSpaceDE/>
              <w:autoSpaceDN/>
              <w:adjustRightInd/>
              <w:snapToGrid/>
              <w:spacing w:after="0"/>
              <w:ind w:left="1423"/>
              <w:jc w:val="left"/>
              <w:rPr>
                <w:szCs w:val="20"/>
                <w:lang w:eastAsia="zh-CN"/>
              </w:rPr>
            </w:pPr>
            <w:r w:rsidRPr="002010C9">
              <w:rPr>
                <w:szCs w:val="20"/>
                <w:lang w:eastAsia="zh-CN"/>
              </w:rPr>
              <w:t>Channel model: InH. Detailed definition of InH refers to TR 38.901.</w:t>
            </w:r>
          </w:p>
          <w:p w14:paraId="0B1E313D" w14:textId="77777777" w:rsidR="00F24D2F" w:rsidRPr="002010C9" w:rsidRDefault="00F24D2F" w:rsidP="00F24D2F">
            <w:pPr>
              <w:numPr>
                <w:ilvl w:val="0"/>
                <w:numId w:val="6"/>
              </w:numPr>
              <w:autoSpaceDE/>
              <w:autoSpaceDN/>
              <w:adjustRightInd/>
              <w:snapToGrid/>
              <w:spacing w:after="0"/>
              <w:ind w:left="703"/>
              <w:jc w:val="left"/>
              <w:rPr>
                <w:szCs w:val="20"/>
                <w:lang w:eastAsia="zh-CN"/>
              </w:rPr>
            </w:pPr>
            <w:r w:rsidRPr="002010C9">
              <w:rPr>
                <w:szCs w:val="20"/>
                <w:lang w:eastAsia="zh-CN"/>
              </w:rPr>
              <w:t>Dense urban: FR1 and FR2</w:t>
            </w:r>
          </w:p>
          <w:p w14:paraId="2053B486" w14:textId="77777777" w:rsidR="00F24D2F" w:rsidRPr="002010C9" w:rsidRDefault="00F24D2F" w:rsidP="00F24D2F">
            <w:pPr>
              <w:numPr>
                <w:ilvl w:val="1"/>
                <w:numId w:val="7"/>
              </w:numPr>
              <w:autoSpaceDE/>
              <w:autoSpaceDN/>
              <w:adjustRightInd/>
              <w:snapToGrid/>
              <w:spacing w:after="0"/>
              <w:ind w:left="1423"/>
              <w:jc w:val="left"/>
              <w:rPr>
                <w:szCs w:val="20"/>
                <w:lang w:eastAsia="zh-CN"/>
              </w:rPr>
            </w:pPr>
            <w:r w:rsidRPr="002010C9">
              <w:rPr>
                <w:szCs w:val="20"/>
                <w:lang w:eastAsia="zh-CN"/>
              </w:rPr>
              <w:t>Detailed deployment refers to TR 38.913, where single layer with Marco layer is assumed.</w:t>
            </w:r>
          </w:p>
          <w:p w14:paraId="46413778" w14:textId="77777777" w:rsidR="00F24D2F" w:rsidRPr="002010C9" w:rsidRDefault="00F24D2F" w:rsidP="00F24D2F">
            <w:pPr>
              <w:numPr>
                <w:ilvl w:val="1"/>
                <w:numId w:val="7"/>
              </w:numPr>
              <w:autoSpaceDE/>
              <w:autoSpaceDN/>
              <w:adjustRightInd/>
              <w:snapToGrid/>
              <w:spacing w:after="0"/>
              <w:ind w:left="1423"/>
              <w:jc w:val="left"/>
              <w:rPr>
                <w:szCs w:val="20"/>
                <w:lang w:eastAsia="zh-CN"/>
              </w:rPr>
            </w:pPr>
            <w:r w:rsidRPr="002010C9">
              <w:rPr>
                <w:szCs w:val="20"/>
                <w:lang w:eastAsia="zh-CN"/>
              </w:rPr>
              <w:t>Channel model: UMi. Detailed definition of UMi refers to TR 38.901.</w:t>
            </w:r>
          </w:p>
          <w:p w14:paraId="4CDFA236" w14:textId="61FA35C5" w:rsidR="00F24D2F" w:rsidRDefault="00F24D2F" w:rsidP="00F24D2F">
            <w:pPr>
              <w:pStyle w:val="xmsonormal"/>
              <w:widowControl w:val="0"/>
              <w:ind w:left="-17"/>
              <w:rPr>
                <w:sz w:val="20"/>
                <w:szCs w:val="20"/>
                <w:lang w:val="en-GB"/>
              </w:rPr>
            </w:pPr>
            <w:r w:rsidRPr="002010C9">
              <w:rPr>
                <w:color w:val="FF0000"/>
                <w:sz w:val="20"/>
                <w:szCs w:val="20"/>
                <w:lang w:val="en-GB"/>
              </w:rPr>
              <w:t>FFS: Whether to prioritize FR1 for evaluation.</w:t>
            </w:r>
          </w:p>
        </w:tc>
      </w:tr>
    </w:tbl>
    <w:p w14:paraId="6AF8205E" w14:textId="5751FA1B" w:rsidR="001515A3" w:rsidRPr="001515A3" w:rsidRDefault="001515A3" w:rsidP="001515A3">
      <w:pPr>
        <w:pStyle w:val="xmsonormal"/>
        <w:rPr>
          <w:color w:val="FF0000"/>
          <w:sz w:val="22"/>
          <w:szCs w:val="22"/>
          <w:u w:val="single"/>
          <w:lang w:val="en-GB"/>
        </w:rPr>
      </w:pPr>
    </w:p>
    <w:p w14:paraId="59CEE941" w14:textId="489DFC2F" w:rsidR="001515A3" w:rsidRDefault="00416212" w:rsidP="001515A3">
      <w:pPr>
        <w:pStyle w:val="xmsonormal"/>
        <w:rPr>
          <w:sz w:val="22"/>
          <w:szCs w:val="22"/>
        </w:rPr>
      </w:pPr>
      <w:r w:rsidRPr="001515A3">
        <w:rPr>
          <w:sz w:val="22"/>
          <w:szCs w:val="22"/>
        </w:rPr>
        <w:t xml:space="preserve">For the sake of </w:t>
      </w:r>
      <w:r w:rsidR="0051704D">
        <w:rPr>
          <w:sz w:val="22"/>
          <w:szCs w:val="22"/>
        </w:rPr>
        <w:t>making progress</w:t>
      </w:r>
      <w:r w:rsidRPr="001515A3">
        <w:rPr>
          <w:sz w:val="22"/>
          <w:szCs w:val="22"/>
        </w:rPr>
        <w:t>, in our view FR1 scenarios should be prioritized</w:t>
      </w:r>
      <w:r w:rsidR="00A35D15">
        <w:rPr>
          <w:sz w:val="22"/>
          <w:szCs w:val="22"/>
        </w:rPr>
        <w:t xml:space="preserve"> </w:t>
      </w:r>
      <w:r w:rsidR="00306D3E">
        <w:rPr>
          <w:sz w:val="22"/>
          <w:szCs w:val="22"/>
        </w:rPr>
        <w:t>over F</w:t>
      </w:r>
      <w:r w:rsidR="0070057D">
        <w:rPr>
          <w:sz w:val="22"/>
          <w:szCs w:val="22"/>
        </w:rPr>
        <w:t>R</w:t>
      </w:r>
      <w:r w:rsidR="00306D3E">
        <w:rPr>
          <w:sz w:val="22"/>
          <w:szCs w:val="22"/>
        </w:rPr>
        <w:t>2</w:t>
      </w:r>
      <w:r w:rsidR="00E67647">
        <w:rPr>
          <w:sz w:val="22"/>
          <w:szCs w:val="22"/>
        </w:rPr>
        <w:t xml:space="preserve"> for evaluation</w:t>
      </w:r>
      <w:r w:rsidR="006A76EB">
        <w:rPr>
          <w:sz w:val="22"/>
          <w:szCs w:val="22"/>
        </w:rPr>
        <w:t>. In the latter case</w:t>
      </w:r>
      <w:r w:rsidR="001248B3">
        <w:rPr>
          <w:sz w:val="22"/>
          <w:szCs w:val="22"/>
        </w:rPr>
        <w:t xml:space="preserve"> having</w:t>
      </w:r>
      <w:r w:rsidR="006A76EB">
        <w:rPr>
          <w:sz w:val="22"/>
          <w:szCs w:val="22"/>
        </w:rPr>
        <w:t xml:space="preserve"> the </w:t>
      </w:r>
      <w:r w:rsidR="00752BAB">
        <w:rPr>
          <w:sz w:val="22"/>
          <w:szCs w:val="22"/>
        </w:rPr>
        <w:t>simulation</w:t>
      </w:r>
      <w:r w:rsidR="006A76EB">
        <w:rPr>
          <w:sz w:val="22"/>
          <w:szCs w:val="22"/>
        </w:rPr>
        <w:t xml:space="preserve"> assumptions such as the 64 TXRUs and larger bandwidths may stall </w:t>
      </w:r>
      <w:r w:rsidR="00AB2435">
        <w:rPr>
          <w:sz w:val="22"/>
          <w:szCs w:val="22"/>
        </w:rPr>
        <w:t xml:space="preserve">SI </w:t>
      </w:r>
      <w:r w:rsidR="006A76EB">
        <w:rPr>
          <w:sz w:val="22"/>
          <w:szCs w:val="22"/>
        </w:rPr>
        <w:t xml:space="preserve">progress due to requirement of </w:t>
      </w:r>
      <w:r w:rsidR="00E67647">
        <w:rPr>
          <w:sz w:val="22"/>
          <w:szCs w:val="22"/>
        </w:rPr>
        <w:t xml:space="preserve">very </w:t>
      </w:r>
      <w:r w:rsidR="00AB2435">
        <w:rPr>
          <w:sz w:val="22"/>
          <w:szCs w:val="22"/>
        </w:rPr>
        <w:t>long execution times</w:t>
      </w:r>
      <w:r w:rsidR="00E67647">
        <w:rPr>
          <w:sz w:val="22"/>
          <w:szCs w:val="22"/>
        </w:rPr>
        <w:t xml:space="preserve"> and additional simulation cases</w:t>
      </w:r>
      <w:r w:rsidR="00AB2435">
        <w:rPr>
          <w:sz w:val="22"/>
          <w:szCs w:val="22"/>
        </w:rPr>
        <w:t xml:space="preserve">. The TR </w:t>
      </w:r>
      <w:r w:rsidR="00E67647">
        <w:rPr>
          <w:sz w:val="22"/>
          <w:szCs w:val="22"/>
        </w:rPr>
        <w:t xml:space="preserve">will also </w:t>
      </w:r>
      <w:r w:rsidR="00AB2435">
        <w:rPr>
          <w:sz w:val="22"/>
          <w:szCs w:val="22"/>
        </w:rPr>
        <w:t>capture the FR2 results from companies that may provide them.</w:t>
      </w:r>
    </w:p>
    <w:p w14:paraId="641C018E" w14:textId="1FB0F519" w:rsidR="0051704D" w:rsidRDefault="0051704D" w:rsidP="0051704D">
      <w:pPr>
        <w:rPr>
          <w:b/>
          <w:bCs/>
          <w:i/>
          <w:iCs/>
          <w:lang w:eastAsia="x-none"/>
        </w:rPr>
      </w:pPr>
      <w:r>
        <w:rPr>
          <w:b/>
          <w:bCs/>
          <w:i/>
          <w:iCs/>
          <w:lang w:eastAsia="x-none"/>
        </w:rPr>
        <w:t xml:space="preserve">Proposal 1: In order to make progress in the SI, FR1 </w:t>
      </w:r>
      <w:r w:rsidR="00E67647">
        <w:rPr>
          <w:b/>
          <w:bCs/>
          <w:i/>
          <w:iCs/>
          <w:lang w:eastAsia="x-none"/>
        </w:rPr>
        <w:t>scenario is baseline while FR2 is optional</w:t>
      </w:r>
      <w:r>
        <w:rPr>
          <w:b/>
          <w:bCs/>
          <w:i/>
          <w:iCs/>
          <w:lang w:eastAsia="x-none"/>
        </w:rPr>
        <w:t xml:space="preserve">. </w:t>
      </w:r>
    </w:p>
    <w:p w14:paraId="436346BD" w14:textId="7DA0AC8F" w:rsidR="00F24D2F" w:rsidRDefault="00F24D2F" w:rsidP="00F24D2F">
      <w:pPr>
        <w:pStyle w:val="xmsonormal"/>
        <w:rPr>
          <w:sz w:val="20"/>
          <w:szCs w:val="20"/>
        </w:rPr>
      </w:pPr>
      <w:r>
        <w:rPr>
          <w:b/>
          <w:bCs/>
          <w:i/>
          <w:iCs/>
          <w:noProof/>
          <w:lang w:eastAsia="x-none"/>
        </w:rPr>
        <mc:AlternateContent>
          <mc:Choice Requires="wps">
            <w:drawing>
              <wp:anchor distT="0" distB="0" distL="114300" distR="114300" simplePos="0" relativeHeight="251660288" behindDoc="0" locked="0" layoutInCell="1" allowOverlap="1" wp14:anchorId="41098702" wp14:editId="1808E968">
                <wp:simplePos x="0" y="0"/>
                <wp:positionH relativeFrom="column">
                  <wp:posOffset>-27214</wp:posOffset>
                </wp:positionH>
                <wp:positionV relativeFrom="paragraph">
                  <wp:posOffset>106861</wp:posOffset>
                </wp:positionV>
                <wp:extent cx="5426075" cy="566058"/>
                <wp:effectExtent l="0" t="0" r="22225" b="24765"/>
                <wp:wrapNone/>
                <wp:docPr id="3" name="Rectangle 3"/>
                <wp:cNvGraphicFramePr/>
                <a:graphic xmlns:a="http://schemas.openxmlformats.org/drawingml/2006/main">
                  <a:graphicData uri="http://schemas.microsoft.com/office/word/2010/wordprocessingShape">
                    <wps:wsp>
                      <wps:cNvSpPr/>
                      <wps:spPr>
                        <a:xfrm>
                          <a:off x="0" y="0"/>
                          <a:ext cx="5426075" cy="56605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4406640" id="Rectangle 3" o:spid="_x0000_s1026" style="position:absolute;margin-left:-2.15pt;margin-top:8.4pt;width:427.25pt;height:4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" filled="f" strokecolor="black [3213]" strokeweight=".5pt"/>
            </w:pict>
          </mc:Fallback>
        </mc:AlternateContent>
      </w:r>
    </w:p>
    <w:p w14:paraId="0C37C0E6" w14:textId="2A1FCA18" w:rsidR="00F24D2F" w:rsidRPr="002010C9" w:rsidRDefault="00F24D2F" w:rsidP="00F24D2F">
      <w:pPr>
        <w:pStyle w:val="xmsonormal"/>
        <w:rPr>
          <w:sz w:val="20"/>
          <w:szCs w:val="20"/>
        </w:rPr>
      </w:pPr>
      <w:r w:rsidRPr="002010C9">
        <w:rPr>
          <w:sz w:val="20"/>
          <w:szCs w:val="20"/>
        </w:rPr>
        <w:t>Urban Macro can be</w:t>
      </w:r>
      <w:r w:rsidRPr="002010C9">
        <w:rPr>
          <w:rStyle w:val="xapple-converted-space"/>
          <w:sz w:val="20"/>
          <w:szCs w:val="20"/>
        </w:rPr>
        <w:t> </w:t>
      </w:r>
      <w:r w:rsidRPr="002010C9">
        <w:rPr>
          <w:strike/>
          <w:color w:val="FF0000"/>
          <w:sz w:val="20"/>
          <w:szCs w:val="20"/>
        </w:rPr>
        <w:t>optionally</w:t>
      </w:r>
      <w:r w:rsidRPr="002010C9">
        <w:rPr>
          <w:rStyle w:val="xapple-converted-space"/>
          <w:color w:val="FF0000"/>
          <w:sz w:val="20"/>
          <w:szCs w:val="20"/>
        </w:rPr>
        <w:t> </w:t>
      </w:r>
      <w:r w:rsidRPr="002010C9">
        <w:rPr>
          <w:sz w:val="20"/>
          <w:szCs w:val="20"/>
        </w:rPr>
        <w:t>reported for XR/CG evaluations only for FR1.</w:t>
      </w:r>
    </w:p>
    <w:p w14:paraId="51EFFE36" w14:textId="17CD3790" w:rsidR="00F24D2F" w:rsidRPr="002010C9" w:rsidRDefault="00F24D2F" w:rsidP="00F24D2F">
      <w:pPr>
        <w:numPr>
          <w:ilvl w:val="0"/>
          <w:numId w:val="8"/>
        </w:numPr>
        <w:autoSpaceDE/>
        <w:autoSpaceDN/>
        <w:adjustRightInd/>
        <w:snapToGrid/>
        <w:spacing w:after="0"/>
        <w:jc w:val="left"/>
        <w:rPr>
          <w:color w:val="FF0000"/>
          <w:szCs w:val="20"/>
          <w:lang w:eastAsia="zh-CN"/>
        </w:rPr>
      </w:pPr>
      <w:r w:rsidRPr="002010C9">
        <w:rPr>
          <w:color w:val="FF0000"/>
          <w:szCs w:val="20"/>
          <w:lang w:eastAsia="zh-CN"/>
        </w:rPr>
        <w:t>FFS: whether Uma is optional or not</w:t>
      </w:r>
    </w:p>
    <w:p w14:paraId="7EF84278" w14:textId="77139232" w:rsidR="00F24D2F" w:rsidRPr="002010C9" w:rsidRDefault="00F24D2F" w:rsidP="00F24D2F">
      <w:pPr>
        <w:numPr>
          <w:ilvl w:val="0"/>
          <w:numId w:val="8"/>
        </w:numPr>
        <w:autoSpaceDE/>
        <w:autoSpaceDN/>
        <w:adjustRightInd/>
        <w:snapToGrid/>
        <w:spacing w:after="0"/>
        <w:jc w:val="left"/>
        <w:rPr>
          <w:szCs w:val="20"/>
          <w:lang w:eastAsia="zh-CN"/>
        </w:rPr>
      </w:pPr>
      <w:r w:rsidRPr="002010C9">
        <w:rPr>
          <w:szCs w:val="20"/>
          <w:lang w:eastAsia="zh-CN"/>
        </w:rPr>
        <w:t>Following parameters can be assumed.</w:t>
      </w:r>
    </w:p>
    <w:p w14:paraId="7286EECD" w14:textId="77777777" w:rsidR="00454BAE" w:rsidRDefault="00454BAE" w:rsidP="00990E55"/>
    <w:p w14:paraId="237BD01E" w14:textId="6FE07149" w:rsidR="00454BAE" w:rsidRDefault="001515A3" w:rsidP="00990E55">
      <w:r w:rsidRPr="001515A3">
        <w:t>Following a similar logic i.e</w:t>
      </w:r>
      <w:r w:rsidR="00990E55">
        <w:t>.</w:t>
      </w:r>
      <w:r w:rsidRPr="001515A3">
        <w:t xml:space="preserve"> </w:t>
      </w:r>
      <w:r w:rsidR="00990E55">
        <w:t>f</w:t>
      </w:r>
      <w:r w:rsidRPr="001515A3">
        <w:t>or the sake of reducing the number of evaluations, in our view U</w:t>
      </w:r>
      <w:r w:rsidR="0070057D">
        <w:t>Ma</w:t>
      </w:r>
      <w:r w:rsidRPr="001515A3">
        <w:t xml:space="preserve"> evaluation should be optional</w:t>
      </w:r>
      <w:r w:rsidR="00752BAB">
        <w:t xml:space="preserve">. </w:t>
      </w:r>
      <w:r w:rsidR="007B0F94">
        <w:t>Furthermore</w:t>
      </w:r>
      <w:r w:rsidR="00752BAB">
        <w:t>, it is anticipated that Uma evaluations may not bring further conclusions over UMi therefore simulating UMi should be sufficient.</w:t>
      </w:r>
    </w:p>
    <w:p w14:paraId="49CA1D97" w14:textId="4932221D" w:rsidR="00990E55" w:rsidRPr="00454BAE" w:rsidRDefault="00990E55" w:rsidP="00990E55">
      <w:r>
        <w:rPr>
          <w:b/>
          <w:bCs/>
          <w:i/>
          <w:iCs/>
          <w:lang w:eastAsia="x-none"/>
        </w:rPr>
        <w:t xml:space="preserve">Proposal </w:t>
      </w:r>
      <w:r w:rsidR="0051704D">
        <w:rPr>
          <w:b/>
          <w:bCs/>
          <w:i/>
          <w:iCs/>
          <w:lang w:eastAsia="x-none"/>
        </w:rPr>
        <w:t>2</w:t>
      </w:r>
      <w:r>
        <w:rPr>
          <w:b/>
          <w:bCs/>
          <w:i/>
          <w:iCs/>
          <w:lang w:eastAsia="x-none"/>
        </w:rPr>
        <w:t xml:space="preserve">: </w:t>
      </w:r>
      <w:r w:rsidR="0051704D">
        <w:rPr>
          <w:b/>
          <w:bCs/>
          <w:i/>
          <w:iCs/>
          <w:lang w:eastAsia="x-none"/>
        </w:rPr>
        <w:t>T</w:t>
      </w:r>
      <w:r w:rsidR="00D45943">
        <w:rPr>
          <w:b/>
          <w:bCs/>
          <w:i/>
          <w:iCs/>
          <w:lang w:eastAsia="x-none"/>
        </w:rPr>
        <w:t>o</w:t>
      </w:r>
      <w:r w:rsidR="0051704D">
        <w:rPr>
          <w:b/>
          <w:bCs/>
          <w:i/>
          <w:iCs/>
          <w:lang w:eastAsia="x-none"/>
        </w:rPr>
        <w:t xml:space="preserve"> reduce the evaluation work overl</w:t>
      </w:r>
      <w:r w:rsidR="00D45943">
        <w:rPr>
          <w:b/>
          <w:bCs/>
          <w:i/>
          <w:iCs/>
          <w:lang w:eastAsia="x-none"/>
        </w:rPr>
        <w:t>oa</w:t>
      </w:r>
      <w:r w:rsidR="0051704D">
        <w:rPr>
          <w:b/>
          <w:bCs/>
          <w:i/>
          <w:iCs/>
          <w:lang w:eastAsia="x-none"/>
        </w:rPr>
        <w:t>d, it</w:t>
      </w:r>
      <w:r w:rsidR="00E67647">
        <w:rPr>
          <w:b/>
          <w:bCs/>
          <w:i/>
          <w:iCs/>
          <w:lang w:eastAsia="x-none"/>
        </w:rPr>
        <w:t xml:space="preserve"> </w:t>
      </w:r>
      <w:r w:rsidR="0070057D">
        <w:rPr>
          <w:b/>
          <w:bCs/>
          <w:i/>
          <w:iCs/>
          <w:lang w:eastAsia="x-none"/>
        </w:rPr>
        <w:t>is</w:t>
      </w:r>
      <w:r w:rsidR="0051704D">
        <w:rPr>
          <w:b/>
          <w:bCs/>
          <w:i/>
          <w:iCs/>
          <w:lang w:eastAsia="x-none"/>
        </w:rPr>
        <w:t xml:space="preserve"> sufficient to focus on UMi scenario while U</w:t>
      </w:r>
      <w:r w:rsidR="00F038E3">
        <w:rPr>
          <w:b/>
          <w:bCs/>
          <w:i/>
          <w:iCs/>
          <w:lang w:eastAsia="x-none"/>
        </w:rPr>
        <w:t>M</w:t>
      </w:r>
      <w:r w:rsidR="0051704D">
        <w:rPr>
          <w:b/>
          <w:bCs/>
          <w:i/>
          <w:iCs/>
          <w:lang w:eastAsia="x-none"/>
        </w:rPr>
        <w:t>a may be left optional.</w:t>
      </w:r>
    </w:p>
    <w:p w14:paraId="126C75D5" w14:textId="3CBA0EFF" w:rsidR="00A50091" w:rsidRDefault="00A50091" w:rsidP="001515A3">
      <w:r>
        <w:rPr>
          <w:b/>
          <w:bCs/>
          <w:i/>
          <w:iCs/>
          <w:noProof/>
          <w:lang w:eastAsia="x-none"/>
        </w:rPr>
        <mc:AlternateContent>
          <mc:Choice Requires="wps">
            <w:drawing>
              <wp:anchor distT="0" distB="0" distL="114300" distR="114300" simplePos="0" relativeHeight="251662336" behindDoc="0" locked="0" layoutInCell="1" allowOverlap="1" wp14:anchorId="3FD7C70F" wp14:editId="0A54EC14">
                <wp:simplePos x="0" y="0"/>
                <wp:positionH relativeFrom="column">
                  <wp:posOffset>-27214</wp:posOffset>
                </wp:positionH>
                <wp:positionV relativeFrom="paragraph">
                  <wp:posOffset>156936</wp:posOffset>
                </wp:positionV>
                <wp:extent cx="5715000" cy="968828"/>
                <wp:effectExtent l="0" t="0" r="19050" b="22225"/>
                <wp:wrapNone/>
                <wp:docPr id="4" name="Rectangle 4"/>
                <wp:cNvGraphicFramePr/>
                <a:graphic xmlns:a="http://schemas.openxmlformats.org/drawingml/2006/main">
                  <a:graphicData uri="http://schemas.microsoft.com/office/word/2010/wordprocessingShape">
                    <wps:wsp>
                      <wps:cNvSpPr/>
                      <wps:spPr>
                        <a:xfrm>
                          <a:off x="0" y="0"/>
                          <a:ext cx="5715000" cy="96882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BA20F0A" id="Rectangle 4" o:spid="_x0000_s1026" style="position:absolute;margin-left:-2.15pt;margin-top:12.35pt;width:450pt;height:7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" filled="f" strokecolor="black [3213]" strokeweight=".5pt"/>
            </w:pict>
          </mc:Fallback>
        </mc:AlternateContent>
      </w:r>
    </w:p>
    <w:p w14:paraId="4427B69A" w14:textId="48D2E8F5" w:rsidR="00A50091" w:rsidRPr="002010C9" w:rsidRDefault="00A50091" w:rsidP="00A50091">
      <w:pPr>
        <w:pStyle w:val="xmsonormal"/>
        <w:rPr>
          <w:sz w:val="20"/>
          <w:szCs w:val="20"/>
        </w:rPr>
      </w:pPr>
      <w:r w:rsidRPr="002010C9">
        <w:rPr>
          <w:sz w:val="20"/>
          <w:szCs w:val="20"/>
        </w:rPr>
        <w:t>System capacity is defined as the maximum number of users per cell with at least X % of UEs being satisfied.</w:t>
      </w:r>
    </w:p>
    <w:p w14:paraId="4295027E" w14:textId="45BEA996" w:rsidR="00A50091" w:rsidRPr="002010C9" w:rsidRDefault="00A50091" w:rsidP="00A50091">
      <w:pPr>
        <w:numPr>
          <w:ilvl w:val="0"/>
          <w:numId w:val="9"/>
        </w:numPr>
        <w:autoSpaceDE/>
        <w:autoSpaceDN/>
        <w:adjustRightInd/>
        <w:snapToGrid/>
        <w:spacing w:after="0"/>
        <w:jc w:val="left"/>
        <w:rPr>
          <w:color w:val="FF0000"/>
          <w:szCs w:val="20"/>
          <w:lang w:eastAsia="zh-CN"/>
        </w:rPr>
      </w:pPr>
      <w:r w:rsidRPr="002010C9">
        <w:rPr>
          <w:color w:val="FF0000"/>
          <w:szCs w:val="20"/>
          <w:lang w:eastAsia="zh-CN"/>
        </w:rPr>
        <w:t>X=90 (baseline) or 95 (optional)</w:t>
      </w:r>
    </w:p>
    <w:p w14:paraId="698D7FBA" w14:textId="3E933224" w:rsidR="00A50091" w:rsidRPr="002010C9" w:rsidRDefault="00A50091" w:rsidP="00A50091">
      <w:pPr>
        <w:numPr>
          <w:ilvl w:val="0"/>
          <w:numId w:val="9"/>
        </w:numPr>
        <w:autoSpaceDE/>
        <w:autoSpaceDN/>
        <w:adjustRightInd/>
        <w:snapToGrid/>
        <w:spacing w:after="0"/>
        <w:jc w:val="left"/>
        <w:rPr>
          <w:szCs w:val="20"/>
          <w:lang w:eastAsia="zh-CN"/>
        </w:rPr>
      </w:pPr>
      <w:r w:rsidRPr="002010C9">
        <w:rPr>
          <w:szCs w:val="20"/>
          <w:lang w:eastAsia="zh-CN"/>
        </w:rPr>
        <w:t>Other values of X can also be evaluated optionally</w:t>
      </w:r>
    </w:p>
    <w:p w14:paraId="7469E83F" w14:textId="72DD3C62" w:rsidR="00A50091" w:rsidRPr="002010C9" w:rsidRDefault="00A50091" w:rsidP="00A50091">
      <w:pPr>
        <w:pStyle w:val="xmsonormal"/>
        <w:rPr>
          <w:sz w:val="20"/>
          <w:szCs w:val="20"/>
        </w:rPr>
      </w:pPr>
      <w:r w:rsidRPr="002010C9">
        <w:rPr>
          <w:sz w:val="20"/>
          <w:szCs w:val="20"/>
        </w:rPr>
        <w:t>Note: The exact ‘satisfied’ requirements will be discussed separately</w:t>
      </w:r>
    </w:p>
    <w:p w14:paraId="1DFFA563" w14:textId="1CC6144C" w:rsidR="00A50091" w:rsidRPr="002010C9" w:rsidRDefault="00A50091" w:rsidP="00A50091">
      <w:pPr>
        <w:pStyle w:val="xmsonormal"/>
        <w:rPr>
          <w:sz w:val="20"/>
          <w:szCs w:val="20"/>
        </w:rPr>
      </w:pPr>
      <w:r w:rsidRPr="002010C9">
        <w:rPr>
          <w:color w:val="FF0000"/>
          <w:sz w:val="20"/>
          <w:szCs w:val="20"/>
        </w:rPr>
        <w:t>FFS: how to calculate the percentage of satisfied users across multiple drops of simulations</w:t>
      </w:r>
    </w:p>
    <w:p w14:paraId="71E39DC0" w14:textId="042DE597" w:rsidR="00A50091" w:rsidRPr="001515A3" w:rsidRDefault="00A50091" w:rsidP="001515A3"/>
    <w:p w14:paraId="07E2E82A" w14:textId="47FBC894" w:rsidR="0072532F" w:rsidRDefault="004A1BC6" w:rsidP="00192AF7">
      <w:pPr>
        <w:pStyle w:val="xmsonormal"/>
        <w:rPr>
          <w:rFonts w:eastAsiaTheme="minorEastAsia"/>
          <w:sz w:val="22"/>
          <w:szCs w:val="22"/>
        </w:rPr>
      </w:pPr>
      <w:r w:rsidRPr="001515A3">
        <w:rPr>
          <w:rFonts w:eastAsiaTheme="minorEastAsia"/>
          <w:sz w:val="22"/>
          <w:szCs w:val="22"/>
        </w:rPr>
        <w:t xml:space="preserve">For evaluation of XR/CG applications, the definition of system capacity needs to be determined. In general, similar to the previous 3GPP study e.g. URLLC, the system capacity is defined as the maximum number of users per cell satisfying a certain set of requirements. </w:t>
      </w:r>
      <w:r w:rsidR="005E0F2B">
        <w:rPr>
          <w:rFonts w:eastAsiaTheme="minorEastAsia"/>
          <w:sz w:val="22"/>
          <w:szCs w:val="22"/>
        </w:rPr>
        <w:t xml:space="preserve"> There are multiple ways to calculate the percentage. In one case, the percentage of users may be calculated over each drop</w:t>
      </w:r>
      <w:r w:rsidR="00866735">
        <w:rPr>
          <w:rFonts w:eastAsiaTheme="minorEastAsia"/>
          <w:sz w:val="22"/>
          <w:szCs w:val="22"/>
        </w:rPr>
        <w:t xml:space="preserve"> – in this case the percentage may be averaged over multiple drops (averaged percentage)</w:t>
      </w:r>
      <w:r w:rsidR="005E0F2B">
        <w:rPr>
          <w:rFonts w:eastAsiaTheme="minorEastAsia"/>
          <w:sz w:val="22"/>
          <w:szCs w:val="22"/>
        </w:rPr>
        <w:t>. In another case, the percentage may be calculated over multiple drops</w:t>
      </w:r>
      <w:r w:rsidR="00866735">
        <w:rPr>
          <w:rFonts w:eastAsiaTheme="minorEastAsia"/>
          <w:sz w:val="22"/>
          <w:szCs w:val="22"/>
        </w:rPr>
        <w:t xml:space="preserve"> (total percentage). In this case, the number of successful users satisfying the requirements is counted over all the drops. The percentage is calculated as the number of successful user</w:t>
      </w:r>
      <w:r w:rsidR="006B1424">
        <w:rPr>
          <w:rFonts w:eastAsiaTheme="minorEastAsia"/>
          <w:sz w:val="22"/>
          <w:szCs w:val="22"/>
        </w:rPr>
        <w:t>s</w:t>
      </w:r>
      <w:r w:rsidR="00866735">
        <w:rPr>
          <w:rFonts w:eastAsiaTheme="minorEastAsia"/>
          <w:sz w:val="22"/>
          <w:szCs w:val="22"/>
        </w:rPr>
        <w:t xml:space="preserve"> over all drops/ total number of users over all drops. In the former case, we think in some cases the statistics may be insufficient to calculate a reasonable percentage per drop. For example</w:t>
      </w:r>
      <w:r w:rsidR="006B1424">
        <w:rPr>
          <w:rFonts w:eastAsiaTheme="minorEastAsia"/>
          <w:sz w:val="22"/>
          <w:szCs w:val="22"/>
        </w:rPr>
        <w:t>,</w:t>
      </w:r>
      <w:r w:rsidR="00866735">
        <w:rPr>
          <w:rFonts w:eastAsiaTheme="minorEastAsia"/>
          <w:sz w:val="22"/>
          <w:szCs w:val="22"/>
        </w:rPr>
        <w:t xml:space="preserve"> if the </w:t>
      </w:r>
      <w:r w:rsidR="00866735">
        <w:rPr>
          <w:rFonts w:eastAsiaTheme="minorEastAsia"/>
          <w:sz w:val="22"/>
          <w:szCs w:val="22"/>
        </w:rPr>
        <w:lastRenderedPageBreak/>
        <w:t xml:space="preserve">number of UEs </w:t>
      </w:r>
      <w:r w:rsidR="005115B0">
        <w:rPr>
          <w:rFonts w:eastAsiaTheme="minorEastAsia"/>
          <w:sz w:val="22"/>
          <w:szCs w:val="22"/>
        </w:rPr>
        <w:t>is small the percentage may be inaccurate. However</w:t>
      </w:r>
      <w:r w:rsidR="006B1424">
        <w:rPr>
          <w:rFonts w:eastAsiaTheme="minorEastAsia"/>
          <w:sz w:val="22"/>
          <w:szCs w:val="22"/>
        </w:rPr>
        <w:t>,</w:t>
      </w:r>
      <w:r w:rsidR="005115B0">
        <w:rPr>
          <w:rFonts w:eastAsiaTheme="minorEastAsia"/>
          <w:sz w:val="22"/>
          <w:szCs w:val="22"/>
        </w:rPr>
        <w:t xml:space="preserve"> when calculating the percentage over all drops the further randomness may be introduced being across drops.</w:t>
      </w:r>
    </w:p>
    <w:p w14:paraId="0229B32C" w14:textId="77777777" w:rsidR="00866735" w:rsidRPr="00192AF7" w:rsidRDefault="00866735" w:rsidP="00192AF7">
      <w:pPr>
        <w:pStyle w:val="xmsonormal"/>
        <w:rPr>
          <w:rFonts w:eastAsiaTheme="minorEastAsia"/>
          <w:sz w:val="22"/>
          <w:szCs w:val="22"/>
        </w:rPr>
      </w:pPr>
    </w:p>
    <w:p w14:paraId="142A6726" w14:textId="433E7770" w:rsidR="00454BAE" w:rsidRDefault="00B509B5" w:rsidP="0072532F">
      <w:pPr>
        <w:rPr>
          <w:b/>
          <w:bCs/>
          <w:i/>
          <w:iCs/>
          <w:lang w:eastAsia="x-none"/>
        </w:rPr>
      </w:pPr>
      <w:r>
        <w:rPr>
          <w:b/>
          <w:bCs/>
          <w:i/>
          <w:iCs/>
          <w:lang w:eastAsia="x-none"/>
        </w:rPr>
        <w:t>Proposal</w:t>
      </w:r>
      <w:r w:rsidR="00A7628F">
        <w:rPr>
          <w:b/>
          <w:bCs/>
          <w:i/>
          <w:iCs/>
          <w:lang w:eastAsia="x-none"/>
        </w:rPr>
        <w:t xml:space="preserve"> 3</w:t>
      </w:r>
      <w:r>
        <w:rPr>
          <w:b/>
          <w:bCs/>
          <w:i/>
          <w:iCs/>
          <w:lang w:eastAsia="x-none"/>
        </w:rPr>
        <w:t xml:space="preserve">: </w:t>
      </w:r>
      <w:r w:rsidR="006B1424" w:rsidRPr="00A41888">
        <w:rPr>
          <w:rFonts w:eastAsiaTheme="minorEastAsia"/>
          <w:b/>
          <w:bCs/>
          <w:i/>
          <w:iCs/>
        </w:rPr>
        <w:t>T</w:t>
      </w:r>
      <w:r w:rsidR="00A45A18" w:rsidRPr="00A41888">
        <w:rPr>
          <w:rFonts w:eastAsiaTheme="minorEastAsia"/>
          <w:b/>
          <w:bCs/>
          <w:i/>
          <w:iCs/>
        </w:rPr>
        <w:t>he percentage of satisfied users across multiple drops of simulations is calculated as</w:t>
      </w:r>
      <w:r w:rsidR="00A45A18" w:rsidRPr="00A41888">
        <w:rPr>
          <w:b/>
          <w:bCs/>
          <w:i/>
          <w:iCs/>
          <w:color w:val="FF0000"/>
          <w:sz w:val="20"/>
          <w:szCs w:val="20"/>
        </w:rPr>
        <w:t xml:space="preserve"> </w:t>
      </w:r>
      <w:r w:rsidR="00A45A18" w:rsidRPr="00A41888">
        <w:rPr>
          <w:rFonts w:eastAsiaTheme="minorEastAsia"/>
          <w:b/>
          <w:bCs/>
          <w:i/>
          <w:iCs/>
        </w:rPr>
        <w:t>the percentage may be calculated over multiple drops (total percentage) rather than percentage per drop with averaging of the percentage.</w:t>
      </w:r>
    </w:p>
    <w:p w14:paraId="28174BF6" w14:textId="77777777" w:rsidR="00454BAE" w:rsidRDefault="00454BAE" w:rsidP="0072532F">
      <w:pPr>
        <w:rPr>
          <w:b/>
          <w:bCs/>
          <w:i/>
          <w:iCs/>
          <w:lang w:eastAsia="x-none"/>
        </w:rPr>
      </w:pPr>
    </w:p>
    <w:p w14:paraId="739E397E" w14:textId="199351E6" w:rsidR="001515A3" w:rsidRDefault="00230822" w:rsidP="009A164D">
      <w:pPr>
        <w:pStyle w:val="xmsonormal"/>
        <w:rPr>
          <w:color w:val="FF0000"/>
          <w:sz w:val="22"/>
          <w:szCs w:val="22"/>
        </w:rPr>
      </w:pPr>
      <w:r>
        <w:rPr>
          <w:b/>
          <w:bCs/>
          <w:i/>
          <w:iCs/>
          <w:noProof/>
          <w:lang w:eastAsia="x-none"/>
        </w:rPr>
        <mc:AlternateContent>
          <mc:Choice Requires="wps">
            <w:drawing>
              <wp:anchor distT="0" distB="0" distL="114300" distR="114300" simplePos="0" relativeHeight="251664384" behindDoc="0" locked="0" layoutInCell="1" allowOverlap="1" wp14:anchorId="07EFC08C" wp14:editId="44A51E93">
                <wp:simplePos x="0" y="0"/>
                <wp:positionH relativeFrom="column">
                  <wp:posOffset>-27214</wp:posOffset>
                </wp:positionH>
                <wp:positionV relativeFrom="paragraph">
                  <wp:posOffset>53341</wp:posOffset>
                </wp:positionV>
                <wp:extent cx="5715000" cy="7620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5715000" cy="762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BC752CC" id="Rectangle 5" o:spid="_x0000_s1026" style="position:absolute;margin-left:-2.15pt;margin-top:4.2pt;width:450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" filled="f" strokecolor="black [3213]" strokeweight=".5pt"/>
            </w:pict>
          </mc:Fallback>
        </mc:AlternateContent>
      </w:r>
    </w:p>
    <w:p w14:paraId="308AC62C" w14:textId="60854AC2" w:rsidR="00230822" w:rsidRPr="002010C9" w:rsidRDefault="00230822" w:rsidP="00230822">
      <w:pPr>
        <w:pStyle w:val="xmsonormal"/>
        <w:ind w:hanging="420"/>
        <w:rPr>
          <w:sz w:val="20"/>
          <w:szCs w:val="20"/>
        </w:rPr>
      </w:pPr>
      <w:r w:rsidRPr="002010C9">
        <w:rPr>
          <w:sz w:val="20"/>
          <w:szCs w:val="20"/>
        </w:rPr>
        <w:t>·        </w:t>
      </w:r>
      <w:r w:rsidRPr="002010C9">
        <w:rPr>
          <w:rStyle w:val="xapple-converted-space"/>
          <w:sz w:val="20"/>
          <w:szCs w:val="20"/>
        </w:rPr>
        <w:t> </w:t>
      </w:r>
      <w:r w:rsidRPr="002010C9">
        <w:rPr>
          <w:sz w:val="20"/>
          <w:szCs w:val="20"/>
        </w:rPr>
        <w:t>For XR/CG evaluation, adopt the following assumptions for downtilt</w:t>
      </w:r>
    </w:p>
    <w:p w14:paraId="56E14885" w14:textId="346E16A9" w:rsidR="00230822" w:rsidRPr="002010C9" w:rsidRDefault="00230822" w:rsidP="00230822">
      <w:pPr>
        <w:numPr>
          <w:ilvl w:val="0"/>
          <w:numId w:val="20"/>
        </w:numPr>
        <w:autoSpaceDE/>
        <w:autoSpaceDN/>
        <w:adjustRightInd/>
        <w:snapToGrid/>
        <w:spacing w:after="0"/>
        <w:jc w:val="left"/>
        <w:rPr>
          <w:szCs w:val="20"/>
          <w:lang w:eastAsia="zh-CN"/>
        </w:rPr>
      </w:pPr>
      <w:r w:rsidRPr="002010C9">
        <w:rPr>
          <w:szCs w:val="20"/>
          <w:lang w:eastAsia="zh-CN"/>
        </w:rPr>
        <w:t>Dense Urban</w:t>
      </w:r>
    </w:p>
    <w:p w14:paraId="1BA7FB8C" w14:textId="6B6B9D07" w:rsidR="00230822" w:rsidRPr="002010C9" w:rsidRDefault="00230822" w:rsidP="00230822">
      <w:pPr>
        <w:numPr>
          <w:ilvl w:val="1"/>
          <w:numId w:val="21"/>
        </w:numPr>
        <w:autoSpaceDE/>
        <w:autoSpaceDN/>
        <w:adjustRightInd/>
        <w:snapToGrid/>
        <w:spacing w:after="0"/>
        <w:jc w:val="left"/>
        <w:rPr>
          <w:color w:val="FF0000"/>
          <w:szCs w:val="20"/>
          <w:lang w:eastAsia="zh-CN"/>
        </w:rPr>
      </w:pPr>
      <w:r w:rsidRPr="002010C9">
        <w:rPr>
          <w:color w:val="FF0000"/>
          <w:szCs w:val="20"/>
          <w:lang w:eastAsia="zh-CN"/>
        </w:rPr>
        <w:t>FFS: 6 or 12 degree</w:t>
      </w:r>
    </w:p>
    <w:p w14:paraId="79C43CCD" w14:textId="77777777" w:rsidR="00454BAE" w:rsidRDefault="00454BAE" w:rsidP="009A164D">
      <w:pPr>
        <w:pStyle w:val="xmsonormal"/>
        <w:rPr>
          <w:color w:val="000000" w:themeColor="text1"/>
          <w:sz w:val="22"/>
          <w:szCs w:val="22"/>
        </w:rPr>
      </w:pPr>
    </w:p>
    <w:p w14:paraId="352264E8" w14:textId="77777777" w:rsidR="00454BAE" w:rsidRDefault="00454BAE" w:rsidP="009A164D">
      <w:pPr>
        <w:pStyle w:val="xmsonormal"/>
        <w:rPr>
          <w:color w:val="000000" w:themeColor="text1"/>
          <w:sz w:val="22"/>
          <w:szCs w:val="22"/>
        </w:rPr>
      </w:pPr>
    </w:p>
    <w:p w14:paraId="4E65562E" w14:textId="2AA8D28F" w:rsidR="00230822" w:rsidRDefault="00230822" w:rsidP="009A164D">
      <w:pPr>
        <w:pStyle w:val="xmsonormal"/>
        <w:rPr>
          <w:color w:val="000000" w:themeColor="text1"/>
          <w:sz w:val="22"/>
          <w:szCs w:val="22"/>
        </w:rPr>
      </w:pPr>
      <w:r w:rsidRPr="00230822">
        <w:rPr>
          <w:color w:val="000000" w:themeColor="text1"/>
          <w:sz w:val="22"/>
          <w:szCs w:val="22"/>
        </w:rPr>
        <w:t xml:space="preserve">For the sake of reducing evaluations, </w:t>
      </w:r>
      <w:r w:rsidR="006B1424">
        <w:rPr>
          <w:color w:val="000000" w:themeColor="text1"/>
          <w:sz w:val="22"/>
          <w:szCs w:val="22"/>
        </w:rPr>
        <w:t>in our views</w:t>
      </w:r>
      <w:r w:rsidRPr="00230822">
        <w:rPr>
          <w:color w:val="000000" w:themeColor="text1"/>
          <w:sz w:val="22"/>
          <w:szCs w:val="22"/>
        </w:rPr>
        <w:t xml:space="preserve"> either of the 6 or 12 degree</w:t>
      </w:r>
      <w:r w:rsidR="00F34376">
        <w:rPr>
          <w:color w:val="000000" w:themeColor="text1"/>
          <w:sz w:val="22"/>
          <w:szCs w:val="22"/>
        </w:rPr>
        <w:t>s</w:t>
      </w:r>
      <w:r w:rsidR="006B1424">
        <w:rPr>
          <w:color w:val="000000" w:themeColor="text1"/>
          <w:sz w:val="22"/>
          <w:szCs w:val="22"/>
        </w:rPr>
        <w:t xml:space="preserve"> should be</w:t>
      </w:r>
      <w:r w:rsidRPr="00230822">
        <w:rPr>
          <w:color w:val="000000" w:themeColor="text1"/>
          <w:sz w:val="22"/>
          <w:szCs w:val="22"/>
        </w:rPr>
        <w:t xml:space="preserve"> agreed but not having both for evaluations</w:t>
      </w:r>
      <w:r w:rsidR="006B1424">
        <w:rPr>
          <w:color w:val="000000" w:themeColor="text1"/>
          <w:sz w:val="22"/>
          <w:szCs w:val="22"/>
        </w:rPr>
        <w:t xml:space="preserve"> </w:t>
      </w:r>
      <w:r w:rsidR="00454BAE">
        <w:rPr>
          <w:color w:val="000000" w:themeColor="text1"/>
          <w:sz w:val="22"/>
          <w:szCs w:val="22"/>
        </w:rPr>
        <w:t>with slight preference of evaluating 12 degree</w:t>
      </w:r>
      <w:r w:rsidR="00F34376">
        <w:rPr>
          <w:color w:val="000000" w:themeColor="text1"/>
          <w:sz w:val="22"/>
          <w:szCs w:val="22"/>
        </w:rPr>
        <w:t>s</w:t>
      </w:r>
      <w:r w:rsidR="00454BAE">
        <w:rPr>
          <w:color w:val="000000" w:themeColor="text1"/>
          <w:sz w:val="22"/>
          <w:szCs w:val="22"/>
        </w:rPr>
        <w:t>.</w:t>
      </w:r>
    </w:p>
    <w:p w14:paraId="7A85256F" w14:textId="1ED7CF9D" w:rsidR="00230822" w:rsidRDefault="00230822" w:rsidP="009A164D">
      <w:pPr>
        <w:pStyle w:val="xmsonormal"/>
        <w:rPr>
          <w:color w:val="000000" w:themeColor="text1"/>
          <w:sz w:val="22"/>
          <w:szCs w:val="22"/>
        </w:rPr>
      </w:pPr>
    </w:p>
    <w:p w14:paraId="1B8B564A" w14:textId="56C24B0E" w:rsidR="00230822" w:rsidRDefault="00230822" w:rsidP="00230822">
      <w:pPr>
        <w:rPr>
          <w:b/>
          <w:bCs/>
          <w:i/>
          <w:iCs/>
          <w:lang w:eastAsia="x-none"/>
        </w:rPr>
      </w:pPr>
      <w:r>
        <w:rPr>
          <w:b/>
          <w:bCs/>
          <w:i/>
          <w:iCs/>
          <w:lang w:eastAsia="x-none"/>
        </w:rPr>
        <w:t xml:space="preserve">Proposal 4: </w:t>
      </w:r>
      <w:r w:rsidR="00454BAE">
        <w:rPr>
          <w:b/>
          <w:bCs/>
          <w:i/>
          <w:iCs/>
          <w:lang w:eastAsia="x-none"/>
        </w:rPr>
        <w:t>To reduce the evaluation work overload, it</w:t>
      </w:r>
      <w:r w:rsidR="001248B3">
        <w:rPr>
          <w:b/>
          <w:bCs/>
          <w:i/>
          <w:iCs/>
          <w:lang w:eastAsia="x-none"/>
        </w:rPr>
        <w:t xml:space="preserve"> i</w:t>
      </w:r>
      <w:r w:rsidR="00454BAE">
        <w:rPr>
          <w:b/>
          <w:bCs/>
          <w:i/>
          <w:iCs/>
          <w:lang w:eastAsia="x-none"/>
        </w:rPr>
        <w:t>s sufficient to focus on either of 6 or 12 degree</w:t>
      </w:r>
      <w:r w:rsidR="00F34376">
        <w:rPr>
          <w:b/>
          <w:bCs/>
          <w:i/>
          <w:iCs/>
          <w:lang w:eastAsia="x-none"/>
        </w:rPr>
        <w:t>s</w:t>
      </w:r>
      <w:r w:rsidR="00454BAE">
        <w:rPr>
          <w:b/>
          <w:bCs/>
          <w:i/>
          <w:iCs/>
          <w:lang w:eastAsia="x-none"/>
        </w:rPr>
        <w:t xml:space="preserve"> downtilt with preference of 12 degree</w:t>
      </w:r>
      <w:bookmarkStart w:id="3" w:name="_GoBack"/>
      <w:bookmarkEnd w:id="3"/>
      <w:r w:rsidR="00F34376">
        <w:rPr>
          <w:b/>
          <w:bCs/>
          <w:i/>
          <w:iCs/>
          <w:lang w:eastAsia="x-none"/>
        </w:rPr>
        <w:t>.</w:t>
      </w:r>
    </w:p>
    <w:p w14:paraId="745EB8B4" w14:textId="6A7ED32A" w:rsidR="00230822" w:rsidRPr="00230822" w:rsidRDefault="00752987" w:rsidP="009A164D">
      <w:pPr>
        <w:pStyle w:val="xmsonormal"/>
        <w:rPr>
          <w:color w:val="000000" w:themeColor="text1"/>
          <w:sz w:val="22"/>
          <w:szCs w:val="22"/>
        </w:rPr>
      </w:pPr>
      <w:r>
        <w:rPr>
          <w:b/>
          <w:bCs/>
          <w:i/>
          <w:iCs/>
          <w:noProof/>
          <w:lang w:eastAsia="x-none"/>
        </w:rPr>
        <mc:AlternateContent>
          <mc:Choice Requires="wps">
            <w:drawing>
              <wp:anchor distT="0" distB="0" distL="114300" distR="114300" simplePos="0" relativeHeight="251668480" behindDoc="0" locked="0" layoutInCell="1" allowOverlap="1" wp14:anchorId="2E5CC752" wp14:editId="1A33DA2A">
                <wp:simplePos x="0" y="0"/>
                <wp:positionH relativeFrom="column">
                  <wp:posOffset>-70757</wp:posOffset>
                </wp:positionH>
                <wp:positionV relativeFrom="paragraph">
                  <wp:posOffset>173355</wp:posOffset>
                </wp:positionV>
                <wp:extent cx="5426075" cy="566058"/>
                <wp:effectExtent l="0" t="0" r="22225" b="24765"/>
                <wp:wrapNone/>
                <wp:docPr id="7" name="Rectangle 7"/>
                <wp:cNvGraphicFramePr/>
                <a:graphic xmlns:a="http://schemas.openxmlformats.org/drawingml/2006/main">
                  <a:graphicData uri="http://schemas.microsoft.com/office/word/2010/wordprocessingShape">
                    <wps:wsp>
                      <wps:cNvSpPr/>
                      <wps:spPr>
                        <a:xfrm>
                          <a:off x="0" y="0"/>
                          <a:ext cx="5426075" cy="566058"/>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9E4E1DD" id="Rectangle 7" o:spid="_x0000_s1026" style="position:absolute;margin-left:-5.55pt;margin-top:13.65pt;width:427.25pt;height:4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" filled="f" strokecolor="black [3213]" strokeweight=".5pt"/>
            </w:pict>
          </mc:Fallback>
        </mc:AlternateContent>
      </w:r>
    </w:p>
    <w:p w14:paraId="6600F0DE" w14:textId="527841BD" w:rsidR="00230822" w:rsidRDefault="00230822" w:rsidP="009A164D">
      <w:pPr>
        <w:pStyle w:val="xmsonormal"/>
        <w:rPr>
          <w:color w:val="FF0000"/>
          <w:sz w:val="22"/>
          <w:szCs w:val="22"/>
        </w:rPr>
      </w:pPr>
    </w:p>
    <w:tbl>
      <w:tblPr>
        <w:tblW w:w="0" w:type="auto"/>
        <w:tblCellMar>
          <w:left w:w="0" w:type="dxa"/>
          <w:right w:w="0" w:type="dxa"/>
        </w:tblCellMar>
        <w:tblLook w:val="04A0" w:firstRow="1" w:lastRow="0" w:firstColumn="1" w:lastColumn="0" w:noHBand="0" w:noVBand="1"/>
      </w:tblPr>
      <w:tblGrid>
        <w:gridCol w:w="2178"/>
        <w:gridCol w:w="5912"/>
      </w:tblGrid>
      <w:tr w:rsidR="00752987" w:rsidRPr="002010C9" w14:paraId="622F0928" w14:textId="77777777" w:rsidTr="00752987">
        <w:trPr>
          <w:trHeight w:val="53"/>
        </w:trPr>
        <w:tc>
          <w:tcPr>
            <w:tcW w:w="21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81BB3" w14:textId="31EC1390" w:rsidR="00752987" w:rsidRPr="002010C9" w:rsidRDefault="00752987" w:rsidP="00716381">
            <w:pPr>
              <w:pStyle w:val="xmsonormal"/>
              <w:rPr>
                <w:sz w:val="20"/>
                <w:szCs w:val="20"/>
              </w:rPr>
            </w:pPr>
            <w:r w:rsidRPr="002010C9">
              <w:rPr>
                <w:rFonts w:eastAsia="SimSun"/>
                <w:sz w:val="20"/>
                <w:szCs w:val="20"/>
              </w:rPr>
              <w:t>Channel estimation</w:t>
            </w:r>
          </w:p>
        </w:tc>
        <w:tc>
          <w:tcPr>
            <w:tcW w:w="5912" w:type="dxa"/>
            <w:tcBorders>
              <w:top w:val="nil"/>
              <w:left w:val="nil"/>
              <w:bottom w:val="single" w:sz="8" w:space="0" w:color="auto"/>
              <w:right w:val="single" w:sz="8" w:space="0" w:color="auto"/>
            </w:tcBorders>
            <w:tcMar>
              <w:top w:w="0" w:type="dxa"/>
              <w:left w:w="108" w:type="dxa"/>
              <w:bottom w:w="0" w:type="dxa"/>
              <w:right w:w="108" w:type="dxa"/>
            </w:tcMar>
            <w:hideMark/>
          </w:tcPr>
          <w:p w14:paraId="247B719A" w14:textId="77777777" w:rsidR="00752987" w:rsidRPr="002010C9" w:rsidRDefault="00752987" w:rsidP="00716381">
            <w:pPr>
              <w:pStyle w:val="xmsonormal"/>
              <w:jc w:val="center"/>
              <w:rPr>
                <w:sz w:val="20"/>
                <w:szCs w:val="20"/>
              </w:rPr>
            </w:pPr>
            <w:r w:rsidRPr="002010C9">
              <w:rPr>
                <w:rFonts w:eastAsia="SimSun"/>
                <w:sz w:val="20"/>
                <w:szCs w:val="20"/>
              </w:rPr>
              <w:t>Realistic</w:t>
            </w:r>
          </w:p>
          <w:p w14:paraId="2EC1F70A" w14:textId="77777777" w:rsidR="00752987" w:rsidRPr="002010C9" w:rsidRDefault="00752987" w:rsidP="00716381">
            <w:pPr>
              <w:pStyle w:val="xmsonormal"/>
              <w:jc w:val="center"/>
              <w:rPr>
                <w:sz w:val="20"/>
                <w:szCs w:val="20"/>
              </w:rPr>
            </w:pPr>
            <w:r w:rsidRPr="002010C9">
              <w:rPr>
                <w:rFonts w:eastAsia="SimSun"/>
                <w:color w:val="C00000"/>
                <w:sz w:val="20"/>
                <w:szCs w:val="20"/>
              </w:rPr>
              <w:t>FFS:Ideal(optional)</w:t>
            </w:r>
          </w:p>
        </w:tc>
      </w:tr>
    </w:tbl>
    <w:p w14:paraId="45ECAC94" w14:textId="1A2E6929" w:rsidR="00230822" w:rsidRDefault="00230822" w:rsidP="009A164D">
      <w:pPr>
        <w:pStyle w:val="xmsonormal"/>
        <w:rPr>
          <w:color w:val="FF0000"/>
          <w:sz w:val="22"/>
          <w:szCs w:val="22"/>
        </w:rPr>
      </w:pPr>
    </w:p>
    <w:p w14:paraId="20E47567" w14:textId="3DE49604" w:rsidR="00230822" w:rsidRDefault="00230822" w:rsidP="009A164D">
      <w:pPr>
        <w:pStyle w:val="xmsonormal"/>
        <w:rPr>
          <w:color w:val="FF0000"/>
          <w:sz w:val="22"/>
          <w:szCs w:val="22"/>
        </w:rPr>
      </w:pPr>
    </w:p>
    <w:p w14:paraId="2C1A0CAD" w14:textId="70F54CCA" w:rsidR="009A164D" w:rsidRPr="001515A3" w:rsidRDefault="009A164D" w:rsidP="009A164D">
      <w:pPr>
        <w:pStyle w:val="xmsonormal"/>
        <w:rPr>
          <w:color w:val="000000" w:themeColor="text1"/>
          <w:sz w:val="22"/>
          <w:szCs w:val="22"/>
        </w:rPr>
      </w:pPr>
      <w:r w:rsidRPr="001515A3">
        <w:rPr>
          <w:color w:val="000000" w:themeColor="text1"/>
          <w:sz w:val="22"/>
          <w:szCs w:val="22"/>
        </w:rPr>
        <w:t xml:space="preserve">Since ideal channel estimation may not provide user experience close to actual deployment prefer to limit the simulation assumptions to only realistic </w:t>
      </w:r>
      <w:r w:rsidR="00F34376">
        <w:rPr>
          <w:color w:val="000000" w:themeColor="text1"/>
          <w:sz w:val="22"/>
          <w:szCs w:val="22"/>
        </w:rPr>
        <w:t>channel estimation.</w:t>
      </w:r>
    </w:p>
    <w:p w14:paraId="471851CD" w14:textId="761F9E44" w:rsidR="00A40F3D" w:rsidRDefault="00A40F3D" w:rsidP="00A40F3D">
      <w:pPr>
        <w:rPr>
          <w:b/>
          <w:bCs/>
          <w:i/>
          <w:iCs/>
          <w:lang w:eastAsia="x-none"/>
        </w:rPr>
      </w:pPr>
      <w:r>
        <w:rPr>
          <w:b/>
          <w:bCs/>
          <w:i/>
          <w:iCs/>
          <w:lang w:eastAsia="x-none"/>
        </w:rPr>
        <w:t xml:space="preserve">Proposal </w:t>
      </w:r>
      <w:r w:rsidR="00752987">
        <w:rPr>
          <w:b/>
          <w:bCs/>
          <w:i/>
          <w:iCs/>
          <w:lang w:eastAsia="x-none"/>
        </w:rPr>
        <w:t>5</w:t>
      </w:r>
      <w:r>
        <w:rPr>
          <w:b/>
          <w:bCs/>
          <w:i/>
          <w:iCs/>
          <w:lang w:eastAsia="x-none"/>
        </w:rPr>
        <w:t>: Defer the ideal channel estimation analysis.</w:t>
      </w:r>
    </w:p>
    <w:p w14:paraId="777C923E" w14:textId="01035448" w:rsidR="004A1BC6" w:rsidRDefault="004A1BC6" w:rsidP="00295EB6"/>
    <w:p w14:paraId="5DE343A6" w14:textId="77777777" w:rsidR="00295EB6" w:rsidRDefault="00295EB6" w:rsidP="00295EB6">
      <w:pPr>
        <w:pStyle w:val="Heading1"/>
        <w:numPr>
          <w:ilvl w:val="0"/>
          <w:numId w:val="0"/>
        </w:numPr>
        <w:ind w:left="432" w:hanging="432"/>
        <w:rPr>
          <w:rFonts w:eastAsia="Times New Roman"/>
          <w:color w:val="000000"/>
        </w:rPr>
      </w:pPr>
    </w:p>
    <w:p w14:paraId="36BBC173" w14:textId="3D1B5D9E" w:rsidR="002320C5" w:rsidRDefault="000A2609" w:rsidP="002320C5">
      <w:pPr>
        <w:pStyle w:val="Heading1"/>
        <w:rPr>
          <w:rFonts w:eastAsia="Times New Roman"/>
          <w:color w:val="000000"/>
        </w:rPr>
      </w:pPr>
      <w:r>
        <w:rPr>
          <w:rFonts w:eastAsia="Times New Roman"/>
          <w:color w:val="000000"/>
        </w:rPr>
        <w:t>K</w:t>
      </w:r>
      <w:r w:rsidR="002320C5">
        <w:rPr>
          <w:rFonts w:eastAsia="Times New Roman"/>
          <w:color w:val="000000"/>
        </w:rPr>
        <w:t>ey Performance Indicator (KPI)</w:t>
      </w:r>
    </w:p>
    <w:p w14:paraId="2E5F3C70" w14:textId="20B48717" w:rsidR="002320C5" w:rsidRDefault="002320C5" w:rsidP="002320C5">
      <w:r>
        <w:t>Identif</w:t>
      </w:r>
      <w:r w:rsidR="00A45A18">
        <w:t>y</w:t>
      </w:r>
      <w:r>
        <w:t xml:space="preserve">ing KPIs is key in </w:t>
      </w:r>
      <w:r w:rsidR="000F6045">
        <w:t>reflecting</w:t>
      </w:r>
      <w:r>
        <w:t xml:space="preserve"> the user experience in XR and CG services. XR/CG services may have different KPIs than eMBB and URLLC services. As such throughput, peak data rate and reliability may not be appropriate KPIs for XR services.  </w:t>
      </w:r>
      <w:r w:rsidR="009A7965">
        <w:t>Acco</w:t>
      </w:r>
      <w:r w:rsidR="00342934">
        <w:t>r</w:t>
      </w:r>
      <w:r w:rsidR="009A7965">
        <w:t>ding to the SID [</w:t>
      </w:r>
      <w:r w:rsidR="000F6045">
        <w:t>1</w:t>
      </w:r>
      <w:r w:rsidR="009A7965">
        <w:t xml:space="preserve">], for XR/CG services several metrics of performance may be considered those </w:t>
      </w:r>
      <w:r w:rsidR="008E1F57">
        <w:t>include</w:t>
      </w:r>
      <w:r w:rsidR="009A7965">
        <w:t xml:space="preserve"> capacity, coverage, mobility and power consumption. </w:t>
      </w:r>
      <w:r>
        <w:t xml:space="preserve"> In the following we present our views</w:t>
      </w:r>
      <w:r w:rsidR="009A7965">
        <w:t xml:space="preserve"> for each.</w:t>
      </w:r>
    </w:p>
    <w:p w14:paraId="15A958D5" w14:textId="5BF3BE90" w:rsidR="00A45A18" w:rsidRDefault="00A45A18" w:rsidP="00A45A18">
      <w:r>
        <w:rPr>
          <w:i/>
          <w:iCs/>
          <w:u w:val="single"/>
        </w:rPr>
        <w:t xml:space="preserve">Capacity, </w:t>
      </w:r>
      <w:r w:rsidRPr="00256E18">
        <w:rPr>
          <w:i/>
          <w:iCs/>
          <w:u w:val="single"/>
        </w:rPr>
        <w:t xml:space="preserve">Latency, PER: </w:t>
      </w:r>
      <w:r>
        <w:t xml:space="preserve">From RAN1’s perspective, the DL and UL latency are more relevant in the evaluation of XR performance. </w:t>
      </w:r>
      <w:r w:rsidR="00102B57">
        <w:t>For RAN evaluation, t</w:t>
      </w:r>
      <w:r>
        <w:t xml:space="preserve">he DL latency is measured as the time interval between the packet arrival at the gNB and the successful packet delivery at the UE, while the UL latency is measured as the time interval between the packet generated at the UE and the successful packet delivery at the gNB.  According to </w:t>
      </w:r>
      <w:r>
        <w:fldChar w:fldCharType="begin"/>
      </w:r>
      <w:r>
        <w:instrText xml:space="preserve"> REF _Ref52731054 \r \h </w:instrText>
      </w:r>
      <w:r>
        <w:fldChar w:fldCharType="separate"/>
      </w:r>
      <w:r>
        <w:t>[3]</w:t>
      </w:r>
      <w:r>
        <w:fldChar w:fldCharType="end"/>
      </w:r>
      <w:r>
        <w:t xml:space="preserve"> and </w:t>
      </w:r>
      <w:r>
        <w:fldChar w:fldCharType="begin"/>
      </w:r>
      <w:r>
        <w:instrText xml:space="preserve"> REF _Ref52738433 \r \h </w:instrText>
      </w:r>
      <w:r>
        <w:fldChar w:fldCharType="separate"/>
      </w:r>
      <w:r>
        <w:t>[4]</w:t>
      </w:r>
      <w:r>
        <w:fldChar w:fldCharType="end"/>
      </w:r>
      <w:r>
        <w:t xml:space="preserve">, typical </w:t>
      </w:r>
      <w:r w:rsidR="00102B57">
        <w:t xml:space="preserve">total </w:t>
      </w:r>
      <w:r>
        <w:t>DL latency requirements are in the range of 20 to 60 ms.</w:t>
      </w:r>
      <w:r w:rsidR="00102B57">
        <w:t xml:space="preserve"> DL latency budget at RAN level evaluation needs to be determined which is a portion of the total DL latency requirements.</w:t>
      </w:r>
      <w:r>
        <w:t xml:space="preserve"> DL packets that are not successfully delivered to the UE within this </w:t>
      </w:r>
      <w:r w:rsidR="00102B57">
        <w:t xml:space="preserve">DL </w:t>
      </w:r>
      <w:r>
        <w:t xml:space="preserve">latency </w:t>
      </w:r>
      <w:r w:rsidR="00102B57">
        <w:t>budget</w:t>
      </w:r>
      <w:r>
        <w:t xml:space="preserve"> should be counted as dropped packet in the evaluation. </w:t>
      </w:r>
    </w:p>
    <w:p w14:paraId="1D2AFFF0" w14:textId="0F29647A" w:rsidR="00A45A18" w:rsidRPr="002320C5" w:rsidRDefault="004F163D" w:rsidP="002320C5">
      <w:r>
        <w:t>The</w:t>
      </w:r>
      <w:r w:rsidR="00102B57">
        <w:t xml:space="preserve"> maximum number of users that can be supported with</w:t>
      </w:r>
      <w:r>
        <w:t xml:space="preserve"> percentage of users</w:t>
      </w:r>
      <w:r w:rsidR="006574F9">
        <w:t xml:space="preserve"> </w:t>
      </w:r>
      <w:r>
        <w:t xml:space="preserve">that satisfy </w:t>
      </w:r>
      <w:r w:rsidR="006574F9">
        <w:t>both</w:t>
      </w:r>
      <w:r>
        <w:t xml:space="preserve"> latency and PER requirement</w:t>
      </w:r>
      <w:r w:rsidR="00102B57">
        <w:t>s</w:t>
      </w:r>
      <w:r>
        <w:t xml:space="preserve"> </w:t>
      </w:r>
      <w:r w:rsidR="006574F9">
        <w:t xml:space="preserve">above a threshold </w:t>
      </w:r>
      <w:r w:rsidR="00102B57">
        <w:t>is</w:t>
      </w:r>
      <w:r w:rsidR="006574F9">
        <w:t xml:space="preserve"> the capacity of the system.</w:t>
      </w:r>
    </w:p>
    <w:p w14:paraId="040F81CD" w14:textId="3E93BA66" w:rsidR="002A5ACB" w:rsidRDefault="000A67D1" w:rsidP="000A67D1">
      <w:r w:rsidRPr="009A7965">
        <w:rPr>
          <w:i/>
          <w:iCs/>
          <w:u w:val="single"/>
        </w:rPr>
        <w:t>Power Consumption</w:t>
      </w:r>
      <w:r w:rsidRPr="00D33CC3">
        <w:rPr>
          <w:i/>
          <w:iCs/>
        </w:rPr>
        <w:t>:</w:t>
      </w:r>
      <w:r>
        <w:t xml:space="preserve"> </w:t>
      </w:r>
      <w:r w:rsidRPr="00E96216">
        <w:rPr>
          <w:lang w:eastAsia="zh-CN"/>
        </w:rPr>
        <w:t>Rel-1</w:t>
      </w:r>
      <w:r w:rsidR="00E92A1A">
        <w:rPr>
          <w:lang w:eastAsia="zh-CN"/>
        </w:rPr>
        <w:t>5</w:t>
      </w:r>
      <w:r w:rsidRPr="00E96216">
        <w:rPr>
          <w:lang w:eastAsia="zh-CN"/>
        </w:rPr>
        <w:t>/1</w:t>
      </w:r>
      <w:r w:rsidR="00E92A1A">
        <w:rPr>
          <w:lang w:eastAsia="zh-CN"/>
        </w:rPr>
        <w:t>6 had already introduced several</w:t>
      </w:r>
      <w:r w:rsidRPr="00E96216">
        <w:rPr>
          <w:lang w:eastAsia="zh-CN"/>
        </w:rPr>
        <w:t xml:space="preserve"> UE power savings mechanisms.</w:t>
      </w:r>
      <w:r w:rsidR="00E92A1A">
        <w:rPr>
          <w:lang w:eastAsia="zh-CN"/>
        </w:rPr>
        <w:t xml:space="preserve"> There is also an ongoing power consumption WI in Rel-17. </w:t>
      </w:r>
      <w:r w:rsidR="00D33CC3">
        <w:t>In our views, t</w:t>
      </w:r>
      <w:r w:rsidRPr="00E96216">
        <w:t xml:space="preserve">he power consumption models developed in TR 38.840 </w:t>
      </w:r>
      <w:r w:rsidR="00E92A1A">
        <w:t xml:space="preserve">should be used as starting point for power consumption evaluation for XR </w:t>
      </w:r>
      <w:r w:rsidRPr="00E96216">
        <w:t xml:space="preserve">and </w:t>
      </w:r>
      <w:r w:rsidR="002A5ACB">
        <w:t xml:space="preserve">at least </w:t>
      </w:r>
      <w:r w:rsidRPr="00E96216">
        <w:t>Rel-</w:t>
      </w:r>
      <w:r w:rsidRPr="00E96216">
        <w:lastRenderedPageBreak/>
        <w:t xml:space="preserve">16 mechanisms for power savings </w:t>
      </w:r>
      <w:r w:rsidR="009D51CC">
        <w:t>should be the baseline for evaluation</w:t>
      </w:r>
      <w:r>
        <w:t>.</w:t>
      </w:r>
      <w:r w:rsidR="00435F02" w:rsidRPr="00435F02">
        <w:t xml:space="preserve"> </w:t>
      </w:r>
      <w:r w:rsidR="00E92A1A">
        <w:t xml:space="preserve">A few issues need to be discussed for </w:t>
      </w:r>
      <w:r w:rsidR="002A5ACB">
        <w:t>power consumption evaluation:</w:t>
      </w:r>
    </w:p>
    <w:p w14:paraId="794ACD24" w14:textId="368A7DFC" w:rsidR="002A5ACB" w:rsidRPr="00A41888" w:rsidRDefault="002A5ACB" w:rsidP="00A41888">
      <w:pPr>
        <w:pStyle w:val="ListParagraph"/>
        <w:numPr>
          <w:ilvl w:val="0"/>
          <w:numId w:val="54"/>
        </w:numPr>
        <w:rPr>
          <w:rFonts w:ascii="Times New Roman" w:hAnsi="Times New Roman"/>
        </w:rPr>
      </w:pPr>
      <w:r w:rsidRPr="00A41888">
        <w:rPr>
          <w:rFonts w:ascii="Times New Roman" w:hAnsi="Times New Roman"/>
        </w:rPr>
        <w:t xml:space="preserve">Power saving features may introduce additional latency and hence reduce XR capacity. Proper evaluation requires to model the interaction between power saving features included and the XR traffic and scheduler behaviour etc. Trade-off between power consumption and the capacity performance will likely be different for various power saving features and </w:t>
      </w:r>
      <w:r w:rsidR="005E0CDD" w:rsidRPr="00A41888">
        <w:rPr>
          <w:rFonts w:ascii="Times New Roman" w:hAnsi="Times New Roman"/>
        </w:rPr>
        <w:t>implementations.</w:t>
      </w:r>
    </w:p>
    <w:p w14:paraId="7C0F650A" w14:textId="04C432FD" w:rsidR="002A5ACB" w:rsidRPr="00A41888" w:rsidRDefault="002A5ACB" w:rsidP="00A41888">
      <w:pPr>
        <w:pStyle w:val="ListParagraph"/>
        <w:numPr>
          <w:ilvl w:val="0"/>
          <w:numId w:val="54"/>
        </w:numPr>
        <w:rPr>
          <w:rFonts w:ascii="Times New Roman" w:hAnsi="Times New Roman"/>
        </w:rPr>
      </w:pPr>
      <w:r w:rsidRPr="00A41888">
        <w:rPr>
          <w:rFonts w:ascii="Times New Roman" w:hAnsi="Times New Roman"/>
        </w:rPr>
        <w:t xml:space="preserve">The </w:t>
      </w:r>
      <w:r w:rsidR="00550247" w:rsidRPr="00A41888">
        <w:rPr>
          <w:rFonts w:ascii="Times New Roman" w:hAnsi="Times New Roman"/>
        </w:rPr>
        <w:t xml:space="preserve">system level </w:t>
      </w:r>
      <w:r w:rsidRPr="00A41888">
        <w:rPr>
          <w:rFonts w:ascii="Times New Roman" w:hAnsi="Times New Roman"/>
        </w:rPr>
        <w:t xml:space="preserve">evaluation of </w:t>
      </w:r>
      <w:r w:rsidR="00550247" w:rsidRPr="00A41888">
        <w:rPr>
          <w:rFonts w:ascii="Times New Roman" w:hAnsi="Times New Roman"/>
        </w:rPr>
        <w:t xml:space="preserve">XR capacity is expected to be already very time consuming and lengthy. </w:t>
      </w:r>
      <w:r w:rsidR="006D7476" w:rsidRPr="00A41888">
        <w:rPr>
          <w:rFonts w:ascii="Times New Roman" w:hAnsi="Times New Roman"/>
        </w:rPr>
        <w:t xml:space="preserve">The additional cases for </w:t>
      </w:r>
      <w:r w:rsidR="00116C74" w:rsidRPr="00A41888">
        <w:rPr>
          <w:rFonts w:ascii="Times New Roman" w:hAnsi="Times New Roman"/>
        </w:rPr>
        <w:t xml:space="preserve">modelling </w:t>
      </w:r>
      <w:r w:rsidR="006D7476" w:rsidRPr="00A41888">
        <w:rPr>
          <w:rFonts w:ascii="Times New Roman" w:hAnsi="Times New Roman"/>
        </w:rPr>
        <w:t xml:space="preserve">interaction of various power saving features and implementations </w:t>
      </w:r>
      <w:r w:rsidR="00116C74" w:rsidRPr="00A41888">
        <w:rPr>
          <w:rFonts w:ascii="Times New Roman" w:hAnsi="Times New Roman"/>
        </w:rPr>
        <w:t>will substantially increase the efforts and time needed.</w:t>
      </w:r>
    </w:p>
    <w:p w14:paraId="75E4CF8D" w14:textId="0419A71D" w:rsidR="00E83EA8" w:rsidRPr="00A41888" w:rsidRDefault="00E83EA8" w:rsidP="00A41888">
      <w:pPr>
        <w:pStyle w:val="ListParagraph"/>
        <w:numPr>
          <w:ilvl w:val="0"/>
          <w:numId w:val="54"/>
        </w:numPr>
        <w:rPr>
          <w:rFonts w:ascii="Times New Roman" w:hAnsi="Times New Roman"/>
        </w:rPr>
      </w:pPr>
      <w:r w:rsidRPr="00A41888">
        <w:rPr>
          <w:rFonts w:ascii="Times New Roman" w:hAnsi="Times New Roman"/>
        </w:rPr>
        <w:t>A simple approach is to evaluate XR capacity without explicitly model</w:t>
      </w:r>
      <w:r w:rsidR="00F34376">
        <w:rPr>
          <w:rFonts w:ascii="Times New Roman" w:hAnsi="Times New Roman"/>
        </w:rPr>
        <w:t>ling</w:t>
      </w:r>
      <w:r w:rsidRPr="00A41888">
        <w:rPr>
          <w:rFonts w:ascii="Times New Roman" w:hAnsi="Times New Roman"/>
        </w:rPr>
        <w:t xml:space="preserve"> the power saving feature in the system simulator</w:t>
      </w:r>
      <w:r w:rsidR="00F34376">
        <w:rPr>
          <w:rFonts w:ascii="Times New Roman" w:hAnsi="Times New Roman"/>
        </w:rPr>
        <w:t>, by</w:t>
      </w:r>
      <w:r w:rsidRPr="00A41888">
        <w:rPr>
          <w:rFonts w:ascii="Times New Roman" w:hAnsi="Times New Roman"/>
        </w:rPr>
        <w:t xml:space="preserve"> analy</w:t>
      </w:r>
      <w:r w:rsidR="00F34376">
        <w:rPr>
          <w:rFonts w:ascii="Times New Roman" w:hAnsi="Times New Roman"/>
        </w:rPr>
        <w:t>zing</w:t>
      </w:r>
      <w:r w:rsidRPr="00A41888">
        <w:rPr>
          <w:rFonts w:ascii="Times New Roman" w:hAnsi="Times New Roman"/>
        </w:rPr>
        <w:t xml:space="preserve"> and calculat</w:t>
      </w:r>
      <w:r w:rsidR="00F34376">
        <w:rPr>
          <w:rFonts w:ascii="Times New Roman" w:hAnsi="Times New Roman"/>
        </w:rPr>
        <w:t>ing</w:t>
      </w:r>
      <w:r w:rsidRPr="00A41888">
        <w:rPr>
          <w:rFonts w:ascii="Times New Roman" w:hAnsi="Times New Roman"/>
        </w:rPr>
        <w:t xml:space="preserve"> power consumption based on the outcome of scheduler and associated UE behaviour. </w:t>
      </w:r>
      <w:r w:rsidR="00F34376">
        <w:rPr>
          <w:rFonts w:ascii="Times New Roman" w:hAnsi="Times New Roman"/>
        </w:rPr>
        <w:t>However, though t</w:t>
      </w:r>
      <w:r w:rsidRPr="00A41888">
        <w:rPr>
          <w:rFonts w:ascii="Times New Roman" w:hAnsi="Times New Roman"/>
        </w:rPr>
        <w:t xml:space="preserve">his will keep the additional effort small </w:t>
      </w:r>
      <w:r w:rsidR="00F34376">
        <w:rPr>
          <w:rFonts w:ascii="Times New Roman" w:hAnsi="Times New Roman"/>
        </w:rPr>
        <w:t>it</w:t>
      </w:r>
      <w:r w:rsidR="00F34376" w:rsidRPr="00A41888">
        <w:rPr>
          <w:rFonts w:ascii="Times New Roman" w:hAnsi="Times New Roman"/>
        </w:rPr>
        <w:t xml:space="preserve"> </w:t>
      </w:r>
      <w:r w:rsidRPr="00A41888">
        <w:rPr>
          <w:rFonts w:ascii="Times New Roman" w:hAnsi="Times New Roman"/>
        </w:rPr>
        <w:t xml:space="preserve">cannot provide insight how much power saving features impact XR performance and the actual amount of power saving. Therefore, the additional value to all the previous power consumption evaluation activities provided by this approach is not clear. </w:t>
      </w:r>
    </w:p>
    <w:p w14:paraId="4BC3D6B3" w14:textId="6C458868" w:rsidR="000A67D1" w:rsidRDefault="008676B4" w:rsidP="000A67D1">
      <w:r>
        <w:t xml:space="preserve">We suggest </w:t>
      </w:r>
      <w:r w:rsidR="0070057D">
        <w:t>focusing</w:t>
      </w:r>
      <w:r>
        <w:t xml:space="preserve"> first on capacity study and evaluation and further discuss evaluation methodology for power consumption</w:t>
      </w:r>
      <w:r w:rsidR="000A67D1">
        <w:t>.</w:t>
      </w:r>
    </w:p>
    <w:p w14:paraId="622F2EE6" w14:textId="0FEEFCF2" w:rsidR="00D33CC3" w:rsidRDefault="00D33CC3" w:rsidP="000A67D1">
      <w:r w:rsidRPr="009A7965">
        <w:rPr>
          <w:i/>
          <w:iCs/>
          <w:u w:val="single"/>
        </w:rPr>
        <w:t>Coverage:</w:t>
      </w:r>
      <w:r>
        <w:t xml:space="preserve"> In our view</w:t>
      </w:r>
      <w:r w:rsidR="009D51CC">
        <w:t xml:space="preserve"> of</w:t>
      </w:r>
      <w:r>
        <w:t xml:space="preserve"> Rel 17 Coverage Enhancement </w:t>
      </w:r>
      <w:r w:rsidR="009D51CC">
        <w:t xml:space="preserve">SI/WI, </w:t>
      </w:r>
      <w:r w:rsidR="005232EA">
        <w:t xml:space="preserve">we do not see the need to have yet another campaign of coverage analysis. In addition, with capacity related evaluation and potentially power consumption evaluation, the workload of this SI is already very high comparing to the TU assigned. No further evaluation should be considered. </w:t>
      </w:r>
      <w:r w:rsidR="00AC75F0">
        <w:t xml:space="preserve"> </w:t>
      </w:r>
    </w:p>
    <w:p w14:paraId="3010ABEF" w14:textId="3842195D" w:rsidR="00AE3278" w:rsidRDefault="00AE3278" w:rsidP="000A67D1">
      <w:r w:rsidRPr="00AC75F0">
        <w:rPr>
          <w:i/>
          <w:iCs/>
          <w:u w:val="single"/>
        </w:rPr>
        <w:t>Mobility</w:t>
      </w:r>
      <w:r w:rsidRPr="00AC75F0">
        <w:rPr>
          <w:u w:val="single"/>
        </w:rPr>
        <w:t>:</w:t>
      </w:r>
      <w:r w:rsidR="006B3497">
        <w:t xml:space="preserve"> It is not clear how RAN1 should perform evaluation for mobility in th</w:t>
      </w:r>
      <w:r w:rsidR="005232EA">
        <w:t>is</w:t>
      </w:r>
      <w:r w:rsidR="006B3497">
        <w:t xml:space="preserve"> SI. As such in our views</w:t>
      </w:r>
      <w:r w:rsidR="005D3135">
        <w:t>,</w:t>
      </w:r>
      <w:r w:rsidR="006B1424">
        <w:t xml:space="preserve"> m</w:t>
      </w:r>
      <w:r w:rsidR="005D3135">
        <w:t xml:space="preserve">obility and handover </w:t>
      </w:r>
      <w:r w:rsidR="005232EA">
        <w:t>is</w:t>
      </w:r>
      <w:r w:rsidR="005D3135">
        <w:t xml:space="preserve"> out of scop</w:t>
      </w:r>
      <w:r w:rsidR="00C55680">
        <w:t>e of</w:t>
      </w:r>
      <w:r w:rsidR="005232EA">
        <w:t xml:space="preserve"> this</w:t>
      </w:r>
      <w:r w:rsidR="00C55680">
        <w:t xml:space="preserve"> RAN1</w:t>
      </w:r>
      <w:r w:rsidR="005232EA">
        <w:t xml:space="preserve"> only</w:t>
      </w:r>
      <w:r w:rsidR="00C55680">
        <w:t xml:space="preserve"> </w:t>
      </w:r>
      <w:r w:rsidR="005232EA">
        <w:t xml:space="preserve">SI </w:t>
      </w:r>
      <w:r w:rsidR="00C55680">
        <w:t xml:space="preserve">and may be deferred for RAN2 study perspective. </w:t>
      </w:r>
      <w:r w:rsidR="00BF67CB">
        <w:t>The mobility consideration from RAN1 perspective may be included in the UE speed assumption such as the 3km/hr</w:t>
      </w:r>
      <w:r w:rsidR="00295923">
        <w:t>.</w:t>
      </w:r>
    </w:p>
    <w:p w14:paraId="1816F3CC" w14:textId="195D9BFE" w:rsidR="00936F1A" w:rsidRDefault="005232EA" w:rsidP="000A2609">
      <w:pPr>
        <w:rPr>
          <w:b/>
          <w:bCs/>
          <w:i/>
          <w:iCs/>
          <w:lang w:eastAsia="x-none"/>
        </w:rPr>
      </w:pPr>
      <w:r>
        <w:rPr>
          <w:b/>
          <w:bCs/>
          <w:i/>
          <w:iCs/>
          <w:lang w:eastAsia="x-none"/>
        </w:rPr>
        <w:t xml:space="preserve">Proposal </w:t>
      </w:r>
      <w:r w:rsidR="00CF2F02">
        <w:rPr>
          <w:b/>
          <w:bCs/>
          <w:i/>
          <w:iCs/>
          <w:lang w:eastAsia="x-none"/>
        </w:rPr>
        <w:t>6</w:t>
      </w:r>
      <w:r>
        <w:rPr>
          <w:b/>
          <w:bCs/>
          <w:i/>
          <w:iCs/>
          <w:lang w:eastAsia="x-none"/>
        </w:rPr>
        <w:t xml:space="preserve">: </w:t>
      </w:r>
    </w:p>
    <w:p w14:paraId="57DFAEE9" w14:textId="26B48284" w:rsidR="00936F1A" w:rsidRPr="007B0F94" w:rsidRDefault="005232EA" w:rsidP="007B0F94">
      <w:pPr>
        <w:pStyle w:val="ListParagraph"/>
        <w:numPr>
          <w:ilvl w:val="0"/>
          <w:numId w:val="52"/>
        </w:numPr>
        <w:rPr>
          <w:b/>
          <w:bCs/>
          <w:i/>
          <w:iCs/>
          <w:lang w:eastAsia="x-none"/>
        </w:rPr>
      </w:pPr>
      <w:r w:rsidRPr="007B0F94">
        <w:rPr>
          <w:b/>
          <w:bCs/>
          <w:i/>
          <w:iCs/>
          <w:lang w:eastAsia="x-none"/>
        </w:rPr>
        <w:t>Focus the study</w:t>
      </w:r>
      <w:r w:rsidR="00936F1A" w:rsidRPr="007B0F94">
        <w:rPr>
          <w:b/>
          <w:bCs/>
          <w:i/>
          <w:iCs/>
          <w:lang w:eastAsia="x-none"/>
        </w:rPr>
        <w:t xml:space="preserve"> </w:t>
      </w:r>
      <w:r w:rsidR="00DC3905">
        <w:rPr>
          <w:b/>
          <w:bCs/>
          <w:i/>
          <w:iCs/>
          <w:lang w:eastAsia="x-none"/>
        </w:rPr>
        <w:t xml:space="preserve">and evaluation </w:t>
      </w:r>
      <w:r w:rsidR="00936F1A" w:rsidRPr="007B0F94">
        <w:rPr>
          <w:b/>
          <w:bCs/>
          <w:i/>
          <w:iCs/>
          <w:lang w:eastAsia="x-none"/>
        </w:rPr>
        <w:t>first</w:t>
      </w:r>
      <w:r w:rsidRPr="007B0F94">
        <w:rPr>
          <w:b/>
          <w:bCs/>
          <w:i/>
          <w:iCs/>
          <w:lang w:eastAsia="x-none"/>
        </w:rPr>
        <w:t xml:space="preserve"> on capacity </w:t>
      </w:r>
      <w:r w:rsidR="00DC3905">
        <w:rPr>
          <w:b/>
          <w:bCs/>
          <w:i/>
          <w:iCs/>
          <w:lang w:eastAsia="x-none"/>
        </w:rPr>
        <w:t>of</w:t>
      </w:r>
      <w:r w:rsidR="00936F1A" w:rsidRPr="007B0F94">
        <w:rPr>
          <w:b/>
          <w:bCs/>
          <w:i/>
          <w:iCs/>
          <w:lang w:eastAsia="x-none"/>
        </w:rPr>
        <w:t xml:space="preserve"> XR</w:t>
      </w:r>
    </w:p>
    <w:p w14:paraId="49E01423" w14:textId="5AD3C48C" w:rsidR="00936F1A" w:rsidRPr="00E92A1A" w:rsidRDefault="00936F1A" w:rsidP="007B0F94">
      <w:pPr>
        <w:pStyle w:val="ListParagraph"/>
        <w:numPr>
          <w:ilvl w:val="0"/>
          <w:numId w:val="52"/>
        </w:numPr>
      </w:pPr>
      <w:r w:rsidRPr="007B0F94">
        <w:rPr>
          <w:b/>
          <w:bCs/>
          <w:i/>
          <w:iCs/>
          <w:lang w:eastAsia="x-none"/>
        </w:rPr>
        <w:t>Power consumption evaluation methodology</w:t>
      </w:r>
      <w:r w:rsidR="00E92A1A">
        <w:rPr>
          <w:b/>
          <w:bCs/>
          <w:i/>
          <w:iCs/>
          <w:lang w:eastAsia="x-none"/>
        </w:rPr>
        <w:t xml:space="preserve"> for XR needs further </w:t>
      </w:r>
      <w:r w:rsidR="008676B4">
        <w:rPr>
          <w:b/>
          <w:bCs/>
          <w:i/>
          <w:iCs/>
          <w:lang w:eastAsia="x-none"/>
        </w:rPr>
        <w:t>discussion</w:t>
      </w:r>
    </w:p>
    <w:p w14:paraId="0010BFCD" w14:textId="10BB9BB1" w:rsidR="00DB6ED8" w:rsidRPr="007B0F94" w:rsidRDefault="002320C5" w:rsidP="007B0F94">
      <w:pPr>
        <w:pStyle w:val="ListParagraph"/>
        <w:numPr>
          <w:ilvl w:val="0"/>
          <w:numId w:val="52"/>
        </w:numPr>
        <w:rPr>
          <w:b/>
          <w:bCs/>
          <w:i/>
          <w:iCs/>
          <w:lang w:eastAsia="x-none"/>
        </w:rPr>
      </w:pPr>
      <w:r w:rsidRPr="007B0F94">
        <w:rPr>
          <w:b/>
          <w:bCs/>
          <w:i/>
          <w:iCs/>
          <w:lang w:eastAsia="x-none"/>
        </w:rPr>
        <w:t>Defer the discussion on coverage and mobility</w:t>
      </w:r>
    </w:p>
    <w:p w14:paraId="596CEB1E" w14:textId="32F9B4A6" w:rsidR="002320C5" w:rsidRDefault="002320C5" w:rsidP="000A2609">
      <w:pPr>
        <w:rPr>
          <w:b/>
          <w:bCs/>
          <w:i/>
          <w:iCs/>
          <w:lang w:eastAsia="x-none"/>
        </w:rPr>
      </w:pPr>
      <w:r>
        <w:rPr>
          <w:b/>
          <w:bCs/>
          <w:i/>
          <w:iCs/>
          <w:lang w:eastAsia="x-none"/>
        </w:rPr>
        <w:t xml:space="preserve">Proposal </w:t>
      </w:r>
      <w:r w:rsidR="00CF2F02">
        <w:rPr>
          <w:b/>
          <w:bCs/>
          <w:i/>
          <w:iCs/>
          <w:lang w:eastAsia="x-none"/>
        </w:rPr>
        <w:t>7</w:t>
      </w:r>
      <w:r>
        <w:rPr>
          <w:b/>
          <w:bCs/>
          <w:i/>
          <w:iCs/>
          <w:lang w:eastAsia="x-none"/>
        </w:rPr>
        <w:t xml:space="preserve">: </w:t>
      </w:r>
      <w:r w:rsidR="005232EA" w:rsidRPr="005232EA">
        <w:rPr>
          <w:b/>
          <w:bCs/>
          <w:i/>
          <w:iCs/>
          <w:lang w:eastAsia="x-none"/>
        </w:rPr>
        <w:t xml:space="preserve">The </w:t>
      </w:r>
      <w:r w:rsidR="005232EA">
        <w:rPr>
          <w:b/>
          <w:bCs/>
          <w:i/>
          <w:iCs/>
          <w:lang w:eastAsia="x-none"/>
        </w:rPr>
        <w:t xml:space="preserve">capacity is defined as the </w:t>
      </w:r>
      <w:r w:rsidR="005232EA" w:rsidRPr="005232EA">
        <w:rPr>
          <w:b/>
          <w:bCs/>
          <w:i/>
          <w:iCs/>
          <w:lang w:eastAsia="x-none"/>
        </w:rPr>
        <w:t>maximum number of users that can be supported with percentage of users that satisfy both latency and PER requirements above a threshold</w:t>
      </w:r>
      <w:r w:rsidR="005232EA">
        <w:rPr>
          <w:b/>
          <w:bCs/>
          <w:i/>
          <w:iCs/>
          <w:lang w:eastAsia="x-none"/>
        </w:rPr>
        <w:t xml:space="preserve"> (e.g., 90%)</w:t>
      </w:r>
    </w:p>
    <w:p w14:paraId="206B02D3" w14:textId="77777777" w:rsidR="00936F1A" w:rsidRPr="0064769F" w:rsidRDefault="00936F1A" w:rsidP="000A2609"/>
    <w:p w14:paraId="18B94AA5" w14:textId="4F262795" w:rsidR="00157FC3" w:rsidRPr="00493C77" w:rsidRDefault="00747F48" w:rsidP="00493C77">
      <w:pPr>
        <w:pStyle w:val="Heading1"/>
      </w:pPr>
      <w:r w:rsidRPr="00493C77">
        <w:t>Conclusion</w:t>
      </w:r>
      <w:r w:rsidR="006B1FD5" w:rsidRPr="00493C77">
        <w:t>s</w:t>
      </w:r>
    </w:p>
    <w:p w14:paraId="317C4076" w14:textId="62A13DF2" w:rsidR="0021120F" w:rsidRDefault="00B94B12" w:rsidP="00E200FB">
      <w:pPr>
        <w:rPr>
          <w:lang w:eastAsia="zh-CN"/>
        </w:rPr>
      </w:pPr>
      <w:r w:rsidRPr="0064769F">
        <w:t xml:space="preserve">In this </w:t>
      </w:r>
      <w:r>
        <w:t xml:space="preserve">contribution, we present our views on </w:t>
      </w:r>
      <w:r w:rsidR="00C7599C">
        <w:t xml:space="preserve">key </w:t>
      </w:r>
      <w:r w:rsidR="00BD5F18">
        <w:t xml:space="preserve">XR </w:t>
      </w:r>
      <w:r w:rsidR="00012F13">
        <w:t>evaluation methodology</w:t>
      </w:r>
      <w:r>
        <w:t xml:space="preserve">. </w:t>
      </w:r>
      <w:r w:rsidR="002D7E51">
        <w:t xml:space="preserve"> Based on the discussions in the previous sections we propose the following:</w:t>
      </w:r>
      <w:r w:rsidR="001466E4">
        <w:rPr>
          <w:lang w:eastAsia="zh-CN"/>
        </w:rPr>
        <w:t xml:space="preserve"> </w:t>
      </w:r>
    </w:p>
    <w:p w14:paraId="5ED24D92" w14:textId="49313B76" w:rsidR="00E5360E" w:rsidRPr="00E5360E" w:rsidRDefault="00E5360E" w:rsidP="00E200FB">
      <w:pPr>
        <w:rPr>
          <w:b/>
          <w:bCs/>
          <w:i/>
          <w:iCs/>
          <w:lang w:eastAsia="x-none"/>
        </w:rPr>
      </w:pPr>
      <w:r>
        <w:rPr>
          <w:b/>
          <w:bCs/>
          <w:i/>
          <w:iCs/>
          <w:lang w:eastAsia="x-none"/>
        </w:rPr>
        <w:t xml:space="preserve">Proposal 1: In order to make progress in the SI, FR1 scenario is baseline while FR2 is optional. </w:t>
      </w:r>
    </w:p>
    <w:p w14:paraId="5F2310F4" w14:textId="76C6404F" w:rsidR="00E5360E" w:rsidRDefault="00E5360E" w:rsidP="00E200FB">
      <w:r>
        <w:rPr>
          <w:b/>
          <w:bCs/>
          <w:i/>
          <w:iCs/>
          <w:lang w:eastAsia="x-none"/>
        </w:rPr>
        <w:t xml:space="preserve">Proposal 2: To reduce the evaluation work overload, it </w:t>
      </w:r>
      <w:r w:rsidR="00C05135">
        <w:rPr>
          <w:b/>
          <w:bCs/>
          <w:i/>
          <w:iCs/>
          <w:lang w:eastAsia="x-none"/>
        </w:rPr>
        <w:t>i</w:t>
      </w:r>
      <w:r>
        <w:rPr>
          <w:b/>
          <w:bCs/>
          <w:i/>
          <w:iCs/>
          <w:lang w:eastAsia="x-none"/>
        </w:rPr>
        <w:t>s sufficient to focus on UMi scenario while UMa may be left optional.</w:t>
      </w:r>
    </w:p>
    <w:p w14:paraId="5B4542E4" w14:textId="504447D8" w:rsidR="00E5360E" w:rsidRPr="00E5360E" w:rsidRDefault="00E5360E" w:rsidP="00E200FB">
      <w:pPr>
        <w:rPr>
          <w:b/>
          <w:bCs/>
          <w:i/>
          <w:iCs/>
          <w:lang w:eastAsia="x-none"/>
        </w:rPr>
      </w:pPr>
      <w:r>
        <w:rPr>
          <w:b/>
          <w:bCs/>
          <w:i/>
          <w:iCs/>
          <w:lang w:eastAsia="x-none"/>
        </w:rPr>
        <w:t xml:space="preserve">Proposal 3: </w:t>
      </w:r>
      <w:r w:rsidRPr="00A41888">
        <w:rPr>
          <w:rFonts w:eastAsiaTheme="minorEastAsia"/>
          <w:b/>
          <w:bCs/>
          <w:i/>
          <w:iCs/>
        </w:rPr>
        <w:t>The percentage of satisfied users across multiple drops of simulations is calculated as</w:t>
      </w:r>
      <w:r w:rsidRPr="00A41888">
        <w:rPr>
          <w:b/>
          <w:bCs/>
          <w:i/>
          <w:iCs/>
          <w:color w:val="FF0000"/>
          <w:sz w:val="20"/>
          <w:szCs w:val="20"/>
        </w:rPr>
        <w:t xml:space="preserve"> </w:t>
      </w:r>
      <w:r w:rsidRPr="00A41888">
        <w:rPr>
          <w:rFonts w:eastAsiaTheme="minorEastAsia"/>
          <w:b/>
          <w:bCs/>
          <w:i/>
          <w:iCs/>
        </w:rPr>
        <w:t>the percentage may be calculated over multiple drops (total percentage) rather than percentage per drop with averaging of the percentage.</w:t>
      </w:r>
    </w:p>
    <w:p w14:paraId="21B28C3F" w14:textId="6684FA2A" w:rsidR="00E5360E" w:rsidRPr="00E5360E" w:rsidRDefault="00E5360E" w:rsidP="00E200FB">
      <w:pPr>
        <w:rPr>
          <w:b/>
          <w:bCs/>
          <w:i/>
          <w:iCs/>
          <w:lang w:eastAsia="x-none"/>
        </w:rPr>
      </w:pPr>
      <w:r>
        <w:rPr>
          <w:b/>
          <w:bCs/>
          <w:i/>
          <w:iCs/>
          <w:lang w:eastAsia="x-none"/>
        </w:rPr>
        <w:t>Proposal 4: To reduce the evaluation work overload, it is sufficient to focus on either of 6 or 12 degree downtilt with preference of 12 degree</w:t>
      </w:r>
    </w:p>
    <w:p w14:paraId="57E4A30B" w14:textId="794FB2DC" w:rsidR="00E5360E" w:rsidRDefault="00E5360E" w:rsidP="00E200FB">
      <w:pPr>
        <w:rPr>
          <w:lang w:eastAsia="zh-CN"/>
        </w:rPr>
      </w:pPr>
      <w:r>
        <w:rPr>
          <w:b/>
          <w:bCs/>
          <w:i/>
          <w:iCs/>
          <w:lang w:eastAsia="x-none"/>
        </w:rPr>
        <w:t>Proposal 5: Defer the ideal channel estimation analysis.</w:t>
      </w:r>
    </w:p>
    <w:p w14:paraId="1E6183A4" w14:textId="7ECFCE73" w:rsidR="00E5360E" w:rsidRDefault="00E5360E" w:rsidP="00E5360E">
      <w:pPr>
        <w:rPr>
          <w:b/>
          <w:bCs/>
          <w:i/>
          <w:iCs/>
          <w:lang w:eastAsia="x-none"/>
        </w:rPr>
      </w:pPr>
      <w:r>
        <w:rPr>
          <w:b/>
          <w:bCs/>
          <w:i/>
          <w:iCs/>
          <w:lang w:eastAsia="x-none"/>
        </w:rPr>
        <w:t xml:space="preserve">Proposal 6: </w:t>
      </w:r>
    </w:p>
    <w:p w14:paraId="1E03E39A" w14:textId="77777777" w:rsidR="00E5360E" w:rsidRPr="007B0F94" w:rsidRDefault="00E5360E" w:rsidP="00E5360E">
      <w:pPr>
        <w:pStyle w:val="ListParagraph"/>
        <w:numPr>
          <w:ilvl w:val="0"/>
          <w:numId w:val="52"/>
        </w:numPr>
        <w:rPr>
          <w:b/>
          <w:bCs/>
          <w:i/>
          <w:iCs/>
          <w:lang w:eastAsia="x-none"/>
        </w:rPr>
      </w:pPr>
      <w:r w:rsidRPr="007B0F94">
        <w:rPr>
          <w:b/>
          <w:bCs/>
          <w:i/>
          <w:iCs/>
          <w:lang w:eastAsia="x-none"/>
        </w:rPr>
        <w:lastRenderedPageBreak/>
        <w:t xml:space="preserve">Focus the study </w:t>
      </w:r>
      <w:r>
        <w:rPr>
          <w:b/>
          <w:bCs/>
          <w:i/>
          <w:iCs/>
          <w:lang w:eastAsia="x-none"/>
        </w:rPr>
        <w:t xml:space="preserve">and evaluation </w:t>
      </w:r>
      <w:r w:rsidRPr="007B0F94">
        <w:rPr>
          <w:b/>
          <w:bCs/>
          <w:i/>
          <w:iCs/>
          <w:lang w:eastAsia="x-none"/>
        </w:rPr>
        <w:t xml:space="preserve">first on capacity </w:t>
      </w:r>
      <w:r>
        <w:rPr>
          <w:b/>
          <w:bCs/>
          <w:i/>
          <w:iCs/>
          <w:lang w:eastAsia="x-none"/>
        </w:rPr>
        <w:t>of</w:t>
      </w:r>
      <w:r w:rsidRPr="007B0F94">
        <w:rPr>
          <w:b/>
          <w:bCs/>
          <w:i/>
          <w:iCs/>
          <w:lang w:eastAsia="x-none"/>
        </w:rPr>
        <w:t xml:space="preserve"> XR</w:t>
      </w:r>
    </w:p>
    <w:p w14:paraId="163F4731" w14:textId="77777777" w:rsidR="00E5360E" w:rsidRPr="00E92A1A" w:rsidRDefault="00E5360E" w:rsidP="00E5360E">
      <w:pPr>
        <w:pStyle w:val="ListParagraph"/>
        <w:numPr>
          <w:ilvl w:val="0"/>
          <w:numId w:val="52"/>
        </w:numPr>
      </w:pPr>
      <w:r w:rsidRPr="007B0F94">
        <w:rPr>
          <w:b/>
          <w:bCs/>
          <w:i/>
          <w:iCs/>
          <w:lang w:eastAsia="x-none"/>
        </w:rPr>
        <w:t>Power consumption evaluation methodology</w:t>
      </w:r>
      <w:r>
        <w:rPr>
          <w:b/>
          <w:bCs/>
          <w:i/>
          <w:iCs/>
          <w:lang w:eastAsia="x-none"/>
        </w:rPr>
        <w:t xml:space="preserve"> for XR needs further discussion</w:t>
      </w:r>
    </w:p>
    <w:p w14:paraId="149AD7C7" w14:textId="77777777" w:rsidR="00E5360E" w:rsidRPr="007B0F94" w:rsidRDefault="00E5360E" w:rsidP="00E5360E">
      <w:pPr>
        <w:pStyle w:val="ListParagraph"/>
        <w:numPr>
          <w:ilvl w:val="0"/>
          <w:numId w:val="52"/>
        </w:numPr>
        <w:rPr>
          <w:b/>
          <w:bCs/>
          <w:i/>
          <w:iCs/>
          <w:lang w:eastAsia="x-none"/>
        </w:rPr>
      </w:pPr>
      <w:r w:rsidRPr="007B0F94">
        <w:rPr>
          <w:b/>
          <w:bCs/>
          <w:i/>
          <w:iCs/>
          <w:lang w:eastAsia="x-none"/>
        </w:rPr>
        <w:t>Defer the discussion on coverage and mobility</w:t>
      </w:r>
    </w:p>
    <w:p w14:paraId="1354B0E2" w14:textId="1075FA90" w:rsidR="00E5360E" w:rsidRDefault="00E5360E" w:rsidP="00E5360E">
      <w:pPr>
        <w:rPr>
          <w:b/>
          <w:bCs/>
          <w:i/>
          <w:iCs/>
          <w:lang w:eastAsia="x-none"/>
        </w:rPr>
      </w:pPr>
      <w:r>
        <w:rPr>
          <w:b/>
          <w:bCs/>
          <w:i/>
          <w:iCs/>
          <w:lang w:eastAsia="x-none"/>
        </w:rPr>
        <w:t xml:space="preserve">Proposal </w:t>
      </w:r>
      <w:r w:rsidR="00CF2F02">
        <w:rPr>
          <w:b/>
          <w:bCs/>
          <w:i/>
          <w:iCs/>
          <w:lang w:eastAsia="x-none"/>
        </w:rPr>
        <w:t>7</w:t>
      </w:r>
      <w:r>
        <w:rPr>
          <w:b/>
          <w:bCs/>
          <w:i/>
          <w:iCs/>
          <w:lang w:eastAsia="x-none"/>
        </w:rPr>
        <w:t xml:space="preserve">: </w:t>
      </w:r>
      <w:r w:rsidRPr="005232EA">
        <w:rPr>
          <w:b/>
          <w:bCs/>
          <w:i/>
          <w:iCs/>
          <w:lang w:eastAsia="x-none"/>
        </w:rPr>
        <w:t xml:space="preserve">The </w:t>
      </w:r>
      <w:r>
        <w:rPr>
          <w:b/>
          <w:bCs/>
          <w:i/>
          <w:iCs/>
          <w:lang w:eastAsia="x-none"/>
        </w:rPr>
        <w:t xml:space="preserve">capacity is defined as the </w:t>
      </w:r>
      <w:r w:rsidRPr="005232EA">
        <w:rPr>
          <w:b/>
          <w:bCs/>
          <w:i/>
          <w:iCs/>
          <w:lang w:eastAsia="x-none"/>
        </w:rPr>
        <w:t>maximum number of users that can be supported with percentage of users that satisfy both latency and PER requirements above a threshold</w:t>
      </w:r>
      <w:r>
        <w:rPr>
          <w:b/>
          <w:bCs/>
          <w:i/>
          <w:iCs/>
          <w:lang w:eastAsia="x-none"/>
        </w:rPr>
        <w:t xml:space="preserve"> (e.g., 90%)</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5E4A69DA" w14:textId="7E02DE68" w:rsidR="003E034F" w:rsidRDefault="004516B2" w:rsidP="00C703B5">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D95274">
        <w:rPr>
          <w:sz w:val="22"/>
          <w:szCs w:val="22"/>
        </w:rPr>
        <w:t>RP-</w:t>
      </w:r>
      <w:r>
        <w:rPr>
          <w:sz w:val="22"/>
          <w:szCs w:val="22"/>
        </w:rPr>
        <w:t>201</w:t>
      </w:r>
      <w:r w:rsidR="000D3E54">
        <w:rPr>
          <w:sz w:val="22"/>
          <w:szCs w:val="22"/>
        </w:rPr>
        <w:t>145</w:t>
      </w:r>
      <w:r w:rsidRPr="00D95274">
        <w:rPr>
          <w:sz w:val="22"/>
          <w:szCs w:val="22"/>
        </w:rPr>
        <w:t>, “</w:t>
      </w:r>
      <w:r w:rsidR="000D3E54" w:rsidRPr="000D3E54">
        <w:rPr>
          <w:sz w:val="22"/>
          <w:szCs w:val="22"/>
        </w:rPr>
        <w:t>Revised SID on XR Evaluations for NR</w:t>
      </w:r>
      <w:r w:rsidRPr="00D95274">
        <w:rPr>
          <w:sz w:val="22"/>
          <w:szCs w:val="22"/>
        </w:rPr>
        <w:t>”</w:t>
      </w:r>
      <w:r>
        <w:rPr>
          <w:sz w:val="22"/>
          <w:szCs w:val="22"/>
        </w:rPr>
        <w:t xml:space="preserve">, </w:t>
      </w:r>
      <w:r w:rsidR="000D3E54">
        <w:rPr>
          <w:sz w:val="22"/>
          <w:szCs w:val="22"/>
        </w:rPr>
        <w:t>Qualcomm</w:t>
      </w:r>
      <w:r>
        <w:rPr>
          <w:sz w:val="22"/>
          <w:szCs w:val="22"/>
        </w:rPr>
        <w:t>, RAN#88e</w:t>
      </w:r>
      <w:r w:rsidRPr="00D95274">
        <w:rPr>
          <w:sz w:val="22"/>
          <w:szCs w:val="22"/>
        </w:rPr>
        <w:t>.</w:t>
      </w:r>
      <w:bookmarkEnd w:id="7"/>
    </w:p>
    <w:p w14:paraId="5434F34B" w14:textId="103BA42C" w:rsidR="00B54CF5" w:rsidRDefault="00B54CF5" w:rsidP="00F83553">
      <w:pPr>
        <w:pStyle w:val="References"/>
        <w:rPr>
          <w:sz w:val="22"/>
          <w:szCs w:val="22"/>
        </w:rPr>
      </w:pPr>
      <w:bookmarkStart w:id="11" w:name="_Ref17737264"/>
      <w:bookmarkStart w:id="12" w:name="_Ref52731054"/>
      <w:r w:rsidRPr="00961A83">
        <w:rPr>
          <w:sz w:val="22"/>
          <w:szCs w:val="18"/>
          <w:lang w:eastAsia="ko-KR"/>
        </w:rPr>
        <w:t>3GPP RAN1, RAN1#10</w:t>
      </w:r>
      <w:r>
        <w:rPr>
          <w:sz w:val="22"/>
          <w:szCs w:val="18"/>
          <w:lang w:eastAsia="ko-KR"/>
        </w:rPr>
        <w:t>3</w:t>
      </w:r>
      <w:r w:rsidRPr="00961A83">
        <w:rPr>
          <w:sz w:val="22"/>
          <w:szCs w:val="18"/>
          <w:lang w:eastAsia="ko-KR"/>
        </w:rPr>
        <w:t>-e, Chairman Notes</w:t>
      </w:r>
      <w:bookmarkEnd w:id="11"/>
      <w:r w:rsidR="00A46053">
        <w:rPr>
          <w:sz w:val="22"/>
          <w:szCs w:val="18"/>
          <w:lang w:eastAsia="ko-KR"/>
        </w:rPr>
        <w:t>.</w:t>
      </w:r>
    </w:p>
    <w:bookmarkEnd w:id="2"/>
    <w:bookmarkEnd w:id="8"/>
    <w:bookmarkEnd w:id="9"/>
    <w:bookmarkEnd w:id="10"/>
    <w:bookmarkEnd w:id="12"/>
    <w:p w14:paraId="4D20F933" w14:textId="77777777" w:rsidR="00192AF7" w:rsidRDefault="00192AF7" w:rsidP="00192AF7">
      <w:pPr>
        <w:pStyle w:val="References"/>
        <w:rPr>
          <w:sz w:val="22"/>
          <w:szCs w:val="22"/>
        </w:rPr>
      </w:pPr>
      <w:r>
        <w:rPr>
          <w:sz w:val="22"/>
          <w:szCs w:val="22"/>
        </w:rPr>
        <w:t>TR 26.928, “</w:t>
      </w:r>
      <w:r w:rsidRPr="00F83553">
        <w:rPr>
          <w:sz w:val="22"/>
          <w:szCs w:val="22"/>
        </w:rPr>
        <w:t>Extended Reality (XR) in 5G (Release 16)</w:t>
      </w:r>
      <w:r>
        <w:rPr>
          <w:sz w:val="22"/>
          <w:szCs w:val="22"/>
        </w:rPr>
        <w:t>”.</w:t>
      </w:r>
    </w:p>
    <w:p w14:paraId="050507AD" w14:textId="77777777" w:rsidR="00192AF7" w:rsidRDefault="00192AF7" w:rsidP="00192AF7">
      <w:pPr>
        <w:pStyle w:val="References"/>
        <w:rPr>
          <w:sz w:val="22"/>
          <w:szCs w:val="22"/>
        </w:rPr>
      </w:pPr>
      <w:bookmarkStart w:id="13" w:name="_Ref52738433"/>
      <w:r>
        <w:rPr>
          <w:sz w:val="22"/>
          <w:szCs w:val="22"/>
        </w:rPr>
        <w:t>S4-201245, “</w:t>
      </w:r>
      <w:r w:rsidRPr="00455B3A">
        <w:rPr>
          <w:sz w:val="22"/>
          <w:szCs w:val="22"/>
        </w:rPr>
        <w:t>FS_XRTraffic: Permanent document, v0.</w:t>
      </w:r>
      <w:r>
        <w:rPr>
          <w:sz w:val="22"/>
          <w:szCs w:val="22"/>
        </w:rPr>
        <w:t>3.0”, Qualcomm, SA4#110e.</w:t>
      </w:r>
      <w:bookmarkEnd w:id="13"/>
    </w:p>
    <w:p w14:paraId="5489AE83" w14:textId="615D9293" w:rsidR="00E470D4" w:rsidRPr="00F83553" w:rsidRDefault="00E470D4" w:rsidP="00192AF7">
      <w:pPr>
        <w:pStyle w:val="References"/>
        <w:numPr>
          <w:ilvl w:val="0"/>
          <w:numId w:val="0"/>
        </w:numPr>
        <w:ind w:left="360"/>
        <w:rPr>
          <w:sz w:val="22"/>
          <w:szCs w:val="22"/>
        </w:rPr>
      </w:pPr>
    </w:p>
    <w:sectPr w:rsidR="00E470D4" w:rsidRPr="00F8355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C152" w14:textId="77777777" w:rsidR="00E8533D" w:rsidRDefault="00E8533D">
      <w:r>
        <w:separator/>
      </w:r>
    </w:p>
  </w:endnote>
  <w:endnote w:type="continuationSeparator" w:id="0">
    <w:p w14:paraId="62BC67F5" w14:textId="77777777" w:rsidR="00E8533D" w:rsidRDefault="00E8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404E" w14:textId="77777777" w:rsidR="00E8533D" w:rsidRDefault="00E8533D">
      <w:r>
        <w:separator/>
      </w:r>
    </w:p>
  </w:footnote>
  <w:footnote w:type="continuationSeparator" w:id="0">
    <w:p w14:paraId="423DA856" w14:textId="77777777" w:rsidR="00E8533D" w:rsidRDefault="00E85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83B38CB"/>
    <w:multiLevelType w:val="hybridMultilevel"/>
    <w:tmpl w:val="F5E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4B5203"/>
    <w:multiLevelType w:val="hybridMultilevel"/>
    <w:tmpl w:val="0F301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0F7393F"/>
    <w:multiLevelType w:val="hybridMultilevel"/>
    <w:tmpl w:val="ABDEEB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BA44EC5"/>
    <w:multiLevelType w:val="hybridMultilevel"/>
    <w:tmpl w:val="1BBC42F0"/>
    <w:lvl w:ilvl="0" w:tplc="1CFEB6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8"/>
  </w:num>
  <w:num w:numId="3">
    <w:abstractNumId w:val="39"/>
  </w:num>
  <w:num w:numId="4">
    <w:abstractNumId w:val="29"/>
  </w:num>
  <w:num w:numId="5">
    <w:abstractNumId w:val="36"/>
  </w:num>
  <w:num w:numId="6">
    <w:abstractNumId w:val="30"/>
  </w:num>
  <w:num w:numId="7">
    <w:abstractNumId w:val="48"/>
  </w:num>
  <w:num w:numId="8">
    <w:abstractNumId w:val="20"/>
  </w:num>
  <w:num w:numId="9">
    <w:abstractNumId w:val="6"/>
  </w:num>
  <w:num w:numId="10">
    <w:abstractNumId w:val="12"/>
  </w:num>
  <w:num w:numId="11">
    <w:abstractNumId w:val="1"/>
  </w:num>
  <w:num w:numId="12">
    <w:abstractNumId w:val="8"/>
  </w:num>
  <w:num w:numId="13">
    <w:abstractNumId w:val="42"/>
  </w:num>
  <w:num w:numId="14">
    <w:abstractNumId w:val="28"/>
  </w:num>
  <w:num w:numId="15">
    <w:abstractNumId w:val="3"/>
  </w:num>
  <w:num w:numId="16">
    <w:abstractNumId w:val="5"/>
  </w:num>
  <w:num w:numId="17">
    <w:abstractNumId w:val="45"/>
  </w:num>
  <w:num w:numId="18">
    <w:abstractNumId w:val="25"/>
  </w:num>
  <w:num w:numId="19">
    <w:abstractNumId w:val="31"/>
  </w:num>
  <w:num w:numId="20">
    <w:abstractNumId w:val="14"/>
  </w:num>
  <w:num w:numId="21">
    <w:abstractNumId w:val="13"/>
  </w:num>
  <w:num w:numId="22">
    <w:abstractNumId w:val="11"/>
  </w:num>
  <w:num w:numId="23">
    <w:abstractNumId w:val="22"/>
  </w:num>
  <w:num w:numId="24">
    <w:abstractNumId w:val="32"/>
  </w:num>
  <w:num w:numId="25">
    <w:abstractNumId w:val="47"/>
  </w:num>
  <w:num w:numId="26">
    <w:abstractNumId w:val="23"/>
  </w:num>
  <w:num w:numId="27">
    <w:abstractNumId w:val="15"/>
  </w:num>
  <w:num w:numId="28">
    <w:abstractNumId w:val="19"/>
  </w:num>
  <w:num w:numId="29">
    <w:abstractNumId w:val="37"/>
  </w:num>
  <w:num w:numId="30">
    <w:abstractNumId w:val="27"/>
  </w:num>
  <w:num w:numId="31">
    <w:abstractNumId w:val="7"/>
  </w:num>
  <w:num w:numId="32">
    <w:abstractNumId w:val="24"/>
  </w:num>
  <w:num w:numId="33">
    <w:abstractNumId w:val="34"/>
  </w:num>
  <w:num w:numId="34">
    <w:abstractNumId w:val="9"/>
  </w:num>
  <w:num w:numId="35">
    <w:abstractNumId w:val="16"/>
  </w:num>
  <w:num w:numId="36">
    <w:abstractNumId w:val="51"/>
  </w:num>
  <w:num w:numId="37">
    <w:abstractNumId w:val="46"/>
  </w:num>
  <w:num w:numId="38">
    <w:abstractNumId w:val="49"/>
  </w:num>
  <w:num w:numId="39">
    <w:abstractNumId w:val="17"/>
  </w:num>
  <w:num w:numId="40">
    <w:abstractNumId w:val="38"/>
  </w:num>
  <w:num w:numId="41">
    <w:abstractNumId w:val="4"/>
  </w:num>
  <w:num w:numId="42">
    <w:abstractNumId w:val="53"/>
  </w:num>
  <w:num w:numId="43">
    <w:abstractNumId w:val="41"/>
  </w:num>
  <w:num w:numId="44">
    <w:abstractNumId w:val="0"/>
  </w:num>
  <w:num w:numId="45">
    <w:abstractNumId w:val="2"/>
  </w:num>
  <w:num w:numId="46">
    <w:abstractNumId w:val="52"/>
  </w:num>
  <w:num w:numId="47">
    <w:abstractNumId w:val="10"/>
  </w:num>
  <w:num w:numId="48">
    <w:abstractNumId w:val="44"/>
  </w:num>
  <w:num w:numId="49">
    <w:abstractNumId w:val="33"/>
  </w:num>
  <w:num w:numId="50">
    <w:abstractNumId w:val="40"/>
  </w:num>
  <w:num w:numId="51">
    <w:abstractNumId w:val="26"/>
  </w:num>
  <w:num w:numId="52">
    <w:abstractNumId w:val="50"/>
  </w:num>
  <w:num w:numId="53">
    <w:abstractNumId w:val="35"/>
  </w:num>
  <w:num w:numId="54">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13"/>
    <w:rsid w:val="00012F77"/>
    <w:rsid w:val="00013371"/>
    <w:rsid w:val="00015A05"/>
    <w:rsid w:val="00015EFB"/>
    <w:rsid w:val="000165E2"/>
    <w:rsid w:val="00016B0E"/>
    <w:rsid w:val="00016EF9"/>
    <w:rsid w:val="000172BE"/>
    <w:rsid w:val="00017BC0"/>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CD0"/>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8F7"/>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22F"/>
    <w:rsid w:val="000A1441"/>
    <w:rsid w:val="000A1A06"/>
    <w:rsid w:val="000A1B60"/>
    <w:rsid w:val="000A21B4"/>
    <w:rsid w:val="000A2609"/>
    <w:rsid w:val="000A2809"/>
    <w:rsid w:val="000A2CC7"/>
    <w:rsid w:val="000A2ED6"/>
    <w:rsid w:val="000A41D1"/>
    <w:rsid w:val="000A4205"/>
    <w:rsid w:val="000A4226"/>
    <w:rsid w:val="000A4A19"/>
    <w:rsid w:val="000A4D2A"/>
    <w:rsid w:val="000A4DEA"/>
    <w:rsid w:val="000A54B7"/>
    <w:rsid w:val="000A60E6"/>
    <w:rsid w:val="000A6351"/>
    <w:rsid w:val="000A63D6"/>
    <w:rsid w:val="000A67D1"/>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CC5"/>
    <w:rsid w:val="000E07D6"/>
    <w:rsid w:val="000E125F"/>
    <w:rsid w:val="000E1380"/>
    <w:rsid w:val="000E18DF"/>
    <w:rsid w:val="000E211D"/>
    <w:rsid w:val="000E4761"/>
    <w:rsid w:val="000E48AF"/>
    <w:rsid w:val="000E59A0"/>
    <w:rsid w:val="000E612F"/>
    <w:rsid w:val="000E7403"/>
    <w:rsid w:val="000E7970"/>
    <w:rsid w:val="000E7A84"/>
    <w:rsid w:val="000E7AF7"/>
    <w:rsid w:val="000F114C"/>
    <w:rsid w:val="000F12B4"/>
    <w:rsid w:val="000F15BC"/>
    <w:rsid w:val="000F180A"/>
    <w:rsid w:val="000F1C92"/>
    <w:rsid w:val="000F2D25"/>
    <w:rsid w:val="000F2EEE"/>
    <w:rsid w:val="000F3697"/>
    <w:rsid w:val="000F407D"/>
    <w:rsid w:val="000F5BC8"/>
    <w:rsid w:val="000F5ED4"/>
    <w:rsid w:val="000F6045"/>
    <w:rsid w:val="000F631C"/>
    <w:rsid w:val="000F637B"/>
    <w:rsid w:val="000F65A0"/>
    <w:rsid w:val="000F7096"/>
    <w:rsid w:val="000F7326"/>
    <w:rsid w:val="000F7B1B"/>
    <w:rsid w:val="000F7F58"/>
    <w:rsid w:val="00100128"/>
    <w:rsid w:val="00100CDC"/>
    <w:rsid w:val="00100D53"/>
    <w:rsid w:val="00100FF3"/>
    <w:rsid w:val="00101753"/>
    <w:rsid w:val="00101CB8"/>
    <w:rsid w:val="00101EB7"/>
    <w:rsid w:val="001026CA"/>
    <w:rsid w:val="00102B57"/>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6C74"/>
    <w:rsid w:val="00117141"/>
    <w:rsid w:val="00117678"/>
    <w:rsid w:val="001179BC"/>
    <w:rsid w:val="00117C85"/>
    <w:rsid w:val="00117EB0"/>
    <w:rsid w:val="001203A0"/>
    <w:rsid w:val="00120B13"/>
    <w:rsid w:val="001233BB"/>
    <w:rsid w:val="00124258"/>
    <w:rsid w:val="00124875"/>
    <w:rsid w:val="001248B3"/>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5A0"/>
    <w:rsid w:val="001466E4"/>
    <w:rsid w:val="00146B4B"/>
    <w:rsid w:val="00146E32"/>
    <w:rsid w:val="0015005A"/>
    <w:rsid w:val="00150C0B"/>
    <w:rsid w:val="00150CE4"/>
    <w:rsid w:val="00151058"/>
    <w:rsid w:val="001515A3"/>
    <w:rsid w:val="00151619"/>
    <w:rsid w:val="0015185A"/>
    <w:rsid w:val="00151CA4"/>
    <w:rsid w:val="00151FDC"/>
    <w:rsid w:val="00152835"/>
    <w:rsid w:val="00152CFF"/>
    <w:rsid w:val="001559BB"/>
    <w:rsid w:val="001559FA"/>
    <w:rsid w:val="00156374"/>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AF7"/>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8E1"/>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567"/>
    <w:rsid w:val="001D695C"/>
    <w:rsid w:val="001D6AB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CAD"/>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237"/>
    <w:rsid w:val="00227DBD"/>
    <w:rsid w:val="00230822"/>
    <w:rsid w:val="00231C25"/>
    <w:rsid w:val="00231C6F"/>
    <w:rsid w:val="002320C5"/>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6E18"/>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43AA"/>
    <w:rsid w:val="002750B1"/>
    <w:rsid w:val="00276A35"/>
    <w:rsid w:val="00276F36"/>
    <w:rsid w:val="002774DD"/>
    <w:rsid w:val="00277835"/>
    <w:rsid w:val="00280AB1"/>
    <w:rsid w:val="00281274"/>
    <w:rsid w:val="0028344F"/>
    <w:rsid w:val="00283AD1"/>
    <w:rsid w:val="002846CE"/>
    <w:rsid w:val="0028497B"/>
    <w:rsid w:val="00284B4D"/>
    <w:rsid w:val="00284BAE"/>
    <w:rsid w:val="002859AF"/>
    <w:rsid w:val="00286AE7"/>
    <w:rsid w:val="00287243"/>
    <w:rsid w:val="002874C0"/>
    <w:rsid w:val="00287552"/>
    <w:rsid w:val="00290647"/>
    <w:rsid w:val="00291385"/>
    <w:rsid w:val="00291422"/>
    <w:rsid w:val="00291DC6"/>
    <w:rsid w:val="0029237F"/>
    <w:rsid w:val="00292715"/>
    <w:rsid w:val="00293E57"/>
    <w:rsid w:val="0029463F"/>
    <w:rsid w:val="002947D1"/>
    <w:rsid w:val="002948DF"/>
    <w:rsid w:val="00294D90"/>
    <w:rsid w:val="0029546B"/>
    <w:rsid w:val="00295923"/>
    <w:rsid w:val="00295EB6"/>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ACB"/>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304"/>
    <w:rsid w:val="002E257B"/>
    <w:rsid w:val="002E3C65"/>
    <w:rsid w:val="002E3F5B"/>
    <w:rsid w:val="002E4362"/>
    <w:rsid w:val="002E5B07"/>
    <w:rsid w:val="002E63D9"/>
    <w:rsid w:val="002E640E"/>
    <w:rsid w:val="002E7328"/>
    <w:rsid w:val="002E739D"/>
    <w:rsid w:val="002F0C28"/>
    <w:rsid w:val="002F1B54"/>
    <w:rsid w:val="002F281C"/>
    <w:rsid w:val="002F2999"/>
    <w:rsid w:val="002F3CDE"/>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D3E"/>
    <w:rsid w:val="00306E6B"/>
    <w:rsid w:val="0030723C"/>
    <w:rsid w:val="003100C8"/>
    <w:rsid w:val="00311161"/>
    <w:rsid w:val="00312400"/>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0E2"/>
    <w:rsid w:val="00335B75"/>
    <w:rsid w:val="00335D8C"/>
    <w:rsid w:val="00335DA8"/>
    <w:rsid w:val="00336072"/>
    <w:rsid w:val="003363A1"/>
    <w:rsid w:val="0033668B"/>
    <w:rsid w:val="003373D2"/>
    <w:rsid w:val="00337F31"/>
    <w:rsid w:val="00341749"/>
    <w:rsid w:val="00341F43"/>
    <w:rsid w:val="0034226D"/>
    <w:rsid w:val="00342934"/>
    <w:rsid w:val="00342972"/>
    <w:rsid w:val="00342FDD"/>
    <w:rsid w:val="00343118"/>
    <w:rsid w:val="003440E5"/>
    <w:rsid w:val="0034429B"/>
    <w:rsid w:val="003442D8"/>
    <w:rsid w:val="00344866"/>
    <w:rsid w:val="00345C56"/>
    <w:rsid w:val="00346097"/>
    <w:rsid w:val="0034638C"/>
    <w:rsid w:val="00346F7F"/>
    <w:rsid w:val="00347715"/>
    <w:rsid w:val="0034779F"/>
    <w:rsid w:val="00350108"/>
    <w:rsid w:val="00350762"/>
    <w:rsid w:val="003507C4"/>
    <w:rsid w:val="00350F37"/>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3F08"/>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E81"/>
    <w:rsid w:val="003D0FC3"/>
    <w:rsid w:val="003D1902"/>
    <w:rsid w:val="003D2C1D"/>
    <w:rsid w:val="003D2C34"/>
    <w:rsid w:val="003D31B9"/>
    <w:rsid w:val="003D3538"/>
    <w:rsid w:val="003D3568"/>
    <w:rsid w:val="003D38F8"/>
    <w:rsid w:val="003D3DDD"/>
    <w:rsid w:val="003D4022"/>
    <w:rsid w:val="003D46F1"/>
    <w:rsid w:val="003D4C62"/>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3E"/>
    <w:rsid w:val="00405AB5"/>
    <w:rsid w:val="00405EDB"/>
    <w:rsid w:val="00405FB1"/>
    <w:rsid w:val="00406460"/>
    <w:rsid w:val="0041055E"/>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6212"/>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706"/>
    <w:rsid w:val="0043099A"/>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02"/>
    <w:rsid w:val="00435FE2"/>
    <w:rsid w:val="004369F3"/>
    <w:rsid w:val="00436E2F"/>
    <w:rsid w:val="00436EAB"/>
    <w:rsid w:val="004376CE"/>
    <w:rsid w:val="004379F4"/>
    <w:rsid w:val="00440E37"/>
    <w:rsid w:val="004423FF"/>
    <w:rsid w:val="00442E51"/>
    <w:rsid w:val="004434F4"/>
    <w:rsid w:val="00443D0E"/>
    <w:rsid w:val="00445B23"/>
    <w:rsid w:val="00445E81"/>
    <w:rsid w:val="004461D9"/>
    <w:rsid w:val="00446483"/>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4BAE"/>
    <w:rsid w:val="00455113"/>
    <w:rsid w:val="00455B3A"/>
    <w:rsid w:val="00456175"/>
    <w:rsid w:val="00456421"/>
    <w:rsid w:val="00456DAB"/>
    <w:rsid w:val="00457656"/>
    <w:rsid w:val="00457825"/>
    <w:rsid w:val="00457D9A"/>
    <w:rsid w:val="00457F0D"/>
    <w:rsid w:val="00460BBD"/>
    <w:rsid w:val="00460CC3"/>
    <w:rsid w:val="00460E86"/>
    <w:rsid w:val="00463690"/>
    <w:rsid w:val="004646B4"/>
    <w:rsid w:val="004646FB"/>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4"/>
    <w:rsid w:val="00481397"/>
    <w:rsid w:val="004816BE"/>
    <w:rsid w:val="00482BA7"/>
    <w:rsid w:val="00482BBE"/>
    <w:rsid w:val="00482C3A"/>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0B0"/>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1BC6"/>
    <w:rsid w:val="004A2477"/>
    <w:rsid w:val="004A251F"/>
    <w:rsid w:val="004A2C8C"/>
    <w:rsid w:val="004A3329"/>
    <w:rsid w:val="004A3428"/>
    <w:rsid w:val="004A3BF1"/>
    <w:rsid w:val="004A3E42"/>
    <w:rsid w:val="004A4045"/>
    <w:rsid w:val="004A418D"/>
    <w:rsid w:val="004A436E"/>
    <w:rsid w:val="004A4715"/>
    <w:rsid w:val="004A4863"/>
    <w:rsid w:val="004A5046"/>
    <w:rsid w:val="004A565E"/>
    <w:rsid w:val="004A5D55"/>
    <w:rsid w:val="004A5DF3"/>
    <w:rsid w:val="004A6134"/>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63D"/>
    <w:rsid w:val="004F1C3B"/>
    <w:rsid w:val="004F1C8E"/>
    <w:rsid w:val="004F2438"/>
    <w:rsid w:val="004F2910"/>
    <w:rsid w:val="004F2F7E"/>
    <w:rsid w:val="004F32B5"/>
    <w:rsid w:val="004F3BB4"/>
    <w:rsid w:val="004F407E"/>
    <w:rsid w:val="004F41E5"/>
    <w:rsid w:val="004F517A"/>
    <w:rsid w:val="004F5479"/>
    <w:rsid w:val="004F5A48"/>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853"/>
    <w:rsid w:val="005076EC"/>
    <w:rsid w:val="005115B0"/>
    <w:rsid w:val="00511626"/>
    <w:rsid w:val="005118E5"/>
    <w:rsid w:val="00511F15"/>
    <w:rsid w:val="0051318C"/>
    <w:rsid w:val="005142CD"/>
    <w:rsid w:val="005143C9"/>
    <w:rsid w:val="005157A9"/>
    <w:rsid w:val="00516044"/>
    <w:rsid w:val="0051685C"/>
    <w:rsid w:val="00516951"/>
    <w:rsid w:val="0051704D"/>
    <w:rsid w:val="005173A7"/>
    <w:rsid w:val="005176D7"/>
    <w:rsid w:val="00517742"/>
    <w:rsid w:val="005177E1"/>
    <w:rsid w:val="00520C0A"/>
    <w:rsid w:val="005218B6"/>
    <w:rsid w:val="005219AF"/>
    <w:rsid w:val="00521C33"/>
    <w:rsid w:val="00522589"/>
    <w:rsid w:val="0052283C"/>
    <w:rsid w:val="00522E3C"/>
    <w:rsid w:val="005232EA"/>
    <w:rsid w:val="0052361E"/>
    <w:rsid w:val="00524204"/>
    <w:rsid w:val="00524489"/>
    <w:rsid w:val="00524545"/>
    <w:rsid w:val="00524937"/>
    <w:rsid w:val="005255BF"/>
    <w:rsid w:val="005257DE"/>
    <w:rsid w:val="00526D26"/>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0247"/>
    <w:rsid w:val="00551320"/>
    <w:rsid w:val="005518A4"/>
    <w:rsid w:val="00552768"/>
    <w:rsid w:val="00552935"/>
    <w:rsid w:val="00552A30"/>
    <w:rsid w:val="00553127"/>
    <w:rsid w:val="005537D5"/>
    <w:rsid w:val="00554973"/>
    <w:rsid w:val="00554BE7"/>
    <w:rsid w:val="005556F9"/>
    <w:rsid w:val="0055634A"/>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C9E"/>
    <w:rsid w:val="00566544"/>
    <w:rsid w:val="00566608"/>
    <w:rsid w:val="00566C83"/>
    <w:rsid w:val="005700FE"/>
    <w:rsid w:val="0057092C"/>
    <w:rsid w:val="00570E24"/>
    <w:rsid w:val="00570FF8"/>
    <w:rsid w:val="005711F8"/>
    <w:rsid w:val="005717AB"/>
    <w:rsid w:val="00572760"/>
    <w:rsid w:val="0057320B"/>
    <w:rsid w:val="005743DE"/>
    <w:rsid w:val="00574F3F"/>
    <w:rsid w:val="0057562C"/>
    <w:rsid w:val="005759F6"/>
    <w:rsid w:val="00575E3E"/>
    <w:rsid w:val="00575FE7"/>
    <w:rsid w:val="005763B2"/>
    <w:rsid w:val="005765F5"/>
    <w:rsid w:val="00576D6C"/>
    <w:rsid w:val="0057790E"/>
    <w:rsid w:val="00577A2E"/>
    <w:rsid w:val="005808A6"/>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6A"/>
    <w:rsid w:val="005A15DA"/>
    <w:rsid w:val="005A1BF0"/>
    <w:rsid w:val="005A269F"/>
    <w:rsid w:val="005A28E3"/>
    <w:rsid w:val="005A305E"/>
    <w:rsid w:val="005A30BB"/>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135"/>
    <w:rsid w:val="005D3D76"/>
    <w:rsid w:val="005D4578"/>
    <w:rsid w:val="005D4EFA"/>
    <w:rsid w:val="005D4F01"/>
    <w:rsid w:val="005D5455"/>
    <w:rsid w:val="005D55BA"/>
    <w:rsid w:val="005D5ADB"/>
    <w:rsid w:val="005D648A"/>
    <w:rsid w:val="005D7B9A"/>
    <w:rsid w:val="005D7E0D"/>
    <w:rsid w:val="005E0B3F"/>
    <w:rsid w:val="005E0CDD"/>
    <w:rsid w:val="005E0F2B"/>
    <w:rsid w:val="005E1FBC"/>
    <w:rsid w:val="005E234A"/>
    <w:rsid w:val="005E2867"/>
    <w:rsid w:val="005E35CC"/>
    <w:rsid w:val="005E371E"/>
    <w:rsid w:val="005E53F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175C4"/>
    <w:rsid w:val="00620035"/>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862"/>
    <w:rsid w:val="00625D6C"/>
    <w:rsid w:val="00626427"/>
    <w:rsid w:val="0062660B"/>
    <w:rsid w:val="006268E9"/>
    <w:rsid w:val="00626AD1"/>
    <w:rsid w:val="006272A4"/>
    <w:rsid w:val="00627A58"/>
    <w:rsid w:val="006300E9"/>
    <w:rsid w:val="006304BC"/>
    <w:rsid w:val="00630DCE"/>
    <w:rsid w:val="0063120A"/>
    <w:rsid w:val="0063150B"/>
    <w:rsid w:val="00631585"/>
    <w:rsid w:val="00632303"/>
    <w:rsid w:val="006327F6"/>
    <w:rsid w:val="00632F33"/>
    <w:rsid w:val="00634ACF"/>
    <w:rsid w:val="00634B8F"/>
    <w:rsid w:val="00635035"/>
    <w:rsid w:val="0063580D"/>
    <w:rsid w:val="00635CAE"/>
    <w:rsid w:val="00636A58"/>
    <w:rsid w:val="00636C12"/>
    <w:rsid w:val="00636EBD"/>
    <w:rsid w:val="00637240"/>
    <w:rsid w:val="006405AF"/>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4F9"/>
    <w:rsid w:val="00657C1F"/>
    <w:rsid w:val="006613F4"/>
    <w:rsid w:val="006618CC"/>
    <w:rsid w:val="00661ACB"/>
    <w:rsid w:val="00661E09"/>
    <w:rsid w:val="00662111"/>
    <w:rsid w:val="00662118"/>
    <w:rsid w:val="00662D5A"/>
    <w:rsid w:val="00662E2F"/>
    <w:rsid w:val="006638AD"/>
    <w:rsid w:val="006639C1"/>
    <w:rsid w:val="00665DBF"/>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0852"/>
    <w:rsid w:val="006A254E"/>
    <w:rsid w:val="006A2C30"/>
    <w:rsid w:val="006A301C"/>
    <w:rsid w:val="006A307F"/>
    <w:rsid w:val="006A3E2B"/>
    <w:rsid w:val="006A3FF2"/>
    <w:rsid w:val="006A6262"/>
    <w:rsid w:val="006A6E17"/>
    <w:rsid w:val="006A76EB"/>
    <w:rsid w:val="006A7B9D"/>
    <w:rsid w:val="006B120D"/>
    <w:rsid w:val="006B1424"/>
    <w:rsid w:val="006B17E7"/>
    <w:rsid w:val="006B19E8"/>
    <w:rsid w:val="006B1A8A"/>
    <w:rsid w:val="006B1FD5"/>
    <w:rsid w:val="006B24D6"/>
    <w:rsid w:val="006B2F57"/>
    <w:rsid w:val="006B3497"/>
    <w:rsid w:val="006B3B9C"/>
    <w:rsid w:val="006B475C"/>
    <w:rsid w:val="006B506C"/>
    <w:rsid w:val="006B555A"/>
    <w:rsid w:val="006B5BD6"/>
    <w:rsid w:val="006B600A"/>
    <w:rsid w:val="006B6635"/>
    <w:rsid w:val="006B7466"/>
    <w:rsid w:val="006B750A"/>
    <w:rsid w:val="006B7A69"/>
    <w:rsid w:val="006B7D22"/>
    <w:rsid w:val="006B7D2C"/>
    <w:rsid w:val="006C1019"/>
    <w:rsid w:val="006C2006"/>
    <w:rsid w:val="006C2BB5"/>
    <w:rsid w:val="006C2BEE"/>
    <w:rsid w:val="006C2C71"/>
    <w:rsid w:val="006C3AD8"/>
    <w:rsid w:val="006C4516"/>
    <w:rsid w:val="006C455E"/>
    <w:rsid w:val="006C4E49"/>
    <w:rsid w:val="006C5393"/>
    <w:rsid w:val="006C5958"/>
    <w:rsid w:val="006C5B4F"/>
    <w:rsid w:val="006C643C"/>
    <w:rsid w:val="006C6E3A"/>
    <w:rsid w:val="006C6FD7"/>
    <w:rsid w:val="006C76CB"/>
    <w:rsid w:val="006D00DB"/>
    <w:rsid w:val="006D0361"/>
    <w:rsid w:val="006D03BF"/>
    <w:rsid w:val="006D0AE5"/>
    <w:rsid w:val="006D0DEA"/>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476"/>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057D"/>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32F"/>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564"/>
    <w:rsid w:val="00750721"/>
    <w:rsid w:val="00751091"/>
    <w:rsid w:val="00751B83"/>
    <w:rsid w:val="0075268B"/>
    <w:rsid w:val="00752987"/>
    <w:rsid w:val="00752BAB"/>
    <w:rsid w:val="00753191"/>
    <w:rsid w:val="00754359"/>
    <w:rsid w:val="00754411"/>
    <w:rsid w:val="00754BD9"/>
    <w:rsid w:val="00754E7A"/>
    <w:rsid w:val="0075540C"/>
    <w:rsid w:val="00755DB1"/>
    <w:rsid w:val="00756237"/>
    <w:rsid w:val="007574FC"/>
    <w:rsid w:val="007603F1"/>
    <w:rsid w:val="00760975"/>
    <w:rsid w:val="00760D54"/>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7AF"/>
    <w:rsid w:val="0078285F"/>
    <w:rsid w:val="00783207"/>
    <w:rsid w:val="007833B1"/>
    <w:rsid w:val="0078346F"/>
    <w:rsid w:val="00783E1D"/>
    <w:rsid w:val="0078483B"/>
    <w:rsid w:val="00784C52"/>
    <w:rsid w:val="00784EED"/>
    <w:rsid w:val="007851E8"/>
    <w:rsid w:val="00785506"/>
    <w:rsid w:val="00785900"/>
    <w:rsid w:val="00786810"/>
    <w:rsid w:val="00786958"/>
    <w:rsid w:val="00786A97"/>
    <w:rsid w:val="00786E71"/>
    <w:rsid w:val="007870C4"/>
    <w:rsid w:val="00787ACE"/>
    <w:rsid w:val="007908F8"/>
    <w:rsid w:val="0079162F"/>
    <w:rsid w:val="00794924"/>
    <w:rsid w:val="0079506E"/>
    <w:rsid w:val="00795D7A"/>
    <w:rsid w:val="007A0BC2"/>
    <w:rsid w:val="007A11C5"/>
    <w:rsid w:val="007A1F44"/>
    <w:rsid w:val="007A23FF"/>
    <w:rsid w:val="007A25D6"/>
    <w:rsid w:val="007A295B"/>
    <w:rsid w:val="007A3424"/>
    <w:rsid w:val="007A35EF"/>
    <w:rsid w:val="007A43A2"/>
    <w:rsid w:val="007A4D04"/>
    <w:rsid w:val="007A4F65"/>
    <w:rsid w:val="007A59F6"/>
    <w:rsid w:val="007A6746"/>
    <w:rsid w:val="007A7A96"/>
    <w:rsid w:val="007B03AF"/>
    <w:rsid w:val="007B0F94"/>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25D"/>
    <w:rsid w:val="007F070A"/>
    <w:rsid w:val="007F11C8"/>
    <w:rsid w:val="007F1205"/>
    <w:rsid w:val="007F1CFB"/>
    <w:rsid w:val="007F1F1C"/>
    <w:rsid w:val="007F220B"/>
    <w:rsid w:val="007F22F5"/>
    <w:rsid w:val="007F25C6"/>
    <w:rsid w:val="007F27DD"/>
    <w:rsid w:val="007F2D74"/>
    <w:rsid w:val="007F3CFA"/>
    <w:rsid w:val="007F4212"/>
    <w:rsid w:val="007F4247"/>
    <w:rsid w:val="007F47F7"/>
    <w:rsid w:val="007F4C0A"/>
    <w:rsid w:val="007F50B1"/>
    <w:rsid w:val="007F58C6"/>
    <w:rsid w:val="007F5B62"/>
    <w:rsid w:val="007F5EC6"/>
    <w:rsid w:val="007F6851"/>
    <w:rsid w:val="007F6880"/>
    <w:rsid w:val="007F6F9E"/>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05A"/>
    <w:rsid w:val="0086275E"/>
    <w:rsid w:val="00864384"/>
    <w:rsid w:val="00864440"/>
    <w:rsid w:val="00864D76"/>
    <w:rsid w:val="008650FC"/>
    <w:rsid w:val="00865EAC"/>
    <w:rsid w:val="00866735"/>
    <w:rsid w:val="00866E61"/>
    <w:rsid w:val="00866EB3"/>
    <w:rsid w:val="0086701A"/>
    <w:rsid w:val="008676B4"/>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CFE"/>
    <w:rsid w:val="008756A4"/>
    <w:rsid w:val="00875793"/>
    <w:rsid w:val="00875F73"/>
    <w:rsid w:val="00877049"/>
    <w:rsid w:val="00877F56"/>
    <w:rsid w:val="00880933"/>
    <w:rsid w:val="00880D53"/>
    <w:rsid w:val="00880F30"/>
    <w:rsid w:val="00881168"/>
    <w:rsid w:val="00881711"/>
    <w:rsid w:val="00881C05"/>
    <w:rsid w:val="00882238"/>
    <w:rsid w:val="008833E8"/>
    <w:rsid w:val="00883E61"/>
    <w:rsid w:val="00886333"/>
    <w:rsid w:val="008865C8"/>
    <w:rsid w:val="00887B48"/>
    <w:rsid w:val="00890AA3"/>
    <w:rsid w:val="00890EC6"/>
    <w:rsid w:val="0089111A"/>
    <w:rsid w:val="00891625"/>
    <w:rsid w:val="0089176E"/>
    <w:rsid w:val="008917E0"/>
    <w:rsid w:val="008918B6"/>
    <w:rsid w:val="00891DA1"/>
    <w:rsid w:val="00892365"/>
    <w:rsid w:val="00892BE5"/>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A5B"/>
    <w:rsid w:val="008C1B7F"/>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1F57"/>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A69"/>
    <w:rsid w:val="00926DA7"/>
    <w:rsid w:val="00927F41"/>
    <w:rsid w:val="00927F8B"/>
    <w:rsid w:val="0093094D"/>
    <w:rsid w:val="00930DE3"/>
    <w:rsid w:val="009312BE"/>
    <w:rsid w:val="009328C7"/>
    <w:rsid w:val="009336EC"/>
    <w:rsid w:val="00933C76"/>
    <w:rsid w:val="00933F56"/>
    <w:rsid w:val="00934C13"/>
    <w:rsid w:val="0093515C"/>
    <w:rsid w:val="00935228"/>
    <w:rsid w:val="009355A2"/>
    <w:rsid w:val="00935E66"/>
    <w:rsid w:val="00935F9E"/>
    <w:rsid w:val="00936645"/>
    <w:rsid w:val="00936D98"/>
    <w:rsid w:val="00936F1A"/>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13"/>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17D1"/>
    <w:rsid w:val="0097271B"/>
    <w:rsid w:val="009728F6"/>
    <w:rsid w:val="00972929"/>
    <w:rsid w:val="00972F91"/>
    <w:rsid w:val="0097317C"/>
    <w:rsid w:val="00973827"/>
    <w:rsid w:val="009739F2"/>
    <w:rsid w:val="00973D63"/>
    <w:rsid w:val="009742D3"/>
    <w:rsid w:val="0097458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B8"/>
    <w:rsid w:val="00984AED"/>
    <w:rsid w:val="00985F28"/>
    <w:rsid w:val="00986149"/>
    <w:rsid w:val="00986176"/>
    <w:rsid w:val="0098686E"/>
    <w:rsid w:val="00986E7F"/>
    <w:rsid w:val="00987536"/>
    <w:rsid w:val="00990BD5"/>
    <w:rsid w:val="00990E55"/>
    <w:rsid w:val="00991960"/>
    <w:rsid w:val="0099196F"/>
    <w:rsid w:val="00991C36"/>
    <w:rsid w:val="00992B98"/>
    <w:rsid w:val="0099359F"/>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64D"/>
    <w:rsid w:val="009A1729"/>
    <w:rsid w:val="009A2DF9"/>
    <w:rsid w:val="009A3A86"/>
    <w:rsid w:val="009A4869"/>
    <w:rsid w:val="009A6A6B"/>
    <w:rsid w:val="009A7965"/>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319C"/>
    <w:rsid w:val="009D4CBF"/>
    <w:rsid w:val="009D51CC"/>
    <w:rsid w:val="009D5BAB"/>
    <w:rsid w:val="009D5E18"/>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4B47"/>
    <w:rsid w:val="009F521F"/>
    <w:rsid w:val="009F5356"/>
    <w:rsid w:val="009F553C"/>
    <w:rsid w:val="009F55DB"/>
    <w:rsid w:val="009F59F8"/>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5772"/>
    <w:rsid w:val="00A165BF"/>
    <w:rsid w:val="00A16E83"/>
    <w:rsid w:val="00A172E8"/>
    <w:rsid w:val="00A179FF"/>
    <w:rsid w:val="00A20BD1"/>
    <w:rsid w:val="00A21223"/>
    <w:rsid w:val="00A21A36"/>
    <w:rsid w:val="00A21DF7"/>
    <w:rsid w:val="00A22401"/>
    <w:rsid w:val="00A22436"/>
    <w:rsid w:val="00A2275C"/>
    <w:rsid w:val="00A22A44"/>
    <w:rsid w:val="00A23C0B"/>
    <w:rsid w:val="00A23DED"/>
    <w:rsid w:val="00A25294"/>
    <w:rsid w:val="00A254EE"/>
    <w:rsid w:val="00A25BE7"/>
    <w:rsid w:val="00A26475"/>
    <w:rsid w:val="00A27008"/>
    <w:rsid w:val="00A273DB"/>
    <w:rsid w:val="00A2787E"/>
    <w:rsid w:val="00A27CDF"/>
    <w:rsid w:val="00A3042A"/>
    <w:rsid w:val="00A30731"/>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5D15"/>
    <w:rsid w:val="00A3611D"/>
    <w:rsid w:val="00A36339"/>
    <w:rsid w:val="00A3663A"/>
    <w:rsid w:val="00A366E4"/>
    <w:rsid w:val="00A40F3D"/>
    <w:rsid w:val="00A41278"/>
    <w:rsid w:val="00A41888"/>
    <w:rsid w:val="00A41D9F"/>
    <w:rsid w:val="00A428FB"/>
    <w:rsid w:val="00A4376F"/>
    <w:rsid w:val="00A43FD0"/>
    <w:rsid w:val="00A44919"/>
    <w:rsid w:val="00A4549F"/>
    <w:rsid w:val="00A457E8"/>
    <w:rsid w:val="00A45A18"/>
    <w:rsid w:val="00A45B9B"/>
    <w:rsid w:val="00A45C93"/>
    <w:rsid w:val="00A46053"/>
    <w:rsid w:val="00A460BF"/>
    <w:rsid w:val="00A462FE"/>
    <w:rsid w:val="00A46EFA"/>
    <w:rsid w:val="00A4787E"/>
    <w:rsid w:val="00A50091"/>
    <w:rsid w:val="00A501C9"/>
    <w:rsid w:val="00A50506"/>
    <w:rsid w:val="00A50963"/>
    <w:rsid w:val="00A50F0F"/>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7628F"/>
    <w:rsid w:val="00A8056E"/>
    <w:rsid w:val="00A814BC"/>
    <w:rsid w:val="00A82D58"/>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6A4"/>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1D4"/>
    <w:rsid w:val="00AA1626"/>
    <w:rsid w:val="00AA1C25"/>
    <w:rsid w:val="00AA1C7A"/>
    <w:rsid w:val="00AA2133"/>
    <w:rsid w:val="00AA2C92"/>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435"/>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5F0"/>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471"/>
    <w:rsid w:val="00AD75B2"/>
    <w:rsid w:val="00AD7AA5"/>
    <w:rsid w:val="00AD7D6C"/>
    <w:rsid w:val="00AD7E64"/>
    <w:rsid w:val="00AE0C56"/>
    <w:rsid w:val="00AE1255"/>
    <w:rsid w:val="00AE141B"/>
    <w:rsid w:val="00AE149E"/>
    <w:rsid w:val="00AE2263"/>
    <w:rsid w:val="00AE22F2"/>
    <w:rsid w:val="00AE28C5"/>
    <w:rsid w:val="00AE29FC"/>
    <w:rsid w:val="00AE2ADF"/>
    <w:rsid w:val="00AE2B81"/>
    <w:rsid w:val="00AE2F3F"/>
    <w:rsid w:val="00AE3278"/>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A15"/>
    <w:rsid w:val="00B505C1"/>
    <w:rsid w:val="00B509B5"/>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559"/>
    <w:rsid w:val="00B67684"/>
    <w:rsid w:val="00B677A4"/>
    <w:rsid w:val="00B679A2"/>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252"/>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127"/>
    <w:rsid w:val="00BC4343"/>
    <w:rsid w:val="00BC46EF"/>
    <w:rsid w:val="00BC4A0D"/>
    <w:rsid w:val="00BC5C43"/>
    <w:rsid w:val="00BC6BC1"/>
    <w:rsid w:val="00BC6FD6"/>
    <w:rsid w:val="00BC793D"/>
    <w:rsid w:val="00BD008E"/>
    <w:rsid w:val="00BD0444"/>
    <w:rsid w:val="00BD051B"/>
    <w:rsid w:val="00BD0F02"/>
    <w:rsid w:val="00BD2C74"/>
    <w:rsid w:val="00BD2F3B"/>
    <w:rsid w:val="00BD3038"/>
    <w:rsid w:val="00BD3372"/>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125"/>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7CB"/>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135"/>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17D71"/>
    <w:rsid w:val="00C20A00"/>
    <w:rsid w:val="00C21673"/>
    <w:rsid w:val="00C21C7A"/>
    <w:rsid w:val="00C22E7A"/>
    <w:rsid w:val="00C23130"/>
    <w:rsid w:val="00C23639"/>
    <w:rsid w:val="00C24631"/>
    <w:rsid w:val="00C255A5"/>
    <w:rsid w:val="00C25758"/>
    <w:rsid w:val="00C2584B"/>
    <w:rsid w:val="00C25942"/>
    <w:rsid w:val="00C25D34"/>
    <w:rsid w:val="00C25DD9"/>
    <w:rsid w:val="00C2663F"/>
    <w:rsid w:val="00C26DB8"/>
    <w:rsid w:val="00C272EF"/>
    <w:rsid w:val="00C30E58"/>
    <w:rsid w:val="00C312BD"/>
    <w:rsid w:val="00C32217"/>
    <w:rsid w:val="00C32BCD"/>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5680"/>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5B3"/>
    <w:rsid w:val="00C70DFF"/>
    <w:rsid w:val="00C72990"/>
    <w:rsid w:val="00C72EF5"/>
    <w:rsid w:val="00C74FEE"/>
    <w:rsid w:val="00C7563B"/>
    <w:rsid w:val="00C7599C"/>
    <w:rsid w:val="00C75A6B"/>
    <w:rsid w:val="00C760D3"/>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E3D"/>
    <w:rsid w:val="00CD6F06"/>
    <w:rsid w:val="00CD71AB"/>
    <w:rsid w:val="00CD7958"/>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F02"/>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F9"/>
    <w:rsid w:val="00D13A98"/>
    <w:rsid w:val="00D1415C"/>
    <w:rsid w:val="00D14236"/>
    <w:rsid w:val="00D14553"/>
    <w:rsid w:val="00D14DB1"/>
    <w:rsid w:val="00D15327"/>
    <w:rsid w:val="00D15F43"/>
    <w:rsid w:val="00D16326"/>
    <w:rsid w:val="00D165DF"/>
    <w:rsid w:val="00D16E87"/>
    <w:rsid w:val="00D17028"/>
    <w:rsid w:val="00D17C6A"/>
    <w:rsid w:val="00D20B8B"/>
    <w:rsid w:val="00D2162C"/>
    <w:rsid w:val="00D21A3C"/>
    <w:rsid w:val="00D21B99"/>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CC3"/>
    <w:rsid w:val="00D33D4D"/>
    <w:rsid w:val="00D34A0B"/>
    <w:rsid w:val="00D36234"/>
    <w:rsid w:val="00D36371"/>
    <w:rsid w:val="00D368B9"/>
    <w:rsid w:val="00D370ED"/>
    <w:rsid w:val="00D373B7"/>
    <w:rsid w:val="00D37A53"/>
    <w:rsid w:val="00D41005"/>
    <w:rsid w:val="00D41C3C"/>
    <w:rsid w:val="00D41CC4"/>
    <w:rsid w:val="00D437D8"/>
    <w:rsid w:val="00D441F2"/>
    <w:rsid w:val="00D44994"/>
    <w:rsid w:val="00D45943"/>
    <w:rsid w:val="00D45C8D"/>
    <w:rsid w:val="00D45DF3"/>
    <w:rsid w:val="00D46174"/>
    <w:rsid w:val="00D46BA7"/>
    <w:rsid w:val="00D47DD0"/>
    <w:rsid w:val="00D50183"/>
    <w:rsid w:val="00D5131B"/>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8A1"/>
    <w:rsid w:val="00D64B18"/>
    <w:rsid w:val="00D64F4F"/>
    <w:rsid w:val="00D6520D"/>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6D4"/>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5FD3"/>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1F63"/>
    <w:rsid w:val="00DB217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3237"/>
    <w:rsid w:val="00DC367A"/>
    <w:rsid w:val="00DC36F3"/>
    <w:rsid w:val="00DC3905"/>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BF3"/>
    <w:rsid w:val="00E01DAA"/>
    <w:rsid w:val="00E023E5"/>
    <w:rsid w:val="00E02432"/>
    <w:rsid w:val="00E02A2B"/>
    <w:rsid w:val="00E04022"/>
    <w:rsid w:val="00E04DC9"/>
    <w:rsid w:val="00E04E98"/>
    <w:rsid w:val="00E06528"/>
    <w:rsid w:val="00E066DB"/>
    <w:rsid w:val="00E06CC1"/>
    <w:rsid w:val="00E0728F"/>
    <w:rsid w:val="00E0749C"/>
    <w:rsid w:val="00E0755C"/>
    <w:rsid w:val="00E07679"/>
    <w:rsid w:val="00E112CA"/>
    <w:rsid w:val="00E134D4"/>
    <w:rsid w:val="00E13B0C"/>
    <w:rsid w:val="00E149CA"/>
    <w:rsid w:val="00E14A7E"/>
    <w:rsid w:val="00E14BA8"/>
    <w:rsid w:val="00E151E1"/>
    <w:rsid w:val="00E15AB0"/>
    <w:rsid w:val="00E16766"/>
    <w:rsid w:val="00E17619"/>
    <w:rsid w:val="00E17805"/>
    <w:rsid w:val="00E17CAC"/>
    <w:rsid w:val="00E200FB"/>
    <w:rsid w:val="00E20395"/>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0E"/>
    <w:rsid w:val="00E536D3"/>
    <w:rsid w:val="00E53FA9"/>
    <w:rsid w:val="00E5414C"/>
    <w:rsid w:val="00E541A3"/>
    <w:rsid w:val="00E547B3"/>
    <w:rsid w:val="00E55D70"/>
    <w:rsid w:val="00E57050"/>
    <w:rsid w:val="00E5733D"/>
    <w:rsid w:val="00E57613"/>
    <w:rsid w:val="00E57EAC"/>
    <w:rsid w:val="00E604EF"/>
    <w:rsid w:val="00E61CC0"/>
    <w:rsid w:val="00E6277B"/>
    <w:rsid w:val="00E64424"/>
    <w:rsid w:val="00E64C99"/>
    <w:rsid w:val="00E64CD3"/>
    <w:rsid w:val="00E64E8F"/>
    <w:rsid w:val="00E65B29"/>
    <w:rsid w:val="00E65D8F"/>
    <w:rsid w:val="00E66248"/>
    <w:rsid w:val="00E664F7"/>
    <w:rsid w:val="00E66931"/>
    <w:rsid w:val="00E66945"/>
    <w:rsid w:val="00E671C9"/>
    <w:rsid w:val="00E6743F"/>
    <w:rsid w:val="00E6758E"/>
    <w:rsid w:val="00E67647"/>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3EA8"/>
    <w:rsid w:val="00E844D8"/>
    <w:rsid w:val="00E8485A"/>
    <w:rsid w:val="00E8519F"/>
    <w:rsid w:val="00E85247"/>
    <w:rsid w:val="00E8533D"/>
    <w:rsid w:val="00E85387"/>
    <w:rsid w:val="00E85CC3"/>
    <w:rsid w:val="00E8644A"/>
    <w:rsid w:val="00E870A9"/>
    <w:rsid w:val="00E90279"/>
    <w:rsid w:val="00E90635"/>
    <w:rsid w:val="00E909A1"/>
    <w:rsid w:val="00E90BFF"/>
    <w:rsid w:val="00E90EF1"/>
    <w:rsid w:val="00E91673"/>
    <w:rsid w:val="00E91AB7"/>
    <w:rsid w:val="00E91F04"/>
    <w:rsid w:val="00E91F35"/>
    <w:rsid w:val="00E9259E"/>
    <w:rsid w:val="00E92A1A"/>
    <w:rsid w:val="00E94EC1"/>
    <w:rsid w:val="00E95BA6"/>
    <w:rsid w:val="00E97403"/>
    <w:rsid w:val="00E97648"/>
    <w:rsid w:val="00EA07E9"/>
    <w:rsid w:val="00EA0BBA"/>
    <w:rsid w:val="00EA0E4A"/>
    <w:rsid w:val="00EA1A54"/>
    <w:rsid w:val="00EA2226"/>
    <w:rsid w:val="00EA2483"/>
    <w:rsid w:val="00EA26FC"/>
    <w:rsid w:val="00EA3B5A"/>
    <w:rsid w:val="00EA410E"/>
    <w:rsid w:val="00EA4FD1"/>
    <w:rsid w:val="00EA53C2"/>
    <w:rsid w:val="00EA5695"/>
    <w:rsid w:val="00EA5B0A"/>
    <w:rsid w:val="00EA5B4B"/>
    <w:rsid w:val="00EA62CA"/>
    <w:rsid w:val="00EA65AD"/>
    <w:rsid w:val="00EA7FCF"/>
    <w:rsid w:val="00EB0CA3"/>
    <w:rsid w:val="00EB104F"/>
    <w:rsid w:val="00EB1888"/>
    <w:rsid w:val="00EB1B27"/>
    <w:rsid w:val="00EB1DA8"/>
    <w:rsid w:val="00EB28C3"/>
    <w:rsid w:val="00EB2D2E"/>
    <w:rsid w:val="00EB4B75"/>
    <w:rsid w:val="00EB4CFF"/>
    <w:rsid w:val="00EB53A6"/>
    <w:rsid w:val="00EB5476"/>
    <w:rsid w:val="00EB5FB6"/>
    <w:rsid w:val="00EB5FF6"/>
    <w:rsid w:val="00EB67FC"/>
    <w:rsid w:val="00EB698A"/>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0AD"/>
    <w:rsid w:val="00ED162F"/>
    <w:rsid w:val="00ED2AE0"/>
    <w:rsid w:val="00ED2E52"/>
    <w:rsid w:val="00ED3024"/>
    <w:rsid w:val="00ED31DB"/>
    <w:rsid w:val="00ED3414"/>
    <w:rsid w:val="00ED346F"/>
    <w:rsid w:val="00ED3C23"/>
    <w:rsid w:val="00ED49B0"/>
    <w:rsid w:val="00ED5BB1"/>
    <w:rsid w:val="00ED5FE4"/>
    <w:rsid w:val="00ED6FAD"/>
    <w:rsid w:val="00ED71C5"/>
    <w:rsid w:val="00EE16FA"/>
    <w:rsid w:val="00EE18B9"/>
    <w:rsid w:val="00EE1D0F"/>
    <w:rsid w:val="00EE1DBF"/>
    <w:rsid w:val="00EE2800"/>
    <w:rsid w:val="00EE2B17"/>
    <w:rsid w:val="00EE32CE"/>
    <w:rsid w:val="00EE3C42"/>
    <w:rsid w:val="00EE3D4F"/>
    <w:rsid w:val="00EE476C"/>
    <w:rsid w:val="00EE534D"/>
    <w:rsid w:val="00EE5560"/>
    <w:rsid w:val="00EE592A"/>
    <w:rsid w:val="00EE596F"/>
    <w:rsid w:val="00EE5AD0"/>
    <w:rsid w:val="00EE6ABC"/>
    <w:rsid w:val="00EE6F1E"/>
    <w:rsid w:val="00EE7D82"/>
    <w:rsid w:val="00EF0348"/>
    <w:rsid w:val="00EF1BFD"/>
    <w:rsid w:val="00EF1F9C"/>
    <w:rsid w:val="00EF21E0"/>
    <w:rsid w:val="00EF25C1"/>
    <w:rsid w:val="00EF4366"/>
    <w:rsid w:val="00EF45A1"/>
    <w:rsid w:val="00EF4CD6"/>
    <w:rsid w:val="00EF527B"/>
    <w:rsid w:val="00EF55A0"/>
    <w:rsid w:val="00EF63D1"/>
    <w:rsid w:val="00EF6513"/>
    <w:rsid w:val="00EF6683"/>
    <w:rsid w:val="00EF6CAC"/>
    <w:rsid w:val="00EF7002"/>
    <w:rsid w:val="00EF712D"/>
    <w:rsid w:val="00EF769B"/>
    <w:rsid w:val="00F01D65"/>
    <w:rsid w:val="00F02651"/>
    <w:rsid w:val="00F027BA"/>
    <w:rsid w:val="00F038E3"/>
    <w:rsid w:val="00F039ED"/>
    <w:rsid w:val="00F03E79"/>
    <w:rsid w:val="00F0628D"/>
    <w:rsid w:val="00F0661B"/>
    <w:rsid w:val="00F06651"/>
    <w:rsid w:val="00F07027"/>
    <w:rsid w:val="00F07DE6"/>
    <w:rsid w:val="00F1056C"/>
    <w:rsid w:val="00F107F1"/>
    <w:rsid w:val="00F10860"/>
    <w:rsid w:val="00F10FC1"/>
    <w:rsid w:val="00F112FD"/>
    <w:rsid w:val="00F133A1"/>
    <w:rsid w:val="00F13ECD"/>
    <w:rsid w:val="00F14D13"/>
    <w:rsid w:val="00F155CE"/>
    <w:rsid w:val="00F16750"/>
    <w:rsid w:val="00F16BF2"/>
    <w:rsid w:val="00F17EAE"/>
    <w:rsid w:val="00F20200"/>
    <w:rsid w:val="00F2117B"/>
    <w:rsid w:val="00F2135D"/>
    <w:rsid w:val="00F218D4"/>
    <w:rsid w:val="00F21E9A"/>
    <w:rsid w:val="00F2250A"/>
    <w:rsid w:val="00F22738"/>
    <w:rsid w:val="00F22840"/>
    <w:rsid w:val="00F245A3"/>
    <w:rsid w:val="00F24788"/>
    <w:rsid w:val="00F24D2F"/>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376"/>
    <w:rsid w:val="00F34607"/>
    <w:rsid w:val="00F347FD"/>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553"/>
    <w:rsid w:val="00F83829"/>
    <w:rsid w:val="00F84069"/>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89E"/>
    <w:rsid w:val="00FA4D66"/>
    <w:rsid w:val="00FA52B9"/>
    <w:rsid w:val="00FA56AE"/>
    <w:rsid w:val="00FA5A4E"/>
    <w:rsid w:val="00FA5D08"/>
    <w:rsid w:val="00FA6157"/>
    <w:rsid w:val="00FA71F2"/>
    <w:rsid w:val="00FB0082"/>
    <w:rsid w:val="00FB00BD"/>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paragraph" w:customStyle="1" w:styleId="xmsonormal">
    <w:name w:val="x_msonormal"/>
    <w:basedOn w:val="Normal"/>
    <w:uiPriority w:val="99"/>
    <w:rsid w:val="00012F13"/>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012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83407-0243-4827-94BA-F0C70DA9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2563</Words>
  <Characters>14613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4</cp:revision>
  <cp:lastPrinted>2007-06-18T22:08:00Z</cp:lastPrinted>
  <dcterms:created xsi:type="dcterms:W3CDTF">2021-01-13T20:42:00Z</dcterms:created>
  <dcterms:modified xsi:type="dcterms:W3CDTF">2021-01-18T18:49:00Z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