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047176">
      <w:pPr>
        <w:numPr>
          <w:ilvl w:val="0"/>
          <w:numId w:val="36"/>
        </w:numPr>
        <w:rPr>
          <w:highlight w:val="cyan"/>
        </w:rPr>
      </w:pPr>
      <w:r>
        <w:rPr>
          <w:rFonts w:hint="eastAsia"/>
          <w:highlight w:val="cyan"/>
        </w:rPr>
        <w:t xml:space="preserve">HARQ reporting to </w:t>
      </w:r>
      <w:proofErr w:type="spellStart"/>
      <w:r>
        <w:rPr>
          <w:rFonts w:hint="eastAsia"/>
          <w:highlight w:val="cyan"/>
        </w:rPr>
        <w:t>gNB</w:t>
      </w:r>
      <w:proofErr w:type="spellEnd"/>
      <w:r>
        <w:rPr>
          <w:rFonts w:hint="eastAsia"/>
        </w:rPr>
        <w:t xml:space="preserve"> </w:t>
      </w:r>
    </w:p>
    <w:p w14:paraId="3E88D432" w14:textId="77777777" w:rsidR="00047176" w:rsidRDefault="00047176" w:rsidP="00047176">
      <w:pPr>
        <w:numPr>
          <w:ilvl w:val="1"/>
          <w:numId w:val="36"/>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047176">
      <w:pPr>
        <w:numPr>
          <w:ilvl w:val="1"/>
          <w:numId w:val="36"/>
        </w:numPr>
        <w:rPr>
          <w:highlight w:val="cyan"/>
        </w:rPr>
      </w:pPr>
      <w:r>
        <w:rPr>
          <w:rFonts w:hint="eastAsia"/>
          <w:highlight w:val="cyan"/>
        </w:rPr>
        <w:t xml:space="preserve">Whether there are other exceptional reports to the </w:t>
      </w:r>
      <w:proofErr w:type="spellStart"/>
      <w:r>
        <w:rPr>
          <w:rFonts w:hint="eastAsia"/>
          <w:highlight w:val="cyan"/>
        </w:rPr>
        <w:t>gNB</w:t>
      </w:r>
      <w:proofErr w:type="spellEnd"/>
      <w:r>
        <w:rPr>
          <w:rFonts w:hint="eastAsia"/>
          <w:highlight w:val="cyan"/>
        </w:rPr>
        <w:t xml:space="preserve"> (e.g., nothing to transmit for DG, etc.) and, if so, how to address them.</w:t>
      </w:r>
    </w:p>
    <w:p w14:paraId="413C9AFC" w14:textId="77777777" w:rsidR="00047176" w:rsidRDefault="00047176" w:rsidP="00047176">
      <w:pPr>
        <w:numPr>
          <w:ilvl w:val="1"/>
          <w:numId w:val="36"/>
        </w:numPr>
        <w:rPr>
          <w:highlight w:val="cyan"/>
        </w:rPr>
      </w:pPr>
      <w:r>
        <w:rPr>
          <w:rFonts w:hint="eastAsia"/>
          <w:highlight w:val="cyan"/>
        </w:rPr>
        <w:t xml:space="preserve">Editorial corrections and clarifications for HARQ reporting to </w:t>
      </w:r>
      <w:proofErr w:type="spellStart"/>
      <w:r>
        <w:rPr>
          <w:rFonts w:hint="eastAsia"/>
          <w:highlight w:val="cyan"/>
        </w:rPr>
        <w:t>gNB</w:t>
      </w:r>
      <w:proofErr w:type="spellEnd"/>
      <w:r>
        <w:rPr>
          <w:rFonts w:hint="eastAsia"/>
          <w:highlight w:val="cyan"/>
        </w:rPr>
        <w:t xml:space="preserve"> (if any).</w:t>
      </w:r>
    </w:p>
    <w:p w14:paraId="4D127B01" w14:textId="77777777" w:rsidR="00047176" w:rsidRDefault="00047176" w:rsidP="00047176">
      <w:pPr>
        <w:numPr>
          <w:ilvl w:val="0"/>
          <w:numId w:val="36"/>
        </w:numPr>
        <w:rPr>
          <w:highlight w:val="cyan"/>
        </w:rPr>
      </w:pPr>
      <w:r>
        <w:rPr>
          <w:rFonts w:hint="eastAsia"/>
          <w:highlight w:val="cyan"/>
        </w:rPr>
        <w:t>Processing times</w:t>
      </w:r>
      <w:r>
        <w:rPr>
          <w:rFonts w:hint="eastAsia"/>
        </w:rPr>
        <w:t xml:space="preserve"> </w:t>
      </w:r>
    </w:p>
    <w:p w14:paraId="5905BDD0" w14:textId="77777777" w:rsidR="00047176" w:rsidRDefault="00047176" w:rsidP="00047176">
      <w:pPr>
        <w:numPr>
          <w:ilvl w:val="1"/>
          <w:numId w:val="36"/>
        </w:numPr>
        <w:rPr>
          <w:highlight w:val="cyan"/>
        </w:rPr>
      </w:pPr>
      <w:r>
        <w:rPr>
          <w:rFonts w:hint="eastAsia"/>
          <w:highlight w:val="cyan"/>
        </w:rPr>
        <w:t xml:space="preserve">Processing time for SL CG </w:t>
      </w:r>
      <w:proofErr w:type="gramStart"/>
      <w:r>
        <w:rPr>
          <w:rFonts w:hint="eastAsia"/>
          <w:highlight w:val="cyan"/>
        </w:rPr>
        <w:t>type-2</w:t>
      </w:r>
      <w:proofErr w:type="gramEnd"/>
      <w:r>
        <w:rPr>
          <w:rFonts w:hint="eastAsia"/>
          <w:highlight w:val="cyan"/>
        </w:rPr>
        <w:t>.</w:t>
      </w:r>
    </w:p>
    <w:p w14:paraId="4C4FB658" w14:textId="77777777" w:rsidR="00047176" w:rsidRDefault="00047176" w:rsidP="00047176">
      <w:pPr>
        <w:numPr>
          <w:ilvl w:val="1"/>
          <w:numId w:val="36"/>
        </w:numPr>
        <w:rPr>
          <w:highlight w:val="cyan"/>
        </w:rPr>
      </w:pPr>
      <w:r>
        <w:rPr>
          <w:rFonts w:hint="eastAsia"/>
          <w:highlight w:val="cyan"/>
        </w:rPr>
        <w:t xml:space="preserve">Whether the </w:t>
      </w:r>
      <w:proofErr w:type="spellStart"/>
      <w:r>
        <w:rPr>
          <w:rFonts w:hint="eastAsia"/>
          <w:highlight w:val="cyan"/>
        </w:rPr>
        <w:t>gNB</w:t>
      </w:r>
      <w:proofErr w:type="spellEnd"/>
      <w:r>
        <w:rPr>
          <w:rFonts w:hint="eastAsia"/>
          <w:highlight w:val="cyan"/>
        </w:rPr>
        <w:t xml:space="preserve">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047176">
      <w:pPr>
        <w:numPr>
          <w:ilvl w:val="1"/>
          <w:numId w:val="36"/>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By 8/20, followed by potential TPs by 8/25 – Ricardo (Ericsson)</w:t>
      </w:r>
    </w:p>
    <w:bookmarkEnd w:id="0"/>
    <w:bookmarkEnd w:id="1"/>
    <w:p w14:paraId="08658772" w14:textId="77777777" w:rsidR="009B1DA2" w:rsidRDefault="009B1DA2" w:rsidP="002F5774">
      <w:pPr>
        <w:pStyle w:val="Heading1"/>
        <w:jc w:val="both"/>
      </w:pPr>
      <w:r>
        <w:t>Discussion</w:t>
      </w:r>
    </w:p>
    <w:p w14:paraId="3A09DA7C" w14:textId="6B84C4A7" w:rsidR="009B1DA2" w:rsidRDefault="00A90B78" w:rsidP="00847B23">
      <w:pPr>
        <w:pStyle w:val="Heading2"/>
      </w:pPr>
      <w:r>
        <w:t>1.3</w:t>
      </w:r>
      <w:r w:rsidR="00847B23">
        <w:tab/>
      </w:r>
      <w:r>
        <w:t xml:space="preserve">HARQ reporting to </w:t>
      </w:r>
      <w:proofErr w:type="spellStart"/>
      <w:r>
        <w:t>gNB</w:t>
      </w:r>
      <w:proofErr w:type="spellEnd"/>
    </w:p>
    <w:p w14:paraId="270F981F" w14:textId="2EEBFA71" w:rsidR="009B1DA2" w:rsidRDefault="00847B23" w:rsidP="00847B23">
      <w:pPr>
        <w:pStyle w:val="Heading3"/>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9B1DA2">
      <w:pPr>
        <w:pStyle w:val="ListParagraph"/>
        <w:numPr>
          <w:ilvl w:val="0"/>
          <w:numId w:val="30"/>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0C651050" w14:textId="63DAE73A" w:rsidR="009B1DA2" w:rsidRPr="009B1DA2" w:rsidRDefault="00A90B78" w:rsidP="009B1DA2">
      <w:pPr>
        <w:pStyle w:val="ListParagraph"/>
        <w:numPr>
          <w:ilvl w:val="0"/>
          <w:numId w:val="30"/>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lang w:val="en-GB"/>
        </w:rPr>
      </w:pPr>
      <w:r w:rsidRPr="002812D9">
        <w:rPr>
          <w:b/>
          <w:bCs/>
          <w:lang w:val="en-GB"/>
        </w:rPr>
        <w:lastRenderedPageBreak/>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6E3BBABF" w14:textId="2F0A0D2C" w:rsidR="00B21B3C" w:rsidRPr="00B21B3C" w:rsidRDefault="00B21B3C" w:rsidP="00B21B3C">
      <w:pPr>
        <w:pStyle w:val="ListParagraph"/>
        <w:numPr>
          <w:ilvl w:val="0"/>
          <w:numId w:val="49"/>
        </w:numPr>
        <w:spacing w:before="240"/>
        <w:rPr>
          <w:lang w:val="en-GB"/>
        </w:rPr>
      </w:pPr>
      <w:r w:rsidRPr="00B21B3C">
        <w:rPr>
          <w:lang w:val="en-GB"/>
        </w:rPr>
        <w:t xml:space="preserve">There is </w:t>
      </w:r>
      <w:proofErr w:type="gramStart"/>
      <w:r w:rsidRPr="00B21B3C">
        <w:rPr>
          <w:lang w:val="en-GB"/>
        </w:rPr>
        <w:t>a majority of</w:t>
      </w:r>
      <w:proofErr w:type="gramEnd"/>
      <w:r w:rsidRPr="00B21B3C">
        <w:rPr>
          <w:lang w:val="en-GB"/>
        </w:rPr>
        <w:t xml:space="preserve"> companies supporting option A.</w:t>
      </w:r>
    </w:p>
    <w:p w14:paraId="2FA82428" w14:textId="7B3077A0" w:rsidR="00B21B3C" w:rsidRPr="00B21B3C" w:rsidRDefault="00B21B3C" w:rsidP="00B21B3C">
      <w:pPr>
        <w:pStyle w:val="ListParagraph"/>
        <w:numPr>
          <w:ilvl w:val="0"/>
          <w:numId w:val="49"/>
        </w:numPr>
        <w:spacing w:before="240"/>
        <w:rPr>
          <w:lang w:val="en-GB"/>
        </w:rPr>
      </w:pPr>
      <w:r w:rsidRPr="00B21B3C">
        <w:rPr>
          <w:lang w:val="en-GB"/>
        </w:rPr>
        <w:t>Some further companies propose not having any additional specification. My understanding is that this is aligned with option A too.</w:t>
      </w:r>
    </w:p>
    <w:p w14:paraId="5A1288CE" w14:textId="2D95FB08" w:rsidR="00B21B3C" w:rsidRDefault="00B21B3C" w:rsidP="00B21B3C">
      <w:pPr>
        <w:spacing w:before="240"/>
        <w:rPr>
          <w:b/>
          <w:bCs/>
          <w:lang w:val="en-GB"/>
        </w:rPr>
      </w:pPr>
      <w:r w:rsidRPr="00B21B3C">
        <w:rPr>
          <w:b/>
          <w:bCs/>
          <w:highlight w:val="yellow"/>
          <w:lang w:val="en-GB"/>
        </w:rPr>
        <w:t>Proposal</w:t>
      </w:r>
      <w:r>
        <w:rPr>
          <w:b/>
          <w:bCs/>
          <w:lang w:val="en-GB"/>
        </w:rPr>
        <w:t>:</w:t>
      </w:r>
    </w:p>
    <w:p w14:paraId="6DCC3227" w14:textId="1525348B" w:rsidR="00B21B3C" w:rsidRDefault="00B21B3C" w:rsidP="00440422">
      <w:pPr>
        <w:pStyle w:val="ListParagraph"/>
        <w:numPr>
          <w:ilvl w:val="0"/>
          <w:numId w:val="49"/>
        </w:numPr>
        <w:spacing w:before="240"/>
        <w:rPr>
          <w:lang w:val="en-GB"/>
        </w:rPr>
      </w:pPr>
      <w:r w:rsidRPr="00B21B3C">
        <w:rPr>
          <w:lang w:val="en-GB"/>
        </w:rPr>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440422">
      <w:pPr>
        <w:pStyle w:val="ListParagraph"/>
        <w:numPr>
          <w:ilvl w:val="0"/>
          <w:numId w:val="49"/>
        </w:numPr>
        <w:spacing w:before="240"/>
        <w:rPr>
          <w:lang w:val="en-GB"/>
        </w:rPr>
      </w:pPr>
      <w:r>
        <w:rPr>
          <w:lang w:val="en-GB"/>
        </w:rPr>
        <w:t>No spec impact is expected.</w:t>
      </w:r>
    </w:p>
    <w:p w14:paraId="1C4333AF" w14:textId="77777777" w:rsidR="00595B5D" w:rsidRPr="009B1DA2" w:rsidRDefault="00595B5D" w:rsidP="009B1DA2">
      <w:pPr>
        <w:rPr>
          <w:b/>
          <w:bCs/>
        </w:rPr>
      </w:pPr>
    </w:p>
    <w:tbl>
      <w:tblPr>
        <w:tblStyle w:val="TableGrid"/>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1159E711" w14:textId="0877A5D5" w:rsidR="009B1DA2" w:rsidRDefault="0004208B" w:rsidP="00440422">
            <w:pPr>
              <w:rPr>
                <w:lang w:val="en-GB"/>
              </w:rPr>
            </w:pPr>
            <w:r>
              <w:rPr>
                <w:lang w:val="en-GB"/>
              </w:rPr>
              <w:t>Option A</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w:t>
            </w:r>
            <w:proofErr w:type="gramStart"/>
            <w:r w:rsidRPr="00945F97">
              <w:rPr>
                <w:rFonts w:eastAsia="DengXian"/>
                <w:lang w:val="en-GB"/>
              </w:rPr>
              <w:t>particular preference</w:t>
            </w:r>
            <w:proofErr w:type="gramEnd"/>
            <w:r w:rsidRPr="00945F97">
              <w:rPr>
                <w:rFonts w:eastAsia="DengXian"/>
                <w:lang w:val="en-GB"/>
              </w:rPr>
              <w:t xml:space="preserv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w:t>
            </w:r>
            <w:proofErr w:type="spellStart"/>
            <w:r>
              <w:rPr>
                <w:rFonts w:eastAsia="DengXian"/>
                <w:lang w:val="en-GB"/>
              </w:rPr>
              <w:t>gnb</w:t>
            </w:r>
            <w:proofErr w:type="spellEnd"/>
            <w:r>
              <w:rPr>
                <w:rFonts w:eastAsia="DengXian"/>
                <w:lang w:val="en-GB"/>
              </w:rPr>
              <w:t xml:space="preserve">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w:t>
            </w:r>
            <w:proofErr w:type="gramStart"/>
            <w:r>
              <w:rPr>
                <w:rFonts w:eastAsia="DengXian"/>
                <w:lang w:val="en-GB"/>
              </w:rPr>
              <w:t>So</w:t>
            </w:r>
            <w:proofErr w:type="gramEnd"/>
            <w:r>
              <w:rPr>
                <w:rFonts w:eastAsia="DengXian"/>
                <w:lang w:val="en-GB"/>
              </w:rPr>
              <w:t xml:space="preserve"> if we go with option A, </w:t>
            </w:r>
            <w:proofErr w:type="spellStart"/>
            <w:r>
              <w:rPr>
                <w:rFonts w:eastAsia="DengXian"/>
                <w:lang w:val="en-GB"/>
              </w:rPr>
              <w:t>gnb</w:t>
            </w:r>
            <w:proofErr w:type="spellEnd"/>
            <w:r>
              <w:rPr>
                <w:rFonts w:eastAsia="DengXian"/>
                <w:lang w:val="en-GB"/>
              </w:rPr>
              <w:t xml:space="preserve">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xml:space="preserve">. Could the proponents of option </w:t>
            </w:r>
            <w:proofErr w:type="spellStart"/>
            <w:r>
              <w:rPr>
                <w:rFonts w:eastAsia="DengXian"/>
                <w:lang w:val="en-GB"/>
              </w:rPr>
              <w:t>A</w:t>
            </w:r>
            <w:proofErr w:type="spellEnd"/>
            <w:r>
              <w:rPr>
                <w:rFonts w:eastAsia="DengXian"/>
                <w:lang w:val="en-GB"/>
              </w:rPr>
              <w:t xml:space="preserve">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6D959869" w14:textId="0FDA37B4" w:rsidR="00ED3ABF" w:rsidRDefault="00ED3ABF" w:rsidP="008C72CF">
            <w:pPr>
              <w:rPr>
                <w:lang w:val="en-GB"/>
              </w:rPr>
            </w:pPr>
            <w:r>
              <w:rPr>
                <w:rFonts w:eastAsia="DengXian"/>
                <w:color w:val="FF0000"/>
                <w:lang w:val="en-GB"/>
              </w:rPr>
              <w:t xml:space="preserve">My understanding is that the existing restriction limits the number of transmissions a UE can perform in the resources provided by a CG. That is not incompatible with the </w:t>
            </w:r>
            <w:proofErr w:type="spellStart"/>
            <w:r>
              <w:rPr>
                <w:rFonts w:eastAsia="DengXian"/>
                <w:color w:val="FF0000"/>
                <w:lang w:val="en-GB"/>
              </w:rPr>
              <w:t>gNB</w:t>
            </w:r>
            <w:proofErr w:type="spellEnd"/>
            <w:r>
              <w:rPr>
                <w:rFonts w:eastAsia="DengXian"/>
                <w:color w:val="FF0000"/>
                <w:lang w:val="en-GB"/>
              </w:rPr>
              <w:t xml:space="preserve"> providing further resources.</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5317A3" w:rsidRDefault="00C97A55" w:rsidP="00C97A55">
            <w:pPr>
              <w:rPr>
                <w:rFonts w:eastAsia="DengXian"/>
                <w:szCs w:val="20"/>
                <w:highlight w:val="darkYellow"/>
              </w:rPr>
            </w:pPr>
            <w:r w:rsidRPr="005317A3">
              <w:rPr>
                <w:rFonts w:eastAsia="DengXian"/>
                <w:szCs w:val="20"/>
                <w:highlight w:val="darkYellow"/>
              </w:rPr>
              <w:t>Working assumption</w:t>
            </w:r>
            <w:r>
              <w:rPr>
                <w:rFonts w:eastAsia="DengXian"/>
                <w:szCs w:val="20"/>
                <w:highlight w:val="darkYellow"/>
              </w:rPr>
              <w:t xml:space="preserve"> (Q5)</w:t>
            </w:r>
            <w:r w:rsidRPr="005317A3">
              <w:rPr>
                <w:rFonts w:eastAsia="DengXian"/>
                <w:szCs w:val="20"/>
                <w:highlight w:val="darkYellow"/>
              </w:rPr>
              <w:t>:</w:t>
            </w:r>
          </w:p>
          <w:p w14:paraId="578C2603" w14:textId="77777777" w:rsidR="00C97A55" w:rsidRPr="00AB2DF1" w:rsidRDefault="00C97A55" w:rsidP="00C97A55">
            <w:pPr>
              <w:rPr>
                <w:szCs w:val="20"/>
                <w:lang w:val="en-GB"/>
              </w:rPr>
            </w:pPr>
            <w:r w:rsidRPr="00AB2DF1">
              <w:rPr>
                <w:szCs w:val="20"/>
                <w:lang w:val="en-GB"/>
              </w:rPr>
              <w:t xml:space="preserve">In case of reaching the maximum number of HARQ re-transmissions for a TB, the UE sends one bit on the UL resources for SL HARQ-ACK reporting. The specification will specify the UE </w:t>
            </w:r>
            <w:proofErr w:type="spellStart"/>
            <w:r w:rsidRPr="00AB2DF1">
              <w:rPr>
                <w:szCs w:val="20"/>
                <w:lang w:val="en-GB"/>
              </w:rPr>
              <w:t>behavior</w:t>
            </w:r>
            <w:proofErr w:type="spellEnd"/>
            <w:r w:rsidRPr="00AB2DF1">
              <w:rPr>
                <w:szCs w:val="20"/>
                <w:lang w:val="en-GB"/>
              </w:rPr>
              <w:t xml:space="preserve"> (what the </w:t>
            </w:r>
            <w:proofErr w:type="spellStart"/>
            <w:r w:rsidRPr="00AB2DF1">
              <w:rPr>
                <w:szCs w:val="20"/>
                <w:lang w:val="en-GB"/>
              </w:rPr>
              <w:t>behavior</w:t>
            </w:r>
            <w:proofErr w:type="spellEnd"/>
            <w:r w:rsidRPr="00AB2DF1">
              <w:rPr>
                <w:szCs w:val="20"/>
                <w:lang w:val="en-GB"/>
              </w:rPr>
              <w:t xml:space="preserve"> is: FFS</w:t>
            </w:r>
            <w:proofErr w:type="gramStart"/>
            <w:r w:rsidRPr="00AB2DF1">
              <w:rPr>
                <w:szCs w:val="20"/>
                <w:lang w:val="en-GB"/>
              </w:rPr>
              <w:t>), and</w:t>
            </w:r>
            <w:proofErr w:type="gramEnd"/>
            <w:r w:rsidRPr="00AB2DF1">
              <w:rPr>
                <w:szCs w:val="20"/>
                <w:lang w:val="en-GB"/>
              </w:rPr>
              <w:t xml:space="preserve">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lastRenderedPageBreak/>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C97A55">
            <w:pPr>
              <w:numPr>
                <w:ilvl w:val="0"/>
                <w:numId w:val="40"/>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C97A55">
            <w:pPr>
              <w:numPr>
                <w:ilvl w:val="0"/>
                <w:numId w:val="40"/>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C97A55">
            <w:pPr>
              <w:numPr>
                <w:ilvl w:val="1"/>
                <w:numId w:val="40"/>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w:t>
            </w:r>
            <w:proofErr w:type="spellStart"/>
            <w:r w:rsidRPr="00AB2DF1">
              <w:rPr>
                <w:lang w:val="en-GB"/>
              </w:rPr>
              <w:t>gNB</w:t>
            </w:r>
            <w:proofErr w:type="spellEnd"/>
            <w:r w:rsidRPr="00AB2DF1">
              <w:rPr>
                <w:lang w:val="en-GB"/>
              </w:rPr>
              <w:t xml:space="preserve">. </w:t>
            </w:r>
          </w:p>
          <w:p w14:paraId="139F33BC" w14:textId="77777777" w:rsidR="00C97A55" w:rsidRPr="00AB2DF1" w:rsidRDefault="00C97A55" w:rsidP="00C97A55">
            <w:pPr>
              <w:numPr>
                <w:ilvl w:val="2"/>
                <w:numId w:val="40"/>
              </w:numPr>
              <w:rPr>
                <w:strike/>
                <w:lang w:val="en-GB" w:eastAsia="en-GB"/>
              </w:rPr>
            </w:pPr>
            <w:r w:rsidRPr="00AB2DF1">
              <w:rPr>
                <w:strike/>
                <w:color w:val="FF0000"/>
                <w:lang w:val="en-GB"/>
              </w:rPr>
              <w:t xml:space="preserve">FFS whether the specification supports that the </w:t>
            </w:r>
            <w:proofErr w:type="spellStart"/>
            <w:r w:rsidRPr="00AB2DF1">
              <w:rPr>
                <w:strike/>
                <w:color w:val="FF0000"/>
                <w:lang w:val="en-GB"/>
              </w:rPr>
              <w:t>gNB</w:t>
            </w:r>
            <w:proofErr w:type="spellEnd"/>
            <w:r w:rsidRPr="00AB2DF1">
              <w:rPr>
                <w:strike/>
                <w:color w:val="FF0000"/>
                <w:lang w:val="en-GB"/>
              </w:rPr>
              <w:t xml:space="preserve"> configures the UE with a maximum number of </w:t>
            </w:r>
            <w:proofErr w:type="gramStart"/>
            <w:r w:rsidRPr="00AB2DF1">
              <w:rPr>
                <w:strike/>
                <w:color w:val="FF0000"/>
                <w:lang w:val="en-GB"/>
              </w:rPr>
              <w:t>transmission</w:t>
            </w:r>
            <w:proofErr w:type="gramEnd"/>
            <w:r w:rsidRPr="00AB2DF1">
              <w:rPr>
                <w:strike/>
                <w:color w:val="FF0000"/>
                <w:lang w:val="en-GB"/>
              </w:rPr>
              <w:t xml:space="preserve">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 xml:space="preserve">We have the following agreement in RAN1#99. For DG, the number of re-transmissions is up to </w:t>
            </w:r>
            <w:proofErr w:type="spellStart"/>
            <w:r w:rsidRPr="00AB2DF1">
              <w:rPr>
                <w:rFonts w:eastAsia="DengXian"/>
                <w:lang w:val="en-GB"/>
              </w:rPr>
              <w:t>gNB</w:t>
            </w:r>
            <w:proofErr w:type="spellEnd"/>
            <w:r w:rsidRPr="00AB2DF1">
              <w:rPr>
                <w:rFonts w:eastAsia="DengXian"/>
                <w:lang w:val="en-GB"/>
              </w:rPr>
              <w:t xml:space="preserve">. Based on that agreement, how the UE knows when/whether the number of </w:t>
            </w:r>
            <w:proofErr w:type="gramStart"/>
            <w:r w:rsidRPr="00AB2DF1">
              <w:rPr>
                <w:rFonts w:eastAsia="DengXian"/>
                <w:lang w:val="en-GB"/>
              </w:rPr>
              <w:t>re-transmission</w:t>
            </w:r>
            <w:proofErr w:type="gramEnd"/>
            <w:r w:rsidRPr="00AB2DF1">
              <w:rPr>
                <w:rFonts w:eastAsia="DengXian"/>
                <w:lang w:val="en-GB"/>
              </w:rPr>
              <w:t xml:space="preserve">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C97A55">
            <w:pPr>
              <w:pStyle w:val="ListParagraph"/>
              <w:numPr>
                <w:ilvl w:val="0"/>
                <w:numId w:val="22"/>
              </w:numPr>
              <w:spacing w:line="256" w:lineRule="auto"/>
              <w:rPr>
                <w:rFonts w:ascii="Arial" w:hAnsi="Arial" w:cs="Arial"/>
                <w:szCs w:val="20"/>
                <w:lang w:val="x-none"/>
              </w:rPr>
            </w:pPr>
            <w:r w:rsidRPr="00AB2DF1">
              <w:rPr>
                <w:rFonts w:ascii="Arial" w:hAnsi="Arial" w:cs="Arial"/>
                <w:szCs w:val="20"/>
                <w:lang w:val="en-GB"/>
              </w:rPr>
              <w:t xml:space="preserve">For dynamic grant, the number of retransmissions of a TB is up to the </w:t>
            </w:r>
            <w:proofErr w:type="spellStart"/>
            <w:r w:rsidRPr="00AB2DF1">
              <w:rPr>
                <w:rFonts w:ascii="Arial" w:hAnsi="Arial" w:cs="Arial"/>
                <w:szCs w:val="20"/>
                <w:lang w:val="en-GB"/>
              </w:rPr>
              <w:t>gNB</w:t>
            </w:r>
            <w:proofErr w:type="spellEnd"/>
            <w:r w:rsidRPr="00AB2DF1">
              <w:rPr>
                <w:rFonts w:ascii="Arial" w:hAnsi="Arial" w:cs="Arial"/>
                <w:szCs w:val="20"/>
                <w:lang w:val="en-GB"/>
              </w:rPr>
              <w:t>.</w:t>
            </w:r>
          </w:p>
          <w:p w14:paraId="2D6BDF73" w14:textId="77777777" w:rsidR="00C97A55" w:rsidRPr="00ED3ABF" w:rsidRDefault="00C97A55" w:rsidP="00C97A55">
            <w:pPr>
              <w:pStyle w:val="ListParagraph"/>
              <w:numPr>
                <w:ilvl w:val="0"/>
                <w:numId w:val="22"/>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FL reply</w:t>
            </w:r>
            <w:r>
              <w:rPr>
                <w:rFonts w:ascii="Arial" w:hAnsi="Arial" w:cs="Arial"/>
                <w:color w:val="FF0000"/>
                <w:szCs w:val="20"/>
              </w:rPr>
              <w:t xml:space="preserve"> (19/8/2020)</w:t>
            </w:r>
            <w:r w:rsidRPr="00ED3ABF">
              <w:rPr>
                <w:rFonts w:ascii="Arial" w:hAnsi="Arial" w:cs="Arial"/>
                <w:color w:val="FF0000"/>
                <w:szCs w:val="20"/>
              </w:rPr>
              <w:t>:</w:t>
            </w:r>
          </w:p>
          <w:p w14:paraId="201D52D2" w14:textId="075B0149"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 xml:space="preserve">My understanding is that this can only apply to CG. For DG the maximum number is up to the </w:t>
            </w:r>
            <w:proofErr w:type="spellStart"/>
            <w:r w:rsidRPr="00ED3ABF">
              <w:rPr>
                <w:rFonts w:ascii="Arial" w:hAnsi="Arial" w:cs="Arial"/>
                <w:color w:val="FF0000"/>
                <w:szCs w:val="20"/>
              </w:rPr>
              <w:t>gNB</w:t>
            </w:r>
            <w:proofErr w:type="spellEnd"/>
            <w:r w:rsidR="002602EE">
              <w:rPr>
                <w:rFonts w:ascii="Arial" w:hAnsi="Arial" w:cs="Arial"/>
                <w:color w:val="FF0000"/>
                <w:szCs w:val="20"/>
              </w:rPr>
              <w:t>, as shown in the last agreement you copy.</w:t>
            </w:r>
          </w:p>
          <w:p w14:paraId="4F41B778" w14:textId="46A5E11C" w:rsidR="002602EE" w:rsidRPr="00ED3ABF" w:rsidRDefault="002602EE" w:rsidP="00ED3ABF">
            <w:pPr>
              <w:spacing w:line="256" w:lineRule="auto"/>
              <w:rPr>
                <w:rFonts w:ascii="Arial" w:hAnsi="Arial" w:cs="Arial"/>
                <w:szCs w:val="20"/>
              </w:rPr>
            </w:pPr>
            <w:r w:rsidRPr="002602EE">
              <w:rPr>
                <w:rFonts w:ascii="Arial" w:hAnsi="Arial" w:cs="Arial"/>
                <w:color w:val="FF0000"/>
                <w:szCs w:val="20"/>
              </w:rPr>
              <w:t>The working assumption was confirmed in RAN1#100bis-e</w:t>
            </w:r>
            <w:r>
              <w:rPr>
                <w:rFonts w:ascii="Arial" w:hAnsi="Arial" w:cs="Arial"/>
                <w:color w:val="FF0000"/>
                <w:szCs w:val="20"/>
              </w:rPr>
              <w:t>. I am not sure why you are copying Proposal 3 above. That was never agreed. Only the working assumption (as copied at the beginning of your reply) was agreed.</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AD8ADF2" w14:textId="53FAA8C2" w:rsidR="00F03419" w:rsidRDefault="00F03419" w:rsidP="00F03419">
            <w:pPr>
              <w:rPr>
                <w:lang w:val="en-GB"/>
              </w:rPr>
            </w:pPr>
            <w:proofErr w:type="gramStart"/>
            <w:r>
              <w:rPr>
                <w:rFonts w:eastAsiaTheme="minorEastAsia"/>
                <w:lang w:val="en-GB"/>
              </w:rPr>
              <w:t>First of all</w:t>
            </w:r>
            <w:proofErr w:type="gramEnd"/>
            <w:r>
              <w:rPr>
                <w:rFonts w:eastAsiaTheme="minorEastAsia"/>
                <w:lang w:val="en-GB"/>
              </w:rPr>
              <w:t xml:space="preserve">,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 xml:space="preserve">ZTE, </w:t>
            </w:r>
            <w:proofErr w:type="spellStart"/>
            <w:r w:rsidRPr="00B21B3C">
              <w:rPr>
                <w:lang w:val="en-GB"/>
              </w:rPr>
              <w:t>Sanechips</w:t>
            </w:r>
            <w:proofErr w:type="spellEnd"/>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w:t>
            </w:r>
            <w:proofErr w:type="spellStart"/>
            <w:r>
              <w:rPr>
                <w:lang w:val="en-GB"/>
              </w:rPr>
              <w:t>gNB</w:t>
            </w:r>
            <w:proofErr w:type="spellEnd"/>
            <w:r>
              <w:rPr>
                <w:lang w:val="en-GB"/>
              </w:rPr>
              <w:t xml:space="preserve"> to stop giving grants for this TB. In the case where the UE is not (or cannot be) aware of the maximum number of </w:t>
            </w:r>
            <w:proofErr w:type="gramStart"/>
            <w:r>
              <w:rPr>
                <w:lang w:val="en-GB"/>
              </w:rPr>
              <w:t>retransmission</w:t>
            </w:r>
            <w:proofErr w:type="gramEnd"/>
            <w:r>
              <w:rPr>
                <w:lang w:val="en-GB"/>
              </w:rPr>
              <w:t xml:space="preserve">,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34ED28AE" w14:textId="59E4106F" w:rsidR="008F712B" w:rsidRDefault="008F712B" w:rsidP="00AD40E8">
            <w:pPr>
              <w:rPr>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w:t>
            </w:r>
            <w:proofErr w:type="spellStart"/>
            <w:r w:rsidR="00420154" w:rsidRPr="00420154">
              <w:rPr>
                <w:color w:val="4472C4" w:themeColor="accent1"/>
                <w:lang w:val="en-GB"/>
              </w:rPr>
              <w:t>sl</w:t>
            </w:r>
            <w:proofErr w:type="spellEnd"/>
            <w:r w:rsidR="00420154" w:rsidRPr="00420154">
              <w:rPr>
                <w:color w:val="4472C4" w:themeColor="accent1"/>
                <w:lang w:val="en-GB"/>
              </w:rPr>
              <w:t>-CG-</w:t>
            </w:r>
            <w:proofErr w:type="spellStart"/>
            <w:r w:rsidR="00420154" w:rsidRPr="00420154">
              <w:rPr>
                <w:color w:val="4472C4" w:themeColor="accent1"/>
                <w:lang w:val="en-GB"/>
              </w:rPr>
              <w:t>MaxTransNum</w:t>
            </w:r>
            <w:proofErr w:type="spellEnd"/>
            <w:r w:rsidR="00420154" w:rsidRPr="00420154">
              <w:rPr>
                <w:color w:val="4472C4" w:themeColor="accent1"/>
                <w:lang w:val="en-GB"/>
              </w:rPr>
              <w:t>).</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t>C</w:t>
            </w:r>
            <w:r w:rsidRPr="00B21B3C">
              <w:rPr>
                <w:rFonts w:eastAsia="DengXian"/>
                <w:lang w:val="en-GB"/>
              </w:rPr>
              <w:t>MCC</w:t>
            </w:r>
          </w:p>
        </w:tc>
        <w:tc>
          <w:tcPr>
            <w:tcW w:w="8293" w:type="dxa"/>
          </w:tcPr>
          <w:p w14:paraId="12092B86" w14:textId="77777777" w:rsidR="00CD60C8" w:rsidRDefault="00CD60C8" w:rsidP="00CD60C8">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 xml:space="preserve">whether the number of </w:t>
            </w:r>
            <w:proofErr w:type="gramStart"/>
            <w:r w:rsidRPr="00CF3F35">
              <w:rPr>
                <w:rFonts w:eastAsia="DengXian"/>
                <w:lang w:val="en-GB"/>
              </w:rPr>
              <w:t>re-transmission</w:t>
            </w:r>
            <w:proofErr w:type="gramEnd"/>
            <w:r w:rsidRPr="00CF3F35">
              <w:rPr>
                <w:rFonts w:eastAsia="DengXian"/>
                <w:lang w:val="en-GB"/>
              </w:rPr>
              <w:t xml:space="preserve"> is reached.</w:t>
            </w:r>
            <w:r>
              <w:rPr>
                <w:rFonts w:eastAsia="DengXian"/>
                <w:lang w:val="en-GB"/>
              </w:rPr>
              <w:t xml:space="preserve"> </w:t>
            </w:r>
            <w:proofErr w:type="gramStart"/>
            <w:r>
              <w:rPr>
                <w:rFonts w:eastAsia="DengXian"/>
                <w:lang w:val="en-GB"/>
              </w:rPr>
              <w:t>So</w:t>
            </w:r>
            <w:proofErr w:type="gramEnd"/>
            <w:r>
              <w:rPr>
                <w:rFonts w:eastAsia="DengXian"/>
                <w:lang w:val="en-GB"/>
              </w:rPr>
              <w:t xml:space="preserve">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 xml:space="preserve">when/whether the number of </w:t>
            </w:r>
            <w:proofErr w:type="gramStart"/>
            <w:r w:rsidRPr="00CF3F35">
              <w:rPr>
                <w:rFonts w:eastAsia="DengXian"/>
                <w:lang w:val="en-GB"/>
              </w:rPr>
              <w:t>re-transmission</w:t>
            </w:r>
            <w:proofErr w:type="gramEnd"/>
            <w:r w:rsidRPr="00CF3F35">
              <w:rPr>
                <w:rFonts w:eastAsia="DengXian"/>
                <w:lang w:val="en-GB"/>
              </w:rPr>
              <w:t xml:space="preserve">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440422">
            <w:pPr>
              <w:rPr>
                <w:rFonts w:eastAsia="DengXian"/>
                <w:lang w:val="en-GB"/>
              </w:rPr>
            </w:pPr>
            <w:proofErr w:type="gramStart"/>
            <w:r>
              <w:rPr>
                <w:rFonts w:eastAsia="DengXian"/>
                <w:lang w:val="en-GB"/>
              </w:rPr>
              <w:t>F</w:t>
            </w:r>
            <w:r>
              <w:rPr>
                <w:rFonts w:eastAsia="DengXian" w:hint="eastAsia"/>
                <w:lang w:val="en-GB"/>
              </w:rPr>
              <w:t>irst of all</w:t>
            </w:r>
            <w:proofErr w:type="gramEnd"/>
            <w:r>
              <w:rPr>
                <w:rFonts w:eastAsia="DengXian" w:hint="eastAsia"/>
                <w:lang w:val="en-GB"/>
              </w:rPr>
              <w:t>, how to define the maximum number of the HARQ re-</w:t>
            </w:r>
            <w:proofErr w:type="spellStart"/>
            <w:r>
              <w:rPr>
                <w:rFonts w:eastAsia="DengXian" w:hint="eastAsia"/>
                <w:lang w:val="en-GB"/>
              </w:rPr>
              <w:t>tx</w:t>
            </w:r>
            <w:proofErr w:type="spellEnd"/>
            <w:r>
              <w:rPr>
                <w:rFonts w:eastAsia="DengXian" w:hint="eastAsia"/>
                <w:lang w:val="en-GB"/>
              </w:rPr>
              <w:t xml:space="preserve">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 xml:space="preserve">f the maximum number of </w:t>
            </w:r>
            <w:proofErr w:type="gramStart"/>
            <w:r>
              <w:rPr>
                <w:rFonts w:eastAsia="DengXian" w:hint="eastAsia"/>
                <w:lang w:val="en-GB"/>
              </w:rPr>
              <w:t>transmission</w:t>
            </w:r>
            <w:proofErr w:type="gramEnd"/>
            <w:r>
              <w:rPr>
                <w:rFonts w:eastAsia="DengXian" w:hint="eastAsia"/>
                <w:lang w:val="en-GB"/>
              </w:rPr>
              <w:t xml:space="preserve"> for a TB is 10, it means this TB can be transmitted and retransmitted no more than 10.</w:t>
            </w:r>
          </w:p>
          <w:p w14:paraId="1B97B084" w14:textId="77777777" w:rsidR="00B71E34" w:rsidRDefault="00B71E34" w:rsidP="00440422">
            <w:pPr>
              <w:pStyle w:val="ListParagraph"/>
              <w:numPr>
                <w:ilvl w:val="0"/>
                <w:numId w:val="43"/>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440422">
            <w:pPr>
              <w:pStyle w:val="ListParagraph"/>
              <w:numPr>
                <w:ilvl w:val="1"/>
                <w:numId w:val="43"/>
              </w:numPr>
              <w:rPr>
                <w:rFonts w:eastAsia="DengXian"/>
                <w:lang w:val="en-GB"/>
              </w:rPr>
            </w:pPr>
            <w:r>
              <w:rPr>
                <w:rFonts w:eastAsia="DengXian" w:hint="eastAsia"/>
                <w:lang w:val="en-GB"/>
              </w:rPr>
              <w:t xml:space="preserve">For CG </w:t>
            </w:r>
            <w:proofErr w:type="gramStart"/>
            <w:r>
              <w:rPr>
                <w:rFonts w:eastAsia="DengXian" w:hint="eastAsia"/>
                <w:lang w:val="en-GB"/>
              </w:rPr>
              <w:t>type-1</w:t>
            </w:r>
            <w:proofErr w:type="gramEnd"/>
            <w:r>
              <w:rPr>
                <w:rFonts w:eastAsia="DengXian" w:hint="eastAsia"/>
                <w:lang w:val="en-GB"/>
              </w:rPr>
              <w:t xml:space="preserve">, the configured grant can configured and indicate the first set of resource for initial transmission and re-transmission, e.g. </w:t>
            </w:r>
            <w:proofErr w:type="spellStart"/>
            <w:r>
              <w:rPr>
                <w:rFonts w:eastAsia="DengXian" w:hint="eastAsia"/>
                <w:lang w:val="en-GB"/>
              </w:rPr>
              <w:t>N_max</w:t>
            </w:r>
            <w:proofErr w:type="spellEnd"/>
            <w:r>
              <w:rPr>
                <w:rFonts w:eastAsia="DengXian" w:hint="eastAsia"/>
                <w:lang w:val="en-GB"/>
              </w:rPr>
              <w:t xml:space="preserve">=3, then the rest 7 re-transmission will be scheduled by DG. </w:t>
            </w:r>
            <w:r>
              <w:rPr>
                <w:rFonts w:eastAsia="DengXian"/>
                <w:lang w:val="en-GB"/>
              </w:rPr>
              <w:t>F</w:t>
            </w:r>
            <w:r>
              <w:rPr>
                <w:rFonts w:eastAsia="DengXian" w:hint="eastAsia"/>
                <w:lang w:val="en-GB"/>
              </w:rPr>
              <w:t xml:space="preserve">or DG schedule re-transmission, each time DCI can dynamically </w:t>
            </w:r>
            <w:proofErr w:type="spellStart"/>
            <w:r>
              <w:rPr>
                <w:rFonts w:eastAsia="DengXian" w:hint="eastAsia"/>
                <w:lang w:val="en-GB"/>
              </w:rPr>
              <w:t>scheduled</w:t>
            </w:r>
            <w:proofErr w:type="spellEnd"/>
            <w:r>
              <w:rPr>
                <w:rFonts w:eastAsia="DengXian" w:hint="eastAsia"/>
                <w:lang w:val="en-GB"/>
              </w:rPr>
              <w:t xml:space="preserve"> </w:t>
            </w:r>
            <w:proofErr w:type="spellStart"/>
            <w:r>
              <w:rPr>
                <w:rFonts w:eastAsia="DengXian" w:hint="eastAsia"/>
                <w:lang w:val="en-GB"/>
              </w:rPr>
              <w:t>N_max</w:t>
            </w:r>
            <w:proofErr w:type="spellEnd"/>
            <w:r>
              <w:rPr>
                <w:rFonts w:eastAsia="DengXian" w:hint="eastAsia"/>
                <w:lang w:val="en-GB"/>
              </w:rPr>
              <w:t xml:space="preserve">=1/2/3, and at the end of each set of scheduled resources, there will be a PUCCH resource for ACK/NACK reporting. </w:t>
            </w:r>
          </w:p>
          <w:p w14:paraId="4276C721" w14:textId="77777777" w:rsidR="00B71E34" w:rsidRDefault="00B71E34" w:rsidP="00440422">
            <w:pPr>
              <w:pStyle w:val="ListParagraph"/>
              <w:numPr>
                <w:ilvl w:val="1"/>
                <w:numId w:val="43"/>
              </w:numPr>
              <w:rPr>
                <w:rFonts w:eastAsia="DengXian"/>
                <w:lang w:val="en-GB"/>
              </w:rPr>
            </w:pPr>
            <w:r>
              <w:rPr>
                <w:rFonts w:eastAsia="DengXian" w:hint="eastAsia"/>
                <w:lang w:val="en-GB"/>
              </w:rPr>
              <w:t xml:space="preserve">For CG type-2, DCI is used to active the first transmission(s), e.g. </w:t>
            </w:r>
            <w:proofErr w:type="spellStart"/>
            <w:r>
              <w:rPr>
                <w:rFonts w:eastAsia="DengXian" w:hint="eastAsia"/>
                <w:lang w:val="en-GB"/>
              </w:rPr>
              <w:t>N_max</w:t>
            </w:r>
            <w:proofErr w:type="spellEnd"/>
            <w:r>
              <w:rPr>
                <w:rFonts w:eastAsia="DengXian" w:hint="eastAsia"/>
                <w:lang w:val="en-GB"/>
              </w:rPr>
              <w:t xml:space="preserve">=3 indicated in DCI. For each TB, the initial transmission and 2 re-transmissions (3 </w:t>
            </w:r>
            <w:r>
              <w:rPr>
                <w:rFonts w:eastAsia="DengXian" w:hint="eastAsia"/>
                <w:lang w:val="en-GB"/>
              </w:rPr>
              <w:lastRenderedPageBreak/>
              <w:t>resources), the resources are indicated by DCI and configured CG period, and the rest 7 re-transmissions are scheduled by other DG if needed.</w:t>
            </w:r>
          </w:p>
          <w:p w14:paraId="61C21088" w14:textId="77777777" w:rsidR="00B71E34" w:rsidRPr="00FC6877" w:rsidRDefault="00B71E34" w:rsidP="00440422">
            <w:pPr>
              <w:pStyle w:val="ListParagraph"/>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 xml:space="preserve">for CG Type-1, both </w:t>
            </w:r>
            <w:proofErr w:type="spellStart"/>
            <w:r w:rsidRPr="00FC6877">
              <w:rPr>
                <w:rFonts w:eastAsia="DengXian" w:hint="eastAsia"/>
                <w:b/>
                <w:lang w:val="en-GB"/>
              </w:rPr>
              <w:t>gNB</w:t>
            </w:r>
            <w:proofErr w:type="spellEnd"/>
            <w:r w:rsidRPr="00FC6877">
              <w:rPr>
                <w:rFonts w:eastAsia="DengXian" w:hint="eastAsia"/>
                <w:b/>
                <w:lang w:val="en-GB"/>
              </w:rPr>
              <w:t xml:space="preserve"> and UE knows the maximum number that a TB can be transmitted</w:t>
            </w:r>
            <w:r w:rsidRPr="00FC6877">
              <w:rPr>
                <w:rFonts w:eastAsia="DengXian" w:hint="eastAsia"/>
                <w:lang w:val="en-GB"/>
              </w:rPr>
              <w:t xml:space="preserve">. </w:t>
            </w:r>
            <w:proofErr w:type="spellStart"/>
            <w:r w:rsidRPr="00FC6877">
              <w:rPr>
                <w:rFonts w:eastAsia="DengXian" w:hint="eastAsia"/>
                <w:lang w:val="en-GB"/>
              </w:rPr>
              <w:t>gNB</w:t>
            </w:r>
            <w:proofErr w:type="spellEnd"/>
            <w:r w:rsidRPr="00FC6877">
              <w:rPr>
                <w:rFonts w:eastAsia="DengXian" w:hint="eastAsia"/>
                <w:lang w:val="en-GB"/>
              </w:rPr>
              <w:t xml:space="preserve"> should not schedule extra resources for transmission that is exceeds the maximum number (e.g. </w:t>
            </w:r>
            <w:proofErr w:type="spellStart"/>
            <w:r w:rsidRPr="00FC6877">
              <w:rPr>
                <w:rFonts w:eastAsia="DengXian" w:hint="eastAsia"/>
                <w:lang w:val="en-GB"/>
              </w:rPr>
              <w:t>gNB</w:t>
            </w:r>
            <w:proofErr w:type="spellEnd"/>
            <w:r w:rsidRPr="00FC6877">
              <w:rPr>
                <w:rFonts w:eastAsia="DengXian" w:hint="eastAsia"/>
                <w:lang w:val="en-GB"/>
              </w:rPr>
              <w:t xml:space="preserve"> will not schedule 11-th transmission resources for the TB).</w:t>
            </w:r>
          </w:p>
          <w:p w14:paraId="6D011F8C"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440422">
            <w:pPr>
              <w:rPr>
                <w:rFonts w:eastAsia="DengXian"/>
                <w:lang w:val="en-GB"/>
              </w:rPr>
            </w:pPr>
          </w:p>
          <w:p w14:paraId="6B9F3D04" w14:textId="77777777" w:rsidR="00B71E34" w:rsidRPr="00C136B9" w:rsidRDefault="00B71E34" w:rsidP="00440422">
            <w:pPr>
              <w:pStyle w:val="ListParagraph"/>
              <w:numPr>
                <w:ilvl w:val="0"/>
                <w:numId w:val="43"/>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xml:space="preserve">, there is no such a parameter that is configured to UE to indicate the maximum number of </w:t>
            </w:r>
            <w:proofErr w:type="gramStart"/>
            <w:r>
              <w:rPr>
                <w:rFonts w:eastAsia="DengXian" w:hint="eastAsia"/>
                <w:lang w:val="en-GB"/>
              </w:rPr>
              <w:t>transmission</w:t>
            </w:r>
            <w:proofErr w:type="gramEnd"/>
            <w:r>
              <w:rPr>
                <w:rFonts w:eastAsia="DengXian" w:hint="eastAsia"/>
                <w:lang w:val="en-GB"/>
              </w:rPr>
              <w:t xml:space="preserve">. DCI is used for each set of resources for DG transmission. The first set of transmissions indicated by DCI, e.g. </w:t>
            </w:r>
            <w:proofErr w:type="spellStart"/>
            <w:r>
              <w:rPr>
                <w:rFonts w:eastAsia="DengXian" w:hint="eastAsia"/>
                <w:lang w:val="en-GB"/>
              </w:rPr>
              <w:t>N_max</w:t>
            </w:r>
            <w:proofErr w:type="spellEnd"/>
            <w:r>
              <w:rPr>
                <w:rFonts w:eastAsia="DengXian" w:hint="eastAsia"/>
                <w:lang w:val="en-GB"/>
              </w:rPr>
              <w:t>=3, and the rest 7 re-transmissions are scheduled by other DG if needed</w:t>
            </w:r>
            <w:r w:rsidRPr="00FC6877">
              <w:rPr>
                <w:rFonts w:eastAsia="DengXian" w:hint="eastAsia"/>
                <w:lang w:val="en-GB"/>
              </w:rPr>
              <w:t xml:space="preserve">. </w:t>
            </w:r>
            <w:proofErr w:type="spellStart"/>
            <w:r w:rsidRPr="00FC6877">
              <w:rPr>
                <w:rFonts w:eastAsia="DengXian" w:hint="eastAsia"/>
                <w:b/>
                <w:lang w:val="en-GB"/>
              </w:rPr>
              <w:t>gNB</w:t>
            </w:r>
            <w:proofErr w:type="spellEnd"/>
            <w:r w:rsidRPr="00FC6877">
              <w:rPr>
                <w:rFonts w:eastAsia="DengXian" w:hint="eastAsia"/>
                <w:b/>
                <w:lang w:val="en-GB"/>
              </w:rPr>
              <w:t xml:space="preserve">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w:t>
            </w:r>
            <w:proofErr w:type="spellStart"/>
            <w:r w:rsidRPr="00FC6877">
              <w:rPr>
                <w:rFonts w:eastAsia="DengXian" w:hint="eastAsia"/>
                <w:lang w:val="en-GB"/>
              </w:rPr>
              <w:t>gNB</w:t>
            </w:r>
            <w:proofErr w:type="spellEnd"/>
            <w:r w:rsidRPr="00FC6877">
              <w:rPr>
                <w:rFonts w:eastAsia="DengXian" w:hint="eastAsia"/>
                <w:lang w:val="en-GB"/>
              </w:rPr>
              <w:t xml:space="preserve"> and indicated. </w:t>
            </w:r>
          </w:p>
          <w:p w14:paraId="56F4C640" w14:textId="77777777" w:rsidR="00B71E34" w:rsidRDefault="00B71E34" w:rsidP="00440422">
            <w:pPr>
              <w:rPr>
                <w:rFonts w:eastAsia="DengXian"/>
                <w:lang w:val="en-GB"/>
              </w:rPr>
            </w:pPr>
          </w:p>
          <w:p w14:paraId="07667293" w14:textId="77777777" w:rsidR="00B71E34" w:rsidRPr="00FF3615" w:rsidRDefault="00B71E34" w:rsidP="00440422">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4D2A7A42" w14:textId="77777777" w:rsidR="00B71E34" w:rsidRDefault="00B71E34" w:rsidP="001D12EE">
            <w:pPr>
              <w:rPr>
                <w:lang w:val="en-GB"/>
              </w:rPr>
            </w:pPr>
          </w:p>
        </w:tc>
      </w:tr>
      <w:tr w:rsidR="00B71E34" w14:paraId="158A082E" w14:textId="77777777" w:rsidTr="003C5E7D">
        <w:tc>
          <w:tcPr>
            <w:tcW w:w="1336" w:type="dxa"/>
          </w:tcPr>
          <w:p w14:paraId="4C1948E3" w14:textId="0C8C0145" w:rsidR="00B71E34" w:rsidRPr="00B21B3C" w:rsidRDefault="000728D4" w:rsidP="001D12EE">
            <w:pPr>
              <w:rPr>
                <w:lang w:val="en-GB"/>
              </w:rPr>
            </w:pPr>
            <w:r w:rsidRPr="00B21B3C">
              <w:rPr>
                <w:lang w:val="en-GB"/>
              </w:rPr>
              <w:lastRenderedPageBreak/>
              <w:t xml:space="preserve">Huawei, </w:t>
            </w:r>
            <w:proofErr w:type="spellStart"/>
            <w:r w:rsidRPr="00B21B3C">
              <w:rPr>
                <w:lang w:val="en-GB"/>
              </w:rPr>
              <w:t>HiSilicon</w:t>
            </w:r>
            <w:proofErr w:type="spellEnd"/>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 xml:space="preserve">According to the agreements in RAN1#99, the number of retransmissions of a TB for dynamic grant is up to the </w:t>
            </w:r>
            <w:proofErr w:type="spellStart"/>
            <w:r w:rsidRPr="000728D4">
              <w:rPr>
                <w:rFonts w:eastAsia="DengXian"/>
                <w:lang w:val="en-GB"/>
              </w:rPr>
              <w:t>gNB</w:t>
            </w:r>
            <w:proofErr w:type="spellEnd"/>
            <w:r w:rsidRPr="000728D4">
              <w:rPr>
                <w:rFonts w:eastAsia="DengXian"/>
                <w:lang w:val="en-GB"/>
              </w:rPr>
              <w:t>,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w:t>
            </w:r>
            <w:proofErr w:type="spellStart"/>
            <w:r>
              <w:rPr>
                <w:rFonts w:eastAsia="DengXian"/>
                <w:lang w:val="en-GB"/>
              </w:rPr>
              <w:t>retx</w:t>
            </w:r>
            <w:proofErr w:type="spellEnd"/>
            <w:r>
              <w:rPr>
                <w:rFonts w:eastAsia="DengXian"/>
                <w:lang w:val="en-GB"/>
              </w:rPr>
              <w:t xml:space="preserve"> number of DG is up to </w:t>
            </w:r>
            <w:proofErr w:type="spellStart"/>
            <w:r>
              <w:rPr>
                <w:rFonts w:eastAsia="DengXian"/>
                <w:lang w:val="en-GB"/>
              </w:rPr>
              <w:t>gNB</w:t>
            </w:r>
            <w:proofErr w:type="spellEnd"/>
            <w:r>
              <w:rPr>
                <w:rFonts w:eastAsia="DengXian"/>
                <w:lang w:val="en-GB"/>
              </w:rPr>
              <w:t xml:space="preserve">. For CG, if Option A is adopted, </w:t>
            </w:r>
            <w:proofErr w:type="spellStart"/>
            <w:r>
              <w:rPr>
                <w:rFonts w:eastAsia="DengXian"/>
                <w:lang w:val="en-GB"/>
              </w:rPr>
              <w:t>gNB</w:t>
            </w:r>
            <w:proofErr w:type="spellEnd"/>
            <w:r>
              <w:rPr>
                <w:rFonts w:eastAsia="DengXian"/>
                <w:lang w:val="en-GB"/>
              </w:rPr>
              <w:t xml:space="preserve"> has no information of how many times one TB is transmitted, thus </w:t>
            </w:r>
            <w:proofErr w:type="spellStart"/>
            <w:r w:rsidR="005F5506">
              <w:rPr>
                <w:rFonts w:eastAsia="DengXian"/>
                <w:lang w:val="en-GB"/>
              </w:rPr>
              <w:t>gNB</w:t>
            </w:r>
            <w:proofErr w:type="spellEnd"/>
            <w:r w:rsidR="005F5506">
              <w:rPr>
                <w:rFonts w:eastAsia="DengXian"/>
                <w:lang w:val="en-GB"/>
              </w:rPr>
              <w:t xml:space="preserve"> </w:t>
            </w:r>
            <w:r>
              <w:rPr>
                <w:rFonts w:eastAsia="DengXian"/>
                <w:lang w:val="en-GB"/>
              </w:rPr>
              <w:t xml:space="preserve">may schedule resource for </w:t>
            </w:r>
            <w:proofErr w:type="spellStart"/>
            <w:r>
              <w:rPr>
                <w:rFonts w:eastAsia="DengXian"/>
                <w:lang w:val="en-GB"/>
              </w:rPr>
              <w:t>retx</w:t>
            </w:r>
            <w:proofErr w:type="spellEnd"/>
            <w:r>
              <w:rPr>
                <w:rFonts w:eastAsia="DengXian"/>
                <w:lang w:val="en-GB"/>
              </w:rPr>
              <w:t xml:space="preserve"> even if the maximum </w:t>
            </w:r>
            <w:proofErr w:type="spellStart"/>
            <w:r>
              <w:rPr>
                <w:rFonts w:eastAsia="DengXian"/>
                <w:lang w:val="en-GB"/>
              </w:rPr>
              <w:t>retx</w:t>
            </w:r>
            <w:proofErr w:type="spellEnd"/>
            <w:r>
              <w:rPr>
                <w:rFonts w:eastAsia="DengXian"/>
                <w:lang w:val="en-GB"/>
              </w:rPr>
              <w:t xml:space="preserve"> number is reached. </w:t>
            </w:r>
            <w:proofErr w:type="gramStart"/>
            <w:r>
              <w:rPr>
                <w:rFonts w:eastAsia="DengXian"/>
                <w:lang w:val="en-GB"/>
              </w:rPr>
              <w:t>Therefore</w:t>
            </w:r>
            <w:proofErr w:type="gramEnd"/>
            <w:r>
              <w:rPr>
                <w:rFonts w:eastAsia="DengXian"/>
                <w:lang w:val="en-GB"/>
              </w:rPr>
              <w:t xml:space="preserve"> the scheduled resource is wasted. </w:t>
            </w:r>
            <w:r w:rsidR="00A47FB5">
              <w:rPr>
                <w:rFonts w:eastAsia="DengXian"/>
                <w:lang w:val="en-GB"/>
              </w:rPr>
              <w:t>Option B can better reflect the situation of SL transmission.</w:t>
            </w:r>
          </w:p>
          <w:p w14:paraId="227AD514" w14:textId="1933B10F" w:rsidR="000404F8" w:rsidRPr="000404F8" w:rsidRDefault="000404F8" w:rsidP="00614A45">
            <w:pPr>
              <w:rPr>
                <w:rFonts w:eastAsia="DengXian"/>
                <w:lang w:val="en-GB"/>
              </w:rPr>
            </w:pPr>
            <w:r>
              <w:rPr>
                <w:rFonts w:eastAsia="DengXian"/>
                <w:lang w:val="en-GB"/>
              </w:rPr>
              <w:t xml:space="preserve">In addition, since CG could schedule only up to 3 resources per period, we prefer to clarify the number of </w:t>
            </w:r>
            <w:proofErr w:type="spellStart"/>
            <w:r>
              <w:rPr>
                <w:rFonts w:eastAsia="DengXian"/>
                <w:lang w:val="en-GB"/>
              </w:rPr>
              <w:t>retx</w:t>
            </w:r>
            <w:proofErr w:type="spellEnd"/>
            <w:r>
              <w:rPr>
                <w:rFonts w:eastAsia="DengXian"/>
                <w:lang w:val="en-GB"/>
              </w:rPr>
              <w:t xml:space="preserve">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 xml:space="preserve">resource for </w:t>
            </w:r>
            <w:proofErr w:type="spellStart"/>
            <w:r>
              <w:rPr>
                <w:rFonts w:eastAsia="DengXian"/>
                <w:lang w:val="en-GB"/>
              </w:rPr>
              <w:t>retx</w:t>
            </w:r>
            <w:proofErr w:type="spellEnd"/>
            <w:r>
              <w:rPr>
                <w:rFonts w:eastAsia="DengXian"/>
                <w:lang w:val="en-GB"/>
              </w:rPr>
              <w:t xml:space="preserve"> of CG.</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413588">
            <w:pPr>
              <w:pStyle w:val="ListParagraph"/>
              <w:numPr>
                <w:ilvl w:val="0"/>
                <w:numId w:val="44"/>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w:t>
            </w:r>
            <w:r w:rsidRPr="00AB2DF1">
              <w:rPr>
                <w:lang w:val="en-GB"/>
              </w:rPr>
              <w:lastRenderedPageBreak/>
              <w:t xml:space="preserve">resources of the grant is configured per priority per configured grant using the parameter </w:t>
            </w:r>
            <w:proofErr w:type="spellStart"/>
            <w:r w:rsidRPr="00AB2DF1">
              <w:rPr>
                <w:i/>
                <w:lang w:val="en-GB"/>
              </w:rPr>
              <w:t>sl</w:t>
            </w:r>
            <w:proofErr w:type="spellEnd"/>
            <w:r w:rsidRPr="00AB2DF1">
              <w:rPr>
                <w:i/>
                <w:lang w:val="en-GB"/>
              </w:rPr>
              <w:t>-CG-</w:t>
            </w:r>
            <w:proofErr w:type="spellStart"/>
            <w:r w:rsidRPr="00AB2DF1">
              <w:rPr>
                <w:i/>
                <w:lang w:val="en-GB"/>
              </w:rPr>
              <w:t>MaxTransNumList</w:t>
            </w:r>
            <w:proofErr w:type="spellEnd"/>
            <w:r w:rsidRPr="00AB2DF1">
              <w:rPr>
                <w:lang w:val="en-GB"/>
              </w:rPr>
              <w:t xml:space="preserve">. </w:t>
            </w:r>
          </w:p>
          <w:p w14:paraId="4AE5B503" w14:textId="77777777" w:rsidR="00413588" w:rsidRPr="00EF726B" w:rsidRDefault="00413588" w:rsidP="00413588">
            <w:pPr>
              <w:pStyle w:val="ListParagraph"/>
              <w:numPr>
                <w:ilvl w:val="0"/>
                <w:numId w:val="44"/>
              </w:numPr>
              <w:spacing w:after="120"/>
              <w:ind w:left="371"/>
              <w:rPr>
                <w:lang w:val="en-GB"/>
              </w:rPr>
            </w:pPr>
            <w:r w:rsidRPr="00AB2DF1">
              <w:rPr>
                <w:lang w:val="en-GB"/>
              </w:rPr>
              <w:t xml:space="preserve">Hence TX UEs are aware of this </w:t>
            </w:r>
            <w:proofErr w:type="gramStart"/>
            <w:r w:rsidRPr="00AB2DF1">
              <w:rPr>
                <w:lang w:val="en-GB"/>
              </w:rPr>
              <w:t>restriction, and</w:t>
            </w:r>
            <w:proofErr w:type="gramEnd"/>
            <w:r w:rsidRPr="00AB2DF1">
              <w:rPr>
                <w:lang w:val="en-GB"/>
              </w:rPr>
              <w:t xml:space="preserve"> can manage and maintain the number of retransmissions for a given TB. However, as LG stated, the </w:t>
            </w:r>
            <w:proofErr w:type="spellStart"/>
            <w:r w:rsidRPr="00AB2DF1">
              <w:rPr>
                <w:b/>
                <w:lang w:val="en-GB"/>
              </w:rPr>
              <w:t>gNB</w:t>
            </w:r>
            <w:proofErr w:type="spellEnd"/>
            <w:r w:rsidRPr="00AB2DF1">
              <w:rPr>
                <w:b/>
                <w:lang w:val="en-GB"/>
              </w:rPr>
              <w:t xml:space="preserve"> cannot keep track of the number of retransmissions</w:t>
            </w:r>
            <w:r w:rsidRPr="00AB2DF1">
              <w:rPr>
                <w:lang w:val="en-GB"/>
              </w:rPr>
              <w:t xml:space="preserve"> a TX UE carries out for a single TB using the resources </w:t>
            </w:r>
            <w:r w:rsidRPr="00EE07EE">
              <w:rPr>
                <w:lang w:val="en-GB"/>
              </w:rPr>
              <w:t xml:space="preserve">provided </w:t>
            </w:r>
            <w:proofErr w:type="gramStart"/>
            <w:r w:rsidRPr="00EE07EE">
              <w:rPr>
                <w:lang w:val="en-GB"/>
              </w:rPr>
              <w:t>in a given</w:t>
            </w:r>
            <w:proofErr w:type="gramEnd"/>
            <w:r w:rsidRPr="00AB2DF1">
              <w:rPr>
                <w:lang w:val="en-GB"/>
              </w:rPr>
              <w:t xml:space="preserve"> CG.</w:t>
            </w:r>
          </w:p>
          <w:p w14:paraId="695DFEF1" w14:textId="77777777" w:rsidR="00413588" w:rsidRPr="00EF726B" w:rsidRDefault="00413588" w:rsidP="00413588">
            <w:pPr>
              <w:pStyle w:val="ListParagraph"/>
              <w:numPr>
                <w:ilvl w:val="0"/>
                <w:numId w:val="44"/>
              </w:numPr>
              <w:spacing w:after="120"/>
              <w:ind w:left="371"/>
              <w:rPr>
                <w:lang w:val="en-GB"/>
              </w:rPr>
            </w:pPr>
            <w:r w:rsidRPr="00AB2DF1">
              <w:rPr>
                <w:lang w:val="en-GB"/>
              </w:rPr>
              <w:t xml:space="preserve">In the case of option B, </w:t>
            </w:r>
            <w:r>
              <w:rPr>
                <w:lang w:val="en-GB"/>
              </w:rPr>
              <w:t xml:space="preserve">if the </w:t>
            </w:r>
            <w:proofErr w:type="spellStart"/>
            <w:r>
              <w:rPr>
                <w:lang w:val="en-GB"/>
              </w:rPr>
              <w:t>gNB</w:t>
            </w:r>
            <w:proofErr w:type="spellEnd"/>
            <w:r>
              <w:rPr>
                <w:lang w:val="en-GB"/>
              </w:rPr>
              <w:t xml:space="preserve"> receives an ACK after </w:t>
            </w:r>
            <w:r w:rsidRPr="00EE07EE">
              <w:rPr>
                <w:lang w:val="en-GB"/>
              </w:rPr>
              <w:t>the maximum number of retransmissions was reached</w:t>
            </w:r>
            <w:r>
              <w:rPr>
                <w:lang w:val="en-GB"/>
              </w:rPr>
              <w:t xml:space="preserve">,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560A4EFF" w14:textId="77777777" w:rsidR="00413588" w:rsidRPr="00EE07EE" w:rsidRDefault="00413588" w:rsidP="00413588">
            <w:pPr>
              <w:pStyle w:val="ListParagraph"/>
              <w:numPr>
                <w:ilvl w:val="0"/>
                <w:numId w:val="44"/>
              </w:numPr>
              <w:spacing w:after="120"/>
              <w:ind w:left="371"/>
              <w:rPr>
                <w:lang w:val="en-GB"/>
              </w:rPr>
            </w:pPr>
            <w:r>
              <w:rPr>
                <w:lang w:val="en-GB"/>
              </w:rPr>
              <w:t xml:space="preserve">In the case of </w:t>
            </w:r>
            <w:proofErr w:type="gramStart"/>
            <w:r>
              <w:rPr>
                <w:lang w:val="en-GB"/>
              </w:rPr>
              <w:t>option</w:t>
            </w:r>
            <w:proofErr w:type="gramEnd"/>
            <w:r>
              <w:rPr>
                <w:lang w:val="en-GB"/>
              </w:rPr>
              <w:t xml:space="preserve"> A, i</w:t>
            </w:r>
            <w:r w:rsidRPr="00EE07EE">
              <w:rPr>
                <w:lang w:val="en-GB"/>
              </w:rPr>
              <w:t xml:space="preserve">t is important for the </w:t>
            </w:r>
            <w:proofErr w:type="spellStart"/>
            <w:r w:rsidRPr="00EE07EE">
              <w:rPr>
                <w:lang w:val="en-GB"/>
              </w:rPr>
              <w:t>gNB</w:t>
            </w:r>
            <w:proofErr w:type="spellEnd"/>
            <w:r w:rsidRPr="00EE07EE">
              <w:rPr>
                <w:lang w:val="en-GB"/>
              </w:rPr>
              <w:t xml:space="preserve"> to differentiate between a NACK when the maximum number of retransmissions has been reached and when it has not been reached.</w:t>
            </w:r>
          </w:p>
          <w:p w14:paraId="6485789B" w14:textId="77777777" w:rsidR="00413588" w:rsidRPr="00EE07EE" w:rsidRDefault="00413588" w:rsidP="00413588">
            <w:pPr>
              <w:pStyle w:val="ListParagraph"/>
              <w:numPr>
                <w:ilvl w:val="1"/>
                <w:numId w:val="44"/>
              </w:numPr>
              <w:spacing w:after="120"/>
              <w:ind w:left="731"/>
              <w:rPr>
                <w:lang w:val="en-GB"/>
              </w:rPr>
            </w:pPr>
            <w:r w:rsidRPr="00EE07EE">
              <w:rPr>
                <w:lang w:val="en-GB"/>
              </w:rPr>
              <w:t xml:space="preserve">If NACK was sent before the maximum number of retransmissions was reached, the </w:t>
            </w:r>
            <w:proofErr w:type="spellStart"/>
            <w:r w:rsidRPr="00EE07EE">
              <w:rPr>
                <w:lang w:val="en-GB"/>
              </w:rPr>
              <w:t>gNB</w:t>
            </w:r>
            <w:proofErr w:type="spellEnd"/>
            <w:r w:rsidRPr="00EE07EE">
              <w:rPr>
                <w:lang w:val="en-GB"/>
              </w:rPr>
              <w:t xml:space="preserve"> has the option to schedule further resources for retransmission using DG.</w:t>
            </w:r>
          </w:p>
          <w:p w14:paraId="6F70C8B1" w14:textId="77777777" w:rsidR="00413588" w:rsidRPr="0079058F" w:rsidRDefault="00413588" w:rsidP="00413588">
            <w:pPr>
              <w:pStyle w:val="ListParagraph"/>
              <w:numPr>
                <w:ilvl w:val="1"/>
                <w:numId w:val="44"/>
              </w:numPr>
              <w:spacing w:after="120"/>
              <w:ind w:left="731"/>
              <w:rPr>
                <w:lang w:val="en-GB"/>
              </w:rPr>
            </w:pPr>
            <w:r w:rsidRPr="00EE07EE">
              <w:rPr>
                <w:lang w:val="en-GB"/>
              </w:rPr>
              <w:t xml:space="preserve">If NACK was sent after reaching the maximum number of retransmissions, the </w:t>
            </w:r>
            <w:proofErr w:type="spellStart"/>
            <w:r w:rsidRPr="00EE07EE">
              <w:rPr>
                <w:lang w:val="en-GB"/>
              </w:rPr>
              <w:t>gNB</w:t>
            </w:r>
            <w:proofErr w:type="spellEnd"/>
            <w:r w:rsidRPr="00EE07EE">
              <w:rPr>
                <w:lang w:val="en-GB"/>
              </w:rPr>
              <w:t xml:space="preserve">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413588">
            <w:pPr>
              <w:pStyle w:val="ListParagraph"/>
              <w:numPr>
                <w:ilvl w:val="0"/>
                <w:numId w:val="44"/>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2253FC1A" w14:textId="51895D20" w:rsidR="00413588" w:rsidRDefault="00413588" w:rsidP="00413588">
            <w:pPr>
              <w:rPr>
                <w:rFonts w:eastAsia="DengXian"/>
                <w:lang w:val="en-GB"/>
              </w:rPr>
            </w:pPr>
            <w:r>
              <w:rPr>
                <w:lang w:val="en-GB"/>
              </w:rPr>
              <w:t xml:space="preserve">If the value is set to the maximum, the </w:t>
            </w:r>
            <w:r w:rsidRPr="004D6949">
              <w:rPr>
                <w:b/>
                <w:lang w:val="en-GB"/>
              </w:rPr>
              <w:t>behaviour of the UE intended by option A can be covered by option B</w:t>
            </w:r>
            <w:r>
              <w:rPr>
                <w:lang w:val="en-GB"/>
              </w:rPr>
              <w:t xml:space="preserve">, where the </w:t>
            </w:r>
            <w:proofErr w:type="spellStart"/>
            <w:r>
              <w:rPr>
                <w:lang w:val="en-GB"/>
              </w:rPr>
              <w:t>gNB</w:t>
            </w:r>
            <w:proofErr w:type="spellEnd"/>
            <w:r>
              <w:rPr>
                <w:lang w:val="en-GB"/>
              </w:rPr>
              <w:t xml:space="preserve"> can continue providing more resources for </w:t>
            </w:r>
            <w:proofErr w:type="gramStart"/>
            <w:r>
              <w:rPr>
                <w:lang w:val="en-GB"/>
              </w:rPr>
              <w:t>retransmission, but</w:t>
            </w:r>
            <w:proofErr w:type="gramEnd"/>
            <w:r>
              <w:rPr>
                <w:lang w:val="en-GB"/>
              </w:rPr>
              <w:t xml:space="preserve"> bound by the maximum upper limit.</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proofErr w:type="spellStart"/>
            <w:r w:rsidRPr="00B21B3C">
              <w:rPr>
                <w:lang w:val="en-GB"/>
              </w:rPr>
              <w:t>Futurewei</w:t>
            </w:r>
            <w:proofErr w:type="spellEnd"/>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proofErr w:type="spellStart"/>
            <w:r w:rsidRPr="00AB2DF1">
              <w:rPr>
                <w:lang w:val="en-GB"/>
              </w:rPr>
              <w:t>sl</w:t>
            </w:r>
            <w:proofErr w:type="spellEnd"/>
            <w:r w:rsidRPr="00AB2DF1">
              <w:rPr>
                <w:lang w:val="en-GB"/>
              </w:rPr>
              <w:t>-CG-</w:t>
            </w:r>
            <w:proofErr w:type="spellStart"/>
            <w:r w:rsidRPr="00AB2DF1">
              <w:rPr>
                <w:lang w:val="en-GB"/>
              </w:rPr>
              <w:t>MaxTransNumList</w:t>
            </w:r>
            <w:proofErr w:type="spellEnd"/>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 xml:space="preserve">On the other </w:t>
            </w:r>
            <w:proofErr w:type="gramStart"/>
            <w:r>
              <w:rPr>
                <w:lang w:val="en-GB"/>
              </w:rPr>
              <w:t>hand</w:t>
            </w:r>
            <w:proofErr w:type="gramEnd"/>
            <w:r>
              <w:rPr>
                <w:lang w:val="en-GB"/>
              </w:rPr>
              <w:t xml:space="preserve">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w:t>
            </w:r>
            <w:proofErr w:type="gramStart"/>
            <w:r>
              <w:rPr>
                <w:lang w:val="en-GB"/>
              </w:rPr>
              <w:t>made</w:t>
            </w:r>
            <w:proofErr w:type="gramEnd"/>
            <w:r>
              <w:rPr>
                <w:lang w:val="en-GB"/>
              </w:rPr>
              <w:t xml:space="preserv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68747D7B" w14:textId="1F1914F9" w:rsidR="00ED3ABF" w:rsidRPr="00AB2DF1" w:rsidRDefault="00ED3ABF" w:rsidP="00413588">
            <w:pPr>
              <w:spacing w:after="120"/>
              <w:rPr>
                <w:lang w:val="en-GB"/>
              </w:rPr>
            </w:pPr>
            <w:r w:rsidRPr="00ED3ABF">
              <w:rPr>
                <w:color w:val="FF0000"/>
                <w:lang w:val="en-GB"/>
              </w:rPr>
              <w:lastRenderedPageBreak/>
              <w:t>My understanding is that we are taking definitions as they currently are.</w:t>
            </w:r>
          </w:p>
        </w:tc>
      </w:tr>
      <w:tr w:rsidR="00DD4469" w14:paraId="6EB4C5C2" w14:textId="77777777" w:rsidTr="003C5E7D">
        <w:tc>
          <w:tcPr>
            <w:tcW w:w="1336" w:type="dxa"/>
          </w:tcPr>
          <w:p w14:paraId="1FD83356" w14:textId="77777777" w:rsidR="00DD4469" w:rsidRPr="00B21B3C" w:rsidRDefault="00DD4469" w:rsidP="00440422">
            <w:proofErr w:type="spellStart"/>
            <w:r w:rsidRPr="00B21B3C">
              <w:rPr>
                <w:lang w:val="en-GB"/>
              </w:rPr>
              <w:lastRenderedPageBreak/>
              <w:t>InterDigital</w:t>
            </w:r>
            <w:proofErr w:type="spellEnd"/>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 xml:space="preserve">number of retransmissions of a TB is up to the </w:t>
            </w:r>
            <w:proofErr w:type="spellStart"/>
            <w:r w:rsidRPr="00771CFD">
              <w:rPr>
                <w:lang w:val="en-GB"/>
              </w:rPr>
              <w:t>gNB</w:t>
            </w:r>
            <w:proofErr w:type="spellEnd"/>
            <w:r w:rsidRPr="00771CFD">
              <w:rPr>
                <w:lang w:val="en-GB"/>
              </w:rPr>
              <w:t>.</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w:t>
            </w:r>
            <w:proofErr w:type="spellStart"/>
            <w:r>
              <w:rPr>
                <w:lang w:val="en-GB"/>
              </w:rPr>
              <w:t>gNB</w:t>
            </w:r>
            <w:proofErr w:type="spellEnd"/>
            <w:r>
              <w:rPr>
                <w:lang w:val="en-GB"/>
              </w:rPr>
              <w:t xml:space="preserve"> and UE know how many transmissions for a TB based on the configured number of resources in a configured grant. Hence, </w:t>
            </w:r>
            <w:proofErr w:type="spellStart"/>
            <w:r>
              <w:rPr>
                <w:lang w:val="en-GB"/>
              </w:rPr>
              <w:t>gNB</w:t>
            </w:r>
            <w:proofErr w:type="spellEnd"/>
            <w:r>
              <w:rPr>
                <w:lang w:val="en-GB"/>
              </w:rPr>
              <w:t xml:space="preserve">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proofErr w:type="spellStart"/>
            <w:r w:rsidRPr="00B21B3C">
              <w:rPr>
                <w:rFonts w:eastAsia="DengXian" w:hint="eastAsia"/>
                <w:lang w:val="en-GB"/>
              </w:rPr>
              <w:t>S</w:t>
            </w:r>
            <w:r w:rsidRPr="00B21B3C">
              <w:rPr>
                <w:rFonts w:eastAsia="DengXian"/>
                <w:lang w:val="en-GB"/>
              </w:rPr>
              <w:t>preadtrum</w:t>
            </w:r>
            <w:proofErr w:type="spellEnd"/>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lang w:eastAsia="ko-KR"/>
              </w:rPr>
            </w:pPr>
            <w:r>
              <w:rPr>
                <w:highlight w:val="yellow"/>
                <w:lang w:eastAsia="ko-KR"/>
              </w:rPr>
              <w:t>Proposal 3:</w:t>
            </w:r>
          </w:p>
          <w:p w14:paraId="3C5CF055" w14:textId="77777777" w:rsidR="00C01818" w:rsidRDefault="00C01818" w:rsidP="00C01818">
            <w:pPr>
              <w:numPr>
                <w:ilvl w:val="0"/>
                <w:numId w:val="40"/>
              </w:numPr>
              <w:rPr>
                <w:rFonts w:eastAsia="Times New Roman"/>
                <w:lang w:eastAsia="ko-KR"/>
              </w:rPr>
            </w:pPr>
            <w:r>
              <w:rPr>
                <w:rFonts w:eastAsia="Times New Roman"/>
                <w:lang w:eastAsia="ko-KR"/>
              </w:rPr>
              <w:t>In case of reaching the maximum number of HARQ re-transmissions for a TB</w:t>
            </w:r>
            <w:r>
              <w:rPr>
                <w:rFonts w:eastAsia="Times New Roman"/>
                <w:color w:val="00B050"/>
                <w:lang w:eastAsia="ko-KR"/>
              </w:rPr>
              <w:t xml:space="preserve"> </w:t>
            </w:r>
            <w:r>
              <w:rPr>
                <w:rFonts w:eastAsia="Times New Roman"/>
                <w:lang w:eastAsia="ko-KR"/>
              </w:rPr>
              <w:t xml:space="preserve">using resources provided by a configured grant: </w:t>
            </w:r>
          </w:p>
          <w:p w14:paraId="547CCB83" w14:textId="77777777" w:rsidR="00C01818" w:rsidRDefault="00C01818" w:rsidP="00C01818">
            <w:pPr>
              <w:numPr>
                <w:ilvl w:val="1"/>
                <w:numId w:val="40"/>
              </w:numPr>
              <w:rPr>
                <w:rFonts w:eastAsia="Times New Roman"/>
                <w:strike/>
                <w:color w:val="FF0000"/>
                <w:lang w:eastAsia="ko-KR"/>
              </w:rPr>
            </w:pPr>
            <w:r>
              <w:rPr>
                <w:rFonts w:eastAsia="Times New Roman"/>
                <w:strike/>
                <w:color w:val="FF0000"/>
                <w:lang w:eastAsia="ko-KR"/>
              </w:rPr>
              <w:t xml:space="preserve">Alt 1. The UE reports ACK to the </w:t>
            </w:r>
            <w:proofErr w:type="spellStart"/>
            <w:r>
              <w:rPr>
                <w:rFonts w:eastAsia="Times New Roman"/>
                <w:strike/>
                <w:color w:val="FF0000"/>
                <w:lang w:eastAsia="ko-KR"/>
              </w:rPr>
              <w:t>gNB</w:t>
            </w:r>
            <w:proofErr w:type="spellEnd"/>
            <w:r>
              <w:rPr>
                <w:rFonts w:eastAsia="Times New Roman"/>
                <w:strike/>
                <w:color w:val="FF0000"/>
                <w:lang w:eastAsia="ko-KR"/>
              </w:rPr>
              <w:t xml:space="preserve">. </w:t>
            </w:r>
          </w:p>
          <w:p w14:paraId="52984A3D" w14:textId="77777777" w:rsidR="00C01818" w:rsidRDefault="00C01818" w:rsidP="00C01818">
            <w:pPr>
              <w:numPr>
                <w:ilvl w:val="1"/>
                <w:numId w:val="40"/>
              </w:numPr>
              <w:rPr>
                <w:rFonts w:eastAsia="Times New Roman"/>
                <w:lang w:eastAsia="ko-KR"/>
              </w:rPr>
            </w:pPr>
            <w:r>
              <w:rPr>
                <w:rFonts w:eastAsia="Times New Roman"/>
                <w:strike/>
                <w:color w:val="FF0000"/>
                <w:lang w:eastAsia="ko-KR"/>
              </w:rPr>
              <w:t>Alt 2.</w:t>
            </w:r>
            <w:r>
              <w:rPr>
                <w:rFonts w:eastAsia="Times New Roman"/>
                <w:color w:val="FF0000"/>
                <w:lang w:eastAsia="ko-KR"/>
              </w:rPr>
              <w:t xml:space="preserve"> </w:t>
            </w:r>
            <w:r>
              <w:rPr>
                <w:rFonts w:eastAsia="Times New Roman"/>
                <w:lang w:eastAsia="ko-KR"/>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220ED9" w:rsidRDefault="00C01818" w:rsidP="00C01818">
            <w:pPr>
              <w:numPr>
                <w:ilvl w:val="0"/>
                <w:numId w:val="40"/>
              </w:numPr>
              <w:rPr>
                <w:rFonts w:eastAsia="Times New Roman"/>
                <w:szCs w:val="20"/>
              </w:rPr>
            </w:pPr>
            <w:r w:rsidRPr="006871FE">
              <w:rPr>
                <w:rFonts w:eastAsia="Times New Roman"/>
                <w:szCs w:val="20"/>
              </w:rPr>
              <w:t xml:space="preserve">The working assumption (as in proposal 3 in the summary) from RAN1#100-e is confirmed. </w:t>
            </w:r>
          </w:p>
          <w:p w14:paraId="52ABAC70" w14:textId="77777777" w:rsidR="00C01818" w:rsidRPr="00C01818" w:rsidRDefault="00C01818" w:rsidP="00C01818">
            <w:pPr>
              <w:rPr>
                <w:rFonts w:eastAsia="DengXian"/>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C01818">
            <w:pPr>
              <w:pStyle w:val="ListParagraph"/>
              <w:numPr>
                <w:ilvl w:val="0"/>
                <w:numId w:val="22"/>
              </w:numPr>
              <w:spacing w:line="256" w:lineRule="auto"/>
              <w:rPr>
                <w:rFonts w:asciiTheme="minorHAnsi" w:hAnsiTheme="minorHAnsi" w:cstheme="minorHAnsi"/>
                <w:szCs w:val="20"/>
                <w:lang w:val="x-none"/>
              </w:rPr>
            </w:pPr>
            <w:r w:rsidRPr="00B10EC2">
              <w:rPr>
                <w:rFonts w:asciiTheme="minorHAnsi" w:hAnsiTheme="minorHAnsi" w:cstheme="minorHAnsi"/>
                <w:szCs w:val="20"/>
              </w:rPr>
              <w:t xml:space="preserve">For dynamic grant, the number of retransmissions of a TB is up to the </w:t>
            </w:r>
            <w:proofErr w:type="spellStart"/>
            <w:r w:rsidRPr="00B10EC2">
              <w:rPr>
                <w:rFonts w:asciiTheme="minorHAnsi" w:hAnsiTheme="minorHAnsi" w:cstheme="minorHAnsi"/>
                <w:szCs w:val="20"/>
              </w:rPr>
              <w:t>gNB</w:t>
            </w:r>
            <w:proofErr w:type="spellEnd"/>
            <w:r w:rsidRPr="00B10EC2">
              <w:rPr>
                <w:rFonts w:asciiTheme="minorHAnsi" w:hAnsiTheme="minorHAnsi" w:cstheme="minorHAnsi"/>
                <w:szCs w:val="20"/>
              </w:rPr>
              <w:t>.</w:t>
            </w:r>
          </w:p>
          <w:p w14:paraId="6002BDCB" w14:textId="77777777" w:rsidR="00C01818" w:rsidRPr="00B10EC2" w:rsidRDefault="00C01818" w:rsidP="00C01818">
            <w:pPr>
              <w:pStyle w:val="ListParagraph"/>
              <w:numPr>
                <w:ilvl w:val="0"/>
                <w:numId w:val="22"/>
              </w:numPr>
              <w:spacing w:line="256" w:lineRule="auto"/>
              <w:rPr>
                <w:rFonts w:asciiTheme="minorHAnsi" w:hAnsiTheme="minorHAnsi" w:cstheme="minorHAnsi"/>
                <w:szCs w:val="20"/>
              </w:rPr>
            </w:pPr>
            <w:r w:rsidRPr="00B10EC2">
              <w:rPr>
                <w:rFonts w:asciiTheme="minorHAnsi" w:hAnsiTheme="minorHAnsi" w:cstheme="minorHAnsi"/>
                <w:szCs w:val="20"/>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Heading3"/>
        <w:ind w:left="0" w:firstLine="0"/>
      </w:pPr>
      <w:r>
        <w:lastRenderedPageBreak/>
        <w:t>Issue 1.</w:t>
      </w:r>
      <w:r w:rsidR="00DB5A8F">
        <w:t>3</w:t>
      </w:r>
      <w:r>
        <w:t>-2</w:t>
      </w:r>
      <w:r>
        <w:tab/>
      </w:r>
      <w:r w:rsidR="00DB5A8F">
        <w:t xml:space="preserve">Other exceptional reports to the </w:t>
      </w:r>
      <w:proofErr w:type="spellStart"/>
      <w:r w:rsidR="00DB5A8F">
        <w:t>gNB</w:t>
      </w:r>
      <w:proofErr w:type="spellEnd"/>
    </w:p>
    <w:p w14:paraId="41F15984" w14:textId="3B4C4C9F" w:rsidR="00DB5A8F" w:rsidRDefault="00DB5A8F" w:rsidP="00847B23">
      <w:pPr>
        <w:rPr>
          <w:b/>
          <w:bCs/>
        </w:rPr>
      </w:pPr>
      <w:r>
        <w:rPr>
          <w:b/>
          <w:bCs/>
        </w:rPr>
        <w:t>Are</w:t>
      </w:r>
      <w:r w:rsidRPr="00DB5A8F">
        <w:rPr>
          <w:b/>
          <w:bCs/>
        </w:rPr>
        <w:t xml:space="preserve"> there are other exceptional reports to the </w:t>
      </w:r>
      <w:proofErr w:type="spellStart"/>
      <w:r w:rsidRPr="00DB5A8F">
        <w:rPr>
          <w:b/>
          <w:bCs/>
        </w:rPr>
        <w:t>gNB</w:t>
      </w:r>
      <w:proofErr w:type="spellEnd"/>
      <w:r w:rsidRPr="00DB5A8F">
        <w:rPr>
          <w:b/>
          <w:bCs/>
        </w:rPr>
        <w:t xml:space="preserve"> (e.g., nothing to transmit for DG, etc.)</w:t>
      </w:r>
      <w:r>
        <w:rPr>
          <w:b/>
          <w:bCs/>
        </w:rPr>
        <w:t>?</w:t>
      </w:r>
    </w:p>
    <w:p w14:paraId="4833E0B2" w14:textId="6059DABC" w:rsidR="00847B23" w:rsidRDefault="00DB5A8F" w:rsidP="00DB5A8F">
      <w:pPr>
        <w:pStyle w:val="ListParagraph"/>
        <w:numPr>
          <w:ilvl w:val="0"/>
          <w:numId w:val="31"/>
        </w:numPr>
        <w:rPr>
          <w:b/>
          <w:bCs/>
        </w:rPr>
      </w:pPr>
      <w:r>
        <w:rPr>
          <w:b/>
          <w:bCs/>
        </w:rPr>
        <w:t>Yes (please provide details)</w:t>
      </w:r>
      <w:r w:rsidR="006F745A">
        <w:rPr>
          <w:b/>
          <w:bCs/>
        </w:rPr>
        <w:t>.</w:t>
      </w:r>
    </w:p>
    <w:p w14:paraId="6100B60A" w14:textId="204DB65D" w:rsidR="006F745A" w:rsidRPr="006F745A" w:rsidRDefault="006F745A" w:rsidP="00440422">
      <w:pPr>
        <w:pStyle w:val="ListParagraph"/>
        <w:numPr>
          <w:ilvl w:val="0"/>
          <w:numId w:val="31"/>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191DB298" w14:textId="7AB5D817" w:rsidR="00595B5D" w:rsidRPr="00595B5D" w:rsidRDefault="00595B5D" w:rsidP="00595B5D">
      <w:pPr>
        <w:pStyle w:val="ListParagraph"/>
        <w:numPr>
          <w:ilvl w:val="0"/>
          <w:numId w:val="45"/>
        </w:numPr>
        <w:spacing w:before="240"/>
        <w:rPr>
          <w:lang w:val="en-GB"/>
        </w:rPr>
      </w:pPr>
      <w:proofErr w:type="gramStart"/>
      <w:r w:rsidRPr="00595B5D">
        <w:rPr>
          <w:lang w:val="en-GB"/>
        </w:rPr>
        <w:t>A majority of</w:t>
      </w:r>
      <w:proofErr w:type="gramEnd"/>
      <w:r w:rsidRPr="00595B5D">
        <w:rPr>
          <w:lang w:val="en-GB"/>
        </w:rPr>
        <w:t xml:space="preserve"> companies is supportive of not having any further specification.</w:t>
      </w:r>
    </w:p>
    <w:p w14:paraId="78D794D9" w14:textId="245B1A9E" w:rsidR="00595B5D" w:rsidRPr="00595B5D" w:rsidRDefault="00595B5D" w:rsidP="00595B5D">
      <w:pPr>
        <w:pStyle w:val="ListParagraph"/>
        <w:numPr>
          <w:ilvl w:val="0"/>
          <w:numId w:val="45"/>
        </w:numPr>
        <w:spacing w:before="240"/>
        <w:rPr>
          <w:lang w:val="en-GB"/>
        </w:rPr>
      </w:pPr>
      <w:r w:rsidRPr="00595B5D">
        <w:rPr>
          <w:lang w:val="en-GB"/>
        </w:rP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595B5D">
      <w:pPr>
        <w:pStyle w:val="ListParagraph"/>
        <w:numPr>
          <w:ilvl w:val="0"/>
          <w:numId w:val="45"/>
        </w:numPr>
        <w:spacing w:before="240"/>
        <w:rPr>
          <w:lang w:val="en-GB"/>
        </w:rPr>
      </w:pPr>
      <w:r w:rsidRPr="00595B5D">
        <w:rPr>
          <w:lang w:val="en-GB"/>
        </w:rPr>
        <w:t>Given these two observations and that we are quite advanced in the maintenance phase, the proposal is not to specify anything.</w:t>
      </w:r>
    </w:p>
    <w:p w14:paraId="0549BAF2" w14:textId="74C968CA" w:rsidR="00595B5D" w:rsidRDefault="00595B5D" w:rsidP="00595B5D">
      <w:pPr>
        <w:spacing w:before="240"/>
        <w:rPr>
          <w:b/>
          <w:bCs/>
          <w:lang w:val="en-GB"/>
        </w:rPr>
      </w:pPr>
      <w:r w:rsidRPr="00595B5D">
        <w:rPr>
          <w:b/>
          <w:bCs/>
          <w:highlight w:val="yellow"/>
          <w:lang w:val="en-GB"/>
        </w:rPr>
        <w:t>Proposed conclusion:</w:t>
      </w:r>
    </w:p>
    <w:p w14:paraId="6DC5F289" w14:textId="73C06C9D" w:rsidR="00595B5D" w:rsidRPr="00595B5D" w:rsidRDefault="00595B5D" w:rsidP="00595B5D">
      <w:pPr>
        <w:pStyle w:val="ListParagraph"/>
        <w:numPr>
          <w:ilvl w:val="0"/>
          <w:numId w:val="46"/>
        </w:numPr>
        <w:spacing w:before="240"/>
        <w:rPr>
          <w:lang w:val="en-GB"/>
        </w:rPr>
      </w:pPr>
      <w:r w:rsidRPr="00595B5D">
        <w:rPr>
          <w:lang w:val="en-GB"/>
        </w:rPr>
        <w:t xml:space="preserve">No additional </w:t>
      </w:r>
      <w:proofErr w:type="spellStart"/>
      <w:r w:rsidRPr="00595B5D">
        <w:rPr>
          <w:lang w:val="en-GB"/>
        </w:rPr>
        <w:t>expceptional</w:t>
      </w:r>
      <w:proofErr w:type="spellEnd"/>
      <w:r w:rsidRPr="00595B5D">
        <w:rPr>
          <w:lang w:val="en-GB"/>
        </w:rPr>
        <w:t xml:space="preserve"> reports to the </w:t>
      </w:r>
      <w:proofErr w:type="spellStart"/>
      <w:r w:rsidRPr="00595B5D">
        <w:rPr>
          <w:lang w:val="en-GB"/>
        </w:rPr>
        <w:t>gNB</w:t>
      </w:r>
      <w:proofErr w:type="spellEnd"/>
      <w:r w:rsidRPr="00595B5D">
        <w:rPr>
          <w:lang w:val="en-GB"/>
        </w:rPr>
        <w:t xml:space="preserve"> are specified at this point.</w:t>
      </w:r>
    </w:p>
    <w:p w14:paraId="68A481A3" w14:textId="77777777" w:rsidR="00595B5D" w:rsidRPr="009B1DA2" w:rsidRDefault="00595B5D" w:rsidP="00847B23">
      <w:pPr>
        <w:rPr>
          <w:b/>
          <w:bCs/>
        </w:rPr>
      </w:pPr>
    </w:p>
    <w:tbl>
      <w:tblPr>
        <w:tblStyle w:val="TableGrid"/>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w:t>
            </w:r>
            <w:proofErr w:type="spellStart"/>
            <w:r>
              <w:rPr>
                <w:rFonts w:eastAsia="Yu Mincho"/>
                <w:lang w:val="en-GB"/>
              </w:rPr>
              <w:t>gNB</w:t>
            </w:r>
            <w:proofErr w:type="spellEnd"/>
            <w:r>
              <w:rPr>
                <w:rFonts w:eastAsia="Yu Mincho"/>
                <w:lang w:val="en-GB"/>
              </w:rPr>
              <w:t>.</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w:t>
            </w:r>
            <w:proofErr w:type="spellStart"/>
            <w:r w:rsidRPr="009D5434">
              <w:rPr>
                <w:rFonts w:eastAsia="Yu Mincho"/>
                <w:lang w:val="en-GB"/>
              </w:rPr>
              <w:t>gNB</w:t>
            </w:r>
            <w:proofErr w:type="spellEnd"/>
            <w:r w:rsidRPr="009D5434">
              <w:rPr>
                <w:rFonts w:eastAsia="Yu Mincho"/>
                <w:lang w:val="en-GB"/>
              </w:rPr>
              <w:t xml:space="preserve"> and </w:t>
            </w:r>
            <w:proofErr w:type="spellStart"/>
            <w:r w:rsidRPr="009D5434">
              <w:rPr>
                <w:rFonts w:eastAsia="Yu Mincho"/>
                <w:lang w:val="en-GB"/>
              </w:rPr>
              <w:t>gNB</w:t>
            </w:r>
            <w:proofErr w:type="spellEnd"/>
            <w:r w:rsidRPr="009D5434">
              <w:rPr>
                <w:rFonts w:eastAsia="Yu Mincho"/>
                <w:lang w:val="en-GB"/>
              </w:rPr>
              <w:t xml:space="preserve"> schedules SL grant based on the reported information. BSR includes destination ID/LCG ID/Buffer size. </w:t>
            </w:r>
            <w:proofErr w:type="spellStart"/>
            <w:r w:rsidRPr="009D5434">
              <w:rPr>
                <w:rFonts w:eastAsia="Yu Mincho"/>
                <w:lang w:val="en-GB"/>
              </w:rPr>
              <w:t>gNB</w:t>
            </w:r>
            <w:proofErr w:type="spellEnd"/>
            <w:r w:rsidRPr="009D5434">
              <w:rPr>
                <w:rFonts w:eastAsia="Yu Mincho"/>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w:t>
            </w:r>
            <w:proofErr w:type="gramStart"/>
            <w:r w:rsidRPr="009D5434">
              <w:rPr>
                <w:rFonts w:eastAsia="Yu Mincho"/>
                <w:lang w:val="en-GB"/>
              </w:rPr>
              <w:t>sufficient</w:t>
            </w:r>
            <w:proofErr w:type="gramEnd"/>
            <w:r w:rsidRPr="009D5434">
              <w:rPr>
                <w:rFonts w:eastAsia="Yu Mincho"/>
                <w:lang w:val="en-GB"/>
              </w:rPr>
              <w:t xml:space="preserve">. If </w:t>
            </w:r>
            <w:proofErr w:type="gramStart"/>
            <w:r w:rsidRPr="009D5434">
              <w:rPr>
                <w:rFonts w:eastAsia="Yu Mincho"/>
                <w:lang w:val="en-GB"/>
              </w:rPr>
              <w:t>sufficient</w:t>
            </w:r>
            <w:proofErr w:type="gramEnd"/>
            <w:r w:rsidRPr="009D5434">
              <w:rPr>
                <w:rFonts w:eastAsia="Yu Mincho"/>
                <w:lang w:val="en-GB"/>
              </w:rPr>
              <w:t xml:space="preserve">, the UE could not have any transmitted data on one or more of the provided grants. This is feasible case in our understanding. </w:t>
            </w:r>
            <w:proofErr w:type="spellStart"/>
            <w:r w:rsidRPr="009D5434">
              <w:rPr>
                <w:rFonts w:eastAsia="Yu Mincho"/>
                <w:lang w:val="en-GB"/>
              </w:rPr>
              <w:t>gNB</w:t>
            </w:r>
            <w:proofErr w:type="spellEnd"/>
            <w:r w:rsidRPr="009D5434">
              <w:rPr>
                <w:rFonts w:eastAsia="Yu Mincho"/>
                <w:lang w:val="en-GB"/>
              </w:rPr>
              <w:t xml:space="preserve">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xml:space="preserve">, the skip mechanism is captured in 38.321. In section 5.22.1.3.1.3, there is the following description, which comes from </w:t>
            </w:r>
            <w:proofErr w:type="spellStart"/>
            <w:r>
              <w:rPr>
                <w:rFonts w:eastAsia="Yu Mincho"/>
                <w:color w:val="0070C0"/>
                <w:lang w:val="en-GB"/>
              </w:rPr>
              <w:t>Uu</w:t>
            </w:r>
            <w:proofErr w:type="spellEnd"/>
            <w:r>
              <w:rPr>
                <w:rFonts w:eastAsia="Yu Mincho"/>
                <w:color w:val="0070C0"/>
                <w:lang w:val="en-GB"/>
              </w:rPr>
              <w:t xml:space="preserve"> description in 5.4.3.1.3. Therefore, the skip situation can occur. Meanwhile, we cannot find RAN2 agreement for this...</w:t>
            </w:r>
          </w:p>
          <w:tbl>
            <w:tblPr>
              <w:tblStyle w:val="TableGrid"/>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lastRenderedPageBreak/>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Pr>
                      <w:sz w:val="20"/>
                      <w:szCs w:val="20"/>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lastRenderedPageBreak/>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Pr>
                      <w:sz w:val="20"/>
                      <w:szCs w:val="20"/>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xml:space="preserve">. For example, it can be </w:t>
            </w:r>
            <w:proofErr w:type="gramStart"/>
            <w:r w:rsidR="00747411">
              <w:rPr>
                <w:lang w:val="en-GB"/>
              </w:rPr>
              <w:t>similar to</w:t>
            </w:r>
            <w:proofErr w:type="gramEnd"/>
            <w:r w:rsidR="00747411">
              <w:rPr>
                <w:lang w:val="en-GB"/>
              </w:rPr>
              <w:t xml:space="preserve">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proofErr w:type="gramStart"/>
            <w:r w:rsidR="009E4F87">
              <w:rPr>
                <w:rFonts w:eastAsia="DengXian"/>
                <w:lang w:val="en-GB"/>
              </w:rPr>
              <w:t>capability</w:t>
            </w:r>
            <w:r w:rsidRPr="00B94572">
              <w:rPr>
                <w:rFonts w:eastAsia="DengXian"/>
                <w:lang w:val="en-GB"/>
              </w:rPr>
              <w:t>, but</w:t>
            </w:r>
            <w:proofErr w:type="gramEnd"/>
            <w:r w:rsidRPr="00B94572">
              <w:rPr>
                <w:rFonts w:eastAsia="DengXian"/>
                <w:lang w:val="en-GB"/>
              </w:rPr>
              <w:t xml:space="preserve">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w:t>
            </w:r>
            <w:proofErr w:type="spellStart"/>
            <w:r w:rsidRPr="00B94572">
              <w:rPr>
                <w:rFonts w:eastAsia="DengXian"/>
                <w:lang w:val="en-GB"/>
              </w:rPr>
              <w:t>skipUplinkTxDynamic</w:t>
            </w:r>
            <w:proofErr w:type="spellEnd"/>
            <w:r w:rsidRPr="00B94572">
              <w:rPr>
                <w:rFonts w:eastAsia="DengXian"/>
                <w:lang w:val="en-GB"/>
              </w:rPr>
              <w:t xml:space="preserve">. </w:t>
            </w:r>
            <w:r>
              <w:rPr>
                <w:rFonts w:eastAsia="DengXian"/>
                <w:lang w:val="en-GB"/>
              </w:rPr>
              <w:t>S</w:t>
            </w:r>
            <w:r w:rsidRPr="00B94572">
              <w:rPr>
                <w:rFonts w:eastAsia="DengXian"/>
                <w:lang w:val="en-GB"/>
              </w:rPr>
              <w:t xml:space="preserve">pecifically, if </w:t>
            </w:r>
            <w:proofErr w:type="spellStart"/>
            <w:r w:rsidRPr="00B94572">
              <w:rPr>
                <w:rFonts w:eastAsia="DengXian"/>
                <w:lang w:val="en-GB"/>
              </w:rPr>
              <w:t>skipUplinkTxDynamic</w:t>
            </w:r>
            <w:proofErr w:type="spellEnd"/>
            <w:r w:rsidRPr="00B94572">
              <w:rPr>
                <w:rFonts w:eastAsia="DengXian"/>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 xml:space="preserve">The </w:t>
            </w:r>
            <w:proofErr w:type="spellStart"/>
            <w:r>
              <w:rPr>
                <w:rFonts w:eastAsia="DengXian"/>
                <w:lang w:val="en-GB"/>
              </w:rPr>
              <w:t>gnb</w:t>
            </w:r>
            <w:proofErr w:type="spellEnd"/>
            <w:r>
              <w:rPr>
                <w:rFonts w:eastAsia="DengXian"/>
                <w:lang w:val="en-GB"/>
              </w:rPr>
              <w:t xml:space="preserve">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w:t>
            </w:r>
            <w:proofErr w:type="spellStart"/>
            <w:r>
              <w:rPr>
                <w:rFonts w:eastAsia="DengXian"/>
                <w:lang w:val="en-GB"/>
              </w:rPr>
              <w:t>behavior</w:t>
            </w:r>
            <w:proofErr w:type="spellEnd"/>
            <w:r>
              <w:rPr>
                <w:rFonts w:eastAsia="DengXian"/>
                <w:lang w:val="en-GB"/>
              </w:rPr>
              <w:t xml:space="preserve">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lastRenderedPageBreak/>
              <w:t xml:space="preserve">In case of dynamic grant, the SL transmission resource is allocated by </w:t>
            </w:r>
            <w:proofErr w:type="spellStart"/>
            <w:r>
              <w:rPr>
                <w:rFonts w:eastAsia="DengXian"/>
                <w:lang w:val="en-GB"/>
              </w:rPr>
              <w:t>gNB</w:t>
            </w:r>
            <w:proofErr w:type="spellEnd"/>
            <w:r>
              <w:rPr>
                <w:rFonts w:eastAsia="DengXian"/>
                <w:lang w:val="en-GB"/>
              </w:rPr>
              <w:t xml:space="preserve">. While if the allocated resource beyond the PDB of the packet, UE will not use the resource for SL transmission. In that case, UE should report ACK to </w:t>
            </w:r>
            <w:proofErr w:type="spellStart"/>
            <w:r>
              <w:rPr>
                <w:rFonts w:eastAsia="DengXian"/>
                <w:lang w:val="en-GB"/>
              </w:rPr>
              <w:t>gNB</w:t>
            </w:r>
            <w:proofErr w:type="spellEnd"/>
            <w:r>
              <w:rPr>
                <w:rFonts w:eastAsia="DengXian"/>
                <w:lang w:val="en-GB"/>
              </w:rPr>
              <w:t xml:space="preserve"> to terminate </w:t>
            </w:r>
            <w:proofErr w:type="spellStart"/>
            <w:r>
              <w:rPr>
                <w:rFonts w:eastAsia="DengXian"/>
                <w:lang w:val="en-GB"/>
              </w:rPr>
              <w:t>gNB’s</w:t>
            </w:r>
            <w:proofErr w:type="spellEnd"/>
            <w:r>
              <w:rPr>
                <w:rFonts w:eastAsia="DengXian"/>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 xml:space="preserve">e are open to this </w:t>
            </w:r>
            <w:proofErr w:type="gramStart"/>
            <w:r>
              <w:rPr>
                <w:rFonts w:eastAsia="DengXian"/>
                <w:lang w:val="en-GB"/>
              </w:rPr>
              <w:t>optimization</w:t>
            </w:r>
            <w:proofErr w:type="gramEnd"/>
            <w:r>
              <w:rPr>
                <w:rFonts w:eastAsia="DengXian"/>
                <w:lang w:val="en-GB"/>
              </w:rPr>
              <w:t xml:space="preserve">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 xml:space="preserve">e think it is a feasible case where UE has nothing to transmit on the resources allocated by dynamic grant. For example, this case can occur when PUCCH carrying sidelink ACK is dropped due to prioritization. Since PUCCH is not transmitted, </w:t>
            </w:r>
            <w:proofErr w:type="spellStart"/>
            <w:r>
              <w:rPr>
                <w:rFonts w:eastAsia="DengXian"/>
                <w:lang w:val="en-GB"/>
              </w:rPr>
              <w:t>gNB</w:t>
            </w:r>
            <w:proofErr w:type="spellEnd"/>
            <w:r>
              <w:rPr>
                <w:rFonts w:eastAsia="DengXian"/>
                <w:lang w:val="en-GB"/>
              </w:rPr>
              <w:t xml:space="preserve"> will not receive any ACK/NACK and thus may treat it as DTX. For safety, </w:t>
            </w:r>
            <w:proofErr w:type="spellStart"/>
            <w:r>
              <w:rPr>
                <w:rFonts w:eastAsia="DengXian"/>
                <w:lang w:val="en-GB"/>
              </w:rPr>
              <w:t>gNB</w:t>
            </w:r>
            <w:proofErr w:type="spellEnd"/>
            <w:r>
              <w:rPr>
                <w:rFonts w:eastAsia="DengXian"/>
                <w:lang w:val="en-GB"/>
              </w:rPr>
              <w:t xml:space="preserve"> may continue to schedule retransmission by using dynamic grant. However, UE has nothing to transmit since it has been </w:t>
            </w:r>
            <w:proofErr w:type="spellStart"/>
            <w:r>
              <w:rPr>
                <w:rFonts w:eastAsia="DengXian"/>
                <w:lang w:val="en-GB"/>
              </w:rPr>
              <w:t>ACKed</w:t>
            </w:r>
            <w:proofErr w:type="spellEnd"/>
            <w:r>
              <w:rPr>
                <w:rFonts w:eastAsia="DengXian"/>
                <w:lang w:val="en-GB"/>
              </w:rPr>
              <w:t xml:space="preserve"> before. In this case, letting UE report ACK can prevent </w:t>
            </w:r>
            <w:proofErr w:type="spellStart"/>
            <w:r>
              <w:rPr>
                <w:rFonts w:eastAsia="DengXian"/>
                <w:lang w:val="en-GB"/>
              </w:rPr>
              <w:t>gNB</w:t>
            </w:r>
            <w:proofErr w:type="spellEnd"/>
            <w:r>
              <w:rPr>
                <w:rFonts w:eastAsia="DengXian"/>
                <w:lang w:val="en-GB"/>
              </w:rPr>
              <w:t xml:space="preserve"> from keeping scheduling retransmission. </w:t>
            </w:r>
            <w:proofErr w:type="gramStart"/>
            <w:r>
              <w:rPr>
                <w:rFonts w:eastAsia="DengXian"/>
                <w:lang w:val="en-GB"/>
              </w:rPr>
              <w:t>Actually, the</w:t>
            </w:r>
            <w:proofErr w:type="gramEnd"/>
            <w:r>
              <w:rPr>
                <w:rFonts w:eastAsia="DengXian"/>
                <w:lang w:val="en-GB"/>
              </w:rPr>
              <w:t xml:space="preserv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w:t>
            </w:r>
            <w:proofErr w:type="spellStart"/>
            <w:r>
              <w:rPr>
                <w:rFonts w:eastAsia="DengXian" w:hint="eastAsia"/>
                <w:lang w:val="en-GB"/>
              </w:rPr>
              <w:t>gNB</w:t>
            </w:r>
            <w:proofErr w:type="spellEnd"/>
            <w:r>
              <w:rPr>
                <w:rFonts w:eastAsia="DengXian" w:hint="eastAsia"/>
                <w:lang w:val="en-GB"/>
              </w:rPr>
              <w:t xml:space="preserve">. </w:t>
            </w:r>
            <w:r>
              <w:rPr>
                <w:rFonts w:eastAsia="DengXian"/>
                <w:lang w:val="en-GB"/>
              </w:rPr>
              <w:t>i</w:t>
            </w:r>
            <w:r>
              <w:rPr>
                <w:rFonts w:eastAsia="DengXian" w:hint="eastAsia"/>
                <w:lang w:val="en-GB"/>
              </w:rPr>
              <w:t xml:space="preserve">n terms of the case mentioned by NTT, the </w:t>
            </w:r>
            <w:proofErr w:type="spellStart"/>
            <w:r>
              <w:rPr>
                <w:rFonts w:eastAsia="DengXian" w:hint="eastAsia"/>
                <w:lang w:val="en-GB"/>
              </w:rPr>
              <w:t>skiping</w:t>
            </w:r>
            <w:proofErr w:type="spellEnd"/>
            <w:r>
              <w:rPr>
                <w:rFonts w:eastAsia="DengXian" w:hint="eastAsia"/>
                <w:lang w:val="en-GB"/>
              </w:rPr>
              <w:t xml:space="preserve"> mechanism is not supported now (also mentioned by LGE). UE will perform the transmission and use the resources scheduled by </w:t>
            </w:r>
            <w:proofErr w:type="spellStart"/>
            <w:r>
              <w:rPr>
                <w:rFonts w:eastAsia="DengXian" w:hint="eastAsia"/>
                <w:lang w:val="en-GB"/>
              </w:rPr>
              <w:t>gNB</w:t>
            </w:r>
            <w:proofErr w:type="spellEnd"/>
            <w:r>
              <w:rPr>
                <w:rFonts w:eastAsia="DengXian" w:hint="eastAsia"/>
                <w:lang w:val="en-GB"/>
              </w:rPr>
              <w:t>.</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 xml:space="preserve">UE acquires the resource based on </w:t>
            </w:r>
            <w:proofErr w:type="spellStart"/>
            <w:r>
              <w:rPr>
                <w:rFonts w:eastAsia="DengXian"/>
                <w:lang w:val="en-GB"/>
              </w:rPr>
              <w:t>gNB</w:t>
            </w:r>
            <w:proofErr w:type="spellEnd"/>
            <w:r>
              <w:rPr>
                <w:rFonts w:eastAsia="DengXian"/>
                <w:lang w:val="en-GB"/>
              </w:rPr>
              <w:t xml:space="preserve"> scheduling, so </w:t>
            </w:r>
            <w:proofErr w:type="spellStart"/>
            <w:r>
              <w:rPr>
                <w:rFonts w:eastAsia="DengXian"/>
                <w:lang w:val="en-GB"/>
              </w:rPr>
              <w:t>gNB</w:t>
            </w:r>
            <w:proofErr w:type="spellEnd"/>
            <w:r>
              <w:rPr>
                <w:rFonts w:eastAsia="DengXian"/>
                <w:lang w:val="en-GB"/>
              </w:rPr>
              <w:t xml:space="preserve"> is aware of the SL transmission requirement, such as the latency, so the </w:t>
            </w:r>
            <w:proofErr w:type="spellStart"/>
            <w:r>
              <w:rPr>
                <w:rFonts w:eastAsia="DengXian"/>
                <w:lang w:val="en-GB"/>
              </w:rPr>
              <w:t>gNB</w:t>
            </w:r>
            <w:proofErr w:type="spellEnd"/>
            <w:r>
              <w:rPr>
                <w:rFonts w:eastAsia="DengXian"/>
                <w:lang w:val="en-GB"/>
              </w:rPr>
              <w:t xml:space="preserve"> could schedule a resource within the PDB. For the SL transmission which scheduled by </w:t>
            </w:r>
            <w:proofErr w:type="spellStart"/>
            <w:r>
              <w:rPr>
                <w:rFonts w:eastAsia="DengXian"/>
                <w:lang w:val="en-GB"/>
              </w:rPr>
              <w:t>gNB</w:t>
            </w:r>
            <w:proofErr w:type="spellEnd"/>
            <w:r>
              <w:rPr>
                <w:rFonts w:eastAsia="DengXian"/>
                <w:lang w:val="en-GB"/>
              </w:rPr>
              <w:t xml:space="preserve"> but skipped by the UE, it is due to the misunderstanding about the buffer status between UE and </w:t>
            </w:r>
            <w:proofErr w:type="spellStart"/>
            <w:r>
              <w:rPr>
                <w:rFonts w:eastAsia="DengXian"/>
                <w:lang w:val="en-GB"/>
              </w:rPr>
              <w:t>gNB</w:t>
            </w:r>
            <w:proofErr w:type="spellEnd"/>
            <w:r>
              <w:rPr>
                <w:rFonts w:eastAsia="DengXian"/>
                <w:lang w:val="en-GB"/>
              </w:rPr>
              <w:t xml:space="preserve">, but this is similar with NR </w:t>
            </w:r>
            <w:proofErr w:type="spellStart"/>
            <w:r>
              <w:rPr>
                <w:rFonts w:eastAsia="DengXian"/>
                <w:lang w:val="en-GB"/>
              </w:rPr>
              <w:t>Uu</w:t>
            </w:r>
            <w:proofErr w:type="spellEnd"/>
            <w:r>
              <w:rPr>
                <w:rFonts w:eastAsia="DengXian"/>
                <w:lang w:val="en-GB"/>
              </w:rPr>
              <w:t xml:space="preserve">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lastRenderedPageBreak/>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 xml:space="preserve">We agree with the issue being raised by NTT Docomo. If the UE does not transmit on a resource indicated by a DG, it can respond with an ACK in order to avoid further scheduling of resources by the </w:t>
            </w:r>
            <w:proofErr w:type="spellStart"/>
            <w:r>
              <w:rPr>
                <w:lang w:val="en-GB"/>
              </w:rPr>
              <w:t>gNB</w:t>
            </w:r>
            <w:proofErr w:type="spellEnd"/>
            <w:r>
              <w:rPr>
                <w:lang w:val="en-GB"/>
              </w:rPr>
              <w:t>.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Default="003C5E7D" w:rsidP="003C5E7D">
            <w: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DengXian" w:hint="eastAsia"/>
                <w:lang w:val="en-GB"/>
              </w:rPr>
              <w:t>Spreadtrum</w:t>
            </w:r>
            <w:proofErr w:type="spellEnd"/>
          </w:p>
        </w:tc>
        <w:tc>
          <w:tcPr>
            <w:tcW w:w="7933" w:type="dxa"/>
          </w:tcPr>
          <w:p w14:paraId="6E96A694" w14:textId="38B0AFD4" w:rsidR="00C01818" w:rsidRDefault="00C01818" w:rsidP="00C01818">
            <w:r>
              <w:rPr>
                <w:lang w:val="en-GB"/>
              </w:rPr>
              <w:t>Slightly prefer Option A. The cases mentioned by NTT and FUJITSU may need specification.</w:t>
            </w:r>
          </w:p>
        </w:tc>
      </w:tr>
    </w:tbl>
    <w:p w14:paraId="5D9A6EA1" w14:textId="2DE5940A" w:rsidR="00847B23" w:rsidRDefault="00847B23" w:rsidP="00847B23">
      <w:pPr>
        <w:pStyle w:val="Heading2"/>
      </w:pPr>
      <w:r>
        <w:t>1.</w:t>
      </w:r>
      <w:r w:rsidR="0011194E">
        <w:t>4</w:t>
      </w:r>
      <w:r>
        <w:tab/>
      </w:r>
      <w:r w:rsidR="0011194E">
        <w:t>Processing times</w:t>
      </w:r>
    </w:p>
    <w:p w14:paraId="08930250" w14:textId="7353A82D" w:rsidR="00847B23" w:rsidRDefault="00847B23" w:rsidP="00847B23">
      <w:pPr>
        <w:pStyle w:val="Heading3"/>
        <w:ind w:left="0" w:firstLine="0"/>
      </w:pPr>
      <w:r>
        <w:t>Issue 1.</w:t>
      </w:r>
      <w:r w:rsidR="0011194E">
        <w:t>4</w:t>
      </w:r>
      <w:r>
        <w:t>-1</w:t>
      </w:r>
      <w:r>
        <w:tab/>
      </w:r>
      <w:r w:rsidR="0011194E">
        <w:t xml:space="preserve">Processing time for SL CG </w:t>
      </w:r>
      <w:proofErr w:type="gramStart"/>
      <w:r w:rsidR="0011194E">
        <w:t>type-2</w:t>
      </w:r>
      <w:proofErr w:type="gramEnd"/>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TableGrid"/>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05324E">
            <w:pPr>
              <w:pStyle w:val="ListParagraph"/>
              <w:numPr>
                <w:ilvl w:val="0"/>
                <w:numId w:val="38"/>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801441" w:rsidP="0005324E">
            <w:pPr>
              <w:pStyle w:val="ListParagraph"/>
              <w:numPr>
                <w:ilvl w:val="1"/>
                <w:numId w:val="38"/>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801441" w:rsidP="0005324E">
            <w:pPr>
              <w:pStyle w:val="ListParagraph"/>
              <w:numPr>
                <w:ilvl w:val="2"/>
                <w:numId w:val="38"/>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05324E">
            <w:pPr>
              <w:pStyle w:val="ListParagraph"/>
              <w:numPr>
                <w:ilvl w:val="3"/>
                <w:numId w:val="38"/>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05324E">
            <w:pPr>
              <w:numPr>
                <w:ilvl w:val="2"/>
                <w:numId w:val="38"/>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p>
          <w:p w14:paraId="18C513C4" w14:textId="77777777" w:rsidR="0005324E" w:rsidRDefault="00801441" w:rsidP="0005324E">
            <w:pPr>
              <w:numPr>
                <w:ilvl w:val="2"/>
                <w:numId w:val="38"/>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05324E">
            <w:pPr>
              <w:pStyle w:val="ListParagraph"/>
              <w:numPr>
                <w:ilvl w:val="2"/>
                <w:numId w:val="38"/>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05324E">
      <w:pPr>
        <w:pStyle w:val="ListParagraph"/>
        <w:numPr>
          <w:ilvl w:val="0"/>
          <w:numId w:val="39"/>
        </w:numPr>
      </w:pPr>
      <w:r w:rsidRPr="008F5DAA">
        <w:t xml:space="preserve">For SL configured grant type-2 activation, the UE processing time is equal to </w:t>
      </w:r>
      <w:proofErr w:type="spellStart"/>
      <w:r w:rsidRPr="008F5DAA">
        <w:t>T</w:t>
      </w:r>
      <w:r w:rsidRPr="008F5DAA">
        <w:rPr>
          <w:vertAlign w:val="subscript"/>
        </w:rPr>
        <w:t>proc</w:t>
      </w:r>
      <w:proofErr w:type="spellEnd"/>
      <w:r w:rsidR="006C2DFE" w:rsidRPr="008F5DAA">
        <w:t xml:space="preserve"> (agreed in RAN1#101-e).</w:t>
      </w:r>
    </w:p>
    <w:p w14:paraId="6E75EAB2" w14:textId="77777777" w:rsidR="00595B5D" w:rsidRDefault="00595B5D" w:rsidP="00595B5D">
      <w:pPr>
        <w:spacing w:before="240"/>
        <w:rPr>
          <w:b/>
          <w:bCs/>
          <w:lang w:val="en-GB"/>
        </w:rPr>
      </w:pPr>
      <w:r w:rsidRPr="002812D9">
        <w:rPr>
          <w:b/>
          <w:bCs/>
          <w:lang w:val="en-GB"/>
        </w:rPr>
        <w:lastRenderedPageBreak/>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4327F1D9" w14:textId="4E2A2F8F" w:rsidR="00595B5D" w:rsidRPr="00E82787" w:rsidRDefault="00595B5D" w:rsidP="00440422">
      <w:pPr>
        <w:pStyle w:val="ListParagraph"/>
        <w:numPr>
          <w:ilvl w:val="0"/>
          <w:numId w:val="39"/>
        </w:numPr>
        <w:spacing w:before="240"/>
        <w:rPr>
          <w:b/>
          <w:bCs/>
        </w:rPr>
      </w:pPr>
      <w:r w:rsidRPr="00E82787">
        <w:rPr>
          <w:lang w:val="en-GB"/>
        </w:rPr>
        <w:t xml:space="preserve">The proposal is agreeable </w:t>
      </w:r>
      <w:r w:rsidR="00E82787" w:rsidRPr="00E82787">
        <w:rPr>
          <w:lang w:val="en-GB"/>
        </w:rPr>
        <w:t>to everyone.</w:t>
      </w:r>
    </w:p>
    <w:tbl>
      <w:tblPr>
        <w:tblStyle w:val="TableGrid"/>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440422">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440422">
        <w:tc>
          <w:tcPr>
            <w:tcW w:w="1696" w:type="dxa"/>
          </w:tcPr>
          <w:p w14:paraId="5CAC66BA" w14:textId="57BDDFCA" w:rsidR="009040E1" w:rsidRDefault="009040E1" w:rsidP="001D12EE">
            <w:pPr>
              <w:rPr>
                <w:rFonts w:eastAsia="DengXian"/>
                <w:lang w:val="en-GB"/>
              </w:rPr>
            </w:pPr>
            <w:proofErr w:type="spellStart"/>
            <w:r>
              <w:rPr>
                <w:rFonts w:eastAsia="DengXian"/>
                <w:lang w:val="en-GB"/>
              </w:rPr>
              <w:t>Futurewei</w:t>
            </w:r>
            <w:proofErr w:type="spellEnd"/>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440422">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440422">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440422">
        <w:tc>
          <w:tcPr>
            <w:tcW w:w="1696" w:type="dxa"/>
          </w:tcPr>
          <w:p w14:paraId="2561372C" w14:textId="31982EFB" w:rsidR="00C01818" w:rsidRDefault="00C01818" w:rsidP="00C01818">
            <w:pPr>
              <w:rPr>
                <w:rFonts w:eastAsia="DengXian"/>
              </w:rPr>
            </w:pPr>
            <w:proofErr w:type="spellStart"/>
            <w:r>
              <w:rPr>
                <w:rFonts w:eastAsia="DengXian" w:hint="eastAsia"/>
                <w:lang w:val="en-GB"/>
              </w:rPr>
              <w:t>Spreadtrum</w:t>
            </w:r>
            <w:proofErr w:type="spellEnd"/>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Heading3"/>
        <w:ind w:left="0" w:firstLine="0"/>
      </w:pPr>
      <w:r>
        <w:t>Issue 1.</w:t>
      </w:r>
      <w:r w:rsidR="0011194E">
        <w:t>4</w:t>
      </w:r>
      <w:r>
        <w:t>-</w:t>
      </w:r>
      <w:r w:rsidR="0011194E">
        <w:t>2</w:t>
      </w:r>
      <w:r>
        <w:tab/>
      </w:r>
      <w:r w:rsidR="0011194E" w:rsidRPr="0011194E">
        <w:t xml:space="preserve">Whether the </w:t>
      </w:r>
      <w:proofErr w:type="spellStart"/>
      <w:r w:rsidR="0011194E" w:rsidRPr="0011194E">
        <w:t>gNB</w:t>
      </w:r>
      <w:proofErr w:type="spellEnd"/>
      <w:r w:rsidR="0011194E" w:rsidRPr="0011194E">
        <w:t xml:space="preserve">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w:t>
      </w:r>
      <w:proofErr w:type="spellStart"/>
      <w:r w:rsidRPr="00E852D4">
        <w:rPr>
          <w:b/>
          <w:bCs/>
        </w:rPr>
        <w:t>gNB</w:t>
      </w:r>
      <w:proofErr w:type="spellEnd"/>
      <w:r w:rsidRPr="00E852D4">
        <w:rPr>
          <w:b/>
          <w:bCs/>
        </w:rPr>
        <w:t xml:space="preserve"> to know the SL HARQ RTT (i.e., Z = a + b in the agreements) for being able to schedule the SL Mode 1 transmissions and to schedule the PUCCH transmissions with SL HARQ reports.</w:t>
      </w:r>
    </w:p>
    <w:p w14:paraId="596F0D0D" w14:textId="4826A494" w:rsidR="000F4AE1" w:rsidRPr="00E852D4" w:rsidRDefault="00561746" w:rsidP="000F4AE1">
      <w:pPr>
        <w:pStyle w:val="ListParagraph"/>
        <w:numPr>
          <w:ilvl w:val="0"/>
          <w:numId w:val="35"/>
        </w:numPr>
        <w:rPr>
          <w:b/>
          <w:bCs/>
        </w:rPr>
      </w:pPr>
      <w:r w:rsidRPr="00E852D4">
        <w:rPr>
          <w:b/>
          <w:bCs/>
        </w:rPr>
        <w:t xml:space="preserve">It is necessary to agree on an assumption on the HARQ RTT. </w:t>
      </w:r>
    </w:p>
    <w:p w14:paraId="14549500" w14:textId="1A4CD2A7" w:rsidR="000F4AE1" w:rsidRPr="00E852D4" w:rsidRDefault="00561746" w:rsidP="000F4AE1">
      <w:pPr>
        <w:pStyle w:val="ListParagraph"/>
        <w:numPr>
          <w:ilvl w:val="0"/>
          <w:numId w:val="35"/>
        </w:numPr>
        <w:rPr>
          <w:b/>
          <w:bCs/>
        </w:rPr>
      </w:pPr>
      <w:r w:rsidRPr="00E852D4">
        <w:rPr>
          <w:b/>
          <w:bCs/>
        </w:rPr>
        <w:t>It is not necessary to agree on an assumption on the HARQ RTT. In that case,</w:t>
      </w:r>
    </w:p>
    <w:p w14:paraId="571B2404" w14:textId="77777777" w:rsidR="00561746" w:rsidRPr="00E852D4" w:rsidRDefault="00561746" w:rsidP="00561746">
      <w:pPr>
        <w:pStyle w:val="ListParagraph"/>
        <w:numPr>
          <w:ilvl w:val="1"/>
          <w:numId w:val="35"/>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561746">
      <w:pPr>
        <w:pStyle w:val="ListParagraph"/>
        <w:numPr>
          <w:ilvl w:val="1"/>
          <w:numId w:val="35"/>
        </w:numPr>
        <w:rPr>
          <w:b/>
          <w:bCs/>
        </w:rPr>
      </w:pPr>
      <w:r w:rsidRPr="00E852D4">
        <w:rPr>
          <w:b/>
          <w:bCs/>
        </w:rPr>
        <w:lastRenderedPageBreak/>
        <w:t xml:space="preserve">How should the UE proceed if the time between the last PSFCH reception and the SL HARQ report to the </w:t>
      </w:r>
      <w:proofErr w:type="spellStart"/>
      <w:r w:rsidRPr="00E852D4">
        <w:rPr>
          <w:b/>
          <w:bCs/>
        </w:rPr>
        <w:t>gNB</w:t>
      </w:r>
      <w:proofErr w:type="spellEnd"/>
      <w:r w:rsidRPr="00E852D4">
        <w:rPr>
          <w:b/>
          <w:bCs/>
        </w:rPr>
        <w:t xml:space="preserve">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7B67BA">
      <w:pPr>
        <w:pStyle w:val="ListParagraph"/>
        <w:numPr>
          <w:ilvl w:val="0"/>
          <w:numId w:val="39"/>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w:t>
      </w:r>
      <w:proofErr w:type="spellStart"/>
      <w:r w:rsidR="009C77D9">
        <w:t>T</w:t>
      </w:r>
      <w:r w:rsidR="009C77D9" w:rsidRPr="009C77D9">
        <w:rPr>
          <w:vertAlign w:val="subscript"/>
        </w:rPr>
        <w:t>pro</w:t>
      </w:r>
      <w:r w:rsidR="009C77D9">
        <w:rPr>
          <w:vertAlign w:val="subscript"/>
        </w:rPr>
        <w:t>c</w:t>
      </w:r>
      <w:proofErr w:type="spellEnd"/>
      <w:r w:rsidR="009C77D9">
        <w:t xml:space="preserve"> seems a reasonable starting point.</w:t>
      </w:r>
    </w:p>
    <w:p w14:paraId="4FA91B2D" w14:textId="623EEE5F" w:rsidR="007B67BA" w:rsidRDefault="007B67BA" w:rsidP="007B67BA">
      <w:pPr>
        <w:pStyle w:val="ListParagraph"/>
        <w:numPr>
          <w:ilvl w:val="0"/>
          <w:numId w:val="39"/>
        </w:numPr>
      </w:pPr>
      <w:r>
        <w:t xml:space="preserve">For the case that ”the </w:t>
      </w:r>
      <w:r w:rsidRPr="007B67BA">
        <w:t xml:space="preserve">time between the last PSFCH reception and the SL HARQ report to the </w:t>
      </w:r>
      <w:proofErr w:type="spellStart"/>
      <w:r w:rsidRPr="007B67BA">
        <w:t>gNB</w:t>
      </w:r>
      <w:proofErr w:type="spellEnd"/>
      <w:r w:rsidRPr="007B67BA">
        <w:t xml:space="preserve">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7B67BA">
      <w:pPr>
        <w:pStyle w:val="ListParagraph"/>
        <w:numPr>
          <w:ilvl w:val="0"/>
          <w:numId w:val="39"/>
        </w:numPr>
      </w:pPr>
      <w:r>
        <w:t>Based on this, my proposal is the following:</w:t>
      </w:r>
    </w:p>
    <w:p w14:paraId="5231110B" w14:textId="1884AC06" w:rsidR="007B67BA" w:rsidRDefault="00CE1373" w:rsidP="007B67BA">
      <w:pPr>
        <w:rPr>
          <w:b/>
          <w:bCs/>
        </w:rPr>
      </w:pPr>
      <w:r w:rsidRPr="00CE1373">
        <w:rPr>
          <w:b/>
          <w:bCs/>
          <w:highlight w:val="yellow"/>
        </w:rPr>
        <w:t>Proposal</w:t>
      </w:r>
      <w:r w:rsidRPr="00CE1373">
        <w:rPr>
          <w:b/>
          <w:bCs/>
        </w:rPr>
        <w:t>:</w:t>
      </w:r>
    </w:p>
    <w:p w14:paraId="34C830EE" w14:textId="0F8CBFCD" w:rsidR="00CE1373" w:rsidRDefault="00CE1373" w:rsidP="00CE1373">
      <w:pPr>
        <w:pStyle w:val="ListParagraph"/>
        <w:numPr>
          <w:ilvl w:val="0"/>
          <w:numId w:val="47"/>
        </w:numPr>
      </w:pPr>
      <w:r w:rsidRPr="00CE1373">
        <w:t>The time between PSFCH reception and next PSCCH/PSSCH retransmission (i.e., ’b’) does not exceed</w:t>
      </w:r>
      <w:r w:rsidR="009C77D9">
        <w:t xml:space="preserve"> </w:t>
      </w:r>
      <w:proofErr w:type="spellStart"/>
      <w:r w:rsidR="009C77D9">
        <w:t>T</w:t>
      </w:r>
      <w:r w:rsidR="009C77D9" w:rsidRPr="009C77D9">
        <w:rPr>
          <w:vertAlign w:val="subscript"/>
        </w:rPr>
        <w:t>proc</w:t>
      </w:r>
      <w:proofErr w:type="spellEnd"/>
      <w:r w:rsidR="009C77D9">
        <w:t>.</w:t>
      </w:r>
    </w:p>
    <w:p w14:paraId="25A6E7D4" w14:textId="63278D82" w:rsidR="009C77D9" w:rsidRPr="00CE1373" w:rsidRDefault="009C77D9" w:rsidP="00CE1373">
      <w:pPr>
        <w:pStyle w:val="ListParagraph"/>
        <w:numPr>
          <w:ilvl w:val="0"/>
          <w:numId w:val="47"/>
        </w:numPr>
      </w:pPr>
      <w:r>
        <w:t xml:space="preserve">No additional specification is introduced for the case that the </w:t>
      </w:r>
      <w:r w:rsidRPr="007B67BA">
        <w:t xml:space="preserve">time between the last PSFCH reception and the SL HARQ report to the </w:t>
      </w:r>
      <w:proofErr w:type="spellStart"/>
      <w:r w:rsidRPr="007B67BA">
        <w:t>gNB</w:t>
      </w:r>
      <w:proofErr w:type="spellEnd"/>
      <w:r w:rsidRPr="007B67BA">
        <w:t xml:space="preserve"> is smaller than the processing time at the UE</w:t>
      </w:r>
      <w:r>
        <w:t>.</w:t>
      </w:r>
    </w:p>
    <w:tbl>
      <w:tblPr>
        <w:tblStyle w:val="TableGrid"/>
        <w:tblW w:w="0" w:type="auto"/>
        <w:tblLook w:val="04A0" w:firstRow="1" w:lastRow="0" w:firstColumn="1" w:lastColumn="0" w:noHBand="0" w:noVBand="1"/>
      </w:tblPr>
      <w:tblGrid>
        <w:gridCol w:w="1696"/>
        <w:gridCol w:w="7933"/>
      </w:tblGrid>
      <w:tr w:rsidR="00561746" w14:paraId="74B68059" w14:textId="77777777" w:rsidTr="00440422">
        <w:tc>
          <w:tcPr>
            <w:tcW w:w="1696" w:type="dxa"/>
            <w:shd w:val="clear" w:color="auto" w:fill="E7E6E6" w:themeFill="background2"/>
          </w:tcPr>
          <w:p w14:paraId="2740AD16" w14:textId="77777777" w:rsidR="00561746" w:rsidRPr="002F5774" w:rsidRDefault="00561746" w:rsidP="00440422">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440422">
            <w:pPr>
              <w:jc w:val="center"/>
              <w:rPr>
                <w:b/>
                <w:bCs/>
                <w:lang w:val="en-GB"/>
              </w:rPr>
            </w:pPr>
            <w:r w:rsidRPr="002F5774">
              <w:rPr>
                <w:b/>
                <w:bCs/>
                <w:lang w:val="en-GB"/>
              </w:rPr>
              <w:t>View</w:t>
            </w:r>
          </w:p>
        </w:tc>
      </w:tr>
      <w:tr w:rsidR="00561746" w14:paraId="7AFC288E" w14:textId="77777777" w:rsidTr="00440422">
        <w:tc>
          <w:tcPr>
            <w:tcW w:w="1696" w:type="dxa"/>
          </w:tcPr>
          <w:p w14:paraId="1866D2F1" w14:textId="1DEF1F2A" w:rsidR="00561746" w:rsidRPr="005A009F" w:rsidRDefault="005A009F" w:rsidP="00440422">
            <w:pPr>
              <w:rPr>
                <w:rFonts w:eastAsia="Yu Mincho"/>
                <w:lang w:val="en-GB"/>
              </w:rPr>
            </w:pPr>
            <w:r>
              <w:rPr>
                <w:rFonts w:eastAsia="Yu Mincho" w:hint="eastAsia"/>
                <w:lang w:val="en-GB"/>
              </w:rPr>
              <w:t>NTT DOCOMO</w:t>
            </w:r>
          </w:p>
        </w:tc>
        <w:tc>
          <w:tcPr>
            <w:tcW w:w="7933" w:type="dxa"/>
          </w:tcPr>
          <w:p w14:paraId="3C16DCCF" w14:textId="77777777" w:rsidR="00561746" w:rsidRDefault="005A009F" w:rsidP="00440422">
            <w:pPr>
              <w:rPr>
                <w:rFonts w:eastAsia="Yu Mincho"/>
                <w:lang w:val="en-GB"/>
              </w:rPr>
            </w:pPr>
            <w:r>
              <w:rPr>
                <w:rFonts w:eastAsia="Yu Mincho" w:hint="eastAsia"/>
                <w:lang w:val="en-GB"/>
              </w:rPr>
              <w:t>Option A</w:t>
            </w:r>
          </w:p>
          <w:p w14:paraId="3BB71DB9" w14:textId="375F2BAD" w:rsidR="00A22194" w:rsidRPr="005A009F" w:rsidRDefault="00A22194" w:rsidP="00440422">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561746" w14:paraId="07B25992" w14:textId="77777777" w:rsidTr="00440422">
        <w:tc>
          <w:tcPr>
            <w:tcW w:w="1696" w:type="dxa"/>
          </w:tcPr>
          <w:p w14:paraId="36ACD46F" w14:textId="5C9F8A8D" w:rsidR="00561746" w:rsidRDefault="0004208B" w:rsidP="00440422">
            <w:pPr>
              <w:rPr>
                <w:lang w:val="en-GB"/>
              </w:rPr>
            </w:pPr>
            <w:r>
              <w:rPr>
                <w:lang w:val="en-GB"/>
              </w:rPr>
              <w:t>Intel</w:t>
            </w:r>
          </w:p>
        </w:tc>
        <w:tc>
          <w:tcPr>
            <w:tcW w:w="7933" w:type="dxa"/>
          </w:tcPr>
          <w:p w14:paraId="624D9CAB" w14:textId="77777777" w:rsidR="00561746" w:rsidRDefault="0004208B" w:rsidP="00440422">
            <w:pPr>
              <w:rPr>
                <w:lang w:val="en-GB"/>
              </w:rPr>
            </w:pPr>
            <w:r>
              <w:rPr>
                <w:lang w:val="en-GB"/>
              </w:rPr>
              <w:t>Option A.</w:t>
            </w:r>
          </w:p>
          <w:p w14:paraId="5FC5C87F" w14:textId="5412351D" w:rsidR="0004208B" w:rsidRDefault="0004208B" w:rsidP="00440422">
            <w:pPr>
              <w:rPr>
                <w:lang w:val="en-GB"/>
              </w:rPr>
            </w:pPr>
            <w:r>
              <w:rPr>
                <w:lang w:val="en-GB"/>
              </w:rPr>
              <w:t xml:space="preserve">To us it seems easier to define sidelink HARQ RTT at </w:t>
            </w:r>
            <w:proofErr w:type="spellStart"/>
            <w:r>
              <w:rPr>
                <w:lang w:val="en-GB"/>
              </w:rPr>
              <w:t>gNB</w:t>
            </w:r>
            <w:proofErr w:type="spellEnd"/>
            <w:r>
              <w:rPr>
                <w:lang w:val="en-GB"/>
              </w:rPr>
              <w:t xml:space="preserve">. In this case it should be the same as in Mode-2 with the only update that ‘b’ component needs to be bounded by specification, otherwise still not possible at </w:t>
            </w:r>
            <w:proofErr w:type="spellStart"/>
            <w:r>
              <w:rPr>
                <w:lang w:val="en-GB"/>
              </w:rPr>
              <w:t>gNB</w:t>
            </w:r>
            <w:proofErr w:type="spellEnd"/>
            <w:r>
              <w:rPr>
                <w:lang w:val="en-GB"/>
              </w:rPr>
              <w:t xml:space="preserve"> to always respect this restriction.</w:t>
            </w:r>
            <w:r w:rsidR="00747411">
              <w:rPr>
                <w:lang w:val="en-GB"/>
              </w:rPr>
              <w:t xml:space="preserve"> In our view, ‘b’ is </w:t>
            </w:r>
            <w:proofErr w:type="gramStart"/>
            <w:r w:rsidR="00747411">
              <w:rPr>
                <w:lang w:val="en-GB"/>
              </w:rPr>
              <w:t>similar to</w:t>
            </w:r>
            <w:proofErr w:type="gramEnd"/>
            <w:r w:rsidR="00747411">
              <w:rPr>
                <w:lang w:val="en-GB"/>
              </w:rPr>
              <w:t xml:space="preserve"> </w:t>
            </w:r>
            <w:proofErr w:type="spellStart"/>
            <w:r w:rsidR="00747411">
              <w:rPr>
                <w:lang w:val="en-GB"/>
              </w:rPr>
              <w:t>Tprep</w:t>
            </w:r>
            <w:proofErr w:type="spellEnd"/>
            <w:r w:rsidR="00747411">
              <w:rPr>
                <w:lang w:val="en-GB"/>
              </w:rPr>
              <w:t>, and additional small margin could be added if necessary.</w:t>
            </w:r>
          </w:p>
          <w:p w14:paraId="1F5E821D" w14:textId="42D0FE91" w:rsidR="00747411" w:rsidRDefault="00747411" w:rsidP="00440422">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tc>
      </w:tr>
      <w:tr w:rsidR="009E0E9F" w14:paraId="78A1B694" w14:textId="77777777" w:rsidTr="00440422">
        <w:tc>
          <w:tcPr>
            <w:tcW w:w="1696" w:type="dxa"/>
          </w:tcPr>
          <w:p w14:paraId="6022F102" w14:textId="5D2A7C1E"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41E88315" w14:textId="67FD756A" w:rsidR="009E0E9F" w:rsidRDefault="009E0E9F" w:rsidP="009E0E9F">
            <w:pPr>
              <w:rPr>
                <w:rFonts w:eastAsia="Yu Mincho"/>
                <w:lang w:val="en-GB"/>
              </w:rPr>
            </w:pPr>
            <w:r>
              <w:rPr>
                <w:rFonts w:eastAsia="Yu Mincho" w:hint="eastAsia"/>
                <w:lang w:val="en-GB"/>
              </w:rPr>
              <w:t>Option A</w:t>
            </w:r>
            <w:r>
              <w:rPr>
                <w:rFonts w:eastAsia="Yu Mincho"/>
                <w:lang w:val="en-GB"/>
              </w:rPr>
              <w:t>.</w:t>
            </w:r>
          </w:p>
          <w:p w14:paraId="25DC9B75" w14:textId="77777777" w:rsidR="009E0E9F" w:rsidRDefault="00547B7E" w:rsidP="009E0E9F">
            <w:pPr>
              <w:rPr>
                <w:lang w:val="en-GB"/>
              </w:rPr>
            </w:pPr>
            <w:r>
              <w:rPr>
                <w:rFonts w:eastAsia="DengXian"/>
                <w:lang w:val="en-GB"/>
              </w:rPr>
              <w:t xml:space="preserve">We share </w:t>
            </w:r>
            <w:r w:rsidR="003511E3">
              <w:rPr>
                <w:rFonts w:eastAsia="DengXian"/>
                <w:lang w:val="en-GB"/>
              </w:rPr>
              <w:t xml:space="preserve">the </w:t>
            </w:r>
            <w:r>
              <w:rPr>
                <w:rFonts w:eastAsia="DengXian"/>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provided by a DG/CG</w:t>
            </w:r>
            <w:r w:rsidR="009E0E9F" w:rsidRPr="00A30A49">
              <w:rPr>
                <w:lang w:val="en-GB"/>
              </w:rPr>
              <w:t xml:space="preserve"> is less than ‘</w:t>
            </w:r>
            <w:proofErr w:type="spellStart"/>
            <w:r w:rsidR="009E0E9F" w:rsidRPr="00A30A49">
              <w:rPr>
                <w:lang w:val="en-GB"/>
              </w:rPr>
              <w:t>a+b</w:t>
            </w:r>
            <w:proofErr w:type="spellEnd"/>
            <w:r w:rsidR="009E0E9F" w:rsidRPr="00A30A49">
              <w:rPr>
                <w:lang w:val="en-GB"/>
              </w:rPr>
              <w:t>’,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3784B1B1" w14:textId="0277DBDC" w:rsidR="00A807A4" w:rsidRDefault="00A807A4" w:rsidP="009E0E9F">
            <w:pPr>
              <w:rPr>
                <w:lang w:val="en-GB"/>
              </w:rPr>
            </w:pPr>
            <w:r w:rsidRPr="0096119B">
              <w:rPr>
                <w:rFonts w:eastAsia="DengXian" w:hint="eastAsia"/>
                <w:color w:val="7030A0"/>
                <w:lang w:val="en-GB"/>
              </w:rPr>
              <w:lastRenderedPageBreak/>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w:t>
            </w:r>
            <w:proofErr w:type="spellStart"/>
            <w:r w:rsidRPr="00E852D4">
              <w:rPr>
                <w:b/>
                <w:bCs/>
                <w:lang w:val="en-GB"/>
              </w:rPr>
              <w:t>gNB</w:t>
            </w:r>
            <w:proofErr w:type="spellEnd"/>
            <w:r w:rsidRPr="00E852D4">
              <w:rPr>
                <w:b/>
                <w:bCs/>
                <w:lang w:val="en-GB"/>
              </w:rPr>
              <w:t xml:space="preserve">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even for the async case</w:t>
            </w:r>
            <w:r w:rsidR="00442A5D">
              <w:rPr>
                <w:rFonts w:eastAsia="DengXian"/>
                <w:color w:val="7030A0"/>
                <w:lang w:val="en-GB"/>
              </w:rPr>
              <w:t xml:space="preserve"> where NW has no SL timing</w:t>
            </w:r>
            <w:r>
              <w:rPr>
                <w:rFonts w:eastAsia="DengXian"/>
                <w:color w:val="7030A0"/>
                <w:lang w:val="en-GB"/>
              </w:rPr>
              <w:t xml:space="preserve">,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tc>
      </w:tr>
      <w:tr w:rsidR="00C97A55" w14:paraId="04D536EE" w14:textId="77777777" w:rsidTr="00440422">
        <w:tc>
          <w:tcPr>
            <w:tcW w:w="1696" w:type="dxa"/>
          </w:tcPr>
          <w:p w14:paraId="6EE63F74" w14:textId="5064909E" w:rsidR="00C97A55" w:rsidRDefault="00C97A55" w:rsidP="00C97A55">
            <w:pPr>
              <w:rPr>
                <w:lang w:val="en-GB"/>
              </w:rPr>
            </w:pPr>
            <w:r>
              <w:rPr>
                <w:rFonts w:eastAsia="DengXian" w:hint="eastAsia"/>
                <w:lang w:val="en-GB"/>
              </w:rPr>
              <w:lastRenderedPageBreak/>
              <w:t>O</w:t>
            </w:r>
            <w:r>
              <w:rPr>
                <w:rFonts w:eastAsia="DengXian"/>
                <w:lang w:val="en-GB"/>
              </w:rPr>
              <w:t>PPO</w:t>
            </w:r>
          </w:p>
        </w:tc>
        <w:tc>
          <w:tcPr>
            <w:tcW w:w="7933" w:type="dxa"/>
          </w:tcPr>
          <w:p w14:paraId="3D0CD896" w14:textId="77777777" w:rsidR="00C97A55" w:rsidRDefault="00C97A55" w:rsidP="00C97A55">
            <w:pPr>
              <w:rPr>
                <w:rFonts w:eastAsia="DengXian"/>
                <w:lang w:val="en-GB"/>
              </w:rPr>
            </w:pPr>
            <w:r>
              <w:rPr>
                <w:rFonts w:eastAsia="DengXian" w:hint="eastAsia"/>
                <w:lang w:val="en-GB"/>
              </w:rPr>
              <w:t>O</w:t>
            </w:r>
            <w:r>
              <w:rPr>
                <w:rFonts w:eastAsia="DengXian"/>
                <w:lang w:val="en-GB"/>
              </w:rPr>
              <w:t>ption B</w:t>
            </w:r>
          </w:p>
          <w:p w14:paraId="30DDCE81" w14:textId="77777777" w:rsidR="00C97A55" w:rsidRDefault="00C97A55" w:rsidP="00C97A55">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84806CD" w14:textId="77777777" w:rsidR="00C97A55" w:rsidRDefault="00C97A55" w:rsidP="00C97A55">
            <w:pPr>
              <w:rPr>
                <w:rFonts w:eastAsia="DengXian"/>
                <w:lang w:val="en-GB"/>
              </w:rPr>
            </w:pPr>
            <w:r>
              <w:rPr>
                <w:rFonts w:eastAsia="DengXian"/>
                <w:lang w:val="en-GB"/>
              </w:rPr>
              <w:t xml:space="preserve">For mode 1, how to promise the time between 2 allocated SL resources is larger than Z is left to implementation. The parameter a is determined by resource pool parameter, which is known by </w:t>
            </w:r>
            <w:proofErr w:type="spellStart"/>
            <w:r>
              <w:rPr>
                <w:rFonts w:eastAsia="DengXian"/>
                <w:lang w:val="en-GB"/>
              </w:rPr>
              <w:t>gNB</w:t>
            </w:r>
            <w:proofErr w:type="spellEnd"/>
            <w:r>
              <w:rPr>
                <w:rFonts w:eastAsia="DengXian"/>
                <w:lang w:val="en-GB"/>
              </w:rPr>
              <w:t xml:space="preserve">. </w:t>
            </w:r>
            <w:proofErr w:type="spellStart"/>
            <w:r>
              <w:rPr>
                <w:rFonts w:eastAsia="DengXian"/>
                <w:lang w:val="en-GB"/>
              </w:rPr>
              <w:t>gNB</w:t>
            </w:r>
            <w:proofErr w:type="spellEnd"/>
            <w:r>
              <w:rPr>
                <w:rFonts w:eastAsia="DengXian"/>
                <w:lang w:val="en-GB"/>
              </w:rPr>
              <w:t xml:space="preserve">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DengXian"/>
                <w:lang w:val="en-GB"/>
              </w:rPr>
            </w:pPr>
            <w:proofErr w:type="spellStart"/>
            <w:r>
              <w:rPr>
                <w:rFonts w:eastAsia="DengXian" w:hint="eastAsia"/>
                <w:lang w:val="en-GB"/>
              </w:rPr>
              <w:t>g</w:t>
            </w:r>
            <w:r>
              <w:rPr>
                <w:rFonts w:eastAsia="DengXian"/>
                <w:lang w:val="en-GB"/>
              </w:rPr>
              <w:t>NB</w:t>
            </w:r>
            <w:proofErr w:type="spellEnd"/>
            <w:r>
              <w:rPr>
                <w:rFonts w:eastAsia="DengXian"/>
                <w:lang w:val="en-GB"/>
              </w:rPr>
              <w:t xml:space="preserve"> can allocate the resource of PUCCH which has enough timing gap between the last PSFCH and PUCCH. </w:t>
            </w:r>
          </w:p>
          <w:p w14:paraId="57D8B724" w14:textId="77777777" w:rsidR="00C97A55" w:rsidRDefault="00C97A55" w:rsidP="00C97A55">
            <w:pPr>
              <w:rPr>
                <w:rFonts w:eastAsia="DengXian"/>
                <w:lang w:val="en-GB"/>
              </w:rPr>
            </w:pPr>
          </w:p>
          <w:p w14:paraId="2FF6B8CB" w14:textId="77777777" w:rsidR="00C97A55" w:rsidRDefault="00C97A55" w:rsidP="00C97A55">
            <w:pPr>
              <w:rPr>
                <w:rFonts w:eastAsia="DengXian"/>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C97A55">
            <w:pPr>
              <w:numPr>
                <w:ilvl w:val="0"/>
                <w:numId w:val="41"/>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676C227" w14:textId="77777777" w:rsidR="00C97A55" w:rsidRPr="00AB2DF1" w:rsidRDefault="00C97A55" w:rsidP="00C97A55">
            <w:pPr>
              <w:numPr>
                <w:ilvl w:val="1"/>
                <w:numId w:val="41"/>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AB2DF1">
              <w:rPr>
                <w:rFonts w:hint="eastAsia"/>
                <w:i/>
                <w:iCs/>
                <w:szCs w:val="20"/>
                <w:lang w:val="en-GB"/>
              </w:rPr>
              <w:t>MinTimeGapPSFCH</w:t>
            </w:r>
            <w:proofErr w:type="spellEnd"/>
            <w:r w:rsidRPr="00AB2DF1">
              <w:rPr>
                <w:rFonts w:hint="eastAsia"/>
                <w:i/>
                <w:iCs/>
                <w:szCs w:val="20"/>
                <w:lang w:val="en-GB"/>
              </w:rPr>
              <w:t xml:space="preserve"> </w:t>
            </w:r>
            <w:r w:rsidRPr="00AB2DF1">
              <w:rPr>
                <w:rFonts w:hint="eastAsia"/>
                <w:szCs w:val="20"/>
                <w:lang w:val="en-GB"/>
              </w:rPr>
              <w:t xml:space="preserve">and </w:t>
            </w:r>
            <w:proofErr w:type="spellStart"/>
            <w:r w:rsidRPr="00AB2DF1">
              <w:rPr>
                <w:rFonts w:hint="eastAsia"/>
                <w:i/>
                <w:iCs/>
                <w:szCs w:val="20"/>
                <w:lang w:val="en-GB"/>
              </w:rPr>
              <w:t>periodPSFCHresource</w:t>
            </w:r>
            <w:proofErr w:type="spellEnd"/>
            <w:r w:rsidRPr="00AB2DF1">
              <w:rPr>
                <w:rFonts w:hint="eastAsia"/>
                <w:lang w:val="en-GB"/>
              </w:rPr>
              <w:t xml:space="preserve"> </w:t>
            </w:r>
          </w:p>
          <w:p w14:paraId="4A04108A" w14:textId="77777777" w:rsidR="00C97A55" w:rsidRPr="007B67BA" w:rsidRDefault="00C97A55" w:rsidP="00C97A55">
            <w:pPr>
              <w:numPr>
                <w:ilvl w:val="1"/>
                <w:numId w:val="41"/>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1D305E" w14:textId="6A42FFDC" w:rsidR="007B67BA" w:rsidRPr="00AB2DF1" w:rsidRDefault="007B67BA" w:rsidP="007B67BA">
            <w:pPr>
              <w:spacing w:before="100" w:beforeAutospacing="1" w:after="100" w:afterAutospacing="1"/>
              <w:rPr>
                <w:lang w:val="en-GB"/>
              </w:rPr>
            </w:pPr>
            <w:r w:rsidRPr="007B67BA">
              <w:rPr>
                <w:color w:val="FF0000"/>
                <w:lang w:val="en-GB"/>
              </w:rPr>
              <w:t>This is not about changing the agreement but just having an upper bound that the NW can use to know when to schedule the next transmission.</w:t>
            </w:r>
          </w:p>
        </w:tc>
      </w:tr>
      <w:tr w:rsidR="000B4D1C" w14:paraId="0B81146E" w14:textId="77777777" w:rsidTr="00440422">
        <w:tc>
          <w:tcPr>
            <w:tcW w:w="1696" w:type="dxa"/>
          </w:tcPr>
          <w:p w14:paraId="02A90575" w14:textId="6D1DF5C9"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lastRenderedPageBreak/>
              <w:t>Issue 1) How to avoid the case that the time gap between “PSFCH RX resource” and “re-TX resource” is smaller than UE’s capability (i.e., b)?</w:t>
            </w:r>
          </w:p>
          <w:p w14:paraId="7CBC3344" w14:textId="77777777" w:rsidR="000B4D1C" w:rsidRDefault="000B4D1C" w:rsidP="000B4D1C">
            <w:pPr>
              <w:pStyle w:val="ListParagraph"/>
              <w:numPr>
                <w:ilvl w:val="0"/>
                <w:numId w:val="42"/>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w:t>
            </w:r>
            <w:proofErr w:type="spellStart"/>
            <w:r>
              <w:rPr>
                <w:rFonts w:eastAsiaTheme="minorEastAsia"/>
                <w:lang w:val="en-GB"/>
              </w:rPr>
              <w:t>T</w:t>
            </w:r>
            <w:r w:rsidRPr="00AE7B00">
              <w:rPr>
                <w:rFonts w:eastAsiaTheme="minorEastAsia"/>
                <w:vertAlign w:val="subscript"/>
                <w:lang w:val="en-GB"/>
              </w:rPr>
              <w:t>prep</w:t>
            </w:r>
            <w:proofErr w:type="spellEnd"/>
            <w:r>
              <w:rPr>
                <w:rFonts w:eastAsiaTheme="minorEastAsia"/>
                <w:lang w:val="en-GB"/>
              </w:rPr>
              <w:t>)?</w:t>
            </w:r>
          </w:p>
          <w:p w14:paraId="611327D7" w14:textId="77777777" w:rsidR="000B4D1C" w:rsidRDefault="000B4D1C" w:rsidP="000B4D1C">
            <w:pPr>
              <w:pStyle w:val="ListParagraph"/>
              <w:numPr>
                <w:ilvl w:val="0"/>
                <w:numId w:val="42"/>
              </w:numPr>
              <w:rPr>
                <w:rFonts w:eastAsiaTheme="minorEastAsia"/>
                <w:lang w:val="en-GB"/>
              </w:rPr>
            </w:pPr>
            <w:r w:rsidRPr="0031043A">
              <w:rPr>
                <w:rFonts w:eastAsiaTheme="minorEastAsia"/>
                <w:lang w:val="en-GB"/>
              </w:rPr>
              <w:t xml:space="preserve">This problematic case can occur due to a timing misalignment between </w:t>
            </w:r>
            <w:proofErr w:type="spellStart"/>
            <w:r w:rsidRPr="0031043A">
              <w:rPr>
                <w:rFonts w:eastAsiaTheme="minorEastAsia"/>
                <w:lang w:val="en-GB"/>
              </w:rPr>
              <w:t>gNB</w:t>
            </w:r>
            <w:proofErr w:type="spellEnd"/>
            <w:r w:rsidRPr="0031043A">
              <w:rPr>
                <w:rFonts w:eastAsiaTheme="minorEastAsia"/>
                <w:lang w:val="en-GB"/>
              </w:rPr>
              <w:t xml:space="preserve"> and UE’s sync source.</w:t>
            </w:r>
            <w:r w:rsidRPr="00AB2DF1">
              <w:rPr>
                <w:lang w:val="en-GB"/>
              </w:rPr>
              <w:t xml:space="preserve"> </w:t>
            </w:r>
            <w:r w:rsidRPr="0031043A">
              <w:rPr>
                <w:rFonts w:eastAsiaTheme="minorEastAsia"/>
                <w:lang w:val="en-GB"/>
              </w:rPr>
              <w:t xml:space="preserve">In the example of figure below, a UE doesn’t have </w:t>
            </w:r>
            <w:proofErr w:type="gramStart"/>
            <w:r w:rsidRPr="0031043A">
              <w:rPr>
                <w:rFonts w:eastAsiaTheme="minorEastAsia"/>
                <w:lang w:val="en-GB"/>
              </w:rPr>
              <w:t>sufficient</w:t>
            </w:r>
            <w:proofErr w:type="gramEnd"/>
            <w:r w:rsidRPr="0031043A">
              <w:rPr>
                <w:rFonts w:eastAsiaTheme="minorEastAsia"/>
                <w:lang w:val="en-GB"/>
              </w:rPr>
              <w:t xml:space="preserve">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ListParagraph"/>
              <w:ind w:left="400"/>
              <w:rPr>
                <w:rFonts w:eastAsiaTheme="minorEastAsia"/>
                <w:lang w:val="en-GB"/>
              </w:rPr>
            </w:pPr>
          </w:p>
          <w:p w14:paraId="29430770" w14:textId="22B98142" w:rsidR="000B4D1C" w:rsidRDefault="000B4D1C" w:rsidP="000B4D1C">
            <w:pPr>
              <w:rPr>
                <w:lang w:val="en-GB"/>
              </w:rPr>
            </w:pPr>
            <w:r>
              <w:rPr>
                <w:rFonts w:cs="Calibri"/>
                <w:noProof/>
              </w:rPr>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440422">
        <w:tc>
          <w:tcPr>
            <w:tcW w:w="1696" w:type="dxa"/>
          </w:tcPr>
          <w:p w14:paraId="71F9880A" w14:textId="08BCF8EB" w:rsidR="00406853" w:rsidRDefault="00406853" w:rsidP="00406853">
            <w:pPr>
              <w:rPr>
                <w:lang w:val="en-GB"/>
              </w:rPr>
            </w:pPr>
            <w:r>
              <w:rPr>
                <w:lang w:val="en-GB"/>
              </w:rPr>
              <w:lastRenderedPageBreak/>
              <w:t xml:space="preserve">ZTE, </w:t>
            </w:r>
            <w:proofErr w:type="spellStart"/>
            <w:r>
              <w:rPr>
                <w:lang w:val="en-GB"/>
              </w:rPr>
              <w:t>Sanechips</w:t>
            </w:r>
            <w:proofErr w:type="spellEnd"/>
          </w:p>
        </w:tc>
        <w:tc>
          <w:tcPr>
            <w:tcW w:w="7933" w:type="dxa"/>
          </w:tcPr>
          <w:p w14:paraId="0CE4DDCC" w14:textId="5ECC3866" w:rsidR="00406853" w:rsidRDefault="00406853" w:rsidP="00406853">
            <w:pPr>
              <w:rPr>
                <w:lang w:val="en-GB"/>
              </w:rPr>
            </w:pPr>
            <w:r>
              <w:rPr>
                <w:lang w:val="en-GB"/>
              </w:rPr>
              <w:t>Option A</w:t>
            </w:r>
            <w:r w:rsidR="00210C2B">
              <w:rPr>
                <w:lang w:val="en-GB"/>
              </w:rPr>
              <w:t xml:space="preserve">, in light of a simple solution with a specified upper-bound of “b” (even the value of b is </w:t>
            </w:r>
            <w:proofErr w:type="gramStart"/>
            <w:r w:rsidR="00210C2B">
              <w:rPr>
                <w:lang w:val="en-GB"/>
              </w:rPr>
              <w:t>an</w:t>
            </w:r>
            <w:proofErr w:type="gramEnd"/>
            <w:r w:rsidR="00210C2B">
              <w:rPr>
                <w:lang w:val="en-GB"/>
              </w:rPr>
              <w:t xml:space="preserve"> UE implementation issue)</w:t>
            </w:r>
            <w:r>
              <w:rPr>
                <w:lang w:val="en-GB"/>
              </w:rPr>
              <w:t xml:space="preserve">. </w:t>
            </w:r>
            <w:r w:rsidR="00210C2B">
              <w:rPr>
                <w:lang w:val="en-GB"/>
              </w:rPr>
              <w:t xml:space="preserve">From </w:t>
            </w:r>
            <w:proofErr w:type="spellStart"/>
            <w:r w:rsidR="00210C2B">
              <w:rPr>
                <w:lang w:val="en-GB"/>
              </w:rPr>
              <w:t>gNB</w:t>
            </w:r>
            <w:proofErr w:type="spellEnd"/>
            <w:r w:rsidR="00210C2B">
              <w:rPr>
                <w:lang w:val="en-GB"/>
              </w:rPr>
              <w:t xml:space="preserve"> implementation point of view, it is better not to force </w:t>
            </w:r>
            <w:proofErr w:type="spellStart"/>
            <w:r w:rsidR="00210C2B">
              <w:rPr>
                <w:lang w:val="en-GB"/>
              </w:rPr>
              <w:t>gNB</w:t>
            </w:r>
            <w:proofErr w:type="spellEnd"/>
            <w:r w:rsidR="00210C2B">
              <w:rPr>
                <w:lang w:val="en-GB"/>
              </w:rPr>
              <w:t xml:space="preserve"> to do a best-effort guess of b’s upper-bound on a per-UE basis, given the UE implementation does seem to allow a time-varying value of “b”.  </w:t>
            </w:r>
          </w:p>
        </w:tc>
      </w:tr>
      <w:tr w:rsidR="00AD40E8" w14:paraId="4158432B" w14:textId="77777777" w:rsidTr="00440422">
        <w:tc>
          <w:tcPr>
            <w:tcW w:w="1696" w:type="dxa"/>
          </w:tcPr>
          <w:p w14:paraId="6289046B" w14:textId="334C5FA1"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3D7B6180" w14:textId="13FD6DE5" w:rsidR="00AD40E8" w:rsidRDefault="00AD40E8" w:rsidP="00AD40E8">
            <w:pPr>
              <w:rPr>
                <w:lang w:val="en-GB"/>
              </w:rPr>
            </w:pPr>
            <w:r>
              <w:rPr>
                <w:rFonts w:eastAsia="DengXian" w:hint="eastAsia"/>
                <w:lang w:val="en-GB"/>
              </w:rPr>
              <w:t>O</w:t>
            </w:r>
            <w:r>
              <w:rPr>
                <w:rFonts w:eastAsia="DengXian"/>
                <w:lang w:val="en-GB"/>
              </w:rPr>
              <w:t>ption A</w:t>
            </w:r>
          </w:p>
        </w:tc>
      </w:tr>
      <w:tr w:rsidR="00AD40E8" w14:paraId="6E22786B" w14:textId="77777777" w:rsidTr="00440422">
        <w:tc>
          <w:tcPr>
            <w:tcW w:w="1696" w:type="dxa"/>
          </w:tcPr>
          <w:p w14:paraId="72159006" w14:textId="67BFEB50" w:rsidR="00AD40E8" w:rsidRDefault="00730FA2" w:rsidP="00AD40E8">
            <w:pPr>
              <w:rPr>
                <w:lang w:val="en-GB"/>
              </w:rPr>
            </w:pPr>
            <w:r>
              <w:rPr>
                <w:lang w:val="en-GB"/>
              </w:rPr>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w:t>
            </w:r>
            <w:proofErr w:type="spellStart"/>
            <w:r>
              <w:rPr>
                <w:lang w:val="en-GB"/>
              </w:rPr>
              <w:t>gNB</w:t>
            </w:r>
            <w:proofErr w:type="spellEnd"/>
            <w:r>
              <w:rPr>
                <w:lang w:val="en-GB"/>
              </w:rPr>
              <w:t xml:space="preserve"> or to place an upper limit on ‘b’?</w:t>
            </w:r>
          </w:p>
          <w:p w14:paraId="2282FFEC" w14:textId="6972D019" w:rsidR="00A03D59" w:rsidRDefault="00B81F27" w:rsidP="00AD40E8">
            <w:pPr>
              <w:rPr>
                <w:lang w:val="en-GB"/>
              </w:rPr>
            </w:pPr>
            <w:r>
              <w:rPr>
                <w:lang w:val="en-GB"/>
              </w:rPr>
              <w:t xml:space="preserve">We are supportive of defining an </w:t>
            </w:r>
            <w:r w:rsidR="0095545F">
              <w:rPr>
                <w:lang w:val="en-GB"/>
              </w:rPr>
              <w:t xml:space="preserve">upper bound on ‘b’, but this was discussed in Mode 2 preparation phase for this </w:t>
            </w:r>
            <w:proofErr w:type="gramStart"/>
            <w:r w:rsidR="0095545F">
              <w:rPr>
                <w:lang w:val="en-GB"/>
              </w:rPr>
              <w:t>meeting</w:t>
            </w:r>
            <w:r w:rsidR="00C86368">
              <w:rPr>
                <w:lang w:val="en-GB"/>
              </w:rPr>
              <w:t>, but</w:t>
            </w:r>
            <w:proofErr w:type="gramEnd"/>
            <w:r w:rsidR="00C86368">
              <w:rPr>
                <w:lang w:val="en-GB"/>
              </w:rPr>
              <w:t xml:space="preserve">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lastRenderedPageBreak/>
              <w:t xml:space="preserve">How should the UE proceed if the time between the last PSFCH reception and the SL HARQ report to the </w:t>
            </w:r>
            <w:proofErr w:type="spellStart"/>
            <w:r w:rsidRPr="003D53A3">
              <w:rPr>
                <w:b/>
                <w:bCs/>
                <w:lang w:val="en-GB"/>
              </w:rPr>
              <w:t>gNB</w:t>
            </w:r>
            <w:proofErr w:type="spellEnd"/>
            <w:r w:rsidRPr="003D53A3">
              <w:rPr>
                <w:b/>
                <w:bCs/>
                <w:lang w:val="en-GB"/>
              </w:rPr>
              <w:t xml:space="preserve"> is smaller than the processing time at the UE? </w:t>
            </w:r>
          </w:p>
          <w:p w14:paraId="34D32A3A" w14:textId="4076F4E1" w:rsidR="009F65CC" w:rsidRDefault="00EF3DC0" w:rsidP="00AD40E8">
            <w:pPr>
              <w:rPr>
                <w:lang w:val="en-GB"/>
              </w:rPr>
            </w:pPr>
            <w:r>
              <w:rPr>
                <w:lang w:val="en-GB"/>
              </w:rPr>
              <w:t xml:space="preserve">The </w:t>
            </w:r>
            <w:proofErr w:type="spellStart"/>
            <w:r>
              <w:rPr>
                <w:lang w:val="en-GB"/>
              </w:rPr>
              <w:t>behvaior</w:t>
            </w:r>
            <w:proofErr w:type="spellEnd"/>
            <w:r>
              <w:rPr>
                <w:lang w:val="en-GB"/>
              </w:rPr>
              <w:t xml:space="preserve">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75A1DBF5" w14:textId="2036D679" w:rsidR="008A04E7" w:rsidRPr="00440422" w:rsidRDefault="00420154" w:rsidP="00AD40E8">
            <w:pPr>
              <w:rPr>
                <w:color w:val="4472C4" w:themeColor="accent1"/>
                <w:lang w:val="en-GB"/>
              </w:rPr>
            </w:pPr>
            <w:r w:rsidRPr="00440422">
              <w:rPr>
                <w:color w:val="4472C4" w:themeColor="accent1"/>
                <w:lang w:val="en-GB"/>
              </w:rPr>
              <w:t xml:space="preserve">[QC2]: </w:t>
            </w:r>
            <w:r w:rsidR="00440422">
              <w:rPr>
                <w:color w:val="4472C4" w:themeColor="accent1"/>
                <w:lang w:val="en-GB"/>
              </w:rPr>
              <w:t>W</w:t>
            </w:r>
            <w:r w:rsidRPr="00440422">
              <w:rPr>
                <w:color w:val="4472C4" w:themeColor="accent1"/>
                <w:lang w:val="en-GB"/>
              </w:rPr>
              <w:t>e disagree with the proposal.</w:t>
            </w:r>
            <w:r w:rsidR="00440422" w:rsidRPr="00440422">
              <w:rPr>
                <w:color w:val="4472C4" w:themeColor="accent1"/>
                <w:lang w:val="en-GB"/>
              </w:rPr>
              <w:t xml:space="preserve"> The maximum value of ‘b’ has significant impact on Mode 2 operation and should be discussed there. For Mode 1 purposes, we can agree that a bound on ‘b’ exists,</w:t>
            </w:r>
            <w:r w:rsidR="00737707">
              <w:rPr>
                <w:color w:val="4472C4" w:themeColor="accent1"/>
                <w:lang w:val="en-GB"/>
              </w:rPr>
              <w:t xml:space="preserve"> which is what matters to the </w:t>
            </w:r>
            <w:proofErr w:type="spellStart"/>
            <w:r w:rsidR="00737707">
              <w:rPr>
                <w:color w:val="4472C4" w:themeColor="accent1"/>
                <w:lang w:val="en-GB"/>
              </w:rPr>
              <w:t>gNB</w:t>
            </w:r>
            <w:proofErr w:type="spellEnd"/>
            <w:r w:rsidR="00737707">
              <w:rPr>
                <w:color w:val="4472C4" w:themeColor="accent1"/>
                <w:lang w:val="en-GB"/>
              </w:rPr>
              <w:t>,</w:t>
            </w:r>
            <w:r w:rsidR="00440422" w:rsidRPr="00440422">
              <w:rPr>
                <w:color w:val="4472C4" w:themeColor="accent1"/>
                <w:lang w:val="en-GB"/>
              </w:rPr>
              <w:t xml:space="preserve"> then discuss the </w:t>
            </w:r>
            <w:r w:rsidR="00737707">
              <w:rPr>
                <w:color w:val="4472C4" w:themeColor="accent1"/>
                <w:lang w:val="en-GB"/>
              </w:rPr>
              <w:t xml:space="preserve">bound </w:t>
            </w:r>
            <w:r w:rsidR="00440422" w:rsidRPr="00440422">
              <w:rPr>
                <w:color w:val="4472C4" w:themeColor="accent1"/>
                <w:lang w:val="en-GB"/>
              </w:rPr>
              <w:t xml:space="preserve">value in </w:t>
            </w:r>
            <w:r w:rsidR="00440422">
              <w:rPr>
                <w:color w:val="4472C4" w:themeColor="accent1"/>
                <w:lang w:val="en-GB"/>
              </w:rPr>
              <w:t xml:space="preserve">the </w:t>
            </w:r>
            <w:r w:rsidR="00440422" w:rsidRPr="00440422">
              <w:rPr>
                <w:color w:val="4472C4" w:themeColor="accent1"/>
                <w:lang w:val="en-GB"/>
              </w:rPr>
              <w:t>Mode 2</w:t>
            </w:r>
            <w:r w:rsidR="00440422">
              <w:rPr>
                <w:color w:val="4472C4" w:themeColor="accent1"/>
                <w:lang w:val="en-GB"/>
              </w:rPr>
              <w:t xml:space="preserve"> AI</w:t>
            </w:r>
            <w:r w:rsidR="00440422" w:rsidRPr="00440422">
              <w:rPr>
                <w:color w:val="4472C4" w:themeColor="accent1"/>
                <w:lang w:val="en-GB"/>
              </w:rPr>
              <w:t>.</w:t>
            </w:r>
          </w:p>
          <w:p w14:paraId="40433A5A" w14:textId="5054FF1A" w:rsidR="008C614A" w:rsidRPr="00737707" w:rsidRDefault="00440422" w:rsidP="00AD40E8">
            <w:pPr>
              <w:rPr>
                <w:color w:val="4472C4" w:themeColor="accent1"/>
              </w:rPr>
            </w:pPr>
            <w:r w:rsidRPr="00440422">
              <w:rPr>
                <w:color w:val="4472C4" w:themeColor="accent1"/>
              </w:rPr>
              <w:t xml:space="preserve">Even considering Mode 1 only, I don’t think it is correct to use </w:t>
            </w:r>
            <w:proofErr w:type="spellStart"/>
            <w:r w:rsidRPr="00440422">
              <w:rPr>
                <w:color w:val="4472C4" w:themeColor="accent1"/>
              </w:rPr>
              <w:t>Tproc</w:t>
            </w:r>
            <w:proofErr w:type="spellEnd"/>
            <w:r w:rsidRPr="00440422">
              <w:rPr>
                <w:color w:val="4472C4" w:themeColor="accent1"/>
              </w:rPr>
              <w:t xml:space="preserve">. During the time ‘b’, the UE needs to decode all PSFCHs, </w:t>
            </w:r>
            <w:proofErr w:type="gramStart"/>
            <w:r w:rsidRPr="00440422">
              <w:rPr>
                <w:color w:val="4472C4" w:themeColor="accent1"/>
              </w:rPr>
              <w:t>make a decision</w:t>
            </w:r>
            <w:proofErr w:type="gramEnd"/>
            <w:r w:rsidRPr="00440422">
              <w:rPr>
                <w:color w:val="4472C4" w:themeColor="accent1"/>
              </w:rPr>
              <w:t xml:space="preserve"> on the feedback value, then prepare a transmission based on the feedback result. On the other hand, </w:t>
            </w:r>
            <w:proofErr w:type="spellStart"/>
            <w:r w:rsidRPr="00440422">
              <w:rPr>
                <w:color w:val="4472C4" w:themeColor="accent1"/>
              </w:rPr>
              <w:t>Tproc</w:t>
            </w:r>
            <w:proofErr w:type="spellEnd"/>
            <w:r w:rsidRPr="00440422">
              <w:rPr>
                <w:color w:val="4472C4" w:themeColor="accent1"/>
              </w:rPr>
              <w:t xml:space="preserve"> is the time to decode a DCI and prepare a sidelink transmission. The operations involved are different in the two scenarios and the former requires more time on the UE side.</w:t>
            </w:r>
            <w:bookmarkStart w:id="4" w:name="_GoBack"/>
            <w:bookmarkEnd w:id="4"/>
          </w:p>
        </w:tc>
      </w:tr>
      <w:tr w:rsidR="00AD40E8" w14:paraId="2EA77901" w14:textId="77777777" w:rsidTr="00440422">
        <w:tc>
          <w:tcPr>
            <w:tcW w:w="1696" w:type="dxa"/>
          </w:tcPr>
          <w:p w14:paraId="3B728606" w14:textId="5E751908" w:rsidR="00AD40E8" w:rsidRPr="008457AD" w:rsidRDefault="008457AD" w:rsidP="00AD40E8">
            <w:pPr>
              <w:rPr>
                <w:rFonts w:eastAsia="DengXian"/>
                <w:lang w:val="en-GB"/>
              </w:rPr>
            </w:pPr>
            <w:r>
              <w:rPr>
                <w:rFonts w:eastAsia="DengXian" w:hint="eastAsia"/>
                <w:lang w:val="en-GB"/>
              </w:rPr>
              <w:lastRenderedPageBreak/>
              <w:t>C</w:t>
            </w:r>
            <w:r>
              <w:rPr>
                <w:rFonts w:eastAsia="DengXian"/>
                <w:lang w:val="en-GB"/>
              </w:rPr>
              <w:t>MCC</w:t>
            </w:r>
          </w:p>
        </w:tc>
        <w:tc>
          <w:tcPr>
            <w:tcW w:w="7933" w:type="dxa"/>
          </w:tcPr>
          <w:p w14:paraId="338C7669" w14:textId="79762086" w:rsidR="00AD40E8" w:rsidRPr="008457AD" w:rsidRDefault="008457AD" w:rsidP="00AD40E8">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1D12EE" w14:paraId="57BC5D1B" w14:textId="77777777" w:rsidTr="00440422">
        <w:tc>
          <w:tcPr>
            <w:tcW w:w="1696" w:type="dxa"/>
          </w:tcPr>
          <w:p w14:paraId="69D9F38D" w14:textId="59CC41E0"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69616068" w14:textId="0C080B37" w:rsidR="001D12EE" w:rsidRDefault="001D12EE" w:rsidP="001D12EE">
            <w:pPr>
              <w:rPr>
                <w:lang w:val="en-GB"/>
              </w:rPr>
            </w:pPr>
            <w:r>
              <w:rPr>
                <w:rFonts w:eastAsia="DengXian" w:hint="eastAsia"/>
                <w:lang w:val="en-GB"/>
              </w:rPr>
              <w:t>O</w:t>
            </w:r>
            <w:r>
              <w:rPr>
                <w:rFonts w:eastAsia="DengXian"/>
                <w:lang w:val="en-GB"/>
              </w:rPr>
              <w:t>ption A</w:t>
            </w:r>
          </w:p>
        </w:tc>
      </w:tr>
      <w:tr w:rsidR="00B71E34" w14:paraId="10C46648" w14:textId="77777777" w:rsidTr="00440422">
        <w:tc>
          <w:tcPr>
            <w:tcW w:w="1696" w:type="dxa"/>
          </w:tcPr>
          <w:p w14:paraId="704CC127" w14:textId="5E40E302" w:rsidR="00B71E34" w:rsidRDefault="00B71E34" w:rsidP="001D12EE">
            <w:pPr>
              <w:rPr>
                <w:lang w:val="en-GB"/>
              </w:rPr>
            </w:pPr>
            <w:r>
              <w:rPr>
                <w:rFonts w:eastAsia="DengXian" w:hint="eastAsia"/>
                <w:lang w:val="en-GB"/>
              </w:rPr>
              <w:t>CATT</w:t>
            </w:r>
          </w:p>
        </w:tc>
        <w:tc>
          <w:tcPr>
            <w:tcW w:w="7933" w:type="dxa"/>
          </w:tcPr>
          <w:p w14:paraId="7A51AF9F" w14:textId="77777777" w:rsidR="00B71E34" w:rsidRDefault="00B71E34" w:rsidP="00440422">
            <w:pPr>
              <w:rPr>
                <w:rFonts w:eastAsia="DengXian"/>
                <w:lang w:val="en-GB"/>
              </w:rPr>
            </w:pPr>
            <w:r>
              <w:rPr>
                <w:rFonts w:eastAsia="DengXian" w:hint="eastAsia"/>
                <w:lang w:val="en-GB"/>
              </w:rPr>
              <w:t>Option A.</w:t>
            </w:r>
          </w:p>
          <w:p w14:paraId="4B9AE808" w14:textId="2ACB562F" w:rsidR="00B71E34" w:rsidRDefault="00B71E34" w:rsidP="001D12EE">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B71E34" w14:paraId="5D666AC7" w14:textId="77777777" w:rsidTr="00440422">
        <w:tc>
          <w:tcPr>
            <w:tcW w:w="1696" w:type="dxa"/>
          </w:tcPr>
          <w:p w14:paraId="599496CC" w14:textId="5C7FF102"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w:t>
            </w:r>
            <w:proofErr w:type="gramStart"/>
            <w:r w:rsidRPr="000728D4">
              <w:rPr>
                <w:bCs/>
                <w:lang w:val="en-GB"/>
              </w:rPr>
              <w:t>mode-2</w:t>
            </w:r>
            <w:proofErr w:type="gramEnd"/>
            <w:r w:rsidRPr="000728D4">
              <w:rPr>
                <w:bCs/>
                <w:lang w:val="en-GB"/>
              </w:rPr>
              <w:t xml:space="preserve">,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w:t>
            </w:r>
            <w:proofErr w:type="spellStart"/>
            <w:r w:rsidRPr="000728D4">
              <w:rPr>
                <w:bCs/>
                <w:lang w:val="en-GB"/>
              </w:rPr>
              <w:t>gNB</w:t>
            </w:r>
            <w:proofErr w:type="spellEnd"/>
            <w:r w:rsidRPr="000728D4">
              <w:rPr>
                <w:bCs/>
                <w:lang w:val="en-GB"/>
              </w:rPr>
              <w:t xml:space="preserve"> should know the values. For the feedback scheduling of SL to UL that does not satisfy the processing timeline, we think it would be an error case that up to UE implementation. This is also the NR </w:t>
            </w:r>
            <w:proofErr w:type="spellStart"/>
            <w:r w:rsidRPr="000728D4">
              <w:rPr>
                <w:bCs/>
                <w:lang w:val="en-GB"/>
              </w:rPr>
              <w:t>Uu</w:t>
            </w:r>
            <w:proofErr w:type="spellEnd"/>
            <w:r w:rsidRPr="000728D4">
              <w:rPr>
                <w:bCs/>
                <w:lang w:val="en-GB"/>
              </w:rPr>
              <w:t xml:space="preserve"> rule. The aim to specify the processing timeline is providing a reference for </w:t>
            </w:r>
            <w:proofErr w:type="spellStart"/>
            <w:r w:rsidRPr="000728D4">
              <w:rPr>
                <w:bCs/>
                <w:lang w:val="en-GB"/>
              </w:rPr>
              <w:t>gNB</w:t>
            </w:r>
            <w:proofErr w:type="spellEnd"/>
            <w:r w:rsidRPr="000728D4">
              <w:rPr>
                <w:bCs/>
                <w:lang w:val="en-GB"/>
              </w:rPr>
              <w:t xml:space="preserve"> scheduling, the </w:t>
            </w:r>
            <w:proofErr w:type="spellStart"/>
            <w:r w:rsidRPr="000728D4">
              <w:rPr>
                <w:bCs/>
                <w:lang w:val="en-GB"/>
              </w:rPr>
              <w:t>gNB</w:t>
            </w:r>
            <w:proofErr w:type="spellEnd"/>
            <w:r w:rsidRPr="000728D4">
              <w:rPr>
                <w:bCs/>
                <w:lang w:val="en-GB"/>
              </w:rPr>
              <w:t xml:space="preserve">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t>FL reply</w:t>
            </w:r>
            <w:r w:rsidR="008F5DAA">
              <w:rPr>
                <w:bCs/>
                <w:color w:val="FF0000"/>
                <w:lang w:val="en-GB"/>
              </w:rPr>
              <w:t xml:space="preserve"> (19/8/2020)</w:t>
            </w:r>
            <w:r w:rsidRPr="00C94FAA">
              <w:rPr>
                <w:bCs/>
                <w:color w:val="FF0000"/>
                <w:lang w:val="en-GB"/>
              </w:rPr>
              <w:t>:</w:t>
            </w:r>
          </w:p>
          <w:p w14:paraId="3469E441" w14:textId="36787AA0" w:rsidR="00C94FAA" w:rsidRPr="000728D4" w:rsidRDefault="00C94FAA" w:rsidP="000728D4">
            <w:pPr>
              <w:rPr>
                <w:bCs/>
                <w:lang w:val="en-GB"/>
              </w:rPr>
            </w:pPr>
            <w:r>
              <w:rPr>
                <w:bCs/>
                <w:color w:val="FF0000"/>
                <w:lang w:val="en-GB"/>
              </w:rPr>
              <w:t xml:space="preserve">The </w:t>
            </w:r>
            <w:proofErr w:type="spellStart"/>
            <w:r>
              <w:rPr>
                <w:bCs/>
                <w:color w:val="FF0000"/>
                <w:lang w:val="en-GB"/>
              </w:rPr>
              <w:t>gNB</w:t>
            </w:r>
            <w:proofErr w:type="spellEnd"/>
            <w:r>
              <w:rPr>
                <w:bCs/>
                <w:color w:val="FF0000"/>
                <w:lang w:val="en-GB"/>
              </w:rPr>
              <w:t xml:space="preserve"> </w:t>
            </w:r>
            <w:r w:rsidR="007B67BA">
              <w:rPr>
                <w:bCs/>
                <w:color w:val="FF0000"/>
                <w:lang w:val="en-GB"/>
              </w:rPr>
              <w:t>would need to know something about b to schedule the transmissions. For example, an upper bound on ‘b’. The actual value would still be up to UE implementation.</w:t>
            </w:r>
          </w:p>
        </w:tc>
      </w:tr>
      <w:tr w:rsidR="00B71E34" w14:paraId="100D230B" w14:textId="77777777" w:rsidTr="00440422">
        <w:tc>
          <w:tcPr>
            <w:tcW w:w="1696" w:type="dxa"/>
          </w:tcPr>
          <w:p w14:paraId="3D1B33FA" w14:textId="089CC971" w:rsidR="00B71E34" w:rsidRPr="007C0F7C" w:rsidRDefault="007C0F7C" w:rsidP="001D12EE">
            <w:pPr>
              <w:rPr>
                <w:rFonts w:eastAsia="DengXian"/>
                <w:lang w:val="en-GB"/>
              </w:rPr>
            </w:pPr>
            <w:r>
              <w:rPr>
                <w:rFonts w:eastAsia="DengXian" w:hint="eastAsia"/>
                <w:lang w:val="en-GB"/>
              </w:rPr>
              <w:t>S</w:t>
            </w:r>
            <w:r>
              <w:rPr>
                <w:rFonts w:eastAsia="DengXian"/>
                <w:lang w:val="en-GB"/>
              </w:rPr>
              <w:t>amsung</w:t>
            </w:r>
          </w:p>
        </w:tc>
        <w:tc>
          <w:tcPr>
            <w:tcW w:w="7933" w:type="dxa"/>
          </w:tcPr>
          <w:p w14:paraId="57A5D5EF" w14:textId="39772F3B" w:rsidR="00B71E34" w:rsidRPr="007C0F7C" w:rsidRDefault="007C0F7C" w:rsidP="001D12EE">
            <w:pPr>
              <w:rPr>
                <w:rFonts w:eastAsia="DengXian"/>
                <w:lang w:val="en-GB"/>
              </w:rPr>
            </w:pPr>
            <w:r>
              <w:rPr>
                <w:rFonts w:eastAsia="DengXian"/>
                <w:lang w:val="en-GB"/>
              </w:rPr>
              <w:t>Option A</w:t>
            </w:r>
          </w:p>
        </w:tc>
      </w:tr>
      <w:tr w:rsidR="00413588" w14:paraId="2E321A79" w14:textId="77777777" w:rsidTr="00440422">
        <w:tc>
          <w:tcPr>
            <w:tcW w:w="1696" w:type="dxa"/>
          </w:tcPr>
          <w:p w14:paraId="79764B77" w14:textId="00456F03" w:rsidR="00413588" w:rsidRDefault="00413588" w:rsidP="00413588">
            <w:pPr>
              <w:rPr>
                <w:rFonts w:eastAsia="DengXian"/>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DengXian"/>
                <w:lang w:val="en-GB"/>
              </w:rPr>
            </w:pPr>
            <w:r>
              <w:rPr>
                <w:lang w:val="en-GB"/>
              </w:rPr>
              <w:t xml:space="preserve">The </w:t>
            </w:r>
            <w:proofErr w:type="spellStart"/>
            <w:r>
              <w:rPr>
                <w:lang w:val="en-GB"/>
              </w:rPr>
              <w:t>gNB</w:t>
            </w:r>
            <w:proofErr w:type="spellEnd"/>
            <w:r>
              <w:rPr>
                <w:lang w:val="en-GB"/>
              </w:rPr>
              <w:t xml:space="preserve"> needs to be aware of the processing timeline of the UE, in order to schedule the PUCCH accordingly. Otherwise, it is possible that the feedback might not be ready </w:t>
            </w:r>
            <w:r>
              <w:rPr>
                <w:lang w:val="en-GB"/>
              </w:rPr>
              <w:lastRenderedPageBreak/>
              <w:t>at the UE at the scheduled PUCCH instance, and the behaviour of the UE would be unclear.</w:t>
            </w:r>
          </w:p>
        </w:tc>
      </w:tr>
      <w:tr w:rsidR="002744A0" w14:paraId="42001ECF" w14:textId="77777777" w:rsidTr="00440422">
        <w:tc>
          <w:tcPr>
            <w:tcW w:w="1696" w:type="dxa"/>
          </w:tcPr>
          <w:p w14:paraId="30E5CBF2" w14:textId="77BB3BFE" w:rsidR="002744A0" w:rsidRDefault="002744A0" w:rsidP="00413588">
            <w:pPr>
              <w:rPr>
                <w:lang w:val="en-GB"/>
              </w:rPr>
            </w:pPr>
            <w:r>
              <w:rPr>
                <w:lang w:val="en-GB"/>
              </w:rPr>
              <w:lastRenderedPageBreak/>
              <w:t>Ericsson</w:t>
            </w:r>
          </w:p>
        </w:tc>
        <w:tc>
          <w:tcPr>
            <w:tcW w:w="7933" w:type="dxa"/>
          </w:tcPr>
          <w:p w14:paraId="7ACDBE07" w14:textId="30408695" w:rsidR="002744A0" w:rsidRDefault="002744A0" w:rsidP="00413588">
            <w:pPr>
              <w:rPr>
                <w:lang w:val="en-GB"/>
              </w:rPr>
            </w:pPr>
            <w:r>
              <w:rPr>
                <w:lang w:val="en-GB"/>
              </w:rPr>
              <w:t xml:space="preserve">Option A. We are fine with a clarification. With such clarification, the </w:t>
            </w:r>
            <w:proofErr w:type="spellStart"/>
            <w:r>
              <w:rPr>
                <w:lang w:val="en-GB"/>
              </w:rPr>
              <w:t>gNB</w:t>
            </w:r>
            <w:proofErr w:type="spellEnd"/>
            <w:r>
              <w:rPr>
                <w:lang w:val="en-GB"/>
              </w:rPr>
              <w:t xml:space="preserve"> can avoid problematic cases.</w:t>
            </w:r>
          </w:p>
        </w:tc>
      </w:tr>
      <w:tr w:rsidR="00AB2DF1" w14:paraId="00456892" w14:textId="77777777" w:rsidTr="00440422">
        <w:tc>
          <w:tcPr>
            <w:tcW w:w="1696" w:type="dxa"/>
          </w:tcPr>
          <w:p w14:paraId="783C7A46" w14:textId="3449F361" w:rsidR="00AB2DF1" w:rsidRDefault="00AB2DF1" w:rsidP="00413588">
            <w:r>
              <w:t>Nokia, NSB</w:t>
            </w:r>
          </w:p>
        </w:tc>
        <w:tc>
          <w:tcPr>
            <w:tcW w:w="7933" w:type="dxa"/>
          </w:tcPr>
          <w:p w14:paraId="432BBED9" w14:textId="58633B0A" w:rsidR="00AB2DF1" w:rsidRPr="00AB2DF1" w:rsidRDefault="00AB2DF1" w:rsidP="00413588">
            <w:pPr>
              <w:rPr>
                <w:lang w:val="en-GB"/>
              </w:rPr>
            </w:pPr>
            <w:r w:rsidRPr="00AB2DF1">
              <w:rPr>
                <w:lang w:val="en-GB"/>
              </w:rPr>
              <w:t xml:space="preserve">Option A – OK to </w:t>
            </w:r>
            <w:r>
              <w:rPr>
                <w:lang w:val="en-GB"/>
              </w:rPr>
              <w:t>specify an upper bound on b</w:t>
            </w:r>
          </w:p>
        </w:tc>
      </w:tr>
      <w:tr w:rsidR="003C5E7D" w14:paraId="6516AABC" w14:textId="77777777" w:rsidTr="00440422">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w:t>
            </w:r>
            <w:proofErr w:type="spellStart"/>
            <w:r>
              <w:rPr>
                <w:lang w:val="en-GB"/>
              </w:rPr>
              <w:t>gNB</w:t>
            </w:r>
            <w:proofErr w:type="spellEnd"/>
            <w:r>
              <w:rPr>
                <w:lang w:val="en-GB"/>
              </w:rPr>
              <w:t xml:space="preserve"> for its scheduling. </w:t>
            </w:r>
          </w:p>
        </w:tc>
      </w:tr>
      <w:tr w:rsidR="00C01818" w14:paraId="0713B500" w14:textId="77777777" w:rsidTr="00440422">
        <w:tc>
          <w:tcPr>
            <w:tcW w:w="1696" w:type="dxa"/>
          </w:tcPr>
          <w:p w14:paraId="08FBF41B" w14:textId="1757A93E" w:rsidR="00C01818" w:rsidRDefault="00C01818" w:rsidP="00C01818">
            <w:proofErr w:type="spellStart"/>
            <w:r>
              <w:rPr>
                <w:rFonts w:eastAsia="DengXian" w:hint="eastAsia"/>
                <w:lang w:val="en-GB"/>
              </w:rPr>
              <w:t>Spreadtrum</w:t>
            </w:r>
            <w:proofErr w:type="spellEnd"/>
            <w:r>
              <w:rPr>
                <w:rFonts w:eastAsia="DengXian" w:hint="eastAsia"/>
                <w:lang w:val="en-GB"/>
              </w:rPr>
              <w:t xml:space="preserve"> </w:t>
            </w:r>
          </w:p>
        </w:tc>
        <w:tc>
          <w:tcPr>
            <w:tcW w:w="7933" w:type="dxa"/>
          </w:tcPr>
          <w:p w14:paraId="19047ECD" w14:textId="77777777" w:rsidR="00C01818" w:rsidRDefault="00C01818" w:rsidP="00C01818">
            <w:pPr>
              <w:rPr>
                <w:rFonts w:eastAsia="DengXian"/>
                <w:lang w:val="en-GB"/>
              </w:rPr>
            </w:pPr>
            <w:r>
              <w:rPr>
                <w:rFonts w:eastAsia="DengXian" w:hint="eastAsia"/>
                <w:lang w:val="en-GB"/>
              </w:rPr>
              <w:t>O</w:t>
            </w:r>
            <w:r>
              <w:rPr>
                <w:rFonts w:eastAsia="DengXian"/>
                <w:lang w:val="en-GB"/>
              </w:rPr>
              <w:t xml:space="preserve">ption A. </w:t>
            </w:r>
          </w:p>
          <w:p w14:paraId="44D0532D" w14:textId="5C8138B1" w:rsidR="00C01818" w:rsidRDefault="00C01818" w:rsidP="00C01818">
            <w:pPr>
              <w:rPr>
                <w:lang w:val="en-GB"/>
              </w:rPr>
            </w:pPr>
            <w:r>
              <w:rPr>
                <w:rFonts w:eastAsia="DengXian"/>
                <w:lang w:val="en-GB"/>
              </w:rPr>
              <w:t xml:space="preserve">In mode 2, it has been agreed </w:t>
            </w:r>
            <w:proofErr w:type="gramStart"/>
            <w:r>
              <w:rPr>
                <w:rFonts w:eastAsia="DengXian"/>
                <w:lang w:val="en-GB"/>
              </w:rPr>
              <w:t>that</w:t>
            </w:r>
            <w:r w:rsidRPr="00A37A2F">
              <w:rPr>
                <w:rFonts w:eastAsia="DengXian" w:hint="eastAsia"/>
                <w:szCs w:val="20"/>
              </w:rPr>
              <w:t>‘</w:t>
            </w:r>
            <w:proofErr w:type="gramEnd"/>
            <w:r w:rsidRPr="00A37A2F">
              <w:rPr>
                <w:rFonts w:eastAsia="DengXian" w:hint="eastAsia"/>
                <w:szCs w:val="20"/>
              </w:rPr>
              <w:t>b</w:t>
            </w:r>
            <w:r w:rsidRPr="00A37A2F">
              <w:rPr>
                <w:rFonts w:eastAsia="DengXian"/>
                <w:szCs w:val="20"/>
              </w:rPr>
              <w:t>’</w:t>
            </w:r>
            <w:r w:rsidRPr="00A37A2F">
              <w:rPr>
                <w:rFonts w:hint="eastAsia"/>
                <w:szCs w:val="20"/>
              </w:rPr>
              <w:t xml:space="preserve"> </w:t>
            </w:r>
            <w:r w:rsidRPr="00A37A2F">
              <w:rPr>
                <w:szCs w:val="20"/>
              </w:rPr>
              <w:t xml:space="preserve"> </w:t>
            </w:r>
            <w:r w:rsidRPr="00A37A2F">
              <w:rPr>
                <w:rFonts w:hint="eastAsia"/>
                <w:szCs w:val="20"/>
              </w:rPr>
              <w:t>is determined by UE implementation</w:t>
            </w:r>
            <w:r>
              <w:rPr>
                <w:rFonts w:eastAsia="DengXian" w:hint="eastAsia"/>
                <w:szCs w:val="20"/>
              </w:rPr>
              <w:t xml:space="preserve">. </w:t>
            </w:r>
            <w:r>
              <w:rPr>
                <w:rFonts w:eastAsia="DengXian"/>
                <w:szCs w:val="20"/>
              </w:rPr>
              <w:t xml:space="preserve">So, </w:t>
            </w:r>
            <w:r>
              <w:rPr>
                <w:lang w:val="en-GB"/>
              </w:rPr>
              <w:t xml:space="preserve">upper-bound of “b” should be defined to ensure that the SL resource allocated by </w:t>
            </w:r>
            <w:proofErr w:type="spellStart"/>
            <w:r>
              <w:rPr>
                <w:lang w:val="en-GB"/>
              </w:rPr>
              <w:t>gNB</w:t>
            </w:r>
            <w:proofErr w:type="spellEnd"/>
            <w:r>
              <w:rPr>
                <w:lang w:val="en-GB"/>
              </w:rPr>
              <w:t xml:space="preserve"> can satisfy the HARQ RTT.</w:t>
            </w:r>
          </w:p>
        </w:tc>
      </w:tr>
    </w:tbl>
    <w:p w14:paraId="43E7DFE2" w14:textId="77777777" w:rsidR="00FB43D9" w:rsidRDefault="00FB43D9" w:rsidP="00FB43D9">
      <w:pPr>
        <w:pStyle w:val="Heading2"/>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65644" w14:textId="77777777" w:rsidR="00440422" w:rsidRDefault="00440422">
      <w:r>
        <w:separator/>
      </w:r>
    </w:p>
  </w:endnote>
  <w:endnote w:type="continuationSeparator" w:id="0">
    <w:p w14:paraId="244BF167" w14:textId="77777777" w:rsidR="00440422" w:rsidRDefault="00440422">
      <w:r>
        <w:continuationSeparator/>
      </w:r>
    </w:p>
  </w:endnote>
  <w:endnote w:type="continuationNotice" w:id="1">
    <w:p w14:paraId="04E06940" w14:textId="77777777" w:rsidR="00440422" w:rsidRDefault="00440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A2282" w14:textId="77777777" w:rsidR="00440422" w:rsidRDefault="00440422">
      <w:r>
        <w:separator/>
      </w:r>
    </w:p>
  </w:footnote>
  <w:footnote w:type="continuationSeparator" w:id="0">
    <w:p w14:paraId="79726C30" w14:textId="77777777" w:rsidR="00440422" w:rsidRDefault="00440422">
      <w:r>
        <w:continuationSeparator/>
      </w:r>
    </w:p>
  </w:footnote>
  <w:footnote w:type="continuationNotice" w:id="1">
    <w:p w14:paraId="5A06364E" w14:textId="77777777" w:rsidR="00440422" w:rsidRDefault="004404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AA60FF"/>
    <w:multiLevelType w:val="hybridMultilevel"/>
    <w:tmpl w:val="CC8CB8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89E0A57"/>
    <w:multiLevelType w:val="hybridMultilevel"/>
    <w:tmpl w:val="87763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4"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9B3C91"/>
    <w:multiLevelType w:val="hybridMultilevel"/>
    <w:tmpl w:val="A9E074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0"/>
  </w:num>
  <w:num w:numId="4">
    <w:abstractNumId w:val="34"/>
  </w:num>
  <w:num w:numId="5">
    <w:abstractNumId w:val="35"/>
  </w:num>
  <w:num w:numId="6">
    <w:abstractNumId w:val="37"/>
  </w:num>
  <w:num w:numId="7">
    <w:abstractNumId w:val="15"/>
  </w:num>
  <w:num w:numId="8">
    <w:abstractNumId w:val="20"/>
  </w:num>
  <w:num w:numId="9">
    <w:abstractNumId w:val="8"/>
  </w:num>
  <w:num w:numId="10">
    <w:abstractNumId w:val="45"/>
  </w:num>
  <w:num w:numId="11">
    <w:abstractNumId w:val="26"/>
  </w:num>
  <w:num w:numId="12">
    <w:abstractNumId w:val="43"/>
  </w:num>
  <w:num w:numId="13">
    <w:abstractNumId w:val="23"/>
  </w:num>
  <w:num w:numId="14">
    <w:abstractNumId w:val="39"/>
  </w:num>
  <w:num w:numId="15">
    <w:abstractNumId w:val="27"/>
  </w:num>
  <w:num w:numId="16">
    <w:abstractNumId w:val="32"/>
  </w:num>
  <w:num w:numId="17">
    <w:abstractNumId w:val="14"/>
  </w:num>
  <w:num w:numId="18">
    <w:abstractNumId w:val="16"/>
  </w:num>
  <w:num w:numId="19">
    <w:abstractNumId w:val="1"/>
  </w:num>
  <w:num w:numId="20">
    <w:abstractNumId w:val="22"/>
  </w:num>
  <w:num w:numId="21">
    <w:abstractNumId w:val="28"/>
  </w:num>
  <w:num w:numId="22">
    <w:abstractNumId w:val="40"/>
  </w:num>
  <w:num w:numId="23">
    <w:abstractNumId w:val="13"/>
  </w:num>
  <w:num w:numId="24">
    <w:abstractNumId w:val="24"/>
  </w:num>
  <w:num w:numId="25">
    <w:abstractNumId w:val="22"/>
    <w:lvlOverride w:ilvl="0"/>
    <w:lvlOverride w:ilvl="1">
      <w:startOverride w:val="1"/>
    </w:lvlOverride>
    <w:lvlOverride w:ilvl="2"/>
    <w:lvlOverride w:ilvl="3"/>
    <w:lvlOverride w:ilvl="4"/>
    <w:lvlOverride w:ilvl="5"/>
    <w:lvlOverride w:ilvl="6"/>
    <w:lvlOverride w:ilvl="7"/>
    <w:lvlOverride w:ilvl="8"/>
  </w:num>
  <w:num w:numId="26">
    <w:abstractNumId w:val="4"/>
  </w:num>
  <w:num w:numId="27">
    <w:abstractNumId w:val="44"/>
  </w:num>
  <w:num w:numId="28">
    <w:abstractNumId w:val="42"/>
  </w:num>
  <w:num w:numId="29">
    <w:abstractNumId w:val="41"/>
  </w:num>
  <w:num w:numId="30">
    <w:abstractNumId w:val="5"/>
  </w:num>
  <w:num w:numId="31">
    <w:abstractNumId w:val="17"/>
  </w:num>
  <w:num w:numId="32">
    <w:abstractNumId w:val="7"/>
  </w:num>
  <w:num w:numId="33">
    <w:abstractNumId w:val="21"/>
  </w:num>
  <w:num w:numId="34">
    <w:abstractNumId w:val="12"/>
  </w:num>
  <w:num w:numId="35">
    <w:abstractNumId w:val="46"/>
  </w:num>
  <w:num w:numId="36">
    <w:abstractNumId w:val="9"/>
  </w:num>
  <w:num w:numId="37">
    <w:abstractNumId w:val="36"/>
  </w:num>
  <w:num w:numId="38">
    <w:abstractNumId w:val="25"/>
  </w:num>
  <w:num w:numId="39">
    <w:abstractNumId w:val="11"/>
  </w:num>
  <w:num w:numId="40">
    <w:abstractNumId w:val="19"/>
  </w:num>
  <w:num w:numId="41">
    <w:abstractNumId w:val="3"/>
  </w:num>
  <w:num w:numId="42">
    <w:abstractNumId w:val="10"/>
  </w:num>
  <w:num w:numId="43">
    <w:abstractNumId w:val="31"/>
  </w:num>
  <w:num w:numId="44">
    <w:abstractNumId w:val="30"/>
  </w:num>
  <w:num w:numId="45">
    <w:abstractNumId w:val="18"/>
  </w:num>
  <w:num w:numId="46">
    <w:abstractNumId w:val="38"/>
  </w:num>
  <w:num w:numId="47">
    <w:abstractNumId w:val="47"/>
  </w:num>
  <w:num w:numId="48">
    <w:abstractNumId w:val="6"/>
  </w:num>
  <w:num w:numId="4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kwrgUAzeTVk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C7E"/>
    <w:rsid w:val="008F4F00"/>
    <w:rsid w:val="008F5331"/>
    <w:rsid w:val="008F5DAA"/>
    <w:rsid w:val="008F6E69"/>
    <w:rsid w:val="008F712B"/>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3ABF"/>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14A"/>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C61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614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
    <w:name w:val="交底书"/>
    <w:basedOn w:val="Normal"/>
    <w:link w:val="Char"/>
    <w:qFormat/>
    <w:rsid w:val="000728D4"/>
    <w:pPr>
      <w:numPr>
        <w:ilvl w:val="12"/>
      </w:numPr>
    </w:pPr>
    <w:rPr>
      <w:rFonts w:ascii="STKaiti" w:eastAsia="STKaiti" w:hAnsi="STKaiti"/>
      <w:u w:color="EEECE1"/>
    </w:rPr>
  </w:style>
  <w:style w:type="character" w:customStyle="1" w:styleId="Char">
    <w:name w:val="交底书 Char"/>
    <w:basedOn w:val="DefaultParagraphFont"/>
    <w:link w:val="a"/>
    <w:rsid w:val="000728D4"/>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50CEF-35C4-414D-B8F6-5ABD1B2B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6055</Words>
  <Characters>29208</Characters>
  <Application>Microsoft Office Word</Application>
  <DocSecurity>0</DocSecurity>
  <Lines>243</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35193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2020-08-19T20:55:00Z</dcterms:created>
  <dcterms:modified xsi:type="dcterms:W3CDTF">2020-08-19T21:05:00Z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