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60D0A" w14:textId="35C17E48" w:rsidR="0089568B" w:rsidRPr="00CF195E" w:rsidRDefault="0089568B" w:rsidP="0089568B">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587FA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#102-e </w:t>
      </w:r>
      <w:r w:rsidRPr="00CF195E">
        <w:rPr>
          <w:b/>
          <w:kern w:val="2"/>
          <w:lang w:eastAsia="zh-CN"/>
        </w:rPr>
        <w:tab/>
      </w:r>
      <w:r w:rsidR="002921AE" w:rsidRPr="002921AE">
        <w:rPr>
          <w:b/>
          <w:kern w:val="2"/>
          <w:lang w:eastAsia="zh-CN"/>
        </w:rPr>
        <w:t>R1-2005251</w:t>
      </w:r>
    </w:p>
    <w:p w14:paraId="065F3AB6" w14:textId="77777777" w:rsidR="0089568B" w:rsidRPr="004E193B" w:rsidRDefault="0089568B" w:rsidP="0089568B">
      <w:pPr>
        <w:rPr>
          <w:b/>
          <w:kern w:val="2"/>
          <w:lang w:eastAsia="zh-CN"/>
        </w:rPr>
      </w:pPr>
      <w:r>
        <w:rPr>
          <w:rFonts w:hint="eastAsia"/>
          <w:b/>
          <w:kern w:val="2"/>
          <w:lang w:eastAsia="zh-CN"/>
        </w:rPr>
        <w:t>E</w:t>
      </w:r>
      <w:r>
        <w:rPr>
          <w:b/>
          <w:kern w:val="2"/>
          <w:lang w:eastAsia="zh-CN"/>
        </w:rPr>
        <w:t>-meeting, August 17</w:t>
      </w:r>
      <w:r w:rsidRPr="00B37AA2">
        <w:rPr>
          <w:b/>
          <w:kern w:val="2"/>
          <w:vertAlign w:val="superscript"/>
          <w:lang w:eastAsia="zh-CN"/>
        </w:rPr>
        <w:t>th</w:t>
      </w:r>
      <w:r>
        <w:rPr>
          <w:b/>
          <w:kern w:val="2"/>
          <w:lang w:eastAsia="zh-CN"/>
        </w:rPr>
        <w:t xml:space="preserve"> – 28</w:t>
      </w:r>
      <w:r w:rsidRPr="00B37AA2">
        <w:rPr>
          <w:b/>
          <w:kern w:val="2"/>
          <w:vertAlign w:val="superscript"/>
          <w:lang w:eastAsia="zh-CN"/>
        </w:rPr>
        <w:t>th</w:t>
      </w:r>
      <w:r>
        <w:rPr>
          <w:b/>
          <w:kern w:val="2"/>
          <w:lang w:eastAsia="zh-CN"/>
        </w:rPr>
        <w:t>, 2020</w:t>
      </w:r>
    </w:p>
    <w:p w14:paraId="037C273D" w14:textId="77777777" w:rsidR="00E9347C" w:rsidRPr="0089568B" w:rsidRDefault="00E9347C" w:rsidP="00E9347C">
      <w:pPr>
        <w:pBdr>
          <w:top w:val="single" w:sz="4" w:space="1" w:color="auto"/>
        </w:pBdr>
        <w:spacing w:after="0"/>
        <w:rPr>
          <w:b/>
          <w:kern w:val="2"/>
          <w:sz w:val="16"/>
          <w:szCs w:val="16"/>
          <w:lang w:eastAsia="zh-CN"/>
        </w:rPr>
      </w:pPr>
    </w:p>
    <w:p w14:paraId="4CF9EEB4" w14:textId="2E69D872"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4E0A79">
        <w:rPr>
          <w:b/>
          <w:kern w:val="2"/>
          <w:lang w:eastAsia="zh-CN"/>
        </w:rPr>
        <w:t>8</w:t>
      </w:r>
      <w:r w:rsidR="004E0A79" w:rsidRPr="001A5859">
        <w:rPr>
          <w:b/>
          <w:kern w:val="2"/>
          <w:lang w:eastAsia="zh-CN"/>
        </w:rPr>
        <w:t>.</w:t>
      </w:r>
      <w:r w:rsidR="009E53C5">
        <w:rPr>
          <w:b/>
          <w:kern w:val="2"/>
          <w:lang w:eastAsia="zh-CN"/>
        </w:rPr>
        <w:t>5</w:t>
      </w:r>
      <w:r w:rsidR="004E0A79" w:rsidRPr="001A5859">
        <w:rPr>
          <w:b/>
          <w:kern w:val="2"/>
          <w:lang w:eastAsia="zh-CN"/>
        </w:rPr>
        <w:t>.</w:t>
      </w:r>
      <w:r w:rsidR="004E0A79">
        <w:rPr>
          <w:b/>
          <w:kern w:val="2"/>
          <w:lang w:eastAsia="zh-CN"/>
        </w:rPr>
        <w:t>1</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65449620"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4E0A79" w:rsidRPr="004E0A79">
        <w:rPr>
          <w:b/>
          <w:kern w:val="2"/>
          <w:lang w:eastAsia="zh-CN"/>
        </w:rPr>
        <w:t>Additional consideration on evaluation methodology</w:t>
      </w:r>
    </w:p>
    <w:p w14:paraId="0C2C4ADA" w14:textId="187AEB0A" w:rsidR="00E9347C" w:rsidRPr="00CF195E" w:rsidRDefault="00ED2527" w:rsidP="00E9347C">
      <w:pPr>
        <w:spacing w:after="60"/>
        <w:ind w:left="1555" w:hanging="1555"/>
        <w:rPr>
          <w:b/>
          <w:kern w:val="2"/>
          <w:lang w:eastAsia="zh-CN"/>
        </w:rPr>
      </w:pPr>
      <w:r>
        <w:rPr>
          <w:b/>
          <w:kern w:val="2"/>
          <w:lang w:eastAsia="zh-CN"/>
        </w:rPr>
        <w:t>Document for:</w:t>
      </w:r>
      <w:r>
        <w:rPr>
          <w:b/>
          <w:kern w:val="2"/>
          <w:lang w:eastAsia="zh-CN"/>
        </w:rPr>
        <w:tab/>
        <w:t>Discussion and D</w:t>
      </w:r>
      <w:bookmarkStart w:id="0" w:name="_GoBack"/>
      <w:bookmarkEnd w:id="0"/>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4B3E968B" w14:textId="21A465F0" w:rsidR="00074744" w:rsidRDefault="00344C98" w:rsidP="00E9347C">
      <w:pPr>
        <w:pStyle w:val="3GPPAgreements"/>
        <w:autoSpaceDE/>
        <w:autoSpaceDN/>
        <w:adjustRightInd/>
        <w:snapToGrid/>
        <w:spacing w:after="180"/>
        <w:jc w:val="left"/>
        <w:rPr>
          <w:lang w:eastAsia="zh-CN"/>
        </w:rPr>
      </w:pPr>
      <w:r>
        <w:rPr>
          <w:lang w:eastAsia="zh-CN"/>
        </w:rPr>
        <w:t>RAN1#101</w:t>
      </w:r>
      <w:r w:rsidR="007D15EB">
        <w:rPr>
          <w:lang w:eastAsia="zh-CN"/>
        </w:rPr>
        <w:t>-e</w:t>
      </w:r>
      <w:r>
        <w:rPr>
          <w:lang w:eastAsia="zh-CN"/>
        </w:rPr>
        <w:t xml:space="preserve"> </w:t>
      </w:r>
      <w:r>
        <w:rPr>
          <w:lang w:eastAsia="zh-CN"/>
        </w:rPr>
        <w:fldChar w:fldCharType="begin"/>
      </w:r>
      <w:r>
        <w:rPr>
          <w:lang w:eastAsia="zh-CN"/>
        </w:rPr>
        <w:instrText xml:space="preserve"> REF _Ref46327570 \r \h </w:instrText>
      </w:r>
      <w:r>
        <w:rPr>
          <w:lang w:eastAsia="zh-CN"/>
        </w:rPr>
      </w:r>
      <w:r>
        <w:rPr>
          <w:lang w:eastAsia="zh-CN"/>
        </w:rPr>
        <w:fldChar w:fldCharType="separate"/>
      </w:r>
      <w:r w:rsidR="00F503BB">
        <w:rPr>
          <w:lang w:eastAsia="zh-CN"/>
        </w:rPr>
        <w:t>[1]</w:t>
      </w:r>
      <w:r>
        <w:rPr>
          <w:lang w:eastAsia="zh-CN"/>
        </w:rPr>
        <w:fldChar w:fldCharType="end"/>
      </w:r>
      <w:r>
        <w:rPr>
          <w:lang w:eastAsia="zh-CN"/>
        </w:rPr>
        <w:t xml:space="preserve"> has made significant progress on the evaluation methodology for positioning enhancement.</w:t>
      </w:r>
    </w:p>
    <w:p w14:paraId="53954F16" w14:textId="4B0C05DA" w:rsidR="00344C98" w:rsidRDefault="00344C98" w:rsidP="00E9347C">
      <w:pPr>
        <w:pStyle w:val="3GPPAgreements"/>
        <w:autoSpaceDE/>
        <w:autoSpaceDN/>
        <w:adjustRightInd/>
        <w:snapToGrid/>
        <w:spacing w:after="180"/>
        <w:jc w:val="left"/>
        <w:rPr>
          <w:lang w:eastAsia="zh-CN"/>
        </w:rPr>
      </w:pPr>
      <w:r>
        <w:rPr>
          <w:lang w:eastAsia="zh-CN"/>
        </w:rPr>
        <w:t xml:space="preserve">In this contribution, we provide our view on resolving </w:t>
      </w:r>
      <w:r w:rsidR="007B48F0">
        <w:rPr>
          <w:lang w:eastAsia="zh-CN"/>
        </w:rPr>
        <w:t xml:space="preserve">the </w:t>
      </w:r>
      <w:r>
        <w:rPr>
          <w:lang w:eastAsia="zh-CN"/>
        </w:rPr>
        <w:t>remaining FFSs</w:t>
      </w:r>
      <w:r w:rsidR="007B48F0">
        <w:rPr>
          <w:lang w:eastAsia="zh-CN"/>
        </w:rPr>
        <w:t xml:space="preserve"> for simulations</w:t>
      </w:r>
      <w:r>
        <w:rPr>
          <w:lang w:eastAsia="zh-CN"/>
        </w:rPr>
        <w:t>.</w:t>
      </w:r>
    </w:p>
    <w:tbl>
      <w:tblPr>
        <w:tblStyle w:val="ac"/>
        <w:tblW w:w="0" w:type="auto"/>
        <w:tblLook w:val="04A0" w:firstRow="1" w:lastRow="0" w:firstColumn="1" w:lastColumn="0" w:noHBand="0" w:noVBand="1"/>
      </w:tblPr>
      <w:tblGrid>
        <w:gridCol w:w="9307"/>
      </w:tblGrid>
      <w:tr w:rsidR="00344C98" w14:paraId="2ABD8DF7" w14:textId="77777777" w:rsidTr="00344C98">
        <w:tc>
          <w:tcPr>
            <w:tcW w:w="9307" w:type="dxa"/>
          </w:tcPr>
          <w:p w14:paraId="47972227" w14:textId="77777777" w:rsidR="00344C98" w:rsidRPr="00344C98" w:rsidRDefault="00344C98" w:rsidP="00344C98">
            <w:pPr>
              <w:autoSpaceDE/>
              <w:autoSpaceDN/>
              <w:adjustRightInd/>
              <w:snapToGrid/>
              <w:spacing w:after="0"/>
              <w:jc w:val="left"/>
              <w:rPr>
                <w:lang w:eastAsia="zh-CN"/>
              </w:rPr>
            </w:pPr>
            <w:r w:rsidRPr="00344C98">
              <w:rPr>
                <w:highlight w:val="green"/>
                <w:lang w:eastAsia="zh-CN"/>
              </w:rPr>
              <w:t>Agreement:</w:t>
            </w:r>
          </w:p>
          <w:p w14:paraId="0C0600EC" w14:textId="77777777" w:rsidR="00344C98" w:rsidRPr="00344C98" w:rsidRDefault="00344C98" w:rsidP="00344C98">
            <w:pPr>
              <w:autoSpaceDE/>
              <w:autoSpaceDN/>
              <w:adjustRightInd/>
              <w:snapToGrid/>
              <w:spacing w:after="0"/>
              <w:jc w:val="left"/>
              <w:rPr>
                <w:lang w:eastAsia="zh-CN"/>
              </w:rPr>
            </w:pPr>
            <w:r w:rsidRPr="00344C98">
              <w:rPr>
                <w:lang w:eastAsia="zh-CN"/>
              </w:rPr>
              <w:t>Optional: The UE/gNB RX and TX timing error, in FR1/FR2, can be modeled as a truncated Gaussian distribution with zero mean and standard deviation of T1 ns, with truncation of the distribution to the [-T2, T2] range, and with T2=2*T1:</w:t>
            </w:r>
          </w:p>
          <w:p w14:paraId="5D5E0D8A" w14:textId="77777777" w:rsidR="00344C98" w:rsidRPr="00344C98" w:rsidRDefault="00344C98" w:rsidP="00344C98">
            <w:pPr>
              <w:numPr>
                <w:ilvl w:val="0"/>
                <w:numId w:val="15"/>
              </w:numPr>
              <w:autoSpaceDE/>
              <w:autoSpaceDN/>
              <w:adjustRightInd/>
              <w:snapToGrid/>
              <w:spacing w:after="0"/>
              <w:ind w:left="360"/>
              <w:jc w:val="left"/>
              <w:rPr>
                <w:lang w:eastAsia="zh-CN"/>
              </w:rPr>
            </w:pPr>
            <w:r w:rsidRPr="00344C98">
              <w:rPr>
                <w:lang w:eastAsia="zh-CN"/>
              </w:rPr>
              <w:t xml:space="preserve">T1:  [X] ns for gNB and [Y] ns for UE </w:t>
            </w:r>
          </w:p>
          <w:p w14:paraId="7C3A3C9F" w14:textId="77777777" w:rsidR="00344C98" w:rsidRPr="00344C98" w:rsidRDefault="00344C98" w:rsidP="00344C98">
            <w:pPr>
              <w:numPr>
                <w:ilvl w:val="0"/>
                <w:numId w:val="16"/>
              </w:numPr>
              <w:autoSpaceDE/>
              <w:autoSpaceDN/>
              <w:adjustRightInd/>
              <w:snapToGrid/>
              <w:spacing w:after="0"/>
              <w:jc w:val="left"/>
              <w:rPr>
                <w:rFonts w:ascii="Times" w:hAnsi="Times" w:cs="Arial"/>
              </w:rPr>
            </w:pPr>
            <w:r w:rsidRPr="00344C98">
              <w:rPr>
                <w:rFonts w:cs="Arial"/>
                <w:lang w:eastAsia="zh-CN"/>
              </w:rPr>
              <w:t>FFS: X, Y</w:t>
            </w:r>
          </w:p>
          <w:p w14:paraId="6134A9A1" w14:textId="77777777" w:rsidR="00344C98" w:rsidRPr="00344C98" w:rsidRDefault="00344C98" w:rsidP="00344C98">
            <w:pPr>
              <w:numPr>
                <w:ilvl w:val="0"/>
                <w:numId w:val="15"/>
              </w:numPr>
              <w:autoSpaceDE/>
              <w:autoSpaceDN/>
              <w:adjustRightInd/>
              <w:snapToGrid/>
              <w:spacing w:after="0"/>
              <w:ind w:left="360"/>
              <w:jc w:val="left"/>
              <w:rPr>
                <w:lang w:eastAsia="zh-CN"/>
              </w:rPr>
            </w:pPr>
            <w:r w:rsidRPr="00344C98">
              <w:rPr>
                <w:lang w:eastAsia="zh-CN"/>
              </w:rPr>
              <w:t>Note: RX and TX timing errors are generated per panel independently</w:t>
            </w:r>
          </w:p>
          <w:p w14:paraId="3C5C67B8" w14:textId="77777777" w:rsidR="00344C98" w:rsidRPr="00344C98" w:rsidRDefault="00344C98" w:rsidP="00344C98">
            <w:pPr>
              <w:numPr>
                <w:ilvl w:val="0"/>
                <w:numId w:val="15"/>
              </w:numPr>
              <w:autoSpaceDE/>
              <w:autoSpaceDN/>
              <w:adjustRightInd/>
              <w:snapToGrid/>
              <w:spacing w:after="0"/>
              <w:ind w:left="360"/>
              <w:jc w:val="left"/>
              <w:rPr>
                <w:lang w:eastAsia="zh-CN"/>
              </w:rPr>
            </w:pPr>
            <w:r w:rsidRPr="00344C98">
              <w:rPr>
                <w:lang w:eastAsia="zh-CN"/>
              </w:rPr>
              <w:t>FFS: how the Rx and Tx timing errors are applied  </w:t>
            </w:r>
          </w:p>
          <w:p w14:paraId="4003DCB4" w14:textId="77777777" w:rsidR="00344C98" w:rsidRPr="00344C98" w:rsidRDefault="00344C98" w:rsidP="004B4702">
            <w:pPr>
              <w:pStyle w:val="3GPPAgreements"/>
              <w:numPr>
                <w:ilvl w:val="0"/>
                <w:numId w:val="0"/>
              </w:numPr>
              <w:autoSpaceDE/>
              <w:autoSpaceDN/>
              <w:adjustRightInd/>
              <w:snapToGrid/>
              <w:spacing w:after="180"/>
              <w:ind w:left="284" w:hanging="284"/>
              <w:jc w:val="left"/>
              <w:rPr>
                <w:lang w:eastAsia="zh-CN"/>
              </w:rPr>
            </w:pPr>
          </w:p>
          <w:p w14:paraId="7E2167FD" w14:textId="77777777" w:rsidR="00344C98" w:rsidRPr="00344C98" w:rsidRDefault="00344C98" w:rsidP="00344C98">
            <w:pPr>
              <w:autoSpaceDE/>
              <w:autoSpaceDN/>
              <w:adjustRightInd/>
              <w:snapToGrid/>
              <w:spacing w:after="0"/>
              <w:jc w:val="left"/>
              <w:rPr>
                <w:lang w:eastAsia="x-none"/>
              </w:rPr>
            </w:pPr>
            <w:r w:rsidRPr="00344C98">
              <w:rPr>
                <w:highlight w:val="green"/>
                <w:lang w:eastAsia="x-none"/>
              </w:rPr>
              <w:t>Agreement:</w:t>
            </w:r>
          </w:p>
          <w:p w14:paraId="629F48F9" w14:textId="77777777" w:rsidR="00344C98" w:rsidRPr="00344C98" w:rsidRDefault="00344C98" w:rsidP="00344C98">
            <w:pPr>
              <w:autoSpaceDE/>
              <w:autoSpaceDN/>
              <w:adjustRightInd/>
              <w:snapToGrid/>
              <w:spacing w:after="0" w:line="256" w:lineRule="auto"/>
              <w:contextualSpacing/>
              <w:jc w:val="left"/>
              <w:rPr>
                <w:lang w:eastAsia="x-none"/>
              </w:rPr>
            </w:pPr>
            <w:r w:rsidRPr="00344C98">
              <w:rPr>
                <w:lang w:eastAsia="x-none"/>
              </w:rPr>
              <w:t>Optional: UE mobility can be considered in evaluation with the consideration of the spatial consistency procedure defined in TR 38.901.</w:t>
            </w:r>
          </w:p>
          <w:p w14:paraId="5626D4C6" w14:textId="4AF24E44" w:rsidR="00344C98" w:rsidRPr="00344C98" w:rsidRDefault="00344C98" w:rsidP="00344C98">
            <w:pPr>
              <w:numPr>
                <w:ilvl w:val="0"/>
                <w:numId w:val="16"/>
              </w:numPr>
              <w:autoSpaceDE/>
              <w:autoSpaceDN/>
              <w:adjustRightInd/>
              <w:snapToGrid/>
              <w:spacing w:after="0"/>
              <w:jc w:val="left"/>
              <w:rPr>
                <w:lang w:eastAsia="x-none"/>
              </w:rPr>
            </w:pPr>
            <w:r w:rsidRPr="00344C98">
              <w:rPr>
                <w:rFonts w:cs="Arial"/>
                <w:lang w:eastAsia="zh-CN"/>
              </w:rPr>
              <w:t>FFS: the details of the mobility models</w:t>
            </w:r>
          </w:p>
        </w:tc>
      </w:tr>
    </w:tbl>
    <w:p w14:paraId="6482B7FE" w14:textId="77777777" w:rsidR="00344C98" w:rsidRDefault="00344C98" w:rsidP="004B4702">
      <w:pPr>
        <w:pStyle w:val="3GPPAgreements"/>
        <w:numPr>
          <w:ilvl w:val="0"/>
          <w:numId w:val="0"/>
        </w:numPr>
        <w:autoSpaceDE/>
        <w:autoSpaceDN/>
        <w:adjustRightInd/>
        <w:snapToGrid/>
        <w:spacing w:after="180"/>
        <w:ind w:left="284" w:hanging="284"/>
        <w:jc w:val="left"/>
        <w:rPr>
          <w:lang w:eastAsia="zh-CN"/>
        </w:rPr>
      </w:pPr>
    </w:p>
    <w:p w14:paraId="4CB16F3A" w14:textId="27496B77" w:rsidR="00344C98" w:rsidRDefault="00344C98" w:rsidP="004B4702">
      <w:pPr>
        <w:pStyle w:val="3GPPAgreements"/>
        <w:numPr>
          <w:ilvl w:val="0"/>
          <w:numId w:val="0"/>
        </w:numPr>
        <w:autoSpaceDE/>
        <w:autoSpaceDN/>
        <w:adjustRightInd/>
        <w:snapToGrid/>
        <w:spacing w:after="180"/>
        <w:jc w:val="left"/>
        <w:rPr>
          <w:lang w:eastAsia="zh-CN"/>
        </w:rPr>
      </w:pPr>
      <w:r>
        <w:rPr>
          <w:rFonts w:hint="eastAsia"/>
          <w:lang w:eastAsia="zh-CN"/>
        </w:rPr>
        <w:t>I</w:t>
      </w:r>
      <w:r>
        <w:rPr>
          <w:lang w:eastAsia="zh-CN"/>
        </w:rPr>
        <w:t xml:space="preserve">n addition, we provide our evaluation methodology for analyzing/simulating physical layer latency, power consumption, </w:t>
      </w:r>
      <w:r w:rsidR="007B48F0">
        <w:rPr>
          <w:lang w:eastAsia="zh-CN"/>
        </w:rPr>
        <w:t xml:space="preserve">and </w:t>
      </w:r>
      <w:r>
        <w:rPr>
          <w:lang w:eastAsia="zh-CN"/>
        </w:rPr>
        <w:t>network efficiency.</w:t>
      </w:r>
    </w:p>
    <w:p w14:paraId="15112683" w14:textId="01629605" w:rsidR="00344C98" w:rsidRDefault="00344C98" w:rsidP="004B4702">
      <w:pPr>
        <w:pStyle w:val="3GPPAgreements"/>
        <w:numPr>
          <w:ilvl w:val="0"/>
          <w:numId w:val="0"/>
        </w:numPr>
        <w:autoSpaceDE/>
        <w:autoSpaceDN/>
        <w:adjustRightInd/>
        <w:snapToGrid/>
        <w:spacing w:after="180"/>
        <w:ind w:left="284" w:hanging="284"/>
        <w:jc w:val="left"/>
        <w:rPr>
          <w:lang w:eastAsia="zh-CN"/>
        </w:rPr>
      </w:pPr>
      <w:r>
        <w:rPr>
          <w:lang w:eastAsia="zh-CN"/>
        </w:rPr>
        <w:t>We also propose a new adaptation of the channel model to better utilize the multi-path reflection.</w:t>
      </w:r>
    </w:p>
    <w:p w14:paraId="3E21E41B" w14:textId="77777777" w:rsidR="00344C98" w:rsidRDefault="00344C98" w:rsidP="004B4702">
      <w:pPr>
        <w:pStyle w:val="3GPPAgreements"/>
        <w:numPr>
          <w:ilvl w:val="0"/>
          <w:numId w:val="0"/>
        </w:numPr>
        <w:autoSpaceDE/>
        <w:autoSpaceDN/>
        <w:adjustRightInd/>
        <w:snapToGrid/>
        <w:spacing w:after="180"/>
        <w:jc w:val="left"/>
        <w:rPr>
          <w:lang w:eastAsia="zh-CN"/>
        </w:rPr>
      </w:pPr>
    </w:p>
    <w:p w14:paraId="4221B16D" w14:textId="68D823A5" w:rsidR="00E9347C" w:rsidRDefault="004E0A79" w:rsidP="00E9347C">
      <w:pPr>
        <w:pStyle w:val="1"/>
        <w:rPr>
          <w:lang w:eastAsia="zh-CN"/>
        </w:rPr>
      </w:pPr>
      <w:r>
        <w:rPr>
          <w:lang w:eastAsia="zh-CN"/>
        </w:rPr>
        <w:t>Discussion</w:t>
      </w:r>
    </w:p>
    <w:p w14:paraId="46DC672E" w14:textId="1DE55FF3" w:rsidR="004E0A79" w:rsidRDefault="004E0A79" w:rsidP="004E0A79">
      <w:pPr>
        <w:pStyle w:val="2"/>
        <w:rPr>
          <w:lang w:eastAsia="zh-CN"/>
        </w:rPr>
      </w:pPr>
      <w:r>
        <w:rPr>
          <w:rFonts w:hint="eastAsia"/>
          <w:lang w:eastAsia="zh-CN"/>
        </w:rPr>
        <w:t>U</w:t>
      </w:r>
      <w:r>
        <w:rPr>
          <w:lang w:eastAsia="zh-CN"/>
        </w:rPr>
        <w:t>E/gNB Rx/Tx calibration error</w:t>
      </w:r>
    </w:p>
    <w:p w14:paraId="3538B2AE" w14:textId="55FF5278" w:rsidR="00344C98" w:rsidRDefault="00344C98" w:rsidP="00344C98">
      <w:pPr>
        <w:rPr>
          <w:lang w:eastAsia="zh-CN"/>
        </w:rPr>
      </w:pPr>
      <w:r>
        <w:rPr>
          <w:lang w:eastAsia="zh-CN"/>
        </w:rPr>
        <w:t xml:space="preserve">Evaluate the UE/gNB Rx/Tx calibration error, we assume that the calibration at Rx/Tx and at UE/gNB are independent </w:t>
      </w:r>
      <w:r w:rsidR="002921AE">
        <w:rPr>
          <w:lang w:eastAsia="zh-CN"/>
        </w:rPr>
        <w:t xml:space="preserve">truncated </w:t>
      </w:r>
      <w:r>
        <w:rPr>
          <w:lang w:eastAsia="zh-CN"/>
        </w:rPr>
        <w:t xml:space="preserve">Gaussian variables, as presented in </w:t>
      </w:r>
      <w:r w:rsidR="00376F81">
        <w:rPr>
          <w:lang w:eastAsia="zh-CN"/>
        </w:rPr>
        <w:fldChar w:fldCharType="begin"/>
      </w:r>
      <w:r w:rsidR="00376F81">
        <w:rPr>
          <w:lang w:eastAsia="zh-CN"/>
        </w:rPr>
        <w:instrText xml:space="preserve"> REF _Ref46328639 \h </w:instrText>
      </w:r>
      <w:r w:rsidR="00376F81">
        <w:rPr>
          <w:lang w:eastAsia="zh-CN"/>
        </w:rPr>
      </w:r>
      <w:r w:rsidR="00376F81">
        <w:rPr>
          <w:lang w:eastAsia="zh-CN"/>
        </w:rPr>
        <w:fldChar w:fldCharType="separate"/>
      </w:r>
      <w:r w:rsidR="00F503BB">
        <w:t xml:space="preserve">Figure </w:t>
      </w:r>
      <w:r w:rsidR="00F503BB">
        <w:rPr>
          <w:noProof/>
        </w:rPr>
        <w:t>1</w:t>
      </w:r>
      <w:r w:rsidR="00376F81">
        <w:rPr>
          <w:lang w:eastAsia="zh-CN"/>
        </w:rPr>
        <w:fldChar w:fldCharType="end"/>
      </w:r>
      <w:r>
        <w:rPr>
          <w:lang w:eastAsia="zh-CN"/>
        </w:rPr>
        <w:t>.</w:t>
      </w:r>
    </w:p>
    <w:p w14:paraId="0486E6CA" w14:textId="52E54588" w:rsidR="00376F81" w:rsidRDefault="00376F81" w:rsidP="00344C98">
      <w:pPr>
        <w:rPr>
          <w:lang w:eastAsia="zh-CN"/>
        </w:rPr>
      </w:pPr>
      <w:r>
        <w:rPr>
          <w:lang w:eastAsia="zh-CN"/>
        </w:rPr>
        <w:t>Denote</w:t>
      </w:r>
    </w:p>
    <w:p w14:paraId="40A95E87" w14:textId="11FA9A10" w:rsidR="00376F81" w:rsidRDefault="00B511DE" w:rsidP="004B4702">
      <w:pPr>
        <w:pStyle w:val="3GPPAgreements"/>
        <w:rPr>
          <w:lang w:eastAsia="zh-CN"/>
        </w:rPr>
      </w:pP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gNB-Tx</m:t>
            </m:r>
          </m:sup>
        </m:sSubSup>
      </m:oMath>
      <w:r w:rsidR="00376F81">
        <w:rPr>
          <w:rFonts w:hint="eastAsia"/>
          <w:lang w:eastAsia="zh-CN"/>
        </w:rPr>
        <w:t xml:space="preserve"> </w:t>
      </w:r>
      <w:r w:rsidR="00376F81">
        <w:rPr>
          <w:lang w:eastAsia="zh-CN"/>
        </w:rPr>
        <w:t xml:space="preserve">as the Tx calibration error of TRP </w:t>
      </w:r>
      <m:oMath>
        <m:r>
          <w:rPr>
            <w:rFonts w:ascii="Cambria Math" w:hAnsi="Cambria Math"/>
            <w:lang w:eastAsia="zh-CN"/>
          </w:rPr>
          <m:t>k</m:t>
        </m:r>
      </m:oMath>
      <w:r w:rsidR="00376F81">
        <w:rPr>
          <w:lang w:eastAsia="zh-CN"/>
        </w:rPr>
        <w:t xml:space="preserve"> with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gNB-Tx</m:t>
            </m:r>
          </m:sup>
        </m:sSubSup>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 xml:space="preserve">0, </m:t>
            </m:r>
            <m:sSup>
              <m:sSupPr>
                <m:ctrlPr>
                  <w:rPr>
                    <w:rFonts w:ascii="Cambria Math" w:hAnsi="Cambria Math"/>
                    <w:i/>
                    <w:lang w:eastAsia="zh-CN"/>
                  </w:rPr>
                </m:ctrlPr>
              </m:sSupPr>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σ</m:t>
                        </m:r>
                      </m:e>
                      <m:sup>
                        <m:r>
                          <m:rPr>
                            <m:sty m:val="p"/>
                          </m:rPr>
                          <w:rPr>
                            <w:rFonts w:ascii="Cambria Math" w:hAnsi="Cambria Math"/>
                            <w:lang w:eastAsia="zh-CN"/>
                          </w:rPr>
                          <m:t>gNB</m:t>
                        </m:r>
                      </m:sup>
                    </m:sSup>
                  </m:e>
                </m:d>
              </m:e>
              <m:sup>
                <m:r>
                  <w:rPr>
                    <w:rFonts w:ascii="Cambria Math" w:hAnsi="Cambria Math"/>
                    <w:lang w:eastAsia="zh-CN"/>
                  </w:rPr>
                  <m:t>2</m:t>
                </m:r>
              </m:sup>
            </m:sSup>
            <m:ctrlPr>
              <w:rPr>
                <w:rFonts w:ascii="Cambria Math" w:hAnsi="Cambria Math"/>
                <w:lang w:eastAsia="zh-CN"/>
              </w:rPr>
            </m:ctrlPr>
          </m:e>
        </m:d>
      </m:oMath>
    </w:p>
    <w:p w14:paraId="6C01A0A2" w14:textId="752672A0" w:rsidR="00376F81" w:rsidRDefault="00B511DE" w:rsidP="004B4702">
      <w:pPr>
        <w:pStyle w:val="3GPPAgreements"/>
        <w:rPr>
          <w:lang w:eastAsia="zh-CN"/>
        </w:rPr>
      </w:pP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gNB</m:t>
            </m:r>
            <m:r>
              <m:rPr>
                <m:sty m:val="p"/>
              </m:rPr>
              <w:rPr>
                <w:rFonts w:ascii="Cambria Math" w:hAnsi="Cambria Math" w:cs="MS Gothic"/>
                <w:lang w:eastAsia="zh-CN"/>
              </w:rPr>
              <m:t>-</m:t>
            </m:r>
            <m:r>
              <m:rPr>
                <m:sty m:val="p"/>
              </m:rPr>
              <w:rPr>
                <w:rFonts w:ascii="Cambria Math" w:hAnsi="Cambria Math"/>
                <w:lang w:eastAsia="zh-CN"/>
              </w:rPr>
              <m:t>Rx</m:t>
            </m:r>
          </m:sup>
        </m:sSubSup>
      </m:oMath>
      <w:r w:rsidR="00376F81">
        <w:rPr>
          <w:rFonts w:hint="eastAsia"/>
          <w:lang w:eastAsia="zh-CN"/>
        </w:rPr>
        <w:t xml:space="preserve"> </w:t>
      </w:r>
      <w:r w:rsidR="00376F81">
        <w:rPr>
          <w:lang w:eastAsia="zh-CN"/>
        </w:rPr>
        <w:t xml:space="preserve">as the Rx calibration error of TRP </w:t>
      </w:r>
      <m:oMath>
        <m:r>
          <w:rPr>
            <w:rFonts w:ascii="Cambria Math" w:hAnsi="Cambria Math"/>
            <w:lang w:eastAsia="zh-CN"/>
          </w:rPr>
          <m:t>k</m:t>
        </m:r>
      </m:oMath>
      <w:r w:rsidR="00376F81">
        <w:rPr>
          <w:lang w:eastAsia="zh-CN"/>
        </w:rPr>
        <w:t xml:space="preserve"> with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gNB-Rx</m:t>
            </m:r>
          </m:sup>
        </m:sSubSup>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0,</m:t>
            </m:r>
            <m:sSup>
              <m:sSupPr>
                <m:ctrlPr>
                  <w:rPr>
                    <w:rFonts w:ascii="Cambria Math" w:hAnsi="Cambria Math"/>
                    <w:i/>
                    <w:lang w:eastAsia="zh-CN"/>
                  </w:rPr>
                </m:ctrlPr>
              </m:sSupPr>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σ</m:t>
                        </m:r>
                      </m:e>
                      <m:sup>
                        <m:r>
                          <m:rPr>
                            <m:sty m:val="p"/>
                          </m:rPr>
                          <w:rPr>
                            <w:rFonts w:ascii="Cambria Math" w:hAnsi="Cambria Math"/>
                            <w:lang w:eastAsia="zh-CN"/>
                          </w:rPr>
                          <m:t>gNB</m:t>
                        </m:r>
                      </m:sup>
                    </m:sSup>
                  </m:e>
                </m:d>
              </m:e>
              <m:sup>
                <m:r>
                  <w:rPr>
                    <w:rFonts w:ascii="Cambria Math" w:hAnsi="Cambria Math"/>
                    <w:lang w:eastAsia="zh-CN"/>
                  </w:rPr>
                  <m:t>2</m:t>
                </m:r>
              </m:sup>
            </m:sSup>
            <m:ctrlPr>
              <w:rPr>
                <w:rFonts w:ascii="Cambria Math" w:hAnsi="Cambria Math"/>
                <w:lang w:eastAsia="zh-CN"/>
              </w:rPr>
            </m:ctrlPr>
          </m:e>
        </m:d>
      </m:oMath>
    </w:p>
    <w:p w14:paraId="2ADB44FD" w14:textId="5745EADD" w:rsidR="00376F81" w:rsidRPr="00376F81" w:rsidRDefault="00B511DE" w:rsidP="004B4702">
      <w:pPr>
        <w:pStyle w:val="3GPPAgreements"/>
        <w:rPr>
          <w:lang w:eastAsia="zh-CN"/>
        </w:rPr>
      </w:pPr>
      <m:oMath>
        <m:sSup>
          <m:sSupPr>
            <m:ctrlPr>
              <w:rPr>
                <w:rFonts w:ascii="Cambria Math" w:hAnsi="Cambria Math"/>
                <w:i/>
                <w:lang w:eastAsia="zh-CN"/>
              </w:rPr>
            </m:ctrlPr>
          </m:sSupPr>
          <m:e>
            <m:r>
              <w:rPr>
                <w:rFonts w:ascii="Cambria Math" w:hAnsi="Cambria Math"/>
                <w:lang w:eastAsia="zh-CN"/>
              </w:rPr>
              <m:t>t</m:t>
            </m:r>
          </m:e>
          <m:sup>
            <m:r>
              <m:rPr>
                <m:sty m:val="p"/>
              </m:rPr>
              <w:rPr>
                <w:rFonts w:ascii="Cambria Math" w:hAnsi="Cambria Math"/>
                <w:lang w:eastAsia="zh-CN"/>
              </w:rPr>
              <m:t>UE-Tx</m:t>
            </m:r>
          </m:sup>
        </m:sSup>
      </m:oMath>
      <w:r w:rsidR="00376F81">
        <w:rPr>
          <w:rFonts w:hint="eastAsia"/>
          <w:lang w:eastAsia="zh-CN"/>
        </w:rPr>
        <w:t xml:space="preserve"> </w:t>
      </w:r>
      <w:r w:rsidR="00376F81">
        <w:rPr>
          <w:lang w:eastAsia="zh-CN"/>
        </w:rPr>
        <w:t xml:space="preserve">as the Tx calibration error of UE with </w:t>
      </w:r>
      <m:oMath>
        <m:sSup>
          <m:sSupPr>
            <m:ctrlPr>
              <w:rPr>
                <w:rFonts w:ascii="Cambria Math" w:hAnsi="Cambria Math"/>
                <w:i/>
                <w:lang w:eastAsia="zh-CN"/>
              </w:rPr>
            </m:ctrlPr>
          </m:sSupPr>
          <m:e>
            <m:r>
              <w:rPr>
                <w:rFonts w:ascii="Cambria Math" w:hAnsi="Cambria Math"/>
                <w:lang w:eastAsia="zh-CN"/>
              </w:rPr>
              <m:t>t</m:t>
            </m:r>
          </m:e>
          <m:sup>
            <m:r>
              <m:rPr>
                <m:sty m:val="p"/>
              </m:rPr>
              <w:rPr>
                <w:rFonts w:ascii="Cambria Math" w:hAnsi="Cambria Math"/>
                <w:lang w:eastAsia="zh-CN"/>
              </w:rPr>
              <m:t>UE-Tx</m:t>
            </m:r>
          </m:sup>
        </m:sSup>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 xml:space="preserve">0, </m:t>
            </m:r>
            <m:sSup>
              <m:sSupPr>
                <m:ctrlPr>
                  <w:rPr>
                    <w:rFonts w:ascii="Cambria Math" w:hAnsi="Cambria Math"/>
                    <w:i/>
                    <w:lang w:eastAsia="zh-CN"/>
                  </w:rPr>
                </m:ctrlPr>
              </m:sSupPr>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σ</m:t>
                        </m:r>
                      </m:e>
                      <m:sup>
                        <m:r>
                          <m:rPr>
                            <m:sty m:val="p"/>
                          </m:rPr>
                          <w:rPr>
                            <w:rFonts w:ascii="Cambria Math" w:hAnsi="Cambria Math"/>
                            <w:lang w:eastAsia="zh-CN"/>
                          </w:rPr>
                          <m:t>UE</m:t>
                        </m:r>
                      </m:sup>
                    </m:sSup>
                  </m:e>
                </m:d>
              </m:e>
              <m:sup>
                <m:r>
                  <w:rPr>
                    <w:rFonts w:ascii="Cambria Math" w:hAnsi="Cambria Math"/>
                    <w:lang w:eastAsia="zh-CN"/>
                  </w:rPr>
                  <m:t>2</m:t>
                </m:r>
              </m:sup>
            </m:sSup>
            <m:ctrlPr>
              <w:rPr>
                <w:rFonts w:ascii="Cambria Math" w:hAnsi="Cambria Math"/>
                <w:lang w:eastAsia="zh-CN"/>
              </w:rPr>
            </m:ctrlPr>
          </m:e>
        </m:d>
      </m:oMath>
    </w:p>
    <w:p w14:paraId="11B2AF5D" w14:textId="76AF015B" w:rsidR="00376F81" w:rsidRDefault="00B511DE" w:rsidP="004B4702">
      <w:pPr>
        <w:pStyle w:val="3GPPAgreements"/>
        <w:rPr>
          <w:lang w:eastAsia="zh-CN"/>
        </w:rPr>
      </w:pPr>
      <m:oMath>
        <m:sSup>
          <m:sSupPr>
            <m:ctrlPr>
              <w:rPr>
                <w:rFonts w:ascii="Cambria Math" w:hAnsi="Cambria Math"/>
                <w:i/>
                <w:lang w:eastAsia="zh-CN"/>
              </w:rPr>
            </m:ctrlPr>
          </m:sSupPr>
          <m:e>
            <m:r>
              <w:rPr>
                <w:rFonts w:ascii="Cambria Math" w:hAnsi="Cambria Math"/>
                <w:lang w:eastAsia="zh-CN"/>
              </w:rPr>
              <m:t>t</m:t>
            </m:r>
          </m:e>
          <m:sup>
            <m:r>
              <m:rPr>
                <m:sty m:val="p"/>
              </m:rPr>
              <w:rPr>
                <w:rFonts w:ascii="Cambria Math" w:hAnsi="Cambria Math"/>
                <w:lang w:eastAsia="zh-CN"/>
              </w:rPr>
              <m:t>UE-Rx</m:t>
            </m:r>
          </m:sup>
        </m:sSup>
      </m:oMath>
      <w:r w:rsidR="00376F81">
        <w:rPr>
          <w:rFonts w:hint="eastAsia"/>
          <w:lang w:eastAsia="zh-CN"/>
        </w:rPr>
        <w:t xml:space="preserve"> </w:t>
      </w:r>
      <w:r w:rsidR="00376F81">
        <w:rPr>
          <w:lang w:eastAsia="zh-CN"/>
        </w:rPr>
        <w:t xml:space="preserve">as the Rx calibration error of UE with </w:t>
      </w:r>
      <m:oMath>
        <m:sSup>
          <m:sSupPr>
            <m:ctrlPr>
              <w:rPr>
                <w:rFonts w:ascii="Cambria Math" w:hAnsi="Cambria Math"/>
                <w:i/>
                <w:lang w:eastAsia="zh-CN"/>
              </w:rPr>
            </m:ctrlPr>
          </m:sSupPr>
          <m:e>
            <m:r>
              <w:rPr>
                <w:rFonts w:ascii="Cambria Math" w:hAnsi="Cambria Math"/>
                <w:lang w:eastAsia="zh-CN"/>
              </w:rPr>
              <m:t>t</m:t>
            </m:r>
          </m:e>
          <m:sup>
            <m:r>
              <m:rPr>
                <m:sty m:val="p"/>
              </m:rPr>
              <w:rPr>
                <w:rFonts w:ascii="Cambria Math" w:hAnsi="Cambria Math"/>
                <w:lang w:eastAsia="zh-CN"/>
              </w:rPr>
              <m:t>UE-Rx</m:t>
            </m:r>
          </m:sup>
        </m:sSup>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 xml:space="preserve">0, </m:t>
            </m:r>
            <m:sSup>
              <m:sSupPr>
                <m:ctrlPr>
                  <w:rPr>
                    <w:rFonts w:ascii="Cambria Math" w:hAnsi="Cambria Math"/>
                    <w:i/>
                    <w:lang w:eastAsia="zh-CN"/>
                  </w:rPr>
                </m:ctrlPr>
              </m:sSupPr>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σ</m:t>
                        </m:r>
                      </m:e>
                      <m:sup>
                        <m:r>
                          <m:rPr>
                            <m:sty m:val="p"/>
                          </m:rPr>
                          <w:rPr>
                            <w:rFonts w:ascii="Cambria Math" w:hAnsi="Cambria Math"/>
                            <w:lang w:eastAsia="zh-CN"/>
                          </w:rPr>
                          <m:t>UE</m:t>
                        </m:r>
                      </m:sup>
                    </m:sSup>
                  </m:e>
                </m:d>
              </m:e>
              <m:sup>
                <m:r>
                  <w:rPr>
                    <w:rFonts w:ascii="Cambria Math" w:hAnsi="Cambria Math"/>
                    <w:lang w:eastAsia="zh-CN"/>
                  </w:rPr>
                  <m:t>2</m:t>
                </m:r>
              </m:sup>
            </m:sSup>
            <m:ctrlPr>
              <w:rPr>
                <w:rFonts w:ascii="Cambria Math" w:hAnsi="Cambria Math"/>
                <w:lang w:eastAsia="zh-CN"/>
              </w:rPr>
            </m:ctrlPr>
          </m:e>
        </m:d>
      </m:oMath>
    </w:p>
    <w:p w14:paraId="6C4D24BE" w14:textId="5E900C77" w:rsidR="00723018" w:rsidRDefault="00B511DE" w:rsidP="004B4702">
      <w:pPr>
        <w:pStyle w:val="3GPPAgreements"/>
        <w:rPr>
          <w:lang w:eastAsia="zh-CN"/>
        </w:rPr>
      </w:pPr>
      <m:oMath>
        <m:sSup>
          <m:sSupPr>
            <m:ctrlPr>
              <w:rPr>
                <w:rFonts w:ascii="Cambria Math" w:hAnsi="Cambria Math"/>
                <w:i/>
                <w:lang w:eastAsia="zh-CN"/>
              </w:rPr>
            </m:ctrlPr>
          </m:sSupPr>
          <m:e>
            <m:r>
              <w:rPr>
                <w:rFonts w:ascii="Cambria Math" w:hAnsi="Cambria Math"/>
                <w:lang w:eastAsia="zh-CN"/>
              </w:rPr>
              <m:t>t</m:t>
            </m:r>
          </m:e>
          <m:sup>
            <m:r>
              <m:rPr>
                <m:sty m:val="p"/>
              </m:rPr>
              <w:rPr>
                <w:rFonts w:ascii="Cambria Math" w:hAnsi="Cambria Math"/>
                <w:lang w:eastAsia="zh-CN"/>
              </w:rPr>
              <m:t>gNB-UE</m:t>
            </m:r>
          </m:sup>
        </m:sSup>
      </m:oMath>
      <w:r w:rsidR="00723018">
        <w:rPr>
          <w:rFonts w:hint="eastAsia"/>
          <w:lang w:eastAsia="zh-CN"/>
        </w:rPr>
        <w:t xml:space="preserve"> </w:t>
      </w:r>
      <w:r w:rsidR="00723018">
        <w:rPr>
          <w:lang w:eastAsia="zh-CN"/>
        </w:rPr>
        <w:t>as the clock offset between gNB and UE, which is common across all gNBs (gNB ideal synchronization)</w:t>
      </w:r>
    </w:p>
    <w:p w14:paraId="573B0DD7" w14:textId="3EAEFC91" w:rsidR="00723018" w:rsidRDefault="00B511DE" w:rsidP="004B4702">
      <w:pPr>
        <w:pStyle w:val="3GPPAgreements"/>
        <w:rPr>
          <w:lang w:eastAsia="zh-CN"/>
        </w:rPr>
      </w:pP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prop</m:t>
            </m:r>
            <m:ctrlPr>
              <w:rPr>
                <w:rFonts w:ascii="Cambria Math" w:hAnsi="Cambria Math"/>
                <w:lang w:eastAsia="zh-CN"/>
              </w:rPr>
            </m:ctrlPr>
          </m:sup>
        </m:sSubSup>
      </m:oMath>
      <w:r w:rsidR="00723018">
        <w:rPr>
          <w:rFonts w:hint="eastAsia"/>
          <w:lang w:eastAsia="zh-CN"/>
        </w:rPr>
        <w:t xml:space="preserve"> </w:t>
      </w:r>
      <w:r w:rsidR="00723018">
        <w:rPr>
          <w:lang w:eastAsia="zh-CN"/>
        </w:rPr>
        <w:t xml:space="preserve">as the propagation delay between TRP </w:t>
      </w:r>
      <m:oMath>
        <m:r>
          <w:rPr>
            <w:rFonts w:ascii="Cambria Math" w:hAnsi="Cambria Math"/>
            <w:lang w:eastAsia="zh-CN"/>
          </w:rPr>
          <m:t>k</m:t>
        </m:r>
      </m:oMath>
      <w:r w:rsidR="00723018">
        <w:rPr>
          <w:rFonts w:hint="eastAsia"/>
          <w:lang w:eastAsia="zh-CN"/>
        </w:rPr>
        <w:t xml:space="preserve"> </w:t>
      </w:r>
      <w:r w:rsidR="00723018">
        <w:rPr>
          <w:lang w:eastAsia="zh-CN"/>
        </w:rPr>
        <w:t>and UE</w:t>
      </w:r>
    </w:p>
    <w:p w14:paraId="24FFB0D4" w14:textId="72532175" w:rsidR="00723018" w:rsidRDefault="00723018" w:rsidP="00723018">
      <w:pPr>
        <w:rPr>
          <w:lang w:eastAsia="zh-CN"/>
        </w:rPr>
      </w:pPr>
      <w:r>
        <w:rPr>
          <w:rFonts w:hint="eastAsia"/>
          <w:lang w:eastAsia="zh-CN"/>
        </w:rPr>
        <w:t>W</w:t>
      </w:r>
      <w:r>
        <w:rPr>
          <w:lang w:eastAsia="zh-CN"/>
        </w:rPr>
        <w:t xml:space="preserve">e have DL TOA and UL TOA between TRP </w:t>
      </w:r>
      <m:oMath>
        <m:r>
          <w:rPr>
            <w:rFonts w:ascii="Cambria Math" w:hAnsi="Cambria Math"/>
            <w:lang w:eastAsia="zh-CN"/>
          </w:rPr>
          <m:t>k</m:t>
        </m:r>
      </m:oMath>
      <w:r>
        <w:rPr>
          <w:lang w:eastAsia="zh-CN"/>
        </w:rPr>
        <w:t xml:space="preserve"> and UE as</w:t>
      </w:r>
    </w:p>
    <w:p w14:paraId="7A377452" w14:textId="4C33BFCB" w:rsidR="00723018" w:rsidRPr="00723018" w:rsidRDefault="00B511DE" w:rsidP="00723018">
      <w:pPr>
        <w:rPr>
          <w:lang w:eastAsia="zh-CN"/>
        </w:rPr>
      </w:pPr>
      <m:oMathPara>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DL-TOA</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gNB-Tx</m:t>
              </m: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prop</m:t>
              </m:r>
              <m:ctrlPr>
                <w:rPr>
                  <w:rFonts w:ascii="Cambria Math" w:hAnsi="Cambria Math"/>
                  <w:lang w:eastAsia="zh-CN"/>
                </w:rPr>
              </m:ctrlPr>
            </m:sup>
          </m:sSubSup>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m:rPr>
                  <m:sty m:val="p"/>
                </m:rPr>
                <w:rPr>
                  <w:rFonts w:ascii="Cambria Math" w:hAnsi="Cambria Math"/>
                  <w:lang w:eastAsia="zh-CN"/>
                </w:rPr>
                <m:t>gNB-UE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m:rPr>
                  <m:sty m:val="p"/>
                </m:rPr>
                <w:rPr>
                  <w:rFonts w:ascii="Cambria Math" w:hAnsi="Cambria Math"/>
                  <w:lang w:eastAsia="zh-CN"/>
                </w:rPr>
                <m:t>UE-Rx</m:t>
              </m:r>
            </m:sup>
          </m:sSup>
        </m:oMath>
      </m:oMathPara>
    </w:p>
    <w:p w14:paraId="03757D73" w14:textId="537F3ACB" w:rsidR="00723018" w:rsidRPr="00723018" w:rsidRDefault="00B511DE" w:rsidP="00723018">
      <w:pPr>
        <w:rPr>
          <w:lang w:eastAsia="zh-CN"/>
        </w:rPr>
      </w:pPr>
      <m:oMathPara>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UL-TOA</m:t>
              </m:r>
              <m:ctrlPr>
                <w:rPr>
                  <w:rFonts w:ascii="Cambria Math" w:hAnsi="Cambria Math"/>
                  <w:lang w:eastAsia="zh-CN"/>
                </w:rPr>
              </m:ctrlPr>
            </m:sup>
          </m:sSub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m:rPr>
                  <m:sty m:val="p"/>
                </m:rPr>
                <w:rPr>
                  <w:rFonts w:ascii="Cambria Math" w:hAnsi="Cambria Math"/>
                  <w:lang w:eastAsia="zh-CN"/>
                </w:rPr>
                <m:t>UE-Tx</m:t>
              </m:r>
            </m:sup>
          </m:sSup>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m:rPr>
                  <m:sty m:val="p"/>
                </m:rPr>
                <w:rPr>
                  <w:rFonts w:ascii="Cambria Math" w:hAnsi="Cambria Math"/>
                  <w:lang w:eastAsia="zh-CN"/>
                </w:rPr>
                <m:t>gNB-UE</m:t>
              </m:r>
            </m:sup>
          </m:s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prop</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gNB-Rx</m:t>
              </m:r>
            </m:sup>
          </m:sSubSup>
        </m:oMath>
      </m:oMathPara>
    </w:p>
    <w:p w14:paraId="3EECDB16" w14:textId="77777777" w:rsidR="00723018" w:rsidRPr="00723018" w:rsidRDefault="00723018" w:rsidP="00723018">
      <w:pPr>
        <w:rPr>
          <w:lang w:eastAsia="zh-CN"/>
        </w:rPr>
      </w:pPr>
    </w:p>
    <w:p w14:paraId="31AB8B8A" w14:textId="661E0B0D" w:rsidR="00376F81" w:rsidRDefault="007445F7" w:rsidP="00376F81">
      <w:pPr>
        <w:keepNext/>
        <w:jc w:val="center"/>
      </w:pPr>
      <w:r w:rsidRPr="007445F7">
        <w:rPr>
          <w:noProof/>
          <w:lang w:eastAsia="zh-CN"/>
        </w:rPr>
        <w:drawing>
          <wp:inline distT="0" distB="0" distL="0" distR="0" wp14:anchorId="120B0676" wp14:editId="4D8C8009">
            <wp:extent cx="4228185" cy="2992120"/>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19835"/>
                    <a:stretch/>
                  </pic:blipFill>
                  <pic:spPr bwMode="auto">
                    <a:xfrm>
                      <a:off x="0" y="0"/>
                      <a:ext cx="4228185" cy="2992120"/>
                    </a:xfrm>
                    <a:prstGeom prst="rect">
                      <a:avLst/>
                    </a:prstGeom>
                    <a:noFill/>
                    <a:ln>
                      <a:noFill/>
                    </a:ln>
                    <a:extLst>
                      <a:ext uri="{53640926-AAD7-44D8-BBD7-CCE9431645EC}">
                        <a14:shadowObscured xmlns:a14="http://schemas.microsoft.com/office/drawing/2010/main"/>
                      </a:ext>
                    </a:extLst>
                  </pic:spPr>
                </pic:pic>
              </a:graphicData>
            </a:graphic>
          </wp:inline>
        </w:drawing>
      </w:r>
    </w:p>
    <w:p w14:paraId="3D956DC7" w14:textId="24BDD765" w:rsidR="00344C98" w:rsidRDefault="00376F81" w:rsidP="00376F81">
      <w:pPr>
        <w:pStyle w:val="a5"/>
      </w:pPr>
      <w:bookmarkStart w:id="1" w:name="_Ref46328639"/>
      <w:r>
        <w:t xml:space="preserve">Figure </w:t>
      </w:r>
      <w:r w:rsidR="00A65034">
        <w:rPr>
          <w:noProof/>
        </w:rPr>
        <w:fldChar w:fldCharType="begin"/>
      </w:r>
      <w:r w:rsidR="00A65034">
        <w:rPr>
          <w:noProof/>
        </w:rPr>
        <w:instrText xml:space="preserve"> SEQ Figure \* ARABIC </w:instrText>
      </w:r>
      <w:r w:rsidR="00A65034">
        <w:rPr>
          <w:noProof/>
        </w:rPr>
        <w:fldChar w:fldCharType="separate"/>
      </w:r>
      <w:r w:rsidR="00F503BB">
        <w:rPr>
          <w:noProof/>
        </w:rPr>
        <w:t>1</w:t>
      </w:r>
      <w:r w:rsidR="00A65034">
        <w:rPr>
          <w:noProof/>
        </w:rPr>
        <w:fldChar w:fldCharType="end"/>
      </w:r>
      <w:bookmarkEnd w:id="1"/>
      <w:r>
        <w:t xml:space="preserve"> Illustration of overall DL TOA and UL TOA</w:t>
      </w:r>
    </w:p>
    <w:p w14:paraId="4A36BD5A" w14:textId="77777777" w:rsidR="00723018" w:rsidRDefault="00723018" w:rsidP="00723018">
      <w:pPr>
        <w:rPr>
          <w:lang w:eastAsia="zh-CN"/>
        </w:rPr>
      </w:pPr>
    </w:p>
    <w:p w14:paraId="310B0BD3" w14:textId="505B9088" w:rsidR="00723018" w:rsidRDefault="00723018" w:rsidP="00723018">
      <w:pPr>
        <w:rPr>
          <w:lang w:eastAsia="zh-CN"/>
        </w:rPr>
      </w:pPr>
      <w:r>
        <w:rPr>
          <w:lang w:eastAsia="zh-CN"/>
        </w:rPr>
        <w:t>The DL TOA and UL TOA will be added in the simulation in the form of delay, which results in the time delay of the Tx signal at Rx.</w:t>
      </w:r>
    </w:p>
    <w:p w14:paraId="68D36959" w14:textId="366F16E2" w:rsidR="003822B8" w:rsidRPr="00723018" w:rsidRDefault="00723018" w:rsidP="004B4702">
      <w:pPr>
        <w:pStyle w:val="3GPPAgreements"/>
        <w:jc w:val="left"/>
        <w:rPr>
          <w:lang w:eastAsia="zh-CN"/>
        </w:rPr>
      </w:pPr>
      <w:r>
        <w:rPr>
          <w:lang w:eastAsia="zh-CN"/>
        </w:rPr>
        <w:t>For DL-TDOA positioning, the value of RSTD</w:t>
      </w:r>
      <w:r w:rsidR="003822B8">
        <w:rPr>
          <w:lang w:eastAsia="zh-CN"/>
        </w:rPr>
        <w:t xml:space="preserve"> free of additional TOA estimation error</w:t>
      </w:r>
      <w:r>
        <w:rPr>
          <w:lang w:eastAsia="zh-CN"/>
        </w:rPr>
        <w:t xml:space="preserve"> between TRP </w:t>
      </w:r>
      <m:oMath>
        <m:r>
          <w:rPr>
            <w:rFonts w:ascii="Cambria Math" w:hAnsi="Cambria Math"/>
            <w:lang w:eastAsia="zh-CN"/>
          </w:rPr>
          <m:t>k</m:t>
        </m:r>
      </m:oMath>
      <w:r>
        <w:rPr>
          <w:rFonts w:hint="eastAsia"/>
          <w:lang w:eastAsia="zh-CN"/>
        </w:rPr>
        <w:t xml:space="preserve"> </w:t>
      </w:r>
      <w:r>
        <w:rPr>
          <w:lang w:eastAsia="zh-CN"/>
        </w:rPr>
        <w:t xml:space="preserve">and TRP </w:t>
      </w:r>
      <m:oMath>
        <m:r>
          <w:rPr>
            <w:rFonts w:ascii="Cambria Math" w:hAnsi="Cambria Math"/>
            <w:lang w:eastAsia="zh-CN"/>
          </w:rPr>
          <m:t>l</m:t>
        </m:r>
      </m:oMath>
      <w:r>
        <w:rPr>
          <w:rFonts w:hint="eastAsia"/>
          <w:lang w:eastAsia="zh-CN"/>
        </w:rPr>
        <w:t xml:space="preserve"> </w:t>
      </w:r>
      <w:r>
        <w:rPr>
          <w:lang w:eastAsia="zh-CN"/>
        </w:rPr>
        <w:t>is</w:t>
      </w:r>
      <w:r w:rsidR="003822B8">
        <w:rPr>
          <w:lang w:eastAsia="zh-CN"/>
        </w:rPr>
        <w:br/>
      </w:r>
      <m:oMathPara>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k,l</m:t>
              </m:r>
            </m:sub>
            <m:sup>
              <m:r>
                <m:rPr>
                  <m:sty m:val="p"/>
                </m:rPr>
                <w:rPr>
                  <w:rFonts w:ascii="Cambria Math" w:hAnsi="Cambria Math"/>
                  <w:lang w:eastAsia="zh-CN"/>
                </w:rPr>
                <m:t>RSTD</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l</m:t>
              </m:r>
            </m:sub>
            <m:sup>
              <m:r>
                <m:rPr>
                  <m:sty m:val="p"/>
                </m:rPr>
                <w:rPr>
                  <w:rFonts w:ascii="Cambria Math" w:hAnsi="Cambria Math"/>
                  <w:lang w:eastAsia="zh-CN"/>
                </w:rPr>
                <m:t>DL-TOA</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DL-TOA</m:t>
              </m:r>
              <m:ctrlPr>
                <w:rPr>
                  <w:rFonts w:ascii="Cambria Math" w:hAnsi="Cambria Math"/>
                  <w:lang w:eastAsia="zh-CN"/>
                </w:rPr>
              </m:ctrlPr>
            </m:sup>
          </m:sSubSup>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l</m:t>
                  </m:r>
                </m:sub>
                <m:sup>
                  <m:r>
                    <m:rPr>
                      <m:sty m:val="p"/>
                    </m:rPr>
                    <w:rPr>
                      <w:rFonts w:ascii="Cambria Math" w:hAnsi="Cambria Math"/>
                      <w:lang w:eastAsia="zh-CN"/>
                    </w:rPr>
                    <m:t>prop</m:t>
                  </m:r>
                  <m:ctrlPr>
                    <w:rPr>
                      <w:rFonts w:ascii="Cambria Math" w:hAnsi="Cambria Math"/>
                      <w:lang w:eastAsia="zh-CN"/>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prop</m:t>
                  </m:r>
                  <m:ctrlPr>
                    <w:rPr>
                      <w:rFonts w:ascii="Cambria Math" w:hAnsi="Cambria Math"/>
                      <w:lang w:eastAsia="zh-CN"/>
                    </w:rPr>
                  </m:ctrlPr>
                </m:sup>
              </m:sSubSup>
            </m:e>
          </m:d>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l</m:t>
                  </m:r>
                </m:sub>
                <m:sup>
                  <m:r>
                    <m:rPr>
                      <m:sty m:val="p"/>
                    </m:rPr>
                    <w:rPr>
                      <w:rFonts w:ascii="Cambria Math" w:hAnsi="Cambria Math"/>
                      <w:lang w:eastAsia="zh-CN"/>
                    </w:rPr>
                    <m:t>gNB-Tx</m:t>
                  </m: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gNB-Tx</m:t>
                  </m:r>
                </m:sup>
              </m:sSubSup>
            </m:e>
          </m:d>
          <m:r>
            <m:rPr>
              <m:sty m:val="p"/>
            </m:rPr>
            <w:rPr>
              <w:lang w:eastAsia="zh-CN"/>
            </w:rPr>
            <w:br/>
          </m:r>
        </m:oMath>
      </m:oMathPara>
      <w:r w:rsidR="003822B8">
        <w:rPr>
          <w:lang w:eastAsia="zh-CN"/>
        </w:rPr>
        <w:t xml:space="preserve">With the error </w:t>
      </w:r>
      <m:oMath>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l</m:t>
                </m:r>
              </m:sub>
              <m:sup>
                <m:r>
                  <m:rPr>
                    <m:sty m:val="p"/>
                  </m:rPr>
                  <w:rPr>
                    <w:rFonts w:ascii="Cambria Math" w:hAnsi="Cambria Math"/>
                    <w:lang w:eastAsia="zh-CN"/>
                  </w:rPr>
                  <m:t>gNB-Tx</m:t>
                </m: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gNB-Tx</m:t>
                </m:r>
              </m:sup>
            </m:sSubSup>
          </m:e>
        </m:d>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0, 2</m:t>
            </m:r>
            <m:sSup>
              <m:sSupPr>
                <m:ctrlPr>
                  <w:rPr>
                    <w:rFonts w:ascii="Cambria Math" w:hAnsi="Cambria Math"/>
                    <w:i/>
                    <w:lang w:eastAsia="zh-CN"/>
                  </w:rPr>
                </m:ctrlPr>
              </m:sSupPr>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σ</m:t>
                        </m:r>
                      </m:e>
                      <m:sup>
                        <m:r>
                          <m:rPr>
                            <m:sty m:val="p"/>
                          </m:rPr>
                          <w:rPr>
                            <w:rFonts w:ascii="Cambria Math" w:hAnsi="Cambria Math"/>
                            <w:lang w:eastAsia="zh-CN"/>
                          </w:rPr>
                          <m:t>gNB</m:t>
                        </m:r>
                      </m:sup>
                    </m:sSup>
                  </m:e>
                </m:d>
              </m:e>
              <m:sup>
                <m:r>
                  <w:rPr>
                    <w:rFonts w:ascii="Cambria Math" w:hAnsi="Cambria Math"/>
                    <w:lang w:eastAsia="zh-CN"/>
                  </w:rPr>
                  <m:t>2</m:t>
                </m:r>
              </m:sup>
            </m:sSup>
          </m:e>
        </m:d>
      </m:oMath>
    </w:p>
    <w:p w14:paraId="4833F417" w14:textId="74334A1A" w:rsidR="003822B8" w:rsidRPr="00723018" w:rsidRDefault="00723018" w:rsidP="008A3E7B">
      <w:pPr>
        <w:pStyle w:val="3GPPAgreements"/>
        <w:jc w:val="left"/>
        <w:rPr>
          <w:lang w:eastAsia="zh-CN"/>
        </w:rPr>
      </w:pPr>
      <w:r>
        <w:rPr>
          <w:rFonts w:hint="eastAsia"/>
          <w:lang w:eastAsia="zh-CN"/>
        </w:rPr>
        <w:t>F</w:t>
      </w:r>
      <w:r>
        <w:rPr>
          <w:lang w:eastAsia="zh-CN"/>
        </w:rPr>
        <w:t>or UL-TDOA positioning, the true value of RTOA difference</w:t>
      </w:r>
      <w:r w:rsidR="003822B8" w:rsidRPr="003822B8">
        <w:rPr>
          <w:lang w:eastAsia="zh-CN"/>
        </w:rPr>
        <w:t xml:space="preserve"> </w:t>
      </w:r>
      <w:r w:rsidR="003822B8">
        <w:rPr>
          <w:lang w:eastAsia="zh-CN"/>
        </w:rPr>
        <w:t>free of additional TOA estimation error</w:t>
      </w:r>
      <w:r>
        <w:rPr>
          <w:lang w:eastAsia="zh-CN"/>
        </w:rPr>
        <w:t xml:space="preserve"> between TRP </w:t>
      </w:r>
      <m:oMath>
        <m:r>
          <w:rPr>
            <w:rFonts w:ascii="Cambria Math" w:hAnsi="Cambria Math"/>
            <w:lang w:eastAsia="zh-CN"/>
          </w:rPr>
          <m:t>k</m:t>
        </m:r>
      </m:oMath>
      <w:r>
        <w:rPr>
          <w:rFonts w:hint="eastAsia"/>
          <w:lang w:eastAsia="zh-CN"/>
        </w:rPr>
        <w:t xml:space="preserve"> </w:t>
      </w:r>
      <w:r>
        <w:rPr>
          <w:lang w:eastAsia="zh-CN"/>
        </w:rPr>
        <w:t xml:space="preserve">and TRP </w:t>
      </w:r>
      <m:oMath>
        <m:r>
          <w:rPr>
            <w:rFonts w:ascii="Cambria Math" w:hAnsi="Cambria Math"/>
            <w:lang w:eastAsia="zh-CN"/>
          </w:rPr>
          <m:t>l</m:t>
        </m:r>
      </m:oMath>
      <w:r>
        <w:rPr>
          <w:rFonts w:hint="eastAsia"/>
          <w:lang w:eastAsia="zh-CN"/>
        </w:rPr>
        <w:t xml:space="preserve"> </w:t>
      </w:r>
      <w:r>
        <w:rPr>
          <w:lang w:eastAsia="zh-CN"/>
        </w:rPr>
        <w:t>is</w:t>
      </w:r>
      <w:r w:rsidR="00812B5E">
        <w:rPr>
          <w:lang w:eastAsia="zh-CN"/>
        </w:rPr>
        <w:br/>
      </w:r>
      <m:oMathPara>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k</m:t>
              </m:r>
              <m:r>
                <m:rPr>
                  <m:sty m:val="p"/>
                </m:rPr>
                <w:rPr>
                  <w:rFonts w:ascii="Cambria Math" w:hAnsi="Cambria Math"/>
                  <w:lang w:eastAsia="zh-CN"/>
                </w:rPr>
                <m:t>,</m:t>
              </m:r>
              <m:r>
                <w:rPr>
                  <w:rFonts w:ascii="Cambria Math" w:hAnsi="Cambria Math"/>
                  <w:lang w:eastAsia="zh-CN"/>
                </w:rPr>
                <m:t>l</m:t>
              </m:r>
            </m:sub>
            <m:sup>
              <m:r>
                <m:rPr>
                  <m:sty m:val="p"/>
                </m:rPr>
                <w:rPr>
                  <w:rFonts w:ascii="Cambria Math" w:hAnsi="Cambria Math"/>
                  <w:lang w:eastAsia="zh-CN"/>
                </w:rPr>
                <m:t>RTOA-Diff</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l</m:t>
              </m:r>
            </m:sub>
            <m:sup>
              <m:r>
                <m:rPr>
                  <m:sty m:val="p"/>
                </m:rPr>
                <w:rPr>
                  <w:rFonts w:ascii="Cambria Math" w:hAnsi="Cambria Math"/>
                  <w:lang w:eastAsia="zh-CN"/>
                </w:rPr>
                <m:t>UL-TOA</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hint="eastAsia"/>
                  <w:lang w:eastAsia="zh-CN"/>
                </w:rPr>
                <m:t>U</m:t>
              </m:r>
              <m:r>
                <m:rPr>
                  <m:sty m:val="p"/>
                </m:rPr>
                <w:rPr>
                  <w:rFonts w:ascii="Cambria Math" w:hAnsi="Cambria Math"/>
                  <w:lang w:eastAsia="zh-CN"/>
                </w:rPr>
                <m:t>L-TOA</m:t>
              </m:r>
            </m:sup>
          </m:sSubSup>
          <m:r>
            <m:rPr>
              <m:sty m:val="p"/>
            </m:rPr>
            <w:rPr>
              <w:rFonts w:ascii="Cambria Math" w:hAnsi="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l</m:t>
                  </m:r>
                </m:sub>
                <m:sup>
                  <m:r>
                    <m:rPr>
                      <m:sty m:val="p"/>
                    </m:rPr>
                    <w:rPr>
                      <w:rFonts w:ascii="Cambria Math" w:hAnsi="Cambria Math"/>
                      <w:lang w:eastAsia="zh-CN"/>
                    </w:rPr>
                    <m:t>prop</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prop</m:t>
                  </m:r>
                </m:sup>
              </m:sSubSup>
            </m:e>
          </m:d>
          <m:r>
            <m:rPr>
              <m:sty m:val="p"/>
            </m:rPr>
            <w:rPr>
              <w:rFonts w:ascii="Cambria Math" w:hAnsi="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l</m:t>
                  </m:r>
                </m:sub>
                <m:sup>
                  <m:r>
                    <m:rPr>
                      <m:sty m:val="p"/>
                    </m:rPr>
                    <w:rPr>
                      <w:rFonts w:ascii="Cambria Math" w:hAnsi="Cambria Math"/>
                      <w:lang w:eastAsia="zh-CN"/>
                    </w:rPr>
                    <m:t>gNB-Rx</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gNB-Rx</m:t>
                  </m:r>
                </m:sup>
              </m:sSubSup>
            </m:e>
          </m:d>
          <m:r>
            <m:rPr>
              <m:sty m:val="p"/>
            </m:rPr>
            <w:rPr>
              <w:rFonts w:ascii="Cambria Math" w:hAnsi="Cambria Math"/>
              <w:lang w:eastAsia="zh-CN"/>
            </w:rPr>
            <w:br/>
          </m:r>
        </m:oMath>
      </m:oMathPara>
      <w:r w:rsidR="003822B8">
        <w:rPr>
          <w:rFonts w:hint="eastAsia"/>
          <w:lang w:eastAsia="zh-CN"/>
        </w:rPr>
        <w:t>W</w:t>
      </w:r>
      <w:r w:rsidR="003822B8">
        <w:rPr>
          <w:lang w:eastAsia="zh-CN"/>
        </w:rPr>
        <w:t xml:space="preserve">ith the error </w:t>
      </w:r>
      <m:oMath>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l</m:t>
                </m:r>
              </m:sub>
              <m:sup>
                <m:r>
                  <m:rPr>
                    <m:sty m:val="p"/>
                  </m:rPr>
                  <w:rPr>
                    <w:rFonts w:ascii="Cambria Math" w:hAnsi="Cambria Math"/>
                    <w:lang w:eastAsia="zh-CN"/>
                  </w:rPr>
                  <m:t>gNB-Rx</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gNB-Rx</m:t>
                </m:r>
              </m:sup>
            </m:sSubSup>
          </m:e>
        </m:d>
        <m:r>
          <m:rPr>
            <m:sty m:val="p"/>
          </m:rPr>
          <w:rPr>
            <w:rFonts w:ascii="Cambria Math" w:hAnsi="Cambria Math"/>
            <w:lang w:eastAsia="zh-CN"/>
          </w:rPr>
          <m:t>~</m:t>
        </m:r>
        <m:r>
          <w:rPr>
            <w:rFonts w:ascii="Cambria Math" w:hAnsi="Cambria Math"/>
            <w:lang w:eastAsia="zh-CN"/>
          </w:rPr>
          <m:t>N</m:t>
        </m:r>
        <m:d>
          <m:dPr>
            <m:ctrlPr>
              <w:rPr>
                <w:rFonts w:ascii="Cambria Math" w:hAnsi="Cambria Math"/>
                <w:lang w:eastAsia="zh-CN"/>
              </w:rPr>
            </m:ctrlPr>
          </m:dPr>
          <m:e>
            <m:r>
              <m:rPr>
                <m:sty m:val="p"/>
              </m:rPr>
              <w:rPr>
                <w:rFonts w:ascii="Cambria Math" w:hAnsi="Cambria Math"/>
                <w:lang w:eastAsia="zh-CN"/>
              </w:rPr>
              <m:t>0, 2</m:t>
            </m:r>
            <m:sSup>
              <m:sSupPr>
                <m:ctrlPr>
                  <w:rPr>
                    <w:rFonts w:ascii="Cambria Math" w:hAnsi="Cambria Math"/>
                    <w:lang w:eastAsia="zh-CN"/>
                  </w:rPr>
                </m:ctrlPr>
              </m:sSupPr>
              <m:e>
                <m:d>
                  <m:dPr>
                    <m:ctrlPr>
                      <w:rPr>
                        <w:rFonts w:ascii="Cambria Math" w:hAnsi="Cambria Math"/>
                        <w:lang w:eastAsia="zh-CN"/>
                      </w:rPr>
                    </m:ctrlPr>
                  </m:dPr>
                  <m:e>
                    <m:sSup>
                      <m:sSupPr>
                        <m:ctrlPr>
                          <w:rPr>
                            <w:rFonts w:ascii="Cambria Math" w:hAnsi="Cambria Math"/>
                            <w:lang w:eastAsia="zh-CN"/>
                          </w:rPr>
                        </m:ctrlPr>
                      </m:sSupPr>
                      <m:e>
                        <m:r>
                          <w:rPr>
                            <w:rFonts w:ascii="Cambria Math" w:hAnsi="Cambria Math"/>
                            <w:lang w:eastAsia="zh-CN"/>
                          </w:rPr>
                          <m:t>σ</m:t>
                        </m:r>
                      </m:e>
                      <m:sup>
                        <m:r>
                          <m:rPr>
                            <m:sty m:val="p"/>
                          </m:rPr>
                          <w:rPr>
                            <w:rFonts w:ascii="Cambria Math" w:hAnsi="Cambria Math"/>
                            <w:lang w:eastAsia="zh-CN"/>
                          </w:rPr>
                          <m:t>gNB</m:t>
                        </m:r>
                      </m:sup>
                    </m:sSup>
                  </m:e>
                </m:d>
              </m:e>
              <m:sup>
                <m:r>
                  <m:rPr>
                    <m:sty m:val="p"/>
                  </m:rPr>
                  <w:rPr>
                    <w:rFonts w:ascii="Cambria Math" w:hAnsi="Cambria Math"/>
                    <w:lang w:eastAsia="zh-CN"/>
                  </w:rPr>
                  <m:t>2</m:t>
                </m:r>
              </m:sup>
            </m:sSup>
          </m:e>
        </m:d>
      </m:oMath>
    </w:p>
    <w:p w14:paraId="4DB05044" w14:textId="1BB0404B" w:rsidR="00723018" w:rsidRDefault="00723018" w:rsidP="00E238FB">
      <w:pPr>
        <w:pStyle w:val="3GPPAgreements"/>
        <w:jc w:val="left"/>
        <w:rPr>
          <w:lang w:eastAsia="zh-CN"/>
        </w:rPr>
      </w:pPr>
      <w:r>
        <w:rPr>
          <w:rFonts w:hint="eastAsia"/>
          <w:lang w:eastAsia="zh-CN"/>
        </w:rPr>
        <w:t>F</w:t>
      </w:r>
      <w:r>
        <w:rPr>
          <w:lang w:eastAsia="zh-CN"/>
        </w:rPr>
        <w:t xml:space="preserve">or Multi-RTT positioning, the value for RTT </w:t>
      </w:r>
      <w:r w:rsidR="003822B8">
        <w:rPr>
          <w:lang w:eastAsia="zh-CN"/>
        </w:rPr>
        <w:t xml:space="preserve">free of additional TOA estimation error </w:t>
      </w:r>
      <w:r>
        <w:rPr>
          <w:lang w:eastAsia="zh-CN"/>
        </w:rPr>
        <w:t xml:space="preserve">for TRP </w:t>
      </w:r>
      <m:oMath>
        <m:r>
          <w:rPr>
            <w:rFonts w:ascii="Cambria Math" w:hAnsi="Cambria Math"/>
            <w:lang w:eastAsia="zh-CN"/>
          </w:rPr>
          <m:t>k</m:t>
        </m:r>
      </m:oMath>
      <w:r>
        <w:rPr>
          <w:rFonts w:hint="eastAsia"/>
          <w:lang w:eastAsia="zh-CN"/>
        </w:rPr>
        <w:t xml:space="preserve"> </w:t>
      </w:r>
      <w:r>
        <w:rPr>
          <w:lang w:eastAsia="zh-CN"/>
        </w:rPr>
        <w:t>is</w:t>
      </w:r>
      <w:r w:rsidR="003822B8">
        <w:rPr>
          <w:lang w:eastAsia="zh-CN"/>
        </w:rPr>
        <w:br/>
      </w:r>
      <m:oMathPara>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RTT</m:t>
              </m:r>
            </m:sup>
          </m:sSubSup>
          <m:r>
            <w:rPr>
              <w:rFonts w:ascii="Cambria Math" w:hAnsi="Cambria Math"/>
              <w:lang w:eastAsia="zh-CN"/>
            </w:rPr>
            <m:t>=</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DL-TOA</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hint="eastAsia"/>
                      <w:lang w:eastAsia="zh-CN"/>
                    </w:rPr>
                    <m:t>U</m:t>
                  </m:r>
                  <m:r>
                    <m:rPr>
                      <m:sty m:val="p"/>
                    </m:rPr>
                    <w:rPr>
                      <w:rFonts w:ascii="Cambria Math" w:hAnsi="Cambria Math"/>
                      <w:lang w:eastAsia="zh-CN"/>
                    </w:rPr>
                    <m:t>L-TOA</m:t>
                  </m:r>
                  <m:ctrlPr>
                    <w:rPr>
                      <w:rFonts w:ascii="Cambria Math" w:hAnsi="Cambria Math"/>
                      <w:lang w:eastAsia="zh-CN"/>
                    </w:rPr>
                  </m:ctrlPr>
                </m:sup>
              </m:sSubSup>
            </m:num>
            <m:den>
              <m:r>
                <w:rPr>
                  <w:rFonts w:ascii="Cambria Math" w:hAnsi="Cambria Math"/>
                  <w:lang w:eastAsia="zh-CN"/>
                </w:rPr>
                <m:t>2</m:t>
              </m:r>
            </m:den>
          </m:f>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prop</m:t>
              </m:r>
              <m:ctrlPr>
                <w:rPr>
                  <w:rFonts w:ascii="Cambria Math" w:hAnsi="Cambria Math"/>
                  <w:lang w:eastAsia="zh-CN"/>
                </w:rPr>
              </m:ctrlPr>
            </m:sup>
          </m:sSubSup>
          <m:r>
            <w:rPr>
              <w:rFonts w:ascii="Cambria Math" w:hAnsi="Cambria Math"/>
              <w:lang w:eastAsia="zh-CN"/>
            </w:rPr>
            <m:t>+</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gNB-Tx</m:t>
                  </m: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gNB-Rx</m:t>
                  </m:r>
                </m:sup>
              </m:sSubSup>
            </m:num>
            <m:den>
              <m:r>
                <w:rPr>
                  <w:rFonts w:ascii="Cambria Math" w:hAnsi="Cambria Math"/>
                  <w:lang w:eastAsia="zh-CN"/>
                </w:rPr>
                <m:t>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t</m:t>
                  </m:r>
                </m:e>
                <m:sup>
                  <m:r>
                    <m:rPr>
                      <m:sty m:val="p"/>
                    </m:rPr>
                    <w:rPr>
                      <w:rFonts w:ascii="Cambria Math" w:hAnsi="Cambria Math"/>
                      <w:lang w:eastAsia="zh-CN"/>
                    </w:rPr>
                    <m:t>UE-Tx</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m:rPr>
                      <m:sty m:val="p"/>
                    </m:rPr>
                    <w:rPr>
                      <w:rFonts w:ascii="Cambria Math" w:hAnsi="Cambria Math"/>
                      <w:lang w:eastAsia="zh-CN"/>
                    </w:rPr>
                    <m:t>UE-Rx</m:t>
                  </m:r>
                </m:sup>
              </m:sSup>
            </m:num>
            <m:den>
              <m:r>
                <w:rPr>
                  <w:rFonts w:ascii="Cambria Math" w:hAnsi="Cambria Math"/>
                  <w:lang w:eastAsia="zh-CN"/>
                </w:rPr>
                <m:t>2</m:t>
              </m:r>
            </m:den>
          </m:f>
          <m:r>
            <m:rPr>
              <m:sty m:val="p"/>
            </m:rPr>
            <w:rPr>
              <w:lang w:eastAsia="zh-CN"/>
            </w:rPr>
            <w:br/>
          </m:r>
        </m:oMath>
      </m:oMathPara>
      <w:r w:rsidR="003822B8">
        <w:rPr>
          <w:rFonts w:hint="eastAsia"/>
          <w:lang w:eastAsia="zh-CN"/>
        </w:rPr>
        <w:t>W</w:t>
      </w:r>
      <w:r w:rsidR="003822B8">
        <w:rPr>
          <w:lang w:eastAsia="zh-CN"/>
        </w:rPr>
        <w:t xml:space="preserve">ith the error </w:t>
      </w:r>
      <m:oMath>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gNB-Tx</m:t>
                </m: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k</m:t>
                </m:r>
              </m:sub>
              <m:sup>
                <m:r>
                  <m:rPr>
                    <m:sty m:val="p"/>
                  </m:rPr>
                  <w:rPr>
                    <w:rFonts w:ascii="Cambria Math" w:hAnsi="Cambria Math"/>
                    <w:lang w:eastAsia="zh-CN"/>
                  </w:rPr>
                  <m:t>gNB-Rx</m:t>
                </m:r>
              </m:sup>
            </m:sSubSup>
          </m:num>
          <m:den>
            <m:r>
              <w:rPr>
                <w:rFonts w:ascii="Cambria Math" w:hAnsi="Cambria Math"/>
                <w:lang w:eastAsia="zh-CN"/>
              </w:rPr>
              <m:t>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t</m:t>
                </m:r>
              </m:e>
              <m:sup>
                <m:r>
                  <m:rPr>
                    <m:sty m:val="p"/>
                  </m:rPr>
                  <w:rPr>
                    <w:rFonts w:ascii="Cambria Math" w:hAnsi="Cambria Math"/>
                    <w:lang w:eastAsia="zh-CN"/>
                  </w:rPr>
                  <m:t>UE-Tx</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m:rPr>
                    <m:sty m:val="p"/>
                  </m:rPr>
                  <w:rPr>
                    <w:rFonts w:ascii="Cambria Math" w:hAnsi="Cambria Math"/>
                    <w:lang w:eastAsia="zh-CN"/>
                  </w:rPr>
                  <m:t>UE-Rx</m:t>
                </m:r>
              </m:sup>
            </m:sSup>
          </m:num>
          <m:den>
            <m:r>
              <w:rPr>
                <w:rFonts w:ascii="Cambria Math" w:hAnsi="Cambria Math"/>
                <w:lang w:eastAsia="zh-CN"/>
              </w:rPr>
              <m:t>2</m:t>
            </m:r>
          </m:den>
        </m:f>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0, 0.5</m:t>
            </m:r>
            <m:sSup>
              <m:sSupPr>
                <m:ctrlPr>
                  <w:rPr>
                    <w:rFonts w:ascii="Cambria Math" w:hAnsi="Cambria Math"/>
                    <w:i/>
                    <w:lang w:eastAsia="zh-CN"/>
                  </w:rPr>
                </m:ctrlPr>
              </m:sSupPr>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σ</m:t>
                        </m:r>
                      </m:e>
                      <m:sup>
                        <m:r>
                          <m:rPr>
                            <m:sty m:val="p"/>
                          </m:rPr>
                          <w:rPr>
                            <w:rFonts w:ascii="Cambria Math" w:hAnsi="Cambria Math"/>
                            <w:lang w:eastAsia="zh-CN"/>
                          </w:rPr>
                          <m:t>gNB</m:t>
                        </m:r>
                      </m:sup>
                    </m:sSup>
                  </m:e>
                </m:d>
              </m:e>
              <m:sup>
                <m:r>
                  <w:rPr>
                    <w:rFonts w:ascii="Cambria Math" w:hAnsi="Cambria Math"/>
                    <w:lang w:eastAsia="zh-CN"/>
                  </w:rPr>
                  <m:t>2</m:t>
                </m:r>
              </m:sup>
            </m:sSup>
            <m:r>
              <w:rPr>
                <w:rFonts w:ascii="Cambria Math" w:hAnsi="Cambria Math"/>
                <w:lang w:eastAsia="zh-CN"/>
              </w:rPr>
              <m:t>+0.5</m:t>
            </m:r>
            <m:sSup>
              <m:sSupPr>
                <m:ctrlPr>
                  <w:rPr>
                    <w:rFonts w:ascii="Cambria Math" w:hAnsi="Cambria Math"/>
                    <w:i/>
                    <w:lang w:eastAsia="zh-CN"/>
                  </w:rPr>
                </m:ctrlPr>
              </m:sSupPr>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σ</m:t>
                        </m:r>
                      </m:e>
                      <m:sup>
                        <m:r>
                          <m:rPr>
                            <m:sty m:val="p"/>
                          </m:rPr>
                          <w:rPr>
                            <w:rFonts w:ascii="Cambria Math" w:hAnsi="Cambria Math"/>
                            <w:lang w:eastAsia="zh-CN"/>
                          </w:rPr>
                          <m:t>UE</m:t>
                        </m:r>
                      </m:sup>
                    </m:sSup>
                  </m:e>
                </m:d>
              </m:e>
              <m:sup>
                <m:r>
                  <w:rPr>
                    <w:rFonts w:ascii="Cambria Math" w:hAnsi="Cambria Math"/>
                    <w:lang w:eastAsia="zh-CN"/>
                  </w:rPr>
                  <m:t>2</m:t>
                </m:r>
              </m:sup>
            </m:sSup>
          </m:e>
        </m:d>
      </m:oMath>
    </w:p>
    <w:p w14:paraId="7118E2B0" w14:textId="181F534D" w:rsidR="00A91768" w:rsidRDefault="00A91768" w:rsidP="00A91768">
      <w:pPr>
        <w:pStyle w:val="3GPPAgreements"/>
        <w:numPr>
          <w:ilvl w:val="0"/>
          <w:numId w:val="0"/>
        </w:numPr>
        <w:jc w:val="left"/>
        <w:rPr>
          <w:lang w:eastAsia="zh-CN"/>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F503BB">
        <w:rPr>
          <w:b/>
          <w:i/>
          <w:noProof/>
        </w:rPr>
        <w:t>1</w:t>
      </w:r>
      <w:r w:rsidRPr="00E73705">
        <w:rPr>
          <w:b/>
          <w:i/>
        </w:rPr>
        <w:fldChar w:fldCharType="end"/>
      </w:r>
      <w:r w:rsidRPr="00E73705">
        <w:rPr>
          <w:b/>
          <w:i/>
        </w:rPr>
        <w:t>:</w:t>
      </w:r>
      <w:r>
        <w:rPr>
          <w:b/>
          <w:i/>
        </w:rPr>
        <w:t xml:space="preserve"> Adopt the following modeling of the impact on DL TOA and UL TOA from gNB/UE Rx and Tx calibration error</w:t>
      </w:r>
    </w:p>
    <w:p w14:paraId="5A51EBF2" w14:textId="03B2FBCA" w:rsidR="00A91768" w:rsidRPr="00A91768" w:rsidRDefault="00B511DE" w:rsidP="00812B5E">
      <w:pPr>
        <w:pStyle w:val="3GPPAgreements"/>
        <w:rPr>
          <w:lang w:eastAsia="zh-CN"/>
        </w:rPr>
      </w:pPr>
      <m:oMath>
        <m:sSubSup>
          <m:sSubSupPr>
            <m:ctrlPr>
              <w:rPr>
                <w:rFonts w:ascii="Cambria Math" w:hAnsi="Cambria Math"/>
                <w:i/>
                <w:lang w:eastAsia="zh-CN"/>
              </w:rPr>
            </m:ctrlPr>
          </m:sSubSupPr>
          <m:e>
            <m:r>
              <m:rPr>
                <m:sty m:val="bi"/>
              </m:rPr>
              <w:rPr>
                <w:rFonts w:ascii="Cambria Math" w:hAnsi="Cambria Math"/>
                <w:lang w:eastAsia="zh-CN"/>
              </w:rPr>
              <m:t>t</m:t>
            </m:r>
          </m:e>
          <m:sub>
            <m:r>
              <m:rPr>
                <m:sty m:val="bi"/>
              </m:rPr>
              <w:rPr>
                <w:rFonts w:ascii="Cambria Math" w:hAnsi="Cambria Math"/>
                <w:lang w:eastAsia="zh-CN"/>
              </w:rPr>
              <m:t>k</m:t>
            </m:r>
          </m:sub>
          <m:sup>
            <m:r>
              <m:rPr>
                <m:sty m:val="b"/>
              </m:rPr>
              <w:rPr>
                <w:rFonts w:ascii="Cambria Math" w:hAnsi="Cambria Math"/>
                <w:lang w:eastAsia="zh-CN"/>
              </w:rPr>
              <m:t>DL</m:t>
            </m:r>
            <m:r>
              <m:rPr>
                <m:sty m:val="p"/>
              </m:rPr>
              <w:rPr>
                <w:rFonts w:ascii="Cambria Math" w:hAnsi="Cambria Math"/>
                <w:lang w:eastAsia="zh-CN"/>
              </w:rPr>
              <m:t>-</m:t>
            </m:r>
            <m:r>
              <m:rPr>
                <m:sty m:val="b"/>
              </m:rPr>
              <w:rPr>
                <w:rFonts w:ascii="Cambria Math" w:hAnsi="Cambria Math"/>
                <w:lang w:eastAsia="zh-CN"/>
              </w:rPr>
              <m:t>TOA</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t</m:t>
            </m:r>
          </m:e>
          <m:sub>
            <m:r>
              <m:rPr>
                <m:sty m:val="bi"/>
              </m:rPr>
              <w:rPr>
                <w:rFonts w:ascii="Cambria Math" w:hAnsi="Cambria Math"/>
                <w:lang w:eastAsia="zh-CN"/>
              </w:rPr>
              <m:t>k</m:t>
            </m:r>
          </m:sub>
          <m:sup>
            <m:r>
              <m:rPr>
                <m:sty m:val="b"/>
              </m:rPr>
              <w:rPr>
                <w:rFonts w:ascii="Cambria Math" w:hAnsi="Cambria Math"/>
                <w:lang w:eastAsia="zh-CN"/>
              </w:rPr>
              <m:t>gNB</m:t>
            </m:r>
            <m:r>
              <m:rPr>
                <m:sty m:val="p"/>
              </m:rPr>
              <w:rPr>
                <w:rFonts w:ascii="Cambria Math" w:hAnsi="Cambria Math"/>
                <w:lang w:eastAsia="zh-CN"/>
              </w:rPr>
              <m:t>-</m:t>
            </m:r>
            <m:r>
              <m:rPr>
                <m:sty m:val="b"/>
              </m:rPr>
              <w:rPr>
                <w:rFonts w:ascii="Cambria Math" w:hAnsi="Cambria Math"/>
                <w:lang w:eastAsia="zh-CN"/>
              </w:rPr>
              <m:t>Tx</m:t>
            </m:r>
          </m:sup>
        </m:sSubSup>
        <m:r>
          <m:rPr>
            <m:sty m:val="p"/>
          </m:rP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t</m:t>
            </m:r>
          </m:e>
          <m:sub>
            <m:r>
              <m:rPr>
                <m:sty m:val="bi"/>
              </m:rPr>
              <w:rPr>
                <w:rFonts w:ascii="Cambria Math" w:hAnsi="Cambria Math"/>
                <w:lang w:eastAsia="zh-CN"/>
              </w:rPr>
              <m:t>k</m:t>
            </m:r>
          </m:sub>
          <m:sup>
            <m:r>
              <m:rPr>
                <m:sty m:val="b"/>
              </m:rPr>
              <w:rPr>
                <w:rFonts w:ascii="Cambria Math" w:hAnsi="Cambria Math"/>
                <w:lang w:eastAsia="zh-CN"/>
              </w:rPr>
              <m:t>prop</m:t>
            </m:r>
            <m:ctrlPr>
              <w:rPr>
                <w:rFonts w:ascii="Cambria Math" w:hAnsi="Cambria Math"/>
                <w:lang w:eastAsia="zh-CN"/>
              </w:rPr>
            </m:ctrlPr>
          </m:sup>
        </m:sSubSup>
        <m:r>
          <m:rPr>
            <m:sty m:val="p"/>
          </m:rP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t</m:t>
            </m:r>
          </m:e>
          <m:sup>
            <m:r>
              <m:rPr>
                <m:sty m:val="b"/>
              </m:rPr>
              <w:rPr>
                <w:rFonts w:ascii="Cambria Math" w:hAnsi="Cambria Math"/>
                <w:lang w:eastAsia="zh-CN"/>
              </w:rPr>
              <m:t>gNB</m:t>
            </m:r>
            <m:r>
              <m:rPr>
                <m:sty m:val="p"/>
              </m:rPr>
              <w:rPr>
                <w:rFonts w:ascii="Cambria Math" w:hAnsi="Cambria Math"/>
                <w:lang w:eastAsia="zh-CN"/>
              </w:rPr>
              <m:t>-</m:t>
            </m:r>
            <m:r>
              <m:rPr>
                <m:sty m:val="b"/>
              </m:rP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t</m:t>
            </m:r>
          </m:e>
          <m:sup>
            <m:r>
              <m:rPr>
                <m:sty m:val="b"/>
              </m:rPr>
              <w:rPr>
                <w:rFonts w:ascii="Cambria Math" w:hAnsi="Cambria Math"/>
                <w:lang w:eastAsia="zh-CN"/>
              </w:rPr>
              <m:t>UE</m:t>
            </m:r>
            <m:r>
              <m:rPr>
                <m:sty m:val="p"/>
              </m:rPr>
              <w:rPr>
                <w:rFonts w:ascii="Cambria Math" w:hAnsi="Cambria Math"/>
                <w:lang w:eastAsia="zh-CN"/>
              </w:rPr>
              <m:t>-</m:t>
            </m:r>
            <m:r>
              <m:rPr>
                <m:sty m:val="b"/>
              </m:rPr>
              <w:rPr>
                <w:rFonts w:ascii="Cambria Math" w:hAnsi="Cambria Math"/>
                <w:lang w:eastAsia="zh-CN"/>
              </w:rPr>
              <m:t>Rx</m:t>
            </m:r>
          </m:sup>
        </m:sSup>
      </m:oMath>
    </w:p>
    <w:p w14:paraId="13D57BC8" w14:textId="73066A30" w:rsidR="00A91768" w:rsidRPr="00A91768" w:rsidRDefault="00B511DE" w:rsidP="00812B5E">
      <w:pPr>
        <w:pStyle w:val="3GPPAgreements"/>
        <w:rPr>
          <w:lang w:eastAsia="zh-CN"/>
        </w:rPr>
      </w:pPr>
      <m:oMath>
        <m:sSubSup>
          <m:sSubSupPr>
            <m:ctrlPr>
              <w:rPr>
                <w:rFonts w:ascii="Cambria Math" w:hAnsi="Cambria Math"/>
                <w:i/>
                <w:lang w:eastAsia="zh-CN"/>
              </w:rPr>
            </m:ctrlPr>
          </m:sSubSupPr>
          <m:e>
            <m:r>
              <m:rPr>
                <m:sty m:val="bi"/>
              </m:rPr>
              <w:rPr>
                <w:rFonts w:ascii="Cambria Math" w:hAnsi="Cambria Math"/>
                <w:lang w:eastAsia="zh-CN"/>
              </w:rPr>
              <m:t>t</m:t>
            </m:r>
          </m:e>
          <m:sub>
            <m:r>
              <m:rPr>
                <m:sty m:val="bi"/>
              </m:rPr>
              <w:rPr>
                <w:rFonts w:ascii="Cambria Math" w:hAnsi="Cambria Math"/>
                <w:lang w:eastAsia="zh-CN"/>
              </w:rPr>
              <m:t>k</m:t>
            </m:r>
          </m:sub>
          <m:sup>
            <m:r>
              <m:rPr>
                <m:sty m:val="b"/>
              </m:rPr>
              <w:rPr>
                <w:rFonts w:ascii="Cambria Math" w:hAnsi="Cambria Math"/>
                <w:lang w:eastAsia="zh-CN"/>
              </w:rPr>
              <m:t>UL</m:t>
            </m:r>
            <m:r>
              <m:rPr>
                <m:sty m:val="p"/>
              </m:rPr>
              <w:rPr>
                <w:rFonts w:ascii="Cambria Math" w:hAnsi="Cambria Math"/>
                <w:lang w:eastAsia="zh-CN"/>
              </w:rPr>
              <m:t>-</m:t>
            </m:r>
            <m:r>
              <m:rPr>
                <m:sty m:val="b"/>
              </m:rPr>
              <w:rPr>
                <w:rFonts w:ascii="Cambria Math" w:hAnsi="Cambria Math"/>
                <w:lang w:eastAsia="zh-CN"/>
              </w:rPr>
              <m:t>TOA</m:t>
            </m:r>
            <m:ctrlPr>
              <w:rPr>
                <w:rFonts w:ascii="Cambria Math" w:hAnsi="Cambria Math"/>
                <w:lang w:eastAsia="zh-CN"/>
              </w:rPr>
            </m:ctrlPr>
          </m:sup>
        </m:sSubSup>
        <m: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t</m:t>
            </m:r>
          </m:e>
          <m:sup>
            <m:r>
              <m:rPr>
                <m:sty m:val="b"/>
              </m:rPr>
              <w:rPr>
                <w:rFonts w:ascii="Cambria Math" w:hAnsi="Cambria Math"/>
                <w:lang w:eastAsia="zh-CN"/>
              </w:rPr>
              <m:t>UE</m:t>
            </m:r>
            <m:r>
              <m:rPr>
                <m:sty m:val="p"/>
              </m:rPr>
              <w:rPr>
                <w:rFonts w:ascii="Cambria Math" w:hAnsi="Cambria Math"/>
                <w:lang w:eastAsia="zh-CN"/>
              </w:rPr>
              <m:t>-</m:t>
            </m:r>
            <m:r>
              <m:rPr>
                <m:sty m:val="b"/>
              </m:rPr>
              <w:rPr>
                <w:rFonts w:ascii="Cambria Math" w:hAnsi="Cambria Math"/>
                <w:lang w:eastAsia="zh-CN"/>
              </w:rPr>
              <m:t>Tx</m:t>
            </m:r>
          </m:sup>
        </m:sSup>
        <m:r>
          <m:rPr>
            <m:sty m:val="p"/>
          </m:rP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t</m:t>
            </m:r>
          </m:e>
          <m:sup>
            <m:r>
              <m:rPr>
                <m:sty m:val="b"/>
              </m:rPr>
              <w:rPr>
                <w:rFonts w:ascii="Cambria Math" w:hAnsi="Cambria Math"/>
                <w:lang w:eastAsia="zh-CN"/>
              </w:rPr>
              <m:t>gNB</m:t>
            </m:r>
            <m:r>
              <m:rPr>
                <m:sty m:val="p"/>
              </m:rPr>
              <w:rPr>
                <w:rFonts w:ascii="Cambria Math" w:hAnsi="Cambria Math"/>
                <w:lang w:eastAsia="zh-CN"/>
              </w:rPr>
              <m:t>-</m:t>
            </m:r>
            <m:r>
              <m:rPr>
                <m:sty m:val="b"/>
              </m:rPr>
              <w:rPr>
                <w:rFonts w:ascii="Cambria Math" w:hAnsi="Cambria Math"/>
                <w:lang w:eastAsia="zh-CN"/>
              </w:rPr>
              <m:t>UE</m:t>
            </m:r>
          </m:sup>
        </m:sSup>
        <m:r>
          <m:rPr>
            <m:sty m:val="p"/>
          </m:rP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t</m:t>
            </m:r>
          </m:e>
          <m:sub>
            <m:r>
              <m:rPr>
                <m:sty m:val="bi"/>
              </m:rPr>
              <w:rPr>
                <w:rFonts w:ascii="Cambria Math" w:hAnsi="Cambria Math"/>
                <w:lang w:eastAsia="zh-CN"/>
              </w:rPr>
              <m:t>k</m:t>
            </m:r>
          </m:sub>
          <m:sup>
            <m:r>
              <m:rPr>
                <m:sty m:val="b"/>
              </m:rPr>
              <w:rPr>
                <w:rFonts w:ascii="Cambria Math" w:hAnsi="Cambria Math"/>
                <w:lang w:eastAsia="zh-CN"/>
              </w:rPr>
              <m:t>prop</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t</m:t>
            </m:r>
          </m:e>
          <m:sub>
            <m:r>
              <m:rPr>
                <m:sty m:val="bi"/>
              </m:rPr>
              <w:rPr>
                <w:rFonts w:ascii="Cambria Math" w:hAnsi="Cambria Math"/>
                <w:lang w:eastAsia="zh-CN"/>
              </w:rPr>
              <m:t>k</m:t>
            </m:r>
          </m:sub>
          <m:sup>
            <m:r>
              <m:rPr>
                <m:sty m:val="b"/>
              </m:rPr>
              <w:rPr>
                <w:rFonts w:ascii="Cambria Math" w:hAnsi="Cambria Math"/>
                <w:lang w:eastAsia="zh-CN"/>
              </w:rPr>
              <m:t>gNB</m:t>
            </m:r>
            <m:r>
              <m:rPr>
                <m:sty m:val="p"/>
              </m:rPr>
              <w:rPr>
                <w:rFonts w:ascii="Cambria Math" w:hAnsi="Cambria Math"/>
                <w:lang w:eastAsia="zh-CN"/>
              </w:rPr>
              <m:t>-</m:t>
            </m:r>
            <m:r>
              <m:rPr>
                <m:sty m:val="b"/>
              </m:rPr>
              <w:rPr>
                <w:rFonts w:ascii="Cambria Math" w:hAnsi="Cambria Math"/>
                <w:lang w:eastAsia="zh-CN"/>
              </w:rPr>
              <m:t>Rx</m:t>
            </m:r>
          </m:sup>
        </m:sSubSup>
      </m:oMath>
    </w:p>
    <w:p w14:paraId="099FC262" w14:textId="70EA1316" w:rsidR="00812B5E" w:rsidRDefault="00812B5E" w:rsidP="00812B5E">
      <w:pPr>
        <w:pStyle w:val="3GPPAgreements"/>
        <w:numPr>
          <w:ilvl w:val="0"/>
          <w:numId w:val="0"/>
        </w:numPr>
        <w:autoSpaceDE/>
        <w:autoSpaceDN/>
        <w:adjustRightInd/>
        <w:snapToGrid/>
        <w:spacing w:after="180"/>
        <w:jc w:val="left"/>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F503BB">
        <w:rPr>
          <w:b/>
          <w:i/>
          <w:noProof/>
        </w:rPr>
        <w:t>1</w:t>
      </w:r>
      <w:r>
        <w:rPr>
          <w:b/>
          <w:i/>
        </w:rPr>
        <w:fldChar w:fldCharType="end"/>
      </w:r>
      <w:r>
        <w:rPr>
          <w:b/>
          <w:i/>
        </w:rPr>
        <w:t>: With the modeling, DL-TDOA, UL-TDOA, and Multi-RTT have common structure of realistic systematic TOA error</w:t>
      </w:r>
    </w:p>
    <w:p w14:paraId="0830FC76" w14:textId="067AA726" w:rsidR="00A91768" w:rsidRPr="00812B5E" w:rsidRDefault="00812B5E" w:rsidP="00812B5E">
      <w:pPr>
        <w:pStyle w:val="3GPPAgreements"/>
        <w:rPr>
          <w:b/>
          <w:lang w:eastAsia="zh-CN"/>
        </w:rPr>
      </w:pPr>
      <w:r w:rsidRPr="00812B5E">
        <w:rPr>
          <w:b/>
          <w:i/>
          <w:lang w:eastAsia="zh-CN"/>
        </w:rPr>
        <w:t xml:space="preserve">DL RSTD for DL-TDOA: </w:t>
      </w:r>
      <m:oMath>
        <m:sSub>
          <m:sSubPr>
            <m:ctrlPr>
              <w:rPr>
                <w:rFonts w:ascii="Cambria Math" w:hAnsi="Cambria Math"/>
                <w:b/>
                <w:i/>
                <w:lang w:eastAsia="zh-CN"/>
              </w:rPr>
            </m:ctrlPr>
          </m:sSubPr>
          <m:e>
            <m:r>
              <m:rPr>
                <m:sty m:val="bi"/>
              </m:rPr>
              <w:rPr>
                <w:rFonts w:ascii="Cambria Math" w:hAnsi="Cambria Math"/>
                <w:lang w:eastAsia="zh-CN"/>
              </w:rPr>
              <m:t>e</m:t>
            </m:r>
          </m:e>
          <m:sub>
            <m:r>
              <m:rPr>
                <m:sty m:val="b"/>
              </m:rPr>
              <w:rPr>
                <w:rFonts w:ascii="Cambria Math" w:hAnsi="Cambria Math"/>
                <w:lang w:eastAsia="zh-CN"/>
              </w:rPr>
              <m:t>RSTD</m:t>
            </m:r>
          </m:sub>
        </m:sSub>
        <m:r>
          <m:rPr>
            <m:sty m:val="bi"/>
          </m:rPr>
          <w:rPr>
            <w:rFonts w:ascii="Cambria Math" w:hAnsi="Cambria Math"/>
            <w:lang w:eastAsia="zh-CN"/>
          </w:rPr>
          <m:t>~N</m:t>
        </m:r>
        <m:d>
          <m:dPr>
            <m:ctrlPr>
              <w:rPr>
                <w:rFonts w:ascii="Cambria Math" w:hAnsi="Cambria Math"/>
                <w:b/>
                <w:i/>
                <w:lang w:eastAsia="zh-CN"/>
              </w:rPr>
            </m:ctrlPr>
          </m:dPr>
          <m:e>
            <m:r>
              <m:rPr>
                <m:sty m:val="bi"/>
              </m:rPr>
              <w:rPr>
                <w:rFonts w:ascii="Cambria Math" w:hAnsi="Cambria Math"/>
                <w:lang w:eastAsia="zh-CN"/>
              </w:rPr>
              <m:t>0, 2</m:t>
            </m:r>
            <m:sSup>
              <m:sSupPr>
                <m:ctrlPr>
                  <w:rPr>
                    <w:rFonts w:ascii="Cambria Math" w:hAnsi="Cambria Math"/>
                    <w:b/>
                    <w:i/>
                    <w:lang w:eastAsia="zh-CN"/>
                  </w:rPr>
                </m:ctrlPr>
              </m:sSupPr>
              <m:e>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σ</m:t>
                        </m:r>
                      </m:e>
                      <m:sup>
                        <m:r>
                          <m:rPr>
                            <m:sty m:val="b"/>
                          </m:rPr>
                          <w:rPr>
                            <w:rFonts w:ascii="Cambria Math" w:hAnsi="Cambria Math"/>
                            <w:lang w:eastAsia="zh-CN"/>
                          </w:rPr>
                          <m:t>gNB</m:t>
                        </m:r>
                      </m:sup>
                    </m:sSup>
                  </m:e>
                </m:d>
              </m:e>
              <m:sup>
                <m:r>
                  <m:rPr>
                    <m:sty m:val="bi"/>
                  </m:rPr>
                  <w:rPr>
                    <w:rFonts w:ascii="Cambria Math" w:hAnsi="Cambria Math"/>
                    <w:lang w:eastAsia="zh-CN"/>
                  </w:rPr>
                  <m:t>2</m:t>
                </m:r>
              </m:sup>
            </m:sSup>
          </m:e>
        </m:d>
      </m:oMath>
    </w:p>
    <w:p w14:paraId="6CA199A9" w14:textId="75F57B28" w:rsidR="00812B5E" w:rsidRPr="00812B5E" w:rsidRDefault="00812B5E" w:rsidP="00812B5E">
      <w:pPr>
        <w:pStyle w:val="3GPPAgreements"/>
        <w:rPr>
          <w:b/>
          <w:lang w:eastAsia="zh-CN"/>
        </w:rPr>
      </w:pPr>
      <w:r w:rsidRPr="00812B5E">
        <w:rPr>
          <w:b/>
          <w:i/>
          <w:lang w:eastAsia="zh-CN"/>
        </w:rPr>
        <w:t xml:space="preserve">UL RTOA difference for UL-TDOA: </w:t>
      </w:r>
      <m:oMath>
        <m:r>
          <m:rPr>
            <m:sty m:val="bi"/>
          </m:rPr>
          <w:rPr>
            <w:rFonts w:ascii="Cambria Math" w:hAnsi="Cambria Math"/>
            <w:lang w:eastAsia="zh-CN"/>
          </w:rPr>
          <m:t>e</m:t>
        </m:r>
        <m:sSub>
          <m:sSubPr>
            <m:ctrlPr>
              <w:rPr>
                <w:rFonts w:ascii="Cambria Math" w:hAnsi="Cambria Math"/>
                <w:b/>
                <w:lang w:eastAsia="zh-CN"/>
              </w:rPr>
            </m:ctrlPr>
          </m:sSubPr>
          <m:e>
            <m:r>
              <m:rPr>
                <m:sty m:val="p"/>
              </m:rPr>
              <w:rPr>
                <w:rFonts w:ascii="Cambria Math" w:hAnsi="Cambria Math"/>
                <w:lang w:eastAsia="zh-CN"/>
              </w:rPr>
              <w:softHyphen/>
            </m:r>
            <m:ctrlPr>
              <w:rPr>
                <w:rFonts w:ascii="Cambria Math" w:hAnsi="Cambria Math"/>
                <w:b/>
                <w:i/>
                <w:lang w:eastAsia="zh-CN"/>
              </w:rPr>
            </m:ctrlPr>
          </m:e>
          <m:sub>
            <m:r>
              <m:rPr>
                <m:sty m:val="b"/>
              </m:rPr>
              <w:rPr>
                <w:rFonts w:ascii="Cambria Math" w:hAnsi="Cambria Math"/>
                <w:lang w:eastAsia="zh-CN"/>
              </w:rPr>
              <m:t>RTOA-Diff</m:t>
            </m:r>
          </m:sub>
        </m:sSub>
        <m:r>
          <m:rPr>
            <m:sty m:val="b"/>
          </m:rPr>
          <w:rPr>
            <w:rFonts w:ascii="Cambria Math" w:hAnsi="Cambria Math"/>
            <w:lang w:eastAsia="zh-CN"/>
          </w:rPr>
          <m:t>~</m:t>
        </m:r>
        <m:r>
          <m:rPr>
            <m:sty m:val="bi"/>
          </m:rPr>
          <w:rPr>
            <w:rFonts w:ascii="Cambria Math" w:hAnsi="Cambria Math"/>
            <w:lang w:eastAsia="zh-CN"/>
          </w:rPr>
          <m:t>N</m:t>
        </m:r>
        <m:d>
          <m:dPr>
            <m:ctrlPr>
              <w:rPr>
                <w:rFonts w:ascii="Cambria Math" w:hAnsi="Cambria Math"/>
                <w:b/>
                <w:lang w:eastAsia="zh-CN"/>
              </w:rPr>
            </m:ctrlPr>
          </m:dPr>
          <m:e>
            <m:r>
              <m:rPr>
                <m:sty m:val="b"/>
              </m:rPr>
              <w:rPr>
                <w:rFonts w:ascii="Cambria Math" w:hAnsi="Cambria Math"/>
                <w:lang w:eastAsia="zh-CN"/>
              </w:rPr>
              <m:t>0, 2</m:t>
            </m:r>
            <m:sSup>
              <m:sSupPr>
                <m:ctrlPr>
                  <w:rPr>
                    <w:rFonts w:ascii="Cambria Math" w:hAnsi="Cambria Math"/>
                    <w:b/>
                    <w:lang w:eastAsia="zh-CN"/>
                  </w:rPr>
                </m:ctrlPr>
              </m:sSupPr>
              <m:e>
                <m:d>
                  <m:dPr>
                    <m:ctrlPr>
                      <w:rPr>
                        <w:rFonts w:ascii="Cambria Math" w:hAnsi="Cambria Math"/>
                        <w:b/>
                        <w:lang w:eastAsia="zh-CN"/>
                      </w:rPr>
                    </m:ctrlPr>
                  </m:dPr>
                  <m:e>
                    <m:sSup>
                      <m:sSupPr>
                        <m:ctrlPr>
                          <w:rPr>
                            <w:rFonts w:ascii="Cambria Math" w:hAnsi="Cambria Math"/>
                            <w:b/>
                            <w:lang w:eastAsia="zh-CN"/>
                          </w:rPr>
                        </m:ctrlPr>
                      </m:sSupPr>
                      <m:e>
                        <m:r>
                          <m:rPr>
                            <m:sty m:val="bi"/>
                          </m:rPr>
                          <w:rPr>
                            <w:rFonts w:ascii="Cambria Math" w:hAnsi="Cambria Math"/>
                            <w:lang w:eastAsia="zh-CN"/>
                          </w:rPr>
                          <m:t>σ</m:t>
                        </m:r>
                      </m:e>
                      <m:sup>
                        <m:r>
                          <m:rPr>
                            <m:sty m:val="b"/>
                          </m:rPr>
                          <w:rPr>
                            <w:rFonts w:ascii="Cambria Math" w:hAnsi="Cambria Math"/>
                            <w:lang w:eastAsia="zh-CN"/>
                          </w:rPr>
                          <m:t>gNB</m:t>
                        </m:r>
                      </m:sup>
                    </m:sSup>
                  </m:e>
                </m:d>
              </m:e>
              <m:sup>
                <m:r>
                  <m:rPr>
                    <m:sty m:val="b"/>
                  </m:rPr>
                  <w:rPr>
                    <w:rFonts w:ascii="Cambria Math" w:hAnsi="Cambria Math"/>
                    <w:lang w:eastAsia="zh-CN"/>
                  </w:rPr>
                  <m:t>2</m:t>
                </m:r>
              </m:sup>
            </m:sSup>
          </m:e>
        </m:d>
      </m:oMath>
    </w:p>
    <w:p w14:paraId="7E409C15" w14:textId="5B68A052" w:rsidR="00812B5E" w:rsidRDefault="00812B5E" w:rsidP="00812B5E">
      <w:pPr>
        <w:pStyle w:val="3GPPAgreements"/>
        <w:rPr>
          <w:b/>
          <w:lang w:eastAsia="zh-CN"/>
        </w:rPr>
      </w:pPr>
      <w:r w:rsidRPr="00812B5E">
        <w:rPr>
          <w:b/>
          <w:i/>
          <w:lang w:eastAsia="zh-CN"/>
        </w:rPr>
        <w:t>RTT for Multi-RTT:</w:t>
      </w:r>
      <w:r w:rsidRPr="00812B5E">
        <w:rPr>
          <w:b/>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e</m:t>
            </m:r>
          </m:e>
          <m:sub>
            <m:r>
              <m:rPr>
                <m:sty m:val="b"/>
              </m:rPr>
              <w:rPr>
                <w:rFonts w:ascii="Cambria Math" w:hAnsi="Cambria Math"/>
                <w:lang w:eastAsia="zh-CN"/>
              </w:rPr>
              <m:t>RTT</m:t>
            </m:r>
          </m:sub>
        </m:sSub>
        <m:r>
          <m:rPr>
            <m:sty m:val="bi"/>
          </m:rPr>
          <w:rPr>
            <w:rFonts w:ascii="Cambria Math" w:hAnsi="Cambria Math"/>
            <w:lang w:eastAsia="zh-CN"/>
          </w:rPr>
          <m:t>~N</m:t>
        </m:r>
        <m:d>
          <m:dPr>
            <m:ctrlPr>
              <w:rPr>
                <w:rFonts w:ascii="Cambria Math" w:hAnsi="Cambria Math"/>
                <w:b/>
                <w:i/>
                <w:lang w:eastAsia="zh-CN"/>
              </w:rPr>
            </m:ctrlPr>
          </m:dPr>
          <m:e>
            <m:r>
              <m:rPr>
                <m:sty m:val="bi"/>
              </m:rPr>
              <w:rPr>
                <w:rFonts w:ascii="Cambria Math" w:hAnsi="Cambria Math"/>
                <w:lang w:eastAsia="zh-CN"/>
              </w:rPr>
              <m:t>0, 0.5</m:t>
            </m:r>
            <m:sSup>
              <m:sSupPr>
                <m:ctrlPr>
                  <w:rPr>
                    <w:rFonts w:ascii="Cambria Math" w:hAnsi="Cambria Math"/>
                    <w:b/>
                    <w:i/>
                    <w:lang w:eastAsia="zh-CN"/>
                  </w:rPr>
                </m:ctrlPr>
              </m:sSupPr>
              <m:e>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σ</m:t>
                        </m:r>
                      </m:e>
                      <m:sup>
                        <m:r>
                          <m:rPr>
                            <m:sty m:val="b"/>
                          </m:rPr>
                          <w:rPr>
                            <w:rFonts w:ascii="Cambria Math" w:hAnsi="Cambria Math"/>
                            <w:lang w:eastAsia="zh-CN"/>
                          </w:rPr>
                          <m:t>gNB</m:t>
                        </m:r>
                      </m:sup>
                    </m:sSup>
                  </m:e>
                </m:d>
              </m:e>
              <m:sup>
                <m:r>
                  <m:rPr>
                    <m:sty m:val="bi"/>
                  </m:rPr>
                  <w:rPr>
                    <w:rFonts w:ascii="Cambria Math" w:hAnsi="Cambria Math"/>
                    <w:lang w:eastAsia="zh-CN"/>
                  </w:rPr>
                  <m:t>2</m:t>
                </m:r>
              </m:sup>
            </m:sSup>
            <m:r>
              <m:rPr>
                <m:sty m:val="bi"/>
              </m:rPr>
              <w:rPr>
                <w:rFonts w:ascii="Cambria Math" w:hAnsi="Cambria Math"/>
                <w:lang w:eastAsia="zh-CN"/>
              </w:rPr>
              <m:t>+0.5</m:t>
            </m:r>
            <m:sSup>
              <m:sSupPr>
                <m:ctrlPr>
                  <w:rPr>
                    <w:rFonts w:ascii="Cambria Math" w:hAnsi="Cambria Math"/>
                    <w:b/>
                    <w:i/>
                    <w:lang w:eastAsia="zh-CN"/>
                  </w:rPr>
                </m:ctrlPr>
              </m:sSupPr>
              <m:e>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σ</m:t>
                        </m:r>
                      </m:e>
                      <m:sup>
                        <m:r>
                          <m:rPr>
                            <m:sty m:val="b"/>
                          </m:rPr>
                          <w:rPr>
                            <w:rFonts w:ascii="Cambria Math" w:hAnsi="Cambria Math"/>
                            <w:lang w:eastAsia="zh-CN"/>
                          </w:rPr>
                          <m:t>UE</m:t>
                        </m:r>
                      </m:sup>
                    </m:sSup>
                  </m:e>
                </m:d>
              </m:e>
              <m:sup>
                <m:r>
                  <m:rPr>
                    <m:sty m:val="bi"/>
                  </m:rPr>
                  <w:rPr>
                    <w:rFonts w:ascii="Cambria Math" w:hAnsi="Cambria Math"/>
                    <w:lang w:eastAsia="zh-CN"/>
                  </w:rPr>
                  <m:t>2</m:t>
                </m:r>
              </m:sup>
            </m:sSup>
          </m:e>
        </m:d>
      </m:oMath>
    </w:p>
    <w:p w14:paraId="04ECB720" w14:textId="77777777" w:rsidR="00812B5E" w:rsidRPr="00812B5E" w:rsidRDefault="00812B5E" w:rsidP="00812B5E">
      <w:pPr>
        <w:pStyle w:val="3GPPAgreements"/>
        <w:numPr>
          <w:ilvl w:val="0"/>
          <w:numId w:val="0"/>
        </w:numPr>
        <w:rPr>
          <w:b/>
          <w:lang w:eastAsia="zh-CN"/>
        </w:rPr>
      </w:pPr>
    </w:p>
    <w:p w14:paraId="039EC133" w14:textId="79A6124F" w:rsidR="004E0A79" w:rsidRDefault="004E0A79" w:rsidP="004E0A79">
      <w:pPr>
        <w:pStyle w:val="2"/>
        <w:rPr>
          <w:lang w:eastAsia="zh-CN"/>
        </w:rPr>
      </w:pPr>
      <w:r>
        <w:rPr>
          <w:rFonts w:hint="eastAsia"/>
          <w:lang w:eastAsia="zh-CN"/>
        </w:rPr>
        <w:t>U</w:t>
      </w:r>
      <w:r>
        <w:rPr>
          <w:lang w:eastAsia="zh-CN"/>
        </w:rPr>
        <w:t>E mobility</w:t>
      </w:r>
    </w:p>
    <w:p w14:paraId="70AC73D2" w14:textId="55304EB3" w:rsidR="003822B8" w:rsidRDefault="003822B8" w:rsidP="003822B8">
      <w:pPr>
        <w:rPr>
          <w:lang w:eastAsia="zh-CN"/>
        </w:rPr>
      </w:pPr>
      <w:r>
        <w:rPr>
          <w:lang w:eastAsia="zh-CN"/>
        </w:rPr>
        <w:t xml:space="preserve">For simplicity, for the purpose of evaluating UE mobility, we </w:t>
      </w:r>
      <w:r w:rsidR="00812B5E">
        <w:rPr>
          <w:lang w:eastAsia="zh-CN"/>
        </w:rPr>
        <w:t xml:space="preserve">suggest to </w:t>
      </w:r>
      <w:r>
        <w:rPr>
          <w:lang w:eastAsia="zh-CN"/>
        </w:rPr>
        <w:t xml:space="preserve">take the following </w:t>
      </w:r>
      <w:r w:rsidR="00A705AF">
        <w:rPr>
          <w:lang w:eastAsia="zh-CN"/>
        </w:rPr>
        <w:t>2</w:t>
      </w:r>
      <w:r>
        <w:rPr>
          <w:lang w:eastAsia="zh-CN"/>
        </w:rPr>
        <w:t xml:space="preserve"> trajectories</w:t>
      </w:r>
      <w:r w:rsidR="00A705AF">
        <w:rPr>
          <w:lang w:eastAsia="zh-CN"/>
        </w:rPr>
        <w:t>, among which Trajectory 1 is close to the wall outside the typical positioning service area, while trajectory 2 is within the typical positioning service area.</w:t>
      </w:r>
    </w:p>
    <w:p w14:paraId="7019E383" w14:textId="084A88EC" w:rsidR="00A705AF" w:rsidRDefault="00A705AF" w:rsidP="003822B8">
      <w:pPr>
        <w:rPr>
          <w:lang w:eastAsia="zh-CN"/>
        </w:rPr>
      </w:pPr>
      <w:r>
        <w:rPr>
          <w:lang w:eastAsia="zh-CN"/>
        </w:rPr>
        <w:t>The channel is generated in different UE locations considering LSP correlation within each trajectory, assuming the UE location is pre-calculated at every 160ms with the speed of 3km/h.</w:t>
      </w:r>
    </w:p>
    <w:p w14:paraId="191004E7" w14:textId="6B687797" w:rsidR="00A705AF" w:rsidRDefault="00A705AF" w:rsidP="003822B8">
      <w:pPr>
        <w:rPr>
          <w:lang w:eastAsia="zh-CN"/>
        </w:rPr>
      </w:pPr>
      <w:r>
        <w:rPr>
          <w:lang w:eastAsia="zh-CN"/>
        </w:rPr>
        <w:t>Motion sensor at the UE will provide the speed estimate of 0.1km/h std error with ideal bearing angle estimate.</w:t>
      </w:r>
    </w:p>
    <w:p w14:paraId="21C0DCCF" w14:textId="34B54F02" w:rsidR="00A705AF" w:rsidRDefault="00A705AF" w:rsidP="003822B8">
      <w:pPr>
        <w:rPr>
          <w:lang w:eastAsia="zh-CN"/>
        </w:rPr>
      </w:pPr>
      <w:r>
        <w:rPr>
          <w:lang w:eastAsia="zh-CN"/>
        </w:rPr>
        <w:t xml:space="preserve">Joint localization across positioning occasion will be provided as the baseline algorithm, </w:t>
      </w:r>
      <w:r w:rsidR="00F04640">
        <w:rPr>
          <w:lang w:eastAsia="zh-CN"/>
        </w:rPr>
        <w:t xml:space="preserve">along </w:t>
      </w:r>
      <w:r>
        <w:rPr>
          <w:lang w:eastAsia="zh-CN"/>
        </w:rPr>
        <w:t xml:space="preserve">with </w:t>
      </w:r>
      <w:r w:rsidR="00F04640">
        <w:rPr>
          <w:lang w:eastAsia="zh-CN"/>
        </w:rPr>
        <w:t xml:space="preserve">the </w:t>
      </w:r>
      <w:r>
        <w:rPr>
          <w:lang w:eastAsia="zh-CN"/>
        </w:rPr>
        <w:t>E</w:t>
      </w:r>
      <w:r w:rsidR="002921AE">
        <w:rPr>
          <w:lang w:eastAsia="zh-CN"/>
        </w:rPr>
        <w:t xml:space="preserve">xtended </w:t>
      </w:r>
      <w:r>
        <w:rPr>
          <w:lang w:eastAsia="zh-CN"/>
        </w:rPr>
        <w:t>K</w:t>
      </w:r>
      <w:r w:rsidR="002921AE">
        <w:rPr>
          <w:lang w:eastAsia="zh-CN"/>
        </w:rPr>
        <w:t xml:space="preserve">alman </w:t>
      </w:r>
      <w:r>
        <w:rPr>
          <w:lang w:eastAsia="zh-CN"/>
        </w:rPr>
        <w:t>F</w:t>
      </w:r>
      <w:r w:rsidR="002921AE">
        <w:rPr>
          <w:lang w:eastAsia="zh-CN"/>
        </w:rPr>
        <w:t>ilter</w:t>
      </w:r>
      <w:r>
        <w:rPr>
          <w:lang w:eastAsia="zh-CN"/>
        </w:rPr>
        <w:t xml:space="preserve"> algorithm</w:t>
      </w:r>
      <w:r w:rsidR="00F04640">
        <w:rPr>
          <w:lang w:eastAsia="zh-CN"/>
        </w:rPr>
        <w:t>.</w:t>
      </w:r>
    </w:p>
    <w:p w14:paraId="2AEF8AFC" w14:textId="0DD18574" w:rsidR="00A705AF" w:rsidRDefault="00A705AF" w:rsidP="00A705AF">
      <w:pPr>
        <w:keepNext/>
        <w:jc w:val="center"/>
      </w:pPr>
      <w:r>
        <w:rPr>
          <w:rFonts w:ascii="Arial" w:hAnsi="Arial" w:cs="Arial"/>
          <w:noProof/>
          <w:sz w:val="18"/>
          <w:szCs w:val="18"/>
          <w:lang w:eastAsia="zh-CN"/>
        </w:rPr>
        <mc:AlternateContent>
          <mc:Choice Requires="wps">
            <w:drawing>
              <wp:anchor distT="0" distB="0" distL="114300" distR="114300" simplePos="0" relativeHeight="251669504" behindDoc="0" locked="0" layoutInCell="1" allowOverlap="1" wp14:anchorId="659293B9" wp14:editId="39F95FE0">
                <wp:simplePos x="0" y="0"/>
                <wp:positionH relativeFrom="column">
                  <wp:posOffset>2134870</wp:posOffset>
                </wp:positionH>
                <wp:positionV relativeFrom="paragraph">
                  <wp:posOffset>701040</wp:posOffset>
                </wp:positionV>
                <wp:extent cx="914400" cy="299720"/>
                <wp:effectExtent l="0" t="0" r="0" b="5080"/>
                <wp:wrapNone/>
                <wp:docPr id="19" name="文本框 19"/>
                <wp:cNvGraphicFramePr/>
                <a:graphic xmlns:a="http://schemas.openxmlformats.org/drawingml/2006/main">
                  <a:graphicData uri="http://schemas.microsoft.com/office/word/2010/wordprocessingShape">
                    <wps:wsp>
                      <wps:cNvSpPr txBox="1"/>
                      <wps:spPr>
                        <a:xfrm>
                          <a:off x="0" y="0"/>
                          <a:ext cx="914400" cy="2997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7342C1" w14:textId="0AE42753" w:rsidR="007D15EB" w:rsidRDefault="007D15EB">
                            <w:pPr>
                              <w:rPr>
                                <w:lang w:eastAsia="zh-CN"/>
                              </w:rPr>
                            </w:pPr>
                            <w:r>
                              <w:rPr>
                                <w:rFonts w:hint="eastAsia"/>
                                <w:lang w:eastAsia="zh-CN"/>
                              </w:rPr>
                              <w:t>T</w:t>
                            </w:r>
                            <w:r>
                              <w:rPr>
                                <w:lang w:eastAsia="zh-CN"/>
                              </w:rPr>
                              <w:t>rajectory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59293B9" id="_x0000_t202" coordsize="21600,21600" o:spt="202" path="m,l,21600r21600,l21600,xe">
                <v:stroke joinstyle="miter"/>
                <v:path gradientshapeok="t" o:connecttype="rect"/>
              </v:shapetype>
              <v:shape id="文本框 19" o:spid="_x0000_s1026" type="#_x0000_t202" style="position:absolute;left:0;text-align:left;margin-left:168.1pt;margin-top:55.2pt;width:1in;height:23.6pt;z-index:25166950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" filled="f" stroked="f" strokeweight=".5pt">
                <v:textbox>
                  <w:txbxContent>
                    <w:p w14:paraId="397342C1" w14:textId="0AE42753" w:rsidR="007D15EB" w:rsidRDefault="007D15EB">
                      <w:pPr>
                        <w:rPr>
                          <w:lang w:eastAsia="zh-CN"/>
                        </w:rPr>
                      </w:pPr>
                      <w:r>
                        <w:rPr>
                          <w:rFonts w:hint="eastAsia"/>
                          <w:lang w:eastAsia="zh-CN"/>
                        </w:rPr>
                        <w:t>T</w:t>
                      </w:r>
                      <w:r>
                        <w:rPr>
                          <w:lang w:eastAsia="zh-CN"/>
                        </w:rPr>
                        <w:t>rajectory 2</w:t>
                      </w:r>
                    </w:p>
                  </w:txbxContent>
                </v:textbox>
              </v:shape>
            </w:pict>
          </mc:Fallback>
        </mc:AlternateContent>
      </w:r>
      <w:r>
        <w:rPr>
          <w:rFonts w:ascii="Arial" w:hAnsi="Arial" w:cs="Arial"/>
          <w:noProof/>
          <w:sz w:val="18"/>
          <w:szCs w:val="18"/>
          <w:lang w:eastAsia="zh-CN"/>
        </w:rPr>
        <mc:AlternateContent>
          <mc:Choice Requires="wps">
            <w:drawing>
              <wp:anchor distT="0" distB="0" distL="114300" distR="114300" simplePos="0" relativeHeight="251667456" behindDoc="0" locked="0" layoutInCell="1" allowOverlap="1" wp14:anchorId="3F7306FE" wp14:editId="3405557A">
                <wp:simplePos x="0" y="0"/>
                <wp:positionH relativeFrom="column">
                  <wp:posOffset>2135226</wp:posOffset>
                </wp:positionH>
                <wp:positionV relativeFrom="paragraph">
                  <wp:posOffset>50800</wp:posOffset>
                </wp:positionV>
                <wp:extent cx="914400" cy="299924"/>
                <wp:effectExtent l="0" t="0" r="0" b="5080"/>
                <wp:wrapNone/>
                <wp:docPr id="18" name="文本框 18"/>
                <wp:cNvGraphicFramePr/>
                <a:graphic xmlns:a="http://schemas.openxmlformats.org/drawingml/2006/main">
                  <a:graphicData uri="http://schemas.microsoft.com/office/word/2010/wordprocessingShape">
                    <wps:wsp>
                      <wps:cNvSpPr txBox="1"/>
                      <wps:spPr>
                        <a:xfrm>
                          <a:off x="0" y="0"/>
                          <a:ext cx="914400" cy="29992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F434E3" w14:textId="289B3105" w:rsidR="007D15EB" w:rsidRDefault="007D15EB">
                            <w:pPr>
                              <w:rPr>
                                <w:lang w:eastAsia="zh-CN"/>
                              </w:rPr>
                            </w:pPr>
                            <w:r>
                              <w:rPr>
                                <w:rFonts w:hint="eastAsia"/>
                                <w:lang w:eastAsia="zh-CN"/>
                              </w:rPr>
                              <w:t>T</w:t>
                            </w:r>
                            <w:r>
                              <w:rPr>
                                <w:lang w:eastAsia="zh-CN"/>
                              </w:rPr>
                              <w:t>rajectory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F7306FE" id="文本框 18" o:spid="_x0000_s1027" type="#_x0000_t202" style="position:absolute;left:0;text-align:left;margin-left:168.15pt;margin-top:4pt;width:1in;height:23.6pt;z-index:2516674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" filled="f" stroked="f" strokeweight=".5pt">
                <v:textbox>
                  <w:txbxContent>
                    <w:p w14:paraId="48F434E3" w14:textId="289B3105" w:rsidR="007D15EB" w:rsidRDefault="007D15EB">
                      <w:pPr>
                        <w:rPr>
                          <w:lang w:eastAsia="zh-CN"/>
                        </w:rPr>
                      </w:pPr>
                      <w:r>
                        <w:rPr>
                          <w:rFonts w:hint="eastAsia"/>
                          <w:lang w:eastAsia="zh-CN"/>
                        </w:rPr>
                        <w:t>T</w:t>
                      </w:r>
                      <w:r>
                        <w:rPr>
                          <w:lang w:eastAsia="zh-CN"/>
                        </w:rPr>
                        <w:t>rajectory 1</w:t>
                      </w:r>
                    </w:p>
                  </w:txbxContent>
                </v:textbox>
              </v:shape>
            </w:pict>
          </mc:Fallback>
        </mc:AlternateContent>
      </w:r>
      <w:r w:rsidR="003822B8">
        <w:rPr>
          <w:rFonts w:ascii="Arial" w:hAnsi="Arial" w:cs="Arial"/>
          <w:noProof/>
          <w:sz w:val="18"/>
          <w:szCs w:val="18"/>
          <w:lang w:eastAsia="zh-CN"/>
        </w:rPr>
        <mc:AlternateContent>
          <mc:Choice Requires="wps">
            <w:drawing>
              <wp:anchor distT="0" distB="0" distL="114300" distR="114300" simplePos="0" relativeHeight="251662336" behindDoc="0" locked="0" layoutInCell="1" allowOverlap="1" wp14:anchorId="68C5DEBC" wp14:editId="13B5A9A8">
                <wp:simplePos x="0" y="0"/>
                <wp:positionH relativeFrom="column">
                  <wp:posOffset>643255</wp:posOffset>
                </wp:positionH>
                <wp:positionV relativeFrom="paragraph">
                  <wp:posOffset>679882</wp:posOffset>
                </wp:positionV>
                <wp:extent cx="3855110" cy="0"/>
                <wp:effectExtent l="0" t="0" r="0" b="19050"/>
                <wp:wrapNone/>
                <wp:docPr id="14" name="直接连接符 14"/>
                <wp:cNvGraphicFramePr/>
                <a:graphic xmlns:a="http://schemas.openxmlformats.org/drawingml/2006/main">
                  <a:graphicData uri="http://schemas.microsoft.com/office/word/2010/wordprocessingShape">
                    <wps:wsp>
                      <wps:cNvCnPr/>
                      <wps:spPr>
                        <a:xfrm>
                          <a:off x="0" y="0"/>
                          <a:ext cx="3855110" cy="0"/>
                        </a:xfrm>
                        <a:prstGeom prst="line">
                          <a:avLst/>
                        </a:prstGeom>
                        <a:ln w="22225">
                          <a:solidFill>
                            <a:schemeClr val="accent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26AA381" id="直接连接符 14" o:spid="_x0000_s1026" style="position:absolute;left:0;text-align:lef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65pt,53.55pt" to="354.2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" strokecolor="#4f81bd [3204]" strokeweight="1.75pt">
                <v:stroke dashstyle="dash"/>
              </v:line>
            </w:pict>
          </mc:Fallback>
        </mc:AlternateContent>
      </w:r>
      <w:r w:rsidR="003822B8">
        <w:rPr>
          <w:rFonts w:ascii="Arial" w:hAnsi="Arial" w:cs="Arial"/>
          <w:noProof/>
          <w:sz w:val="18"/>
          <w:szCs w:val="18"/>
          <w:lang w:eastAsia="zh-CN"/>
        </w:rPr>
        <mc:AlternateContent>
          <mc:Choice Requires="wps">
            <w:drawing>
              <wp:anchor distT="0" distB="0" distL="114300" distR="114300" simplePos="0" relativeHeight="251660288" behindDoc="0" locked="0" layoutInCell="1" allowOverlap="1" wp14:anchorId="468BFE63" wp14:editId="15E1FC8F">
                <wp:simplePos x="0" y="0"/>
                <wp:positionH relativeFrom="column">
                  <wp:posOffset>643738</wp:posOffset>
                </wp:positionH>
                <wp:positionV relativeFrom="paragraph">
                  <wp:posOffset>43891</wp:posOffset>
                </wp:positionV>
                <wp:extent cx="3855110" cy="0"/>
                <wp:effectExtent l="0" t="0" r="0" b="19050"/>
                <wp:wrapNone/>
                <wp:docPr id="12" name="直接连接符 12"/>
                <wp:cNvGraphicFramePr/>
                <a:graphic xmlns:a="http://schemas.openxmlformats.org/drawingml/2006/main">
                  <a:graphicData uri="http://schemas.microsoft.com/office/word/2010/wordprocessingShape">
                    <wps:wsp>
                      <wps:cNvCnPr/>
                      <wps:spPr>
                        <a:xfrm>
                          <a:off x="0" y="0"/>
                          <a:ext cx="3855110" cy="0"/>
                        </a:xfrm>
                        <a:prstGeom prst="line">
                          <a:avLst/>
                        </a:prstGeom>
                        <a:ln w="22225">
                          <a:solidFill>
                            <a:schemeClr val="accent2"/>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855E29" id="直接连接符 12" o:spid="_x0000_s1026" style="position:absolute;left:0;text-align:lef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7pt,3.45pt" to="354.2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" strokecolor="#c0504d [3205]" strokeweight="1.75pt">
                <v:stroke dashstyle="dash"/>
              </v:line>
            </w:pict>
          </mc:Fallback>
        </mc:AlternateContent>
      </w:r>
      <w:r w:rsidR="003822B8" w:rsidRPr="007D224F">
        <w:rPr>
          <w:rFonts w:ascii="Arial" w:hAnsi="Arial" w:cs="Arial"/>
          <w:noProof/>
          <w:sz w:val="18"/>
          <w:szCs w:val="18"/>
          <w:lang w:eastAsia="zh-CN"/>
        </w:rPr>
        <w:drawing>
          <wp:inline distT="0" distB="0" distL="0" distR="0" wp14:anchorId="18D59C7A" wp14:editId="4743B820">
            <wp:extent cx="4659783" cy="2461478"/>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8617" cy="2471427"/>
                    </a:xfrm>
                    <a:prstGeom prst="rect">
                      <a:avLst/>
                    </a:prstGeom>
                    <a:noFill/>
                    <a:ln>
                      <a:noFill/>
                    </a:ln>
                  </pic:spPr>
                </pic:pic>
              </a:graphicData>
            </a:graphic>
          </wp:inline>
        </w:drawing>
      </w:r>
    </w:p>
    <w:p w14:paraId="1C946B6C" w14:textId="042DFFD6" w:rsidR="003822B8" w:rsidRDefault="00A705AF" w:rsidP="00A705AF">
      <w:pPr>
        <w:pStyle w:val="a5"/>
      </w:pPr>
      <w:r>
        <w:t xml:space="preserve">Figure </w:t>
      </w:r>
      <w:r w:rsidR="00A65034">
        <w:rPr>
          <w:noProof/>
        </w:rPr>
        <w:fldChar w:fldCharType="begin"/>
      </w:r>
      <w:r w:rsidR="00A65034">
        <w:rPr>
          <w:noProof/>
        </w:rPr>
        <w:instrText xml:space="preserve"> SEQ Figure \* ARABIC </w:instrText>
      </w:r>
      <w:r w:rsidR="00A65034">
        <w:rPr>
          <w:noProof/>
        </w:rPr>
        <w:fldChar w:fldCharType="separate"/>
      </w:r>
      <w:r w:rsidR="00F503BB">
        <w:rPr>
          <w:noProof/>
        </w:rPr>
        <w:t>2</w:t>
      </w:r>
      <w:r w:rsidR="00A65034">
        <w:rPr>
          <w:noProof/>
        </w:rPr>
        <w:fldChar w:fldCharType="end"/>
      </w:r>
      <w:r>
        <w:t xml:space="preserve"> Trajectory of the UE motion</w:t>
      </w:r>
    </w:p>
    <w:p w14:paraId="3BEB8420" w14:textId="77777777" w:rsidR="00A91768" w:rsidRPr="004B4702" w:rsidRDefault="00A91768" w:rsidP="004B4702">
      <w:pPr>
        <w:rPr>
          <w:lang w:eastAsia="zh-CN"/>
        </w:rPr>
      </w:pPr>
    </w:p>
    <w:p w14:paraId="30B562A4" w14:textId="52E39BBA" w:rsidR="004E0A79" w:rsidRPr="004E0A79" w:rsidRDefault="004E0A79" w:rsidP="004E0A79">
      <w:pPr>
        <w:pStyle w:val="2"/>
        <w:rPr>
          <w:lang w:eastAsia="zh-CN"/>
        </w:rPr>
      </w:pPr>
      <w:r>
        <w:rPr>
          <w:lang w:eastAsia="zh-CN"/>
        </w:rPr>
        <w:t>Physical layer latency</w:t>
      </w:r>
    </w:p>
    <w:p w14:paraId="5A9F7317" w14:textId="77777777" w:rsidR="00F04640" w:rsidRDefault="00F04640" w:rsidP="00F04640">
      <w:pPr>
        <w:pStyle w:val="3GPPAgreements"/>
        <w:numPr>
          <w:ilvl w:val="0"/>
          <w:numId w:val="0"/>
        </w:numPr>
      </w:pPr>
      <w:r>
        <w:t>For the purpose of evaluating physical layer latency, one way to move forward is to represent physical layer latency using the following equation:</w:t>
      </w:r>
    </w:p>
    <w:p w14:paraId="320F24E1" w14:textId="77777777" w:rsidR="00F04640" w:rsidRPr="00CA7C73" w:rsidRDefault="00B511DE" w:rsidP="00F04640">
      <w:pPr>
        <w:pStyle w:val="3GPPAgreements"/>
        <w:numPr>
          <w:ilvl w:val="0"/>
          <w:numId w:val="0"/>
        </w:numPr>
      </w:pPr>
      <m:oMathPara>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m:rPr>
                          <m:sty m:val="p"/>
                        </m:rPr>
                        <w:rPr>
                          <w:rFonts w:ascii="Cambria Math" w:hAnsi="Cambria Math"/>
                        </w:rPr>
                        <m:t>PRS</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PRS</m:t>
                      </m:r>
                      <m:ctrlPr>
                        <w:rPr>
                          <w:rFonts w:ascii="Cambria Math" w:hAnsi="Cambria Math"/>
                        </w:rPr>
                      </m:ctrlPr>
                    </m:sub>
                    <m:sup>
                      <m:r>
                        <m:rPr>
                          <m:sty m:val="p"/>
                        </m:rPr>
                        <w:rPr>
                          <w:rFonts w:ascii="Cambria Math" w:hAnsi="Cambria Math"/>
                        </w:rPr>
                        <m:t>occ</m:t>
                      </m:r>
                    </m:sup>
                  </m:sSubSup>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rPr>
                      </m:ctrlPr>
                    </m:e>
                    <m:sub>
                      <m:r>
                        <m:rPr>
                          <m:sty m:val="p"/>
                        </m:rPr>
                        <w:rPr>
                          <w:rFonts w:ascii="Cambria Math" w:hAnsi="Cambria Math"/>
                        </w:rPr>
                        <m:t>SRS</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SRS</m:t>
                      </m:r>
                      <m:ctrlPr>
                        <w:rPr>
                          <w:rFonts w:ascii="Cambria Math" w:hAnsi="Cambria Math"/>
                        </w:rPr>
                      </m:ctrlPr>
                    </m:sub>
                    <m:sup>
                      <m:r>
                        <m:rPr>
                          <m:sty m:val="p"/>
                        </m:rPr>
                        <w:rPr>
                          <w:rFonts w:ascii="Cambria Math" w:hAnsi="Cambria Math"/>
                        </w:rPr>
                        <m:t>occ</m:t>
                      </m:r>
                      <m:ctrlPr>
                        <w:rPr>
                          <w:rFonts w:ascii="Cambria Math" w:hAnsi="Cambria Math"/>
                        </w:rPr>
                      </m:ctrlPr>
                    </m:sup>
                  </m:sSubSup>
                  <m:r>
                    <w:rPr>
                      <w:rFonts w:ascii="Cambria Math" w:hAnsi="Cambria Math"/>
                    </w:rPr>
                    <m:t xml:space="preserve"> </m:t>
                  </m:r>
                </m:e>
              </m:d>
            </m:e>
          </m:func>
        </m:oMath>
      </m:oMathPara>
    </w:p>
    <w:p w14:paraId="0A069852" w14:textId="77777777" w:rsidR="00F04640" w:rsidRDefault="00F04640" w:rsidP="00F04640">
      <w:pPr>
        <w:pStyle w:val="3GPPAgreements"/>
        <w:numPr>
          <w:ilvl w:val="0"/>
          <w:numId w:val="0"/>
        </w:numPr>
      </w:pPr>
      <w:r>
        <w:t>where</w:t>
      </w:r>
    </w:p>
    <w:p w14:paraId="3A0E2754" w14:textId="77777777" w:rsidR="00F04640" w:rsidRDefault="00B511DE" w:rsidP="00F04640">
      <w:pPr>
        <w:pStyle w:val="3GPPAgreements"/>
        <w:numPr>
          <w:ilvl w:val="0"/>
          <w:numId w:val="19"/>
        </w:numPr>
        <w:overflowPunct w:val="0"/>
        <w:snapToGrid/>
        <w:textAlignment w:val="baseline"/>
      </w:pPr>
      <m:oMath>
        <m:sSub>
          <m:sSubPr>
            <m:ctrlPr>
              <w:rPr>
                <w:rFonts w:ascii="Cambria Math" w:hAnsi="Cambria Math"/>
                <w:i/>
              </w:rPr>
            </m:ctrlPr>
          </m:sSubPr>
          <m:e>
            <m:r>
              <w:rPr>
                <w:rFonts w:ascii="Cambria Math" w:hAnsi="Cambria Math"/>
              </w:rPr>
              <m:t>T</m:t>
            </m:r>
          </m:e>
          <m:sub>
            <m:r>
              <m:rPr>
                <m:sty m:val="p"/>
              </m:rPr>
              <w:rPr>
                <w:rFonts w:ascii="Cambria Math" w:hAnsi="Cambria Math"/>
              </w:rPr>
              <m:t>RS</m:t>
            </m:r>
          </m:sub>
        </m:sSub>
      </m:oMath>
      <w:r w:rsidR="00F04640">
        <w:rPr>
          <w:rFonts w:hint="eastAsia"/>
        </w:rPr>
        <w:t xml:space="preserve"> </w:t>
      </w:r>
      <w:r w:rsidR="00F04640">
        <w:t xml:space="preserve">is the periodicity of </w:t>
      </w:r>
      <w:r w:rsidR="00F04640">
        <w:rPr>
          <w:rFonts w:hint="eastAsia"/>
        </w:rPr>
        <w:t>t</w:t>
      </w:r>
      <w:r w:rsidR="00F04640">
        <w:t>he respective DL or UL RS</w:t>
      </w:r>
    </w:p>
    <w:p w14:paraId="4C079B6E" w14:textId="77777777" w:rsidR="00F04640" w:rsidRDefault="00B511DE" w:rsidP="00F04640">
      <w:pPr>
        <w:pStyle w:val="3GPPAgreements"/>
        <w:numPr>
          <w:ilvl w:val="0"/>
          <w:numId w:val="19"/>
        </w:numPr>
        <w:overflowPunct w:val="0"/>
        <w:snapToGrid/>
        <w:textAlignment w:val="baseline"/>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RS</m:t>
            </m:r>
            <m:ctrlPr>
              <w:rPr>
                <w:rFonts w:ascii="Cambria Math" w:hAnsi="Cambria Math"/>
              </w:rPr>
            </m:ctrlPr>
          </m:sub>
          <m:sup>
            <m:r>
              <m:rPr>
                <m:sty m:val="p"/>
              </m:rPr>
              <w:rPr>
                <w:rFonts w:ascii="Cambria Math" w:hAnsi="Cambria Math"/>
              </w:rPr>
              <m:t>occ</m:t>
            </m:r>
            <m:ctrlPr>
              <w:rPr>
                <w:rFonts w:ascii="Cambria Math" w:hAnsi="Cambria Math"/>
              </w:rPr>
            </m:ctrlPr>
          </m:sup>
        </m:sSubSup>
      </m:oMath>
      <w:r w:rsidR="00F04640">
        <w:rPr>
          <w:rFonts w:hint="eastAsia"/>
        </w:rPr>
        <w:t xml:space="preserve"> </w:t>
      </w:r>
      <w:r w:rsidR="00F04640">
        <w:t xml:space="preserve">is the number of combined occasions of the respective DL or UL RS to derive the measurements. If the RS is not used,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RS</m:t>
            </m:r>
            <m:ctrlPr>
              <w:rPr>
                <w:rFonts w:ascii="Cambria Math" w:hAnsi="Cambria Math"/>
              </w:rPr>
            </m:ctrlPr>
          </m:sub>
          <m:sup>
            <m:r>
              <m:rPr>
                <m:sty m:val="p"/>
              </m:rPr>
              <w:rPr>
                <w:rFonts w:ascii="Cambria Math" w:hAnsi="Cambria Math"/>
              </w:rPr>
              <m:t>occ</m:t>
            </m:r>
            <m:ctrlPr>
              <w:rPr>
                <w:rFonts w:ascii="Cambria Math" w:hAnsi="Cambria Math"/>
              </w:rPr>
            </m:ctrlPr>
          </m:sup>
        </m:sSubSup>
      </m:oMath>
      <w:r w:rsidR="00F04640">
        <w:t xml:space="preserve"> is set to 0.</w:t>
      </w:r>
    </w:p>
    <w:p w14:paraId="5AE2A39A" w14:textId="77777777" w:rsidR="00F04640" w:rsidRPr="00CA7C73" w:rsidRDefault="00F04640" w:rsidP="00F04640">
      <w:pPr>
        <w:pStyle w:val="3GPPAgreements"/>
        <w:numPr>
          <w:ilvl w:val="0"/>
          <w:numId w:val="0"/>
        </w:numPr>
      </w:pPr>
      <w:r>
        <w:t>Occasion combining can be used for coherent combining to boost the SINR, non-coherent combining to improve diversity, or Rx beam sweeping in case that the repetition number cannot support full Rx beam sweeping.</w:t>
      </w:r>
    </w:p>
    <w:p w14:paraId="43AB2037" w14:textId="7F381633" w:rsidR="00F04640" w:rsidRDefault="00F04640" w:rsidP="00F04640">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F503BB">
        <w:rPr>
          <w:b/>
          <w:i/>
          <w:noProof/>
        </w:rPr>
        <w:t>2</w:t>
      </w:r>
      <w:r w:rsidRPr="00E73705">
        <w:rPr>
          <w:b/>
          <w:i/>
        </w:rPr>
        <w:fldChar w:fldCharType="end"/>
      </w:r>
      <w:r w:rsidRPr="00E73705">
        <w:rPr>
          <w:b/>
          <w:i/>
        </w:rPr>
        <w:t xml:space="preserve">: </w:t>
      </w:r>
      <w:r>
        <w:rPr>
          <w:b/>
          <w:i/>
        </w:rPr>
        <w:t>Consider to adopt the following simplified physical layer latency representation</w:t>
      </w:r>
    </w:p>
    <w:p w14:paraId="16FFAC95" w14:textId="77777777" w:rsidR="00F04640" w:rsidRPr="00CA7C73" w:rsidRDefault="00B511DE" w:rsidP="00F04640">
      <w:pPr>
        <w:pStyle w:val="3GPPAgreements"/>
        <w:numPr>
          <w:ilvl w:val="0"/>
          <w:numId w:val="0"/>
        </w:numPr>
        <w:rPr>
          <w:b/>
        </w:rPr>
      </w:pPr>
      <m:oMathPara>
        <m:oMath>
          <m:func>
            <m:funcPr>
              <m:ctrlPr>
                <w:rPr>
                  <w:rFonts w:ascii="Cambria Math" w:hAnsi="Cambria Math"/>
                  <w:b/>
                  <w:i/>
                </w:rPr>
              </m:ctrlPr>
            </m:funcPr>
            <m:fName>
              <m:r>
                <m:rPr>
                  <m:sty m:val="b"/>
                </m:rPr>
                <w:rPr>
                  <w:rFonts w:ascii="Cambria Math" w:hAnsi="Cambria Math"/>
                </w:rPr>
                <m:t>max</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PRS</m:t>
                      </m:r>
                      <m:ctrlPr>
                        <w:rPr>
                          <w:rFonts w:ascii="Cambria Math" w:hAnsi="Cambria Math"/>
                          <w:b/>
                        </w:rPr>
                      </m:ctrlPr>
                    </m:sub>
                    <m:sup>
                      <m:r>
                        <m:rPr>
                          <m:sty m:val="b"/>
                        </m:rPr>
                        <w:rPr>
                          <w:rFonts w:ascii="Cambria Math" w:hAnsi="Cambria Math"/>
                        </w:rPr>
                        <m:t>occ</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ctrlPr>
                        <w:rPr>
                          <w:rFonts w:ascii="Cambria Math" w:hAnsi="Cambria Math"/>
                          <w:b/>
                        </w:rPr>
                      </m:ctrlPr>
                    </m:e>
                    <m:sub>
                      <m:r>
                        <m:rPr>
                          <m:sty m:val="b"/>
                        </m:rPr>
                        <w:rPr>
                          <w:rFonts w:ascii="Cambria Math" w:hAnsi="Cambria Math"/>
                        </w:rPr>
                        <m:t>SRS</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SRS</m:t>
                      </m:r>
                      <m:ctrlPr>
                        <w:rPr>
                          <w:rFonts w:ascii="Cambria Math" w:hAnsi="Cambria Math"/>
                          <w:b/>
                        </w:rPr>
                      </m:ctrlPr>
                    </m:sub>
                    <m:sup>
                      <m:r>
                        <m:rPr>
                          <m:sty m:val="b"/>
                        </m:rPr>
                        <w:rPr>
                          <w:rFonts w:ascii="Cambria Math" w:hAnsi="Cambria Math"/>
                        </w:rPr>
                        <m:t>occ</m:t>
                      </m:r>
                      <m:ctrlPr>
                        <w:rPr>
                          <w:rFonts w:ascii="Cambria Math" w:hAnsi="Cambria Math"/>
                          <w:b/>
                        </w:rPr>
                      </m:ctrlPr>
                    </m:sup>
                  </m:sSubSup>
                </m:e>
              </m:d>
            </m:e>
          </m:func>
        </m:oMath>
      </m:oMathPara>
    </w:p>
    <w:p w14:paraId="698C985C" w14:textId="77777777" w:rsidR="00F04640" w:rsidRDefault="00F04640" w:rsidP="00F04640">
      <w:pPr>
        <w:pStyle w:val="3GPPAgreements"/>
        <w:numPr>
          <w:ilvl w:val="0"/>
          <w:numId w:val="0"/>
        </w:numPr>
      </w:pPr>
      <w:r>
        <w:t xml:space="preserve">We suggest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RS</m:t>
            </m:r>
            <m:ctrlPr>
              <w:rPr>
                <w:rFonts w:ascii="Cambria Math" w:hAnsi="Cambria Math"/>
              </w:rPr>
            </m:ctrlPr>
          </m:sub>
          <m:sup>
            <m:r>
              <m:rPr>
                <m:sty m:val="p"/>
              </m:rPr>
              <w:rPr>
                <w:rFonts w:ascii="Cambria Math" w:hAnsi="Cambria Math"/>
              </w:rPr>
              <m:t>occ</m:t>
            </m:r>
            <m:ctrlPr>
              <w:rPr>
                <w:rFonts w:ascii="Cambria Math" w:hAnsi="Cambria Math"/>
              </w:rPr>
            </m:ctrlPr>
          </m:sup>
        </m:sSubSup>
        <m:r>
          <w:rPr>
            <w:rFonts w:ascii="Cambria Math" w:hAnsi="Cambria Math"/>
          </w:rPr>
          <m:t>=1</m:t>
        </m:r>
      </m:oMath>
      <w:r>
        <w:rPr>
          <w:rFonts w:hint="eastAsia"/>
        </w:rPr>
        <w:t xml:space="preserve"> </w:t>
      </w:r>
      <w:r>
        <w:t xml:space="preserve">as the baseline which shows the accuracy performance with the earliest report. Sources could provide evaluations for other values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RS</m:t>
            </m:r>
            <m:ctrlPr>
              <w:rPr>
                <w:rFonts w:ascii="Cambria Math" w:hAnsi="Cambria Math"/>
              </w:rPr>
            </m:ctrlPr>
          </m:sub>
          <m:sup>
            <m:r>
              <m:rPr>
                <m:sty m:val="p"/>
              </m:rPr>
              <w:rPr>
                <w:rFonts w:ascii="Cambria Math" w:hAnsi="Cambria Math"/>
              </w:rPr>
              <m:t>occ</m:t>
            </m:r>
            <m:ctrlPr>
              <w:rPr>
                <w:rFonts w:ascii="Cambria Math" w:hAnsi="Cambria Math"/>
              </w:rPr>
            </m:ctrlPr>
          </m:sup>
        </m:sSubSup>
      </m:oMath>
      <w:r>
        <w:t xml:space="preserve"> as well</w:t>
      </w:r>
      <w:r>
        <w:rPr>
          <w:rFonts w:hint="eastAsia"/>
        </w:rPr>
        <w:t>.</w:t>
      </w:r>
    </w:p>
    <w:p w14:paraId="51BDDF28" w14:textId="77777777" w:rsidR="00F04640" w:rsidRDefault="00F04640" w:rsidP="00F04640">
      <w:pPr>
        <w:pStyle w:val="3GPPAgreements"/>
        <w:numPr>
          <w:ilvl w:val="0"/>
          <w:numId w:val="0"/>
        </w:numPr>
      </w:pPr>
    </w:p>
    <w:p w14:paraId="54FA65FF" w14:textId="175057EF" w:rsidR="00F04640" w:rsidRDefault="004E0A79" w:rsidP="004E0A79">
      <w:pPr>
        <w:pStyle w:val="2"/>
        <w:rPr>
          <w:lang w:eastAsia="zh-CN"/>
        </w:rPr>
      </w:pPr>
      <w:r>
        <w:rPr>
          <w:rFonts w:hint="eastAsia"/>
          <w:lang w:eastAsia="zh-CN"/>
        </w:rPr>
        <w:t>P</w:t>
      </w:r>
      <w:r>
        <w:rPr>
          <w:lang w:eastAsia="zh-CN"/>
        </w:rPr>
        <w:t>ower consumption</w:t>
      </w:r>
    </w:p>
    <w:p w14:paraId="004A3C00" w14:textId="1EFF3CC4" w:rsidR="00F04640" w:rsidRDefault="00F04640" w:rsidP="00F04640">
      <w:pPr>
        <w:rPr>
          <w:lang w:eastAsia="zh-CN"/>
        </w:rPr>
      </w:pPr>
      <w:r>
        <w:rPr>
          <w:rFonts w:hint="eastAsia"/>
          <w:lang w:eastAsia="zh-CN"/>
        </w:rPr>
        <w:t>F</w:t>
      </w:r>
      <w:r>
        <w:rPr>
          <w:lang w:eastAsia="zh-CN"/>
        </w:rPr>
        <w:t xml:space="preserve">or simplicity, we </w:t>
      </w:r>
      <w:r w:rsidR="006E6719">
        <w:rPr>
          <w:lang w:eastAsia="zh-CN"/>
        </w:rPr>
        <w:t xml:space="preserve">suggest to carry out </w:t>
      </w:r>
      <w:r>
        <w:rPr>
          <w:lang w:eastAsia="zh-CN"/>
        </w:rPr>
        <w:t>the simulation based on the following 2 calibration cases of TR 38.840</w:t>
      </w:r>
      <w:r w:rsidR="00F74DAB">
        <w:rPr>
          <w:lang w:eastAsia="zh-CN"/>
        </w:rPr>
        <w:t xml:space="preserve"> </w:t>
      </w:r>
      <w:r w:rsidR="00F74DAB">
        <w:rPr>
          <w:lang w:eastAsia="zh-CN"/>
        </w:rPr>
        <w:fldChar w:fldCharType="begin"/>
      </w:r>
      <w:r w:rsidR="00F74DAB">
        <w:rPr>
          <w:lang w:eastAsia="zh-CN"/>
        </w:rPr>
        <w:instrText xml:space="preserve"> REF _Ref47370283 \r \h </w:instrText>
      </w:r>
      <w:r w:rsidR="00F74DAB">
        <w:rPr>
          <w:lang w:eastAsia="zh-CN"/>
        </w:rPr>
      </w:r>
      <w:r w:rsidR="00F74DAB">
        <w:rPr>
          <w:lang w:eastAsia="zh-CN"/>
        </w:rPr>
        <w:fldChar w:fldCharType="separate"/>
      </w:r>
      <w:r w:rsidR="00F74DAB">
        <w:rPr>
          <w:lang w:eastAsia="zh-CN"/>
        </w:rPr>
        <w:t>[3]</w:t>
      </w:r>
      <w:r w:rsidR="00F74DAB">
        <w:rPr>
          <w:lang w:eastAsia="zh-CN"/>
        </w:rPr>
        <w:fldChar w:fldCharType="end"/>
      </w:r>
      <w:r w:rsidR="006E6719">
        <w:rPr>
          <w:lang w:eastAsia="zh-CN"/>
        </w:rPr>
        <w:t>, as they have been calibrated</w:t>
      </w:r>
      <w:r>
        <w:rPr>
          <w:lang w:eastAsia="zh-CN"/>
        </w:rPr>
        <w:t>.</w:t>
      </w:r>
    </w:p>
    <w:p w14:paraId="6A43B1BA" w14:textId="050D45F1" w:rsidR="00F04640" w:rsidRPr="00F04640" w:rsidRDefault="00F04640" w:rsidP="00F04640">
      <w:pPr>
        <w:pStyle w:val="3GPPAgreements"/>
      </w:pPr>
      <w:r w:rsidRPr="00F04640">
        <w:t>No C-DRX configured</w:t>
      </w:r>
      <w:r>
        <w:t xml:space="preserve"> for FTP model 3 with 0.1 Mbytes packet size of mean interval time of 200 msec</w:t>
      </w:r>
    </w:p>
    <w:p w14:paraId="1C32237D" w14:textId="05BC9857" w:rsidR="00F04640" w:rsidRDefault="00F04640" w:rsidP="00F04640">
      <w:pPr>
        <w:pStyle w:val="3GPPAgreements"/>
        <w:rPr>
          <w:sz w:val="20"/>
          <w:szCs w:val="20"/>
        </w:rPr>
      </w:pPr>
      <w:r>
        <w:t>C-DRX cycle 160msec for FTP model 3 with 0.1 Mbytes packet size of mean interval time of 200 msec</w:t>
      </w:r>
    </w:p>
    <w:p w14:paraId="4D2BC1EE" w14:textId="4325C30E" w:rsidR="00F64CE2" w:rsidRDefault="00F64CE2" w:rsidP="00F04640">
      <w:pPr>
        <w:pStyle w:val="3GPPAgreements"/>
        <w:numPr>
          <w:ilvl w:val="1"/>
          <w:numId w:val="18"/>
        </w:numPr>
      </w:pPr>
      <w:r>
        <w:rPr>
          <w:rFonts w:hint="eastAsia"/>
          <w:lang w:eastAsia="zh-CN"/>
        </w:rPr>
        <w:t>8</w:t>
      </w:r>
      <w:r>
        <w:rPr>
          <w:lang w:eastAsia="zh-CN"/>
        </w:rPr>
        <w:t xml:space="preserve"> msec on-duration timer</w:t>
      </w:r>
    </w:p>
    <w:p w14:paraId="4A882702" w14:textId="6E31096E" w:rsidR="00F04640" w:rsidRDefault="00F04640" w:rsidP="00F04640">
      <w:pPr>
        <w:pStyle w:val="3GPPAgreements"/>
        <w:numPr>
          <w:ilvl w:val="1"/>
          <w:numId w:val="18"/>
        </w:numPr>
      </w:pPr>
      <w:r>
        <w:t>100 msec inactivity timer</w:t>
      </w:r>
    </w:p>
    <w:p w14:paraId="5A1B003F" w14:textId="002C0131" w:rsidR="00F64CE2" w:rsidRDefault="00F64CE2" w:rsidP="00F64CE2">
      <w:pPr>
        <w:pStyle w:val="3"/>
        <w:rPr>
          <w:lang w:eastAsia="zh-CN"/>
        </w:rPr>
      </w:pPr>
      <w:r>
        <w:rPr>
          <w:rFonts w:hint="eastAsia"/>
          <w:lang w:eastAsia="zh-CN"/>
        </w:rPr>
        <w:t>A</w:t>
      </w:r>
      <w:r>
        <w:rPr>
          <w:lang w:eastAsia="zh-CN"/>
        </w:rPr>
        <w:t>ssumptions for PRS RRM</w:t>
      </w:r>
    </w:p>
    <w:p w14:paraId="0E89E9A5" w14:textId="219549C8" w:rsidR="00F04640" w:rsidRDefault="00F64CE2" w:rsidP="00F64CE2">
      <w:pPr>
        <w:rPr>
          <w:lang w:eastAsia="zh-CN"/>
        </w:rPr>
      </w:pPr>
      <w:r>
        <w:rPr>
          <w:rFonts w:hint="eastAsia"/>
          <w:lang w:eastAsia="zh-CN"/>
        </w:rPr>
        <w:t>T</w:t>
      </w:r>
      <w:r>
        <w:rPr>
          <w:lang w:eastAsia="zh-CN"/>
        </w:rPr>
        <w:t>he power model of PRS RRM measurement is assumed as follows (based SSB/CSI-RS RRM</w:t>
      </w:r>
      <w:r w:rsidR="00F74DAB">
        <w:rPr>
          <w:lang w:eastAsia="zh-CN"/>
        </w:rPr>
        <w:t xml:space="preserve"> </w:t>
      </w:r>
      <w:r w:rsidR="00F74DAB">
        <w:rPr>
          <w:lang w:eastAsia="zh-CN"/>
        </w:rPr>
        <w:fldChar w:fldCharType="begin"/>
      </w:r>
      <w:r w:rsidR="00F74DAB">
        <w:rPr>
          <w:lang w:eastAsia="zh-CN"/>
        </w:rPr>
        <w:instrText xml:space="preserve"> REF _Ref47370283 \r \h </w:instrText>
      </w:r>
      <w:r w:rsidR="00F74DAB">
        <w:rPr>
          <w:lang w:eastAsia="zh-CN"/>
        </w:rPr>
      </w:r>
      <w:r w:rsidR="00F74DAB">
        <w:rPr>
          <w:lang w:eastAsia="zh-CN"/>
        </w:rPr>
        <w:fldChar w:fldCharType="separate"/>
      </w:r>
      <w:r w:rsidR="00F74DAB">
        <w:rPr>
          <w:lang w:eastAsia="zh-CN"/>
        </w:rPr>
        <w:t>[3]</w:t>
      </w:r>
      <w:r w:rsidR="00F74DAB">
        <w:rPr>
          <w:lang w:eastAsia="zh-CN"/>
        </w:rPr>
        <w:fldChar w:fldCharType="end"/>
      </w:r>
      <w:r>
        <w:rPr>
          <w:lang w:eastAsia="zh-CN"/>
        </w:rPr>
        <w:t xml:space="preserve">) with only “intra-frequency” PRS measurement inside the </w:t>
      </w:r>
      <w:r w:rsidR="00991CD0">
        <w:rPr>
          <w:lang w:eastAsia="zh-CN"/>
        </w:rPr>
        <w:t xml:space="preserve">measurement </w:t>
      </w:r>
      <w:r>
        <w:rPr>
          <w:lang w:eastAsia="zh-CN"/>
        </w:rPr>
        <w:t>gap where</w:t>
      </w:r>
    </w:p>
    <w:p w14:paraId="1380CDF8" w14:textId="5B6C2656" w:rsidR="00F64CE2" w:rsidRDefault="00F64CE2" w:rsidP="00F64CE2">
      <w:pPr>
        <w:pStyle w:val="3GPPAgreements"/>
        <w:numPr>
          <w:ilvl w:val="0"/>
          <w:numId w:val="22"/>
        </w:numPr>
        <w:rPr>
          <w:lang w:eastAsia="zh-CN"/>
        </w:rPr>
      </w:pPr>
      <w:r>
        <w:rPr>
          <w:rFonts w:hint="eastAsia"/>
          <w:lang w:eastAsia="zh-CN"/>
        </w:rPr>
        <w:t>P</w:t>
      </w:r>
      <w:r>
        <w:rPr>
          <w:lang w:eastAsia="zh-CN"/>
        </w:rPr>
        <w:t>RS periodicity is 160 msec.</w:t>
      </w:r>
    </w:p>
    <w:p w14:paraId="3DC5B20A" w14:textId="4B6DBD76" w:rsidR="00F64CE2" w:rsidRDefault="00F64CE2" w:rsidP="00F64CE2">
      <w:pPr>
        <w:pStyle w:val="3GPPAgreements"/>
        <w:numPr>
          <w:ilvl w:val="0"/>
          <w:numId w:val="22"/>
        </w:numPr>
        <w:rPr>
          <w:lang w:eastAsia="zh-CN"/>
        </w:rPr>
      </w:pPr>
      <w:r>
        <w:rPr>
          <w:lang w:eastAsia="zh-CN"/>
        </w:rPr>
        <w:t>PRS occasion length is 6 msec.</w:t>
      </w:r>
    </w:p>
    <w:p w14:paraId="5F07A7ED" w14:textId="4CB321E0" w:rsidR="00F64CE2" w:rsidRDefault="00F64CE2" w:rsidP="00F64CE2">
      <w:pPr>
        <w:pStyle w:val="3GPPAgreements"/>
        <w:numPr>
          <w:ilvl w:val="0"/>
          <w:numId w:val="22"/>
        </w:numPr>
        <w:rPr>
          <w:lang w:eastAsia="zh-CN"/>
        </w:rPr>
      </w:pPr>
      <w:r>
        <w:rPr>
          <w:lang w:eastAsia="zh-CN"/>
        </w:rPr>
        <w:t>Measurement gap length is 6 msec</w:t>
      </w:r>
    </w:p>
    <w:p w14:paraId="1FDAC674" w14:textId="0AEE7561" w:rsidR="006E6719" w:rsidRDefault="00F64CE2" w:rsidP="006E6719">
      <w:pPr>
        <w:pStyle w:val="3GPPAgreements"/>
        <w:numPr>
          <w:ilvl w:val="0"/>
          <w:numId w:val="22"/>
        </w:numPr>
        <w:rPr>
          <w:lang w:eastAsia="zh-CN"/>
        </w:rPr>
      </w:pPr>
      <w:r>
        <w:rPr>
          <w:lang w:eastAsia="zh-CN"/>
        </w:rPr>
        <w:t xml:space="preserve">Measurement gap repetition period is </w:t>
      </w:r>
      <w:r w:rsidR="00E238FB">
        <w:rPr>
          <w:lang w:eastAsia="zh-CN"/>
        </w:rPr>
        <w:t>160</w:t>
      </w:r>
      <w:r>
        <w:rPr>
          <w:lang w:eastAsia="zh-CN"/>
        </w:rPr>
        <w:t xml:space="preserve"> msec.</w:t>
      </w:r>
    </w:p>
    <w:p w14:paraId="7919B758" w14:textId="4C4E53B7" w:rsidR="006E6719" w:rsidRDefault="006E6719" w:rsidP="00510EC6">
      <w:pPr>
        <w:pStyle w:val="3GPPAgreements"/>
        <w:numPr>
          <w:ilvl w:val="0"/>
          <w:numId w:val="0"/>
        </w:numPr>
        <w:rPr>
          <w:lang w:eastAsia="zh-CN"/>
        </w:rPr>
      </w:pPr>
      <w:r>
        <w:rPr>
          <w:lang w:eastAsia="zh-CN"/>
        </w:rPr>
        <w:t>The justification of selecting SSB/CSI-RS RRM power is that we assume SSB search in the assumption takes massive sequence detection operation that fills in the power gap between wideband PRS and narrowband SSB.</w:t>
      </w:r>
    </w:p>
    <w:p w14:paraId="17CC38AC" w14:textId="0DDC5DF7" w:rsidR="00034599" w:rsidRDefault="00034599" w:rsidP="00034599">
      <w:pPr>
        <w:pStyle w:val="a5"/>
        <w:keepNext/>
      </w:pPr>
      <w:r>
        <w:t xml:space="preserve">Table </w:t>
      </w:r>
      <w:r w:rsidR="00A65034">
        <w:rPr>
          <w:noProof/>
        </w:rPr>
        <w:fldChar w:fldCharType="begin"/>
      </w:r>
      <w:r w:rsidR="00A65034">
        <w:rPr>
          <w:noProof/>
        </w:rPr>
        <w:instrText xml:space="preserve"> SEQ Table \* ARABIC </w:instrText>
      </w:r>
      <w:r w:rsidR="00A65034">
        <w:rPr>
          <w:noProof/>
        </w:rPr>
        <w:fldChar w:fldCharType="separate"/>
      </w:r>
      <w:r w:rsidR="00F503BB">
        <w:rPr>
          <w:noProof/>
        </w:rPr>
        <w:t>1</w:t>
      </w:r>
      <w:r w:rsidR="00A65034">
        <w:rPr>
          <w:noProof/>
        </w:rPr>
        <w:fldChar w:fldCharType="end"/>
      </w:r>
      <w:r>
        <w:t xml:space="preserve"> Power assumption for PRS RRM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F64CE2" w14:paraId="14DA3FD3" w14:textId="77777777" w:rsidTr="00F64CE2">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65677" w14:textId="4FFDB041" w:rsidR="00F64CE2" w:rsidRDefault="00F64CE2" w:rsidP="00F64CE2">
            <w:pPr>
              <w:pStyle w:val="TAH"/>
              <w:rPr>
                <w:lang w:eastAsia="zh-CN"/>
              </w:rPr>
            </w:pPr>
            <w:r>
              <w:rPr>
                <w:lang w:eastAsia="zh-CN"/>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FEE91" w14:textId="77777777" w:rsidR="00F64CE2" w:rsidRDefault="00F64CE2">
            <w:pPr>
              <w:pStyle w:val="TAH"/>
              <w:rPr>
                <w:lang w:eastAsia="zh-CN"/>
              </w:rPr>
            </w:pPr>
            <w:r>
              <w:rPr>
                <w:lang w:eastAsia="zh-CN"/>
              </w:rPr>
              <w:t>Synchronous case</w:t>
            </w:r>
          </w:p>
        </w:tc>
      </w:tr>
      <w:tr w:rsidR="00F64CE2" w14:paraId="4EACE092" w14:textId="77777777" w:rsidTr="00F64C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F3103" w14:textId="77777777" w:rsidR="00F64CE2" w:rsidRDefault="00F64CE2">
            <w:pPr>
              <w:spacing w:after="0"/>
              <w:rPr>
                <w:rFonts w:ascii="Arial" w:hAnsi="Arial"/>
                <w:b/>
                <w:sz w:val="18"/>
                <w:lang w:val="en-GB" w:eastAsia="zh-CN"/>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7EBC7" w14:textId="77777777" w:rsidR="00F64CE2" w:rsidRDefault="00F64CE2">
            <w:pPr>
              <w:pStyle w:val="TAH"/>
              <w:rPr>
                <w:lang w:eastAsia="zh-CN"/>
              </w:rPr>
            </w:pPr>
            <w:r>
              <w:rPr>
                <w:lang w:eastAsia="zh-CN"/>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CE0CB" w14:textId="77777777" w:rsidR="00F64CE2" w:rsidRDefault="00F64CE2">
            <w:pPr>
              <w:pStyle w:val="TAH"/>
              <w:rPr>
                <w:lang w:eastAsia="zh-CN"/>
              </w:rPr>
            </w:pPr>
            <w:r>
              <w:rPr>
                <w:lang w:eastAsia="zh-CN"/>
              </w:rPr>
              <w:t>FR2</w:t>
            </w:r>
          </w:p>
        </w:tc>
      </w:tr>
      <w:tr w:rsidR="00F64CE2" w14:paraId="387458AB" w14:textId="77777777" w:rsidTr="00F64CE2">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029DD" w14:textId="77777777" w:rsidR="00F64CE2" w:rsidRDefault="00F64CE2">
            <w:pPr>
              <w:pStyle w:val="TAC"/>
              <w:rPr>
                <w:lang w:eastAsia="zh-CN"/>
              </w:rPr>
            </w:pPr>
            <w:r>
              <w:rPr>
                <w:lang w:eastAsia="zh-CN"/>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2E18C" w14:textId="77777777" w:rsidR="00F64CE2" w:rsidRDefault="00F64CE2">
            <w:pPr>
              <w:pStyle w:val="TAC"/>
              <w:rPr>
                <w:lang w:eastAsia="zh-CN"/>
              </w:rPr>
            </w:pPr>
            <w:r>
              <w:rPr>
                <w:lang w:eastAsia="zh-CN"/>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7EAA" w14:textId="77777777" w:rsidR="00F64CE2" w:rsidRDefault="00F64CE2">
            <w:pPr>
              <w:pStyle w:val="TAC"/>
              <w:rPr>
                <w:lang w:eastAsia="zh-CN"/>
              </w:rPr>
            </w:pPr>
            <w:r>
              <w:rPr>
                <w:lang w:eastAsia="zh-CN"/>
              </w:rPr>
              <w:t>320</w:t>
            </w:r>
          </w:p>
        </w:tc>
      </w:tr>
    </w:tbl>
    <w:p w14:paraId="75022159" w14:textId="77777777" w:rsidR="00034599" w:rsidRDefault="00034599" w:rsidP="00F64CE2">
      <w:pPr>
        <w:rPr>
          <w:lang w:eastAsia="zh-CN"/>
        </w:rPr>
      </w:pPr>
    </w:p>
    <w:p w14:paraId="142522DD" w14:textId="7FA27FCD" w:rsidR="00E238FB" w:rsidRDefault="00F64CE2" w:rsidP="00F64CE2">
      <w:pPr>
        <w:rPr>
          <w:lang w:eastAsia="zh-CN"/>
        </w:rPr>
      </w:pPr>
      <w:r>
        <w:rPr>
          <w:lang w:eastAsia="zh-CN"/>
        </w:rPr>
        <w:t xml:space="preserve">For CDRX, </w:t>
      </w:r>
      <w:r w:rsidR="00E238FB">
        <w:rPr>
          <w:lang w:eastAsia="zh-CN"/>
        </w:rPr>
        <w:t xml:space="preserve">two </w:t>
      </w:r>
      <w:r>
        <w:rPr>
          <w:rFonts w:hint="eastAsia"/>
          <w:lang w:eastAsia="zh-CN"/>
        </w:rPr>
        <w:t>P</w:t>
      </w:r>
      <w:r>
        <w:rPr>
          <w:lang w:eastAsia="zh-CN"/>
        </w:rPr>
        <w:t xml:space="preserve">RS transmission </w:t>
      </w:r>
      <w:r w:rsidR="00E238FB">
        <w:rPr>
          <w:lang w:eastAsia="zh-CN"/>
        </w:rPr>
        <w:t>assumption</w:t>
      </w:r>
      <w:r>
        <w:rPr>
          <w:lang w:eastAsia="zh-CN"/>
        </w:rPr>
        <w:t xml:space="preserve"> </w:t>
      </w:r>
      <w:r w:rsidR="00E238FB">
        <w:rPr>
          <w:lang w:eastAsia="zh-CN"/>
        </w:rPr>
        <w:t>are</w:t>
      </w:r>
      <w:r>
        <w:rPr>
          <w:lang w:eastAsia="zh-CN"/>
        </w:rPr>
        <w:t xml:space="preserve"> </w:t>
      </w:r>
      <w:r w:rsidR="00E238FB">
        <w:rPr>
          <w:lang w:eastAsia="zh-CN"/>
        </w:rPr>
        <w:t xml:space="preserve">evaluated with CDRX configuration as in </w:t>
      </w:r>
      <w:r w:rsidR="00A65034">
        <w:rPr>
          <w:lang w:eastAsia="zh-CN"/>
        </w:rPr>
        <w:fldChar w:fldCharType="begin"/>
      </w:r>
      <w:r w:rsidR="00A65034">
        <w:rPr>
          <w:lang w:eastAsia="zh-CN"/>
        </w:rPr>
        <w:instrText xml:space="preserve"> REF _Ref46840745 \h </w:instrText>
      </w:r>
      <w:r w:rsidR="00A65034">
        <w:rPr>
          <w:lang w:eastAsia="zh-CN"/>
        </w:rPr>
      </w:r>
      <w:r w:rsidR="00A65034">
        <w:rPr>
          <w:lang w:eastAsia="zh-CN"/>
        </w:rPr>
        <w:fldChar w:fldCharType="separate"/>
      </w:r>
      <w:r w:rsidR="00F503BB">
        <w:t xml:space="preserve">Table </w:t>
      </w:r>
      <w:r w:rsidR="00F503BB">
        <w:rPr>
          <w:noProof/>
        </w:rPr>
        <w:t>2</w:t>
      </w:r>
      <w:r w:rsidR="00A65034">
        <w:rPr>
          <w:lang w:eastAsia="zh-CN"/>
        </w:rPr>
        <w:fldChar w:fldCharType="end"/>
      </w:r>
      <w:r w:rsidR="00F503BB">
        <w:rPr>
          <w:lang w:eastAsia="zh-CN"/>
        </w:rPr>
        <w:t xml:space="preserve"> and also shown in </w:t>
      </w:r>
      <w:r w:rsidR="00F503BB">
        <w:rPr>
          <w:lang w:eastAsia="zh-CN"/>
        </w:rPr>
        <w:fldChar w:fldCharType="begin"/>
      </w:r>
      <w:r w:rsidR="00F503BB">
        <w:rPr>
          <w:lang w:eastAsia="zh-CN"/>
        </w:rPr>
        <w:instrText xml:space="preserve"> REF _Ref47344935 \h </w:instrText>
      </w:r>
      <w:r w:rsidR="00F503BB">
        <w:rPr>
          <w:lang w:eastAsia="zh-CN"/>
        </w:rPr>
      </w:r>
      <w:r w:rsidR="00F503BB">
        <w:rPr>
          <w:lang w:eastAsia="zh-CN"/>
        </w:rPr>
        <w:fldChar w:fldCharType="separate"/>
      </w:r>
      <w:r w:rsidR="00F503BB">
        <w:t xml:space="preserve">Figure </w:t>
      </w:r>
      <w:r w:rsidR="00F503BB">
        <w:rPr>
          <w:noProof/>
        </w:rPr>
        <w:t>3</w:t>
      </w:r>
      <w:r w:rsidR="00F503BB">
        <w:rPr>
          <w:lang w:eastAsia="zh-CN"/>
        </w:rPr>
        <w:fldChar w:fldCharType="end"/>
      </w:r>
      <w:r w:rsidR="00A65034">
        <w:rPr>
          <w:lang w:eastAsia="zh-CN"/>
        </w:rPr>
        <w:t>.</w:t>
      </w:r>
      <w:r w:rsidR="00F74DAB">
        <w:rPr>
          <w:lang w:eastAsia="zh-CN"/>
        </w:rPr>
        <w:t xml:space="preserve"> It is assumed that PRS </w:t>
      </w:r>
      <w:r w:rsidR="00567940">
        <w:rPr>
          <w:lang w:eastAsia="zh-CN"/>
        </w:rPr>
        <w:t>should be received even in DRX-Inactive time.</w:t>
      </w:r>
    </w:p>
    <w:p w14:paraId="4288D49A" w14:textId="3CFFA74D" w:rsidR="00034599" w:rsidRDefault="00034599" w:rsidP="00034599">
      <w:pPr>
        <w:pStyle w:val="a5"/>
        <w:keepNext/>
      </w:pPr>
      <w:bookmarkStart w:id="2" w:name="_Ref46840745"/>
      <w:r>
        <w:t xml:space="preserve">Table </w:t>
      </w:r>
      <w:r w:rsidR="00A65034">
        <w:rPr>
          <w:noProof/>
        </w:rPr>
        <w:fldChar w:fldCharType="begin"/>
      </w:r>
      <w:r w:rsidR="00A65034">
        <w:rPr>
          <w:noProof/>
        </w:rPr>
        <w:instrText xml:space="preserve"> SEQ Table \* ARABIC </w:instrText>
      </w:r>
      <w:r w:rsidR="00A65034">
        <w:rPr>
          <w:noProof/>
        </w:rPr>
        <w:fldChar w:fldCharType="separate"/>
      </w:r>
      <w:r w:rsidR="00F503BB">
        <w:rPr>
          <w:noProof/>
        </w:rPr>
        <w:t>2</w:t>
      </w:r>
      <w:r w:rsidR="00A65034">
        <w:rPr>
          <w:noProof/>
        </w:rPr>
        <w:fldChar w:fldCharType="end"/>
      </w:r>
      <w:bookmarkEnd w:id="2"/>
      <w:r>
        <w:t xml:space="preserve"> </w:t>
      </w:r>
      <w:r w:rsidR="00A65034">
        <w:t>PRS transmission configuration</w:t>
      </w:r>
    </w:p>
    <w:tbl>
      <w:tblPr>
        <w:tblStyle w:val="ac"/>
        <w:tblW w:w="0" w:type="auto"/>
        <w:tblLook w:val="04A0" w:firstRow="1" w:lastRow="0" w:firstColumn="1" w:lastColumn="0" w:noHBand="0" w:noVBand="1"/>
      </w:tblPr>
      <w:tblGrid>
        <w:gridCol w:w="1037"/>
        <w:gridCol w:w="2644"/>
        <w:gridCol w:w="2813"/>
        <w:gridCol w:w="2813"/>
      </w:tblGrid>
      <w:tr w:rsidR="00E238FB" w14:paraId="459EB7F5" w14:textId="77777777" w:rsidTr="00034599">
        <w:tc>
          <w:tcPr>
            <w:tcW w:w="3681" w:type="dxa"/>
            <w:gridSpan w:val="2"/>
            <w:vAlign w:val="center"/>
          </w:tcPr>
          <w:p w14:paraId="37EE22E0" w14:textId="77777777" w:rsidR="00E238FB" w:rsidRDefault="00E238FB" w:rsidP="00E238FB">
            <w:pPr>
              <w:rPr>
                <w:lang w:eastAsia="zh-CN"/>
              </w:rPr>
            </w:pPr>
          </w:p>
        </w:tc>
        <w:tc>
          <w:tcPr>
            <w:tcW w:w="2813" w:type="dxa"/>
            <w:vAlign w:val="center"/>
          </w:tcPr>
          <w:p w14:paraId="45BCB794" w14:textId="3AEE00D9" w:rsidR="00E238FB" w:rsidRDefault="00E238FB" w:rsidP="00F503BB">
            <w:pPr>
              <w:jc w:val="center"/>
              <w:rPr>
                <w:lang w:eastAsia="zh-CN"/>
              </w:rPr>
            </w:pPr>
            <w:r>
              <w:rPr>
                <w:rFonts w:hint="eastAsia"/>
                <w:lang w:eastAsia="zh-CN"/>
              </w:rPr>
              <w:t>P</w:t>
            </w:r>
            <w:r>
              <w:rPr>
                <w:lang w:eastAsia="zh-CN"/>
              </w:rPr>
              <w:t xml:space="preserve">RS in </w:t>
            </w:r>
            <w:r w:rsidR="00034599">
              <w:rPr>
                <w:lang w:eastAsia="zh-CN"/>
              </w:rPr>
              <w:t>o</w:t>
            </w:r>
            <w:r>
              <w:rPr>
                <w:lang w:eastAsia="zh-CN"/>
              </w:rPr>
              <w:t>n-</w:t>
            </w:r>
            <w:r w:rsidR="00F503BB">
              <w:rPr>
                <w:lang w:eastAsia="zh-CN"/>
              </w:rPr>
              <w:t>d</w:t>
            </w:r>
            <w:r>
              <w:rPr>
                <w:lang w:eastAsia="zh-CN"/>
              </w:rPr>
              <w:t>uration</w:t>
            </w:r>
          </w:p>
        </w:tc>
        <w:tc>
          <w:tcPr>
            <w:tcW w:w="2813" w:type="dxa"/>
            <w:vAlign w:val="center"/>
          </w:tcPr>
          <w:p w14:paraId="73DB7830" w14:textId="3B3D7360" w:rsidR="00E238FB" w:rsidRDefault="00E238FB" w:rsidP="00034599">
            <w:pPr>
              <w:jc w:val="center"/>
              <w:rPr>
                <w:lang w:eastAsia="zh-CN"/>
              </w:rPr>
            </w:pPr>
            <w:r>
              <w:rPr>
                <w:rFonts w:hint="eastAsia"/>
                <w:lang w:eastAsia="zh-CN"/>
              </w:rPr>
              <w:t>P</w:t>
            </w:r>
            <w:r>
              <w:rPr>
                <w:lang w:eastAsia="zh-CN"/>
              </w:rPr>
              <w:t xml:space="preserve">RS outside </w:t>
            </w:r>
            <w:r w:rsidR="00034599">
              <w:rPr>
                <w:lang w:eastAsia="zh-CN"/>
              </w:rPr>
              <w:t>o</w:t>
            </w:r>
            <w:r>
              <w:rPr>
                <w:lang w:eastAsia="zh-CN"/>
              </w:rPr>
              <w:t>n-</w:t>
            </w:r>
            <w:r w:rsidR="00034599">
              <w:rPr>
                <w:lang w:eastAsia="zh-CN"/>
              </w:rPr>
              <w:t>d</w:t>
            </w:r>
            <w:r>
              <w:rPr>
                <w:lang w:eastAsia="zh-CN"/>
              </w:rPr>
              <w:t>uration</w:t>
            </w:r>
          </w:p>
        </w:tc>
      </w:tr>
      <w:tr w:rsidR="00E238FB" w14:paraId="27A36E74" w14:textId="77777777" w:rsidTr="00034599">
        <w:tc>
          <w:tcPr>
            <w:tcW w:w="1037" w:type="dxa"/>
            <w:vMerge w:val="restart"/>
            <w:vAlign w:val="center"/>
          </w:tcPr>
          <w:p w14:paraId="4F1AE1FB" w14:textId="77777777" w:rsidR="00E238FB" w:rsidRDefault="00E238FB" w:rsidP="00E238FB">
            <w:pPr>
              <w:jc w:val="center"/>
              <w:rPr>
                <w:lang w:eastAsia="zh-CN"/>
              </w:rPr>
            </w:pPr>
            <w:r>
              <w:rPr>
                <w:lang w:eastAsia="zh-CN"/>
              </w:rPr>
              <w:t>DRX</w:t>
            </w:r>
          </w:p>
        </w:tc>
        <w:tc>
          <w:tcPr>
            <w:tcW w:w="2644" w:type="dxa"/>
            <w:vAlign w:val="center"/>
          </w:tcPr>
          <w:p w14:paraId="750408D8" w14:textId="6744038E" w:rsidR="00E238FB" w:rsidRDefault="00E238FB" w:rsidP="00E238FB">
            <w:pPr>
              <w:jc w:val="left"/>
              <w:rPr>
                <w:lang w:eastAsia="zh-CN"/>
              </w:rPr>
            </w:pPr>
            <w:r>
              <w:rPr>
                <w:lang w:eastAsia="zh-CN"/>
              </w:rPr>
              <w:t>DRX period</w:t>
            </w:r>
          </w:p>
        </w:tc>
        <w:tc>
          <w:tcPr>
            <w:tcW w:w="5626" w:type="dxa"/>
            <w:gridSpan w:val="2"/>
            <w:vAlign w:val="center"/>
          </w:tcPr>
          <w:p w14:paraId="05E7C5FF" w14:textId="507F4C96" w:rsidR="00E238FB" w:rsidRDefault="00E238FB" w:rsidP="00E238FB">
            <w:pPr>
              <w:jc w:val="center"/>
              <w:rPr>
                <w:lang w:eastAsia="zh-CN"/>
              </w:rPr>
            </w:pPr>
            <w:r>
              <w:rPr>
                <w:rFonts w:hint="eastAsia"/>
                <w:lang w:eastAsia="zh-CN"/>
              </w:rPr>
              <w:t>1</w:t>
            </w:r>
            <w:r>
              <w:rPr>
                <w:lang w:eastAsia="zh-CN"/>
              </w:rPr>
              <w:t>60ms</w:t>
            </w:r>
          </w:p>
        </w:tc>
      </w:tr>
      <w:tr w:rsidR="00E238FB" w14:paraId="0F3F432E" w14:textId="77777777" w:rsidTr="00034599">
        <w:tc>
          <w:tcPr>
            <w:tcW w:w="1037" w:type="dxa"/>
            <w:vMerge/>
            <w:vAlign w:val="center"/>
          </w:tcPr>
          <w:p w14:paraId="4E1395A9" w14:textId="77777777" w:rsidR="00E238FB" w:rsidRDefault="00E238FB" w:rsidP="00E238FB">
            <w:pPr>
              <w:rPr>
                <w:lang w:eastAsia="zh-CN"/>
              </w:rPr>
            </w:pPr>
          </w:p>
        </w:tc>
        <w:tc>
          <w:tcPr>
            <w:tcW w:w="2644" w:type="dxa"/>
            <w:vAlign w:val="center"/>
          </w:tcPr>
          <w:p w14:paraId="60614E62" w14:textId="4E0A1CDD" w:rsidR="00E238FB" w:rsidRDefault="00E238FB" w:rsidP="00034599">
            <w:pPr>
              <w:jc w:val="left"/>
              <w:rPr>
                <w:lang w:eastAsia="zh-CN"/>
              </w:rPr>
            </w:pPr>
            <w:r>
              <w:rPr>
                <w:rFonts w:hint="eastAsia"/>
                <w:lang w:eastAsia="zh-CN"/>
              </w:rPr>
              <w:t>O</w:t>
            </w:r>
            <w:r>
              <w:rPr>
                <w:lang w:eastAsia="zh-CN"/>
              </w:rPr>
              <w:t>n</w:t>
            </w:r>
            <w:r w:rsidR="00034599">
              <w:rPr>
                <w:lang w:eastAsia="zh-CN"/>
              </w:rPr>
              <w:t>-d</w:t>
            </w:r>
            <w:r>
              <w:rPr>
                <w:lang w:eastAsia="zh-CN"/>
              </w:rPr>
              <w:t>uration length</w:t>
            </w:r>
          </w:p>
        </w:tc>
        <w:tc>
          <w:tcPr>
            <w:tcW w:w="5626" w:type="dxa"/>
            <w:gridSpan w:val="2"/>
            <w:vAlign w:val="center"/>
          </w:tcPr>
          <w:p w14:paraId="404E19C4" w14:textId="47771608" w:rsidR="00E238FB" w:rsidRDefault="00E238FB" w:rsidP="00E238FB">
            <w:pPr>
              <w:jc w:val="center"/>
              <w:rPr>
                <w:lang w:eastAsia="zh-CN"/>
              </w:rPr>
            </w:pPr>
            <w:r>
              <w:rPr>
                <w:rFonts w:hint="eastAsia"/>
                <w:lang w:eastAsia="zh-CN"/>
              </w:rPr>
              <w:t>8</w:t>
            </w:r>
            <w:r>
              <w:rPr>
                <w:lang w:eastAsia="zh-CN"/>
              </w:rPr>
              <w:t>ms (0 slot offset)</w:t>
            </w:r>
          </w:p>
        </w:tc>
      </w:tr>
      <w:tr w:rsidR="00E238FB" w14:paraId="4BAE3450" w14:textId="77777777" w:rsidTr="00034599">
        <w:tc>
          <w:tcPr>
            <w:tcW w:w="1037" w:type="dxa"/>
            <w:vMerge/>
            <w:vAlign w:val="center"/>
          </w:tcPr>
          <w:p w14:paraId="2BD30A33" w14:textId="77777777" w:rsidR="00E238FB" w:rsidRDefault="00E238FB" w:rsidP="00E238FB">
            <w:pPr>
              <w:rPr>
                <w:lang w:eastAsia="zh-CN"/>
              </w:rPr>
            </w:pPr>
          </w:p>
        </w:tc>
        <w:tc>
          <w:tcPr>
            <w:tcW w:w="2644" w:type="dxa"/>
            <w:vAlign w:val="center"/>
          </w:tcPr>
          <w:p w14:paraId="5A3B1CFE" w14:textId="0A86C629" w:rsidR="00E238FB" w:rsidRDefault="00E238FB" w:rsidP="00E238FB">
            <w:pPr>
              <w:jc w:val="left"/>
              <w:rPr>
                <w:lang w:eastAsia="zh-CN"/>
              </w:rPr>
            </w:pPr>
            <w:r>
              <w:rPr>
                <w:rFonts w:hint="eastAsia"/>
                <w:lang w:eastAsia="zh-CN"/>
              </w:rPr>
              <w:t>I</w:t>
            </w:r>
            <w:r>
              <w:rPr>
                <w:lang w:eastAsia="zh-CN"/>
              </w:rPr>
              <w:t>nactivity Timer</w:t>
            </w:r>
          </w:p>
        </w:tc>
        <w:tc>
          <w:tcPr>
            <w:tcW w:w="5626" w:type="dxa"/>
            <w:gridSpan w:val="2"/>
            <w:vAlign w:val="center"/>
          </w:tcPr>
          <w:p w14:paraId="6EE7BF99" w14:textId="70303D02" w:rsidR="00E238FB" w:rsidRDefault="00E238FB" w:rsidP="00E238FB">
            <w:pPr>
              <w:jc w:val="center"/>
              <w:rPr>
                <w:lang w:eastAsia="zh-CN"/>
              </w:rPr>
            </w:pPr>
            <w:r>
              <w:rPr>
                <w:rFonts w:hint="eastAsia"/>
                <w:lang w:eastAsia="zh-CN"/>
              </w:rPr>
              <w:t>1</w:t>
            </w:r>
            <w:r>
              <w:rPr>
                <w:lang w:eastAsia="zh-CN"/>
              </w:rPr>
              <w:t>00ms</w:t>
            </w:r>
          </w:p>
        </w:tc>
      </w:tr>
      <w:tr w:rsidR="00E238FB" w14:paraId="25AEF2D9" w14:textId="77777777" w:rsidTr="00034599">
        <w:tc>
          <w:tcPr>
            <w:tcW w:w="1037" w:type="dxa"/>
            <w:vMerge w:val="restart"/>
            <w:vAlign w:val="center"/>
          </w:tcPr>
          <w:p w14:paraId="530C13A7" w14:textId="7B14943F" w:rsidR="00E238FB" w:rsidRDefault="00E238FB" w:rsidP="00E238FB">
            <w:pPr>
              <w:rPr>
                <w:lang w:eastAsia="zh-CN"/>
              </w:rPr>
            </w:pPr>
            <w:r>
              <w:rPr>
                <w:rFonts w:hint="eastAsia"/>
                <w:lang w:eastAsia="zh-CN"/>
              </w:rPr>
              <w:t>P</w:t>
            </w:r>
            <w:r>
              <w:rPr>
                <w:lang w:eastAsia="zh-CN"/>
              </w:rPr>
              <w:t>RS</w:t>
            </w:r>
            <w:r>
              <w:rPr>
                <w:rFonts w:hint="eastAsia"/>
                <w:lang w:eastAsia="zh-CN"/>
              </w:rPr>
              <w:t>/</w:t>
            </w:r>
            <w:r>
              <w:rPr>
                <w:lang w:eastAsia="zh-CN"/>
              </w:rPr>
              <w:t>Gap</w:t>
            </w:r>
          </w:p>
        </w:tc>
        <w:tc>
          <w:tcPr>
            <w:tcW w:w="2644" w:type="dxa"/>
            <w:vAlign w:val="center"/>
          </w:tcPr>
          <w:p w14:paraId="115ADF90" w14:textId="5F567CDC" w:rsidR="00E238FB" w:rsidRDefault="00E238FB" w:rsidP="00E238FB">
            <w:pPr>
              <w:jc w:val="left"/>
              <w:rPr>
                <w:lang w:eastAsia="zh-CN"/>
              </w:rPr>
            </w:pPr>
            <w:r>
              <w:rPr>
                <w:rFonts w:hint="eastAsia"/>
                <w:lang w:eastAsia="zh-CN"/>
              </w:rPr>
              <w:t>P</w:t>
            </w:r>
            <w:r>
              <w:rPr>
                <w:lang w:eastAsia="zh-CN"/>
              </w:rPr>
              <w:t>RS periodicity</w:t>
            </w:r>
            <w:r>
              <w:rPr>
                <w:lang w:eastAsia="zh-CN"/>
              </w:rPr>
              <w:br/>
              <w:t xml:space="preserve">Gap </w:t>
            </w:r>
            <w:r>
              <w:rPr>
                <w:rFonts w:hint="eastAsia"/>
                <w:lang w:eastAsia="zh-CN"/>
              </w:rPr>
              <w:t>rep</w:t>
            </w:r>
            <w:r>
              <w:rPr>
                <w:lang w:eastAsia="zh-CN"/>
              </w:rPr>
              <w:t>etition period</w:t>
            </w:r>
          </w:p>
        </w:tc>
        <w:tc>
          <w:tcPr>
            <w:tcW w:w="2813" w:type="dxa"/>
            <w:vAlign w:val="center"/>
          </w:tcPr>
          <w:p w14:paraId="4C8A1E2F" w14:textId="403D7240" w:rsidR="00E238FB" w:rsidRDefault="00E238FB" w:rsidP="00E238FB">
            <w:pPr>
              <w:jc w:val="center"/>
              <w:rPr>
                <w:lang w:eastAsia="zh-CN"/>
              </w:rPr>
            </w:pPr>
            <w:r>
              <w:rPr>
                <w:rFonts w:hint="eastAsia"/>
                <w:lang w:eastAsia="zh-CN"/>
              </w:rPr>
              <w:t>1</w:t>
            </w:r>
            <w:r>
              <w:rPr>
                <w:lang w:eastAsia="zh-CN"/>
              </w:rPr>
              <w:t>60ms</w:t>
            </w:r>
          </w:p>
        </w:tc>
        <w:tc>
          <w:tcPr>
            <w:tcW w:w="2813" w:type="dxa"/>
            <w:vAlign w:val="center"/>
          </w:tcPr>
          <w:p w14:paraId="663F4E62" w14:textId="33B4FB2E" w:rsidR="00E238FB" w:rsidRDefault="00E238FB" w:rsidP="00E238FB">
            <w:pPr>
              <w:jc w:val="center"/>
              <w:rPr>
                <w:lang w:eastAsia="zh-CN"/>
              </w:rPr>
            </w:pPr>
            <w:r>
              <w:rPr>
                <w:rFonts w:hint="eastAsia"/>
                <w:lang w:eastAsia="zh-CN"/>
              </w:rPr>
              <w:t>1</w:t>
            </w:r>
            <w:r>
              <w:rPr>
                <w:lang w:eastAsia="zh-CN"/>
              </w:rPr>
              <w:t>60m</w:t>
            </w:r>
          </w:p>
        </w:tc>
      </w:tr>
      <w:tr w:rsidR="00E238FB" w14:paraId="574FBA15" w14:textId="77777777" w:rsidTr="00034599">
        <w:tc>
          <w:tcPr>
            <w:tcW w:w="1037" w:type="dxa"/>
            <w:vMerge/>
            <w:vAlign w:val="center"/>
          </w:tcPr>
          <w:p w14:paraId="33591586" w14:textId="77777777" w:rsidR="00E238FB" w:rsidRDefault="00E238FB" w:rsidP="00E238FB">
            <w:pPr>
              <w:rPr>
                <w:lang w:eastAsia="zh-CN"/>
              </w:rPr>
            </w:pPr>
          </w:p>
        </w:tc>
        <w:tc>
          <w:tcPr>
            <w:tcW w:w="2644" w:type="dxa"/>
            <w:vAlign w:val="center"/>
          </w:tcPr>
          <w:p w14:paraId="7B9B9476" w14:textId="638DA6C5" w:rsidR="00E238FB" w:rsidRDefault="00E238FB" w:rsidP="00E238FB">
            <w:pPr>
              <w:jc w:val="left"/>
              <w:rPr>
                <w:lang w:eastAsia="zh-CN"/>
              </w:rPr>
            </w:pPr>
            <w:r>
              <w:rPr>
                <w:lang w:eastAsia="zh-CN"/>
              </w:rPr>
              <w:t>PRS occasion length</w:t>
            </w:r>
            <w:r>
              <w:rPr>
                <w:lang w:eastAsia="zh-CN"/>
              </w:rPr>
              <w:br/>
              <w:t>Gap length</w:t>
            </w:r>
          </w:p>
        </w:tc>
        <w:tc>
          <w:tcPr>
            <w:tcW w:w="2813" w:type="dxa"/>
            <w:vAlign w:val="center"/>
          </w:tcPr>
          <w:p w14:paraId="6DBED40A" w14:textId="085C6144" w:rsidR="00E238FB" w:rsidRDefault="00E238FB" w:rsidP="00E238FB">
            <w:pPr>
              <w:jc w:val="center"/>
              <w:rPr>
                <w:lang w:eastAsia="zh-CN"/>
              </w:rPr>
            </w:pPr>
            <w:r>
              <w:rPr>
                <w:lang w:eastAsia="zh-CN"/>
              </w:rPr>
              <w:t>6ms</w:t>
            </w:r>
          </w:p>
        </w:tc>
        <w:tc>
          <w:tcPr>
            <w:tcW w:w="2813" w:type="dxa"/>
            <w:vAlign w:val="center"/>
          </w:tcPr>
          <w:p w14:paraId="1A9B6A75" w14:textId="58A431C1" w:rsidR="00E238FB" w:rsidRDefault="00E238FB" w:rsidP="00E238FB">
            <w:pPr>
              <w:jc w:val="center"/>
              <w:rPr>
                <w:lang w:eastAsia="zh-CN"/>
              </w:rPr>
            </w:pPr>
            <w:r>
              <w:rPr>
                <w:rFonts w:hint="eastAsia"/>
                <w:lang w:eastAsia="zh-CN"/>
              </w:rPr>
              <w:t>6</w:t>
            </w:r>
            <w:r>
              <w:rPr>
                <w:lang w:eastAsia="zh-CN"/>
              </w:rPr>
              <w:t>ms</w:t>
            </w:r>
          </w:p>
        </w:tc>
      </w:tr>
      <w:tr w:rsidR="00E238FB" w14:paraId="65369E1D" w14:textId="77777777" w:rsidTr="00034599">
        <w:tc>
          <w:tcPr>
            <w:tcW w:w="1037" w:type="dxa"/>
            <w:vMerge/>
            <w:vAlign w:val="center"/>
          </w:tcPr>
          <w:p w14:paraId="21E1A712" w14:textId="77777777" w:rsidR="00E238FB" w:rsidRDefault="00E238FB" w:rsidP="00E238FB">
            <w:pPr>
              <w:rPr>
                <w:lang w:eastAsia="zh-CN"/>
              </w:rPr>
            </w:pPr>
          </w:p>
        </w:tc>
        <w:tc>
          <w:tcPr>
            <w:tcW w:w="2644" w:type="dxa"/>
            <w:vAlign w:val="center"/>
          </w:tcPr>
          <w:p w14:paraId="68D327B7" w14:textId="30D0D199" w:rsidR="00E238FB" w:rsidRDefault="00E238FB" w:rsidP="00E238FB">
            <w:pPr>
              <w:jc w:val="left"/>
              <w:rPr>
                <w:lang w:eastAsia="zh-CN"/>
              </w:rPr>
            </w:pPr>
            <w:r>
              <w:rPr>
                <w:rFonts w:hint="eastAsia"/>
                <w:lang w:eastAsia="zh-CN"/>
              </w:rPr>
              <w:t>P</w:t>
            </w:r>
            <w:r>
              <w:rPr>
                <w:lang w:eastAsia="zh-CN"/>
              </w:rPr>
              <w:t>RS offset</w:t>
            </w:r>
            <w:r>
              <w:rPr>
                <w:lang w:eastAsia="zh-CN"/>
              </w:rPr>
              <w:br/>
              <w:t>Gap offset</w:t>
            </w:r>
          </w:p>
        </w:tc>
        <w:tc>
          <w:tcPr>
            <w:tcW w:w="2813" w:type="dxa"/>
            <w:vAlign w:val="center"/>
          </w:tcPr>
          <w:p w14:paraId="07A790F1" w14:textId="0037B1A9" w:rsidR="00E238FB" w:rsidRDefault="00E238FB" w:rsidP="00E238FB">
            <w:pPr>
              <w:jc w:val="center"/>
              <w:rPr>
                <w:lang w:eastAsia="zh-CN"/>
              </w:rPr>
            </w:pPr>
            <w:r>
              <w:rPr>
                <w:rFonts w:hint="eastAsia"/>
                <w:lang w:eastAsia="zh-CN"/>
              </w:rPr>
              <w:t>2</w:t>
            </w:r>
            <w:r>
              <w:rPr>
                <w:lang w:eastAsia="zh-CN"/>
              </w:rPr>
              <w:t>ms</w:t>
            </w:r>
          </w:p>
        </w:tc>
        <w:tc>
          <w:tcPr>
            <w:tcW w:w="2813" w:type="dxa"/>
            <w:vAlign w:val="center"/>
          </w:tcPr>
          <w:p w14:paraId="427031E3" w14:textId="0245BFEB" w:rsidR="00E238FB" w:rsidRDefault="00E238FB" w:rsidP="00E238FB">
            <w:pPr>
              <w:jc w:val="center"/>
              <w:rPr>
                <w:lang w:eastAsia="zh-CN"/>
              </w:rPr>
            </w:pPr>
            <w:r>
              <w:rPr>
                <w:rFonts w:hint="eastAsia"/>
                <w:lang w:eastAsia="zh-CN"/>
              </w:rPr>
              <w:t>1</w:t>
            </w:r>
            <w:r>
              <w:rPr>
                <w:lang w:eastAsia="zh-CN"/>
              </w:rPr>
              <w:t>00ms</w:t>
            </w:r>
          </w:p>
        </w:tc>
      </w:tr>
    </w:tbl>
    <w:p w14:paraId="3F58C432" w14:textId="77777777" w:rsidR="00E238FB" w:rsidRDefault="00E238FB" w:rsidP="00F64CE2">
      <w:pPr>
        <w:rPr>
          <w:lang w:eastAsia="zh-CN"/>
        </w:rPr>
      </w:pPr>
    </w:p>
    <w:p w14:paraId="436B2D59" w14:textId="44EB2BB7" w:rsidR="00F503BB" w:rsidRDefault="007445F7" w:rsidP="00F503BB">
      <w:pPr>
        <w:keepNext/>
        <w:jc w:val="center"/>
      </w:pPr>
      <w:r w:rsidRPr="007445F7">
        <w:rPr>
          <w:noProof/>
          <w:lang w:eastAsia="zh-CN"/>
        </w:rPr>
        <w:drawing>
          <wp:inline distT="0" distB="0" distL="0" distR="0" wp14:anchorId="6BD9C5F5" wp14:editId="226CD9C5">
            <wp:extent cx="5515610" cy="27946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15610" cy="2794635"/>
                    </a:xfrm>
                    <a:prstGeom prst="rect">
                      <a:avLst/>
                    </a:prstGeom>
                    <a:noFill/>
                    <a:ln>
                      <a:noFill/>
                    </a:ln>
                  </pic:spPr>
                </pic:pic>
              </a:graphicData>
            </a:graphic>
          </wp:inline>
        </w:drawing>
      </w:r>
    </w:p>
    <w:p w14:paraId="22C2B6A0" w14:textId="031A53F8" w:rsidR="008A3E7B" w:rsidRDefault="00F503BB" w:rsidP="00F503BB">
      <w:pPr>
        <w:pStyle w:val="a5"/>
        <w:rPr>
          <w:lang w:eastAsia="zh-CN"/>
        </w:rPr>
      </w:pPr>
      <w:bookmarkStart w:id="3" w:name="_Ref47344935"/>
      <w:r>
        <w:t xml:space="preserve">Figure </w:t>
      </w:r>
      <w:r w:rsidR="00E21873">
        <w:rPr>
          <w:noProof/>
        </w:rPr>
        <w:fldChar w:fldCharType="begin"/>
      </w:r>
      <w:r w:rsidR="00E21873">
        <w:rPr>
          <w:noProof/>
        </w:rPr>
        <w:instrText xml:space="preserve"> SEQ Figure \* ARABIC </w:instrText>
      </w:r>
      <w:r w:rsidR="00E21873">
        <w:rPr>
          <w:noProof/>
        </w:rPr>
        <w:fldChar w:fldCharType="separate"/>
      </w:r>
      <w:r>
        <w:rPr>
          <w:noProof/>
        </w:rPr>
        <w:t>3</w:t>
      </w:r>
      <w:r w:rsidR="00E21873">
        <w:rPr>
          <w:noProof/>
        </w:rPr>
        <w:fldChar w:fldCharType="end"/>
      </w:r>
      <w:bookmarkEnd w:id="3"/>
      <w:r>
        <w:t xml:space="preserve"> PRS reception with CDRX configuration</w:t>
      </w:r>
    </w:p>
    <w:p w14:paraId="06857547" w14:textId="34969F57" w:rsidR="004B4702" w:rsidRDefault="004B4702" w:rsidP="00F64CE2">
      <w:pPr>
        <w:rPr>
          <w:lang w:eastAsia="zh-CN"/>
        </w:rPr>
      </w:pPr>
      <w:r>
        <w:rPr>
          <w:lang w:eastAsia="zh-CN"/>
        </w:rPr>
        <w:t>The assistance data, measurement request, and measurement report procedure are included in the FTP model by assuming PDCCH+PDSCH power regardless of whether the actually channel is PDSCH or PUSCH to convey the LPP message.</w:t>
      </w:r>
    </w:p>
    <w:p w14:paraId="432946C4" w14:textId="74EF89DC" w:rsidR="00034599" w:rsidRDefault="00034599" w:rsidP="00F64CE2">
      <w:pPr>
        <w:rPr>
          <w:lang w:eastAsia="zh-CN"/>
        </w:rPr>
      </w:pPr>
      <w:r>
        <w:rPr>
          <w:lang w:eastAsia="zh-CN"/>
        </w:rPr>
        <w:t>In summary, the following 3 cases are evaluated for PRS RRM.</w:t>
      </w:r>
    </w:p>
    <w:p w14:paraId="2488B569" w14:textId="774ED03F" w:rsidR="00034599" w:rsidRDefault="00034599" w:rsidP="00034599">
      <w:pPr>
        <w:pStyle w:val="af"/>
        <w:numPr>
          <w:ilvl w:val="0"/>
          <w:numId w:val="24"/>
        </w:numPr>
        <w:ind w:firstLineChars="0"/>
        <w:rPr>
          <w:lang w:eastAsia="zh-CN"/>
        </w:rPr>
      </w:pPr>
      <w:r>
        <w:rPr>
          <w:rFonts w:hint="eastAsia"/>
          <w:lang w:eastAsia="zh-CN"/>
        </w:rPr>
        <w:t>N</w:t>
      </w:r>
      <w:r>
        <w:rPr>
          <w:lang w:eastAsia="zh-CN"/>
        </w:rPr>
        <w:t>o CDRX</w:t>
      </w:r>
    </w:p>
    <w:p w14:paraId="2597EA50" w14:textId="1CB23D99" w:rsidR="00034599" w:rsidRDefault="00034599" w:rsidP="00034599">
      <w:pPr>
        <w:pStyle w:val="af"/>
        <w:numPr>
          <w:ilvl w:val="0"/>
          <w:numId w:val="24"/>
        </w:numPr>
        <w:ind w:firstLineChars="0"/>
        <w:rPr>
          <w:lang w:eastAsia="zh-CN"/>
        </w:rPr>
      </w:pPr>
      <w:r>
        <w:rPr>
          <w:lang w:eastAsia="zh-CN"/>
        </w:rPr>
        <w:t>CDRX with PRS always in on-duration</w:t>
      </w:r>
    </w:p>
    <w:p w14:paraId="71FF9CF9" w14:textId="74D99FEE" w:rsidR="00034599" w:rsidRPr="00F04640" w:rsidRDefault="00034599" w:rsidP="00034599">
      <w:pPr>
        <w:pStyle w:val="af"/>
        <w:numPr>
          <w:ilvl w:val="0"/>
          <w:numId w:val="24"/>
        </w:numPr>
        <w:ind w:firstLineChars="0"/>
        <w:rPr>
          <w:lang w:eastAsia="zh-CN"/>
        </w:rPr>
      </w:pPr>
      <w:r>
        <w:rPr>
          <w:lang w:eastAsia="zh-CN"/>
        </w:rPr>
        <w:t>CDRX with PRS always outside on-duration</w:t>
      </w:r>
    </w:p>
    <w:p w14:paraId="4C8852AA" w14:textId="6ECEF396" w:rsidR="00F64CE2" w:rsidRDefault="00F64CE2" w:rsidP="00F64CE2">
      <w:pPr>
        <w:pStyle w:val="3"/>
        <w:rPr>
          <w:lang w:eastAsia="zh-CN"/>
        </w:rPr>
      </w:pPr>
      <w:r>
        <w:rPr>
          <w:rFonts w:hint="eastAsia"/>
          <w:lang w:eastAsia="zh-CN"/>
        </w:rPr>
        <w:t>A</w:t>
      </w:r>
      <w:r>
        <w:rPr>
          <w:lang w:eastAsia="zh-CN"/>
        </w:rPr>
        <w:t>ssumptions for SRS</w:t>
      </w:r>
    </w:p>
    <w:p w14:paraId="6653721A" w14:textId="77777777" w:rsidR="00E238FB" w:rsidRDefault="00F64CE2" w:rsidP="00F64CE2">
      <w:pPr>
        <w:rPr>
          <w:lang w:eastAsia="zh-CN"/>
        </w:rPr>
      </w:pPr>
      <w:r>
        <w:rPr>
          <w:lang w:eastAsia="zh-CN"/>
        </w:rPr>
        <w:t>For SRS, the transmission time</w:t>
      </w:r>
      <w:r w:rsidR="004B4702">
        <w:rPr>
          <w:lang w:eastAsia="zh-CN"/>
        </w:rPr>
        <w:t xml:space="preserve"> of SRS is always in S slot, where both PDCCH-only or PDCCH+PDSCH processing is possible. </w:t>
      </w:r>
      <w:r w:rsidR="00E238FB">
        <w:rPr>
          <w:lang w:eastAsia="zh-CN"/>
        </w:rPr>
        <w:t xml:space="preserve">Transmission of SRS in the S slot does not impact the assumed PDSCH payload in that slot, if any. </w:t>
      </w:r>
      <w:r w:rsidR="004B4702">
        <w:rPr>
          <w:lang w:eastAsia="zh-CN"/>
        </w:rPr>
        <w:t>No additional assumption on U slot is taken.</w:t>
      </w:r>
      <w:r w:rsidR="00E238FB" w:rsidRPr="00E238FB">
        <w:rPr>
          <w:lang w:eastAsia="zh-CN"/>
        </w:rPr>
        <w:t xml:space="preserve"> </w:t>
      </w:r>
    </w:p>
    <w:p w14:paraId="1463BDF3" w14:textId="2A4D42B0" w:rsidR="00F64CE2" w:rsidRDefault="00E238FB" w:rsidP="00F64CE2">
      <w:pPr>
        <w:rPr>
          <w:lang w:eastAsia="zh-CN"/>
        </w:rPr>
      </w:pPr>
      <w:r>
        <w:rPr>
          <w:lang w:eastAsia="zh-CN"/>
        </w:rPr>
        <w:t>The SRS transmission power is assumed as 23dBm.</w:t>
      </w:r>
    </w:p>
    <w:p w14:paraId="09863C46" w14:textId="29178696" w:rsidR="00E238FB" w:rsidRDefault="00E238FB" w:rsidP="00F64CE2">
      <w:pPr>
        <w:rPr>
          <w:lang w:eastAsia="zh-CN"/>
        </w:rPr>
      </w:pPr>
      <w:r>
        <w:rPr>
          <w:lang w:eastAsia="zh-CN"/>
        </w:rPr>
        <w:t xml:space="preserve">For CDRX, the SRS is always configured in the CDRX </w:t>
      </w:r>
      <w:r w:rsidR="00034599">
        <w:rPr>
          <w:lang w:eastAsia="zh-CN"/>
        </w:rPr>
        <w:t>o</w:t>
      </w:r>
      <w:r>
        <w:rPr>
          <w:lang w:eastAsia="zh-CN"/>
        </w:rPr>
        <w:t>n-duration</w:t>
      </w:r>
      <w:r w:rsidR="00567940">
        <w:rPr>
          <w:lang w:eastAsia="zh-CN"/>
        </w:rPr>
        <w:t>, as Rel-15 specifies that UE shall drop SRS transmission in DRX-Inactive time</w:t>
      </w:r>
      <w:r>
        <w:rPr>
          <w:lang w:eastAsia="zh-CN"/>
        </w:rPr>
        <w:t>.</w:t>
      </w:r>
    </w:p>
    <w:p w14:paraId="3FD2E811" w14:textId="122BF273" w:rsidR="004362C1" w:rsidRDefault="004362C1" w:rsidP="00F64CE2">
      <w:pPr>
        <w:rPr>
          <w:lang w:eastAsia="zh-CN"/>
        </w:rPr>
      </w:pPr>
      <w:r>
        <w:rPr>
          <w:lang w:eastAsia="zh-CN"/>
        </w:rPr>
        <w:t xml:space="preserve">In summary, the following 2 cases </w:t>
      </w:r>
      <w:r w:rsidR="00600E08">
        <w:rPr>
          <w:lang w:eastAsia="zh-CN"/>
        </w:rPr>
        <w:t xml:space="preserve">can be </w:t>
      </w:r>
      <w:r>
        <w:rPr>
          <w:lang w:eastAsia="zh-CN"/>
        </w:rPr>
        <w:t>evaluated for SRS.</w:t>
      </w:r>
    </w:p>
    <w:p w14:paraId="6E20AEFB" w14:textId="03C4D1B8" w:rsidR="004362C1" w:rsidRDefault="004362C1" w:rsidP="004362C1">
      <w:pPr>
        <w:pStyle w:val="af"/>
        <w:numPr>
          <w:ilvl w:val="0"/>
          <w:numId w:val="25"/>
        </w:numPr>
        <w:ind w:firstLineChars="0"/>
        <w:rPr>
          <w:lang w:eastAsia="zh-CN"/>
        </w:rPr>
      </w:pPr>
      <w:r>
        <w:rPr>
          <w:rFonts w:hint="eastAsia"/>
          <w:lang w:eastAsia="zh-CN"/>
        </w:rPr>
        <w:t>N</w:t>
      </w:r>
      <w:r>
        <w:rPr>
          <w:lang w:eastAsia="zh-CN"/>
        </w:rPr>
        <w:t>o CDRX</w:t>
      </w:r>
    </w:p>
    <w:p w14:paraId="30AE2289" w14:textId="380B9D2F" w:rsidR="004362C1" w:rsidRDefault="004362C1" w:rsidP="004362C1">
      <w:pPr>
        <w:pStyle w:val="af"/>
        <w:numPr>
          <w:ilvl w:val="0"/>
          <w:numId w:val="25"/>
        </w:numPr>
        <w:ind w:firstLineChars="0"/>
        <w:rPr>
          <w:lang w:eastAsia="zh-CN"/>
        </w:rPr>
      </w:pPr>
      <w:r>
        <w:rPr>
          <w:lang w:eastAsia="zh-CN"/>
        </w:rPr>
        <w:t>CDRX with SRS always in on-duration</w:t>
      </w:r>
    </w:p>
    <w:p w14:paraId="61C57CEA" w14:textId="37DA4B29" w:rsidR="004B4702" w:rsidRDefault="00A91768" w:rsidP="00F64CE2">
      <w:pPr>
        <w:rPr>
          <w:lang w:eastAsia="zh-CN"/>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F503BB">
        <w:rPr>
          <w:b/>
          <w:i/>
          <w:noProof/>
        </w:rPr>
        <w:t>3</w:t>
      </w:r>
      <w:r w:rsidRPr="00E73705">
        <w:rPr>
          <w:b/>
          <w:i/>
        </w:rPr>
        <w:fldChar w:fldCharType="end"/>
      </w:r>
      <w:r w:rsidRPr="00E73705">
        <w:rPr>
          <w:b/>
          <w:i/>
        </w:rPr>
        <w:t>:</w:t>
      </w:r>
      <w:r>
        <w:rPr>
          <w:b/>
          <w:i/>
        </w:rPr>
        <w:t xml:space="preserve"> Adopt the following parameter for PRS RRM power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A91768" w14:paraId="11950A21" w14:textId="77777777" w:rsidTr="008A3E7B">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560E8" w14:textId="77777777" w:rsidR="00A91768" w:rsidRDefault="00A91768" w:rsidP="008A3E7B">
            <w:pPr>
              <w:pStyle w:val="TAH"/>
              <w:rPr>
                <w:lang w:eastAsia="zh-CN"/>
              </w:rPr>
            </w:pPr>
            <w:r>
              <w:rPr>
                <w:lang w:eastAsia="zh-CN"/>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3767A" w14:textId="77777777" w:rsidR="00A91768" w:rsidRDefault="00A91768" w:rsidP="008A3E7B">
            <w:pPr>
              <w:pStyle w:val="TAH"/>
              <w:rPr>
                <w:lang w:eastAsia="zh-CN"/>
              </w:rPr>
            </w:pPr>
            <w:r>
              <w:rPr>
                <w:lang w:eastAsia="zh-CN"/>
              </w:rPr>
              <w:t>Synchronous case</w:t>
            </w:r>
          </w:p>
        </w:tc>
      </w:tr>
      <w:tr w:rsidR="00A91768" w14:paraId="5139D33F" w14:textId="77777777" w:rsidTr="008A3E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2455E" w14:textId="77777777" w:rsidR="00A91768" w:rsidRDefault="00A91768" w:rsidP="008A3E7B">
            <w:pPr>
              <w:spacing w:after="0"/>
              <w:rPr>
                <w:rFonts w:ascii="Arial" w:hAnsi="Arial"/>
                <w:b/>
                <w:sz w:val="18"/>
                <w:lang w:val="en-GB" w:eastAsia="zh-CN"/>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BF586" w14:textId="77777777" w:rsidR="00A91768" w:rsidRDefault="00A91768" w:rsidP="008A3E7B">
            <w:pPr>
              <w:pStyle w:val="TAH"/>
              <w:rPr>
                <w:lang w:eastAsia="zh-CN"/>
              </w:rPr>
            </w:pPr>
            <w:r>
              <w:rPr>
                <w:lang w:eastAsia="zh-CN"/>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6EF5E" w14:textId="77777777" w:rsidR="00A91768" w:rsidRDefault="00A91768" w:rsidP="008A3E7B">
            <w:pPr>
              <w:pStyle w:val="TAH"/>
              <w:rPr>
                <w:lang w:eastAsia="zh-CN"/>
              </w:rPr>
            </w:pPr>
            <w:r>
              <w:rPr>
                <w:lang w:eastAsia="zh-CN"/>
              </w:rPr>
              <w:t>FR2</w:t>
            </w:r>
          </w:p>
        </w:tc>
      </w:tr>
      <w:tr w:rsidR="00A91768" w14:paraId="6266D952" w14:textId="77777777" w:rsidTr="008A3E7B">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F985" w14:textId="77777777" w:rsidR="00A91768" w:rsidRDefault="00A91768" w:rsidP="008A3E7B">
            <w:pPr>
              <w:pStyle w:val="TAC"/>
              <w:rPr>
                <w:lang w:eastAsia="zh-CN"/>
              </w:rPr>
            </w:pPr>
            <w:r>
              <w:rPr>
                <w:lang w:eastAsia="zh-CN"/>
              </w:rPr>
              <w:lastRenderedPageBreak/>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630CB" w14:textId="77777777" w:rsidR="00A91768" w:rsidRDefault="00A91768" w:rsidP="008A3E7B">
            <w:pPr>
              <w:pStyle w:val="TAC"/>
              <w:rPr>
                <w:lang w:eastAsia="zh-CN"/>
              </w:rPr>
            </w:pPr>
            <w:r>
              <w:rPr>
                <w:lang w:eastAsia="zh-CN"/>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AAE8A" w14:textId="77777777" w:rsidR="00A91768" w:rsidRDefault="00A91768" w:rsidP="008A3E7B">
            <w:pPr>
              <w:pStyle w:val="TAC"/>
              <w:rPr>
                <w:lang w:eastAsia="zh-CN"/>
              </w:rPr>
            </w:pPr>
            <w:r>
              <w:rPr>
                <w:lang w:eastAsia="zh-CN"/>
              </w:rPr>
              <w:t>320</w:t>
            </w:r>
          </w:p>
        </w:tc>
      </w:tr>
    </w:tbl>
    <w:p w14:paraId="23404ACF" w14:textId="3ACC4F60" w:rsidR="00A91768" w:rsidRDefault="00A91768" w:rsidP="00F64CE2">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F503BB">
        <w:rPr>
          <w:b/>
          <w:i/>
          <w:noProof/>
        </w:rPr>
        <w:t>4</w:t>
      </w:r>
      <w:r w:rsidRPr="00E73705">
        <w:rPr>
          <w:b/>
          <w:i/>
        </w:rPr>
        <w:fldChar w:fldCharType="end"/>
      </w:r>
      <w:r w:rsidRPr="00E73705">
        <w:rPr>
          <w:b/>
          <w:i/>
        </w:rPr>
        <w:t>:</w:t>
      </w:r>
      <w:r>
        <w:rPr>
          <w:b/>
          <w:i/>
        </w:rPr>
        <w:t xml:space="preserve"> Adopt the calibration configuration with FTP traffic model for positioning based on PRS and SRS.</w:t>
      </w:r>
    </w:p>
    <w:p w14:paraId="032A6D07" w14:textId="4D26D595" w:rsidR="00A91768" w:rsidRPr="00510EC6" w:rsidRDefault="00A91768" w:rsidP="00812B5E">
      <w:pPr>
        <w:pStyle w:val="3GPPAgreements"/>
        <w:rPr>
          <w:b/>
          <w:i/>
          <w:lang w:eastAsia="zh-CN"/>
        </w:rPr>
      </w:pPr>
      <w:r w:rsidRPr="00510EC6">
        <w:rPr>
          <w:rFonts w:hint="eastAsia"/>
          <w:b/>
          <w:i/>
          <w:lang w:eastAsia="zh-CN"/>
        </w:rPr>
        <w:t>B</w:t>
      </w:r>
      <w:r w:rsidRPr="00510EC6">
        <w:rPr>
          <w:b/>
          <w:i/>
          <w:lang w:eastAsia="zh-CN"/>
        </w:rPr>
        <w:t>oth configuration with no CDRX and configuration with CDRX as agreed in the calibration configuration are evaluated.</w:t>
      </w:r>
    </w:p>
    <w:p w14:paraId="01CF2103" w14:textId="7246D977" w:rsidR="00A91768" w:rsidRPr="00510EC6" w:rsidRDefault="00812B5E" w:rsidP="00812B5E">
      <w:pPr>
        <w:pStyle w:val="3GPPAgreements"/>
        <w:rPr>
          <w:b/>
          <w:i/>
          <w:lang w:eastAsia="zh-CN"/>
        </w:rPr>
      </w:pPr>
      <w:r w:rsidRPr="00510EC6">
        <w:rPr>
          <w:b/>
          <w:i/>
          <w:lang w:eastAsia="zh-CN"/>
        </w:rPr>
        <w:t xml:space="preserve">For configuration with CDRX, </w:t>
      </w:r>
      <w:r w:rsidR="00A91768" w:rsidRPr="00510EC6">
        <w:rPr>
          <w:b/>
          <w:i/>
          <w:lang w:eastAsia="zh-CN"/>
        </w:rPr>
        <w:t>PRS may or may be received in on-duration</w:t>
      </w:r>
      <w:r w:rsidRPr="00510EC6">
        <w:rPr>
          <w:b/>
          <w:i/>
          <w:lang w:eastAsia="zh-CN"/>
        </w:rPr>
        <w:t xml:space="preserve"> and SRS should always be configured in on-duration.</w:t>
      </w:r>
    </w:p>
    <w:p w14:paraId="3538B7E2" w14:textId="77777777" w:rsidR="00A91768" w:rsidRPr="00F64CE2" w:rsidRDefault="00A91768" w:rsidP="00F64CE2">
      <w:pPr>
        <w:rPr>
          <w:lang w:eastAsia="zh-CN"/>
        </w:rPr>
      </w:pPr>
    </w:p>
    <w:p w14:paraId="1820C117" w14:textId="1ABC5CF0" w:rsidR="00D1509C" w:rsidRDefault="00D1509C" w:rsidP="00D1509C">
      <w:pPr>
        <w:pStyle w:val="2"/>
        <w:rPr>
          <w:lang w:eastAsia="zh-CN"/>
        </w:rPr>
      </w:pPr>
      <w:r>
        <w:rPr>
          <w:lang w:eastAsia="zh-CN"/>
        </w:rPr>
        <w:t>Network efficiency</w:t>
      </w:r>
    </w:p>
    <w:p w14:paraId="22ED2688" w14:textId="3B00F2A8" w:rsidR="00F04640" w:rsidRDefault="00F04640" w:rsidP="00F04640">
      <w:r>
        <w:rPr>
          <w:lang w:eastAsia="zh-CN"/>
        </w:rPr>
        <w:t>To quantize the network efficiency, we assume that it should be the resource utilization associated with DL PRS and/or SRS used for positioning. For example, the efficiency can be calculated by the ratio of radio resources occupied by PRS and SRS</w:t>
      </w:r>
      <w:r w:rsidR="00C8273D">
        <w:rPr>
          <w:lang w:eastAsia="zh-CN"/>
        </w:rPr>
        <w:t xml:space="preserve"> that used for calculation of UE position</w:t>
      </w:r>
      <w:r>
        <w:rPr>
          <w:lang w:eastAsia="zh-CN"/>
        </w:rPr>
        <w:t xml:space="preserve"> </w:t>
      </w:r>
      <w:r w:rsidR="00C8273D">
        <w:rPr>
          <w:lang w:eastAsia="zh-CN"/>
        </w:rPr>
        <w:t xml:space="preserve">over </w:t>
      </w:r>
      <w:r>
        <w:rPr>
          <w:lang w:eastAsia="zh-CN"/>
        </w:rPr>
        <w:t>the total amount radio resources</w:t>
      </w:r>
      <w:r w:rsidR="00C8273D">
        <w:rPr>
          <w:lang w:eastAsia="zh-CN"/>
        </w:rPr>
        <w:t xml:space="preserve"> transmitted</w:t>
      </w:r>
      <w:r>
        <w:rPr>
          <w:lang w:eastAsia="zh-CN"/>
        </w:rPr>
        <w:t>.</w:t>
      </w:r>
    </w:p>
    <w:p w14:paraId="7EEBEAD2" w14:textId="7086F317" w:rsidR="00F04640" w:rsidRDefault="00F04640" w:rsidP="00F04640">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F503BB">
        <w:rPr>
          <w:b/>
          <w:i/>
          <w:noProof/>
        </w:rPr>
        <w:t>5</w:t>
      </w:r>
      <w:r w:rsidRPr="00E73705">
        <w:rPr>
          <w:b/>
          <w:i/>
        </w:rPr>
        <w:fldChar w:fldCharType="end"/>
      </w:r>
      <w:r w:rsidRPr="00E73705">
        <w:rPr>
          <w:b/>
          <w:i/>
        </w:rPr>
        <w:t>:</w:t>
      </w:r>
      <w:r>
        <w:rPr>
          <w:b/>
          <w:i/>
        </w:rPr>
        <w:t xml:space="preserve"> Consider to adopt the resource utilization of PRS and SRS as the metric for network efficiency.</w:t>
      </w:r>
    </w:p>
    <w:p w14:paraId="128BB607" w14:textId="77777777" w:rsidR="00F04640" w:rsidRDefault="00F04640" w:rsidP="00F04640">
      <w:pPr>
        <w:rPr>
          <w:b/>
        </w:rPr>
      </w:pPr>
    </w:p>
    <w:p w14:paraId="6CE6DCA0" w14:textId="2B20CD99" w:rsidR="00616B54" w:rsidRDefault="00616B54" w:rsidP="00E21873">
      <w:pPr>
        <w:pStyle w:val="2"/>
        <w:rPr>
          <w:lang w:eastAsia="zh-CN"/>
        </w:rPr>
      </w:pPr>
      <w:r>
        <w:rPr>
          <w:rFonts w:hint="eastAsia"/>
          <w:lang w:eastAsia="zh-CN"/>
        </w:rPr>
        <w:t>R</w:t>
      </w:r>
      <w:r>
        <w:rPr>
          <w:lang w:eastAsia="zh-CN"/>
        </w:rPr>
        <w:t>educed gNB antenna scale</w:t>
      </w:r>
    </w:p>
    <w:p w14:paraId="247C2526" w14:textId="3B79B963" w:rsidR="00616B54" w:rsidRPr="00E21873" w:rsidRDefault="00A91768">
      <w:pPr>
        <w:rPr>
          <w:lang w:eastAsia="zh-CN"/>
        </w:rPr>
      </w:pPr>
      <w:r>
        <w:rPr>
          <w:rFonts w:hint="eastAsia"/>
          <w:lang w:eastAsia="zh-CN"/>
        </w:rPr>
        <w:t>I</w:t>
      </w:r>
      <w:r>
        <w:rPr>
          <w:lang w:eastAsia="zh-CN"/>
        </w:rPr>
        <w:t xml:space="preserve">n real InF deployment, it is unlikely that the TRP will be equipped with 4x4x2 antenna system mainly because of cost reduction. A typical antenna array would be 2x2 UPA without polarization or 4x1 without polarization. The reduced antenna scale will have </w:t>
      </w:r>
      <w:r w:rsidR="00941B69">
        <w:rPr>
          <w:lang w:eastAsia="zh-CN"/>
        </w:rPr>
        <w:t xml:space="preserve">direct </w:t>
      </w:r>
      <w:r>
        <w:rPr>
          <w:lang w:eastAsia="zh-CN"/>
        </w:rPr>
        <w:t xml:space="preserve">impact on the spatial resolution, which will more or less </w:t>
      </w:r>
      <w:r w:rsidR="00941B69">
        <w:rPr>
          <w:lang w:eastAsia="zh-CN"/>
        </w:rPr>
        <w:t xml:space="preserve">indirectly </w:t>
      </w:r>
      <w:r>
        <w:rPr>
          <w:lang w:eastAsia="zh-CN"/>
        </w:rPr>
        <w:t>impact the temporal resolution if multiple paths that are close to each</w:t>
      </w:r>
      <w:r w:rsidR="00941B69">
        <w:rPr>
          <w:lang w:eastAsia="zh-CN"/>
        </w:rPr>
        <w:t xml:space="preserve"> in time</w:t>
      </w:r>
      <w:r>
        <w:rPr>
          <w:lang w:eastAsia="zh-CN"/>
        </w:rPr>
        <w:t xml:space="preserve"> are received from/transmitted to different spatial directions.</w:t>
      </w:r>
    </w:p>
    <w:p w14:paraId="6FAADC6F" w14:textId="46B8923D" w:rsidR="00616B54" w:rsidRPr="00E21873" w:rsidRDefault="00A91768" w:rsidP="00F04640">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F503BB">
        <w:rPr>
          <w:b/>
          <w:i/>
          <w:noProof/>
        </w:rPr>
        <w:t>6</w:t>
      </w:r>
      <w:r w:rsidRPr="00E73705">
        <w:rPr>
          <w:b/>
          <w:i/>
        </w:rPr>
        <w:fldChar w:fldCharType="end"/>
      </w:r>
      <w:r w:rsidRPr="00E73705">
        <w:rPr>
          <w:b/>
          <w:i/>
        </w:rPr>
        <w:t>:</w:t>
      </w:r>
      <w:r>
        <w:rPr>
          <w:b/>
          <w:i/>
        </w:rPr>
        <w:t xml:space="preserve"> Consider to adopt </w:t>
      </w:r>
      <w:r w:rsidR="00E21873">
        <w:rPr>
          <w:b/>
          <w:i/>
        </w:rPr>
        <w:t>additional (M,N,P,Mg,Ng) = (1,4,1,1,1) antenna configuration for gNB</w:t>
      </w:r>
      <w:r>
        <w:rPr>
          <w:b/>
          <w:i/>
        </w:rPr>
        <w:t>.</w:t>
      </w:r>
    </w:p>
    <w:p w14:paraId="2705DD07" w14:textId="77777777" w:rsidR="00A91768" w:rsidRPr="00F04640" w:rsidRDefault="00A91768" w:rsidP="00F04640">
      <w:pPr>
        <w:rPr>
          <w:b/>
        </w:rPr>
      </w:pPr>
    </w:p>
    <w:p w14:paraId="3C783851" w14:textId="0428AA34" w:rsidR="004E0A79" w:rsidRDefault="00941B69" w:rsidP="008C52CF">
      <w:pPr>
        <w:pStyle w:val="2"/>
        <w:rPr>
          <w:lang w:eastAsia="zh-CN"/>
        </w:rPr>
      </w:pPr>
      <w:r>
        <w:rPr>
          <w:lang w:eastAsia="zh-CN"/>
        </w:rPr>
        <w:t xml:space="preserve">Ground reflection and wall </w:t>
      </w:r>
      <w:r w:rsidR="008C52CF">
        <w:rPr>
          <w:lang w:eastAsia="zh-CN"/>
        </w:rPr>
        <w:t>reflection</w:t>
      </w:r>
    </w:p>
    <w:p w14:paraId="70E93123" w14:textId="1B304AEF" w:rsidR="00941B69" w:rsidRDefault="00941B69" w:rsidP="00F04640">
      <w:pPr>
        <w:rPr>
          <w:lang w:eastAsia="zh-CN"/>
        </w:rPr>
      </w:pPr>
      <w:r>
        <w:rPr>
          <w:lang w:eastAsia="zh-CN"/>
        </w:rPr>
        <w:t xml:space="preserve">Ground reflection will cause a reflecting path that is difficult to be separated from the main LOS path due very close temporal delay and very close angle of arrival at least at gNB side to the main LOS path. The explicit ground reflection is also a feature introduced in the channel model </w:t>
      </w:r>
      <w:r>
        <w:rPr>
          <w:lang w:eastAsia="zh-CN"/>
        </w:rPr>
        <w:fldChar w:fldCharType="begin"/>
      </w:r>
      <w:r>
        <w:rPr>
          <w:lang w:eastAsia="zh-CN"/>
        </w:rPr>
        <w:instrText xml:space="preserve"> REF _Ref29475862 \r \h </w:instrText>
      </w:r>
      <w:r>
        <w:rPr>
          <w:lang w:eastAsia="zh-CN"/>
        </w:rPr>
      </w:r>
      <w:r>
        <w:rPr>
          <w:lang w:eastAsia="zh-CN"/>
        </w:rPr>
        <w:fldChar w:fldCharType="separate"/>
      </w:r>
      <w:r w:rsidR="00F503BB">
        <w:rPr>
          <w:lang w:eastAsia="zh-CN"/>
        </w:rPr>
        <w:t>[2]</w:t>
      </w:r>
      <w:r>
        <w:rPr>
          <w:lang w:eastAsia="zh-CN"/>
        </w:rPr>
        <w:fldChar w:fldCharType="end"/>
      </w:r>
      <w:r>
        <w:rPr>
          <w:lang w:eastAsia="zh-CN"/>
        </w:rPr>
        <w:t xml:space="preserve">. The existence of ground reflection will degrade the positioning accuracy. </w:t>
      </w:r>
    </w:p>
    <w:p w14:paraId="139B9C35" w14:textId="01687F36" w:rsidR="00F04640" w:rsidRDefault="00941B69" w:rsidP="00F04640">
      <w:pPr>
        <w:rPr>
          <w:lang w:eastAsia="zh-CN"/>
        </w:rPr>
      </w:pPr>
      <w:r>
        <w:rPr>
          <w:lang w:eastAsia="zh-CN"/>
        </w:rPr>
        <w:t xml:space="preserve">In addition, explicit </w:t>
      </w:r>
      <w:r w:rsidR="00F04640">
        <w:rPr>
          <w:lang w:eastAsia="zh-CN"/>
        </w:rPr>
        <w:t xml:space="preserve">wall reflection </w:t>
      </w:r>
      <w:r>
        <w:rPr>
          <w:lang w:eastAsia="zh-CN"/>
        </w:rPr>
        <w:t xml:space="preserve">can also be considered with similar but modified structure compared to the ground reflection </w:t>
      </w:r>
      <w:r w:rsidR="00F04640">
        <w:rPr>
          <w:lang w:eastAsia="zh-CN"/>
        </w:rPr>
        <w:t xml:space="preserve">in the channel model </w:t>
      </w:r>
      <w:r w:rsidR="00F04640">
        <w:rPr>
          <w:lang w:eastAsia="zh-CN"/>
        </w:rPr>
        <w:fldChar w:fldCharType="begin"/>
      </w:r>
      <w:r w:rsidR="00F04640">
        <w:rPr>
          <w:lang w:eastAsia="zh-CN"/>
        </w:rPr>
        <w:instrText xml:space="preserve"> REF _Ref29475862 \r \h </w:instrText>
      </w:r>
      <w:r w:rsidR="00F04640">
        <w:rPr>
          <w:lang w:eastAsia="zh-CN"/>
        </w:rPr>
      </w:r>
      <w:r w:rsidR="00F04640">
        <w:rPr>
          <w:lang w:eastAsia="zh-CN"/>
        </w:rPr>
        <w:fldChar w:fldCharType="separate"/>
      </w:r>
      <w:r w:rsidR="00F503BB">
        <w:rPr>
          <w:lang w:eastAsia="zh-CN"/>
        </w:rPr>
        <w:t>[2]</w:t>
      </w:r>
      <w:r w:rsidR="00F04640">
        <w:rPr>
          <w:lang w:eastAsia="zh-CN"/>
        </w:rPr>
        <w:fldChar w:fldCharType="end"/>
      </w:r>
      <w:r w:rsidR="00F04640">
        <w:rPr>
          <w:rFonts w:hint="eastAsia"/>
          <w:lang w:eastAsia="zh-CN"/>
        </w:rPr>
        <w:t>.</w:t>
      </w:r>
      <w:r w:rsidR="00F04640">
        <w:rPr>
          <w:lang w:eastAsia="zh-CN"/>
        </w:rPr>
        <w:t xml:space="preserve"> The procedures of explicit wall reflection is shown in the Appendix.</w:t>
      </w:r>
    </w:p>
    <w:p w14:paraId="5B32EB1D" w14:textId="734018CF" w:rsidR="00941B69" w:rsidRDefault="00941B69" w:rsidP="00F04640">
      <w:pPr>
        <w:rPr>
          <w:lang w:eastAsia="zh-CN"/>
        </w:rPr>
      </w:pPr>
      <w:r>
        <w:rPr>
          <w:lang w:eastAsia="zh-CN"/>
        </w:rPr>
        <w:t>By simulating explicit ground reflection and wall reflection, we will be facing the real difficulty and challenges for indoor positioning, which provide the opportunity for more advanced positioning solutions.</w:t>
      </w:r>
    </w:p>
    <w:p w14:paraId="21D03F24" w14:textId="5163B0CC" w:rsidR="008C52CF" w:rsidRDefault="00F04640" w:rsidP="008C52CF">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F503BB">
        <w:rPr>
          <w:b/>
          <w:i/>
          <w:noProof/>
        </w:rPr>
        <w:t>7</w:t>
      </w:r>
      <w:r w:rsidRPr="00E73705">
        <w:rPr>
          <w:b/>
          <w:i/>
        </w:rPr>
        <w:fldChar w:fldCharType="end"/>
      </w:r>
      <w:r w:rsidRPr="00E73705">
        <w:rPr>
          <w:b/>
          <w:i/>
        </w:rPr>
        <w:t>:</w:t>
      </w:r>
      <w:r>
        <w:rPr>
          <w:b/>
          <w:i/>
        </w:rPr>
        <w:t xml:space="preserve"> Consider evaluating positioning </w:t>
      </w:r>
      <w:r w:rsidR="00941B69">
        <w:rPr>
          <w:b/>
          <w:i/>
        </w:rPr>
        <w:t>with</w:t>
      </w:r>
      <w:r>
        <w:rPr>
          <w:b/>
          <w:i/>
        </w:rPr>
        <w:t xml:space="preserve"> explicit </w:t>
      </w:r>
      <w:r w:rsidR="00941B69">
        <w:rPr>
          <w:b/>
          <w:i/>
        </w:rPr>
        <w:t xml:space="preserve">ground reflection and </w:t>
      </w:r>
      <w:r>
        <w:rPr>
          <w:b/>
          <w:i/>
        </w:rPr>
        <w:t>wall reflection.</w:t>
      </w:r>
    </w:p>
    <w:p w14:paraId="378CE50D" w14:textId="77777777" w:rsidR="00F04640" w:rsidRPr="00F04640" w:rsidRDefault="00F04640" w:rsidP="008C52CF">
      <w:pPr>
        <w:rPr>
          <w:b/>
          <w:lang w:eastAsia="zh-CN"/>
        </w:rPr>
      </w:pPr>
    </w:p>
    <w:p w14:paraId="6B154946" w14:textId="3DBB3D3F" w:rsidR="004E0A79" w:rsidRDefault="004E0A79" w:rsidP="004E0A79">
      <w:pPr>
        <w:pStyle w:val="1"/>
        <w:rPr>
          <w:lang w:eastAsia="zh-CN"/>
        </w:rPr>
      </w:pPr>
      <w:r>
        <w:rPr>
          <w:rFonts w:hint="eastAsia"/>
          <w:lang w:eastAsia="zh-CN"/>
        </w:rPr>
        <w:t>C</w:t>
      </w:r>
      <w:r>
        <w:rPr>
          <w:lang w:eastAsia="zh-CN"/>
        </w:rPr>
        <w:t>onclusion</w:t>
      </w:r>
    </w:p>
    <w:p w14:paraId="21A07EFD" w14:textId="77777777" w:rsidR="00E9347C" w:rsidRDefault="00E9347C" w:rsidP="00E9347C">
      <w:pPr>
        <w:rPr>
          <w:lang w:eastAsia="zh-CN"/>
        </w:rPr>
      </w:pPr>
      <w:r>
        <w:rPr>
          <w:rFonts w:hint="eastAsia"/>
          <w:lang w:eastAsia="zh-CN"/>
        </w:rPr>
        <w:t>I</w:t>
      </w:r>
      <w:r>
        <w:rPr>
          <w:lang w:eastAsia="zh-CN"/>
        </w:rPr>
        <w:t>n this contribution, we have the following proposals.</w:t>
      </w:r>
    </w:p>
    <w:p w14:paraId="709EA6CA" w14:textId="77777777" w:rsidR="00510EC6" w:rsidRDefault="00510EC6" w:rsidP="00510EC6">
      <w:pPr>
        <w:pStyle w:val="3GPPAgreements"/>
        <w:numPr>
          <w:ilvl w:val="0"/>
          <w:numId w:val="0"/>
        </w:numPr>
        <w:autoSpaceDE/>
        <w:autoSpaceDN/>
        <w:adjustRightInd/>
        <w:snapToGrid/>
        <w:spacing w:after="180"/>
        <w:jc w:val="left"/>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With the modeling, DL-TDOA, UL-TDOA, and Multi-RTT have common structure of realistic systematic TOA error</w:t>
      </w:r>
    </w:p>
    <w:p w14:paraId="11718594" w14:textId="77777777" w:rsidR="00510EC6" w:rsidRPr="00812B5E" w:rsidRDefault="00510EC6" w:rsidP="00510EC6">
      <w:pPr>
        <w:pStyle w:val="3GPPAgreements"/>
        <w:rPr>
          <w:b/>
          <w:lang w:eastAsia="zh-CN"/>
        </w:rPr>
      </w:pPr>
      <w:r w:rsidRPr="00812B5E">
        <w:rPr>
          <w:b/>
          <w:i/>
          <w:lang w:eastAsia="zh-CN"/>
        </w:rPr>
        <w:t xml:space="preserve">DL RSTD for DL-TDOA: </w:t>
      </w:r>
      <m:oMath>
        <m:sSub>
          <m:sSubPr>
            <m:ctrlPr>
              <w:rPr>
                <w:rFonts w:ascii="Cambria Math" w:hAnsi="Cambria Math"/>
                <w:b/>
                <w:i/>
                <w:lang w:eastAsia="zh-CN"/>
              </w:rPr>
            </m:ctrlPr>
          </m:sSubPr>
          <m:e>
            <m:r>
              <m:rPr>
                <m:sty m:val="bi"/>
              </m:rPr>
              <w:rPr>
                <w:rFonts w:ascii="Cambria Math" w:hAnsi="Cambria Math"/>
                <w:lang w:eastAsia="zh-CN"/>
              </w:rPr>
              <m:t>e</m:t>
            </m:r>
          </m:e>
          <m:sub>
            <m:r>
              <m:rPr>
                <m:sty m:val="b"/>
              </m:rPr>
              <w:rPr>
                <w:rFonts w:ascii="Cambria Math" w:hAnsi="Cambria Math"/>
                <w:lang w:eastAsia="zh-CN"/>
              </w:rPr>
              <m:t>RSTD</m:t>
            </m:r>
          </m:sub>
        </m:sSub>
        <m:r>
          <m:rPr>
            <m:sty m:val="bi"/>
          </m:rPr>
          <w:rPr>
            <w:rFonts w:ascii="Cambria Math" w:hAnsi="Cambria Math"/>
            <w:lang w:eastAsia="zh-CN"/>
          </w:rPr>
          <m:t>~N</m:t>
        </m:r>
        <m:d>
          <m:dPr>
            <m:ctrlPr>
              <w:rPr>
                <w:rFonts w:ascii="Cambria Math" w:hAnsi="Cambria Math"/>
                <w:b/>
                <w:i/>
                <w:lang w:eastAsia="zh-CN"/>
              </w:rPr>
            </m:ctrlPr>
          </m:dPr>
          <m:e>
            <m:r>
              <m:rPr>
                <m:sty m:val="bi"/>
              </m:rPr>
              <w:rPr>
                <w:rFonts w:ascii="Cambria Math" w:hAnsi="Cambria Math"/>
                <w:lang w:eastAsia="zh-CN"/>
              </w:rPr>
              <m:t>0, 2</m:t>
            </m:r>
            <m:sSup>
              <m:sSupPr>
                <m:ctrlPr>
                  <w:rPr>
                    <w:rFonts w:ascii="Cambria Math" w:hAnsi="Cambria Math"/>
                    <w:b/>
                    <w:i/>
                    <w:lang w:eastAsia="zh-CN"/>
                  </w:rPr>
                </m:ctrlPr>
              </m:sSupPr>
              <m:e>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σ</m:t>
                        </m:r>
                      </m:e>
                      <m:sup>
                        <m:r>
                          <m:rPr>
                            <m:sty m:val="b"/>
                          </m:rPr>
                          <w:rPr>
                            <w:rFonts w:ascii="Cambria Math" w:hAnsi="Cambria Math"/>
                            <w:lang w:eastAsia="zh-CN"/>
                          </w:rPr>
                          <m:t>gNB</m:t>
                        </m:r>
                      </m:sup>
                    </m:sSup>
                  </m:e>
                </m:d>
              </m:e>
              <m:sup>
                <m:r>
                  <m:rPr>
                    <m:sty m:val="bi"/>
                  </m:rPr>
                  <w:rPr>
                    <w:rFonts w:ascii="Cambria Math" w:hAnsi="Cambria Math"/>
                    <w:lang w:eastAsia="zh-CN"/>
                  </w:rPr>
                  <m:t>2</m:t>
                </m:r>
              </m:sup>
            </m:sSup>
          </m:e>
        </m:d>
      </m:oMath>
    </w:p>
    <w:p w14:paraId="4B1E2B59" w14:textId="77777777" w:rsidR="00510EC6" w:rsidRPr="00812B5E" w:rsidRDefault="00510EC6" w:rsidP="00510EC6">
      <w:pPr>
        <w:pStyle w:val="3GPPAgreements"/>
        <w:rPr>
          <w:b/>
          <w:lang w:eastAsia="zh-CN"/>
        </w:rPr>
      </w:pPr>
      <w:r w:rsidRPr="00812B5E">
        <w:rPr>
          <w:b/>
          <w:i/>
          <w:lang w:eastAsia="zh-CN"/>
        </w:rPr>
        <w:t xml:space="preserve">UL RTOA difference for UL-TDOA: </w:t>
      </w:r>
      <m:oMath>
        <m:r>
          <m:rPr>
            <m:sty m:val="bi"/>
          </m:rPr>
          <w:rPr>
            <w:rFonts w:ascii="Cambria Math" w:hAnsi="Cambria Math"/>
            <w:lang w:eastAsia="zh-CN"/>
          </w:rPr>
          <m:t>e</m:t>
        </m:r>
        <m:sSub>
          <m:sSubPr>
            <m:ctrlPr>
              <w:rPr>
                <w:rFonts w:ascii="Cambria Math" w:hAnsi="Cambria Math"/>
                <w:b/>
                <w:lang w:eastAsia="zh-CN"/>
              </w:rPr>
            </m:ctrlPr>
          </m:sSubPr>
          <m:e>
            <m:r>
              <m:rPr>
                <m:sty m:val="p"/>
              </m:rPr>
              <w:rPr>
                <w:rFonts w:ascii="Cambria Math" w:hAnsi="Cambria Math"/>
                <w:lang w:eastAsia="zh-CN"/>
              </w:rPr>
              <w:softHyphen/>
            </m:r>
            <m:ctrlPr>
              <w:rPr>
                <w:rFonts w:ascii="Cambria Math" w:hAnsi="Cambria Math"/>
                <w:b/>
                <w:i/>
                <w:lang w:eastAsia="zh-CN"/>
              </w:rPr>
            </m:ctrlPr>
          </m:e>
          <m:sub>
            <m:r>
              <m:rPr>
                <m:sty m:val="b"/>
              </m:rPr>
              <w:rPr>
                <w:rFonts w:ascii="Cambria Math" w:hAnsi="Cambria Math"/>
                <w:lang w:eastAsia="zh-CN"/>
              </w:rPr>
              <m:t>RTOA-Diff</m:t>
            </m:r>
          </m:sub>
        </m:sSub>
        <m:r>
          <m:rPr>
            <m:sty m:val="b"/>
          </m:rPr>
          <w:rPr>
            <w:rFonts w:ascii="Cambria Math" w:hAnsi="Cambria Math"/>
            <w:lang w:eastAsia="zh-CN"/>
          </w:rPr>
          <m:t>~</m:t>
        </m:r>
        <m:r>
          <m:rPr>
            <m:sty m:val="bi"/>
          </m:rPr>
          <w:rPr>
            <w:rFonts w:ascii="Cambria Math" w:hAnsi="Cambria Math"/>
            <w:lang w:eastAsia="zh-CN"/>
          </w:rPr>
          <m:t>N</m:t>
        </m:r>
        <m:d>
          <m:dPr>
            <m:ctrlPr>
              <w:rPr>
                <w:rFonts w:ascii="Cambria Math" w:hAnsi="Cambria Math"/>
                <w:b/>
                <w:lang w:eastAsia="zh-CN"/>
              </w:rPr>
            </m:ctrlPr>
          </m:dPr>
          <m:e>
            <m:r>
              <m:rPr>
                <m:sty m:val="b"/>
              </m:rPr>
              <w:rPr>
                <w:rFonts w:ascii="Cambria Math" w:hAnsi="Cambria Math"/>
                <w:lang w:eastAsia="zh-CN"/>
              </w:rPr>
              <m:t>0, 2</m:t>
            </m:r>
            <m:sSup>
              <m:sSupPr>
                <m:ctrlPr>
                  <w:rPr>
                    <w:rFonts w:ascii="Cambria Math" w:hAnsi="Cambria Math"/>
                    <w:b/>
                    <w:lang w:eastAsia="zh-CN"/>
                  </w:rPr>
                </m:ctrlPr>
              </m:sSupPr>
              <m:e>
                <m:d>
                  <m:dPr>
                    <m:ctrlPr>
                      <w:rPr>
                        <w:rFonts w:ascii="Cambria Math" w:hAnsi="Cambria Math"/>
                        <w:b/>
                        <w:lang w:eastAsia="zh-CN"/>
                      </w:rPr>
                    </m:ctrlPr>
                  </m:dPr>
                  <m:e>
                    <m:sSup>
                      <m:sSupPr>
                        <m:ctrlPr>
                          <w:rPr>
                            <w:rFonts w:ascii="Cambria Math" w:hAnsi="Cambria Math"/>
                            <w:b/>
                            <w:lang w:eastAsia="zh-CN"/>
                          </w:rPr>
                        </m:ctrlPr>
                      </m:sSupPr>
                      <m:e>
                        <m:r>
                          <m:rPr>
                            <m:sty m:val="bi"/>
                          </m:rPr>
                          <w:rPr>
                            <w:rFonts w:ascii="Cambria Math" w:hAnsi="Cambria Math"/>
                            <w:lang w:eastAsia="zh-CN"/>
                          </w:rPr>
                          <m:t>σ</m:t>
                        </m:r>
                      </m:e>
                      <m:sup>
                        <m:r>
                          <m:rPr>
                            <m:sty m:val="b"/>
                          </m:rPr>
                          <w:rPr>
                            <w:rFonts w:ascii="Cambria Math" w:hAnsi="Cambria Math"/>
                            <w:lang w:eastAsia="zh-CN"/>
                          </w:rPr>
                          <m:t>gNB</m:t>
                        </m:r>
                      </m:sup>
                    </m:sSup>
                  </m:e>
                </m:d>
              </m:e>
              <m:sup>
                <m:r>
                  <m:rPr>
                    <m:sty m:val="b"/>
                  </m:rPr>
                  <w:rPr>
                    <w:rFonts w:ascii="Cambria Math" w:hAnsi="Cambria Math"/>
                    <w:lang w:eastAsia="zh-CN"/>
                  </w:rPr>
                  <m:t>2</m:t>
                </m:r>
              </m:sup>
            </m:sSup>
          </m:e>
        </m:d>
      </m:oMath>
    </w:p>
    <w:p w14:paraId="5F71D217" w14:textId="77777777" w:rsidR="00510EC6" w:rsidRDefault="00510EC6" w:rsidP="00510EC6">
      <w:pPr>
        <w:pStyle w:val="3GPPAgreements"/>
        <w:rPr>
          <w:b/>
          <w:lang w:eastAsia="zh-CN"/>
        </w:rPr>
      </w:pPr>
      <w:r w:rsidRPr="00812B5E">
        <w:rPr>
          <w:b/>
          <w:i/>
          <w:lang w:eastAsia="zh-CN"/>
        </w:rPr>
        <w:lastRenderedPageBreak/>
        <w:t>RTT for Multi-RTT:</w:t>
      </w:r>
      <w:r w:rsidRPr="00812B5E">
        <w:rPr>
          <w:b/>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e</m:t>
            </m:r>
          </m:e>
          <m:sub>
            <m:r>
              <m:rPr>
                <m:sty m:val="b"/>
              </m:rPr>
              <w:rPr>
                <w:rFonts w:ascii="Cambria Math" w:hAnsi="Cambria Math"/>
                <w:lang w:eastAsia="zh-CN"/>
              </w:rPr>
              <m:t>RTT</m:t>
            </m:r>
          </m:sub>
        </m:sSub>
        <m:r>
          <m:rPr>
            <m:sty m:val="bi"/>
          </m:rPr>
          <w:rPr>
            <w:rFonts w:ascii="Cambria Math" w:hAnsi="Cambria Math"/>
            <w:lang w:eastAsia="zh-CN"/>
          </w:rPr>
          <m:t>~N</m:t>
        </m:r>
        <m:d>
          <m:dPr>
            <m:ctrlPr>
              <w:rPr>
                <w:rFonts w:ascii="Cambria Math" w:hAnsi="Cambria Math"/>
                <w:b/>
                <w:i/>
                <w:lang w:eastAsia="zh-CN"/>
              </w:rPr>
            </m:ctrlPr>
          </m:dPr>
          <m:e>
            <m:r>
              <m:rPr>
                <m:sty m:val="bi"/>
              </m:rPr>
              <w:rPr>
                <w:rFonts w:ascii="Cambria Math" w:hAnsi="Cambria Math"/>
                <w:lang w:eastAsia="zh-CN"/>
              </w:rPr>
              <m:t>0, 0.5</m:t>
            </m:r>
            <m:sSup>
              <m:sSupPr>
                <m:ctrlPr>
                  <w:rPr>
                    <w:rFonts w:ascii="Cambria Math" w:hAnsi="Cambria Math"/>
                    <w:b/>
                    <w:i/>
                    <w:lang w:eastAsia="zh-CN"/>
                  </w:rPr>
                </m:ctrlPr>
              </m:sSupPr>
              <m:e>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σ</m:t>
                        </m:r>
                      </m:e>
                      <m:sup>
                        <m:r>
                          <m:rPr>
                            <m:sty m:val="b"/>
                          </m:rPr>
                          <w:rPr>
                            <w:rFonts w:ascii="Cambria Math" w:hAnsi="Cambria Math"/>
                            <w:lang w:eastAsia="zh-CN"/>
                          </w:rPr>
                          <m:t>gNB</m:t>
                        </m:r>
                      </m:sup>
                    </m:sSup>
                  </m:e>
                </m:d>
              </m:e>
              <m:sup>
                <m:r>
                  <m:rPr>
                    <m:sty m:val="bi"/>
                  </m:rPr>
                  <w:rPr>
                    <w:rFonts w:ascii="Cambria Math" w:hAnsi="Cambria Math"/>
                    <w:lang w:eastAsia="zh-CN"/>
                  </w:rPr>
                  <m:t>2</m:t>
                </m:r>
              </m:sup>
            </m:sSup>
            <m:r>
              <m:rPr>
                <m:sty m:val="bi"/>
              </m:rPr>
              <w:rPr>
                <w:rFonts w:ascii="Cambria Math" w:hAnsi="Cambria Math"/>
                <w:lang w:eastAsia="zh-CN"/>
              </w:rPr>
              <m:t>+0.5</m:t>
            </m:r>
            <m:sSup>
              <m:sSupPr>
                <m:ctrlPr>
                  <w:rPr>
                    <w:rFonts w:ascii="Cambria Math" w:hAnsi="Cambria Math"/>
                    <w:b/>
                    <w:i/>
                    <w:lang w:eastAsia="zh-CN"/>
                  </w:rPr>
                </m:ctrlPr>
              </m:sSupPr>
              <m:e>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σ</m:t>
                        </m:r>
                      </m:e>
                      <m:sup>
                        <m:r>
                          <m:rPr>
                            <m:sty m:val="b"/>
                          </m:rPr>
                          <w:rPr>
                            <w:rFonts w:ascii="Cambria Math" w:hAnsi="Cambria Math"/>
                            <w:lang w:eastAsia="zh-CN"/>
                          </w:rPr>
                          <m:t>UE</m:t>
                        </m:r>
                      </m:sup>
                    </m:sSup>
                  </m:e>
                </m:d>
              </m:e>
              <m:sup>
                <m:r>
                  <m:rPr>
                    <m:sty m:val="bi"/>
                  </m:rPr>
                  <w:rPr>
                    <w:rFonts w:ascii="Cambria Math" w:hAnsi="Cambria Math"/>
                    <w:lang w:eastAsia="zh-CN"/>
                  </w:rPr>
                  <m:t>2</m:t>
                </m:r>
              </m:sup>
            </m:sSup>
          </m:e>
        </m:d>
      </m:oMath>
    </w:p>
    <w:p w14:paraId="5037928E" w14:textId="77777777" w:rsidR="00510EC6" w:rsidRDefault="00510EC6" w:rsidP="00510EC6">
      <w:pPr>
        <w:pStyle w:val="3GPPAgreements"/>
        <w:numPr>
          <w:ilvl w:val="0"/>
          <w:numId w:val="0"/>
        </w:numPr>
        <w:jc w:val="left"/>
        <w:rPr>
          <w:lang w:eastAsia="zh-CN"/>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1</w:t>
      </w:r>
      <w:r w:rsidRPr="00E73705">
        <w:rPr>
          <w:b/>
          <w:i/>
        </w:rPr>
        <w:fldChar w:fldCharType="end"/>
      </w:r>
      <w:r w:rsidRPr="00E73705">
        <w:rPr>
          <w:b/>
          <w:i/>
        </w:rPr>
        <w:t>:</w:t>
      </w:r>
      <w:r>
        <w:rPr>
          <w:b/>
          <w:i/>
        </w:rPr>
        <w:t xml:space="preserve"> Adopt the following modeling of the impact on DL TOA and UL TOA from gNB/UE Rx and Tx calibration error</w:t>
      </w:r>
    </w:p>
    <w:p w14:paraId="7EFE30AB" w14:textId="77777777" w:rsidR="00510EC6" w:rsidRPr="00A91768" w:rsidRDefault="00B511DE" w:rsidP="00510EC6">
      <w:pPr>
        <w:pStyle w:val="3GPPAgreements"/>
        <w:rPr>
          <w:lang w:eastAsia="zh-CN"/>
        </w:rPr>
      </w:pPr>
      <m:oMath>
        <m:sSubSup>
          <m:sSubSupPr>
            <m:ctrlPr>
              <w:rPr>
                <w:rFonts w:ascii="Cambria Math" w:hAnsi="Cambria Math"/>
                <w:i/>
                <w:lang w:eastAsia="zh-CN"/>
              </w:rPr>
            </m:ctrlPr>
          </m:sSubSupPr>
          <m:e>
            <m:r>
              <m:rPr>
                <m:sty m:val="bi"/>
              </m:rPr>
              <w:rPr>
                <w:rFonts w:ascii="Cambria Math" w:hAnsi="Cambria Math"/>
                <w:lang w:eastAsia="zh-CN"/>
              </w:rPr>
              <m:t>t</m:t>
            </m:r>
          </m:e>
          <m:sub>
            <m:r>
              <m:rPr>
                <m:sty m:val="bi"/>
              </m:rPr>
              <w:rPr>
                <w:rFonts w:ascii="Cambria Math" w:hAnsi="Cambria Math"/>
                <w:lang w:eastAsia="zh-CN"/>
              </w:rPr>
              <m:t>k</m:t>
            </m:r>
          </m:sub>
          <m:sup>
            <m:r>
              <m:rPr>
                <m:sty m:val="b"/>
              </m:rPr>
              <w:rPr>
                <w:rFonts w:ascii="Cambria Math" w:hAnsi="Cambria Math"/>
                <w:lang w:eastAsia="zh-CN"/>
              </w:rPr>
              <m:t>DL</m:t>
            </m:r>
            <m:r>
              <m:rPr>
                <m:sty m:val="p"/>
              </m:rPr>
              <w:rPr>
                <w:rFonts w:ascii="Cambria Math" w:hAnsi="Cambria Math"/>
                <w:lang w:eastAsia="zh-CN"/>
              </w:rPr>
              <m:t>-</m:t>
            </m:r>
            <m:r>
              <m:rPr>
                <m:sty m:val="b"/>
              </m:rPr>
              <w:rPr>
                <w:rFonts w:ascii="Cambria Math" w:hAnsi="Cambria Math"/>
                <w:lang w:eastAsia="zh-CN"/>
              </w:rPr>
              <m:t>TOA</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t</m:t>
            </m:r>
          </m:e>
          <m:sub>
            <m:r>
              <m:rPr>
                <m:sty m:val="bi"/>
              </m:rPr>
              <w:rPr>
                <w:rFonts w:ascii="Cambria Math" w:hAnsi="Cambria Math"/>
                <w:lang w:eastAsia="zh-CN"/>
              </w:rPr>
              <m:t>k</m:t>
            </m:r>
          </m:sub>
          <m:sup>
            <m:r>
              <m:rPr>
                <m:sty m:val="b"/>
              </m:rPr>
              <w:rPr>
                <w:rFonts w:ascii="Cambria Math" w:hAnsi="Cambria Math"/>
                <w:lang w:eastAsia="zh-CN"/>
              </w:rPr>
              <m:t>gNB</m:t>
            </m:r>
            <m:r>
              <m:rPr>
                <m:sty m:val="p"/>
              </m:rPr>
              <w:rPr>
                <w:rFonts w:ascii="Cambria Math" w:hAnsi="Cambria Math"/>
                <w:lang w:eastAsia="zh-CN"/>
              </w:rPr>
              <m:t>-</m:t>
            </m:r>
            <m:r>
              <m:rPr>
                <m:sty m:val="b"/>
              </m:rPr>
              <w:rPr>
                <w:rFonts w:ascii="Cambria Math" w:hAnsi="Cambria Math"/>
                <w:lang w:eastAsia="zh-CN"/>
              </w:rPr>
              <m:t>Tx</m:t>
            </m:r>
          </m:sup>
        </m:sSubSup>
        <m:r>
          <m:rPr>
            <m:sty m:val="p"/>
          </m:rP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t</m:t>
            </m:r>
          </m:e>
          <m:sub>
            <m:r>
              <m:rPr>
                <m:sty m:val="bi"/>
              </m:rPr>
              <w:rPr>
                <w:rFonts w:ascii="Cambria Math" w:hAnsi="Cambria Math"/>
                <w:lang w:eastAsia="zh-CN"/>
              </w:rPr>
              <m:t>k</m:t>
            </m:r>
          </m:sub>
          <m:sup>
            <m:r>
              <m:rPr>
                <m:sty m:val="b"/>
              </m:rPr>
              <w:rPr>
                <w:rFonts w:ascii="Cambria Math" w:hAnsi="Cambria Math"/>
                <w:lang w:eastAsia="zh-CN"/>
              </w:rPr>
              <m:t>prop</m:t>
            </m:r>
            <m:ctrlPr>
              <w:rPr>
                <w:rFonts w:ascii="Cambria Math" w:hAnsi="Cambria Math"/>
                <w:lang w:eastAsia="zh-CN"/>
              </w:rPr>
            </m:ctrlPr>
          </m:sup>
        </m:sSubSup>
        <m:r>
          <m:rPr>
            <m:sty m:val="p"/>
          </m:rP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t</m:t>
            </m:r>
          </m:e>
          <m:sup>
            <m:r>
              <m:rPr>
                <m:sty m:val="b"/>
              </m:rPr>
              <w:rPr>
                <w:rFonts w:ascii="Cambria Math" w:hAnsi="Cambria Math"/>
                <w:lang w:eastAsia="zh-CN"/>
              </w:rPr>
              <m:t>gNB</m:t>
            </m:r>
            <m:r>
              <m:rPr>
                <m:sty m:val="p"/>
              </m:rPr>
              <w:rPr>
                <w:rFonts w:ascii="Cambria Math" w:hAnsi="Cambria Math"/>
                <w:lang w:eastAsia="zh-CN"/>
              </w:rPr>
              <m:t>-</m:t>
            </m:r>
            <m:r>
              <m:rPr>
                <m:sty m:val="b"/>
              </m:rP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t</m:t>
            </m:r>
          </m:e>
          <m:sup>
            <m:r>
              <m:rPr>
                <m:sty m:val="b"/>
              </m:rPr>
              <w:rPr>
                <w:rFonts w:ascii="Cambria Math" w:hAnsi="Cambria Math"/>
                <w:lang w:eastAsia="zh-CN"/>
              </w:rPr>
              <m:t>UE</m:t>
            </m:r>
            <m:r>
              <m:rPr>
                <m:sty m:val="p"/>
              </m:rPr>
              <w:rPr>
                <w:rFonts w:ascii="Cambria Math" w:hAnsi="Cambria Math"/>
                <w:lang w:eastAsia="zh-CN"/>
              </w:rPr>
              <m:t>-</m:t>
            </m:r>
            <m:r>
              <m:rPr>
                <m:sty m:val="b"/>
              </m:rPr>
              <w:rPr>
                <w:rFonts w:ascii="Cambria Math" w:hAnsi="Cambria Math"/>
                <w:lang w:eastAsia="zh-CN"/>
              </w:rPr>
              <m:t>Rx</m:t>
            </m:r>
          </m:sup>
        </m:sSup>
      </m:oMath>
    </w:p>
    <w:p w14:paraId="789DFD37" w14:textId="77777777" w:rsidR="00510EC6" w:rsidRPr="00A91768" w:rsidRDefault="00B511DE" w:rsidP="00510EC6">
      <w:pPr>
        <w:pStyle w:val="3GPPAgreements"/>
        <w:rPr>
          <w:lang w:eastAsia="zh-CN"/>
        </w:rPr>
      </w:pPr>
      <m:oMath>
        <m:sSubSup>
          <m:sSubSupPr>
            <m:ctrlPr>
              <w:rPr>
                <w:rFonts w:ascii="Cambria Math" w:hAnsi="Cambria Math"/>
                <w:i/>
                <w:lang w:eastAsia="zh-CN"/>
              </w:rPr>
            </m:ctrlPr>
          </m:sSubSupPr>
          <m:e>
            <m:r>
              <m:rPr>
                <m:sty m:val="bi"/>
              </m:rPr>
              <w:rPr>
                <w:rFonts w:ascii="Cambria Math" w:hAnsi="Cambria Math"/>
                <w:lang w:eastAsia="zh-CN"/>
              </w:rPr>
              <m:t>t</m:t>
            </m:r>
          </m:e>
          <m:sub>
            <m:r>
              <m:rPr>
                <m:sty m:val="bi"/>
              </m:rPr>
              <w:rPr>
                <w:rFonts w:ascii="Cambria Math" w:hAnsi="Cambria Math"/>
                <w:lang w:eastAsia="zh-CN"/>
              </w:rPr>
              <m:t>k</m:t>
            </m:r>
          </m:sub>
          <m:sup>
            <m:r>
              <m:rPr>
                <m:sty m:val="b"/>
              </m:rPr>
              <w:rPr>
                <w:rFonts w:ascii="Cambria Math" w:hAnsi="Cambria Math"/>
                <w:lang w:eastAsia="zh-CN"/>
              </w:rPr>
              <m:t>UL</m:t>
            </m:r>
            <m:r>
              <m:rPr>
                <m:sty m:val="p"/>
              </m:rPr>
              <w:rPr>
                <w:rFonts w:ascii="Cambria Math" w:hAnsi="Cambria Math"/>
                <w:lang w:eastAsia="zh-CN"/>
              </w:rPr>
              <m:t>-</m:t>
            </m:r>
            <m:r>
              <m:rPr>
                <m:sty m:val="b"/>
              </m:rPr>
              <w:rPr>
                <w:rFonts w:ascii="Cambria Math" w:hAnsi="Cambria Math"/>
                <w:lang w:eastAsia="zh-CN"/>
              </w:rPr>
              <m:t>TOA</m:t>
            </m:r>
            <m:ctrlPr>
              <w:rPr>
                <w:rFonts w:ascii="Cambria Math" w:hAnsi="Cambria Math"/>
                <w:lang w:eastAsia="zh-CN"/>
              </w:rPr>
            </m:ctrlPr>
          </m:sup>
        </m:sSubSup>
        <m: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t</m:t>
            </m:r>
          </m:e>
          <m:sup>
            <m:r>
              <m:rPr>
                <m:sty m:val="b"/>
              </m:rPr>
              <w:rPr>
                <w:rFonts w:ascii="Cambria Math" w:hAnsi="Cambria Math"/>
                <w:lang w:eastAsia="zh-CN"/>
              </w:rPr>
              <m:t>UE</m:t>
            </m:r>
            <m:r>
              <m:rPr>
                <m:sty m:val="p"/>
              </m:rPr>
              <w:rPr>
                <w:rFonts w:ascii="Cambria Math" w:hAnsi="Cambria Math"/>
                <w:lang w:eastAsia="zh-CN"/>
              </w:rPr>
              <m:t>-</m:t>
            </m:r>
            <m:r>
              <m:rPr>
                <m:sty m:val="b"/>
              </m:rPr>
              <w:rPr>
                <w:rFonts w:ascii="Cambria Math" w:hAnsi="Cambria Math"/>
                <w:lang w:eastAsia="zh-CN"/>
              </w:rPr>
              <m:t>Tx</m:t>
            </m:r>
          </m:sup>
        </m:sSup>
        <m:r>
          <m:rPr>
            <m:sty m:val="p"/>
          </m:rP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t</m:t>
            </m:r>
          </m:e>
          <m:sup>
            <m:r>
              <m:rPr>
                <m:sty m:val="b"/>
              </m:rPr>
              <w:rPr>
                <w:rFonts w:ascii="Cambria Math" w:hAnsi="Cambria Math"/>
                <w:lang w:eastAsia="zh-CN"/>
              </w:rPr>
              <m:t>gNB</m:t>
            </m:r>
            <m:r>
              <m:rPr>
                <m:sty m:val="p"/>
              </m:rPr>
              <w:rPr>
                <w:rFonts w:ascii="Cambria Math" w:hAnsi="Cambria Math"/>
                <w:lang w:eastAsia="zh-CN"/>
              </w:rPr>
              <m:t>-</m:t>
            </m:r>
            <m:r>
              <m:rPr>
                <m:sty m:val="b"/>
              </m:rPr>
              <w:rPr>
                <w:rFonts w:ascii="Cambria Math" w:hAnsi="Cambria Math"/>
                <w:lang w:eastAsia="zh-CN"/>
              </w:rPr>
              <m:t>UE</m:t>
            </m:r>
          </m:sup>
        </m:sSup>
        <m:r>
          <m:rPr>
            <m:sty m:val="p"/>
          </m:rP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t</m:t>
            </m:r>
          </m:e>
          <m:sub>
            <m:r>
              <m:rPr>
                <m:sty m:val="bi"/>
              </m:rPr>
              <w:rPr>
                <w:rFonts w:ascii="Cambria Math" w:hAnsi="Cambria Math"/>
                <w:lang w:eastAsia="zh-CN"/>
              </w:rPr>
              <m:t>k</m:t>
            </m:r>
          </m:sub>
          <m:sup>
            <m:r>
              <m:rPr>
                <m:sty m:val="b"/>
              </m:rPr>
              <w:rPr>
                <w:rFonts w:ascii="Cambria Math" w:hAnsi="Cambria Math"/>
                <w:lang w:eastAsia="zh-CN"/>
              </w:rPr>
              <m:t>prop</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t</m:t>
            </m:r>
          </m:e>
          <m:sub>
            <m:r>
              <m:rPr>
                <m:sty m:val="bi"/>
              </m:rPr>
              <w:rPr>
                <w:rFonts w:ascii="Cambria Math" w:hAnsi="Cambria Math"/>
                <w:lang w:eastAsia="zh-CN"/>
              </w:rPr>
              <m:t>k</m:t>
            </m:r>
          </m:sub>
          <m:sup>
            <m:r>
              <m:rPr>
                <m:sty m:val="b"/>
              </m:rPr>
              <w:rPr>
                <w:rFonts w:ascii="Cambria Math" w:hAnsi="Cambria Math"/>
                <w:lang w:eastAsia="zh-CN"/>
              </w:rPr>
              <m:t>gNB</m:t>
            </m:r>
            <m:r>
              <m:rPr>
                <m:sty m:val="p"/>
              </m:rPr>
              <w:rPr>
                <w:rFonts w:ascii="Cambria Math" w:hAnsi="Cambria Math"/>
                <w:lang w:eastAsia="zh-CN"/>
              </w:rPr>
              <m:t>-</m:t>
            </m:r>
            <m:r>
              <m:rPr>
                <m:sty m:val="b"/>
              </m:rPr>
              <w:rPr>
                <w:rFonts w:ascii="Cambria Math" w:hAnsi="Cambria Math"/>
                <w:lang w:eastAsia="zh-CN"/>
              </w:rPr>
              <m:t>Rx</m:t>
            </m:r>
          </m:sup>
        </m:sSubSup>
      </m:oMath>
    </w:p>
    <w:p w14:paraId="1E2B94C5" w14:textId="77777777" w:rsidR="00510EC6" w:rsidRDefault="00510EC6" w:rsidP="00510EC6">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2</w:t>
      </w:r>
      <w:r w:rsidRPr="00E73705">
        <w:rPr>
          <w:b/>
          <w:i/>
        </w:rPr>
        <w:fldChar w:fldCharType="end"/>
      </w:r>
      <w:r w:rsidRPr="00E73705">
        <w:rPr>
          <w:b/>
          <w:i/>
        </w:rPr>
        <w:t xml:space="preserve">: </w:t>
      </w:r>
      <w:r>
        <w:rPr>
          <w:b/>
          <w:i/>
        </w:rPr>
        <w:t>Consider to adopt the following simplified physical layer latency representation</w:t>
      </w:r>
    </w:p>
    <w:p w14:paraId="08F718EB" w14:textId="77777777" w:rsidR="00510EC6" w:rsidRPr="00CA7C73" w:rsidRDefault="00B511DE" w:rsidP="00510EC6">
      <w:pPr>
        <w:pStyle w:val="3GPPAgreements"/>
        <w:numPr>
          <w:ilvl w:val="0"/>
          <w:numId w:val="0"/>
        </w:numPr>
        <w:rPr>
          <w:b/>
        </w:rPr>
      </w:pPr>
      <m:oMathPara>
        <m:oMath>
          <m:func>
            <m:funcPr>
              <m:ctrlPr>
                <w:rPr>
                  <w:rFonts w:ascii="Cambria Math" w:hAnsi="Cambria Math"/>
                  <w:b/>
                  <w:i/>
                </w:rPr>
              </m:ctrlPr>
            </m:funcPr>
            <m:fName>
              <m:r>
                <m:rPr>
                  <m:sty m:val="b"/>
                </m:rPr>
                <w:rPr>
                  <w:rFonts w:ascii="Cambria Math" w:hAnsi="Cambria Math"/>
                </w:rPr>
                <m:t>max</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PRS</m:t>
                      </m:r>
                      <m:ctrlPr>
                        <w:rPr>
                          <w:rFonts w:ascii="Cambria Math" w:hAnsi="Cambria Math"/>
                          <w:b/>
                        </w:rPr>
                      </m:ctrlPr>
                    </m:sub>
                    <m:sup>
                      <m:r>
                        <m:rPr>
                          <m:sty m:val="b"/>
                        </m:rPr>
                        <w:rPr>
                          <w:rFonts w:ascii="Cambria Math" w:hAnsi="Cambria Math"/>
                        </w:rPr>
                        <m:t>occ</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ctrlPr>
                        <w:rPr>
                          <w:rFonts w:ascii="Cambria Math" w:hAnsi="Cambria Math"/>
                          <w:b/>
                        </w:rPr>
                      </m:ctrlPr>
                    </m:e>
                    <m:sub>
                      <m:r>
                        <m:rPr>
                          <m:sty m:val="b"/>
                        </m:rPr>
                        <w:rPr>
                          <w:rFonts w:ascii="Cambria Math" w:hAnsi="Cambria Math"/>
                        </w:rPr>
                        <m:t>SRS</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SRS</m:t>
                      </m:r>
                      <m:ctrlPr>
                        <w:rPr>
                          <w:rFonts w:ascii="Cambria Math" w:hAnsi="Cambria Math"/>
                          <w:b/>
                        </w:rPr>
                      </m:ctrlPr>
                    </m:sub>
                    <m:sup>
                      <m:r>
                        <m:rPr>
                          <m:sty m:val="b"/>
                        </m:rPr>
                        <w:rPr>
                          <w:rFonts w:ascii="Cambria Math" w:hAnsi="Cambria Math"/>
                        </w:rPr>
                        <m:t>occ</m:t>
                      </m:r>
                      <m:ctrlPr>
                        <w:rPr>
                          <w:rFonts w:ascii="Cambria Math" w:hAnsi="Cambria Math"/>
                          <w:b/>
                        </w:rPr>
                      </m:ctrlPr>
                    </m:sup>
                  </m:sSubSup>
                </m:e>
              </m:d>
            </m:e>
          </m:func>
        </m:oMath>
      </m:oMathPara>
    </w:p>
    <w:p w14:paraId="27C4CB37" w14:textId="77777777" w:rsidR="00510EC6" w:rsidRDefault="00510EC6" w:rsidP="00510EC6">
      <w:pPr>
        <w:rPr>
          <w:lang w:eastAsia="zh-CN"/>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3</w:t>
      </w:r>
      <w:r w:rsidRPr="00E73705">
        <w:rPr>
          <w:b/>
          <w:i/>
        </w:rPr>
        <w:fldChar w:fldCharType="end"/>
      </w:r>
      <w:r w:rsidRPr="00E73705">
        <w:rPr>
          <w:b/>
          <w:i/>
        </w:rPr>
        <w:t>:</w:t>
      </w:r>
      <w:r>
        <w:rPr>
          <w:b/>
          <w:i/>
        </w:rPr>
        <w:t xml:space="preserve"> Adopt the following parameter for PRS RRM power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510EC6" w14:paraId="66627E4F" w14:textId="77777777" w:rsidTr="007D15EB">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4C8BC" w14:textId="77777777" w:rsidR="00510EC6" w:rsidRDefault="00510EC6" w:rsidP="007D15EB">
            <w:pPr>
              <w:pStyle w:val="TAH"/>
              <w:rPr>
                <w:lang w:eastAsia="zh-CN"/>
              </w:rPr>
            </w:pPr>
            <w:r>
              <w:rPr>
                <w:lang w:eastAsia="zh-CN"/>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5A047" w14:textId="77777777" w:rsidR="00510EC6" w:rsidRDefault="00510EC6" w:rsidP="007D15EB">
            <w:pPr>
              <w:pStyle w:val="TAH"/>
              <w:rPr>
                <w:lang w:eastAsia="zh-CN"/>
              </w:rPr>
            </w:pPr>
            <w:r>
              <w:rPr>
                <w:lang w:eastAsia="zh-CN"/>
              </w:rPr>
              <w:t>Synchronous case</w:t>
            </w:r>
          </w:p>
        </w:tc>
      </w:tr>
      <w:tr w:rsidR="00510EC6" w14:paraId="46E66596" w14:textId="77777777" w:rsidTr="007D15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49794" w14:textId="77777777" w:rsidR="00510EC6" w:rsidRDefault="00510EC6" w:rsidP="007D15EB">
            <w:pPr>
              <w:spacing w:after="0"/>
              <w:rPr>
                <w:rFonts w:ascii="Arial" w:hAnsi="Arial"/>
                <w:b/>
                <w:sz w:val="18"/>
                <w:lang w:val="en-GB" w:eastAsia="zh-CN"/>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804C6" w14:textId="77777777" w:rsidR="00510EC6" w:rsidRDefault="00510EC6" w:rsidP="007D15EB">
            <w:pPr>
              <w:pStyle w:val="TAH"/>
              <w:rPr>
                <w:lang w:eastAsia="zh-CN"/>
              </w:rPr>
            </w:pPr>
            <w:r>
              <w:rPr>
                <w:lang w:eastAsia="zh-CN"/>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EB16" w14:textId="77777777" w:rsidR="00510EC6" w:rsidRDefault="00510EC6" w:rsidP="007D15EB">
            <w:pPr>
              <w:pStyle w:val="TAH"/>
              <w:rPr>
                <w:lang w:eastAsia="zh-CN"/>
              </w:rPr>
            </w:pPr>
            <w:r>
              <w:rPr>
                <w:lang w:eastAsia="zh-CN"/>
              </w:rPr>
              <w:t>FR2</w:t>
            </w:r>
          </w:p>
        </w:tc>
      </w:tr>
      <w:tr w:rsidR="00510EC6" w14:paraId="318A9F28" w14:textId="77777777" w:rsidTr="007D15EB">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06FC" w14:textId="77777777" w:rsidR="00510EC6" w:rsidRDefault="00510EC6" w:rsidP="007D15EB">
            <w:pPr>
              <w:pStyle w:val="TAC"/>
              <w:rPr>
                <w:lang w:eastAsia="zh-CN"/>
              </w:rPr>
            </w:pPr>
            <w:r>
              <w:rPr>
                <w:lang w:eastAsia="zh-CN"/>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CB3B5" w14:textId="77777777" w:rsidR="00510EC6" w:rsidRDefault="00510EC6" w:rsidP="007D15EB">
            <w:pPr>
              <w:pStyle w:val="TAC"/>
              <w:rPr>
                <w:lang w:eastAsia="zh-CN"/>
              </w:rPr>
            </w:pPr>
            <w:r>
              <w:rPr>
                <w:lang w:eastAsia="zh-CN"/>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70F80" w14:textId="77777777" w:rsidR="00510EC6" w:rsidRDefault="00510EC6" w:rsidP="007D15EB">
            <w:pPr>
              <w:pStyle w:val="TAC"/>
              <w:rPr>
                <w:lang w:eastAsia="zh-CN"/>
              </w:rPr>
            </w:pPr>
            <w:r>
              <w:rPr>
                <w:lang w:eastAsia="zh-CN"/>
              </w:rPr>
              <w:t>320</w:t>
            </w:r>
          </w:p>
        </w:tc>
      </w:tr>
    </w:tbl>
    <w:p w14:paraId="2E088C89" w14:textId="77777777" w:rsidR="00510EC6" w:rsidRDefault="00510EC6" w:rsidP="00510EC6">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4</w:t>
      </w:r>
      <w:r w:rsidRPr="00E73705">
        <w:rPr>
          <w:b/>
          <w:i/>
        </w:rPr>
        <w:fldChar w:fldCharType="end"/>
      </w:r>
      <w:r w:rsidRPr="00E73705">
        <w:rPr>
          <w:b/>
          <w:i/>
        </w:rPr>
        <w:t>:</w:t>
      </w:r>
      <w:r>
        <w:rPr>
          <w:b/>
          <w:i/>
        </w:rPr>
        <w:t xml:space="preserve"> Adopt the calibration configuration with FTP traffic model for positioning based on PRS and SRS.</w:t>
      </w:r>
    </w:p>
    <w:p w14:paraId="190436CB" w14:textId="77777777" w:rsidR="00510EC6" w:rsidRPr="00510EC6" w:rsidRDefault="00510EC6" w:rsidP="00510EC6">
      <w:pPr>
        <w:pStyle w:val="3GPPAgreements"/>
        <w:rPr>
          <w:b/>
          <w:i/>
          <w:lang w:eastAsia="zh-CN"/>
        </w:rPr>
      </w:pPr>
      <w:r w:rsidRPr="00510EC6">
        <w:rPr>
          <w:rFonts w:hint="eastAsia"/>
          <w:b/>
          <w:i/>
          <w:lang w:eastAsia="zh-CN"/>
        </w:rPr>
        <w:t>B</w:t>
      </w:r>
      <w:r w:rsidRPr="00510EC6">
        <w:rPr>
          <w:b/>
          <w:i/>
          <w:lang w:eastAsia="zh-CN"/>
        </w:rPr>
        <w:t>oth configuration with no CDRX and configuration with CDRX as agreed in the calibration configuration are evaluated.</w:t>
      </w:r>
    </w:p>
    <w:p w14:paraId="51B6C71D" w14:textId="77777777" w:rsidR="00510EC6" w:rsidRPr="00510EC6" w:rsidRDefault="00510EC6" w:rsidP="00510EC6">
      <w:pPr>
        <w:pStyle w:val="3GPPAgreements"/>
        <w:rPr>
          <w:b/>
          <w:i/>
          <w:lang w:eastAsia="zh-CN"/>
        </w:rPr>
      </w:pPr>
      <w:r w:rsidRPr="00510EC6">
        <w:rPr>
          <w:b/>
          <w:i/>
          <w:lang w:eastAsia="zh-CN"/>
        </w:rPr>
        <w:t>For configuration with CDRX, PRS may or may be received in on-duration and SRS should always be configured in on-duration.</w:t>
      </w:r>
    </w:p>
    <w:p w14:paraId="709593F2" w14:textId="77777777" w:rsidR="00510EC6" w:rsidRDefault="00510EC6" w:rsidP="00510EC6">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5</w:t>
      </w:r>
      <w:r w:rsidRPr="00E73705">
        <w:rPr>
          <w:b/>
          <w:i/>
        </w:rPr>
        <w:fldChar w:fldCharType="end"/>
      </w:r>
      <w:r w:rsidRPr="00E73705">
        <w:rPr>
          <w:b/>
          <w:i/>
        </w:rPr>
        <w:t>:</w:t>
      </w:r>
      <w:r>
        <w:rPr>
          <w:b/>
          <w:i/>
        </w:rPr>
        <w:t xml:space="preserve"> Consider to adopt the resource utilization of PRS and SRS as the metric for network efficiency.</w:t>
      </w:r>
    </w:p>
    <w:p w14:paraId="4C0C2F63" w14:textId="77777777" w:rsidR="00510EC6" w:rsidRPr="00E21873" w:rsidRDefault="00510EC6" w:rsidP="00510EC6">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6</w:t>
      </w:r>
      <w:r w:rsidRPr="00E73705">
        <w:rPr>
          <w:b/>
          <w:i/>
        </w:rPr>
        <w:fldChar w:fldCharType="end"/>
      </w:r>
      <w:r w:rsidRPr="00E73705">
        <w:rPr>
          <w:b/>
          <w:i/>
        </w:rPr>
        <w:t>:</w:t>
      </w:r>
      <w:r>
        <w:rPr>
          <w:b/>
          <w:i/>
        </w:rPr>
        <w:t xml:space="preserve"> Consider to adopt additional (M,N,P,Mg,Ng) = (1,4,1,1,1) antenna configuration for gNB.</w:t>
      </w:r>
    </w:p>
    <w:p w14:paraId="1FF9D0AF" w14:textId="55360D7B" w:rsidR="00E9347C" w:rsidRDefault="00510EC6" w:rsidP="00E9347C">
      <w:p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7</w:t>
      </w:r>
      <w:r w:rsidRPr="00E73705">
        <w:rPr>
          <w:b/>
          <w:i/>
        </w:rPr>
        <w:fldChar w:fldCharType="end"/>
      </w:r>
      <w:r w:rsidRPr="00E73705">
        <w:rPr>
          <w:b/>
          <w:i/>
        </w:rPr>
        <w:t>:</w:t>
      </w:r>
      <w:r>
        <w:rPr>
          <w:b/>
          <w:i/>
        </w:rPr>
        <w:t xml:space="preserve"> Consider evaluating positioning with explicit ground reflection and wall reflection.</w:t>
      </w:r>
    </w:p>
    <w:p w14:paraId="15B01322" w14:textId="77777777" w:rsidR="00510EC6" w:rsidRPr="00510EC6" w:rsidRDefault="00510EC6" w:rsidP="00E9347C">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58BE0B9" w14:textId="49AF149F" w:rsidR="00F04640" w:rsidRPr="00BE7631" w:rsidRDefault="00344C98" w:rsidP="00F04640">
      <w:pPr>
        <w:pStyle w:val="References"/>
        <w:rPr>
          <w:kern w:val="2"/>
          <w:lang w:eastAsia="zh-CN"/>
        </w:rPr>
      </w:pPr>
      <w:bookmarkStart w:id="4" w:name="_Ref46327570"/>
      <w:r>
        <w:rPr>
          <w:lang w:eastAsia="zh-CN"/>
        </w:rPr>
        <w:t xml:space="preserve">3GPP RAN1, </w:t>
      </w:r>
      <w:r w:rsidRPr="00493313">
        <w:rPr>
          <w:lang w:eastAsia="zh-CN"/>
        </w:rPr>
        <w:t>Chairman's Notes RAN1#101-e final</w:t>
      </w:r>
      <w:r>
        <w:rPr>
          <w:lang w:eastAsia="zh-CN"/>
        </w:rPr>
        <w:t xml:space="preserve">, RAN1#101-e, </w:t>
      </w:r>
      <w:r w:rsidRPr="00493313">
        <w:rPr>
          <w:lang w:eastAsia="zh-CN"/>
        </w:rPr>
        <w:t xml:space="preserve">e-Meeting, </w:t>
      </w:r>
      <w:r>
        <w:rPr>
          <w:lang w:eastAsia="zh-CN"/>
        </w:rPr>
        <w:t>25</w:t>
      </w:r>
      <w:r w:rsidRPr="00493313">
        <w:rPr>
          <w:vertAlign w:val="superscript"/>
          <w:lang w:eastAsia="zh-CN"/>
        </w:rPr>
        <w:t>th</w:t>
      </w:r>
      <w:r>
        <w:rPr>
          <w:lang w:eastAsia="zh-CN"/>
        </w:rPr>
        <w:t xml:space="preserve"> May</w:t>
      </w:r>
      <w:r w:rsidRPr="00493313">
        <w:rPr>
          <w:lang w:eastAsia="zh-CN"/>
        </w:rPr>
        <w:t xml:space="preserve"> – </w:t>
      </w:r>
      <w:r>
        <w:rPr>
          <w:lang w:eastAsia="zh-CN"/>
        </w:rPr>
        <w:t>5</w:t>
      </w:r>
      <w:r w:rsidRPr="00493313">
        <w:rPr>
          <w:vertAlign w:val="superscript"/>
          <w:lang w:eastAsia="zh-CN"/>
        </w:rPr>
        <w:t>th</w:t>
      </w:r>
      <w:r>
        <w:rPr>
          <w:lang w:eastAsia="zh-CN"/>
        </w:rPr>
        <w:t xml:space="preserve"> </w:t>
      </w:r>
      <w:r w:rsidRPr="00493313">
        <w:rPr>
          <w:lang w:eastAsia="zh-CN"/>
        </w:rPr>
        <w:t>June, 2020</w:t>
      </w:r>
      <w:r>
        <w:rPr>
          <w:lang w:eastAsia="zh-CN"/>
        </w:rPr>
        <w:t>.</w:t>
      </w:r>
      <w:bookmarkEnd w:id="4"/>
      <w:r w:rsidR="00F04640" w:rsidRPr="00F04640">
        <w:rPr>
          <w:kern w:val="2"/>
          <w:lang w:eastAsia="zh-CN"/>
        </w:rPr>
        <w:t xml:space="preserve"> </w:t>
      </w:r>
    </w:p>
    <w:p w14:paraId="069DB641" w14:textId="055AA795" w:rsidR="00344C98" w:rsidRPr="00F04640" w:rsidRDefault="00F04640" w:rsidP="00F04640">
      <w:pPr>
        <w:pStyle w:val="References"/>
        <w:rPr>
          <w:kern w:val="2"/>
          <w:lang w:eastAsia="zh-CN"/>
        </w:rPr>
      </w:pPr>
      <w:bookmarkStart w:id="5" w:name="_Ref29475862"/>
      <w:r w:rsidRPr="00BE7631">
        <w:rPr>
          <w:rFonts w:hint="eastAsia"/>
          <w:kern w:val="2"/>
          <w:lang w:eastAsia="zh-CN"/>
        </w:rPr>
        <w:t>3</w:t>
      </w:r>
      <w:r w:rsidRPr="00BE7631">
        <w:rPr>
          <w:kern w:val="2"/>
          <w:lang w:eastAsia="zh-CN"/>
        </w:rPr>
        <w:t>GPP TR 38.901, Study on channel model for frequencies from 0.5 to 100 GHz.</w:t>
      </w:r>
      <w:bookmarkEnd w:id="5"/>
    </w:p>
    <w:p w14:paraId="2AF933AA" w14:textId="77777777" w:rsidR="00064260" w:rsidRPr="00BE7631" w:rsidRDefault="00064260" w:rsidP="00064260">
      <w:pPr>
        <w:pStyle w:val="References"/>
        <w:rPr>
          <w:kern w:val="2"/>
          <w:lang w:eastAsia="zh-CN"/>
        </w:rPr>
      </w:pPr>
      <w:bookmarkStart w:id="6" w:name="_Ref47370283"/>
      <w:r>
        <w:rPr>
          <w:kern w:val="2"/>
          <w:lang w:eastAsia="zh-CN"/>
        </w:rPr>
        <w:t xml:space="preserve">3GPP TR 38.840, NR; </w:t>
      </w:r>
      <w:r w:rsidRPr="001A4ABD">
        <w:rPr>
          <w:kern w:val="2"/>
          <w:lang w:eastAsia="zh-CN"/>
        </w:rPr>
        <w:t>Study on User Equipment (UE) power saving in NR</w:t>
      </w:r>
      <w:r>
        <w:rPr>
          <w:kern w:val="2"/>
          <w:lang w:eastAsia="zh-CN"/>
        </w:rPr>
        <w:t>.</w:t>
      </w:r>
      <w:bookmarkEnd w:id="6"/>
    </w:p>
    <w:p w14:paraId="0C40EBDD" w14:textId="77777777" w:rsidR="00E9347C" w:rsidRPr="00064260" w:rsidRDefault="00E9347C" w:rsidP="00E9347C">
      <w:pPr>
        <w:rPr>
          <w:lang w:eastAsia="zh-CN"/>
        </w:rPr>
      </w:pPr>
    </w:p>
    <w:p w14:paraId="2F15620B" w14:textId="22B80AE2" w:rsidR="008C52CF" w:rsidRDefault="008C52CF" w:rsidP="008C52CF">
      <w:pPr>
        <w:pStyle w:val="1"/>
        <w:numPr>
          <w:ilvl w:val="0"/>
          <w:numId w:val="0"/>
        </w:numPr>
        <w:ind w:left="432" w:hanging="432"/>
        <w:rPr>
          <w:lang w:eastAsia="zh-CN"/>
        </w:rPr>
      </w:pPr>
      <w:r>
        <w:rPr>
          <w:rFonts w:hint="eastAsia"/>
          <w:lang w:eastAsia="zh-CN"/>
        </w:rPr>
        <w:t>A</w:t>
      </w:r>
      <w:r>
        <w:rPr>
          <w:lang w:eastAsia="zh-CN"/>
        </w:rPr>
        <w:t>ppendix</w:t>
      </w:r>
    </w:p>
    <w:p w14:paraId="625F0DD8" w14:textId="77777777" w:rsidR="008C52CF" w:rsidRPr="00081D37" w:rsidRDefault="008C52CF" w:rsidP="008C52CF">
      <w:pPr>
        <w:keepNext/>
        <w:keepLines/>
        <w:autoSpaceDE/>
        <w:autoSpaceDN/>
        <w:adjustRightInd/>
        <w:snapToGrid/>
        <w:spacing w:before="120" w:after="180"/>
        <w:jc w:val="left"/>
        <w:outlineLvl w:val="2"/>
        <w:rPr>
          <w:rFonts w:ascii="Arial" w:eastAsia="Malgun Gothic" w:hAnsi="Arial"/>
          <w:sz w:val="28"/>
          <w:szCs w:val="20"/>
          <w:lang w:val="en-GB" w:eastAsia="ko-KR"/>
        </w:rPr>
      </w:pPr>
      <w:bookmarkStart w:id="7" w:name="_Toc493104220"/>
      <w:bookmarkStart w:id="8" w:name="_Toc20320123"/>
      <w:bookmarkStart w:id="9" w:name="_Toc20340142"/>
      <w:r w:rsidRPr="00081D37">
        <w:rPr>
          <w:rFonts w:ascii="Arial" w:eastAsia="Malgun Gothic" w:hAnsi="Arial"/>
          <w:sz w:val="28"/>
          <w:szCs w:val="20"/>
          <w:lang w:val="en-GB"/>
        </w:rPr>
        <w:t>7.6</w:t>
      </w:r>
      <w:r w:rsidRPr="00081D37">
        <w:rPr>
          <w:rFonts w:ascii="Arial" w:eastAsia="Malgun Gothic" w:hAnsi="Arial"/>
          <w:sz w:val="28"/>
          <w:szCs w:val="20"/>
          <w:lang w:val="en-GB" w:eastAsia="ko-KR"/>
        </w:rPr>
        <w:t>.</w:t>
      </w:r>
      <w:r>
        <w:rPr>
          <w:rFonts w:ascii="Arial" w:eastAsia="Malgun Gothic" w:hAnsi="Arial"/>
          <w:sz w:val="28"/>
          <w:szCs w:val="20"/>
          <w:lang w:val="en-GB" w:eastAsia="ko-KR"/>
        </w:rPr>
        <w:t>x</w:t>
      </w:r>
      <w:r w:rsidRPr="00081D37">
        <w:rPr>
          <w:rFonts w:ascii="Arial" w:eastAsia="Malgun Gothic" w:hAnsi="Arial"/>
          <w:sz w:val="28"/>
          <w:szCs w:val="20"/>
          <w:lang w:val="en-GB"/>
        </w:rPr>
        <w:tab/>
        <w:t xml:space="preserve">Explicit </w:t>
      </w:r>
      <w:r>
        <w:rPr>
          <w:rFonts w:ascii="Arial" w:eastAsia="Malgun Gothic" w:hAnsi="Arial"/>
          <w:sz w:val="28"/>
          <w:szCs w:val="20"/>
          <w:lang w:val="en-GB"/>
        </w:rPr>
        <w:t>wall</w:t>
      </w:r>
      <w:r w:rsidRPr="00081D37">
        <w:rPr>
          <w:rFonts w:ascii="Arial" w:eastAsia="Malgun Gothic" w:hAnsi="Arial"/>
          <w:sz w:val="28"/>
          <w:szCs w:val="20"/>
          <w:lang w:val="en-GB" w:eastAsia="ko-KR"/>
        </w:rPr>
        <w:t xml:space="preserve"> reflection model</w:t>
      </w:r>
      <w:bookmarkEnd w:id="7"/>
      <w:bookmarkEnd w:id="8"/>
      <w:bookmarkEnd w:id="9"/>
    </w:p>
    <w:p w14:paraId="73A30D1A" w14:textId="46A61A90" w:rsidR="008C52CF" w:rsidRDefault="008C52CF" w:rsidP="008C52CF">
      <w:pPr>
        <w:autoSpaceDE/>
        <w:autoSpaceDN/>
        <w:adjustRightInd/>
        <w:snapToGrid/>
        <w:spacing w:after="180"/>
        <w:jc w:val="left"/>
        <w:rPr>
          <w:rFonts w:eastAsia="Malgun Gothic"/>
          <w:sz w:val="20"/>
          <w:szCs w:val="20"/>
          <w:lang w:val="en-GB" w:eastAsia="ko-KR"/>
        </w:rPr>
      </w:pPr>
      <w:r w:rsidRPr="00081D37">
        <w:rPr>
          <w:rFonts w:eastAsia="Malgun Gothic"/>
          <w:sz w:val="20"/>
          <w:szCs w:val="20"/>
          <w:lang w:val="en-GB" w:eastAsia="ko-KR"/>
        </w:rPr>
        <w:t xml:space="preserve">In case the </w:t>
      </w:r>
      <w:r>
        <w:rPr>
          <w:rFonts w:eastAsia="Malgun Gothic"/>
          <w:sz w:val="20"/>
          <w:szCs w:val="20"/>
          <w:lang w:val="en-GB" w:eastAsia="ko-KR"/>
        </w:rPr>
        <w:t>wall</w:t>
      </w:r>
      <w:r w:rsidRPr="00081D37">
        <w:rPr>
          <w:rFonts w:eastAsia="Malgun Gothic"/>
          <w:sz w:val="20"/>
          <w:szCs w:val="20"/>
          <w:lang w:val="en-GB" w:eastAsia="ko-KR"/>
        </w:rPr>
        <w:t xml:space="preserve"> reflection shall be modelled explicitly, </w:t>
      </w:r>
      <w:r>
        <w:rPr>
          <w:rFonts w:eastAsia="Malgun Gothic"/>
          <w:sz w:val="20"/>
          <w:szCs w:val="20"/>
          <w:lang w:val="en-GB" w:eastAsia="ko-KR"/>
        </w:rPr>
        <w:t xml:space="preserve">the procedure defined in 7.6.8 should be modified assuming the wall is “the ground” in the rotated local coordinate system given by the following coordinate transform matrix </w:t>
      </w:r>
      <m:oMath>
        <m:r>
          <w:rPr>
            <w:rFonts w:ascii="Cambria Math" w:eastAsia="Malgun Gothic" w:hAnsi="Cambria Math"/>
            <w:sz w:val="20"/>
            <w:szCs w:val="20"/>
            <w:lang w:val="en-GB" w:eastAsia="ko-KR"/>
          </w:rPr>
          <m:t>R</m:t>
        </m:r>
      </m:oMath>
      <w:r>
        <w:rPr>
          <w:rFonts w:eastAsia="Malgun Gothic"/>
          <w:sz w:val="20"/>
          <w:szCs w:val="20"/>
          <w:lang w:val="en-GB" w:eastAsia="ko-KR"/>
        </w:rPr>
        <w:t xml:space="preserve">. The exemplary LCS setup is shown in </w:t>
      </w:r>
      <w:r>
        <w:rPr>
          <w:rFonts w:eastAsia="Malgun Gothic"/>
          <w:sz w:val="20"/>
          <w:szCs w:val="20"/>
          <w:lang w:val="en-GB" w:eastAsia="ko-KR"/>
        </w:rPr>
        <w:fldChar w:fldCharType="begin"/>
      </w:r>
      <w:r>
        <w:rPr>
          <w:rFonts w:eastAsia="Malgun Gothic"/>
          <w:sz w:val="20"/>
          <w:szCs w:val="20"/>
          <w:lang w:val="en-GB" w:eastAsia="ko-KR"/>
        </w:rPr>
        <w:instrText xml:space="preserve"> REF _Ref30090722 \h </w:instrText>
      </w:r>
      <w:r>
        <w:rPr>
          <w:rFonts w:eastAsia="Malgun Gothic"/>
          <w:sz w:val="20"/>
          <w:szCs w:val="20"/>
          <w:lang w:val="en-GB" w:eastAsia="ko-KR"/>
        </w:rPr>
      </w:r>
      <w:r>
        <w:rPr>
          <w:rFonts w:eastAsia="Malgun Gothic"/>
          <w:sz w:val="20"/>
          <w:szCs w:val="20"/>
          <w:lang w:val="en-GB" w:eastAsia="ko-KR"/>
        </w:rPr>
        <w:fldChar w:fldCharType="separate"/>
      </w:r>
      <w:r w:rsidR="00F503BB">
        <w:t xml:space="preserve">Figure </w:t>
      </w:r>
      <w:r w:rsidR="00F503BB">
        <w:rPr>
          <w:noProof/>
        </w:rPr>
        <w:t>4</w:t>
      </w:r>
      <w:r>
        <w:rPr>
          <w:rFonts w:eastAsia="Malgun Gothic"/>
          <w:sz w:val="20"/>
          <w:szCs w:val="20"/>
          <w:lang w:val="en-GB" w:eastAsia="ko-KR"/>
        </w:rPr>
        <w:fldChar w:fldCharType="end"/>
      </w:r>
      <w:r>
        <w:rPr>
          <w:rFonts w:eastAsia="Malgun Gothic"/>
          <w:sz w:val="20"/>
          <w:szCs w:val="20"/>
          <w:lang w:val="en-GB" w:eastAsia="ko-KR"/>
        </w:rPr>
        <w:t xml:space="preserve"> and </w:t>
      </w:r>
      <w:r>
        <w:rPr>
          <w:rFonts w:eastAsia="Malgun Gothic"/>
          <w:sz w:val="20"/>
          <w:szCs w:val="20"/>
          <w:lang w:val="en-GB" w:eastAsia="ko-KR"/>
        </w:rPr>
        <w:fldChar w:fldCharType="begin"/>
      </w:r>
      <w:r>
        <w:rPr>
          <w:rFonts w:eastAsia="Malgun Gothic"/>
          <w:sz w:val="20"/>
          <w:szCs w:val="20"/>
          <w:lang w:val="en-GB" w:eastAsia="ko-KR"/>
        </w:rPr>
        <w:instrText xml:space="preserve"> REF _Ref30090727 \h </w:instrText>
      </w:r>
      <w:r>
        <w:rPr>
          <w:rFonts w:eastAsia="Malgun Gothic"/>
          <w:sz w:val="20"/>
          <w:szCs w:val="20"/>
          <w:lang w:val="en-GB" w:eastAsia="ko-KR"/>
        </w:rPr>
      </w:r>
      <w:r>
        <w:rPr>
          <w:rFonts w:eastAsia="Malgun Gothic"/>
          <w:sz w:val="20"/>
          <w:szCs w:val="20"/>
          <w:lang w:val="en-GB" w:eastAsia="ko-KR"/>
        </w:rPr>
        <w:fldChar w:fldCharType="separate"/>
      </w:r>
      <w:r w:rsidR="00F503BB">
        <w:t xml:space="preserve">Figure </w:t>
      </w:r>
      <w:r w:rsidR="00F503BB">
        <w:rPr>
          <w:noProof/>
        </w:rPr>
        <w:t>5</w:t>
      </w:r>
      <w:r>
        <w:rPr>
          <w:rFonts w:eastAsia="Malgun Gothic"/>
          <w:sz w:val="20"/>
          <w:szCs w:val="20"/>
          <w:lang w:val="en-GB" w:eastAsia="ko-KR"/>
        </w:rPr>
        <w:fldChar w:fldCharType="end"/>
      </w:r>
      <w:r>
        <w:rPr>
          <w:rFonts w:eastAsia="Malgun Gothic"/>
          <w:sz w:val="20"/>
          <w:szCs w:val="20"/>
          <w:lang w:val="en-GB" w:eastAsia="ko-KR"/>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402"/>
        <w:gridCol w:w="3402"/>
      </w:tblGrid>
      <w:tr w:rsidR="008C52CF" w:rsidRPr="00147F39" w14:paraId="5A30A0FB" w14:textId="77777777" w:rsidTr="00723018">
        <w:tc>
          <w:tcPr>
            <w:tcW w:w="2410" w:type="dxa"/>
            <w:shd w:val="clear" w:color="auto" w:fill="D9D9D9"/>
          </w:tcPr>
          <w:p w14:paraId="513AA564" w14:textId="77777777" w:rsidR="008C52CF" w:rsidRPr="00147F39" w:rsidRDefault="008C52CF" w:rsidP="00723018">
            <w:pPr>
              <w:pStyle w:val="TAH"/>
            </w:pPr>
            <w:r>
              <w:lastRenderedPageBreak/>
              <w:t>Orientation of the Wall (</w:t>
            </w:r>
            <w:bookmarkStart w:id="10" w:name="OLE_LINK1"/>
            <w:r>
              <w:t xml:space="preserve">perpendicular </w:t>
            </w:r>
            <w:bookmarkEnd w:id="10"/>
            <w:r>
              <w:t>to the ground)</w:t>
            </w:r>
          </w:p>
        </w:tc>
        <w:tc>
          <w:tcPr>
            <w:tcW w:w="3402" w:type="dxa"/>
            <w:shd w:val="clear" w:color="auto" w:fill="D9D9D9" w:themeFill="background1" w:themeFillShade="D9"/>
          </w:tcPr>
          <w:p w14:paraId="51E7CC69" w14:textId="77777777" w:rsidR="008C52CF" w:rsidRPr="00081D37" w:rsidRDefault="008C52CF" w:rsidP="00723018">
            <w:pPr>
              <w:pStyle w:val="TAH"/>
              <w:rPr>
                <w:rFonts w:eastAsiaTheme="minorEastAsia"/>
                <w:lang w:eastAsia="zh-CN"/>
              </w:rPr>
            </w:pPr>
            <w:r>
              <w:rPr>
                <w:rFonts w:eastAsiaTheme="minorEastAsia" w:hint="eastAsia"/>
                <w:lang w:eastAsia="zh-CN"/>
              </w:rPr>
              <w:t>R</w:t>
            </w:r>
            <w:r>
              <w:rPr>
                <w:rFonts w:eastAsiaTheme="minorEastAsia"/>
                <w:lang w:eastAsia="zh-CN"/>
              </w:rPr>
              <w:t xml:space="preserve">: </w:t>
            </w:r>
            <m:oMath>
              <m:acc>
                <m:accPr>
                  <m:ctrlPr>
                    <w:rPr>
                      <w:rFonts w:ascii="Cambria Math" w:eastAsiaTheme="minorEastAsia" w:hAnsi="Cambria Math"/>
                      <w:i/>
                      <w:lang w:eastAsia="zh-CN"/>
                    </w:rPr>
                  </m:ctrlPr>
                </m:accPr>
                <m:e>
                  <m:r>
                    <m:rPr>
                      <m:sty m:val="bi"/>
                    </m:rPr>
                    <w:rPr>
                      <w:rFonts w:ascii="Cambria Math" w:eastAsiaTheme="minorEastAsia" w:hAnsi="Cambria Math"/>
                      <w:lang w:eastAsia="zh-CN"/>
                    </w:rPr>
                    <m:t>ρ</m:t>
                  </m:r>
                </m:e>
              </m:acc>
              <m:r>
                <m:rPr>
                  <m:sty m:val="bi"/>
                </m:rPr>
                <w:rPr>
                  <w:rFonts w:ascii="Cambria Math" w:eastAsiaTheme="minorEastAsia" w:hAnsi="Cambria Math"/>
                  <w:lang w:eastAsia="zh-CN"/>
                </w:rPr>
                <m:t>=R</m:t>
              </m:r>
              <m:sSup>
                <m:sSupPr>
                  <m:ctrlPr>
                    <w:rPr>
                      <w:rFonts w:ascii="Cambria Math" w:eastAsiaTheme="minorEastAsia" w:hAnsi="Cambria Math"/>
                      <w:i/>
                      <w:lang w:eastAsia="zh-CN"/>
                    </w:rPr>
                  </m:ctrlPr>
                </m:sSupPr>
                <m:e>
                  <m:acc>
                    <m:accPr>
                      <m:ctrlPr>
                        <w:rPr>
                          <w:rFonts w:ascii="Cambria Math" w:eastAsiaTheme="minorEastAsia" w:hAnsi="Cambria Math"/>
                          <w:i/>
                          <w:lang w:eastAsia="zh-CN"/>
                        </w:rPr>
                      </m:ctrlPr>
                    </m:accPr>
                    <m:e>
                      <m:r>
                        <m:rPr>
                          <m:sty m:val="bi"/>
                        </m:rPr>
                        <w:rPr>
                          <w:rFonts w:ascii="Cambria Math" w:eastAsiaTheme="minorEastAsia" w:hAnsi="Cambria Math"/>
                          <w:lang w:eastAsia="zh-CN"/>
                        </w:rPr>
                        <m:t>ρ</m:t>
                      </m:r>
                    </m:e>
                  </m:acc>
                </m:e>
                <m:sup>
                  <m:r>
                    <m:rPr>
                      <m:sty m:val="bi"/>
                    </m:rPr>
                    <w:rPr>
                      <w:rFonts w:ascii="Cambria Math" w:eastAsiaTheme="minorEastAsia" w:hAnsi="Cambria Math"/>
                      <w:lang w:eastAsia="zh-CN"/>
                    </w:rPr>
                    <m:t>'</m:t>
                  </m:r>
                </m:sup>
              </m:sSup>
            </m:oMath>
            <w:r>
              <w:rPr>
                <w:rFonts w:eastAsiaTheme="minorEastAsia" w:hint="eastAsia"/>
                <w:lang w:eastAsia="zh-CN"/>
              </w:rPr>
              <w:t xml:space="preserve"> </w:t>
            </w:r>
            <w:r>
              <w:rPr>
                <w:rFonts w:eastAsiaTheme="minorEastAsia"/>
                <w:lang w:eastAsia="zh-CN"/>
              </w:rPr>
              <w:t xml:space="preserve">where </w:t>
            </w:r>
            <m:oMath>
              <m:acc>
                <m:accPr>
                  <m:ctrlPr>
                    <w:rPr>
                      <w:rFonts w:ascii="Cambria Math" w:eastAsiaTheme="minorEastAsia" w:hAnsi="Cambria Math"/>
                      <w:i/>
                      <w:lang w:eastAsia="zh-CN"/>
                    </w:rPr>
                  </m:ctrlPr>
                </m:accPr>
                <m:e>
                  <m:r>
                    <m:rPr>
                      <m:sty m:val="bi"/>
                    </m:rPr>
                    <w:rPr>
                      <w:rFonts w:ascii="Cambria Math" w:eastAsiaTheme="minorEastAsia" w:hAnsi="Cambria Math"/>
                      <w:lang w:eastAsia="zh-CN"/>
                    </w:rPr>
                    <m:t>ρ</m:t>
                  </m:r>
                </m:e>
              </m:acc>
              <m:r>
                <m:rPr>
                  <m:sty m:val="bi"/>
                </m:rP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1"/>
                            <m:mcJc m:val="center"/>
                          </m:mcPr>
                        </m:mc>
                      </m:mcs>
                      <m:ctrlPr>
                        <w:rPr>
                          <w:rFonts w:ascii="Cambria Math" w:eastAsiaTheme="minorEastAsia" w:hAnsi="Cambria Math"/>
                          <w:i/>
                          <w:lang w:eastAsia="zh-CN"/>
                        </w:rPr>
                      </m:ctrlPr>
                    </m:mPr>
                    <m:mr>
                      <m:e>
                        <m:r>
                          <m:rPr>
                            <m:sty m:val="bi"/>
                          </m:rPr>
                          <w:rPr>
                            <w:rFonts w:ascii="Cambria Math" w:eastAsiaTheme="minorEastAsia" w:hAnsi="Cambria Math"/>
                            <w:lang w:eastAsia="zh-CN"/>
                          </w:rPr>
                          <m:t>x</m:t>
                        </m:r>
                      </m:e>
                    </m:mr>
                    <m:mr>
                      <m:e>
                        <m:r>
                          <m:rPr>
                            <m:sty m:val="bi"/>
                          </m:rPr>
                          <w:rPr>
                            <w:rFonts w:ascii="Cambria Math" w:eastAsiaTheme="minorEastAsia" w:hAnsi="Cambria Math"/>
                            <w:lang w:eastAsia="zh-CN"/>
                          </w:rPr>
                          <m:t>y</m:t>
                        </m:r>
                      </m:e>
                    </m:mr>
                    <m:mr>
                      <m:e>
                        <m:r>
                          <m:rPr>
                            <m:sty m:val="bi"/>
                          </m:rPr>
                          <w:rPr>
                            <w:rFonts w:ascii="Cambria Math" w:eastAsiaTheme="minorEastAsia" w:hAnsi="Cambria Math"/>
                            <w:lang w:eastAsia="zh-CN"/>
                          </w:rPr>
                          <m:t>z</m:t>
                        </m:r>
                      </m:e>
                    </m:mr>
                  </m:m>
                </m:e>
              </m:d>
            </m:oMath>
            <w:r>
              <w:rPr>
                <w:rFonts w:eastAsiaTheme="minorEastAsia" w:hint="eastAsia"/>
                <w:lang w:eastAsia="zh-CN"/>
              </w:rPr>
              <w:t xml:space="preserve"> </w:t>
            </w:r>
            <w:r>
              <w:rPr>
                <w:rFonts w:eastAsiaTheme="minorEastAsia"/>
                <w:lang w:eastAsia="zh-CN"/>
              </w:rPr>
              <w:t xml:space="preserve">is the Cartesian representation in GCS, and </w:t>
            </w:r>
            <m:oMath>
              <m:sSup>
                <m:sSupPr>
                  <m:ctrlPr>
                    <w:rPr>
                      <w:rFonts w:ascii="Cambria Math" w:eastAsiaTheme="minorEastAsia" w:hAnsi="Cambria Math"/>
                      <w:i/>
                      <w:lang w:eastAsia="zh-CN"/>
                    </w:rPr>
                  </m:ctrlPr>
                </m:sSupPr>
                <m:e>
                  <m:acc>
                    <m:accPr>
                      <m:ctrlPr>
                        <w:rPr>
                          <w:rFonts w:ascii="Cambria Math" w:eastAsiaTheme="minorEastAsia" w:hAnsi="Cambria Math"/>
                          <w:i/>
                          <w:lang w:eastAsia="zh-CN"/>
                        </w:rPr>
                      </m:ctrlPr>
                    </m:accPr>
                    <m:e>
                      <m:r>
                        <m:rPr>
                          <m:sty m:val="bi"/>
                        </m:rPr>
                        <w:rPr>
                          <w:rFonts w:ascii="Cambria Math" w:eastAsiaTheme="minorEastAsia" w:hAnsi="Cambria Math"/>
                          <w:lang w:eastAsia="zh-CN"/>
                        </w:rPr>
                        <m:t>ρ</m:t>
                      </m:r>
                    </m:e>
                  </m:acc>
                </m:e>
                <m:sup>
                  <m:r>
                    <m:rPr>
                      <m:sty m:val="bi"/>
                    </m:rPr>
                    <w:rPr>
                      <w:rFonts w:ascii="Cambria Math" w:eastAsiaTheme="minorEastAsia" w:hAnsi="Cambria Math"/>
                      <w:lang w:eastAsia="zh-CN"/>
                    </w:rPr>
                    <m:t>'</m:t>
                  </m:r>
                </m:sup>
              </m:sSup>
            </m:oMath>
            <w:r>
              <w:rPr>
                <w:rFonts w:eastAsiaTheme="minorEastAsia" w:hint="eastAsia"/>
                <w:lang w:eastAsia="zh-CN"/>
              </w:rPr>
              <w:t xml:space="preserve"> </w:t>
            </w:r>
            <w:r>
              <w:rPr>
                <w:rFonts w:eastAsiaTheme="minorEastAsia"/>
                <w:lang w:eastAsia="zh-CN"/>
              </w:rPr>
              <w:t>is that in LCS</w:t>
            </w:r>
          </w:p>
        </w:tc>
        <w:tc>
          <w:tcPr>
            <w:tcW w:w="3402" w:type="dxa"/>
            <w:shd w:val="clear" w:color="auto" w:fill="D9D9D9"/>
          </w:tcPr>
          <w:p w14:paraId="4499C53D" w14:textId="77777777" w:rsidR="008C52CF" w:rsidRPr="00555644" w:rsidRDefault="008C52CF" w:rsidP="00723018">
            <w:pPr>
              <w:pStyle w:val="TAH"/>
              <w:rPr>
                <w:rFonts w:eastAsiaTheme="minorEastAsia"/>
                <w:lang w:eastAsia="zh-CN"/>
              </w:rPr>
            </w:pPr>
            <w:r>
              <w:rPr>
                <w:rFonts w:eastAsiaTheme="minorEastAsia" w:hint="eastAsia"/>
                <w:lang w:eastAsia="zh-CN"/>
              </w:rPr>
              <w:t>C</w:t>
            </w:r>
            <w:r>
              <w:rPr>
                <w:rFonts w:eastAsiaTheme="minorEastAsia"/>
                <w:lang w:eastAsia="zh-CN"/>
              </w:rPr>
              <w:t xml:space="preserve">omments (equivalent LCS transform using bearing </w:t>
            </w:r>
            <m:oMath>
              <m:r>
                <m:rPr>
                  <m:sty m:val="bi"/>
                </m:rPr>
                <w:rPr>
                  <w:rFonts w:ascii="Cambria Math" w:eastAsiaTheme="minorEastAsia" w:hAnsi="Cambria Math"/>
                  <w:lang w:eastAsia="zh-CN"/>
                </w:rPr>
                <m:t>α</m:t>
              </m:r>
            </m:oMath>
            <w:r>
              <w:rPr>
                <w:rFonts w:eastAsiaTheme="minorEastAsia" w:hint="eastAsia"/>
                <w:lang w:eastAsia="zh-CN"/>
              </w:rPr>
              <w:t>,</w:t>
            </w:r>
            <w:r>
              <w:rPr>
                <w:rFonts w:eastAsiaTheme="minorEastAsia"/>
                <w:lang w:eastAsia="zh-CN"/>
              </w:rPr>
              <w:t xml:space="preserve"> downtilt </w:t>
            </w:r>
            <m:oMath>
              <m:r>
                <m:rPr>
                  <m:sty m:val="bi"/>
                </m:rPr>
                <w:rPr>
                  <w:rFonts w:ascii="Cambria Math" w:eastAsiaTheme="minorEastAsia" w:hAnsi="Cambria Math"/>
                  <w:lang w:eastAsia="zh-CN"/>
                </w:rPr>
                <m:t>β</m:t>
              </m:r>
            </m:oMath>
            <w:r>
              <w:rPr>
                <w:rFonts w:eastAsiaTheme="minorEastAsia" w:hint="eastAsia"/>
                <w:lang w:eastAsia="zh-CN"/>
              </w:rPr>
              <w:t>,</w:t>
            </w:r>
            <w:r>
              <w:rPr>
                <w:rFonts w:eastAsiaTheme="minorEastAsia"/>
                <w:lang w:eastAsia="zh-CN"/>
              </w:rPr>
              <w:t xml:space="preserve"> and slant </w:t>
            </w:r>
            <m:oMath>
              <m:r>
                <m:rPr>
                  <m:sty m:val="bi"/>
                </m:rPr>
                <w:rPr>
                  <w:rFonts w:ascii="Cambria Math" w:eastAsiaTheme="minorEastAsia" w:hAnsi="Cambria Math"/>
                  <w:lang w:eastAsia="zh-CN"/>
                </w:rPr>
                <m:t>γ</m:t>
              </m:r>
            </m:oMath>
            <w:r>
              <w:rPr>
                <w:rFonts w:eastAsiaTheme="minorEastAsia" w:hint="eastAsia"/>
                <w:lang w:eastAsia="zh-CN"/>
              </w:rPr>
              <w:t>)</w:t>
            </w:r>
          </w:p>
        </w:tc>
      </w:tr>
      <w:tr w:rsidR="008C52CF" w:rsidRPr="00147F39" w14:paraId="173311A1" w14:textId="77777777" w:rsidTr="00723018">
        <w:tc>
          <w:tcPr>
            <w:tcW w:w="2410" w:type="dxa"/>
            <w:vAlign w:val="center"/>
          </w:tcPr>
          <w:p w14:paraId="169CA5A3" w14:textId="77777777" w:rsidR="008C52CF" w:rsidRPr="000B19D1" w:rsidRDefault="008C52CF" w:rsidP="00723018">
            <w:pPr>
              <w:pStyle w:val="TAL"/>
              <w:jc w:val="center"/>
              <w:rPr>
                <w:rFonts w:eastAsiaTheme="minorEastAsia" w:cs="Arial"/>
                <w:i/>
                <w:lang w:eastAsia="zh-CN"/>
              </w:rPr>
            </w:pPr>
            <m:oMath>
              <m:r>
                <w:rPr>
                  <w:rFonts w:ascii="Cambria Math" w:eastAsiaTheme="minorEastAsia" w:hAnsi="Cambria Math" w:cs="Arial"/>
                  <w:lang w:eastAsia="zh-CN"/>
                </w:rPr>
                <m:t>ϕ</m:t>
              </m:r>
            </m:oMath>
            <w:r>
              <w:rPr>
                <w:rFonts w:eastAsiaTheme="minorEastAsia" w:cs="Arial" w:hint="eastAsia"/>
                <w:i/>
                <w:lang w:eastAsia="zh-CN"/>
              </w:rPr>
              <w:t xml:space="preserve"> </w:t>
            </w:r>
          </w:p>
        </w:tc>
        <w:tc>
          <w:tcPr>
            <w:tcW w:w="3402" w:type="dxa"/>
            <w:shd w:val="clear" w:color="auto" w:fill="FFFFFF" w:themeFill="background1"/>
            <w:vAlign w:val="center"/>
          </w:tcPr>
          <w:p w14:paraId="128B19A3" w14:textId="77777777" w:rsidR="008C52CF" w:rsidRPr="000B19D1" w:rsidRDefault="008C52CF" w:rsidP="00723018">
            <w:pPr>
              <w:pStyle w:val="Tabletext"/>
              <w:jc w:val="both"/>
              <w:rPr>
                <w:rFonts w:ascii="Arial" w:eastAsiaTheme="minorEastAsia" w:hAnsi="Arial" w:cs="Arial"/>
                <w:i/>
                <w:sz w:val="20"/>
                <w:lang w:eastAsia="zh-CN"/>
              </w:rPr>
            </w:pPr>
            <m:oMathPara>
              <m:oMath>
                <m:r>
                  <w:rPr>
                    <w:rFonts w:ascii="Cambria Math" w:eastAsiaTheme="minorEastAsia" w:hAnsi="Cambria Math" w:cs="Arial"/>
                    <w:sz w:val="20"/>
                    <w:lang w:eastAsia="zh-CN"/>
                  </w:rPr>
                  <m:t>R=</m:t>
                </m:r>
                <m:d>
                  <m:dPr>
                    <m:begChr m:val="["/>
                    <m:endChr m:val="]"/>
                    <m:ctrlPr>
                      <w:rPr>
                        <w:rFonts w:ascii="Cambria Math" w:eastAsiaTheme="minorEastAsia" w:hAnsi="Cambria Math" w:cs="Arial"/>
                        <w:i/>
                        <w:sz w:val="20"/>
                        <w:lang w:eastAsia="zh-CN"/>
                      </w:rPr>
                    </m:ctrlPr>
                  </m:dPr>
                  <m:e>
                    <m:m>
                      <m:mPr>
                        <m:mcs>
                          <m:mc>
                            <m:mcPr>
                              <m:count m:val="3"/>
                              <m:mcJc m:val="center"/>
                            </m:mcPr>
                          </m:mc>
                        </m:mcs>
                        <m:ctrlPr>
                          <w:rPr>
                            <w:rFonts w:ascii="Cambria Math" w:eastAsiaTheme="minorEastAsia" w:hAnsi="Cambria Math" w:cs="Arial"/>
                            <w:i/>
                            <w:sz w:val="20"/>
                            <w:lang w:eastAsia="zh-CN"/>
                          </w:rPr>
                        </m:ctrlPr>
                      </m:mPr>
                      <m:mr>
                        <m:e>
                          <m:r>
                            <w:rPr>
                              <w:rFonts w:ascii="Cambria Math" w:eastAsiaTheme="minorEastAsia" w:hAnsi="Cambria Math" w:cs="Arial"/>
                              <w:sz w:val="20"/>
                              <w:lang w:eastAsia="zh-CN"/>
                            </w:rPr>
                            <m:t>0</m:t>
                          </m:r>
                        </m:e>
                        <m:e>
                          <m:func>
                            <m:funcPr>
                              <m:ctrlPr>
                                <w:rPr>
                                  <w:rFonts w:ascii="Cambria Math" w:eastAsiaTheme="minorEastAsia" w:hAnsi="Cambria Math" w:cs="Arial"/>
                                  <w:i/>
                                  <w:sz w:val="20"/>
                                  <w:lang w:eastAsia="zh-CN"/>
                                </w:rPr>
                              </m:ctrlPr>
                            </m:funcPr>
                            <m:fName>
                              <m:r>
                                <m:rPr>
                                  <m:sty m:val="p"/>
                                </m:rPr>
                                <w:rPr>
                                  <w:rFonts w:ascii="Cambria Math" w:eastAsiaTheme="minorEastAsia" w:hAnsi="Cambria Math" w:cs="Arial"/>
                                  <w:sz w:val="20"/>
                                  <w:lang w:eastAsia="zh-CN"/>
                                </w:rPr>
                                <m:t>sin</m:t>
                              </m:r>
                            </m:fName>
                            <m:e>
                              <m:r>
                                <w:rPr>
                                  <w:rFonts w:ascii="Cambria Math" w:eastAsiaTheme="minorEastAsia" w:hAnsi="Cambria Math" w:cs="Arial"/>
                                  <w:sz w:val="20"/>
                                  <w:lang w:eastAsia="zh-CN"/>
                                </w:rPr>
                                <m:t>ϕ</m:t>
                              </m:r>
                            </m:e>
                          </m:func>
                        </m:e>
                        <m:e>
                          <m:func>
                            <m:funcPr>
                              <m:ctrlPr>
                                <w:rPr>
                                  <w:rFonts w:ascii="Cambria Math" w:eastAsiaTheme="minorEastAsia" w:hAnsi="Cambria Math" w:cs="Arial"/>
                                  <w:i/>
                                  <w:sz w:val="20"/>
                                  <w:lang w:eastAsia="zh-CN"/>
                                </w:rPr>
                              </m:ctrlPr>
                            </m:funcPr>
                            <m:fName>
                              <m:r>
                                <m:rPr>
                                  <m:sty m:val="p"/>
                                </m:rPr>
                                <w:rPr>
                                  <w:rFonts w:ascii="Cambria Math" w:eastAsiaTheme="minorEastAsia" w:hAnsi="Cambria Math" w:cs="Arial"/>
                                  <w:sz w:val="20"/>
                                  <w:lang w:eastAsia="zh-CN"/>
                                </w:rPr>
                                <m:t>cos</m:t>
                              </m:r>
                            </m:fName>
                            <m:e>
                              <m:r>
                                <w:rPr>
                                  <w:rFonts w:ascii="Cambria Math" w:eastAsiaTheme="minorEastAsia" w:hAnsi="Cambria Math" w:cs="Arial"/>
                                  <w:sz w:val="20"/>
                                  <w:lang w:eastAsia="zh-CN"/>
                                </w:rPr>
                                <m:t>ϕ</m:t>
                              </m:r>
                            </m:e>
                          </m:func>
                        </m:e>
                      </m:m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m:t>
                          </m:r>
                          <m:func>
                            <m:funcPr>
                              <m:ctrlPr>
                                <w:rPr>
                                  <w:rFonts w:ascii="Cambria Math" w:eastAsiaTheme="minorEastAsia" w:hAnsi="Cambria Math" w:cs="Arial"/>
                                  <w:i/>
                                  <w:sz w:val="20"/>
                                  <w:lang w:eastAsia="zh-CN"/>
                                </w:rPr>
                              </m:ctrlPr>
                            </m:funcPr>
                            <m:fName>
                              <m:r>
                                <m:rPr>
                                  <m:sty m:val="p"/>
                                </m:rPr>
                                <w:rPr>
                                  <w:rFonts w:ascii="Cambria Math" w:eastAsiaTheme="minorEastAsia" w:hAnsi="Cambria Math" w:cs="Arial"/>
                                  <w:sz w:val="20"/>
                                  <w:lang w:eastAsia="zh-CN"/>
                                </w:rPr>
                                <m:t>cos</m:t>
                              </m:r>
                            </m:fName>
                            <m:e>
                              <m:r>
                                <w:rPr>
                                  <w:rFonts w:ascii="Cambria Math" w:eastAsiaTheme="minorEastAsia" w:hAnsi="Cambria Math" w:cs="Arial"/>
                                  <w:sz w:val="20"/>
                                  <w:lang w:eastAsia="zh-CN"/>
                                </w:rPr>
                                <m:t>ϕ</m:t>
                              </m:r>
                            </m:e>
                          </m:func>
                        </m:e>
                        <m:e>
                          <m:func>
                            <m:funcPr>
                              <m:ctrlPr>
                                <w:rPr>
                                  <w:rFonts w:ascii="Cambria Math" w:eastAsiaTheme="minorEastAsia" w:hAnsi="Cambria Math" w:cs="Arial"/>
                                  <w:i/>
                                  <w:sz w:val="20"/>
                                  <w:lang w:eastAsia="zh-CN"/>
                                </w:rPr>
                              </m:ctrlPr>
                            </m:funcPr>
                            <m:fName>
                              <m:r>
                                <m:rPr>
                                  <m:sty m:val="p"/>
                                </m:rPr>
                                <w:rPr>
                                  <w:rFonts w:ascii="Cambria Math" w:eastAsiaTheme="minorEastAsia" w:hAnsi="Cambria Math" w:cs="Arial"/>
                                  <w:sz w:val="20"/>
                                  <w:lang w:eastAsia="zh-CN"/>
                                </w:rPr>
                                <m:t>sin</m:t>
                              </m:r>
                            </m:fName>
                            <m:e>
                              <m:r>
                                <w:rPr>
                                  <w:rFonts w:ascii="Cambria Math" w:eastAsiaTheme="minorEastAsia" w:hAnsi="Cambria Math" w:cs="Arial"/>
                                  <w:sz w:val="20"/>
                                  <w:lang w:eastAsia="zh-CN"/>
                                </w:rPr>
                                <m:t>ϕ</m:t>
                              </m:r>
                            </m:e>
                          </m:func>
                        </m:e>
                      </m:mr>
                      <m:mr>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mr>
                    </m:m>
                  </m:e>
                </m:d>
              </m:oMath>
            </m:oMathPara>
          </w:p>
        </w:tc>
        <w:tc>
          <w:tcPr>
            <w:tcW w:w="3402" w:type="dxa"/>
            <w:shd w:val="clear" w:color="auto" w:fill="FFFFFF" w:themeFill="background1"/>
          </w:tcPr>
          <w:p w14:paraId="7D633743" w14:textId="77777777" w:rsidR="008C52CF" w:rsidRPr="00E204F5" w:rsidRDefault="00B511DE" w:rsidP="00723018">
            <w:pPr>
              <w:pStyle w:val="Tabletext"/>
              <w:jc w:val="both"/>
              <w:rPr>
                <w:sz w:val="20"/>
                <w:lang w:eastAsia="zh-CN"/>
              </w:rPr>
            </w:pPr>
            <m:oMathPara>
              <m:oMath>
                <m:sSup>
                  <m:sSupPr>
                    <m:ctrlPr>
                      <w:rPr>
                        <w:rFonts w:ascii="Cambria Math" w:eastAsiaTheme="minorEastAsia" w:hAnsi="Cambria Math" w:cs="Arial"/>
                        <w:i/>
                        <w:sz w:val="20"/>
                        <w:lang w:eastAsia="zh-CN"/>
                      </w:rPr>
                    </m:ctrlPr>
                  </m:sSupPr>
                  <m:e>
                    <m:r>
                      <w:rPr>
                        <w:rFonts w:ascii="Cambria Math" w:eastAsiaTheme="minorEastAsia" w:hAnsi="Cambria Math" w:cs="Arial"/>
                        <w:sz w:val="20"/>
                        <w:lang w:eastAsia="zh-CN"/>
                      </w:rPr>
                      <m:t>R</m:t>
                    </m:r>
                  </m:e>
                  <m:sup>
                    <m:r>
                      <w:rPr>
                        <w:rFonts w:ascii="Cambria Math" w:eastAsiaTheme="minorEastAsia" w:hAnsi="Cambria Math" w:cs="Arial"/>
                        <w:sz w:val="20"/>
                        <w:lang w:eastAsia="zh-CN"/>
                      </w:rPr>
                      <m:t>-1</m:t>
                    </m:r>
                  </m:sup>
                </m:sSup>
                <m:r>
                  <w:rPr>
                    <w:rFonts w:ascii="Cambria Math" w:eastAsiaTheme="minorEastAsia" w:hAnsi="Cambria Math" w:cs="Arial"/>
                    <w:sz w:val="20"/>
                    <w:lang w:eastAsia="zh-CN"/>
                  </w:rPr>
                  <m:t>=</m:t>
                </m:r>
                <m:sSup>
                  <m:sSupPr>
                    <m:ctrlPr>
                      <w:rPr>
                        <w:rFonts w:ascii="Cambria Math" w:eastAsiaTheme="minorEastAsia" w:hAnsi="Cambria Math" w:cs="Arial"/>
                        <w:i/>
                        <w:sz w:val="20"/>
                        <w:lang w:eastAsia="zh-CN"/>
                      </w:rPr>
                    </m:ctrlPr>
                  </m:sSupPr>
                  <m:e>
                    <m:r>
                      <w:rPr>
                        <w:rFonts w:ascii="Cambria Math" w:eastAsiaTheme="minorEastAsia" w:hAnsi="Cambria Math" w:cs="Arial"/>
                        <w:sz w:val="20"/>
                        <w:lang w:eastAsia="zh-CN"/>
                      </w:rPr>
                      <m:t>R</m:t>
                    </m:r>
                  </m:e>
                  <m:sup>
                    <m:r>
                      <m:rPr>
                        <m:sty m:val="p"/>
                      </m:rPr>
                      <w:rPr>
                        <w:rFonts w:ascii="Cambria Math" w:eastAsiaTheme="minorEastAsia" w:hAnsi="Cambria Math" w:cs="Arial"/>
                        <w:sz w:val="20"/>
                        <w:lang w:eastAsia="zh-CN"/>
                      </w:rPr>
                      <m:t>T</m:t>
                    </m:r>
                  </m:sup>
                </m:sSup>
              </m:oMath>
            </m:oMathPara>
          </w:p>
          <w:p w14:paraId="624BF641" w14:textId="77777777" w:rsidR="008C52CF" w:rsidRDefault="00B511DE" w:rsidP="00723018">
            <w:pPr>
              <w:pStyle w:val="Tabletext"/>
              <w:jc w:val="both"/>
              <w:rPr>
                <w:sz w:val="20"/>
                <w:lang w:eastAsia="zh-CN"/>
              </w:rPr>
            </w:pPr>
            <m:oMathPara>
              <m:oMath>
                <m:m>
                  <m:mPr>
                    <m:mcs>
                      <m:mc>
                        <m:mcPr>
                          <m:count m:val="1"/>
                          <m:mcJc m:val="center"/>
                        </m:mcPr>
                      </m:mc>
                    </m:mcs>
                    <m:ctrlPr>
                      <w:rPr>
                        <w:rFonts w:ascii="Cambria Math" w:hAnsi="Cambria Math"/>
                        <w:sz w:val="20"/>
                        <w:lang w:eastAsia="zh-CN"/>
                      </w:rPr>
                    </m:ctrlPr>
                  </m:mPr>
                  <m:mr>
                    <m:e>
                      <m:r>
                        <w:rPr>
                          <w:rFonts w:ascii="Cambria Math" w:hAnsi="Cambria Math"/>
                          <w:sz w:val="20"/>
                          <w:lang w:eastAsia="zh-CN"/>
                        </w:rPr>
                        <m:t>α</m:t>
                      </m:r>
                      <m:r>
                        <m:rPr>
                          <m:sty m:val="p"/>
                        </m:rPr>
                        <w:rPr>
                          <w:rFonts w:ascii="Cambria Math" w:hAnsi="Cambria Math"/>
                          <w:sz w:val="20"/>
                          <w:lang w:eastAsia="zh-CN"/>
                        </w:rPr>
                        <m:t>=</m:t>
                      </m:r>
                      <m:r>
                        <w:rPr>
                          <w:rFonts w:ascii="Cambria Math" w:hAnsi="Cambria Math"/>
                          <w:sz w:val="20"/>
                          <w:lang w:eastAsia="zh-CN"/>
                        </w:rPr>
                        <m:t>ϕ+π</m:t>
                      </m:r>
                    </m:e>
                  </m:mr>
                  <m:mr>
                    <m:e>
                      <m:r>
                        <w:rPr>
                          <w:rFonts w:ascii="Cambria Math" w:hAnsi="Cambria Math"/>
                          <w:sz w:val="20"/>
                          <w:lang w:eastAsia="zh-CN"/>
                        </w:rPr>
                        <m:t>β=-</m:t>
                      </m:r>
                      <m:f>
                        <m:fPr>
                          <m:ctrlPr>
                            <w:rPr>
                              <w:rFonts w:ascii="Cambria Math" w:hAnsi="Cambria Math"/>
                              <w:i/>
                              <w:sz w:val="20"/>
                              <w:lang w:eastAsia="zh-CN"/>
                            </w:rPr>
                          </m:ctrlPr>
                        </m:fPr>
                        <m:num>
                          <m:r>
                            <w:rPr>
                              <w:rFonts w:ascii="Cambria Math" w:hAnsi="Cambria Math"/>
                              <w:sz w:val="20"/>
                              <w:lang w:eastAsia="zh-CN"/>
                            </w:rPr>
                            <m:t>π</m:t>
                          </m:r>
                        </m:num>
                        <m:den>
                          <m:r>
                            <w:rPr>
                              <w:rFonts w:ascii="Cambria Math" w:hAnsi="Cambria Math"/>
                              <w:sz w:val="20"/>
                              <w:lang w:eastAsia="zh-CN"/>
                            </w:rPr>
                            <m:t>2</m:t>
                          </m:r>
                        </m:den>
                      </m:f>
                    </m:e>
                  </m:mr>
                  <m:mr>
                    <m:e>
                      <m:r>
                        <w:rPr>
                          <w:rFonts w:ascii="Cambria Math" w:hAnsi="Cambria Math"/>
                          <w:sz w:val="20"/>
                          <w:lang w:eastAsia="zh-CN"/>
                        </w:rPr>
                        <m:t>γ=0</m:t>
                      </m:r>
                    </m:e>
                  </m:mr>
                </m:m>
              </m:oMath>
            </m:oMathPara>
          </w:p>
        </w:tc>
      </w:tr>
      <w:tr w:rsidR="008C52CF" w:rsidRPr="00147F39" w14:paraId="166CB125" w14:textId="77777777" w:rsidTr="00723018">
        <w:tc>
          <w:tcPr>
            <w:tcW w:w="2410" w:type="dxa"/>
            <w:vAlign w:val="center"/>
          </w:tcPr>
          <w:p w14:paraId="1D380430" w14:textId="77777777" w:rsidR="008C52CF" w:rsidRPr="00691F1A" w:rsidRDefault="008C52CF" w:rsidP="00723018">
            <w:pPr>
              <w:pStyle w:val="TAL"/>
              <w:jc w:val="center"/>
              <w:rPr>
                <w:rFonts w:eastAsiaTheme="minorEastAsia" w:cs="Arial"/>
                <w:lang w:eastAsia="zh-CN"/>
              </w:rPr>
            </w:pPr>
            <m:oMath>
              <m:r>
                <w:rPr>
                  <w:rFonts w:ascii="Cambria Math" w:eastAsiaTheme="minorEastAsia" w:hAnsi="Cambria Math" w:cs="Arial"/>
                  <w:lang w:eastAsia="zh-CN"/>
                </w:rPr>
                <m:t>ϕ=0</m:t>
              </m:r>
            </m:oMath>
            <w:r w:rsidRPr="00691F1A">
              <w:rPr>
                <w:rFonts w:eastAsiaTheme="minorEastAsia" w:cs="Arial"/>
                <w:i/>
                <w:lang w:eastAsia="zh-CN"/>
              </w:rPr>
              <w:t xml:space="preserve"> </w:t>
            </w:r>
            <w:r w:rsidRPr="00691F1A">
              <w:rPr>
                <w:rFonts w:eastAsiaTheme="minorEastAsia" w:cs="Arial"/>
                <w:lang w:eastAsia="zh-CN"/>
              </w:rPr>
              <w:t>(</w:t>
            </w:r>
            <w:r>
              <w:rPr>
                <w:rFonts w:eastAsiaTheme="minorEastAsia" w:cs="Arial"/>
                <w:lang w:eastAsia="zh-CN"/>
              </w:rPr>
              <w:t>South wall facing n</w:t>
            </w:r>
            <w:r w:rsidRPr="00691F1A">
              <w:rPr>
                <w:rFonts w:eastAsiaTheme="minorEastAsia" w:cs="Arial"/>
                <w:lang w:eastAsia="zh-CN"/>
              </w:rPr>
              <w:t>orth)</w:t>
            </w:r>
          </w:p>
        </w:tc>
        <w:tc>
          <w:tcPr>
            <w:tcW w:w="3402" w:type="dxa"/>
            <w:shd w:val="clear" w:color="auto" w:fill="FFFFFF" w:themeFill="background1"/>
            <w:vAlign w:val="center"/>
          </w:tcPr>
          <w:p w14:paraId="09056FD8" w14:textId="77777777" w:rsidR="008C52CF" w:rsidRPr="00691F1A" w:rsidRDefault="008C52CF" w:rsidP="00723018">
            <w:pPr>
              <w:pStyle w:val="Tabletext"/>
              <w:jc w:val="both"/>
              <w:rPr>
                <w:rFonts w:ascii="Arial" w:eastAsia="MS Mincho" w:hAnsi="Arial" w:cs="Arial"/>
                <w:sz w:val="20"/>
              </w:rPr>
            </w:pPr>
            <m:oMathPara>
              <m:oMath>
                <m:r>
                  <w:rPr>
                    <w:rFonts w:ascii="Cambria Math" w:eastAsiaTheme="minorEastAsia" w:hAnsi="Cambria Math" w:cs="Arial"/>
                    <w:sz w:val="20"/>
                    <w:lang w:eastAsia="zh-CN"/>
                  </w:rPr>
                  <m:t>R=</m:t>
                </m:r>
                <m:d>
                  <m:dPr>
                    <m:begChr m:val="["/>
                    <m:endChr m:val="]"/>
                    <m:ctrlPr>
                      <w:rPr>
                        <w:rFonts w:ascii="Cambria Math" w:eastAsiaTheme="minorEastAsia" w:hAnsi="Cambria Math" w:cs="Arial"/>
                        <w:i/>
                        <w:sz w:val="20"/>
                        <w:lang w:eastAsia="zh-CN"/>
                      </w:rPr>
                    </m:ctrlPr>
                  </m:dPr>
                  <m:e>
                    <m:m>
                      <m:mPr>
                        <m:mcs>
                          <m:mc>
                            <m:mcPr>
                              <m:count m:val="3"/>
                              <m:mcJc m:val="center"/>
                            </m:mcPr>
                          </m:mc>
                        </m:mcs>
                        <m:ctrlPr>
                          <w:rPr>
                            <w:rFonts w:ascii="Cambria Math" w:eastAsiaTheme="minorEastAsia" w:hAnsi="Cambria Math" w:cs="Arial"/>
                            <w:i/>
                            <w:sz w:val="20"/>
                            <w:lang w:eastAsia="zh-CN"/>
                          </w:rPr>
                        </m:ctrlPr>
                      </m:mP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1</m:t>
                          </m:r>
                        </m:e>
                      </m:m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mr>
                      <m:mr>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mr>
                    </m:m>
                  </m:e>
                </m:d>
              </m:oMath>
            </m:oMathPara>
          </w:p>
        </w:tc>
        <w:tc>
          <w:tcPr>
            <w:tcW w:w="3402" w:type="dxa"/>
            <w:shd w:val="clear" w:color="auto" w:fill="FFFFFF" w:themeFill="background1"/>
          </w:tcPr>
          <w:p w14:paraId="30A0731B" w14:textId="77777777" w:rsidR="008C52CF" w:rsidRPr="00E204F5" w:rsidRDefault="00B511DE" w:rsidP="00723018">
            <w:pPr>
              <w:pStyle w:val="Tabletext"/>
              <w:jc w:val="both"/>
              <w:rPr>
                <w:i/>
                <w:sz w:val="20"/>
                <w:lang w:eastAsia="zh-CN"/>
              </w:rPr>
            </w:pPr>
            <m:oMathPara>
              <m:oMath>
                <m:m>
                  <m:mPr>
                    <m:mcs>
                      <m:mc>
                        <m:mcPr>
                          <m:count m:val="1"/>
                          <m:mcJc m:val="center"/>
                        </m:mcPr>
                      </m:mc>
                    </m:mcs>
                    <m:ctrlPr>
                      <w:rPr>
                        <w:rFonts w:ascii="Cambria Math" w:hAnsi="Cambria Math"/>
                        <w:i/>
                        <w:sz w:val="20"/>
                        <w:lang w:eastAsia="zh-CN"/>
                      </w:rPr>
                    </m:ctrlPr>
                  </m:mPr>
                  <m:mr>
                    <m:e>
                      <m:r>
                        <w:rPr>
                          <w:rFonts w:ascii="Cambria Math" w:hAnsi="Cambria Math"/>
                          <w:sz w:val="20"/>
                          <w:lang w:eastAsia="zh-CN"/>
                        </w:rPr>
                        <m:t>α=ϕ+π</m:t>
                      </m:r>
                    </m:e>
                  </m:mr>
                  <m:mr>
                    <m:e>
                      <m:r>
                        <w:rPr>
                          <w:rFonts w:ascii="Cambria Math" w:hAnsi="Cambria Math"/>
                          <w:sz w:val="20"/>
                          <w:lang w:eastAsia="zh-CN"/>
                        </w:rPr>
                        <m:t>β=-</m:t>
                      </m:r>
                      <m:f>
                        <m:fPr>
                          <m:ctrlPr>
                            <w:rPr>
                              <w:rFonts w:ascii="Cambria Math" w:hAnsi="Cambria Math"/>
                              <w:i/>
                              <w:sz w:val="20"/>
                              <w:lang w:eastAsia="zh-CN"/>
                            </w:rPr>
                          </m:ctrlPr>
                        </m:fPr>
                        <m:num>
                          <m:r>
                            <w:rPr>
                              <w:rFonts w:ascii="Cambria Math" w:hAnsi="Cambria Math"/>
                              <w:sz w:val="20"/>
                              <w:lang w:eastAsia="zh-CN"/>
                            </w:rPr>
                            <m:t>π</m:t>
                          </m:r>
                        </m:num>
                        <m:den>
                          <m:r>
                            <w:rPr>
                              <w:rFonts w:ascii="Cambria Math" w:hAnsi="Cambria Math"/>
                              <w:sz w:val="20"/>
                              <w:lang w:eastAsia="zh-CN"/>
                            </w:rPr>
                            <m:t>2</m:t>
                          </m:r>
                        </m:den>
                      </m:f>
                    </m:e>
                  </m:mr>
                  <m:mr>
                    <m:e>
                      <m:r>
                        <w:rPr>
                          <w:rFonts w:ascii="Cambria Math" w:hAnsi="Cambria Math"/>
                          <w:sz w:val="20"/>
                          <w:lang w:eastAsia="zh-CN"/>
                        </w:rPr>
                        <m:t>γ=0</m:t>
                      </m:r>
                    </m:e>
                  </m:mr>
                </m:m>
              </m:oMath>
            </m:oMathPara>
          </w:p>
        </w:tc>
      </w:tr>
      <w:tr w:rsidR="008C52CF" w:rsidRPr="00147F39" w14:paraId="2DF6865D" w14:textId="77777777" w:rsidTr="00723018">
        <w:tc>
          <w:tcPr>
            <w:tcW w:w="2410" w:type="dxa"/>
            <w:vAlign w:val="center"/>
          </w:tcPr>
          <w:p w14:paraId="62D4A637" w14:textId="77777777" w:rsidR="008C52CF" w:rsidRPr="00691F1A" w:rsidRDefault="008C52CF" w:rsidP="00723018">
            <w:pPr>
              <w:pStyle w:val="TAL"/>
              <w:jc w:val="center"/>
              <w:rPr>
                <w:rFonts w:eastAsiaTheme="minorEastAsia" w:cs="Arial"/>
                <w:i/>
                <w:lang w:eastAsia="zh-CN"/>
              </w:rPr>
            </w:pPr>
            <m:oMath>
              <m:r>
                <w:rPr>
                  <w:rFonts w:ascii="Cambria Math" w:eastAsiaTheme="minorEastAsia" w:hAnsi="Cambria Math" w:cs="Arial"/>
                  <w:lang w:eastAsia="zh-CN"/>
                </w:rPr>
                <m:t>ϕ=</m:t>
              </m:r>
              <m:f>
                <m:fPr>
                  <m:ctrlPr>
                    <w:rPr>
                      <w:rFonts w:ascii="Cambria Math" w:eastAsiaTheme="minorEastAsia" w:hAnsi="Cambria Math" w:cs="Arial"/>
                      <w:i/>
                      <w:lang w:eastAsia="zh-CN"/>
                    </w:rPr>
                  </m:ctrlPr>
                </m:fPr>
                <m:num>
                  <m:r>
                    <w:rPr>
                      <w:rFonts w:ascii="Cambria Math" w:eastAsiaTheme="minorEastAsia" w:hAnsi="Cambria Math" w:cs="Arial"/>
                      <w:lang w:eastAsia="zh-CN"/>
                    </w:rPr>
                    <m:t>π</m:t>
                  </m:r>
                </m:num>
                <m:den>
                  <m:r>
                    <w:rPr>
                      <w:rFonts w:ascii="Cambria Math" w:eastAsiaTheme="minorEastAsia" w:hAnsi="Cambria Math" w:cs="Arial"/>
                      <w:lang w:eastAsia="zh-CN"/>
                    </w:rPr>
                    <m:t>2</m:t>
                  </m:r>
                </m:den>
              </m:f>
            </m:oMath>
            <w:r w:rsidRPr="00691F1A">
              <w:rPr>
                <w:rFonts w:eastAsiaTheme="minorEastAsia" w:cs="Arial"/>
                <w:i/>
                <w:lang w:eastAsia="zh-CN"/>
              </w:rPr>
              <w:t xml:space="preserve"> </w:t>
            </w:r>
            <w:r w:rsidRPr="00691F1A">
              <w:rPr>
                <w:rFonts w:eastAsiaTheme="minorEastAsia" w:cs="Arial"/>
                <w:lang w:eastAsia="zh-CN"/>
              </w:rPr>
              <w:t>(</w:t>
            </w:r>
            <w:r>
              <w:rPr>
                <w:rFonts w:eastAsiaTheme="minorEastAsia" w:cs="Arial"/>
                <w:lang w:eastAsia="zh-CN"/>
              </w:rPr>
              <w:t>East wall facing west</w:t>
            </w:r>
            <w:r w:rsidRPr="00691F1A">
              <w:rPr>
                <w:rFonts w:eastAsiaTheme="minorEastAsia" w:cs="Arial"/>
                <w:lang w:eastAsia="zh-CN"/>
              </w:rPr>
              <w:t>)</w:t>
            </w:r>
          </w:p>
        </w:tc>
        <w:tc>
          <w:tcPr>
            <w:tcW w:w="3402" w:type="dxa"/>
            <w:shd w:val="clear" w:color="auto" w:fill="FFFFFF" w:themeFill="background1"/>
            <w:vAlign w:val="center"/>
          </w:tcPr>
          <w:p w14:paraId="12F97AA7" w14:textId="77777777" w:rsidR="008C52CF" w:rsidRPr="00691F1A" w:rsidRDefault="008C52CF" w:rsidP="00723018">
            <w:pPr>
              <w:pStyle w:val="Tabletext"/>
              <w:jc w:val="both"/>
              <w:rPr>
                <w:rFonts w:ascii="Arial" w:eastAsia="MS Mincho" w:hAnsi="Arial" w:cs="Arial"/>
                <w:sz w:val="20"/>
              </w:rPr>
            </w:pPr>
            <m:oMathPara>
              <m:oMath>
                <m:r>
                  <w:rPr>
                    <w:rFonts w:ascii="Cambria Math" w:eastAsiaTheme="minorEastAsia" w:hAnsi="Cambria Math" w:cs="Arial"/>
                    <w:sz w:val="20"/>
                    <w:lang w:eastAsia="zh-CN"/>
                  </w:rPr>
                  <m:t>R=</m:t>
                </m:r>
                <m:d>
                  <m:dPr>
                    <m:begChr m:val="["/>
                    <m:endChr m:val="]"/>
                    <m:ctrlPr>
                      <w:rPr>
                        <w:rFonts w:ascii="Cambria Math" w:eastAsiaTheme="minorEastAsia" w:hAnsi="Cambria Math" w:cs="Arial"/>
                        <w:i/>
                        <w:sz w:val="20"/>
                        <w:lang w:eastAsia="zh-CN"/>
                      </w:rPr>
                    </m:ctrlPr>
                  </m:dPr>
                  <m:e>
                    <m:m>
                      <m:mPr>
                        <m:mcs>
                          <m:mc>
                            <m:mcPr>
                              <m:count m:val="3"/>
                              <m:mcJc m:val="center"/>
                            </m:mcPr>
                          </m:mc>
                        </m:mcs>
                        <m:ctrlPr>
                          <w:rPr>
                            <w:rFonts w:ascii="Cambria Math" w:eastAsiaTheme="minorEastAsia" w:hAnsi="Cambria Math" w:cs="Arial"/>
                            <w:i/>
                            <w:sz w:val="20"/>
                            <w:lang w:eastAsia="zh-CN"/>
                          </w:rPr>
                        </m:ctrlPr>
                      </m:mP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m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1</m:t>
                          </m:r>
                        </m:e>
                      </m:mr>
                      <m:mr>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mr>
                    </m:m>
                  </m:e>
                </m:d>
              </m:oMath>
            </m:oMathPara>
          </w:p>
        </w:tc>
        <w:tc>
          <w:tcPr>
            <w:tcW w:w="3402" w:type="dxa"/>
            <w:shd w:val="clear" w:color="auto" w:fill="FFFFFF" w:themeFill="background1"/>
          </w:tcPr>
          <w:p w14:paraId="07E31703" w14:textId="77777777" w:rsidR="008C52CF" w:rsidRPr="00E204F5" w:rsidRDefault="00B511DE" w:rsidP="00723018">
            <w:pPr>
              <w:pStyle w:val="Tabletext"/>
              <w:jc w:val="both"/>
              <w:rPr>
                <w:i/>
                <w:sz w:val="20"/>
                <w:lang w:eastAsia="zh-CN"/>
              </w:rPr>
            </w:pPr>
            <m:oMathPara>
              <m:oMath>
                <m:m>
                  <m:mPr>
                    <m:mcs>
                      <m:mc>
                        <m:mcPr>
                          <m:count m:val="1"/>
                          <m:mcJc m:val="center"/>
                        </m:mcPr>
                      </m:mc>
                    </m:mcs>
                    <m:ctrlPr>
                      <w:rPr>
                        <w:rFonts w:ascii="Cambria Math" w:hAnsi="Cambria Math"/>
                        <w:i/>
                        <w:sz w:val="20"/>
                        <w:lang w:eastAsia="zh-CN"/>
                      </w:rPr>
                    </m:ctrlPr>
                  </m:mPr>
                  <m:mr>
                    <m:e>
                      <m:r>
                        <w:rPr>
                          <w:rFonts w:ascii="Cambria Math" w:hAnsi="Cambria Math"/>
                          <w:sz w:val="20"/>
                          <w:lang w:eastAsia="zh-CN"/>
                        </w:rPr>
                        <m:t>α=ϕ+π</m:t>
                      </m:r>
                    </m:e>
                  </m:mr>
                  <m:mr>
                    <m:e>
                      <m:r>
                        <w:rPr>
                          <w:rFonts w:ascii="Cambria Math" w:hAnsi="Cambria Math"/>
                          <w:sz w:val="20"/>
                          <w:lang w:eastAsia="zh-CN"/>
                        </w:rPr>
                        <m:t>β=-</m:t>
                      </m:r>
                      <m:f>
                        <m:fPr>
                          <m:ctrlPr>
                            <w:rPr>
                              <w:rFonts w:ascii="Cambria Math" w:hAnsi="Cambria Math"/>
                              <w:i/>
                              <w:sz w:val="20"/>
                              <w:lang w:eastAsia="zh-CN"/>
                            </w:rPr>
                          </m:ctrlPr>
                        </m:fPr>
                        <m:num>
                          <m:r>
                            <w:rPr>
                              <w:rFonts w:ascii="Cambria Math" w:hAnsi="Cambria Math"/>
                              <w:sz w:val="20"/>
                              <w:lang w:eastAsia="zh-CN"/>
                            </w:rPr>
                            <m:t>π</m:t>
                          </m:r>
                        </m:num>
                        <m:den>
                          <m:r>
                            <w:rPr>
                              <w:rFonts w:ascii="Cambria Math" w:hAnsi="Cambria Math"/>
                              <w:sz w:val="20"/>
                              <w:lang w:eastAsia="zh-CN"/>
                            </w:rPr>
                            <m:t>2</m:t>
                          </m:r>
                        </m:den>
                      </m:f>
                    </m:e>
                  </m:mr>
                  <m:mr>
                    <m:e>
                      <m:r>
                        <w:rPr>
                          <w:rFonts w:ascii="Cambria Math" w:hAnsi="Cambria Math"/>
                          <w:sz w:val="20"/>
                          <w:lang w:eastAsia="zh-CN"/>
                        </w:rPr>
                        <m:t>γ=0</m:t>
                      </m:r>
                    </m:e>
                  </m:mr>
                </m:m>
              </m:oMath>
            </m:oMathPara>
          </w:p>
        </w:tc>
      </w:tr>
      <w:tr w:rsidR="008C52CF" w:rsidRPr="00147F39" w14:paraId="0F8B44B2" w14:textId="77777777" w:rsidTr="00723018">
        <w:tc>
          <w:tcPr>
            <w:tcW w:w="2410" w:type="dxa"/>
            <w:vAlign w:val="center"/>
          </w:tcPr>
          <w:p w14:paraId="658D6112" w14:textId="77777777" w:rsidR="008C52CF" w:rsidRPr="00691F1A" w:rsidRDefault="008C52CF" w:rsidP="00723018">
            <w:pPr>
              <w:pStyle w:val="TAL"/>
              <w:jc w:val="center"/>
              <w:rPr>
                <w:rFonts w:eastAsiaTheme="minorEastAsia" w:cs="Arial"/>
                <w:i/>
                <w:lang w:eastAsia="zh-CN"/>
              </w:rPr>
            </w:pPr>
            <m:oMath>
              <m:r>
                <w:rPr>
                  <w:rFonts w:ascii="Cambria Math" w:eastAsiaTheme="minorEastAsia" w:hAnsi="Cambria Math" w:cs="Arial"/>
                  <w:lang w:eastAsia="zh-CN"/>
                </w:rPr>
                <m:t>ϕ=π</m:t>
              </m:r>
            </m:oMath>
            <w:r w:rsidRPr="00691F1A">
              <w:rPr>
                <w:rFonts w:eastAsiaTheme="minorEastAsia" w:cs="Arial"/>
                <w:i/>
                <w:lang w:eastAsia="zh-CN"/>
              </w:rPr>
              <w:t xml:space="preserve"> </w:t>
            </w:r>
            <w:r w:rsidRPr="00691F1A">
              <w:rPr>
                <w:rFonts w:eastAsiaTheme="minorEastAsia" w:cs="Arial"/>
                <w:lang w:eastAsia="zh-CN"/>
              </w:rPr>
              <w:t>(</w:t>
            </w:r>
            <w:r>
              <w:rPr>
                <w:rFonts w:eastAsiaTheme="minorEastAsia" w:cs="Arial"/>
                <w:lang w:eastAsia="zh-CN"/>
              </w:rPr>
              <w:t>North wall facing south</w:t>
            </w:r>
            <w:r w:rsidRPr="00691F1A">
              <w:rPr>
                <w:rFonts w:eastAsiaTheme="minorEastAsia" w:cs="Arial"/>
                <w:lang w:eastAsia="zh-CN"/>
              </w:rPr>
              <w:t>)</w:t>
            </w:r>
          </w:p>
        </w:tc>
        <w:tc>
          <w:tcPr>
            <w:tcW w:w="3402" w:type="dxa"/>
            <w:shd w:val="clear" w:color="auto" w:fill="FFFFFF" w:themeFill="background1"/>
            <w:vAlign w:val="center"/>
          </w:tcPr>
          <w:p w14:paraId="7BD1CDB8" w14:textId="77777777" w:rsidR="008C52CF" w:rsidRPr="00691F1A" w:rsidRDefault="008C52CF" w:rsidP="00723018">
            <w:pPr>
              <w:pStyle w:val="Tabletext"/>
              <w:jc w:val="both"/>
              <w:rPr>
                <w:rFonts w:ascii="Arial" w:eastAsia="MS Mincho" w:hAnsi="Arial" w:cs="Arial"/>
                <w:sz w:val="20"/>
              </w:rPr>
            </w:pPr>
            <m:oMathPara>
              <m:oMath>
                <m:r>
                  <w:rPr>
                    <w:rFonts w:ascii="Cambria Math" w:eastAsiaTheme="minorEastAsia" w:hAnsi="Cambria Math" w:cs="Arial"/>
                    <w:sz w:val="20"/>
                    <w:lang w:eastAsia="zh-CN"/>
                  </w:rPr>
                  <m:t>R=</m:t>
                </m:r>
                <m:d>
                  <m:dPr>
                    <m:begChr m:val="["/>
                    <m:endChr m:val="]"/>
                    <m:ctrlPr>
                      <w:rPr>
                        <w:rFonts w:ascii="Cambria Math" w:eastAsiaTheme="minorEastAsia" w:hAnsi="Cambria Math" w:cs="Arial"/>
                        <w:i/>
                        <w:sz w:val="20"/>
                        <w:lang w:eastAsia="zh-CN"/>
                      </w:rPr>
                    </m:ctrlPr>
                  </m:dPr>
                  <m:e>
                    <m:m>
                      <m:mPr>
                        <m:mcs>
                          <m:mc>
                            <m:mcPr>
                              <m:count m:val="3"/>
                              <m:mcJc m:val="center"/>
                            </m:mcPr>
                          </m:mc>
                        </m:mcs>
                        <m:ctrlPr>
                          <w:rPr>
                            <w:rFonts w:ascii="Cambria Math" w:eastAsiaTheme="minorEastAsia" w:hAnsi="Cambria Math" w:cs="Arial"/>
                            <w:i/>
                            <w:sz w:val="20"/>
                            <w:lang w:eastAsia="zh-CN"/>
                          </w:rPr>
                        </m:ctrlPr>
                      </m:mP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-1</m:t>
                          </m:r>
                        </m:e>
                      </m:m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mr>
                      <m:mr>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mr>
                    </m:m>
                  </m:e>
                </m:d>
              </m:oMath>
            </m:oMathPara>
          </w:p>
        </w:tc>
        <w:tc>
          <w:tcPr>
            <w:tcW w:w="3402" w:type="dxa"/>
            <w:shd w:val="clear" w:color="auto" w:fill="FFFFFF" w:themeFill="background1"/>
          </w:tcPr>
          <w:p w14:paraId="3ACE1869" w14:textId="77777777" w:rsidR="008C52CF" w:rsidRPr="00E204F5" w:rsidRDefault="00B511DE" w:rsidP="00723018">
            <w:pPr>
              <w:pStyle w:val="Tabletext"/>
              <w:jc w:val="both"/>
              <w:rPr>
                <w:i/>
                <w:sz w:val="20"/>
                <w:lang w:eastAsia="zh-CN"/>
              </w:rPr>
            </w:pPr>
            <m:oMathPara>
              <m:oMath>
                <m:m>
                  <m:mPr>
                    <m:mcs>
                      <m:mc>
                        <m:mcPr>
                          <m:count m:val="1"/>
                          <m:mcJc m:val="center"/>
                        </m:mcPr>
                      </m:mc>
                    </m:mcs>
                    <m:ctrlPr>
                      <w:rPr>
                        <w:rFonts w:ascii="Cambria Math" w:hAnsi="Cambria Math"/>
                        <w:i/>
                        <w:sz w:val="20"/>
                        <w:lang w:eastAsia="zh-CN"/>
                      </w:rPr>
                    </m:ctrlPr>
                  </m:mPr>
                  <m:mr>
                    <m:e>
                      <m:r>
                        <w:rPr>
                          <w:rFonts w:ascii="Cambria Math" w:hAnsi="Cambria Math"/>
                          <w:sz w:val="20"/>
                          <w:lang w:eastAsia="zh-CN"/>
                        </w:rPr>
                        <m:t>α=ϕ+π</m:t>
                      </m:r>
                    </m:e>
                  </m:mr>
                  <m:mr>
                    <m:e>
                      <m:r>
                        <w:rPr>
                          <w:rFonts w:ascii="Cambria Math" w:hAnsi="Cambria Math"/>
                          <w:sz w:val="20"/>
                          <w:lang w:eastAsia="zh-CN"/>
                        </w:rPr>
                        <m:t>β=-</m:t>
                      </m:r>
                      <m:f>
                        <m:fPr>
                          <m:ctrlPr>
                            <w:rPr>
                              <w:rFonts w:ascii="Cambria Math" w:hAnsi="Cambria Math"/>
                              <w:i/>
                              <w:sz w:val="20"/>
                              <w:lang w:eastAsia="zh-CN"/>
                            </w:rPr>
                          </m:ctrlPr>
                        </m:fPr>
                        <m:num>
                          <m:r>
                            <w:rPr>
                              <w:rFonts w:ascii="Cambria Math" w:hAnsi="Cambria Math"/>
                              <w:sz w:val="20"/>
                              <w:lang w:eastAsia="zh-CN"/>
                            </w:rPr>
                            <m:t>π</m:t>
                          </m:r>
                        </m:num>
                        <m:den>
                          <m:r>
                            <w:rPr>
                              <w:rFonts w:ascii="Cambria Math" w:hAnsi="Cambria Math"/>
                              <w:sz w:val="20"/>
                              <w:lang w:eastAsia="zh-CN"/>
                            </w:rPr>
                            <m:t>2</m:t>
                          </m:r>
                        </m:den>
                      </m:f>
                    </m:e>
                  </m:mr>
                  <m:mr>
                    <m:e>
                      <m:r>
                        <w:rPr>
                          <w:rFonts w:ascii="Cambria Math" w:hAnsi="Cambria Math"/>
                          <w:sz w:val="20"/>
                          <w:lang w:eastAsia="zh-CN"/>
                        </w:rPr>
                        <m:t>γ=0</m:t>
                      </m:r>
                    </m:e>
                  </m:mr>
                </m:m>
              </m:oMath>
            </m:oMathPara>
          </w:p>
        </w:tc>
      </w:tr>
      <w:tr w:rsidR="008C52CF" w:rsidRPr="00147F39" w14:paraId="0509EB8D" w14:textId="77777777" w:rsidTr="00723018">
        <w:tc>
          <w:tcPr>
            <w:tcW w:w="2410" w:type="dxa"/>
            <w:vAlign w:val="center"/>
          </w:tcPr>
          <w:p w14:paraId="6CD71E41" w14:textId="77777777" w:rsidR="008C52CF" w:rsidRPr="00691F1A" w:rsidRDefault="008C52CF" w:rsidP="00723018">
            <w:pPr>
              <w:pStyle w:val="TAL"/>
              <w:jc w:val="center"/>
              <w:rPr>
                <w:rFonts w:eastAsiaTheme="minorEastAsia" w:cs="Arial"/>
                <w:i/>
                <w:lang w:val="en-US" w:eastAsia="zh-CN"/>
              </w:rPr>
            </w:pPr>
            <m:oMath>
              <m:r>
                <w:rPr>
                  <w:rFonts w:ascii="Cambria Math" w:eastAsiaTheme="minorEastAsia" w:hAnsi="Cambria Math" w:cs="Arial"/>
                  <w:lang w:eastAsia="zh-CN"/>
                </w:rPr>
                <m:t>ϕ=</m:t>
              </m:r>
              <m:f>
                <m:fPr>
                  <m:ctrlPr>
                    <w:rPr>
                      <w:rFonts w:ascii="Cambria Math" w:eastAsiaTheme="minorEastAsia" w:hAnsi="Cambria Math" w:cs="Arial"/>
                      <w:i/>
                      <w:lang w:eastAsia="zh-CN"/>
                    </w:rPr>
                  </m:ctrlPr>
                </m:fPr>
                <m:num>
                  <m:r>
                    <w:rPr>
                      <w:rFonts w:ascii="Cambria Math" w:eastAsiaTheme="minorEastAsia" w:hAnsi="Cambria Math" w:cs="Arial"/>
                      <w:lang w:eastAsia="zh-CN"/>
                    </w:rPr>
                    <m:t>3π</m:t>
                  </m:r>
                </m:num>
                <m:den>
                  <m:r>
                    <w:rPr>
                      <w:rFonts w:ascii="Cambria Math" w:eastAsiaTheme="minorEastAsia" w:hAnsi="Cambria Math" w:cs="Arial"/>
                      <w:lang w:eastAsia="zh-CN"/>
                    </w:rPr>
                    <m:t>2</m:t>
                  </m:r>
                </m:den>
              </m:f>
            </m:oMath>
            <w:r w:rsidRPr="00691F1A">
              <w:rPr>
                <w:rFonts w:eastAsiaTheme="minorEastAsia" w:cs="Arial"/>
                <w:lang w:eastAsia="zh-CN"/>
              </w:rPr>
              <w:t xml:space="preserve"> (</w:t>
            </w:r>
            <w:r>
              <w:rPr>
                <w:rFonts w:eastAsiaTheme="minorEastAsia" w:cs="Arial" w:hint="eastAsia"/>
                <w:lang w:eastAsia="zh-CN"/>
              </w:rPr>
              <w:t>Wes</w:t>
            </w:r>
            <w:r>
              <w:rPr>
                <w:rFonts w:eastAsiaTheme="minorEastAsia" w:cs="Arial"/>
                <w:lang w:eastAsia="zh-CN"/>
              </w:rPr>
              <w:t>t wall facing east</w:t>
            </w:r>
            <w:r w:rsidRPr="00691F1A">
              <w:rPr>
                <w:rFonts w:eastAsiaTheme="minorEastAsia" w:cs="Arial"/>
                <w:lang w:eastAsia="zh-CN"/>
              </w:rPr>
              <w:t>)</w:t>
            </w:r>
          </w:p>
        </w:tc>
        <w:tc>
          <w:tcPr>
            <w:tcW w:w="3402" w:type="dxa"/>
            <w:shd w:val="clear" w:color="auto" w:fill="FFFFFF" w:themeFill="background1"/>
            <w:vAlign w:val="center"/>
          </w:tcPr>
          <w:p w14:paraId="13B0894B" w14:textId="77777777" w:rsidR="008C52CF" w:rsidRPr="00691F1A" w:rsidRDefault="008C52CF" w:rsidP="00723018">
            <w:pPr>
              <w:pStyle w:val="Tabletext"/>
              <w:jc w:val="both"/>
              <w:rPr>
                <w:rFonts w:ascii="Arial" w:eastAsia="MS Mincho" w:hAnsi="Arial" w:cs="Arial"/>
                <w:sz w:val="20"/>
              </w:rPr>
            </w:pPr>
            <m:oMathPara>
              <m:oMath>
                <m:r>
                  <w:rPr>
                    <w:rFonts w:ascii="Cambria Math" w:eastAsiaTheme="minorEastAsia" w:hAnsi="Cambria Math" w:cs="Arial"/>
                    <w:sz w:val="20"/>
                    <w:lang w:eastAsia="zh-CN"/>
                  </w:rPr>
                  <m:t>R=</m:t>
                </m:r>
                <m:d>
                  <m:dPr>
                    <m:begChr m:val="["/>
                    <m:endChr m:val="]"/>
                    <m:ctrlPr>
                      <w:rPr>
                        <w:rFonts w:ascii="Cambria Math" w:eastAsiaTheme="minorEastAsia" w:hAnsi="Cambria Math" w:cs="Arial"/>
                        <w:i/>
                        <w:sz w:val="20"/>
                        <w:lang w:eastAsia="zh-CN"/>
                      </w:rPr>
                    </m:ctrlPr>
                  </m:dPr>
                  <m:e>
                    <m:m>
                      <m:mPr>
                        <m:mcs>
                          <m:mc>
                            <m:mcPr>
                              <m:count m:val="3"/>
                              <m:mcJc m:val="center"/>
                            </m:mcPr>
                          </m:mc>
                        </m:mcs>
                        <m:ctrlPr>
                          <w:rPr>
                            <w:rFonts w:ascii="Cambria Math" w:eastAsiaTheme="minorEastAsia" w:hAnsi="Cambria Math" w:cs="Arial"/>
                            <w:i/>
                            <w:sz w:val="20"/>
                            <w:lang w:eastAsia="zh-CN"/>
                          </w:rPr>
                        </m:ctrlPr>
                      </m:mP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mr>
                      <m:mr>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-1</m:t>
                          </m:r>
                        </m:e>
                      </m:mr>
                      <m:mr>
                        <m:e>
                          <m:r>
                            <w:rPr>
                              <w:rFonts w:ascii="Cambria Math" w:eastAsiaTheme="minorEastAsia" w:hAnsi="Cambria Math" w:cs="Arial"/>
                              <w:sz w:val="20"/>
                              <w:lang w:eastAsia="zh-CN"/>
                            </w:rPr>
                            <m:t>1</m:t>
                          </m:r>
                        </m:e>
                        <m:e>
                          <m:r>
                            <w:rPr>
                              <w:rFonts w:ascii="Cambria Math" w:eastAsiaTheme="minorEastAsia" w:hAnsi="Cambria Math" w:cs="Arial"/>
                              <w:sz w:val="20"/>
                              <w:lang w:eastAsia="zh-CN"/>
                            </w:rPr>
                            <m:t>0</m:t>
                          </m:r>
                        </m:e>
                        <m:e>
                          <m:r>
                            <w:rPr>
                              <w:rFonts w:ascii="Cambria Math" w:eastAsiaTheme="minorEastAsia" w:hAnsi="Cambria Math" w:cs="Arial"/>
                              <w:sz w:val="20"/>
                              <w:lang w:eastAsia="zh-CN"/>
                            </w:rPr>
                            <m:t>0</m:t>
                          </m:r>
                        </m:e>
                      </m:mr>
                    </m:m>
                  </m:e>
                </m:d>
              </m:oMath>
            </m:oMathPara>
          </w:p>
        </w:tc>
        <w:tc>
          <w:tcPr>
            <w:tcW w:w="3402" w:type="dxa"/>
            <w:shd w:val="clear" w:color="auto" w:fill="FFFFFF" w:themeFill="background1"/>
          </w:tcPr>
          <w:p w14:paraId="768FC873" w14:textId="77777777" w:rsidR="008C52CF" w:rsidRPr="00E204F5" w:rsidRDefault="00B511DE" w:rsidP="00723018">
            <w:pPr>
              <w:pStyle w:val="Tabletext"/>
              <w:jc w:val="both"/>
              <w:rPr>
                <w:i/>
                <w:sz w:val="20"/>
                <w:lang w:eastAsia="zh-CN"/>
              </w:rPr>
            </w:pPr>
            <m:oMathPara>
              <m:oMath>
                <m:m>
                  <m:mPr>
                    <m:mcs>
                      <m:mc>
                        <m:mcPr>
                          <m:count m:val="1"/>
                          <m:mcJc m:val="center"/>
                        </m:mcPr>
                      </m:mc>
                    </m:mcs>
                    <m:ctrlPr>
                      <w:rPr>
                        <w:rFonts w:ascii="Cambria Math" w:hAnsi="Cambria Math"/>
                        <w:i/>
                        <w:sz w:val="20"/>
                        <w:lang w:eastAsia="zh-CN"/>
                      </w:rPr>
                    </m:ctrlPr>
                  </m:mPr>
                  <m:mr>
                    <m:e>
                      <m:r>
                        <w:rPr>
                          <w:rFonts w:ascii="Cambria Math" w:hAnsi="Cambria Math"/>
                          <w:sz w:val="20"/>
                          <w:lang w:eastAsia="zh-CN"/>
                        </w:rPr>
                        <m:t>α=ϕ+π</m:t>
                      </m:r>
                    </m:e>
                  </m:mr>
                  <m:mr>
                    <m:e>
                      <m:r>
                        <w:rPr>
                          <w:rFonts w:ascii="Cambria Math" w:hAnsi="Cambria Math"/>
                          <w:sz w:val="20"/>
                          <w:lang w:eastAsia="zh-CN"/>
                        </w:rPr>
                        <m:t>β=-</m:t>
                      </m:r>
                      <m:f>
                        <m:fPr>
                          <m:ctrlPr>
                            <w:rPr>
                              <w:rFonts w:ascii="Cambria Math" w:hAnsi="Cambria Math"/>
                              <w:i/>
                              <w:sz w:val="20"/>
                              <w:lang w:eastAsia="zh-CN"/>
                            </w:rPr>
                          </m:ctrlPr>
                        </m:fPr>
                        <m:num>
                          <m:r>
                            <w:rPr>
                              <w:rFonts w:ascii="Cambria Math" w:hAnsi="Cambria Math"/>
                              <w:sz w:val="20"/>
                              <w:lang w:eastAsia="zh-CN"/>
                            </w:rPr>
                            <m:t>π</m:t>
                          </m:r>
                        </m:num>
                        <m:den>
                          <m:r>
                            <w:rPr>
                              <w:rFonts w:ascii="Cambria Math" w:hAnsi="Cambria Math"/>
                              <w:sz w:val="20"/>
                              <w:lang w:eastAsia="zh-CN"/>
                            </w:rPr>
                            <m:t>2</m:t>
                          </m:r>
                        </m:den>
                      </m:f>
                    </m:e>
                  </m:mr>
                  <m:mr>
                    <m:e>
                      <m:r>
                        <w:rPr>
                          <w:rFonts w:ascii="Cambria Math" w:hAnsi="Cambria Math"/>
                          <w:sz w:val="20"/>
                          <w:lang w:eastAsia="zh-CN"/>
                        </w:rPr>
                        <m:t>γ=0</m:t>
                      </m:r>
                    </m:e>
                  </m:mr>
                </m:m>
              </m:oMath>
            </m:oMathPara>
          </w:p>
        </w:tc>
      </w:tr>
    </w:tbl>
    <w:p w14:paraId="689E38CB" w14:textId="77777777" w:rsidR="008C52CF" w:rsidRDefault="008C52CF" w:rsidP="008C52CF">
      <w:pPr>
        <w:pStyle w:val="References"/>
        <w:numPr>
          <w:ilvl w:val="0"/>
          <w:numId w:val="0"/>
        </w:numPr>
        <w:ind w:left="360" w:hanging="360"/>
      </w:pPr>
    </w:p>
    <w:p w14:paraId="18F5A2E8" w14:textId="114D4E5C" w:rsidR="008C52CF" w:rsidRDefault="007445F7" w:rsidP="00812B5E">
      <w:pPr>
        <w:pStyle w:val="References"/>
        <w:keepNext/>
        <w:numPr>
          <w:ilvl w:val="0"/>
          <w:numId w:val="0"/>
        </w:numPr>
        <w:jc w:val="center"/>
      </w:pPr>
      <w:r w:rsidRPr="007445F7">
        <w:rPr>
          <w:noProof/>
          <w:lang w:eastAsia="zh-CN"/>
        </w:rPr>
        <w:drawing>
          <wp:inline distT="0" distB="0" distL="0" distR="0" wp14:anchorId="38A58B4D" wp14:editId="3E645D5F">
            <wp:extent cx="3555187" cy="287464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32594"/>
                    <a:stretch/>
                  </pic:blipFill>
                  <pic:spPr bwMode="auto">
                    <a:xfrm>
                      <a:off x="0" y="0"/>
                      <a:ext cx="3555187" cy="2874645"/>
                    </a:xfrm>
                    <a:prstGeom prst="rect">
                      <a:avLst/>
                    </a:prstGeom>
                    <a:noFill/>
                    <a:ln>
                      <a:noFill/>
                    </a:ln>
                    <a:extLst>
                      <a:ext uri="{53640926-AAD7-44D8-BBD7-CCE9431645EC}">
                        <a14:shadowObscured xmlns:a14="http://schemas.microsoft.com/office/drawing/2010/main"/>
                      </a:ext>
                    </a:extLst>
                  </pic:spPr>
                </pic:pic>
              </a:graphicData>
            </a:graphic>
          </wp:inline>
        </w:drawing>
      </w:r>
    </w:p>
    <w:p w14:paraId="22776BFC" w14:textId="77777777" w:rsidR="008C52CF" w:rsidRDefault="008C52CF" w:rsidP="008C52CF">
      <w:pPr>
        <w:pStyle w:val="a5"/>
      </w:pPr>
      <w:bookmarkStart w:id="11" w:name="_Ref30090722"/>
      <w:r>
        <w:t xml:space="preserve">Figure </w:t>
      </w:r>
      <w:r>
        <w:rPr>
          <w:noProof/>
        </w:rPr>
        <w:fldChar w:fldCharType="begin"/>
      </w:r>
      <w:r>
        <w:rPr>
          <w:noProof/>
        </w:rPr>
        <w:instrText xml:space="preserve"> SEQ Figure \* ARABIC </w:instrText>
      </w:r>
      <w:r>
        <w:rPr>
          <w:noProof/>
        </w:rPr>
        <w:fldChar w:fldCharType="separate"/>
      </w:r>
      <w:r w:rsidR="00F503BB">
        <w:rPr>
          <w:noProof/>
        </w:rPr>
        <w:t>4</w:t>
      </w:r>
      <w:r>
        <w:rPr>
          <w:noProof/>
        </w:rPr>
        <w:fldChar w:fldCharType="end"/>
      </w:r>
      <w:bookmarkEnd w:id="11"/>
      <w:r>
        <w:t xml:space="preserve"> Illustration of LCS rotation to treat wall as “ground” to reuse ground reflection (</w:t>
      </w:r>
      <m:oMath>
        <m:r>
          <m:rPr>
            <m:sty m:val="bi"/>
          </m:rPr>
          <w:rPr>
            <w:rFonts w:ascii="Cambria Math" w:hAnsi="Cambria Math"/>
          </w:rPr>
          <m:t>ϕ∈</m:t>
        </m:r>
        <m:d>
          <m:dPr>
            <m:begChr m:val="["/>
            <m:endChr m:val="]"/>
            <m:ctrlPr>
              <w:rPr>
                <w:rFonts w:ascii="Cambria Math" w:hAnsi="Cambria Math"/>
                <w:i/>
              </w:rPr>
            </m:ctrlPr>
          </m:dPr>
          <m:e>
            <m:r>
              <m:rPr>
                <m:sty m:val="bi"/>
              </m:rPr>
              <w:rPr>
                <w:rFonts w:ascii="Cambria Math" w:hAnsi="Cambria Math"/>
              </w:rPr>
              <m:t>-</m:t>
            </m:r>
            <m:f>
              <m:fPr>
                <m:ctrlPr>
                  <w:rPr>
                    <w:rFonts w:ascii="Cambria Math" w:hAnsi="Cambria Math"/>
                    <w:i/>
                  </w:rPr>
                </m:ctrlPr>
              </m:fPr>
              <m:num>
                <m:r>
                  <m:rPr>
                    <m:sty m:val="bi"/>
                  </m:rPr>
                  <w:rPr>
                    <w:rFonts w:ascii="Cambria Math" w:hAnsi="Cambria Math"/>
                  </w:rPr>
                  <m:t>π</m:t>
                </m:r>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r>
                  <m:rPr>
                    <m:sty m:val="bi"/>
                  </m:rPr>
                  <w:rPr>
                    <w:rFonts w:ascii="Cambria Math" w:hAnsi="Cambria Math"/>
                  </w:rPr>
                  <m:t>π</m:t>
                </m:r>
              </m:num>
              <m:den>
                <m:r>
                  <m:rPr>
                    <m:sty m:val="bi"/>
                  </m:rPr>
                  <w:rPr>
                    <w:rFonts w:ascii="Cambria Math" w:hAnsi="Cambria Math"/>
                  </w:rPr>
                  <m:t>2</m:t>
                </m:r>
              </m:den>
            </m:f>
          </m:e>
        </m:d>
      </m:oMath>
      <w:r>
        <w:t>)</w:t>
      </w:r>
    </w:p>
    <w:p w14:paraId="5A7663E2" w14:textId="38022A3D" w:rsidR="008C52CF" w:rsidRDefault="007445F7" w:rsidP="00812B5E">
      <w:pPr>
        <w:pStyle w:val="References"/>
        <w:keepNext/>
        <w:numPr>
          <w:ilvl w:val="0"/>
          <w:numId w:val="0"/>
        </w:numPr>
        <w:jc w:val="center"/>
      </w:pPr>
      <w:r w:rsidRPr="007445F7">
        <w:rPr>
          <w:noProof/>
          <w:lang w:eastAsia="zh-CN"/>
        </w:rPr>
        <w:lastRenderedPageBreak/>
        <w:drawing>
          <wp:inline distT="0" distB="0" distL="0" distR="0" wp14:anchorId="4DF4ABB3" wp14:editId="1DE917E2">
            <wp:extent cx="3555187" cy="287464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32594"/>
                    <a:stretch/>
                  </pic:blipFill>
                  <pic:spPr bwMode="auto">
                    <a:xfrm>
                      <a:off x="0" y="0"/>
                      <a:ext cx="3555187" cy="2874645"/>
                    </a:xfrm>
                    <a:prstGeom prst="rect">
                      <a:avLst/>
                    </a:prstGeom>
                    <a:noFill/>
                    <a:ln>
                      <a:noFill/>
                    </a:ln>
                    <a:extLst>
                      <a:ext uri="{53640926-AAD7-44D8-BBD7-CCE9431645EC}">
                        <a14:shadowObscured xmlns:a14="http://schemas.microsoft.com/office/drawing/2010/main"/>
                      </a:ext>
                    </a:extLst>
                  </pic:spPr>
                </pic:pic>
              </a:graphicData>
            </a:graphic>
          </wp:inline>
        </w:drawing>
      </w:r>
    </w:p>
    <w:p w14:paraId="0AE2BDEE" w14:textId="77777777" w:rsidR="008C52CF" w:rsidRDefault="008C52CF" w:rsidP="008C52CF">
      <w:pPr>
        <w:pStyle w:val="a5"/>
      </w:pPr>
      <w:bookmarkStart w:id="12" w:name="_Ref30090727"/>
      <w:r>
        <w:t xml:space="preserve">Figure </w:t>
      </w:r>
      <w:r>
        <w:rPr>
          <w:noProof/>
        </w:rPr>
        <w:fldChar w:fldCharType="begin"/>
      </w:r>
      <w:r>
        <w:rPr>
          <w:noProof/>
        </w:rPr>
        <w:instrText xml:space="preserve"> SEQ Figure \* ARABIC </w:instrText>
      </w:r>
      <w:r>
        <w:rPr>
          <w:noProof/>
        </w:rPr>
        <w:fldChar w:fldCharType="separate"/>
      </w:r>
      <w:r w:rsidR="00F503BB">
        <w:rPr>
          <w:noProof/>
        </w:rPr>
        <w:t>5</w:t>
      </w:r>
      <w:r>
        <w:rPr>
          <w:noProof/>
        </w:rPr>
        <w:fldChar w:fldCharType="end"/>
      </w:r>
      <w:bookmarkEnd w:id="12"/>
      <w:r>
        <w:t xml:space="preserve"> Illustration of LCS rotation to treat wall as “ground” to reuse ground reflection (</w:t>
      </w:r>
      <m:oMath>
        <m:r>
          <m:rPr>
            <m:sty m:val="bi"/>
          </m:rPr>
          <w:rPr>
            <w:rFonts w:ascii="Cambria Math" w:hAnsi="Cambria Math"/>
          </w:rPr>
          <m:t>ϕ∈</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π</m:t>
                </m:r>
              </m:num>
              <m:den>
                <m:r>
                  <m:rPr>
                    <m:sty m:val="bi"/>
                  </m:rPr>
                  <w:rPr>
                    <w:rFonts w:ascii="Cambria Math" w:hAnsi="Cambria Math"/>
                  </w:rPr>
                  <m:t>2</m:t>
                </m:r>
              </m:den>
            </m:f>
            <m:r>
              <m:rPr>
                <m:sty m:val="bi"/>
              </m:rPr>
              <w:rPr>
                <w:rFonts w:ascii="Cambria Math" w:hAnsi="Cambria Math"/>
                <w:lang w:eastAsia="zh-CN"/>
              </w:rPr>
              <m:t>,</m:t>
            </m:r>
            <m:f>
              <m:fPr>
                <m:ctrlPr>
                  <w:rPr>
                    <w:rFonts w:ascii="Cambria Math" w:hAnsi="Cambria Math"/>
                    <w:i/>
                    <w:lang w:eastAsia="zh-CN"/>
                  </w:rPr>
                </m:ctrlPr>
              </m:fPr>
              <m:num>
                <m:r>
                  <m:rPr>
                    <m:sty m:val="bi"/>
                  </m:rPr>
                  <w:rPr>
                    <w:rFonts w:ascii="Cambria Math" w:hAnsi="Cambria Math"/>
                    <w:lang w:eastAsia="zh-CN"/>
                  </w:rPr>
                  <m:t>3</m:t>
                </m:r>
                <m:r>
                  <m:rPr>
                    <m:sty m:val="bi"/>
                  </m:rPr>
                  <w:rPr>
                    <w:rFonts w:ascii="Cambria Math" w:hAnsi="Cambria Math"/>
                    <w:lang w:eastAsia="zh-CN"/>
                  </w:rPr>
                  <m:t>π</m:t>
                </m:r>
              </m:num>
              <m:den>
                <m:r>
                  <m:rPr>
                    <m:sty m:val="bi"/>
                  </m:rPr>
                  <w:rPr>
                    <w:rFonts w:ascii="Cambria Math" w:hAnsi="Cambria Math"/>
                    <w:lang w:eastAsia="zh-CN"/>
                  </w:rPr>
                  <m:t>2</m:t>
                </m:r>
              </m:den>
            </m:f>
          </m:e>
        </m:d>
      </m:oMath>
      <w:r>
        <w:t>)</w:t>
      </w:r>
    </w:p>
    <w:p w14:paraId="08AA7E9E" w14:textId="77777777" w:rsidR="007C3FA8" w:rsidRPr="00E9347C" w:rsidRDefault="007C3FA8" w:rsidP="00E9347C"/>
    <w:sectPr w:rsidR="007C3FA8"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531EA" w14:textId="77777777" w:rsidR="00B511DE" w:rsidRDefault="00B511DE">
      <w:r>
        <w:separator/>
      </w:r>
    </w:p>
  </w:endnote>
  <w:endnote w:type="continuationSeparator" w:id="0">
    <w:p w14:paraId="1D38734D" w14:textId="77777777" w:rsidR="00B511DE" w:rsidRDefault="00B51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63524" w14:textId="77777777" w:rsidR="00B511DE" w:rsidRDefault="00B511DE">
      <w:r>
        <w:separator/>
      </w:r>
    </w:p>
  </w:footnote>
  <w:footnote w:type="continuationSeparator" w:id="0">
    <w:p w14:paraId="1CBAAB79" w14:textId="77777777" w:rsidR="00B511DE" w:rsidRDefault="00B511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B52396"/>
    <w:multiLevelType w:val="hybridMultilevel"/>
    <w:tmpl w:val="A66AD40E"/>
    <w:lvl w:ilvl="0" w:tplc="0AF81E66">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A51A1E"/>
    <w:multiLevelType w:val="hybridMultilevel"/>
    <w:tmpl w:val="3ACC04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42778E"/>
    <w:multiLevelType w:val="multilevel"/>
    <w:tmpl w:val="18860F7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54D370C"/>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9B5129"/>
    <w:multiLevelType w:val="multilevel"/>
    <w:tmpl w:val="FE9A0CB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BB6C58"/>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F962767"/>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FF944F9"/>
    <w:multiLevelType w:val="hybridMultilevel"/>
    <w:tmpl w:val="6E02E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15"/>
  </w:num>
  <w:num w:numId="4">
    <w:abstractNumId w:val="13"/>
  </w:num>
  <w:num w:numId="5">
    <w:abstractNumId w:val="11"/>
  </w:num>
  <w:num w:numId="6">
    <w:abstractNumId w:val="6"/>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7"/>
  </w:num>
  <w:num w:numId="13">
    <w:abstractNumId w:val="2"/>
  </w:num>
  <w:num w:numId="14">
    <w:abstractNumId w:val="1"/>
  </w:num>
  <w:num w:numId="15">
    <w:abstractNumId w:val="12"/>
  </w:num>
  <w:num w:numId="16">
    <w:abstractNumId w:val="14"/>
  </w:num>
  <w:num w:numId="17">
    <w:abstractNumId w:val="9"/>
  </w:num>
  <w:num w:numId="18">
    <w:abstractNumId w:val="16"/>
  </w:num>
  <w:num w:numId="19">
    <w:abstractNumId w:val="10"/>
  </w:num>
  <w:num w:numId="20">
    <w:abstractNumId w:val="16"/>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9"/>
  </w:num>
  <w:num w:numId="28">
    <w:abstractNumId w:val="3"/>
  </w:num>
  <w:num w:numId="29">
    <w:abstractNumId w:val="4"/>
  </w:num>
  <w:num w:numId="3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61"/>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599"/>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4260"/>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5C73"/>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1BA"/>
    <w:rsid w:val="001815A2"/>
    <w:rsid w:val="00181D42"/>
    <w:rsid w:val="00181FC1"/>
    <w:rsid w:val="00183034"/>
    <w:rsid w:val="001830F7"/>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7546"/>
    <w:rsid w:val="00220894"/>
    <w:rsid w:val="00224952"/>
    <w:rsid w:val="00224DD2"/>
    <w:rsid w:val="00225A6A"/>
    <w:rsid w:val="00225AC7"/>
    <w:rsid w:val="00225ACC"/>
    <w:rsid w:val="002314E9"/>
    <w:rsid w:val="00231C25"/>
    <w:rsid w:val="00231C6F"/>
    <w:rsid w:val="00232A90"/>
    <w:rsid w:val="00234151"/>
    <w:rsid w:val="00234F8C"/>
    <w:rsid w:val="00235542"/>
    <w:rsid w:val="00235C34"/>
    <w:rsid w:val="00235FBF"/>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AE7"/>
    <w:rsid w:val="00287243"/>
    <w:rsid w:val="002872EA"/>
    <w:rsid w:val="00290647"/>
    <w:rsid w:val="00291385"/>
    <w:rsid w:val="00291422"/>
    <w:rsid w:val="002921AE"/>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680"/>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D10"/>
    <w:rsid w:val="003178DA"/>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35FB"/>
    <w:rsid w:val="0034429B"/>
    <w:rsid w:val="00344866"/>
    <w:rsid w:val="00344C98"/>
    <w:rsid w:val="0034638C"/>
    <w:rsid w:val="00346F7F"/>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F81"/>
    <w:rsid w:val="003770BB"/>
    <w:rsid w:val="0037771A"/>
    <w:rsid w:val="003802DC"/>
    <w:rsid w:val="00380E4E"/>
    <w:rsid w:val="00380FBF"/>
    <w:rsid w:val="0038146F"/>
    <w:rsid w:val="003822B8"/>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C1"/>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470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0A79"/>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0EC6"/>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BBC"/>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841"/>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67940"/>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E08"/>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C74"/>
    <w:rsid w:val="00616112"/>
    <w:rsid w:val="00616B54"/>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B3E"/>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6D90"/>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E19"/>
    <w:rsid w:val="006E61C3"/>
    <w:rsid w:val="006E6719"/>
    <w:rsid w:val="006E799D"/>
    <w:rsid w:val="006F0593"/>
    <w:rsid w:val="006F1064"/>
    <w:rsid w:val="006F1EB7"/>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018"/>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5F7"/>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503"/>
    <w:rsid w:val="0078483B"/>
    <w:rsid w:val="00784EED"/>
    <w:rsid w:val="00785900"/>
    <w:rsid w:val="00786958"/>
    <w:rsid w:val="00786E71"/>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48F0"/>
    <w:rsid w:val="007B52CD"/>
    <w:rsid w:val="007B6918"/>
    <w:rsid w:val="007B6B9C"/>
    <w:rsid w:val="007B7DC1"/>
    <w:rsid w:val="007B7EDB"/>
    <w:rsid w:val="007C0CC5"/>
    <w:rsid w:val="007C19AD"/>
    <w:rsid w:val="007C3598"/>
    <w:rsid w:val="007C3FA8"/>
    <w:rsid w:val="007C68DA"/>
    <w:rsid w:val="007C6F32"/>
    <w:rsid w:val="007D15EB"/>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2B5E"/>
    <w:rsid w:val="00815057"/>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568B"/>
    <w:rsid w:val="00896C81"/>
    <w:rsid w:val="00896D83"/>
    <w:rsid w:val="008A017B"/>
    <w:rsid w:val="008A0AB2"/>
    <w:rsid w:val="008A0CFC"/>
    <w:rsid w:val="008A12FE"/>
    <w:rsid w:val="008A28B6"/>
    <w:rsid w:val="008A2BB1"/>
    <w:rsid w:val="008A3466"/>
    <w:rsid w:val="008A389F"/>
    <w:rsid w:val="008A390D"/>
    <w:rsid w:val="008A3D02"/>
    <w:rsid w:val="008A3E7B"/>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2CF"/>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E6837"/>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533B"/>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1B69"/>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1CD0"/>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3C5"/>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034"/>
    <w:rsid w:val="00A6573C"/>
    <w:rsid w:val="00A65911"/>
    <w:rsid w:val="00A6643C"/>
    <w:rsid w:val="00A67544"/>
    <w:rsid w:val="00A705AF"/>
    <w:rsid w:val="00A7075B"/>
    <w:rsid w:val="00A70964"/>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1768"/>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743"/>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0BAD"/>
    <w:rsid w:val="00AF25D5"/>
    <w:rsid w:val="00AF3DBB"/>
    <w:rsid w:val="00AF5194"/>
    <w:rsid w:val="00AF53EF"/>
    <w:rsid w:val="00AF73C3"/>
    <w:rsid w:val="00AF795C"/>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D35"/>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1DE"/>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1F44"/>
    <w:rsid w:val="00BF2B6F"/>
    <w:rsid w:val="00BF351A"/>
    <w:rsid w:val="00BF3914"/>
    <w:rsid w:val="00BF49B1"/>
    <w:rsid w:val="00BF5552"/>
    <w:rsid w:val="00BF73F2"/>
    <w:rsid w:val="00C01671"/>
    <w:rsid w:val="00C01AD0"/>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6D4F"/>
    <w:rsid w:val="00C570F7"/>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273D"/>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0EF6"/>
    <w:rsid w:val="00CB26EC"/>
    <w:rsid w:val="00CB2D2A"/>
    <w:rsid w:val="00CB2E7E"/>
    <w:rsid w:val="00CB5B1E"/>
    <w:rsid w:val="00CB787A"/>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09C"/>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0E9"/>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67E5B"/>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7C00"/>
    <w:rsid w:val="00DF03E9"/>
    <w:rsid w:val="00DF03ED"/>
    <w:rsid w:val="00DF04EE"/>
    <w:rsid w:val="00DF0BF4"/>
    <w:rsid w:val="00DF179D"/>
    <w:rsid w:val="00DF1E9C"/>
    <w:rsid w:val="00DF43A0"/>
    <w:rsid w:val="00DF4572"/>
    <w:rsid w:val="00DF4658"/>
    <w:rsid w:val="00DF6C8B"/>
    <w:rsid w:val="00DF6F17"/>
    <w:rsid w:val="00DF78FA"/>
    <w:rsid w:val="00E00082"/>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1873"/>
    <w:rsid w:val="00E22CCD"/>
    <w:rsid w:val="00E238FB"/>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DAD"/>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527"/>
    <w:rsid w:val="00ED2E52"/>
    <w:rsid w:val="00ED3024"/>
    <w:rsid w:val="00ED5FE4"/>
    <w:rsid w:val="00ED71C5"/>
    <w:rsid w:val="00EE16FA"/>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4640"/>
    <w:rsid w:val="00F0628D"/>
    <w:rsid w:val="00F06651"/>
    <w:rsid w:val="00F07DE6"/>
    <w:rsid w:val="00F1056C"/>
    <w:rsid w:val="00F107F1"/>
    <w:rsid w:val="00F10FC1"/>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03BB"/>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DBF"/>
    <w:rsid w:val="00F641C4"/>
    <w:rsid w:val="00F641FC"/>
    <w:rsid w:val="00F647F7"/>
    <w:rsid w:val="00F64CE2"/>
    <w:rsid w:val="00F6583C"/>
    <w:rsid w:val="00F6589A"/>
    <w:rsid w:val="00F6783E"/>
    <w:rsid w:val="00F70DBE"/>
    <w:rsid w:val="00F71124"/>
    <w:rsid w:val="00F71888"/>
    <w:rsid w:val="00F719CD"/>
    <w:rsid w:val="00F71BB8"/>
    <w:rsid w:val="00F72584"/>
    <w:rsid w:val="00F7290D"/>
    <w:rsid w:val="00F7302F"/>
    <w:rsid w:val="00F732EC"/>
    <w:rsid w:val="00F73D08"/>
    <w:rsid w:val="00F74DAB"/>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0"/>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semiHidden/>
    <w:unhideWhenUsed/>
    <w:rsid w:val="00DB0A34"/>
    <w:rPr>
      <w:sz w:val="16"/>
      <w:szCs w:val="16"/>
    </w:rPr>
  </w:style>
  <w:style w:type="paragraph" w:styleId="af2">
    <w:name w:val="annotation text"/>
    <w:basedOn w:val="a"/>
    <w:link w:val="Char4"/>
    <w:semiHidden/>
    <w:unhideWhenUsed/>
    <w:rsid w:val="00DB0A34"/>
    <w:rPr>
      <w:sz w:val="20"/>
      <w:szCs w:val="20"/>
    </w:rPr>
  </w:style>
  <w:style w:type="character" w:customStyle="1" w:styleId="Char4">
    <w:name w:val="批注文字 Char"/>
    <w:basedOn w:val="a0"/>
    <w:link w:val="af2"/>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bletext">
    <w:name w:val="Table_text"/>
    <w:basedOn w:val="a"/>
    <w:rsid w:val="008C52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Cs w:val="20"/>
      <w:lang w:val="en-GB"/>
    </w:rPr>
  </w:style>
  <w:style w:type="character" w:customStyle="1" w:styleId="B10">
    <w:name w:val="B1 (文字)"/>
    <w:locked/>
    <w:rsid w:val="00F04640"/>
    <w:rPr>
      <w:lang w:val="en-GB"/>
    </w:rPr>
  </w:style>
  <w:style w:type="character" w:customStyle="1" w:styleId="B2Char">
    <w:name w:val="B2 Char"/>
    <w:link w:val="B2"/>
    <w:locked/>
    <w:rsid w:val="00F04640"/>
    <w:rPr>
      <w:lang w:val="en-GB"/>
    </w:rPr>
  </w:style>
  <w:style w:type="character" w:customStyle="1" w:styleId="TACChar">
    <w:name w:val="TAC Char"/>
    <w:link w:val="TAC"/>
    <w:qFormat/>
    <w:locked/>
    <w:rsid w:val="00F64CE2"/>
    <w:rPr>
      <w:rFonts w:ascii="Arial" w:hAnsi="Arial" w:cs="Arial"/>
      <w:sz w:val="18"/>
      <w:lang w:val="en-GB"/>
    </w:rPr>
  </w:style>
  <w:style w:type="paragraph" w:customStyle="1" w:styleId="TAC">
    <w:name w:val="TAC"/>
    <w:basedOn w:val="a"/>
    <w:link w:val="TACChar"/>
    <w:qFormat/>
    <w:rsid w:val="00F64CE2"/>
    <w:pPr>
      <w:keepNext/>
      <w:keepLines/>
      <w:autoSpaceDE/>
      <w:autoSpaceDN/>
      <w:adjustRightInd/>
      <w:snapToGrid/>
      <w:spacing w:after="0"/>
      <w:jc w:val="center"/>
    </w:pPr>
    <w:rPr>
      <w:rFonts w:ascii="Arial" w:hAnsi="Arial" w:cs="Arial"/>
      <w:sz w:val="18"/>
      <w:szCs w:val="20"/>
      <w:lang w:val="en-GB"/>
    </w:rPr>
  </w:style>
  <w:style w:type="character" w:customStyle="1" w:styleId="TAHCar">
    <w:name w:val="TAH Car"/>
    <w:qFormat/>
    <w:locked/>
    <w:rsid w:val="00F64CE2"/>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85589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0940">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C1684-1888-443E-AAAF-364CCCE3D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2414</Words>
  <Characters>12557</Characters>
  <Application>Microsoft Office Word</Application>
  <DocSecurity>0</DocSecurity>
  <Lines>465</Lines>
  <Paragraphs>325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2007-06-18T22:08:00Z</cp:lastPrinted>
  <dcterms:created xsi:type="dcterms:W3CDTF">2020-08-07T07:30:00Z</dcterms:created>
  <dcterms:modified xsi:type="dcterms:W3CDTF">2020-08-08T01:04:00Z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(3)GQ5OQOvOVwTI3c2Ms4ONJO6pVcPAO5OksQZWxqlEd30pX1yDkOuf07qXDTloBco3tTTkTXZX
TXcQf1JzF+QfDzuUzmh6/u7O+TpGzOAK32CQW7YWoKtLnt38IZXVhEvbP0LdXHhxtwehQiZu
KKCRv4l3s81+DRFR51wcMCViKV7k0qZIkIkxvkuh5O5rVZqB4Obn4qtXtxe3bSrkb+2NVoQ3
kZ80bPxUMOAugWIUjs</vt:lpwstr>
  </property>
  <property fmtid="{D5CDD505-2E9C-101B-9397-08002B2CF9AE}" pid="13" name="_2015_ms_pID_725343_00">
    <vt:lpwstr>_2015_ms_pID_725343</vt:lpwstr>
  </property>
  <property fmtid="{D5CDD505-2E9C-101B-9397-08002B2CF9AE}" pid="14" name="_2015_ms_pID_7253431">
    <vt:lpwstr>e7lrjrYILgnyaMH1lTjr9zbn2riuR+GcLCCQtou3ceD12QglUgjP7b
w01LtX5bhLZepwPtTx0ICMfFiNl85vm8hWtv3/aIGEaFDWwZ0TrxXkAKeqtsCnTNkDCv29Qx
5OJ1hQNuqZH/wJHUXber9xM/H2Nl+hiudNfbJeGaKNx4WVn4tdBkIYrTqeS/Vcz8YfRworGg
t7fZNq8JTXHbRfLx+C9nR4cJ0Qtc6aDqzSTZ</vt:lpwstr>
  </property>
  <property fmtid="{D5CDD505-2E9C-101B-9397-08002B2CF9AE}" pid="15" name="_2015_ms_pID_7253431_00">
    <vt:lpwstr>_2015_ms_pID_7253431</vt:lpwstr>
  </property>
  <property fmtid="{D5CDD505-2E9C-101B-9397-08002B2CF9AE}" pid="16" name="_2015_ms_pID_7253432">
    <vt:lpwstr>kuqZ99wVUyMd1cc1gkjGXxxH3MRl9uQWV7iJ
b+dZ4w79nYy0qDmG2QHs5ewE8PqZCQ==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