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BF789E" w14:textId="7C8E48F5" w:rsidR="00F53C10" w:rsidRPr="00BD1057" w:rsidRDefault="0074278C" w:rsidP="00F53C10">
      <w:pPr>
        <w:tabs>
          <w:tab w:val="center" w:pos="4536"/>
          <w:tab w:val="right" w:pos="9072"/>
        </w:tabs>
        <w:autoSpaceDE w:val="0"/>
        <w:autoSpaceDN w:val="0"/>
        <w:adjustRightInd w:val="0"/>
        <w:snapToGrid w:val="0"/>
        <w:spacing w:after="120"/>
        <w:ind w:left="0" w:firstLine="0"/>
        <w:jc w:val="both"/>
        <w:rPr>
          <w:rFonts w:ascii="Times New Roman" w:eastAsia="宋体" w:hAnsi="Times New Roman"/>
          <w:b/>
          <w:noProof/>
          <w:kern w:val="2"/>
          <w:sz w:val="22"/>
          <w:szCs w:val="22"/>
          <w:lang w:val="en-US" w:eastAsia="zh-CN"/>
        </w:rPr>
      </w:pPr>
      <w:r>
        <w:rPr>
          <w:rFonts w:ascii="Times New Roman" w:eastAsia="宋体" w:hAnsi="Times New Roman"/>
          <w:b/>
          <w:noProof/>
          <w:kern w:val="2"/>
          <w:sz w:val="22"/>
          <w:szCs w:val="22"/>
          <w:lang w:val="en-US" w:eastAsia="zh-CN"/>
        </w:rPr>
        <w:t>3GPP TSG RAN WG1 Meeting #</w:t>
      </w:r>
      <w:r w:rsidR="008814B5">
        <w:rPr>
          <w:rFonts w:ascii="Times New Roman" w:eastAsia="宋体" w:hAnsi="Times New Roman"/>
          <w:b/>
          <w:noProof/>
          <w:kern w:val="2"/>
          <w:sz w:val="22"/>
          <w:szCs w:val="22"/>
          <w:lang w:val="en-US" w:eastAsia="zh-CN"/>
        </w:rPr>
        <w:t>102</w:t>
      </w:r>
      <w:r w:rsidR="005E61F0">
        <w:rPr>
          <w:rFonts w:ascii="Times New Roman" w:eastAsia="宋体" w:hAnsi="Times New Roman" w:hint="eastAsia"/>
          <w:b/>
          <w:noProof/>
          <w:kern w:val="2"/>
          <w:sz w:val="22"/>
          <w:szCs w:val="22"/>
          <w:lang w:val="en-US" w:eastAsia="zh-CN"/>
        </w:rPr>
        <w:t>-</w:t>
      </w:r>
      <w:r w:rsidR="005E61F0">
        <w:rPr>
          <w:rFonts w:ascii="Times New Roman" w:eastAsia="宋体" w:hAnsi="Times New Roman"/>
          <w:b/>
          <w:noProof/>
          <w:kern w:val="2"/>
          <w:sz w:val="22"/>
          <w:szCs w:val="22"/>
          <w:lang w:val="en-US" w:eastAsia="zh-CN"/>
        </w:rPr>
        <w:t>e</w:t>
      </w:r>
      <w:r w:rsidR="00F53C10" w:rsidRPr="00BD1057">
        <w:rPr>
          <w:rFonts w:ascii="Times New Roman" w:eastAsia="宋体" w:hAnsi="Times New Roman"/>
          <w:b/>
          <w:noProof/>
          <w:kern w:val="2"/>
          <w:sz w:val="22"/>
          <w:szCs w:val="22"/>
          <w:lang w:val="en-US" w:eastAsia="zh-CN"/>
        </w:rPr>
        <w:tab/>
        <w:t xml:space="preserve">                                                  </w:t>
      </w:r>
      <w:r w:rsidR="00F53C10" w:rsidRPr="00BD1057">
        <w:rPr>
          <w:rFonts w:ascii="Times New Roman" w:eastAsia="宋体" w:hAnsi="Times New Roman"/>
          <w:b/>
          <w:noProof/>
          <w:kern w:val="2"/>
          <w:sz w:val="22"/>
          <w:szCs w:val="22"/>
          <w:lang w:val="en-US" w:eastAsia="zh-CN"/>
        </w:rPr>
        <w:tab/>
        <w:t xml:space="preserve">                R1-</w:t>
      </w:r>
      <w:r w:rsidR="005E61F0">
        <w:rPr>
          <w:rFonts w:ascii="Times New Roman" w:eastAsia="宋体" w:hAnsi="Times New Roman"/>
          <w:b/>
          <w:noProof/>
          <w:kern w:val="2"/>
          <w:sz w:val="22"/>
          <w:szCs w:val="22"/>
          <w:lang w:val="en-US" w:eastAsia="zh-CN"/>
        </w:rPr>
        <w:t>200</w:t>
      </w:r>
      <w:r w:rsidR="009C10F0">
        <w:rPr>
          <w:rFonts w:ascii="Times New Roman" w:eastAsia="宋体" w:hAnsi="Times New Roman"/>
          <w:b/>
          <w:noProof/>
          <w:kern w:val="2"/>
          <w:sz w:val="22"/>
          <w:szCs w:val="22"/>
          <w:lang w:val="en-US" w:eastAsia="zh-CN"/>
        </w:rPr>
        <w:t>5248</w:t>
      </w:r>
    </w:p>
    <w:p w14:paraId="5E830CA8" w14:textId="0C7C3A86" w:rsidR="00F53C10" w:rsidRPr="00BD1057" w:rsidRDefault="009C10F0" w:rsidP="00F53C10">
      <w:pPr>
        <w:tabs>
          <w:tab w:val="center" w:pos="4536"/>
          <w:tab w:val="right" w:pos="9072"/>
        </w:tabs>
        <w:autoSpaceDE w:val="0"/>
        <w:autoSpaceDN w:val="0"/>
        <w:adjustRightInd w:val="0"/>
        <w:snapToGrid w:val="0"/>
        <w:spacing w:after="120"/>
        <w:ind w:left="0" w:firstLine="0"/>
        <w:jc w:val="both"/>
        <w:rPr>
          <w:rFonts w:ascii="Times New Roman" w:eastAsia="宋体" w:hAnsi="Times New Roman"/>
          <w:b/>
          <w:kern w:val="2"/>
          <w:sz w:val="22"/>
          <w:szCs w:val="22"/>
          <w:lang w:val="en-US" w:eastAsia="zh-CN"/>
        </w:rPr>
      </w:pPr>
      <w:r>
        <w:rPr>
          <w:rFonts w:ascii="Times New Roman" w:eastAsia="宋体" w:hAnsi="Times New Roman"/>
          <w:b/>
          <w:noProof/>
          <w:kern w:val="2"/>
          <w:sz w:val="22"/>
          <w:szCs w:val="22"/>
          <w:lang w:val="en-US" w:eastAsia="zh-CN"/>
        </w:rPr>
        <w:t>E-meeting, August 17 – 28</w:t>
      </w:r>
      <w:r w:rsidR="00F53C10" w:rsidRPr="00BD1057">
        <w:rPr>
          <w:rFonts w:ascii="Times New Roman" w:eastAsia="宋体" w:hAnsi="Times New Roman"/>
          <w:b/>
          <w:noProof/>
          <w:kern w:val="2"/>
          <w:sz w:val="22"/>
          <w:szCs w:val="22"/>
          <w:lang w:val="en-US" w:eastAsia="zh-CN"/>
        </w:rPr>
        <w:t>, 20</w:t>
      </w:r>
      <w:r w:rsidR="0074278C">
        <w:rPr>
          <w:rFonts w:ascii="Times New Roman" w:eastAsia="宋体" w:hAnsi="Times New Roman"/>
          <w:b/>
          <w:noProof/>
          <w:kern w:val="2"/>
          <w:sz w:val="22"/>
          <w:szCs w:val="22"/>
          <w:lang w:val="en-US" w:eastAsia="zh-CN"/>
        </w:rPr>
        <w:t>20</w:t>
      </w:r>
    </w:p>
    <w:p w14:paraId="64896FE8" w14:textId="77777777" w:rsidR="00F53C10" w:rsidRPr="00BD1057" w:rsidRDefault="00F53C10" w:rsidP="00F53C10">
      <w:pPr>
        <w:pBdr>
          <w:top w:val="single" w:sz="4" w:space="1" w:color="auto"/>
        </w:pBdr>
        <w:autoSpaceDE w:val="0"/>
        <w:autoSpaceDN w:val="0"/>
        <w:adjustRightInd w:val="0"/>
        <w:snapToGrid w:val="0"/>
        <w:ind w:left="0" w:firstLine="0"/>
        <w:rPr>
          <w:rFonts w:ascii="Times New Roman" w:eastAsia="宋体" w:hAnsi="Times New Roman"/>
          <w:b/>
          <w:kern w:val="2"/>
          <w:sz w:val="16"/>
          <w:szCs w:val="16"/>
          <w:lang w:val="en-US" w:eastAsia="zh-CN"/>
        </w:rPr>
      </w:pPr>
    </w:p>
    <w:p w14:paraId="0797002F" w14:textId="279B4DA6"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Agenda Item:</w:t>
      </w:r>
      <w:r w:rsidRPr="00BD1057">
        <w:rPr>
          <w:rFonts w:ascii="Times New Roman" w:eastAsia="宋体" w:hAnsi="Times New Roman"/>
          <w:b/>
          <w:kern w:val="2"/>
          <w:sz w:val="22"/>
          <w:szCs w:val="22"/>
          <w:lang w:val="en-US" w:eastAsia="zh-CN"/>
        </w:rPr>
        <w:tab/>
      </w:r>
      <w:r w:rsidR="00883D7D">
        <w:rPr>
          <w:rFonts w:ascii="Times New Roman" w:eastAsia="宋体" w:hAnsi="Times New Roman"/>
          <w:b/>
          <w:kern w:val="2"/>
          <w:sz w:val="22"/>
          <w:szCs w:val="22"/>
          <w:lang w:val="en-US" w:eastAsia="zh-CN"/>
        </w:rPr>
        <w:t>8</w:t>
      </w:r>
      <w:r w:rsidR="00DF2D83">
        <w:rPr>
          <w:rFonts w:ascii="Times New Roman" w:eastAsia="宋体" w:hAnsi="Times New Roman"/>
          <w:b/>
          <w:kern w:val="2"/>
          <w:sz w:val="22"/>
          <w:szCs w:val="22"/>
          <w:lang w:val="en-US" w:eastAsia="zh-CN"/>
        </w:rPr>
        <w:t>.</w:t>
      </w:r>
      <w:r w:rsidR="00883D7D">
        <w:rPr>
          <w:rFonts w:ascii="Times New Roman" w:eastAsia="宋体" w:hAnsi="Times New Roman"/>
          <w:b/>
          <w:kern w:val="2"/>
          <w:sz w:val="22"/>
          <w:szCs w:val="22"/>
          <w:lang w:val="en-US" w:eastAsia="zh-CN"/>
        </w:rPr>
        <w:t>1</w:t>
      </w:r>
      <w:r w:rsidR="00DF2D83">
        <w:rPr>
          <w:rFonts w:ascii="Times New Roman" w:eastAsia="宋体" w:hAnsi="Times New Roman"/>
          <w:b/>
          <w:kern w:val="2"/>
          <w:sz w:val="22"/>
          <w:szCs w:val="22"/>
          <w:lang w:val="en-US" w:eastAsia="zh-CN"/>
        </w:rPr>
        <w:t>.</w:t>
      </w:r>
      <w:r w:rsidR="00883D7D">
        <w:rPr>
          <w:rFonts w:ascii="Times New Roman" w:eastAsia="宋体" w:hAnsi="Times New Roman"/>
          <w:b/>
          <w:kern w:val="2"/>
          <w:sz w:val="22"/>
          <w:szCs w:val="22"/>
          <w:lang w:val="en-US" w:eastAsia="zh-CN"/>
        </w:rPr>
        <w:t>4</w:t>
      </w:r>
    </w:p>
    <w:p w14:paraId="46EEC9F0" w14:textId="77777777"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Source:</w:t>
      </w:r>
      <w:r w:rsidRPr="00BD1057">
        <w:rPr>
          <w:rFonts w:ascii="Times New Roman" w:eastAsia="宋体" w:hAnsi="Times New Roman"/>
          <w:b/>
          <w:kern w:val="2"/>
          <w:sz w:val="22"/>
          <w:szCs w:val="22"/>
          <w:lang w:val="en-US" w:eastAsia="zh-CN"/>
        </w:rPr>
        <w:tab/>
        <w:t>Huawei, HiSilicon</w:t>
      </w:r>
    </w:p>
    <w:p w14:paraId="51C5E53C" w14:textId="31C7CC86"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Title:</w:t>
      </w:r>
      <w:r w:rsidRPr="00BD1057">
        <w:rPr>
          <w:rFonts w:ascii="Times New Roman" w:eastAsia="宋体" w:hAnsi="Times New Roman"/>
          <w:b/>
          <w:kern w:val="2"/>
          <w:sz w:val="22"/>
          <w:szCs w:val="22"/>
          <w:lang w:val="en-US" w:eastAsia="zh-CN"/>
        </w:rPr>
        <w:tab/>
      </w:r>
      <w:r w:rsidR="0074278C" w:rsidRPr="0074278C">
        <w:rPr>
          <w:rFonts w:ascii="Times New Roman" w:eastAsia="宋体" w:hAnsi="Times New Roman"/>
          <w:b/>
          <w:kern w:val="2"/>
          <w:sz w:val="22"/>
          <w:szCs w:val="22"/>
          <w:lang w:val="en-US" w:eastAsia="zh-CN"/>
        </w:rPr>
        <w:t>Enhancement</w:t>
      </w:r>
      <w:r w:rsidR="00B1490B">
        <w:rPr>
          <w:rFonts w:ascii="Times New Roman" w:eastAsia="宋体" w:hAnsi="Times New Roman"/>
          <w:b/>
          <w:kern w:val="2"/>
          <w:sz w:val="22"/>
          <w:szCs w:val="22"/>
          <w:lang w:val="en-US" w:eastAsia="zh-CN"/>
        </w:rPr>
        <w:t>s</w:t>
      </w:r>
      <w:r w:rsidR="0074278C" w:rsidRPr="0074278C">
        <w:rPr>
          <w:rFonts w:ascii="Times New Roman" w:eastAsia="宋体" w:hAnsi="Times New Roman"/>
          <w:b/>
          <w:kern w:val="2"/>
          <w:sz w:val="22"/>
          <w:szCs w:val="22"/>
          <w:lang w:val="en-US" w:eastAsia="zh-CN"/>
        </w:rPr>
        <w:t xml:space="preserve"> on CSI </w:t>
      </w:r>
      <w:r w:rsidR="009C10F0">
        <w:rPr>
          <w:rFonts w:ascii="Times New Roman" w:eastAsia="宋体" w:hAnsi="Times New Roman"/>
          <w:b/>
          <w:kern w:val="2"/>
          <w:sz w:val="22"/>
          <w:szCs w:val="22"/>
          <w:lang w:val="en-US" w:eastAsia="zh-CN"/>
        </w:rPr>
        <w:t>for</w:t>
      </w:r>
      <w:r w:rsidR="0074278C" w:rsidRPr="0074278C">
        <w:rPr>
          <w:rFonts w:ascii="Times New Roman" w:eastAsia="宋体" w:hAnsi="Times New Roman"/>
          <w:b/>
          <w:kern w:val="2"/>
          <w:sz w:val="22"/>
          <w:szCs w:val="22"/>
          <w:lang w:val="en-US" w:eastAsia="zh-CN"/>
        </w:rPr>
        <w:t xml:space="preserve"> R</w:t>
      </w:r>
      <w:r w:rsidR="00B1490B">
        <w:rPr>
          <w:rFonts w:ascii="Times New Roman" w:eastAsia="宋体" w:hAnsi="Times New Roman"/>
          <w:b/>
          <w:kern w:val="2"/>
          <w:sz w:val="22"/>
          <w:szCs w:val="22"/>
          <w:lang w:val="en-US" w:eastAsia="zh-CN"/>
        </w:rPr>
        <w:t>el-</w:t>
      </w:r>
      <w:r w:rsidR="0074278C" w:rsidRPr="0074278C">
        <w:rPr>
          <w:rFonts w:ascii="Times New Roman" w:eastAsia="宋体" w:hAnsi="Times New Roman"/>
          <w:b/>
          <w:kern w:val="2"/>
          <w:sz w:val="22"/>
          <w:szCs w:val="22"/>
          <w:lang w:val="en-US" w:eastAsia="zh-CN"/>
        </w:rPr>
        <w:t>17</w:t>
      </w:r>
    </w:p>
    <w:p w14:paraId="2FF821F7" w14:textId="77777777"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Document for:</w:t>
      </w:r>
      <w:r w:rsidRPr="00BD1057">
        <w:rPr>
          <w:rFonts w:ascii="Times New Roman" w:eastAsia="宋体" w:hAnsi="Times New Roman"/>
          <w:b/>
          <w:kern w:val="2"/>
          <w:sz w:val="22"/>
          <w:szCs w:val="22"/>
          <w:lang w:val="en-US" w:eastAsia="zh-CN"/>
        </w:rPr>
        <w:tab/>
        <w:t xml:space="preserve">Discussion and </w:t>
      </w:r>
      <w:r w:rsidR="00D474F2" w:rsidRPr="00BD1057">
        <w:rPr>
          <w:rFonts w:ascii="Times New Roman" w:eastAsia="宋体" w:hAnsi="Times New Roman"/>
          <w:b/>
          <w:kern w:val="2"/>
          <w:sz w:val="22"/>
          <w:szCs w:val="22"/>
          <w:lang w:val="en-US" w:eastAsia="zh-CN"/>
        </w:rPr>
        <w:t>D</w:t>
      </w:r>
      <w:r w:rsidRPr="00BD1057">
        <w:rPr>
          <w:rFonts w:ascii="Times New Roman" w:eastAsia="宋体" w:hAnsi="Times New Roman"/>
          <w:b/>
          <w:kern w:val="2"/>
          <w:sz w:val="22"/>
          <w:szCs w:val="22"/>
          <w:lang w:val="en-US" w:eastAsia="zh-CN"/>
        </w:rPr>
        <w:t xml:space="preserve">ecision </w:t>
      </w:r>
    </w:p>
    <w:p w14:paraId="5D3BBB2C" w14:textId="77777777" w:rsidR="00F53C10" w:rsidRPr="00BD1057" w:rsidRDefault="00F53C10" w:rsidP="00F53C10">
      <w:pPr>
        <w:pBdr>
          <w:bottom w:val="single" w:sz="4" w:space="1" w:color="auto"/>
        </w:pBdr>
        <w:autoSpaceDE w:val="0"/>
        <w:autoSpaceDN w:val="0"/>
        <w:adjustRightInd w:val="0"/>
        <w:snapToGrid w:val="0"/>
        <w:ind w:left="0" w:firstLine="0"/>
        <w:rPr>
          <w:rFonts w:ascii="Times New Roman" w:eastAsia="宋体" w:hAnsi="Times New Roman"/>
          <w:b/>
          <w:kern w:val="2"/>
          <w:sz w:val="16"/>
          <w:szCs w:val="16"/>
          <w:lang w:val="en-US" w:eastAsia="zh-CN"/>
        </w:rPr>
      </w:pPr>
    </w:p>
    <w:p w14:paraId="57887AE6" w14:textId="77777777" w:rsidR="00571CE7" w:rsidRPr="00BD1057" w:rsidRDefault="001A12C3" w:rsidP="00F53C10">
      <w:pPr>
        <w:pStyle w:val="1"/>
        <w:spacing w:after="120"/>
        <w:ind w:left="431" w:hanging="431"/>
        <w:rPr>
          <w:rFonts w:ascii="Times New Roman" w:hAnsi="Times New Roman"/>
          <w:sz w:val="28"/>
          <w:szCs w:val="28"/>
        </w:rPr>
      </w:pPr>
      <w:bookmarkStart w:id="0" w:name="_Ref32248407"/>
      <w:r w:rsidRPr="00BD1057">
        <w:rPr>
          <w:rFonts w:ascii="Times New Roman" w:hAnsi="Times New Roman"/>
          <w:sz w:val="28"/>
          <w:szCs w:val="28"/>
        </w:rPr>
        <w:t>Introduction</w:t>
      </w:r>
      <w:bookmarkEnd w:id="0"/>
    </w:p>
    <w:p w14:paraId="2BC76FC8" w14:textId="504DA643" w:rsidR="006979F7" w:rsidRPr="0074278C" w:rsidRDefault="0065343D" w:rsidP="006979F7">
      <w:pPr>
        <w:overflowPunct w:val="0"/>
        <w:autoSpaceDE w:val="0"/>
        <w:autoSpaceDN w:val="0"/>
        <w:adjustRightInd w:val="0"/>
        <w:spacing w:after="120"/>
        <w:ind w:left="0" w:firstLine="0"/>
        <w:jc w:val="both"/>
        <w:textAlignment w:val="baseline"/>
        <w:rPr>
          <w:rFonts w:ascii="Times New Roman" w:eastAsia="宋体" w:hAnsi="Times New Roman"/>
          <w:sz w:val="22"/>
          <w:szCs w:val="22"/>
          <w:lang w:eastAsia="zh-CN"/>
        </w:rPr>
      </w:pPr>
      <w:r w:rsidRPr="00BD1057">
        <w:rPr>
          <w:rFonts w:ascii="Times New Roman" w:eastAsia="宋体" w:hAnsi="Times New Roman"/>
          <w:sz w:val="22"/>
          <w:szCs w:val="22"/>
          <w:lang w:eastAsia="zh-CN"/>
        </w:rPr>
        <w:t xml:space="preserve">In </w:t>
      </w:r>
      <w:r w:rsidR="006979F7">
        <w:rPr>
          <w:rFonts w:ascii="Times New Roman" w:eastAsia="宋体" w:hAnsi="Times New Roman"/>
          <w:sz w:val="22"/>
          <w:szCs w:val="22"/>
          <w:lang w:eastAsia="zh-CN"/>
        </w:rPr>
        <w:t xml:space="preserve">3GPP TSG RAN Meeting </w:t>
      </w:r>
      <w:r w:rsidR="006979F7" w:rsidRPr="00BD1057">
        <w:rPr>
          <w:rFonts w:ascii="Times New Roman" w:eastAsia="宋体" w:hAnsi="Times New Roman"/>
          <w:sz w:val="22"/>
          <w:szCs w:val="22"/>
          <w:lang w:eastAsia="zh-CN"/>
        </w:rPr>
        <w:t>#</w:t>
      </w:r>
      <w:r w:rsidR="006979F7">
        <w:rPr>
          <w:rFonts w:ascii="Times New Roman" w:eastAsia="宋体" w:hAnsi="Times New Roman"/>
          <w:sz w:val="22"/>
          <w:szCs w:val="22"/>
          <w:lang w:eastAsia="zh-CN"/>
        </w:rPr>
        <w:t>86</w:t>
      </w:r>
      <w:r w:rsidR="006979F7" w:rsidRPr="00BD1057">
        <w:rPr>
          <w:rFonts w:ascii="Times New Roman" w:eastAsia="宋体" w:hAnsi="Times New Roman"/>
          <w:sz w:val="22"/>
          <w:szCs w:val="22"/>
          <w:lang w:eastAsia="zh-CN"/>
        </w:rPr>
        <w:t xml:space="preserve">, </w:t>
      </w:r>
      <w:r w:rsidR="006979F7" w:rsidRPr="0097062F">
        <w:rPr>
          <w:rFonts w:ascii="Times New Roman" w:eastAsia="宋体" w:hAnsi="Times New Roman"/>
          <w:sz w:val="22"/>
          <w:szCs w:val="22"/>
          <w:lang w:eastAsia="zh-CN"/>
        </w:rPr>
        <w:t xml:space="preserve">CSI measurement and reporting </w:t>
      </w:r>
      <w:r w:rsidR="006979F7">
        <w:rPr>
          <w:rFonts w:ascii="Times New Roman" w:eastAsia="宋体" w:hAnsi="Times New Roman"/>
          <w:sz w:val="22"/>
          <w:szCs w:val="22"/>
          <w:lang w:eastAsia="zh-CN"/>
        </w:rPr>
        <w:t>is one objective of further enhancement on NR MIMO in Rel</w:t>
      </w:r>
      <w:r w:rsidR="006979F7">
        <w:rPr>
          <w:rFonts w:ascii="Times New Roman" w:eastAsia="宋体" w:hAnsi="Times New Roman" w:hint="eastAsia"/>
          <w:sz w:val="22"/>
          <w:szCs w:val="22"/>
          <w:lang w:eastAsia="zh-CN"/>
        </w:rPr>
        <w:t>-</w:t>
      </w:r>
      <w:r w:rsidR="006979F7">
        <w:rPr>
          <w:rFonts w:ascii="Times New Roman" w:eastAsia="宋体" w:hAnsi="Times New Roman"/>
          <w:sz w:val="22"/>
          <w:szCs w:val="22"/>
          <w:lang w:eastAsia="zh-CN"/>
        </w:rPr>
        <w:t>17 [1], which is shown as following</w:t>
      </w:r>
      <w:r w:rsidR="006979F7" w:rsidRPr="00BD1057">
        <w:rPr>
          <w:rFonts w:ascii="Times New Roman" w:eastAsia="宋体" w:hAnsi="Times New Roman"/>
          <w:sz w:val="22"/>
          <w:szCs w:val="22"/>
          <w:lang w:eastAsia="zh-CN"/>
        </w:rPr>
        <w:t>.</w:t>
      </w:r>
    </w:p>
    <w:p w14:paraId="1D182546" w14:textId="77777777" w:rsidR="006979F7" w:rsidRPr="0074278C" w:rsidRDefault="006979F7" w:rsidP="006979F7">
      <w:pPr>
        <w:adjustRightInd w:val="0"/>
        <w:snapToGrid w:val="0"/>
        <w:ind w:left="0" w:firstLine="0"/>
        <w:rPr>
          <w:rFonts w:ascii="Times New Roman" w:hAnsi="Times New Roman"/>
          <w:sz w:val="22"/>
          <w:szCs w:val="22"/>
          <w:lang w:eastAsia="x-none"/>
        </w:rPr>
      </w:pPr>
      <w:r w:rsidRPr="0074278C">
        <w:rPr>
          <w:rFonts w:ascii="Times New Roman" w:hAnsi="Times New Roman"/>
          <w:sz w:val="22"/>
          <w:szCs w:val="22"/>
          <w:lang w:eastAsia="x-none"/>
        </w:rPr>
        <w:t>4.</w:t>
      </w:r>
      <w:r>
        <w:rPr>
          <w:rFonts w:ascii="Times New Roman" w:hAnsi="Times New Roman"/>
          <w:sz w:val="22"/>
          <w:szCs w:val="22"/>
          <w:lang w:eastAsia="x-none"/>
        </w:rPr>
        <w:t xml:space="preserve"> </w:t>
      </w:r>
      <w:r w:rsidRPr="0074278C">
        <w:rPr>
          <w:rFonts w:ascii="Times New Roman" w:hAnsi="Times New Roman"/>
          <w:sz w:val="22"/>
          <w:szCs w:val="22"/>
          <w:lang w:eastAsia="x-none"/>
        </w:rPr>
        <w:t>Enhancement on CSI measurement and reporting:</w:t>
      </w:r>
    </w:p>
    <w:p w14:paraId="425AAB32" w14:textId="77777777" w:rsidR="006979F7" w:rsidRPr="0074278C" w:rsidRDefault="006979F7" w:rsidP="006979F7">
      <w:pPr>
        <w:ind w:leftChars="100" w:left="420" w:hangingChars="100" w:hanging="220"/>
        <w:rPr>
          <w:rFonts w:ascii="Times New Roman" w:hAnsi="Times New Roman"/>
          <w:sz w:val="22"/>
          <w:szCs w:val="22"/>
          <w:lang w:eastAsia="x-none"/>
        </w:rPr>
      </w:pPr>
      <w:r w:rsidRPr="0074278C">
        <w:rPr>
          <w:rFonts w:ascii="Times New Roman" w:hAnsi="Times New Roman"/>
          <w:sz w:val="22"/>
          <w:szCs w:val="22"/>
          <w:lang w:eastAsia="x-none"/>
        </w:rPr>
        <w:t>a.</w:t>
      </w:r>
      <w:r>
        <w:rPr>
          <w:rFonts w:ascii="Times New Roman" w:hAnsi="Times New Roman"/>
          <w:sz w:val="22"/>
          <w:szCs w:val="22"/>
          <w:lang w:eastAsia="x-none"/>
        </w:rPr>
        <w:t xml:space="preserve"> </w:t>
      </w:r>
      <w:r w:rsidRPr="0074278C">
        <w:rPr>
          <w:rFonts w:ascii="Times New Roman" w:hAnsi="Times New Roman"/>
          <w:sz w:val="22"/>
          <w:szCs w:val="22"/>
          <w:lang w:eastAsia="x-none"/>
        </w:rPr>
        <w:t>Evaluate and, if needed, specify CSI reporting for DL multi-TRP and/or multi-panel transmission to enable more dynamic channel/interference hypotheses for NCJT, targeting both FR1 and FR2</w:t>
      </w:r>
    </w:p>
    <w:p w14:paraId="2B6682EB" w14:textId="77777777" w:rsidR="006979F7" w:rsidRDefault="006979F7" w:rsidP="006979F7">
      <w:pPr>
        <w:spacing w:after="120"/>
        <w:ind w:leftChars="100" w:left="420" w:hangingChars="100" w:hanging="220"/>
        <w:rPr>
          <w:rFonts w:ascii="Times New Roman" w:hAnsi="Times New Roman"/>
          <w:sz w:val="22"/>
          <w:szCs w:val="22"/>
          <w:lang w:eastAsia="x-none"/>
        </w:rPr>
      </w:pPr>
      <w:r w:rsidRPr="0074278C">
        <w:rPr>
          <w:rFonts w:ascii="Times New Roman" w:hAnsi="Times New Roman"/>
          <w:sz w:val="22"/>
          <w:szCs w:val="22"/>
          <w:lang w:eastAsia="x-none"/>
        </w:rPr>
        <w:t>b.</w:t>
      </w:r>
      <w:r>
        <w:rPr>
          <w:rFonts w:ascii="Times New Roman" w:hAnsi="Times New Roman"/>
          <w:sz w:val="22"/>
          <w:szCs w:val="22"/>
          <w:lang w:eastAsia="x-none"/>
        </w:rPr>
        <w:t xml:space="preserve"> </w:t>
      </w:r>
      <w:r w:rsidRPr="0074278C">
        <w:rPr>
          <w:rFonts w:ascii="Times New Roman" w:hAnsi="Times New Roman"/>
          <w:sz w:val="22"/>
          <w:szCs w:val="22"/>
          <w:lang w:eastAsia="x-none"/>
        </w:rPr>
        <w:t>Evaluate and, if needed, specify 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p w14:paraId="16B93E7A" w14:textId="11803C11" w:rsidR="006979F7" w:rsidRPr="00BA45DD" w:rsidRDefault="006979F7" w:rsidP="006979F7">
      <w:pPr>
        <w:overflowPunct w:val="0"/>
        <w:autoSpaceDE w:val="0"/>
        <w:autoSpaceDN w:val="0"/>
        <w:adjustRightInd w:val="0"/>
        <w:spacing w:after="120"/>
        <w:ind w:left="0" w:firstLine="0"/>
        <w:jc w:val="both"/>
        <w:textAlignment w:val="baseline"/>
        <w:rPr>
          <w:rFonts w:ascii="Times New Roman" w:eastAsia="宋体" w:hAnsi="Times New Roman"/>
          <w:sz w:val="22"/>
          <w:szCs w:val="22"/>
          <w:lang w:eastAsia="zh-CN"/>
        </w:rPr>
      </w:pPr>
      <w:r>
        <w:rPr>
          <w:rFonts w:ascii="Times New Roman" w:eastAsia="宋体" w:hAnsi="Times New Roman"/>
          <w:sz w:val="22"/>
          <w:szCs w:val="22"/>
          <w:lang w:eastAsia="zh-CN"/>
        </w:rPr>
        <w:t>In addition,</w:t>
      </w:r>
      <w:r w:rsidRPr="00BA45DD">
        <w:rPr>
          <w:rFonts w:ascii="Times New Roman" w:eastAsia="宋体" w:hAnsi="Times New Roman"/>
          <w:sz w:val="22"/>
          <w:szCs w:val="22"/>
          <w:lang w:eastAsia="zh-CN"/>
        </w:rPr>
        <w:t xml:space="preserve"> evaluation assumption for R17 NR Fe</w:t>
      </w:r>
      <w:r>
        <w:rPr>
          <w:rFonts w:ascii="Times New Roman" w:eastAsia="宋体" w:hAnsi="Times New Roman" w:hint="eastAsia"/>
          <w:sz w:val="22"/>
          <w:szCs w:val="22"/>
          <w:lang w:eastAsia="zh-CN"/>
        </w:rPr>
        <w:t>-</w:t>
      </w:r>
      <w:r w:rsidRPr="00BA45DD">
        <w:rPr>
          <w:rFonts w:ascii="Times New Roman" w:eastAsia="宋体" w:hAnsi="Times New Roman"/>
          <w:sz w:val="22"/>
          <w:szCs w:val="22"/>
          <w:lang w:eastAsia="zh-CN"/>
        </w:rPr>
        <w:t>MIMO Item 4 was offline discussed by email</w:t>
      </w:r>
      <w:r w:rsidR="00FF3B6F">
        <w:rPr>
          <w:rFonts w:ascii="Times New Roman" w:eastAsia="宋体" w:hAnsi="Times New Roman"/>
          <w:sz w:val="22"/>
          <w:szCs w:val="22"/>
          <w:lang w:eastAsia="zh-CN"/>
        </w:rPr>
        <w:t>.</w:t>
      </w:r>
      <w:r w:rsidRPr="00BA45DD">
        <w:rPr>
          <w:rFonts w:ascii="Times New Roman" w:eastAsia="宋体" w:hAnsi="Times New Roman"/>
          <w:sz w:val="22"/>
          <w:szCs w:val="22"/>
          <w:lang w:eastAsia="zh-CN"/>
        </w:rPr>
        <w:t xml:space="preserve"> </w:t>
      </w:r>
      <w:r w:rsidR="00FF3B6F">
        <w:rPr>
          <w:rFonts w:ascii="Times New Roman" w:eastAsia="宋体" w:hAnsi="Times New Roman"/>
          <w:sz w:val="22"/>
          <w:szCs w:val="22"/>
          <w:lang w:eastAsia="zh-CN"/>
        </w:rPr>
        <w:t>Many</w:t>
      </w:r>
      <w:r>
        <w:rPr>
          <w:rFonts w:ascii="Times New Roman" w:eastAsia="宋体" w:hAnsi="Times New Roman"/>
          <w:sz w:val="22"/>
          <w:szCs w:val="22"/>
          <w:lang w:eastAsia="zh-CN"/>
        </w:rPr>
        <w:t xml:space="preserve"> conclusions were made</w:t>
      </w:r>
      <w:r w:rsidR="00FF3B6F">
        <w:rPr>
          <w:rFonts w:ascii="Times New Roman" w:eastAsia="宋体" w:hAnsi="Times New Roman"/>
          <w:sz w:val="22"/>
          <w:szCs w:val="22"/>
          <w:lang w:eastAsia="zh-CN"/>
        </w:rPr>
        <w:t xml:space="preserve"> and some remaining issues will be further discussed in RAN1-102e meeting</w:t>
      </w:r>
      <w:r>
        <w:rPr>
          <w:rFonts w:ascii="Times New Roman" w:eastAsia="宋体" w:hAnsi="Times New Roman"/>
          <w:sz w:val="22"/>
          <w:szCs w:val="22"/>
          <w:lang w:eastAsia="zh-CN"/>
        </w:rPr>
        <w:t xml:space="preserve">. </w:t>
      </w:r>
    </w:p>
    <w:p w14:paraId="5B257FC9" w14:textId="6D825859" w:rsidR="00293B25" w:rsidRPr="0097062F" w:rsidRDefault="006979F7" w:rsidP="006979F7">
      <w:pPr>
        <w:overflowPunct w:val="0"/>
        <w:autoSpaceDE w:val="0"/>
        <w:autoSpaceDN w:val="0"/>
        <w:adjustRightInd w:val="0"/>
        <w:spacing w:after="120"/>
        <w:ind w:left="0" w:firstLine="0"/>
        <w:jc w:val="both"/>
        <w:textAlignment w:val="baseline"/>
        <w:rPr>
          <w:rFonts w:ascii="Times New Roman" w:eastAsia="宋体" w:hAnsi="Times New Roman"/>
          <w:sz w:val="22"/>
          <w:szCs w:val="22"/>
          <w:lang w:eastAsia="zh-CN"/>
        </w:rPr>
      </w:pPr>
      <w:r w:rsidRPr="0097062F">
        <w:rPr>
          <w:rFonts w:ascii="Times New Roman" w:eastAsia="宋体" w:hAnsi="Times New Roman"/>
          <w:sz w:val="22"/>
          <w:szCs w:val="22"/>
          <w:lang w:eastAsia="zh-CN"/>
        </w:rPr>
        <w:t xml:space="preserve">In this contribution, we provide our views on </w:t>
      </w:r>
      <w:r>
        <w:rPr>
          <w:rFonts w:ascii="Times New Roman" w:eastAsia="宋体" w:hAnsi="Times New Roman"/>
          <w:sz w:val="22"/>
          <w:szCs w:val="22"/>
          <w:lang w:eastAsia="zh-CN"/>
        </w:rPr>
        <w:t>CSI enhancement based on FDD angle and delay reciprocity including remain</w:t>
      </w:r>
      <w:r w:rsidR="00FF3B6F">
        <w:rPr>
          <w:rFonts w:ascii="Times New Roman" w:eastAsia="宋体" w:hAnsi="Times New Roman"/>
          <w:sz w:val="22"/>
          <w:szCs w:val="22"/>
          <w:lang w:eastAsia="zh-CN"/>
        </w:rPr>
        <w:t>ing</w:t>
      </w:r>
      <w:r>
        <w:rPr>
          <w:rFonts w:ascii="Times New Roman" w:eastAsia="宋体" w:hAnsi="Times New Roman"/>
          <w:sz w:val="22"/>
          <w:szCs w:val="22"/>
          <w:lang w:eastAsia="zh-CN"/>
        </w:rPr>
        <w:t xml:space="preserve"> issues on c</w:t>
      </w:r>
      <w:r w:rsidRPr="00EC430D">
        <w:rPr>
          <w:rFonts w:ascii="Times New Roman" w:eastAsia="宋体" w:hAnsi="Times New Roman"/>
          <w:sz w:val="22"/>
          <w:szCs w:val="22"/>
          <w:lang w:eastAsia="zh-CN"/>
        </w:rPr>
        <w:t>hannel model</w:t>
      </w:r>
      <w:r>
        <w:rPr>
          <w:rFonts w:ascii="Times New Roman" w:eastAsia="宋体" w:hAnsi="Times New Roman"/>
          <w:sz w:val="22"/>
          <w:szCs w:val="22"/>
          <w:lang w:eastAsia="zh-CN"/>
        </w:rPr>
        <w:t xml:space="preserve"> and </w:t>
      </w:r>
      <w:r w:rsidRPr="000C4D89">
        <w:rPr>
          <w:rFonts w:ascii="Times New Roman" w:eastAsia="宋体" w:hAnsi="Times New Roman"/>
          <w:sz w:val="22"/>
          <w:szCs w:val="22"/>
          <w:lang w:eastAsia="zh-CN"/>
        </w:rPr>
        <w:t>evaluation assumptions</w:t>
      </w:r>
      <w:r>
        <w:rPr>
          <w:rFonts w:ascii="Times New Roman" w:eastAsia="宋体" w:hAnsi="Times New Roman"/>
          <w:sz w:val="22"/>
          <w:szCs w:val="22"/>
          <w:lang w:eastAsia="zh-CN"/>
        </w:rPr>
        <w:t>, b</w:t>
      </w:r>
      <w:r w:rsidRPr="00EC430D">
        <w:rPr>
          <w:rFonts w:ascii="Times New Roman" w:eastAsia="宋体" w:hAnsi="Times New Roman"/>
          <w:sz w:val="22"/>
          <w:szCs w:val="22"/>
          <w:lang w:eastAsia="zh-CN"/>
        </w:rPr>
        <w:t>asic principle and codebook design</w:t>
      </w:r>
      <w:r>
        <w:rPr>
          <w:rFonts w:ascii="Times New Roman" w:eastAsia="宋体" w:hAnsi="Times New Roman"/>
          <w:sz w:val="22"/>
          <w:szCs w:val="22"/>
          <w:lang w:eastAsia="zh-CN"/>
        </w:rPr>
        <w:t>, p</w:t>
      </w:r>
      <w:r w:rsidRPr="00EC430D">
        <w:rPr>
          <w:rFonts w:ascii="Times New Roman" w:eastAsia="宋体" w:hAnsi="Times New Roman"/>
          <w:sz w:val="22"/>
          <w:szCs w:val="22"/>
          <w:lang w:eastAsia="zh-CN"/>
        </w:rPr>
        <w:t>reliminary system level simulation results</w:t>
      </w:r>
      <w:r>
        <w:rPr>
          <w:rFonts w:ascii="Times New Roman" w:eastAsia="宋体" w:hAnsi="Times New Roman"/>
          <w:sz w:val="22"/>
          <w:szCs w:val="22"/>
          <w:lang w:eastAsia="zh-CN"/>
        </w:rPr>
        <w:t xml:space="preserve">. Besides </w:t>
      </w:r>
      <w:r w:rsidRPr="0097062F">
        <w:rPr>
          <w:rFonts w:ascii="Times New Roman" w:eastAsia="宋体" w:hAnsi="Times New Roman"/>
          <w:sz w:val="22"/>
          <w:szCs w:val="22"/>
          <w:lang w:eastAsia="zh-CN"/>
        </w:rPr>
        <w:t>CSI enhancement for multi-TRP</w:t>
      </w:r>
      <w:r>
        <w:rPr>
          <w:rFonts w:ascii="Times New Roman" w:eastAsia="宋体" w:hAnsi="Times New Roman"/>
          <w:sz w:val="22"/>
          <w:szCs w:val="22"/>
          <w:lang w:eastAsia="zh-CN"/>
        </w:rPr>
        <w:t xml:space="preserve"> is also discussed in this contribution</w:t>
      </w:r>
      <w:r w:rsidR="0097062F">
        <w:rPr>
          <w:rFonts w:ascii="Times New Roman" w:eastAsia="宋体" w:hAnsi="Times New Roman"/>
          <w:sz w:val="22"/>
          <w:szCs w:val="22"/>
          <w:lang w:eastAsia="zh-CN"/>
        </w:rPr>
        <w:t>.</w:t>
      </w:r>
      <w:r w:rsidR="005C7378" w:rsidRPr="0097062F">
        <w:rPr>
          <w:rFonts w:ascii="Times New Roman" w:eastAsia="宋体" w:hAnsi="Times New Roman"/>
          <w:sz w:val="22"/>
          <w:szCs w:val="22"/>
          <w:lang w:eastAsia="zh-CN"/>
        </w:rPr>
        <w:t xml:space="preserve"> </w:t>
      </w:r>
    </w:p>
    <w:p w14:paraId="48A4229A" w14:textId="77777777" w:rsidR="00571CE7" w:rsidRDefault="0097062F" w:rsidP="00F53C10">
      <w:pPr>
        <w:pStyle w:val="1"/>
        <w:spacing w:after="120"/>
        <w:ind w:left="431" w:hanging="431"/>
        <w:rPr>
          <w:rFonts w:ascii="Times New Roman" w:hAnsi="Times New Roman"/>
          <w:sz w:val="28"/>
          <w:szCs w:val="28"/>
        </w:rPr>
      </w:pPr>
      <w:r>
        <w:rPr>
          <w:rFonts w:ascii="Times New Roman" w:hAnsi="Times New Roman"/>
          <w:sz w:val="28"/>
          <w:szCs w:val="28"/>
        </w:rPr>
        <w:t>CSI enhancement based on FDD angle and delay reciprocity</w:t>
      </w:r>
    </w:p>
    <w:p w14:paraId="6B27C67A" w14:textId="332F01C9" w:rsidR="003A3070" w:rsidRPr="003D4D9F" w:rsidRDefault="006979F7" w:rsidP="003D4D9F">
      <w:pPr>
        <w:autoSpaceDE w:val="0"/>
        <w:autoSpaceDN w:val="0"/>
        <w:adjustRightInd w:val="0"/>
        <w:snapToGrid w:val="0"/>
        <w:spacing w:after="120"/>
        <w:ind w:left="0" w:firstLine="0"/>
        <w:jc w:val="both"/>
        <w:rPr>
          <w:rFonts w:ascii="Times New Roman" w:hAnsi="Times New Roman"/>
          <w:sz w:val="22"/>
          <w:szCs w:val="22"/>
        </w:rPr>
      </w:pPr>
      <w:r w:rsidRPr="00D237E2">
        <w:rPr>
          <w:rFonts w:ascii="Times New Roman" w:hAnsi="Times New Roman"/>
          <w:sz w:val="22"/>
          <w:szCs w:val="22"/>
          <w:lang w:eastAsia="x-none"/>
        </w:rPr>
        <w:t>In this section, we will discuss about how to exploit FDD angle and delay reciprocity to achieve better trade-off among UE complexity, performance and reporting overhead.</w:t>
      </w:r>
      <w:r>
        <w:rPr>
          <w:rFonts w:ascii="Times New Roman" w:hAnsi="Times New Roman"/>
          <w:sz w:val="22"/>
          <w:szCs w:val="22"/>
          <w:lang w:eastAsia="x-none"/>
        </w:rPr>
        <w:t xml:space="preserve"> R</w:t>
      </w:r>
      <w:r w:rsidRPr="00F47888">
        <w:rPr>
          <w:rFonts w:ascii="Times New Roman" w:hAnsi="Times New Roman"/>
          <w:sz w:val="22"/>
          <w:szCs w:val="22"/>
          <w:lang w:eastAsia="x-none"/>
        </w:rPr>
        <w:t>emain</w:t>
      </w:r>
      <w:r w:rsidR="00EF08B4">
        <w:rPr>
          <w:rFonts w:ascii="Times New Roman" w:hAnsi="Times New Roman"/>
          <w:sz w:val="22"/>
          <w:szCs w:val="22"/>
          <w:lang w:eastAsia="x-none"/>
        </w:rPr>
        <w:t>ing</w:t>
      </w:r>
      <w:r w:rsidRPr="00F47888">
        <w:rPr>
          <w:rFonts w:ascii="Times New Roman" w:hAnsi="Times New Roman"/>
          <w:sz w:val="22"/>
          <w:szCs w:val="22"/>
          <w:lang w:eastAsia="x-none"/>
        </w:rPr>
        <w:t xml:space="preserve"> issues on channel model and evaluation assumptions</w:t>
      </w:r>
      <w:r w:rsidRPr="00F47888" w:rsidDel="00F47888">
        <w:rPr>
          <w:rFonts w:ascii="Times New Roman" w:hAnsi="Times New Roman"/>
          <w:sz w:val="22"/>
          <w:szCs w:val="22"/>
          <w:lang w:eastAsia="x-none"/>
        </w:rPr>
        <w:t xml:space="preserve"> </w:t>
      </w:r>
      <w:r>
        <w:rPr>
          <w:rFonts w:ascii="Times New Roman" w:hAnsi="Times New Roman"/>
          <w:sz w:val="22"/>
          <w:szCs w:val="22"/>
          <w:lang w:eastAsia="x-none"/>
        </w:rPr>
        <w:t>has been discussed in section 2.1. In section 2.2, shortcoming</w:t>
      </w:r>
      <w:r w:rsidRPr="003D4D9F">
        <w:rPr>
          <w:rFonts w:ascii="Times New Roman" w:hAnsi="Times New Roman"/>
          <w:sz w:val="22"/>
          <w:szCs w:val="22"/>
          <w:lang w:eastAsia="x-none"/>
        </w:rPr>
        <w:t xml:space="preserve"> of Rel-15/Rel-16 Type II codebook</w:t>
      </w:r>
      <w:r>
        <w:rPr>
          <w:rFonts w:ascii="Times New Roman" w:hAnsi="Times New Roman"/>
          <w:sz w:val="22"/>
          <w:szCs w:val="22"/>
          <w:lang w:eastAsia="x-none"/>
        </w:rPr>
        <w:t>,</w:t>
      </w:r>
      <w:r w:rsidRPr="003D4D9F">
        <w:rPr>
          <w:rFonts w:ascii="Times New Roman" w:hAnsi="Times New Roman"/>
          <w:sz w:val="22"/>
          <w:szCs w:val="22"/>
          <w:lang w:eastAsia="x-none"/>
        </w:rPr>
        <w:t xml:space="preserve"> </w:t>
      </w:r>
      <w:r>
        <w:rPr>
          <w:rFonts w:ascii="Times New Roman" w:hAnsi="Times New Roman"/>
          <w:sz w:val="22"/>
          <w:szCs w:val="22"/>
          <w:lang w:eastAsia="x-none"/>
        </w:rPr>
        <w:t>b</w:t>
      </w:r>
      <w:r w:rsidRPr="00D237E2">
        <w:rPr>
          <w:rFonts w:ascii="Times New Roman" w:hAnsi="Times New Roman"/>
          <w:sz w:val="22"/>
          <w:szCs w:val="22"/>
          <w:lang w:eastAsia="x-none"/>
        </w:rPr>
        <w:t>asic principle</w:t>
      </w:r>
      <w:r>
        <w:rPr>
          <w:rFonts w:ascii="Times New Roman" w:hAnsi="Times New Roman"/>
          <w:sz w:val="22"/>
          <w:szCs w:val="22"/>
          <w:lang w:eastAsia="x-none"/>
        </w:rPr>
        <w:t xml:space="preserve"> and codebook design</w:t>
      </w:r>
      <w:r w:rsidRPr="00D237E2">
        <w:rPr>
          <w:rFonts w:ascii="Times New Roman" w:hAnsi="Times New Roman"/>
          <w:sz w:val="22"/>
          <w:szCs w:val="22"/>
          <w:lang w:eastAsia="x-none"/>
        </w:rPr>
        <w:t xml:space="preserve"> of CSI acquisition based on FDD angle and delay reciprocity </w:t>
      </w:r>
      <w:r>
        <w:rPr>
          <w:rFonts w:ascii="Times New Roman" w:hAnsi="Times New Roman"/>
          <w:sz w:val="22"/>
          <w:szCs w:val="22"/>
          <w:lang w:eastAsia="x-none"/>
        </w:rPr>
        <w:t>are discussed. P</w:t>
      </w:r>
      <w:r w:rsidRPr="00F47888">
        <w:rPr>
          <w:rFonts w:ascii="Times New Roman" w:hAnsi="Times New Roman"/>
          <w:sz w:val="22"/>
          <w:szCs w:val="22"/>
          <w:lang w:eastAsia="x-none"/>
        </w:rPr>
        <w:t xml:space="preserve">reliminary system level simulation </w:t>
      </w:r>
      <w:r w:rsidR="005B0BD4" w:rsidRPr="00F47888">
        <w:rPr>
          <w:rFonts w:ascii="Times New Roman" w:hAnsi="Times New Roman"/>
          <w:sz w:val="22"/>
          <w:szCs w:val="22"/>
          <w:lang w:eastAsia="x-none"/>
        </w:rPr>
        <w:t>results</w:t>
      </w:r>
      <w:r w:rsidR="005B0BD4" w:rsidRPr="00F47888" w:rsidDel="00F47888">
        <w:rPr>
          <w:rFonts w:ascii="Times New Roman" w:hAnsi="Times New Roman"/>
          <w:sz w:val="22"/>
          <w:szCs w:val="22"/>
          <w:lang w:eastAsia="x-none"/>
        </w:rPr>
        <w:t xml:space="preserve"> </w:t>
      </w:r>
      <w:r w:rsidR="005B0BD4">
        <w:rPr>
          <w:rFonts w:ascii="Times New Roman" w:hAnsi="Times New Roman"/>
          <w:sz w:val="22"/>
          <w:szCs w:val="22"/>
          <w:lang w:eastAsia="x-none"/>
        </w:rPr>
        <w:t>for</w:t>
      </w:r>
      <w:r>
        <w:rPr>
          <w:rFonts w:ascii="Times New Roman" w:hAnsi="Times New Roman"/>
          <w:sz w:val="22"/>
          <w:szCs w:val="22"/>
          <w:lang w:eastAsia="x-none"/>
        </w:rPr>
        <w:t xml:space="preserve"> CSI acquisition based on FDD angle and delay reciprocity are provided in Section 2.3 to initiate and motivate further RAN1 investigation</w:t>
      </w:r>
      <w:r w:rsidR="003A3070">
        <w:rPr>
          <w:rFonts w:ascii="Times New Roman" w:hAnsi="Times New Roman"/>
          <w:sz w:val="22"/>
          <w:szCs w:val="22"/>
          <w:lang w:eastAsia="x-none"/>
        </w:rPr>
        <w:t>.</w:t>
      </w:r>
    </w:p>
    <w:p w14:paraId="664DD925" w14:textId="24A60C6E" w:rsidR="004D54F2" w:rsidRDefault="000C4D89" w:rsidP="000C4D89">
      <w:pPr>
        <w:pStyle w:val="2"/>
        <w:rPr>
          <w:rFonts w:ascii="Times New Roman" w:eastAsia="宋体" w:hAnsi="Times New Roman"/>
          <w:i w:val="0"/>
          <w:sz w:val="26"/>
          <w:szCs w:val="26"/>
          <w:lang w:eastAsia="zh-CN"/>
        </w:rPr>
      </w:pPr>
      <w:r w:rsidRPr="00362528">
        <w:rPr>
          <w:rFonts w:ascii="Times New Roman" w:eastAsia="宋体" w:hAnsi="Times New Roman"/>
          <w:i w:val="0"/>
          <w:sz w:val="26"/>
          <w:szCs w:val="26"/>
          <w:lang w:eastAsia="zh-CN"/>
        </w:rPr>
        <w:t>R</w:t>
      </w:r>
      <w:r w:rsidRPr="000C4D89">
        <w:rPr>
          <w:rFonts w:ascii="Times New Roman" w:eastAsia="宋体" w:hAnsi="Times New Roman"/>
          <w:i w:val="0"/>
          <w:sz w:val="26"/>
          <w:szCs w:val="26"/>
          <w:lang w:eastAsia="zh-CN"/>
        </w:rPr>
        <w:t>emain</w:t>
      </w:r>
      <w:r w:rsidR="00FF3B6F">
        <w:rPr>
          <w:rFonts w:ascii="Times New Roman" w:eastAsia="宋体" w:hAnsi="Times New Roman"/>
          <w:i w:val="0"/>
          <w:sz w:val="26"/>
          <w:szCs w:val="26"/>
          <w:lang w:eastAsia="zh-CN"/>
        </w:rPr>
        <w:t>ing</w:t>
      </w:r>
      <w:r w:rsidRPr="000C4D89">
        <w:rPr>
          <w:rFonts w:ascii="Times New Roman" w:eastAsia="宋体" w:hAnsi="Times New Roman"/>
          <w:i w:val="0"/>
          <w:sz w:val="26"/>
          <w:szCs w:val="26"/>
          <w:lang w:eastAsia="zh-CN"/>
        </w:rPr>
        <w:t xml:space="preserve"> issues on and channel model</w:t>
      </w:r>
      <w:r w:rsidRPr="00362528">
        <w:rPr>
          <w:rFonts w:ascii="Times New Roman" w:eastAsia="宋体" w:hAnsi="Times New Roman"/>
          <w:i w:val="0"/>
          <w:sz w:val="26"/>
          <w:szCs w:val="26"/>
          <w:lang w:eastAsia="zh-CN"/>
        </w:rPr>
        <w:t xml:space="preserve"> and evaluation assumptions</w:t>
      </w:r>
    </w:p>
    <w:p w14:paraId="2B561108" w14:textId="7E58C662" w:rsidR="00B610C3" w:rsidRPr="00362528" w:rsidRDefault="00B610C3" w:rsidP="00362528">
      <w:pPr>
        <w:pStyle w:val="4"/>
        <w:numPr>
          <w:ilvl w:val="0"/>
          <w:numId w:val="0"/>
        </w:numPr>
        <w:ind w:left="864" w:hanging="864"/>
        <w:rPr>
          <w:i w:val="0"/>
        </w:rPr>
      </w:pPr>
      <w:r w:rsidRPr="00B577D0">
        <w:rPr>
          <w:i w:val="0"/>
        </w:rPr>
        <w:t xml:space="preserve">2.1.1 </w:t>
      </w:r>
      <w:r w:rsidRPr="00362528">
        <w:rPr>
          <w:i w:val="0"/>
        </w:rPr>
        <w:t>Channel model</w:t>
      </w:r>
    </w:p>
    <w:p w14:paraId="0D0FC9AE" w14:textId="640CECEE" w:rsidR="0043458A" w:rsidRPr="00362528" w:rsidRDefault="0043458A" w:rsidP="00362528">
      <w:pPr>
        <w:pStyle w:val="af6"/>
        <w:numPr>
          <w:ilvl w:val="0"/>
          <w:numId w:val="28"/>
        </w:numPr>
        <w:spacing w:afterLines="50" w:after="120"/>
        <w:ind w:leftChars="0"/>
        <w:rPr>
          <w:sz w:val="22"/>
          <w:szCs w:val="22"/>
        </w:rPr>
      </w:pPr>
      <w:r w:rsidRPr="00362528">
        <w:rPr>
          <w:b/>
          <w:sz w:val="22"/>
          <w:szCs w:val="22"/>
        </w:rPr>
        <w:t xml:space="preserve">Survey of FDD </w:t>
      </w:r>
      <w:r w:rsidR="002C398F" w:rsidRPr="00362528">
        <w:rPr>
          <w:b/>
          <w:sz w:val="22"/>
          <w:szCs w:val="22"/>
        </w:rPr>
        <w:t>c</w:t>
      </w:r>
      <w:r w:rsidRPr="00362528">
        <w:rPr>
          <w:b/>
          <w:sz w:val="22"/>
          <w:szCs w:val="22"/>
        </w:rPr>
        <w:t xml:space="preserve">hannel </w:t>
      </w:r>
      <w:r w:rsidR="002C398F" w:rsidRPr="00362528">
        <w:rPr>
          <w:b/>
          <w:sz w:val="22"/>
          <w:szCs w:val="22"/>
        </w:rPr>
        <w:t>m</w:t>
      </w:r>
      <w:r w:rsidRPr="00362528">
        <w:rPr>
          <w:b/>
          <w:sz w:val="22"/>
          <w:szCs w:val="22"/>
        </w:rPr>
        <w:t xml:space="preserve">odelling </w:t>
      </w:r>
      <w:r w:rsidR="00B926B6" w:rsidRPr="00362528">
        <w:rPr>
          <w:b/>
          <w:sz w:val="22"/>
          <w:szCs w:val="22"/>
        </w:rPr>
        <w:t xml:space="preserve">with </w:t>
      </w:r>
      <w:r w:rsidR="002C398F" w:rsidRPr="00362528">
        <w:rPr>
          <w:b/>
          <w:sz w:val="22"/>
          <w:szCs w:val="22"/>
        </w:rPr>
        <w:t>p</w:t>
      </w:r>
      <w:r w:rsidRPr="00362528">
        <w:rPr>
          <w:b/>
          <w:sz w:val="22"/>
          <w:szCs w:val="22"/>
        </w:rPr>
        <w:t xml:space="preserve">artial </w:t>
      </w:r>
      <w:r w:rsidR="002C398F" w:rsidRPr="00362528">
        <w:rPr>
          <w:b/>
          <w:sz w:val="22"/>
          <w:szCs w:val="22"/>
        </w:rPr>
        <w:t>r</w:t>
      </w:r>
      <w:r w:rsidRPr="00362528">
        <w:rPr>
          <w:b/>
          <w:sz w:val="22"/>
          <w:szCs w:val="22"/>
        </w:rPr>
        <w:t xml:space="preserve">eciprocity </w:t>
      </w:r>
    </w:p>
    <w:p w14:paraId="41DF27B1" w14:textId="5C548FE8" w:rsidR="00755D44" w:rsidRDefault="00332040" w:rsidP="00E46003">
      <w:pPr>
        <w:autoSpaceDE w:val="0"/>
        <w:autoSpaceDN w:val="0"/>
        <w:adjustRightInd w:val="0"/>
        <w:snapToGrid w:val="0"/>
        <w:spacing w:after="120"/>
        <w:ind w:left="0" w:firstLine="0"/>
        <w:jc w:val="both"/>
        <w:rPr>
          <w:rFonts w:ascii="Times New Roman" w:hAnsi="Times New Roman"/>
          <w:sz w:val="22"/>
          <w:szCs w:val="22"/>
          <w:lang w:eastAsia="x-none"/>
        </w:rPr>
      </w:pPr>
      <w:r w:rsidRPr="00332040">
        <w:rPr>
          <w:rFonts w:ascii="Times New Roman" w:hAnsi="Times New Roman"/>
          <w:sz w:val="22"/>
          <w:szCs w:val="22"/>
          <w:lang w:eastAsia="x-none"/>
        </w:rPr>
        <w:t xml:space="preserve">The possibility of using the channel reciprocity between uplink and downlink channels in </w:t>
      </w:r>
      <w:r>
        <w:rPr>
          <w:rFonts w:ascii="Times New Roman" w:hAnsi="Times New Roman"/>
          <w:sz w:val="22"/>
          <w:szCs w:val="22"/>
          <w:lang w:eastAsia="x-none"/>
        </w:rPr>
        <w:t xml:space="preserve">FDD </w:t>
      </w:r>
      <w:r w:rsidR="00A02490">
        <w:rPr>
          <w:rFonts w:ascii="Times New Roman" w:hAnsi="Times New Roman"/>
          <w:sz w:val="22"/>
          <w:szCs w:val="22"/>
          <w:lang w:eastAsia="x-none"/>
        </w:rPr>
        <w:t xml:space="preserve">in order </w:t>
      </w:r>
      <w:r w:rsidRPr="00332040">
        <w:rPr>
          <w:rFonts w:ascii="Times New Roman" w:hAnsi="Times New Roman"/>
          <w:sz w:val="22"/>
          <w:szCs w:val="22"/>
          <w:lang w:eastAsia="x-none"/>
        </w:rPr>
        <w:t xml:space="preserve">to improve </w:t>
      </w:r>
      <w:r w:rsidR="00A02490">
        <w:rPr>
          <w:rFonts w:ascii="Times New Roman" w:hAnsi="Times New Roman"/>
          <w:sz w:val="22"/>
          <w:szCs w:val="22"/>
          <w:lang w:eastAsia="x-none"/>
        </w:rPr>
        <w:t>spectrum</w:t>
      </w:r>
      <w:r w:rsidRPr="00332040">
        <w:rPr>
          <w:rFonts w:ascii="Times New Roman" w:hAnsi="Times New Roman"/>
          <w:sz w:val="22"/>
          <w:szCs w:val="22"/>
          <w:lang w:eastAsia="x-none"/>
        </w:rPr>
        <w:t xml:space="preserve"> efficiency has been </w:t>
      </w:r>
      <w:r w:rsidR="00472D13">
        <w:rPr>
          <w:rFonts w:ascii="Times New Roman" w:hAnsi="Times New Roman"/>
          <w:sz w:val="22"/>
          <w:szCs w:val="22"/>
          <w:lang w:eastAsia="x-none"/>
        </w:rPr>
        <w:t>widely</w:t>
      </w:r>
      <w:r w:rsidR="00472D13" w:rsidRPr="00332040">
        <w:rPr>
          <w:rFonts w:ascii="Times New Roman" w:hAnsi="Times New Roman"/>
          <w:sz w:val="22"/>
          <w:szCs w:val="22"/>
          <w:lang w:eastAsia="x-none"/>
        </w:rPr>
        <w:t xml:space="preserve"> </w:t>
      </w:r>
      <w:r w:rsidRPr="00332040">
        <w:rPr>
          <w:rFonts w:ascii="Times New Roman" w:hAnsi="Times New Roman"/>
          <w:sz w:val="22"/>
          <w:szCs w:val="22"/>
          <w:lang w:eastAsia="x-none"/>
        </w:rPr>
        <w:t>investigated</w:t>
      </w:r>
      <w:r w:rsidR="00472D13">
        <w:rPr>
          <w:rFonts w:ascii="Times New Roman" w:hAnsi="Times New Roman"/>
          <w:sz w:val="22"/>
          <w:szCs w:val="22"/>
          <w:lang w:eastAsia="x-none"/>
        </w:rPr>
        <w:t xml:space="preserve"> in academia</w:t>
      </w:r>
      <w:r w:rsidRPr="00332040">
        <w:rPr>
          <w:rFonts w:ascii="Times New Roman" w:hAnsi="Times New Roman"/>
          <w:sz w:val="22"/>
          <w:szCs w:val="22"/>
          <w:lang w:eastAsia="x-none"/>
        </w:rPr>
        <w:t xml:space="preserve">. </w:t>
      </w:r>
      <w:r>
        <w:rPr>
          <w:rFonts w:ascii="Times New Roman" w:hAnsi="Times New Roman"/>
          <w:sz w:val="22"/>
          <w:szCs w:val="22"/>
          <w:lang w:eastAsia="x-none"/>
        </w:rPr>
        <w:t>S</w:t>
      </w:r>
      <w:r w:rsidRPr="00226D04">
        <w:rPr>
          <w:rFonts w:ascii="Times New Roman" w:hAnsi="Times New Roman"/>
          <w:sz w:val="22"/>
          <w:szCs w:val="22"/>
          <w:lang w:eastAsia="x-none"/>
        </w:rPr>
        <w:t xml:space="preserve">ome CSI schemes based on FDD channel partial reciprocity have been discussed and specified in 3GPP, e.g. type II port selection codebook, of which </w:t>
      </w:r>
      <w:r w:rsidR="00472D13">
        <w:rPr>
          <w:rFonts w:ascii="Times New Roman" w:hAnsi="Times New Roman"/>
          <w:sz w:val="22"/>
          <w:szCs w:val="22"/>
          <w:lang w:eastAsia="x-none"/>
        </w:rPr>
        <w:t xml:space="preserve">technical </w:t>
      </w:r>
      <w:r w:rsidRPr="00226D04">
        <w:rPr>
          <w:rFonts w:ascii="Times New Roman" w:hAnsi="Times New Roman"/>
          <w:sz w:val="22"/>
          <w:szCs w:val="22"/>
          <w:lang w:eastAsia="x-none"/>
        </w:rPr>
        <w:t xml:space="preserve">hypothesis is </w:t>
      </w:r>
      <w:r w:rsidR="00472D13">
        <w:rPr>
          <w:rFonts w:ascii="Times New Roman" w:hAnsi="Times New Roman"/>
          <w:sz w:val="22"/>
          <w:szCs w:val="22"/>
          <w:lang w:eastAsia="x-none"/>
        </w:rPr>
        <w:t xml:space="preserve">based on </w:t>
      </w:r>
      <w:r w:rsidR="00A02490">
        <w:rPr>
          <w:rFonts w:ascii="Times New Roman" w:hAnsi="Times New Roman"/>
          <w:sz w:val="22"/>
          <w:szCs w:val="22"/>
          <w:lang w:eastAsia="x-none"/>
        </w:rPr>
        <w:t xml:space="preserve">reciprocal </w:t>
      </w:r>
      <w:r w:rsidRPr="00226D04">
        <w:rPr>
          <w:rFonts w:ascii="Times New Roman" w:hAnsi="Times New Roman"/>
          <w:sz w:val="22"/>
          <w:szCs w:val="22"/>
          <w:lang w:eastAsia="x-none"/>
        </w:rPr>
        <w:t xml:space="preserve">spatial statistic covariance matrix (angle domain) between DL and UL channel. </w:t>
      </w:r>
      <w:r w:rsidR="00472D13">
        <w:rPr>
          <w:rFonts w:ascii="Times New Roman" w:hAnsi="Times New Roman"/>
          <w:sz w:val="22"/>
          <w:szCs w:val="22"/>
          <w:lang w:eastAsia="x-none"/>
        </w:rPr>
        <w:t xml:space="preserve">By reviewing existing MIMO channel modelling </w:t>
      </w:r>
      <w:r w:rsidR="00F92404" w:rsidRPr="00226D04">
        <w:rPr>
          <w:rFonts w:ascii="Times New Roman" w:hAnsi="Times New Roman"/>
          <w:sz w:val="22"/>
          <w:szCs w:val="22"/>
          <w:lang w:eastAsia="x-none"/>
        </w:rPr>
        <w:t xml:space="preserve">analysis and measurement </w:t>
      </w:r>
      <w:r w:rsidR="00472D13">
        <w:rPr>
          <w:rFonts w:ascii="Times New Roman" w:hAnsi="Times New Roman"/>
          <w:sz w:val="22"/>
          <w:szCs w:val="22"/>
          <w:lang w:eastAsia="x-none"/>
        </w:rPr>
        <w:t xml:space="preserve">campaigns from both </w:t>
      </w:r>
      <w:r w:rsidR="00F92404" w:rsidRPr="00226D04">
        <w:rPr>
          <w:rFonts w:ascii="Times New Roman" w:hAnsi="Times New Roman"/>
          <w:sz w:val="22"/>
          <w:szCs w:val="22"/>
          <w:lang w:eastAsia="x-none"/>
        </w:rPr>
        <w:t>academia and industry, the path delay which is only related to light speed and the</w:t>
      </w:r>
      <w:r w:rsidR="00456868">
        <w:rPr>
          <w:rFonts w:ascii="Times New Roman" w:hAnsi="Times New Roman"/>
          <w:sz w:val="22"/>
          <w:szCs w:val="22"/>
          <w:lang w:eastAsia="x-none"/>
        </w:rPr>
        <w:t xml:space="preserve"> distance of travelling</w:t>
      </w:r>
      <w:r w:rsidR="00F92404" w:rsidRPr="00226D04">
        <w:rPr>
          <w:rFonts w:ascii="Times New Roman" w:hAnsi="Times New Roman"/>
          <w:sz w:val="22"/>
          <w:szCs w:val="22"/>
          <w:lang w:eastAsia="x-none"/>
        </w:rPr>
        <w:t xml:space="preserve"> path </w:t>
      </w:r>
      <w:r w:rsidR="00472D13">
        <w:rPr>
          <w:rFonts w:ascii="Times New Roman" w:hAnsi="Times New Roman"/>
          <w:sz w:val="22"/>
          <w:szCs w:val="22"/>
          <w:lang w:eastAsia="x-none"/>
        </w:rPr>
        <w:t xml:space="preserve">can be </w:t>
      </w:r>
      <w:r w:rsidR="00F92404" w:rsidRPr="00226D04">
        <w:rPr>
          <w:rFonts w:ascii="Times New Roman" w:hAnsi="Times New Roman"/>
          <w:sz w:val="22"/>
          <w:szCs w:val="22"/>
          <w:lang w:eastAsia="x-none"/>
        </w:rPr>
        <w:t xml:space="preserve">also considered to be reciprocal between </w:t>
      </w:r>
      <w:r w:rsidR="005A0745">
        <w:rPr>
          <w:rFonts w:ascii="Times New Roman" w:hAnsi="Times New Roman"/>
          <w:sz w:val="22"/>
          <w:szCs w:val="22"/>
          <w:lang w:eastAsia="x-none"/>
        </w:rPr>
        <w:t>DL</w:t>
      </w:r>
      <w:r w:rsidR="005A0745" w:rsidRPr="00226D04">
        <w:rPr>
          <w:rFonts w:ascii="Times New Roman" w:hAnsi="Times New Roman"/>
          <w:sz w:val="22"/>
          <w:szCs w:val="22"/>
          <w:lang w:eastAsia="x-none"/>
        </w:rPr>
        <w:t xml:space="preserve"> </w:t>
      </w:r>
      <w:r w:rsidR="00F92404" w:rsidRPr="00226D04">
        <w:rPr>
          <w:rFonts w:ascii="Times New Roman" w:hAnsi="Times New Roman"/>
          <w:sz w:val="22"/>
          <w:szCs w:val="22"/>
          <w:lang w:eastAsia="x-none"/>
        </w:rPr>
        <w:t xml:space="preserve">and </w:t>
      </w:r>
      <w:r w:rsidR="005A0745">
        <w:rPr>
          <w:rFonts w:ascii="Times New Roman" w:hAnsi="Times New Roman"/>
          <w:sz w:val="22"/>
          <w:szCs w:val="22"/>
          <w:lang w:eastAsia="x-none"/>
        </w:rPr>
        <w:t>UL</w:t>
      </w:r>
      <w:r w:rsidR="005A0745" w:rsidRPr="00226D04">
        <w:rPr>
          <w:rFonts w:ascii="Times New Roman" w:hAnsi="Times New Roman"/>
          <w:sz w:val="22"/>
          <w:szCs w:val="22"/>
          <w:lang w:eastAsia="x-none"/>
        </w:rPr>
        <w:t xml:space="preserve"> </w:t>
      </w:r>
      <w:r w:rsidR="00F92404" w:rsidRPr="00226D04">
        <w:rPr>
          <w:rFonts w:ascii="Times New Roman" w:hAnsi="Times New Roman"/>
          <w:sz w:val="22"/>
          <w:szCs w:val="22"/>
          <w:lang w:eastAsia="x-none"/>
        </w:rPr>
        <w:t>channel in FDD system</w:t>
      </w:r>
      <w:r w:rsidR="00274CFF">
        <w:rPr>
          <w:rFonts w:ascii="Times New Roman" w:hAnsi="Times New Roman"/>
          <w:sz w:val="22"/>
          <w:szCs w:val="22"/>
          <w:lang w:eastAsia="x-none"/>
        </w:rPr>
        <w:t xml:space="preserve">, e.g. </w:t>
      </w:r>
      <w:r w:rsidR="00F92404" w:rsidRPr="00226D04">
        <w:rPr>
          <w:rFonts w:ascii="Times New Roman" w:hAnsi="Times New Roman"/>
          <w:sz w:val="22"/>
          <w:szCs w:val="22"/>
          <w:lang w:eastAsia="x-none"/>
        </w:rPr>
        <w:t>in</w:t>
      </w:r>
      <w:r w:rsidR="00FB5216">
        <w:rPr>
          <w:rFonts w:ascii="Times New Roman" w:hAnsi="Times New Roman"/>
          <w:sz w:val="22"/>
          <w:szCs w:val="22"/>
          <w:lang w:eastAsia="x-none"/>
        </w:rPr>
        <w:t xml:space="preserve"> [</w:t>
      </w:r>
      <w:r w:rsidR="00365497" w:rsidRPr="00E46003">
        <w:rPr>
          <w:rFonts w:ascii="Times New Roman" w:hAnsi="Times New Roman"/>
          <w:sz w:val="22"/>
          <w:szCs w:val="22"/>
          <w:lang w:eastAsia="x-none"/>
        </w:rPr>
        <w:t>2</w:t>
      </w:r>
      <w:r w:rsidR="00274CFF" w:rsidRPr="005A0745">
        <w:rPr>
          <w:rFonts w:ascii="Times New Roman" w:hAnsi="Times New Roman"/>
          <w:sz w:val="22"/>
          <w:szCs w:val="22"/>
          <w:lang w:eastAsia="x-none"/>
        </w:rPr>
        <w:t>-</w:t>
      </w:r>
      <w:r w:rsidR="00D701D3" w:rsidRPr="005A0745">
        <w:rPr>
          <w:rFonts w:ascii="Times New Roman" w:hAnsi="Times New Roman"/>
          <w:sz w:val="22"/>
          <w:szCs w:val="22"/>
          <w:lang w:eastAsia="x-none"/>
        </w:rPr>
        <w:t>12</w:t>
      </w:r>
      <w:r w:rsidR="00FB5216">
        <w:rPr>
          <w:rFonts w:ascii="Times New Roman" w:hAnsi="Times New Roman"/>
          <w:sz w:val="22"/>
          <w:szCs w:val="22"/>
          <w:lang w:eastAsia="x-none"/>
        </w:rPr>
        <w:t>]</w:t>
      </w:r>
      <w:r w:rsidR="00CA7BEE">
        <w:rPr>
          <w:rFonts w:ascii="Times New Roman" w:hAnsi="Times New Roman"/>
          <w:sz w:val="22"/>
          <w:szCs w:val="22"/>
          <w:lang w:eastAsia="x-none"/>
        </w:rPr>
        <w:t xml:space="preserve">, </w:t>
      </w:r>
      <w:r w:rsidR="00CA7BEE" w:rsidRPr="00226D04">
        <w:rPr>
          <w:rFonts w:ascii="Times New Roman" w:hAnsi="Times New Roman"/>
          <w:sz w:val="22"/>
          <w:szCs w:val="22"/>
          <w:lang w:eastAsia="x-none"/>
        </w:rPr>
        <w:t xml:space="preserve">in addition to </w:t>
      </w:r>
      <w:r w:rsidR="00CA7BEE">
        <w:rPr>
          <w:rFonts w:ascii="Times New Roman" w:hAnsi="Times New Roman"/>
          <w:sz w:val="22"/>
          <w:szCs w:val="22"/>
          <w:lang w:eastAsia="x-none"/>
        </w:rPr>
        <w:t xml:space="preserve">the </w:t>
      </w:r>
      <w:r w:rsidR="00CA7BEE" w:rsidRPr="00226D04">
        <w:rPr>
          <w:rFonts w:ascii="Times New Roman" w:hAnsi="Times New Roman"/>
          <w:sz w:val="22"/>
          <w:szCs w:val="22"/>
          <w:lang w:eastAsia="x-none"/>
        </w:rPr>
        <w:t xml:space="preserve">reciprocity </w:t>
      </w:r>
      <w:r w:rsidR="00CA7BEE">
        <w:rPr>
          <w:rFonts w:ascii="Times New Roman" w:hAnsi="Times New Roman"/>
          <w:sz w:val="22"/>
          <w:szCs w:val="22"/>
          <w:lang w:eastAsia="x-none"/>
        </w:rPr>
        <w:t>of the</w:t>
      </w:r>
      <w:r w:rsidR="00CA7BEE" w:rsidRPr="00226D04">
        <w:rPr>
          <w:rFonts w:ascii="Times New Roman" w:hAnsi="Times New Roman"/>
          <w:sz w:val="22"/>
          <w:szCs w:val="22"/>
          <w:lang w:eastAsia="x-none"/>
        </w:rPr>
        <w:t xml:space="preserve"> angle</w:t>
      </w:r>
      <w:r w:rsidR="00CA7BEE">
        <w:rPr>
          <w:rFonts w:ascii="Times New Roman" w:hAnsi="Times New Roman"/>
          <w:sz w:val="22"/>
          <w:szCs w:val="22"/>
          <w:lang w:eastAsia="x-none"/>
        </w:rPr>
        <w:t xml:space="preserve"> of propagation path</w:t>
      </w:r>
      <w:r w:rsidR="00F92404" w:rsidRPr="00226D04">
        <w:rPr>
          <w:rFonts w:ascii="Times New Roman" w:hAnsi="Times New Roman"/>
          <w:sz w:val="22"/>
          <w:szCs w:val="22"/>
          <w:lang w:eastAsia="x-none"/>
        </w:rPr>
        <w:t>.</w:t>
      </w:r>
      <w:r w:rsidR="00F92404">
        <w:rPr>
          <w:rFonts w:ascii="Times New Roman" w:hAnsi="Times New Roman"/>
          <w:sz w:val="22"/>
          <w:szCs w:val="22"/>
          <w:lang w:eastAsia="x-none"/>
        </w:rPr>
        <w:t xml:space="preserve"> </w:t>
      </w:r>
    </w:p>
    <w:p w14:paraId="74414770" w14:textId="11CE40D0" w:rsidR="00D701D3" w:rsidRDefault="00F92404" w:rsidP="00E46003">
      <w:pPr>
        <w:autoSpaceDE w:val="0"/>
        <w:autoSpaceDN w:val="0"/>
        <w:adjustRightInd w:val="0"/>
        <w:snapToGrid w:val="0"/>
        <w:spacing w:after="120"/>
        <w:ind w:left="0" w:firstLine="0"/>
        <w:jc w:val="both"/>
        <w:rPr>
          <w:rFonts w:ascii="Times New Roman" w:hAnsi="Times New Roman"/>
          <w:sz w:val="22"/>
          <w:szCs w:val="22"/>
          <w:lang w:eastAsia="x-none"/>
        </w:rPr>
      </w:pPr>
      <w:r>
        <w:rPr>
          <w:rFonts w:ascii="Times New Roman" w:hAnsi="Times New Roman"/>
          <w:sz w:val="22"/>
          <w:szCs w:val="22"/>
          <w:lang w:eastAsia="x-none"/>
        </w:rPr>
        <w:t>From theoretical investigations and measurement verification, [</w:t>
      </w:r>
      <w:r w:rsidR="00A63AAA">
        <w:rPr>
          <w:rFonts w:ascii="Times New Roman" w:hAnsi="Times New Roman"/>
          <w:sz w:val="22"/>
          <w:szCs w:val="22"/>
          <w:lang w:eastAsia="x-none"/>
        </w:rPr>
        <w:t>2-</w:t>
      </w:r>
      <w:r w:rsidR="00F2789E">
        <w:rPr>
          <w:rFonts w:ascii="Times New Roman" w:hAnsi="Times New Roman"/>
          <w:sz w:val="22"/>
          <w:szCs w:val="22"/>
          <w:lang w:eastAsia="x-none"/>
        </w:rPr>
        <w:t>3</w:t>
      </w:r>
      <w:r>
        <w:rPr>
          <w:rFonts w:ascii="Times New Roman" w:hAnsi="Times New Roman"/>
          <w:sz w:val="22"/>
          <w:szCs w:val="22"/>
          <w:lang w:eastAsia="x-none"/>
        </w:rPr>
        <w:t xml:space="preserve">] </w:t>
      </w:r>
      <w:r w:rsidR="00274CFF">
        <w:rPr>
          <w:rFonts w:ascii="Times New Roman" w:hAnsi="Times New Roman"/>
          <w:sz w:val="22"/>
          <w:szCs w:val="22"/>
          <w:lang w:eastAsia="x-none"/>
        </w:rPr>
        <w:t xml:space="preserve">suggests </w:t>
      </w:r>
      <w:r>
        <w:rPr>
          <w:rFonts w:ascii="Times New Roman" w:hAnsi="Times New Roman"/>
          <w:sz w:val="22"/>
          <w:szCs w:val="22"/>
          <w:lang w:eastAsia="x-none"/>
        </w:rPr>
        <w:t>that the multipath ang</w:t>
      </w:r>
      <w:r w:rsidR="001B4E1F">
        <w:rPr>
          <w:rFonts w:ascii="Times New Roman" w:hAnsi="Times New Roman"/>
          <w:sz w:val="22"/>
          <w:szCs w:val="22"/>
          <w:lang w:eastAsia="x-none"/>
        </w:rPr>
        <w:t>le</w:t>
      </w:r>
      <w:r>
        <w:rPr>
          <w:rFonts w:ascii="Times New Roman" w:hAnsi="Times New Roman"/>
          <w:sz w:val="22"/>
          <w:szCs w:val="22"/>
          <w:lang w:eastAsia="x-none"/>
        </w:rPr>
        <w:t xml:space="preserve"> and delay are reciprocal between </w:t>
      </w:r>
      <w:r w:rsidR="005A0745">
        <w:rPr>
          <w:rFonts w:ascii="Times New Roman" w:hAnsi="Times New Roman"/>
          <w:sz w:val="22"/>
          <w:szCs w:val="22"/>
          <w:lang w:eastAsia="x-none"/>
        </w:rPr>
        <w:t xml:space="preserve">DL </w:t>
      </w:r>
      <w:r>
        <w:rPr>
          <w:rFonts w:ascii="Times New Roman" w:hAnsi="Times New Roman"/>
          <w:sz w:val="22"/>
          <w:szCs w:val="22"/>
          <w:lang w:eastAsia="x-none"/>
        </w:rPr>
        <w:t xml:space="preserve">and </w:t>
      </w:r>
      <w:r w:rsidR="005A0745">
        <w:rPr>
          <w:rFonts w:ascii="Times New Roman" w:hAnsi="Times New Roman"/>
          <w:sz w:val="22"/>
          <w:szCs w:val="22"/>
          <w:lang w:eastAsia="x-none"/>
        </w:rPr>
        <w:t xml:space="preserve">UL </w:t>
      </w:r>
      <w:r>
        <w:rPr>
          <w:rFonts w:ascii="Times New Roman" w:hAnsi="Times New Roman"/>
          <w:sz w:val="22"/>
          <w:szCs w:val="22"/>
          <w:lang w:eastAsia="x-none"/>
        </w:rPr>
        <w:t>in an FDD system</w:t>
      </w:r>
      <w:r w:rsidR="00DF0A75">
        <w:rPr>
          <w:rFonts w:ascii="Times New Roman" w:hAnsi="Times New Roman"/>
          <w:sz w:val="22"/>
          <w:szCs w:val="22"/>
          <w:lang w:eastAsia="x-none"/>
        </w:rPr>
        <w:t>,</w:t>
      </w:r>
      <w:r w:rsidRPr="00B17809">
        <w:rPr>
          <w:rFonts w:ascii="Times New Roman" w:hAnsi="Times New Roman"/>
          <w:sz w:val="22"/>
          <w:szCs w:val="22"/>
          <w:lang w:eastAsia="x-none"/>
        </w:rPr>
        <w:t xml:space="preserve"> </w:t>
      </w:r>
      <w:r w:rsidR="00DF0A75">
        <w:rPr>
          <w:rFonts w:ascii="Times New Roman" w:hAnsi="Times New Roman"/>
          <w:sz w:val="22"/>
          <w:szCs w:val="22"/>
          <w:lang w:eastAsia="x-none"/>
        </w:rPr>
        <w:t>which</w:t>
      </w:r>
      <w:r w:rsidR="007A20D4">
        <w:rPr>
          <w:rFonts w:ascii="Times New Roman" w:hAnsi="Times New Roman"/>
          <w:sz w:val="22"/>
          <w:szCs w:val="22"/>
          <w:lang w:eastAsia="x-none"/>
        </w:rPr>
        <w:t xml:space="preserve"> is</w:t>
      </w:r>
      <w:r w:rsidR="00DF0A75">
        <w:rPr>
          <w:rFonts w:ascii="Times New Roman" w:hAnsi="Times New Roman"/>
          <w:sz w:val="22"/>
          <w:szCs w:val="22"/>
          <w:lang w:eastAsia="x-none"/>
        </w:rPr>
        <w:t xml:space="preserve"> </w:t>
      </w:r>
      <w:r w:rsidR="00274CFF">
        <w:rPr>
          <w:rFonts w:ascii="Times New Roman" w:hAnsi="Times New Roman"/>
          <w:sz w:val="22"/>
          <w:szCs w:val="22"/>
          <w:lang w:eastAsia="x-none"/>
        </w:rPr>
        <w:t xml:space="preserve">further considered in </w:t>
      </w:r>
      <w:r w:rsidR="00DF0A75">
        <w:rPr>
          <w:rFonts w:ascii="Times New Roman" w:hAnsi="Times New Roman"/>
          <w:sz w:val="22"/>
          <w:szCs w:val="22"/>
          <w:lang w:eastAsia="x-none"/>
        </w:rPr>
        <w:t>WINNER II channel model</w:t>
      </w:r>
      <w:r w:rsidR="00244630">
        <w:rPr>
          <w:rFonts w:ascii="Times New Roman" w:hAnsi="Times New Roman"/>
          <w:sz w:val="22"/>
          <w:szCs w:val="22"/>
          <w:lang w:eastAsia="x-none"/>
        </w:rPr>
        <w:t xml:space="preserve"> </w:t>
      </w:r>
      <w:r w:rsidR="001B1FC2">
        <w:rPr>
          <w:rFonts w:ascii="Times New Roman" w:hAnsi="Times New Roman"/>
          <w:sz w:val="22"/>
          <w:szCs w:val="22"/>
          <w:lang w:eastAsia="x-none"/>
        </w:rPr>
        <w:t>[</w:t>
      </w:r>
      <w:r w:rsidR="00244630">
        <w:rPr>
          <w:rFonts w:ascii="Times New Roman" w:hAnsi="Times New Roman"/>
          <w:sz w:val="22"/>
          <w:szCs w:val="22"/>
          <w:lang w:eastAsia="x-none"/>
        </w:rPr>
        <w:t>4</w:t>
      </w:r>
      <w:r w:rsidR="001B1FC2">
        <w:rPr>
          <w:rFonts w:ascii="Times New Roman" w:hAnsi="Times New Roman"/>
          <w:sz w:val="22"/>
          <w:szCs w:val="22"/>
          <w:lang w:eastAsia="x-none"/>
        </w:rPr>
        <w:t>]</w:t>
      </w:r>
      <w:r w:rsidR="00DF0A75">
        <w:rPr>
          <w:rFonts w:ascii="Times New Roman" w:hAnsi="Times New Roman"/>
          <w:sz w:val="22"/>
          <w:szCs w:val="22"/>
          <w:lang w:eastAsia="x-none"/>
        </w:rPr>
        <w:t xml:space="preserve">. </w:t>
      </w:r>
      <w:r w:rsidR="00C454FC">
        <w:rPr>
          <w:rFonts w:ascii="Times New Roman" w:hAnsi="Times New Roman"/>
          <w:sz w:val="22"/>
          <w:szCs w:val="22"/>
          <w:lang w:eastAsia="x-none"/>
        </w:rPr>
        <w:t>The FDD modelling steps are described in</w:t>
      </w:r>
      <w:r w:rsidR="00E271DC">
        <w:rPr>
          <w:rFonts w:ascii="Times New Roman" w:hAnsi="Times New Roman"/>
          <w:sz w:val="22"/>
          <w:szCs w:val="22"/>
          <w:lang w:eastAsia="x-none"/>
        </w:rPr>
        <w:t xml:space="preserve"> 5.4.3 </w:t>
      </w:r>
      <w:r w:rsidR="00274CFF">
        <w:rPr>
          <w:rFonts w:ascii="Times New Roman" w:hAnsi="Times New Roman"/>
          <w:sz w:val="22"/>
          <w:szCs w:val="22"/>
          <w:lang w:eastAsia="x-none"/>
        </w:rPr>
        <w:t xml:space="preserve">in WINNER II channel modelling </w:t>
      </w:r>
      <w:r w:rsidR="00C454FC">
        <w:rPr>
          <w:rFonts w:ascii="Times New Roman" w:hAnsi="Times New Roman"/>
          <w:sz w:val="22"/>
          <w:szCs w:val="22"/>
          <w:lang w:eastAsia="x-none"/>
        </w:rPr>
        <w:t xml:space="preserve">where </w:t>
      </w:r>
      <w:r w:rsidR="00EA115F">
        <w:rPr>
          <w:rFonts w:ascii="Times New Roman" w:hAnsi="Times New Roman"/>
          <w:sz w:val="22"/>
          <w:szCs w:val="22"/>
          <w:lang w:eastAsia="x-none"/>
        </w:rPr>
        <w:t xml:space="preserve">DL </w:t>
      </w:r>
      <w:r w:rsidR="00C454FC">
        <w:rPr>
          <w:rFonts w:ascii="Times New Roman" w:hAnsi="Times New Roman"/>
          <w:sz w:val="22"/>
          <w:szCs w:val="22"/>
          <w:lang w:eastAsia="x-none"/>
        </w:rPr>
        <w:t xml:space="preserve">and </w:t>
      </w:r>
      <w:r w:rsidR="00EA115F">
        <w:rPr>
          <w:rFonts w:ascii="Times New Roman" w:hAnsi="Times New Roman"/>
          <w:sz w:val="22"/>
          <w:szCs w:val="22"/>
          <w:lang w:eastAsia="x-none"/>
        </w:rPr>
        <w:t xml:space="preserve">UL </w:t>
      </w:r>
      <w:r w:rsidR="00C454FC">
        <w:rPr>
          <w:rFonts w:ascii="Times New Roman" w:hAnsi="Times New Roman"/>
          <w:sz w:val="22"/>
          <w:szCs w:val="22"/>
          <w:lang w:eastAsia="x-none"/>
        </w:rPr>
        <w:t>channel</w:t>
      </w:r>
      <w:r w:rsidR="00274CFF">
        <w:rPr>
          <w:rFonts w:ascii="Times New Roman" w:hAnsi="Times New Roman"/>
          <w:sz w:val="22"/>
          <w:szCs w:val="22"/>
          <w:lang w:eastAsia="x-none"/>
        </w:rPr>
        <w:t>s</w:t>
      </w:r>
      <w:r w:rsidR="00C454FC">
        <w:rPr>
          <w:rFonts w:ascii="Times New Roman" w:hAnsi="Times New Roman"/>
          <w:sz w:val="22"/>
          <w:szCs w:val="22"/>
          <w:lang w:eastAsia="x-none"/>
        </w:rPr>
        <w:t xml:space="preserve"> </w:t>
      </w:r>
      <w:r w:rsidR="00274CFF">
        <w:rPr>
          <w:rFonts w:ascii="Times New Roman" w:hAnsi="Times New Roman"/>
          <w:sz w:val="22"/>
          <w:szCs w:val="22"/>
          <w:lang w:eastAsia="x-none"/>
        </w:rPr>
        <w:t xml:space="preserve">can </w:t>
      </w:r>
      <w:r w:rsidR="00C454FC">
        <w:rPr>
          <w:rFonts w:ascii="Times New Roman" w:hAnsi="Times New Roman"/>
          <w:sz w:val="22"/>
          <w:szCs w:val="22"/>
          <w:lang w:eastAsia="x-none"/>
        </w:rPr>
        <w:t>share the same angle and delay</w:t>
      </w:r>
      <w:r w:rsidR="00274CFF">
        <w:rPr>
          <w:rFonts w:ascii="Times New Roman" w:hAnsi="Times New Roman"/>
          <w:sz w:val="22"/>
          <w:szCs w:val="22"/>
          <w:lang w:eastAsia="x-none"/>
        </w:rPr>
        <w:t xml:space="preserve"> pair</w:t>
      </w:r>
      <w:r w:rsidR="00C454FC">
        <w:rPr>
          <w:rFonts w:ascii="Times New Roman" w:hAnsi="Times New Roman"/>
          <w:sz w:val="22"/>
          <w:szCs w:val="22"/>
          <w:lang w:eastAsia="x-none"/>
        </w:rPr>
        <w:t xml:space="preserve">. </w:t>
      </w:r>
      <w:r w:rsidRPr="00B17809">
        <w:rPr>
          <w:rFonts w:ascii="Times New Roman" w:hAnsi="Times New Roman"/>
          <w:sz w:val="22"/>
          <w:szCs w:val="22"/>
          <w:lang w:eastAsia="x-none"/>
        </w:rPr>
        <w:t>A</w:t>
      </w:r>
      <w:r w:rsidR="00C454FC">
        <w:rPr>
          <w:rFonts w:ascii="Times New Roman" w:hAnsi="Times New Roman"/>
          <w:sz w:val="22"/>
          <w:szCs w:val="22"/>
          <w:lang w:eastAsia="x-none"/>
        </w:rPr>
        <w:t>nother</w:t>
      </w:r>
      <w:r w:rsidRPr="00B17809">
        <w:rPr>
          <w:rFonts w:ascii="Times New Roman" w:hAnsi="Times New Roman"/>
          <w:sz w:val="22"/>
          <w:szCs w:val="22"/>
          <w:lang w:eastAsia="x-none"/>
        </w:rPr>
        <w:t xml:space="preserve"> </w:t>
      </w:r>
      <w:r w:rsidR="00D701D3">
        <w:rPr>
          <w:rFonts w:ascii="Times New Roman" w:hAnsi="Times New Roman"/>
          <w:sz w:val="22"/>
          <w:szCs w:val="22"/>
          <w:lang w:eastAsia="x-none"/>
        </w:rPr>
        <w:t xml:space="preserve">generic </w:t>
      </w:r>
      <w:r w:rsidRPr="00B17809">
        <w:rPr>
          <w:rFonts w:ascii="Times New Roman" w:hAnsi="Times New Roman"/>
          <w:sz w:val="22"/>
          <w:szCs w:val="22"/>
          <w:lang w:eastAsia="x-none"/>
        </w:rPr>
        <w:t xml:space="preserve">channel model is established </w:t>
      </w:r>
      <w:r>
        <w:rPr>
          <w:rFonts w:ascii="Times New Roman" w:hAnsi="Times New Roman"/>
          <w:sz w:val="22"/>
          <w:szCs w:val="22"/>
          <w:lang w:eastAsia="x-none"/>
        </w:rPr>
        <w:t>in [</w:t>
      </w:r>
      <w:r w:rsidR="003B42B0">
        <w:rPr>
          <w:rFonts w:ascii="Times New Roman" w:hAnsi="Times New Roman"/>
          <w:sz w:val="22"/>
          <w:szCs w:val="22"/>
          <w:lang w:eastAsia="x-none"/>
        </w:rPr>
        <w:t>5</w:t>
      </w:r>
      <w:r>
        <w:rPr>
          <w:rFonts w:ascii="Times New Roman" w:hAnsi="Times New Roman"/>
          <w:sz w:val="22"/>
          <w:szCs w:val="22"/>
          <w:lang w:eastAsia="x-none"/>
        </w:rPr>
        <w:t xml:space="preserve">] </w:t>
      </w:r>
      <w:r w:rsidRPr="00B17809">
        <w:rPr>
          <w:rFonts w:ascii="Times New Roman" w:hAnsi="Times New Roman"/>
          <w:sz w:val="22"/>
          <w:szCs w:val="22"/>
          <w:lang w:eastAsia="x-none"/>
        </w:rPr>
        <w:t xml:space="preserve">by </w:t>
      </w:r>
      <w:r w:rsidRPr="00B17809">
        <w:rPr>
          <w:rFonts w:ascii="Times New Roman" w:hAnsi="Times New Roman"/>
          <w:sz w:val="22"/>
          <w:szCs w:val="22"/>
          <w:lang w:eastAsia="x-none"/>
        </w:rPr>
        <w:lastRenderedPageBreak/>
        <w:t>considering frequency impact</w:t>
      </w:r>
      <w:r>
        <w:rPr>
          <w:rFonts w:ascii="Times New Roman" w:hAnsi="Times New Roman"/>
          <w:sz w:val="22"/>
          <w:szCs w:val="22"/>
          <w:lang w:eastAsia="x-none"/>
        </w:rPr>
        <w:t>, in which</w:t>
      </w:r>
      <w:r w:rsidR="00D701D3">
        <w:rPr>
          <w:rFonts w:ascii="Times New Roman" w:hAnsi="Times New Roman"/>
          <w:sz w:val="22"/>
          <w:szCs w:val="22"/>
          <w:lang w:eastAsia="x-none"/>
        </w:rPr>
        <w:t xml:space="preserve"> pairs of </w:t>
      </w:r>
      <w:r w:rsidRPr="00825F2D">
        <w:rPr>
          <w:rFonts w:ascii="Times New Roman" w:hAnsi="Times New Roman"/>
          <w:sz w:val="22"/>
          <w:szCs w:val="22"/>
          <w:lang w:eastAsia="x-none"/>
        </w:rPr>
        <w:t xml:space="preserve">angle and delay </w:t>
      </w:r>
      <w:r w:rsidR="00D701D3">
        <w:rPr>
          <w:rFonts w:ascii="Times New Roman" w:hAnsi="Times New Roman"/>
          <w:sz w:val="22"/>
          <w:szCs w:val="22"/>
          <w:lang w:eastAsia="x-none"/>
        </w:rPr>
        <w:t xml:space="preserve">for </w:t>
      </w:r>
      <w:r w:rsidR="00D701D3" w:rsidRPr="00825F2D">
        <w:rPr>
          <w:rFonts w:ascii="Times New Roman" w:hAnsi="Times New Roman"/>
          <w:sz w:val="22"/>
          <w:szCs w:val="22"/>
          <w:lang w:eastAsia="x-none"/>
        </w:rPr>
        <w:t xml:space="preserve">multipath </w:t>
      </w:r>
      <w:r w:rsidR="00D701D3">
        <w:rPr>
          <w:rFonts w:ascii="Times New Roman" w:hAnsi="Times New Roman"/>
          <w:sz w:val="22"/>
          <w:szCs w:val="22"/>
          <w:lang w:eastAsia="x-none"/>
        </w:rPr>
        <w:t xml:space="preserve">propagation </w:t>
      </w:r>
      <w:r w:rsidRPr="00825F2D">
        <w:rPr>
          <w:rFonts w:ascii="Times New Roman" w:hAnsi="Times New Roman"/>
          <w:sz w:val="22"/>
          <w:szCs w:val="22"/>
          <w:lang w:eastAsia="x-none"/>
        </w:rPr>
        <w:t xml:space="preserve">are supposed to </w:t>
      </w:r>
      <w:r w:rsidR="00D701D3">
        <w:rPr>
          <w:rFonts w:ascii="Times New Roman" w:hAnsi="Times New Roman"/>
          <w:sz w:val="22"/>
          <w:szCs w:val="22"/>
          <w:lang w:eastAsia="x-none"/>
        </w:rPr>
        <w:t xml:space="preserve">be </w:t>
      </w:r>
      <w:r w:rsidR="00D701D3" w:rsidRPr="00825F2D">
        <w:rPr>
          <w:rFonts w:ascii="Times New Roman" w:hAnsi="Times New Roman"/>
          <w:sz w:val="22"/>
          <w:szCs w:val="22"/>
          <w:lang w:eastAsia="x-none"/>
        </w:rPr>
        <w:t>reciprocal</w:t>
      </w:r>
      <w:r w:rsidR="00D701D3">
        <w:rPr>
          <w:rFonts w:ascii="Times New Roman" w:hAnsi="Times New Roman"/>
          <w:sz w:val="22"/>
          <w:szCs w:val="22"/>
          <w:lang w:eastAsia="x-none"/>
        </w:rPr>
        <w:t xml:space="preserve"> for </w:t>
      </w:r>
      <w:r w:rsidRPr="00825F2D">
        <w:rPr>
          <w:rFonts w:ascii="Times New Roman" w:hAnsi="Times New Roman"/>
          <w:sz w:val="22"/>
          <w:szCs w:val="22"/>
          <w:lang w:eastAsia="x-none"/>
        </w:rPr>
        <w:t>FDD</w:t>
      </w:r>
      <w:r>
        <w:rPr>
          <w:rFonts w:ascii="Times New Roman" w:hAnsi="Times New Roman"/>
          <w:sz w:val="22"/>
          <w:szCs w:val="22"/>
          <w:lang w:eastAsia="x-none"/>
        </w:rPr>
        <w:t xml:space="preserve">. </w:t>
      </w:r>
    </w:p>
    <w:p w14:paraId="60387CF9" w14:textId="45A26FC9" w:rsidR="007840E7" w:rsidRDefault="00F92404" w:rsidP="00D72658">
      <w:pPr>
        <w:autoSpaceDE w:val="0"/>
        <w:autoSpaceDN w:val="0"/>
        <w:adjustRightInd w:val="0"/>
        <w:snapToGrid w:val="0"/>
        <w:spacing w:after="120"/>
        <w:ind w:left="0" w:firstLine="0"/>
        <w:jc w:val="both"/>
        <w:rPr>
          <w:rFonts w:ascii="Times New Roman" w:hAnsi="Times New Roman"/>
          <w:sz w:val="22"/>
          <w:szCs w:val="22"/>
          <w:lang w:eastAsia="x-none"/>
        </w:rPr>
      </w:pPr>
      <w:r w:rsidRPr="00226D04">
        <w:rPr>
          <w:rFonts w:ascii="Times New Roman" w:hAnsi="Times New Roman"/>
          <w:sz w:val="22"/>
          <w:szCs w:val="22"/>
          <w:lang w:eastAsia="x-none"/>
        </w:rPr>
        <w:t xml:space="preserve">Some literatures </w:t>
      </w:r>
      <w:r w:rsidR="008026FD">
        <w:rPr>
          <w:rFonts w:ascii="Times New Roman" w:hAnsi="Times New Roman"/>
          <w:sz w:val="22"/>
          <w:szCs w:val="22"/>
          <w:lang w:eastAsia="x-none"/>
        </w:rPr>
        <w:t xml:space="preserve">in academia </w:t>
      </w:r>
      <w:r w:rsidR="00D701D3">
        <w:rPr>
          <w:rFonts w:ascii="Times New Roman" w:hAnsi="Times New Roman"/>
          <w:sz w:val="22"/>
          <w:szCs w:val="22"/>
          <w:lang w:eastAsia="x-none"/>
        </w:rPr>
        <w:t xml:space="preserve">also have utilized </w:t>
      </w:r>
      <w:r w:rsidRPr="00226D04">
        <w:rPr>
          <w:rFonts w:ascii="Times New Roman" w:hAnsi="Times New Roman"/>
          <w:sz w:val="22"/>
          <w:szCs w:val="22"/>
          <w:lang w:eastAsia="x-none"/>
        </w:rPr>
        <w:t>such partial reciprocity property to improve DL massive MIMO transmission performance</w:t>
      </w:r>
      <w:r>
        <w:rPr>
          <w:rFonts w:ascii="Times New Roman" w:hAnsi="Times New Roman"/>
          <w:sz w:val="22"/>
          <w:szCs w:val="22"/>
          <w:lang w:eastAsia="x-none"/>
        </w:rPr>
        <w:t xml:space="preserve"> [</w:t>
      </w:r>
      <w:r w:rsidR="003B42B0">
        <w:rPr>
          <w:rFonts w:ascii="Times New Roman" w:hAnsi="Times New Roman"/>
          <w:sz w:val="22"/>
          <w:szCs w:val="22"/>
          <w:lang w:eastAsia="x-none"/>
        </w:rPr>
        <w:t>6</w:t>
      </w:r>
      <w:r w:rsidR="00B54AE6">
        <w:rPr>
          <w:rFonts w:ascii="Times New Roman" w:hAnsi="Times New Roman"/>
          <w:sz w:val="22"/>
          <w:szCs w:val="22"/>
          <w:lang w:eastAsia="x-none"/>
        </w:rPr>
        <w:t>-</w:t>
      </w:r>
      <w:r w:rsidR="000F7A14">
        <w:rPr>
          <w:rFonts w:ascii="Times New Roman" w:hAnsi="Times New Roman"/>
          <w:sz w:val="22"/>
          <w:szCs w:val="22"/>
          <w:lang w:eastAsia="x-none"/>
        </w:rPr>
        <w:t>1</w:t>
      </w:r>
      <w:r w:rsidR="003B42B0">
        <w:rPr>
          <w:rFonts w:ascii="Times New Roman" w:hAnsi="Times New Roman"/>
          <w:sz w:val="22"/>
          <w:szCs w:val="22"/>
          <w:lang w:eastAsia="x-none"/>
        </w:rPr>
        <w:t>2</w:t>
      </w:r>
      <w:r>
        <w:rPr>
          <w:rFonts w:ascii="Times New Roman" w:hAnsi="Times New Roman"/>
          <w:sz w:val="22"/>
          <w:szCs w:val="22"/>
          <w:lang w:eastAsia="x-none"/>
        </w:rPr>
        <w:t>]</w:t>
      </w:r>
      <w:r w:rsidR="00D701D3">
        <w:rPr>
          <w:rFonts w:ascii="Times New Roman" w:hAnsi="Times New Roman"/>
          <w:sz w:val="22"/>
          <w:szCs w:val="22"/>
          <w:lang w:eastAsia="x-none"/>
        </w:rPr>
        <w:t xml:space="preserve"> </w:t>
      </w:r>
      <w:r w:rsidR="00D701D3" w:rsidRPr="00226D04">
        <w:rPr>
          <w:rFonts w:ascii="Times New Roman" w:hAnsi="Times New Roman"/>
          <w:sz w:val="22"/>
          <w:szCs w:val="22"/>
          <w:lang w:eastAsia="x-none"/>
        </w:rPr>
        <w:t xml:space="preserve">with limited </w:t>
      </w:r>
      <w:r w:rsidR="00D701D3">
        <w:rPr>
          <w:rFonts w:ascii="Times New Roman" w:hAnsi="Times New Roman"/>
          <w:sz w:val="22"/>
          <w:szCs w:val="22"/>
          <w:lang w:eastAsia="x-none"/>
        </w:rPr>
        <w:t xml:space="preserve">CSI </w:t>
      </w:r>
      <w:r w:rsidR="00D701D3" w:rsidRPr="00226D04">
        <w:rPr>
          <w:rFonts w:ascii="Times New Roman" w:hAnsi="Times New Roman"/>
          <w:sz w:val="22"/>
          <w:szCs w:val="22"/>
          <w:lang w:eastAsia="x-none"/>
        </w:rPr>
        <w:t>feedback</w:t>
      </w:r>
      <w:r w:rsidRPr="00226D04">
        <w:rPr>
          <w:rFonts w:ascii="Times New Roman" w:hAnsi="Times New Roman"/>
          <w:sz w:val="22"/>
          <w:szCs w:val="22"/>
          <w:lang w:eastAsia="x-none"/>
        </w:rPr>
        <w:fldChar w:fldCharType="begin"/>
      </w:r>
      <w:r w:rsidRPr="00226D04">
        <w:rPr>
          <w:rFonts w:ascii="Times New Roman" w:hAnsi="Times New Roman"/>
          <w:sz w:val="22"/>
          <w:szCs w:val="22"/>
          <w:lang w:eastAsia="x-none"/>
        </w:rPr>
        <w:instrText xml:space="preserve"> REF _Ref24363133 \r \h  \* MERGEFORMAT </w:instrText>
      </w:r>
      <w:r w:rsidRPr="00226D04">
        <w:rPr>
          <w:rFonts w:ascii="Times New Roman" w:hAnsi="Times New Roman"/>
          <w:sz w:val="22"/>
          <w:szCs w:val="22"/>
          <w:lang w:eastAsia="x-none"/>
        </w:rPr>
      </w:r>
      <w:r w:rsidRPr="00226D04">
        <w:rPr>
          <w:rFonts w:ascii="Times New Roman" w:hAnsi="Times New Roman"/>
          <w:sz w:val="22"/>
          <w:szCs w:val="22"/>
          <w:lang w:eastAsia="x-none"/>
        </w:rPr>
        <w:fldChar w:fldCharType="end"/>
      </w:r>
      <w:r w:rsidRPr="00226D04">
        <w:rPr>
          <w:rFonts w:ascii="Times New Roman" w:hAnsi="Times New Roman"/>
          <w:sz w:val="22"/>
          <w:szCs w:val="22"/>
          <w:lang w:eastAsia="x-none"/>
        </w:rPr>
        <w:t>.</w:t>
      </w:r>
      <w:r w:rsidRPr="00437A94">
        <w:rPr>
          <w:rFonts w:ascii="Times New Roman" w:hAnsi="Times New Roman"/>
          <w:sz w:val="22"/>
          <w:szCs w:val="22"/>
          <w:lang w:eastAsia="x-none"/>
        </w:rPr>
        <w:t xml:space="preserve"> </w:t>
      </w:r>
      <w:r w:rsidR="00E72519">
        <w:rPr>
          <w:rFonts w:ascii="Times New Roman" w:hAnsi="Times New Roman"/>
          <w:sz w:val="22"/>
          <w:szCs w:val="22"/>
          <w:lang w:eastAsia="x-none"/>
        </w:rPr>
        <w:t xml:space="preserve">Among them, </w:t>
      </w:r>
      <w:r w:rsidR="00B54AE6">
        <w:rPr>
          <w:rFonts w:ascii="Times New Roman" w:hAnsi="Times New Roman"/>
          <w:sz w:val="22"/>
          <w:szCs w:val="22"/>
          <w:lang w:eastAsia="x-none"/>
        </w:rPr>
        <w:t>[6]</w:t>
      </w:r>
      <w:r w:rsidR="00EA115F">
        <w:rPr>
          <w:rFonts w:ascii="Times New Roman" w:hAnsi="Times New Roman"/>
          <w:sz w:val="22"/>
          <w:szCs w:val="22"/>
          <w:lang w:eastAsia="x-none"/>
        </w:rPr>
        <w:t xml:space="preserve"> and </w:t>
      </w:r>
      <w:r w:rsidR="00B54AE6">
        <w:rPr>
          <w:rFonts w:ascii="Times New Roman" w:hAnsi="Times New Roman"/>
          <w:sz w:val="22"/>
          <w:szCs w:val="22"/>
          <w:lang w:eastAsia="x-none"/>
        </w:rPr>
        <w:t>[7] utilize angle reciprocity to design feedback and transmission strategy</w:t>
      </w:r>
      <w:r w:rsidR="00E72519">
        <w:rPr>
          <w:rFonts w:ascii="Times New Roman" w:hAnsi="Times New Roman"/>
          <w:sz w:val="22"/>
          <w:szCs w:val="22"/>
          <w:lang w:eastAsia="x-none"/>
        </w:rPr>
        <w:t>, and the rest of the literature</w:t>
      </w:r>
      <w:r w:rsidR="00EA115F">
        <w:rPr>
          <w:rFonts w:ascii="Times New Roman" w:hAnsi="Times New Roman"/>
          <w:sz w:val="22"/>
          <w:szCs w:val="22"/>
          <w:lang w:eastAsia="x-none"/>
        </w:rPr>
        <w:t>s</w:t>
      </w:r>
      <w:r w:rsidR="00E72519">
        <w:rPr>
          <w:rFonts w:ascii="Times New Roman" w:hAnsi="Times New Roman"/>
          <w:sz w:val="22"/>
          <w:szCs w:val="22"/>
          <w:lang w:eastAsia="x-none"/>
        </w:rPr>
        <w:t xml:space="preserve"> </w:t>
      </w:r>
      <w:r w:rsidR="00EA115F">
        <w:rPr>
          <w:rFonts w:ascii="Times New Roman" w:hAnsi="Times New Roman"/>
          <w:sz w:val="22"/>
          <w:szCs w:val="22"/>
          <w:lang w:eastAsia="x-none"/>
        </w:rPr>
        <w:t>(</w:t>
      </w:r>
      <w:r w:rsidR="00E72519">
        <w:rPr>
          <w:rFonts w:ascii="Times New Roman" w:hAnsi="Times New Roman"/>
          <w:sz w:val="22"/>
          <w:szCs w:val="22"/>
          <w:lang w:eastAsia="x-none"/>
        </w:rPr>
        <w:t>[8-12]</w:t>
      </w:r>
      <w:r w:rsidR="00EA115F">
        <w:rPr>
          <w:rFonts w:ascii="Times New Roman" w:hAnsi="Times New Roman"/>
          <w:sz w:val="22"/>
          <w:szCs w:val="22"/>
          <w:lang w:eastAsia="x-none"/>
        </w:rPr>
        <w:t>)</w:t>
      </w:r>
      <w:r w:rsidR="00E72519">
        <w:rPr>
          <w:rFonts w:ascii="Times New Roman" w:hAnsi="Times New Roman"/>
          <w:sz w:val="22"/>
          <w:szCs w:val="22"/>
          <w:lang w:eastAsia="x-none"/>
        </w:rPr>
        <w:t xml:space="preserve"> use both delay and angle reciprocity. </w:t>
      </w:r>
      <w:r w:rsidRPr="00437A94">
        <w:rPr>
          <w:rFonts w:ascii="Times New Roman" w:hAnsi="Times New Roman"/>
          <w:sz w:val="22"/>
          <w:szCs w:val="22"/>
          <w:lang w:eastAsia="x-none"/>
        </w:rPr>
        <w:t>For example</w:t>
      </w:r>
      <w:r>
        <w:rPr>
          <w:rFonts w:ascii="Times New Roman" w:hAnsi="Times New Roman"/>
          <w:sz w:val="22"/>
          <w:szCs w:val="22"/>
          <w:lang w:eastAsia="x-none"/>
        </w:rPr>
        <w:t>,</w:t>
      </w:r>
      <w:r w:rsidR="00FF1238">
        <w:rPr>
          <w:rFonts w:ascii="Times New Roman" w:hAnsi="Times New Roman"/>
          <w:sz w:val="22"/>
          <w:szCs w:val="22"/>
          <w:lang w:eastAsia="x-none"/>
        </w:rPr>
        <w:t xml:space="preserve"> a </w:t>
      </w:r>
      <w:r w:rsidR="00FF1238" w:rsidRPr="00426966">
        <w:rPr>
          <w:rFonts w:ascii="Times New Roman" w:hAnsi="Times New Roman"/>
          <w:sz w:val="22"/>
          <w:szCs w:val="22"/>
          <w:lang w:eastAsia="x-none"/>
        </w:rPr>
        <w:t xml:space="preserve">technique </w:t>
      </w:r>
      <w:r w:rsidR="00FF1238">
        <w:rPr>
          <w:rFonts w:ascii="Times New Roman" w:hAnsi="Times New Roman"/>
          <w:sz w:val="22"/>
          <w:szCs w:val="22"/>
          <w:lang w:eastAsia="x-none"/>
        </w:rPr>
        <w:t>of</w:t>
      </w:r>
      <w:r w:rsidR="00FF1238" w:rsidRPr="00426966">
        <w:rPr>
          <w:rFonts w:ascii="Times New Roman" w:hAnsi="Times New Roman"/>
          <w:sz w:val="22"/>
          <w:szCs w:val="22"/>
          <w:lang w:eastAsia="x-none"/>
        </w:rPr>
        <w:t xml:space="preserve"> CSI acquisition </w:t>
      </w:r>
      <w:r w:rsidR="00FF1238">
        <w:rPr>
          <w:rFonts w:ascii="Times New Roman" w:hAnsi="Times New Roman"/>
          <w:sz w:val="22"/>
          <w:szCs w:val="22"/>
          <w:lang w:eastAsia="x-none"/>
        </w:rPr>
        <w:t xml:space="preserve">for </w:t>
      </w:r>
      <w:r w:rsidR="00FF1238" w:rsidRPr="00426966">
        <w:rPr>
          <w:rFonts w:ascii="Times New Roman" w:hAnsi="Times New Roman"/>
          <w:sz w:val="22"/>
          <w:szCs w:val="22"/>
          <w:lang w:eastAsia="x-none"/>
        </w:rPr>
        <w:t xml:space="preserve">FDD </w:t>
      </w:r>
      <w:r w:rsidR="00FF1238">
        <w:rPr>
          <w:rFonts w:ascii="Times New Roman" w:hAnsi="Times New Roman"/>
          <w:sz w:val="22"/>
          <w:szCs w:val="22"/>
          <w:lang w:eastAsia="x-none"/>
        </w:rPr>
        <w:t>massive MIMO is developed in [</w:t>
      </w:r>
      <w:r w:rsidR="00EB2A6B">
        <w:rPr>
          <w:rFonts w:ascii="Times New Roman" w:hAnsi="Times New Roman"/>
          <w:sz w:val="22"/>
          <w:szCs w:val="22"/>
          <w:lang w:eastAsia="x-none"/>
        </w:rPr>
        <w:t>8</w:t>
      </w:r>
      <w:r w:rsidR="00FF1238">
        <w:rPr>
          <w:rFonts w:ascii="Times New Roman" w:hAnsi="Times New Roman"/>
          <w:sz w:val="22"/>
          <w:szCs w:val="22"/>
          <w:lang w:eastAsia="x-none"/>
        </w:rPr>
        <w:t xml:space="preserve">] </w:t>
      </w:r>
      <w:r w:rsidR="00FF1238" w:rsidRPr="00426966">
        <w:rPr>
          <w:rFonts w:ascii="Times New Roman" w:hAnsi="Times New Roman"/>
          <w:sz w:val="22"/>
          <w:szCs w:val="22"/>
          <w:lang w:eastAsia="x-none"/>
        </w:rPr>
        <w:t xml:space="preserve">based on estimating the reciprocal characteristics of the multipath channel directly from uplink, </w:t>
      </w:r>
      <w:r w:rsidR="00FF1238">
        <w:rPr>
          <w:rFonts w:ascii="Times New Roman" w:hAnsi="Times New Roman"/>
          <w:sz w:val="22"/>
          <w:szCs w:val="22"/>
          <w:lang w:eastAsia="x-none"/>
        </w:rPr>
        <w:t xml:space="preserve">e.g. multipath delay and angle, </w:t>
      </w:r>
      <w:r w:rsidR="00FF1238" w:rsidRPr="00426966">
        <w:rPr>
          <w:rFonts w:ascii="Times New Roman" w:hAnsi="Times New Roman"/>
          <w:sz w:val="22"/>
          <w:szCs w:val="22"/>
          <w:lang w:eastAsia="x-none"/>
        </w:rPr>
        <w:t>whil</w:t>
      </w:r>
      <w:r w:rsidR="00FF1238">
        <w:rPr>
          <w:rFonts w:ascii="Times New Roman" w:hAnsi="Times New Roman"/>
          <w:sz w:val="22"/>
          <w:szCs w:val="22"/>
          <w:lang w:eastAsia="x-none"/>
        </w:rPr>
        <w:t xml:space="preserve">st </w:t>
      </w:r>
      <w:r w:rsidR="00FF1238" w:rsidRPr="00426966">
        <w:rPr>
          <w:rFonts w:ascii="Times New Roman" w:hAnsi="Times New Roman"/>
          <w:sz w:val="22"/>
          <w:szCs w:val="22"/>
          <w:lang w:eastAsia="x-none"/>
        </w:rPr>
        <w:t>nonreciprocal properties of dominant propagation paths are estimated and fed back from UE.</w:t>
      </w:r>
      <w:r w:rsidRPr="0033498A">
        <w:rPr>
          <w:rFonts w:ascii="Times New Roman" w:hAnsi="Times New Roman"/>
          <w:sz w:val="22"/>
          <w:szCs w:val="22"/>
          <w:lang w:eastAsia="x-none"/>
        </w:rPr>
        <w:t xml:space="preserve"> </w:t>
      </w:r>
      <w:r w:rsidR="00FF1238">
        <w:rPr>
          <w:rFonts w:ascii="Times New Roman" w:hAnsi="Times New Roman"/>
          <w:sz w:val="22"/>
          <w:szCs w:val="22"/>
          <w:lang w:eastAsia="x-none"/>
        </w:rPr>
        <w:t>Similar to [</w:t>
      </w:r>
      <w:r w:rsidR="0026780A">
        <w:rPr>
          <w:rFonts w:ascii="Times New Roman" w:hAnsi="Times New Roman"/>
          <w:sz w:val="22"/>
          <w:szCs w:val="22"/>
          <w:lang w:eastAsia="x-none"/>
        </w:rPr>
        <w:t>8</w:t>
      </w:r>
      <w:r w:rsidR="00FF1238">
        <w:rPr>
          <w:rFonts w:ascii="Times New Roman" w:hAnsi="Times New Roman"/>
          <w:sz w:val="22"/>
          <w:szCs w:val="22"/>
          <w:lang w:eastAsia="x-none"/>
        </w:rPr>
        <w:t xml:space="preserve">], </w:t>
      </w:r>
      <w:r w:rsidRPr="003E1657">
        <w:rPr>
          <w:rFonts w:ascii="Times New Roman" w:hAnsi="Times New Roman"/>
          <w:sz w:val="22"/>
          <w:szCs w:val="22"/>
          <w:lang w:eastAsia="x-none"/>
        </w:rPr>
        <w:t xml:space="preserve">an efﬁcient downlink channel reconstruction scheme </w:t>
      </w:r>
      <w:r>
        <w:rPr>
          <w:rFonts w:ascii="Times New Roman" w:hAnsi="Times New Roman"/>
          <w:sz w:val="22"/>
          <w:szCs w:val="22"/>
          <w:lang w:eastAsia="x-none"/>
        </w:rPr>
        <w:t>is proposed in [</w:t>
      </w:r>
      <w:r w:rsidR="0026780A">
        <w:rPr>
          <w:rFonts w:ascii="Times New Roman" w:hAnsi="Times New Roman"/>
          <w:sz w:val="22"/>
          <w:szCs w:val="22"/>
          <w:lang w:eastAsia="x-none"/>
        </w:rPr>
        <w:t>9</w:t>
      </w:r>
      <w:r>
        <w:rPr>
          <w:rFonts w:ascii="Times New Roman" w:hAnsi="Times New Roman"/>
          <w:sz w:val="22"/>
          <w:szCs w:val="22"/>
          <w:lang w:eastAsia="x-none"/>
        </w:rPr>
        <w:t>]</w:t>
      </w:r>
      <w:r w:rsidR="00FF1238">
        <w:rPr>
          <w:rFonts w:ascii="Times New Roman" w:hAnsi="Times New Roman"/>
          <w:sz w:val="22"/>
          <w:szCs w:val="22"/>
          <w:lang w:eastAsia="x-none"/>
        </w:rPr>
        <w:t>. In addition,</w:t>
      </w:r>
      <w:r>
        <w:rPr>
          <w:rFonts w:ascii="Times New Roman" w:hAnsi="Times New Roman"/>
          <w:sz w:val="22"/>
          <w:szCs w:val="22"/>
          <w:lang w:eastAsia="x-none"/>
        </w:rPr>
        <w:t xml:space="preserve"> </w:t>
      </w:r>
      <w:r w:rsidR="00FF1238">
        <w:rPr>
          <w:rFonts w:ascii="Times New Roman" w:hAnsi="Times New Roman"/>
          <w:sz w:val="22"/>
          <w:szCs w:val="22"/>
          <w:lang w:eastAsia="x-none"/>
        </w:rPr>
        <w:t>a</w:t>
      </w:r>
      <w:r w:rsidR="00FF1238" w:rsidRPr="0033498A">
        <w:rPr>
          <w:rFonts w:ascii="Times New Roman" w:hAnsi="Times New Roman"/>
          <w:sz w:val="22"/>
          <w:szCs w:val="22"/>
          <w:lang w:eastAsia="x-none"/>
        </w:rPr>
        <w:t xml:space="preserve">n </w:t>
      </w:r>
      <w:r w:rsidRPr="0033498A">
        <w:rPr>
          <w:rFonts w:ascii="Times New Roman" w:hAnsi="Times New Roman"/>
          <w:sz w:val="22"/>
          <w:szCs w:val="22"/>
          <w:lang w:eastAsia="x-none"/>
        </w:rPr>
        <w:t>over-the-air (OTA) test was set up in [</w:t>
      </w:r>
      <w:r w:rsidR="006F7537">
        <w:rPr>
          <w:rFonts w:ascii="Times New Roman" w:hAnsi="Times New Roman"/>
          <w:sz w:val="22"/>
          <w:szCs w:val="22"/>
          <w:lang w:eastAsia="x-none"/>
        </w:rPr>
        <w:t>9</w:t>
      </w:r>
      <w:r w:rsidRPr="0033498A">
        <w:rPr>
          <w:rFonts w:ascii="Times New Roman" w:hAnsi="Times New Roman"/>
          <w:sz w:val="22"/>
          <w:szCs w:val="22"/>
          <w:lang w:eastAsia="x-none"/>
        </w:rPr>
        <w:t>]</w:t>
      </w:r>
      <w:r>
        <w:rPr>
          <w:rFonts w:ascii="Times New Roman" w:hAnsi="Times New Roman"/>
          <w:sz w:val="22"/>
          <w:szCs w:val="22"/>
          <w:lang w:eastAsia="x-none"/>
        </w:rPr>
        <w:t xml:space="preserve"> and</w:t>
      </w:r>
      <w:r w:rsidRPr="0033498A">
        <w:rPr>
          <w:rFonts w:ascii="Times New Roman" w:hAnsi="Times New Roman"/>
          <w:sz w:val="22"/>
          <w:szCs w:val="22"/>
          <w:lang w:eastAsia="x-none"/>
        </w:rPr>
        <w:t xml:space="preserve"> results shown that the channel reconstructed by the </w:t>
      </w:r>
      <w:r>
        <w:rPr>
          <w:rFonts w:ascii="Times New Roman" w:hAnsi="Times New Roman"/>
          <w:sz w:val="22"/>
          <w:szCs w:val="22"/>
          <w:lang w:eastAsia="x-none"/>
        </w:rPr>
        <w:t>angle and delay</w:t>
      </w:r>
      <w:r w:rsidRPr="0033498A">
        <w:rPr>
          <w:rFonts w:ascii="Times New Roman" w:hAnsi="Times New Roman"/>
          <w:sz w:val="22"/>
          <w:szCs w:val="22"/>
          <w:lang w:eastAsia="x-none"/>
        </w:rPr>
        <w:t xml:space="preserve"> reciprocity is close to that obtained from linear minimum mean square error (LMMSE) estimator</w:t>
      </w:r>
      <w:r w:rsidR="00FF2BE9">
        <w:rPr>
          <w:rFonts w:ascii="Times New Roman" w:hAnsi="Times New Roman"/>
          <w:sz w:val="22"/>
          <w:szCs w:val="22"/>
          <w:lang w:eastAsia="x-none"/>
        </w:rPr>
        <w:t xml:space="preserve">, which </w:t>
      </w:r>
      <w:r w:rsidR="008F1249">
        <w:rPr>
          <w:rFonts w:ascii="Times New Roman" w:hAnsi="Times New Roman"/>
          <w:sz w:val="22"/>
          <w:szCs w:val="22"/>
          <w:lang w:eastAsia="x-none"/>
        </w:rPr>
        <w:t xml:space="preserve">suggests good feasibility </w:t>
      </w:r>
      <w:r w:rsidR="00FF2BE9">
        <w:rPr>
          <w:rFonts w:ascii="Times New Roman" w:hAnsi="Times New Roman"/>
          <w:sz w:val="22"/>
          <w:szCs w:val="22"/>
          <w:lang w:eastAsia="x-none"/>
        </w:rPr>
        <w:t xml:space="preserve">of </w:t>
      </w:r>
      <w:r w:rsidR="008F1249">
        <w:rPr>
          <w:rFonts w:ascii="Times New Roman" w:hAnsi="Times New Roman"/>
          <w:sz w:val="22"/>
          <w:szCs w:val="22"/>
          <w:lang w:eastAsia="x-none"/>
        </w:rPr>
        <w:t xml:space="preserve">quantization </w:t>
      </w:r>
      <w:r w:rsidR="00FF2BE9">
        <w:rPr>
          <w:rFonts w:ascii="Times New Roman" w:hAnsi="Times New Roman"/>
          <w:sz w:val="22"/>
          <w:szCs w:val="22"/>
          <w:lang w:eastAsia="x-none"/>
        </w:rPr>
        <w:t xml:space="preserve">scheme </w:t>
      </w:r>
      <w:r w:rsidR="0064567B">
        <w:rPr>
          <w:rFonts w:ascii="Times New Roman" w:hAnsi="Times New Roman"/>
          <w:sz w:val="22"/>
          <w:szCs w:val="22"/>
          <w:lang w:eastAsia="x-none"/>
        </w:rPr>
        <w:t xml:space="preserve">based on </w:t>
      </w:r>
      <w:r w:rsidR="007D55BB">
        <w:rPr>
          <w:rFonts w:ascii="Times New Roman" w:hAnsi="Times New Roman"/>
          <w:sz w:val="22"/>
          <w:szCs w:val="22"/>
          <w:lang w:eastAsia="x-none"/>
        </w:rPr>
        <w:t>angle and delay</w:t>
      </w:r>
      <w:r w:rsidR="0064567B">
        <w:rPr>
          <w:rFonts w:ascii="Times New Roman" w:hAnsi="Times New Roman"/>
          <w:sz w:val="22"/>
          <w:szCs w:val="22"/>
          <w:lang w:eastAsia="x-none"/>
        </w:rPr>
        <w:t xml:space="preserve"> reciprocity</w:t>
      </w:r>
      <w:r w:rsidR="00FE564C">
        <w:rPr>
          <w:rFonts w:ascii="Times New Roman" w:hAnsi="Times New Roman"/>
          <w:sz w:val="22"/>
          <w:szCs w:val="22"/>
          <w:lang w:eastAsia="x-none"/>
        </w:rPr>
        <w:t xml:space="preserve"> </w:t>
      </w:r>
      <w:r w:rsidR="008F1249">
        <w:rPr>
          <w:rFonts w:ascii="Times New Roman" w:hAnsi="Times New Roman"/>
          <w:sz w:val="22"/>
          <w:szCs w:val="22"/>
          <w:lang w:eastAsia="x-none"/>
        </w:rPr>
        <w:t>using</w:t>
      </w:r>
      <w:r w:rsidR="00FE564C">
        <w:rPr>
          <w:rFonts w:ascii="Times New Roman" w:hAnsi="Times New Roman"/>
          <w:sz w:val="22"/>
          <w:szCs w:val="22"/>
          <w:lang w:eastAsia="x-none"/>
        </w:rPr>
        <w:t xml:space="preserve"> measure</w:t>
      </w:r>
      <w:r w:rsidR="005445D0">
        <w:rPr>
          <w:rFonts w:ascii="Times New Roman" w:hAnsi="Times New Roman"/>
          <w:sz w:val="22"/>
          <w:szCs w:val="22"/>
          <w:lang w:eastAsia="x-none"/>
        </w:rPr>
        <w:t xml:space="preserve">d </w:t>
      </w:r>
      <w:r w:rsidR="00FE564C">
        <w:rPr>
          <w:rFonts w:ascii="Times New Roman" w:hAnsi="Times New Roman"/>
          <w:sz w:val="22"/>
          <w:szCs w:val="22"/>
          <w:lang w:eastAsia="x-none"/>
        </w:rPr>
        <w:t>data</w:t>
      </w:r>
      <w:r w:rsidR="00A931CB">
        <w:rPr>
          <w:rFonts w:ascii="Times New Roman" w:hAnsi="Times New Roman"/>
          <w:sz w:val="22"/>
          <w:szCs w:val="22"/>
          <w:lang w:eastAsia="x-none"/>
        </w:rPr>
        <w:t xml:space="preserve">. </w:t>
      </w:r>
      <w:r w:rsidR="005445D0" w:rsidRPr="00E46003">
        <w:rPr>
          <w:rFonts w:ascii="Times New Roman" w:hAnsi="Times New Roman"/>
          <w:sz w:val="22"/>
          <w:szCs w:val="22"/>
          <w:lang w:eastAsia="x-none"/>
        </w:rPr>
        <w:t xml:space="preserve">As an extension </w:t>
      </w:r>
      <w:r w:rsidR="008F1249" w:rsidRPr="00E46003">
        <w:rPr>
          <w:rFonts w:ascii="Times New Roman" w:hAnsi="Times New Roman"/>
          <w:sz w:val="22"/>
          <w:szCs w:val="22"/>
          <w:lang w:eastAsia="x-none"/>
        </w:rPr>
        <w:t>of [</w:t>
      </w:r>
      <w:r w:rsidR="006F7537" w:rsidRPr="00E46003">
        <w:rPr>
          <w:rFonts w:ascii="Times New Roman" w:hAnsi="Times New Roman"/>
          <w:sz w:val="22"/>
          <w:szCs w:val="22"/>
          <w:lang w:eastAsia="x-none"/>
        </w:rPr>
        <w:t>9</w:t>
      </w:r>
      <w:r w:rsidR="00A95808" w:rsidRPr="00E46003">
        <w:rPr>
          <w:rFonts w:ascii="Times New Roman" w:hAnsi="Times New Roman"/>
          <w:sz w:val="22"/>
          <w:szCs w:val="22"/>
          <w:lang w:eastAsia="x-none"/>
        </w:rPr>
        <w:t xml:space="preserve">], </w:t>
      </w:r>
      <w:r>
        <w:rPr>
          <w:rFonts w:ascii="Times New Roman" w:hAnsi="Times New Roman"/>
          <w:sz w:val="22"/>
          <w:szCs w:val="22"/>
          <w:lang w:eastAsia="x-none"/>
        </w:rPr>
        <w:t>a</w:t>
      </w:r>
      <w:r w:rsidR="00FE564C">
        <w:rPr>
          <w:rFonts w:ascii="Times New Roman" w:hAnsi="Times New Roman"/>
          <w:sz w:val="22"/>
          <w:szCs w:val="22"/>
          <w:lang w:eastAsia="x-none"/>
        </w:rPr>
        <w:t xml:space="preserve"> downlink </w:t>
      </w:r>
      <w:r w:rsidR="00A931CB">
        <w:rPr>
          <w:rFonts w:ascii="Times New Roman" w:hAnsi="Times New Roman"/>
          <w:sz w:val="22"/>
          <w:szCs w:val="22"/>
          <w:lang w:eastAsia="x-none"/>
        </w:rPr>
        <w:t xml:space="preserve">CSI </w:t>
      </w:r>
      <w:r w:rsidR="00FE564C">
        <w:rPr>
          <w:rFonts w:ascii="Times New Roman" w:hAnsi="Times New Roman"/>
          <w:sz w:val="22"/>
          <w:szCs w:val="22"/>
          <w:lang w:eastAsia="x-none"/>
        </w:rPr>
        <w:t>tracking</w:t>
      </w:r>
      <w:r w:rsidR="00A931CB">
        <w:rPr>
          <w:rFonts w:ascii="Times New Roman" w:hAnsi="Times New Roman"/>
          <w:sz w:val="22"/>
          <w:szCs w:val="22"/>
          <w:lang w:eastAsia="x-none"/>
        </w:rPr>
        <w:t xml:space="preserve"> </w:t>
      </w:r>
      <w:r w:rsidRPr="005A1F48">
        <w:rPr>
          <w:rFonts w:ascii="Times New Roman" w:hAnsi="Times New Roman"/>
          <w:sz w:val="22"/>
          <w:szCs w:val="22"/>
          <w:lang w:eastAsia="x-none"/>
        </w:rPr>
        <w:t>scheme</w:t>
      </w:r>
      <w:r w:rsidR="00FE564C">
        <w:rPr>
          <w:rFonts w:ascii="Times New Roman" w:hAnsi="Times New Roman"/>
          <w:sz w:val="22"/>
          <w:szCs w:val="22"/>
          <w:lang w:eastAsia="x-none"/>
        </w:rPr>
        <w:t xml:space="preserve"> </w:t>
      </w:r>
      <w:r w:rsidR="00FE564C" w:rsidRPr="005A1F48">
        <w:rPr>
          <w:rFonts w:ascii="Times New Roman" w:hAnsi="Times New Roman" w:hint="eastAsia"/>
          <w:sz w:val="22"/>
          <w:szCs w:val="22"/>
          <w:lang w:eastAsia="x-none"/>
        </w:rPr>
        <w:t xml:space="preserve">by </w:t>
      </w:r>
      <w:r w:rsidR="00FE564C">
        <w:rPr>
          <w:rFonts w:ascii="Times New Roman" w:hAnsi="Times New Roman"/>
          <w:sz w:val="22"/>
          <w:szCs w:val="22"/>
          <w:lang w:eastAsia="x-none"/>
        </w:rPr>
        <w:t>e</w:t>
      </w:r>
      <w:r w:rsidR="00FE564C" w:rsidRPr="005A1F48">
        <w:rPr>
          <w:rFonts w:ascii="Times New Roman" w:hAnsi="Times New Roman" w:hint="eastAsia"/>
          <w:sz w:val="22"/>
          <w:szCs w:val="22"/>
          <w:lang w:eastAsia="x-none"/>
        </w:rPr>
        <w:t xml:space="preserve">xploiting </w:t>
      </w:r>
      <w:r w:rsidR="00FE564C">
        <w:rPr>
          <w:rFonts w:ascii="Times New Roman" w:hAnsi="Times New Roman"/>
          <w:sz w:val="22"/>
          <w:szCs w:val="22"/>
          <w:lang w:eastAsia="x-none"/>
        </w:rPr>
        <w:t>partial</w:t>
      </w:r>
      <w:r w:rsidR="00FE564C" w:rsidRPr="005A1F48">
        <w:rPr>
          <w:rFonts w:ascii="Times New Roman" w:hAnsi="Times New Roman" w:hint="eastAsia"/>
          <w:sz w:val="22"/>
          <w:szCs w:val="22"/>
          <w:lang w:eastAsia="x-none"/>
        </w:rPr>
        <w:t xml:space="preserve"> </w:t>
      </w:r>
      <w:r w:rsidR="00FE564C">
        <w:rPr>
          <w:rFonts w:ascii="Times New Roman" w:hAnsi="Times New Roman"/>
          <w:sz w:val="22"/>
          <w:szCs w:val="22"/>
          <w:lang w:eastAsia="x-none"/>
        </w:rPr>
        <w:t>r</w:t>
      </w:r>
      <w:r w:rsidR="00FE564C" w:rsidRPr="005A1F48">
        <w:rPr>
          <w:rFonts w:ascii="Times New Roman" w:hAnsi="Times New Roman" w:hint="eastAsia"/>
          <w:sz w:val="22"/>
          <w:szCs w:val="22"/>
          <w:lang w:eastAsia="x-none"/>
        </w:rPr>
        <w:t>eciprocity</w:t>
      </w:r>
      <w:r w:rsidRPr="005A1F48">
        <w:rPr>
          <w:rFonts w:ascii="Times New Roman" w:hAnsi="Times New Roman"/>
          <w:sz w:val="22"/>
          <w:szCs w:val="22"/>
          <w:lang w:eastAsia="x-none"/>
        </w:rPr>
        <w:t xml:space="preserve"> </w:t>
      </w:r>
      <w:r w:rsidR="00FE564C">
        <w:rPr>
          <w:rFonts w:ascii="Times New Roman" w:hAnsi="Times New Roman"/>
          <w:sz w:val="22"/>
          <w:szCs w:val="22"/>
          <w:lang w:eastAsia="x-none"/>
        </w:rPr>
        <w:t>in</w:t>
      </w:r>
      <w:r w:rsidR="00FE564C" w:rsidRPr="005A1F48">
        <w:rPr>
          <w:rFonts w:ascii="Times New Roman" w:hAnsi="Times New Roman"/>
          <w:sz w:val="22"/>
          <w:szCs w:val="22"/>
          <w:lang w:eastAsia="x-none"/>
        </w:rPr>
        <w:t xml:space="preserve"> </w:t>
      </w:r>
      <w:r w:rsidRPr="005A1F48">
        <w:rPr>
          <w:rFonts w:ascii="Times New Roman" w:hAnsi="Times New Roman" w:hint="eastAsia"/>
          <w:sz w:val="22"/>
          <w:szCs w:val="22"/>
          <w:lang w:eastAsia="x-none"/>
        </w:rPr>
        <w:t xml:space="preserve">FDD </w:t>
      </w:r>
      <w:r w:rsidRPr="005A1F48">
        <w:rPr>
          <w:rFonts w:ascii="Times New Roman" w:hAnsi="Times New Roman"/>
          <w:sz w:val="22"/>
          <w:szCs w:val="22"/>
          <w:lang w:eastAsia="x-none"/>
        </w:rPr>
        <w:t>m</w:t>
      </w:r>
      <w:r w:rsidRPr="005A1F48">
        <w:rPr>
          <w:rFonts w:ascii="Times New Roman" w:hAnsi="Times New Roman" w:hint="eastAsia"/>
          <w:sz w:val="22"/>
          <w:szCs w:val="22"/>
          <w:lang w:eastAsia="x-none"/>
        </w:rPr>
        <w:t xml:space="preserve">assive MIMO </w:t>
      </w:r>
      <w:r w:rsidR="00FE564C">
        <w:rPr>
          <w:rFonts w:ascii="Times New Roman" w:hAnsi="Times New Roman"/>
          <w:sz w:val="22"/>
          <w:szCs w:val="22"/>
          <w:lang w:eastAsia="x-none"/>
        </w:rPr>
        <w:t xml:space="preserve">systems with high mobility </w:t>
      </w:r>
      <w:r w:rsidRPr="005A1F48">
        <w:rPr>
          <w:rFonts w:ascii="Times New Roman" w:hAnsi="Times New Roman"/>
          <w:sz w:val="22"/>
          <w:szCs w:val="22"/>
          <w:lang w:eastAsia="x-none"/>
        </w:rPr>
        <w:t>is proposed</w:t>
      </w:r>
      <w:r w:rsidR="00A95808">
        <w:rPr>
          <w:rFonts w:ascii="Times New Roman" w:hAnsi="Times New Roman"/>
          <w:sz w:val="22"/>
          <w:szCs w:val="22"/>
          <w:lang w:eastAsia="x-none"/>
        </w:rPr>
        <w:t xml:space="preserve"> in [</w:t>
      </w:r>
      <w:r w:rsidR="006F7537">
        <w:rPr>
          <w:rFonts w:ascii="Times New Roman" w:hAnsi="Times New Roman"/>
          <w:sz w:val="22"/>
          <w:szCs w:val="22"/>
          <w:lang w:eastAsia="x-none"/>
        </w:rPr>
        <w:t>10</w:t>
      </w:r>
      <w:r w:rsidR="00A95808">
        <w:rPr>
          <w:rFonts w:ascii="Times New Roman" w:hAnsi="Times New Roman"/>
          <w:sz w:val="22"/>
          <w:szCs w:val="22"/>
          <w:lang w:eastAsia="x-none"/>
        </w:rPr>
        <w:t>]</w:t>
      </w:r>
      <w:r w:rsidRPr="005A1F48">
        <w:rPr>
          <w:rFonts w:ascii="Times New Roman" w:hAnsi="Times New Roman"/>
          <w:sz w:val="22"/>
          <w:szCs w:val="22"/>
          <w:lang w:eastAsia="x-none"/>
        </w:rPr>
        <w:t>.</w:t>
      </w:r>
      <w:r w:rsidR="000C5207">
        <w:rPr>
          <w:rFonts w:ascii="Times New Roman" w:hAnsi="Times New Roman"/>
          <w:sz w:val="22"/>
          <w:szCs w:val="22"/>
          <w:lang w:eastAsia="x-none"/>
        </w:rPr>
        <w:t xml:space="preserve"> </w:t>
      </w:r>
      <w:r w:rsidR="000C5207" w:rsidRPr="00426966">
        <w:rPr>
          <w:rFonts w:ascii="Times New Roman" w:hAnsi="Times New Roman"/>
          <w:sz w:val="22"/>
          <w:szCs w:val="22"/>
          <w:lang w:eastAsia="x-none"/>
        </w:rPr>
        <w:t xml:space="preserve">By </w:t>
      </w:r>
      <w:r w:rsidR="000C5207" w:rsidRPr="005A1F48">
        <w:rPr>
          <w:rFonts w:ascii="Times New Roman" w:hAnsi="Times New Roman"/>
          <w:sz w:val="22"/>
          <w:szCs w:val="22"/>
          <w:lang w:eastAsia="x-none"/>
        </w:rPr>
        <w:t>exploiting the angle-delay reciprocity</w:t>
      </w:r>
      <w:r w:rsidR="000C5207" w:rsidRPr="00426966">
        <w:rPr>
          <w:rFonts w:ascii="Times New Roman" w:hAnsi="Times New Roman"/>
          <w:sz w:val="22"/>
          <w:szCs w:val="22"/>
          <w:lang w:eastAsia="x-none"/>
        </w:rPr>
        <w:t>,</w:t>
      </w:r>
      <w:r w:rsidR="00D27B0D">
        <w:rPr>
          <w:rFonts w:ascii="Times New Roman" w:hAnsi="Times New Roman"/>
          <w:sz w:val="22"/>
          <w:szCs w:val="22"/>
          <w:lang w:eastAsia="x-none"/>
        </w:rPr>
        <w:t xml:space="preserve"> </w:t>
      </w:r>
      <w:r w:rsidR="001D7B23">
        <w:rPr>
          <w:rFonts w:ascii="Times New Roman" w:hAnsi="Times New Roman"/>
          <w:sz w:val="22"/>
          <w:szCs w:val="22"/>
          <w:lang w:eastAsia="x-none"/>
        </w:rPr>
        <w:t xml:space="preserve">an </w:t>
      </w:r>
      <w:r w:rsidR="001D7B23" w:rsidRPr="00E46003">
        <w:rPr>
          <w:rFonts w:ascii="Times New Roman" w:hAnsi="Times New Roman"/>
          <w:sz w:val="22"/>
          <w:szCs w:val="22"/>
          <w:lang w:eastAsia="x-none"/>
        </w:rPr>
        <w:t>FFT-based pilot scheme with judiciously chosen cyclic shift values for all the transmit antennas at the BS is proposed in [11]. The proposed DL pilots are able to effect desirable DL path aligning at each served MS for the DL CSI acquisition and feedback in FDD massive MIMO.</w:t>
      </w:r>
      <w:r w:rsidR="003C7164">
        <w:rPr>
          <w:rFonts w:ascii="Times New Roman" w:hAnsi="Times New Roman"/>
          <w:sz w:val="22"/>
          <w:szCs w:val="22"/>
          <w:lang w:eastAsia="x-none"/>
        </w:rPr>
        <w:t xml:space="preserve"> </w:t>
      </w:r>
      <w:r w:rsidR="000C5207" w:rsidRPr="005A1F48">
        <w:rPr>
          <w:rFonts w:ascii="Times New Roman" w:hAnsi="Times New Roman"/>
          <w:sz w:val="22"/>
          <w:szCs w:val="22"/>
          <w:lang w:eastAsia="x-none"/>
        </w:rPr>
        <w:t>[</w:t>
      </w:r>
      <w:r w:rsidR="00534AF1">
        <w:rPr>
          <w:rFonts w:ascii="Times New Roman" w:hAnsi="Times New Roman"/>
          <w:sz w:val="22"/>
          <w:szCs w:val="22"/>
          <w:lang w:eastAsia="x-none"/>
        </w:rPr>
        <w:t>1</w:t>
      </w:r>
      <w:r w:rsidR="003B42B0">
        <w:rPr>
          <w:rFonts w:ascii="Times New Roman" w:hAnsi="Times New Roman"/>
          <w:sz w:val="22"/>
          <w:szCs w:val="22"/>
          <w:lang w:eastAsia="x-none"/>
        </w:rPr>
        <w:t>2</w:t>
      </w:r>
      <w:r w:rsidR="000C5207" w:rsidRPr="005A1F48">
        <w:rPr>
          <w:rFonts w:ascii="Times New Roman" w:hAnsi="Times New Roman"/>
          <w:sz w:val="22"/>
          <w:szCs w:val="22"/>
          <w:lang w:eastAsia="x-none"/>
        </w:rPr>
        <w:t xml:space="preserve">] </w:t>
      </w:r>
      <w:r w:rsidR="003C7164">
        <w:rPr>
          <w:rFonts w:ascii="Times New Roman" w:hAnsi="Times New Roman"/>
          <w:sz w:val="22"/>
          <w:szCs w:val="22"/>
          <w:lang w:eastAsia="x-none"/>
        </w:rPr>
        <w:t xml:space="preserve">has proposed </w:t>
      </w:r>
      <w:r w:rsidR="000C5207" w:rsidRPr="005A1F48">
        <w:rPr>
          <w:rFonts w:ascii="Times New Roman" w:hAnsi="Times New Roman"/>
          <w:sz w:val="22"/>
          <w:szCs w:val="22"/>
          <w:lang w:eastAsia="x-none"/>
        </w:rPr>
        <w:t>a computationally efficient approach</w:t>
      </w:r>
      <w:r w:rsidR="00F03A73">
        <w:rPr>
          <w:rFonts w:ascii="Times New Roman" w:hAnsi="Times New Roman"/>
          <w:sz w:val="22"/>
          <w:szCs w:val="22"/>
          <w:lang w:eastAsia="x-none"/>
        </w:rPr>
        <w:t xml:space="preserve"> based on angle and delay reciprocity</w:t>
      </w:r>
      <w:r w:rsidR="000C5207" w:rsidRPr="005A1F48">
        <w:rPr>
          <w:rFonts w:ascii="Times New Roman" w:hAnsi="Times New Roman"/>
          <w:sz w:val="22"/>
          <w:szCs w:val="22"/>
          <w:lang w:eastAsia="x-none"/>
        </w:rPr>
        <w:t xml:space="preserve"> with low overhead for</w:t>
      </w:r>
      <w:r w:rsidR="000C5207">
        <w:rPr>
          <w:rFonts w:ascii="Times New Roman" w:hAnsi="Times New Roman"/>
          <w:sz w:val="22"/>
          <w:szCs w:val="22"/>
          <w:lang w:eastAsia="x-none"/>
        </w:rPr>
        <w:t xml:space="preserve"> </w:t>
      </w:r>
      <w:r w:rsidR="000C5207" w:rsidRPr="005A1F48">
        <w:rPr>
          <w:rFonts w:ascii="Times New Roman" w:hAnsi="Times New Roman"/>
          <w:sz w:val="22"/>
          <w:szCs w:val="22"/>
          <w:lang w:eastAsia="x-none"/>
        </w:rPr>
        <w:t xml:space="preserve">downlink channel estimation in </w:t>
      </w:r>
      <w:r w:rsidR="008026FD">
        <w:rPr>
          <w:rFonts w:ascii="Times New Roman" w:hAnsi="Times New Roman"/>
          <w:sz w:val="22"/>
          <w:szCs w:val="22"/>
          <w:lang w:eastAsia="x-none"/>
        </w:rPr>
        <w:t>mmW</w:t>
      </w:r>
      <w:r w:rsidR="002144E1" w:rsidRPr="00E46003">
        <w:rPr>
          <w:rFonts w:ascii="Times New Roman" w:hAnsi="Times New Roman"/>
          <w:sz w:val="22"/>
          <w:szCs w:val="22"/>
          <w:lang w:eastAsia="x-none"/>
        </w:rPr>
        <w:t>ave massive MIMO</w:t>
      </w:r>
      <w:r w:rsidR="000C5207" w:rsidRPr="005A1F48">
        <w:rPr>
          <w:rFonts w:ascii="Times New Roman" w:hAnsi="Times New Roman"/>
          <w:sz w:val="22"/>
          <w:szCs w:val="22"/>
          <w:lang w:eastAsia="x-none"/>
        </w:rPr>
        <w:t xml:space="preserve"> systems</w:t>
      </w:r>
      <w:r w:rsidR="000C5207">
        <w:rPr>
          <w:rFonts w:ascii="Times New Roman" w:hAnsi="Times New Roman"/>
          <w:sz w:val="22"/>
          <w:szCs w:val="22"/>
          <w:lang w:eastAsia="x-none"/>
        </w:rPr>
        <w:t>.</w:t>
      </w:r>
      <w:r w:rsidR="00256F00">
        <w:rPr>
          <w:rFonts w:ascii="Times New Roman" w:hAnsi="Times New Roman"/>
          <w:sz w:val="22"/>
          <w:szCs w:val="22"/>
          <w:lang w:eastAsia="x-none"/>
        </w:rPr>
        <w:t xml:space="preserve"> </w:t>
      </w:r>
      <w:r w:rsidR="00E46003" w:rsidDel="00E46003">
        <w:rPr>
          <w:rFonts w:ascii="Times New Roman" w:hAnsi="Times New Roman"/>
          <w:sz w:val="22"/>
          <w:szCs w:val="22"/>
          <w:lang w:eastAsia="x-none"/>
        </w:rPr>
        <w:t xml:space="preserve"> </w:t>
      </w:r>
    </w:p>
    <w:p w14:paraId="1995C1D1" w14:textId="44E352BC" w:rsidR="00F92404" w:rsidRDefault="00F92404" w:rsidP="00F92404">
      <w:pPr>
        <w:autoSpaceDE w:val="0"/>
        <w:autoSpaceDN w:val="0"/>
        <w:adjustRightInd w:val="0"/>
        <w:snapToGrid w:val="0"/>
        <w:spacing w:after="120"/>
        <w:ind w:left="0" w:firstLine="0"/>
        <w:jc w:val="both"/>
        <w:rPr>
          <w:rFonts w:ascii="Times New Roman" w:hAnsi="Times New Roman"/>
          <w:sz w:val="22"/>
          <w:szCs w:val="22"/>
          <w:lang w:eastAsia="x-none"/>
        </w:rPr>
      </w:pPr>
      <w:r w:rsidRPr="00C5443D">
        <w:rPr>
          <w:rFonts w:ascii="Times New Roman" w:hAnsi="Times New Roman"/>
          <w:sz w:val="22"/>
          <w:szCs w:val="22"/>
          <w:lang w:eastAsia="x-none"/>
        </w:rPr>
        <w:t xml:space="preserve">Considering the dual-polarization narrow band MIMO channel matrix with the dimension of </w:t>
      </w:r>
      <m:oMath>
        <m:sSub>
          <m:sSubPr>
            <m:ctrlPr>
              <w:rPr>
                <w:rFonts w:ascii="Cambria Math" w:hAnsi="Cambria Math"/>
                <w:sz w:val="22"/>
                <w:szCs w:val="22"/>
                <w:lang w:eastAsia="x-none"/>
              </w:rPr>
            </m:ctrlPr>
          </m:sSubPr>
          <m:e>
            <m:r>
              <w:rPr>
                <w:rFonts w:ascii="Cambria Math" w:hAnsi="Cambria Math"/>
                <w:sz w:val="22"/>
                <w:szCs w:val="22"/>
                <w:lang w:eastAsia="x-none"/>
              </w:rPr>
              <m:t>N</m:t>
            </m:r>
          </m:e>
          <m:sub>
            <m:r>
              <w:rPr>
                <w:rFonts w:ascii="Cambria Math" w:hAnsi="Cambria Math"/>
                <w:sz w:val="22"/>
                <w:szCs w:val="22"/>
                <w:lang w:eastAsia="x-none"/>
              </w:rPr>
              <m:t>r</m:t>
            </m:r>
          </m:sub>
        </m:sSub>
      </m:oMath>
      <w:r w:rsidRPr="00C5443D">
        <w:rPr>
          <w:rFonts w:ascii="Times New Roman" w:hAnsi="Times New Roman"/>
          <w:sz w:val="22"/>
          <w:szCs w:val="22"/>
          <w:lang w:eastAsia="x-none"/>
        </w:rPr>
        <w:t>×</w:t>
      </w:r>
      <m:oMath>
        <m:sSub>
          <m:sSubPr>
            <m:ctrlPr>
              <w:rPr>
                <w:rFonts w:ascii="Cambria Math" w:hAnsi="Cambria Math"/>
                <w:sz w:val="22"/>
                <w:szCs w:val="22"/>
                <w:lang w:eastAsia="x-none"/>
              </w:rPr>
            </m:ctrlPr>
          </m:sSubPr>
          <m:e>
            <m:r>
              <w:rPr>
                <w:rFonts w:ascii="Cambria Math" w:hAnsi="Cambria Math"/>
                <w:sz w:val="22"/>
                <w:szCs w:val="22"/>
                <w:lang w:eastAsia="x-none"/>
              </w:rPr>
              <m:t>N</m:t>
            </m:r>
          </m:e>
          <m:sub>
            <m:r>
              <w:rPr>
                <w:rFonts w:ascii="Cambria Math" w:hAnsi="Cambria Math"/>
                <w:sz w:val="22"/>
                <w:szCs w:val="22"/>
                <w:lang w:eastAsia="x-none"/>
              </w:rPr>
              <m:t>t</m:t>
            </m:r>
          </m:sub>
        </m:sSub>
      </m:oMath>
      <w:r w:rsidRPr="00C5443D">
        <w:rPr>
          <w:rFonts w:ascii="Times New Roman" w:hAnsi="Times New Roman"/>
          <w:sz w:val="22"/>
          <w:szCs w:val="22"/>
          <w:lang w:eastAsia="x-none"/>
        </w:rPr>
        <w:t>, which can be modelled as:</w:t>
      </w:r>
    </w:p>
    <w:p w14:paraId="21392ACC" w14:textId="16097427" w:rsidR="00F92404" w:rsidRPr="0063406C" w:rsidRDefault="00F92404" w:rsidP="0063406C">
      <w:pPr>
        <w:pStyle w:val="a4"/>
        <w:ind w:left="0" w:firstLine="0"/>
        <w:jc w:val="center"/>
        <w:rPr>
          <w:rFonts w:ascii="Cambria Math" w:eastAsia="宋体" w:hAnsi="Cambria Math"/>
          <w:b/>
          <w:sz w:val="22"/>
          <w:szCs w:val="22"/>
          <w:lang w:val="en-US" w:eastAsia="zh-CN"/>
        </w:rPr>
      </w:pPr>
      <m:oMath>
        <m:r>
          <m:rPr>
            <m:sty m:val="b"/>
          </m:rPr>
          <w:rPr>
            <w:rFonts w:ascii="Cambria Math" w:eastAsia="宋体" w:hAnsi="Cambria Math"/>
            <w:sz w:val="22"/>
            <w:szCs w:val="22"/>
            <w:lang w:val="en-US" w:eastAsia="zh-CN"/>
          </w:rPr>
          <m:t>H</m:t>
        </m:r>
        <m:d>
          <m:dPr>
            <m:ctrlPr>
              <w:rPr>
                <w:rFonts w:ascii="Cambria Math" w:eastAsia="宋体" w:hAnsi="Cambria Math"/>
                <w:b/>
                <w:sz w:val="22"/>
                <w:szCs w:val="22"/>
                <w:lang w:val="en-US" w:eastAsia="zh-CN"/>
              </w:rPr>
            </m:ctrlPr>
          </m:dPr>
          <m:e>
            <m:r>
              <w:rPr>
                <w:rFonts w:ascii="Cambria Math" w:eastAsia="宋体" w:hAnsi="Cambria Math"/>
                <w:sz w:val="22"/>
                <w:szCs w:val="22"/>
                <w:lang w:val="en-US" w:eastAsia="zh-CN"/>
              </w:rPr>
              <m:t>t</m:t>
            </m:r>
            <m:r>
              <m:rPr>
                <m:sty m:val="p"/>
              </m:rPr>
              <w:rPr>
                <w:rFonts w:ascii="Cambria Math" w:eastAsia="宋体" w:hAnsi="Cambria Math"/>
                <w:sz w:val="22"/>
                <w:szCs w:val="22"/>
                <w:lang w:val="en-US" w:eastAsia="zh-CN"/>
              </w:rPr>
              <m:t>,</m:t>
            </m:r>
            <m:r>
              <w:rPr>
                <w:rFonts w:ascii="Cambria Math" w:eastAsia="宋体" w:hAnsi="Cambria Math"/>
                <w:sz w:val="22"/>
                <w:szCs w:val="22"/>
                <w:lang w:val="en-US" w:eastAsia="zh-CN"/>
              </w:rPr>
              <m:t>f</m:t>
            </m:r>
          </m:e>
        </m:d>
        <m:r>
          <m:rPr>
            <m:sty m:val="b"/>
          </m:rPr>
          <w:rPr>
            <w:rFonts w:ascii="Cambria Math" w:eastAsia="宋体" w:hAnsi="Cambria Math"/>
            <w:sz w:val="22"/>
            <w:szCs w:val="22"/>
            <w:lang w:val="en-US" w:eastAsia="zh-CN"/>
          </w:rPr>
          <m:t>=</m:t>
        </m:r>
        <m:d>
          <m:dPr>
            <m:begChr m:val="["/>
            <m:endChr m:val="]"/>
            <m:ctrlPr>
              <w:rPr>
                <w:rFonts w:ascii="Cambria Math" w:eastAsia="宋体" w:hAnsi="Cambria Math"/>
                <w:b/>
                <w:sz w:val="22"/>
                <w:szCs w:val="22"/>
                <w:lang w:val="en-US" w:eastAsia="zh-CN"/>
              </w:rPr>
            </m:ctrlPr>
          </m:dPr>
          <m:e>
            <m:m>
              <m:mPr>
                <m:mcs>
                  <m:mc>
                    <m:mcPr>
                      <m:count m:val="2"/>
                      <m:mcJc m:val="center"/>
                    </m:mcPr>
                  </m:mc>
                </m:mcs>
                <m:ctrlPr>
                  <w:rPr>
                    <w:rFonts w:ascii="Cambria Math" w:eastAsia="宋体" w:hAnsi="Cambria Math"/>
                    <w:b/>
                    <w:sz w:val="22"/>
                    <w:szCs w:val="22"/>
                    <w:lang w:val="en-US" w:eastAsia="zh-CN"/>
                  </w:rPr>
                </m:ctrlPr>
              </m:mPr>
              <m:mr>
                <m:e>
                  <m:sSup>
                    <m:sSupPr>
                      <m:ctrlPr>
                        <w:rPr>
                          <w:rFonts w:ascii="Cambria Math" w:eastAsia="宋体" w:hAnsi="Cambria Math"/>
                          <w:b/>
                          <w:sz w:val="22"/>
                          <w:szCs w:val="22"/>
                          <w:lang w:val="en-US" w:eastAsia="zh-CN"/>
                        </w:rPr>
                      </m:ctrlPr>
                    </m:sSupPr>
                    <m:e>
                      <m:r>
                        <m:rPr>
                          <m:sty m:val="b"/>
                        </m:rPr>
                        <w:rPr>
                          <w:rFonts w:ascii="Cambria Math" w:eastAsia="宋体" w:hAnsi="Cambria Math"/>
                          <w:sz w:val="22"/>
                          <w:szCs w:val="22"/>
                          <w:lang w:val="en-US" w:eastAsia="zh-CN"/>
                        </w:rPr>
                        <m:t>H</m:t>
                      </m:r>
                    </m:e>
                    <m:sup>
                      <m:d>
                        <m:dPr>
                          <m:ctrlPr>
                            <w:rPr>
                              <w:rFonts w:ascii="Cambria Math" w:eastAsia="宋体" w:hAnsi="Cambria Math"/>
                              <w:b/>
                              <w:sz w:val="22"/>
                              <w:szCs w:val="22"/>
                              <w:lang w:val="en-US" w:eastAsia="zh-CN"/>
                            </w:rPr>
                          </m:ctrlPr>
                        </m:dPr>
                        <m:e>
                          <m:r>
                            <m:rPr>
                              <m:sty m:val="b"/>
                            </m:rPr>
                            <w:rPr>
                              <w:rFonts w:ascii="Cambria Math" w:eastAsia="宋体" w:hAnsi="Cambria Math"/>
                              <w:sz w:val="22"/>
                              <w:szCs w:val="22"/>
                              <w:lang w:val="en-US" w:eastAsia="zh-CN"/>
                            </w:rPr>
                            <m:t>1,1</m:t>
                          </m:r>
                        </m:e>
                      </m:d>
                    </m:sup>
                  </m:sSup>
                  <m:d>
                    <m:dPr>
                      <m:ctrlPr>
                        <w:rPr>
                          <w:rFonts w:ascii="Cambria Math" w:eastAsia="宋体" w:hAnsi="Cambria Math"/>
                          <w:b/>
                          <w:sz w:val="22"/>
                          <w:szCs w:val="22"/>
                          <w:lang w:val="en-US" w:eastAsia="zh-CN"/>
                        </w:rPr>
                      </m:ctrlPr>
                    </m:dPr>
                    <m:e>
                      <m:r>
                        <w:rPr>
                          <w:rFonts w:ascii="Cambria Math" w:eastAsia="宋体" w:hAnsi="Cambria Math"/>
                          <w:sz w:val="22"/>
                          <w:szCs w:val="22"/>
                          <w:lang w:val="en-US" w:eastAsia="zh-CN"/>
                        </w:rPr>
                        <m:t>t</m:t>
                      </m:r>
                      <m:r>
                        <m:rPr>
                          <m:sty m:val="p"/>
                        </m:rPr>
                        <w:rPr>
                          <w:rFonts w:ascii="Cambria Math" w:eastAsia="宋体" w:hAnsi="Cambria Math"/>
                          <w:sz w:val="22"/>
                          <w:szCs w:val="22"/>
                          <w:lang w:val="en-US" w:eastAsia="zh-CN"/>
                        </w:rPr>
                        <m:t>,</m:t>
                      </m:r>
                      <m:r>
                        <w:rPr>
                          <w:rFonts w:ascii="Cambria Math" w:eastAsia="宋体" w:hAnsi="Cambria Math"/>
                          <w:sz w:val="22"/>
                          <w:szCs w:val="22"/>
                          <w:lang w:val="en-US" w:eastAsia="zh-CN"/>
                        </w:rPr>
                        <m:t>f</m:t>
                      </m:r>
                    </m:e>
                  </m:d>
                </m:e>
                <m:e>
                  <m:sSup>
                    <m:sSupPr>
                      <m:ctrlPr>
                        <w:rPr>
                          <w:rFonts w:ascii="Cambria Math" w:eastAsia="宋体" w:hAnsi="Cambria Math"/>
                          <w:b/>
                          <w:sz w:val="22"/>
                          <w:szCs w:val="22"/>
                          <w:lang w:val="en-US" w:eastAsia="zh-CN"/>
                        </w:rPr>
                      </m:ctrlPr>
                    </m:sSupPr>
                    <m:e>
                      <m:r>
                        <m:rPr>
                          <m:sty m:val="b"/>
                        </m:rPr>
                        <w:rPr>
                          <w:rFonts w:ascii="Cambria Math" w:eastAsia="宋体" w:hAnsi="Cambria Math"/>
                          <w:sz w:val="22"/>
                          <w:szCs w:val="22"/>
                          <w:lang w:val="en-US" w:eastAsia="zh-CN"/>
                        </w:rPr>
                        <m:t>H</m:t>
                      </m:r>
                    </m:e>
                    <m:sup>
                      <m:d>
                        <m:dPr>
                          <m:ctrlPr>
                            <w:rPr>
                              <w:rFonts w:ascii="Cambria Math" w:eastAsia="宋体" w:hAnsi="Cambria Math"/>
                              <w:b/>
                              <w:sz w:val="22"/>
                              <w:szCs w:val="22"/>
                              <w:lang w:val="en-US" w:eastAsia="zh-CN"/>
                            </w:rPr>
                          </m:ctrlPr>
                        </m:dPr>
                        <m:e>
                          <m:r>
                            <m:rPr>
                              <m:sty m:val="b"/>
                            </m:rPr>
                            <w:rPr>
                              <w:rFonts w:ascii="Cambria Math" w:eastAsia="宋体" w:hAnsi="Cambria Math"/>
                              <w:sz w:val="22"/>
                              <w:szCs w:val="22"/>
                              <w:lang w:val="en-US" w:eastAsia="zh-CN"/>
                            </w:rPr>
                            <m:t>1,2</m:t>
                          </m:r>
                        </m:e>
                      </m:d>
                    </m:sup>
                  </m:sSup>
                  <m:d>
                    <m:dPr>
                      <m:ctrlPr>
                        <w:rPr>
                          <w:rFonts w:ascii="Cambria Math" w:eastAsia="宋体" w:hAnsi="Cambria Math"/>
                          <w:b/>
                          <w:sz w:val="22"/>
                          <w:szCs w:val="22"/>
                          <w:lang w:val="en-US" w:eastAsia="zh-CN"/>
                        </w:rPr>
                      </m:ctrlPr>
                    </m:dPr>
                    <m:e>
                      <m:r>
                        <w:rPr>
                          <w:rFonts w:ascii="Cambria Math" w:eastAsia="宋体" w:hAnsi="Cambria Math"/>
                          <w:sz w:val="22"/>
                          <w:szCs w:val="22"/>
                          <w:lang w:val="en-US" w:eastAsia="zh-CN"/>
                        </w:rPr>
                        <m:t>t</m:t>
                      </m:r>
                      <m:r>
                        <m:rPr>
                          <m:sty m:val="p"/>
                        </m:rPr>
                        <w:rPr>
                          <w:rFonts w:ascii="Cambria Math" w:eastAsia="宋体" w:hAnsi="Cambria Math"/>
                          <w:sz w:val="22"/>
                          <w:szCs w:val="22"/>
                          <w:lang w:val="en-US" w:eastAsia="zh-CN"/>
                        </w:rPr>
                        <m:t>,</m:t>
                      </m:r>
                      <m:r>
                        <w:rPr>
                          <w:rFonts w:ascii="Cambria Math" w:eastAsia="宋体" w:hAnsi="Cambria Math"/>
                          <w:sz w:val="22"/>
                          <w:szCs w:val="22"/>
                          <w:lang w:val="en-US" w:eastAsia="zh-CN"/>
                        </w:rPr>
                        <m:t>f</m:t>
                      </m:r>
                    </m:e>
                  </m:d>
                </m:e>
              </m:mr>
              <m:mr>
                <m:e>
                  <m:sSup>
                    <m:sSupPr>
                      <m:ctrlPr>
                        <w:rPr>
                          <w:rFonts w:ascii="Cambria Math" w:eastAsia="宋体" w:hAnsi="Cambria Math"/>
                          <w:b/>
                          <w:sz w:val="22"/>
                          <w:szCs w:val="22"/>
                          <w:lang w:val="en-US" w:eastAsia="zh-CN"/>
                        </w:rPr>
                      </m:ctrlPr>
                    </m:sSupPr>
                    <m:e>
                      <m:r>
                        <m:rPr>
                          <m:sty m:val="b"/>
                        </m:rPr>
                        <w:rPr>
                          <w:rFonts w:ascii="Cambria Math" w:eastAsia="宋体" w:hAnsi="Cambria Math"/>
                          <w:sz w:val="22"/>
                          <w:szCs w:val="22"/>
                          <w:lang w:val="en-US" w:eastAsia="zh-CN"/>
                        </w:rPr>
                        <m:t>H</m:t>
                      </m:r>
                    </m:e>
                    <m:sup>
                      <m:d>
                        <m:dPr>
                          <m:ctrlPr>
                            <w:rPr>
                              <w:rFonts w:ascii="Cambria Math" w:eastAsia="宋体" w:hAnsi="Cambria Math"/>
                              <w:b/>
                              <w:sz w:val="22"/>
                              <w:szCs w:val="22"/>
                              <w:lang w:val="en-US" w:eastAsia="zh-CN"/>
                            </w:rPr>
                          </m:ctrlPr>
                        </m:dPr>
                        <m:e>
                          <m:r>
                            <m:rPr>
                              <m:sty m:val="b"/>
                            </m:rPr>
                            <w:rPr>
                              <w:rFonts w:ascii="Cambria Math" w:eastAsia="宋体" w:hAnsi="Cambria Math"/>
                              <w:sz w:val="22"/>
                              <w:szCs w:val="22"/>
                              <w:lang w:val="en-US" w:eastAsia="zh-CN"/>
                            </w:rPr>
                            <m:t>2,1</m:t>
                          </m:r>
                        </m:e>
                      </m:d>
                    </m:sup>
                  </m:sSup>
                  <m:d>
                    <m:dPr>
                      <m:ctrlPr>
                        <w:rPr>
                          <w:rFonts w:ascii="Cambria Math" w:eastAsia="宋体" w:hAnsi="Cambria Math"/>
                          <w:b/>
                          <w:sz w:val="22"/>
                          <w:szCs w:val="22"/>
                          <w:lang w:val="en-US" w:eastAsia="zh-CN"/>
                        </w:rPr>
                      </m:ctrlPr>
                    </m:dPr>
                    <m:e>
                      <m:r>
                        <w:rPr>
                          <w:rFonts w:ascii="Cambria Math" w:eastAsia="宋体" w:hAnsi="Cambria Math"/>
                          <w:sz w:val="22"/>
                          <w:szCs w:val="22"/>
                          <w:lang w:val="en-US" w:eastAsia="zh-CN"/>
                        </w:rPr>
                        <m:t>t</m:t>
                      </m:r>
                      <m:r>
                        <m:rPr>
                          <m:sty m:val="p"/>
                        </m:rPr>
                        <w:rPr>
                          <w:rFonts w:ascii="Cambria Math" w:eastAsia="宋体" w:hAnsi="Cambria Math"/>
                          <w:sz w:val="22"/>
                          <w:szCs w:val="22"/>
                          <w:lang w:val="en-US" w:eastAsia="zh-CN"/>
                        </w:rPr>
                        <m:t>,</m:t>
                      </m:r>
                      <m:r>
                        <w:rPr>
                          <w:rFonts w:ascii="Cambria Math" w:eastAsia="宋体" w:hAnsi="Cambria Math"/>
                          <w:sz w:val="22"/>
                          <w:szCs w:val="22"/>
                          <w:lang w:val="en-US" w:eastAsia="zh-CN"/>
                        </w:rPr>
                        <m:t>f</m:t>
                      </m:r>
                    </m:e>
                  </m:d>
                </m:e>
                <m:e>
                  <m:sSup>
                    <m:sSupPr>
                      <m:ctrlPr>
                        <w:rPr>
                          <w:rFonts w:ascii="Cambria Math" w:eastAsia="宋体" w:hAnsi="Cambria Math"/>
                          <w:b/>
                          <w:sz w:val="22"/>
                          <w:szCs w:val="22"/>
                          <w:lang w:val="en-US" w:eastAsia="zh-CN"/>
                        </w:rPr>
                      </m:ctrlPr>
                    </m:sSupPr>
                    <m:e>
                      <m:r>
                        <m:rPr>
                          <m:sty m:val="b"/>
                        </m:rPr>
                        <w:rPr>
                          <w:rFonts w:ascii="Cambria Math" w:eastAsia="宋体" w:hAnsi="Cambria Math"/>
                          <w:sz w:val="22"/>
                          <w:szCs w:val="22"/>
                          <w:lang w:val="en-US" w:eastAsia="zh-CN"/>
                        </w:rPr>
                        <m:t>H</m:t>
                      </m:r>
                    </m:e>
                    <m:sup>
                      <m:d>
                        <m:dPr>
                          <m:ctrlPr>
                            <w:rPr>
                              <w:rFonts w:ascii="Cambria Math" w:eastAsia="宋体" w:hAnsi="Cambria Math"/>
                              <w:b/>
                              <w:sz w:val="22"/>
                              <w:szCs w:val="22"/>
                              <w:lang w:val="en-US" w:eastAsia="zh-CN"/>
                            </w:rPr>
                          </m:ctrlPr>
                        </m:dPr>
                        <m:e>
                          <m:r>
                            <m:rPr>
                              <m:sty m:val="b"/>
                            </m:rPr>
                            <w:rPr>
                              <w:rFonts w:ascii="Cambria Math" w:eastAsia="宋体" w:hAnsi="Cambria Math"/>
                              <w:sz w:val="22"/>
                              <w:szCs w:val="22"/>
                              <w:lang w:val="en-US" w:eastAsia="zh-CN"/>
                            </w:rPr>
                            <m:t>2,2</m:t>
                          </m:r>
                        </m:e>
                      </m:d>
                    </m:sup>
                  </m:sSup>
                  <m:d>
                    <m:dPr>
                      <m:ctrlPr>
                        <w:rPr>
                          <w:rFonts w:ascii="Cambria Math" w:eastAsia="宋体" w:hAnsi="Cambria Math"/>
                          <w:b/>
                          <w:sz w:val="22"/>
                          <w:szCs w:val="22"/>
                          <w:lang w:val="en-US" w:eastAsia="zh-CN"/>
                        </w:rPr>
                      </m:ctrlPr>
                    </m:dPr>
                    <m:e>
                      <m:r>
                        <w:rPr>
                          <w:rFonts w:ascii="Cambria Math" w:eastAsia="宋体" w:hAnsi="Cambria Math"/>
                          <w:sz w:val="22"/>
                          <w:szCs w:val="22"/>
                          <w:lang w:val="en-US" w:eastAsia="zh-CN"/>
                        </w:rPr>
                        <m:t>t</m:t>
                      </m:r>
                      <m:r>
                        <m:rPr>
                          <m:sty m:val="p"/>
                        </m:rPr>
                        <w:rPr>
                          <w:rFonts w:ascii="Cambria Math" w:eastAsia="宋体" w:hAnsi="Cambria Math"/>
                          <w:sz w:val="22"/>
                          <w:szCs w:val="22"/>
                          <w:lang w:val="en-US" w:eastAsia="zh-CN"/>
                        </w:rPr>
                        <m:t>,</m:t>
                      </m:r>
                      <m:r>
                        <w:rPr>
                          <w:rFonts w:ascii="Cambria Math" w:eastAsia="宋体" w:hAnsi="Cambria Math"/>
                          <w:sz w:val="22"/>
                          <w:szCs w:val="22"/>
                          <w:lang w:val="en-US" w:eastAsia="zh-CN"/>
                        </w:rPr>
                        <m:t>f</m:t>
                      </m:r>
                    </m:e>
                  </m:d>
                </m:e>
              </m:mr>
            </m:m>
          </m:e>
        </m:d>
      </m:oMath>
      <w:r w:rsidRPr="0063406C">
        <w:rPr>
          <w:rFonts w:ascii="Cambria Math" w:eastAsia="宋体" w:hAnsi="Cambria Math" w:hint="eastAsia"/>
          <w:b/>
          <w:sz w:val="22"/>
          <w:szCs w:val="22"/>
          <w:lang w:val="en-US" w:eastAsia="zh-CN"/>
        </w:rPr>
        <w:t xml:space="preserve"> </w:t>
      </w:r>
      <w:r w:rsidRPr="0063406C">
        <w:rPr>
          <w:rFonts w:ascii="Cambria Math" w:eastAsia="宋体" w:hAnsi="Cambria Math"/>
          <w:b/>
          <w:sz w:val="22"/>
          <w:szCs w:val="22"/>
          <w:lang w:val="en-US" w:eastAsia="zh-CN"/>
        </w:rPr>
        <w:t xml:space="preserve">                               </w:t>
      </w:r>
      <w:r w:rsidRPr="0063406C">
        <w:rPr>
          <w:rFonts w:ascii="Times New Roman" w:eastAsia="宋体" w:hAnsi="Times New Roman"/>
          <w:sz w:val="22"/>
          <w:szCs w:val="22"/>
          <w:lang w:val="en-US" w:eastAsia="zh-CN"/>
        </w:rPr>
        <w:fldChar w:fldCharType="begin"/>
      </w:r>
      <w:r w:rsidRPr="0063406C">
        <w:rPr>
          <w:rFonts w:ascii="Times New Roman" w:eastAsia="宋体" w:hAnsi="Times New Roman"/>
          <w:sz w:val="22"/>
          <w:szCs w:val="22"/>
          <w:lang w:val="en-US" w:eastAsia="zh-CN"/>
        </w:rPr>
        <w:instrText xml:space="preserve"> = 1 \* GB2 </w:instrText>
      </w:r>
      <w:r w:rsidRPr="0063406C">
        <w:rPr>
          <w:rFonts w:ascii="Times New Roman" w:eastAsia="宋体" w:hAnsi="Times New Roman"/>
          <w:sz w:val="22"/>
          <w:szCs w:val="22"/>
          <w:lang w:val="en-US" w:eastAsia="zh-CN"/>
        </w:rPr>
        <w:fldChar w:fldCharType="separate"/>
      </w:r>
      <w:r w:rsidRPr="0063406C">
        <w:rPr>
          <w:rFonts w:ascii="宋体" w:eastAsia="宋体" w:hAnsi="宋体" w:cs="宋体" w:hint="eastAsia"/>
          <w:sz w:val="22"/>
          <w:szCs w:val="22"/>
          <w:lang w:val="en-US" w:eastAsia="zh-CN"/>
        </w:rPr>
        <w:t>⑴</w:t>
      </w:r>
      <w:r w:rsidRPr="0063406C">
        <w:rPr>
          <w:rFonts w:ascii="Times New Roman" w:eastAsia="宋体" w:hAnsi="Times New Roman"/>
          <w:sz w:val="22"/>
          <w:szCs w:val="22"/>
          <w:lang w:val="en-US" w:eastAsia="zh-CN"/>
        </w:rPr>
        <w:fldChar w:fldCharType="end"/>
      </w:r>
    </w:p>
    <w:p w14:paraId="292B8C9B" w14:textId="3206630C" w:rsidR="00F92404" w:rsidRPr="005A1F48" w:rsidRDefault="00AD62E7" w:rsidP="00F92404">
      <w:pPr>
        <w:tabs>
          <w:tab w:val="left" w:pos="0"/>
        </w:tabs>
        <w:spacing w:after="120" w:line="220" w:lineRule="atLeast"/>
        <w:ind w:left="0" w:firstLine="0"/>
        <w:contextualSpacing/>
        <w:rPr>
          <w:rFonts w:ascii="Times New Roman" w:eastAsia="宋体" w:hAnsi="Times New Roman"/>
          <w:iCs/>
          <w:spacing w:val="-1"/>
          <w:sz w:val="22"/>
          <w:szCs w:val="22"/>
          <w:lang w:val="en-US" w:eastAsia="zh-CN"/>
        </w:rPr>
      </w:pPr>
      <w:r>
        <w:rPr>
          <w:rFonts w:ascii="Times New Roman" w:eastAsia="宋体" w:hAnsi="Times New Roman"/>
          <w:iCs/>
          <w:spacing w:val="-1"/>
          <w:sz w:val="22"/>
          <w:szCs w:val="22"/>
          <w:lang w:val="en-US" w:eastAsia="zh-CN"/>
        </w:rPr>
        <w:t>w</w:t>
      </w:r>
      <w:r w:rsidR="00F92404" w:rsidRPr="005A1F48">
        <w:rPr>
          <w:rFonts w:ascii="Times New Roman" w:eastAsia="宋体" w:hAnsi="Times New Roman"/>
          <w:iCs/>
          <w:spacing w:val="-1"/>
          <w:sz w:val="22"/>
          <w:szCs w:val="22"/>
          <w:lang w:val="en-US" w:eastAsia="zh-CN"/>
        </w:rPr>
        <w:t xml:space="preserve">here, </w:t>
      </w:r>
    </w:p>
    <w:p w14:paraId="06BDEE81" w14:textId="3F839C3C" w:rsidR="00F92404" w:rsidRPr="00D72658" w:rsidRDefault="00A32C00" w:rsidP="00F92404">
      <w:pPr>
        <w:tabs>
          <w:tab w:val="left" w:pos="0"/>
        </w:tabs>
        <w:spacing w:after="120" w:line="220" w:lineRule="atLeast"/>
        <w:ind w:left="0" w:firstLine="0"/>
        <w:contextualSpacing/>
        <w:jc w:val="both"/>
        <w:rPr>
          <w:rFonts w:ascii="Times New Roman" w:eastAsia="宋体" w:hAnsi="Times New Roman"/>
          <w:spacing w:val="-1"/>
          <w:sz w:val="22"/>
          <w:szCs w:val="22"/>
          <w:lang w:val="en-US" w:eastAsia="zh-CN"/>
        </w:rPr>
      </w:pPr>
      <m:oMathPara>
        <m:oMath>
          <m:sSup>
            <m:sSupPr>
              <m:ctrlPr>
                <w:rPr>
                  <w:rFonts w:ascii="Cambria Math" w:eastAsia="宋体" w:hAnsi="Cambria Math"/>
                  <w:b/>
                  <w:bCs/>
                  <w:i/>
                  <w:iCs/>
                  <w:spacing w:val="-1"/>
                  <w:sz w:val="22"/>
                  <w:szCs w:val="22"/>
                  <w:lang w:val="en-US" w:eastAsia="zh-CN"/>
                </w:rPr>
              </m:ctrlPr>
            </m:sSupPr>
            <m:e>
              <m:r>
                <m:rPr>
                  <m:sty m:val="b"/>
                </m:rPr>
                <w:rPr>
                  <w:rFonts w:ascii="Cambria Math" w:eastAsia="宋体" w:hAnsi="Cambria Math"/>
                  <w:spacing w:val="-1"/>
                  <w:sz w:val="22"/>
                  <w:szCs w:val="22"/>
                  <w:lang w:val="en-US" w:eastAsia="zh-CN"/>
                </w:rPr>
                <m:t>H</m:t>
              </m:r>
            </m:e>
            <m:sup>
              <m:d>
                <m:dPr>
                  <m:ctrlPr>
                    <w:rPr>
                      <w:rFonts w:ascii="Cambria Math" w:eastAsia="宋体" w:hAnsi="Cambria Math"/>
                      <w:b/>
                      <w:bCs/>
                      <w:i/>
                      <w:iCs/>
                      <w:spacing w:val="-1"/>
                      <w:sz w:val="22"/>
                      <w:szCs w:val="22"/>
                      <w:lang w:val="en-US" w:eastAsia="zh-CN"/>
                    </w:rPr>
                  </m:ctrlPr>
                </m:dPr>
                <m:e>
                  <m:r>
                    <w:rPr>
                      <w:rFonts w:ascii="Cambria Math" w:eastAsia="宋体" w:hAnsi="Cambria Math"/>
                      <w:spacing w:val="-1"/>
                      <w:sz w:val="22"/>
                      <w:szCs w:val="22"/>
                      <w:lang w:val="en-US" w:eastAsia="zh-CN"/>
                    </w:rPr>
                    <m:t>p</m:t>
                  </m:r>
                  <m:r>
                    <m:rPr>
                      <m:sty m:val="p"/>
                    </m:rPr>
                    <w:rPr>
                      <w:rFonts w:ascii="Cambria Math" w:eastAsia="宋体" w:hAnsi="Cambria Math"/>
                      <w:spacing w:val="-1"/>
                      <w:sz w:val="22"/>
                      <w:szCs w:val="22"/>
                      <w:lang w:val="en-US" w:eastAsia="zh-CN"/>
                    </w:rPr>
                    <m:t>,</m:t>
                  </m:r>
                  <m:r>
                    <w:rPr>
                      <w:rFonts w:ascii="Cambria Math" w:eastAsia="宋体" w:hAnsi="Cambria Math"/>
                      <w:spacing w:val="-1"/>
                      <w:sz w:val="22"/>
                      <w:szCs w:val="22"/>
                      <w:lang w:val="en-US" w:eastAsia="zh-CN"/>
                    </w:rPr>
                    <m:t>q</m:t>
                  </m:r>
                </m:e>
              </m:d>
            </m:sup>
          </m:sSup>
          <m:d>
            <m:dPr>
              <m:ctrlPr>
                <w:rPr>
                  <w:rFonts w:ascii="Cambria Math" w:eastAsia="宋体" w:hAnsi="Cambria Math"/>
                  <w:b/>
                  <w:bCs/>
                  <w:i/>
                  <w:iCs/>
                  <w:spacing w:val="-1"/>
                  <w:sz w:val="22"/>
                  <w:szCs w:val="22"/>
                  <w:lang w:val="en-US" w:eastAsia="zh-CN"/>
                </w:rPr>
              </m:ctrlPr>
            </m:dPr>
            <m:e>
              <m:r>
                <w:rPr>
                  <w:rFonts w:ascii="Cambria Math" w:eastAsia="宋体" w:hAnsi="Cambria Math"/>
                  <w:spacing w:val="-1"/>
                  <w:sz w:val="22"/>
                  <w:szCs w:val="22"/>
                  <w:lang w:val="en-US" w:eastAsia="zh-CN"/>
                </w:rPr>
                <m:t>t,f</m:t>
              </m:r>
            </m:e>
          </m:d>
          <m:r>
            <m:rPr>
              <m:sty m:val="b"/>
            </m:rPr>
            <w:rPr>
              <w:rFonts w:ascii="Cambria Math" w:eastAsia="宋体" w:hAnsi="Cambria Math"/>
              <w:spacing w:val="-1"/>
              <w:sz w:val="22"/>
              <w:szCs w:val="22"/>
              <w:lang w:val="en-US" w:eastAsia="zh-CN"/>
            </w:rPr>
            <m:t>=</m:t>
          </m:r>
          <m:nary>
            <m:naryPr>
              <m:chr m:val="∑"/>
              <m:limLoc m:val="undOvr"/>
              <m:grow m:val="1"/>
              <m:ctrlPr>
                <w:rPr>
                  <w:rFonts w:ascii="Cambria Math" w:eastAsia="宋体" w:hAnsi="Cambria Math"/>
                  <w:b/>
                  <w:bCs/>
                  <w:i/>
                  <w:iCs/>
                  <w:spacing w:val="-1"/>
                  <w:sz w:val="22"/>
                  <w:szCs w:val="22"/>
                  <w:lang w:val="en-US" w:eastAsia="zh-CN"/>
                </w:rPr>
              </m:ctrlPr>
            </m:naryPr>
            <m:sub>
              <m:r>
                <w:rPr>
                  <w:rFonts w:ascii="Cambria Math" w:eastAsia="宋体" w:hAnsi="Cambria Math"/>
                  <w:spacing w:val="-1"/>
                  <w:sz w:val="22"/>
                  <w:szCs w:val="22"/>
                  <w:lang w:val="en-US" w:eastAsia="zh-CN"/>
                </w:rPr>
                <m:t>l</m:t>
              </m:r>
              <m:r>
                <m:rPr>
                  <m:sty m:val="p"/>
                </m:rPr>
                <w:rPr>
                  <w:rFonts w:ascii="Cambria Math" w:eastAsia="宋体" w:hAnsi="Cambria Math"/>
                  <w:spacing w:val="-1"/>
                  <w:sz w:val="22"/>
                  <w:szCs w:val="22"/>
                  <w:lang w:val="en-US" w:eastAsia="zh-CN"/>
                </w:rPr>
                <m:t>=1</m:t>
              </m:r>
            </m:sub>
            <m:sup>
              <m:r>
                <w:rPr>
                  <w:rFonts w:ascii="Cambria Math" w:eastAsia="宋体" w:hAnsi="Cambria Math"/>
                  <w:spacing w:val="-1"/>
                  <w:sz w:val="22"/>
                  <w:szCs w:val="22"/>
                  <w:lang w:val="en-US" w:eastAsia="zh-CN"/>
                </w:rPr>
                <m:t>L</m:t>
              </m:r>
            </m:sup>
            <m:e>
              <m:sSubSup>
                <m:sSubSupPr>
                  <m:ctrlPr>
                    <w:rPr>
                      <w:rFonts w:ascii="Cambria Math" w:eastAsia="宋体" w:hAnsi="Cambria Math"/>
                      <w:bCs/>
                      <w:i/>
                      <w:iCs/>
                      <w:spacing w:val="-1"/>
                      <w:sz w:val="22"/>
                      <w:szCs w:val="22"/>
                      <w:lang w:val="en-US" w:eastAsia="zh-CN"/>
                    </w:rPr>
                  </m:ctrlPr>
                </m:sSubSupPr>
                <m:e>
                  <m:r>
                    <w:rPr>
                      <w:rFonts w:ascii="Cambria Math" w:eastAsia="宋体" w:hAnsi="Cambria Math"/>
                      <w:spacing w:val="-1"/>
                      <w:sz w:val="22"/>
                      <w:szCs w:val="22"/>
                      <w:lang w:val="en-US" w:eastAsia="zh-CN"/>
                    </w:rPr>
                    <m:t>α</m:t>
                  </m:r>
                </m:e>
                <m:sub>
                  <m:r>
                    <w:rPr>
                      <w:rFonts w:ascii="Cambria Math" w:eastAsia="宋体" w:hAnsi="Cambria Math"/>
                      <w:spacing w:val="-1"/>
                      <w:sz w:val="22"/>
                      <w:szCs w:val="22"/>
                      <w:lang w:val="en-US" w:eastAsia="zh-CN"/>
                    </w:rPr>
                    <m:t>l</m:t>
                  </m:r>
                </m:sub>
                <m:sup>
                  <m:d>
                    <m:dPr>
                      <m:ctrlPr>
                        <w:rPr>
                          <w:rFonts w:ascii="Cambria Math" w:eastAsia="宋体" w:hAnsi="Cambria Math"/>
                          <w:bCs/>
                          <w:i/>
                          <w:iCs/>
                          <w:spacing w:val="-1"/>
                          <w:sz w:val="22"/>
                          <w:szCs w:val="22"/>
                          <w:lang w:val="en-US" w:eastAsia="zh-CN"/>
                        </w:rPr>
                      </m:ctrlPr>
                    </m:dPr>
                    <m:e>
                      <m:r>
                        <w:rPr>
                          <w:rFonts w:ascii="Cambria Math" w:eastAsia="宋体" w:hAnsi="Cambria Math"/>
                          <w:spacing w:val="-1"/>
                          <w:sz w:val="22"/>
                          <w:szCs w:val="22"/>
                          <w:lang w:val="en-US" w:eastAsia="zh-CN"/>
                        </w:rPr>
                        <m:t>p</m:t>
                      </m:r>
                      <m:r>
                        <m:rPr>
                          <m:sty m:val="p"/>
                        </m:rPr>
                        <w:rPr>
                          <w:rFonts w:ascii="Cambria Math" w:eastAsia="宋体" w:hAnsi="Cambria Math"/>
                          <w:spacing w:val="-1"/>
                          <w:sz w:val="22"/>
                          <w:szCs w:val="22"/>
                          <w:lang w:val="en-US" w:eastAsia="zh-CN"/>
                        </w:rPr>
                        <m:t>,</m:t>
                      </m:r>
                      <m:r>
                        <w:rPr>
                          <w:rFonts w:ascii="Cambria Math" w:eastAsia="宋体" w:hAnsi="Cambria Math"/>
                          <w:spacing w:val="-1"/>
                          <w:sz w:val="22"/>
                          <w:szCs w:val="22"/>
                          <w:lang w:val="en-US" w:eastAsia="zh-CN"/>
                        </w:rPr>
                        <m:t>q</m:t>
                      </m:r>
                    </m:e>
                  </m:d>
                </m:sup>
              </m:sSubSup>
              <m:r>
                <m:rPr>
                  <m:sty m:val="p"/>
                </m:rPr>
                <w:rPr>
                  <w:rFonts w:ascii="Cambria Math" w:eastAsia="宋体" w:hAnsi="Cambria Math"/>
                  <w:spacing w:val="-1"/>
                  <w:sz w:val="22"/>
                  <w:szCs w:val="22"/>
                  <w:lang w:val="en-US" w:eastAsia="zh-CN"/>
                </w:rPr>
                <m:t>exp</m:t>
              </m:r>
              <m:d>
                <m:dPr>
                  <m:ctrlPr>
                    <w:rPr>
                      <w:rFonts w:ascii="Cambria Math" w:eastAsia="宋体" w:hAnsi="Cambria Math"/>
                      <w:bCs/>
                      <w:i/>
                      <w:iCs/>
                      <w:spacing w:val="-1"/>
                      <w:sz w:val="22"/>
                      <w:szCs w:val="22"/>
                      <w:lang w:val="en-US" w:eastAsia="zh-CN"/>
                    </w:rPr>
                  </m:ctrlPr>
                </m:dPr>
                <m:e>
                  <m:r>
                    <m:rPr>
                      <m:sty m:val="p"/>
                    </m:rPr>
                    <w:rPr>
                      <w:rFonts w:ascii="Cambria Math" w:eastAsia="宋体" w:hAnsi="Cambria Math"/>
                      <w:spacing w:val="-1"/>
                      <w:sz w:val="22"/>
                      <w:szCs w:val="22"/>
                      <w:lang w:val="en-US" w:eastAsia="zh-CN"/>
                    </w:rPr>
                    <m:t>-</m:t>
                  </m:r>
                  <m:r>
                    <w:rPr>
                      <w:rFonts w:ascii="Cambria Math" w:eastAsia="宋体" w:hAnsi="Cambria Math"/>
                      <w:spacing w:val="-1"/>
                      <w:sz w:val="22"/>
                      <w:szCs w:val="22"/>
                      <w:lang w:val="en-US" w:eastAsia="zh-CN"/>
                    </w:rPr>
                    <m:t>j</m:t>
                  </m:r>
                  <m:r>
                    <m:rPr>
                      <m:sty m:val="p"/>
                    </m:rPr>
                    <w:rPr>
                      <w:rFonts w:ascii="Cambria Math" w:eastAsia="宋体" w:hAnsi="Cambria Math"/>
                      <w:spacing w:val="-1"/>
                      <w:sz w:val="22"/>
                      <w:szCs w:val="22"/>
                      <w:lang w:val="en-US" w:eastAsia="zh-CN"/>
                    </w:rPr>
                    <m:t>2</m:t>
                  </m:r>
                  <m:r>
                    <w:rPr>
                      <w:rFonts w:ascii="Cambria Math" w:eastAsia="宋体" w:hAnsi="Cambria Math"/>
                      <w:spacing w:val="-1"/>
                      <w:sz w:val="22"/>
                      <w:szCs w:val="22"/>
                      <w:lang w:val="en-US" w:eastAsia="zh-CN"/>
                    </w:rPr>
                    <m:t>πf</m:t>
                  </m:r>
                  <m:sSub>
                    <m:sSubPr>
                      <m:ctrlPr>
                        <w:rPr>
                          <w:rFonts w:ascii="Cambria Math" w:eastAsia="宋体" w:hAnsi="Cambria Math"/>
                          <w:bCs/>
                          <w:i/>
                          <w:iCs/>
                          <w:spacing w:val="-1"/>
                          <w:sz w:val="22"/>
                          <w:szCs w:val="22"/>
                          <w:lang w:val="en-US" w:eastAsia="zh-CN"/>
                        </w:rPr>
                      </m:ctrlPr>
                    </m:sSubPr>
                    <m:e>
                      <m:r>
                        <w:rPr>
                          <w:rFonts w:ascii="Cambria Math" w:eastAsia="宋体" w:hAnsi="Cambria Math"/>
                          <w:spacing w:val="-1"/>
                          <w:sz w:val="22"/>
                          <w:szCs w:val="22"/>
                          <w:lang w:val="en-US" w:eastAsia="zh-CN"/>
                        </w:rPr>
                        <m:t>τ</m:t>
                      </m:r>
                    </m:e>
                    <m:sub>
                      <m:r>
                        <w:rPr>
                          <w:rFonts w:ascii="Cambria Math" w:eastAsia="宋体" w:hAnsi="Cambria Math"/>
                          <w:spacing w:val="-1"/>
                          <w:sz w:val="22"/>
                          <w:szCs w:val="22"/>
                          <w:lang w:val="en-US" w:eastAsia="zh-CN"/>
                        </w:rPr>
                        <m:t>l</m:t>
                      </m:r>
                    </m:sub>
                  </m:sSub>
                </m:e>
              </m:d>
              <m:r>
                <m:rPr>
                  <m:sty m:val="p"/>
                </m:rPr>
                <w:rPr>
                  <w:rFonts w:ascii="Cambria Math" w:eastAsia="宋体" w:hAnsi="Cambria Math"/>
                  <w:spacing w:val="-1"/>
                  <w:sz w:val="22"/>
                  <w:szCs w:val="22"/>
                  <w:lang w:val="en-US" w:eastAsia="zh-CN"/>
                </w:rPr>
                <m:t>exp</m:t>
              </m:r>
              <m:d>
                <m:dPr>
                  <m:ctrlPr>
                    <w:rPr>
                      <w:rFonts w:ascii="Cambria Math" w:eastAsia="宋体" w:hAnsi="Cambria Math"/>
                      <w:bCs/>
                      <w:i/>
                      <w:iCs/>
                      <w:spacing w:val="-1"/>
                      <w:sz w:val="22"/>
                      <w:szCs w:val="22"/>
                      <w:lang w:val="en-US" w:eastAsia="zh-CN"/>
                    </w:rPr>
                  </m:ctrlPr>
                </m:dPr>
                <m:e>
                  <m:r>
                    <w:rPr>
                      <w:rFonts w:ascii="Cambria Math" w:eastAsia="宋体" w:hAnsi="Cambria Math"/>
                      <w:spacing w:val="-1"/>
                      <w:sz w:val="22"/>
                      <w:szCs w:val="22"/>
                      <w:lang w:val="en-US" w:eastAsia="zh-CN"/>
                    </w:rPr>
                    <m:t>j</m:t>
                  </m:r>
                  <m:r>
                    <m:rPr>
                      <m:sty m:val="p"/>
                    </m:rPr>
                    <w:rPr>
                      <w:rFonts w:ascii="Cambria Math" w:eastAsia="宋体" w:hAnsi="Cambria Math"/>
                      <w:spacing w:val="-1"/>
                      <w:sz w:val="22"/>
                      <w:szCs w:val="22"/>
                      <w:lang w:val="en-US" w:eastAsia="zh-CN"/>
                    </w:rPr>
                    <m:t>2</m:t>
                  </m:r>
                  <m:r>
                    <w:rPr>
                      <w:rFonts w:ascii="Cambria Math" w:eastAsia="宋体" w:hAnsi="Cambria Math"/>
                      <w:spacing w:val="-1"/>
                      <w:sz w:val="22"/>
                      <w:szCs w:val="22"/>
                      <w:lang w:val="en-US" w:eastAsia="zh-CN"/>
                    </w:rPr>
                    <m:t>π</m:t>
                  </m:r>
                  <m:sSup>
                    <m:sSupPr>
                      <m:ctrlPr>
                        <w:rPr>
                          <w:rFonts w:ascii="Cambria Math" w:eastAsia="宋体" w:hAnsi="Cambria Math"/>
                          <w:bCs/>
                          <w:i/>
                          <w:iCs/>
                          <w:spacing w:val="-1"/>
                          <w:sz w:val="22"/>
                          <w:szCs w:val="22"/>
                          <w:lang w:val="en-US" w:eastAsia="zh-CN"/>
                        </w:rPr>
                      </m:ctrlPr>
                    </m:sSupPr>
                    <m:e>
                      <m:r>
                        <w:rPr>
                          <w:rFonts w:ascii="Cambria Math" w:eastAsia="宋体" w:hAnsi="Cambria Math"/>
                          <w:spacing w:val="-1"/>
                          <w:sz w:val="22"/>
                          <w:szCs w:val="22"/>
                          <w:lang w:val="en-US" w:eastAsia="zh-CN"/>
                        </w:rPr>
                        <m:t>λ</m:t>
                      </m:r>
                    </m:e>
                    <m:sup>
                      <m:r>
                        <m:rPr>
                          <m:sty m:val="p"/>
                        </m:rPr>
                        <w:rPr>
                          <w:rFonts w:ascii="Cambria Math" w:eastAsia="宋体" w:hAnsi="Cambria Math"/>
                          <w:spacing w:val="-1"/>
                          <w:sz w:val="22"/>
                          <w:szCs w:val="22"/>
                          <w:lang w:val="en-US" w:eastAsia="zh-CN"/>
                        </w:rPr>
                        <m:t>-1</m:t>
                      </m:r>
                    </m:sup>
                  </m:sSup>
                  <m:sSub>
                    <m:sSubPr>
                      <m:ctrlPr>
                        <w:rPr>
                          <w:rFonts w:ascii="Cambria Math" w:eastAsia="宋体" w:hAnsi="Cambria Math"/>
                          <w:bCs/>
                          <w:i/>
                          <w:iCs/>
                          <w:spacing w:val="-1"/>
                          <w:sz w:val="22"/>
                          <w:szCs w:val="22"/>
                          <w:lang w:val="en-US" w:eastAsia="zh-CN"/>
                        </w:rPr>
                      </m:ctrlPr>
                    </m:sSubPr>
                    <m:e>
                      <m:r>
                        <w:rPr>
                          <w:rFonts w:ascii="Cambria Math" w:eastAsia="宋体" w:hAnsi="Cambria Math"/>
                          <w:spacing w:val="-1"/>
                          <w:sz w:val="22"/>
                          <w:szCs w:val="22"/>
                          <w:lang w:val="en-US" w:eastAsia="zh-CN"/>
                        </w:rPr>
                        <m:t>v</m:t>
                      </m:r>
                    </m:e>
                    <m:sub>
                      <m:r>
                        <w:rPr>
                          <w:rFonts w:ascii="Cambria Math" w:eastAsia="宋体" w:hAnsi="Cambria Math"/>
                          <w:spacing w:val="-1"/>
                          <w:sz w:val="22"/>
                          <w:szCs w:val="22"/>
                          <w:lang w:val="en-US" w:eastAsia="zh-CN"/>
                        </w:rPr>
                        <m:t>l</m:t>
                      </m:r>
                    </m:sub>
                  </m:sSub>
                  <m:r>
                    <w:rPr>
                      <w:rFonts w:ascii="Cambria Math" w:eastAsia="宋体" w:hAnsi="Cambria Math"/>
                      <w:spacing w:val="-1"/>
                      <w:sz w:val="22"/>
                      <w:szCs w:val="22"/>
                      <w:lang w:val="en-US" w:eastAsia="zh-CN"/>
                    </w:rPr>
                    <m:t>t</m:t>
                  </m:r>
                </m:e>
              </m:d>
              <m:sSub>
                <m:sSubPr>
                  <m:ctrlPr>
                    <w:rPr>
                      <w:rFonts w:ascii="Cambria Math" w:eastAsia="宋体" w:hAnsi="Cambria Math"/>
                      <w:b/>
                      <w:bCs/>
                      <w:i/>
                      <w:iCs/>
                      <w:spacing w:val="-1"/>
                      <w:sz w:val="22"/>
                      <w:szCs w:val="22"/>
                      <w:lang w:val="en-US" w:eastAsia="zh-CN"/>
                    </w:rPr>
                  </m:ctrlPr>
                </m:sSubPr>
                <m:e>
                  <m:r>
                    <m:rPr>
                      <m:sty m:val="b"/>
                    </m:rPr>
                    <w:rPr>
                      <w:rFonts w:ascii="Cambria Math" w:eastAsia="宋体" w:hAnsi="Cambria Math"/>
                      <w:spacing w:val="-1"/>
                      <w:sz w:val="22"/>
                      <w:szCs w:val="22"/>
                      <w:lang w:val="en-US" w:eastAsia="zh-CN"/>
                    </w:rPr>
                    <m:t>a</m:t>
                  </m:r>
                </m:e>
                <m:sub>
                  <m:r>
                    <w:rPr>
                      <w:rFonts w:ascii="Cambria Math" w:eastAsia="宋体" w:hAnsi="Cambria Math"/>
                      <w:spacing w:val="-1"/>
                      <w:sz w:val="22"/>
                      <w:szCs w:val="22"/>
                      <w:lang w:val="en-US" w:eastAsia="zh-CN"/>
                    </w:rPr>
                    <m:t>rx</m:t>
                  </m:r>
                  <m:r>
                    <m:rPr>
                      <m:sty m:val="p"/>
                    </m:rPr>
                    <w:rPr>
                      <w:rFonts w:ascii="Cambria Math" w:eastAsia="宋体" w:hAnsi="Cambria Math"/>
                      <w:spacing w:val="-1"/>
                      <w:sz w:val="22"/>
                      <w:szCs w:val="22"/>
                      <w:lang w:val="en-US" w:eastAsia="zh-CN"/>
                    </w:rPr>
                    <m:t>,</m:t>
                  </m:r>
                  <m:r>
                    <w:rPr>
                      <w:rFonts w:ascii="Cambria Math" w:eastAsia="宋体" w:hAnsi="Cambria Math"/>
                      <w:spacing w:val="-1"/>
                      <w:sz w:val="22"/>
                      <w:szCs w:val="22"/>
                      <w:lang w:val="en-US" w:eastAsia="zh-CN"/>
                    </w:rPr>
                    <m:t>l</m:t>
                  </m:r>
                </m:sub>
              </m:sSub>
              <m:d>
                <m:dPr>
                  <m:ctrlPr>
                    <w:rPr>
                      <w:rFonts w:ascii="Cambria Math" w:hAnsi="Cambria Math"/>
                      <w:sz w:val="22"/>
                      <w:szCs w:val="22"/>
                      <w:lang w:eastAsia="x-none"/>
                    </w:rPr>
                  </m:ctrlPr>
                </m:dPr>
                <m:e>
                  <m:sSub>
                    <m:sSubPr>
                      <m:ctrlPr>
                        <w:rPr>
                          <w:rFonts w:ascii="Cambria Math" w:hAnsi="Cambria Math"/>
                          <w:sz w:val="22"/>
                          <w:szCs w:val="22"/>
                          <w:lang w:eastAsia="x-none"/>
                        </w:rPr>
                      </m:ctrlPr>
                    </m:sSubPr>
                    <m:e>
                      <m:r>
                        <w:rPr>
                          <w:rFonts w:ascii="Cambria Math" w:hAnsi="Cambria Math"/>
                          <w:sz w:val="22"/>
                          <w:szCs w:val="22"/>
                          <w:lang w:eastAsia="x-none"/>
                        </w:rPr>
                        <m:t>θ</m:t>
                      </m:r>
                    </m:e>
                    <m:sub>
                      <m:r>
                        <w:rPr>
                          <w:rFonts w:ascii="Cambria Math" w:hAnsi="Cambria Math"/>
                          <w:sz w:val="22"/>
                          <w:szCs w:val="22"/>
                          <w:lang w:eastAsia="x-none"/>
                        </w:rPr>
                        <m:t>l</m:t>
                      </m:r>
                    </m:sub>
                  </m:sSub>
                  <m:r>
                    <m:rPr>
                      <m:sty m:val="p"/>
                    </m:rPr>
                    <w:rPr>
                      <w:rFonts w:ascii="Cambria Math" w:hAnsi="Cambria Math"/>
                      <w:sz w:val="22"/>
                      <w:szCs w:val="22"/>
                      <w:lang w:eastAsia="x-none"/>
                    </w:rPr>
                    <m:t>,</m:t>
                  </m:r>
                  <m:sSub>
                    <m:sSubPr>
                      <m:ctrlPr>
                        <w:rPr>
                          <w:rFonts w:ascii="Cambria Math" w:hAnsi="Cambria Math"/>
                          <w:sz w:val="22"/>
                          <w:szCs w:val="22"/>
                          <w:lang w:eastAsia="x-none"/>
                        </w:rPr>
                      </m:ctrlPr>
                    </m:sSubPr>
                    <m:e>
                      <m:r>
                        <w:rPr>
                          <w:rFonts w:ascii="Cambria Math" w:hAnsi="Cambria Math"/>
                          <w:sz w:val="22"/>
                          <w:szCs w:val="22"/>
                          <w:lang w:eastAsia="x-none"/>
                        </w:rPr>
                        <m:t>φ</m:t>
                      </m:r>
                    </m:e>
                    <m:sub>
                      <m:r>
                        <w:rPr>
                          <w:rFonts w:ascii="Cambria Math" w:hAnsi="Cambria Math"/>
                          <w:sz w:val="22"/>
                          <w:szCs w:val="22"/>
                          <w:lang w:eastAsia="x-none"/>
                        </w:rPr>
                        <m:t>l</m:t>
                      </m:r>
                    </m:sub>
                  </m:sSub>
                </m:e>
              </m:d>
              <m:sSubSup>
                <m:sSubSupPr>
                  <m:ctrlPr>
                    <w:rPr>
                      <w:rFonts w:ascii="Cambria Math" w:eastAsia="宋体" w:hAnsi="Cambria Math"/>
                      <w:b/>
                      <w:bCs/>
                      <w:i/>
                      <w:iCs/>
                      <w:spacing w:val="-1"/>
                      <w:sz w:val="22"/>
                      <w:szCs w:val="22"/>
                      <w:lang w:val="en-US" w:eastAsia="zh-CN"/>
                    </w:rPr>
                  </m:ctrlPr>
                </m:sSubSupPr>
                <m:e>
                  <m:r>
                    <m:rPr>
                      <m:sty m:val="b"/>
                    </m:rPr>
                    <w:rPr>
                      <w:rFonts w:ascii="Cambria Math" w:eastAsia="宋体" w:hAnsi="Cambria Math"/>
                      <w:spacing w:val="-1"/>
                      <w:sz w:val="22"/>
                      <w:szCs w:val="22"/>
                      <w:lang w:val="en-US" w:eastAsia="zh-CN"/>
                    </w:rPr>
                    <m:t>a</m:t>
                  </m:r>
                </m:e>
                <m:sub>
                  <m:r>
                    <w:rPr>
                      <w:rFonts w:ascii="Cambria Math" w:eastAsia="宋体" w:hAnsi="Cambria Math"/>
                      <w:spacing w:val="-1"/>
                      <w:sz w:val="22"/>
                      <w:szCs w:val="22"/>
                      <w:lang w:val="en-US" w:eastAsia="zh-CN"/>
                    </w:rPr>
                    <m:t>tx</m:t>
                  </m:r>
                  <m:r>
                    <m:rPr>
                      <m:sty m:val="p"/>
                    </m:rPr>
                    <w:rPr>
                      <w:rFonts w:ascii="Cambria Math" w:eastAsia="宋体" w:hAnsi="Cambria Math"/>
                      <w:spacing w:val="-1"/>
                      <w:sz w:val="22"/>
                      <w:szCs w:val="22"/>
                      <w:lang w:val="en-US" w:eastAsia="zh-CN"/>
                    </w:rPr>
                    <m:t>,</m:t>
                  </m:r>
                  <m:r>
                    <w:rPr>
                      <w:rFonts w:ascii="Cambria Math" w:eastAsia="宋体" w:hAnsi="Cambria Math"/>
                      <w:spacing w:val="-1"/>
                      <w:sz w:val="22"/>
                      <w:szCs w:val="22"/>
                      <w:lang w:val="en-US" w:eastAsia="zh-CN"/>
                    </w:rPr>
                    <m:t>l</m:t>
                  </m:r>
                </m:sub>
                <m:sup>
                  <m:r>
                    <w:rPr>
                      <w:rFonts w:ascii="Cambria Math" w:eastAsia="宋体" w:hAnsi="Cambria Math"/>
                      <w:spacing w:val="-1"/>
                      <w:sz w:val="22"/>
                      <w:szCs w:val="22"/>
                      <w:lang w:val="en-US" w:eastAsia="zh-CN"/>
                    </w:rPr>
                    <m:t>T</m:t>
                  </m:r>
                </m:sup>
              </m:sSubSup>
            </m:e>
          </m:nary>
          <m:d>
            <m:dPr>
              <m:ctrlPr>
                <w:rPr>
                  <w:rFonts w:ascii="Cambria Math" w:hAnsi="Cambria Math"/>
                  <w:sz w:val="22"/>
                  <w:szCs w:val="22"/>
                  <w:lang w:eastAsia="x-none"/>
                </w:rPr>
              </m:ctrlPr>
            </m:dPr>
            <m:e>
              <m:sSub>
                <m:sSubPr>
                  <m:ctrlPr>
                    <w:rPr>
                      <w:rFonts w:ascii="Cambria Math" w:hAnsi="Cambria Math"/>
                      <w:sz w:val="22"/>
                      <w:szCs w:val="22"/>
                      <w:lang w:eastAsia="x-none"/>
                    </w:rPr>
                  </m:ctrlPr>
                </m:sSubPr>
                <m:e>
                  <m:r>
                    <w:rPr>
                      <w:rFonts w:ascii="Cambria Math" w:hAnsi="Cambria Math"/>
                      <w:sz w:val="22"/>
                      <w:szCs w:val="22"/>
                      <w:lang w:eastAsia="x-none"/>
                    </w:rPr>
                    <m:t>ϑ</m:t>
                  </m:r>
                </m:e>
                <m:sub>
                  <m:r>
                    <w:rPr>
                      <w:rFonts w:ascii="Cambria Math" w:hAnsi="Cambria Math"/>
                      <w:sz w:val="22"/>
                      <w:szCs w:val="22"/>
                      <w:lang w:eastAsia="x-none"/>
                    </w:rPr>
                    <m:t>l</m:t>
                  </m:r>
                </m:sub>
              </m:sSub>
              <m:r>
                <m:rPr>
                  <m:sty m:val="p"/>
                </m:rPr>
                <w:rPr>
                  <w:rFonts w:ascii="Cambria Math" w:hAnsi="Cambria Math"/>
                  <w:sz w:val="22"/>
                  <w:szCs w:val="22"/>
                  <w:lang w:eastAsia="x-none"/>
                </w:rPr>
                <m:t>,</m:t>
              </m:r>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l</m:t>
                  </m:r>
                </m:sub>
              </m:sSub>
            </m:e>
          </m:d>
        </m:oMath>
      </m:oMathPara>
    </w:p>
    <w:p w14:paraId="3F737652" w14:textId="50D27EA3" w:rsidR="00F92404" w:rsidRPr="00226D04" w:rsidRDefault="00F92404" w:rsidP="00F92404">
      <w:pPr>
        <w:autoSpaceDE w:val="0"/>
        <w:autoSpaceDN w:val="0"/>
        <w:adjustRightInd w:val="0"/>
        <w:snapToGrid w:val="0"/>
        <w:spacing w:after="120"/>
        <w:ind w:left="0" w:firstLine="0"/>
        <w:jc w:val="both"/>
        <w:rPr>
          <w:rFonts w:ascii="Times New Roman" w:hAnsi="Times New Roman"/>
          <w:sz w:val="22"/>
          <w:szCs w:val="22"/>
          <w:lang w:eastAsia="x-none"/>
        </w:rPr>
      </w:pPr>
      <m:oMath>
        <m:r>
          <w:rPr>
            <w:rFonts w:ascii="Cambria Math" w:hAnsi="Cambria Math"/>
            <w:sz w:val="22"/>
            <w:szCs w:val="22"/>
            <w:lang w:eastAsia="x-none"/>
          </w:rPr>
          <m:t>p</m:t>
        </m:r>
        <m:r>
          <m:rPr>
            <m:sty m:val="p"/>
          </m:rPr>
          <w:rPr>
            <w:rFonts w:ascii="Cambria Math" w:hAnsi="Cambria Math"/>
            <w:sz w:val="22"/>
            <w:szCs w:val="22"/>
            <w:lang w:eastAsia="x-none"/>
          </w:rPr>
          <m:t>,</m:t>
        </m:r>
        <m:r>
          <w:rPr>
            <w:rFonts w:ascii="Cambria Math" w:hAnsi="Cambria Math"/>
            <w:sz w:val="22"/>
            <w:szCs w:val="22"/>
            <w:lang w:eastAsia="x-none"/>
          </w:rPr>
          <m:t>q</m:t>
        </m:r>
        <m:r>
          <m:rPr>
            <m:sty m:val="p"/>
          </m:rPr>
          <w:rPr>
            <w:rFonts w:ascii="Cambria Math" w:hAnsi="Cambria Math"/>
            <w:sz w:val="22"/>
            <w:szCs w:val="22"/>
            <w:lang w:eastAsia="x-none"/>
          </w:rPr>
          <m:t>∈</m:t>
        </m:r>
        <m:d>
          <m:dPr>
            <m:begChr m:val="{"/>
            <m:endChr m:val="}"/>
            <m:ctrlPr>
              <w:rPr>
                <w:rFonts w:ascii="Cambria Math" w:hAnsi="Cambria Math"/>
                <w:sz w:val="22"/>
                <w:szCs w:val="22"/>
                <w:lang w:eastAsia="x-none"/>
              </w:rPr>
            </m:ctrlPr>
          </m:dPr>
          <m:e>
            <m:r>
              <m:rPr>
                <m:sty m:val="p"/>
              </m:rPr>
              <w:rPr>
                <w:rFonts w:ascii="Cambria Math" w:hAnsi="Cambria Math"/>
                <w:sz w:val="22"/>
                <w:szCs w:val="22"/>
                <w:lang w:eastAsia="x-none"/>
              </w:rPr>
              <m:t>1,2</m:t>
            </m:r>
          </m:e>
        </m:d>
      </m:oMath>
      <w:r w:rsidRPr="00226D04">
        <w:rPr>
          <w:rFonts w:ascii="Times New Roman" w:hAnsi="Times New Roman"/>
          <w:sz w:val="22"/>
          <w:szCs w:val="22"/>
          <w:lang w:eastAsia="x-none"/>
        </w:rPr>
        <w:t xml:space="preserve"> are </w:t>
      </w:r>
      <w:r w:rsidR="007A2575">
        <w:rPr>
          <w:rFonts w:ascii="Times New Roman" w:hAnsi="Times New Roman"/>
          <w:sz w:val="22"/>
          <w:szCs w:val="22"/>
          <w:lang w:eastAsia="x-none"/>
        </w:rPr>
        <w:t xml:space="preserve">indices </w:t>
      </w:r>
      <w:r w:rsidRPr="00226D04">
        <w:rPr>
          <w:rFonts w:ascii="Times New Roman" w:hAnsi="Times New Roman"/>
          <w:sz w:val="22"/>
          <w:szCs w:val="22"/>
          <w:lang w:eastAsia="x-none"/>
        </w:rPr>
        <w:t xml:space="preserve">of receiver and transmitter antenna elements’ polarization, respectively; </w:t>
      </w:r>
      <w:r w:rsidRPr="000176BD">
        <w:rPr>
          <w:rFonts w:ascii="Times New Roman" w:hAnsi="Times New Roman"/>
          <w:i/>
          <w:sz w:val="22"/>
          <w:szCs w:val="22"/>
          <w:lang w:eastAsia="x-none"/>
        </w:rPr>
        <w:t>L</w:t>
      </w:r>
      <w:r w:rsidRPr="00226D04">
        <w:rPr>
          <w:rFonts w:ascii="Times New Roman" w:hAnsi="Times New Roman"/>
          <w:sz w:val="22"/>
          <w:szCs w:val="22"/>
          <w:lang w:eastAsia="x-none"/>
        </w:rPr>
        <w:t xml:space="preserve"> is the number of multipath; </w:t>
      </w:r>
      <m:oMath>
        <m:sSubSup>
          <m:sSubSupPr>
            <m:ctrlPr>
              <w:rPr>
                <w:rFonts w:ascii="Cambria Math" w:hAnsi="Cambria Math"/>
                <w:sz w:val="22"/>
                <w:szCs w:val="22"/>
                <w:lang w:eastAsia="x-none"/>
              </w:rPr>
            </m:ctrlPr>
          </m:sSubSupPr>
          <m:e>
            <m:r>
              <w:rPr>
                <w:rFonts w:ascii="Cambria Math" w:hAnsi="Cambria Math"/>
                <w:sz w:val="22"/>
                <w:szCs w:val="22"/>
                <w:lang w:eastAsia="x-none"/>
              </w:rPr>
              <m:t>α</m:t>
            </m:r>
          </m:e>
          <m:sub>
            <m:r>
              <w:rPr>
                <w:rFonts w:ascii="Cambria Math" w:hAnsi="Cambria Math"/>
                <w:sz w:val="22"/>
                <w:szCs w:val="22"/>
                <w:lang w:eastAsia="x-none"/>
              </w:rPr>
              <m:t>l</m:t>
            </m:r>
          </m:sub>
          <m:sup>
            <m:d>
              <m:dPr>
                <m:ctrlPr>
                  <w:rPr>
                    <w:rFonts w:ascii="Cambria Math" w:hAnsi="Cambria Math"/>
                    <w:sz w:val="22"/>
                    <w:szCs w:val="22"/>
                    <w:lang w:eastAsia="x-none"/>
                  </w:rPr>
                </m:ctrlPr>
              </m:dPr>
              <m:e>
                <m:r>
                  <w:rPr>
                    <w:rFonts w:ascii="Cambria Math" w:hAnsi="Cambria Math"/>
                    <w:sz w:val="22"/>
                    <w:szCs w:val="22"/>
                    <w:lang w:eastAsia="x-none"/>
                  </w:rPr>
                  <m:t>p</m:t>
                </m:r>
                <m:r>
                  <m:rPr>
                    <m:sty m:val="p"/>
                  </m:rPr>
                  <w:rPr>
                    <w:rFonts w:ascii="Cambria Math" w:hAnsi="Cambria Math"/>
                    <w:sz w:val="22"/>
                    <w:szCs w:val="22"/>
                    <w:lang w:eastAsia="x-none"/>
                  </w:rPr>
                  <m:t>,</m:t>
                </m:r>
                <m:r>
                  <w:rPr>
                    <w:rFonts w:ascii="Cambria Math" w:hAnsi="Cambria Math"/>
                    <w:sz w:val="22"/>
                    <w:szCs w:val="22"/>
                    <w:lang w:eastAsia="x-none"/>
                  </w:rPr>
                  <m:t>q</m:t>
                </m:r>
              </m:e>
            </m:d>
          </m:sup>
        </m:sSubSup>
      </m:oMath>
      <w:r w:rsidRPr="00226D04">
        <w:rPr>
          <w:rFonts w:ascii="Times New Roman" w:hAnsi="Times New Roman"/>
          <w:sz w:val="22"/>
          <w:szCs w:val="22"/>
          <w:lang w:eastAsia="x-none"/>
        </w:rPr>
        <w:t>is the fading coefficient of the</w:t>
      </w:r>
      <w:r w:rsidR="00C706F5" w:rsidRPr="00C706F5">
        <w:rPr>
          <w:rFonts w:ascii="Times New Roman" w:hAnsi="Times New Roman"/>
          <w:i/>
          <w:sz w:val="22"/>
          <w:szCs w:val="22"/>
          <w:lang w:eastAsia="x-none"/>
        </w:rPr>
        <w:t xml:space="preserve"> </w:t>
      </w:r>
      <w:r w:rsidR="00C706F5" w:rsidRPr="0033498A">
        <w:rPr>
          <w:rFonts w:ascii="Times New Roman" w:hAnsi="Times New Roman"/>
          <w:i/>
          <w:sz w:val="22"/>
          <w:szCs w:val="22"/>
          <w:lang w:eastAsia="x-none"/>
        </w:rPr>
        <w:t>l</w:t>
      </w:r>
      <w:r w:rsidR="00085569" w:rsidRPr="00F81851">
        <w:rPr>
          <w:rFonts w:ascii="Times New Roman" w:hAnsi="Times New Roman"/>
          <w:sz w:val="22"/>
          <w:szCs w:val="22"/>
          <w:lang w:eastAsia="x-none"/>
        </w:rPr>
        <w:t>-th</w:t>
      </w:r>
      <w:r w:rsidRPr="00226D04">
        <w:rPr>
          <w:rFonts w:ascii="Times New Roman" w:hAnsi="Times New Roman"/>
          <w:sz w:val="22"/>
          <w:szCs w:val="22"/>
          <w:lang w:eastAsia="x-none"/>
        </w:rPr>
        <w:t xml:space="preserve"> multipath; </w:t>
      </w:r>
      <m:oMath>
        <m:sSub>
          <m:sSubPr>
            <m:ctrlPr>
              <w:rPr>
                <w:rFonts w:ascii="Cambria Math" w:hAnsi="Cambria Math"/>
                <w:sz w:val="22"/>
                <w:szCs w:val="22"/>
                <w:lang w:eastAsia="x-none"/>
              </w:rPr>
            </m:ctrlPr>
          </m:sSubPr>
          <m:e>
            <m:r>
              <w:rPr>
                <w:rFonts w:ascii="Cambria Math" w:hAnsi="Cambria Math"/>
                <w:sz w:val="22"/>
                <w:szCs w:val="22"/>
                <w:lang w:eastAsia="x-none"/>
              </w:rPr>
              <m:t>τ</m:t>
            </m:r>
          </m:e>
          <m:sub>
            <m:r>
              <w:rPr>
                <w:rFonts w:ascii="Cambria Math" w:hAnsi="Cambria Math"/>
                <w:sz w:val="22"/>
                <w:szCs w:val="22"/>
                <w:lang w:eastAsia="x-none"/>
              </w:rPr>
              <m:t>l</m:t>
            </m:r>
          </m:sub>
        </m:sSub>
      </m:oMath>
      <w:r w:rsidRPr="00226D04">
        <w:rPr>
          <w:rFonts w:ascii="Times New Roman" w:hAnsi="Times New Roman"/>
          <w:sz w:val="22"/>
          <w:szCs w:val="22"/>
          <w:lang w:eastAsia="x-none"/>
        </w:rPr>
        <w:t xml:space="preserve"> is the delay of the</w:t>
      </w:r>
      <w:r w:rsidR="00085569" w:rsidRPr="00C706F5">
        <w:rPr>
          <w:rFonts w:ascii="Times New Roman" w:hAnsi="Times New Roman"/>
          <w:i/>
          <w:sz w:val="22"/>
          <w:szCs w:val="22"/>
          <w:lang w:eastAsia="x-none"/>
        </w:rPr>
        <w:t xml:space="preserve"> </w:t>
      </w:r>
      <w:r w:rsidR="00085569" w:rsidRPr="0033498A">
        <w:rPr>
          <w:rFonts w:ascii="Times New Roman" w:hAnsi="Times New Roman"/>
          <w:i/>
          <w:sz w:val="22"/>
          <w:szCs w:val="22"/>
          <w:lang w:eastAsia="x-none"/>
        </w:rPr>
        <w:t>l</w:t>
      </w:r>
      <w:r w:rsidR="00085569" w:rsidRPr="00E75678">
        <w:rPr>
          <w:rFonts w:ascii="Times New Roman" w:hAnsi="Times New Roman"/>
          <w:sz w:val="22"/>
          <w:szCs w:val="22"/>
          <w:lang w:eastAsia="x-none"/>
        </w:rPr>
        <w:t>-th</w:t>
      </w:r>
      <w:r w:rsidR="00C706F5" w:rsidRPr="00D72658" w:rsidDel="00C706F5">
        <w:rPr>
          <w:rFonts w:ascii="Times New Roman" w:hAnsi="Times New Roman"/>
          <w:sz w:val="22"/>
          <w:szCs w:val="22"/>
          <w:lang w:eastAsia="x-none"/>
        </w:rPr>
        <w:t xml:space="preserve"> </w:t>
      </w:r>
      <w:r w:rsidRPr="00226D04">
        <w:rPr>
          <w:rFonts w:ascii="Times New Roman" w:hAnsi="Times New Roman"/>
          <w:sz w:val="22"/>
          <w:szCs w:val="22"/>
          <w:lang w:eastAsia="x-none"/>
        </w:rPr>
        <w:t xml:space="preserve">multipath; </w:t>
      </w:r>
      <m:oMath>
        <m:r>
          <w:rPr>
            <w:rFonts w:ascii="Cambria Math" w:hAnsi="Cambria Math"/>
            <w:sz w:val="22"/>
            <w:szCs w:val="22"/>
            <w:lang w:eastAsia="x-none"/>
          </w:rPr>
          <m:t>λ</m:t>
        </m:r>
      </m:oMath>
      <w:r w:rsidRPr="00226D04">
        <w:rPr>
          <w:rFonts w:ascii="Times New Roman" w:hAnsi="Times New Roman"/>
          <w:sz w:val="22"/>
          <w:szCs w:val="22"/>
          <w:lang w:eastAsia="x-none"/>
        </w:rPr>
        <w:t xml:space="preserve"> is the wavelength; </w:t>
      </w:r>
      <m:oMath>
        <m:sSub>
          <m:sSubPr>
            <m:ctrlPr>
              <w:rPr>
                <w:rFonts w:ascii="Cambria Math" w:hAnsi="Cambria Math"/>
                <w:sz w:val="22"/>
                <w:szCs w:val="22"/>
                <w:lang w:eastAsia="x-none"/>
              </w:rPr>
            </m:ctrlPr>
          </m:sSubPr>
          <m:e>
            <m:r>
              <w:rPr>
                <w:rFonts w:ascii="Cambria Math" w:hAnsi="Cambria Math"/>
                <w:sz w:val="22"/>
                <w:szCs w:val="22"/>
                <w:lang w:eastAsia="x-none"/>
              </w:rPr>
              <m:t>v</m:t>
            </m:r>
          </m:e>
          <m:sub>
            <m:r>
              <w:rPr>
                <w:rFonts w:ascii="Cambria Math" w:hAnsi="Cambria Math"/>
                <w:sz w:val="22"/>
                <w:szCs w:val="22"/>
                <w:lang w:eastAsia="x-none"/>
              </w:rPr>
              <m:t>l</m:t>
            </m:r>
          </m:sub>
        </m:sSub>
      </m:oMath>
      <w:r w:rsidRPr="00226D04">
        <w:rPr>
          <w:rFonts w:ascii="Times New Roman" w:hAnsi="Times New Roman"/>
          <w:sz w:val="22"/>
          <w:szCs w:val="22"/>
          <w:lang w:eastAsia="x-none"/>
        </w:rPr>
        <w:t xml:space="preserve"> is the movement speed of the </w:t>
      </w:r>
      <w:r w:rsidR="00085569" w:rsidRPr="0033498A">
        <w:rPr>
          <w:rFonts w:ascii="Times New Roman" w:hAnsi="Times New Roman"/>
          <w:i/>
          <w:sz w:val="22"/>
          <w:szCs w:val="22"/>
          <w:lang w:eastAsia="x-none"/>
        </w:rPr>
        <w:t>l</w:t>
      </w:r>
      <w:r w:rsidR="00085569" w:rsidRPr="00E75678">
        <w:rPr>
          <w:rFonts w:ascii="Times New Roman" w:hAnsi="Times New Roman"/>
          <w:sz w:val="22"/>
          <w:szCs w:val="22"/>
          <w:lang w:eastAsia="x-none"/>
        </w:rPr>
        <w:t>-th</w:t>
      </w:r>
      <w:r w:rsidR="00085569" w:rsidRPr="0033498A" w:rsidDel="00085569">
        <w:rPr>
          <w:rFonts w:ascii="Times New Roman" w:hAnsi="Times New Roman"/>
          <w:i/>
          <w:sz w:val="22"/>
          <w:szCs w:val="22"/>
          <w:lang w:eastAsia="x-none"/>
        </w:rPr>
        <w:t xml:space="preserve"> </w:t>
      </w:r>
      <w:r w:rsidRPr="00226D04">
        <w:rPr>
          <w:rFonts w:ascii="Times New Roman" w:hAnsi="Times New Roman"/>
          <w:sz w:val="22"/>
          <w:szCs w:val="22"/>
          <w:lang w:eastAsia="x-none"/>
        </w:rPr>
        <w:t xml:space="preserve"> multipath</w:t>
      </w:r>
      <w:r w:rsidR="00D9317E">
        <w:rPr>
          <w:rFonts w:ascii="Times New Roman" w:hAnsi="Times New Roman"/>
          <w:sz w:val="22"/>
          <w:szCs w:val="22"/>
          <w:lang w:eastAsia="x-none"/>
        </w:rPr>
        <w:t xml:space="preserve">. </w:t>
      </w:r>
      <m:oMath>
        <m:sSub>
          <m:sSubPr>
            <m:ctrlPr>
              <w:rPr>
                <w:rFonts w:ascii="Cambria Math" w:hAnsi="Cambria Math"/>
                <w:sz w:val="22"/>
                <w:szCs w:val="22"/>
                <w:lang w:eastAsia="x-none"/>
              </w:rPr>
            </m:ctrlPr>
          </m:sSubPr>
          <m:e>
            <m:r>
              <m:rPr>
                <m:sty m:val="b"/>
              </m:rPr>
              <w:rPr>
                <w:rFonts w:ascii="Cambria Math" w:hAnsi="Cambria Math"/>
                <w:sz w:val="22"/>
                <w:szCs w:val="22"/>
                <w:lang w:eastAsia="x-none"/>
              </w:rPr>
              <m:t>a</m:t>
            </m:r>
          </m:e>
          <m:sub>
            <m:r>
              <w:rPr>
                <w:rFonts w:ascii="Cambria Math" w:hAnsi="Cambria Math"/>
                <w:sz w:val="22"/>
                <w:szCs w:val="22"/>
                <w:lang w:eastAsia="x-none"/>
              </w:rPr>
              <m:t>rx</m:t>
            </m:r>
            <m:r>
              <m:rPr>
                <m:sty m:val="p"/>
              </m:rPr>
              <w:rPr>
                <w:rFonts w:ascii="Cambria Math" w:hAnsi="Cambria Math"/>
                <w:sz w:val="22"/>
                <w:szCs w:val="22"/>
                <w:lang w:eastAsia="x-none"/>
              </w:rPr>
              <m:t>,</m:t>
            </m:r>
            <m:r>
              <w:rPr>
                <w:rFonts w:ascii="Cambria Math" w:hAnsi="Cambria Math"/>
                <w:sz w:val="22"/>
                <w:szCs w:val="22"/>
                <w:lang w:eastAsia="x-none"/>
              </w:rPr>
              <m:t>l</m:t>
            </m:r>
          </m:sub>
        </m:sSub>
        <m:d>
          <m:dPr>
            <m:ctrlPr>
              <w:rPr>
                <w:rFonts w:ascii="Cambria Math" w:hAnsi="Cambria Math"/>
                <w:sz w:val="22"/>
                <w:szCs w:val="22"/>
                <w:lang w:eastAsia="x-none"/>
              </w:rPr>
            </m:ctrlPr>
          </m:dPr>
          <m:e>
            <m:sSub>
              <m:sSubPr>
                <m:ctrlPr>
                  <w:rPr>
                    <w:rFonts w:ascii="Cambria Math" w:hAnsi="Cambria Math"/>
                    <w:sz w:val="22"/>
                    <w:szCs w:val="22"/>
                    <w:lang w:eastAsia="x-none"/>
                  </w:rPr>
                </m:ctrlPr>
              </m:sSubPr>
              <m:e>
                <m:r>
                  <w:rPr>
                    <w:rFonts w:ascii="Cambria Math" w:hAnsi="Cambria Math"/>
                    <w:sz w:val="22"/>
                    <w:szCs w:val="22"/>
                    <w:lang w:eastAsia="x-none"/>
                  </w:rPr>
                  <m:t>θ</m:t>
                </m:r>
              </m:e>
              <m:sub>
                <m:r>
                  <w:rPr>
                    <w:rFonts w:ascii="Cambria Math" w:hAnsi="Cambria Math"/>
                    <w:sz w:val="22"/>
                    <w:szCs w:val="22"/>
                    <w:lang w:eastAsia="x-none"/>
                  </w:rPr>
                  <m:t>l</m:t>
                </m:r>
              </m:sub>
            </m:sSub>
            <m:r>
              <m:rPr>
                <m:sty m:val="p"/>
              </m:rPr>
              <w:rPr>
                <w:rFonts w:ascii="Cambria Math" w:hAnsi="Cambria Math"/>
                <w:sz w:val="22"/>
                <w:szCs w:val="22"/>
                <w:lang w:eastAsia="x-none"/>
              </w:rPr>
              <m:t>,</m:t>
            </m:r>
            <m:sSub>
              <m:sSubPr>
                <m:ctrlPr>
                  <w:rPr>
                    <w:rFonts w:ascii="Cambria Math" w:hAnsi="Cambria Math"/>
                    <w:sz w:val="22"/>
                    <w:szCs w:val="22"/>
                    <w:lang w:eastAsia="x-none"/>
                  </w:rPr>
                </m:ctrlPr>
              </m:sSubPr>
              <m:e>
                <m:r>
                  <w:rPr>
                    <w:rFonts w:ascii="Cambria Math" w:hAnsi="Cambria Math"/>
                    <w:sz w:val="22"/>
                    <w:szCs w:val="22"/>
                    <w:lang w:eastAsia="x-none"/>
                  </w:rPr>
                  <m:t>φ</m:t>
                </m:r>
              </m:e>
              <m:sub>
                <m:r>
                  <w:rPr>
                    <w:rFonts w:ascii="Cambria Math" w:hAnsi="Cambria Math"/>
                    <w:sz w:val="22"/>
                    <w:szCs w:val="22"/>
                    <w:lang w:eastAsia="x-none"/>
                  </w:rPr>
                  <m:t>l</m:t>
                </m:r>
              </m:sub>
            </m:sSub>
          </m:e>
        </m:d>
      </m:oMath>
      <w:r w:rsidRPr="00226D04">
        <w:rPr>
          <w:rFonts w:ascii="Times New Roman" w:hAnsi="Times New Roman"/>
          <w:sz w:val="22"/>
          <w:szCs w:val="22"/>
          <w:lang w:eastAsia="x-none"/>
        </w:rPr>
        <w:t xml:space="preserve"> and </w:t>
      </w:r>
      <m:oMath>
        <m:r>
          <m:rPr>
            <m:sty m:val="p"/>
          </m:rPr>
          <w:rPr>
            <w:rFonts w:ascii="Cambria Math" w:hAnsi="Cambria Math"/>
            <w:sz w:val="22"/>
            <w:szCs w:val="22"/>
            <w:lang w:eastAsia="x-none"/>
          </w:rPr>
          <m:t xml:space="preserve"> </m:t>
        </m:r>
        <m:sSub>
          <m:sSubPr>
            <m:ctrlPr>
              <w:rPr>
                <w:rFonts w:ascii="Cambria Math" w:hAnsi="Cambria Math"/>
                <w:sz w:val="22"/>
                <w:szCs w:val="22"/>
                <w:lang w:eastAsia="x-none"/>
              </w:rPr>
            </m:ctrlPr>
          </m:sSubPr>
          <m:e>
            <m:r>
              <m:rPr>
                <m:sty m:val="b"/>
              </m:rPr>
              <w:rPr>
                <w:rFonts w:ascii="Cambria Math" w:hAnsi="Cambria Math"/>
                <w:sz w:val="22"/>
                <w:szCs w:val="22"/>
                <w:lang w:eastAsia="x-none"/>
              </w:rPr>
              <m:t>a</m:t>
            </m:r>
          </m:e>
          <m:sub>
            <m:r>
              <w:rPr>
                <w:rFonts w:ascii="Cambria Math" w:hAnsi="Cambria Math"/>
                <w:sz w:val="22"/>
                <w:szCs w:val="22"/>
                <w:lang w:eastAsia="x-none"/>
              </w:rPr>
              <m:t>tx</m:t>
            </m:r>
            <m:r>
              <m:rPr>
                <m:sty m:val="p"/>
              </m:rPr>
              <w:rPr>
                <w:rFonts w:ascii="Cambria Math" w:hAnsi="Cambria Math"/>
                <w:sz w:val="22"/>
                <w:szCs w:val="22"/>
                <w:lang w:eastAsia="x-none"/>
              </w:rPr>
              <m:t>,</m:t>
            </m:r>
            <m:r>
              <w:rPr>
                <w:rFonts w:ascii="Cambria Math" w:hAnsi="Cambria Math"/>
                <w:sz w:val="22"/>
                <w:szCs w:val="22"/>
                <w:lang w:eastAsia="x-none"/>
              </w:rPr>
              <m:t>l</m:t>
            </m:r>
          </m:sub>
        </m:sSub>
        <m:d>
          <m:dPr>
            <m:ctrlPr>
              <w:rPr>
                <w:rFonts w:ascii="Cambria Math" w:hAnsi="Cambria Math"/>
                <w:sz w:val="22"/>
                <w:szCs w:val="22"/>
                <w:lang w:eastAsia="x-none"/>
              </w:rPr>
            </m:ctrlPr>
          </m:dPr>
          <m:e>
            <m:sSub>
              <m:sSubPr>
                <m:ctrlPr>
                  <w:rPr>
                    <w:rFonts w:ascii="Cambria Math" w:hAnsi="Cambria Math"/>
                    <w:sz w:val="22"/>
                    <w:szCs w:val="22"/>
                    <w:lang w:eastAsia="x-none"/>
                  </w:rPr>
                </m:ctrlPr>
              </m:sSubPr>
              <m:e>
                <m:r>
                  <w:rPr>
                    <w:rFonts w:ascii="Cambria Math" w:hAnsi="Cambria Math"/>
                    <w:sz w:val="22"/>
                    <w:szCs w:val="22"/>
                    <w:lang w:eastAsia="x-none"/>
                  </w:rPr>
                  <m:t>ϑ</m:t>
                </m:r>
              </m:e>
              <m:sub>
                <m:r>
                  <w:rPr>
                    <w:rFonts w:ascii="Cambria Math" w:hAnsi="Cambria Math"/>
                    <w:sz w:val="22"/>
                    <w:szCs w:val="22"/>
                    <w:lang w:eastAsia="x-none"/>
                  </w:rPr>
                  <m:t>l</m:t>
                </m:r>
              </m:sub>
            </m:sSub>
            <m:r>
              <m:rPr>
                <m:sty m:val="p"/>
              </m:rPr>
              <w:rPr>
                <w:rFonts w:ascii="Cambria Math" w:hAnsi="Cambria Math"/>
                <w:sz w:val="22"/>
                <w:szCs w:val="22"/>
                <w:lang w:eastAsia="x-none"/>
              </w:rPr>
              <m:t>,</m:t>
            </m:r>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l</m:t>
                </m:r>
              </m:sub>
            </m:sSub>
          </m:e>
        </m:d>
      </m:oMath>
      <w:r w:rsidRPr="00226D04">
        <w:rPr>
          <w:rFonts w:ascii="Times New Roman" w:hAnsi="Times New Roman"/>
          <w:sz w:val="22"/>
          <w:szCs w:val="22"/>
          <w:lang w:eastAsia="x-none"/>
        </w:rPr>
        <w:t xml:space="preserve"> are the antenna steer</w:t>
      </w:r>
      <w:r w:rsidR="000176BD">
        <w:rPr>
          <w:rFonts w:ascii="Times New Roman" w:hAnsi="Times New Roman"/>
          <w:sz w:val="22"/>
          <w:szCs w:val="22"/>
          <w:lang w:eastAsia="x-none"/>
        </w:rPr>
        <w:t>ing</w:t>
      </w:r>
      <w:r w:rsidRPr="00226D04">
        <w:rPr>
          <w:rFonts w:ascii="Times New Roman" w:hAnsi="Times New Roman"/>
          <w:sz w:val="22"/>
          <w:szCs w:val="22"/>
          <w:lang w:eastAsia="x-none"/>
        </w:rPr>
        <w:t xml:space="preserve"> vectors for AOA (Azimuth angle Of Arrival) </w:t>
      </w:r>
      <m:oMath>
        <m:sSub>
          <m:sSubPr>
            <m:ctrlPr>
              <w:rPr>
                <w:rFonts w:ascii="Cambria Math" w:hAnsi="Cambria Math"/>
                <w:sz w:val="22"/>
                <w:szCs w:val="22"/>
                <w:lang w:eastAsia="x-none"/>
              </w:rPr>
            </m:ctrlPr>
          </m:sSubPr>
          <m:e>
            <m:r>
              <w:rPr>
                <w:rFonts w:ascii="Cambria Math" w:hAnsi="Cambria Math"/>
                <w:sz w:val="22"/>
                <w:szCs w:val="22"/>
                <w:lang w:eastAsia="x-none"/>
              </w:rPr>
              <m:t>φ</m:t>
            </m:r>
          </m:e>
          <m:sub>
            <m:r>
              <w:rPr>
                <w:rFonts w:ascii="Cambria Math" w:hAnsi="Cambria Math"/>
                <w:sz w:val="22"/>
                <w:szCs w:val="22"/>
                <w:lang w:eastAsia="x-none"/>
              </w:rPr>
              <m:t>l</m:t>
            </m:r>
          </m:sub>
        </m:sSub>
      </m:oMath>
      <w:r w:rsidRPr="00226D04">
        <w:rPr>
          <w:rFonts w:ascii="Times New Roman" w:hAnsi="Times New Roman"/>
          <w:sz w:val="22"/>
          <w:szCs w:val="22"/>
          <w:lang w:eastAsia="x-none"/>
        </w:rPr>
        <w:t xml:space="preserve">, EOA (Elevation angle Of Arrival) </w:t>
      </w:r>
      <m:oMath>
        <m:sSub>
          <m:sSubPr>
            <m:ctrlPr>
              <w:rPr>
                <w:rFonts w:ascii="Cambria Math" w:hAnsi="Cambria Math"/>
                <w:sz w:val="22"/>
                <w:szCs w:val="22"/>
                <w:lang w:eastAsia="x-none"/>
              </w:rPr>
            </m:ctrlPr>
          </m:sSubPr>
          <m:e>
            <m:r>
              <w:rPr>
                <w:rFonts w:ascii="Cambria Math" w:hAnsi="Cambria Math"/>
                <w:sz w:val="22"/>
                <w:szCs w:val="22"/>
                <w:lang w:eastAsia="x-none"/>
              </w:rPr>
              <m:t>θ</m:t>
            </m:r>
          </m:e>
          <m:sub>
            <m:r>
              <w:rPr>
                <w:rFonts w:ascii="Cambria Math" w:hAnsi="Cambria Math"/>
                <w:sz w:val="22"/>
                <w:szCs w:val="22"/>
                <w:lang w:eastAsia="x-none"/>
              </w:rPr>
              <m:t>l</m:t>
            </m:r>
          </m:sub>
        </m:sSub>
      </m:oMath>
      <w:r w:rsidRPr="00226D04">
        <w:rPr>
          <w:rFonts w:ascii="Times New Roman" w:hAnsi="Times New Roman"/>
          <w:sz w:val="22"/>
          <w:szCs w:val="22"/>
          <w:lang w:eastAsia="x-none"/>
        </w:rPr>
        <w:t xml:space="preserve"> , and AOD (Azimuth angle of Departure) </w:t>
      </w:r>
      <m:oMath>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l</m:t>
            </m:r>
          </m:sub>
        </m:sSub>
      </m:oMath>
      <w:r w:rsidRPr="00226D04">
        <w:rPr>
          <w:rFonts w:ascii="Times New Roman" w:hAnsi="Times New Roman"/>
          <w:sz w:val="22"/>
          <w:szCs w:val="22"/>
          <w:lang w:eastAsia="x-none"/>
        </w:rPr>
        <w:t xml:space="preserve">, EOD (Elevation angle Of Departure) </w:t>
      </w:r>
      <m:oMath>
        <m:sSub>
          <m:sSubPr>
            <m:ctrlPr>
              <w:rPr>
                <w:rFonts w:ascii="Cambria Math" w:hAnsi="Cambria Math"/>
                <w:sz w:val="22"/>
                <w:szCs w:val="22"/>
                <w:lang w:eastAsia="x-none"/>
              </w:rPr>
            </m:ctrlPr>
          </m:sSubPr>
          <m:e>
            <m:r>
              <w:rPr>
                <w:rFonts w:ascii="Cambria Math" w:hAnsi="Cambria Math"/>
                <w:sz w:val="22"/>
                <w:szCs w:val="22"/>
                <w:lang w:eastAsia="x-none"/>
              </w:rPr>
              <m:t>ϑ</m:t>
            </m:r>
          </m:e>
          <m:sub>
            <m:r>
              <w:rPr>
                <w:rFonts w:ascii="Cambria Math" w:hAnsi="Cambria Math"/>
                <w:sz w:val="22"/>
                <w:szCs w:val="22"/>
                <w:lang w:eastAsia="x-none"/>
              </w:rPr>
              <m:t>l</m:t>
            </m:r>
          </m:sub>
        </m:sSub>
      </m:oMath>
      <w:r w:rsidRPr="00226D04">
        <w:rPr>
          <w:rFonts w:ascii="Times New Roman" w:hAnsi="Times New Roman"/>
          <w:sz w:val="22"/>
          <w:szCs w:val="22"/>
          <w:lang w:eastAsia="x-none"/>
        </w:rPr>
        <w:t xml:space="preserve">, the dimensions of which are </w:t>
      </w:r>
      <m:oMath>
        <m:sSub>
          <m:sSubPr>
            <m:ctrlPr>
              <w:rPr>
                <w:rFonts w:ascii="Cambria Math" w:hAnsi="Cambria Math"/>
                <w:sz w:val="22"/>
                <w:szCs w:val="22"/>
                <w:lang w:eastAsia="x-none"/>
              </w:rPr>
            </m:ctrlPr>
          </m:sSubPr>
          <m:e>
            <m:r>
              <w:rPr>
                <w:rFonts w:ascii="Cambria Math" w:hAnsi="Cambria Math"/>
                <w:sz w:val="22"/>
                <w:szCs w:val="22"/>
                <w:lang w:eastAsia="x-none"/>
              </w:rPr>
              <m:t>N</m:t>
            </m:r>
          </m:e>
          <m:sub>
            <m:r>
              <w:rPr>
                <w:rFonts w:ascii="Cambria Math" w:hAnsi="Cambria Math"/>
                <w:sz w:val="22"/>
                <w:szCs w:val="22"/>
                <w:lang w:eastAsia="x-none"/>
              </w:rPr>
              <m:t>r</m:t>
            </m:r>
          </m:sub>
        </m:sSub>
        <m:r>
          <m:rPr>
            <m:sty m:val="p"/>
          </m:rPr>
          <w:rPr>
            <w:rFonts w:ascii="Cambria Math" w:hAnsi="Cambria Math"/>
            <w:sz w:val="22"/>
            <w:szCs w:val="22"/>
            <w:lang w:eastAsia="x-none"/>
          </w:rPr>
          <m:t>/2×1</m:t>
        </m:r>
      </m:oMath>
      <w:r w:rsidRPr="00226D04">
        <w:rPr>
          <w:rFonts w:ascii="Times New Roman" w:hAnsi="Times New Roman"/>
          <w:sz w:val="22"/>
          <w:szCs w:val="22"/>
          <w:lang w:eastAsia="x-none"/>
        </w:rPr>
        <w:t xml:space="preserve"> and </w:t>
      </w:r>
      <m:oMath>
        <m:sSub>
          <m:sSubPr>
            <m:ctrlPr>
              <w:rPr>
                <w:rFonts w:ascii="Cambria Math" w:hAnsi="Cambria Math"/>
                <w:sz w:val="22"/>
                <w:szCs w:val="22"/>
                <w:lang w:eastAsia="x-none"/>
              </w:rPr>
            </m:ctrlPr>
          </m:sSubPr>
          <m:e>
            <m:r>
              <w:rPr>
                <w:rFonts w:ascii="Cambria Math" w:hAnsi="Cambria Math"/>
                <w:sz w:val="22"/>
                <w:szCs w:val="22"/>
                <w:lang w:eastAsia="x-none"/>
              </w:rPr>
              <m:t>N</m:t>
            </m:r>
          </m:e>
          <m:sub>
            <m:r>
              <w:rPr>
                <w:rFonts w:ascii="Cambria Math" w:hAnsi="Cambria Math"/>
                <w:sz w:val="22"/>
                <w:szCs w:val="22"/>
                <w:lang w:eastAsia="x-none"/>
              </w:rPr>
              <m:t>t</m:t>
            </m:r>
          </m:sub>
        </m:sSub>
        <m:r>
          <m:rPr>
            <m:sty m:val="p"/>
          </m:rPr>
          <w:rPr>
            <w:rFonts w:ascii="Cambria Math" w:hAnsi="Cambria Math"/>
            <w:sz w:val="22"/>
            <w:szCs w:val="22"/>
            <w:lang w:eastAsia="x-none"/>
          </w:rPr>
          <m:t>/2×1</m:t>
        </m:r>
      </m:oMath>
      <w:r w:rsidRPr="00226D04">
        <w:rPr>
          <w:rFonts w:ascii="Times New Roman" w:hAnsi="Times New Roman"/>
          <w:sz w:val="22"/>
          <w:szCs w:val="22"/>
          <w:lang w:eastAsia="x-none"/>
        </w:rPr>
        <w:t xml:space="preserve">, </w:t>
      </w:r>
      <w:r w:rsidR="0000659B" w:rsidRPr="00226D04">
        <w:rPr>
          <w:rFonts w:ascii="Times New Roman" w:hAnsi="Times New Roman"/>
          <w:sz w:val="22"/>
          <w:szCs w:val="22"/>
          <w:lang w:eastAsia="x-none"/>
        </w:rPr>
        <w:t>respectively</w:t>
      </w:r>
      <w:r w:rsidRPr="00226D04">
        <w:rPr>
          <w:rFonts w:ascii="Times New Roman" w:hAnsi="Times New Roman"/>
          <w:sz w:val="22"/>
          <w:szCs w:val="22"/>
          <w:lang w:eastAsia="x-none"/>
        </w:rPr>
        <w:t xml:space="preserve">. It should be noted that the specific form of </w:t>
      </w:r>
      <m:oMath>
        <m:sSub>
          <m:sSubPr>
            <m:ctrlPr>
              <w:rPr>
                <w:rFonts w:ascii="Cambria Math" w:hAnsi="Cambria Math"/>
                <w:sz w:val="22"/>
                <w:szCs w:val="22"/>
                <w:lang w:eastAsia="x-none"/>
              </w:rPr>
            </m:ctrlPr>
          </m:sSubPr>
          <m:e>
            <m:r>
              <m:rPr>
                <m:sty m:val="b"/>
              </m:rPr>
              <w:rPr>
                <w:rFonts w:ascii="Cambria Math" w:hAnsi="Cambria Math"/>
                <w:sz w:val="22"/>
                <w:szCs w:val="22"/>
                <w:lang w:eastAsia="x-none"/>
              </w:rPr>
              <m:t>a</m:t>
            </m:r>
          </m:e>
          <m:sub>
            <m:r>
              <w:rPr>
                <w:rFonts w:ascii="Cambria Math" w:hAnsi="Cambria Math"/>
                <w:sz w:val="22"/>
                <w:szCs w:val="22"/>
                <w:lang w:eastAsia="x-none"/>
              </w:rPr>
              <m:t>rx</m:t>
            </m:r>
            <m:r>
              <m:rPr>
                <m:sty m:val="p"/>
              </m:rPr>
              <w:rPr>
                <w:rFonts w:ascii="Cambria Math" w:hAnsi="Cambria Math"/>
                <w:sz w:val="22"/>
                <w:szCs w:val="22"/>
                <w:lang w:eastAsia="x-none"/>
              </w:rPr>
              <m:t>,</m:t>
            </m:r>
            <m:r>
              <w:rPr>
                <w:rFonts w:ascii="Cambria Math" w:hAnsi="Cambria Math"/>
                <w:sz w:val="22"/>
                <w:szCs w:val="22"/>
                <w:lang w:eastAsia="x-none"/>
              </w:rPr>
              <m:t>l</m:t>
            </m:r>
          </m:sub>
        </m:sSub>
        <m:d>
          <m:dPr>
            <m:ctrlPr>
              <w:rPr>
                <w:rFonts w:ascii="Cambria Math" w:hAnsi="Cambria Math"/>
                <w:sz w:val="22"/>
                <w:szCs w:val="22"/>
                <w:lang w:eastAsia="x-none"/>
              </w:rPr>
            </m:ctrlPr>
          </m:dPr>
          <m:e>
            <m:sSub>
              <m:sSubPr>
                <m:ctrlPr>
                  <w:rPr>
                    <w:rFonts w:ascii="Cambria Math" w:hAnsi="Cambria Math"/>
                    <w:sz w:val="22"/>
                    <w:szCs w:val="22"/>
                    <w:lang w:eastAsia="x-none"/>
                  </w:rPr>
                </m:ctrlPr>
              </m:sSubPr>
              <m:e>
                <m:r>
                  <w:rPr>
                    <w:rFonts w:ascii="Cambria Math" w:hAnsi="Cambria Math"/>
                    <w:sz w:val="22"/>
                    <w:szCs w:val="22"/>
                    <w:lang w:eastAsia="x-none"/>
                  </w:rPr>
                  <m:t>θ</m:t>
                </m:r>
              </m:e>
              <m:sub>
                <m:r>
                  <w:rPr>
                    <w:rFonts w:ascii="Cambria Math" w:hAnsi="Cambria Math"/>
                    <w:sz w:val="22"/>
                    <w:szCs w:val="22"/>
                    <w:lang w:eastAsia="x-none"/>
                  </w:rPr>
                  <m:t>l</m:t>
                </m:r>
              </m:sub>
            </m:sSub>
            <m:r>
              <m:rPr>
                <m:sty m:val="p"/>
              </m:rPr>
              <w:rPr>
                <w:rFonts w:ascii="Cambria Math" w:hAnsi="Cambria Math"/>
                <w:sz w:val="22"/>
                <w:szCs w:val="22"/>
                <w:lang w:eastAsia="x-none"/>
              </w:rPr>
              <m:t>,</m:t>
            </m:r>
            <m:sSub>
              <m:sSubPr>
                <m:ctrlPr>
                  <w:rPr>
                    <w:rFonts w:ascii="Cambria Math" w:hAnsi="Cambria Math"/>
                    <w:sz w:val="22"/>
                    <w:szCs w:val="22"/>
                    <w:lang w:eastAsia="x-none"/>
                  </w:rPr>
                </m:ctrlPr>
              </m:sSubPr>
              <m:e>
                <m:r>
                  <w:rPr>
                    <w:rFonts w:ascii="Cambria Math" w:hAnsi="Cambria Math"/>
                    <w:sz w:val="22"/>
                    <w:szCs w:val="22"/>
                    <w:lang w:eastAsia="x-none"/>
                  </w:rPr>
                  <m:t>φ</m:t>
                </m:r>
              </m:e>
              <m:sub>
                <m:r>
                  <w:rPr>
                    <w:rFonts w:ascii="Cambria Math" w:hAnsi="Cambria Math"/>
                    <w:sz w:val="22"/>
                    <w:szCs w:val="22"/>
                    <w:lang w:eastAsia="x-none"/>
                  </w:rPr>
                  <m:t>l</m:t>
                </m:r>
              </m:sub>
            </m:sSub>
          </m:e>
        </m:d>
      </m:oMath>
      <w:r w:rsidRPr="00226D04">
        <w:rPr>
          <w:rFonts w:ascii="Times New Roman" w:hAnsi="Times New Roman"/>
          <w:sz w:val="22"/>
          <w:szCs w:val="22"/>
          <w:lang w:eastAsia="x-none"/>
        </w:rPr>
        <w:t xml:space="preserve"> and </w:t>
      </w:r>
      <m:oMath>
        <m:r>
          <m:rPr>
            <m:sty m:val="p"/>
          </m:rPr>
          <w:rPr>
            <w:rFonts w:ascii="Cambria Math" w:hAnsi="Cambria Math"/>
            <w:sz w:val="22"/>
            <w:szCs w:val="22"/>
            <w:lang w:eastAsia="x-none"/>
          </w:rPr>
          <m:t xml:space="preserve"> </m:t>
        </m:r>
        <m:sSub>
          <m:sSubPr>
            <m:ctrlPr>
              <w:rPr>
                <w:rFonts w:ascii="Cambria Math" w:hAnsi="Cambria Math"/>
                <w:sz w:val="22"/>
                <w:szCs w:val="22"/>
                <w:lang w:eastAsia="x-none"/>
              </w:rPr>
            </m:ctrlPr>
          </m:sSubPr>
          <m:e>
            <m:r>
              <m:rPr>
                <m:sty m:val="b"/>
              </m:rPr>
              <w:rPr>
                <w:rFonts w:ascii="Cambria Math" w:hAnsi="Cambria Math"/>
                <w:sz w:val="22"/>
                <w:szCs w:val="22"/>
                <w:lang w:eastAsia="x-none"/>
              </w:rPr>
              <m:t>a</m:t>
            </m:r>
          </m:e>
          <m:sub>
            <m:r>
              <w:rPr>
                <w:rFonts w:ascii="Cambria Math" w:hAnsi="Cambria Math"/>
                <w:sz w:val="22"/>
                <w:szCs w:val="22"/>
                <w:lang w:eastAsia="x-none"/>
              </w:rPr>
              <m:t>tx</m:t>
            </m:r>
            <m:r>
              <m:rPr>
                <m:sty m:val="p"/>
              </m:rPr>
              <w:rPr>
                <w:rFonts w:ascii="Cambria Math" w:hAnsi="Cambria Math"/>
                <w:sz w:val="22"/>
                <w:szCs w:val="22"/>
                <w:lang w:eastAsia="x-none"/>
              </w:rPr>
              <m:t>,</m:t>
            </m:r>
            <m:r>
              <w:rPr>
                <w:rFonts w:ascii="Cambria Math" w:hAnsi="Cambria Math"/>
                <w:sz w:val="22"/>
                <w:szCs w:val="22"/>
                <w:lang w:eastAsia="x-none"/>
              </w:rPr>
              <m:t>l</m:t>
            </m:r>
          </m:sub>
        </m:sSub>
        <m:d>
          <m:dPr>
            <m:ctrlPr>
              <w:rPr>
                <w:rFonts w:ascii="Cambria Math" w:hAnsi="Cambria Math"/>
                <w:sz w:val="22"/>
                <w:szCs w:val="22"/>
                <w:lang w:eastAsia="x-none"/>
              </w:rPr>
            </m:ctrlPr>
          </m:dPr>
          <m:e>
            <m:sSub>
              <m:sSubPr>
                <m:ctrlPr>
                  <w:rPr>
                    <w:rFonts w:ascii="Cambria Math" w:hAnsi="Cambria Math"/>
                    <w:sz w:val="22"/>
                    <w:szCs w:val="22"/>
                    <w:lang w:eastAsia="x-none"/>
                  </w:rPr>
                </m:ctrlPr>
              </m:sSubPr>
              <m:e>
                <m:r>
                  <w:rPr>
                    <w:rFonts w:ascii="Cambria Math" w:hAnsi="Cambria Math"/>
                    <w:sz w:val="22"/>
                    <w:szCs w:val="22"/>
                    <w:lang w:eastAsia="x-none"/>
                  </w:rPr>
                  <m:t>ϑ</m:t>
                </m:r>
              </m:e>
              <m:sub>
                <m:r>
                  <w:rPr>
                    <w:rFonts w:ascii="Cambria Math" w:hAnsi="Cambria Math"/>
                    <w:sz w:val="22"/>
                    <w:szCs w:val="22"/>
                    <w:lang w:eastAsia="x-none"/>
                  </w:rPr>
                  <m:t>l</m:t>
                </m:r>
              </m:sub>
            </m:sSub>
            <m:r>
              <m:rPr>
                <m:sty m:val="p"/>
              </m:rPr>
              <w:rPr>
                <w:rFonts w:ascii="Cambria Math" w:hAnsi="Cambria Math"/>
                <w:sz w:val="22"/>
                <w:szCs w:val="22"/>
                <w:lang w:eastAsia="x-none"/>
              </w:rPr>
              <m:t>,</m:t>
            </m:r>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l</m:t>
                </m:r>
              </m:sub>
            </m:sSub>
          </m:e>
        </m:d>
      </m:oMath>
      <w:r w:rsidRPr="00226D04">
        <w:rPr>
          <w:rFonts w:ascii="Times New Roman" w:hAnsi="Times New Roman"/>
          <w:sz w:val="22"/>
          <w:szCs w:val="22"/>
          <w:lang w:eastAsia="x-none"/>
        </w:rPr>
        <w:t xml:space="preserve"> are determined by the antenna array geometry. One can refer to the Eq. (15) in </w:t>
      </w:r>
      <w:r>
        <w:rPr>
          <w:rFonts w:ascii="Times New Roman" w:hAnsi="Times New Roman"/>
          <w:sz w:val="22"/>
          <w:szCs w:val="22"/>
          <w:lang w:eastAsia="x-none"/>
        </w:rPr>
        <w:t>[</w:t>
      </w:r>
      <w:r w:rsidR="002B5A29">
        <w:rPr>
          <w:rFonts w:ascii="Times New Roman" w:hAnsi="Times New Roman"/>
          <w:sz w:val="22"/>
          <w:szCs w:val="22"/>
          <w:lang w:eastAsia="x-none"/>
        </w:rPr>
        <w:t>13</w:t>
      </w:r>
      <w:r>
        <w:rPr>
          <w:rFonts w:ascii="Times New Roman" w:hAnsi="Times New Roman"/>
          <w:sz w:val="22"/>
          <w:szCs w:val="22"/>
          <w:lang w:eastAsia="x-none"/>
        </w:rPr>
        <w:t xml:space="preserve">] </w:t>
      </w:r>
      <w:r w:rsidRPr="00226D04">
        <w:rPr>
          <w:rFonts w:ascii="Times New Roman" w:hAnsi="Times New Roman"/>
          <w:sz w:val="22"/>
          <w:szCs w:val="22"/>
          <w:lang w:eastAsia="x-none"/>
        </w:rPr>
        <w:t xml:space="preserve">for the formulations of </w:t>
      </w:r>
      <m:oMath>
        <m:sSub>
          <m:sSubPr>
            <m:ctrlPr>
              <w:rPr>
                <w:rFonts w:ascii="Cambria Math" w:hAnsi="Cambria Math"/>
                <w:sz w:val="22"/>
                <w:szCs w:val="22"/>
                <w:lang w:eastAsia="x-none"/>
              </w:rPr>
            </m:ctrlPr>
          </m:sSubPr>
          <m:e>
            <m:r>
              <m:rPr>
                <m:sty m:val="b"/>
              </m:rPr>
              <w:rPr>
                <w:rFonts w:ascii="Cambria Math" w:hAnsi="Cambria Math"/>
                <w:sz w:val="22"/>
                <w:szCs w:val="22"/>
                <w:lang w:eastAsia="x-none"/>
              </w:rPr>
              <m:t>a</m:t>
            </m:r>
          </m:e>
          <m:sub>
            <m:r>
              <w:rPr>
                <w:rFonts w:ascii="Cambria Math" w:hAnsi="Cambria Math"/>
                <w:sz w:val="22"/>
                <w:szCs w:val="22"/>
                <w:lang w:eastAsia="x-none"/>
              </w:rPr>
              <m:t>rx</m:t>
            </m:r>
            <m:r>
              <m:rPr>
                <m:sty m:val="p"/>
              </m:rPr>
              <w:rPr>
                <w:rFonts w:ascii="Cambria Math" w:hAnsi="Cambria Math"/>
                <w:sz w:val="22"/>
                <w:szCs w:val="22"/>
                <w:lang w:eastAsia="x-none"/>
              </w:rPr>
              <m:t>,</m:t>
            </m:r>
            <m:r>
              <w:rPr>
                <w:rFonts w:ascii="Cambria Math" w:hAnsi="Cambria Math"/>
                <w:sz w:val="22"/>
                <w:szCs w:val="22"/>
                <w:lang w:eastAsia="x-none"/>
              </w:rPr>
              <m:t>l</m:t>
            </m:r>
          </m:sub>
        </m:sSub>
        <m:d>
          <m:dPr>
            <m:ctrlPr>
              <w:rPr>
                <w:rFonts w:ascii="Cambria Math" w:hAnsi="Cambria Math"/>
                <w:sz w:val="22"/>
                <w:szCs w:val="22"/>
                <w:lang w:eastAsia="x-none"/>
              </w:rPr>
            </m:ctrlPr>
          </m:dPr>
          <m:e>
            <m:sSub>
              <m:sSubPr>
                <m:ctrlPr>
                  <w:rPr>
                    <w:rFonts w:ascii="Cambria Math" w:hAnsi="Cambria Math"/>
                    <w:sz w:val="22"/>
                    <w:szCs w:val="22"/>
                    <w:lang w:eastAsia="x-none"/>
                  </w:rPr>
                </m:ctrlPr>
              </m:sSubPr>
              <m:e>
                <m:r>
                  <w:rPr>
                    <w:rFonts w:ascii="Cambria Math" w:hAnsi="Cambria Math"/>
                    <w:sz w:val="22"/>
                    <w:szCs w:val="22"/>
                    <w:lang w:eastAsia="x-none"/>
                  </w:rPr>
                  <m:t>θ</m:t>
                </m:r>
              </m:e>
              <m:sub>
                <m:r>
                  <w:rPr>
                    <w:rFonts w:ascii="Cambria Math" w:hAnsi="Cambria Math"/>
                    <w:sz w:val="22"/>
                    <w:szCs w:val="22"/>
                    <w:lang w:eastAsia="x-none"/>
                  </w:rPr>
                  <m:t>l</m:t>
                </m:r>
              </m:sub>
            </m:sSub>
            <m:r>
              <m:rPr>
                <m:sty m:val="p"/>
              </m:rPr>
              <w:rPr>
                <w:rFonts w:ascii="Cambria Math" w:hAnsi="Cambria Math"/>
                <w:sz w:val="22"/>
                <w:szCs w:val="22"/>
                <w:lang w:eastAsia="x-none"/>
              </w:rPr>
              <m:t>,</m:t>
            </m:r>
            <m:sSub>
              <m:sSubPr>
                <m:ctrlPr>
                  <w:rPr>
                    <w:rFonts w:ascii="Cambria Math" w:hAnsi="Cambria Math"/>
                    <w:sz w:val="22"/>
                    <w:szCs w:val="22"/>
                    <w:lang w:eastAsia="x-none"/>
                  </w:rPr>
                </m:ctrlPr>
              </m:sSubPr>
              <m:e>
                <m:r>
                  <w:rPr>
                    <w:rFonts w:ascii="Cambria Math" w:hAnsi="Cambria Math"/>
                    <w:sz w:val="22"/>
                    <w:szCs w:val="22"/>
                    <w:lang w:eastAsia="x-none"/>
                  </w:rPr>
                  <m:t>φ</m:t>
                </m:r>
              </m:e>
              <m:sub>
                <m:r>
                  <w:rPr>
                    <w:rFonts w:ascii="Cambria Math" w:hAnsi="Cambria Math"/>
                    <w:sz w:val="22"/>
                    <w:szCs w:val="22"/>
                    <w:lang w:eastAsia="x-none"/>
                  </w:rPr>
                  <m:t>l</m:t>
                </m:r>
              </m:sub>
            </m:sSub>
          </m:e>
        </m:d>
      </m:oMath>
      <w:r w:rsidRPr="00226D04">
        <w:rPr>
          <w:rFonts w:ascii="Times New Roman" w:hAnsi="Times New Roman"/>
          <w:sz w:val="22"/>
          <w:szCs w:val="22"/>
          <w:lang w:eastAsia="x-none"/>
        </w:rPr>
        <w:t xml:space="preserve"> and </w:t>
      </w:r>
      <m:oMath>
        <m:r>
          <m:rPr>
            <m:sty m:val="p"/>
          </m:rPr>
          <w:rPr>
            <w:rFonts w:ascii="Cambria Math" w:hAnsi="Cambria Math"/>
            <w:sz w:val="22"/>
            <w:szCs w:val="22"/>
            <w:lang w:eastAsia="x-none"/>
          </w:rPr>
          <m:t xml:space="preserve"> </m:t>
        </m:r>
        <m:sSub>
          <m:sSubPr>
            <m:ctrlPr>
              <w:rPr>
                <w:rFonts w:ascii="Cambria Math" w:hAnsi="Cambria Math"/>
                <w:sz w:val="22"/>
                <w:szCs w:val="22"/>
                <w:lang w:eastAsia="x-none"/>
              </w:rPr>
            </m:ctrlPr>
          </m:sSubPr>
          <m:e>
            <m:r>
              <m:rPr>
                <m:sty m:val="b"/>
              </m:rPr>
              <w:rPr>
                <w:rFonts w:ascii="Cambria Math" w:hAnsi="Cambria Math"/>
                <w:sz w:val="22"/>
                <w:szCs w:val="22"/>
                <w:lang w:eastAsia="x-none"/>
              </w:rPr>
              <m:t>a</m:t>
            </m:r>
          </m:e>
          <m:sub>
            <m:r>
              <w:rPr>
                <w:rFonts w:ascii="Cambria Math" w:hAnsi="Cambria Math"/>
                <w:sz w:val="22"/>
                <w:szCs w:val="22"/>
                <w:lang w:eastAsia="x-none"/>
              </w:rPr>
              <m:t>tx</m:t>
            </m:r>
            <m:r>
              <m:rPr>
                <m:sty m:val="p"/>
              </m:rPr>
              <w:rPr>
                <w:rFonts w:ascii="Cambria Math" w:hAnsi="Cambria Math"/>
                <w:sz w:val="22"/>
                <w:szCs w:val="22"/>
                <w:lang w:eastAsia="x-none"/>
              </w:rPr>
              <m:t>,</m:t>
            </m:r>
            <m:r>
              <w:rPr>
                <w:rFonts w:ascii="Cambria Math" w:hAnsi="Cambria Math"/>
                <w:sz w:val="22"/>
                <w:szCs w:val="22"/>
                <w:lang w:eastAsia="x-none"/>
              </w:rPr>
              <m:t>l</m:t>
            </m:r>
          </m:sub>
        </m:sSub>
        <m:d>
          <m:dPr>
            <m:ctrlPr>
              <w:rPr>
                <w:rFonts w:ascii="Cambria Math" w:hAnsi="Cambria Math"/>
                <w:sz w:val="22"/>
                <w:szCs w:val="22"/>
                <w:lang w:eastAsia="x-none"/>
              </w:rPr>
            </m:ctrlPr>
          </m:dPr>
          <m:e>
            <m:sSub>
              <m:sSubPr>
                <m:ctrlPr>
                  <w:rPr>
                    <w:rFonts w:ascii="Cambria Math" w:hAnsi="Cambria Math"/>
                    <w:sz w:val="22"/>
                    <w:szCs w:val="22"/>
                    <w:lang w:eastAsia="x-none"/>
                  </w:rPr>
                </m:ctrlPr>
              </m:sSubPr>
              <m:e>
                <m:r>
                  <w:rPr>
                    <w:rFonts w:ascii="Cambria Math" w:hAnsi="Cambria Math"/>
                    <w:sz w:val="22"/>
                    <w:szCs w:val="22"/>
                    <w:lang w:eastAsia="x-none"/>
                  </w:rPr>
                  <m:t>ϑ</m:t>
                </m:r>
              </m:e>
              <m:sub>
                <m:r>
                  <w:rPr>
                    <w:rFonts w:ascii="Cambria Math" w:hAnsi="Cambria Math"/>
                    <w:sz w:val="22"/>
                    <w:szCs w:val="22"/>
                    <w:lang w:eastAsia="x-none"/>
                  </w:rPr>
                  <m:t>l</m:t>
                </m:r>
              </m:sub>
            </m:sSub>
            <m:r>
              <m:rPr>
                <m:sty m:val="p"/>
              </m:rPr>
              <w:rPr>
                <w:rFonts w:ascii="Cambria Math" w:hAnsi="Cambria Math"/>
                <w:sz w:val="22"/>
                <w:szCs w:val="22"/>
                <w:lang w:eastAsia="x-none"/>
              </w:rPr>
              <m:t>,</m:t>
            </m:r>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l</m:t>
                </m:r>
              </m:sub>
            </m:sSub>
          </m:e>
        </m:d>
      </m:oMath>
      <w:r w:rsidRPr="00226D04">
        <w:rPr>
          <w:rFonts w:ascii="Times New Roman" w:hAnsi="Times New Roman"/>
          <w:sz w:val="22"/>
          <w:szCs w:val="22"/>
          <w:lang w:eastAsia="x-none"/>
        </w:rPr>
        <w:t xml:space="preserve"> in details.</w:t>
      </w:r>
    </w:p>
    <w:p w14:paraId="22F2259B" w14:textId="365125A2" w:rsidR="00F92404" w:rsidRPr="00D72658" w:rsidRDefault="00F92404" w:rsidP="00096427">
      <w:pPr>
        <w:autoSpaceDE w:val="0"/>
        <w:autoSpaceDN w:val="0"/>
        <w:adjustRightInd w:val="0"/>
        <w:snapToGrid w:val="0"/>
        <w:spacing w:after="120"/>
        <w:ind w:left="0" w:firstLine="0"/>
        <w:jc w:val="both"/>
        <w:rPr>
          <w:rFonts w:ascii="Times New Roman" w:hAnsi="Times New Roman"/>
          <w:sz w:val="22"/>
          <w:szCs w:val="22"/>
          <w:lang w:eastAsia="x-none"/>
        </w:rPr>
      </w:pPr>
      <w:r w:rsidRPr="00226D04">
        <w:rPr>
          <w:rFonts w:ascii="Times New Roman" w:hAnsi="Times New Roman"/>
          <w:sz w:val="22"/>
          <w:szCs w:val="22"/>
          <w:lang w:eastAsia="x-none"/>
        </w:rPr>
        <w:t>From (1), it can be seen that the MIMO channel matrix is made up of multipath channel parameters which include</w:t>
      </w:r>
      <m:oMath>
        <m:r>
          <m:rPr>
            <m:sty m:val="p"/>
          </m:rPr>
          <w:rPr>
            <w:rFonts w:ascii="Cambria Math" w:hAnsi="Cambria Math"/>
            <w:sz w:val="22"/>
            <w:szCs w:val="22"/>
            <w:lang w:eastAsia="x-none"/>
          </w:rPr>
          <m:t xml:space="preserve"> </m:t>
        </m:r>
        <m:sSubSup>
          <m:sSubSupPr>
            <m:ctrlPr>
              <w:rPr>
                <w:rFonts w:ascii="Cambria Math" w:hAnsi="Cambria Math"/>
                <w:sz w:val="22"/>
                <w:szCs w:val="22"/>
                <w:lang w:eastAsia="x-none"/>
              </w:rPr>
            </m:ctrlPr>
          </m:sSubSupPr>
          <m:e>
            <m:r>
              <w:rPr>
                <w:rFonts w:ascii="Cambria Math" w:hAnsi="Cambria Math"/>
                <w:sz w:val="22"/>
                <w:szCs w:val="22"/>
                <w:lang w:eastAsia="x-none"/>
              </w:rPr>
              <m:t>α</m:t>
            </m:r>
          </m:e>
          <m:sub>
            <m:r>
              <w:rPr>
                <w:rFonts w:ascii="Cambria Math" w:hAnsi="Cambria Math"/>
                <w:sz w:val="22"/>
                <w:szCs w:val="22"/>
                <w:lang w:eastAsia="x-none"/>
              </w:rPr>
              <m:t>l</m:t>
            </m:r>
          </m:sub>
          <m:sup>
            <m:d>
              <m:dPr>
                <m:ctrlPr>
                  <w:rPr>
                    <w:rFonts w:ascii="Cambria Math" w:hAnsi="Cambria Math"/>
                    <w:sz w:val="22"/>
                    <w:szCs w:val="22"/>
                    <w:lang w:eastAsia="x-none"/>
                  </w:rPr>
                </m:ctrlPr>
              </m:dPr>
              <m:e>
                <m:r>
                  <w:rPr>
                    <w:rFonts w:ascii="Cambria Math" w:hAnsi="Cambria Math"/>
                    <w:sz w:val="22"/>
                    <w:szCs w:val="22"/>
                    <w:lang w:eastAsia="x-none"/>
                  </w:rPr>
                  <m:t>p</m:t>
                </m:r>
                <m:r>
                  <m:rPr>
                    <m:sty m:val="p"/>
                  </m:rPr>
                  <w:rPr>
                    <w:rFonts w:ascii="Cambria Math" w:hAnsi="Cambria Math"/>
                    <w:sz w:val="22"/>
                    <w:szCs w:val="22"/>
                    <w:lang w:eastAsia="x-none"/>
                  </w:rPr>
                  <m:t>,</m:t>
                </m:r>
                <m:r>
                  <w:rPr>
                    <w:rFonts w:ascii="Cambria Math" w:hAnsi="Cambria Math"/>
                    <w:sz w:val="22"/>
                    <w:szCs w:val="22"/>
                    <w:lang w:eastAsia="x-none"/>
                  </w:rPr>
                  <m:t>q</m:t>
                </m:r>
              </m:e>
            </m:d>
          </m:sup>
        </m:sSubSup>
      </m:oMath>
      <w:r w:rsidRPr="00226D04">
        <w:rPr>
          <w:rFonts w:ascii="Times New Roman" w:hAnsi="Times New Roman"/>
          <w:sz w:val="22"/>
          <w:szCs w:val="22"/>
          <w:lang w:eastAsia="x-none"/>
        </w:rPr>
        <w:t xml:space="preserve">, </w:t>
      </w:r>
      <m:oMath>
        <m:sSub>
          <m:sSubPr>
            <m:ctrlPr>
              <w:rPr>
                <w:rFonts w:ascii="Cambria Math" w:hAnsi="Cambria Math"/>
                <w:sz w:val="22"/>
                <w:szCs w:val="22"/>
                <w:lang w:eastAsia="x-none"/>
              </w:rPr>
            </m:ctrlPr>
          </m:sSubPr>
          <m:e>
            <m:r>
              <w:rPr>
                <w:rFonts w:ascii="Cambria Math" w:hAnsi="Cambria Math"/>
                <w:sz w:val="22"/>
                <w:szCs w:val="22"/>
                <w:lang w:eastAsia="x-none"/>
              </w:rPr>
              <m:t>τ</m:t>
            </m:r>
          </m:e>
          <m:sub>
            <m:r>
              <w:rPr>
                <w:rFonts w:ascii="Cambria Math" w:hAnsi="Cambria Math"/>
                <w:sz w:val="22"/>
                <w:szCs w:val="22"/>
                <w:lang w:eastAsia="x-none"/>
              </w:rPr>
              <m:t>l</m:t>
            </m:r>
          </m:sub>
        </m:sSub>
      </m:oMath>
      <w:r w:rsidRPr="00226D04">
        <w:rPr>
          <w:rFonts w:ascii="Times New Roman" w:hAnsi="Times New Roman"/>
          <w:sz w:val="22"/>
          <w:szCs w:val="22"/>
          <w:lang w:eastAsia="x-none"/>
        </w:rPr>
        <w:t xml:space="preserve">, </w:t>
      </w:r>
      <m:oMath>
        <m:sSub>
          <m:sSubPr>
            <m:ctrlPr>
              <w:rPr>
                <w:rFonts w:ascii="Cambria Math" w:hAnsi="Cambria Math"/>
                <w:sz w:val="22"/>
                <w:szCs w:val="22"/>
                <w:lang w:eastAsia="x-none"/>
              </w:rPr>
            </m:ctrlPr>
          </m:sSubPr>
          <m:e>
            <m:r>
              <w:rPr>
                <w:rFonts w:ascii="Cambria Math" w:hAnsi="Cambria Math"/>
                <w:sz w:val="22"/>
                <w:szCs w:val="22"/>
                <w:lang w:eastAsia="x-none"/>
              </w:rPr>
              <m:t>v</m:t>
            </m:r>
          </m:e>
          <m:sub>
            <m:r>
              <w:rPr>
                <w:rFonts w:ascii="Cambria Math" w:hAnsi="Cambria Math"/>
                <w:sz w:val="22"/>
                <w:szCs w:val="22"/>
                <w:lang w:eastAsia="x-none"/>
              </w:rPr>
              <m:t>l</m:t>
            </m:r>
          </m:sub>
        </m:sSub>
      </m:oMath>
      <w:r w:rsidRPr="00226D04">
        <w:rPr>
          <w:rFonts w:ascii="Times New Roman" w:hAnsi="Times New Roman"/>
          <w:sz w:val="22"/>
          <w:szCs w:val="22"/>
          <w:lang w:eastAsia="x-none"/>
        </w:rPr>
        <w:t xml:space="preserve">, </w:t>
      </w:r>
      <m:oMath>
        <m:d>
          <m:dPr>
            <m:ctrlPr>
              <w:rPr>
                <w:rFonts w:ascii="Cambria Math" w:hAnsi="Cambria Math"/>
                <w:sz w:val="22"/>
                <w:szCs w:val="22"/>
                <w:lang w:eastAsia="x-none"/>
              </w:rPr>
            </m:ctrlPr>
          </m:dPr>
          <m:e>
            <m:sSub>
              <m:sSubPr>
                <m:ctrlPr>
                  <w:rPr>
                    <w:rFonts w:ascii="Cambria Math" w:hAnsi="Cambria Math"/>
                    <w:sz w:val="22"/>
                    <w:szCs w:val="22"/>
                    <w:lang w:eastAsia="x-none"/>
                  </w:rPr>
                </m:ctrlPr>
              </m:sSubPr>
              <m:e>
                <m:r>
                  <w:rPr>
                    <w:rFonts w:ascii="Cambria Math" w:hAnsi="Cambria Math"/>
                    <w:sz w:val="22"/>
                    <w:szCs w:val="22"/>
                    <w:lang w:eastAsia="x-none"/>
                  </w:rPr>
                  <m:t>θ</m:t>
                </m:r>
              </m:e>
              <m:sub>
                <m:r>
                  <w:rPr>
                    <w:rFonts w:ascii="Cambria Math" w:hAnsi="Cambria Math"/>
                    <w:sz w:val="22"/>
                    <w:szCs w:val="22"/>
                    <w:lang w:eastAsia="x-none"/>
                  </w:rPr>
                  <m:t>l</m:t>
                </m:r>
              </m:sub>
            </m:sSub>
            <m:r>
              <m:rPr>
                <m:sty m:val="p"/>
              </m:rPr>
              <w:rPr>
                <w:rFonts w:ascii="Cambria Math" w:hAnsi="Cambria Math"/>
                <w:sz w:val="22"/>
                <w:szCs w:val="22"/>
                <w:lang w:eastAsia="x-none"/>
              </w:rPr>
              <m:t>,</m:t>
            </m:r>
            <m:sSub>
              <m:sSubPr>
                <m:ctrlPr>
                  <w:rPr>
                    <w:rFonts w:ascii="Cambria Math" w:hAnsi="Cambria Math"/>
                    <w:sz w:val="22"/>
                    <w:szCs w:val="22"/>
                    <w:lang w:eastAsia="x-none"/>
                  </w:rPr>
                </m:ctrlPr>
              </m:sSubPr>
              <m:e>
                <m:r>
                  <w:rPr>
                    <w:rFonts w:ascii="Cambria Math" w:hAnsi="Cambria Math"/>
                    <w:sz w:val="22"/>
                    <w:szCs w:val="22"/>
                    <w:lang w:eastAsia="x-none"/>
                  </w:rPr>
                  <m:t>φ</m:t>
                </m:r>
              </m:e>
              <m:sub>
                <m:r>
                  <w:rPr>
                    <w:rFonts w:ascii="Cambria Math" w:hAnsi="Cambria Math"/>
                    <w:sz w:val="22"/>
                    <w:szCs w:val="22"/>
                    <w:lang w:eastAsia="x-none"/>
                  </w:rPr>
                  <m:t>l</m:t>
                </m:r>
              </m:sub>
            </m:sSub>
          </m:e>
        </m:d>
      </m:oMath>
      <w:r w:rsidRPr="00226D04">
        <w:rPr>
          <w:rFonts w:ascii="Times New Roman" w:hAnsi="Times New Roman"/>
          <w:sz w:val="22"/>
          <w:szCs w:val="22"/>
          <w:lang w:eastAsia="x-none"/>
        </w:rPr>
        <w:t xml:space="preserve"> and </w:t>
      </w:r>
      <m:oMath>
        <m:d>
          <m:dPr>
            <m:ctrlPr>
              <w:rPr>
                <w:rFonts w:ascii="Cambria Math" w:hAnsi="Cambria Math"/>
                <w:sz w:val="22"/>
                <w:szCs w:val="22"/>
                <w:lang w:eastAsia="x-none"/>
              </w:rPr>
            </m:ctrlPr>
          </m:dPr>
          <m:e>
            <m:sSub>
              <m:sSubPr>
                <m:ctrlPr>
                  <w:rPr>
                    <w:rFonts w:ascii="Cambria Math" w:hAnsi="Cambria Math"/>
                    <w:sz w:val="22"/>
                    <w:szCs w:val="22"/>
                    <w:lang w:eastAsia="x-none"/>
                  </w:rPr>
                </m:ctrlPr>
              </m:sSubPr>
              <m:e>
                <m:r>
                  <w:rPr>
                    <w:rFonts w:ascii="Cambria Math" w:hAnsi="Cambria Math"/>
                    <w:sz w:val="22"/>
                    <w:szCs w:val="22"/>
                    <w:lang w:eastAsia="x-none"/>
                  </w:rPr>
                  <m:t>ϑ</m:t>
                </m:r>
              </m:e>
              <m:sub>
                <m:r>
                  <w:rPr>
                    <w:rFonts w:ascii="Cambria Math" w:hAnsi="Cambria Math"/>
                    <w:sz w:val="22"/>
                    <w:szCs w:val="22"/>
                    <w:lang w:eastAsia="x-none"/>
                  </w:rPr>
                  <m:t>l</m:t>
                </m:r>
              </m:sub>
            </m:sSub>
            <m:r>
              <m:rPr>
                <m:sty m:val="p"/>
              </m:rPr>
              <w:rPr>
                <w:rFonts w:ascii="Cambria Math" w:hAnsi="Cambria Math"/>
                <w:sz w:val="22"/>
                <w:szCs w:val="22"/>
                <w:lang w:eastAsia="x-none"/>
              </w:rPr>
              <m:t>,</m:t>
            </m:r>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l</m:t>
                </m:r>
              </m:sub>
            </m:sSub>
          </m:e>
        </m:d>
      </m:oMath>
      <w:r w:rsidRPr="00226D04">
        <w:rPr>
          <w:rFonts w:ascii="Times New Roman" w:hAnsi="Times New Roman"/>
          <w:sz w:val="22"/>
          <w:szCs w:val="22"/>
          <w:lang w:eastAsia="x-none"/>
        </w:rPr>
        <w:t>.</w:t>
      </w:r>
      <w:r w:rsidR="006D52E1">
        <w:rPr>
          <w:rFonts w:ascii="Times New Roman" w:hAnsi="Times New Roman"/>
          <w:sz w:val="22"/>
          <w:szCs w:val="22"/>
          <w:lang w:eastAsia="x-none"/>
        </w:rPr>
        <w:t xml:space="preserve"> </w:t>
      </w:r>
      <w:r w:rsidR="007A2575" w:rsidRPr="00D72658">
        <w:rPr>
          <w:rFonts w:ascii="Times New Roman" w:hAnsi="Times New Roman"/>
          <w:sz w:val="22"/>
          <w:szCs w:val="22"/>
          <w:lang w:eastAsia="x-none"/>
        </w:rPr>
        <w:t>In our understanding, partial c</w:t>
      </w:r>
      <w:r w:rsidRPr="00D72658">
        <w:rPr>
          <w:rFonts w:ascii="Times New Roman" w:hAnsi="Times New Roman"/>
          <w:sz w:val="22"/>
          <w:szCs w:val="22"/>
          <w:lang w:eastAsia="x-none"/>
        </w:rPr>
        <w:t xml:space="preserve">hannel reciprocity </w:t>
      </w:r>
      <w:r w:rsidR="007A2575" w:rsidRPr="00D72658">
        <w:rPr>
          <w:rFonts w:ascii="Times New Roman" w:hAnsi="Times New Roman"/>
          <w:sz w:val="22"/>
          <w:szCs w:val="22"/>
          <w:lang w:eastAsia="x-none"/>
        </w:rPr>
        <w:t xml:space="preserve">for FDD arises </w:t>
      </w:r>
      <w:r w:rsidRPr="00D72658">
        <w:rPr>
          <w:rFonts w:ascii="Times New Roman" w:hAnsi="Times New Roman"/>
          <w:sz w:val="22"/>
          <w:szCs w:val="22"/>
          <w:lang w:eastAsia="x-none"/>
        </w:rPr>
        <w:t xml:space="preserve">from the fact that </w:t>
      </w:r>
      <w:r w:rsidR="007A2575" w:rsidRPr="00D72658">
        <w:rPr>
          <w:rFonts w:ascii="Times New Roman" w:hAnsi="Times New Roman"/>
          <w:sz w:val="22"/>
          <w:szCs w:val="22"/>
          <w:lang w:eastAsia="x-none"/>
        </w:rPr>
        <w:t xml:space="preserve">a </w:t>
      </w:r>
      <w:r w:rsidRPr="00D72658">
        <w:rPr>
          <w:rFonts w:ascii="Times New Roman" w:hAnsi="Times New Roman"/>
          <w:sz w:val="22"/>
          <w:szCs w:val="22"/>
          <w:lang w:eastAsia="x-none"/>
        </w:rPr>
        <w:t>propagation of electromagnetic wave is reversible, i.e., if electromagnetic wave is arriving at point B from point A through a specific path, the electromagnetic wave emitted at point B can arrive at point A through the same path [</w:t>
      </w:r>
      <w:r w:rsidR="00D16B60" w:rsidRPr="00D72658">
        <w:rPr>
          <w:rFonts w:ascii="Times New Roman" w:hAnsi="Times New Roman"/>
          <w:sz w:val="22"/>
          <w:szCs w:val="22"/>
          <w:lang w:eastAsia="x-none"/>
        </w:rPr>
        <w:t>1</w:t>
      </w:r>
      <w:r w:rsidR="001E7935" w:rsidRPr="00D72658">
        <w:rPr>
          <w:rFonts w:ascii="Times New Roman" w:hAnsi="Times New Roman"/>
          <w:sz w:val="22"/>
          <w:szCs w:val="22"/>
          <w:lang w:eastAsia="x-none"/>
        </w:rPr>
        <w:t>4</w:t>
      </w:r>
      <w:r w:rsidRPr="00D72658">
        <w:rPr>
          <w:rFonts w:ascii="Times New Roman" w:hAnsi="Times New Roman"/>
          <w:sz w:val="22"/>
          <w:szCs w:val="22"/>
          <w:lang w:eastAsia="x-none"/>
        </w:rPr>
        <w:t xml:space="preserve">]. The same traveling path suggests that </w:t>
      </w:r>
      <w:r w:rsidR="00EC5358" w:rsidRPr="00D72658">
        <w:rPr>
          <w:rFonts w:ascii="Times New Roman" w:hAnsi="Times New Roman"/>
          <w:sz w:val="22"/>
          <w:szCs w:val="22"/>
          <w:lang w:eastAsia="x-none"/>
        </w:rPr>
        <w:t xml:space="preserve">a pair of </w:t>
      </w:r>
      <w:r w:rsidRPr="00D72658">
        <w:rPr>
          <w:rFonts w:ascii="Times New Roman" w:hAnsi="Times New Roman"/>
          <w:sz w:val="22"/>
          <w:szCs w:val="22"/>
          <w:lang w:eastAsia="x-none"/>
        </w:rPr>
        <w:t xml:space="preserve">arbitrary channel path’s angles at BS </w:t>
      </w:r>
      <m:oMath>
        <m:d>
          <m:dPr>
            <m:ctrlPr>
              <w:rPr>
                <w:rFonts w:ascii="Cambria Math" w:hAnsi="Cambria Math"/>
                <w:sz w:val="22"/>
                <w:szCs w:val="22"/>
                <w:lang w:eastAsia="x-none"/>
              </w:rPr>
            </m:ctrlPr>
          </m:dPr>
          <m:e>
            <m:sSub>
              <m:sSubPr>
                <m:ctrlPr>
                  <w:rPr>
                    <w:rFonts w:ascii="Cambria Math" w:hAnsi="Cambria Math"/>
                    <w:sz w:val="22"/>
                    <w:szCs w:val="22"/>
                    <w:lang w:eastAsia="x-none"/>
                  </w:rPr>
                </m:ctrlPr>
              </m:sSubPr>
              <m:e>
                <m:r>
                  <w:rPr>
                    <w:rFonts w:ascii="Cambria Math" w:hAnsi="Cambria Math"/>
                    <w:sz w:val="22"/>
                    <w:szCs w:val="22"/>
                    <w:lang w:eastAsia="x-none"/>
                  </w:rPr>
                  <m:t>θ</m:t>
                </m:r>
              </m:e>
              <m:sub>
                <m:r>
                  <w:rPr>
                    <w:rFonts w:ascii="Cambria Math" w:hAnsi="Cambria Math"/>
                    <w:sz w:val="22"/>
                    <w:szCs w:val="22"/>
                    <w:lang w:eastAsia="x-none"/>
                  </w:rPr>
                  <m:t>l</m:t>
                </m:r>
              </m:sub>
            </m:sSub>
            <m:r>
              <m:rPr>
                <m:sty m:val="p"/>
              </m:rPr>
              <w:rPr>
                <w:rFonts w:ascii="Cambria Math" w:hAnsi="Cambria Math"/>
                <w:sz w:val="22"/>
                <w:szCs w:val="22"/>
                <w:lang w:eastAsia="x-none"/>
              </w:rPr>
              <m:t>,</m:t>
            </m:r>
            <m:sSub>
              <m:sSubPr>
                <m:ctrlPr>
                  <w:rPr>
                    <w:rFonts w:ascii="Cambria Math" w:hAnsi="Cambria Math"/>
                    <w:sz w:val="22"/>
                    <w:szCs w:val="22"/>
                    <w:lang w:eastAsia="x-none"/>
                  </w:rPr>
                </m:ctrlPr>
              </m:sSubPr>
              <m:e>
                <m:r>
                  <w:rPr>
                    <w:rFonts w:ascii="Cambria Math" w:hAnsi="Cambria Math"/>
                    <w:sz w:val="22"/>
                    <w:szCs w:val="22"/>
                    <w:lang w:eastAsia="x-none"/>
                  </w:rPr>
                  <m:t>φ</m:t>
                </m:r>
              </m:e>
              <m:sub>
                <m:r>
                  <w:rPr>
                    <w:rFonts w:ascii="Cambria Math" w:hAnsi="Cambria Math"/>
                    <w:sz w:val="22"/>
                    <w:szCs w:val="22"/>
                    <w:lang w:eastAsia="x-none"/>
                  </w:rPr>
                  <m:t>l</m:t>
                </m:r>
              </m:sub>
            </m:sSub>
          </m:e>
        </m:d>
      </m:oMath>
      <w:r w:rsidRPr="00D72658">
        <w:rPr>
          <w:rFonts w:ascii="Times New Roman" w:hAnsi="Times New Roman"/>
          <w:sz w:val="22"/>
          <w:szCs w:val="22"/>
          <w:lang w:eastAsia="x-none"/>
        </w:rPr>
        <w:t xml:space="preserve"> and UE </w:t>
      </w:r>
      <m:oMath>
        <m:d>
          <m:dPr>
            <m:ctrlPr>
              <w:rPr>
                <w:rFonts w:ascii="Cambria Math" w:hAnsi="Cambria Math"/>
                <w:sz w:val="22"/>
                <w:szCs w:val="22"/>
                <w:lang w:eastAsia="x-none"/>
              </w:rPr>
            </m:ctrlPr>
          </m:dPr>
          <m:e>
            <m:sSub>
              <m:sSubPr>
                <m:ctrlPr>
                  <w:rPr>
                    <w:rFonts w:ascii="Cambria Math" w:hAnsi="Cambria Math"/>
                    <w:sz w:val="22"/>
                    <w:szCs w:val="22"/>
                    <w:lang w:eastAsia="x-none"/>
                  </w:rPr>
                </m:ctrlPr>
              </m:sSubPr>
              <m:e>
                <m:r>
                  <w:rPr>
                    <w:rFonts w:ascii="Cambria Math" w:hAnsi="Cambria Math"/>
                    <w:sz w:val="22"/>
                    <w:szCs w:val="22"/>
                    <w:lang w:eastAsia="x-none"/>
                  </w:rPr>
                  <m:t>ϑ</m:t>
                </m:r>
              </m:e>
              <m:sub>
                <m:r>
                  <w:rPr>
                    <w:rFonts w:ascii="Cambria Math" w:hAnsi="Cambria Math"/>
                    <w:sz w:val="22"/>
                    <w:szCs w:val="22"/>
                    <w:lang w:eastAsia="x-none"/>
                  </w:rPr>
                  <m:t>l</m:t>
                </m:r>
              </m:sub>
            </m:sSub>
            <m:r>
              <m:rPr>
                <m:sty m:val="p"/>
              </m:rPr>
              <w:rPr>
                <w:rFonts w:ascii="Cambria Math" w:hAnsi="Cambria Math"/>
                <w:sz w:val="22"/>
                <w:szCs w:val="22"/>
                <w:lang w:eastAsia="x-none"/>
              </w:rPr>
              <m:t>,</m:t>
            </m:r>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l</m:t>
                </m:r>
              </m:sub>
            </m:sSub>
          </m:e>
        </m:d>
      </m:oMath>
      <w:r w:rsidRPr="00D72658">
        <w:rPr>
          <w:rFonts w:ascii="Times New Roman" w:hAnsi="Times New Roman"/>
          <w:sz w:val="22"/>
          <w:szCs w:val="22"/>
          <w:lang w:eastAsia="x-none"/>
        </w:rPr>
        <w:t xml:space="preserve"> </w:t>
      </w:r>
      <w:r w:rsidR="008C01FA" w:rsidRPr="00D72658">
        <w:rPr>
          <w:rFonts w:ascii="Times New Roman" w:hAnsi="Times New Roman"/>
          <w:sz w:val="22"/>
          <w:szCs w:val="22"/>
          <w:lang w:eastAsia="x-none"/>
        </w:rPr>
        <w:t>can be</w:t>
      </w:r>
      <w:r w:rsidRPr="00D72658">
        <w:rPr>
          <w:rFonts w:ascii="Times New Roman" w:hAnsi="Times New Roman"/>
          <w:sz w:val="22"/>
          <w:szCs w:val="22"/>
          <w:lang w:eastAsia="x-none"/>
        </w:rPr>
        <w:t xml:space="preserve"> reciprocal for FDD DL and UL channels. </w:t>
      </w:r>
      <w:r w:rsidR="00712CE7" w:rsidRPr="00D72658">
        <w:rPr>
          <w:rFonts w:ascii="Times New Roman" w:hAnsi="Times New Roman"/>
          <w:sz w:val="22"/>
          <w:szCs w:val="22"/>
          <w:lang w:eastAsia="x-none"/>
        </w:rPr>
        <w:t>Moreover</w:t>
      </w:r>
      <w:r w:rsidRPr="00D72658">
        <w:rPr>
          <w:rFonts w:ascii="Times New Roman" w:hAnsi="Times New Roman"/>
          <w:sz w:val="22"/>
          <w:szCs w:val="22"/>
          <w:lang w:eastAsia="x-none"/>
        </w:rPr>
        <w:t xml:space="preserve"> the delay for each multipath </w:t>
      </w:r>
      <m:oMath>
        <m:sSub>
          <m:sSubPr>
            <m:ctrlPr>
              <w:rPr>
                <w:rFonts w:ascii="Cambria Math" w:hAnsi="Cambria Math"/>
                <w:sz w:val="22"/>
                <w:szCs w:val="22"/>
                <w:lang w:eastAsia="x-none"/>
              </w:rPr>
            </m:ctrlPr>
          </m:sSubPr>
          <m:e>
            <m:r>
              <w:rPr>
                <w:rFonts w:ascii="Cambria Math" w:hAnsi="Cambria Math"/>
                <w:sz w:val="22"/>
                <w:szCs w:val="22"/>
                <w:lang w:eastAsia="x-none"/>
              </w:rPr>
              <m:t>τ</m:t>
            </m:r>
          </m:e>
          <m:sub>
            <m:r>
              <w:rPr>
                <w:rFonts w:ascii="Cambria Math" w:hAnsi="Cambria Math"/>
                <w:sz w:val="22"/>
                <w:szCs w:val="22"/>
                <w:lang w:eastAsia="x-none"/>
              </w:rPr>
              <m:t>l</m:t>
            </m:r>
          </m:sub>
        </m:sSub>
      </m:oMath>
      <w:r w:rsidRPr="00D72658">
        <w:rPr>
          <w:rFonts w:ascii="Times New Roman" w:hAnsi="Times New Roman"/>
          <w:sz w:val="22"/>
          <w:szCs w:val="22"/>
          <w:lang w:eastAsia="x-none"/>
        </w:rPr>
        <w:t xml:space="preserve"> is determined by the distance for each </w:t>
      </w:r>
      <w:r w:rsidR="00F93233">
        <w:rPr>
          <w:rFonts w:ascii="Times New Roman" w:hAnsi="Times New Roman"/>
          <w:sz w:val="22"/>
          <w:szCs w:val="22"/>
          <w:lang w:eastAsia="x-none"/>
        </w:rPr>
        <w:t xml:space="preserve">travelling </w:t>
      </w:r>
      <w:r w:rsidRPr="00D72658">
        <w:rPr>
          <w:rFonts w:ascii="Times New Roman" w:hAnsi="Times New Roman"/>
          <w:sz w:val="22"/>
          <w:szCs w:val="22"/>
          <w:lang w:eastAsia="x-none"/>
        </w:rPr>
        <w:t>path and the speed of light, which can be written as</w:t>
      </w:r>
    </w:p>
    <w:p w14:paraId="3E99703E" w14:textId="710EB892" w:rsidR="00F92404" w:rsidRPr="00D72658" w:rsidRDefault="00F92404" w:rsidP="0063406C">
      <w:pPr>
        <w:pStyle w:val="a4"/>
        <w:ind w:left="0" w:firstLine="0"/>
        <w:jc w:val="center"/>
        <w:rPr>
          <w:sz w:val="22"/>
          <w:szCs w:val="22"/>
        </w:rPr>
      </w:pPr>
      <w:r>
        <w:rPr>
          <w:rFonts w:ascii="Times New Roman" w:eastAsiaTheme="minorEastAsia" w:hAnsi="Times New Roman"/>
          <w:bCs/>
          <w:iCs/>
          <w:szCs w:val="20"/>
          <w:lang w:val="en-US" w:eastAsia="zh-CN"/>
        </w:rPr>
        <w:t xml:space="preserve">           </w:t>
      </w:r>
      <w:r>
        <w:rPr>
          <w:rFonts w:ascii="Times New Roman" w:eastAsiaTheme="minorEastAsia" w:hAnsi="Times New Roman" w:hint="eastAsia"/>
          <w:bCs/>
          <w:iCs/>
          <w:szCs w:val="20"/>
          <w:lang w:val="en-US" w:eastAsia="zh-CN"/>
        </w:rPr>
        <w:t xml:space="preserve"> </w:t>
      </w:r>
      <w:r>
        <w:rPr>
          <w:rFonts w:ascii="Times New Roman" w:eastAsiaTheme="minorEastAsia" w:hAnsi="Times New Roman"/>
          <w:bCs/>
          <w:iCs/>
          <w:szCs w:val="20"/>
          <w:lang w:val="en-US" w:eastAsia="zh-CN"/>
        </w:rPr>
        <w:t xml:space="preserve">                               </w:t>
      </w:r>
      <w:r w:rsidRPr="00D72658">
        <w:rPr>
          <w:rFonts w:ascii="Times New Roman" w:eastAsiaTheme="minorEastAsia" w:hAnsi="Times New Roman"/>
          <w:bCs/>
          <w:iCs/>
          <w:sz w:val="22"/>
          <w:szCs w:val="22"/>
          <w:lang w:val="en-US" w:eastAsia="zh-CN"/>
        </w:rPr>
        <w:t xml:space="preserve">    </w:t>
      </w:r>
      <m:oMath>
        <m:sSub>
          <m:sSubPr>
            <m:ctrlPr>
              <w:rPr>
                <w:rFonts w:ascii="Cambria Math" w:eastAsia="宋体" w:hAnsi="Cambria Math"/>
                <w:sz w:val="22"/>
                <w:szCs w:val="22"/>
                <w:lang w:val="en-US" w:eastAsia="zh-CN"/>
              </w:rPr>
            </m:ctrlPr>
          </m:sSubPr>
          <m:e>
            <m:r>
              <m:rPr>
                <m:sty m:val="p"/>
              </m:rPr>
              <w:rPr>
                <w:rFonts w:ascii="Cambria Math" w:eastAsia="宋体" w:hAnsi="Cambria Math" w:hint="eastAsia"/>
                <w:sz w:val="22"/>
                <w:szCs w:val="22"/>
                <w:lang w:val="en-US" w:eastAsia="zh-CN"/>
              </w:rPr>
              <m:t xml:space="preserve">  </m:t>
            </m:r>
            <m:r>
              <w:rPr>
                <w:rFonts w:ascii="Cambria Math" w:eastAsia="宋体" w:hAnsi="Cambria Math" w:hint="eastAsia"/>
                <w:sz w:val="22"/>
                <w:szCs w:val="22"/>
                <w:lang w:val="en-US" w:eastAsia="zh-CN"/>
              </w:rPr>
              <m:t>τ</m:t>
            </m:r>
          </m:e>
          <m:sub>
            <m:r>
              <w:rPr>
                <w:rFonts w:ascii="Cambria Math" w:eastAsia="宋体" w:hAnsi="Cambria Math" w:hint="eastAsia"/>
                <w:sz w:val="22"/>
                <w:szCs w:val="22"/>
                <w:lang w:val="en-US" w:eastAsia="zh-CN"/>
              </w:rPr>
              <m:t>l</m:t>
            </m:r>
          </m:sub>
        </m:sSub>
        <m:r>
          <m:rPr>
            <m:sty m:val="p"/>
          </m:rPr>
          <w:rPr>
            <w:rFonts w:ascii="Cambria Math" w:eastAsia="宋体" w:hAnsi="Cambria Math" w:hint="eastAsia"/>
            <w:sz w:val="22"/>
            <w:szCs w:val="22"/>
            <w:lang w:val="en-US" w:eastAsia="zh-CN"/>
          </w:rPr>
          <m:t>=</m:t>
        </m:r>
        <m:f>
          <m:fPr>
            <m:ctrlPr>
              <w:rPr>
                <w:rFonts w:ascii="Cambria Math" w:eastAsia="宋体" w:hAnsi="Cambria Math"/>
                <w:sz w:val="22"/>
                <w:szCs w:val="22"/>
                <w:lang w:val="en-US" w:eastAsia="zh-CN"/>
              </w:rPr>
            </m:ctrlPr>
          </m:fPr>
          <m:num>
            <m:sSub>
              <m:sSubPr>
                <m:ctrlPr>
                  <w:rPr>
                    <w:rFonts w:ascii="Cambria Math" w:eastAsia="宋体" w:hAnsi="Cambria Math"/>
                    <w:sz w:val="22"/>
                    <w:szCs w:val="22"/>
                    <w:lang w:val="en-US" w:eastAsia="zh-CN"/>
                  </w:rPr>
                </m:ctrlPr>
              </m:sSubPr>
              <m:e>
                <m:r>
                  <w:rPr>
                    <w:rFonts w:ascii="Cambria Math" w:eastAsia="宋体" w:hAnsi="Cambria Math" w:hint="eastAsia"/>
                    <w:sz w:val="22"/>
                    <w:szCs w:val="22"/>
                    <w:lang w:val="en-US" w:eastAsia="zh-CN"/>
                  </w:rPr>
                  <m:t>d</m:t>
                </m:r>
              </m:e>
              <m:sub>
                <m:r>
                  <w:rPr>
                    <w:rFonts w:ascii="Cambria Math" w:eastAsia="宋体" w:hAnsi="Cambria Math" w:hint="eastAsia"/>
                    <w:sz w:val="22"/>
                    <w:szCs w:val="22"/>
                    <w:lang w:val="en-US" w:eastAsia="zh-CN"/>
                  </w:rPr>
                  <m:t>l</m:t>
                </m:r>
              </m:sub>
            </m:sSub>
          </m:num>
          <m:den>
            <m:r>
              <w:rPr>
                <w:rFonts w:ascii="Cambria Math" w:eastAsia="宋体" w:hAnsi="Cambria Math" w:hint="eastAsia"/>
                <w:sz w:val="22"/>
                <w:szCs w:val="22"/>
                <w:lang w:val="en-US" w:eastAsia="zh-CN"/>
              </w:rPr>
              <m:t>c</m:t>
            </m:r>
          </m:den>
        </m:f>
      </m:oMath>
      <w:r w:rsidRPr="0063406C">
        <w:rPr>
          <w:rFonts w:ascii="Cambria Math" w:eastAsia="宋体" w:hAnsi="Cambria Math" w:hint="eastAsia"/>
          <w:b/>
          <w:sz w:val="22"/>
          <w:szCs w:val="22"/>
          <w:lang w:val="en-US" w:eastAsia="zh-CN"/>
        </w:rPr>
        <w:t xml:space="preserve"> </w:t>
      </w:r>
      <w:r w:rsidRPr="0063406C">
        <w:rPr>
          <w:rFonts w:ascii="Cambria Math" w:eastAsia="宋体" w:hAnsi="Cambria Math"/>
          <w:b/>
          <w:sz w:val="22"/>
          <w:szCs w:val="22"/>
          <w:lang w:val="en-US" w:eastAsia="zh-CN"/>
        </w:rPr>
        <w:t xml:space="preserve">                                              </w:t>
      </w:r>
      <w:r w:rsidRPr="00237A74">
        <w:rPr>
          <w:rFonts w:ascii="宋体" w:eastAsia="宋体" w:hAnsi="宋体" w:cs="宋体"/>
          <w:sz w:val="22"/>
          <w:szCs w:val="22"/>
          <w:lang w:val="en-US" w:eastAsia="zh-CN"/>
        </w:rPr>
        <w:fldChar w:fldCharType="begin"/>
      </w:r>
      <w:r w:rsidRPr="00237A74">
        <w:rPr>
          <w:rFonts w:ascii="宋体" w:eastAsia="宋体" w:hAnsi="宋体" w:cs="宋体"/>
          <w:sz w:val="22"/>
          <w:szCs w:val="22"/>
          <w:lang w:val="en-US" w:eastAsia="zh-CN"/>
        </w:rPr>
        <w:instrText xml:space="preserve"> = 2 \* GB2 </w:instrText>
      </w:r>
      <w:r w:rsidRPr="00237A74">
        <w:rPr>
          <w:rFonts w:ascii="宋体" w:eastAsia="宋体" w:hAnsi="宋体" w:cs="宋体"/>
          <w:sz w:val="22"/>
          <w:szCs w:val="22"/>
          <w:lang w:val="en-US" w:eastAsia="zh-CN"/>
        </w:rPr>
        <w:fldChar w:fldCharType="separate"/>
      </w:r>
      <w:r w:rsidRPr="0063406C">
        <w:rPr>
          <w:rFonts w:ascii="宋体" w:eastAsia="宋体" w:hAnsi="宋体" w:cs="宋体" w:hint="eastAsia"/>
          <w:sz w:val="22"/>
          <w:szCs w:val="22"/>
          <w:lang w:val="en-US" w:eastAsia="zh-CN"/>
        </w:rPr>
        <w:t>⑵</w:t>
      </w:r>
      <w:r w:rsidRPr="00237A74">
        <w:rPr>
          <w:rFonts w:ascii="宋体" w:eastAsia="宋体" w:hAnsi="宋体" w:cs="宋体"/>
          <w:sz w:val="22"/>
          <w:szCs w:val="22"/>
          <w:lang w:val="en-US" w:eastAsia="zh-CN"/>
        </w:rPr>
        <w:fldChar w:fldCharType="end"/>
      </w:r>
    </w:p>
    <w:p w14:paraId="7C3E0D8E" w14:textId="25B17719" w:rsidR="004638A9" w:rsidRPr="00D72658" w:rsidRDefault="00F92404" w:rsidP="004638A9">
      <w:pPr>
        <w:autoSpaceDE w:val="0"/>
        <w:autoSpaceDN w:val="0"/>
        <w:adjustRightInd w:val="0"/>
        <w:snapToGrid w:val="0"/>
        <w:spacing w:after="120"/>
        <w:ind w:left="0" w:firstLine="0"/>
        <w:jc w:val="both"/>
        <w:rPr>
          <w:rFonts w:ascii="Times New Roman" w:hAnsi="Times New Roman"/>
          <w:sz w:val="22"/>
          <w:szCs w:val="22"/>
          <w:lang w:eastAsia="x-none"/>
        </w:rPr>
      </w:pPr>
      <w:r w:rsidRPr="00D72658">
        <w:rPr>
          <w:rFonts w:ascii="Times New Roman" w:hAnsi="Times New Roman"/>
          <w:sz w:val="22"/>
          <w:szCs w:val="22"/>
          <w:lang w:eastAsia="x-none"/>
        </w:rPr>
        <w:t>where</w:t>
      </w:r>
      <w:r w:rsidR="004638A9" w:rsidRPr="00D72658">
        <w:rPr>
          <w:rFonts w:ascii="Times New Roman" w:hAnsi="Times New Roman"/>
          <w:sz w:val="22"/>
          <w:szCs w:val="22"/>
          <w:lang w:eastAsia="x-none"/>
        </w:rPr>
        <w:t xml:space="preserve">, </w:t>
      </w:r>
      <m:oMath>
        <m:sSub>
          <m:sSubPr>
            <m:ctrlPr>
              <w:rPr>
                <w:rFonts w:ascii="Cambria Math" w:hAnsi="Cambria Math"/>
                <w:sz w:val="22"/>
                <w:szCs w:val="22"/>
                <w:lang w:eastAsia="x-none"/>
              </w:rPr>
            </m:ctrlPr>
          </m:sSubPr>
          <m:e>
            <m:r>
              <w:rPr>
                <w:rFonts w:ascii="Cambria Math" w:hAnsi="Cambria Math"/>
                <w:sz w:val="22"/>
                <w:szCs w:val="22"/>
                <w:lang w:eastAsia="x-none"/>
              </w:rPr>
              <m:t>d</m:t>
            </m:r>
          </m:e>
          <m:sub>
            <m:r>
              <w:rPr>
                <w:rFonts w:ascii="Cambria Math" w:hAnsi="Cambria Math"/>
                <w:sz w:val="22"/>
                <w:szCs w:val="22"/>
                <w:lang w:eastAsia="x-none"/>
              </w:rPr>
              <m:t>l</m:t>
            </m:r>
          </m:sub>
        </m:sSub>
      </m:oMath>
      <w:r w:rsidR="004638A9" w:rsidRPr="00D72658">
        <w:rPr>
          <w:rFonts w:ascii="Times New Roman" w:hAnsi="Times New Roman"/>
          <w:sz w:val="22"/>
          <w:szCs w:val="22"/>
          <w:lang w:eastAsia="x-none"/>
        </w:rPr>
        <w:t xml:space="preserve"> is the distance from the transmitter to receiver for multipath </w:t>
      </w:r>
      <w:r w:rsidR="004638A9" w:rsidRPr="00D72658">
        <w:rPr>
          <w:rFonts w:ascii="Times New Roman" w:hAnsi="Times New Roman"/>
          <w:i/>
          <w:sz w:val="22"/>
          <w:szCs w:val="22"/>
          <w:lang w:eastAsia="x-none"/>
        </w:rPr>
        <w:t>l</w:t>
      </w:r>
      <w:r w:rsidR="004638A9" w:rsidRPr="00D72658">
        <w:rPr>
          <w:rFonts w:ascii="Times New Roman" w:hAnsi="Times New Roman"/>
          <w:sz w:val="22"/>
          <w:szCs w:val="22"/>
          <w:lang w:eastAsia="x-none"/>
        </w:rPr>
        <w:t xml:space="preserve">; </w:t>
      </w:r>
      <m:oMath>
        <m:r>
          <w:rPr>
            <w:rFonts w:ascii="Cambria Math" w:hAnsi="Cambria Math"/>
            <w:sz w:val="22"/>
            <w:szCs w:val="22"/>
            <w:lang w:eastAsia="x-none"/>
          </w:rPr>
          <m:t>c</m:t>
        </m:r>
      </m:oMath>
      <w:r w:rsidR="004638A9" w:rsidRPr="00D72658">
        <w:rPr>
          <w:rFonts w:ascii="Times New Roman" w:hAnsi="Times New Roman"/>
          <w:sz w:val="22"/>
          <w:szCs w:val="22"/>
          <w:lang w:eastAsia="x-none"/>
        </w:rPr>
        <w:t xml:space="preserve"> is the speed of light in medium, which is equal to </w:t>
      </w:r>
      <m:oMath>
        <m:r>
          <w:rPr>
            <w:rFonts w:ascii="Cambria Math" w:hAnsi="Cambria Math"/>
            <w:sz w:val="22"/>
            <w:szCs w:val="22"/>
            <w:lang w:eastAsia="x-none"/>
          </w:rPr>
          <m:t>c</m:t>
        </m:r>
        <m:r>
          <m:rPr>
            <m:sty m:val="p"/>
          </m:rPr>
          <w:rPr>
            <w:rFonts w:ascii="Cambria Math" w:hAnsi="Cambria Math"/>
            <w:sz w:val="22"/>
            <w:szCs w:val="22"/>
            <w:lang w:eastAsia="x-none"/>
          </w:rPr>
          <m:t>=</m:t>
        </m:r>
        <m:f>
          <m:fPr>
            <m:ctrlPr>
              <w:rPr>
                <w:rFonts w:ascii="Cambria Math" w:hAnsi="Cambria Math"/>
                <w:sz w:val="22"/>
                <w:szCs w:val="22"/>
                <w:lang w:eastAsia="x-none"/>
              </w:rPr>
            </m:ctrlPr>
          </m:fPr>
          <m:num>
            <m:sSub>
              <m:sSubPr>
                <m:ctrlPr>
                  <w:rPr>
                    <w:rFonts w:ascii="Cambria Math" w:hAnsi="Cambria Math"/>
                    <w:i/>
                    <w:sz w:val="22"/>
                    <w:szCs w:val="22"/>
                    <w:lang w:eastAsia="x-none"/>
                  </w:rPr>
                </m:ctrlPr>
              </m:sSubPr>
              <m:e>
                <m:r>
                  <w:rPr>
                    <w:rFonts w:ascii="Cambria Math" w:hAnsi="Cambria Math"/>
                    <w:sz w:val="22"/>
                    <w:szCs w:val="22"/>
                    <w:lang w:eastAsia="x-none"/>
                  </w:rPr>
                  <m:t>c</m:t>
                </m:r>
              </m:e>
              <m:sub>
                <m:r>
                  <w:rPr>
                    <w:rFonts w:ascii="Cambria Math" w:hAnsi="Cambria Math"/>
                    <w:sz w:val="22"/>
                    <w:szCs w:val="22"/>
                    <w:lang w:eastAsia="x-none"/>
                  </w:rPr>
                  <m:t>0</m:t>
                </m:r>
              </m:sub>
            </m:sSub>
          </m:num>
          <m:den>
            <m:r>
              <w:rPr>
                <w:rFonts w:ascii="Cambria Math" w:hAnsi="Cambria Math"/>
                <w:sz w:val="22"/>
                <w:szCs w:val="22"/>
                <w:lang w:eastAsia="x-none"/>
              </w:rPr>
              <m:t>n</m:t>
            </m:r>
          </m:den>
        </m:f>
      </m:oMath>
      <w:r w:rsidR="004638A9" w:rsidRPr="00D72658">
        <w:rPr>
          <w:rFonts w:ascii="Times New Roman" w:hAnsi="Times New Roman"/>
          <w:sz w:val="22"/>
          <w:szCs w:val="22"/>
          <w:lang w:eastAsia="x-none"/>
        </w:rPr>
        <w:t xml:space="preserve">, where </w:t>
      </w:r>
      <m:oMath>
        <m:sSub>
          <m:sSubPr>
            <m:ctrlPr>
              <w:rPr>
                <w:rFonts w:ascii="Cambria Math" w:hAnsi="Cambria Math"/>
                <w:i/>
                <w:sz w:val="22"/>
                <w:szCs w:val="22"/>
                <w:lang w:eastAsia="x-none"/>
              </w:rPr>
            </m:ctrlPr>
          </m:sSubPr>
          <m:e>
            <m:r>
              <w:rPr>
                <w:rFonts w:ascii="Cambria Math" w:hAnsi="Cambria Math"/>
                <w:sz w:val="22"/>
                <w:szCs w:val="22"/>
                <w:lang w:eastAsia="x-none"/>
              </w:rPr>
              <m:t>c</m:t>
            </m:r>
          </m:e>
          <m:sub>
            <m:r>
              <w:rPr>
                <w:rFonts w:ascii="Cambria Math" w:hAnsi="Cambria Math"/>
                <w:sz w:val="22"/>
                <w:szCs w:val="22"/>
                <w:lang w:eastAsia="x-none"/>
              </w:rPr>
              <m:t>0</m:t>
            </m:r>
          </m:sub>
        </m:sSub>
      </m:oMath>
      <w:r w:rsidR="004638A9" w:rsidRPr="00D72658">
        <w:rPr>
          <w:rFonts w:ascii="Times New Roman" w:hAnsi="Times New Roman"/>
          <w:sz w:val="22"/>
          <w:szCs w:val="22"/>
          <w:lang w:eastAsia="x-none"/>
        </w:rPr>
        <w:t xml:space="preserve"> is the speed of light in vacuum, and </w:t>
      </w:r>
      <m:oMath>
        <m:r>
          <w:rPr>
            <w:rFonts w:ascii="Cambria Math" w:hAnsi="Cambria Math"/>
            <w:sz w:val="22"/>
            <w:szCs w:val="22"/>
            <w:lang w:eastAsia="x-none"/>
          </w:rPr>
          <m:t>n</m:t>
        </m:r>
      </m:oMath>
      <w:r w:rsidR="004638A9" w:rsidRPr="00D72658">
        <w:rPr>
          <w:rFonts w:ascii="Times New Roman" w:hAnsi="Times New Roman"/>
          <w:sz w:val="22"/>
          <w:szCs w:val="22"/>
          <w:lang w:eastAsia="x-none"/>
        </w:rPr>
        <w:t xml:space="preserve"> is refractive index in different medium which is determined by relative permittivity</w:t>
      </w:r>
      <w:r w:rsidR="004638A9">
        <w:rPr>
          <w:rFonts w:ascii="Times New Roman" w:hAnsi="Times New Roman"/>
          <w:sz w:val="22"/>
          <w:szCs w:val="22"/>
          <w:lang w:eastAsia="x-none"/>
        </w:rPr>
        <w:t xml:space="preserve"> </w:t>
      </w:r>
      <m:oMath>
        <m:sSub>
          <m:sSubPr>
            <m:ctrlPr>
              <w:rPr>
                <w:rFonts w:ascii="Cambria Math" w:hAnsi="Cambria Math"/>
                <w:sz w:val="22"/>
                <w:szCs w:val="22"/>
                <w:lang w:eastAsia="x-none"/>
              </w:rPr>
            </m:ctrlPr>
          </m:sSubPr>
          <m:e>
            <m:r>
              <w:rPr>
                <w:rFonts w:ascii="Cambria Math" w:hAnsi="Cambria Math"/>
                <w:sz w:val="22"/>
                <w:szCs w:val="22"/>
                <w:lang w:eastAsia="x-none"/>
              </w:rPr>
              <m:t>ε</m:t>
            </m:r>
          </m:e>
          <m:sub>
            <m:r>
              <w:rPr>
                <w:rFonts w:ascii="Cambria Math" w:hAnsi="Cambria Math"/>
                <w:sz w:val="22"/>
                <w:szCs w:val="22"/>
                <w:lang w:eastAsia="x-none"/>
              </w:rPr>
              <m:t>r</m:t>
            </m:r>
          </m:sub>
        </m:sSub>
      </m:oMath>
      <w:r w:rsidR="004638A9">
        <w:rPr>
          <w:rFonts w:ascii="Times New Roman" w:hAnsi="Times New Roman"/>
          <w:sz w:val="22"/>
          <w:szCs w:val="22"/>
          <w:lang w:eastAsia="x-none"/>
        </w:rPr>
        <w:t xml:space="preserve"> </w:t>
      </w:r>
      <w:r w:rsidR="004638A9" w:rsidRPr="00D72658">
        <w:rPr>
          <w:rFonts w:ascii="Times New Roman" w:hAnsi="Times New Roman"/>
          <w:sz w:val="22"/>
          <w:szCs w:val="22"/>
          <w:lang w:eastAsia="x-none"/>
        </w:rPr>
        <w:t xml:space="preserve">and relative permeability </w:t>
      </w:r>
      <m:oMath>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r</m:t>
            </m:r>
          </m:sub>
        </m:sSub>
      </m:oMath>
      <w:r w:rsidR="004638A9" w:rsidRPr="00D72658">
        <w:rPr>
          <w:rFonts w:ascii="Times New Roman" w:hAnsi="Times New Roman"/>
          <w:sz w:val="22"/>
          <w:szCs w:val="22"/>
          <w:lang w:eastAsia="x-none"/>
        </w:rPr>
        <w:t>.</w:t>
      </w:r>
      <w:r w:rsidR="004638A9">
        <w:rPr>
          <w:rFonts w:ascii="Times New Roman" w:hAnsi="Times New Roman"/>
          <w:sz w:val="22"/>
          <w:szCs w:val="22"/>
          <w:lang w:eastAsia="x-none"/>
        </w:rPr>
        <w:t xml:space="preserve"> </w:t>
      </w:r>
      <w:r w:rsidR="004638A9" w:rsidRPr="00D72658">
        <w:rPr>
          <w:rFonts w:ascii="Times New Roman" w:hAnsi="Times New Roman"/>
          <w:sz w:val="22"/>
          <w:szCs w:val="22"/>
          <w:lang w:eastAsia="x-none"/>
        </w:rPr>
        <w:t>According to [15]</w:t>
      </w:r>
      <w:r w:rsidR="004638A9">
        <w:rPr>
          <w:rFonts w:ascii="Times New Roman" w:hAnsi="Times New Roman"/>
          <w:sz w:val="22"/>
          <w:szCs w:val="22"/>
          <w:lang w:eastAsia="x-none"/>
        </w:rPr>
        <w:t xml:space="preserve">, the real part of </w:t>
      </w:r>
      <w:r w:rsidR="004638A9" w:rsidRPr="00D72658">
        <w:rPr>
          <w:rFonts w:ascii="Times New Roman" w:hAnsi="Times New Roman"/>
          <w:sz w:val="22"/>
          <w:szCs w:val="22"/>
          <w:lang w:eastAsia="x-none"/>
        </w:rPr>
        <w:t>relative permittivity</w:t>
      </w:r>
      <w:r w:rsidR="004638A9">
        <w:rPr>
          <w:rFonts w:ascii="Times New Roman" w:hAnsi="Times New Roman"/>
          <w:sz w:val="22"/>
          <w:szCs w:val="22"/>
          <w:lang w:eastAsia="x-none"/>
        </w:rPr>
        <w:t xml:space="preserve"> </w:t>
      </w:r>
      <m:oMath>
        <m:sSub>
          <m:sSubPr>
            <m:ctrlPr>
              <w:rPr>
                <w:rFonts w:ascii="Cambria Math" w:hAnsi="Cambria Math"/>
                <w:sz w:val="22"/>
                <w:szCs w:val="22"/>
                <w:lang w:eastAsia="x-none"/>
              </w:rPr>
            </m:ctrlPr>
          </m:sSubPr>
          <m:e>
            <m:r>
              <w:rPr>
                <w:rFonts w:ascii="Cambria Math" w:hAnsi="Cambria Math"/>
                <w:sz w:val="22"/>
                <w:szCs w:val="22"/>
                <w:lang w:eastAsia="x-none"/>
              </w:rPr>
              <m:t>ε</m:t>
            </m:r>
          </m:e>
          <m:sub>
            <m:r>
              <w:rPr>
                <w:rFonts w:ascii="Cambria Math" w:hAnsi="Cambria Math"/>
                <w:sz w:val="22"/>
                <w:szCs w:val="22"/>
                <w:lang w:eastAsia="x-none"/>
              </w:rPr>
              <m:t>r</m:t>
            </m:r>
          </m:sub>
        </m:sSub>
      </m:oMath>
      <w:r w:rsidR="004638A9">
        <w:rPr>
          <w:rFonts w:ascii="Times New Roman" w:eastAsiaTheme="minorEastAsia" w:hAnsi="Times New Roman" w:hint="eastAsia"/>
          <w:sz w:val="22"/>
          <w:szCs w:val="22"/>
          <w:lang w:eastAsia="zh-CN"/>
        </w:rPr>
        <w:t xml:space="preserve"> </w:t>
      </w:r>
      <w:r w:rsidR="004638A9">
        <w:rPr>
          <w:rFonts w:ascii="Times New Roman" w:eastAsiaTheme="minorEastAsia" w:hAnsi="Times New Roman"/>
          <w:sz w:val="22"/>
          <w:szCs w:val="22"/>
          <w:lang w:eastAsia="zh-CN"/>
        </w:rPr>
        <w:t xml:space="preserve">is </w:t>
      </w:r>
      <w:r w:rsidR="004638A9" w:rsidRPr="00D72658">
        <w:rPr>
          <w:rFonts w:ascii="Times New Roman" w:hAnsi="Times New Roman"/>
          <w:sz w:val="22"/>
          <w:szCs w:val="22"/>
          <w:lang w:eastAsia="x-none"/>
        </w:rPr>
        <w:t>frequency independent within FDD duplex frequency range</w:t>
      </w:r>
      <w:r w:rsidR="004638A9">
        <w:rPr>
          <w:rFonts w:ascii="Times New Roman" w:hAnsi="Times New Roman"/>
          <w:sz w:val="22"/>
          <w:szCs w:val="22"/>
          <w:lang w:eastAsia="x-none"/>
        </w:rPr>
        <w:t xml:space="preserve">, which almost determines </w:t>
      </w:r>
      <w:r w:rsidR="004638A9" w:rsidRPr="00D72658">
        <w:rPr>
          <w:rFonts w:ascii="Times New Roman" w:hAnsi="Times New Roman"/>
          <w:sz w:val="22"/>
          <w:szCs w:val="22"/>
          <w:lang w:eastAsia="x-none"/>
        </w:rPr>
        <w:t>the speed of light in medium</w:t>
      </w:r>
      <m:oMath>
        <m:r>
          <w:rPr>
            <w:rFonts w:ascii="Cambria Math" w:hAnsi="Cambria Math"/>
            <w:sz w:val="22"/>
            <w:szCs w:val="22"/>
            <w:lang w:eastAsia="x-none"/>
          </w:rPr>
          <m:t xml:space="preserve"> c</m:t>
        </m:r>
      </m:oMath>
      <w:r w:rsidR="004638A9">
        <w:rPr>
          <w:rFonts w:ascii="Times New Roman" w:hAnsi="Times New Roman"/>
          <w:sz w:val="22"/>
          <w:szCs w:val="22"/>
          <w:lang w:eastAsia="x-none"/>
        </w:rPr>
        <w:t xml:space="preserve">. And in wireless communication environment, most materials are non-magnetic, which results in the </w:t>
      </w:r>
      <w:r w:rsidR="004638A9" w:rsidRPr="00D72658">
        <w:rPr>
          <w:rFonts w:ascii="Times New Roman" w:hAnsi="Times New Roman"/>
          <w:sz w:val="22"/>
          <w:szCs w:val="22"/>
          <w:lang w:eastAsia="x-none"/>
        </w:rPr>
        <w:t xml:space="preserve">relative permeability </w:t>
      </w:r>
      <m:oMath>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r</m:t>
            </m:r>
          </m:sub>
        </m:sSub>
      </m:oMath>
      <w:r w:rsidR="004638A9">
        <w:rPr>
          <w:rFonts w:ascii="Times New Roman" w:hAnsi="Times New Roman"/>
          <w:sz w:val="22"/>
          <w:szCs w:val="22"/>
          <w:lang w:eastAsia="x-none"/>
        </w:rPr>
        <w:t xml:space="preserve"> can be regarded as one. S</w:t>
      </w:r>
      <w:r w:rsidR="004638A9" w:rsidRPr="00D72658">
        <w:rPr>
          <w:rFonts w:ascii="Times New Roman" w:hAnsi="Times New Roman"/>
          <w:sz w:val="22"/>
          <w:szCs w:val="22"/>
          <w:lang w:eastAsia="x-none"/>
        </w:rPr>
        <w:t>o we have the following observation:</w:t>
      </w:r>
    </w:p>
    <w:p w14:paraId="1F73D890" w14:textId="13EF83FE" w:rsidR="00F92404" w:rsidRPr="00D72658" w:rsidRDefault="00F92404" w:rsidP="00F92404">
      <w:pPr>
        <w:autoSpaceDE w:val="0"/>
        <w:autoSpaceDN w:val="0"/>
        <w:adjustRightInd w:val="0"/>
        <w:snapToGrid w:val="0"/>
        <w:spacing w:after="120"/>
        <w:ind w:left="0" w:firstLine="0"/>
        <w:jc w:val="both"/>
        <w:rPr>
          <w:rFonts w:ascii="Times New Roman" w:hAnsi="Times New Roman"/>
          <w:sz w:val="22"/>
          <w:szCs w:val="22"/>
          <w:lang w:eastAsia="x-none"/>
        </w:rPr>
      </w:pPr>
    </w:p>
    <w:p w14:paraId="698D2806" w14:textId="621D7956" w:rsidR="00B07896" w:rsidRDefault="002536E4" w:rsidP="00F92404">
      <w:pPr>
        <w:autoSpaceDE w:val="0"/>
        <w:autoSpaceDN w:val="0"/>
        <w:adjustRightInd w:val="0"/>
        <w:snapToGrid w:val="0"/>
        <w:spacing w:after="120"/>
        <w:ind w:left="0" w:firstLine="0"/>
        <w:jc w:val="both"/>
        <w:rPr>
          <w:rFonts w:ascii="Times New Roman" w:hAnsi="Times New Roman"/>
          <w:b/>
          <w:i/>
          <w:sz w:val="22"/>
          <w:szCs w:val="22"/>
          <w:lang w:eastAsia="x-none"/>
        </w:rPr>
      </w:pPr>
      <w:r>
        <w:rPr>
          <w:rFonts w:ascii="Times New Roman" w:hAnsi="Times New Roman"/>
          <w:b/>
          <w:i/>
          <w:sz w:val="22"/>
          <w:szCs w:val="22"/>
          <w:lang w:eastAsia="x-none"/>
        </w:rPr>
        <w:t xml:space="preserve">Observation </w:t>
      </w:r>
      <w:r w:rsidR="00712CE7">
        <w:rPr>
          <w:rFonts w:ascii="Times New Roman" w:hAnsi="Times New Roman"/>
          <w:b/>
          <w:i/>
          <w:sz w:val="22"/>
          <w:szCs w:val="22"/>
          <w:lang w:eastAsia="x-none"/>
        </w:rPr>
        <w:t>1</w:t>
      </w:r>
      <w:r w:rsidR="00F92404" w:rsidRPr="00226D04">
        <w:rPr>
          <w:rFonts w:ascii="Times New Roman" w:hAnsi="Times New Roman"/>
          <w:b/>
          <w:i/>
          <w:sz w:val="22"/>
          <w:szCs w:val="22"/>
          <w:lang w:eastAsia="x-none"/>
        </w:rPr>
        <w:t xml:space="preserve">:  the delay </w:t>
      </w:r>
      <m:oMath>
        <m:sSub>
          <m:sSubPr>
            <m:ctrlPr>
              <w:rPr>
                <w:rFonts w:ascii="Cambria Math" w:hAnsi="Cambria Math"/>
                <w:i/>
                <w:sz w:val="22"/>
                <w:szCs w:val="22"/>
                <w:lang w:eastAsia="x-none"/>
              </w:rPr>
            </m:ctrlPr>
          </m:sSubPr>
          <m:e>
            <m:r>
              <w:rPr>
                <w:rFonts w:ascii="Cambria Math" w:hAnsi="Cambria Math"/>
                <w:sz w:val="22"/>
                <w:szCs w:val="22"/>
                <w:lang w:eastAsia="x-none"/>
              </w:rPr>
              <m:t>τ</m:t>
            </m:r>
          </m:e>
          <m:sub>
            <m:r>
              <w:rPr>
                <w:rFonts w:ascii="Cambria Math" w:hAnsi="Cambria Math"/>
                <w:sz w:val="22"/>
                <w:szCs w:val="22"/>
                <w:lang w:eastAsia="x-none"/>
              </w:rPr>
              <m:t>l</m:t>
            </m:r>
          </m:sub>
        </m:sSub>
      </m:oMath>
      <w:r w:rsidR="00F92404" w:rsidRPr="00226D04">
        <w:rPr>
          <w:rFonts w:ascii="Times New Roman" w:hAnsi="Times New Roman"/>
          <w:b/>
          <w:i/>
          <w:sz w:val="22"/>
          <w:szCs w:val="22"/>
          <w:lang w:eastAsia="x-none"/>
        </w:rPr>
        <w:t xml:space="preserve"> </w:t>
      </w:r>
      <w:r w:rsidR="00EC5358">
        <w:rPr>
          <w:rFonts w:ascii="Times New Roman" w:hAnsi="Times New Roman"/>
          <w:b/>
          <w:i/>
          <w:sz w:val="22"/>
          <w:szCs w:val="22"/>
          <w:lang w:eastAsia="x-none"/>
        </w:rPr>
        <w:t>of</w:t>
      </w:r>
      <w:r w:rsidR="00EC5358" w:rsidRPr="00226D04">
        <w:rPr>
          <w:rFonts w:ascii="Times New Roman" w:hAnsi="Times New Roman"/>
          <w:b/>
          <w:i/>
          <w:sz w:val="22"/>
          <w:szCs w:val="22"/>
          <w:lang w:eastAsia="x-none"/>
        </w:rPr>
        <w:t xml:space="preserve"> </w:t>
      </w:r>
      <w:r w:rsidR="00F92404" w:rsidRPr="00226D04">
        <w:rPr>
          <w:rFonts w:ascii="Times New Roman" w:hAnsi="Times New Roman"/>
          <w:b/>
          <w:i/>
          <w:sz w:val="22"/>
          <w:szCs w:val="22"/>
          <w:lang w:eastAsia="x-none"/>
        </w:rPr>
        <w:t xml:space="preserve">each </w:t>
      </w:r>
      <w:r w:rsidR="00EC5358">
        <w:rPr>
          <w:rFonts w:ascii="Times New Roman" w:hAnsi="Times New Roman"/>
          <w:b/>
          <w:i/>
          <w:sz w:val="22"/>
          <w:szCs w:val="22"/>
          <w:lang w:eastAsia="x-none"/>
        </w:rPr>
        <w:t xml:space="preserve">path for </w:t>
      </w:r>
      <w:r w:rsidR="00F92404" w:rsidRPr="00226D04">
        <w:rPr>
          <w:rFonts w:ascii="Times New Roman" w:hAnsi="Times New Roman"/>
          <w:b/>
          <w:i/>
          <w:sz w:val="22"/>
          <w:szCs w:val="22"/>
          <w:lang w:eastAsia="x-none"/>
        </w:rPr>
        <w:t xml:space="preserve">multipath </w:t>
      </w:r>
      <w:r w:rsidR="00EC5358">
        <w:rPr>
          <w:rFonts w:ascii="Times New Roman" w:hAnsi="Times New Roman"/>
          <w:b/>
          <w:i/>
          <w:sz w:val="22"/>
          <w:szCs w:val="22"/>
          <w:lang w:eastAsia="x-none"/>
        </w:rPr>
        <w:t xml:space="preserve">propagation is reciprocal for DL and UL </w:t>
      </w:r>
      <w:r w:rsidR="00F50BC1">
        <w:rPr>
          <w:rFonts w:ascii="Times New Roman" w:hAnsi="Times New Roman"/>
          <w:b/>
          <w:i/>
          <w:sz w:val="22"/>
          <w:szCs w:val="22"/>
          <w:lang w:eastAsia="x-none"/>
        </w:rPr>
        <w:t>channel in</w:t>
      </w:r>
      <w:r w:rsidR="00EC5358">
        <w:rPr>
          <w:rFonts w:ascii="Times New Roman" w:hAnsi="Times New Roman"/>
          <w:b/>
          <w:i/>
          <w:sz w:val="22"/>
          <w:szCs w:val="22"/>
          <w:lang w:eastAsia="x-none"/>
        </w:rPr>
        <w:t xml:space="preserve"> </w:t>
      </w:r>
      <w:r w:rsidR="00F92404" w:rsidRPr="00226D04">
        <w:rPr>
          <w:rFonts w:ascii="Times New Roman" w:hAnsi="Times New Roman"/>
          <w:b/>
          <w:i/>
          <w:sz w:val="22"/>
          <w:szCs w:val="22"/>
          <w:lang w:eastAsia="x-none"/>
        </w:rPr>
        <w:t>FDD.</w:t>
      </w:r>
    </w:p>
    <w:p w14:paraId="44A0C24E" w14:textId="5EEA592D" w:rsidR="0043458A" w:rsidRPr="00362528" w:rsidRDefault="0043458A" w:rsidP="00362528">
      <w:pPr>
        <w:pStyle w:val="af6"/>
        <w:numPr>
          <w:ilvl w:val="0"/>
          <w:numId w:val="28"/>
        </w:numPr>
        <w:spacing w:afterLines="50" w:after="120"/>
        <w:ind w:leftChars="0"/>
        <w:rPr>
          <w:sz w:val="22"/>
          <w:szCs w:val="22"/>
        </w:rPr>
      </w:pPr>
      <w:r w:rsidRPr="00362528">
        <w:rPr>
          <w:b/>
          <w:sz w:val="22"/>
          <w:szCs w:val="22"/>
        </w:rPr>
        <w:t xml:space="preserve">Field </w:t>
      </w:r>
      <w:r w:rsidR="00E85D17" w:rsidRPr="00362528">
        <w:rPr>
          <w:b/>
          <w:sz w:val="22"/>
          <w:szCs w:val="22"/>
        </w:rPr>
        <w:t>m</w:t>
      </w:r>
      <w:r w:rsidRPr="00362528">
        <w:rPr>
          <w:b/>
          <w:sz w:val="22"/>
          <w:szCs w:val="22"/>
        </w:rPr>
        <w:t>easurement</w:t>
      </w:r>
      <w:r w:rsidR="00B926B6" w:rsidRPr="00362528">
        <w:rPr>
          <w:b/>
          <w:sz w:val="22"/>
          <w:szCs w:val="22"/>
        </w:rPr>
        <w:t>s</w:t>
      </w:r>
      <w:r w:rsidRPr="00362528">
        <w:rPr>
          <w:b/>
          <w:sz w:val="22"/>
          <w:szCs w:val="22"/>
        </w:rPr>
        <w:t xml:space="preserve"> of FDD </w:t>
      </w:r>
      <w:r w:rsidR="00E85D17" w:rsidRPr="00362528">
        <w:rPr>
          <w:b/>
          <w:sz w:val="22"/>
          <w:szCs w:val="22"/>
        </w:rPr>
        <w:t>c</w:t>
      </w:r>
      <w:r w:rsidRPr="00362528">
        <w:rPr>
          <w:b/>
          <w:sz w:val="22"/>
          <w:szCs w:val="22"/>
        </w:rPr>
        <w:t xml:space="preserve">hannel </w:t>
      </w:r>
      <w:r w:rsidR="00E85D17" w:rsidRPr="00362528">
        <w:rPr>
          <w:b/>
          <w:sz w:val="22"/>
          <w:szCs w:val="22"/>
        </w:rPr>
        <w:t>m</w:t>
      </w:r>
      <w:r w:rsidRPr="00362528">
        <w:rPr>
          <w:b/>
          <w:sz w:val="22"/>
          <w:szCs w:val="22"/>
        </w:rPr>
        <w:t xml:space="preserve">odelling </w:t>
      </w:r>
      <w:r w:rsidR="00B926B6" w:rsidRPr="00362528">
        <w:rPr>
          <w:b/>
          <w:sz w:val="22"/>
          <w:szCs w:val="22"/>
        </w:rPr>
        <w:t xml:space="preserve">for </w:t>
      </w:r>
      <w:r w:rsidR="00E85D17" w:rsidRPr="00362528">
        <w:rPr>
          <w:b/>
          <w:sz w:val="22"/>
          <w:szCs w:val="22"/>
        </w:rPr>
        <w:t>p</w:t>
      </w:r>
      <w:r w:rsidR="00B926B6" w:rsidRPr="00362528">
        <w:rPr>
          <w:b/>
          <w:sz w:val="22"/>
          <w:szCs w:val="22"/>
        </w:rPr>
        <w:t xml:space="preserve">artial </w:t>
      </w:r>
      <w:r w:rsidR="00E85D17" w:rsidRPr="00362528">
        <w:rPr>
          <w:b/>
          <w:sz w:val="22"/>
          <w:szCs w:val="22"/>
        </w:rPr>
        <w:t>r</w:t>
      </w:r>
      <w:r w:rsidR="00B926B6" w:rsidRPr="00362528">
        <w:rPr>
          <w:b/>
          <w:sz w:val="22"/>
          <w:szCs w:val="22"/>
        </w:rPr>
        <w:t>eciprocity</w:t>
      </w:r>
    </w:p>
    <w:p w14:paraId="6D591CC5" w14:textId="7F8D1743" w:rsidR="00F92404" w:rsidRDefault="002E5246" w:rsidP="00096427">
      <w:pPr>
        <w:autoSpaceDE w:val="0"/>
        <w:autoSpaceDN w:val="0"/>
        <w:adjustRightInd w:val="0"/>
        <w:snapToGrid w:val="0"/>
        <w:spacing w:after="120"/>
        <w:ind w:left="0" w:firstLine="0"/>
        <w:jc w:val="both"/>
        <w:rPr>
          <w:rFonts w:ascii="Times New Roman" w:hAnsi="Times New Roman"/>
          <w:sz w:val="22"/>
          <w:szCs w:val="22"/>
          <w:lang w:eastAsia="x-none"/>
        </w:rPr>
      </w:pPr>
      <w:r>
        <w:rPr>
          <w:rFonts w:ascii="Times New Roman" w:hAnsi="Times New Roman"/>
          <w:sz w:val="22"/>
          <w:szCs w:val="22"/>
          <w:lang w:eastAsia="x-none"/>
        </w:rPr>
        <w:t xml:space="preserve">During </w:t>
      </w:r>
      <w:r w:rsidR="00232D1C" w:rsidRPr="00232D1C">
        <w:rPr>
          <w:rFonts w:ascii="Times New Roman" w:hAnsi="Times New Roman"/>
          <w:sz w:val="22"/>
          <w:szCs w:val="22"/>
          <w:lang w:eastAsia="x-none"/>
        </w:rPr>
        <w:t>previous RAN1 releases, angular reciprocity can be normally assumed for FDD and has been utilized so that we focus on the verification of delay reciprocity in this section. In order to further verify FDD UL and DL channel multipath delays' reciprocity properties, channel measurements for some typical scenarios were cond</w:t>
      </w:r>
      <w:r w:rsidR="00232D1C">
        <w:rPr>
          <w:rFonts w:ascii="Times New Roman" w:hAnsi="Times New Roman"/>
          <w:sz w:val="22"/>
          <w:szCs w:val="22"/>
          <w:lang w:eastAsia="x-none"/>
        </w:rPr>
        <w:t>ucted, such as UMA, Indoor, etc</w:t>
      </w:r>
      <w:r w:rsidR="00232D1C" w:rsidRPr="00232D1C">
        <w:rPr>
          <w:rFonts w:ascii="Times New Roman" w:hAnsi="Times New Roman"/>
          <w:sz w:val="22"/>
          <w:szCs w:val="22"/>
          <w:lang w:eastAsia="x-none"/>
        </w:rPr>
        <w:t xml:space="preserve">. In the following, the measurement data of two typical scenarios are selected for analysis, and the corresponding results of the remaining scenarios can be found in </w:t>
      </w:r>
      <w:r w:rsidR="00232D1C">
        <w:rPr>
          <w:rFonts w:ascii="Times New Roman" w:hAnsi="Times New Roman"/>
          <w:sz w:val="22"/>
          <w:szCs w:val="22"/>
          <w:lang w:eastAsia="x-none"/>
        </w:rPr>
        <w:t>[</w:t>
      </w:r>
      <w:r w:rsidR="00BE2303">
        <w:rPr>
          <w:rFonts w:ascii="Times New Roman" w:hAnsi="Times New Roman"/>
          <w:sz w:val="22"/>
          <w:szCs w:val="22"/>
          <w:lang w:eastAsia="x-none"/>
        </w:rPr>
        <w:t>16</w:t>
      </w:r>
      <w:r w:rsidR="00232D1C">
        <w:rPr>
          <w:rFonts w:ascii="Times New Roman" w:hAnsi="Times New Roman"/>
          <w:sz w:val="22"/>
          <w:szCs w:val="22"/>
          <w:lang w:eastAsia="x-none"/>
        </w:rPr>
        <w:t>]</w:t>
      </w:r>
      <w:r w:rsidR="00232D1C" w:rsidRPr="00232D1C">
        <w:rPr>
          <w:rFonts w:ascii="Times New Roman" w:hAnsi="Times New Roman"/>
          <w:sz w:val="22"/>
          <w:szCs w:val="22"/>
          <w:lang w:eastAsia="x-none"/>
        </w:rPr>
        <w:t>. Although channel measurement samples shown in figures are selected, all samples/snapshots from field measurements have been investigated and show similar consistency of power delay profiles</w:t>
      </w:r>
      <w:r w:rsidR="00F92404" w:rsidRPr="00226D04">
        <w:rPr>
          <w:rFonts w:ascii="Times New Roman" w:hAnsi="Times New Roman"/>
          <w:sz w:val="22"/>
          <w:szCs w:val="22"/>
          <w:lang w:eastAsia="x-none"/>
        </w:rPr>
        <w:t>.</w:t>
      </w:r>
    </w:p>
    <w:p w14:paraId="36803139" w14:textId="330C02E8" w:rsidR="004C708E" w:rsidRDefault="00F92404" w:rsidP="00F92404">
      <w:pPr>
        <w:autoSpaceDE w:val="0"/>
        <w:autoSpaceDN w:val="0"/>
        <w:adjustRightInd w:val="0"/>
        <w:snapToGrid w:val="0"/>
        <w:spacing w:after="120"/>
        <w:ind w:left="0" w:firstLine="0"/>
        <w:jc w:val="both"/>
        <w:rPr>
          <w:rFonts w:ascii="Times New Roman" w:hAnsi="Times New Roman"/>
          <w:sz w:val="22"/>
          <w:szCs w:val="22"/>
          <w:lang w:eastAsia="x-none"/>
        </w:rPr>
      </w:pPr>
      <w:r w:rsidRPr="00226D04">
        <w:rPr>
          <w:rFonts w:ascii="Times New Roman" w:hAnsi="Times New Roman"/>
          <w:sz w:val="22"/>
          <w:szCs w:val="22"/>
          <w:lang w:eastAsia="x-none"/>
        </w:rPr>
        <w:t xml:space="preserve">The power delay profile (PDP) are shown in </w:t>
      </w:r>
      <w:r w:rsidR="00AE12AA">
        <w:rPr>
          <w:rFonts w:ascii="Times New Roman" w:hAnsi="Times New Roman"/>
          <w:sz w:val="22"/>
          <w:szCs w:val="22"/>
          <w:lang w:eastAsia="x-none"/>
        </w:rPr>
        <w:t>following figures.</w:t>
      </w:r>
      <w:r w:rsidRPr="00226D04">
        <w:rPr>
          <w:rFonts w:ascii="Times New Roman" w:hAnsi="Times New Roman"/>
          <w:sz w:val="22"/>
          <w:szCs w:val="22"/>
          <w:lang w:eastAsia="x-none"/>
        </w:rPr>
        <w:t xml:space="preserve"> The x-axis and y-axis are </w:t>
      </w:r>
      <w:r w:rsidR="002E5246">
        <w:rPr>
          <w:rFonts w:ascii="Times New Roman" w:hAnsi="Times New Roman"/>
          <w:sz w:val="22"/>
          <w:szCs w:val="22"/>
          <w:lang w:eastAsia="x-none"/>
        </w:rPr>
        <w:t xml:space="preserve">absolute </w:t>
      </w:r>
      <w:r w:rsidRPr="00226D04">
        <w:rPr>
          <w:rFonts w:ascii="Times New Roman" w:hAnsi="Times New Roman"/>
          <w:sz w:val="22"/>
          <w:szCs w:val="22"/>
          <w:lang w:eastAsia="x-none"/>
        </w:rPr>
        <w:t>delay and normalized power (which is normalized by the PDP’s total power), respectively.</w:t>
      </w:r>
      <w:r w:rsidR="00CD3320">
        <w:rPr>
          <w:rFonts w:ascii="Times New Roman" w:hAnsi="Times New Roman"/>
          <w:sz w:val="22"/>
          <w:szCs w:val="22"/>
          <w:lang w:eastAsia="x-none"/>
        </w:rPr>
        <w:t xml:space="preserve"> Each</w:t>
      </w:r>
      <w:r w:rsidRPr="00226D04">
        <w:rPr>
          <w:rFonts w:ascii="Times New Roman" w:hAnsi="Times New Roman"/>
          <w:sz w:val="22"/>
          <w:szCs w:val="22"/>
          <w:lang w:eastAsia="x-none"/>
        </w:rPr>
        <w:t xml:space="preserve"> PDP </w:t>
      </w:r>
      <w:r w:rsidR="00CD3320">
        <w:rPr>
          <w:rFonts w:ascii="Times New Roman" w:hAnsi="Times New Roman"/>
          <w:sz w:val="22"/>
          <w:szCs w:val="22"/>
          <w:lang w:eastAsia="x-none"/>
        </w:rPr>
        <w:t xml:space="preserve">in a figure </w:t>
      </w:r>
      <w:r w:rsidRPr="00226D04">
        <w:rPr>
          <w:rFonts w:ascii="Times New Roman" w:hAnsi="Times New Roman"/>
          <w:sz w:val="22"/>
          <w:szCs w:val="22"/>
          <w:lang w:eastAsia="x-none"/>
        </w:rPr>
        <w:t xml:space="preserve">is </w:t>
      </w:r>
      <w:r w:rsidR="00CD3320">
        <w:rPr>
          <w:rFonts w:ascii="Times New Roman" w:hAnsi="Times New Roman"/>
          <w:sz w:val="22"/>
          <w:szCs w:val="22"/>
          <w:lang w:eastAsia="x-none"/>
        </w:rPr>
        <w:t xml:space="preserve">an </w:t>
      </w:r>
      <w:r w:rsidRPr="00226D04">
        <w:rPr>
          <w:rFonts w:ascii="Times New Roman" w:hAnsi="Times New Roman"/>
          <w:sz w:val="22"/>
          <w:szCs w:val="22"/>
          <w:lang w:eastAsia="x-none"/>
        </w:rPr>
        <w:t>averaged PDP</w:t>
      </w:r>
      <w:r w:rsidR="00CD3320">
        <w:rPr>
          <w:rFonts w:ascii="Times New Roman" w:hAnsi="Times New Roman"/>
          <w:sz w:val="22"/>
          <w:szCs w:val="22"/>
          <w:lang w:eastAsia="x-none"/>
        </w:rPr>
        <w:t xml:space="preserve"> for all transceiver pairs from single measurement sample </w:t>
      </w:r>
      <w:r w:rsidRPr="00226D04">
        <w:rPr>
          <w:rFonts w:ascii="Times New Roman" w:hAnsi="Times New Roman"/>
          <w:sz w:val="22"/>
          <w:szCs w:val="22"/>
          <w:lang w:eastAsia="x-none"/>
        </w:rPr>
        <w:t xml:space="preserve">in order to </w:t>
      </w:r>
      <w:r w:rsidR="002E5246">
        <w:rPr>
          <w:rFonts w:ascii="Times New Roman" w:hAnsi="Times New Roman"/>
          <w:sz w:val="22"/>
          <w:szCs w:val="22"/>
          <w:lang w:eastAsia="x-none"/>
        </w:rPr>
        <w:t xml:space="preserve">mitigate </w:t>
      </w:r>
      <w:r w:rsidRPr="00226D04">
        <w:rPr>
          <w:rFonts w:ascii="Times New Roman" w:hAnsi="Times New Roman"/>
          <w:sz w:val="22"/>
          <w:szCs w:val="22"/>
          <w:lang w:eastAsia="x-none"/>
        </w:rPr>
        <w:t>the leakage interference among multipath.</w:t>
      </w:r>
    </w:p>
    <w:p w14:paraId="335C7768" w14:textId="5FFF8ABE" w:rsidR="000F412E" w:rsidRDefault="000F412E" w:rsidP="000F412E">
      <w:pPr>
        <w:autoSpaceDE w:val="0"/>
        <w:autoSpaceDN w:val="0"/>
        <w:adjustRightInd w:val="0"/>
        <w:snapToGrid w:val="0"/>
        <w:spacing w:after="120"/>
        <w:ind w:left="0" w:firstLine="0"/>
        <w:jc w:val="both"/>
        <w:rPr>
          <w:rFonts w:asciiTheme="minorEastAsia" w:eastAsiaTheme="minorEastAsia" w:hAnsiTheme="minorEastAsia"/>
          <w:sz w:val="22"/>
          <w:szCs w:val="22"/>
          <w:lang w:eastAsia="zh-CN"/>
        </w:rPr>
      </w:pPr>
      <w:r w:rsidRPr="00E46003">
        <w:rPr>
          <w:rFonts w:ascii="Times New Roman" w:hAnsi="Times New Roman"/>
          <w:sz w:val="22"/>
          <w:szCs w:val="22"/>
          <w:lang w:eastAsia="x-none"/>
        </w:rPr>
        <w:t>Figure</w:t>
      </w:r>
      <w:r>
        <w:rPr>
          <w:rFonts w:ascii="Times New Roman" w:hAnsi="Times New Roman"/>
          <w:sz w:val="22"/>
          <w:szCs w:val="22"/>
          <w:lang w:eastAsia="x-none"/>
        </w:rPr>
        <w:t xml:space="preserve"> </w:t>
      </w:r>
      <w:r w:rsidRPr="00E46003">
        <w:rPr>
          <w:rFonts w:ascii="Times New Roman" w:hAnsi="Times New Roman"/>
          <w:sz w:val="22"/>
          <w:szCs w:val="22"/>
          <w:lang w:eastAsia="x-none"/>
        </w:rPr>
        <w:t>1 h</w:t>
      </w:r>
      <w:r>
        <w:rPr>
          <w:rFonts w:ascii="Times New Roman" w:hAnsi="Times New Roman"/>
          <w:sz w:val="22"/>
          <w:szCs w:val="22"/>
          <w:lang w:eastAsia="x-none"/>
        </w:rPr>
        <w:t>as</w:t>
      </w:r>
      <w:r w:rsidRPr="00E46003">
        <w:rPr>
          <w:rFonts w:ascii="Times New Roman" w:hAnsi="Times New Roman"/>
          <w:sz w:val="22"/>
          <w:szCs w:val="22"/>
          <w:lang w:eastAsia="x-none"/>
        </w:rPr>
        <w:t xml:space="preserve"> shown measurement results for Campus scenarios in which transmitter is on the roof of building nearly 20 meters high, and receiver is</w:t>
      </w:r>
      <w:r w:rsidRPr="00D72658">
        <w:rPr>
          <w:rFonts w:ascii="Times New Roman" w:hAnsi="Times New Roman" w:hint="eastAsia"/>
          <w:sz w:val="22"/>
          <w:szCs w:val="22"/>
          <w:lang w:eastAsia="x-none"/>
        </w:rPr>
        <w:t xml:space="preserve"> </w:t>
      </w:r>
      <w:r w:rsidRPr="00E46003">
        <w:rPr>
          <w:rFonts w:ascii="Times New Roman" w:hAnsi="Times New Roman"/>
          <w:sz w:val="22"/>
          <w:szCs w:val="22"/>
          <w:lang w:eastAsia="x-none"/>
        </w:rPr>
        <w:t xml:space="preserve">located </w:t>
      </w:r>
      <w:r>
        <w:rPr>
          <w:rFonts w:ascii="Times New Roman" w:hAnsi="Times New Roman"/>
          <w:sz w:val="22"/>
          <w:szCs w:val="22"/>
          <w:lang w:eastAsia="x-none"/>
        </w:rPr>
        <w:t>on</w:t>
      </w:r>
      <w:r w:rsidRPr="00E46003">
        <w:rPr>
          <w:rFonts w:ascii="Times New Roman" w:hAnsi="Times New Roman"/>
          <w:sz w:val="22"/>
          <w:szCs w:val="22"/>
          <w:lang w:eastAsia="x-none"/>
        </w:rPr>
        <w:t xml:space="preserve"> a 1.5-meter-high trolley</w:t>
      </w:r>
      <w:r>
        <w:rPr>
          <w:rFonts w:ascii="Times New Roman" w:hAnsi="Times New Roman"/>
          <w:sz w:val="22"/>
          <w:szCs w:val="22"/>
          <w:lang w:eastAsia="x-none"/>
        </w:rPr>
        <w:t>.</w:t>
      </w:r>
      <w:r w:rsidRPr="00E46003">
        <w:rPr>
          <w:rFonts w:ascii="Times New Roman" w:hAnsi="Times New Roman"/>
          <w:sz w:val="22"/>
          <w:szCs w:val="22"/>
          <w:lang w:eastAsia="x-none"/>
        </w:rPr>
        <w:t xml:space="preserve"> Some trees and vegetation, as well as pedestrians, are located betwe</w:t>
      </w:r>
      <w:r w:rsidRPr="003D4D9F">
        <w:rPr>
          <w:rFonts w:ascii="Times New Roman" w:hAnsi="Times New Roman"/>
          <w:sz w:val="22"/>
          <w:szCs w:val="22"/>
          <w:lang w:eastAsia="x-none"/>
        </w:rPr>
        <w:t xml:space="preserve">en the transmitter and receiver. </w:t>
      </w:r>
      <w:r>
        <w:rPr>
          <w:rFonts w:ascii="Times New Roman" w:hAnsi="Times New Roman"/>
          <w:sz w:val="22"/>
          <w:szCs w:val="22"/>
          <w:lang w:eastAsia="x-none"/>
        </w:rPr>
        <w:t>The duplex interval between uplink and downlink is 190MHz</w:t>
      </w:r>
      <w:r w:rsidRPr="00E46003">
        <w:rPr>
          <w:rFonts w:ascii="Times New Roman" w:hAnsi="Times New Roman"/>
          <w:sz w:val="22"/>
          <w:szCs w:val="22"/>
          <w:lang w:eastAsia="x-none"/>
        </w:rPr>
        <w:t>.</w:t>
      </w:r>
      <w:r>
        <w:rPr>
          <w:rFonts w:ascii="Times New Roman" w:hAnsi="Times New Roman"/>
          <w:sz w:val="22"/>
          <w:szCs w:val="22"/>
          <w:lang w:eastAsia="x-none"/>
        </w:rPr>
        <w:t xml:space="preserve"> </w:t>
      </w:r>
      <w:r w:rsidRPr="003D4D9F">
        <w:rPr>
          <w:rFonts w:ascii="Times New Roman" w:hAnsi="Times New Roman" w:hint="eastAsia"/>
          <w:sz w:val="22"/>
          <w:szCs w:val="22"/>
          <w:lang w:eastAsia="x-none"/>
        </w:rPr>
        <w:t xml:space="preserve">Due to the relatively simple environment, </w:t>
      </w:r>
      <w:r w:rsidRPr="003D4D9F">
        <w:rPr>
          <w:rFonts w:ascii="Times New Roman" w:hAnsi="Times New Roman"/>
          <w:sz w:val="22"/>
          <w:szCs w:val="22"/>
          <w:lang w:eastAsia="x-none"/>
        </w:rPr>
        <w:t xml:space="preserve">only one dominant </w:t>
      </w:r>
      <w:r w:rsidRPr="003D4D9F">
        <w:rPr>
          <w:rFonts w:ascii="Times New Roman" w:hAnsi="Times New Roman" w:hint="eastAsia"/>
          <w:sz w:val="22"/>
          <w:szCs w:val="22"/>
          <w:lang w:eastAsia="x-none"/>
        </w:rPr>
        <w:t xml:space="preserve">path component is </w:t>
      </w:r>
      <w:r w:rsidRPr="003D4D9F">
        <w:rPr>
          <w:rFonts w:ascii="Times New Roman" w:hAnsi="Times New Roman"/>
          <w:sz w:val="22"/>
          <w:szCs w:val="22"/>
          <w:lang w:eastAsia="x-none"/>
        </w:rPr>
        <w:t xml:space="preserve">observed in the LOS scenarios, and even in the NLOS scenarios where multiple components exist, the PDP decays rapidly. </w:t>
      </w:r>
    </w:p>
    <w:p w14:paraId="680473EF" w14:textId="72E55D29" w:rsidR="00AE12AA" w:rsidRDefault="000F412E" w:rsidP="000F412E">
      <w:pPr>
        <w:autoSpaceDE w:val="0"/>
        <w:autoSpaceDN w:val="0"/>
        <w:adjustRightInd w:val="0"/>
        <w:snapToGrid w:val="0"/>
        <w:spacing w:after="120"/>
        <w:ind w:left="0" w:firstLine="0"/>
        <w:jc w:val="both"/>
        <w:rPr>
          <w:rFonts w:ascii="Times New Roman" w:hAnsi="Times New Roman"/>
          <w:sz w:val="22"/>
          <w:szCs w:val="22"/>
          <w:lang w:eastAsia="x-none"/>
        </w:rPr>
      </w:pPr>
      <w:r w:rsidRPr="003D4D9F">
        <w:rPr>
          <w:rFonts w:ascii="Times New Roman" w:hAnsi="Times New Roman"/>
          <w:sz w:val="22"/>
          <w:szCs w:val="22"/>
          <w:lang w:eastAsia="x-none"/>
        </w:rPr>
        <w:t xml:space="preserve">Figure </w:t>
      </w:r>
      <w:r>
        <w:rPr>
          <w:rFonts w:ascii="Times New Roman" w:hAnsi="Times New Roman"/>
          <w:sz w:val="22"/>
          <w:szCs w:val="22"/>
          <w:lang w:eastAsia="x-none"/>
        </w:rPr>
        <w:t>2</w:t>
      </w:r>
      <w:r w:rsidRPr="003D4D9F">
        <w:rPr>
          <w:rFonts w:ascii="Times New Roman" w:hAnsi="Times New Roman"/>
          <w:sz w:val="22"/>
          <w:szCs w:val="22"/>
          <w:lang w:eastAsia="x-none"/>
        </w:rPr>
        <w:t xml:space="preserve"> shows the measurement results for UMA scenario in which the measurement campaign was conducted in CBD. The transmitter height is 30 meters, and the receiver surrounded by buildings is about 1.5 meters high. </w:t>
      </w:r>
      <w:r>
        <w:rPr>
          <w:rFonts w:ascii="Times New Roman" w:hAnsi="Times New Roman"/>
          <w:sz w:val="22"/>
          <w:szCs w:val="22"/>
          <w:lang w:eastAsia="x-none"/>
        </w:rPr>
        <w:t>The duplex interval between uplink and downlink is 100MHz</w:t>
      </w:r>
      <w:r w:rsidRPr="003D4D9F">
        <w:rPr>
          <w:rFonts w:ascii="Times New Roman" w:hAnsi="Times New Roman"/>
          <w:sz w:val="22"/>
          <w:szCs w:val="22"/>
          <w:lang w:eastAsia="x-none"/>
        </w:rPr>
        <w:t xml:space="preserve">.  Because the </w:t>
      </w:r>
      <w:r>
        <w:rPr>
          <w:rFonts w:ascii="Times New Roman" w:hAnsi="Times New Roman"/>
          <w:sz w:val="22"/>
          <w:szCs w:val="22"/>
          <w:lang w:eastAsia="x-none"/>
        </w:rPr>
        <w:t>receiver</w:t>
      </w:r>
      <w:r w:rsidRPr="003D4D9F">
        <w:rPr>
          <w:rFonts w:ascii="Times New Roman" w:hAnsi="Times New Roman"/>
          <w:sz w:val="22"/>
          <w:szCs w:val="22"/>
          <w:lang w:eastAsia="x-none"/>
        </w:rPr>
        <w:t xml:space="preserve"> is located in the middle of </w:t>
      </w:r>
      <w:r>
        <w:rPr>
          <w:rFonts w:ascii="Times New Roman" w:hAnsi="Times New Roman"/>
          <w:sz w:val="22"/>
          <w:szCs w:val="22"/>
          <w:lang w:eastAsia="x-none"/>
        </w:rPr>
        <w:t>buildings</w:t>
      </w:r>
      <w:r w:rsidRPr="003D4D9F">
        <w:rPr>
          <w:rFonts w:ascii="Times New Roman" w:hAnsi="Times New Roman"/>
          <w:sz w:val="22"/>
          <w:szCs w:val="22"/>
          <w:lang w:eastAsia="x-none"/>
        </w:rPr>
        <w:t xml:space="preserve"> of similar height, there is an obvious emission path in the NLOS </w:t>
      </w:r>
      <w:r>
        <w:rPr>
          <w:rFonts w:ascii="Times New Roman" w:hAnsi="Times New Roman"/>
          <w:sz w:val="22"/>
          <w:szCs w:val="22"/>
          <w:lang w:eastAsia="x-none"/>
        </w:rPr>
        <w:t>scenario</w:t>
      </w:r>
      <w:r w:rsidRPr="003D4D9F">
        <w:rPr>
          <w:rFonts w:ascii="Times New Roman" w:hAnsi="Times New Roman"/>
          <w:sz w:val="22"/>
          <w:szCs w:val="22"/>
          <w:lang w:eastAsia="x-none"/>
        </w:rPr>
        <w:t xml:space="preserve">, so two </w:t>
      </w:r>
      <w:r>
        <w:rPr>
          <w:rFonts w:ascii="Times New Roman" w:hAnsi="Times New Roman"/>
          <w:sz w:val="22"/>
          <w:szCs w:val="22"/>
          <w:lang w:eastAsia="x-none"/>
        </w:rPr>
        <w:t xml:space="preserve">strong </w:t>
      </w:r>
      <w:r w:rsidRPr="003D4D9F">
        <w:rPr>
          <w:rFonts w:ascii="Times New Roman" w:hAnsi="Times New Roman"/>
          <w:sz w:val="22"/>
          <w:szCs w:val="22"/>
          <w:lang w:eastAsia="x-none"/>
        </w:rPr>
        <w:t>paths that are close to each other with almost the same energy can be observed</w:t>
      </w:r>
      <w:r>
        <w:rPr>
          <w:rFonts w:ascii="Times New Roman" w:hAnsi="Times New Roman"/>
          <w:sz w:val="22"/>
          <w:szCs w:val="22"/>
          <w:lang w:eastAsia="x-none"/>
        </w:rPr>
        <w:t xml:space="preserve"> in PDP</w:t>
      </w:r>
      <w:r w:rsidR="00454F2E" w:rsidRPr="00226D04">
        <w:rPr>
          <w:rFonts w:ascii="Times New Roman" w:hAnsi="Times New Roman"/>
          <w:sz w:val="22"/>
          <w:szCs w:val="22"/>
          <w:lang w:eastAsia="x-none"/>
        </w:rPr>
        <w:t xml:space="preserve">. </w:t>
      </w:r>
    </w:p>
    <w:p w14:paraId="70B72528" w14:textId="13108DE8" w:rsidR="000F412E" w:rsidRDefault="000F412E" w:rsidP="000F412E">
      <w:pPr>
        <w:ind w:left="0" w:firstLine="0"/>
        <w:jc w:val="center"/>
        <w:rPr>
          <w:noProof/>
          <w:lang w:val="en-US" w:eastAsia="zh-CN"/>
        </w:rPr>
      </w:pPr>
      <w:r>
        <w:rPr>
          <w:noProof/>
          <w:lang w:val="en-US" w:eastAsia="zh-CN"/>
        </w:rPr>
        <w:drawing>
          <wp:inline distT="0" distB="0" distL="0" distR="0" wp14:anchorId="7BA4CDC4" wp14:editId="7C76E01F">
            <wp:extent cx="2361391" cy="1888177"/>
            <wp:effectExtent l="0" t="0" r="127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401151" cy="1919969"/>
                    </a:xfrm>
                    <a:prstGeom prst="rect">
                      <a:avLst/>
                    </a:prstGeom>
                  </pic:spPr>
                </pic:pic>
              </a:graphicData>
            </a:graphic>
          </wp:inline>
        </w:drawing>
      </w:r>
      <w:r>
        <w:rPr>
          <w:noProof/>
          <w:lang w:val="en-US" w:eastAsia="zh-CN"/>
        </w:rPr>
        <w:t xml:space="preserve"> </w:t>
      </w:r>
      <w:r>
        <w:rPr>
          <w:noProof/>
          <w:lang w:val="en-US" w:eastAsia="zh-CN"/>
        </w:rPr>
        <w:drawing>
          <wp:inline distT="0" distB="0" distL="0" distR="0" wp14:anchorId="7780F248" wp14:editId="28DB9916">
            <wp:extent cx="2392878" cy="1909564"/>
            <wp:effectExtent l="0" t="0" r="762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11270" cy="1924241"/>
                    </a:xfrm>
                    <a:prstGeom prst="rect">
                      <a:avLst/>
                    </a:prstGeom>
                  </pic:spPr>
                </pic:pic>
              </a:graphicData>
            </a:graphic>
          </wp:inline>
        </w:drawing>
      </w:r>
    </w:p>
    <w:p w14:paraId="3D1965D8" w14:textId="77777777" w:rsidR="000F412E" w:rsidRPr="0097536A" w:rsidRDefault="000F412E" w:rsidP="000F412E">
      <w:pPr>
        <w:ind w:left="0" w:firstLine="0"/>
        <w:jc w:val="center"/>
        <w:rPr>
          <w:rFonts w:eastAsiaTheme="minorEastAsia"/>
          <w:noProof/>
          <w:lang w:val="en-US" w:eastAsia="zh-CN"/>
        </w:rPr>
      </w:pPr>
      <w:r w:rsidRPr="00226D04">
        <w:rPr>
          <w:rFonts w:ascii="Times New Roman" w:eastAsia="宋体" w:hAnsi="Times New Roman"/>
          <w:b/>
          <w:sz w:val="18"/>
          <w:szCs w:val="18"/>
          <w:lang w:val="en-US"/>
        </w:rPr>
        <w:t xml:space="preserve">Figure </w:t>
      </w:r>
      <w:r>
        <w:rPr>
          <w:rFonts w:ascii="Times New Roman" w:eastAsia="宋体" w:hAnsi="Times New Roman"/>
          <w:b/>
          <w:sz w:val="18"/>
          <w:szCs w:val="18"/>
          <w:lang w:val="en-US"/>
        </w:rPr>
        <w:t>1</w:t>
      </w:r>
      <w:r w:rsidRPr="00226D04">
        <w:rPr>
          <w:rFonts w:ascii="Times New Roman" w:eastAsia="宋体" w:hAnsi="Times New Roman"/>
          <w:b/>
          <w:sz w:val="18"/>
          <w:szCs w:val="18"/>
          <w:lang w:val="en-US"/>
        </w:rPr>
        <w:t>.UL &amp; DL PDPs in Campus Scenario (LOS case and NLOS case are left and right sub figure, respectively</w:t>
      </w:r>
      <w:r>
        <w:rPr>
          <w:rFonts w:ascii="Times New Roman" w:eastAsia="宋体" w:hAnsi="Times New Roman"/>
          <w:b/>
          <w:sz w:val="18"/>
          <w:szCs w:val="18"/>
          <w:lang w:val="en-US"/>
        </w:rPr>
        <w:t>, duplex interval is 190MHz</w:t>
      </w:r>
      <w:r>
        <w:rPr>
          <w:rFonts w:ascii="Times New Roman" w:eastAsia="宋体" w:hAnsi="Times New Roman" w:hint="eastAsia"/>
          <w:b/>
          <w:sz w:val="18"/>
          <w:szCs w:val="18"/>
          <w:lang w:val="en-US" w:eastAsia="zh-CN"/>
        </w:rPr>
        <w:t>)</w:t>
      </w:r>
    </w:p>
    <w:p w14:paraId="434359C9" w14:textId="6834EDA9" w:rsidR="000F412E" w:rsidRPr="00226D04" w:rsidRDefault="000F412E" w:rsidP="000F412E">
      <w:pPr>
        <w:ind w:left="0" w:firstLine="0"/>
        <w:jc w:val="center"/>
        <w:rPr>
          <w:rFonts w:ascii="Times New Roman" w:eastAsia="宋体" w:hAnsi="Times New Roman"/>
          <w:szCs w:val="20"/>
          <w:lang w:val="en-US"/>
        </w:rPr>
      </w:pPr>
      <w:r w:rsidRPr="00226D04">
        <w:rPr>
          <w:rFonts w:ascii="Times New Roman" w:eastAsia="宋体" w:hAnsi="Times New Roman"/>
          <w:noProof/>
          <w:szCs w:val="20"/>
          <w:lang w:val="en-US" w:eastAsia="zh-CN"/>
        </w:rPr>
        <w:drawing>
          <wp:inline distT="0" distB="0" distL="0" distR="0" wp14:anchorId="0B8CAE3F" wp14:editId="2F0564C7">
            <wp:extent cx="2293929" cy="1812944"/>
            <wp:effectExtent l="0" t="0" r="0" b="0"/>
            <wp:docPr id="19" name="6A893B9D-7235-4AAC-BC4C-23BA8CBB019A" descr="C:\Users\g00355865\AppData\Roaming\eSpace_Desktop\UserData\g00355865\imagefiles\6A893B9D-7235-4AAC-BC4C-23BA8CBB019A.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6A893B9D-7235-4AAC-BC4C-23BA8CBB019A" descr="C:\Users\g00355865\AppData\Roaming\eSpace_Desktop\UserData\g00355865\imagefiles\6A893B9D-7235-4AAC-BC4C-23BA8CBB019A.png"/>
                    <pic:cNvPicPr preferRelativeResize="0">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01333" cy="1818796"/>
                    </a:xfrm>
                    <a:prstGeom prst="rect">
                      <a:avLst/>
                    </a:prstGeom>
                    <a:noFill/>
                    <a:ln>
                      <a:noFill/>
                    </a:ln>
                  </pic:spPr>
                </pic:pic>
              </a:graphicData>
            </a:graphic>
          </wp:inline>
        </w:drawing>
      </w:r>
      <w:r w:rsidRPr="00226D04">
        <w:rPr>
          <w:rFonts w:ascii="Times New Roman" w:eastAsia="宋体" w:hAnsi="Times New Roman"/>
          <w:noProof/>
          <w:szCs w:val="20"/>
          <w:lang w:val="en-US"/>
        </w:rPr>
        <w:t xml:space="preserve"> </w:t>
      </w:r>
      <w:r w:rsidRPr="00226D04">
        <w:rPr>
          <w:rFonts w:ascii="Times New Roman" w:eastAsia="宋体" w:hAnsi="Times New Roman"/>
          <w:noProof/>
          <w:szCs w:val="20"/>
          <w:lang w:val="en-US" w:eastAsia="zh-CN"/>
        </w:rPr>
        <w:drawing>
          <wp:inline distT="0" distB="0" distL="0" distR="0" wp14:anchorId="7CF8017A" wp14:editId="515DA7B2">
            <wp:extent cx="2431352" cy="1819858"/>
            <wp:effectExtent l="0" t="0" r="7620" b="9525"/>
            <wp:docPr id="20" name="2F3B42FA-2452-481C-839E-7E2928C4DED0" descr="C:\Users\g00355865\AppData\Roaming\eSpace_Desktop\UserData\g00355865\imagefiles\2F3B42FA-2452-481C-839E-7E2928C4DED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F3B42FA-2452-481C-839E-7E2928C4DED0" descr="C:\Users\g00355865\AppData\Roaming\eSpace_Desktop\UserData\g00355865\imagefiles\2F3B42FA-2452-481C-839E-7E2928C4DED0.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38229" cy="1825006"/>
                    </a:xfrm>
                    <a:prstGeom prst="rect">
                      <a:avLst/>
                    </a:prstGeom>
                    <a:noFill/>
                    <a:ln>
                      <a:noFill/>
                    </a:ln>
                  </pic:spPr>
                </pic:pic>
              </a:graphicData>
            </a:graphic>
          </wp:inline>
        </w:drawing>
      </w:r>
    </w:p>
    <w:p w14:paraId="09D85967" w14:textId="77777777" w:rsidR="000F412E" w:rsidRPr="00261104" w:rsidRDefault="000F412E" w:rsidP="000F412E">
      <w:pPr>
        <w:ind w:left="0" w:firstLine="0"/>
        <w:jc w:val="center"/>
        <w:rPr>
          <w:rFonts w:ascii="Times New Roman" w:eastAsia="宋体" w:hAnsi="Times New Roman"/>
          <w:b/>
          <w:sz w:val="18"/>
          <w:szCs w:val="18"/>
          <w:lang w:val="en-US"/>
        </w:rPr>
      </w:pPr>
      <w:r w:rsidRPr="00226D04">
        <w:rPr>
          <w:rFonts w:ascii="Times New Roman" w:eastAsia="宋体" w:hAnsi="Times New Roman"/>
          <w:b/>
          <w:sz w:val="18"/>
          <w:szCs w:val="18"/>
          <w:lang w:val="en-US"/>
        </w:rPr>
        <w:t xml:space="preserve">Figure </w:t>
      </w:r>
      <w:r>
        <w:rPr>
          <w:rFonts w:ascii="Times New Roman" w:eastAsia="宋体" w:hAnsi="Times New Roman"/>
          <w:b/>
          <w:sz w:val="18"/>
          <w:szCs w:val="18"/>
          <w:lang w:val="en-US"/>
        </w:rPr>
        <w:t>2.</w:t>
      </w:r>
      <w:r w:rsidRPr="00226D04">
        <w:rPr>
          <w:rFonts w:ascii="Times New Roman" w:eastAsia="宋体" w:hAnsi="Times New Roman"/>
          <w:b/>
          <w:sz w:val="18"/>
          <w:szCs w:val="18"/>
          <w:lang w:val="en-US"/>
        </w:rPr>
        <w:t xml:space="preserve"> UL &amp; DL PDPs in UMA Scenario (LOS case and NLOS case are left and right sub figure, respectively</w:t>
      </w:r>
      <w:r>
        <w:rPr>
          <w:rFonts w:ascii="Times New Roman" w:eastAsia="宋体" w:hAnsi="Times New Roman"/>
          <w:b/>
          <w:sz w:val="18"/>
          <w:szCs w:val="18"/>
          <w:lang w:val="en-US"/>
        </w:rPr>
        <w:t>,</w:t>
      </w:r>
      <w:r w:rsidRPr="00512223">
        <w:rPr>
          <w:rFonts w:ascii="Times New Roman" w:eastAsia="宋体" w:hAnsi="Times New Roman"/>
          <w:b/>
          <w:sz w:val="18"/>
          <w:szCs w:val="18"/>
          <w:lang w:val="en-US"/>
        </w:rPr>
        <w:t xml:space="preserve"> </w:t>
      </w:r>
      <w:r>
        <w:rPr>
          <w:rFonts w:ascii="Times New Roman" w:eastAsia="宋体" w:hAnsi="Times New Roman"/>
          <w:b/>
          <w:sz w:val="18"/>
          <w:szCs w:val="18"/>
          <w:lang w:val="en-US"/>
        </w:rPr>
        <w:t>duplex</w:t>
      </w:r>
    </w:p>
    <w:p w14:paraId="10F7339B" w14:textId="77777777" w:rsidR="000F412E" w:rsidRDefault="000F412E" w:rsidP="00261104">
      <w:pPr>
        <w:ind w:left="0" w:firstLine="0"/>
        <w:jc w:val="center"/>
        <w:rPr>
          <w:rFonts w:ascii="Times New Roman" w:eastAsia="宋体" w:hAnsi="Times New Roman"/>
          <w:b/>
          <w:sz w:val="18"/>
          <w:szCs w:val="18"/>
          <w:lang w:val="en-US"/>
        </w:rPr>
      </w:pPr>
      <w:r>
        <w:rPr>
          <w:rFonts w:ascii="Times New Roman" w:eastAsia="宋体" w:hAnsi="Times New Roman"/>
          <w:b/>
          <w:sz w:val="18"/>
          <w:szCs w:val="18"/>
          <w:lang w:val="en-US"/>
        </w:rPr>
        <w:t>interval is 100MHz</w:t>
      </w:r>
      <w:r w:rsidRPr="00226D04">
        <w:rPr>
          <w:rFonts w:ascii="Times New Roman" w:eastAsia="宋体" w:hAnsi="Times New Roman"/>
          <w:b/>
          <w:sz w:val="18"/>
          <w:szCs w:val="18"/>
          <w:lang w:val="en-US"/>
        </w:rPr>
        <w:t>)</w:t>
      </w:r>
    </w:p>
    <w:p w14:paraId="13FB2C32" w14:textId="77777777" w:rsidR="003D4D9F" w:rsidRPr="00226D04" w:rsidRDefault="003D4D9F" w:rsidP="003D4D9F">
      <w:pPr>
        <w:autoSpaceDE w:val="0"/>
        <w:autoSpaceDN w:val="0"/>
        <w:adjustRightInd w:val="0"/>
        <w:snapToGrid w:val="0"/>
        <w:spacing w:after="120"/>
        <w:ind w:left="0" w:firstLine="0"/>
        <w:jc w:val="both"/>
        <w:rPr>
          <w:rFonts w:ascii="Times New Roman" w:hAnsi="Times New Roman"/>
          <w:sz w:val="22"/>
          <w:szCs w:val="22"/>
          <w:lang w:eastAsia="x-none"/>
        </w:rPr>
      </w:pPr>
      <w:r w:rsidRPr="00E46003">
        <w:rPr>
          <w:rFonts w:ascii="Times New Roman" w:hAnsi="Times New Roman"/>
          <w:sz w:val="22"/>
          <w:szCs w:val="22"/>
          <w:lang w:eastAsia="x-none"/>
        </w:rPr>
        <w:lastRenderedPageBreak/>
        <w:t>It can be seen that the dominant path’s delay for DL and UL PDP is equivalent in these scenarios. From the analysis and validation by measurement data, we have the following observation.</w:t>
      </w:r>
    </w:p>
    <w:p w14:paraId="27098889" w14:textId="2A46E9B3" w:rsidR="00D1757A" w:rsidRPr="00491E91" w:rsidRDefault="003D4D9F" w:rsidP="003D4D9F">
      <w:pPr>
        <w:autoSpaceDE w:val="0"/>
        <w:autoSpaceDN w:val="0"/>
        <w:adjustRightInd w:val="0"/>
        <w:snapToGrid w:val="0"/>
        <w:spacing w:after="120"/>
        <w:ind w:left="0" w:firstLine="0"/>
        <w:jc w:val="both"/>
        <w:rPr>
          <w:rFonts w:ascii="Times New Roman" w:eastAsia="宋体" w:hAnsi="Times New Roman"/>
          <w:b/>
          <w:sz w:val="18"/>
          <w:szCs w:val="18"/>
        </w:rPr>
      </w:pPr>
      <w:r w:rsidRPr="00AB78C5">
        <w:rPr>
          <w:rFonts w:ascii="Times New Roman" w:hAnsi="Times New Roman"/>
          <w:b/>
          <w:i/>
          <w:sz w:val="22"/>
          <w:szCs w:val="22"/>
        </w:rPr>
        <w:t xml:space="preserve">Observation </w:t>
      </w:r>
      <w:r>
        <w:rPr>
          <w:rFonts w:ascii="Times New Roman" w:hAnsi="Times New Roman"/>
          <w:b/>
          <w:i/>
          <w:sz w:val="22"/>
          <w:szCs w:val="22"/>
        </w:rPr>
        <w:t>2</w:t>
      </w:r>
      <w:r w:rsidRPr="00AB78C5">
        <w:rPr>
          <w:rFonts w:ascii="Times New Roman" w:hAnsi="Times New Roman"/>
          <w:b/>
          <w:i/>
          <w:sz w:val="22"/>
          <w:szCs w:val="22"/>
        </w:rPr>
        <w:t xml:space="preserve">: </w:t>
      </w:r>
      <w:r>
        <w:rPr>
          <w:rFonts w:ascii="Times New Roman" w:hAnsi="Times New Roman"/>
          <w:b/>
          <w:i/>
          <w:sz w:val="22"/>
          <w:szCs w:val="22"/>
        </w:rPr>
        <w:t>R</w:t>
      </w:r>
      <w:r w:rsidRPr="00AB78C5">
        <w:rPr>
          <w:rFonts w:ascii="Times New Roman" w:hAnsi="Times New Roman"/>
          <w:b/>
          <w:i/>
          <w:sz w:val="22"/>
          <w:szCs w:val="22"/>
        </w:rPr>
        <w:t>eciprocity in delay exists between FDD DL and UL channels in various environments</w:t>
      </w:r>
      <w:r>
        <w:rPr>
          <w:rFonts w:ascii="Times New Roman" w:hAnsi="Times New Roman"/>
          <w:b/>
          <w:i/>
          <w:sz w:val="22"/>
          <w:szCs w:val="22"/>
        </w:rPr>
        <w:t>.</w:t>
      </w:r>
    </w:p>
    <w:p w14:paraId="655ABC13" w14:textId="5F6BF0B5" w:rsidR="0043458A" w:rsidRPr="00362528" w:rsidRDefault="0043458A" w:rsidP="00362528">
      <w:pPr>
        <w:pStyle w:val="af6"/>
        <w:numPr>
          <w:ilvl w:val="0"/>
          <w:numId w:val="28"/>
        </w:numPr>
        <w:spacing w:afterLines="50" w:after="120"/>
        <w:ind w:leftChars="0"/>
        <w:rPr>
          <w:sz w:val="22"/>
          <w:szCs w:val="22"/>
        </w:rPr>
      </w:pPr>
      <w:r w:rsidRPr="00362528">
        <w:rPr>
          <w:b/>
          <w:sz w:val="22"/>
          <w:szCs w:val="22"/>
        </w:rPr>
        <w:t xml:space="preserve">TR 38.901 </w:t>
      </w:r>
      <w:r w:rsidR="00B926B6" w:rsidRPr="00362528">
        <w:rPr>
          <w:b/>
          <w:sz w:val="22"/>
          <w:szCs w:val="22"/>
        </w:rPr>
        <w:t xml:space="preserve">of </w:t>
      </w:r>
      <w:r w:rsidRPr="00362528">
        <w:rPr>
          <w:b/>
          <w:sz w:val="22"/>
          <w:szCs w:val="22"/>
        </w:rPr>
        <w:t xml:space="preserve">FDD </w:t>
      </w:r>
      <w:r w:rsidR="00E85D17" w:rsidRPr="00362528">
        <w:rPr>
          <w:b/>
          <w:sz w:val="22"/>
          <w:szCs w:val="22"/>
        </w:rPr>
        <w:t>c</w:t>
      </w:r>
      <w:r w:rsidRPr="00362528">
        <w:rPr>
          <w:b/>
          <w:sz w:val="22"/>
          <w:szCs w:val="22"/>
        </w:rPr>
        <w:t xml:space="preserve">hannel </w:t>
      </w:r>
      <w:r w:rsidR="00E85D17" w:rsidRPr="00362528">
        <w:rPr>
          <w:b/>
          <w:sz w:val="22"/>
          <w:szCs w:val="22"/>
        </w:rPr>
        <w:t>m</w:t>
      </w:r>
      <w:r w:rsidRPr="00362528">
        <w:rPr>
          <w:b/>
          <w:sz w:val="22"/>
          <w:szCs w:val="22"/>
        </w:rPr>
        <w:t xml:space="preserve">odelling </w:t>
      </w:r>
      <w:r w:rsidR="00B926B6" w:rsidRPr="00362528">
        <w:rPr>
          <w:b/>
          <w:sz w:val="22"/>
          <w:szCs w:val="22"/>
        </w:rPr>
        <w:t xml:space="preserve">for </w:t>
      </w:r>
      <w:r w:rsidR="00E85D17" w:rsidRPr="00362528">
        <w:rPr>
          <w:b/>
          <w:sz w:val="22"/>
          <w:szCs w:val="22"/>
        </w:rPr>
        <w:t>p</w:t>
      </w:r>
      <w:r w:rsidR="00B926B6" w:rsidRPr="00362528">
        <w:rPr>
          <w:b/>
          <w:sz w:val="22"/>
          <w:szCs w:val="22"/>
        </w:rPr>
        <w:t xml:space="preserve">artial </w:t>
      </w:r>
      <w:r w:rsidR="00E85D17" w:rsidRPr="00362528">
        <w:rPr>
          <w:b/>
          <w:sz w:val="22"/>
          <w:szCs w:val="22"/>
        </w:rPr>
        <w:t>r</w:t>
      </w:r>
      <w:r w:rsidR="00B926B6" w:rsidRPr="00362528">
        <w:rPr>
          <w:b/>
          <w:sz w:val="22"/>
          <w:szCs w:val="22"/>
        </w:rPr>
        <w:t>eciprocity</w:t>
      </w:r>
    </w:p>
    <w:p w14:paraId="2B2D560C" w14:textId="6433D31F" w:rsidR="002241B9" w:rsidRDefault="002241B9" w:rsidP="002241B9">
      <w:pPr>
        <w:autoSpaceDE w:val="0"/>
        <w:autoSpaceDN w:val="0"/>
        <w:adjustRightInd w:val="0"/>
        <w:snapToGrid w:val="0"/>
        <w:spacing w:after="120"/>
        <w:ind w:left="0" w:firstLine="0"/>
        <w:jc w:val="both"/>
        <w:rPr>
          <w:rFonts w:ascii="Times New Roman" w:hAnsi="Times New Roman"/>
          <w:sz w:val="22"/>
          <w:szCs w:val="22"/>
        </w:rPr>
      </w:pPr>
      <w:r w:rsidRPr="00467450">
        <w:rPr>
          <w:rFonts w:ascii="Times New Roman" w:hAnsi="Times New Roman"/>
          <w:sz w:val="22"/>
          <w:szCs w:val="22"/>
          <w:lang w:eastAsia="x-none"/>
        </w:rPr>
        <w:t xml:space="preserve">According to the </w:t>
      </w:r>
      <w:r>
        <w:rPr>
          <w:rFonts w:ascii="Times New Roman" w:hAnsi="Times New Roman"/>
          <w:sz w:val="22"/>
          <w:szCs w:val="22"/>
          <w:lang w:eastAsia="x-none"/>
        </w:rPr>
        <w:t>e</w:t>
      </w:r>
      <w:r w:rsidRPr="00467450">
        <w:rPr>
          <w:rFonts w:ascii="Times New Roman" w:hAnsi="Times New Roman"/>
          <w:sz w:val="22"/>
          <w:szCs w:val="22"/>
          <w:lang w:eastAsia="x-none"/>
        </w:rPr>
        <w:t>mail offline discussion conclusion,</w:t>
      </w:r>
      <w:r>
        <w:rPr>
          <w:rFonts w:ascii="Times New Roman" w:hAnsi="Times New Roman"/>
          <w:sz w:val="22"/>
          <w:szCs w:val="22"/>
          <w:lang w:eastAsia="x-none"/>
        </w:rPr>
        <w:t xml:space="preserve"> </w:t>
      </w:r>
      <w:r w:rsidRPr="00554E74">
        <w:rPr>
          <w:rFonts w:ascii="Times New Roman" w:hAnsi="Times New Roman"/>
          <w:sz w:val="22"/>
          <w:szCs w:val="22"/>
          <w:lang w:eastAsia="x-none"/>
        </w:rPr>
        <w:t xml:space="preserve">the following </w:t>
      </w:r>
      <w:r>
        <w:rPr>
          <w:rFonts w:ascii="Times New Roman" w:hAnsi="Times New Roman"/>
          <w:sz w:val="22"/>
          <w:szCs w:val="22"/>
          <w:lang w:eastAsia="x-none"/>
        </w:rPr>
        <w:t xml:space="preserve">two </w:t>
      </w:r>
      <w:r w:rsidRPr="00BA45DD">
        <w:rPr>
          <w:rFonts w:ascii="Times New Roman" w:hAnsi="Times New Roman"/>
          <w:sz w:val="22"/>
          <w:szCs w:val="22"/>
          <w:lang w:eastAsia="x-none"/>
        </w:rPr>
        <w:t xml:space="preserve">options of reciprocity model for FDD based on the channel generation mechanism </w:t>
      </w:r>
      <w:r w:rsidRPr="00233D48">
        <w:rPr>
          <w:rFonts w:ascii="Times New Roman" w:hAnsi="Times New Roman"/>
          <w:sz w:val="22"/>
          <w:szCs w:val="22"/>
          <w:lang w:eastAsia="x-none"/>
        </w:rPr>
        <w:t xml:space="preserve">described </w:t>
      </w:r>
      <w:r w:rsidRPr="00BA45DD">
        <w:rPr>
          <w:rFonts w:ascii="Times New Roman" w:hAnsi="Times New Roman"/>
          <w:sz w:val="22"/>
          <w:szCs w:val="22"/>
          <w:lang w:eastAsia="x-none"/>
        </w:rPr>
        <w:t xml:space="preserve">in Section 7.5 of TR 38.901 </w:t>
      </w:r>
      <w:r w:rsidRPr="00E35B59">
        <w:rPr>
          <w:rFonts w:ascii="Times New Roman" w:hAnsi="Times New Roman"/>
          <w:sz w:val="22"/>
          <w:szCs w:val="22"/>
          <w:lang w:eastAsia="x-none"/>
        </w:rPr>
        <w:t>[</w:t>
      </w:r>
      <w:r w:rsidR="009F5A9B">
        <w:rPr>
          <w:rFonts w:ascii="Times New Roman" w:hAnsi="Times New Roman"/>
          <w:sz w:val="22"/>
          <w:szCs w:val="22"/>
          <w:lang w:eastAsia="x-none"/>
        </w:rPr>
        <w:t>1</w:t>
      </w:r>
      <w:r w:rsidR="00365E76">
        <w:rPr>
          <w:rFonts w:ascii="Times New Roman" w:hAnsi="Times New Roman"/>
          <w:sz w:val="22"/>
          <w:szCs w:val="22"/>
          <w:lang w:eastAsia="x-none"/>
        </w:rPr>
        <w:t>7</w:t>
      </w:r>
      <w:r w:rsidRPr="00E35B59">
        <w:rPr>
          <w:rFonts w:ascii="Times New Roman" w:hAnsi="Times New Roman"/>
          <w:sz w:val="22"/>
          <w:szCs w:val="22"/>
          <w:lang w:eastAsia="x-none"/>
        </w:rPr>
        <w:t>]</w:t>
      </w:r>
      <w:r w:rsidRPr="00BA45DD">
        <w:rPr>
          <w:rFonts w:ascii="Times New Roman" w:hAnsi="Times New Roman"/>
          <w:sz w:val="22"/>
          <w:szCs w:val="22"/>
          <w:lang w:eastAsia="x-none"/>
        </w:rPr>
        <w:t xml:space="preserve"> </w:t>
      </w:r>
      <w:r>
        <w:rPr>
          <w:rFonts w:ascii="Times New Roman" w:hAnsi="Times New Roman"/>
          <w:sz w:val="22"/>
          <w:szCs w:val="22"/>
          <w:lang w:eastAsia="x-none"/>
        </w:rPr>
        <w:t>can be</w:t>
      </w:r>
      <w:r w:rsidRPr="00554E74">
        <w:rPr>
          <w:rFonts w:ascii="Times New Roman" w:hAnsi="Times New Roman"/>
          <w:sz w:val="22"/>
          <w:szCs w:val="22"/>
          <w:lang w:eastAsia="x-none"/>
        </w:rPr>
        <w:t xml:space="preserve"> used as the starting points to discuss the </w:t>
      </w:r>
      <w:r w:rsidRPr="00BA45DD">
        <w:rPr>
          <w:rFonts w:ascii="Times New Roman" w:hAnsi="Times New Roman"/>
          <w:sz w:val="22"/>
          <w:szCs w:val="22"/>
          <w:lang w:eastAsia="x-none"/>
        </w:rPr>
        <w:t>channel modelling methodology for FDD channel reciprocity</w:t>
      </w:r>
      <w:r w:rsidRPr="00554E74">
        <w:rPr>
          <w:rFonts w:ascii="Times New Roman" w:hAnsi="Times New Roman"/>
          <w:sz w:val="22"/>
          <w:szCs w:val="22"/>
          <w:lang w:eastAsia="x-none"/>
        </w:rPr>
        <w:t>.</w:t>
      </w:r>
      <w:r>
        <w:rPr>
          <w:rFonts w:ascii="Times New Roman" w:hAnsi="Times New Roman"/>
          <w:sz w:val="22"/>
          <w:szCs w:val="22"/>
          <w:lang w:eastAsia="x-none"/>
        </w:rPr>
        <w:t xml:space="preserve"> And</w:t>
      </w:r>
      <w:r w:rsidRPr="00BA45DD">
        <w:rPr>
          <w:rFonts w:ascii="Times New Roman" w:hAnsi="Times New Roman"/>
          <w:sz w:val="22"/>
          <w:szCs w:val="22"/>
          <w:lang w:eastAsia="x-none"/>
        </w:rPr>
        <w:t xml:space="preserve"> Section 7.5 of TR 38.901 </w:t>
      </w:r>
      <w:r w:rsidRPr="00CE18F8">
        <w:rPr>
          <w:rFonts w:ascii="Times New Roman" w:hAnsi="Times New Roman"/>
          <w:sz w:val="22"/>
          <w:szCs w:val="22"/>
          <w:lang w:eastAsia="x-none"/>
        </w:rPr>
        <w:t>describes</w:t>
      </w:r>
      <w:r w:rsidRPr="00BA45DD">
        <w:rPr>
          <w:rFonts w:ascii="Times New Roman" w:hAnsi="Times New Roman"/>
          <w:sz w:val="22"/>
          <w:szCs w:val="22"/>
          <w:lang w:eastAsia="x-none"/>
        </w:rPr>
        <w:t xml:space="preserve"> a </w:t>
      </w:r>
      <w:r w:rsidRPr="00D64720">
        <w:rPr>
          <w:rFonts w:ascii="Times New Roman" w:hAnsi="Times New Roman"/>
          <w:sz w:val="22"/>
          <w:szCs w:val="22"/>
          <w:lang w:eastAsia="x-none"/>
        </w:rPr>
        <w:t xml:space="preserve">step-wise </w:t>
      </w:r>
      <w:r w:rsidRPr="00E46003">
        <w:rPr>
          <w:rFonts w:ascii="Times New Roman" w:hAnsi="Times New Roman"/>
          <w:sz w:val="22"/>
          <w:szCs w:val="22"/>
          <w:lang w:eastAsia="x-none"/>
        </w:rPr>
        <w:t xml:space="preserve">procedure </w:t>
      </w:r>
      <w:r>
        <w:rPr>
          <w:rFonts w:ascii="Times New Roman" w:hAnsi="Times New Roman"/>
          <w:sz w:val="22"/>
          <w:szCs w:val="22"/>
          <w:lang w:eastAsia="x-none"/>
        </w:rPr>
        <w:t>to create t</w:t>
      </w:r>
      <w:r w:rsidRPr="00E46003">
        <w:rPr>
          <w:rFonts w:ascii="Times New Roman" w:hAnsi="Times New Roman"/>
          <w:sz w:val="22"/>
          <w:szCs w:val="22"/>
          <w:lang w:eastAsia="x-none"/>
        </w:rPr>
        <w:t xml:space="preserve">he radio channel realizations illustrated in Figure </w:t>
      </w:r>
      <w:r w:rsidR="00584EBB">
        <w:rPr>
          <w:rFonts w:ascii="Times New Roman" w:hAnsi="Times New Roman"/>
          <w:sz w:val="22"/>
          <w:szCs w:val="22"/>
          <w:lang w:eastAsia="x-none"/>
        </w:rPr>
        <w:t>3</w:t>
      </w:r>
      <w:r>
        <w:rPr>
          <w:rFonts w:ascii="Times New Roman" w:hAnsi="Times New Roman"/>
          <w:sz w:val="22"/>
          <w:szCs w:val="22"/>
          <w:lang w:eastAsia="x-none"/>
        </w:rPr>
        <w:t>.</w:t>
      </w:r>
    </w:p>
    <w:p w14:paraId="054AE4A7" w14:textId="33373563" w:rsidR="002241B9" w:rsidRPr="009F2694" w:rsidRDefault="002241B9" w:rsidP="002241B9">
      <w:pPr>
        <w:pStyle w:val="af6"/>
        <w:numPr>
          <w:ilvl w:val="0"/>
          <w:numId w:val="38"/>
        </w:numPr>
        <w:autoSpaceDE w:val="0"/>
        <w:autoSpaceDN w:val="0"/>
        <w:adjustRightInd w:val="0"/>
        <w:snapToGrid w:val="0"/>
        <w:spacing w:after="120"/>
        <w:ind w:leftChars="200" w:left="820"/>
        <w:jc w:val="both"/>
        <w:rPr>
          <w:rFonts w:ascii="Times New Roman" w:hAnsi="Times New Roman"/>
          <w:sz w:val="22"/>
          <w:szCs w:val="22"/>
        </w:rPr>
      </w:pPr>
      <w:r w:rsidRPr="00BA45DD">
        <w:rPr>
          <w:rFonts w:ascii="Times New Roman" w:hAnsi="Times New Roman"/>
          <w:sz w:val="22"/>
          <w:szCs w:val="22"/>
        </w:rPr>
        <w:t>Opt. 1: The reciprocity model of DL/UL channel is based on Section 5.3 of TR 36.897 [1</w:t>
      </w:r>
      <w:r w:rsidR="00365E76">
        <w:rPr>
          <w:rFonts w:ascii="Times New Roman" w:hAnsi="Times New Roman"/>
          <w:sz w:val="22"/>
          <w:szCs w:val="22"/>
        </w:rPr>
        <w:t>8</w:t>
      </w:r>
      <w:r w:rsidRPr="00BA45DD">
        <w:rPr>
          <w:rFonts w:ascii="Times New Roman" w:hAnsi="Times New Roman"/>
          <w:sz w:val="22"/>
          <w:szCs w:val="22"/>
        </w:rPr>
        <w:t>]</w:t>
      </w:r>
    </w:p>
    <w:p w14:paraId="2532896D" w14:textId="77777777" w:rsidR="002241B9" w:rsidRPr="009F2694" w:rsidRDefault="002241B9" w:rsidP="002241B9">
      <w:pPr>
        <w:pStyle w:val="af6"/>
        <w:numPr>
          <w:ilvl w:val="0"/>
          <w:numId w:val="38"/>
        </w:numPr>
        <w:autoSpaceDE w:val="0"/>
        <w:autoSpaceDN w:val="0"/>
        <w:adjustRightInd w:val="0"/>
        <w:snapToGrid w:val="0"/>
        <w:spacing w:after="120"/>
        <w:ind w:leftChars="200" w:left="820"/>
        <w:jc w:val="both"/>
        <w:rPr>
          <w:rFonts w:ascii="Times New Roman" w:hAnsi="Times New Roman"/>
          <w:sz w:val="22"/>
          <w:szCs w:val="22"/>
        </w:rPr>
      </w:pPr>
      <w:r w:rsidRPr="00BA45DD">
        <w:rPr>
          <w:rFonts w:ascii="Times New Roman" w:hAnsi="Times New Roman"/>
          <w:sz w:val="22"/>
          <w:szCs w:val="22"/>
        </w:rPr>
        <w:t xml:space="preserve">Opt. 2: The reciprocity model of DL/UL channel is based on Section 7.6.5 of TR 38.901 with different DL/UL frequency. </w:t>
      </w:r>
    </w:p>
    <w:p w14:paraId="1ECEDB43" w14:textId="77777777" w:rsidR="002241B9" w:rsidRPr="009F2694" w:rsidRDefault="002241B9" w:rsidP="002241B9">
      <w:pPr>
        <w:pStyle w:val="af6"/>
        <w:numPr>
          <w:ilvl w:val="0"/>
          <w:numId w:val="38"/>
        </w:numPr>
        <w:autoSpaceDE w:val="0"/>
        <w:autoSpaceDN w:val="0"/>
        <w:adjustRightInd w:val="0"/>
        <w:snapToGrid w:val="0"/>
        <w:spacing w:after="120"/>
        <w:ind w:leftChars="200" w:left="820"/>
        <w:jc w:val="both"/>
        <w:rPr>
          <w:rFonts w:ascii="Times New Roman" w:hAnsi="Times New Roman"/>
          <w:sz w:val="22"/>
          <w:szCs w:val="22"/>
        </w:rPr>
      </w:pPr>
      <w:r w:rsidRPr="00BA45DD">
        <w:rPr>
          <w:rFonts w:ascii="Times New Roman" w:hAnsi="Times New Roman"/>
          <w:sz w:val="22"/>
          <w:szCs w:val="22"/>
        </w:rPr>
        <w:t xml:space="preserve">Note that further modifications/clarifications based on Option 1 or 2 to generate UL channel are not excluded. </w:t>
      </w:r>
    </w:p>
    <w:p w14:paraId="00BE69D1" w14:textId="77777777" w:rsidR="002241B9" w:rsidRPr="009F2694" w:rsidRDefault="002241B9" w:rsidP="002241B9">
      <w:pPr>
        <w:autoSpaceDE w:val="0"/>
        <w:autoSpaceDN w:val="0"/>
        <w:adjustRightInd w:val="0"/>
        <w:snapToGrid w:val="0"/>
        <w:spacing w:after="120"/>
        <w:ind w:left="0" w:firstLine="0"/>
        <w:jc w:val="both"/>
        <w:rPr>
          <w:rFonts w:ascii="Times New Roman" w:hAnsi="Times New Roman"/>
          <w:sz w:val="22"/>
          <w:szCs w:val="22"/>
          <w:lang w:eastAsia="x-none"/>
        </w:rPr>
      </w:pPr>
      <w:r w:rsidRPr="00BA45DD">
        <w:rPr>
          <w:rFonts w:ascii="Times New Roman" w:hAnsi="Times New Roman"/>
          <w:sz w:val="22"/>
          <w:szCs w:val="22"/>
          <w:lang w:eastAsia="x-none"/>
        </w:rPr>
        <w:t>Opt.1</w:t>
      </w:r>
      <w:r>
        <w:rPr>
          <w:rFonts w:ascii="Times New Roman" w:hAnsi="Times New Roman"/>
          <w:sz w:val="22"/>
          <w:szCs w:val="22"/>
          <w:lang w:eastAsia="x-none"/>
        </w:rPr>
        <w:t xml:space="preserve"> was designed</w:t>
      </w:r>
      <w:r w:rsidRPr="00BA45DD">
        <w:rPr>
          <w:rFonts w:ascii="Times New Roman" w:hAnsi="Times New Roman"/>
          <w:sz w:val="22"/>
          <w:szCs w:val="22"/>
          <w:lang w:eastAsia="x-none"/>
        </w:rPr>
        <w:t xml:space="preserve"> and agreed specifically for FDD reciprocity in LTE, which has clearly described the relationship between downlink</w:t>
      </w:r>
      <w:r w:rsidRPr="00D929B0">
        <w:rPr>
          <w:rFonts w:ascii="Times New Roman" w:hAnsi="Times New Roman"/>
          <w:sz w:val="22"/>
          <w:szCs w:val="22"/>
          <w:lang w:eastAsia="x-none"/>
        </w:rPr>
        <w:t xml:space="preserve"> </w:t>
      </w:r>
      <w:r w:rsidRPr="00BA45DD">
        <w:rPr>
          <w:rFonts w:ascii="Times New Roman" w:hAnsi="Times New Roman"/>
          <w:sz w:val="22"/>
          <w:szCs w:val="22"/>
          <w:lang w:eastAsia="x-none"/>
        </w:rPr>
        <w:t>and uplink channel parameters in FDD in terms of instantaneous channel generation</w:t>
      </w:r>
      <w:r>
        <w:rPr>
          <w:rFonts w:ascii="Times New Roman" w:hAnsi="Times New Roman"/>
          <w:sz w:val="22"/>
          <w:szCs w:val="22"/>
          <w:lang w:eastAsia="x-none"/>
        </w:rPr>
        <w:t xml:space="preserve">. </w:t>
      </w:r>
      <w:r w:rsidRPr="00242941">
        <w:rPr>
          <w:rFonts w:ascii="Times New Roman" w:hAnsi="Times New Roman"/>
          <w:sz w:val="22"/>
          <w:szCs w:val="22"/>
          <w:lang w:eastAsia="x-none"/>
        </w:rPr>
        <w:t>Therefore Opt.1 can be relatively easy to be adopt on top of TR 38.901 to mitigate changes of SLS, so as to evaluation assumptions</w:t>
      </w:r>
      <w:r>
        <w:rPr>
          <w:rFonts w:ascii="Times New Roman" w:hAnsi="Times New Roman"/>
          <w:sz w:val="22"/>
          <w:szCs w:val="22"/>
          <w:lang w:eastAsia="x-none"/>
        </w:rPr>
        <w:t>.</w:t>
      </w:r>
    </w:p>
    <w:p w14:paraId="7C43A7FF" w14:textId="5426AABF" w:rsidR="00EF2317" w:rsidRDefault="00EF2317" w:rsidP="00EF2317">
      <w:pPr>
        <w:autoSpaceDE w:val="0"/>
        <w:autoSpaceDN w:val="0"/>
        <w:adjustRightInd w:val="0"/>
        <w:snapToGrid w:val="0"/>
        <w:spacing w:after="120"/>
        <w:ind w:left="0" w:firstLine="0"/>
        <w:jc w:val="both"/>
        <w:rPr>
          <w:rFonts w:ascii="Times New Roman" w:hAnsi="Times New Roman"/>
          <w:sz w:val="22"/>
          <w:szCs w:val="22"/>
          <w:lang w:eastAsia="x-none"/>
        </w:rPr>
      </w:pPr>
      <w:r>
        <w:rPr>
          <w:rFonts w:ascii="Times New Roman" w:hAnsi="Times New Roman"/>
          <w:sz w:val="22"/>
          <w:szCs w:val="22"/>
          <w:lang w:eastAsia="x-none"/>
        </w:rPr>
        <w:t>Opt.2</w:t>
      </w:r>
      <w:r w:rsidRPr="00CE18F8">
        <w:rPr>
          <w:rFonts w:ascii="Times New Roman" w:hAnsi="Times New Roman"/>
          <w:sz w:val="22"/>
          <w:szCs w:val="22"/>
          <w:lang w:eastAsia="x-none"/>
        </w:rPr>
        <w:t xml:space="preserve"> describes how to generate channel parameters from different frequencies, which can be correlated in terms of large/small scale parameters.</w:t>
      </w:r>
      <w:r>
        <w:rPr>
          <w:rFonts w:ascii="Times New Roman" w:hAnsi="Times New Roman"/>
          <w:sz w:val="22"/>
          <w:szCs w:val="22"/>
          <w:lang w:eastAsia="x-none"/>
        </w:rPr>
        <w:t xml:space="preserve"> I</w:t>
      </w:r>
      <w:r w:rsidRPr="00D929B0">
        <w:rPr>
          <w:rFonts w:ascii="Times New Roman" w:hAnsi="Times New Roman"/>
          <w:sz w:val="22"/>
          <w:szCs w:val="22"/>
          <w:lang w:eastAsia="x-none"/>
        </w:rPr>
        <w:t xml:space="preserve">t may be designed for carrier aggregation with </w:t>
      </w:r>
      <w:r w:rsidRPr="00CE18F8">
        <w:rPr>
          <w:rFonts w:ascii="Times New Roman" w:hAnsi="Times New Roman"/>
          <w:sz w:val="22"/>
          <w:szCs w:val="22"/>
          <w:lang w:eastAsia="x-none"/>
        </w:rPr>
        <w:t>frequency duplexing distance between</w:t>
      </w:r>
      <w:r>
        <w:rPr>
          <w:rFonts w:ascii="Times New Roman" w:hAnsi="Times New Roman"/>
          <w:sz w:val="22"/>
          <w:szCs w:val="22"/>
          <w:lang w:eastAsia="x-none"/>
        </w:rPr>
        <w:t xml:space="preserve"> two CCs larger than a FDD band. In Opt.2, </w:t>
      </w:r>
      <w:r w:rsidRPr="004F50BD">
        <w:rPr>
          <w:rFonts w:ascii="Times New Roman" w:hAnsi="Times New Roman"/>
          <w:sz w:val="22"/>
          <w:szCs w:val="22"/>
          <w:lang w:eastAsia="x-none"/>
        </w:rPr>
        <w:t xml:space="preserve">it is pointed out that </w:t>
      </w:r>
      <w:r w:rsidRPr="00BA45DD">
        <w:rPr>
          <w:rFonts w:ascii="Times New Roman" w:hAnsi="Times New Roman"/>
          <w:sz w:val="22"/>
          <w:szCs w:val="22"/>
          <w:lang w:eastAsia="x-none"/>
        </w:rPr>
        <w:t>the cluster delays and angles resulting from Steps 5-7 are the same for all frequency bands</w:t>
      </w:r>
      <w:r>
        <w:rPr>
          <w:rFonts w:ascii="Times New Roman" w:hAnsi="Times New Roman"/>
          <w:sz w:val="22"/>
          <w:szCs w:val="22"/>
          <w:lang w:eastAsia="x-none"/>
        </w:rPr>
        <w:t xml:space="preserve">. </w:t>
      </w:r>
      <w:r w:rsidRPr="004F50BD">
        <w:rPr>
          <w:rFonts w:ascii="Times New Roman" w:hAnsi="Times New Roman"/>
          <w:sz w:val="22"/>
          <w:szCs w:val="22"/>
          <w:lang w:eastAsia="x-none"/>
        </w:rPr>
        <w:t xml:space="preserve">At the same time, it emphasizes that </w:t>
      </w:r>
      <w:r w:rsidRPr="00BA45DD">
        <w:rPr>
          <w:rFonts w:ascii="Times New Roman" w:hAnsi="Times New Roman"/>
          <w:sz w:val="22"/>
          <w:szCs w:val="22"/>
          <w:lang w:eastAsia="x-none"/>
        </w:rPr>
        <w:t xml:space="preserve">per-cluster shadowing </w:t>
      </w:r>
      <w:r w:rsidRPr="004F50BD">
        <w:rPr>
          <w:rFonts w:ascii="Symbol" w:hAnsi="Symbol"/>
          <w:i/>
        </w:rPr>
        <w:t></w:t>
      </w:r>
      <w:r w:rsidRPr="004F50BD">
        <w:rPr>
          <w:i/>
          <w:vertAlign w:val="subscript"/>
        </w:rPr>
        <w:t>n</w:t>
      </w:r>
      <w:r w:rsidRPr="00240A04">
        <w:rPr>
          <w:rFonts w:ascii="Times New Roman" w:hAnsi="Times New Roman"/>
          <w:sz w:val="22"/>
          <w:szCs w:val="22"/>
          <w:lang w:eastAsia="x-none"/>
        </w:rPr>
        <w:t xml:space="preserve"> </w:t>
      </w:r>
      <w:r w:rsidRPr="00BA45DD">
        <w:rPr>
          <w:rFonts w:ascii="Times New Roman" w:hAnsi="Times New Roman"/>
          <w:sz w:val="22"/>
          <w:szCs w:val="22"/>
          <w:lang w:eastAsia="x-none"/>
        </w:rPr>
        <w:t>in Step 6 are independently generated for the frequency bands</w:t>
      </w:r>
      <w:r>
        <w:rPr>
          <w:rFonts w:ascii="Times New Roman" w:hAnsi="Times New Roman"/>
          <w:sz w:val="22"/>
          <w:szCs w:val="22"/>
          <w:lang w:eastAsia="x-none"/>
        </w:rPr>
        <w:t xml:space="preserve"> and </w:t>
      </w:r>
      <w:r w:rsidRPr="00BA45DD">
        <w:rPr>
          <w:rFonts w:ascii="Times New Roman" w:hAnsi="Times New Roman"/>
          <w:sz w:val="22"/>
          <w:szCs w:val="22"/>
          <w:lang w:eastAsia="x-none"/>
        </w:rPr>
        <w:t xml:space="preserve">cluster powers in Step 6 may be frequency-dependent. However, according to the channel generation mechanism shown in </w:t>
      </w:r>
      <w:r w:rsidRPr="00E46003">
        <w:rPr>
          <w:rFonts w:ascii="Times New Roman" w:hAnsi="Times New Roman"/>
          <w:sz w:val="22"/>
          <w:szCs w:val="22"/>
          <w:lang w:eastAsia="x-none"/>
        </w:rPr>
        <w:t xml:space="preserve">Figure </w:t>
      </w:r>
      <w:r w:rsidR="00584EBB">
        <w:rPr>
          <w:rFonts w:ascii="Times New Roman" w:hAnsi="Times New Roman"/>
          <w:sz w:val="22"/>
          <w:szCs w:val="22"/>
          <w:lang w:eastAsia="x-none"/>
        </w:rPr>
        <w:t>3</w:t>
      </w:r>
      <w:r w:rsidRPr="00BA45DD">
        <w:rPr>
          <w:rFonts w:ascii="Times New Roman" w:hAnsi="Times New Roman"/>
          <w:sz w:val="22"/>
          <w:szCs w:val="22"/>
          <w:lang w:eastAsia="x-none"/>
        </w:rPr>
        <w:t xml:space="preserve">, when per-cluster shadowing </w:t>
      </w:r>
      <w:r w:rsidRPr="004F50BD">
        <w:rPr>
          <w:rFonts w:ascii="Symbol" w:hAnsi="Symbol"/>
          <w:i/>
        </w:rPr>
        <w:t></w:t>
      </w:r>
      <w:r w:rsidRPr="004F50BD">
        <w:rPr>
          <w:i/>
          <w:vertAlign w:val="subscript"/>
        </w:rPr>
        <w:t>n</w:t>
      </w:r>
      <w:r w:rsidRPr="00240A04">
        <w:rPr>
          <w:rFonts w:ascii="Times New Roman" w:hAnsi="Times New Roman"/>
          <w:sz w:val="22"/>
          <w:szCs w:val="22"/>
          <w:lang w:eastAsia="x-none"/>
        </w:rPr>
        <w:t xml:space="preserve"> </w:t>
      </w:r>
      <w:r w:rsidRPr="00BA45DD">
        <w:rPr>
          <w:rFonts w:ascii="Times New Roman" w:hAnsi="Times New Roman"/>
          <w:sz w:val="22"/>
          <w:szCs w:val="22"/>
          <w:lang w:eastAsia="x-none"/>
        </w:rPr>
        <w:t>in Step 6 are independently generated for the frequency bands, angles of the frequency bands generated by Step 7 are different, which is in</w:t>
      </w:r>
      <w:r w:rsidRPr="00EA5600">
        <w:rPr>
          <w:rFonts w:ascii="Times New Roman" w:hAnsi="Times New Roman"/>
          <w:sz w:val="22"/>
          <w:szCs w:val="22"/>
          <w:lang w:eastAsia="x-none"/>
        </w:rPr>
        <w:t>consistent with</w:t>
      </w:r>
      <w:r w:rsidRPr="00BA45DD">
        <w:rPr>
          <w:rFonts w:ascii="Times New Roman" w:hAnsi="Times New Roman"/>
          <w:sz w:val="22"/>
          <w:szCs w:val="22"/>
          <w:lang w:eastAsia="x-none"/>
        </w:rPr>
        <w:t xml:space="preserve"> the above description.</w:t>
      </w:r>
      <w:r>
        <w:rPr>
          <w:rFonts w:ascii="Times New Roman" w:hAnsi="Times New Roman"/>
          <w:sz w:val="22"/>
          <w:szCs w:val="22"/>
          <w:lang w:eastAsia="x-none"/>
        </w:rPr>
        <w:t xml:space="preserve">  </w:t>
      </w:r>
      <w:r w:rsidRPr="00EA07DD">
        <w:rPr>
          <w:rFonts w:ascii="Times New Roman" w:hAnsi="Times New Roman"/>
          <w:sz w:val="22"/>
          <w:szCs w:val="22"/>
          <w:lang w:eastAsia="x-none"/>
        </w:rPr>
        <w:t>Consequently</w:t>
      </w:r>
      <w:r w:rsidRPr="00232BD5">
        <w:rPr>
          <w:rFonts w:ascii="Times New Roman" w:hAnsi="Times New Roman"/>
          <w:sz w:val="22"/>
          <w:szCs w:val="22"/>
          <w:lang w:eastAsia="x-none"/>
        </w:rPr>
        <w:t xml:space="preserve">, the </w:t>
      </w:r>
      <w:r w:rsidRPr="00242941">
        <w:rPr>
          <w:rFonts w:ascii="Times New Roman" w:hAnsi="Times New Roman"/>
          <w:sz w:val="22"/>
          <w:szCs w:val="22"/>
          <w:lang w:eastAsia="x-none"/>
        </w:rPr>
        <w:t>Opt.</w:t>
      </w:r>
      <w:r>
        <w:rPr>
          <w:rFonts w:ascii="Times New Roman" w:hAnsi="Times New Roman"/>
          <w:sz w:val="22"/>
          <w:szCs w:val="22"/>
          <w:lang w:eastAsia="x-none"/>
        </w:rPr>
        <w:t>2</w:t>
      </w:r>
      <w:r w:rsidRPr="00232BD5">
        <w:rPr>
          <w:rFonts w:ascii="Times New Roman" w:hAnsi="Times New Roman"/>
          <w:sz w:val="22"/>
          <w:szCs w:val="22"/>
          <w:lang w:eastAsia="x-none"/>
        </w:rPr>
        <w:t xml:space="preserve"> is not suitable for FDD reciprocity evaluation.</w:t>
      </w:r>
    </w:p>
    <w:p w14:paraId="65BAFDB8" w14:textId="66BED9AE" w:rsidR="001A4ECD" w:rsidRPr="00BB7AD2" w:rsidRDefault="001A4ECD" w:rsidP="00EF2317">
      <w:pPr>
        <w:autoSpaceDE w:val="0"/>
        <w:autoSpaceDN w:val="0"/>
        <w:adjustRightInd w:val="0"/>
        <w:snapToGrid w:val="0"/>
        <w:spacing w:after="120"/>
        <w:ind w:left="0" w:firstLine="0"/>
        <w:jc w:val="both"/>
        <w:rPr>
          <w:sz w:val="22"/>
          <w:szCs w:val="22"/>
          <w:lang w:val="en-US" w:eastAsia="ko-KR"/>
        </w:rPr>
      </w:pPr>
      <w:r w:rsidRPr="00BB7AD2">
        <w:rPr>
          <w:sz w:val="22"/>
          <w:szCs w:val="22"/>
          <w:lang w:val="en-US" w:eastAsia="ko-KR"/>
        </w:rPr>
        <w:t xml:space="preserve">Therefore, Opt.1 is the most complete channel model at present and </w:t>
      </w:r>
      <w:r>
        <w:rPr>
          <w:sz w:val="22"/>
          <w:szCs w:val="22"/>
          <w:lang w:val="en-US" w:eastAsia="ko-KR"/>
        </w:rPr>
        <w:t xml:space="preserve">is more suitable </w:t>
      </w:r>
      <w:r w:rsidRPr="00BB7AD2">
        <w:rPr>
          <w:sz w:val="22"/>
          <w:szCs w:val="22"/>
          <w:lang w:val="en-US" w:eastAsia="ko-KR"/>
        </w:rPr>
        <w:t>for evaluating and comparing CSI enhancements based on FDD partial reciprocity in Rel-17</w:t>
      </w:r>
      <w:r>
        <w:rPr>
          <w:sz w:val="22"/>
          <w:szCs w:val="22"/>
          <w:lang w:val="en-US" w:eastAsia="ko-KR"/>
        </w:rPr>
        <w:t>.</w:t>
      </w:r>
    </w:p>
    <w:p w14:paraId="5D5C8C99" w14:textId="5C770112" w:rsidR="002241B9" w:rsidRPr="000A669A" w:rsidRDefault="002241B9" w:rsidP="002241B9">
      <w:pPr>
        <w:autoSpaceDE w:val="0"/>
        <w:autoSpaceDN w:val="0"/>
        <w:adjustRightInd w:val="0"/>
        <w:snapToGrid w:val="0"/>
        <w:spacing w:after="120"/>
        <w:ind w:left="0" w:firstLine="0"/>
        <w:jc w:val="both"/>
        <w:rPr>
          <w:rFonts w:ascii="Times New Roman" w:hAnsi="Times New Roman"/>
          <w:b/>
          <w:i/>
          <w:sz w:val="22"/>
          <w:szCs w:val="22"/>
          <w:lang w:eastAsia="x-none"/>
        </w:rPr>
      </w:pPr>
      <w:r w:rsidRPr="000850CB">
        <w:rPr>
          <w:rFonts w:ascii="Times New Roman" w:hAnsi="Times New Roman"/>
          <w:b/>
          <w:i/>
          <w:sz w:val="22"/>
          <w:szCs w:val="22"/>
          <w:lang w:eastAsia="x-none"/>
        </w:rPr>
        <w:t xml:space="preserve">Proposal 1: </w:t>
      </w:r>
      <w:r w:rsidR="00EF2317" w:rsidRPr="00217957">
        <w:rPr>
          <w:rFonts w:ascii="Times New Roman" w:hAnsi="Times New Roman"/>
          <w:b/>
          <w:i/>
          <w:sz w:val="22"/>
          <w:szCs w:val="22"/>
          <w:lang w:eastAsia="x-none"/>
        </w:rPr>
        <w:t xml:space="preserve">Opt.1 </w:t>
      </w:r>
      <w:r w:rsidR="003739E2" w:rsidRPr="003739E2">
        <w:rPr>
          <w:rFonts w:ascii="Times New Roman" w:hAnsi="Times New Roman"/>
          <w:b/>
          <w:i/>
          <w:sz w:val="22"/>
          <w:szCs w:val="22"/>
          <w:lang w:eastAsia="x-none"/>
        </w:rPr>
        <w:t xml:space="preserve">based on Section 5.3 of TR 36.897 </w:t>
      </w:r>
      <w:r w:rsidR="00EF2317" w:rsidRPr="00217957">
        <w:rPr>
          <w:rFonts w:ascii="Times New Roman" w:hAnsi="Times New Roman"/>
          <w:b/>
          <w:i/>
          <w:sz w:val="22"/>
          <w:szCs w:val="22"/>
          <w:lang w:eastAsia="x-none"/>
        </w:rPr>
        <w:t>is designed specifically for FDD reciprocity and</w:t>
      </w:r>
      <w:r w:rsidR="00EB5616">
        <w:rPr>
          <w:rFonts w:ascii="Times New Roman" w:hAnsi="Times New Roman"/>
          <w:b/>
          <w:i/>
          <w:sz w:val="22"/>
          <w:szCs w:val="22"/>
          <w:lang w:eastAsia="x-none"/>
        </w:rPr>
        <w:t xml:space="preserve"> </w:t>
      </w:r>
      <w:r w:rsidR="003739E2">
        <w:rPr>
          <w:rFonts w:ascii="Times New Roman" w:hAnsi="Times New Roman"/>
          <w:b/>
          <w:i/>
          <w:sz w:val="22"/>
          <w:szCs w:val="22"/>
          <w:lang w:eastAsia="x-none"/>
        </w:rPr>
        <w:t xml:space="preserve">preferred </w:t>
      </w:r>
      <w:r w:rsidR="00EF2317" w:rsidRPr="00217957">
        <w:rPr>
          <w:rFonts w:ascii="Times New Roman" w:hAnsi="Times New Roman"/>
          <w:b/>
          <w:i/>
          <w:sz w:val="22"/>
          <w:szCs w:val="22"/>
          <w:lang w:eastAsia="x-none"/>
        </w:rPr>
        <w:t>for evaluat</w:t>
      </w:r>
      <w:r w:rsidR="008B555E">
        <w:rPr>
          <w:rFonts w:ascii="Times New Roman" w:hAnsi="Times New Roman"/>
          <w:b/>
          <w:i/>
          <w:sz w:val="22"/>
          <w:szCs w:val="22"/>
          <w:lang w:eastAsia="x-none"/>
        </w:rPr>
        <w:t>ing CSI enhancements in Rel-17.</w:t>
      </w:r>
      <w:bookmarkStart w:id="1" w:name="_GoBack"/>
      <w:bookmarkEnd w:id="1"/>
    </w:p>
    <w:p w14:paraId="428ABACD" w14:textId="77777777" w:rsidR="002241B9" w:rsidRDefault="002241B9" w:rsidP="002241B9">
      <w:pPr>
        <w:autoSpaceDE w:val="0"/>
        <w:autoSpaceDN w:val="0"/>
        <w:adjustRightInd w:val="0"/>
        <w:snapToGrid w:val="0"/>
        <w:spacing w:after="120"/>
        <w:ind w:left="0" w:firstLine="0"/>
        <w:jc w:val="center"/>
      </w:pPr>
      <w:r>
        <w:rPr>
          <w:noProof/>
          <w:lang w:val="en-US" w:eastAsia="zh-CN"/>
        </w:rPr>
        <w:drawing>
          <wp:inline distT="0" distB="0" distL="0" distR="0" wp14:anchorId="5EBAA68E" wp14:editId="29813AC2">
            <wp:extent cx="4660900" cy="3004184"/>
            <wp:effectExtent l="0" t="0" r="635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85746" cy="3020198"/>
                    </a:xfrm>
                    <a:prstGeom prst="rect">
                      <a:avLst/>
                    </a:prstGeom>
                    <a:noFill/>
                  </pic:spPr>
                </pic:pic>
              </a:graphicData>
            </a:graphic>
          </wp:inline>
        </w:drawing>
      </w:r>
    </w:p>
    <w:p w14:paraId="5F2D0F8E" w14:textId="6807EABC" w:rsidR="002241B9" w:rsidRDefault="002241B9" w:rsidP="002241B9">
      <w:pPr>
        <w:spacing w:afterLines="50" w:after="120"/>
        <w:ind w:left="0" w:firstLine="0"/>
        <w:jc w:val="center"/>
        <w:rPr>
          <w:rFonts w:ascii="Times New Roman" w:eastAsia="宋体" w:hAnsi="Times New Roman"/>
          <w:b/>
          <w:sz w:val="18"/>
          <w:szCs w:val="18"/>
          <w:lang w:val="en-US"/>
        </w:rPr>
      </w:pPr>
      <w:r>
        <w:rPr>
          <w:rFonts w:ascii="Times New Roman" w:eastAsia="宋体" w:hAnsi="Times New Roman"/>
          <w:b/>
          <w:sz w:val="18"/>
          <w:szCs w:val="18"/>
          <w:lang w:val="en-US"/>
        </w:rPr>
        <w:t xml:space="preserve">Figure </w:t>
      </w:r>
      <w:r w:rsidR="00584EBB">
        <w:rPr>
          <w:rFonts w:ascii="Times New Roman" w:eastAsia="宋体" w:hAnsi="Times New Roman"/>
          <w:b/>
          <w:sz w:val="18"/>
          <w:szCs w:val="18"/>
          <w:lang w:val="en-US"/>
        </w:rPr>
        <w:t>3</w:t>
      </w:r>
      <w:r w:rsidRPr="00226D04">
        <w:rPr>
          <w:rFonts w:ascii="Times New Roman" w:eastAsia="宋体" w:hAnsi="Times New Roman"/>
          <w:b/>
          <w:sz w:val="18"/>
          <w:szCs w:val="18"/>
          <w:lang w:val="en-US"/>
        </w:rPr>
        <w:t xml:space="preserve">. </w:t>
      </w:r>
      <w:r w:rsidRPr="00E46003">
        <w:rPr>
          <w:rFonts w:ascii="Times New Roman" w:eastAsia="宋体" w:hAnsi="Times New Roman"/>
          <w:b/>
          <w:sz w:val="18"/>
          <w:szCs w:val="18"/>
          <w:lang w:val="en-US"/>
        </w:rPr>
        <w:t>Channel coefficient generation procedure [</w:t>
      </w:r>
      <w:r w:rsidR="00365E76">
        <w:rPr>
          <w:rFonts w:ascii="Times New Roman" w:eastAsia="宋体" w:hAnsi="Times New Roman"/>
          <w:b/>
          <w:sz w:val="18"/>
          <w:szCs w:val="18"/>
          <w:lang w:val="en-US"/>
        </w:rPr>
        <w:t>17</w:t>
      </w:r>
      <w:r w:rsidRPr="00E46003">
        <w:rPr>
          <w:rFonts w:ascii="Times New Roman" w:eastAsia="宋体" w:hAnsi="Times New Roman"/>
          <w:b/>
          <w:sz w:val="18"/>
          <w:szCs w:val="18"/>
          <w:lang w:val="en-US"/>
        </w:rPr>
        <w:t>]</w:t>
      </w:r>
    </w:p>
    <w:p w14:paraId="525588BC" w14:textId="12C50AFC" w:rsidR="00872D32" w:rsidRPr="00BB7AD2" w:rsidRDefault="005E30CC" w:rsidP="002241B9">
      <w:pPr>
        <w:autoSpaceDE w:val="0"/>
        <w:autoSpaceDN w:val="0"/>
        <w:adjustRightInd w:val="0"/>
        <w:snapToGrid w:val="0"/>
        <w:spacing w:after="120"/>
        <w:ind w:left="0" w:firstLine="0"/>
        <w:jc w:val="both"/>
        <w:rPr>
          <w:sz w:val="22"/>
          <w:szCs w:val="22"/>
          <w:lang w:val="en-US" w:eastAsia="ko-KR"/>
        </w:rPr>
      </w:pPr>
      <w:r w:rsidRPr="00BA45DD">
        <w:rPr>
          <w:sz w:val="22"/>
          <w:szCs w:val="22"/>
          <w:lang w:val="en-US" w:eastAsia="ko-KR"/>
        </w:rPr>
        <w:lastRenderedPageBreak/>
        <w:t>It is worth mentioning that angle and delay of each cluster of DL and UL channels are reciprocal regardless of Opt.1</w:t>
      </w:r>
      <w:r w:rsidR="00C12C64">
        <w:rPr>
          <w:sz w:val="22"/>
          <w:szCs w:val="22"/>
          <w:lang w:val="en-US" w:eastAsia="ko-KR"/>
        </w:rPr>
        <w:t xml:space="preserve"> or </w:t>
      </w:r>
      <w:r w:rsidRPr="00BA45DD">
        <w:rPr>
          <w:sz w:val="22"/>
          <w:szCs w:val="22"/>
          <w:lang w:val="en-US" w:eastAsia="ko-KR"/>
        </w:rPr>
        <w:t xml:space="preserve">Opt.2. And due to the random phases generated in Step 11 shown in Figure </w:t>
      </w:r>
      <w:r w:rsidR="00D014F1">
        <w:rPr>
          <w:sz w:val="22"/>
          <w:szCs w:val="22"/>
          <w:lang w:val="en-US" w:eastAsia="ko-KR"/>
        </w:rPr>
        <w:t>3</w:t>
      </w:r>
      <w:r w:rsidR="00D014F1" w:rsidRPr="00BA45DD">
        <w:rPr>
          <w:sz w:val="22"/>
          <w:szCs w:val="22"/>
          <w:lang w:val="en-US" w:eastAsia="ko-KR"/>
        </w:rPr>
        <w:t xml:space="preserve"> </w:t>
      </w:r>
      <w:r w:rsidRPr="00BA45DD">
        <w:rPr>
          <w:sz w:val="22"/>
          <w:szCs w:val="22"/>
          <w:lang w:val="en-US" w:eastAsia="ko-KR"/>
        </w:rPr>
        <w:t>are different on the DL and UL channels, the multipath delay of the DL and UL channels is not always aligned after multipath superposition, which</w:t>
      </w:r>
      <w:r w:rsidR="00C12C64" w:rsidRPr="00C12C64">
        <w:t xml:space="preserve"> </w:t>
      </w:r>
      <w:r w:rsidR="00C12C64" w:rsidRPr="00C12C64">
        <w:rPr>
          <w:sz w:val="22"/>
          <w:szCs w:val="22"/>
          <w:lang w:val="en-US" w:eastAsia="ko-KR"/>
        </w:rPr>
        <w:t xml:space="preserve">has been discussed in </w:t>
      </w:r>
      <w:r w:rsidR="00C12C64">
        <w:rPr>
          <w:sz w:val="22"/>
          <w:szCs w:val="22"/>
          <w:lang w:val="en-US" w:eastAsia="ko-KR"/>
        </w:rPr>
        <w:t>[</w:t>
      </w:r>
      <w:r w:rsidR="008B10F9">
        <w:rPr>
          <w:sz w:val="22"/>
          <w:szCs w:val="22"/>
          <w:lang w:val="en-US" w:eastAsia="ko-KR"/>
        </w:rPr>
        <w:t>16</w:t>
      </w:r>
      <w:r w:rsidR="00C12C64">
        <w:rPr>
          <w:sz w:val="22"/>
          <w:szCs w:val="22"/>
          <w:lang w:val="en-US" w:eastAsia="ko-KR"/>
        </w:rPr>
        <w:t>]</w:t>
      </w:r>
      <w:r w:rsidRPr="00BA45DD">
        <w:rPr>
          <w:sz w:val="22"/>
          <w:szCs w:val="22"/>
          <w:lang w:val="en-US" w:eastAsia="ko-KR"/>
        </w:rPr>
        <w:t xml:space="preserve"> </w:t>
      </w:r>
      <w:r w:rsidR="00C12C64">
        <w:rPr>
          <w:sz w:val="22"/>
          <w:szCs w:val="22"/>
          <w:lang w:val="en-US" w:eastAsia="ko-KR"/>
        </w:rPr>
        <w:t xml:space="preserve">and </w:t>
      </w:r>
      <w:r w:rsidRPr="00BA45DD">
        <w:rPr>
          <w:sz w:val="22"/>
          <w:szCs w:val="22"/>
          <w:lang w:val="en-US" w:eastAsia="ko-KR"/>
        </w:rPr>
        <w:t>correspond</w:t>
      </w:r>
      <w:r w:rsidR="00C12C64">
        <w:rPr>
          <w:sz w:val="22"/>
          <w:szCs w:val="22"/>
          <w:lang w:val="en-US" w:eastAsia="ko-KR"/>
        </w:rPr>
        <w:t>s</w:t>
      </w:r>
      <w:r w:rsidRPr="00BA45DD">
        <w:rPr>
          <w:sz w:val="22"/>
          <w:szCs w:val="22"/>
          <w:lang w:val="en-US" w:eastAsia="ko-KR"/>
        </w:rPr>
        <w:t xml:space="preserve"> to the </w:t>
      </w:r>
      <w:r w:rsidR="000E76DA">
        <w:rPr>
          <w:sz w:val="22"/>
          <w:szCs w:val="22"/>
          <w:lang w:val="en-US" w:eastAsia="ko-KR"/>
        </w:rPr>
        <w:t>f</w:t>
      </w:r>
      <w:r w:rsidR="000E76DA" w:rsidRPr="000E76DA">
        <w:rPr>
          <w:sz w:val="22"/>
          <w:szCs w:val="22"/>
          <w:lang w:val="en-US" w:eastAsia="ko-KR"/>
        </w:rPr>
        <w:t xml:space="preserve">ield </w:t>
      </w:r>
      <w:r w:rsidRPr="00BA45DD">
        <w:rPr>
          <w:sz w:val="22"/>
          <w:szCs w:val="22"/>
          <w:lang w:val="en-US" w:eastAsia="ko-KR"/>
        </w:rPr>
        <w:t>measurement result</w:t>
      </w:r>
      <w:r w:rsidR="000E76DA">
        <w:rPr>
          <w:sz w:val="22"/>
          <w:szCs w:val="22"/>
          <w:lang w:val="en-US" w:eastAsia="ko-KR"/>
        </w:rPr>
        <w:t>s</w:t>
      </w:r>
      <w:r w:rsidRPr="00BA45DD">
        <w:rPr>
          <w:sz w:val="22"/>
          <w:szCs w:val="22"/>
          <w:lang w:val="en-US" w:eastAsia="ko-KR"/>
        </w:rPr>
        <w:t xml:space="preserve"> </w:t>
      </w:r>
      <w:r w:rsidR="00043452" w:rsidRPr="00043452">
        <w:rPr>
          <w:sz w:val="22"/>
          <w:szCs w:val="22"/>
          <w:lang w:val="en-US" w:eastAsia="ko-KR"/>
        </w:rPr>
        <w:t>described above</w:t>
      </w:r>
      <w:r w:rsidR="004C6A8D">
        <w:rPr>
          <w:sz w:val="22"/>
          <w:szCs w:val="22"/>
          <w:lang w:val="en-US" w:eastAsia="ko-KR"/>
        </w:rPr>
        <w:t>.</w:t>
      </w:r>
    </w:p>
    <w:p w14:paraId="67A43E91" w14:textId="11F24F1B" w:rsidR="00DD6739" w:rsidRPr="00362528" w:rsidRDefault="00DD6739" w:rsidP="00DD6739">
      <w:pPr>
        <w:pStyle w:val="4"/>
        <w:numPr>
          <w:ilvl w:val="0"/>
          <w:numId w:val="0"/>
        </w:numPr>
        <w:ind w:left="864" w:hanging="864"/>
        <w:rPr>
          <w:i w:val="0"/>
        </w:rPr>
      </w:pPr>
      <w:r w:rsidRPr="00B577D0">
        <w:rPr>
          <w:i w:val="0"/>
        </w:rPr>
        <w:t>2.1.</w:t>
      </w:r>
      <w:r w:rsidR="000409D5">
        <w:rPr>
          <w:i w:val="0"/>
        </w:rPr>
        <w:t>2</w:t>
      </w:r>
      <w:r>
        <w:rPr>
          <w:i w:val="0"/>
        </w:rPr>
        <w:t xml:space="preserve"> Evaluation</w:t>
      </w:r>
      <w:r w:rsidRPr="00DD6739">
        <w:rPr>
          <w:i w:val="0"/>
        </w:rPr>
        <w:t xml:space="preserve"> assumptions of Rel-17 CSI enhancement</w:t>
      </w:r>
    </w:p>
    <w:p w14:paraId="754E2983" w14:textId="788EA3FC" w:rsidR="005D5241" w:rsidRDefault="005D5241" w:rsidP="005D5241">
      <w:pPr>
        <w:autoSpaceDE w:val="0"/>
        <w:autoSpaceDN w:val="0"/>
        <w:adjustRightInd w:val="0"/>
        <w:snapToGrid w:val="0"/>
        <w:spacing w:after="120"/>
        <w:ind w:left="0" w:firstLine="0"/>
        <w:jc w:val="both"/>
        <w:rPr>
          <w:rFonts w:ascii="Times New Roman" w:hAnsi="Times New Roman"/>
          <w:sz w:val="22"/>
          <w:szCs w:val="22"/>
          <w:lang w:eastAsia="x-none"/>
        </w:rPr>
      </w:pPr>
      <w:r w:rsidRPr="00FE1E94">
        <w:rPr>
          <w:rFonts w:ascii="Times New Roman" w:hAnsi="Times New Roman"/>
          <w:sz w:val="22"/>
          <w:szCs w:val="22"/>
          <w:lang w:eastAsia="x-none"/>
        </w:rPr>
        <w:t xml:space="preserve">In </w:t>
      </w:r>
      <w:r>
        <w:rPr>
          <w:rFonts w:ascii="Times New Roman" w:hAnsi="Times New Roman"/>
          <w:sz w:val="22"/>
          <w:szCs w:val="22"/>
          <w:lang w:eastAsia="x-none"/>
        </w:rPr>
        <w:t xml:space="preserve">this </w:t>
      </w:r>
      <w:r w:rsidRPr="00BA45DD">
        <w:rPr>
          <w:rFonts w:ascii="Times New Roman" w:hAnsi="Times New Roman"/>
          <w:sz w:val="22"/>
          <w:szCs w:val="22"/>
          <w:lang w:eastAsia="x-none"/>
        </w:rPr>
        <w:t>part</w:t>
      </w:r>
      <w:r w:rsidRPr="00FE1E94">
        <w:rPr>
          <w:rFonts w:ascii="Times New Roman" w:hAnsi="Times New Roman"/>
          <w:sz w:val="22"/>
          <w:szCs w:val="22"/>
          <w:lang w:eastAsia="x-none"/>
        </w:rPr>
        <w:t xml:space="preserve">, we will discuss about the </w:t>
      </w:r>
      <w:r>
        <w:rPr>
          <w:rFonts w:ascii="Times New Roman" w:hAnsi="Times New Roman"/>
          <w:sz w:val="22"/>
          <w:szCs w:val="22"/>
          <w:lang w:eastAsia="x-none"/>
        </w:rPr>
        <w:t xml:space="preserve">remains </w:t>
      </w:r>
      <w:r w:rsidRPr="00FE1E94">
        <w:rPr>
          <w:rFonts w:ascii="Times New Roman" w:hAnsi="Times New Roman"/>
          <w:sz w:val="22"/>
          <w:szCs w:val="22"/>
          <w:lang w:eastAsia="x-none"/>
        </w:rPr>
        <w:t>system-level evaluation assumptions</w:t>
      </w:r>
      <w:r>
        <w:rPr>
          <w:rFonts w:ascii="Times New Roman" w:hAnsi="Times New Roman"/>
          <w:sz w:val="22"/>
          <w:szCs w:val="22"/>
          <w:lang w:eastAsia="x-none"/>
        </w:rPr>
        <w:t xml:space="preserve"> based on the o</w:t>
      </w:r>
      <w:r w:rsidR="00B36D6E">
        <w:rPr>
          <w:rFonts w:ascii="Times New Roman" w:hAnsi="Times New Roman"/>
          <w:sz w:val="22"/>
          <w:szCs w:val="22"/>
          <w:lang w:eastAsia="x-none"/>
        </w:rPr>
        <w:t>ffline discussion on E</w:t>
      </w:r>
      <w:r w:rsidRPr="00660A74">
        <w:rPr>
          <w:rFonts w:ascii="Times New Roman" w:hAnsi="Times New Roman"/>
          <w:sz w:val="22"/>
          <w:szCs w:val="22"/>
          <w:lang w:eastAsia="x-none"/>
        </w:rPr>
        <w:t>VM for Item 4</w:t>
      </w:r>
      <w:r>
        <w:rPr>
          <w:rFonts w:ascii="Times New Roman" w:hAnsi="Times New Roman"/>
          <w:sz w:val="22"/>
          <w:szCs w:val="22"/>
          <w:lang w:eastAsia="x-none"/>
        </w:rPr>
        <w:t>.</w:t>
      </w:r>
    </w:p>
    <w:p w14:paraId="529B88D0" w14:textId="77777777" w:rsidR="005D5241" w:rsidRPr="00362528" w:rsidRDefault="005D5241" w:rsidP="00362528">
      <w:pPr>
        <w:pStyle w:val="af6"/>
        <w:numPr>
          <w:ilvl w:val="0"/>
          <w:numId w:val="28"/>
        </w:numPr>
        <w:spacing w:afterLines="50" w:after="120"/>
        <w:ind w:leftChars="0"/>
        <w:rPr>
          <w:b/>
          <w:sz w:val="22"/>
          <w:szCs w:val="22"/>
        </w:rPr>
      </w:pPr>
      <w:r w:rsidRPr="00362528">
        <w:rPr>
          <w:b/>
          <w:sz w:val="22"/>
          <w:szCs w:val="22"/>
        </w:rPr>
        <w:t>Frequency Range and simulation bandwidth/ BS Tx power</w:t>
      </w:r>
    </w:p>
    <w:p w14:paraId="33DC8814" w14:textId="1336004C" w:rsidR="005D5241" w:rsidRPr="00FE1E94" w:rsidRDefault="005D5241" w:rsidP="005D5241">
      <w:pPr>
        <w:autoSpaceDE w:val="0"/>
        <w:autoSpaceDN w:val="0"/>
        <w:adjustRightInd w:val="0"/>
        <w:snapToGrid w:val="0"/>
        <w:spacing w:after="120"/>
        <w:ind w:left="0" w:firstLine="0"/>
        <w:jc w:val="both"/>
        <w:rPr>
          <w:rFonts w:ascii="Times New Roman" w:hAnsi="Times New Roman"/>
          <w:sz w:val="22"/>
          <w:szCs w:val="22"/>
          <w:lang w:eastAsia="x-none"/>
        </w:rPr>
      </w:pPr>
      <w:r>
        <w:rPr>
          <w:rFonts w:ascii="Times New Roman" w:hAnsi="Times New Roman"/>
          <w:sz w:val="22"/>
          <w:szCs w:val="22"/>
          <w:lang w:eastAsia="x-none"/>
        </w:rPr>
        <w:t>Bases on TS 38.101-1 [</w:t>
      </w:r>
      <w:r w:rsidR="009F5A9B">
        <w:rPr>
          <w:rFonts w:ascii="Times New Roman" w:hAnsi="Times New Roman"/>
          <w:sz w:val="22"/>
          <w:szCs w:val="22"/>
          <w:lang w:eastAsia="x-none"/>
        </w:rPr>
        <w:t>19</w:t>
      </w:r>
      <w:r w:rsidRPr="008A568D">
        <w:rPr>
          <w:rFonts w:ascii="Times New Roman" w:hAnsi="Times New Roman"/>
          <w:sz w:val="22"/>
          <w:szCs w:val="22"/>
          <w:lang w:eastAsia="x-none"/>
        </w:rPr>
        <w:t xml:space="preserve">], it can be found that NR operating bands below 3GHz are typically around 2.1GHz. Duplexing distance for 2.1GHz is around 200 MHz in general. </w:t>
      </w:r>
      <w:r w:rsidRPr="00FE1E94">
        <w:rPr>
          <w:rFonts w:ascii="Times New Roman" w:hAnsi="Times New Roman"/>
          <w:sz w:val="22"/>
          <w:szCs w:val="22"/>
          <w:lang w:eastAsia="x-none"/>
        </w:rPr>
        <w:t xml:space="preserve">Therefore, 2.1GHz </w:t>
      </w:r>
      <w:r>
        <w:rPr>
          <w:rFonts w:ascii="Times New Roman" w:hAnsi="Times New Roman"/>
          <w:sz w:val="22"/>
          <w:szCs w:val="22"/>
          <w:lang w:eastAsia="x-none"/>
        </w:rPr>
        <w:t>with d</w:t>
      </w:r>
      <w:r w:rsidRPr="008A568D">
        <w:rPr>
          <w:rFonts w:ascii="Times New Roman" w:hAnsi="Times New Roman"/>
          <w:sz w:val="22"/>
          <w:szCs w:val="22"/>
          <w:lang w:eastAsia="x-none"/>
        </w:rPr>
        <w:t>uplexing distance</w:t>
      </w:r>
      <w:r w:rsidRPr="00FE1E94">
        <w:rPr>
          <w:rFonts w:ascii="Times New Roman" w:hAnsi="Times New Roman"/>
          <w:sz w:val="22"/>
          <w:szCs w:val="22"/>
          <w:lang w:eastAsia="x-none"/>
        </w:rPr>
        <w:t xml:space="preserve"> </w:t>
      </w:r>
      <w:r>
        <w:rPr>
          <w:rFonts w:ascii="Times New Roman" w:hAnsi="Times New Roman"/>
          <w:sz w:val="22"/>
          <w:szCs w:val="22"/>
          <w:lang w:eastAsia="x-none"/>
        </w:rPr>
        <w:t xml:space="preserve">200MHz </w:t>
      </w:r>
      <w:r w:rsidRPr="00FE1E94">
        <w:rPr>
          <w:rFonts w:ascii="Times New Roman" w:hAnsi="Times New Roman"/>
          <w:sz w:val="22"/>
          <w:szCs w:val="22"/>
          <w:lang w:eastAsia="x-none"/>
        </w:rPr>
        <w:t xml:space="preserve">can be </w:t>
      </w:r>
      <w:r>
        <w:rPr>
          <w:rFonts w:ascii="Times New Roman" w:hAnsi="Times New Roman"/>
          <w:sz w:val="22"/>
          <w:szCs w:val="22"/>
          <w:lang w:eastAsia="x-none"/>
        </w:rPr>
        <w:t>considered</w:t>
      </w:r>
      <w:r w:rsidRPr="00FE1E94">
        <w:rPr>
          <w:rFonts w:ascii="Times New Roman" w:hAnsi="Times New Roman"/>
          <w:sz w:val="22"/>
          <w:szCs w:val="22"/>
          <w:lang w:eastAsia="x-none"/>
        </w:rPr>
        <w:t xml:space="preserve"> for evaluation. </w:t>
      </w:r>
    </w:p>
    <w:p w14:paraId="2E5D2C0D" w14:textId="77777777" w:rsidR="005D5241" w:rsidRPr="000A669A" w:rsidRDefault="005D5241" w:rsidP="005D5241">
      <w:pPr>
        <w:autoSpaceDE w:val="0"/>
        <w:autoSpaceDN w:val="0"/>
        <w:adjustRightInd w:val="0"/>
        <w:snapToGrid w:val="0"/>
        <w:spacing w:after="120"/>
        <w:ind w:left="0" w:firstLine="0"/>
        <w:jc w:val="both"/>
        <w:rPr>
          <w:rFonts w:ascii="Times New Roman" w:hAnsi="Times New Roman"/>
          <w:sz w:val="22"/>
          <w:szCs w:val="22"/>
          <w:lang w:eastAsia="x-none"/>
        </w:rPr>
      </w:pPr>
      <w:r w:rsidRPr="000A669A">
        <w:rPr>
          <w:rFonts w:ascii="Times New Roman" w:hAnsi="Times New Roman"/>
          <w:sz w:val="22"/>
          <w:szCs w:val="22"/>
          <w:lang w:eastAsia="x-none"/>
        </w:rPr>
        <w:t xml:space="preserve">Moreover, operators are also actively considering larger bandwidth globally. For example: </w:t>
      </w:r>
    </w:p>
    <w:p w14:paraId="476FBED2" w14:textId="4CAD8BD7" w:rsidR="005D5241" w:rsidRPr="000A669A" w:rsidRDefault="005D5241" w:rsidP="007C79B0">
      <w:pPr>
        <w:pStyle w:val="af6"/>
        <w:numPr>
          <w:ilvl w:val="0"/>
          <w:numId w:val="14"/>
        </w:numPr>
        <w:ind w:leftChars="0"/>
        <w:jc w:val="both"/>
        <w:rPr>
          <w:sz w:val="22"/>
        </w:rPr>
      </w:pPr>
      <w:r w:rsidRPr="000A669A">
        <w:rPr>
          <w:sz w:val="22"/>
        </w:rPr>
        <w:t xml:space="preserve">For </w:t>
      </w:r>
      <w:r w:rsidR="00147D03">
        <w:rPr>
          <w:sz w:val="22"/>
        </w:rPr>
        <w:t>some Chinese operator</w:t>
      </w:r>
      <w:r w:rsidRPr="000A669A">
        <w:rPr>
          <w:sz w:val="22"/>
        </w:rPr>
        <w:t xml:space="preserve">, the frequency range 2110MHz ~ 2130MHz is allocated for downlink, and the frequency range 1920MHz ~ 1940MHz is allocated for uplink. For </w:t>
      </w:r>
      <w:r w:rsidR="00147D03">
        <w:rPr>
          <w:sz w:val="22"/>
        </w:rPr>
        <w:t xml:space="preserve">another </w:t>
      </w:r>
      <w:r w:rsidR="00147D03" w:rsidRPr="00147D03">
        <w:rPr>
          <w:sz w:val="22"/>
        </w:rPr>
        <w:t>Chinese operator</w:t>
      </w:r>
      <w:r w:rsidRPr="000A669A">
        <w:rPr>
          <w:sz w:val="22"/>
        </w:rPr>
        <w:t xml:space="preserve">, the frequency range 2130MHz ~ 2155MHz is allocated for downlink, and the frequency range 1940MHz ~ 1965MHz is allocated for uplink. Moreover, </w:t>
      </w:r>
      <w:r w:rsidR="00147D03">
        <w:rPr>
          <w:sz w:val="22"/>
        </w:rPr>
        <w:t>some Chinese operators</w:t>
      </w:r>
      <w:r w:rsidRPr="000A669A">
        <w:rPr>
          <w:sz w:val="22"/>
        </w:rPr>
        <w:t xml:space="preserve"> have agreed to share the spectrum of 2.1GHz and co-build 5G network for all customers so that total 45MHz bandwidth (the frequency range 2110MHz ~ 2155MHz) will be available in FR1. </w:t>
      </w:r>
    </w:p>
    <w:p w14:paraId="24F85ECC" w14:textId="0E933E1C" w:rsidR="005D5241" w:rsidRPr="000A669A" w:rsidRDefault="005D5241" w:rsidP="00147D03">
      <w:pPr>
        <w:pStyle w:val="af6"/>
        <w:numPr>
          <w:ilvl w:val="0"/>
          <w:numId w:val="14"/>
        </w:numPr>
        <w:ind w:leftChars="0"/>
        <w:jc w:val="both"/>
        <w:rPr>
          <w:sz w:val="22"/>
        </w:rPr>
      </w:pPr>
      <w:r w:rsidRPr="000A669A">
        <w:rPr>
          <w:sz w:val="22"/>
        </w:rPr>
        <w:t xml:space="preserve">For </w:t>
      </w:r>
      <w:r w:rsidR="00147D03">
        <w:rPr>
          <w:sz w:val="22"/>
        </w:rPr>
        <w:t>some</w:t>
      </w:r>
      <w:r w:rsidR="00147D03" w:rsidRPr="00147D03">
        <w:rPr>
          <w:sz w:val="22"/>
        </w:rPr>
        <w:t xml:space="preserve"> Japanese operator</w:t>
      </w:r>
      <w:r w:rsidR="00147D03" w:rsidRPr="00147D03" w:rsidDel="00147D03">
        <w:rPr>
          <w:sz w:val="22"/>
        </w:rPr>
        <w:t xml:space="preserve"> </w:t>
      </w:r>
      <w:r w:rsidRPr="000A669A">
        <w:rPr>
          <w:sz w:val="22"/>
        </w:rPr>
        <w:t xml:space="preserve">, the frequency range 2130MHz ~ 2150MHz is allocated for downlink, and the frequency range 1940MHz ~ 1960MHz is allocated for uplink; </w:t>
      </w:r>
    </w:p>
    <w:p w14:paraId="67599026" w14:textId="41C27038" w:rsidR="005D5241" w:rsidRPr="000A669A" w:rsidRDefault="005D5241" w:rsidP="005D5241">
      <w:pPr>
        <w:pStyle w:val="af6"/>
        <w:numPr>
          <w:ilvl w:val="0"/>
          <w:numId w:val="14"/>
        </w:numPr>
        <w:ind w:leftChars="0"/>
        <w:jc w:val="both"/>
        <w:rPr>
          <w:sz w:val="22"/>
        </w:rPr>
      </w:pPr>
      <w:r w:rsidRPr="000A669A">
        <w:rPr>
          <w:sz w:val="22"/>
        </w:rPr>
        <w:t xml:space="preserve">For </w:t>
      </w:r>
      <w:r w:rsidR="00147D03">
        <w:rPr>
          <w:sz w:val="22"/>
        </w:rPr>
        <w:t>some</w:t>
      </w:r>
      <w:r w:rsidRPr="000A669A">
        <w:rPr>
          <w:sz w:val="22"/>
        </w:rPr>
        <w:t xml:space="preserve"> Singapore</w:t>
      </w:r>
      <w:r w:rsidR="00147D03">
        <w:rPr>
          <w:sz w:val="22"/>
        </w:rPr>
        <w:t xml:space="preserve"> operator</w:t>
      </w:r>
      <w:r w:rsidRPr="000A669A">
        <w:rPr>
          <w:sz w:val="22"/>
        </w:rPr>
        <w:t xml:space="preserve">, the frequency range 2140.1MHz ~ 2159.9MHz is allocated for downlink, and the frequency range 1950.1MHz ~ 1969.9MHz is allocated for uplink; </w:t>
      </w:r>
    </w:p>
    <w:p w14:paraId="71FBEC0D" w14:textId="5695DB8A" w:rsidR="005D5241" w:rsidRPr="000A669A" w:rsidRDefault="005D5241" w:rsidP="005D5241">
      <w:pPr>
        <w:pStyle w:val="af6"/>
        <w:numPr>
          <w:ilvl w:val="0"/>
          <w:numId w:val="14"/>
        </w:numPr>
        <w:ind w:leftChars="0"/>
        <w:jc w:val="both"/>
        <w:rPr>
          <w:sz w:val="22"/>
        </w:rPr>
      </w:pPr>
      <w:r w:rsidRPr="000A669A">
        <w:rPr>
          <w:sz w:val="22"/>
        </w:rPr>
        <w:t>For</w:t>
      </w:r>
      <w:r w:rsidR="00DA1418">
        <w:rPr>
          <w:sz w:val="22"/>
        </w:rPr>
        <w:t xml:space="preserve"> some</w:t>
      </w:r>
      <w:r w:rsidRPr="000A669A">
        <w:rPr>
          <w:sz w:val="22"/>
        </w:rPr>
        <w:t xml:space="preserve"> Djibouti</w:t>
      </w:r>
      <w:r w:rsidR="00147D03">
        <w:rPr>
          <w:sz w:val="22"/>
        </w:rPr>
        <w:t xml:space="preserve"> op</w:t>
      </w:r>
      <w:r w:rsidR="00DA1418">
        <w:rPr>
          <w:sz w:val="22"/>
        </w:rPr>
        <w:t>erator</w:t>
      </w:r>
      <w:r w:rsidRPr="000A669A">
        <w:rPr>
          <w:sz w:val="22"/>
        </w:rPr>
        <w:t>, the frequency range 2110MHz ~ 2170MHz is allocated for downlink, and the frequency range 1920MHz ~ 1980MHz is allocated for uplink;</w:t>
      </w:r>
    </w:p>
    <w:p w14:paraId="689B9E4A" w14:textId="4B7271E0" w:rsidR="005D5241" w:rsidRPr="000A669A" w:rsidRDefault="005D5241" w:rsidP="00147D03">
      <w:pPr>
        <w:pStyle w:val="af6"/>
        <w:numPr>
          <w:ilvl w:val="0"/>
          <w:numId w:val="14"/>
        </w:numPr>
        <w:ind w:leftChars="0"/>
        <w:jc w:val="both"/>
        <w:rPr>
          <w:rFonts w:ascii="Times New Roman" w:hAnsi="Times New Roman"/>
          <w:sz w:val="28"/>
          <w:szCs w:val="22"/>
        </w:rPr>
      </w:pPr>
      <w:r w:rsidRPr="000A669A">
        <w:rPr>
          <w:sz w:val="22"/>
        </w:rPr>
        <w:t xml:space="preserve">For </w:t>
      </w:r>
      <w:r w:rsidR="00DA1418">
        <w:rPr>
          <w:sz w:val="22"/>
        </w:rPr>
        <w:t xml:space="preserve">some </w:t>
      </w:r>
      <w:r w:rsidRPr="000A669A">
        <w:rPr>
          <w:sz w:val="22"/>
        </w:rPr>
        <w:t>Andorra</w:t>
      </w:r>
      <w:r w:rsidR="00147D03">
        <w:rPr>
          <w:sz w:val="22"/>
        </w:rPr>
        <w:t xml:space="preserve"> </w:t>
      </w:r>
      <w:r w:rsidR="00147D03" w:rsidRPr="00147D03">
        <w:rPr>
          <w:sz w:val="22"/>
        </w:rPr>
        <w:t>operator</w:t>
      </w:r>
      <w:r w:rsidRPr="000A669A">
        <w:rPr>
          <w:sz w:val="22"/>
        </w:rPr>
        <w:t>, the frequency range 2110.5MHz ~ 2169.7MHz is allocated for downlink, and the frequency range 1920.5MHz ~ 1979.7MHz is allocated for uplink;</w:t>
      </w:r>
    </w:p>
    <w:p w14:paraId="3514688E" w14:textId="77777777" w:rsidR="005D5241" w:rsidRDefault="005D5241" w:rsidP="005D5241">
      <w:pPr>
        <w:autoSpaceDE w:val="0"/>
        <w:autoSpaceDN w:val="0"/>
        <w:adjustRightInd w:val="0"/>
        <w:snapToGrid w:val="0"/>
        <w:spacing w:after="120"/>
        <w:ind w:left="0" w:firstLine="0"/>
        <w:jc w:val="both"/>
        <w:rPr>
          <w:rFonts w:ascii="Times New Roman" w:hAnsi="Times New Roman"/>
          <w:sz w:val="22"/>
          <w:szCs w:val="22"/>
          <w:lang w:eastAsia="x-none"/>
        </w:rPr>
      </w:pPr>
      <w:r w:rsidRPr="000A669A">
        <w:rPr>
          <w:rFonts w:ascii="Times New Roman" w:hAnsi="Times New Roman"/>
          <w:sz w:val="22"/>
          <w:szCs w:val="22"/>
          <w:lang w:eastAsia="x-none"/>
        </w:rPr>
        <w:t>Based on the above observations, we may consider larger simulation bandwidth (and associated BS Tx power), with 20MHz as the baseline.</w:t>
      </w:r>
    </w:p>
    <w:p w14:paraId="6AFBEA19" w14:textId="77777777" w:rsidR="005D5241" w:rsidRPr="00362528" w:rsidRDefault="005D5241" w:rsidP="00362528">
      <w:pPr>
        <w:pStyle w:val="af6"/>
        <w:numPr>
          <w:ilvl w:val="0"/>
          <w:numId w:val="28"/>
        </w:numPr>
        <w:spacing w:afterLines="50" w:after="120"/>
        <w:ind w:leftChars="0"/>
        <w:rPr>
          <w:b/>
          <w:sz w:val="22"/>
          <w:szCs w:val="22"/>
        </w:rPr>
      </w:pPr>
      <w:r w:rsidRPr="00362528">
        <w:rPr>
          <w:b/>
          <w:sz w:val="22"/>
          <w:szCs w:val="22"/>
        </w:rPr>
        <w:t>UL sounding based on SRS</w:t>
      </w:r>
    </w:p>
    <w:p w14:paraId="5D50AB1B" w14:textId="7AF3A966" w:rsidR="005D5241" w:rsidRDefault="005D5241" w:rsidP="005D5241">
      <w:pPr>
        <w:autoSpaceDE w:val="0"/>
        <w:autoSpaceDN w:val="0"/>
        <w:adjustRightInd w:val="0"/>
        <w:snapToGrid w:val="0"/>
        <w:spacing w:after="120"/>
        <w:ind w:left="0" w:firstLine="0"/>
        <w:jc w:val="both"/>
        <w:rPr>
          <w:rFonts w:ascii="Times New Roman" w:eastAsiaTheme="minorHAnsi" w:hAnsi="Times New Roman"/>
          <w:sz w:val="22"/>
        </w:rPr>
      </w:pPr>
      <w:r>
        <w:rPr>
          <w:rFonts w:ascii="Times New Roman" w:eastAsiaTheme="minorHAnsi" w:hAnsi="Times New Roman"/>
          <w:sz w:val="22"/>
        </w:rPr>
        <w:t xml:space="preserve">One </w:t>
      </w:r>
      <w:r w:rsidRPr="008D26DE">
        <w:rPr>
          <w:rFonts w:ascii="Times New Roman" w:eastAsiaTheme="minorHAnsi" w:hAnsi="Times New Roman"/>
          <w:sz w:val="22"/>
        </w:rPr>
        <w:t>remaining issues of evaluation assumption is for UL channel estimation based on SRS. CSI acquisition based on partial channel reciprocity needs to obtain information related to angle(s) and delay(s) from SRS. There it can be worth considering some evaluation assumptions related to SRS configuration details, e.g. SRS periodicity similar with CSI feedback periodicity, and UL channel estimation modelling after generating UL channel, e.g. SRS error model. A SRS error model has been provided in Table A.1-2 of TR 36.897 [1</w:t>
      </w:r>
      <w:r w:rsidR="00365E76">
        <w:rPr>
          <w:rFonts w:ascii="Times New Roman" w:eastAsiaTheme="minorHAnsi" w:hAnsi="Times New Roman"/>
          <w:sz w:val="22"/>
        </w:rPr>
        <w:t>8</w:t>
      </w:r>
      <w:r w:rsidRPr="008D26DE">
        <w:rPr>
          <w:rFonts w:ascii="Times New Roman" w:eastAsiaTheme="minorHAnsi" w:hAnsi="Times New Roman"/>
          <w:sz w:val="22"/>
        </w:rPr>
        <w:t>], which can be relatively easy to be implemented by companies’ SLS simulators by calculating SRS SINR and gives rise to reasonable estimation error of angle(s)/delays of propagation paths obtained from UL sounding. Table 1 summarizes the proposed SRS configuration parameters. According to R1-144943 [2</w:t>
      </w:r>
      <w:r w:rsidR="009F5A9B">
        <w:rPr>
          <w:rFonts w:ascii="Times New Roman" w:eastAsiaTheme="minorHAnsi" w:hAnsi="Times New Roman"/>
          <w:sz w:val="22"/>
        </w:rPr>
        <w:t>0</w:t>
      </w:r>
      <w:r w:rsidRPr="008D26DE">
        <w:rPr>
          <w:rFonts w:ascii="Times New Roman" w:eastAsiaTheme="minorHAnsi" w:hAnsi="Times New Roman"/>
          <w:sz w:val="22"/>
        </w:rPr>
        <w:t xml:space="preserve">], the processing gain Δ takes the value 9dB, which is derived assuming one antenna at both gNB and UE side. Consider the large number of antennas at gNB side, even higher Δ could be possible in NR system. Therefore, it is reasonable to consider Δ=9dB as baseline for evaluation. Other SRS configurations for performance evaluation, e.g. Comb and the number of OFDM symbols, can be </w:t>
      </w:r>
      <w:r>
        <w:rPr>
          <w:rFonts w:ascii="Times New Roman" w:eastAsiaTheme="minorHAnsi" w:hAnsi="Times New Roman"/>
          <w:sz w:val="22"/>
        </w:rPr>
        <w:t>provided by each companies. Our</w:t>
      </w:r>
      <w:r w:rsidR="00B36D6E">
        <w:rPr>
          <w:rFonts w:ascii="Times New Roman" w:eastAsiaTheme="minorHAnsi" w:hAnsi="Times New Roman"/>
          <w:sz w:val="22"/>
        </w:rPr>
        <w:t xml:space="preserve"> SRS</w:t>
      </w:r>
      <w:r>
        <w:rPr>
          <w:rFonts w:ascii="Times New Roman" w:eastAsiaTheme="minorHAnsi" w:hAnsi="Times New Roman"/>
          <w:sz w:val="22"/>
        </w:rPr>
        <w:t xml:space="preserve"> configurations </w:t>
      </w:r>
      <w:r w:rsidR="00B36D6E">
        <w:rPr>
          <w:rFonts w:ascii="Times New Roman" w:eastAsiaTheme="minorHAnsi" w:hAnsi="Times New Roman"/>
          <w:sz w:val="22"/>
        </w:rPr>
        <w:t xml:space="preserve">for performance evaluation </w:t>
      </w:r>
      <w:r>
        <w:rPr>
          <w:rFonts w:ascii="Times New Roman" w:eastAsiaTheme="minorHAnsi" w:hAnsi="Times New Roman"/>
          <w:sz w:val="22"/>
        </w:rPr>
        <w:t xml:space="preserve">can be </w:t>
      </w:r>
      <w:r w:rsidRPr="008D26DE">
        <w:rPr>
          <w:rFonts w:ascii="Times New Roman" w:eastAsiaTheme="minorHAnsi" w:hAnsi="Times New Roman"/>
          <w:sz w:val="22"/>
        </w:rPr>
        <w:t xml:space="preserve">found </w:t>
      </w:r>
      <w:r>
        <w:rPr>
          <w:rFonts w:ascii="Times New Roman" w:eastAsiaTheme="minorHAnsi" w:hAnsi="Times New Roman"/>
          <w:sz w:val="22"/>
        </w:rPr>
        <w:t>in</w:t>
      </w:r>
      <w:r w:rsidRPr="008D26DE">
        <w:rPr>
          <w:rFonts w:ascii="Times New Roman" w:eastAsiaTheme="minorHAnsi" w:hAnsi="Times New Roman"/>
          <w:sz w:val="22"/>
        </w:rPr>
        <w:t xml:space="preserve"> the Table A.2-1.</w:t>
      </w:r>
    </w:p>
    <w:p w14:paraId="7AC1058B" w14:textId="77777777" w:rsidR="005D5241" w:rsidRDefault="005D5241" w:rsidP="005D5241">
      <w:pPr>
        <w:autoSpaceDE w:val="0"/>
        <w:autoSpaceDN w:val="0"/>
        <w:adjustRightInd w:val="0"/>
        <w:snapToGrid w:val="0"/>
        <w:spacing w:after="120"/>
        <w:ind w:left="0" w:firstLine="0"/>
        <w:jc w:val="center"/>
        <w:rPr>
          <w:rFonts w:ascii="Times New Roman" w:eastAsia="宋体" w:hAnsi="Times New Roman"/>
          <w:sz w:val="22"/>
          <w:szCs w:val="22"/>
          <w:lang w:eastAsia="zh-CN"/>
        </w:rPr>
      </w:pPr>
      <w:r>
        <w:rPr>
          <w:b/>
          <w:bCs/>
          <w:kern w:val="2"/>
          <w:szCs w:val="20"/>
          <w:lang w:eastAsia="zh-CN"/>
        </w:rPr>
        <w:t xml:space="preserve">Table 1. </w:t>
      </w:r>
      <w:r w:rsidRPr="003555D5">
        <w:rPr>
          <w:bCs/>
          <w:sz w:val="22"/>
          <w:szCs w:val="22"/>
        </w:rPr>
        <w:t>Proposed assumptions for SRS configuration</w:t>
      </w:r>
    </w:p>
    <w:tbl>
      <w:tblPr>
        <w:tblStyle w:val="ac"/>
        <w:tblW w:w="0" w:type="auto"/>
        <w:tblInd w:w="805" w:type="dxa"/>
        <w:tblLook w:val="04A0" w:firstRow="1" w:lastRow="0" w:firstColumn="1" w:lastColumn="0" w:noHBand="0" w:noVBand="1"/>
      </w:tblPr>
      <w:tblGrid>
        <w:gridCol w:w="2977"/>
        <w:gridCol w:w="5241"/>
      </w:tblGrid>
      <w:tr w:rsidR="005D5241" w14:paraId="4BFF8504" w14:textId="77777777" w:rsidTr="00AC6C31">
        <w:tc>
          <w:tcPr>
            <w:tcW w:w="2977" w:type="dxa"/>
          </w:tcPr>
          <w:p w14:paraId="59FEA46C" w14:textId="77777777" w:rsidR="005D5241" w:rsidRPr="00143A07" w:rsidRDefault="005D5241" w:rsidP="00AC6C31">
            <w:pPr>
              <w:pStyle w:val="TAH"/>
              <w:rPr>
                <w:lang w:eastAsia="zh-CN"/>
              </w:rPr>
            </w:pPr>
            <w:r>
              <w:rPr>
                <w:lang w:eastAsia="zh-CN"/>
              </w:rPr>
              <w:t>Parameter</w:t>
            </w:r>
          </w:p>
        </w:tc>
        <w:tc>
          <w:tcPr>
            <w:tcW w:w="5241" w:type="dxa"/>
          </w:tcPr>
          <w:p w14:paraId="18F6B80D" w14:textId="77777777" w:rsidR="005D5241" w:rsidRPr="00143A07" w:rsidRDefault="005D5241" w:rsidP="00AC6C31">
            <w:pPr>
              <w:pStyle w:val="TAH"/>
              <w:rPr>
                <w:lang w:eastAsia="zh-CN"/>
              </w:rPr>
            </w:pPr>
            <w:r>
              <w:rPr>
                <w:lang w:eastAsia="zh-CN"/>
              </w:rPr>
              <w:t>Values</w:t>
            </w:r>
          </w:p>
        </w:tc>
      </w:tr>
      <w:tr w:rsidR="005D5241" w14:paraId="00EC0D0D" w14:textId="77777777" w:rsidTr="00AC6C31">
        <w:tc>
          <w:tcPr>
            <w:tcW w:w="2977" w:type="dxa"/>
          </w:tcPr>
          <w:p w14:paraId="249ED06F" w14:textId="77777777" w:rsidR="005D5241" w:rsidRDefault="005D5241" w:rsidP="00AC6C31">
            <w:pPr>
              <w:spacing w:after="120"/>
              <w:ind w:left="0" w:firstLine="0"/>
              <w:jc w:val="both"/>
              <w:rPr>
                <w:rFonts w:ascii="Times New Roman" w:eastAsia="宋体" w:hAnsi="Times New Roman"/>
                <w:sz w:val="22"/>
                <w:szCs w:val="22"/>
                <w:lang w:eastAsia="zh-CN"/>
              </w:rPr>
            </w:pPr>
            <w:r>
              <w:rPr>
                <w:rFonts w:ascii="Times New Roman" w:eastAsia="宋体" w:hAnsi="Times New Roman"/>
                <w:sz w:val="22"/>
                <w:szCs w:val="22"/>
                <w:lang w:eastAsia="zh-CN"/>
              </w:rPr>
              <w:t xml:space="preserve">SRS </w:t>
            </w:r>
            <w:r w:rsidRPr="000A669A">
              <w:rPr>
                <w:rFonts w:eastAsiaTheme="minorHAnsi"/>
                <w:bCs/>
                <w:iCs/>
                <w:sz w:val="22"/>
              </w:rPr>
              <w:t>Periodicity</w:t>
            </w:r>
          </w:p>
        </w:tc>
        <w:tc>
          <w:tcPr>
            <w:tcW w:w="5241" w:type="dxa"/>
          </w:tcPr>
          <w:p w14:paraId="7BAEEDF7" w14:textId="77777777" w:rsidR="005D5241" w:rsidRDefault="005D5241" w:rsidP="00AC6C31">
            <w:pPr>
              <w:spacing w:after="120"/>
              <w:ind w:left="0" w:firstLine="0"/>
              <w:jc w:val="both"/>
              <w:rPr>
                <w:rFonts w:ascii="Times New Roman" w:eastAsia="宋体" w:hAnsi="Times New Roman"/>
                <w:sz w:val="22"/>
                <w:szCs w:val="22"/>
                <w:lang w:eastAsia="zh-CN"/>
              </w:rPr>
            </w:pPr>
            <w:r w:rsidRPr="004D7D2D">
              <w:rPr>
                <w:rFonts w:ascii="Times New Roman" w:eastAsia="宋体" w:hAnsi="Times New Roman"/>
                <w:sz w:val="22"/>
                <w:szCs w:val="22"/>
                <w:lang w:eastAsia="zh-CN"/>
              </w:rPr>
              <w:t>5ms/10ms</w:t>
            </w:r>
          </w:p>
        </w:tc>
      </w:tr>
      <w:tr w:rsidR="005D5241" w14:paraId="11758EB7" w14:textId="77777777" w:rsidTr="00AC6C31">
        <w:tc>
          <w:tcPr>
            <w:tcW w:w="2977" w:type="dxa"/>
          </w:tcPr>
          <w:p w14:paraId="7ABD69FC" w14:textId="77777777" w:rsidR="005D5241" w:rsidRDefault="005D5241" w:rsidP="00AC6C31">
            <w:pPr>
              <w:spacing w:after="120"/>
              <w:ind w:left="0" w:firstLine="0"/>
              <w:jc w:val="both"/>
              <w:rPr>
                <w:rFonts w:ascii="Times New Roman" w:eastAsia="宋体" w:hAnsi="Times New Roman"/>
                <w:sz w:val="22"/>
                <w:szCs w:val="22"/>
                <w:lang w:eastAsia="zh-CN"/>
              </w:rPr>
            </w:pPr>
            <w:r>
              <w:rPr>
                <w:rFonts w:ascii="Times New Roman" w:eastAsia="宋体" w:hAnsi="Times New Roman"/>
                <w:sz w:val="22"/>
                <w:szCs w:val="22"/>
                <w:lang w:eastAsia="zh-CN"/>
              </w:rPr>
              <w:t>SRS E</w:t>
            </w:r>
            <w:r w:rsidRPr="004D7D2D">
              <w:rPr>
                <w:rFonts w:ascii="Times New Roman" w:eastAsia="宋体" w:hAnsi="Times New Roman"/>
                <w:sz w:val="22"/>
                <w:szCs w:val="22"/>
                <w:lang w:eastAsia="zh-CN"/>
              </w:rPr>
              <w:t>rror Modelling</w:t>
            </w:r>
          </w:p>
        </w:tc>
        <w:tc>
          <w:tcPr>
            <w:tcW w:w="5241" w:type="dxa"/>
          </w:tcPr>
          <w:p w14:paraId="4F97E694" w14:textId="77777777" w:rsidR="005D5241" w:rsidRDefault="005D5241" w:rsidP="00AC6C31">
            <w:pPr>
              <w:spacing w:after="120"/>
              <w:ind w:left="0" w:firstLine="0"/>
              <w:jc w:val="both"/>
              <w:rPr>
                <w:rFonts w:ascii="Times New Roman" w:eastAsia="宋体" w:hAnsi="Times New Roman"/>
                <w:sz w:val="22"/>
                <w:szCs w:val="22"/>
                <w:lang w:eastAsia="zh-CN"/>
              </w:rPr>
            </w:pPr>
            <w:r w:rsidRPr="004D7D2D">
              <w:rPr>
                <w:rFonts w:ascii="Times New Roman" w:eastAsia="宋体" w:hAnsi="Times New Roman"/>
                <w:sz w:val="22"/>
                <w:szCs w:val="22"/>
                <w:lang w:eastAsia="zh-CN"/>
              </w:rPr>
              <w:t>SRS error Modelling in Table A.1-2 in 36.897</w:t>
            </w:r>
          </w:p>
        </w:tc>
      </w:tr>
    </w:tbl>
    <w:p w14:paraId="65F0B8E0" w14:textId="77777777" w:rsidR="005D5241" w:rsidRPr="00362528" w:rsidRDefault="005D5241" w:rsidP="00362528">
      <w:pPr>
        <w:pStyle w:val="af6"/>
        <w:numPr>
          <w:ilvl w:val="0"/>
          <w:numId w:val="28"/>
        </w:numPr>
        <w:spacing w:beforeLines="100" w:before="240" w:afterLines="50" w:after="120"/>
        <w:ind w:leftChars="0"/>
        <w:rPr>
          <w:b/>
          <w:sz w:val="22"/>
          <w:szCs w:val="22"/>
        </w:rPr>
      </w:pPr>
      <w:r w:rsidRPr="00362528">
        <w:rPr>
          <w:b/>
          <w:sz w:val="22"/>
          <w:szCs w:val="22"/>
        </w:rPr>
        <w:t>FDD DL/UL calibration error model</w:t>
      </w:r>
    </w:p>
    <w:p w14:paraId="5EF164A1" w14:textId="2D13D708" w:rsidR="005D5241" w:rsidRPr="00BA45DD" w:rsidRDefault="00B36D6E" w:rsidP="005D5241">
      <w:pPr>
        <w:autoSpaceDE w:val="0"/>
        <w:autoSpaceDN w:val="0"/>
        <w:adjustRightInd w:val="0"/>
        <w:snapToGrid w:val="0"/>
        <w:spacing w:after="120"/>
        <w:ind w:left="0" w:firstLine="0"/>
        <w:jc w:val="both"/>
        <w:rPr>
          <w:rFonts w:ascii="Times New Roman" w:eastAsiaTheme="minorHAnsi" w:hAnsi="Times New Roman"/>
          <w:sz w:val="22"/>
        </w:rPr>
      </w:pPr>
      <w:r>
        <w:rPr>
          <w:rFonts w:ascii="Times New Roman" w:hAnsi="Times New Roman"/>
          <w:sz w:val="22"/>
          <w:szCs w:val="22"/>
          <w:lang w:eastAsia="x-none"/>
        </w:rPr>
        <w:lastRenderedPageBreak/>
        <w:t>Based on the offline discussion on EVM for Item 4</w:t>
      </w:r>
      <w:r w:rsidRPr="00BA45DD">
        <w:rPr>
          <w:rFonts w:ascii="Times New Roman" w:eastAsiaTheme="minorHAnsi" w:hAnsi="Times New Roman"/>
          <w:sz w:val="22"/>
        </w:rPr>
        <w:t xml:space="preserve">, </w:t>
      </w:r>
      <w:r>
        <w:rPr>
          <w:rFonts w:ascii="Times New Roman" w:eastAsiaTheme="minorHAnsi" w:hAnsi="Times New Roman"/>
          <w:sz w:val="22"/>
        </w:rPr>
        <w:t>another</w:t>
      </w:r>
      <w:r w:rsidRPr="001D5874">
        <w:rPr>
          <w:rFonts w:ascii="Times New Roman" w:eastAsiaTheme="minorHAnsi" w:hAnsi="Times New Roman"/>
          <w:sz w:val="22"/>
        </w:rPr>
        <w:t xml:space="preserve"> remaining issue of evaluation assumption</w:t>
      </w:r>
      <w:r>
        <w:rPr>
          <w:rFonts w:ascii="Times New Roman" w:eastAsiaTheme="minorHAnsi" w:hAnsi="Times New Roman"/>
          <w:sz w:val="22"/>
        </w:rPr>
        <w:t xml:space="preserve"> is antenna calibration error</w:t>
      </w:r>
      <w:r w:rsidRPr="00BA45DD">
        <w:rPr>
          <w:rFonts w:ascii="Times New Roman" w:eastAsiaTheme="minorHAnsi" w:hAnsi="Times New Roman"/>
          <w:sz w:val="22"/>
        </w:rPr>
        <w:t xml:space="preserve">. </w:t>
      </w:r>
      <w:r>
        <w:rPr>
          <w:rFonts w:ascii="Times New Roman" w:eastAsiaTheme="minorHAnsi" w:hAnsi="Times New Roman"/>
          <w:sz w:val="22"/>
        </w:rPr>
        <w:t>Because of the</w:t>
      </w:r>
      <w:r w:rsidRPr="00BA45DD">
        <w:rPr>
          <w:rFonts w:ascii="Times New Roman" w:eastAsiaTheme="minorHAnsi" w:hAnsi="Times New Roman"/>
          <w:sz w:val="22"/>
        </w:rPr>
        <w:t xml:space="preserve"> limited impact of </w:t>
      </w:r>
      <w:r>
        <w:rPr>
          <w:rFonts w:ascii="Times New Roman" w:eastAsiaTheme="minorHAnsi" w:hAnsi="Times New Roman"/>
          <w:sz w:val="22"/>
        </w:rPr>
        <w:t xml:space="preserve">the calibration error at </w:t>
      </w:r>
      <w:r w:rsidRPr="00BA45DD">
        <w:rPr>
          <w:rFonts w:ascii="Times New Roman" w:eastAsiaTheme="minorHAnsi" w:hAnsi="Times New Roman"/>
          <w:sz w:val="22"/>
        </w:rPr>
        <w:t>UE side on the performance, only antenna calibration error at gNB side is considered. Based on the UL/DL calibration error model shown in R1-144943</w:t>
      </w:r>
      <w:r>
        <w:rPr>
          <w:rFonts w:ascii="Times New Roman" w:eastAsiaTheme="minorHAnsi" w:hAnsi="Times New Roman"/>
          <w:sz w:val="22"/>
        </w:rPr>
        <w:t xml:space="preserve"> [2</w:t>
      </w:r>
      <w:r w:rsidR="009F5A9B">
        <w:rPr>
          <w:rFonts w:ascii="Times New Roman" w:eastAsiaTheme="minorHAnsi" w:hAnsi="Times New Roman"/>
          <w:sz w:val="22"/>
        </w:rPr>
        <w:t>0</w:t>
      </w:r>
      <w:r>
        <w:rPr>
          <w:rFonts w:ascii="Times New Roman" w:eastAsiaTheme="minorHAnsi" w:hAnsi="Times New Roman"/>
          <w:sz w:val="22"/>
        </w:rPr>
        <w:t>]</w:t>
      </w:r>
      <w:r w:rsidRPr="00BA45DD">
        <w:rPr>
          <w:rFonts w:ascii="Times New Roman" w:eastAsiaTheme="minorHAnsi" w:hAnsi="Times New Roman"/>
          <w:sz w:val="22"/>
        </w:rPr>
        <w:t>, the following calibration error model for FDD reciprocity can be considered</w:t>
      </w:r>
      <w:r w:rsidR="005D5241" w:rsidRPr="00BA45DD">
        <w:rPr>
          <w:rFonts w:ascii="Times New Roman" w:eastAsiaTheme="minorHAnsi" w:hAnsi="Times New Roman"/>
          <w:sz w:val="22"/>
        </w:rPr>
        <w:t>:</w:t>
      </w:r>
    </w:p>
    <w:p w14:paraId="6DAE6CF8" w14:textId="77777777" w:rsidR="005D5241" w:rsidRPr="00BA45DD" w:rsidRDefault="00A32C00" w:rsidP="005D5241">
      <w:pPr>
        <w:autoSpaceDE w:val="0"/>
        <w:autoSpaceDN w:val="0"/>
        <w:adjustRightInd w:val="0"/>
        <w:snapToGrid w:val="0"/>
        <w:spacing w:after="120"/>
        <w:ind w:firstLine="720"/>
        <w:jc w:val="both"/>
        <w:rPr>
          <w:rFonts w:ascii="Times New Roman" w:eastAsiaTheme="minorHAnsi" w:hAnsi="Times New Roman"/>
          <w:sz w:val="22"/>
        </w:rPr>
      </w:pPr>
      <m:oMath>
        <m:sSub>
          <m:sSubPr>
            <m:ctrlPr>
              <w:rPr>
                <w:rFonts w:ascii="Cambria Math" w:eastAsiaTheme="minorHAnsi" w:hAnsi="Cambria Math"/>
                <w:sz w:val="22"/>
              </w:rPr>
            </m:ctrlPr>
          </m:sSubPr>
          <m:e>
            <m:acc>
              <m:accPr>
                <m:ctrlPr>
                  <w:rPr>
                    <w:rFonts w:ascii="Cambria Math" w:eastAsiaTheme="minorHAnsi" w:hAnsi="Cambria Math"/>
                    <w:sz w:val="22"/>
                  </w:rPr>
                </m:ctrlPr>
              </m:accPr>
              <m:e>
                <m:r>
                  <w:rPr>
                    <w:rFonts w:ascii="Cambria Math" w:eastAsiaTheme="minorHAnsi" w:hAnsi="Cambria Math"/>
                    <w:sz w:val="22"/>
                  </w:rPr>
                  <m:t>H</m:t>
                </m:r>
              </m:e>
            </m:acc>
          </m:e>
          <m:sub>
            <m:r>
              <w:rPr>
                <w:rFonts w:ascii="Cambria Math" w:eastAsiaTheme="minorHAnsi" w:hAnsi="Cambria Math"/>
                <w:sz w:val="22"/>
              </w:rPr>
              <m:t>UL</m:t>
            </m:r>
          </m:sub>
        </m:sSub>
        <m:r>
          <m:rPr>
            <m:sty m:val="p"/>
          </m:rPr>
          <w:rPr>
            <w:rFonts w:ascii="Cambria Math" w:eastAsiaTheme="minorHAnsi" w:hAnsi="Cambria Math"/>
            <w:sz w:val="22"/>
          </w:rPr>
          <m:t>=</m:t>
        </m:r>
        <m:sSub>
          <m:sSubPr>
            <m:ctrlPr>
              <w:rPr>
                <w:rFonts w:ascii="Cambria Math" w:eastAsiaTheme="minorHAnsi" w:hAnsi="Cambria Math"/>
                <w:sz w:val="22"/>
              </w:rPr>
            </m:ctrlPr>
          </m:sSubPr>
          <m:e>
            <m:r>
              <w:rPr>
                <w:rFonts w:ascii="Cambria Math" w:eastAsiaTheme="minorHAnsi" w:hAnsi="Cambria Math"/>
                <w:sz w:val="22"/>
              </w:rPr>
              <m:t>H</m:t>
            </m:r>
          </m:e>
          <m:sub>
            <m:r>
              <w:rPr>
                <w:rFonts w:ascii="Cambria Math" w:eastAsiaTheme="minorHAnsi" w:hAnsi="Cambria Math"/>
                <w:sz w:val="22"/>
              </w:rPr>
              <m:t>UL</m:t>
            </m:r>
          </m:sub>
        </m:sSub>
        <m:r>
          <m:rPr>
            <m:sty m:val="p"/>
          </m:rPr>
          <w:rPr>
            <w:rFonts w:ascii="Cambria Math" w:eastAsiaTheme="minorHAnsi" w:hAnsi="Cambria Math"/>
            <w:sz w:val="22"/>
          </w:rPr>
          <m:t>⋅</m:t>
        </m:r>
        <m:r>
          <w:rPr>
            <w:rFonts w:ascii="Cambria Math" w:eastAsiaTheme="minorHAnsi" w:hAnsi="Cambria Math"/>
            <w:sz w:val="22"/>
          </w:rPr>
          <m:t>E</m:t>
        </m:r>
        <m:r>
          <m:rPr>
            <m:sty m:val="p"/>
          </m:rPr>
          <w:rPr>
            <w:rFonts w:ascii="Cambria Math" w:eastAsiaTheme="minorHAnsi" w:hAnsi="Cambria Math"/>
            <w:sz w:val="22"/>
          </w:rPr>
          <m:t>=</m:t>
        </m:r>
        <m:sSub>
          <m:sSubPr>
            <m:ctrlPr>
              <w:rPr>
                <w:rFonts w:ascii="Cambria Math" w:eastAsiaTheme="minorHAnsi" w:hAnsi="Cambria Math"/>
                <w:sz w:val="22"/>
              </w:rPr>
            </m:ctrlPr>
          </m:sSubPr>
          <m:e>
            <m:r>
              <w:rPr>
                <w:rFonts w:ascii="Cambria Math" w:eastAsiaTheme="minorHAnsi" w:hAnsi="Cambria Math"/>
                <w:sz w:val="22"/>
              </w:rPr>
              <m:t>H</m:t>
            </m:r>
          </m:e>
          <m:sub>
            <m:r>
              <w:rPr>
                <w:rFonts w:ascii="Cambria Math" w:eastAsiaTheme="minorHAnsi" w:hAnsi="Cambria Math"/>
                <w:sz w:val="22"/>
              </w:rPr>
              <m:t>UL</m:t>
            </m:r>
          </m:sub>
        </m:sSub>
        <m:r>
          <m:rPr>
            <m:sty m:val="p"/>
          </m:rPr>
          <w:rPr>
            <w:rFonts w:ascii="Cambria Math" w:eastAsiaTheme="minorHAnsi" w:hAnsi="Cambria Math"/>
            <w:sz w:val="22"/>
          </w:rPr>
          <m:t>⋅</m:t>
        </m:r>
        <m:d>
          <m:dPr>
            <m:ctrlPr>
              <w:rPr>
                <w:rFonts w:ascii="Cambria Math" w:eastAsiaTheme="minorHAnsi" w:hAnsi="Cambria Math"/>
                <w:sz w:val="22"/>
              </w:rPr>
            </m:ctrlPr>
          </m:dPr>
          <m:e>
            <m:m>
              <m:mPr>
                <m:mcs>
                  <m:mc>
                    <m:mcPr>
                      <m:count m:val="3"/>
                      <m:mcJc m:val="center"/>
                    </m:mcPr>
                  </m:mc>
                </m:mcs>
                <m:ctrlPr>
                  <w:rPr>
                    <w:rFonts w:ascii="Cambria Math" w:eastAsiaTheme="minorHAnsi" w:hAnsi="Cambria Math"/>
                    <w:sz w:val="22"/>
                  </w:rPr>
                </m:ctrlPr>
              </m:mPr>
              <m:mr>
                <m:e>
                  <m:sSub>
                    <m:sSubPr>
                      <m:ctrlPr>
                        <w:rPr>
                          <w:rFonts w:ascii="Cambria Math" w:eastAsiaTheme="minorHAnsi" w:hAnsi="Cambria Math"/>
                          <w:sz w:val="22"/>
                        </w:rPr>
                      </m:ctrlPr>
                    </m:sSubPr>
                    <m:e>
                      <m:r>
                        <w:rPr>
                          <w:rFonts w:ascii="Cambria Math" w:eastAsiaTheme="minorHAnsi" w:hAnsi="Cambria Math"/>
                          <w:sz w:val="22"/>
                        </w:rPr>
                        <m:t>a</m:t>
                      </m:r>
                    </m:e>
                    <m:sub>
                      <m:r>
                        <m:rPr>
                          <m:sty m:val="p"/>
                        </m:rPr>
                        <w:rPr>
                          <w:rFonts w:ascii="Cambria Math" w:eastAsiaTheme="minorHAnsi" w:hAnsi="Cambria Math"/>
                          <w:sz w:val="22"/>
                        </w:rPr>
                        <m:t>1</m:t>
                      </m:r>
                    </m:sub>
                  </m:sSub>
                  <m:sSup>
                    <m:sSupPr>
                      <m:ctrlPr>
                        <w:rPr>
                          <w:rFonts w:ascii="Cambria Math" w:eastAsiaTheme="minorHAnsi" w:hAnsi="Cambria Math"/>
                          <w:sz w:val="22"/>
                        </w:rPr>
                      </m:ctrlPr>
                    </m:sSupPr>
                    <m:e>
                      <m:r>
                        <w:rPr>
                          <w:rFonts w:ascii="Cambria Math" w:eastAsiaTheme="minorHAnsi" w:hAnsi="Cambria Math"/>
                          <w:sz w:val="22"/>
                        </w:rPr>
                        <m:t>e</m:t>
                      </m:r>
                    </m:e>
                    <m:sup>
                      <m:r>
                        <w:rPr>
                          <w:rFonts w:ascii="Cambria Math" w:eastAsiaTheme="minorHAnsi" w:hAnsi="Cambria Math"/>
                          <w:sz w:val="22"/>
                        </w:rPr>
                        <m:t>j</m:t>
                      </m:r>
                      <m:sSub>
                        <m:sSubPr>
                          <m:ctrlPr>
                            <w:rPr>
                              <w:rFonts w:ascii="Cambria Math" w:eastAsiaTheme="minorHAnsi" w:hAnsi="Cambria Math"/>
                              <w:sz w:val="22"/>
                            </w:rPr>
                          </m:ctrlPr>
                        </m:sSubPr>
                        <m:e>
                          <m:r>
                            <w:rPr>
                              <w:rFonts w:ascii="Cambria Math" w:eastAsiaTheme="minorHAnsi" w:hAnsi="Cambria Math"/>
                              <w:sz w:val="22"/>
                            </w:rPr>
                            <m:t>θ</m:t>
                          </m:r>
                        </m:e>
                        <m:sub>
                          <m:r>
                            <m:rPr>
                              <m:sty m:val="p"/>
                            </m:rPr>
                            <w:rPr>
                              <w:rFonts w:ascii="Cambria Math" w:eastAsiaTheme="minorHAnsi" w:hAnsi="Cambria Math"/>
                              <w:sz w:val="22"/>
                            </w:rPr>
                            <m:t>1</m:t>
                          </m:r>
                        </m:sub>
                      </m:sSub>
                    </m:sup>
                  </m:sSup>
                </m:e>
                <m:e>
                  <m:r>
                    <m:rPr>
                      <m:sty m:val="p"/>
                    </m:rPr>
                    <w:rPr>
                      <w:rFonts w:ascii="Cambria Math" w:eastAsiaTheme="minorHAnsi" w:hAnsi="Cambria Math"/>
                      <w:sz w:val="22"/>
                    </w:rPr>
                    <m:t>⋯</m:t>
                  </m:r>
                </m:e>
                <m:e>
                  <m:r>
                    <m:rPr>
                      <m:sty m:val="p"/>
                    </m:rPr>
                    <w:rPr>
                      <w:rFonts w:ascii="Cambria Math" w:eastAsiaTheme="minorHAnsi" w:hAnsi="Cambria Math"/>
                      <w:sz w:val="22"/>
                    </w:rPr>
                    <m:t>0</m:t>
                  </m:r>
                </m:e>
              </m:mr>
              <m:mr>
                <m:e>
                  <m:r>
                    <m:rPr>
                      <m:sty m:val="p"/>
                    </m:rPr>
                    <w:rPr>
                      <w:rFonts w:ascii="Cambria Math" w:eastAsiaTheme="minorHAnsi" w:hAnsi="Cambria Math"/>
                      <w:sz w:val="22"/>
                    </w:rPr>
                    <m:t>⋮</m:t>
                  </m:r>
                </m:e>
                <m:e>
                  <m:r>
                    <m:rPr>
                      <m:sty m:val="p"/>
                    </m:rPr>
                    <w:rPr>
                      <w:rFonts w:ascii="Cambria Math" w:eastAsiaTheme="minorHAnsi" w:hAnsi="Cambria Math"/>
                      <w:sz w:val="22"/>
                    </w:rPr>
                    <m:t>⋱</m:t>
                  </m:r>
                </m:e>
                <m:e>
                  <m:r>
                    <m:rPr>
                      <m:sty m:val="p"/>
                    </m:rPr>
                    <w:rPr>
                      <w:rFonts w:ascii="Cambria Math" w:eastAsiaTheme="minorHAnsi" w:hAnsi="Cambria Math"/>
                      <w:sz w:val="22"/>
                    </w:rPr>
                    <m:t>⋮</m:t>
                  </m:r>
                </m:e>
              </m:mr>
              <m:mr>
                <m:e>
                  <m:r>
                    <m:rPr>
                      <m:sty m:val="p"/>
                    </m:rPr>
                    <w:rPr>
                      <w:rFonts w:ascii="Cambria Math" w:eastAsiaTheme="minorHAnsi" w:hAnsi="Cambria Math"/>
                      <w:sz w:val="22"/>
                    </w:rPr>
                    <m:t>0</m:t>
                  </m:r>
                </m:e>
                <m:e>
                  <m:r>
                    <m:rPr>
                      <m:sty m:val="p"/>
                    </m:rPr>
                    <w:rPr>
                      <w:rFonts w:ascii="Cambria Math" w:eastAsiaTheme="minorHAnsi" w:hAnsi="Cambria Math"/>
                      <w:sz w:val="22"/>
                    </w:rPr>
                    <m:t>⋯</m:t>
                  </m:r>
                </m:e>
                <m:e>
                  <m:sSub>
                    <m:sSubPr>
                      <m:ctrlPr>
                        <w:rPr>
                          <w:rFonts w:ascii="Cambria Math" w:eastAsiaTheme="minorHAnsi" w:hAnsi="Cambria Math"/>
                          <w:sz w:val="22"/>
                        </w:rPr>
                      </m:ctrlPr>
                    </m:sSubPr>
                    <m:e>
                      <m:r>
                        <w:rPr>
                          <w:rFonts w:ascii="Cambria Math" w:eastAsiaTheme="minorHAnsi" w:hAnsi="Cambria Math"/>
                          <w:sz w:val="22"/>
                        </w:rPr>
                        <m:t>a</m:t>
                      </m:r>
                    </m:e>
                    <m:sub>
                      <m:r>
                        <w:rPr>
                          <w:rFonts w:ascii="Cambria Math" w:eastAsiaTheme="minorHAnsi" w:hAnsi="Cambria Math"/>
                          <w:sz w:val="22"/>
                        </w:rPr>
                        <m:t>N</m:t>
                      </m:r>
                    </m:sub>
                  </m:sSub>
                  <m:sSup>
                    <m:sSupPr>
                      <m:ctrlPr>
                        <w:rPr>
                          <w:rFonts w:ascii="Cambria Math" w:eastAsiaTheme="minorHAnsi" w:hAnsi="Cambria Math"/>
                          <w:sz w:val="22"/>
                        </w:rPr>
                      </m:ctrlPr>
                    </m:sSupPr>
                    <m:e>
                      <m:r>
                        <w:rPr>
                          <w:rFonts w:ascii="Cambria Math" w:eastAsiaTheme="minorHAnsi" w:hAnsi="Cambria Math"/>
                          <w:sz w:val="22"/>
                        </w:rPr>
                        <m:t>e</m:t>
                      </m:r>
                    </m:e>
                    <m:sup>
                      <m:r>
                        <w:rPr>
                          <w:rFonts w:ascii="Cambria Math" w:eastAsiaTheme="minorHAnsi" w:hAnsi="Cambria Math"/>
                          <w:sz w:val="22"/>
                        </w:rPr>
                        <m:t>j</m:t>
                      </m:r>
                      <m:sSub>
                        <m:sSubPr>
                          <m:ctrlPr>
                            <w:rPr>
                              <w:rFonts w:ascii="Cambria Math" w:eastAsiaTheme="minorHAnsi" w:hAnsi="Cambria Math"/>
                              <w:sz w:val="22"/>
                            </w:rPr>
                          </m:ctrlPr>
                        </m:sSubPr>
                        <m:e>
                          <m:r>
                            <w:rPr>
                              <w:rFonts w:ascii="Cambria Math" w:eastAsiaTheme="minorHAnsi" w:hAnsi="Cambria Math"/>
                              <w:sz w:val="22"/>
                            </w:rPr>
                            <m:t>θ</m:t>
                          </m:r>
                        </m:e>
                        <m:sub>
                          <m:r>
                            <w:rPr>
                              <w:rFonts w:ascii="Cambria Math" w:eastAsiaTheme="minorHAnsi" w:hAnsi="Cambria Math"/>
                              <w:sz w:val="22"/>
                            </w:rPr>
                            <m:t>N</m:t>
                          </m:r>
                        </m:sub>
                      </m:sSub>
                    </m:sup>
                  </m:sSup>
                </m:e>
              </m:mr>
            </m:m>
          </m:e>
        </m:d>
      </m:oMath>
      <w:r w:rsidR="005D5241">
        <w:rPr>
          <w:rFonts w:ascii="Times New Roman" w:eastAsiaTheme="minorEastAsia" w:hAnsi="Times New Roman" w:hint="eastAsia"/>
          <w:sz w:val="22"/>
        </w:rPr>
        <w:t xml:space="preserve"> </w:t>
      </w:r>
      <w:r w:rsidR="005D5241">
        <w:rPr>
          <w:rFonts w:ascii="Times New Roman" w:eastAsiaTheme="minorEastAsia" w:hAnsi="Times New Roman"/>
          <w:sz w:val="22"/>
        </w:rPr>
        <w:tab/>
      </w:r>
      <w:r w:rsidR="005D5241">
        <w:rPr>
          <w:rFonts w:ascii="Times New Roman" w:eastAsiaTheme="minorEastAsia" w:hAnsi="Times New Roman"/>
          <w:sz w:val="22"/>
        </w:rPr>
        <w:tab/>
      </w:r>
      <w:r w:rsidR="005D5241">
        <w:rPr>
          <w:rFonts w:ascii="Times New Roman" w:eastAsiaTheme="minorEastAsia" w:hAnsi="Times New Roman"/>
          <w:sz w:val="22"/>
        </w:rPr>
        <w:tab/>
      </w:r>
      <w:r w:rsidR="005D5241">
        <w:rPr>
          <w:rFonts w:ascii="Times New Roman" w:eastAsiaTheme="minorEastAsia" w:hAnsi="Times New Roman"/>
          <w:sz w:val="22"/>
        </w:rPr>
        <w:tab/>
      </w:r>
      <w:r w:rsidR="005D5241">
        <w:rPr>
          <w:rFonts w:ascii="Times New Roman" w:eastAsiaTheme="minorEastAsia" w:hAnsi="Times New Roman" w:hint="eastAsia"/>
          <w:sz w:val="22"/>
        </w:rPr>
        <w:t>(</w:t>
      </w:r>
      <w:r w:rsidR="005D5241">
        <w:rPr>
          <w:rFonts w:ascii="Times New Roman" w:eastAsiaTheme="minorEastAsia" w:hAnsi="Times New Roman"/>
          <w:sz w:val="22"/>
        </w:rPr>
        <w:t>3</w:t>
      </w:r>
      <w:r w:rsidR="005D5241">
        <w:rPr>
          <w:rFonts w:ascii="Times New Roman" w:eastAsiaTheme="minorEastAsia" w:hAnsi="Times New Roman" w:hint="eastAsia"/>
          <w:sz w:val="22"/>
        </w:rPr>
        <w:t>)</w:t>
      </w:r>
    </w:p>
    <w:p w14:paraId="5797694B" w14:textId="77777777" w:rsidR="005D5241" w:rsidRPr="00BA45DD" w:rsidRDefault="00A32C00" w:rsidP="005D5241">
      <w:pPr>
        <w:pStyle w:val="af6"/>
        <w:numPr>
          <w:ilvl w:val="0"/>
          <w:numId w:val="26"/>
        </w:numPr>
        <w:autoSpaceDE w:val="0"/>
        <w:autoSpaceDN w:val="0"/>
        <w:adjustRightInd w:val="0"/>
        <w:snapToGrid w:val="0"/>
        <w:spacing w:after="120"/>
        <w:ind w:leftChars="0"/>
        <w:jc w:val="both"/>
        <w:rPr>
          <w:rFonts w:ascii="Times New Roman" w:eastAsiaTheme="minorHAnsi" w:hAnsi="Times New Roman"/>
          <w:sz w:val="22"/>
        </w:rPr>
      </w:pPr>
      <m:oMath>
        <m:sSub>
          <m:sSubPr>
            <m:ctrlPr>
              <w:rPr>
                <w:rFonts w:ascii="Cambria Math" w:eastAsiaTheme="minorHAnsi" w:hAnsi="Cambria Math"/>
                <w:sz w:val="22"/>
              </w:rPr>
            </m:ctrlPr>
          </m:sSubPr>
          <m:e>
            <m:acc>
              <m:accPr>
                <m:ctrlPr>
                  <w:rPr>
                    <w:rFonts w:ascii="Cambria Math" w:eastAsiaTheme="minorHAnsi" w:hAnsi="Cambria Math"/>
                    <w:sz w:val="22"/>
                  </w:rPr>
                </m:ctrlPr>
              </m:accPr>
              <m:e>
                <m:r>
                  <w:rPr>
                    <w:rFonts w:ascii="Cambria Math" w:eastAsiaTheme="minorHAnsi" w:hAnsi="Cambria Math"/>
                    <w:sz w:val="22"/>
                  </w:rPr>
                  <m:t>H</m:t>
                </m:r>
              </m:e>
            </m:acc>
          </m:e>
          <m:sub>
            <m:r>
              <w:rPr>
                <w:rFonts w:ascii="Cambria Math" w:eastAsiaTheme="minorHAnsi" w:hAnsi="Cambria Math"/>
                <w:sz w:val="22"/>
              </w:rPr>
              <m:t>UL</m:t>
            </m:r>
          </m:sub>
        </m:sSub>
      </m:oMath>
      <w:r w:rsidR="005D5241" w:rsidRPr="00BA45DD">
        <w:rPr>
          <w:rFonts w:ascii="Times New Roman" w:eastAsiaTheme="minorHAnsi" w:hAnsi="Times New Roman"/>
          <w:sz w:val="22"/>
        </w:rPr>
        <w:t xml:space="preserve"> is the spatial UL channel at gNB side with calibration error</w:t>
      </w:r>
    </w:p>
    <w:p w14:paraId="66AF3E2E" w14:textId="77777777" w:rsidR="005D5241" w:rsidRPr="00BA45DD" w:rsidRDefault="00A32C00" w:rsidP="005D5241">
      <w:pPr>
        <w:pStyle w:val="af6"/>
        <w:numPr>
          <w:ilvl w:val="0"/>
          <w:numId w:val="26"/>
        </w:numPr>
        <w:autoSpaceDE w:val="0"/>
        <w:autoSpaceDN w:val="0"/>
        <w:adjustRightInd w:val="0"/>
        <w:snapToGrid w:val="0"/>
        <w:spacing w:after="120"/>
        <w:ind w:leftChars="0"/>
        <w:jc w:val="both"/>
        <w:rPr>
          <w:rFonts w:ascii="Times New Roman" w:eastAsiaTheme="minorHAnsi" w:hAnsi="Times New Roman"/>
          <w:sz w:val="22"/>
        </w:rPr>
      </w:pPr>
      <m:oMath>
        <m:sSub>
          <m:sSubPr>
            <m:ctrlPr>
              <w:rPr>
                <w:rFonts w:ascii="Cambria Math" w:eastAsiaTheme="minorHAnsi" w:hAnsi="Cambria Math"/>
                <w:sz w:val="22"/>
              </w:rPr>
            </m:ctrlPr>
          </m:sSubPr>
          <m:e>
            <m:r>
              <w:rPr>
                <w:rFonts w:ascii="Cambria Math" w:eastAsiaTheme="minorHAnsi" w:hAnsi="Cambria Math"/>
                <w:sz w:val="22"/>
              </w:rPr>
              <m:t>H</m:t>
            </m:r>
          </m:e>
          <m:sub>
            <m:r>
              <w:rPr>
                <w:rFonts w:ascii="Cambria Math" w:eastAsiaTheme="minorHAnsi" w:hAnsi="Cambria Math"/>
                <w:sz w:val="22"/>
              </w:rPr>
              <m:t>UL</m:t>
            </m:r>
          </m:sub>
        </m:sSub>
      </m:oMath>
      <w:r w:rsidR="005D5241" w:rsidRPr="00BA45DD">
        <w:rPr>
          <w:rFonts w:ascii="Times New Roman" w:eastAsiaTheme="minorHAnsi" w:hAnsi="Times New Roman"/>
          <w:sz w:val="22"/>
        </w:rPr>
        <w:t xml:space="preserve"> is the ideal spatial UL channel without calibration error</w:t>
      </w:r>
    </w:p>
    <w:p w14:paraId="6BF1660A" w14:textId="77777777" w:rsidR="005D5241" w:rsidRPr="00BA45DD" w:rsidRDefault="005D5241" w:rsidP="005D5241">
      <w:pPr>
        <w:pStyle w:val="af6"/>
        <w:numPr>
          <w:ilvl w:val="0"/>
          <w:numId w:val="26"/>
        </w:numPr>
        <w:autoSpaceDE w:val="0"/>
        <w:autoSpaceDN w:val="0"/>
        <w:adjustRightInd w:val="0"/>
        <w:snapToGrid w:val="0"/>
        <w:spacing w:after="120"/>
        <w:ind w:leftChars="0"/>
        <w:jc w:val="both"/>
        <w:rPr>
          <w:rFonts w:ascii="Times New Roman" w:eastAsiaTheme="minorHAnsi" w:hAnsi="Times New Roman"/>
          <w:sz w:val="22"/>
        </w:rPr>
      </w:pPr>
      <w:r w:rsidRPr="00BA45DD">
        <w:rPr>
          <w:rFonts w:ascii="Times New Roman" w:eastAsiaTheme="minorHAnsi" w:hAnsi="Times New Roman"/>
          <w:i/>
          <w:sz w:val="22"/>
        </w:rPr>
        <w:t>E</w:t>
      </w:r>
      <w:r w:rsidRPr="00BA45DD">
        <w:rPr>
          <w:rFonts w:ascii="Times New Roman" w:eastAsiaTheme="minorHAnsi" w:hAnsi="Times New Roman"/>
          <w:sz w:val="22"/>
        </w:rPr>
        <w:t xml:space="preserve"> represents the mismatch of transmission and reception circuits of gNB</w:t>
      </w:r>
    </w:p>
    <w:p w14:paraId="26E48D16" w14:textId="77777777" w:rsidR="005D5241" w:rsidRPr="00BA45DD" w:rsidRDefault="00A32C00" w:rsidP="005D5241">
      <w:pPr>
        <w:pStyle w:val="af6"/>
        <w:numPr>
          <w:ilvl w:val="0"/>
          <w:numId w:val="26"/>
        </w:numPr>
        <w:autoSpaceDE w:val="0"/>
        <w:autoSpaceDN w:val="0"/>
        <w:adjustRightInd w:val="0"/>
        <w:snapToGrid w:val="0"/>
        <w:spacing w:after="120"/>
        <w:ind w:leftChars="0"/>
        <w:jc w:val="both"/>
        <w:rPr>
          <w:rFonts w:ascii="Times New Roman" w:eastAsiaTheme="minorHAnsi" w:hAnsi="Times New Roman"/>
          <w:sz w:val="22"/>
        </w:rPr>
      </w:pPr>
      <m:oMath>
        <m:sSub>
          <m:sSubPr>
            <m:ctrlPr>
              <w:rPr>
                <w:rFonts w:ascii="Cambria Math" w:eastAsiaTheme="minorHAnsi" w:hAnsi="Cambria Math"/>
                <w:sz w:val="22"/>
              </w:rPr>
            </m:ctrlPr>
          </m:sSubPr>
          <m:e>
            <m:r>
              <w:rPr>
                <w:rFonts w:ascii="Cambria Math" w:eastAsiaTheme="minorHAnsi" w:hAnsi="Cambria Math"/>
                <w:sz w:val="22"/>
              </w:rPr>
              <m:t>a</m:t>
            </m:r>
          </m:e>
          <m:sub>
            <m:r>
              <w:rPr>
                <w:rFonts w:ascii="Cambria Math" w:eastAsiaTheme="minorHAnsi" w:hAnsi="Cambria Math"/>
                <w:sz w:val="22"/>
              </w:rPr>
              <m:t>i</m:t>
            </m:r>
          </m:sub>
        </m:sSub>
      </m:oMath>
      <w:r w:rsidR="005D5241" w:rsidRPr="00BA45DD">
        <w:rPr>
          <w:rFonts w:ascii="Times New Roman" w:eastAsiaTheme="minorHAnsi" w:hAnsi="Times New Roman"/>
          <w:sz w:val="22"/>
        </w:rPr>
        <w:t xml:space="preserve"> is the amplitude mismatch coefficient, and could be modeled as subject to Gaussian distribution</w:t>
      </w:r>
    </w:p>
    <w:p w14:paraId="29055DC9" w14:textId="77777777" w:rsidR="005D5241" w:rsidRPr="00BA45DD" w:rsidRDefault="00A32C00" w:rsidP="005D5241">
      <w:pPr>
        <w:pStyle w:val="af6"/>
        <w:numPr>
          <w:ilvl w:val="0"/>
          <w:numId w:val="26"/>
        </w:numPr>
        <w:autoSpaceDE w:val="0"/>
        <w:autoSpaceDN w:val="0"/>
        <w:adjustRightInd w:val="0"/>
        <w:snapToGrid w:val="0"/>
        <w:spacing w:after="120"/>
        <w:ind w:leftChars="0"/>
        <w:jc w:val="both"/>
        <w:rPr>
          <w:rFonts w:ascii="Times New Roman" w:eastAsiaTheme="minorHAnsi" w:hAnsi="Times New Roman"/>
          <w:sz w:val="22"/>
        </w:rPr>
      </w:pPr>
      <m:oMath>
        <m:sSub>
          <m:sSubPr>
            <m:ctrlPr>
              <w:rPr>
                <w:rFonts w:ascii="Cambria Math" w:eastAsiaTheme="minorHAnsi" w:hAnsi="Cambria Math"/>
                <w:sz w:val="22"/>
              </w:rPr>
            </m:ctrlPr>
          </m:sSubPr>
          <m:e>
            <m:r>
              <w:rPr>
                <w:rFonts w:ascii="Cambria Math" w:eastAsiaTheme="minorHAnsi" w:hAnsi="Cambria Math"/>
                <w:sz w:val="22"/>
              </w:rPr>
              <m:t>θ</m:t>
            </m:r>
          </m:e>
          <m:sub>
            <m:r>
              <w:rPr>
                <w:rFonts w:ascii="Cambria Math" w:eastAsiaTheme="minorHAnsi" w:hAnsi="Cambria Math"/>
                <w:sz w:val="22"/>
              </w:rPr>
              <m:t>i</m:t>
            </m:r>
          </m:sub>
        </m:sSub>
      </m:oMath>
      <w:r w:rsidR="005D5241" w:rsidRPr="00BA45DD">
        <w:rPr>
          <w:rFonts w:ascii="Times New Roman" w:eastAsiaTheme="minorHAnsi" w:hAnsi="Times New Roman"/>
          <w:sz w:val="22"/>
        </w:rPr>
        <w:t xml:space="preserve"> is the phase mismatch coefficient, and could be modeled as subject to Gaussian distribution</w:t>
      </w:r>
    </w:p>
    <w:p w14:paraId="4DEBA4DC" w14:textId="77777777" w:rsidR="005D5241" w:rsidRPr="00BA45DD" w:rsidRDefault="005D5241" w:rsidP="005D5241">
      <w:pPr>
        <w:pStyle w:val="af6"/>
        <w:numPr>
          <w:ilvl w:val="0"/>
          <w:numId w:val="26"/>
        </w:numPr>
        <w:autoSpaceDE w:val="0"/>
        <w:autoSpaceDN w:val="0"/>
        <w:adjustRightInd w:val="0"/>
        <w:snapToGrid w:val="0"/>
        <w:spacing w:after="120"/>
        <w:ind w:leftChars="0"/>
        <w:jc w:val="both"/>
        <w:rPr>
          <w:rFonts w:ascii="Times New Roman" w:eastAsiaTheme="minorHAnsi" w:hAnsi="Times New Roman"/>
          <w:sz w:val="22"/>
        </w:rPr>
      </w:pPr>
      <w:r w:rsidRPr="00BA45DD">
        <w:rPr>
          <w:rFonts w:ascii="Times New Roman" w:eastAsiaTheme="minorHAnsi" w:hAnsi="Times New Roman"/>
          <w:sz w:val="22"/>
        </w:rPr>
        <w:t>N is the number of antennas at gNB side</w:t>
      </w:r>
    </w:p>
    <w:p w14:paraId="4CC11AEC" w14:textId="6D2D2725" w:rsidR="005D5241" w:rsidRPr="00261104" w:rsidRDefault="005D5241" w:rsidP="00261104">
      <w:pPr>
        <w:autoSpaceDE w:val="0"/>
        <w:autoSpaceDN w:val="0"/>
        <w:adjustRightInd w:val="0"/>
        <w:snapToGrid w:val="0"/>
        <w:spacing w:after="120"/>
        <w:ind w:left="0" w:firstLine="0"/>
        <w:jc w:val="both"/>
        <w:rPr>
          <w:b/>
          <w:sz w:val="22"/>
          <w:szCs w:val="22"/>
        </w:rPr>
      </w:pPr>
      <w:r w:rsidRPr="00E03291">
        <w:rPr>
          <w:rFonts w:ascii="Times New Roman" w:eastAsiaTheme="minorHAnsi" w:hAnsi="Times New Roman"/>
          <w:sz w:val="22"/>
        </w:rPr>
        <w:t>According to R1-144943 [2</w:t>
      </w:r>
      <w:r w:rsidR="009F5A9B">
        <w:rPr>
          <w:rFonts w:ascii="Times New Roman" w:eastAsiaTheme="minorHAnsi" w:hAnsi="Times New Roman"/>
          <w:sz w:val="22"/>
        </w:rPr>
        <w:t>0</w:t>
      </w:r>
      <w:r w:rsidRPr="00E03291">
        <w:rPr>
          <w:rFonts w:ascii="Times New Roman" w:eastAsiaTheme="minorHAnsi" w:hAnsi="Times New Roman"/>
          <w:sz w:val="22"/>
        </w:rPr>
        <w:t xml:space="preserve">], the standard deviation of </w:t>
      </w:r>
      <m:oMath>
        <m:sSub>
          <m:sSubPr>
            <m:ctrlPr>
              <w:rPr>
                <w:rFonts w:ascii="Cambria Math" w:eastAsiaTheme="minorHAnsi" w:hAnsi="Cambria Math"/>
                <w:i/>
                <w:sz w:val="22"/>
              </w:rPr>
            </m:ctrlPr>
          </m:sSubPr>
          <m:e>
            <m:r>
              <w:rPr>
                <w:rFonts w:ascii="Cambria Math" w:eastAsiaTheme="minorHAnsi" w:hAnsi="Cambria Math"/>
                <w:sz w:val="22"/>
              </w:rPr>
              <m:t>a</m:t>
            </m:r>
          </m:e>
          <m:sub>
            <m:r>
              <w:rPr>
                <w:rFonts w:ascii="Cambria Math" w:eastAsiaTheme="minorHAnsi" w:hAnsi="Cambria Math"/>
                <w:sz w:val="22"/>
              </w:rPr>
              <m:t>i</m:t>
            </m:r>
          </m:sub>
        </m:sSub>
      </m:oMath>
      <w:r w:rsidRPr="00E03291">
        <w:rPr>
          <w:rFonts w:ascii="Times New Roman" w:eastAsiaTheme="minorHAnsi" w:hAnsi="Times New Roman"/>
          <w:sz w:val="22"/>
        </w:rPr>
        <w:t xml:space="preserve"> and </w:t>
      </w:r>
      <m:oMath>
        <m:sSub>
          <m:sSubPr>
            <m:ctrlPr>
              <w:rPr>
                <w:rFonts w:ascii="Cambria Math" w:eastAsiaTheme="minorHAnsi" w:hAnsi="Cambria Math"/>
                <w:i/>
                <w:sz w:val="22"/>
              </w:rPr>
            </m:ctrlPr>
          </m:sSubPr>
          <m:e>
            <m:r>
              <w:rPr>
                <w:rFonts w:ascii="Cambria Math" w:eastAsiaTheme="minorHAnsi" w:hAnsi="Cambria Math"/>
                <w:sz w:val="22"/>
              </w:rPr>
              <m:t>θ</m:t>
            </m:r>
          </m:e>
          <m:sub>
            <m:r>
              <w:rPr>
                <w:rFonts w:ascii="Cambria Math" w:eastAsiaTheme="minorHAnsi" w:hAnsi="Cambria Math"/>
                <w:sz w:val="22"/>
              </w:rPr>
              <m:t>i</m:t>
            </m:r>
          </m:sub>
        </m:sSub>
      </m:oMath>
      <w:r w:rsidRPr="00E03291">
        <w:rPr>
          <w:rFonts w:ascii="Times New Roman" w:eastAsiaTheme="minorHAnsi" w:hAnsi="Times New Roman"/>
          <w:sz w:val="22"/>
        </w:rPr>
        <w:t xml:space="preserve"> could be 0.35dB and 2.5 degrees, respectively</w:t>
      </w:r>
      <w:r w:rsidR="00FB6C72">
        <w:rPr>
          <w:rFonts w:ascii="Times New Roman" w:eastAsiaTheme="minorHAnsi" w:hAnsi="Times New Roman"/>
          <w:sz w:val="22"/>
        </w:rPr>
        <w:t>.</w:t>
      </w:r>
    </w:p>
    <w:p w14:paraId="4FECD8E2" w14:textId="77777777" w:rsidR="005D5241" w:rsidRPr="0044686F" w:rsidRDefault="005D5241" w:rsidP="005D5241">
      <w:pPr>
        <w:autoSpaceDE w:val="0"/>
        <w:autoSpaceDN w:val="0"/>
        <w:adjustRightInd w:val="0"/>
        <w:snapToGrid w:val="0"/>
        <w:spacing w:after="120"/>
        <w:ind w:left="0" w:firstLine="0"/>
        <w:jc w:val="both"/>
        <w:rPr>
          <w:rFonts w:ascii="Times New Roman" w:hAnsi="Times New Roman"/>
          <w:sz w:val="22"/>
          <w:szCs w:val="22"/>
          <w:lang w:eastAsia="x-none"/>
        </w:rPr>
      </w:pPr>
      <w:r w:rsidRPr="0044686F">
        <w:rPr>
          <w:rFonts w:ascii="Times New Roman" w:hAnsi="Times New Roman"/>
          <w:sz w:val="22"/>
          <w:szCs w:val="22"/>
          <w:lang w:eastAsia="x-none"/>
        </w:rPr>
        <w:t>Based on the above discussions, we have the following proposal:</w:t>
      </w:r>
    </w:p>
    <w:p w14:paraId="68C9FE2D" w14:textId="43E70A7D" w:rsidR="007D7D0D" w:rsidRDefault="007D7D0D" w:rsidP="007D7D0D">
      <w:pPr>
        <w:autoSpaceDE w:val="0"/>
        <w:autoSpaceDN w:val="0"/>
        <w:adjustRightInd w:val="0"/>
        <w:snapToGrid w:val="0"/>
        <w:spacing w:after="48"/>
        <w:ind w:left="0" w:firstLine="0"/>
        <w:jc w:val="both"/>
        <w:rPr>
          <w:rFonts w:ascii="Times New Roman" w:eastAsia="宋体" w:hAnsi="Times New Roman"/>
          <w:b/>
          <w:i/>
          <w:sz w:val="22"/>
          <w:szCs w:val="22"/>
          <w:lang w:eastAsia="zh-CN"/>
        </w:rPr>
      </w:pPr>
      <w:r w:rsidRPr="00FE1E94">
        <w:rPr>
          <w:rFonts w:ascii="Times New Roman" w:eastAsia="宋体" w:hAnsi="Times New Roman"/>
          <w:b/>
          <w:i/>
          <w:sz w:val="22"/>
          <w:szCs w:val="22"/>
          <w:lang w:eastAsia="zh-CN"/>
        </w:rPr>
        <w:t xml:space="preserve">Proposal </w:t>
      </w:r>
      <w:r>
        <w:rPr>
          <w:rFonts w:ascii="Times New Roman" w:eastAsia="宋体" w:hAnsi="Times New Roman"/>
          <w:b/>
          <w:i/>
          <w:sz w:val="22"/>
          <w:szCs w:val="22"/>
          <w:lang w:eastAsia="zh-CN"/>
        </w:rPr>
        <w:t>2</w:t>
      </w:r>
      <w:r w:rsidRPr="00FE1E94">
        <w:rPr>
          <w:rFonts w:ascii="Times New Roman" w:eastAsia="宋体" w:hAnsi="Times New Roman"/>
          <w:b/>
          <w:i/>
          <w:sz w:val="22"/>
          <w:szCs w:val="22"/>
          <w:lang w:eastAsia="zh-CN"/>
        </w:rPr>
        <w:t xml:space="preserve">: </w:t>
      </w:r>
      <w:r w:rsidR="003739E2">
        <w:rPr>
          <w:rFonts w:ascii="Times New Roman" w:eastAsia="宋体" w:hAnsi="Times New Roman"/>
          <w:b/>
          <w:i/>
          <w:sz w:val="22"/>
          <w:szCs w:val="22"/>
          <w:lang w:eastAsia="zh-CN"/>
        </w:rPr>
        <w:t xml:space="preserve">Consider </w:t>
      </w:r>
      <w:r w:rsidRPr="00FE1E94">
        <w:rPr>
          <w:rFonts w:ascii="Times New Roman" w:eastAsia="宋体" w:hAnsi="Times New Roman"/>
          <w:b/>
          <w:i/>
          <w:sz w:val="22"/>
          <w:szCs w:val="22"/>
          <w:lang w:eastAsia="zh-CN"/>
        </w:rPr>
        <w:t>SLS</w:t>
      </w:r>
      <w:r>
        <w:rPr>
          <w:rFonts w:ascii="Times New Roman" w:eastAsia="宋体" w:hAnsi="Times New Roman"/>
          <w:b/>
          <w:i/>
          <w:sz w:val="22"/>
          <w:szCs w:val="22"/>
          <w:lang w:eastAsia="zh-CN"/>
        </w:rPr>
        <w:t xml:space="preserve"> parameters for </w:t>
      </w:r>
      <w:r w:rsidRPr="00AF08A8">
        <w:rPr>
          <w:rFonts w:ascii="Times New Roman" w:eastAsia="宋体" w:hAnsi="Times New Roman"/>
          <w:b/>
          <w:i/>
          <w:sz w:val="22"/>
          <w:szCs w:val="22"/>
          <w:lang w:eastAsia="zh-CN"/>
        </w:rPr>
        <w:t>CSI feedback enhancement</w:t>
      </w:r>
      <w:r w:rsidDel="006529B6">
        <w:rPr>
          <w:rFonts w:ascii="Times New Roman" w:eastAsia="宋体" w:hAnsi="Times New Roman"/>
          <w:b/>
          <w:i/>
          <w:sz w:val="22"/>
          <w:szCs w:val="22"/>
          <w:lang w:eastAsia="zh-CN"/>
        </w:rPr>
        <w:t xml:space="preserve"> </w:t>
      </w:r>
      <w:r w:rsidR="003739E2">
        <w:rPr>
          <w:rFonts w:ascii="Times New Roman" w:eastAsia="宋体" w:hAnsi="Times New Roman"/>
          <w:b/>
          <w:i/>
          <w:sz w:val="22"/>
          <w:szCs w:val="22"/>
          <w:lang w:eastAsia="zh-CN"/>
        </w:rPr>
        <w:t xml:space="preserve">as </w:t>
      </w:r>
      <w:r>
        <w:rPr>
          <w:rFonts w:ascii="Times New Roman" w:eastAsia="宋体" w:hAnsi="Times New Roman"/>
          <w:b/>
          <w:i/>
          <w:sz w:val="22"/>
          <w:szCs w:val="22"/>
          <w:lang w:eastAsia="zh-CN"/>
        </w:rPr>
        <w:t>following:</w:t>
      </w:r>
    </w:p>
    <w:p w14:paraId="2828EC20" w14:textId="77777777" w:rsidR="007D7D0D" w:rsidRPr="00111EA1" w:rsidRDefault="007D7D0D" w:rsidP="007D7D0D">
      <w:pPr>
        <w:pStyle w:val="af6"/>
        <w:numPr>
          <w:ilvl w:val="0"/>
          <w:numId w:val="12"/>
        </w:numPr>
        <w:autoSpaceDE w:val="0"/>
        <w:autoSpaceDN w:val="0"/>
        <w:adjustRightInd w:val="0"/>
        <w:snapToGrid w:val="0"/>
        <w:spacing w:after="48"/>
        <w:ind w:leftChars="0"/>
        <w:jc w:val="both"/>
        <w:rPr>
          <w:rFonts w:ascii="Times New Roman" w:eastAsia="宋体" w:hAnsi="Times New Roman"/>
          <w:b/>
          <w:i/>
          <w:sz w:val="22"/>
          <w:szCs w:val="22"/>
          <w:lang w:eastAsia="zh-CN"/>
        </w:rPr>
      </w:pPr>
      <w:r w:rsidRPr="00111EA1">
        <w:rPr>
          <w:rFonts w:ascii="Times New Roman" w:eastAsia="宋体" w:hAnsi="Times New Roman"/>
          <w:b/>
          <w:i/>
          <w:sz w:val="22"/>
          <w:szCs w:val="22"/>
          <w:lang w:eastAsia="zh-CN"/>
        </w:rPr>
        <w:t>Frequency range: FR1, 2.1GHz</w:t>
      </w:r>
      <w:r>
        <w:rPr>
          <w:rFonts w:ascii="Times New Roman" w:eastAsia="宋体" w:hAnsi="Times New Roman"/>
          <w:b/>
          <w:i/>
          <w:sz w:val="22"/>
          <w:szCs w:val="22"/>
          <w:lang w:eastAsia="zh-CN"/>
        </w:rPr>
        <w:t xml:space="preserve"> </w:t>
      </w:r>
      <w:r w:rsidRPr="008A568D">
        <w:rPr>
          <w:rFonts w:ascii="Times New Roman" w:eastAsia="宋体" w:hAnsi="Times New Roman"/>
          <w:b/>
          <w:i/>
          <w:sz w:val="22"/>
          <w:szCs w:val="22"/>
          <w:lang w:eastAsia="zh-CN"/>
        </w:rPr>
        <w:t>with duplexing distance 200MHz</w:t>
      </w:r>
      <w:r w:rsidRPr="00111EA1">
        <w:rPr>
          <w:rFonts w:ascii="Times New Roman" w:eastAsia="宋体" w:hAnsi="Times New Roman"/>
          <w:b/>
          <w:i/>
          <w:sz w:val="22"/>
          <w:szCs w:val="22"/>
          <w:lang w:eastAsia="zh-CN"/>
        </w:rPr>
        <w:t>.</w:t>
      </w:r>
    </w:p>
    <w:p w14:paraId="53915840" w14:textId="45D6B0AB" w:rsidR="007D7D0D" w:rsidRPr="003739E2" w:rsidRDefault="007D7D0D" w:rsidP="003739E2">
      <w:pPr>
        <w:pStyle w:val="af6"/>
        <w:numPr>
          <w:ilvl w:val="0"/>
          <w:numId w:val="12"/>
        </w:numPr>
        <w:autoSpaceDE w:val="0"/>
        <w:autoSpaceDN w:val="0"/>
        <w:adjustRightInd w:val="0"/>
        <w:snapToGrid w:val="0"/>
        <w:spacing w:after="48"/>
        <w:ind w:leftChars="0"/>
        <w:jc w:val="both"/>
        <w:rPr>
          <w:rFonts w:ascii="Times New Roman" w:eastAsia="宋体" w:hAnsi="Times New Roman"/>
          <w:b/>
          <w:i/>
          <w:sz w:val="22"/>
          <w:szCs w:val="22"/>
          <w:lang w:eastAsia="zh-CN"/>
        </w:rPr>
      </w:pPr>
      <w:r w:rsidRPr="003739E2">
        <w:rPr>
          <w:rFonts w:ascii="Times New Roman" w:eastAsia="宋体" w:hAnsi="Times New Roman"/>
          <w:b/>
          <w:i/>
          <w:sz w:val="22"/>
          <w:szCs w:val="22"/>
          <w:lang w:eastAsia="zh-CN"/>
        </w:rPr>
        <w:t xml:space="preserve">SRS </w:t>
      </w:r>
      <w:r w:rsidR="00A62084" w:rsidRPr="003739E2">
        <w:rPr>
          <w:rFonts w:ascii="Times New Roman" w:eastAsia="宋体" w:hAnsi="Times New Roman"/>
          <w:b/>
          <w:i/>
          <w:sz w:val="22"/>
          <w:szCs w:val="22"/>
          <w:lang w:eastAsia="zh-CN"/>
        </w:rPr>
        <w:t>modelling</w:t>
      </w:r>
      <w:r w:rsidRPr="003739E2">
        <w:rPr>
          <w:rFonts w:ascii="Times New Roman" w:eastAsia="宋体" w:hAnsi="Times New Roman"/>
          <w:b/>
          <w:i/>
          <w:sz w:val="22"/>
          <w:szCs w:val="22"/>
          <w:lang w:eastAsia="zh-CN"/>
        </w:rPr>
        <w:t xml:space="preserve"> for UL channel estimation:</w:t>
      </w:r>
      <w:r w:rsidRPr="00211525">
        <w:t xml:space="preserve"> </w:t>
      </w:r>
    </w:p>
    <w:p w14:paraId="09F37E86" w14:textId="77777777" w:rsidR="007D7D0D" w:rsidRPr="00211525" w:rsidRDefault="007D7D0D" w:rsidP="007D7D0D">
      <w:pPr>
        <w:pStyle w:val="af6"/>
        <w:numPr>
          <w:ilvl w:val="0"/>
          <w:numId w:val="15"/>
        </w:numPr>
        <w:autoSpaceDE w:val="0"/>
        <w:autoSpaceDN w:val="0"/>
        <w:adjustRightInd w:val="0"/>
        <w:snapToGrid w:val="0"/>
        <w:spacing w:after="48"/>
        <w:ind w:leftChars="0"/>
        <w:jc w:val="both"/>
        <w:rPr>
          <w:rFonts w:ascii="Times New Roman" w:eastAsia="宋体" w:hAnsi="Times New Roman"/>
          <w:b/>
          <w:i/>
          <w:sz w:val="22"/>
          <w:szCs w:val="22"/>
          <w:lang w:eastAsia="zh-CN"/>
        </w:rPr>
      </w:pPr>
      <w:r w:rsidRPr="00211525">
        <w:rPr>
          <w:rFonts w:ascii="Times New Roman" w:eastAsia="宋体" w:hAnsi="Times New Roman"/>
          <w:b/>
          <w:i/>
          <w:sz w:val="22"/>
          <w:szCs w:val="22"/>
          <w:lang w:eastAsia="zh-CN"/>
        </w:rPr>
        <w:t>SRS periodicity with 5ms/10ms</w:t>
      </w:r>
    </w:p>
    <w:p w14:paraId="5D49840A" w14:textId="77777777" w:rsidR="007D7D0D" w:rsidRDefault="007D7D0D" w:rsidP="007D7D0D">
      <w:pPr>
        <w:pStyle w:val="af6"/>
        <w:numPr>
          <w:ilvl w:val="0"/>
          <w:numId w:val="15"/>
        </w:numPr>
        <w:autoSpaceDE w:val="0"/>
        <w:autoSpaceDN w:val="0"/>
        <w:adjustRightInd w:val="0"/>
        <w:snapToGrid w:val="0"/>
        <w:spacing w:after="48"/>
        <w:ind w:leftChars="0"/>
        <w:jc w:val="both"/>
        <w:rPr>
          <w:rFonts w:ascii="Times New Roman" w:eastAsia="宋体" w:hAnsi="Times New Roman"/>
          <w:b/>
          <w:i/>
          <w:sz w:val="22"/>
          <w:szCs w:val="22"/>
          <w:lang w:eastAsia="zh-CN"/>
        </w:rPr>
      </w:pPr>
      <w:r w:rsidRPr="00211525">
        <w:rPr>
          <w:rFonts w:ascii="Times New Roman" w:eastAsia="宋体" w:hAnsi="Times New Roman"/>
          <w:b/>
          <w:i/>
          <w:sz w:val="22"/>
          <w:szCs w:val="22"/>
          <w:lang w:eastAsia="zh-CN"/>
        </w:rPr>
        <w:t xml:space="preserve">SRS error </w:t>
      </w:r>
      <w:r>
        <w:rPr>
          <w:rFonts w:ascii="Times New Roman" w:eastAsia="宋体" w:hAnsi="Times New Roman"/>
          <w:b/>
          <w:i/>
          <w:sz w:val="22"/>
          <w:szCs w:val="22"/>
          <w:lang w:eastAsia="zh-CN"/>
        </w:rPr>
        <w:t>model</w:t>
      </w:r>
      <w:r w:rsidRPr="00211525">
        <w:rPr>
          <w:rFonts w:ascii="Times New Roman" w:eastAsia="宋体" w:hAnsi="Times New Roman"/>
          <w:b/>
          <w:i/>
          <w:sz w:val="22"/>
          <w:szCs w:val="22"/>
          <w:lang w:eastAsia="zh-CN"/>
        </w:rPr>
        <w:t xml:space="preserve"> in Table A.1-2 in 36.897</w:t>
      </w:r>
      <w:r>
        <w:rPr>
          <w:rFonts w:ascii="Times New Roman" w:eastAsia="宋体" w:hAnsi="Times New Roman"/>
          <w:b/>
          <w:i/>
          <w:sz w:val="22"/>
          <w:szCs w:val="22"/>
          <w:lang w:eastAsia="zh-CN"/>
        </w:rPr>
        <w:t xml:space="preserve"> with</w:t>
      </w:r>
      <w:r w:rsidRPr="00D452B6">
        <w:rPr>
          <w:rFonts w:ascii="Times New Roman" w:eastAsia="宋体" w:hAnsi="Times New Roman"/>
          <w:b/>
          <w:i/>
          <w:sz w:val="22"/>
          <w:szCs w:val="22"/>
          <w:lang w:eastAsia="zh-CN"/>
        </w:rPr>
        <w:t xml:space="preserve"> </w:t>
      </w:r>
      <m:oMath>
        <m:r>
          <m:rPr>
            <m:sty m:val="bi"/>
          </m:rPr>
          <w:rPr>
            <w:rFonts w:ascii="Cambria Math" w:eastAsia="宋体" w:hAnsi="Cambria Math"/>
            <w:sz w:val="22"/>
            <w:szCs w:val="22"/>
            <w:lang w:eastAsia="zh-CN"/>
          </w:rPr>
          <m:t>Δ=9</m:t>
        </m:r>
        <m:r>
          <m:rPr>
            <m:sty m:val="bi"/>
          </m:rPr>
          <w:rPr>
            <w:rFonts w:ascii="Cambria Math" w:eastAsia="宋体" w:hAnsi="Cambria Math"/>
            <w:sz w:val="22"/>
            <w:szCs w:val="22"/>
            <w:lang w:eastAsia="zh-CN"/>
          </w:rPr>
          <m:t>dB</m:t>
        </m:r>
      </m:oMath>
    </w:p>
    <w:p w14:paraId="26A33F3D" w14:textId="76E2D32A" w:rsidR="005D5241" w:rsidRPr="007F0643" w:rsidRDefault="007D7D0D" w:rsidP="003739E2">
      <w:pPr>
        <w:pStyle w:val="af6"/>
        <w:numPr>
          <w:ilvl w:val="0"/>
          <w:numId w:val="12"/>
        </w:numPr>
        <w:autoSpaceDE w:val="0"/>
        <w:autoSpaceDN w:val="0"/>
        <w:adjustRightInd w:val="0"/>
        <w:snapToGrid w:val="0"/>
        <w:spacing w:after="48"/>
        <w:ind w:leftChars="0"/>
        <w:jc w:val="both"/>
        <w:rPr>
          <w:rFonts w:ascii="Times New Roman" w:eastAsia="宋体" w:hAnsi="Times New Roman"/>
          <w:b/>
          <w:i/>
          <w:sz w:val="22"/>
          <w:szCs w:val="22"/>
          <w:lang w:eastAsia="zh-CN"/>
        </w:rPr>
      </w:pPr>
      <w:r w:rsidRPr="007F0643">
        <w:rPr>
          <w:rFonts w:ascii="Times New Roman" w:eastAsia="宋体" w:hAnsi="Times New Roman"/>
          <w:b/>
          <w:i/>
          <w:sz w:val="22"/>
          <w:szCs w:val="22"/>
          <w:lang w:eastAsia="zh-CN"/>
        </w:rPr>
        <w:t xml:space="preserve">The antenna calibration error shown in </w:t>
      </w:r>
      <w:r w:rsidR="003739E2" w:rsidRPr="003739E2">
        <w:rPr>
          <w:rFonts w:ascii="Times New Roman" w:eastAsia="宋体" w:hAnsi="Times New Roman"/>
          <w:b/>
          <w:i/>
          <w:sz w:val="22"/>
          <w:szCs w:val="22"/>
          <w:lang w:eastAsia="zh-CN"/>
        </w:rPr>
        <w:t xml:space="preserve">R1-144943 </w:t>
      </w:r>
      <w:r w:rsidRPr="007F0643">
        <w:rPr>
          <w:rFonts w:ascii="Times New Roman" w:eastAsia="宋体" w:hAnsi="Times New Roman"/>
          <w:b/>
          <w:i/>
          <w:sz w:val="22"/>
          <w:szCs w:val="22"/>
          <w:lang w:eastAsia="zh-CN"/>
        </w:rPr>
        <w:t xml:space="preserve">can be considered. The standard deviation of </w:t>
      </w:r>
      <m:oMath>
        <m:sSub>
          <m:sSubPr>
            <m:ctrlPr>
              <w:rPr>
                <w:rFonts w:ascii="Cambria Math" w:eastAsia="宋体" w:hAnsi="Cambria Math"/>
                <w:b/>
                <w:i/>
                <w:sz w:val="22"/>
                <w:szCs w:val="22"/>
                <w:lang w:eastAsia="zh-CN"/>
              </w:rPr>
            </m:ctrlPr>
          </m:sSubPr>
          <m:e>
            <m:r>
              <m:rPr>
                <m:sty m:val="bi"/>
              </m:rPr>
              <w:rPr>
                <w:rFonts w:ascii="Cambria Math" w:eastAsia="宋体" w:hAnsi="Cambria Math"/>
                <w:sz w:val="22"/>
                <w:szCs w:val="22"/>
                <w:lang w:eastAsia="zh-CN"/>
              </w:rPr>
              <m:t>a</m:t>
            </m:r>
          </m:e>
          <m:sub>
            <m:r>
              <m:rPr>
                <m:sty m:val="bi"/>
              </m:rPr>
              <w:rPr>
                <w:rFonts w:ascii="Cambria Math" w:eastAsia="宋体" w:hAnsi="Cambria Math"/>
                <w:sz w:val="22"/>
                <w:szCs w:val="22"/>
                <w:lang w:eastAsia="zh-CN"/>
              </w:rPr>
              <m:t>i</m:t>
            </m:r>
          </m:sub>
        </m:sSub>
        <m:r>
          <m:rPr>
            <m:sty m:val="b"/>
          </m:rPr>
          <w:rPr>
            <w:rFonts w:ascii="Cambria Math" w:eastAsia="宋体" w:hAnsi="Cambria Math"/>
            <w:sz w:val="22"/>
            <w:szCs w:val="22"/>
            <w:lang w:eastAsia="zh-CN"/>
          </w:rPr>
          <m:t xml:space="preserve"> </m:t>
        </m:r>
      </m:oMath>
      <w:r w:rsidRPr="007F0643">
        <w:rPr>
          <w:rFonts w:ascii="Times New Roman" w:eastAsia="宋体" w:hAnsi="Times New Roman"/>
          <w:b/>
          <w:i/>
          <w:sz w:val="22"/>
          <w:szCs w:val="22"/>
          <w:lang w:eastAsia="zh-CN"/>
        </w:rPr>
        <w:t xml:space="preserve">and </w:t>
      </w:r>
      <m:oMath>
        <m:sSub>
          <m:sSubPr>
            <m:ctrlPr>
              <w:rPr>
                <w:rFonts w:ascii="Cambria Math" w:eastAsia="宋体" w:hAnsi="Cambria Math"/>
                <w:b/>
                <w:i/>
                <w:sz w:val="22"/>
                <w:szCs w:val="22"/>
                <w:lang w:eastAsia="zh-CN"/>
              </w:rPr>
            </m:ctrlPr>
          </m:sSubPr>
          <m:e>
            <m:r>
              <m:rPr>
                <m:sty m:val="bi"/>
              </m:rPr>
              <w:rPr>
                <w:rFonts w:ascii="Cambria Math" w:eastAsia="宋体" w:hAnsi="Cambria Math"/>
                <w:sz w:val="22"/>
                <w:szCs w:val="22"/>
                <w:lang w:eastAsia="zh-CN"/>
              </w:rPr>
              <m:t>θ</m:t>
            </m:r>
          </m:e>
          <m:sub>
            <m:r>
              <m:rPr>
                <m:sty m:val="bi"/>
              </m:rPr>
              <w:rPr>
                <w:rFonts w:ascii="Cambria Math" w:eastAsia="宋体" w:hAnsi="Cambria Math"/>
                <w:sz w:val="22"/>
                <w:szCs w:val="22"/>
                <w:lang w:eastAsia="zh-CN"/>
              </w:rPr>
              <m:t>i</m:t>
            </m:r>
          </m:sub>
        </m:sSub>
      </m:oMath>
      <w:r w:rsidRPr="007F0643">
        <w:rPr>
          <w:rFonts w:ascii="Times New Roman" w:eastAsia="宋体" w:hAnsi="Times New Roman"/>
          <w:b/>
          <w:i/>
          <w:sz w:val="22"/>
          <w:szCs w:val="22"/>
          <w:lang w:eastAsia="zh-CN"/>
        </w:rPr>
        <w:t xml:space="preserve"> could be 0.35dB and </w:t>
      </w:r>
      <w:r w:rsidRPr="00590718">
        <w:rPr>
          <w:rFonts w:ascii="Times New Roman" w:eastAsia="宋体" w:hAnsi="Times New Roman"/>
          <w:b/>
          <w:i/>
          <w:sz w:val="22"/>
          <w:szCs w:val="22"/>
          <w:lang w:eastAsia="zh-CN"/>
        </w:rPr>
        <w:t>2.5 degrees, respectively.</w:t>
      </w:r>
    </w:p>
    <w:p w14:paraId="7967AFE3" w14:textId="514C8593" w:rsidR="001F4177" w:rsidRDefault="00117962" w:rsidP="00D5032A">
      <w:pPr>
        <w:pStyle w:val="2"/>
        <w:rPr>
          <w:rFonts w:ascii="Times New Roman" w:eastAsia="宋体" w:hAnsi="Times New Roman"/>
          <w:i w:val="0"/>
          <w:sz w:val="26"/>
          <w:szCs w:val="26"/>
          <w:lang w:eastAsia="zh-CN"/>
        </w:rPr>
      </w:pPr>
      <w:bookmarkStart w:id="2" w:name="_Ref32248433"/>
      <w:r>
        <w:rPr>
          <w:rFonts w:ascii="Times New Roman" w:eastAsia="宋体" w:hAnsi="Times New Roman"/>
          <w:i w:val="0"/>
          <w:sz w:val="26"/>
          <w:szCs w:val="26"/>
          <w:lang w:eastAsia="zh-CN"/>
        </w:rPr>
        <w:t xml:space="preserve">Rel-17 Codebook Design </w:t>
      </w:r>
      <w:r w:rsidR="00E85D17">
        <w:rPr>
          <w:rFonts w:ascii="Times New Roman" w:eastAsia="宋体" w:hAnsi="Times New Roman"/>
          <w:i w:val="0"/>
          <w:sz w:val="26"/>
          <w:szCs w:val="26"/>
          <w:lang w:eastAsia="zh-CN"/>
        </w:rPr>
        <w:t>b</w:t>
      </w:r>
      <w:r w:rsidR="00B85E33">
        <w:rPr>
          <w:rFonts w:ascii="Times New Roman" w:eastAsia="宋体" w:hAnsi="Times New Roman"/>
          <w:i w:val="0"/>
          <w:sz w:val="26"/>
          <w:szCs w:val="26"/>
          <w:lang w:eastAsia="zh-CN"/>
        </w:rPr>
        <w:t xml:space="preserve">ased </w:t>
      </w:r>
      <w:r w:rsidR="00B85E33">
        <w:rPr>
          <w:rFonts w:ascii="Times New Roman" w:eastAsia="宋体" w:hAnsi="Times New Roman" w:hint="eastAsia"/>
          <w:i w:val="0"/>
          <w:sz w:val="26"/>
          <w:szCs w:val="26"/>
          <w:lang w:eastAsia="zh-CN"/>
        </w:rPr>
        <w:t>o</w:t>
      </w:r>
      <w:r w:rsidR="00B85E33">
        <w:rPr>
          <w:rFonts w:ascii="Times New Roman" w:eastAsia="宋体" w:hAnsi="Times New Roman"/>
          <w:i w:val="0"/>
          <w:sz w:val="26"/>
          <w:szCs w:val="26"/>
          <w:lang w:eastAsia="zh-CN"/>
        </w:rPr>
        <w:t xml:space="preserve">n FDD </w:t>
      </w:r>
      <w:r w:rsidR="008E50B0">
        <w:rPr>
          <w:rFonts w:ascii="Times New Roman" w:eastAsia="宋体" w:hAnsi="Times New Roman"/>
          <w:i w:val="0"/>
          <w:sz w:val="26"/>
          <w:szCs w:val="26"/>
          <w:lang w:eastAsia="zh-CN"/>
        </w:rPr>
        <w:t>a</w:t>
      </w:r>
      <w:r w:rsidR="00E06B2D">
        <w:rPr>
          <w:rFonts w:ascii="Times New Roman" w:eastAsia="宋体" w:hAnsi="Times New Roman"/>
          <w:i w:val="0"/>
          <w:sz w:val="26"/>
          <w:szCs w:val="26"/>
          <w:lang w:eastAsia="zh-CN"/>
        </w:rPr>
        <w:t xml:space="preserve">ngle and </w:t>
      </w:r>
      <w:r w:rsidR="008E50B0">
        <w:rPr>
          <w:rFonts w:ascii="Times New Roman" w:eastAsia="宋体" w:hAnsi="Times New Roman"/>
          <w:i w:val="0"/>
          <w:sz w:val="26"/>
          <w:szCs w:val="26"/>
          <w:lang w:eastAsia="zh-CN"/>
        </w:rPr>
        <w:t>d</w:t>
      </w:r>
      <w:r w:rsidR="00E06B2D">
        <w:rPr>
          <w:rFonts w:ascii="Times New Roman" w:eastAsia="宋体" w:hAnsi="Times New Roman"/>
          <w:i w:val="0"/>
          <w:sz w:val="26"/>
          <w:szCs w:val="26"/>
          <w:lang w:eastAsia="zh-CN"/>
        </w:rPr>
        <w:t>elay</w:t>
      </w:r>
      <w:r w:rsidR="00B85E33">
        <w:rPr>
          <w:rFonts w:ascii="Times New Roman" w:eastAsia="宋体" w:hAnsi="Times New Roman"/>
          <w:i w:val="0"/>
          <w:sz w:val="26"/>
          <w:szCs w:val="26"/>
          <w:lang w:eastAsia="zh-CN"/>
        </w:rPr>
        <w:t xml:space="preserve"> </w:t>
      </w:r>
      <w:r w:rsidR="008E50B0">
        <w:rPr>
          <w:rFonts w:ascii="Times New Roman" w:eastAsia="宋体" w:hAnsi="Times New Roman"/>
          <w:i w:val="0"/>
          <w:sz w:val="26"/>
          <w:szCs w:val="26"/>
          <w:lang w:eastAsia="zh-CN"/>
        </w:rPr>
        <w:t>r</w:t>
      </w:r>
      <w:r w:rsidR="00B85E33">
        <w:rPr>
          <w:rFonts w:ascii="Times New Roman" w:eastAsia="宋体" w:hAnsi="Times New Roman"/>
          <w:i w:val="0"/>
          <w:sz w:val="26"/>
          <w:szCs w:val="26"/>
          <w:lang w:eastAsia="zh-CN"/>
        </w:rPr>
        <w:t>eciprocity</w:t>
      </w:r>
      <w:bookmarkEnd w:id="2"/>
      <w:r w:rsidR="00B85E33">
        <w:rPr>
          <w:rFonts w:ascii="Times New Roman" w:eastAsia="宋体" w:hAnsi="Times New Roman"/>
          <w:i w:val="0"/>
          <w:sz w:val="26"/>
          <w:szCs w:val="26"/>
          <w:lang w:eastAsia="zh-CN"/>
        </w:rPr>
        <w:t xml:space="preserve"> </w:t>
      </w:r>
    </w:p>
    <w:p w14:paraId="72780474" w14:textId="00AED652" w:rsidR="00065119" w:rsidRPr="00065119" w:rsidRDefault="0044449C">
      <w:pPr>
        <w:pStyle w:val="3"/>
        <w:numPr>
          <w:ilvl w:val="0"/>
          <w:numId w:val="0"/>
        </w:numPr>
      </w:pPr>
      <w:r w:rsidRPr="00B54B01">
        <w:t xml:space="preserve">2.2.1 </w:t>
      </w:r>
      <w:r w:rsidR="008E50B0">
        <w:t xml:space="preserve">NR </w:t>
      </w:r>
      <w:r w:rsidR="00EE10A3">
        <w:t>Rel-</w:t>
      </w:r>
      <w:r w:rsidR="008E50B0">
        <w:t>15 and Rel-</w:t>
      </w:r>
      <w:r w:rsidR="00EE10A3">
        <w:t>16 Type II codebook</w:t>
      </w:r>
    </w:p>
    <w:p w14:paraId="1CE52779" w14:textId="77777777" w:rsidR="004E070F" w:rsidRDefault="00E80EEB" w:rsidP="004E070F">
      <w:pPr>
        <w:autoSpaceDE w:val="0"/>
        <w:autoSpaceDN w:val="0"/>
        <w:adjustRightInd w:val="0"/>
        <w:snapToGrid w:val="0"/>
        <w:spacing w:after="120"/>
        <w:ind w:left="0" w:firstLine="0"/>
        <w:jc w:val="both"/>
        <w:rPr>
          <w:rFonts w:ascii="Times New Roman" w:hAnsi="Times New Roman"/>
          <w:sz w:val="22"/>
          <w:szCs w:val="22"/>
          <w:lang w:eastAsia="x-none"/>
        </w:rPr>
      </w:pPr>
      <w:r w:rsidRPr="00AD6DBA">
        <w:rPr>
          <w:rFonts w:ascii="Times New Roman" w:hAnsi="Times New Roman"/>
          <w:sz w:val="22"/>
          <w:szCs w:val="22"/>
          <w:lang w:eastAsia="x-none"/>
        </w:rPr>
        <w:t xml:space="preserve">In </w:t>
      </w:r>
      <w:r w:rsidR="004E070F" w:rsidRPr="00AD6DBA">
        <w:rPr>
          <w:rFonts w:ascii="Times New Roman" w:hAnsi="Times New Roman"/>
          <w:sz w:val="22"/>
          <w:szCs w:val="22"/>
          <w:lang w:eastAsia="x-none"/>
        </w:rPr>
        <w:t>NR Rel-15, Type II codebook is supported</w:t>
      </w:r>
      <w:r w:rsidR="004E070F">
        <w:rPr>
          <w:rFonts w:ascii="Times New Roman" w:hAnsi="Times New Roman"/>
          <w:sz w:val="22"/>
          <w:szCs w:val="22"/>
          <w:lang w:eastAsia="x-none"/>
        </w:rPr>
        <w:t xml:space="preserve"> with PMI/CQI reporting </w:t>
      </w:r>
      <w:r w:rsidR="004E070F" w:rsidRPr="00AD6DBA">
        <w:rPr>
          <w:rFonts w:ascii="Times New Roman" w:hAnsi="Times New Roman"/>
          <w:sz w:val="22"/>
          <w:szCs w:val="22"/>
          <w:lang w:eastAsia="x-none"/>
        </w:rPr>
        <w:t>per sub-band</w:t>
      </w:r>
      <w:r w:rsidR="004E070F">
        <w:rPr>
          <w:rFonts w:ascii="Times New Roman" w:hAnsi="Times New Roman"/>
          <w:sz w:val="22"/>
          <w:szCs w:val="22"/>
          <w:lang w:eastAsia="x-none"/>
        </w:rPr>
        <w:t xml:space="preserve"> and</w:t>
      </w:r>
      <w:r w:rsidR="004E070F" w:rsidRPr="00AD6DBA">
        <w:rPr>
          <w:rFonts w:ascii="Times New Roman" w:hAnsi="Times New Roman"/>
          <w:sz w:val="22"/>
          <w:szCs w:val="22"/>
          <w:lang w:eastAsia="x-none"/>
        </w:rPr>
        <w:t xml:space="preserve"> based on linear combination of multi-beam with high </w:t>
      </w:r>
      <w:r w:rsidR="004E070F">
        <w:rPr>
          <w:rFonts w:ascii="Times New Roman" w:hAnsi="Times New Roman"/>
          <w:sz w:val="22"/>
          <w:szCs w:val="22"/>
          <w:lang w:eastAsia="x-none"/>
        </w:rPr>
        <w:t>quantization resolution</w:t>
      </w:r>
      <w:r w:rsidR="004E070F" w:rsidRPr="00AD6DBA">
        <w:rPr>
          <w:rFonts w:ascii="Times New Roman" w:hAnsi="Times New Roman"/>
          <w:sz w:val="22"/>
          <w:szCs w:val="22"/>
          <w:lang w:eastAsia="x-none"/>
        </w:rPr>
        <w:t xml:space="preserve">, which </w:t>
      </w:r>
      <w:r w:rsidR="004E070F">
        <w:rPr>
          <w:rFonts w:ascii="Times New Roman" w:hAnsi="Times New Roman"/>
          <w:sz w:val="22"/>
          <w:szCs w:val="22"/>
          <w:lang w:eastAsia="x-none"/>
        </w:rPr>
        <w:t>leads to a</w:t>
      </w:r>
      <w:r w:rsidR="004E070F" w:rsidRPr="00AD6DBA">
        <w:rPr>
          <w:rFonts w:ascii="Times New Roman" w:hAnsi="Times New Roman"/>
          <w:sz w:val="22"/>
          <w:szCs w:val="22"/>
          <w:lang w:eastAsia="x-none"/>
        </w:rPr>
        <w:t xml:space="preserve"> large uplink overhead. Based on </w:t>
      </w:r>
      <w:r w:rsidR="004E070F">
        <w:rPr>
          <w:rFonts w:ascii="Times New Roman" w:hAnsi="Times New Roman"/>
          <w:sz w:val="22"/>
          <w:szCs w:val="22"/>
          <w:lang w:eastAsia="x-none"/>
        </w:rPr>
        <w:t xml:space="preserve">Rel-15 </w:t>
      </w:r>
      <w:r w:rsidR="004E070F" w:rsidRPr="00AD6DBA">
        <w:rPr>
          <w:rFonts w:ascii="Times New Roman" w:hAnsi="Times New Roman"/>
          <w:sz w:val="22"/>
          <w:szCs w:val="22"/>
          <w:lang w:eastAsia="x-none"/>
        </w:rPr>
        <w:t xml:space="preserve">Type II codebook </w:t>
      </w:r>
      <w:r w:rsidR="004E070F">
        <w:rPr>
          <w:rFonts w:ascii="Times New Roman" w:hAnsi="Times New Roman"/>
          <w:sz w:val="22"/>
          <w:szCs w:val="22"/>
          <w:lang w:eastAsia="x-none"/>
        </w:rPr>
        <w:t>design</w:t>
      </w:r>
      <w:r w:rsidR="004E070F" w:rsidRPr="00AD6DBA">
        <w:rPr>
          <w:rFonts w:ascii="Times New Roman" w:hAnsi="Times New Roman"/>
          <w:sz w:val="22"/>
          <w:szCs w:val="22"/>
          <w:lang w:eastAsia="x-none"/>
        </w:rPr>
        <w:t>,</w:t>
      </w:r>
      <w:r w:rsidR="004E070F">
        <w:rPr>
          <w:rFonts w:ascii="Times New Roman" w:hAnsi="Times New Roman"/>
          <w:sz w:val="22"/>
          <w:szCs w:val="22"/>
          <w:lang w:eastAsia="x-none"/>
        </w:rPr>
        <w:t xml:space="preserve"> an</w:t>
      </w:r>
      <w:r w:rsidR="004E070F" w:rsidRPr="00AD6DBA">
        <w:rPr>
          <w:rFonts w:ascii="Times New Roman" w:hAnsi="Times New Roman"/>
          <w:sz w:val="22"/>
          <w:szCs w:val="22"/>
          <w:lang w:eastAsia="x-none"/>
        </w:rPr>
        <w:t xml:space="preserve"> </w:t>
      </w:r>
      <w:r w:rsidR="004E070F">
        <w:rPr>
          <w:rFonts w:ascii="Times New Roman" w:hAnsi="Times New Roman"/>
          <w:sz w:val="22"/>
          <w:szCs w:val="22"/>
          <w:lang w:eastAsia="x-none"/>
        </w:rPr>
        <w:t xml:space="preserve">enhanced </w:t>
      </w:r>
      <w:r w:rsidR="004E070F" w:rsidRPr="00AD6DBA">
        <w:rPr>
          <w:rFonts w:ascii="Times New Roman" w:hAnsi="Times New Roman"/>
          <w:sz w:val="22"/>
          <w:szCs w:val="22"/>
          <w:lang w:eastAsia="x-none"/>
        </w:rPr>
        <w:t>Type II codebook</w:t>
      </w:r>
      <w:r w:rsidR="004E070F">
        <w:rPr>
          <w:rFonts w:ascii="Times New Roman" w:hAnsi="Times New Roman"/>
          <w:sz w:val="22"/>
          <w:szCs w:val="22"/>
          <w:lang w:eastAsia="x-none"/>
        </w:rPr>
        <w:t xml:space="preserve"> </w:t>
      </w:r>
      <w:r w:rsidR="004E070F" w:rsidRPr="00AD6DBA">
        <w:rPr>
          <w:rFonts w:ascii="Times New Roman" w:hAnsi="Times New Roman"/>
          <w:sz w:val="22"/>
          <w:szCs w:val="22"/>
          <w:lang w:eastAsia="x-none"/>
        </w:rPr>
        <w:t>was introduced in NR Rel-16</w:t>
      </w:r>
      <w:r w:rsidR="004E070F">
        <w:rPr>
          <w:rFonts w:ascii="Times New Roman" w:hAnsi="Times New Roman"/>
          <w:sz w:val="22"/>
          <w:szCs w:val="22"/>
          <w:lang w:eastAsia="x-none"/>
        </w:rPr>
        <w:t xml:space="preserve"> to reduce the uplink overhead by </w:t>
      </w:r>
      <w:r w:rsidR="004E070F" w:rsidRPr="00AD6DBA">
        <w:rPr>
          <w:rFonts w:ascii="Times New Roman" w:hAnsi="Times New Roman"/>
          <w:sz w:val="22"/>
          <w:szCs w:val="22"/>
          <w:lang w:eastAsia="x-none"/>
        </w:rPr>
        <w:t>utiliz</w:t>
      </w:r>
      <w:r w:rsidR="004E070F">
        <w:rPr>
          <w:rFonts w:ascii="Times New Roman" w:hAnsi="Times New Roman"/>
          <w:sz w:val="22"/>
          <w:szCs w:val="22"/>
          <w:lang w:eastAsia="x-none"/>
        </w:rPr>
        <w:t>ing</w:t>
      </w:r>
      <w:r w:rsidR="004E070F" w:rsidRPr="00AD6DBA">
        <w:rPr>
          <w:rFonts w:ascii="Times New Roman" w:hAnsi="Times New Roman"/>
          <w:sz w:val="22"/>
          <w:szCs w:val="22"/>
          <w:lang w:eastAsia="x-none"/>
        </w:rPr>
        <w:t xml:space="preserve"> the channel correlation in frequency domain. By </w:t>
      </w:r>
      <w:r w:rsidR="004E070F">
        <w:rPr>
          <w:rFonts w:ascii="Times New Roman" w:hAnsi="Times New Roman"/>
          <w:sz w:val="22"/>
          <w:szCs w:val="22"/>
          <w:lang w:eastAsia="x-none"/>
        </w:rPr>
        <w:t>reducing the uplink overhead across sub-bands</w:t>
      </w:r>
      <w:r w:rsidR="004E070F" w:rsidRPr="00AD6DBA">
        <w:rPr>
          <w:rFonts w:ascii="Times New Roman" w:hAnsi="Times New Roman"/>
          <w:sz w:val="22"/>
          <w:szCs w:val="22"/>
          <w:lang w:eastAsia="x-none"/>
        </w:rPr>
        <w:t xml:space="preserve">, </w:t>
      </w:r>
      <w:r w:rsidR="004E070F">
        <w:rPr>
          <w:rFonts w:ascii="Times New Roman" w:hAnsi="Times New Roman"/>
          <w:sz w:val="22"/>
          <w:szCs w:val="22"/>
          <w:lang w:eastAsia="x-none"/>
        </w:rPr>
        <w:t xml:space="preserve">the enhanced </w:t>
      </w:r>
      <w:r w:rsidR="004E070F" w:rsidRPr="00AD6DBA">
        <w:rPr>
          <w:rFonts w:ascii="Times New Roman" w:hAnsi="Times New Roman"/>
          <w:sz w:val="22"/>
          <w:szCs w:val="22"/>
          <w:lang w:eastAsia="x-none"/>
        </w:rPr>
        <w:t xml:space="preserve">Type II codebook can </w:t>
      </w:r>
      <w:r w:rsidR="004E070F">
        <w:rPr>
          <w:rFonts w:ascii="Times New Roman" w:hAnsi="Times New Roman"/>
          <w:sz w:val="22"/>
          <w:szCs w:val="22"/>
          <w:lang w:eastAsia="x-none"/>
        </w:rPr>
        <w:t xml:space="preserve">balance the </w:t>
      </w:r>
      <w:r w:rsidR="004E070F" w:rsidRPr="00AD6DBA">
        <w:rPr>
          <w:rFonts w:ascii="Times New Roman" w:hAnsi="Times New Roman"/>
          <w:sz w:val="22"/>
          <w:szCs w:val="22"/>
          <w:lang w:eastAsia="x-none"/>
        </w:rPr>
        <w:t>uplink overhead</w:t>
      </w:r>
      <w:r w:rsidR="004E070F">
        <w:rPr>
          <w:rFonts w:ascii="Times New Roman" w:hAnsi="Times New Roman"/>
          <w:sz w:val="22"/>
          <w:szCs w:val="22"/>
          <w:lang w:eastAsia="x-none"/>
        </w:rPr>
        <w:t xml:space="preserve"> and performance benefits depending on the network configuration and preference</w:t>
      </w:r>
      <w:r w:rsidR="004E070F" w:rsidRPr="00AD6DBA">
        <w:rPr>
          <w:rFonts w:ascii="Times New Roman" w:hAnsi="Times New Roman"/>
          <w:sz w:val="22"/>
          <w:szCs w:val="22"/>
          <w:lang w:eastAsia="x-none"/>
        </w:rPr>
        <w:t xml:space="preserve">. </w:t>
      </w:r>
    </w:p>
    <w:p w14:paraId="1E281843" w14:textId="108212F7" w:rsidR="004E070F" w:rsidRPr="003D4D9F" w:rsidRDefault="004E070F" w:rsidP="004E070F">
      <w:pPr>
        <w:autoSpaceDE w:val="0"/>
        <w:autoSpaceDN w:val="0"/>
        <w:adjustRightInd w:val="0"/>
        <w:snapToGrid w:val="0"/>
        <w:spacing w:after="120"/>
        <w:ind w:left="0" w:firstLine="0"/>
        <w:jc w:val="both"/>
        <w:rPr>
          <w:rFonts w:ascii="Times New Roman" w:hAnsi="Times New Roman"/>
          <w:i/>
          <w:sz w:val="22"/>
          <w:szCs w:val="22"/>
          <w:lang w:eastAsia="x-none"/>
        </w:rPr>
      </w:pPr>
      <w:r w:rsidRPr="00AD6DBA">
        <w:rPr>
          <w:rFonts w:ascii="Times New Roman" w:hAnsi="Times New Roman"/>
          <w:sz w:val="22"/>
          <w:szCs w:val="22"/>
          <w:lang w:eastAsia="x-none"/>
        </w:rPr>
        <w:t xml:space="preserve">Although Type II codebook </w:t>
      </w:r>
      <w:r>
        <w:rPr>
          <w:rFonts w:ascii="Times New Roman" w:hAnsi="Times New Roman"/>
          <w:sz w:val="22"/>
          <w:szCs w:val="22"/>
          <w:lang w:eastAsia="x-none"/>
        </w:rPr>
        <w:t xml:space="preserve">in Rel-15 </w:t>
      </w:r>
      <w:r w:rsidRPr="00AD6DBA">
        <w:rPr>
          <w:rFonts w:ascii="Times New Roman" w:hAnsi="Times New Roman"/>
          <w:sz w:val="22"/>
          <w:szCs w:val="22"/>
          <w:lang w:eastAsia="x-none"/>
        </w:rPr>
        <w:t xml:space="preserve">and </w:t>
      </w:r>
      <w:r>
        <w:rPr>
          <w:rFonts w:ascii="Times New Roman" w:hAnsi="Times New Roman"/>
          <w:sz w:val="22"/>
          <w:szCs w:val="22"/>
          <w:lang w:eastAsia="x-none"/>
        </w:rPr>
        <w:t xml:space="preserve">the enhanced </w:t>
      </w:r>
      <w:r w:rsidRPr="00AD6DBA">
        <w:rPr>
          <w:rFonts w:ascii="Times New Roman" w:hAnsi="Times New Roman"/>
          <w:sz w:val="22"/>
          <w:szCs w:val="22"/>
          <w:lang w:eastAsia="x-none"/>
        </w:rPr>
        <w:t xml:space="preserve">Type II codebook </w:t>
      </w:r>
      <w:r>
        <w:rPr>
          <w:rFonts w:ascii="Times New Roman" w:hAnsi="Times New Roman"/>
          <w:sz w:val="22"/>
          <w:szCs w:val="22"/>
          <w:lang w:eastAsia="x-none"/>
        </w:rPr>
        <w:t xml:space="preserve">in Rel-16 </w:t>
      </w:r>
      <w:r w:rsidRPr="00AD6DBA">
        <w:rPr>
          <w:rFonts w:ascii="Times New Roman" w:hAnsi="Times New Roman"/>
          <w:sz w:val="22"/>
          <w:szCs w:val="22"/>
          <w:lang w:eastAsia="x-none"/>
        </w:rPr>
        <w:t xml:space="preserve">could improve the performance, </w:t>
      </w:r>
      <w:r>
        <w:rPr>
          <w:rFonts w:ascii="Times New Roman" w:hAnsi="Times New Roman"/>
          <w:sz w:val="22"/>
          <w:szCs w:val="22"/>
          <w:lang w:eastAsia="x-none"/>
        </w:rPr>
        <w:t xml:space="preserve">both codebooks </w:t>
      </w:r>
      <w:r w:rsidRPr="00AD6DBA">
        <w:rPr>
          <w:rFonts w:ascii="Times New Roman" w:hAnsi="Times New Roman"/>
          <w:sz w:val="22"/>
          <w:szCs w:val="22"/>
          <w:lang w:eastAsia="x-none"/>
        </w:rPr>
        <w:t xml:space="preserve">require </w:t>
      </w:r>
      <w:r>
        <w:rPr>
          <w:rFonts w:ascii="Times New Roman" w:hAnsi="Times New Roman"/>
          <w:sz w:val="22"/>
          <w:szCs w:val="22"/>
          <w:lang w:eastAsia="x-none"/>
        </w:rPr>
        <w:t xml:space="preserve">a </w:t>
      </w:r>
      <w:r w:rsidRPr="00AD6DBA">
        <w:rPr>
          <w:rFonts w:ascii="Times New Roman" w:hAnsi="Times New Roman"/>
          <w:sz w:val="22"/>
          <w:szCs w:val="22"/>
          <w:lang w:eastAsia="x-none"/>
        </w:rPr>
        <w:t xml:space="preserve">higher implementation complexity at </w:t>
      </w:r>
      <w:r>
        <w:rPr>
          <w:rFonts w:ascii="Times New Roman" w:hAnsi="Times New Roman"/>
          <w:sz w:val="22"/>
          <w:szCs w:val="22"/>
          <w:lang w:eastAsia="x-none"/>
        </w:rPr>
        <w:t xml:space="preserve">the </w:t>
      </w:r>
      <w:r w:rsidRPr="00AD6DBA">
        <w:rPr>
          <w:rFonts w:ascii="Times New Roman" w:hAnsi="Times New Roman"/>
          <w:sz w:val="22"/>
          <w:szCs w:val="22"/>
          <w:lang w:eastAsia="x-none"/>
        </w:rPr>
        <w:t xml:space="preserve">UE side </w:t>
      </w:r>
      <w:r>
        <w:rPr>
          <w:rFonts w:ascii="Times New Roman" w:hAnsi="Times New Roman"/>
          <w:sz w:val="22"/>
          <w:szCs w:val="22"/>
          <w:lang w:eastAsia="x-none"/>
        </w:rPr>
        <w:t xml:space="preserve">for the sub-band reporting </w:t>
      </w:r>
      <w:r w:rsidRPr="00AD6DBA">
        <w:rPr>
          <w:rFonts w:ascii="Times New Roman" w:hAnsi="Times New Roman"/>
          <w:sz w:val="22"/>
          <w:szCs w:val="22"/>
          <w:lang w:eastAsia="x-none"/>
        </w:rPr>
        <w:t>due to</w:t>
      </w:r>
      <w:r>
        <w:rPr>
          <w:rFonts w:ascii="Times New Roman" w:hAnsi="Times New Roman"/>
          <w:sz w:val="22"/>
          <w:szCs w:val="22"/>
          <w:lang w:eastAsia="x-none"/>
        </w:rPr>
        <w:t xml:space="preserve"> the requirement of the</w:t>
      </w:r>
      <w:r w:rsidRPr="00AD6DBA">
        <w:rPr>
          <w:rFonts w:ascii="Times New Roman" w:hAnsi="Times New Roman"/>
          <w:sz w:val="22"/>
          <w:szCs w:val="22"/>
          <w:lang w:eastAsia="x-none"/>
        </w:rPr>
        <w:t xml:space="preserve"> </w:t>
      </w:r>
      <w:r>
        <w:rPr>
          <w:rFonts w:ascii="Times New Roman" w:hAnsi="Times New Roman"/>
          <w:sz w:val="22"/>
          <w:szCs w:val="22"/>
          <w:lang w:eastAsia="x-none"/>
        </w:rPr>
        <w:t xml:space="preserve">PMI quantization </w:t>
      </w:r>
      <w:r w:rsidRPr="00AD6DBA">
        <w:rPr>
          <w:rFonts w:ascii="Times New Roman" w:hAnsi="Times New Roman"/>
          <w:sz w:val="22"/>
          <w:szCs w:val="22"/>
          <w:lang w:eastAsia="x-none"/>
        </w:rPr>
        <w:t>and</w:t>
      </w:r>
      <w:r>
        <w:rPr>
          <w:rFonts w:ascii="Times New Roman" w:hAnsi="Times New Roman"/>
          <w:sz w:val="22"/>
          <w:szCs w:val="22"/>
          <w:lang w:eastAsia="x-none"/>
        </w:rPr>
        <w:t xml:space="preserve"> channel SVD computation per sub-band</w:t>
      </w:r>
      <w:r w:rsidRPr="00AD6DBA">
        <w:rPr>
          <w:rFonts w:ascii="Times New Roman" w:hAnsi="Times New Roman"/>
          <w:sz w:val="22"/>
          <w:szCs w:val="22"/>
          <w:lang w:eastAsia="x-none"/>
        </w:rPr>
        <w:t>.</w:t>
      </w:r>
      <w:r>
        <w:rPr>
          <w:rFonts w:ascii="Times New Roman" w:hAnsi="Times New Roman"/>
          <w:sz w:val="22"/>
          <w:szCs w:val="22"/>
          <w:lang w:eastAsia="x-none"/>
        </w:rPr>
        <w:t xml:space="preserve"> Thus, in order to reduce the UE complexity and/or the CSI feedback overhead, some restrictions were introduced for implementation of Rel-15 and Rel-16 codebooks. For example, for Rel-15</w:t>
      </w:r>
      <w:r w:rsidRPr="003D4D9F">
        <w:rPr>
          <w:rFonts w:ascii="Times New Roman" w:hAnsi="Times New Roman"/>
          <w:sz w:val="22"/>
          <w:szCs w:val="22"/>
          <w:lang w:eastAsia="x-none"/>
        </w:rPr>
        <w:t>/Rel-16 port selection codebook</w:t>
      </w:r>
      <w:r>
        <w:rPr>
          <w:rFonts w:ascii="Times New Roman" w:hAnsi="Times New Roman"/>
          <w:sz w:val="22"/>
          <w:szCs w:val="22"/>
          <w:lang w:eastAsia="x-none"/>
        </w:rPr>
        <w:t>s</w:t>
      </w:r>
      <w:r w:rsidRPr="003D4D9F">
        <w:rPr>
          <w:rFonts w:ascii="Times New Roman" w:hAnsi="Times New Roman"/>
          <w:sz w:val="22"/>
          <w:szCs w:val="22"/>
          <w:lang w:eastAsia="x-none"/>
        </w:rPr>
        <w:t xml:space="preserve">, </w:t>
      </w:r>
      <w:r>
        <w:rPr>
          <w:rFonts w:ascii="Times New Roman" w:hAnsi="Times New Roman"/>
          <w:sz w:val="22"/>
          <w:szCs w:val="22"/>
          <w:lang w:eastAsia="x-none"/>
        </w:rPr>
        <w:t xml:space="preserve">the minimum granularity of channel information must be equal to the length of a sub-band or half of the sub-band, </w:t>
      </w:r>
      <w:r w:rsidR="00402F83">
        <w:rPr>
          <w:rFonts w:ascii="Times New Roman" w:hAnsi="Times New Roman"/>
          <w:sz w:val="22"/>
          <w:szCs w:val="22"/>
          <w:lang w:eastAsia="x-none"/>
        </w:rPr>
        <w:t xml:space="preserve">and </w:t>
      </w:r>
      <w:r>
        <w:rPr>
          <w:rFonts w:ascii="Times New Roman" w:hAnsi="Times New Roman"/>
          <w:sz w:val="22"/>
          <w:szCs w:val="22"/>
          <w:lang w:eastAsia="x-none"/>
        </w:rPr>
        <w:t xml:space="preserve">the selected port number must be less than or equal to 2L, where </w:t>
      </w:r>
      <w:r w:rsidRPr="007E42F5">
        <w:rPr>
          <w:rFonts w:ascii="Cambria Math" w:hAnsi="Cambria Math" w:cs="Cambria Math"/>
          <w:sz w:val="22"/>
          <w:szCs w:val="22"/>
          <w:lang w:eastAsia="x-none"/>
        </w:rPr>
        <w:t>𝐿</w:t>
      </w:r>
      <w:r w:rsidRPr="003D4D9F">
        <w:rPr>
          <w:rFonts w:ascii="Times New Roman" w:hAnsi="Times New Roman" w:hint="eastAsia"/>
          <w:sz w:val="22"/>
          <w:szCs w:val="22"/>
          <w:lang w:eastAsia="x-none"/>
        </w:rPr>
        <w:t>∈</w:t>
      </w:r>
      <w:r>
        <w:rPr>
          <w:rFonts w:ascii="Times New Roman" w:hAnsi="Times New Roman"/>
          <w:sz w:val="22"/>
          <w:szCs w:val="22"/>
          <w:lang w:eastAsia="x-none"/>
        </w:rPr>
        <w:t xml:space="preserve"> {2, 3, 4}, which means the largest selected port number must be less than or equal to 8. </w:t>
      </w:r>
      <w:r w:rsidR="005143A2">
        <w:rPr>
          <w:rFonts w:ascii="Times New Roman" w:hAnsi="Times New Roman"/>
          <w:sz w:val="22"/>
          <w:szCs w:val="22"/>
          <w:lang w:eastAsia="x-none"/>
        </w:rPr>
        <w:t>The restriction on the minimum</w:t>
      </w:r>
      <w:r w:rsidR="00C05A01">
        <w:rPr>
          <w:rFonts w:ascii="Times New Roman" w:hAnsi="Times New Roman"/>
          <w:sz w:val="22"/>
          <w:szCs w:val="22"/>
          <w:lang w:eastAsia="x-none"/>
        </w:rPr>
        <w:t xml:space="preserve"> frequency</w:t>
      </w:r>
      <w:r w:rsidR="005143A2">
        <w:rPr>
          <w:rFonts w:ascii="Times New Roman" w:hAnsi="Times New Roman"/>
          <w:sz w:val="22"/>
          <w:szCs w:val="22"/>
          <w:lang w:eastAsia="x-none"/>
        </w:rPr>
        <w:t xml:space="preserve"> granularity limits the </w:t>
      </w:r>
      <w:r w:rsidR="00C05A01">
        <w:rPr>
          <w:rFonts w:ascii="Times New Roman" w:hAnsi="Times New Roman"/>
          <w:sz w:val="22"/>
          <w:szCs w:val="22"/>
          <w:lang w:eastAsia="x-none"/>
        </w:rPr>
        <w:t xml:space="preserve">CSI precision in frequency domain </w:t>
      </w:r>
      <w:r w:rsidR="005143A2">
        <w:rPr>
          <w:rFonts w:ascii="Times New Roman" w:hAnsi="Times New Roman"/>
          <w:sz w:val="22"/>
          <w:szCs w:val="22"/>
          <w:lang w:eastAsia="x-none"/>
        </w:rPr>
        <w:t>and the restriction on port selection limit</w:t>
      </w:r>
      <w:r w:rsidR="00C05A01">
        <w:rPr>
          <w:rFonts w:ascii="Times New Roman" w:hAnsi="Times New Roman"/>
          <w:sz w:val="22"/>
          <w:szCs w:val="22"/>
          <w:lang w:eastAsia="x-none"/>
        </w:rPr>
        <w:t>s the CSI precision in spatial domain</w:t>
      </w:r>
      <w:r w:rsidR="00F849C3" w:rsidRPr="00237A74">
        <w:rPr>
          <w:rFonts w:ascii="Times New Roman" w:hAnsi="Times New Roman"/>
          <w:sz w:val="22"/>
          <w:szCs w:val="22"/>
          <w:lang w:eastAsia="x-none"/>
        </w:rPr>
        <w:t xml:space="preserve">, </w:t>
      </w:r>
      <w:r w:rsidR="00F849C3">
        <w:rPr>
          <w:rFonts w:ascii="Times New Roman" w:hAnsi="Times New Roman"/>
          <w:sz w:val="22"/>
          <w:szCs w:val="22"/>
          <w:lang w:eastAsia="x-none"/>
        </w:rPr>
        <w:t>especially for some</w:t>
      </w:r>
      <w:r w:rsidR="00F849C3" w:rsidRPr="00237A74">
        <w:rPr>
          <w:rFonts w:ascii="Times New Roman" w:hAnsi="Times New Roman"/>
          <w:sz w:val="22"/>
          <w:szCs w:val="22"/>
          <w:lang w:eastAsia="x-none"/>
        </w:rPr>
        <w:t xml:space="preserve"> NLOS scenario</w:t>
      </w:r>
      <w:r w:rsidR="00F849C3">
        <w:rPr>
          <w:rFonts w:ascii="Times New Roman" w:hAnsi="Times New Roman"/>
          <w:sz w:val="22"/>
          <w:szCs w:val="22"/>
          <w:lang w:eastAsia="x-none"/>
        </w:rPr>
        <w:t>s</w:t>
      </w:r>
      <w:r w:rsidR="00F849C3" w:rsidRPr="00237A74">
        <w:rPr>
          <w:rFonts w:ascii="Times New Roman" w:hAnsi="Times New Roman"/>
          <w:sz w:val="22"/>
          <w:szCs w:val="22"/>
          <w:lang w:eastAsia="x-none"/>
        </w:rPr>
        <w:t xml:space="preserve">, </w:t>
      </w:r>
      <w:r w:rsidR="00F849C3">
        <w:rPr>
          <w:rFonts w:ascii="Times New Roman" w:hAnsi="Times New Roman"/>
          <w:sz w:val="22"/>
          <w:szCs w:val="22"/>
          <w:lang w:eastAsia="x-none"/>
        </w:rPr>
        <w:t xml:space="preserve">in which </w:t>
      </w:r>
      <w:r w:rsidR="00F849C3" w:rsidRPr="00237A74">
        <w:rPr>
          <w:rFonts w:ascii="Times New Roman" w:hAnsi="Times New Roman"/>
          <w:sz w:val="22"/>
          <w:szCs w:val="22"/>
          <w:lang w:eastAsia="x-none"/>
        </w:rPr>
        <w:t>some dominant propagation energy may be out of those 4 adjacent spatial beams</w:t>
      </w:r>
      <w:r w:rsidR="00C05A01">
        <w:rPr>
          <w:rFonts w:ascii="Times New Roman" w:hAnsi="Times New Roman"/>
          <w:sz w:val="22"/>
          <w:szCs w:val="22"/>
          <w:lang w:eastAsia="x-none"/>
        </w:rPr>
        <w:t>,</w:t>
      </w:r>
      <w:r w:rsidR="00C05A01" w:rsidRPr="00261104">
        <w:rPr>
          <w:rFonts w:ascii="Times New Roman" w:hAnsi="Times New Roman"/>
          <w:sz w:val="22"/>
          <w:szCs w:val="22"/>
          <w:lang w:eastAsia="x-none"/>
        </w:rPr>
        <w:t xml:space="preserve"> which </w:t>
      </w:r>
      <w:r>
        <w:rPr>
          <w:rFonts w:ascii="Times New Roman" w:hAnsi="Times New Roman"/>
          <w:sz w:val="22"/>
          <w:szCs w:val="22"/>
          <w:lang w:eastAsia="x-none"/>
        </w:rPr>
        <w:t>lead to a</w:t>
      </w:r>
      <w:r w:rsidRPr="003D4D9F">
        <w:rPr>
          <w:rFonts w:ascii="Times New Roman" w:hAnsi="Times New Roman"/>
          <w:sz w:val="22"/>
          <w:szCs w:val="22"/>
          <w:lang w:eastAsia="x-none"/>
        </w:rPr>
        <w:t xml:space="preserve"> performance gap between th</w:t>
      </w:r>
      <w:r w:rsidR="005C112D">
        <w:rPr>
          <w:rFonts w:ascii="Times New Roman" w:hAnsi="Times New Roman"/>
          <w:sz w:val="22"/>
          <w:szCs w:val="22"/>
          <w:lang w:eastAsia="x-none"/>
        </w:rPr>
        <w:t>e best performance of Rel-15/16</w:t>
      </w:r>
      <w:r w:rsidRPr="003D4D9F">
        <w:rPr>
          <w:rFonts w:ascii="Times New Roman" w:hAnsi="Times New Roman"/>
          <w:sz w:val="22"/>
          <w:szCs w:val="22"/>
          <w:lang w:eastAsia="x-none"/>
        </w:rPr>
        <w:t xml:space="preserve"> Type II codebook and</w:t>
      </w:r>
      <w:r>
        <w:rPr>
          <w:rFonts w:ascii="Times New Roman" w:hAnsi="Times New Roman"/>
          <w:sz w:val="22"/>
          <w:szCs w:val="22"/>
          <w:lang w:eastAsia="x-none"/>
        </w:rPr>
        <w:t xml:space="preserve"> that of the</w:t>
      </w:r>
      <w:r w:rsidRPr="003D4D9F">
        <w:rPr>
          <w:rFonts w:ascii="Times New Roman" w:hAnsi="Times New Roman"/>
          <w:sz w:val="22"/>
          <w:szCs w:val="22"/>
          <w:lang w:eastAsia="x-none"/>
        </w:rPr>
        <w:t xml:space="preserve"> ideal feedback</w:t>
      </w:r>
      <w:r w:rsidR="0093595C">
        <w:rPr>
          <w:rFonts w:ascii="Times New Roman" w:hAnsi="Times New Roman"/>
          <w:sz w:val="22"/>
          <w:szCs w:val="22"/>
          <w:lang w:eastAsia="x-none"/>
        </w:rPr>
        <w:t>.</w:t>
      </w:r>
    </w:p>
    <w:p w14:paraId="03378AE0" w14:textId="77777777" w:rsidR="004E070F" w:rsidRPr="007A582F" w:rsidRDefault="004E070F" w:rsidP="004E070F">
      <w:pPr>
        <w:autoSpaceDE w:val="0"/>
        <w:autoSpaceDN w:val="0"/>
        <w:adjustRightInd w:val="0"/>
        <w:snapToGrid w:val="0"/>
        <w:spacing w:after="120"/>
        <w:ind w:left="0" w:firstLine="0"/>
        <w:jc w:val="both"/>
        <w:rPr>
          <w:rFonts w:ascii="Times New Roman" w:hAnsi="Times New Roman"/>
          <w:sz w:val="22"/>
          <w:szCs w:val="22"/>
          <w:lang w:eastAsia="x-none"/>
        </w:rPr>
      </w:pPr>
      <w:r>
        <w:rPr>
          <w:rFonts w:ascii="Times New Roman" w:hAnsi="Times New Roman"/>
          <w:sz w:val="22"/>
          <w:szCs w:val="22"/>
          <w:lang w:eastAsia="x-none"/>
        </w:rPr>
        <w:t>To enable</w:t>
      </w:r>
      <w:r w:rsidRPr="00AD6DBA">
        <w:rPr>
          <w:rFonts w:ascii="Times New Roman" w:hAnsi="Times New Roman"/>
          <w:sz w:val="22"/>
          <w:szCs w:val="22"/>
          <w:lang w:eastAsia="x-none"/>
        </w:rPr>
        <w:t xml:space="preserve"> better trade-off among UE complexity, </w:t>
      </w:r>
      <w:r>
        <w:rPr>
          <w:rFonts w:ascii="Times New Roman" w:hAnsi="Times New Roman"/>
          <w:sz w:val="22"/>
          <w:szCs w:val="22"/>
          <w:lang w:eastAsia="x-none"/>
        </w:rPr>
        <w:t xml:space="preserve">CSI </w:t>
      </w:r>
      <w:r w:rsidRPr="00AD6DBA">
        <w:rPr>
          <w:rFonts w:ascii="Times New Roman" w:hAnsi="Times New Roman"/>
          <w:sz w:val="22"/>
          <w:szCs w:val="22"/>
          <w:lang w:eastAsia="x-none"/>
        </w:rPr>
        <w:t>reporting overhead</w:t>
      </w:r>
      <w:r>
        <w:rPr>
          <w:rFonts w:ascii="Times New Roman" w:hAnsi="Times New Roman"/>
          <w:sz w:val="22"/>
          <w:szCs w:val="22"/>
          <w:lang w:eastAsia="x-none"/>
        </w:rPr>
        <w:t xml:space="preserve"> and </w:t>
      </w:r>
      <w:r w:rsidRPr="00AD6DBA">
        <w:rPr>
          <w:rFonts w:ascii="Times New Roman" w:hAnsi="Times New Roman"/>
          <w:sz w:val="22"/>
          <w:szCs w:val="22"/>
          <w:lang w:eastAsia="x-none"/>
        </w:rPr>
        <w:t>performance</w:t>
      </w:r>
      <w:r>
        <w:rPr>
          <w:rFonts w:ascii="Times New Roman" w:hAnsi="Times New Roman"/>
          <w:sz w:val="22"/>
          <w:szCs w:val="22"/>
          <w:lang w:eastAsia="x-none"/>
        </w:rPr>
        <w:t xml:space="preserve">, Rel-15/16 </w:t>
      </w:r>
      <w:r w:rsidRPr="0074278C">
        <w:rPr>
          <w:rFonts w:ascii="Times New Roman" w:hAnsi="Times New Roman"/>
          <w:sz w:val="22"/>
          <w:szCs w:val="22"/>
          <w:lang w:eastAsia="x-none"/>
        </w:rPr>
        <w:t xml:space="preserve">Type II port selection codebook </w:t>
      </w:r>
      <w:r>
        <w:rPr>
          <w:rFonts w:ascii="Times New Roman" w:hAnsi="Times New Roman"/>
          <w:sz w:val="22"/>
          <w:szCs w:val="22"/>
          <w:lang w:eastAsia="x-none"/>
        </w:rPr>
        <w:t xml:space="preserve">can be further enhanced by </w:t>
      </w:r>
      <w:r w:rsidRPr="00AD6DBA">
        <w:rPr>
          <w:rFonts w:ascii="Times New Roman" w:hAnsi="Times New Roman"/>
          <w:sz w:val="22"/>
          <w:szCs w:val="22"/>
          <w:lang w:eastAsia="x-none"/>
        </w:rPr>
        <w:t xml:space="preserve">utilizing </w:t>
      </w:r>
      <w:r w:rsidRPr="00261104">
        <w:rPr>
          <w:rFonts w:ascii="Times New Roman" w:hAnsi="Times New Roman"/>
          <w:sz w:val="22"/>
          <w:szCs w:val="22"/>
          <w:lang w:eastAsia="x-none"/>
        </w:rPr>
        <w:t>joint angle and delay reciprocity</w:t>
      </w:r>
      <w:r>
        <w:rPr>
          <w:rFonts w:ascii="Times New Roman" w:hAnsi="Times New Roman"/>
          <w:sz w:val="22"/>
          <w:szCs w:val="22"/>
          <w:lang w:eastAsia="x-none"/>
        </w:rPr>
        <w:t xml:space="preserve"> in Rel</w:t>
      </w:r>
      <w:r w:rsidRPr="00D72658">
        <w:rPr>
          <w:rFonts w:ascii="Times New Roman" w:hAnsi="Times New Roman" w:hint="eastAsia"/>
          <w:sz w:val="22"/>
          <w:szCs w:val="22"/>
          <w:lang w:eastAsia="x-none"/>
        </w:rPr>
        <w:t>-</w:t>
      </w:r>
      <w:r>
        <w:rPr>
          <w:rFonts w:ascii="Times New Roman" w:hAnsi="Times New Roman"/>
          <w:sz w:val="22"/>
          <w:szCs w:val="22"/>
          <w:lang w:eastAsia="x-none"/>
        </w:rPr>
        <w:t>17</w:t>
      </w:r>
      <w:r w:rsidRPr="007A582F">
        <w:rPr>
          <w:rFonts w:ascii="Times New Roman" w:hAnsi="Times New Roman"/>
          <w:sz w:val="22"/>
          <w:szCs w:val="22"/>
          <w:lang w:eastAsia="x-none"/>
        </w:rPr>
        <w:t>.</w:t>
      </w:r>
    </w:p>
    <w:p w14:paraId="605541F3" w14:textId="75714CBA" w:rsidR="000664C6" w:rsidRPr="003D4D9F" w:rsidRDefault="004E070F" w:rsidP="004E070F">
      <w:pPr>
        <w:autoSpaceDE w:val="0"/>
        <w:autoSpaceDN w:val="0"/>
        <w:adjustRightInd w:val="0"/>
        <w:snapToGrid w:val="0"/>
        <w:spacing w:after="120"/>
        <w:ind w:left="0" w:firstLine="0"/>
        <w:jc w:val="both"/>
        <w:rPr>
          <w:rFonts w:ascii="Times New Roman" w:hAnsi="Times New Roman"/>
          <w:i/>
          <w:sz w:val="22"/>
          <w:szCs w:val="22"/>
          <w:lang w:eastAsia="x-none"/>
        </w:rPr>
      </w:pPr>
      <w:r>
        <w:rPr>
          <w:rFonts w:ascii="Times New Roman" w:hAnsi="Times New Roman"/>
          <w:b/>
          <w:i/>
          <w:sz w:val="22"/>
          <w:szCs w:val="22"/>
          <w:lang w:eastAsia="x-none"/>
        </w:rPr>
        <w:lastRenderedPageBreak/>
        <w:t xml:space="preserve">Observation </w:t>
      </w:r>
      <w:r w:rsidRPr="007A582F">
        <w:rPr>
          <w:rFonts w:ascii="Times New Roman" w:hAnsi="Times New Roman"/>
          <w:b/>
          <w:i/>
          <w:sz w:val="22"/>
          <w:szCs w:val="22"/>
          <w:lang w:eastAsia="x-none"/>
        </w:rPr>
        <w:t xml:space="preserve">3:  </w:t>
      </w:r>
      <w:r w:rsidR="002A0C77">
        <w:rPr>
          <w:rFonts w:ascii="Times New Roman" w:hAnsi="Times New Roman"/>
          <w:b/>
          <w:i/>
          <w:sz w:val="22"/>
          <w:szCs w:val="22"/>
          <w:lang w:eastAsia="x-none"/>
        </w:rPr>
        <w:t xml:space="preserve">Due to </w:t>
      </w:r>
      <w:r w:rsidR="009D6C51">
        <w:rPr>
          <w:rFonts w:ascii="Times New Roman" w:hAnsi="Times New Roman"/>
          <w:b/>
          <w:i/>
          <w:sz w:val="22"/>
          <w:szCs w:val="22"/>
          <w:lang w:eastAsia="x-none"/>
        </w:rPr>
        <w:t>the high measurement complexity and large feedback overhead,</w:t>
      </w:r>
      <w:r w:rsidRPr="007A582F">
        <w:rPr>
          <w:rFonts w:ascii="Times New Roman" w:hAnsi="Times New Roman"/>
          <w:b/>
          <w:i/>
          <w:sz w:val="22"/>
          <w:szCs w:val="22"/>
          <w:lang w:eastAsia="x-none"/>
        </w:rPr>
        <w:t xml:space="preserve"> </w:t>
      </w:r>
      <w:r w:rsidRPr="006365E3">
        <w:rPr>
          <w:rFonts w:ascii="Times New Roman" w:hAnsi="Times New Roman"/>
          <w:b/>
          <w:i/>
          <w:sz w:val="22"/>
          <w:szCs w:val="22"/>
          <w:lang w:eastAsia="x-none"/>
        </w:rPr>
        <w:t xml:space="preserve">some restrictions were introduced </w:t>
      </w:r>
      <w:r>
        <w:rPr>
          <w:rFonts w:ascii="Times New Roman" w:hAnsi="Times New Roman"/>
          <w:b/>
          <w:i/>
          <w:sz w:val="22"/>
          <w:szCs w:val="22"/>
          <w:lang w:eastAsia="x-none"/>
        </w:rPr>
        <w:t xml:space="preserve">to </w:t>
      </w:r>
      <w:r w:rsidRPr="007A582F">
        <w:rPr>
          <w:rFonts w:ascii="Times New Roman" w:hAnsi="Times New Roman"/>
          <w:b/>
          <w:i/>
          <w:sz w:val="22"/>
          <w:szCs w:val="22"/>
          <w:lang w:eastAsia="x-none"/>
        </w:rPr>
        <w:t>Type II port selection codebook of Rel-15/Rel-16</w:t>
      </w:r>
      <w:r w:rsidRPr="00BA45DD">
        <w:rPr>
          <w:rFonts w:ascii="Times New Roman" w:hAnsi="Times New Roman" w:hint="eastAsia"/>
          <w:b/>
          <w:i/>
          <w:sz w:val="22"/>
          <w:szCs w:val="22"/>
          <w:lang w:eastAsia="x-none"/>
        </w:rPr>
        <w:t>,</w:t>
      </w:r>
      <w:r>
        <w:rPr>
          <w:rFonts w:ascii="Times New Roman" w:hAnsi="Times New Roman"/>
          <w:b/>
          <w:i/>
          <w:sz w:val="22"/>
          <w:szCs w:val="22"/>
          <w:lang w:eastAsia="x-none"/>
        </w:rPr>
        <w:t xml:space="preserve"> </w:t>
      </w:r>
      <w:r w:rsidRPr="00BA45DD">
        <w:rPr>
          <w:rFonts w:ascii="Times New Roman" w:hAnsi="Times New Roman"/>
          <w:b/>
          <w:i/>
          <w:sz w:val="22"/>
          <w:szCs w:val="22"/>
          <w:lang w:eastAsia="x-none"/>
        </w:rPr>
        <w:t xml:space="preserve">which </w:t>
      </w:r>
      <w:r w:rsidRPr="00240A04">
        <w:rPr>
          <w:rFonts w:ascii="Times New Roman" w:hAnsi="Times New Roman"/>
          <w:b/>
          <w:i/>
          <w:sz w:val="22"/>
          <w:szCs w:val="22"/>
          <w:lang w:eastAsia="x-none"/>
        </w:rPr>
        <w:t xml:space="preserve">can </w:t>
      </w:r>
      <w:r w:rsidRPr="007A582F">
        <w:rPr>
          <w:rFonts w:ascii="Times New Roman" w:hAnsi="Times New Roman"/>
          <w:b/>
          <w:i/>
          <w:sz w:val="22"/>
          <w:szCs w:val="22"/>
          <w:lang w:eastAsia="x-none"/>
        </w:rPr>
        <w:t xml:space="preserve">be </w:t>
      </w:r>
      <w:r>
        <w:rPr>
          <w:rFonts w:ascii="Times New Roman" w:hAnsi="Times New Roman"/>
          <w:b/>
          <w:i/>
          <w:sz w:val="22"/>
          <w:szCs w:val="22"/>
          <w:lang w:eastAsia="x-none"/>
        </w:rPr>
        <w:t>relaxed</w:t>
      </w:r>
      <w:r w:rsidRPr="007A582F">
        <w:rPr>
          <w:rFonts w:ascii="Times New Roman" w:hAnsi="Times New Roman"/>
          <w:b/>
          <w:i/>
          <w:sz w:val="22"/>
          <w:szCs w:val="22"/>
          <w:lang w:eastAsia="x-none"/>
        </w:rPr>
        <w:t xml:space="preserve"> </w:t>
      </w:r>
      <w:r w:rsidR="009D6C51">
        <w:rPr>
          <w:rFonts w:ascii="Times New Roman" w:hAnsi="Times New Roman"/>
          <w:b/>
          <w:i/>
          <w:sz w:val="22"/>
          <w:szCs w:val="22"/>
          <w:lang w:eastAsia="x-none"/>
        </w:rPr>
        <w:t>with considering</w:t>
      </w:r>
      <w:r w:rsidR="005A02CC">
        <w:rPr>
          <w:rFonts w:ascii="Times New Roman" w:hAnsi="Times New Roman"/>
          <w:b/>
          <w:i/>
          <w:sz w:val="22"/>
          <w:szCs w:val="22"/>
          <w:lang w:eastAsia="x-none"/>
        </w:rPr>
        <w:t xml:space="preserve"> </w:t>
      </w:r>
      <w:r w:rsidRPr="007A582F">
        <w:rPr>
          <w:rFonts w:ascii="Times New Roman" w:hAnsi="Times New Roman"/>
          <w:b/>
          <w:i/>
          <w:sz w:val="22"/>
          <w:szCs w:val="22"/>
          <w:lang w:eastAsia="x-none"/>
        </w:rPr>
        <w:t xml:space="preserve">the reciprocity of </w:t>
      </w:r>
      <w:r w:rsidR="005A02CC">
        <w:rPr>
          <w:rFonts w:ascii="Times New Roman" w:hAnsi="Times New Roman"/>
          <w:b/>
          <w:i/>
          <w:sz w:val="22"/>
          <w:szCs w:val="22"/>
          <w:lang w:eastAsia="x-none"/>
        </w:rPr>
        <w:t xml:space="preserve">propagation </w:t>
      </w:r>
      <w:r w:rsidRPr="007A582F">
        <w:rPr>
          <w:rFonts w:ascii="Times New Roman" w:hAnsi="Times New Roman"/>
          <w:b/>
          <w:i/>
          <w:sz w:val="22"/>
          <w:szCs w:val="22"/>
          <w:lang w:eastAsia="x-none"/>
        </w:rPr>
        <w:t>angle and delay</w:t>
      </w:r>
      <w:r w:rsidR="009D6C51">
        <w:rPr>
          <w:rFonts w:ascii="Times New Roman" w:hAnsi="Times New Roman"/>
          <w:b/>
          <w:i/>
          <w:sz w:val="22"/>
          <w:szCs w:val="22"/>
          <w:lang w:eastAsia="x-none"/>
        </w:rPr>
        <w:t xml:space="preserve"> in Rel-17</w:t>
      </w:r>
      <w:r w:rsidR="00065119">
        <w:rPr>
          <w:rFonts w:ascii="Times New Roman" w:hAnsi="Times New Roman"/>
          <w:sz w:val="22"/>
          <w:szCs w:val="22"/>
          <w:lang w:eastAsia="x-none"/>
        </w:rPr>
        <w:t xml:space="preserve">. </w:t>
      </w:r>
    </w:p>
    <w:p w14:paraId="2E7B7A99" w14:textId="41588EC6" w:rsidR="007968C5" w:rsidRDefault="007968C5" w:rsidP="007968C5">
      <w:pPr>
        <w:pStyle w:val="3"/>
        <w:numPr>
          <w:ilvl w:val="0"/>
          <w:numId w:val="0"/>
        </w:numPr>
      </w:pPr>
      <w:r>
        <w:t xml:space="preserve">2.2.2 Basic principle of CSI acquisition based on FDD angle and delay reciprocity </w:t>
      </w:r>
    </w:p>
    <w:p w14:paraId="144DEACD" w14:textId="319EBE5F" w:rsidR="003D3292" w:rsidRDefault="003D3292" w:rsidP="003D3292">
      <w:pPr>
        <w:autoSpaceDE w:val="0"/>
        <w:autoSpaceDN w:val="0"/>
        <w:adjustRightInd w:val="0"/>
        <w:snapToGrid w:val="0"/>
        <w:spacing w:after="120"/>
        <w:ind w:left="0" w:firstLine="0"/>
        <w:jc w:val="both"/>
        <w:rPr>
          <w:rFonts w:asciiTheme="minorEastAsia" w:eastAsiaTheme="minorEastAsia" w:hAnsiTheme="minorEastAsia"/>
          <w:sz w:val="22"/>
          <w:szCs w:val="22"/>
          <w:lang w:eastAsia="zh-CN"/>
        </w:rPr>
      </w:pPr>
      <w:r>
        <w:rPr>
          <w:rFonts w:ascii="Times New Roman" w:hAnsi="Times New Roman"/>
          <w:sz w:val="22"/>
          <w:szCs w:val="22"/>
          <w:lang w:eastAsia="x-none"/>
        </w:rPr>
        <w:t>As discussed in Section 2.1</w:t>
      </w:r>
      <w:r w:rsidRPr="006408A4">
        <w:rPr>
          <w:rFonts w:ascii="Times New Roman" w:hAnsi="Times New Roman"/>
          <w:sz w:val="22"/>
          <w:szCs w:val="22"/>
          <w:lang w:eastAsia="x-none"/>
        </w:rPr>
        <w:t xml:space="preserve">, </w:t>
      </w:r>
      <w:r>
        <w:rPr>
          <w:rFonts w:ascii="Times New Roman" w:hAnsi="Times New Roman"/>
          <w:sz w:val="22"/>
          <w:szCs w:val="22"/>
          <w:lang w:eastAsia="x-none"/>
        </w:rPr>
        <w:t>DL/</w:t>
      </w:r>
      <w:r w:rsidRPr="00717D2F">
        <w:rPr>
          <w:rFonts w:ascii="Times New Roman" w:hAnsi="Times New Roman"/>
          <w:sz w:val="22"/>
          <w:szCs w:val="22"/>
          <w:lang w:eastAsia="x-none"/>
        </w:rPr>
        <w:t xml:space="preserve">UL reciprocity of FDD channel and </w:t>
      </w:r>
      <w:r>
        <w:rPr>
          <w:rFonts w:ascii="Times New Roman" w:hAnsi="Times New Roman"/>
          <w:sz w:val="22"/>
          <w:szCs w:val="22"/>
          <w:lang w:eastAsia="x-none"/>
        </w:rPr>
        <w:t xml:space="preserve">some </w:t>
      </w:r>
      <w:r w:rsidRPr="00717D2F">
        <w:rPr>
          <w:rFonts w:ascii="Times New Roman" w:hAnsi="Times New Roman"/>
          <w:sz w:val="22"/>
          <w:szCs w:val="22"/>
          <w:lang w:eastAsia="x-none"/>
        </w:rPr>
        <w:t>corresponding CSI</w:t>
      </w:r>
      <w:r>
        <w:rPr>
          <w:rFonts w:ascii="Times New Roman" w:hAnsi="Times New Roman"/>
          <w:sz w:val="22"/>
          <w:szCs w:val="22"/>
          <w:lang w:eastAsia="x-none"/>
        </w:rPr>
        <w:t>/precoder</w:t>
      </w:r>
      <w:r w:rsidRPr="00717D2F">
        <w:rPr>
          <w:rFonts w:ascii="Times New Roman" w:hAnsi="Times New Roman"/>
          <w:sz w:val="22"/>
          <w:szCs w:val="22"/>
          <w:lang w:eastAsia="x-none"/>
        </w:rPr>
        <w:t xml:space="preserve"> </w:t>
      </w:r>
      <w:r>
        <w:rPr>
          <w:rFonts w:ascii="Times New Roman" w:hAnsi="Times New Roman"/>
          <w:sz w:val="22"/>
          <w:szCs w:val="22"/>
          <w:lang w:eastAsia="x-none"/>
        </w:rPr>
        <w:t xml:space="preserve">acquisition </w:t>
      </w:r>
      <w:r w:rsidRPr="00717D2F">
        <w:rPr>
          <w:rFonts w:ascii="Times New Roman" w:hAnsi="Times New Roman"/>
          <w:sz w:val="22"/>
          <w:szCs w:val="22"/>
          <w:lang w:eastAsia="x-none"/>
        </w:rPr>
        <w:t xml:space="preserve">scheme based on FDD channel partial reciprocity was studied in </w:t>
      </w:r>
      <w:r>
        <w:rPr>
          <w:rFonts w:ascii="Times New Roman" w:hAnsi="Times New Roman"/>
          <w:sz w:val="22"/>
          <w:szCs w:val="22"/>
          <w:lang w:eastAsia="x-none"/>
        </w:rPr>
        <w:t xml:space="preserve">3GPP. A general process based on the partial reciprocity is summarized in Figure </w:t>
      </w:r>
      <w:r w:rsidR="00BB74F6">
        <w:rPr>
          <w:rFonts w:ascii="Times New Roman" w:hAnsi="Times New Roman"/>
          <w:sz w:val="22"/>
          <w:szCs w:val="22"/>
          <w:lang w:eastAsia="x-none"/>
        </w:rPr>
        <w:t>4</w:t>
      </w:r>
      <w:r w:rsidRPr="00717D2F">
        <w:rPr>
          <w:rFonts w:ascii="Times New Roman" w:hAnsi="Times New Roman"/>
          <w:sz w:val="22"/>
          <w:szCs w:val="22"/>
          <w:lang w:eastAsia="x-none"/>
        </w:rPr>
        <w:t xml:space="preserve">. </w:t>
      </w:r>
    </w:p>
    <w:p w14:paraId="0C357119" w14:textId="77777777" w:rsidR="003D3292" w:rsidRDefault="003D3292" w:rsidP="003D3292">
      <w:pPr>
        <w:autoSpaceDE w:val="0"/>
        <w:autoSpaceDN w:val="0"/>
        <w:adjustRightInd w:val="0"/>
        <w:snapToGrid w:val="0"/>
        <w:ind w:left="0" w:firstLine="0"/>
        <w:jc w:val="center"/>
        <w:rPr>
          <w:rFonts w:asciiTheme="minorEastAsia" w:eastAsiaTheme="minorEastAsia" w:hAnsiTheme="minorEastAsia"/>
          <w:sz w:val="22"/>
          <w:szCs w:val="22"/>
          <w:lang w:eastAsia="zh-CN"/>
        </w:rPr>
      </w:pPr>
      <w:r w:rsidRPr="003D4B38">
        <w:rPr>
          <w:rFonts w:hint="eastAsia"/>
          <w:noProof/>
          <w:lang w:val="en-US" w:eastAsia="zh-CN"/>
        </w:rPr>
        <w:drawing>
          <wp:inline distT="0" distB="0" distL="0" distR="0" wp14:anchorId="1E88E8AB" wp14:editId="05529874">
            <wp:extent cx="5411743" cy="270869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76723" cy="2741219"/>
                    </a:xfrm>
                    <a:prstGeom prst="rect">
                      <a:avLst/>
                    </a:prstGeom>
                    <a:noFill/>
                    <a:ln>
                      <a:noFill/>
                    </a:ln>
                  </pic:spPr>
                </pic:pic>
              </a:graphicData>
            </a:graphic>
          </wp:inline>
        </w:drawing>
      </w:r>
    </w:p>
    <w:p w14:paraId="79408F84" w14:textId="31FA1FCC" w:rsidR="003D3292" w:rsidRPr="00362528" w:rsidRDefault="003D3292" w:rsidP="00362528">
      <w:pPr>
        <w:spacing w:afterLines="50" w:after="120"/>
        <w:ind w:left="0" w:firstLine="0"/>
        <w:jc w:val="center"/>
        <w:rPr>
          <w:rFonts w:ascii="Times New Roman" w:eastAsia="宋体" w:hAnsi="Times New Roman"/>
          <w:b/>
          <w:sz w:val="18"/>
          <w:szCs w:val="18"/>
          <w:lang w:val="en-US"/>
        </w:rPr>
      </w:pPr>
      <w:r>
        <w:rPr>
          <w:rFonts w:ascii="Times New Roman" w:eastAsia="宋体" w:hAnsi="Times New Roman"/>
          <w:b/>
          <w:sz w:val="18"/>
          <w:szCs w:val="18"/>
          <w:lang w:val="en-US"/>
        </w:rPr>
        <w:t xml:space="preserve">Figure </w:t>
      </w:r>
      <w:r w:rsidR="00BB74F6">
        <w:rPr>
          <w:rFonts w:ascii="Times New Roman" w:eastAsia="宋体" w:hAnsi="Times New Roman"/>
          <w:b/>
          <w:sz w:val="18"/>
          <w:szCs w:val="18"/>
          <w:lang w:val="en-US"/>
        </w:rPr>
        <w:t>4</w:t>
      </w:r>
      <w:r>
        <w:rPr>
          <w:rFonts w:ascii="Times New Roman" w:eastAsia="宋体" w:hAnsi="Times New Roman"/>
          <w:b/>
          <w:sz w:val="18"/>
          <w:szCs w:val="18"/>
          <w:lang w:val="en-US"/>
        </w:rPr>
        <w:t>. G</w:t>
      </w:r>
      <w:r w:rsidRPr="006408A4">
        <w:rPr>
          <w:rFonts w:ascii="Times New Roman" w:eastAsia="宋体" w:hAnsi="Times New Roman"/>
          <w:b/>
          <w:sz w:val="18"/>
          <w:szCs w:val="18"/>
          <w:lang w:val="en-US"/>
        </w:rPr>
        <w:t>eneral process based on partial reciprocity</w:t>
      </w:r>
    </w:p>
    <w:p w14:paraId="3CCEA713" w14:textId="78439D17" w:rsidR="003D3292" w:rsidRDefault="003D3292" w:rsidP="003D3292">
      <w:pPr>
        <w:autoSpaceDE w:val="0"/>
        <w:autoSpaceDN w:val="0"/>
        <w:adjustRightInd w:val="0"/>
        <w:snapToGrid w:val="0"/>
        <w:spacing w:after="120"/>
        <w:ind w:left="0" w:firstLine="0"/>
        <w:jc w:val="both"/>
        <w:rPr>
          <w:rFonts w:ascii="Times New Roman" w:hAnsi="Times New Roman"/>
          <w:sz w:val="22"/>
          <w:szCs w:val="22"/>
          <w:lang w:eastAsia="x-none"/>
        </w:rPr>
      </w:pPr>
      <w:r>
        <w:rPr>
          <w:rFonts w:ascii="Times New Roman" w:hAnsi="Times New Roman"/>
          <w:sz w:val="22"/>
          <w:szCs w:val="22"/>
          <w:lang w:eastAsia="x-none"/>
        </w:rPr>
        <w:t xml:space="preserve">Similar to the discussion </w:t>
      </w:r>
      <w:r w:rsidRPr="0063406C">
        <w:rPr>
          <w:rFonts w:ascii="Times New Roman" w:hAnsi="Times New Roman"/>
          <w:sz w:val="22"/>
          <w:szCs w:val="22"/>
          <w:lang w:eastAsia="x-none"/>
        </w:rPr>
        <w:t xml:space="preserve">in Rel-16, the downlink channel can be represented by </w:t>
      </w:r>
      <w:r>
        <w:rPr>
          <w:rFonts w:ascii="Times New Roman" w:hAnsi="Times New Roman"/>
          <w:sz w:val="22"/>
          <w:szCs w:val="22"/>
          <w:lang w:eastAsia="x-none"/>
        </w:rPr>
        <w:t xml:space="preserve">the </w:t>
      </w:r>
      <w:r w:rsidRPr="00355AB6">
        <w:rPr>
          <w:rFonts w:ascii="Times New Roman" w:hAnsi="Times New Roman"/>
          <w:sz w:val="22"/>
          <w:szCs w:val="22"/>
          <w:lang w:eastAsia="x-none"/>
        </w:rPr>
        <w:t>angle</w:t>
      </w:r>
      <w:r>
        <w:rPr>
          <w:rFonts w:ascii="Times New Roman" w:hAnsi="Times New Roman"/>
          <w:sz w:val="22"/>
          <w:szCs w:val="22"/>
          <w:lang w:eastAsia="x-none"/>
        </w:rPr>
        <w:t xml:space="preserve"> and delay information and </w:t>
      </w:r>
      <w:r w:rsidRPr="007A2076">
        <w:rPr>
          <w:rFonts w:ascii="Times New Roman" w:hAnsi="Times New Roman"/>
          <w:sz w:val="22"/>
          <w:szCs w:val="22"/>
          <w:lang w:eastAsia="x-none"/>
        </w:rPr>
        <w:t xml:space="preserve">their </w:t>
      </w:r>
      <w:r>
        <w:rPr>
          <w:rFonts w:ascii="Times New Roman" w:hAnsi="Times New Roman"/>
          <w:sz w:val="22"/>
          <w:szCs w:val="22"/>
          <w:lang w:eastAsia="x-none"/>
        </w:rPr>
        <w:t xml:space="preserve">linear </w:t>
      </w:r>
      <w:r w:rsidRPr="00355AB6">
        <w:rPr>
          <w:rFonts w:ascii="Times New Roman" w:hAnsi="Times New Roman"/>
          <w:sz w:val="22"/>
          <w:szCs w:val="22"/>
          <w:lang w:eastAsia="x-none"/>
        </w:rPr>
        <w:t>combination coefficients</w:t>
      </w:r>
      <w:r>
        <w:rPr>
          <w:rFonts w:ascii="Times New Roman" w:hAnsi="Times New Roman"/>
          <w:sz w:val="22"/>
          <w:szCs w:val="22"/>
          <w:lang w:eastAsia="x-none"/>
        </w:rPr>
        <w:t>.</w:t>
      </w:r>
      <w:r w:rsidRPr="00355AB6">
        <w:rPr>
          <w:rFonts w:ascii="Times New Roman" w:hAnsi="Times New Roman"/>
          <w:sz w:val="22"/>
          <w:szCs w:val="22"/>
          <w:lang w:eastAsia="x-none"/>
        </w:rPr>
        <w:t xml:space="preserve"> </w:t>
      </w:r>
      <w:r w:rsidRPr="0063406C">
        <w:rPr>
          <w:rFonts w:ascii="Times New Roman" w:hAnsi="Times New Roman"/>
          <w:sz w:val="22"/>
          <w:szCs w:val="22"/>
          <w:lang w:eastAsia="x-none"/>
        </w:rPr>
        <w:t xml:space="preserve">By utilizing the reciprocity of angle and delay, gNB </w:t>
      </w:r>
      <w:r>
        <w:rPr>
          <w:rFonts w:ascii="Times New Roman" w:hAnsi="Times New Roman"/>
          <w:sz w:val="22"/>
          <w:szCs w:val="22"/>
          <w:lang w:eastAsia="x-none"/>
        </w:rPr>
        <w:t xml:space="preserve">can extract </w:t>
      </w:r>
      <w:r w:rsidRPr="005F5763">
        <w:rPr>
          <w:rFonts w:ascii="Times New Roman" w:hAnsi="Times New Roman"/>
          <w:sz w:val="22"/>
          <w:szCs w:val="22"/>
          <w:lang w:eastAsia="x-none"/>
        </w:rPr>
        <w:t>angle and delay information from the uplink channel</w:t>
      </w:r>
      <w:r>
        <w:rPr>
          <w:rFonts w:ascii="Times New Roman" w:hAnsi="Times New Roman"/>
          <w:sz w:val="22"/>
          <w:szCs w:val="22"/>
          <w:lang w:eastAsia="x-none"/>
        </w:rPr>
        <w:t xml:space="preserve"> </w:t>
      </w:r>
      <w:r w:rsidRPr="0063406C">
        <w:rPr>
          <w:rFonts w:ascii="Times New Roman" w:hAnsi="Times New Roman"/>
          <w:sz w:val="22"/>
          <w:szCs w:val="22"/>
          <w:lang w:eastAsia="x-none"/>
        </w:rPr>
        <w:t>by UL RS, e.g. based on SRS and UL DMRS</w:t>
      </w:r>
      <w:r>
        <w:rPr>
          <w:rFonts w:ascii="Times New Roman" w:hAnsi="Times New Roman"/>
          <w:sz w:val="22"/>
          <w:szCs w:val="22"/>
          <w:lang w:eastAsia="x-none"/>
        </w:rPr>
        <w:t xml:space="preserve">, and </w:t>
      </w:r>
      <w:r w:rsidRPr="00A651D5">
        <w:rPr>
          <w:rFonts w:ascii="Times New Roman" w:hAnsi="Times New Roman"/>
          <w:sz w:val="22"/>
          <w:szCs w:val="22"/>
          <w:lang w:eastAsia="x-none"/>
        </w:rPr>
        <w:t>reconstruct the downlink channel</w:t>
      </w:r>
      <w:r>
        <w:rPr>
          <w:rFonts w:ascii="Times New Roman" w:hAnsi="Times New Roman"/>
          <w:sz w:val="22"/>
          <w:szCs w:val="22"/>
          <w:lang w:eastAsia="x-none"/>
        </w:rPr>
        <w:t xml:space="preserve"> assisted</w:t>
      </w:r>
      <w:r w:rsidRPr="003F5787">
        <w:rPr>
          <w:rFonts w:ascii="Times New Roman" w:hAnsi="Times New Roman"/>
          <w:sz w:val="22"/>
          <w:szCs w:val="22"/>
          <w:lang w:eastAsia="x-none"/>
        </w:rPr>
        <w:t xml:space="preserve"> with </w:t>
      </w:r>
      <w:r>
        <w:rPr>
          <w:rFonts w:ascii="Times New Roman" w:hAnsi="Times New Roman"/>
          <w:sz w:val="22"/>
          <w:szCs w:val="22"/>
          <w:lang w:eastAsia="x-none"/>
        </w:rPr>
        <w:t>the combination</w:t>
      </w:r>
      <w:r w:rsidRPr="00A651D5">
        <w:rPr>
          <w:rFonts w:ascii="Times New Roman" w:hAnsi="Times New Roman"/>
          <w:sz w:val="22"/>
          <w:szCs w:val="22"/>
          <w:lang w:eastAsia="x-none"/>
        </w:rPr>
        <w:t xml:space="preserve"> coefficients fe</w:t>
      </w:r>
      <w:r>
        <w:rPr>
          <w:rFonts w:ascii="Times New Roman" w:hAnsi="Times New Roman"/>
          <w:sz w:val="22"/>
          <w:szCs w:val="22"/>
          <w:lang w:eastAsia="x-none"/>
        </w:rPr>
        <w:t>e</w:t>
      </w:r>
      <w:r w:rsidRPr="00A651D5">
        <w:rPr>
          <w:rFonts w:ascii="Times New Roman" w:hAnsi="Times New Roman"/>
          <w:sz w:val="22"/>
          <w:szCs w:val="22"/>
          <w:lang w:eastAsia="x-none"/>
        </w:rPr>
        <w:t xml:space="preserve">dback </w:t>
      </w:r>
      <w:r>
        <w:rPr>
          <w:rFonts w:ascii="Times New Roman" w:hAnsi="Times New Roman"/>
          <w:sz w:val="22"/>
          <w:szCs w:val="22"/>
          <w:lang w:eastAsia="x-none"/>
        </w:rPr>
        <w:t xml:space="preserve">transmitted </w:t>
      </w:r>
      <w:r w:rsidRPr="00A651D5">
        <w:rPr>
          <w:rFonts w:ascii="Times New Roman" w:hAnsi="Times New Roman"/>
          <w:sz w:val="22"/>
          <w:szCs w:val="22"/>
          <w:lang w:eastAsia="x-none"/>
        </w:rPr>
        <w:t>by the UE</w:t>
      </w:r>
      <w:r>
        <w:rPr>
          <w:rFonts w:ascii="Times New Roman" w:hAnsi="Times New Roman"/>
          <w:sz w:val="22"/>
          <w:szCs w:val="22"/>
          <w:lang w:eastAsia="x-none"/>
        </w:rPr>
        <w:t xml:space="preserve"> (cf. Fig</w:t>
      </w:r>
      <w:r w:rsidR="00365E76">
        <w:rPr>
          <w:rFonts w:ascii="Times New Roman" w:hAnsi="Times New Roman"/>
          <w:sz w:val="22"/>
          <w:szCs w:val="22"/>
          <w:lang w:eastAsia="x-none"/>
        </w:rPr>
        <w:t>ure</w:t>
      </w:r>
      <w:r>
        <w:rPr>
          <w:rFonts w:ascii="Times New Roman" w:hAnsi="Times New Roman"/>
          <w:sz w:val="22"/>
          <w:szCs w:val="22"/>
          <w:lang w:eastAsia="x-none"/>
        </w:rPr>
        <w:t xml:space="preserve"> </w:t>
      </w:r>
      <w:r w:rsidR="00BB74F6">
        <w:rPr>
          <w:rFonts w:ascii="Times New Roman" w:hAnsi="Times New Roman"/>
          <w:sz w:val="22"/>
          <w:szCs w:val="22"/>
          <w:lang w:eastAsia="x-none"/>
        </w:rPr>
        <w:t>4</w:t>
      </w:r>
      <w:r>
        <w:rPr>
          <w:rFonts w:ascii="Times New Roman" w:hAnsi="Times New Roman"/>
          <w:sz w:val="22"/>
          <w:szCs w:val="22"/>
          <w:lang w:eastAsia="x-none"/>
        </w:rPr>
        <w:t>).</w:t>
      </w:r>
    </w:p>
    <w:p w14:paraId="5EEC61F0" w14:textId="54EE75DD" w:rsidR="003D3292" w:rsidRDefault="003D3292" w:rsidP="003D3292">
      <w:pPr>
        <w:autoSpaceDE w:val="0"/>
        <w:autoSpaceDN w:val="0"/>
        <w:adjustRightInd w:val="0"/>
        <w:snapToGrid w:val="0"/>
        <w:spacing w:after="120"/>
        <w:ind w:left="0" w:firstLine="0"/>
        <w:jc w:val="both"/>
        <w:rPr>
          <w:rFonts w:ascii="Times New Roman" w:eastAsiaTheme="minorEastAsia" w:hAnsi="Times New Roman"/>
          <w:b/>
          <w:bCs/>
          <w:iCs/>
          <w:sz w:val="22"/>
          <w:szCs w:val="22"/>
          <w:lang w:eastAsia="zh-CN"/>
        </w:rPr>
      </w:pPr>
      <w:r>
        <w:rPr>
          <w:rFonts w:ascii="Times New Roman" w:hAnsi="Times New Roman"/>
          <w:sz w:val="22"/>
          <w:szCs w:val="22"/>
          <w:lang w:eastAsia="x-none"/>
        </w:rPr>
        <w:t>Specifically,</w:t>
      </w:r>
      <w:r w:rsidRPr="00C70A2C">
        <w:t xml:space="preserve"> </w:t>
      </w:r>
      <w:r>
        <w:rPr>
          <w:rFonts w:ascii="Times New Roman" w:eastAsiaTheme="minorEastAsia" w:hAnsi="Times New Roman"/>
          <w:sz w:val="22"/>
          <w:szCs w:val="22"/>
          <w:lang w:eastAsia="zh-CN"/>
        </w:rPr>
        <w:t xml:space="preserve">gNB will employ the angle-delay information obtained from the UL channel to </w:t>
      </w:r>
      <w:r w:rsidRPr="006B38CD">
        <w:rPr>
          <w:rFonts w:ascii="Times New Roman" w:eastAsiaTheme="minorEastAsia" w:hAnsi="Times New Roman"/>
          <w:sz w:val="22"/>
          <w:szCs w:val="22"/>
          <w:lang w:eastAsia="zh-CN"/>
        </w:rPr>
        <w:t>weight</w:t>
      </w:r>
      <w:r>
        <w:rPr>
          <w:rFonts w:ascii="Times New Roman" w:eastAsiaTheme="minorEastAsia" w:hAnsi="Times New Roman"/>
          <w:sz w:val="22"/>
          <w:szCs w:val="22"/>
          <w:lang w:eastAsia="zh-CN"/>
        </w:rPr>
        <w:t xml:space="preserve"> CSI-RS. Here we focus on the exploitation of delay information, which is illustrated in Figure </w:t>
      </w:r>
      <w:r w:rsidR="00BB74F6">
        <w:rPr>
          <w:rFonts w:ascii="Times New Roman" w:eastAsiaTheme="minorEastAsia" w:hAnsi="Times New Roman"/>
          <w:sz w:val="22"/>
          <w:szCs w:val="22"/>
          <w:lang w:eastAsia="zh-CN"/>
        </w:rPr>
        <w:t>5</w:t>
      </w:r>
      <w:r>
        <w:rPr>
          <w:rFonts w:ascii="Times New Roman" w:eastAsiaTheme="minorEastAsia" w:hAnsi="Times New Roman"/>
          <w:sz w:val="22"/>
          <w:szCs w:val="22"/>
          <w:lang w:eastAsia="zh-CN"/>
        </w:rPr>
        <w:t xml:space="preserve">. For example, </w:t>
      </w:r>
      <w:r w:rsidRPr="00480B30">
        <w:rPr>
          <w:rFonts w:ascii="Times New Roman" w:eastAsiaTheme="minorEastAsia" w:hAnsi="Times New Roman"/>
          <w:sz w:val="22"/>
          <w:szCs w:val="22"/>
          <w:lang w:eastAsia="zh-CN"/>
        </w:rPr>
        <w:t xml:space="preserve">gNB estimates the angle and delay information corresponding to three strongest angle-delay pairs based on UL </w:t>
      </w:r>
      <w:r>
        <w:rPr>
          <w:rFonts w:ascii="Times New Roman" w:eastAsiaTheme="minorEastAsia" w:hAnsi="Times New Roman"/>
          <w:sz w:val="22"/>
          <w:szCs w:val="22"/>
          <w:lang w:eastAsia="zh-CN"/>
        </w:rPr>
        <w:t xml:space="preserve">channel matrix, </w:t>
      </w:r>
      <w:r w:rsidRPr="00480B30">
        <w:rPr>
          <w:rFonts w:ascii="Times New Roman" w:eastAsiaTheme="minorEastAsia" w:hAnsi="Times New Roman"/>
          <w:sz w:val="22"/>
          <w:szCs w:val="22"/>
          <w:lang w:eastAsia="zh-CN"/>
        </w:rPr>
        <w:t>H, in which the information in frequency (delay) domain are</w:t>
      </w:r>
      <m:oMath>
        <m:sSub>
          <m:sSubPr>
            <m:ctrlPr>
              <w:rPr>
                <w:rFonts w:ascii="Cambria Math" w:hAnsi="Cambria Math"/>
                <w:bCs/>
                <w:i/>
                <w:iCs/>
                <w:sz w:val="22"/>
                <w:szCs w:val="22"/>
                <w:lang w:eastAsia="x-none"/>
              </w:rPr>
            </m:ctrlPr>
          </m:sSubPr>
          <m:e>
            <m:r>
              <w:rPr>
                <w:rFonts w:ascii="Cambria Math" w:hAnsi="Cambria Math"/>
                <w:sz w:val="22"/>
                <w:szCs w:val="22"/>
                <w:lang w:eastAsia="x-none"/>
              </w:rPr>
              <m:t>f</m:t>
            </m:r>
          </m:e>
          <m:sub>
            <m:r>
              <w:rPr>
                <w:rFonts w:ascii="Cambria Math" w:hAnsi="Cambria Math"/>
                <w:sz w:val="22"/>
                <w:szCs w:val="22"/>
                <w:lang w:eastAsia="x-none"/>
              </w:rPr>
              <m:t>1</m:t>
            </m:r>
          </m:sub>
        </m:sSub>
      </m:oMath>
      <w:r>
        <w:rPr>
          <w:rFonts w:ascii="Times New Roman" w:eastAsiaTheme="minorEastAsia" w:hAnsi="Times New Roman"/>
          <w:bCs/>
          <w:iCs/>
          <w:sz w:val="22"/>
          <w:szCs w:val="22"/>
          <w:lang w:eastAsia="zh-CN"/>
        </w:rPr>
        <w:t>,</w:t>
      </w:r>
      <m:oMath>
        <m:r>
          <w:rPr>
            <w:rFonts w:ascii="Cambria Math" w:hAnsi="Cambria Math"/>
            <w:sz w:val="22"/>
            <w:szCs w:val="22"/>
            <w:lang w:eastAsia="x-none"/>
          </w:rPr>
          <m:t xml:space="preserve"> </m:t>
        </m:r>
        <m:sSub>
          <m:sSubPr>
            <m:ctrlPr>
              <w:rPr>
                <w:rFonts w:ascii="Cambria Math" w:hAnsi="Cambria Math"/>
                <w:bCs/>
                <w:i/>
                <w:iCs/>
                <w:sz w:val="22"/>
                <w:szCs w:val="22"/>
                <w:lang w:eastAsia="x-none"/>
              </w:rPr>
            </m:ctrlPr>
          </m:sSubPr>
          <m:e>
            <m:r>
              <w:rPr>
                <w:rFonts w:ascii="Cambria Math" w:hAnsi="Cambria Math"/>
                <w:sz w:val="22"/>
                <w:szCs w:val="22"/>
                <w:lang w:eastAsia="x-none"/>
              </w:rPr>
              <m:t>f</m:t>
            </m:r>
          </m:e>
          <m:sub>
            <m:r>
              <w:rPr>
                <w:rFonts w:ascii="Cambria Math" w:hAnsi="Cambria Math"/>
                <w:sz w:val="22"/>
                <w:szCs w:val="22"/>
                <w:lang w:eastAsia="x-none"/>
              </w:rPr>
              <m:t>2</m:t>
            </m:r>
          </m:sub>
        </m:sSub>
      </m:oMath>
      <w:r>
        <w:rPr>
          <w:rFonts w:ascii="Times New Roman" w:eastAsiaTheme="minorEastAsia" w:hAnsi="Times New Roman"/>
          <w:bCs/>
          <w:iCs/>
          <w:sz w:val="22"/>
          <w:szCs w:val="22"/>
          <w:lang w:eastAsia="zh-CN"/>
        </w:rPr>
        <w:t>,</w:t>
      </w:r>
      <m:oMath>
        <m:r>
          <w:rPr>
            <w:rFonts w:ascii="Cambria Math" w:hAnsi="Cambria Math"/>
            <w:sz w:val="22"/>
            <w:szCs w:val="22"/>
            <w:lang w:eastAsia="x-none"/>
          </w:rPr>
          <m:t xml:space="preserve"> </m:t>
        </m:r>
        <m:sSub>
          <m:sSubPr>
            <m:ctrlPr>
              <w:rPr>
                <w:rFonts w:ascii="Cambria Math" w:hAnsi="Cambria Math"/>
                <w:bCs/>
                <w:i/>
                <w:iCs/>
                <w:sz w:val="22"/>
                <w:szCs w:val="22"/>
                <w:lang w:eastAsia="x-none"/>
              </w:rPr>
            </m:ctrlPr>
          </m:sSubPr>
          <m:e>
            <m:r>
              <w:rPr>
                <w:rFonts w:ascii="Cambria Math" w:hAnsi="Cambria Math"/>
                <w:sz w:val="22"/>
                <w:szCs w:val="22"/>
                <w:lang w:eastAsia="x-none"/>
              </w:rPr>
              <m:t>f</m:t>
            </m:r>
          </m:e>
          <m:sub>
            <m:r>
              <w:rPr>
                <w:rFonts w:ascii="Cambria Math" w:hAnsi="Cambria Math"/>
                <w:sz w:val="22"/>
                <w:szCs w:val="22"/>
                <w:lang w:eastAsia="x-none"/>
              </w:rPr>
              <m:t>3</m:t>
            </m:r>
          </m:sub>
        </m:sSub>
      </m:oMath>
      <w:r>
        <w:rPr>
          <w:rFonts w:ascii="Times New Roman" w:hAnsi="Times New Roman"/>
          <w:sz w:val="22"/>
          <w:szCs w:val="22"/>
          <w:lang w:eastAsia="x-none"/>
        </w:rPr>
        <w:t xml:space="preserve"> and t</w:t>
      </w:r>
      <w:r w:rsidRPr="00C20521">
        <w:rPr>
          <w:rFonts w:ascii="Times New Roman" w:hAnsi="Times New Roman"/>
          <w:sz w:val="22"/>
          <w:szCs w:val="22"/>
          <w:lang w:eastAsia="x-none"/>
        </w:rPr>
        <w:t xml:space="preserve">he </w:t>
      </w:r>
      <w:r w:rsidRPr="00F03D5C">
        <w:rPr>
          <w:rFonts w:ascii="Times New Roman" w:hAnsi="Times New Roman"/>
          <w:sz w:val="22"/>
          <w:szCs w:val="22"/>
          <w:lang w:eastAsia="x-none"/>
        </w:rPr>
        <w:t xml:space="preserve">corresponding </w:t>
      </w:r>
      <w:r w:rsidRPr="00C20521">
        <w:rPr>
          <w:rFonts w:ascii="Times New Roman" w:hAnsi="Times New Roman"/>
          <w:sz w:val="22"/>
          <w:szCs w:val="22"/>
          <w:lang w:eastAsia="x-none"/>
        </w:rPr>
        <w:t>delays are</w:t>
      </w:r>
      <w:r>
        <w:rPr>
          <w:rFonts w:ascii="Times New Roman" w:hAnsi="Times New Roman"/>
          <w:sz w:val="22"/>
          <w:szCs w:val="22"/>
          <w:lang w:eastAsia="x-none"/>
        </w:rPr>
        <w:t xml:space="preserve"> denoted as </w:t>
      </w:r>
      <m:oMath>
        <m:sSub>
          <m:sSubPr>
            <m:ctrlPr>
              <w:rPr>
                <w:rFonts w:ascii="Cambria Math" w:hAnsi="Cambria Math"/>
                <w:i/>
                <w:iCs/>
                <w:sz w:val="22"/>
                <w:szCs w:val="22"/>
                <w:lang w:eastAsia="x-none"/>
              </w:rPr>
            </m:ctrlPr>
          </m:sSubPr>
          <m:e>
            <m:r>
              <w:rPr>
                <w:rFonts w:ascii="Cambria Math" w:hAnsi="Cambria Math"/>
                <w:sz w:val="22"/>
                <w:szCs w:val="22"/>
                <w:lang w:eastAsia="x-none"/>
              </w:rPr>
              <m:t>τ</m:t>
            </m:r>
          </m:e>
          <m:sub>
            <m:r>
              <m:rPr>
                <m:sty m:val="p"/>
              </m:rPr>
              <w:rPr>
                <w:rFonts w:ascii="Cambria Math" w:hAnsi="Cambria Math"/>
                <w:sz w:val="22"/>
                <w:szCs w:val="22"/>
                <w:lang w:eastAsia="x-none"/>
              </w:rPr>
              <m:t>1</m:t>
            </m:r>
          </m:sub>
        </m:sSub>
      </m:oMath>
      <w:r w:rsidRPr="00C33B7C">
        <w:rPr>
          <w:rFonts w:ascii="Times New Roman" w:hAnsi="Times New Roman"/>
          <w:sz w:val="22"/>
          <w:szCs w:val="22"/>
          <w:lang w:eastAsia="x-none"/>
        </w:rPr>
        <w:t xml:space="preserve">, </w:t>
      </w:r>
      <m:oMath>
        <m:sSub>
          <m:sSubPr>
            <m:ctrlPr>
              <w:rPr>
                <w:rFonts w:ascii="Cambria Math" w:hAnsi="Cambria Math"/>
                <w:i/>
                <w:iCs/>
                <w:sz w:val="22"/>
                <w:szCs w:val="22"/>
                <w:lang w:eastAsia="x-none"/>
              </w:rPr>
            </m:ctrlPr>
          </m:sSubPr>
          <m:e>
            <m:r>
              <w:rPr>
                <w:rFonts w:ascii="Cambria Math" w:hAnsi="Cambria Math"/>
                <w:sz w:val="22"/>
                <w:szCs w:val="22"/>
                <w:lang w:eastAsia="x-none"/>
              </w:rPr>
              <m:t>τ</m:t>
            </m:r>
          </m:e>
          <m:sub>
            <m:r>
              <m:rPr>
                <m:sty m:val="p"/>
              </m:rPr>
              <w:rPr>
                <w:rFonts w:ascii="Cambria Math" w:hAnsi="Cambria Math"/>
                <w:sz w:val="22"/>
                <w:szCs w:val="22"/>
                <w:lang w:eastAsia="x-none"/>
              </w:rPr>
              <m:t>2</m:t>
            </m:r>
          </m:sub>
        </m:sSub>
      </m:oMath>
      <w:r>
        <w:rPr>
          <w:rFonts w:ascii="Times New Roman" w:eastAsiaTheme="minorEastAsia" w:hAnsi="Times New Roman" w:hint="eastAsia"/>
          <w:iCs/>
          <w:sz w:val="22"/>
          <w:szCs w:val="22"/>
          <w:lang w:eastAsia="zh-CN"/>
        </w:rPr>
        <w:t xml:space="preserve"> </w:t>
      </w:r>
      <w:r w:rsidRPr="00F150A7">
        <w:rPr>
          <w:rFonts w:ascii="Times New Roman" w:hAnsi="Times New Roman"/>
          <w:sz w:val="22"/>
          <w:szCs w:val="22"/>
          <w:lang w:eastAsia="x-none"/>
        </w:rPr>
        <w:t xml:space="preserve">and </w:t>
      </w:r>
      <m:oMath>
        <m:sSub>
          <m:sSubPr>
            <m:ctrlPr>
              <w:rPr>
                <w:rFonts w:ascii="Cambria Math" w:hAnsi="Cambria Math"/>
                <w:i/>
                <w:iCs/>
                <w:sz w:val="22"/>
                <w:szCs w:val="22"/>
                <w:lang w:eastAsia="x-none"/>
              </w:rPr>
            </m:ctrlPr>
          </m:sSubPr>
          <m:e>
            <m:r>
              <w:rPr>
                <w:rFonts w:ascii="Cambria Math" w:hAnsi="Cambria Math"/>
                <w:sz w:val="22"/>
                <w:szCs w:val="22"/>
                <w:lang w:eastAsia="x-none"/>
              </w:rPr>
              <m:t>τ</m:t>
            </m:r>
          </m:e>
          <m:sub>
            <m:r>
              <m:rPr>
                <m:sty m:val="p"/>
              </m:rPr>
              <w:rPr>
                <w:rFonts w:ascii="Cambria Math" w:hAnsi="Cambria Math"/>
                <w:sz w:val="22"/>
                <w:szCs w:val="22"/>
                <w:lang w:eastAsia="x-none"/>
              </w:rPr>
              <m:t>3</m:t>
            </m:r>
          </m:sub>
        </m:sSub>
      </m:oMath>
      <w:r w:rsidRPr="00C17F98">
        <w:rPr>
          <w:rFonts w:ascii="Times New Roman" w:eastAsiaTheme="minorEastAsia" w:hAnsi="Times New Roman"/>
          <w:bCs/>
          <w:iCs/>
          <w:sz w:val="22"/>
          <w:szCs w:val="22"/>
          <w:lang w:eastAsia="zh-CN"/>
        </w:rPr>
        <w:t>.</w:t>
      </w:r>
      <w:r>
        <w:rPr>
          <w:rFonts w:ascii="Times New Roman" w:eastAsiaTheme="minorEastAsia" w:hAnsi="Times New Roman"/>
          <w:bCs/>
          <w:iCs/>
          <w:sz w:val="22"/>
          <w:szCs w:val="22"/>
          <w:lang w:eastAsia="zh-CN"/>
        </w:rPr>
        <w:t xml:space="preserve"> Then gN</w:t>
      </w:r>
      <w:r w:rsidRPr="003D4D9F">
        <w:rPr>
          <w:rFonts w:ascii="Times New Roman" w:hAnsi="Times New Roman"/>
          <w:sz w:val="22"/>
          <w:szCs w:val="22"/>
          <w:lang w:eastAsia="x-none"/>
        </w:rPr>
        <w:t xml:space="preserve">B weights CSI-RS </w:t>
      </w:r>
      <w:r>
        <w:rPr>
          <w:rFonts w:ascii="Times New Roman" w:hAnsi="Times New Roman"/>
          <w:sz w:val="22"/>
          <w:szCs w:val="22"/>
          <w:lang w:eastAsia="x-none"/>
        </w:rPr>
        <w:t>using these</w:t>
      </w:r>
      <w:r w:rsidRPr="003D4D9F">
        <w:rPr>
          <w:rFonts w:ascii="Times New Roman" w:hAnsi="Times New Roman"/>
          <w:sz w:val="22"/>
          <w:szCs w:val="22"/>
          <w:lang w:eastAsia="x-none"/>
        </w:rPr>
        <w:t xml:space="preserve"> angle an</w:t>
      </w:r>
      <w:r>
        <w:rPr>
          <w:rFonts w:ascii="Times New Roman" w:hAnsi="Times New Roman"/>
          <w:sz w:val="22"/>
          <w:szCs w:val="22"/>
          <w:lang w:eastAsia="x-none"/>
        </w:rPr>
        <w:t>d delay information</w:t>
      </w:r>
      <w:r w:rsidRPr="003D4D9F">
        <w:rPr>
          <w:rFonts w:ascii="Times New Roman" w:hAnsi="Times New Roman"/>
          <w:sz w:val="22"/>
          <w:szCs w:val="22"/>
          <w:lang w:eastAsia="x-none"/>
        </w:rPr>
        <w:t>.</w:t>
      </w:r>
      <w:r w:rsidRPr="00480B30">
        <w:rPr>
          <w:rFonts w:ascii="Times New Roman" w:eastAsiaTheme="minorEastAsia" w:hAnsi="Times New Roman"/>
          <w:b/>
          <w:bCs/>
          <w:iCs/>
          <w:sz w:val="22"/>
          <w:szCs w:val="22"/>
          <w:lang w:val="en-US"/>
        </w:rPr>
        <w:t xml:space="preserve"> </w:t>
      </w:r>
      <w:r>
        <w:rPr>
          <w:rFonts w:ascii="Times New Roman" w:eastAsiaTheme="minorEastAsia" w:hAnsi="Times New Roman"/>
          <w:bCs/>
          <w:iCs/>
          <w:sz w:val="22"/>
          <w:szCs w:val="22"/>
          <w:lang w:eastAsia="zh-CN"/>
        </w:rPr>
        <w:t xml:space="preserve">By applying these frequency domain information on CSI-RS, it is equivalent that gNB </w:t>
      </w:r>
      <w:r w:rsidRPr="00AA2D43">
        <w:rPr>
          <w:rFonts w:ascii="Times New Roman" w:eastAsiaTheme="minorEastAsia" w:hAnsi="Times New Roman"/>
          <w:bCs/>
          <w:iCs/>
          <w:sz w:val="22"/>
          <w:szCs w:val="22"/>
          <w:lang w:eastAsia="zh-CN"/>
        </w:rPr>
        <w:t xml:space="preserve">shift the delay of </w:t>
      </w:r>
      <m:oMath>
        <m:r>
          <w:rPr>
            <w:rFonts w:ascii="Cambria Math" w:eastAsiaTheme="minorEastAsia" w:hAnsi="Cambria Math"/>
            <w:sz w:val="22"/>
            <w:szCs w:val="22"/>
            <w:lang w:eastAsia="zh-CN"/>
          </w:rPr>
          <m:t>p</m:t>
        </m:r>
      </m:oMath>
      <w:r w:rsidRPr="002B3E43">
        <w:rPr>
          <w:rFonts w:ascii="Times New Roman" w:eastAsiaTheme="minorEastAsia" w:hAnsi="Times New Roman"/>
          <w:sz w:val="22"/>
          <w:szCs w:val="22"/>
          <w:lang w:eastAsia="zh-CN"/>
        </w:rPr>
        <w:t>-th</w:t>
      </w:r>
      <w:r w:rsidRPr="00AA2D43">
        <w:rPr>
          <w:rFonts w:ascii="Times New Roman" w:eastAsiaTheme="minorEastAsia" w:hAnsi="Times New Roman"/>
          <w:bCs/>
          <w:iCs/>
          <w:sz w:val="22"/>
          <w:szCs w:val="22"/>
          <w:lang w:eastAsia="zh-CN"/>
        </w:rPr>
        <w:t xml:space="preserve"> </w:t>
      </w:r>
      <w:r>
        <w:rPr>
          <w:rFonts w:ascii="Times New Roman" w:eastAsiaTheme="minorEastAsia" w:hAnsi="Times New Roman"/>
          <w:bCs/>
          <w:iCs/>
          <w:sz w:val="22"/>
          <w:szCs w:val="22"/>
          <w:lang w:eastAsia="zh-CN"/>
        </w:rPr>
        <w:t>angle-</w:t>
      </w:r>
      <w:r w:rsidRPr="00AA2D43">
        <w:rPr>
          <w:rFonts w:ascii="Times New Roman" w:eastAsiaTheme="minorEastAsia" w:hAnsi="Times New Roman"/>
          <w:bCs/>
          <w:iCs/>
          <w:sz w:val="22"/>
          <w:szCs w:val="22"/>
          <w:lang w:eastAsia="zh-CN"/>
        </w:rPr>
        <w:t xml:space="preserve">delay pair to a specific delay position </w:t>
      </w:r>
      <m:oMath>
        <m:r>
          <w:rPr>
            <w:rFonts w:ascii="Cambria Math" w:eastAsiaTheme="minorEastAsia" w:hAnsi="Cambria Math"/>
            <w:sz w:val="22"/>
            <w:szCs w:val="22"/>
            <w:lang w:eastAsia="zh-CN"/>
          </w:rPr>
          <m:t xml:space="preserve">τ </m:t>
        </m:r>
      </m:oMath>
      <w:r>
        <w:rPr>
          <w:rFonts w:ascii="Times New Roman" w:eastAsiaTheme="minorEastAsia" w:hAnsi="Times New Roman" w:hint="eastAsia"/>
          <w:b/>
          <w:bCs/>
          <w:iCs/>
          <w:sz w:val="22"/>
          <w:szCs w:val="22"/>
          <w:lang w:eastAsia="zh-CN"/>
        </w:rPr>
        <w:t>(</w:t>
      </w:r>
      <w:r>
        <w:rPr>
          <w:rFonts w:ascii="Times New Roman" w:eastAsiaTheme="minorEastAsia" w:hAnsi="Times New Roman"/>
          <w:sz w:val="22"/>
          <w:szCs w:val="22"/>
          <w:lang w:eastAsia="zh-CN"/>
        </w:rPr>
        <w:t>e.g.</w:t>
      </w:r>
      <w:r w:rsidRPr="00C33B7C">
        <w:rPr>
          <w:rFonts w:ascii="Times New Roman" w:eastAsiaTheme="minorEastAsia" w:hAnsi="Times New Roman"/>
          <w:sz w:val="22"/>
          <w:szCs w:val="22"/>
          <w:lang w:eastAsia="zh-CN"/>
        </w:rPr>
        <w:t xml:space="preserve"> </w:t>
      </w:r>
      <m:oMath>
        <m:r>
          <w:rPr>
            <w:rFonts w:ascii="Cambria Math" w:eastAsiaTheme="minorEastAsia" w:hAnsi="Cambria Math"/>
            <w:sz w:val="22"/>
            <w:szCs w:val="22"/>
            <w:lang w:eastAsia="zh-CN"/>
          </w:rPr>
          <m:t>τ=0</m:t>
        </m:r>
      </m:oMath>
      <w:r>
        <w:rPr>
          <w:rFonts w:ascii="Times New Roman" w:eastAsiaTheme="minorEastAsia" w:hAnsi="Times New Roman"/>
          <w:sz w:val="22"/>
          <w:szCs w:val="22"/>
          <w:lang w:eastAsia="zh-CN"/>
        </w:rPr>
        <w:t xml:space="preserve"> as shown in the second part at gNB in </w:t>
      </w:r>
      <w:r w:rsidR="005B0BD4">
        <w:rPr>
          <w:rFonts w:ascii="Times New Roman" w:eastAsiaTheme="minorEastAsia" w:hAnsi="Times New Roman"/>
          <w:sz w:val="22"/>
          <w:szCs w:val="22"/>
          <w:lang w:eastAsia="zh-CN"/>
        </w:rPr>
        <w:t>Fig</w:t>
      </w:r>
      <w:r w:rsidR="00FD4BBB">
        <w:rPr>
          <w:rFonts w:ascii="Times New Roman" w:eastAsiaTheme="minorEastAsia" w:hAnsi="Times New Roman"/>
          <w:sz w:val="22"/>
          <w:szCs w:val="22"/>
          <w:lang w:eastAsia="zh-CN"/>
        </w:rPr>
        <w:t>ure</w:t>
      </w:r>
      <w:r w:rsidR="005B0BD4">
        <w:rPr>
          <w:rFonts w:ascii="Times New Roman" w:eastAsiaTheme="minorEastAsia" w:hAnsi="Times New Roman"/>
          <w:sz w:val="22"/>
          <w:szCs w:val="22"/>
          <w:lang w:eastAsia="zh-CN"/>
        </w:rPr>
        <w:t xml:space="preserve"> </w:t>
      </w:r>
      <w:r w:rsidR="00BB74F6">
        <w:rPr>
          <w:rFonts w:ascii="Times New Roman" w:eastAsiaTheme="minorEastAsia" w:hAnsi="Times New Roman"/>
          <w:sz w:val="22"/>
          <w:szCs w:val="22"/>
          <w:lang w:eastAsia="zh-CN"/>
        </w:rPr>
        <w:t>5</w:t>
      </w:r>
      <w:r w:rsidR="00FB6C72">
        <w:rPr>
          <w:rFonts w:ascii="Times New Roman" w:eastAsiaTheme="minorEastAsia" w:hAnsi="Times New Roman"/>
          <w:bCs/>
          <w:iCs/>
          <w:sz w:val="22"/>
          <w:szCs w:val="22"/>
          <w:lang w:eastAsia="zh-CN"/>
        </w:rPr>
        <w:t>).</w:t>
      </w:r>
    </w:p>
    <w:p w14:paraId="2D760C74" w14:textId="54189355" w:rsidR="003D3292" w:rsidRDefault="003D3292" w:rsidP="003D3292">
      <w:pPr>
        <w:autoSpaceDE w:val="0"/>
        <w:autoSpaceDN w:val="0"/>
        <w:adjustRightInd w:val="0"/>
        <w:snapToGrid w:val="0"/>
        <w:spacing w:after="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As a result, based on the CSI-RS beamformed by angle and delay information, UE can obtain the coefficients according to the </w:t>
      </w:r>
      <w:r w:rsidRPr="00D71A00">
        <w:rPr>
          <w:rFonts w:ascii="Times New Roman" w:eastAsiaTheme="minorEastAsia" w:hAnsi="Times New Roman"/>
          <w:sz w:val="22"/>
          <w:szCs w:val="22"/>
          <w:lang w:eastAsia="zh-CN"/>
        </w:rPr>
        <w:t xml:space="preserve">specific </w:t>
      </w:r>
      <w:r w:rsidRPr="00C20C4B">
        <w:rPr>
          <w:rFonts w:ascii="Times New Roman" w:eastAsiaTheme="minorEastAsia" w:hAnsi="Times New Roman"/>
          <w:sz w:val="22"/>
          <w:szCs w:val="22"/>
          <w:lang w:eastAsia="zh-CN"/>
        </w:rPr>
        <w:t xml:space="preserve">delay </w:t>
      </w:r>
      <w:r>
        <w:rPr>
          <w:rFonts w:ascii="Times New Roman" w:eastAsiaTheme="minorEastAsia" w:hAnsi="Times New Roman"/>
          <w:sz w:val="22"/>
          <w:szCs w:val="22"/>
          <w:lang w:eastAsia="zh-CN"/>
        </w:rPr>
        <w:t xml:space="preserve">position (e.g. zero). </w:t>
      </w:r>
      <w:r w:rsidRPr="00D71A00">
        <w:rPr>
          <w:rFonts w:ascii="Times New Roman" w:eastAsiaTheme="minorEastAsia" w:hAnsi="Times New Roman"/>
          <w:sz w:val="22"/>
          <w:szCs w:val="22"/>
          <w:lang w:eastAsia="zh-CN"/>
        </w:rPr>
        <w:t>UE</w:t>
      </w:r>
      <w:r>
        <w:rPr>
          <w:rFonts w:ascii="Times New Roman" w:eastAsiaTheme="minorEastAsia" w:hAnsi="Times New Roman"/>
          <w:sz w:val="22"/>
          <w:szCs w:val="22"/>
          <w:lang w:eastAsia="zh-CN"/>
        </w:rPr>
        <w:t xml:space="preserve"> can then calculate the linear combination coefficient </w:t>
      </w:r>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C</m:t>
            </m:r>
          </m:e>
          <m:sub>
            <m:r>
              <w:rPr>
                <w:rFonts w:ascii="Cambria Math" w:eastAsiaTheme="minorEastAsia" w:hAnsi="Cambria Math"/>
                <w:sz w:val="22"/>
                <w:szCs w:val="22"/>
                <w:lang w:eastAsia="zh-CN"/>
              </w:rPr>
              <m:t>p</m:t>
            </m:r>
          </m:sub>
        </m:sSub>
        <m:r>
          <w:rPr>
            <w:rFonts w:ascii="Cambria Math" w:eastAsiaTheme="minorEastAsia" w:hAnsi="Cambria Math"/>
            <w:sz w:val="22"/>
            <w:szCs w:val="22"/>
            <w:lang w:eastAsia="zh-CN"/>
          </w:rPr>
          <m:t xml:space="preserve"> </m:t>
        </m:r>
      </m:oMath>
      <w:r>
        <w:rPr>
          <w:rFonts w:ascii="Times New Roman" w:eastAsiaTheme="minorEastAsia" w:hAnsi="Times New Roman"/>
          <w:sz w:val="22"/>
          <w:szCs w:val="22"/>
          <w:lang w:eastAsia="zh-CN"/>
        </w:rPr>
        <w:t>for the</w:t>
      </w:r>
      <w:r w:rsidRPr="002B3E43">
        <w:rPr>
          <w:rFonts w:ascii="Times New Roman" w:eastAsiaTheme="minorEastAsia" w:hAnsi="Times New Roman"/>
          <w:sz w:val="22"/>
          <w:szCs w:val="22"/>
          <w:lang w:eastAsia="zh-CN"/>
        </w:rPr>
        <w:t xml:space="preserve"> </w:t>
      </w:r>
      <m:oMath>
        <m:r>
          <w:rPr>
            <w:rFonts w:ascii="Cambria Math" w:eastAsiaTheme="minorEastAsia" w:hAnsi="Cambria Math"/>
            <w:sz w:val="22"/>
            <w:szCs w:val="22"/>
            <w:lang w:eastAsia="zh-CN"/>
          </w:rPr>
          <m:t>p</m:t>
        </m:r>
      </m:oMath>
      <w:r w:rsidRPr="002B3E43">
        <w:rPr>
          <w:rFonts w:ascii="Times New Roman" w:eastAsiaTheme="minorEastAsia" w:hAnsi="Times New Roman"/>
          <w:sz w:val="22"/>
          <w:szCs w:val="22"/>
          <w:lang w:eastAsia="zh-CN"/>
        </w:rPr>
        <w:t xml:space="preserve">-th </w:t>
      </w:r>
      <w:r>
        <w:rPr>
          <w:rFonts w:ascii="Times New Roman" w:eastAsiaTheme="minorEastAsia" w:hAnsi="Times New Roman"/>
          <w:sz w:val="22"/>
          <w:szCs w:val="22"/>
          <w:lang w:eastAsia="zh-CN"/>
        </w:rPr>
        <w:t>angle-</w:t>
      </w:r>
      <w:r w:rsidRPr="002B3E43">
        <w:rPr>
          <w:rFonts w:ascii="Times New Roman" w:eastAsiaTheme="minorEastAsia" w:hAnsi="Times New Roman"/>
          <w:sz w:val="22"/>
          <w:szCs w:val="22"/>
          <w:lang w:eastAsia="zh-CN"/>
        </w:rPr>
        <w:t>delay pair</w:t>
      </w:r>
      <w:r>
        <w:rPr>
          <w:rFonts w:ascii="Times New Roman" w:eastAsiaTheme="minorEastAsia" w:hAnsi="Times New Roman"/>
          <w:sz w:val="22"/>
          <w:szCs w:val="22"/>
          <w:lang w:eastAsia="zh-CN"/>
        </w:rPr>
        <w:t xml:space="preserve"> on CSI-RS port </w:t>
      </w:r>
      <m:oMath>
        <m:r>
          <w:rPr>
            <w:rFonts w:ascii="Cambria Math" w:eastAsiaTheme="minorEastAsia" w:hAnsi="Cambria Math"/>
            <w:sz w:val="22"/>
            <w:szCs w:val="22"/>
            <w:lang w:eastAsia="zh-CN"/>
          </w:rPr>
          <m:t xml:space="preserve">p </m:t>
        </m:r>
      </m:oMath>
      <w:r>
        <w:rPr>
          <w:rFonts w:ascii="Times New Roman" w:eastAsiaTheme="minorEastAsia" w:hAnsi="Times New Roman"/>
          <w:sz w:val="22"/>
          <w:szCs w:val="22"/>
          <w:lang w:eastAsia="zh-CN"/>
        </w:rPr>
        <w:t xml:space="preserve">based on a specific frequency information, which avoids to find the </w:t>
      </w:r>
      <w:r w:rsidRPr="00511AAA">
        <w:rPr>
          <w:rFonts w:ascii="Times New Roman" w:eastAsiaTheme="minorEastAsia" w:hAnsi="Times New Roman"/>
          <w:sz w:val="22"/>
          <w:szCs w:val="22"/>
          <w:lang w:eastAsia="zh-CN"/>
        </w:rPr>
        <w:t xml:space="preserve">appropriate </w:t>
      </w:r>
      <w:r>
        <w:rPr>
          <w:rFonts w:ascii="Times New Roman" w:eastAsiaTheme="minorEastAsia" w:hAnsi="Times New Roman"/>
          <w:sz w:val="22"/>
          <w:szCs w:val="22"/>
          <w:lang w:eastAsia="zh-CN"/>
        </w:rPr>
        <w:t>frequency domain vectors</w:t>
      </w:r>
      <w:r>
        <w:rPr>
          <w:rFonts w:ascii="Times New Roman" w:eastAsiaTheme="minorEastAsia" w:hAnsi="Times New Roman" w:hint="eastAsia"/>
          <w:sz w:val="22"/>
          <w:szCs w:val="22"/>
          <w:lang w:eastAsia="zh-CN"/>
        </w:rPr>
        <w:t>.</w:t>
      </w:r>
      <w:r>
        <w:rPr>
          <w:rFonts w:ascii="Times New Roman" w:eastAsiaTheme="minorEastAsia" w:hAnsi="Times New Roman"/>
          <w:sz w:val="22"/>
          <w:szCs w:val="22"/>
          <w:lang w:eastAsia="zh-CN"/>
        </w:rPr>
        <w:t xml:space="preserve"> The detailed process and </w:t>
      </w:r>
      <w:r w:rsidRPr="00A10E6E">
        <w:rPr>
          <w:rFonts w:ascii="Times New Roman" w:eastAsiaTheme="minorEastAsia" w:hAnsi="Times New Roman"/>
          <w:sz w:val="22"/>
          <w:szCs w:val="22"/>
          <w:lang w:eastAsia="zh-CN"/>
        </w:rPr>
        <w:t xml:space="preserve">elaboration </w:t>
      </w:r>
      <w:r>
        <w:rPr>
          <w:rFonts w:ascii="Times New Roman" w:eastAsiaTheme="minorEastAsia" w:hAnsi="Times New Roman"/>
          <w:sz w:val="22"/>
          <w:szCs w:val="22"/>
          <w:lang w:eastAsia="zh-CN"/>
        </w:rPr>
        <w:t xml:space="preserve">of CSI acquisition based on the angle and delay reciprocity is </w:t>
      </w:r>
      <w:r w:rsidRPr="00A10E6E">
        <w:rPr>
          <w:rFonts w:ascii="Times New Roman" w:eastAsiaTheme="minorEastAsia" w:hAnsi="Times New Roman"/>
          <w:sz w:val="22"/>
          <w:szCs w:val="22"/>
          <w:lang w:eastAsia="zh-CN"/>
        </w:rPr>
        <w:t xml:space="preserve">described </w:t>
      </w:r>
      <w:r>
        <w:rPr>
          <w:rFonts w:ascii="Times New Roman" w:eastAsiaTheme="minorEastAsia" w:hAnsi="Times New Roman"/>
          <w:sz w:val="22"/>
          <w:szCs w:val="22"/>
          <w:lang w:eastAsia="zh-CN"/>
        </w:rPr>
        <w:t>in Appendix A.1 by explaining the steps in Fig</w:t>
      </w:r>
      <w:r w:rsidR="00FD4BBB">
        <w:rPr>
          <w:rFonts w:ascii="Times New Roman" w:eastAsiaTheme="minorEastAsia" w:hAnsi="Times New Roman"/>
          <w:sz w:val="22"/>
          <w:szCs w:val="22"/>
          <w:lang w:eastAsia="zh-CN"/>
        </w:rPr>
        <w:t>ure</w:t>
      </w:r>
      <w:r>
        <w:rPr>
          <w:rFonts w:ascii="Times New Roman" w:eastAsiaTheme="minorEastAsia" w:hAnsi="Times New Roman"/>
          <w:sz w:val="22"/>
          <w:szCs w:val="22"/>
          <w:lang w:eastAsia="zh-CN"/>
        </w:rPr>
        <w:t xml:space="preserve"> </w:t>
      </w:r>
      <w:r w:rsidR="00BB74F6">
        <w:rPr>
          <w:rFonts w:ascii="Times New Roman" w:eastAsiaTheme="minorEastAsia" w:hAnsi="Times New Roman"/>
          <w:sz w:val="22"/>
          <w:szCs w:val="22"/>
          <w:lang w:eastAsia="zh-CN"/>
        </w:rPr>
        <w:t>4</w:t>
      </w:r>
      <w:r>
        <w:rPr>
          <w:rFonts w:ascii="Times New Roman" w:eastAsiaTheme="minorEastAsia" w:hAnsi="Times New Roman"/>
          <w:sz w:val="22"/>
          <w:szCs w:val="22"/>
          <w:lang w:eastAsia="zh-CN"/>
        </w:rPr>
        <w:t xml:space="preserve"> which can be performed according to the coefficients computed at the UE and the coefficients calculation in Fig</w:t>
      </w:r>
      <w:r w:rsidR="00FD4BBB">
        <w:rPr>
          <w:rFonts w:ascii="Times New Roman" w:eastAsiaTheme="minorEastAsia" w:hAnsi="Times New Roman"/>
          <w:sz w:val="22"/>
          <w:szCs w:val="22"/>
          <w:lang w:eastAsia="zh-CN"/>
        </w:rPr>
        <w:t>ure</w:t>
      </w:r>
      <w:r>
        <w:rPr>
          <w:rFonts w:ascii="Times New Roman" w:eastAsiaTheme="minorEastAsia" w:hAnsi="Times New Roman"/>
          <w:sz w:val="22"/>
          <w:szCs w:val="22"/>
          <w:lang w:eastAsia="zh-CN"/>
        </w:rPr>
        <w:t xml:space="preserve"> </w:t>
      </w:r>
      <w:r w:rsidR="00BB74F6">
        <w:rPr>
          <w:rFonts w:ascii="Times New Roman" w:eastAsiaTheme="minorEastAsia" w:hAnsi="Times New Roman"/>
          <w:sz w:val="22"/>
          <w:szCs w:val="22"/>
          <w:lang w:eastAsia="zh-CN"/>
        </w:rPr>
        <w:t>5</w:t>
      </w:r>
      <w:r>
        <w:rPr>
          <w:rFonts w:ascii="Times New Roman" w:eastAsiaTheme="minorEastAsia" w:hAnsi="Times New Roman"/>
          <w:sz w:val="22"/>
          <w:szCs w:val="22"/>
          <w:lang w:eastAsia="zh-CN"/>
        </w:rPr>
        <w:t>.</w:t>
      </w:r>
    </w:p>
    <w:p w14:paraId="433E6DE2" w14:textId="315247EC" w:rsidR="003F7E07" w:rsidRDefault="00FD5950" w:rsidP="003D3292">
      <w:pPr>
        <w:autoSpaceDE w:val="0"/>
        <w:autoSpaceDN w:val="0"/>
        <w:adjustRightInd w:val="0"/>
        <w:snapToGrid w:val="0"/>
        <w:spacing w:after="120"/>
        <w:ind w:left="0" w:firstLine="0"/>
        <w:jc w:val="both"/>
        <w:rPr>
          <w:rFonts w:ascii="Times New Roman" w:eastAsiaTheme="minorEastAsia" w:hAnsi="Times New Roman"/>
          <w:bCs/>
          <w:iCs/>
          <w:sz w:val="22"/>
          <w:szCs w:val="22"/>
          <w:lang w:eastAsia="zh-CN"/>
        </w:rPr>
      </w:pPr>
      <w:r>
        <w:rPr>
          <w:rFonts w:ascii="Times New Roman" w:eastAsiaTheme="minorEastAsia" w:hAnsi="Times New Roman" w:hint="eastAsia"/>
          <w:sz w:val="22"/>
          <w:szCs w:val="22"/>
          <w:lang w:eastAsia="zh-CN"/>
        </w:rPr>
        <w:t>Note</w:t>
      </w:r>
      <w:r>
        <w:rPr>
          <w:rFonts w:ascii="Times New Roman" w:eastAsiaTheme="minorEastAsia" w:hAnsi="Times New Roman"/>
          <w:sz w:val="22"/>
          <w:szCs w:val="22"/>
          <w:lang w:eastAsia="zh-CN"/>
        </w:rPr>
        <w:t xml:space="preserve"> </w:t>
      </w:r>
      <w:r>
        <w:rPr>
          <w:rFonts w:ascii="Times New Roman" w:eastAsiaTheme="minorEastAsia" w:hAnsi="Times New Roman"/>
          <w:bCs/>
          <w:iCs/>
          <w:sz w:val="22"/>
          <w:szCs w:val="22"/>
          <w:lang w:eastAsia="zh-CN"/>
        </w:rPr>
        <w:t>that only one specific delay position is assumed on each port</w:t>
      </w:r>
      <w:r w:rsidR="008C7041">
        <w:rPr>
          <w:rFonts w:ascii="Times New Roman" w:eastAsiaTheme="minorEastAsia" w:hAnsi="Times New Roman"/>
          <w:bCs/>
          <w:iCs/>
          <w:sz w:val="22"/>
          <w:szCs w:val="22"/>
          <w:lang w:eastAsia="zh-CN"/>
        </w:rPr>
        <w:t xml:space="preserve"> for simple elaboration</w:t>
      </w:r>
      <w:r>
        <w:rPr>
          <w:rFonts w:ascii="Times New Roman" w:eastAsiaTheme="minorEastAsia" w:hAnsi="Times New Roman"/>
          <w:bCs/>
          <w:iCs/>
          <w:sz w:val="22"/>
          <w:szCs w:val="22"/>
          <w:lang w:eastAsia="zh-CN"/>
        </w:rPr>
        <w:t xml:space="preserve">, which is only an example. In fact, extension to </w:t>
      </w:r>
      <w:r>
        <w:rPr>
          <w:rFonts w:ascii="Times New Roman" w:eastAsiaTheme="minorEastAsia" w:hAnsi="Times New Roman" w:hint="eastAsia"/>
          <w:bCs/>
          <w:iCs/>
          <w:sz w:val="22"/>
          <w:szCs w:val="22"/>
          <w:lang w:eastAsia="zh-CN"/>
        </w:rPr>
        <w:t>multiple</w:t>
      </w:r>
      <w:r>
        <w:rPr>
          <w:rFonts w:ascii="Times New Roman" w:eastAsiaTheme="minorEastAsia" w:hAnsi="Times New Roman"/>
          <w:bCs/>
          <w:iCs/>
          <w:sz w:val="22"/>
          <w:szCs w:val="22"/>
          <w:lang w:eastAsia="zh-CN"/>
        </w:rPr>
        <w:t xml:space="preserve"> specific delay positions (e.g. two) </w:t>
      </w:r>
      <w:r w:rsidR="008C7041">
        <w:rPr>
          <w:rFonts w:ascii="Times New Roman" w:eastAsiaTheme="minorEastAsia" w:hAnsi="Times New Roman"/>
          <w:bCs/>
          <w:iCs/>
          <w:sz w:val="22"/>
          <w:szCs w:val="22"/>
          <w:lang w:eastAsia="zh-CN"/>
        </w:rPr>
        <w:t xml:space="preserve">per ports as Rel-16 PS codebook </w:t>
      </w:r>
      <w:r>
        <w:rPr>
          <w:rFonts w:ascii="Times New Roman" w:eastAsiaTheme="minorEastAsia" w:hAnsi="Times New Roman"/>
          <w:bCs/>
          <w:iCs/>
          <w:sz w:val="22"/>
          <w:szCs w:val="22"/>
          <w:lang w:eastAsia="zh-CN"/>
        </w:rPr>
        <w:t>is also possible.</w:t>
      </w:r>
      <w:r w:rsidR="00A03C11">
        <w:rPr>
          <w:rFonts w:ascii="Times New Roman" w:eastAsiaTheme="minorEastAsia" w:hAnsi="Times New Roman"/>
          <w:bCs/>
          <w:iCs/>
          <w:sz w:val="22"/>
          <w:szCs w:val="22"/>
          <w:lang w:eastAsia="zh-CN"/>
        </w:rPr>
        <w:t xml:space="preserve"> </w:t>
      </w:r>
      <w:r w:rsidR="00A03C11">
        <w:rPr>
          <w:rFonts w:ascii="Times New Roman" w:eastAsiaTheme="minorEastAsia" w:hAnsi="Times New Roman" w:hint="eastAsia"/>
          <w:bCs/>
          <w:iCs/>
          <w:sz w:val="22"/>
          <w:szCs w:val="22"/>
          <w:lang w:eastAsia="zh-CN"/>
        </w:rPr>
        <w:t>In</w:t>
      </w:r>
      <w:r w:rsidR="00A03C11">
        <w:rPr>
          <w:rFonts w:ascii="Times New Roman" w:eastAsiaTheme="minorEastAsia" w:hAnsi="Times New Roman"/>
          <w:bCs/>
          <w:iCs/>
          <w:sz w:val="22"/>
          <w:szCs w:val="22"/>
          <w:lang w:eastAsia="zh-CN"/>
        </w:rPr>
        <w:t xml:space="preserve"> </w:t>
      </w:r>
      <w:r w:rsidR="00A03C11">
        <w:rPr>
          <w:rFonts w:ascii="Times New Roman" w:eastAsiaTheme="minorEastAsia" w:hAnsi="Times New Roman" w:hint="eastAsia"/>
          <w:bCs/>
          <w:iCs/>
          <w:sz w:val="22"/>
          <w:szCs w:val="22"/>
          <w:lang w:eastAsia="zh-CN"/>
        </w:rPr>
        <w:t>such</w:t>
      </w:r>
      <w:r w:rsidR="00A03C11">
        <w:rPr>
          <w:rFonts w:ascii="Times New Roman" w:eastAsiaTheme="minorEastAsia" w:hAnsi="Times New Roman"/>
          <w:bCs/>
          <w:iCs/>
          <w:sz w:val="22"/>
          <w:szCs w:val="22"/>
          <w:lang w:eastAsia="zh-CN"/>
        </w:rPr>
        <w:t xml:space="preserve"> </w:t>
      </w:r>
      <w:r w:rsidR="008C7041">
        <w:rPr>
          <w:rFonts w:ascii="Times New Roman" w:eastAsiaTheme="minorEastAsia" w:hAnsi="Times New Roman"/>
          <w:bCs/>
          <w:iCs/>
          <w:sz w:val="22"/>
          <w:szCs w:val="22"/>
          <w:lang w:eastAsia="zh-CN"/>
        </w:rPr>
        <w:t xml:space="preserve">a </w:t>
      </w:r>
      <w:r w:rsidR="00A03C11">
        <w:rPr>
          <w:rFonts w:ascii="Times New Roman" w:eastAsiaTheme="minorEastAsia" w:hAnsi="Times New Roman" w:hint="eastAsia"/>
          <w:bCs/>
          <w:iCs/>
          <w:sz w:val="22"/>
          <w:szCs w:val="22"/>
          <w:lang w:eastAsia="zh-CN"/>
        </w:rPr>
        <w:t>general</w:t>
      </w:r>
      <w:r w:rsidR="00A03C11">
        <w:rPr>
          <w:rFonts w:ascii="Times New Roman" w:eastAsiaTheme="minorEastAsia" w:hAnsi="Times New Roman"/>
          <w:bCs/>
          <w:iCs/>
          <w:sz w:val="22"/>
          <w:szCs w:val="22"/>
          <w:lang w:eastAsia="zh-CN"/>
        </w:rPr>
        <w:t xml:space="preserve"> </w:t>
      </w:r>
      <w:r w:rsidR="00A03C11">
        <w:rPr>
          <w:rFonts w:ascii="Times New Roman" w:eastAsiaTheme="minorEastAsia" w:hAnsi="Times New Roman" w:hint="eastAsia"/>
          <w:bCs/>
          <w:iCs/>
          <w:sz w:val="22"/>
          <w:szCs w:val="22"/>
          <w:lang w:eastAsia="zh-CN"/>
        </w:rPr>
        <w:t>case</w:t>
      </w:r>
      <w:r w:rsidR="00A03C11">
        <w:rPr>
          <w:rFonts w:ascii="Times New Roman" w:eastAsiaTheme="minorEastAsia" w:hAnsi="Times New Roman"/>
          <w:bCs/>
          <w:iCs/>
          <w:sz w:val="22"/>
          <w:szCs w:val="22"/>
          <w:lang w:eastAsia="zh-CN"/>
        </w:rPr>
        <w:t xml:space="preserve">, </w:t>
      </w:r>
      <w:r w:rsidR="006E674F">
        <w:rPr>
          <w:rFonts w:ascii="Times New Roman" w:eastAsiaTheme="minorEastAsia" w:hAnsi="Times New Roman" w:hint="eastAsia"/>
          <w:bCs/>
          <w:iCs/>
          <w:sz w:val="22"/>
          <w:szCs w:val="22"/>
          <w:lang w:eastAsia="zh-CN"/>
        </w:rPr>
        <w:t>depending</w:t>
      </w:r>
      <w:r w:rsidR="00A03C11">
        <w:rPr>
          <w:rFonts w:ascii="Times New Roman" w:eastAsiaTheme="minorEastAsia" w:hAnsi="Times New Roman"/>
          <w:bCs/>
          <w:iCs/>
          <w:sz w:val="22"/>
          <w:szCs w:val="22"/>
          <w:lang w:eastAsia="zh-CN"/>
        </w:rPr>
        <w:t xml:space="preserve"> on the gNB implementation and channel conditions, the detailed configuration of the specific delay positions can be adjusted </w:t>
      </w:r>
      <w:r w:rsidR="00A03C11" w:rsidRPr="00A03C11">
        <w:rPr>
          <w:rFonts w:ascii="Times New Roman" w:eastAsiaTheme="minorEastAsia" w:hAnsi="Times New Roman"/>
          <w:bCs/>
          <w:iCs/>
          <w:sz w:val="22"/>
          <w:szCs w:val="22"/>
          <w:lang w:eastAsia="zh-CN"/>
        </w:rPr>
        <w:t xml:space="preserve">flexibly </w:t>
      </w:r>
      <w:r w:rsidR="00A03C11">
        <w:rPr>
          <w:rFonts w:ascii="Times New Roman" w:eastAsiaTheme="minorEastAsia" w:hAnsi="Times New Roman"/>
          <w:bCs/>
          <w:iCs/>
          <w:sz w:val="22"/>
          <w:szCs w:val="22"/>
          <w:lang w:eastAsia="zh-CN"/>
        </w:rPr>
        <w:t xml:space="preserve">to </w:t>
      </w:r>
      <w:r w:rsidR="008C7041">
        <w:rPr>
          <w:rFonts w:ascii="Times New Roman" w:eastAsiaTheme="minorEastAsia" w:hAnsi="Times New Roman"/>
          <w:bCs/>
          <w:iCs/>
          <w:sz w:val="22"/>
          <w:szCs w:val="22"/>
          <w:lang w:eastAsia="zh-CN"/>
        </w:rPr>
        <w:t xml:space="preserve">balance </w:t>
      </w:r>
      <w:r w:rsidR="00A03C11">
        <w:rPr>
          <w:rFonts w:ascii="Times New Roman" w:eastAsiaTheme="minorEastAsia" w:hAnsi="Times New Roman"/>
          <w:bCs/>
          <w:iCs/>
          <w:sz w:val="22"/>
          <w:szCs w:val="22"/>
          <w:lang w:eastAsia="zh-CN"/>
        </w:rPr>
        <w:t xml:space="preserve">the number of </w:t>
      </w:r>
      <w:r w:rsidR="008C7041">
        <w:rPr>
          <w:rFonts w:ascii="Times New Roman" w:eastAsiaTheme="minorEastAsia" w:hAnsi="Times New Roman"/>
          <w:bCs/>
          <w:iCs/>
          <w:sz w:val="22"/>
          <w:szCs w:val="22"/>
          <w:lang w:eastAsia="zh-CN"/>
        </w:rPr>
        <w:t xml:space="preserve">beamforming </w:t>
      </w:r>
      <w:r w:rsidR="00A03C11">
        <w:rPr>
          <w:rFonts w:ascii="Times New Roman" w:eastAsiaTheme="minorEastAsia" w:hAnsi="Times New Roman"/>
          <w:bCs/>
          <w:iCs/>
          <w:sz w:val="22"/>
          <w:szCs w:val="22"/>
          <w:lang w:eastAsia="zh-CN"/>
        </w:rPr>
        <w:t>CSI-RS</w:t>
      </w:r>
      <w:r w:rsidR="004357C8">
        <w:rPr>
          <w:rFonts w:ascii="Times New Roman" w:eastAsiaTheme="minorEastAsia" w:hAnsi="Times New Roman"/>
          <w:bCs/>
          <w:iCs/>
          <w:sz w:val="22"/>
          <w:szCs w:val="22"/>
          <w:lang w:eastAsia="zh-CN"/>
        </w:rPr>
        <w:t xml:space="preserve"> ports</w:t>
      </w:r>
      <w:r w:rsidR="008C7041">
        <w:rPr>
          <w:rFonts w:ascii="Times New Roman" w:eastAsiaTheme="minorEastAsia" w:hAnsi="Times New Roman"/>
          <w:bCs/>
          <w:iCs/>
          <w:sz w:val="22"/>
          <w:szCs w:val="22"/>
          <w:lang w:eastAsia="zh-CN"/>
        </w:rPr>
        <w:t xml:space="preserve"> and performance gain</w:t>
      </w:r>
      <w:r w:rsidR="00A03C11">
        <w:rPr>
          <w:rFonts w:ascii="Times New Roman" w:eastAsiaTheme="minorEastAsia" w:hAnsi="Times New Roman"/>
          <w:bCs/>
          <w:iCs/>
          <w:sz w:val="22"/>
          <w:szCs w:val="22"/>
          <w:lang w:eastAsia="zh-CN"/>
        </w:rPr>
        <w:t>.</w:t>
      </w:r>
      <w:r w:rsidR="006C3FF4" w:rsidRPr="00D505B3">
        <w:rPr>
          <w:rFonts w:ascii="Times New Roman" w:eastAsiaTheme="minorEastAsia" w:hAnsi="Times New Roman" w:hint="eastAsia"/>
          <w:bCs/>
          <w:iCs/>
          <w:sz w:val="22"/>
          <w:szCs w:val="22"/>
          <w:lang w:eastAsia="zh-CN"/>
        </w:rPr>
        <w:t xml:space="preserve"> </w:t>
      </w:r>
    </w:p>
    <w:p w14:paraId="66F317CC" w14:textId="735856DE" w:rsidR="00CB754F" w:rsidRPr="00CB754F" w:rsidRDefault="00CB754F" w:rsidP="003D3292">
      <w:pPr>
        <w:autoSpaceDE w:val="0"/>
        <w:autoSpaceDN w:val="0"/>
        <w:adjustRightInd w:val="0"/>
        <w:snapToGrid w:val="0"/>
        <w:spacing w:after="120"/>
        <w:ind w:left="0" w:firstLine="0"/>
        <w:jc w:val="both"/>
        <w:rPr>
          <w:rFonts w:ascii="Times New Roman" w:eastAsiaTheme="minorEastAsia" w:hAnsi="Times New Roman"/>
          <w:bCs/>
          <w:iCs/>
          <w:sz w:val="22"/>
          <w:szCs w:val="22"/>
          <w:lang w:eastAsia="zh-CN"/>
        </w:rPr>
      </w:pPr>
      <w:r>
        <w:rPr>
          <w:rFonts w:ascii="Times New Roman" w:hAnsi="Times New Roman"/>
          <w:b/>
          <w:i/>
          <w:sz w:val="22"/>
          <w:szCs w:val="22"/>
          <w:lang w:eastAsia="x-none"/>
        </w:rPr>
        <w:t xml:space="preserve">Observation 4: </w:t>
      </w:r>
      <w:r w:rsidRPr="009F2694">
        <w:rPr>
          <w:rFonts w:ascii="Times New Roman" w:hAnsi="Times New Roman"/>
          <w:b/>
          <w:i/>
          <w:sz w:val="22"/>
          <w:szCs w:val="22"/>
          <w:lang w:eastAsia="x-none"/>
        </w:rPr>
        <w:t xml:space="preserve">By applying reciprocal delay information on CSI-RS, it is equivalent that gNB </w:t>
      </w:r>
      <w:r>
        <w:rPr>
          <w:rFonts w:ascii="Times New Roman" w:hAnsi="Times New Roman"/>
          <w:b/>
          <w:i/>
          <w:sz w:val="22"/>
          <w:szCs w:val="22"/>
          <w:lang w:eastAsia="x-none"/>
        </w:rPr>
        <w:t xml:space="preserve">may </w:t>
      </w:r>
      <w:r w:rsidRPr="009F2694">
        <w:rPr>
          <w:rFonts w:ascii="Times New Roman" w:hAnsi="Times New Roman"/>
          <w:b/>
          <w:i/>
          <w:sz w:val="22"/>
          <w:szCs w:val="22"/>
          <w:lang w:eastAsia="x-none"/>
        </w:rPr>
        <w:t xml:space="preserve">shift the delay of each angle-delay pair to a specific delay position, </w:t>
      </w:r>
      <w:r>
        <w:rPr>
          <w:rFonts w:ascii="Times New Roman" w:hAnsi="Times New Roman"/>
          <w:b/>
          <w:i/>
          <w:sz w:val="22"/>
          <w:szCs w:val="22"/>
          <w:lang w:eastAsia="x-none"/>
        </w:rPr>
        <w:t xml:space="preserve">so that the UE </w:t>
      </w:r>
      <w:r w:rsidRPr="009F2694">
        <w:rPr>
          <w:rFonts w:ascii="Times New Roman" w:hAnsi="Times New Roman"/>
          <w:b/>
          <w:i/>
          <w:sz w:val="22"/>
          <w:szCs w:val="22"/>
          <w:lang w:eastAsia="x-none"/>
        </w:rPr>
        <w:t xml:space="preserve">can </w:t>
      </w:r>
      <w:r>
        <w:rPr>
          <w:rFonts w:ascii="Times New Roman" w:hAnsi="Times New Roman"/>
          <w:b/>
          <w:i/>
          <w:sz w:val="22"/>
          <w:szCs w:val="22"/>
          <w:lang w:eastAsia="x-none"/>
        </w:rPr>
        <w:t>be restricted</w:t>
      </w:r>
      <w:r w:rsidRPr="009F2694">
        <w:rPr>
          <w:rFonts w:ascii="Times New Roman" w:hAnsi="Times New Roman"/>
          <w:b/>
          <w:i/>
          <w:sz w:val="22"/>
          <w:szCs w:val="22"/>
          <w:lang w:eastAsia="x-none"/>
        </w:rPr>
        <w:t xml:space="preserve"> to calculate combination coefficients efficiently according to the specific delay</w:t>
      </w:r>
      <w:r>
        <w:rPr>
          <w:rFonts w:ascii="Times New Roman" w:hAnsi="Times New Roman"/>
          <w:b/>
          <w:i/>
          <w:sz w:val="22"/>
          <w:szCs w:val="22"/>
          <w:lang w:eastAsia="x-none"/>
        </w:rPr>
        <w:t>/FD basis(s)</w:t>
      </w:r>
      <w:r w:rsidRPr="009F2694">
        <w:rPr>
          <w:rFonts w:ascii="Times New Roman" w:hAnsi="Times New Roman"/>
          <w:b/>
          <w:i/>
          <w:sz w:val="22"/>
          <w:szCs w:val="22"/>
          <w:lang w:eastAsia="x-none"/>
        </w:rPr>
        <w:t>.</w:t>
      </w:r>
    </w:p>
    <w:p w14:paraId="24C896EF" w14:textId="77777777" w:rsidR="003D3292" w:rsidRPr="00A34BC4" w:rsidRDefault="003D3292" w:rsidP="003D3292">
      <w:pPr>
        <w:autoSpaceDE w:val="0"/>
        <w:autoSpaceDN w:val="0"/>
        <w:adjustRightInd w:val="0"/>
        <w:snapToGrid w:val="0"/>
        <w:ind w:left="0" w:firstLine="0"/>
        <w:jc w:val="both"/>
        <w:rPr>
          <w:rFonts w:ascii="Times New Roman" w:eastAsiaTheme="minorEastAsia" w:hAnsi="Times New Roman"/>
          <w:sz w:val="22"/>
          <w:szCs w:val="22"/>
          <w:lang w:eastAsia="zh-CN"/>
        </w:rPr>
      </w:pPr>
      <w:r w:rsidRPr="005E61F0">
        <w:rPr>
          <w:noProof/>
          <w:lang w:val="en-US" w:eastAsia="zh-CN"/>
        </w:rPr>
        <w:lastRenderedPageBreak/>
        <w:drawing>
          <wp:inline distT="0" distB="0" distL="0" distR="0" wp14:anchorId="4CAF53AF" wp14:editId="7D2A4D97">
            <wp:extent cx="6134669" cy="187134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50331" cy="1876123"/>
                    </a:xfrm>
                    <a:prstGeom prst="rect">
                      <a:avLst/>
                    </a:prstGeom>
                    <a:noFill/>
                    <a:ln>
                      <a:noFill/>
                    </a:ln>
                  </pic:spPr>
                </pic:pic>
              </a:graphicData>
            </a:graphic>
          </wp:inline>
        </w:drawing>
      </w:r>
    </w:p>
    <w:p w14:paraId="3E530BAB" w14:textId="3C9DF9BB" w:rsidR="003D3292" w:rsidRPr="00362528" w:rsidRDefault="003D3292" w:rsidP="00362528">
      <w:pPr>
        <w:spacing w:afterLines="50" w:after="120"/>
        <w:ind w:left="0" w:firstLine="0"/>
        <w:jc w:val="center"/>
        <w:rPr>
          <w:rFonts w:ascii="Times New Roman" w:eastAsia="宋体" w:hAnsi="Times New Roman"/>
          <w:b/>
          <w:sz w:val="18"/>
          <w:szCs w:val="18"/>
          <w:lang w:val="en-US"/>
        </w:rPr>
      </w:pPr>
      <w:r>
        <w:rPr>
          <w:rFonts w:ascii="Times New Roman" w:eastAsia="宋体" w:hAnsi="Times New Roman"/>
          <w:b/>
          <w:sz w:val="18"/>
          <w:szCs w:val="18"/>
          <w:lang w:val="en-US"/>
        </w:rPr>
        <w:t xml:space="preserve">Figure </w:t>
      </w:r>
      <w:r w:rsidR="00BB74F6">
        <w:rPr>
          <w:rFonts w:ascii="Times New Roman" w:eastAsia="宋体" w:hAnsi="Times New Roman"/>
          <w:b/>
          <w:sz w:val="18"/>
          <w:szCs w:val="18"/>
          <w:lang w:val="en-US"/>
        </w:rPr>
        <w:t>5</w:t>
      </w:r>
      <w:r>
        <w:rPr>
          <w:rFonts w:ascii="Times New Roman" w:eastAsia="宋体" w:hAnsi="Times New Roman"/>
          <w:b/>
          <w:sz w:val="18"/>
          <w:szCs w:val="18"/>
          <w:lang w:val="en-US"/>
        </w:rPr>
        <w:t>. Illustration of coefficient calculation</w:t>
      </w:r>
      <w:r w:rsidRPr="00362528">
        <w:rPr>
          <w:rFonts w:ascii="Times New Roman" w:eastAsia="宋体" w:hAnsi="Times New Roman"/>
          <w:b/>
          <w:sz w:val="18"/>
          <w:szCs w:val="18"/>
          <w:lang w:val="en-US"/>
        </w:rPr>
        <w:t>.</w:t>
      </w:r>
    </w:p>
    <w:p w14:paraId="737B262C" w14:textId="725E505E" w:rsidR="00E06080" w:rsidRDefault="006633B8" w:rsidP="00362528">
      <w:pPr>
        <w:pStyle w:val="3"/>
        <w:numPr>
          <w:ilvl w:val="0"/>
          <w:numId w:val="0"/>
        </w:numPr>
      </w:pPr>
      <w:r>
        <w:t>2.2.3</w:t>
      </w:r>
      <w:r w:rsidR="00E06080">
        <w:t xml:space="preserve"> </w:t>
      </w:r>
      <w:r w:rsidR="000C74C8">
        <w:t>Codebook design based on FDD angle and delay reciprocity</w:t>
      </w:r>
    </w:p>
    <w:p w14:paraId="1D74C3AB" w14:textId="33593B0C" w:rsidR="006C3FF4" w:rsidRPr="00BB7AD2" w:rsidRDefault="006C3FF4" w:rsidP="006633B8">
      <w:pPr>
        <w:autoSpaceDE w:val="0"/>
        <w:autoSpaceDN w:val="0"/>
        <w:adjustRightInd w:val="0"/>
        <w:snapToGrid w:val="0"/>
        <w:spacing w:after="120"/>
        <w:ind w:left="0" w:firstLine="0"/>
        <w:jc w:val="both"/>
        <w:rPr>
          <w:rFonts w:ascii="Times New Roman" w:eastAsiaTheme="minorEastAsia" w:hAnsi="Times New Roman"/>
          <w:sz w:val="22"/>
          <w:szCs w:val="22"/>
          <w:lang w:val="en-US" w:eastAsia="zh-CN"/>
        </w:rPr>
      </w:pPr>
      <w:r>
        <w:rPr>
          <w:rFonts w:ascii="Times New Roman" w:hAnsi="Times New Roman"/>
          <w:sz w:val="22"/>
          <w:szCs w:val="22"/>
          <w:lang w:eastAsia="x-none"/>
        </w:rPr>
        <w:t xml:space="preserve">According to the </w:t>
      </w:r>
      <w:r w:rsidR="000B44EF">
        <w:rPr>
          <w:rFonts w:ascii="Times New Roman" w:hAnsi="Times New Roman"/>
          <w:sz w:val="22"/>
          <w:szCs w:val="22"/>
          <w:lang w:eastAsia="x-none"/>
        </w:rPr>
        <w:t xml:space="preserve">WID, </w:t>
      </w:r>
      <w:r w:rsidR="004927BE">
        <w:rPr>
          <w:rFonts w:ascii="Times New Roman" w:hAnsi="Times New Roman"/>
          <w:sz w:val="22"/>
          <w:szCs w:val="22"/>
          <w:lang w:eastAsia="x-none"/>
        </w:rPr>
        <w:t xml:space="preserve">there are two options for </w:t>
      </w:r>
      <w:r w:rsidR="005B0BD4">
        <w:rPr>
          <w:rFonts w:ascii="Times New Roman" w:hAnsi="Times New Roman"/>
          <w:sz w:val="22"/>
          <w:szCs w:val="22"/>
          <w:lang w:eastAsia="x-none"/>
        </w:rPr>
        <w:t xml:space="preserve">enhanced </w:t>
      </w:r>
      <w:r w:rsidR="005B0BD4" w:rsidRPr="005B0BD4">
        <w:rPr>
          <w:rFonts w:ascii="Times New Roman" w:hAnsi="Times New Roman"/>
          <w:sz w:val="22"/>
          <w:szCs w:val="22"/>
          <w:lang w:eastAsia="x-none"/>
        </w:rPr>
        <w:t xml:space="preserve">Type II port selection </w:t>
      </w:r>
      <w:r w:rsidR="004927BE">
        <w:rPr>
          <w:rFonts w:ascii="Times New Roman" w:hAnsi="Times New Roman"/>
          <w:sz w:val="22"/>
          <w:szCs w:val="22"/>
          <w:lang w:eastAsia="x-none"/>
        </w:rPr>
        <w:t>codebook design, which are based on Rel-15 and Rel-16 port selection codebook</w:t>
      </w:r>
      <w:r w:rsidR="005B0BD4">
        <w:rPr>
          <w:rFonts w:ascii="Times New Roman" w:hAnsi="Times New Roman"/>
          <w:sz w:val="22"/>
          <w:szCs w:val="22"/>
          <w:lang w:eastAsia="x-none"/>
        </w:rPr>
        <w:t xml:space="preserve"> respectively</w:t>
      </w:r>
      <w:r w:rsidR="004927BE">
        <w:rPr>
          <w:rFonts w:ascii="Times New Roman" w:hAnsi="Times New Roman"/>
          <w:sz w:val="22"/>
          <w:szCs w:val="22"/>
          <w:lang w:eastAsia="x-none"/>
        </w:rPr>
        <w:t xml:space="preserve">. </w:t>
      </w:r>
      <w:r w:rsidR="0071507B">
        <w:rPr>
          <w:rFonts w:ascii="Times New Roman" w:hAnsi="Times New Roman"/>
          <w:sz w:val="22"/>
          <w:szCs w:val="22"/>
          <w:lang w:eastAsia="x-none"/>
        </w:rPr>
        <w:t>According to the</w:t>
      </w:r>
      <w:r w:rsidR="004927BE">
        <w:rPr>
          <w:rFonts w:ascii="Times New Roman" w:hAnsi="Times New Roman"/>
          <w:sz w:val="22"/>
          <w:szCs w:val="22"/>
          <w:lang w:eastAsia="x-none"/>
        </w:rPr>
        <w:t xml:space="preserve"> </w:t>
      </w:r>
      <w:r w:rsidR="0071507B">
        <w:rPr>
          <w:rFonts w:ascii="Times New Roman" w:hAnsi="Times New Roman"/>
          <w:sz w:val="22"/>
          <w:szCs w:val="22"/>
          <w:lang w:eastAsia="x-none"/>
        </w:rPr>
        <w:t>discussion</w:t>
      </w:r>
      <w:r w:rsidR="004927BE">
        <w:rPr>
          <w:rFonts w:ascii="Times New Roman" w:hAnsi="Times New Roman"/>
          <w:sz w:val="22"/>
          <w:szCs w:val="22"/>
          <w:lang w:eastAsia="x-none"/>
        </w:rPr>
        <w:t xml:space="preserve"> in Section 2.2.2, </w:t>
      </w:r>
      <w:r w:rsidR="005B0BD4">
        <w:rPr>
          <w:rFonts w:ascii="Times New Roman" w:hAnsi="Times New Roman"/>
          <w:sz w:val="22"/>
          <w:szCs w:val="22"/>
          <w:lang w:eastAsia="x-none"/>
        </w:rPr>
        <w:t xml:space="preserve">configurable (e.g. </w:t>
      </w:r>
      <w:r w:rsidR="00D505B3">
        <w:rPr>
          <w:rFonts w:ascii="Times New Roman" w:eastAsiaTheme="minorEastAsia" w:hAnsi="Times New Roman"/>
          <w:sz w:val="22"/>
          <w:szCs w:val="22"/>
          <w:lang w:eastAsia="zh-CN"/>
        </w:rPr>
        <w:t>one or multiple</w:t>
      </w:r>
      <w:r w:rsidR="005B0BD4">
        <w:rPr>
          <w:rFonts w:ascii="Times New Roman" w:eastAsiaTheme="minorEastAsia" w:hAnsi="Times New Roman"/>
          <w:sz w:val="22"/>
          <w:szCs w:val="22"/>
          <w:lang w:eastAsia="zh-CN"/>
        </w:rPr>
        <w:t>)</w:t>
      </w:r>
      <w:r w:rsidR="004927BE">
        <w:rPr>
          <w:rFonts w:ascii="Times New Roman" w:hAnsi="Times New Roman"/>
          <w:sz w:val="22"/>
          <w:szCs w:val="22"/>
          <w:lang w:eastAsia="x-none"/>
        </w:rPr>
        <w:t xml:space="preserve"> specific delay position</w:t>
      </w:r>
      <w:r w:rsidR="006E674F">
        <w:rPr>
          <w:rFonts w:ascii="Times New Roman" w:hAnsi="Times New Roman"/>
          <w:sz w:val="22"/>
          <w:szCs w:val="22"/>
          <w:lang w:eastAsia="x-none"/>
        </w:rPr>
        <w:t xml:space="preserve"> </w:t>
      </w:r>
      <w:r w:rsidR="005B0BD4">
        <w:rPr>
          <w:rFonts w:ascii="Times New Roman" w:hAnsi="Times New Roman"/>
          <w:sz w:val="22"/>
          <w:szCs w:val="22"/>
          <w:lang w:eastAsia="x-none"/>
        </w:rPr>
        <w:t xml:space="preserve">is helpful </w:t>
      </w:r>
      <w:r w:rsidR="00932C7B">
        <w:rPr>
          <w:rFonts w:ascii="Times New Roman" w:hAnsi="Times New Roman"/>
          <w:sz w:val="22"/>
          <w:szCs w:val="22"/>
          <w:lang w:eastAsia="x-none"/>
        </w:rPr>
        <w:t>to gNB implementation and system flexibility</w:t>
      </w:r>
      <w:r w:rsidR="006A20F4">
        <w:rPr>
          <w:rFonts w:ascii="Times New Roman" w:hAnsi="Times New Roman"/>
          <w:sz w:val="22"/>
          <w:szCs w:val="22"/>
          <w:lang w:eastAsia="x-none"/>
        </w:rPr>
        <w:t xml:space="preserve"> on the channel conditions</w:t>
      </w:r>
      <w:r w:rsidR="00932C7B">
        <w:rPr>
          <w:rFonts w:ascii="Times New Roman" w:hAnsi="Times New Roman"/>
          <w:sz w:val="22"/>
          <w:szCs w:val="22"/>
          <w:lang w:eastAsia="x-none"/>
        </w:rPr>
        <w:t xml:space="preserve">, which can be achieved by </w:t>
      </w:r>
      <m:oMath>
        <m:sSub>
          <m:sSubPr>
            <m:ctrlPr>
              <w:rPr>
                <w:rFonts w:ascii="Cambria Math" w:hAnsi="Cambria Math"/>
                <w:sz w:val="22"/>
                <w:szCs w:val="22"/>
                <w:lang w:eastAsia="x-none"/>
              </w:rPr>
            </m:ctrlPr>
          </m:sSubPr>
          <m:e>
            <m:r>
              <m:rPr>
                <m:sty m:val="bi"/>
              </m:rPr>
              <w:rPr>
                <w:rFonts w:ascii="Cambria Math" w:hAnsi="Cambria Math"/>
                <w:sz w:val="22"/>
                <w:szCs w:val="22"/>
                <w:lang w:eastAsia="x-none"/>
              </w:rPr>
              <m:t>W</m:t>
            </m:r>
          </m:e>
          <m:sub>
            <m:r>
              <m:rPr>
                <m:sty m:val="bi"/>
              </m:rPr>
              <w:rPr>
                <w:rFonts w:ascii="Cambria Math" w:hAnsi="Cambria Math"/>
                <w:sz w:val="22"/>
                <w:szCs w:val="22"/>
                <w:lang w:eastAsia="x-none"/>
              </w:rPr>
              <m:t>f</m:t>
            </m:r>
          </m:sub>
        </m:sSub>
      </m:oMath>
      <w:r w:rsidR="00932C7B">
        <w:rPr>
          <w:rFonts w:ascii="Times New Roman" w:eastAsiaTheme="minorEastAsia" w:hAnsi="Times New Roman" w:hint="eastAsia"/>
          <w:sz w:val="22"/>
          <w:szCs w:val="22"/>
          <w:lang w:eastAsia="zh-CN"/>
        </w:rPr>
        <w:t xml:space="preserve"> </w:t>
      </w:r>
      <w:r w:rsidR="00932C7B">
        <w:rPr>
          <w:rFonts w:ascii="Times New Roman" w:eastAsiaTheme="minorEastAsia" w:hAnsi="Times New Roman"/>
          <w:sz w:val="22"/>
          <w:szCs w:val="22"/>
          <w:lang w:eastAsia="zh-CN"/>
        </w:rPr>
        <w:t>in Rel</w:t>
      </w:r>
      <w:r w:rsidR="00932C7B">
        <w:rPr>
          <w:rFonts w:ascii="Times New Roman" w:eastAsiaTheme="minorEastAsia" w:hAnsi="Times New Roman" w:hint="eastAsia"/>
          <w:sz w:val="22"/>
          <w:szCs w:val="22"/>
          <w:lang w:eastAsia="zh-CN"/>
        </w:rPr>
        <w:t>-</w:t>
      </w:r>
      <w:r w:rsidR="00932C7B">
        <w:rPr>
          <w:rFonts w:ascii="Times New Roman" w:eastAsiaTheme="minorEastAsia" w:hAnsi="Times New Roman"/>
          <w:sz w:val="22"/>
          <w:szCs w:val="22"/>
          <w:lang w:eastAsia="zh-CN"/>
        </w:rPr>
        <w:t>16 port selection codebook</w:t>
      </w:r>
      <w:r w:rsidR="004927BE">
        <w:rPr>
          <w:rFonts w:ascii="Times New Roman" w:hAnsi="Times New Roman"/>
          <w:sz w:val="22"/>
          <w:szCs w:val="22"/>
          <w:lang w:eastAsia="x-none"/>
        </w:rPr>
        <w:t xml:space="preserve">. Therefore, </w:t>
      </w:r>
      <w:r w:rsidR="00932C7B">
        <w:rPr>
          <w:rFonts w:ascii="Times New Roman" w:hAnsi="Times New Roman"/>
          <w:sz w:val="22"/>
          <w:szCs w:val="22"/>
          <w:lang w:eastAsia="x-none"/>
        </w:rPr>
        <w:t xml:space="preserve">compared Rel-15 port selection codebook, </w:t>
      </w:r>
      <w:r w:rsidR="004927BE">
        <w:rPr>
          <w:rFonts w:ascii="Times New Roman" w:hAnsi="Times New Roman"/>
          <w:sz w:val="22"/>
          <w:szCs w:val="22"/>
          <w:lang w:eastAsia="x-none"/>
        </w:rPr>
        <w:t>Rel-16 port selection codebook is preferred</w:t>
      </w:r>
      <w:r w:rsidR="00B0582E">
        <w:rPr>
          <w:rFonts w:ascii="Times New Roman" w:hAnsi="Times New Roman"/>
          <w:sz w:val="22"/>
          <w:szCs w:val="22"/>
          <w:lang w:eastAsia="x-none"/>
        </w:rPr>
        <w:t xml:space="preserve"> as a starting point</w:t>
      </w:r>
      <w:r w:rsidR="004927BE">
        <w:rPr>
          <w:rFonts w:ascii="Times New Roman" w:hAnsi="Times New Roman"/>
          <w:sz w:val="22"/>
          <w:szCs w:val="22"/>
          <w:lang w:eastAsia="x-none"/>
        </w:rPr>
        <w:t>.</w:t>
      </w:r>
      <w:r w:rsidR="00F64B22">
        <w:rPr>
          <w:rFonts w:ascii="Times New Roman" w:hAnsi="Times New Roman"/>
          <w:sz w:val="22"/>
          <w:szCs w:val="22"/>
          <w:lang w:eastAsia="x-none"/>
        </w:rPr>
        <w:t xml:space="preserve"> </w:t>
      </w:r>
      <w:r w:rsidR="006A20F4">
        <w:rPr>
          <w:rFonts w:ascii="Times New Roman" w:hAnsi="Times New Roman"/>
          <w:sz w:val="22"/>
          <w:szCs w:val="22"/>
          <w:lang w:eastAsia="x-none"/>
        </w:rPr>
        <w:t>Similar</w:t>
      </w:r>
      <w:r w:rsidR="00F64B22">
        <w:rPr>
          <w:rFonts w:ascii="Times New Roman" w:hAnsi="Times New Roman"/>
          <w:sz w:val="22"/>
          <w:szCs w:val="22"/>
          <w:lang w:eastAsia="x-none"/>
        </w:rPr>
        <w:t xml:space="preserve"> to Rel-16 port selection codebook, </w:t>
      </w:r>
      <m:oMath>
        <m:sSub>
          <m:sSubPr>
            <m:ctrlPr>
              <w:rPr>
                <w:rFonts w:ascii="Cambria Math" w:hAnsi="Cambria Math"/>
                <w:b/>
                <w:i/>
                <w:sz w:val="22"/>
                <w:szCs w:val="22"/>
                <w:lang w:eastAsia="x-none"/>
              </w:rPr>
            </m:ctrlPr>
          </m:sSubPr>
          <m:e>
            <m:r>
              <m:rPr>
                <m:sty m:val="bi"/>
              </m:rPr>
              <w:rPr>
                <w:rFonts w:ascii="Cambria Math" w:hAnsi="Cambria Math"/>
                <w:sz w:val="22"/>
                <w:szCs w:val="22"/>
                <w:lang w:eastAsia="x-none"/>
              </w:rPr>
              <m:t>W</m:t>
            </m:r>
          </m:e>
          <m:sub>
            <m:r>
              <m:rPr>
                <m:sty m:val="bi"/>
              </m:rPr>
              <w:rPr>
                <w:rFonts w:ascii="Cambria Math" w:hAnsi="Cambria Math"/>
                <w:sz w:val="22"/>
                <w:szCs w:val="22"/>
                <w:lang w:eastAsia="x-none"/>
              </w:rPr>
              <m:t>1</m:t>
            </m:r>
          </m:sub>
        </m:sSub>
      </m:oMath>
      <w:r w:rsidR="00F64B22">
        <w:rPr>
          <w:rFonts w:ascii="Times New Roman" w:hAnsi="Times New Roman" w:hint="eastAsia"/>
          <w:b/>
          <w:sz w:val="22"/>
          <w:szCs w:val="22"/>
          <w:lang w:eastAsia="x-none"/>
        </w:rPr>
        <w:t xml:space="preserve"> </w:t>
      </w:r>
      <w:r w:rsidR="00C71C6D" w:rsidRPr="00D505B3">
        <w:rPr>
          <w:rFonts w:ascii="Times New Roman" w:hAnsi="Times New Roman"/>
          <w:sz w:val="22"/>
          <w:szCs w:val="22"/>
          <w:lang w:eastAsia="x-none"/>
        </w:rPr>
        <w:t>can be used for common port selection for all the layers</w:t>
      </w:r>
      <w:r w:rsidR="006A20F4">
        <w:rPr>
          <w:rFonts w:ascii="Times New Roman" w:hAnsi="Times New Roman"/>
          <w:sz w:val="22"/>
          <w:szCs w:val="22"/>
          <w:lang w:eastAsia="x-none"/>
        </w:rPr>
        <w:t>, so is also needed in the codebook structure</w:t>
      </w:r>
      <w:r w:rsidR="00C71C6D" w:rsidRPr="00D505B3">
        <w:rPr>
          <w:rFonts w:ascii="Times New Roman" w:hAnsi="Times New Roman"/>
          <w:sz w:val="22"/>
          <w:szCs w:val="22"/>
          <w:lang w:eastAsia="x-none"/>
        </w:rPr>
        <w:t>.</w:t>
      </w:r>
    </w:p>
    <w:p w14:paraId="51338D41" w14:textId="4DFF9E9F" w:rsidR="006633B8" w:rsidRDefault="00932C7B" w:rsidP="00362528">
      <w:pPr>
        <w:autoSpaceDE w:val="0"/>
        <w:autoSpaceDN w:val="0"/>
        <w:adjustRightInd w:val="0"/>
        <w:snapToGrid w:val="0"/>
        <w:spacing w:after="120"/>
        <w:ind w:left="0" w:firstLine="0"/>
        <w:jc w:val="both"/>
        <w:rPr>
          <w:rFonts w:ascii="Times New Roman" w:hAnsi="Times New Roman"/>
          <w:sz w:val="22"/>
          <w:szCs w:val="22"/>
          <w:lang w:eastAsia="x-none"/>
        </w:rPr>
      </w:pPr>
      <w:r>
        <w:rPr>
          <w:rFonts w:ascii="Times New Roman" w:hAnsi="Times New Roman"/>
          <w:sz w:val="22"/>
          <w:szCs w:val="22"/>
          <w:lang w:eastAsia="x-none"/>
        </w:rPr>
        <w:t>Based on the above discussion</w:t>
      </w:r>
      <w:r w:rsidR="00CE77CE">
        <w:rPr>
          <w:rFonts w:ascii="Times New Roman" w:hAnsi="Times New Roman"/>
          <w:sz w:val="22"/>
          <w:szCs w:val="22"/>
          <w:lang w:eastAsia="x-none"/>
        </w:rPr>
        <w:t xml:space="preserve">, </w:t>
      </w:r>
      <w:r w:rsidR="00C71C6D">
        <w:rPr>
          <w:rFonts w:ascii="Times New Roman" w:hAnsi="Times New Roman"/>
          <w:sz w:val="22"/>
          <w:szCs w:val="22"/>
          <w:lang w:eastAsia="x-none"/>
        </w:rPr>
        <w:t xml:space="preserve">Rel-17 </w:t>
      </w:r>
      <w:r w:rsidR="006633B8" w:rsidRPr="006633B8">
        <w:rPr>
          <w:rFonts w:ascii="Times New Roman" w:hAnsi="Times New Roman"/>
          <w:sz w:val="22"/>
          <w:szCs w:val="22"/>
          <w:lang w:eastAsia="x-none"/>
        </w:rPr>
        <w:t xml:space="preserve">Type II port selection codebook can be </w:t>
      </w:r>
      <w:r w:rsidR="00C71C6D">
        <w:rPr>
          <w:rFonts w:ascii="Times New Roman" w:hAnsi="Times New Roman"/>
          <w:sz w:val="22"/>
          <w:szCs w:val="22"/>
          <w:lang w:eastAsia="x-none"/>
        </w:rPr>
        <w:t xml:space="preserve">represented </w:t>
      </w:r>
      <w:r w:rsidR="006633B8">
        <w:rPr>
          <w:rFonts w:ascii="Times New Roman" w:hAnsi="Times New Roman"/>
          <w:sz w:val="22"/>
          <w:szCs w:val="22"/>
          <w:lang w:eastAsia="x-none"/>
        </w:rPr>
        <w:t>as follows:</w:t>
      </w:r>
    </w:p>
    <w:p w14:paraId="0383F1DB" w14:textId="78A484EC" w:rsidR="006633B8" w:rsidRPr="00362528" w:rsidRDefault="00FF64F1" w:rsidP="00362528">
      <w:pPr>
        <w:autoSpaceDE w:val="0"/>
        <w:autoSpaceDN w:val="0"/>
        <w:adjustRightInd w:val="0"/>
        <w:snapToGrid w:val="0"/>
        <w:spacing w:after="120"/>
        <w:ind w:left="2880" w:firstLine="720"/>
        <w:jc w:val="center"/>
        <w:rPr>
          <w:rFonts w:ascii="Times New Roman" w:eastAsiaTheme="minorEastAsia" w:hAnsi="Times New Roman"/>
          <w:iCs/>
          <w:sz w:val="22"/>
          <w:szCs w:val="22"/>
          <w:lang w:eastAsia="zh-CN"/>
        </w:rPr>
      </w:pPr>
      <w:r>
        <w:rPr>
          <w:rFonts w:ascii="Times New Roman" w:eastAsiaTheme="minorEastAsia" w:hAnsi="Times New Roman" w:hint="eastAsia"/>
          <w:b/>
          <w:sz w:val="22"/>
          <w:szCs w:val="22"/>
          <w:lang w:eastAsia="zh-CN"/>
        </w:rPr>
        <w:t xml:space="preserve"> </w:t>
      </w:r>
      <w:r>
        <w:rPr>
          <w:rFonts w:ascii="Times New Roman" w:eastAsiaTheme="minorEastAsia" w:hAnsi="Times New Roman"/>
          <w:b/>
          <w:sz w:val="22"/>
          <w:szCs w:val="22"/>
          <w:lang w:eastAsia="zh-CN"/>
        </w:rPr>
        <w:t xml:space="preserve">    </w:t>
      </w:r>
      <m:oMath>
        <m:r>
          <m:rPr>
            <m:sty m:val="bi"/>
          </m:rPr>
          <w:rPr>
            <w:rFonts w:ascii="Cambria Math" w:hAnsi="Cambria Math"/>
            <w:sz w:val="22"/>
            <w:szCs w:val="22"/>
            <w:lang w:eastAsia="x-none"/>
          </w:rPr>
          <m:t>W=</m:t>
        </m:r>
        <m:sSub>
          <m:sSubPr>
            <m:ctrlPr>
              <w:rPr>
                <w:rFonts w:ascii="Cambria Math" w:hAnsi="Cambria Math"/>
                <w:b/>
                <w:i/>
                <w:iCs/>
                <w:sz w:val="22"/>
                <w:szCs w:val="22"/>
                <w:lang w:eastAsia="x-none"/>
              </w:rPr>
            </m:ctrlPr>
          </m:sSubPr>
          <m:e>
            <m:r>
              <m:rPr>
                <m:sty m:val="bi"/>
              </m:rPr>
              <w:rPr>
                <w:rFonts w:ascii="Cambria Math" w:hAnsi="Cambria Math"/>
                <w:sz w:val="22"/>
                <w:szCs w:val="22"/>
                <w:lang w:eastAsia="x-none"/>
              </w:rPr>
              <m:t>W</m:t>
            </m:r>
          </m:e>
          <m:sub>
            <m:r>
              <m:rPr>
                <m:sty m:val="bi"/>
              </m:rPr>
              <w:rPr>
                <w:rFonts w:ascii="Cambria Math" w:hAnsi="Cambria Math"/>
                <w:sz w:val="22"/>
                <w:szCs w:val="22"/>
                <w:lang w:eastAsia="x-none"/>
              </w:rPr>
              <m:t>1</m:t>
            </m:r>
          </m:sub>
        </m:sSub>
        <m:sSub>
          <m:sSubPr>
            <m:ctrlPr>
              <w:rPr>
                <w:rFonts w:ascii="Cambria Math" w:hAnsi="Cambria Math"/>
                <w:b/>
                <w:i/>
                <w:iCs/>
                <w:sz w:val="22"/>
                <w:szCs w:val="22"/>
                <w:lang w:eastAsia="x-none"/>
              </w:rPr>
            </m:ctrlPr>
          </m:sSubPr>
          <m:e>
            <m:acc>
              <m:accPr>
                <m:chr m:val="̃"/>
                <m:ctrlPr>
                  <w:rPr>
                    <w:rFonts w:ascii="Cambria Math" w:hAnsi="Cambria Math"/>
                    <w:b/>
                    <w:i/>
                    <w:iCs/>
                    <w:sz w:val="22"/>
                    <w:szCs w:val="22"/>
                    <w:lang w:eastAsia="x-none"/>
                  </w:rPr>
                </m:ctrlPr>
              </m:accPr>
              <m:e>
                <m:r>
                  <m:rPr>
                    <m:sty m:val="bi"/>
                  </m:rPr>
                  <w:rPr>
                    <w:rFonts w:ascii="Cambria Math" w:hAnsi="Cambria Math"/>
                    <w:sz w:val="22"/>
                    <w:szCs w:val="22"/>
                    <w:lang w:eastAsia="x-none"/>
                  </w:rPr>
                  <m:t>W</m:t>
                </m:r>
              </m:e>
            </m:acc>
          </m:e>
          <m:sub>
            <m:r>
              <m:rPr>
                <m:sty m:val="bi"/>
              </m:rPr>
              <w:rPr>
                <w:rFonts w:ascii="Cambria Math" w:hAnsi="Cambria Math"/>
                <w:sz w:val="22"/>
                <w:szCs w:val="22"/>
                <w:lang w:eastAsia="x-none"/>
              </w:rPr>
              <m:t>2</m:t>
            </m:r>
          </m:sub>
        </m:sSub>
        <m:sSubSup>
          <m:sSubSupPr>
            <m:ctrlPr>
              <w:rPr>
                <w:rFonts w:ascii="Cambria Math" w:hAnsi="Cambria Math"/>
                <w:b/>
                <w:i/>
                <w:iCs/>
                <w:sz w:val="22"/>
                <w:szCs w:val="22"/>
                <w:lang w:eastAsia="x-none"/>
              </w:rPr>
            </m:ctrlPr>
          </m:sSubSupPr>
          <m:e>
            <m:r>
              <m:rPr>
                <m:sty m:val="bi"/>
              </m:rPr>
              <w:rPr>
                <w:rFonts w:ascii="Cambria Math" w:hAnsi="Cambria Math"/>
                <w:sz w:val="22"/>
                <w:szCs w:val="22"/>
                <w:lang w:eastAsia="x-none"/>
              </w:rPr>
              <m:t>W</m:t>
            </m:r>
          </m:e>
          <m:sub>
            <m:r>
              <m:rPr>
                <m:sty m:val="bi"/>
              </m:rPr>
              <w:rPr>
                <w:rFonts w:ascii="Cambria Math" w:hAnsi="Cambria Math"/>
                <w:sz w:val="22"/>
                <w:szCs w:val="22"/>
                <w:lang w:eastAsia="x-none"/>
              </w:rPr>
              <m:t>f</m:t>
            </m:r>
          </m:sub>
          <m:sup>
            <m:r>
              <m:rPr>
                <m:sty m:val="bi"/>
              </m:rPr>
              <w:rPr>
                <w:rFonts w:ascii="Cambria Math" w:hAnsi="Cambria Math"/>
                <w:sz w:val="22"/>
                <w:szCs w:val="22"/>
                <w:lang w:eastAsia="x-none"/>
              </w:rPr>
              <m:t>H</m:t>
            </m:r>
          </m:sup>
        </m:sSubSup>
      </m:oMath>
      <w:r>
        <w:rPr>
          <w:rFonts w:ascii="Times New Roman" w:eastAsiaTheme="minorEastAsia" w:hAnsi="Times New Roman" w:hint="eastAsia"/>
          <w:iCs/>
          <w:sz w:val="22"/>
          <w:szCs w:val="22"/>
          <w:lang w:eastAsia="zh-CN"/>
        </w:rPr>
        <w:t xml:space="preserve"> </w:t>
      </w:r>
      <w:r>
        <w:rPr>
          <w:rFonts w:ascii="Times New Roman" w:eastAsiaTheme="minorEastAsia" w:hAnsi="Times New Roman"/>
          <w:iCs/>
          <w:sz w:val="22"/>
          <w:szCs w:val="22"/>
          <w:lang w:eastAsia="zh-CN"/>
        </w:rPr>
        <w:tab/>
      </w:r>
      <w:r>
        <w:rPr>
          <w:rFonts w:ascii="Times New Roman" w:eastAsiaTheme="minorEastAsia" w:hAnsi="Times New Roman"/>
          <w:iCs/>
          <w:sz w:val="22"/>
          <w:szCs w:val="22"/>
          <w:lang w:eastAsia="zh-CN"/>
        </w:rPr>
        <w:tab/>
      </w:r>
      <w:r>
        <w:rPr>
          <w:rFonts w:ascii="Times New Roman" w:eastAsiaTheme="minorEastAsia" w:hAnsi="Times New Roman"/>
          <w:iCs/>
          <w:sz w:val="22"/>
          <w:szCs w:val="22"/>
          <w:lang w:eastAsia="zh-CN"/>
        </w:rPr>
        <w:tab/>
      </w:r>
      <w:r>
        <w:rPr>
          <w:rFonts w:ascii="Times New Roman" w:eastAsiaTheme="minorEastAsia" w:hAnsi="Times New Roman"/>
          <w:iCs/>
          <w:sz w:val="22"/>
          <w:szCs w:val="22"/>
          <w:lang w:eastAsia="zh-CN"/>
        </w:rPr>
        <w:tab/>
      </w:r>
      <w:r>
        <w:rPr>
          <w:rFonts w:ascii="Times New Roman" w:eastAsiaTheme="minorEastAsia" w:hAnsi="Times New Roman"/>
          <w:iCs/>
          <w:sz w:val="22"/>
          <w:szCs w:val="22"/>
          <w:lang w:eastAsia="zh-CN"/>
        </w:rPr>
        <w:tab/>
        <w:t xml:space="preserve">  </w:t>
      </w:r>
      <w:r>
        <w:rPr>
          <w:rFonts w:ascii="Times New Roman" w:eastAsiaTheme="minorEastAsia" w:hAnsi="Times New Roman"/>
          <w:iCs/>
          <w:sz w:val="22"/>
          <w:szCs w:val="22"/>
          <w:lang w:eastAsia="zh-CN"/>
        </w:rPr>
        <w:tab/>
        <w:t>(</w:t>
      </w:r>
      <w:r w:rsidR="00324A30">
        <w:rPr>
          <w:rFonts w:ascii="Times New Roman" w:eastAsiaTheme="minorEastAsia" w:hAnsi="Times New Roman"/>
          <w:iCs/>
          <w:sz w:val="22"/>
          <w:szCs w:val="22"/>
          <w:lang w:eastAsia="zh-CN"/>
        </w:rPr>
        <w:t>4</w:t>
      </w:r>
      <w:r>
        <w:rPr>
          <w:rFonts w:ascii="Times New Roman" w:eastAsiaTheme="minorEastAsia" w:hAnsi="Times New Roman"/>
          <w:iCs/>
          <w:sz w:val="22"/>
          <w:szCs w:val="22"/>
          <w:lang w:eastAsia="zh-CN"/>
        </w:rPr>
        <w:t>)</w:t>
      </w:r>
    </w:p>
    <w:p w14:paraId="46C0052B" w14:textId="6E6281AB" w:rsidR="00C71C6D" w:rsidRDefault="00FD4A1B" w:rsidP="00362528">
      <w:pPr>
        <w:autoSpaceDE w:val="0"/>
        <w:autoSpaceDN w:val="0"/>
        <w:adjustRightInd w:val="0"/>
        <w:snapToGrid w:val="0"/>
        <w:spacing w:after="120"/>
        <w:ind w:left="0" w:firstLine="0"/>
        <w:jc w:val="both"/>
        <w:rPr>
          <w:rFonts w:ascii="Times New Roman" w:eastAsiaTheme="minorEastAsia" w:hAnsi="Times New Roman"/>
          <w:iCs/>
          <w:sz w:val="22"/>
          <w:szCs w:val="22"/>
          <w:lang w:eastAsia="zh-CN"/>
        </w:rPr>
      </w:pPr>
      <w:r>
        <w:rPr>
          <w:rFonts w:ascii="Times New Roman" w:eastAsiaTheme="minorEastAsia" w:hAnsi="Times New Roman"/>
          <w:sz w:val="22"/>
          <w:szCs w:val="22"/>
          <w:lang w:eastAsia="zh-CN"/>
        </w:rPr>
        <w:t xml:space="preserve">where </w:t>
      </w:r>
      <m:oMath>
        <m:sSub>
          <m:sSubPr>
            <m:ctrlPr>
              <w:rPr>
                <w:rFonts w:ascii="Cambria Math" w:hAnsi="Cambria Math"/>
                <w:b/>
                <w:i/>
                <w:sz w:val="22"/>
                <w:szCs w:val="22"/>
                <w:lang w:eastAsia="x-none"/>
              </w:rPr>
            </m:ctrlPr>
          </m:sSubPr>
          <m:e>
            <m:r>
              <m:rPr>
                <m:sty m:val="bi"/>
              </m:rPr>
              <w:rPr>
                <w:rFonts w:ascii="Cambria Math" w:hAnsi="Cambria Math"/>
                <w:sz w:val="22"/>
                <w:szCs w:val="22"/>
                <w:lang w:eastAsia="x-none"/>
              </w:rPr>
              <m:t>W</m:t>
            </m:r>
          </m:e>
          <m:sub>
            <m:r>
              <m:rPr>
                <m:sty m:val="bi"/>
              </m:rPr>
              <w:rPr>
                <w:rFonts w:ascii="Cambria Math" w:hAnsi="Cambria Math"/>
                <w:sz w:val="22"/>
                <w:szCs w:val="22"/>
                <w:lang w:eastAsia="x-none"/>
              </w:rPr>
              <m:t>1</m:t>
            </m:r>
          </m:sub>
        </m:sSub>
      </m:oMath>
      <w:r w:rsidR="00E53F82">
        <w:rPr>
          <w:rFonts w:ascii="Times New Roman" w:hAnsi="Times New Roman"/>
          <w:sz w:val="22"/>
          <w:szCs w:val="22"/>
          <w:lang w:eastAsia="x-none"/>
        </w:rPr>
        <w:t xml:space="preserve"> is </w:t>
      </w:r>
      <w:r w:rsidR="00E53F82" w:rsidRPr="006633B8">
        <w:rPr>
          <w:rFonts w:ascii="Times New Roman" w:hAnsi="Times New Roman"/>
          <w:sz w:val="22"/>
          <w:szCs w:val="22"/>
          <w:lang w:eastAsia="x-none"/>
        </w:rPr>
        <w:t>a port-selection matrix</w:t>
      </w:r>
      <w:r w:rsidR="00E53F82">
        <w:rPr>
          <w:rFonts w:ascii="Times New Roman" w:hAnsi="Times New Roman"/>
          <w:sz w:val="22"/>
          <w:szCs w:val="22"/>
          <w:lang w:eastAsia="x-none"/>
        </w:rPr>
        <w:t xml:space="preserve"> with dimension of</w:t>
      </w:r>
      <w:r w:rsidR="00E53F82" w:rsidRPr="00362528">
        <w:rPr>
          <w:rFonts w:ascii="Times New Roman" w:hAnsi="Times New Roman"/>
          <w:i/>
          <w:sz w:val="22"/>
          <w:szCs w:val="22"/>
          <w:lang w:eastAsia="x-none"/>
        </w:rPr>
        <w:t xml:space="preserve"> </w:t>
      </w:r>
      <m:oMath>
        <m:r>
          <w:rPr>
            <w:rFonts w:ascii="Cambria Math" w:hAnsi="Cambria Math"/>
            <w:sz w:val="22"/>
            <w:szCs w:val="22"/>
            <w:lang w:eastAsia="x-none"/>
          </w:rPr>
          <m:t>P×2L</m:t>
        </m:r>
      </m:oMath>
      <w:r w:rsidR="00E53F82" w:rsidRPr="00362528">
        <w:rPr>
          <w:rFonts w:ascii="Times New Roman" w:eastAsiaTheme="minorEastAsia" w:hAnsi="Times New Roman"/>
          <w:sz w:val="22"/>
          <w:szCs w:val="22"/>
          <w:lang w:eastAsia="zh-CN"/>
        </w:rPr>
        <w:t xml:space="preserve">, </w:t>
      </w:r>
      <m:oMath>
        <m:sSub>
          <m:sSubPr>
            <m:ctrlPr>
              <w:rPr>
                <w:rFonts w:ascii="Cambria Math" w:eastAsia="宋体" w:hAnsi="Cambria Math" w:cs="宋体"/>
                <w:b/>
                <w:i/>
                <w:sz w:val="28"/>
              </w:rPr>
            </m:ctrlPr>
          </m:sSubPr>
          <m:e>
            <m:acc>
              <m:accPr>
                <m:chr m:val="̃"/>
                <m:ctrlPr>
                  <w:rPr>
                    <w:rFonts w:ascii="Cambria Math" w:eastAsia="宋体" w:hAnsi="Cambria Math" w:cs="宋体"/>
                    <w:b/>
                    <w:sz w:val="28"/>
                  </w:rPr>
                </m:ctrlPr>
              </m:accPr>
              <m:e>
                <m:r>
                  <m:rPr>
                    <m:sty m:val="b"/>
                  </m:rPr>
                  <w:rPr>
                    <w:rFonts w:ascii="Cambria Math" w:hAnsi="Cambria Math"/>
                    <w:sz w:val="21"/>
                    <w:lang w:eastAsia="zh-CN"/>
                  </w:rPr>
                  <m:t>W</m:t>
                </m:r>
              </m:e>
            </m:acc>
          </m:e>
          <m:sub>
            <m:r>
              <m:rPr>
                <m:sty m:val="bi"/>
              </m:rPr>
              <w:rPr>
                <w:rFonts w:ascii="Cambria Math" w:eastAsia="宋体" w:hAnsi="Cambria Math" w:cs="宋体"/>
                <w:sz w:val="28"/>
              </w:rPr>
              <m:t>2</m:t>
            </m:r>
          </m:sub>
        </m:sSub>
      </m:oMath>
      <w:r w:rsidR="00E53F82" w:rsidRPr="0015762C">
        <w:rPr>
          <w:sz w:val="21"/>
          <w:lang w:eastAsia="zh-CN"/>
        </w:rPr>
        <w:t xml:space="preserve"> </w:t>
      </w:r>
      <w:r w:rsidR="00E53F82" w:rsidRPr="00362528">
        <w:rPr>
          <w:rFonts w:ascii="Times New Roman" w:hAnsi="Times New Roman"/>
          <w:sz w:val="22"/>
          <w:szCs w:val="22"/>
          <w:lang w:eastAsia="x-none"/>
        </w:rPr>
        <w:t xml:space="preserve">is a compressed </w:t>
      </w:r>
      <w:r w:rsidR="00E53F82">
        <w:rPr>
          <w:rFonts w:ascii="Times New Roman" w:hAnsi="Times New Roman"/>
          <w:sz w:val="22"/>
          <w:szCs w:val="22"/>
          <w:lang w:eastAsia="x-none"/>
        </w:rPr>
        <w:t>coefficient</w:t>
      </w:r>
      <w:r w:rsidR="00E53F82" w:rsidRPr="00362528">
        <w:rPr>
          <w:rFonts w:ascii="Times New Roman" w:hAnsi="Times New Roman"/>
          <w:sz w:val="22"/>
          <w:szCs w:val="22"/>
          <w:lang w:eastAsia="x-none"/>
        </w:rPr>
        <w:t xml:space="preserve"> matrix whose dimension is </w:t>
      </w:r>
      <m:oMath>
        <m:r>
          <m:rPr>
            <m:sty m:val="p"/>
          </m:rPr>
          <w:rPr>
            <w:rFonts w:ascii="Cambria Math" w:hAnsi="Cambria Math"/>
            <w:sz w:val="22"/>
            <w:szCs w:val="22"/>
            <w:lang w:eastAsia="x-none"/>
          </w:rPr>
          <m:t>2</m:t>
        </m:r>
        <m:r>
          <w:rPr>
            <w:rFonts w:ascii="Cambria Math" w:hAnsi="Cambria Math"/>
            <w:sz w:val="22"/>
            <w:szCs w:val="22"/>
            <w:lang w:eastAsia="x-none"/>
          </w:rPr>
          <m:t>L</m:t>
        </m:r>
        <m:r>
          <m:rPr>
            <m:sty m:val="p"/>
          </m:rPr>
          <w:rPr>
            <w:rFonts w:ascii="Cambria Math" w:hAnsi="Cambria Math"/>
            <w:sz w:val="22"/>
            <w:szCs w:val="22"/>
            <w:lang w:eastAsia="x-none"/>
          </w:rPr>
          <m:t>×</m:t>
        </m:r>
        <m:r>
          <w:rPr>
            <w:rFonts w:ascii="Cambria Math" w:hAnsi="Cambria Math"/>
            <w:sz w:val="22"/>
            <w:szCs w:val="22"/>
            <w:lang w:eastAsia="x-none"/>
          </w:rPr>
          <m:t>M</m:t>
        </m:r>
      </m:oMath>
      <w:r w:rsidR="00E53F82">
        <w:rPr>
          <w:rFonts w:ascii="Times New Roman" w:eastAsiaTheme="minorEastAsia" w:hAnsi="Times New Roman"/>
          <w:sz w:val="22"/>
          <w:szCs w:val="22"/>
          <w:lang w:eastAsia="zh-CN"/>
        </w:rPr>
        <w:t xml:space="preserve"> </w:t>
      </w:r>
      <w:r w:rsidR="00E53F82" w:rsidRPr="00362528">
        <w:rPr>
          <w:rFonts w:ascii="Times New Roman" w:hAnsi="Times New Roman"/>
          <w:sz w:val="22"/>
          <w:szCs w:val="22"/>
          <w:lang w:eastAsia="x-none"/>
        </w:rPr>
        <w:t xml:space="preserve">, and </w:t>
      </w:r>
      <m:oMath>
        <m:sSub>
          <m:sSubPr>
            <m:ctrlPr>
              <w:rPr>
                <w:rFonts w:ascii="Cambria Math" w:hAnsi="Cambria Math"/>
                <w:sz w:val="22"/>
                <w:szCs w:val="22"/>
                <w:lang w:eastAsia="x-none"/>
              </w:rPr>
            </m:ctrlPr>
          </m:sSubPr>
          <m:e>
            <m:r>
              <m:rPr>
                <m:sty m:val="bi"/>
              </m:rPr>
              <w:rPr>
                <w:rFonts w:ascii="Cambria Math" w:hAnsi="Cambria Math"/>
                <w:sz w:val="22"/>
                <w:szCs w:val="22"/>
                <w:lang w:eastAsia="x-none"/>
              </w:rPr>
              <m:t>W</m:t>
            </m:r>
          </m:e>
          <m:sub>
            <m:r>
              <m:rPr>
                <m:sty m:val="bi"/>
              </m:rPr>
              <w:rPr>
                <w:rFonts w:ascii="Cambria Math" w:hAnsi="Cambria Math"/>
                <w:sz w:val="22"/>
                <w:szCs w:val="22"/>
                <w:lang w:eastAsia="x-none"/>
              </w:rPr>
              <m:t>f</m:t>
            </m:r>
          </m:sub>
        </m:sSub>
      </m:oMath>
      <w:r w:rsidR="00E53F82" w:rsidRPr="00362528">
        <w:rPr>
          <w:rFonts w:ascii="Times New Roman" w:hAnsi="Times New Roman"/>
          <w:sz w:val="22"/>
          <w:szCs w:val="22"/>
          <w:lang w:eastAsia="x-none"/>
        </w:rPr>
        <w:t xml:space="preserve"> is a matrix of </w:t>
      </w:r>
      <m:oMath>
        <m:sSub>
          <m:sSubPr>
            <m:ctrlPr>
              <w:rPr>
                <w:rFonts w:ascii="Cambria Math" w:hAnsi="Cambria Math"/>
                <w:i/>
                <w:sz w:val="22"/>
                <w:szCs w:val="22"/>
                <w:lang w:eastAsia="x-none"/>
              </w:rPr>
            </m:ctrlPr>
          </m:sSubPr>
          <m:e>
            <m:r>
              <w:rPr>
                <w:rFonts w:ascii="Cambria Math" w:hAnsi="Cambria Math"/>
                <w:sz w:val="22"/>
                <w:szCs w:val="22"/>
                <w:lang w:eastAsia="x-none"/>
              </w:rPr>
              <m:t>N</m:t>
            </m:r>
          </m:e>
          <m:sub>
            <m:r>
              <w:rPr>
                <w:rFonts w:ascii="Cambria Math" w:hAnsi="Cambria Math"/>
                <w:sz w:val="22"/>
                <w:szCs w:val="22"/>
                <w:lang w:eastAsia="x-none"/>
              </w:rPr>
              <m:t>f</m:t>
            </m:r>
          </m:sub>
        </m:sSub>
        <m:r>
          <m:rPr>
            <m:sty m:val="p"/>
          </m:rPr>
          <w:rPr>
            <w:rFonts w:ascii="Cambria Math" w:hAnsi="Cambria Math"/>
            <w:sz w:val="22"/>
            <w:szCs w:val="22"/>
            <w:lang w:eastAsia="x-none"/>
          </w:rPr>
          <m:t>×</m:t>
        </m:r>
        <m:r>
          <w:rPr>
            <w:rFonts w:ascii="Cambria Math" w:hAnsi="Cambria Math"/>
            <w:sz w:val="22"/>
            <w:szCs w:val="22"/>
            <w:lang w:eastAsia="x-none"/>
          </w:rPr>
          <m:t>M</m:t>
        </m:r>
      </m:oMath>
      <w:r w:rsidR="00E53F82" w:rsidRPr="00362528">
        <w:rPr>
          <w:rFonts w:ascii="Times New Roman" w:hAnsi="Times New Roman"/>
          <w:sz w:val="22"/>
          <w:szCs w:val="22"/>
          <w:lang w:eastAsia="x-none"/>
        </w:rPr>
        <w:t xml:space="preserve"> consisting of </w:t>
      </w:r>
      <m:oMath>
        <m:r>
          <w:rPr>
            <w:rFonts w:ascii="Cambria Math" w:hAnsi="Cambria Math"/>
            <w:sz w:val="22"/>
            <w:szCs w:val="22"/>
            <w:lang w:eastAsia="x-none"/>
          </w:rPr>
          <m:t>M</m:t>
        </m:r>
      </m:oMath>
      <w:r w:rsidR="00E53F82" w:rsidRPr="00362528">
        <w:rPr>
          <w:rFonts w:ascii="Times New Roman" w:hAnsi="Times New Roman"/>
          <w:sz w:val="22"/>
          <w:szCs w:val="22"/>
          <w:lang w:eastAsia="x-none"/>
        </w:rPr>
        <w:t xml:space="preserve"> selected </w:t>
      </w:r>
      <w:r w:rsidR="00E53F82">
        <w:rPr>
          <w:rFonts w:ascii="Times New Roman" w:eastAsiaTheme="minorEastAsia" w:hAnsi="Times New Roman"/>
          <w:sz w:val="22"/>
          <w:szCs w:val="22"/>
          <w:lang w:eastAsia="zh-CN"/>
        </w:rPr>
        <w:t>frequency domain bases</w:t>
      </w:r>
      <w:r w:rsidR="00E53F82" w:rsidRPr="00362528">
        <w:rPr>
          <w:rFonts w:ascii="Times New Roman" w:hAnsi="Times New Roman"/>
          <w:sz w:val="22"/>
          <w:szCs w:val="22"/>
          <w:lang w:eastAsia="x-none"/>
        </w:rPr>
        <w:t xml:space="preserve"> </w:t>
      </w:r>
      <w:r w:rsidR="00E53F82">
        <w:rPr>
          <w:rFonts w:ascii="Times New Roman" w:hAnsi="Times New Roman"/>
          <w:sz w:val="22"/>
          <w:szCs w:val="22"/>
          <w:lang w:eastAsia="x-none"/>
        </w:rPr>
        <w:t>in</w:t>
      </w:r>
      <w:r w:rsidR="00E53F82" w:rsidRPr="00362528">
        <w:rPr>
          <w:rFonts w:ascii="Times New Roman" w:hAnsi="Times New Roman"/>
          <w:sz w:val="22"/>
          <w:szCs w:val="22"/>
          <w:lang w:eastAsia="x-none"/>
        </w:rPr>
        <w:t xml:space="preserve"> the </w:t>
      </w:r>
      <w:r w:rsidR="00E53F82">
        <w:rPr>
          <w:rFonts w:ascii="Times New Roman" w:hAnsi="Times New Roman"/>
          <w:sz w:val="22"/>
          <w:szCs w:val="22"/>
          <w:lang w:eastAsia="x-none"/>
        </w:rPr>
        <w:t xml:space="preserve">restricted </w:t>
      </w:r>
      <w:r w:rsidR="00E53F82" w:rsidRPr="00362528">
        <w:rPr>
          <w:rFonts w:ascii="Times New Roman" w:hAnsi="Times New Roman"/>
          <w:sz w:val="22"/>
          <w:szCs w:val="22"/>
          <w:lang w:eastAsia="x-none"/>
        </w:rPr>
        <w:t xml:space="preserve">frequency </w:t>
      </w:r>
      <w:r w:rsidR="00E53F82">
        <w:rPr>
          <w:rFonts w:ascii="Times New Roman" w:hAnsi="Times New Roman"/>
          <w:sz w:val="22"/>
          <w:szCs w:val="22"/>
          <w:lang w:eastAsia="x-none"/>
        </w:rPr>
        <w:t>domain</w:t>
      </w:r>
      <w:r w:rsidR="00E53F82" w:rsidRPr="002E47E9" w:rsidDel="00863F4E">
        <w:rPr>
          <w:rFonts w:ascii="Times New Roman" w:hAnsi="Times New Roman"/>
          <w:sz w:val="22"/>
          <w:szCs w:val="22"/>
          <w:lang w:eastAsia="x-none"/>
        </w:rPr>
        <w:t xml:space="preserve"> </w:t>
      </w:r>
      <w:r w:rsidR="00E53F82" w:rsidRPr="002E47E9">
        <w:rPr>
          <w:rFonts w:ascii="Times New Roman" w:hAnsi="Times New Roman"/>
          <w:sz w:val="22"/>
          <w:szCs w:val="22"/>
          <w:lang w:eastAsia="x-none"/>
        </w:rPr>
        <w:t>basis set</w:t>
      </w:r>
      <w:r w:rsidR="00E53F82">
        <w:rPr>
          <w:rFonts w:asciiTheme="minorEastAsia" w:eastAsiaTheme="minorEastAsia" w:hAnsiTheme="minorEastAsia" w:hint="eastAsia"/>
          <w:sz w:val="22"/>
          <w:szCs w:val="22"/>
          <w:lang w:eastAsia="zh-CN"/>
        </w:rPr>
        <w:t>.</w:t>
      </w:r>
      <w:r w:rsidR="00E53F82">
        <w:rPr>
          <w:rFonts w:ascii="Times New Roman" w:hAnsi="Times New Roman"/>
          <w:sz w:val="22"/>
          <w:szCs w:val="22"/>
          <w:lang w:eastAsia="x-none"/>
        </w:rPr>
        <w:t xml:space="preserve"> E</w:t>
      </w:r>
      <w:r w:rsidR="00E53F82" w:rsidRPr="002E47E9">
        <w:rPr>
          <w:rFonts w:ascii="Times New Roman" w:hAnsi="Times New Roman"/>
          <w:sz w:val="22"/>
          <w:szCs w:val="22"/>
          <w:lang w:eastAsia="x-none"/>
        </w:rPr>
        <w:t>ach basis</w:t>
      </w:r>
      <w:r w:rsidR="00E53F82">
        <w:rPr>
          <w:rFonts w:ascii="Times New Roman" w:hAnsi="Times New Roman"/>
          <w:sz w:val="22"/>
          <w:szCs w:val="22"/>
          <w:lang w:eastAsia="x-none"/>
        </w:rPr>
        <w:t xml:space="preserve"> in the restricted </w:t>
      </w:r>
      <w:r w:rsidR="00E53F82" w:rsidRPr="00362528">
        <w:rPr>
          <w:rFonts w:ascii="Times New Roman" w:hAnsi="Times New Roman"/>
          <w:sz w:val="22"/>
          <w:szCs w:val="22"/>
          <w:lang w:eastAsia="x-none"/>
        </w:rPr>
        <w:t xml:space="preserve">frequency </w:t>
      </w:r>
      <w:r w:rsidR="00E53F82">
        <w:rPr>
          <w:rFonts w:ascii="Times New Roman" w:hAnsi="Times New Roman"/>
          <w:sz w:val="22"/>
          <w:szCs w:val="22"/>
          <w:lang w:eastAsia="x-none"/>
        </w:rPr>
        <w:t>domain</w:t>
      </w:r>
      <w:r w:rsidR="00E53F82" w:rsidRPr="002E47E9" w:rsidDel="00863F4E">
        <w:rPr>
          <w:rFonts w:ascii="Times New Roman" w:hAnsi="Times New Roman"/>
          <w:sz w:val="22"/>
          <w:szCs w:val="22"/>
          <w:lang w:eastAsia="x-none"/>
        </w:rPr>
        <w:t xml:space="preserve"> </w:t>
      </w:r>
      <w:r w:rsidR="00E53F82" w:rsidRPr="002E47E9">
        <w:rPr>
          <w:rFonts w:ascii="Times New Roman" w:hAnsi="Times New Roman"/>
          <w:sz w:val="22"/>
          <w:szCs w:val="22"/>
          <w:lang w:eastAsia="x-none"/>
        </w:rPr>
        <w:t xml:space="preserve">basis set is </w:t>
      </w:r>
      <w:r w:rsidR="00E53F82">
        <w:rPr>
          <w:rFonts w:ascii="Times New Roman" w:hAnsi="Times New Roman"/>
          <w:sz w:val="22"/>
          <w:szCs w:val="22"/>
          <w:lang w:eastAsia="x-none"/>
        </w:rPr>
        <w:t>corresponding</w:t>
      </w:r>
      <w:r w:rsidR="00E53F82" w:rsidRPr="002E47E9">
        <w:rPr>
          <w:rFonts w:ascii="Times New Roman" w:hAnsi="Times New Roman"/>
          <w:sz w:val="22"/>
          <w:szCs w:val="22"/>
          <w:lang w:eastAsia="x-none"/>
        </w:rPr>
        <w:t xml:space="preserve"> </w:t>
      </w:r>
      <w:r w:rsidR="00E53F82">
        <w:rPr>
          <w:rFonts w:ascii="Times New Roman" w:hAnsi="Times New Roman"/>
          <w:sz w:val="22"/>
          <w:szCs w:val="22"/>
          <w:lang w:eastAsia="x-none"/>
        </w:rPr>
        <w:t xml:space="preserve">to one specific delay position described in Section 2.2.2. </w:t>
      </w:r>
      <m:oMath>
        <m:r>
          <w:rPr>
            <w:rFonts w:ascii="Cambria Math" w:eastAsiaTheme="minorEastAsia" w:hAnsi="Cambria Math"/>
            <w:sz w:val="22"/>
            <w:szCs w:val="22"/>
            <w:lang w:eastAsia="zh-CN"/>
          </w:rPr>
          <m:t>P</m:t>
        </m:r>
      </m:oMath>
      <w:r w:rsidR="00E53F82">
        <w:rPr>
          <w:rFonts w:ascii="Times New Roman" w:eastAsiaTheme="minorEastAsia" w:hAnsi="Times New Roman" w:hint="eastAsia"/>
          <w:iCs/>
          <w:sz w:val="22"/>
          <w:szCs w:val="22"/>
          <w:lang w:eastAsia="zh-CN"/>
        </w:rPr>
        <w:t xml:space="preserve"> </w:t>
      </w:r>
      <w:r w:rsidR="00E53F82" w:rsidRPr="00D77309">
        <w:rPr>
          <w:rFonts w:ascii="Times New Roman" w:eastAsiaTheme="minorEastAsia" w:hAnsi="Times New Roman"/>
          <w:iCs/>
          <w:sz w:val="22"/>
          <w:szCs w:val="22"/>
          <w:lang w:eastAsia="zh-CN"/>
        </w:rPr>
        <w:t xml:space="preserve">denotes the number of </w:t>
      </w:r>
      <w:r w:rsidR="00E53F82" w:rsidRPr="0063406C">
        <w:rPr>
          <w:rFonts w:ascii="Times New Roman" w:hAnsi="Times New Roman"/>
          <w:sz w:val="22"/>
          <w:szCs w:val="22"/>
          <w:lang w:eastAsia="x-none"/>
        </w:rPr>
        <w:t xml:space="preserve">the </w:t>
      </w:r>
      <w:r w:rsidR="00E53F82">
        <w:rPr>
          <w:rFonts w:ascii="Times New Roman" w:hAnsi="Times New Roman"/>
          <w:sz w:val="22"/>
          <w:szCs w:val="22"/>
          <w:lang w:eastAsia="x-none"/>
        </w:rPr>
        <w:t>CSI-RS</w:t>
      </w:r>
      <w:r w:rsidR="00E53F82" w:rsidRPr="0063406C">
        <w:rPr>
          <w:rFonts w:ascii="Times New Roman" w:hAnsi="Times New Roman"/>
          <w:sz w:val="22"/>
          <w:szCs w:val="22"/>
          <w:lang w:eastAsia="x-none"/>
        </w:rPr>
        <w:t xml:space="preserve"> port</w:t>
      </w:r>
      <w:r w:rsidR="00E53F82">
        <w:rPr>
          <w:rFonts w:ascii="Times New Roman" w:hAnsi="Times New Roman"/>
          <w:sz w:val="22"/>
          <w:szCs w:val="22"/>
          <w:lang w:eastAsia="x-none"/>
        </w:rPr>
        <w:t>s</w:t>
      </w:r>
      <w:r w:rsidR="00E53F82">
        <w:rPr>
          <w:rFonts w:ascii="Times New Roman" w:eastAsiaTheme="minorEastAsia" w:hAnsi="Times New Roman"/>
          <w:iCs/>
          <w:sz w:val="22"/>
          <w:szCs w:val="22"/>
          <w:lang w:eastAsia="zh-CN"/>
        </w:rPr>
        <w:t xml:space="preserve">, </w:t>
      </w:r>
      <m:oMath>
        <m:r>
          <w:rPr>
            <w:rFonts w:ascii="Cambria Math" w:eastAsiaTheme="minorEastAsia" w:hAnsi="Cambria Math"/>
            <w:sz w:val="22"/>
            <w:szCs w:val="22"/>
            <w:lang w:eastAsia="zh-CN"/>
          </w:rPr>
          <m:t>L</m:t>
        </m:r>
      </m:oMath>
      <w:r w:rsidR="00E53F82" w:rsidRPr="00D77309">
        <w:rPr>
          <w:rFonts w:ascii="Times New Roman" w:eastAsiaTheme="minorEastAsia" w:hAnsi="Times New Roman"/>
          <w:iCs/>
          <w:sz w:val="22"/>
          <w:szCs w:val="22"/>
          <w:lang w:eastAsia="zh-CN"/>
        </w:rPr>
        <w:t xml:space="preserve"> denotes the number of spatial beams for each polarization</w:t>
      </w:r>
      <w:r w:rsidR="00E53F82">
        <w:rPr>
          <w:rFonts w:ascii="Times New Roman" w:eastAsiaTheme="minorEastAsia" w:hAnsi="Times New Roman"/>
          <w:iCs/>
          <w:sz w:val="22"/>
          <w:szCs w:val="22"/>
          <w:lang w:eastAsia="zh-CN"/>
        </w:rPr>
        <w:t xml:space="preserve"> and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f</m:t>
            </m:r>
          </m:sub>
        </m:sSub>
      </m:oMath>
      <w:r w:rsidR="00E53F82">
        <w:rPr>
          <w:rFonts w:ascii="Times New Roman" w:eastAsiaTheme="minorEastAsia" w:hAnsi="Times New Roman" w:hint="eastAsia"/>
          <w:iCs/>
          <w:sz w:val="22"/>
          <w:szCs w:val="22"/>
          <w:lang w:eastAsia="zh-CN"/>
        </w:rPr>
        <w:t xml:space="preserve"> </w:t>
      </w:r>
      <w:r w:rsidR="00E53F82">
        <w:rPr>
          <w:rFonts w:ascii="Times New Roman" w:eastAsiaTheme="minorEastAsia" w:hAnsi="Times New Roman"/>
          <w:iCs/>
          <w:sz w:val="22"/>
          <w:szCs w:val="22"/>
          <w:lang w:eastAsia="zh-CN"/>
        </w:rPr>
        <w:t>is the number of the frequency units</w:t>
      </w:r>
      <w:r w:rsidR="00237BB5">
        <w:rPr>
          <w:rFonts w:ascii="Times New Roman" w:eastAsiaTheme="minorEastAsia" w:hAnsi="Times New Roman"/>
          <w:iCs/>
          <w:sz w:val="22"/>
          <w:szCs w:val="22"/>
          <w:lang w:eastAsia="zh-CN"/>
        </w:rPr>
        <w:t>.</w:t>
      </w:r>
      <w:r w:rsidR="00B91A3F">
        <w:rPr>
          <w:rFonts w:ascii="Times New Roman" w:eastAsiaTheme="minorEastAsia" w:hAnsi="Times New Roman"/>
          <w:iCs/>
          <w:sz w:val="22"/>
          <w:szCs w:val="22"/>
          <w:lang w:eastAsia="zh-CN"/>
        </w:rPr>
        <w:t xml:space="preserve"> </w:t>
      </w:r>
    </w:p>
    <w:p w14:paraId="50B35784" w14:textId="14CA40E9" w:rsidR="00AE2D10" w:rsidRDefault="00AE2D10" w:rsidP="00362528">
      <w:pPr>
        <w:autoSpaceDE w:val="0"/>
        <w:autoSpaceDN w:val="0"/>
        <w:adjustRightInd w:val="0"/>
        <w:snapToGrid w:val="0"/>
        <w:spacing w:after="120"/>
        <w:ind w:left="0" w:firstLine="0"/>
        <w:jc w:val="both"/>
        <w:rPr>
          <w:rFonts w:ascii="Times New Roman" w:eastAsiaTheme="minorEastAsia" w:hAnsi="Times New Roman"/>
          <w:sz w:val="22"/>
          <w:szCs w:val="22"/>
          <w:lang w:eastAsia="zh-CN"/>
        </w:rPr>
      </w:pPr>
      <w:r w:rsidRPr="00AE2D10">
        <w:rPr>
          <w:rFonts w:ascii="Times New Roman" w:eastAsiaTheme="minorEastAsia" w:hAnsi="Times New Roman"/>
          <w:sz w:val="22"/>
          <w:szCs w:val="22"/>
          <w:lang w:eastAsia="zh-CN"/>
        </w:rPr>
        <w:t xml:space="preserve">As discussed in Section 2.2.2, by utilizing angle and delay reciprocity, UE may only needs to calculate and feedback the linear combination coefficients corresponding to one or multiple specific delay positions, e.g. τ=0. Thus, as described in Appendix A.1, UE only needs to do a simple summation operation (which is according the specific delay τ=0) followed by a SVD computation for wideband. On the contrary, channel SVD computation per sub-band is required in Rel-16 </w:t>
      </w:r>
      <w:r w:rsidR="009A4B50" w:rsidRPr="00AE2D10">
        <w:rPr>
          <w:rFonts w:ascii="Times New Roman" w:eastAsiaTheme="minorEastAsia" w:hAnsi="Times New Roman"/>
          <w:sz w:val="22"/>
          <w:szCs w:val="22"/>
          <w:lang w:eastAsia="zh-CN"/>
        </w:rPr>
        <w:t>codebook</w:t>
      </w:r>
      <w:r w:rsidR="00A47444">
        <w:rPr>
          <w:rFonts w:ascii="Times New Roman" w:eastAsiaTheme="minorEastAsia" w:hAnsi="Times New Roman"/>
          <w:sz w:val="22"/>
          <w:szCs w:val="22"/>
          <w:lang w:eastAsia="zh-CN"/>
        </w:rPr>
        <w:t xml:space="preserve">, and then </w:t>
      </w:r>
      <w:r w:rsidR="00A47444" w:rsidRPr="00A47444">
        <w:rPr>
          <w:rFonts w:ascii="Times New Roman" w:eastAsiaTheme="minorEastAsia" w:hAnsi="Times New Roman"/>
          <w:sz w:val="22"/>
          <w:szCs w:val="22"/>
          <w:lang w:eastAsia="zh-CN"/>
        </w:rPr>
        <w:t xml:space="preserve">search </w:t>
      </w:r>
      <w:r w:rsidR="00A47444">
        <w:rPr>
          <w:rFonts w:ascii="Times New Roman" w:eastAsiaTheme="minorEastAsia" w:hAnsi="Times New Roman"/>
          <w:sz w:val="22"/>
          <w:szCs w:val="22"/>
          <w:lang w:eastAsia="zh-CN"/>
        </w:rPr>
        <w:t xml:space="preserve">suitable frequency basis is </w:t>
      </w:r>
      <w:r w:rsidR="0000733D">
        <w:rPr>
          <w:rFonts w:ascii="Times New Roman" w:eastAsiaTheme="minorEastAsia" w:hAnsi="Times New Roman"/>
          <w:sz w:val="22"/>
          <w:szCs w:val="22"/>
          <w:lang w:eastAsia="zh-CN"/>
        </w:rPr>
        <w:t xml:space="preserve">also </w:t>
      </w:r>
      <w:r w:rsidR="00A47444">
        <w:rPr>
          <w:rFonts w:ascii="Times New Roman" w:eastAsiaTheme="minorEastAsia" w:hAnsi="Times New Roman"/>
          <w:sz w:val="22"/>
          <w:szCs w:val="22"/>
          <w:lang w:eastAsia="zh-CN"/>
        </w:rPr>
        <w:t xml:space="preserve">needed </w:t>
      </w:r>
      <w:r w:rsidR="003C71FC">
        <w:rPr>
          <w:rFonts w:ascii="Times New Roman" w:eastAsiaTheme="minorEastAsia" w:hAnsi="Times New Roman"/>
          <w:sz w:val="22"/>
          <w:szCs w:val="22"/>
          <w:lang w:eastAsia="zh-CN"/>
        </w:rPr>
        <w:t>from all candidate frequency basis</w:t>
      </w:r>
      <w:r w:rsidR="00FF53C2">
        <w:rPr>
          <w:rFonts w:ascii="Times New Roman" w:eastAsiaTheme="minorEastAsia" w:hAnsi="Times New Roman"/>
          <w:sz w:val="22"/>
          <w:szCs w:val="22"/>
          <w:lang w:eastAsia="zh-CN"/>
        </w:rPr>
        <w:t xml:space="preserve"> </w:t>
      </w:r>
      <w:r w:rsidR="003C71FC">
        <w:rPr>
          <w:rFonts w:ascii="Times New Roman" w:eastAsiaTheme="minorEastAsia" w:hAnsi="Times New Roman"/>
          <w:sz w:val="22"/>
          <w:szCs w:val="22"/>
          <w:lang w:eastAsia="zh-CN"/>
        </w:rPr>
        <w:t>(</w:t>
      </w:r>
      <w:r w:rsidR="00FF53C2">
        <w:rPr>
          <w:rFonts w:ascii="Times New Roman" w:eastAsiaTheme="minorEastAsia" w:hAnsi="Times New Roman"/>
          <w:sz w:val="22"/>
          <w:szCs w:val="22"/>
          <w:lang w:eastAsia="zh-CN"/>
        </w:rPr>
        <w:t>oversampling DFT basis set</w:t>
      </w:r>
      <w:r w:rsidR="003C71FC">
        <w:rPr>
          <w:rFonts w:ascii="Times New Roman" w:eastAsiaTheme="minorEastAsia" w:hAnsi="Times New Roman"/>
          <w:sz w:val="22"/>
          <w:szCs w:val="22"/>
          <w:lang w:eastAsia="zh-CN"/>
        </w:rPr>
        <w:t>)</w:t>
      </w:r>
      <w:r w:rsidRPr="00AE2D10">
        <w:rPr>
          <w:rFonts w:ascii="Times New Roman" w:eastAsiaTheme="minorEastAsia" w:hAnsi="Times New Roman"/>
          <w:sz w:val="22"/>
          <w:szCs w:val="22"/>
          <w:lang w:eastAsia="zh-CN"/>
        </w:rPr>
        <w:t>.</w:t>
      </w:r>
      <w:r w:rsidR="00FF53C2">
        <w:rPr>
          <w:rFonts w:ascii="Times New Roman" w:eastAsiaTheme="minorEastAsia" w:hAnsi="Times New Roman"/>
          <w:sz w:val="22"/>
          <w:szCs w:val="22"/>
          <w:lang w:eastAsia="zh-CN"/>
        </w:rPr>
        <w:t xml:space="preserve"> </w:t>
      </w:r>
      <w:r w:rsidRPr="00AE2D10">
        <w:rPr>
          <w:rFonts w:ascii="Times New Roman" w:eastAsiaTheme="minorEastAsia" w:hAnsi="Times New Roman"/>
          <w:sz w:val="22"/>
          <w:szCs w:val="22"/>
          <w:lang w:eastAsia="zh-CN"/>
        </w:rPr>
        <w:t xml:space="preserve">So compared with </w:t>
      </w:r>
      <w:r w:rsidR="00FF53C2">
        <w:rPr>
          <w:rFonts w:ascii="Times New Roman" w:eastAsiaTheme="minorEastAsia" w:hAnsi="Times New Roman"/>
          <w:sz w:val="22"/>
          <w:szCs w:val="22"/>
          <w:lang w:eastAsia="zh-CN"/>
        </w:rPr>
        <w:t>Rel-16 T</w:t>
      </w:r>
      <w:r w:rsidRPr="00AE2D10">
        <w:rPr>
          <w:rFonts w:ascii="Times New Roman" w:eastAsiaTheme="minorEastAsia" w:hAnsi="Times New Roman"/>
          <w:sz w:val="22"/>
          <w:szCs w:val="22"/>
          <w:lang w:eastAsia="zh-CN"/>
        </w:rPr>
        <w:t xml:space="preserve">ype II </w:t>
      </w:r>
      <w:r w:rsidR="0000733D">
        <w:rPr>
          <w:rFonts w:ascii="Times New Roman" w:eastAsiaTheme="minorEastAsia" w:hAnsi="Times New Roman"/>
          <w:sz w:val="22"/>
          <w:szCs w:val="22"/>
          <w:lang w:eastAsia="zh-CN"/>
        </w:rPr>
        <w:t xml:space="preserve">port selection </w:t>
      </w:r>
      <w:r w:rsidRPr="00AE2D10">
        <w:rPr>
          <w:rFonts w:ascii="Times New Roman" w:eastAsiaTheme="minorEastAsia" w:hAnsi="Times New Roman"/>
          <w:sz w:val="22"/>
          <w:szCs w:val="22"/>
          <w:lang w:eastAsia="zh-CN"/>
        </w:rPr>
        <w:t>codebook, CSI acquisition based on angle and delay reciprocity can reduce the UE complexity</w:t>
      </w:r>
      <w:r w:rsidR="00DE4FD0">
        <w:rPr>
          <w:rFonts w:ascii="Times New Roman" w:eastAsiaTheme="minorEastAsia" w:hAnsi="Times New Roman"/>
          <w:sz w:val="22"/>
          <w:szCs w:val="22"/>
          <w:lang w:eastAsia="zh-CN"/>
        </w:rPr>
        <w:t>.</w:t>
      </w:r>
      <w:r w:rsidR="00DE4FD0">
        <w:rPr>
          <w:rFonts w:ascii="Times New Roman" w:eastAsiaTheme="minorEastAsia" w:hAnsi="Times New Roman" w:hint="eastAsia"/>
          <w:sz w:val="22"/>
          <w:szCs w:val="22"/>
          <w:lang w:eastAsia="zh-CN"/>
        </w:rPr>
        <w:t xml:space="preserve"> </w:t>
      </w:r>
      <w:r w:rsidR="0000733D">
        <w:rPr>
          <w:rFonts w:ascii="Times New Roman" w:eastAsiaTheme="minorEastAsia" w:hAnsi="Times New Roman"/>
          <w:sz w:val="22"/>
          <w:szCs w:val="22"/>
          <w:lang w:eastAsia="zh-CN"/>
        </w:rPr>
        <w:t>As a summary, Table</w:t>
      </w:r>
      <w:r w:rsidR="001C0FCB">
        <w:rPr>
          <w:rFonts w:ascii="Times New Roman" w:eastAsiaTheme="minorEastAsia" w:hAnsi="Times New Roman"/>
          <w:sz w:val="22"/>
          <w:szCs w:val="22"/>
          <w:lang w:eastAsia="zh-CN"/>
        </w:rPr>
        <w:t xml:space="preserve"> 2</w:t>
      </w:r>
      <w:r w:rsidR="0000733D">
        <w:rPr>
          <w:rFonts w:ascii="Times New Roman" w:eastAsiaTheme="minorEastAsia" w:hAnsi="Times New Roman"/>
          <w:sz w:val="22"/>
          <w:szCs w:val="22"/>
          <w:lang w:eastAsia="zh-CN"/>
        </w:rPr>
        <w:t xml:space="preserve"> gives the </w:t>
      </w:r>
      <w:r w:rsidR="0000733D" w:rsidRPr="0000733D">
        <w:rPr>
          <w:rFonts w:ascii="Times New Roman" w:eastAsiaTheme="minorEastAsia" w:hAnsi="Times New Roman"/>
          <w:sz w:val="22"/>
          <w:szCs w:val="22"/>
          <w:lang w:eastAsia="zh-CN"/>
        </w:rPr>
        <w:t>UE complexing comparison between R17 Type II PS codebook and R16 Type II PS codebook</w:t>
      </w:r>
      <w:r w:rsidR="0000733D">
        <w:rPr>
          <w:rFonts w:ascii="Times New Roman" w:eastAsiaTheme="minorEastAsia" w:hAnsi="Times New Roman"/>
          <w:sz w:val="22"/>
          <w:szCs w:val="22"/>
          <w:lang w:eastAsia="zh-CN"/>
        </w:rPr>
        <w:t xml:space="preserve"> from a high level view</w:t>
      </w:r>
      <w:r w:rsidR="003C71FC">
        <w:rPr>
          <w:rFonts w:ascii="Times New Roman" w:eastAsiaTheme="minorEastAsia" w:hAnsi="Times New Roman"/>
          <w:sz w:val="22"/>
          <w:szCs w:val="22"/>
          <w:lang w:eastAsia="zh-CN"/>
        </w:rPr>
        <w:t xml:space="preserve">, in which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O</m:t>
            </m:r>
          </m:e>
          <m:sub>
            <m:r>
              <w:rPr>
                <w:rFonts w:ascii="Cambria Math" w:eastAsiaTheme="minorEastAsia" w:hAnsi="Cambria Math"/>
                <w:sz w:val="22"/>
                <w:szCs w:val="22"/>
                <w:lang w:eastAsia="zh-CN"/>
              </w:rPr>
              <m:t>3</m:t>
            </m:r>
          </m:sub>
        </m:sSub>
      </m:oMath>
      <w:r w:rsidR="003C71FC">
        <w:rPr>
          <w:rFonts w:ascii="Times New Roman" w:eastAsiaTheme="minorEastAsia" w:hAnsi="Times New Roman" w:hint="eastAsia"/>
          <w:iCs/>
          <w:sz w:val="22"/>
          <w:szCs w:val="22"/>
          <w:lang w:eastAsia="zh-CN"/>
        </w:rPr>
        <w:t xml:space="preserve"> </w:t>
      </w:r>
      <w:r w:rsidR="003C71FC">
        <w:rPr>
          <w:rFonts w:ascii="Times New Roman" w:eastAsiaTheme="minorEastAsia" w:hAnsi="Times New Roman"/>
          <w:iCs/>
          <w:sz w:val="22"/>
          <w:szCs w:val="22"/>
          <w:lang w:eastAsia="zh-CN"/>
        </w:rPr>
        <w:t xml:space="preserve">means </w:t>
      </w:r>
      <w:r w:rsidR="00C7736D">
        <w:rPr>
          <w:rFonts w:ascii="Times New Roman" w:eastAsiaTheme="minorEastAsia" w:hAnsi="Times New Roman"/>
          <w:iCs/>
          <w:sz w:val="22"/>
          <w:szCs w:val="22"/>
          <w:lang w:eastAsia="zh-CN"/>
        </w:rPr>
        <w:t>the frequency domain oversampling factor</w:t>
      </w:r>
      <w:r w:rsidR="0000733D">
        <w:rPr>
          <w:rFonts w:ascii="Times New Roman" w:eastAsiaTheme="minorEastAsia" w:hAnsi="Times New Roman"/>
          <w:sz w:val="22"/>
          <w:szCs w:val="22"/>
          <w:lang w:eastAsia="zh-CN"/>
        </w:rPr>
        <w:t>.</w:t>
      </w:r>
      <w:r w:rsidR="00143E91">
        <w:rPr>
          <w:rFonts w:ascii="Times New Roman" w:eastAsiaTheme="minorEastAsia" w:hAnsi="Times New Roman"/>
          <w:sz w:val="22"/>
          <w:szCs w:val="22"/>
          <w:lang w:eastAsia="zh-CN"/>
        </w:rPr>
        <w:t xml:space="preserve"> </w:t>
      </w:r>
    </w:p>
    <w:p w14:paraId="1BF2BAF3" w14:textId="655A9164" w:rsidR="0000733D" w:rsidRDefault="0000733D" w:rsidP="0000733D">
      <w:pPr>
        <w:overflowPunct w:val="0"/>
        <w:autoSpaceDE w:val="0"/>
        <w:autoSpaceDN w:val="0"/>
        <w:adjustRightInd w:val="0"/>
        <w:spacing w:after="120"/>
        <w:ind w:left="0" w:firstLine="0"/>
        <w:jc w:val="center"/>
        <w:textAlignment w:val="baseline"/>
        <w:rPr>
          <w:rFonts w:eastAsia="宋体"/>
          <w:b/>
          <w:lang w:eastAsia="zh-CN"/>
        </w:rPr>
      </w:pPr>
      <w:r>
        <w:rPr>
          <w:rFonts w:eastAsia="宋体"/>
          <w:b/>
          <w:lang w:eastAsia="zh-CN"/>
        </w:rPr>
        <w:t xml:space="preserve">Table </w:t>
      </w:r>
      <w:r w:rsidR="001C0FCB">
        <w:rPr>
          <w:rFonts w:eastAsia="宋体"/>
          <w:b/>
          <w:lang w:eastAsia="zh-CN"/>
        </w:rPr>
        <w:t>2</w:t>
      </w:r>
      <w:r w:rsidRPr="00FE1E94">
        <w:rPr>
          <w:rFonts w:eastAsia="宋体"/>
          <w:b/>
          <w:lang w:eastAsia="zh-CN"/>
        </w:rPr>
        <w:t xml:space="preserve"> </w:t>
      </w:r>
      <w:r w:rsidRPr="00261104">
        <w:rPr>
          <w:rFonts w:eastAsia="宋体"/>
          <w:lang w:eastAsia="zh-CN"/>
        </w:rPr>
        <w:t>UE complexing comparison between R17 Type II PS codebook and R16 Type II PS codebook</w:t>
      </w:r>
    </w:p>
    <w:tbl>
      <w:tblPr>
        <w:tblStyle w:val="ac"/>
        <w:tblW w:w="0" w:type="auto"/>
        <w:tblLook w:val="04A0" w:firstRow="1" w:lastRow="0" w:firstColumn="1" w:lastColumn="0" w:noHBand="0" w:noVBand="1"/>
      </w:tblPr>
      <w:tblGrid>
        <w:gridCol w:w="3210"/>
        <w:gridCol w:w="3210"/>
        <w:gridCol w:w="3211"/>
      </w:tblGrid>
      <w:tr w:rsidR="0000733D" w14:paraId="45D8146F" w14:textId="77777777" w:rsidTr="0000733D">
        <w:tc>
          <w:tcPr>
            <w:tcW w:w="3210" w:type="dxa"/>
          </w:tcPr>
          <w:p w14:paraId="4E062263" w14:textId="77777777" w:rsidR="0000733D" w:rsidRDefault="0000733D" w:rsidP="0000733D">
            <w:pPr>
              <w:overflowPunct w:val="0"/>
              <w:autoSpaceDE w:val="0"/>
              <w:autoSpaceDN w:val="0"/>
              <w:adjustRightInd w:val="0"/>
              <w:spacing w:after="120"/>
              <w:ind w:left="0" w:firstLine="0"/>
              <w:jc w:val="center"/>
              <w:textAlignment w:val="baseline"/>
              <w:rPr>
                <w:rFonts w:eastAsia="宋体"/>
                <w:b/>
                <w:lang w:eastAsia="zh-CN"/>
              </w:rPr>
            </w:pPr>
          </w:p>
        </w:tc>
        <w:tc>
          <w:tcPr>
            <w:tcW w:w="3210" w:type="dxa"/>
          </w:tcPr>
          <w:p w14:paraId="5C621019" w14:textId="51436339" w:rsidR="0000733D" w:rsidRPr="00261104" w:rsidRDefault="0000733D" w:rsidP="0000733D">
            <w:pPr>
              <w:overflowPunct w:val="0"/>
              <w:autoSpaceDE w:val="0"/>
              <w:autoSpaceDN w:val="0"/>
              <w:adjustRightInd w:val="0"/>
              <w:spacing w:after="120"/>
              <w:ind w:left="0" w:firstLine="0"/>
              <w:jc w:val="center"/>
              <w:textAlignment w:val="baseline"/>
              <w:rPr>
                <w:rFonts w:eastAsia="宋体"/>
                <w:lang w:eastAsia="zh-CN"/>
              </w:rPr>
            </w:pPr>
            <w:r w:rsidRPr="00261104">
              <w:rPr>
                <w:rFonts w:eastAsia="宋体"/>
                <w:lang w:eastAsia="zh-CN"/>
              </w:rPr>
              <w:t>SVD Operation</w:t>
            </w:r>
            <w:r w:rsidR="003C71FC" w:rsidRPr="00261104">
              <w:rPr>
                <w:rFonts w:eastAsia="宋体"/>
                <w:lang w:eastAsia="zh-CN"/>
              </w:rPr>
              <w:t xml:space="preserve"> Num.</w:t>
            </w:r>
          </w:p>
        </w:tc>
        <w:tc>
          <w:tcPr>
            <w:tcW w:w="3211" w:type="dxa"/>
          </w:tcPr>
          <w:p w14:paraId="39106AA5" w14:textId="5CBA69AA" w:rsidR="0000733D" w:rsidRPr="00261104" w:rsidRDefault="003C71FC" w:rsidP="0000733D">
            <w:pPr>
              <w:overflowPunct w:val="0"/>
              <w:autoSpaceDE w:val="0"/>
              <w:autoSpaceDN w:val="0"/>
              <w:adjustRightInd w:val="0"/>
              <w:spacing w:after="120"/>
              <w:ind w:left="0" w:firstLine="0"/>
              <w:jc w:val="center"/>
              <w:textAlignment w:val="baseline"/>
              <w:rPr>
                <w:rFonts w:eastAsia="宋体"/>
                <w:lang w:eastAsia="zh-CN"/>
              </w:rPr>
            </w:pPr>
            <w:r>
              <w:rPr>
                <w:rFonts w:ascii="Times New Roman" w:eastAsiaTheme="minorEastAsia" w:hAnsi="Times New Roman"/>
                <w:sz w:val="22"/>
                <w:szCs w:val="22"/>
                <w:lang w:eastAsia="zh-CN"/>
              </w:rPr>
              <w:t xml:space="preserve">Candidate </w:t>
            </w:r>
            <w:r w:rsidRPr="00261104">
              <w:rPr>
                <w:rFonts w:eastAsia="宋体"/>
                <w:lang w:eastAsia="zh-CN"/>
              </w:rPr>
              <w:t>frequency basis size</w:t>
            </w:r>
          </w:p>
        </w:tc>
      </w:tr>
      <w:tr w:rsidR="0000733D" w14:paraId="7C326A55" w14:textId="77777777" w:rsidTr="0000733D">
        <w:tc>
          <w:tcPr>
            <w:tcW w:w="3210" w:type="dxa"/>
          </w:tcPr>
          <w:p w14:paraId="0D94ADA9" w14:textId="6D73198B" w:rsidR="0000733D" w:rsidRPr="00261104" w:rsidRDefault="0000733D" w:rsidP="0000733D">
            <w:pPr>
              <w:overflowPunct w:val="0"/>
              <w:autoSpaceDE w:val="0"/>
              <w:autoSpaceDN w:val="0"/>
              <w:adjustRightInd w:val="0"/>
              <w:spacing w:after="120"/>
              <w:ind w:left="0" w:firstLine="0"/>
              <w:jc w:val="center"/>
              <w:textAlignment w:val="baseline"/>
              <w:rPr>
                <w:rFonts w:eastAsia="宋体"/>
                <w:lang w:eastAsia="zh-CN"/>
              </w:rPr>
            </w:pPr>
            <w:r w:rsidRPr="00261104">
              <w:rPr>
                <w:rFonts w:eastAsia="宋体"/>
                <w:lang w:eastAsia="zh-CN"/>
              </w:rPr>
              <w:t>R17</w:t>
            </w:r>
          </w:p>
        </w:tc>
        <w:tc>
          <w:tcPr>
            <w:tcW w:w="3210" w:type="dxa"/>
          </w:tcPr>
          <w:p w14:paraId="1BD6DCE0" w14:textId="76748F99" w:rsidR="0000733D" w:rsidRDefault="003C71FC" w:rsidP="0000733D">
            <w:pPr>
              <w:overflowPunct w:val="0"/>
              <w:autoSpaceDE w:val="0"/>
              <w:autoSpaceDN w:val="0"/>
              <w:adjustRightInd w:val="0"/>
              <w:spacing w:after="120"/>
              <w:ind w:left="0" w:firstLine="0"/>
              <w:jc w:val="center"/>
              <w:textAlignment w:val="baseline"/>
              <w:rPr>
                <w:rFonts w:eastAsia="宋体"/>
                <w:b/>
                <w:lang w:eastAsia="zh-CN"/>
              </w:rPr>
            </w:pPr>
            <w:r>
              <w:rPr>
                <w:rFonts w:eastAsia="宋体" w:hint="eastAsia"/>
                <w:b/>
                <w:lang w:eastAsia="zh-CN"/>
              </w:rPr>
              <w:t>1</w:t>
            </w:r>
          </w:p>
        </w:tc>
        <w:tc>
          <w:tcPr>
            <w:tcW w:w="3211" w:type="dxa"/>
          </w:tcPr>
          <w:p w14:paraId="1CE444DC" w14:textId="70B5CF8C" w:rsidR="0000733D" w:rsidRDefault="003C71FC" w:rsidP="0000733D">
            <w:pPr>
              <w:overflowPunct w:val="0"/>
              <w:autoSpaceDE w:val="0"/>
              <w:autoSpaceDN w:val="0"/>
              <w:adjustRightInd w:val="0"/>
              <w:spacing w:after="120"/>
              <w:ind w:left="0" w:firstLine="0"/>
              <w:jc w:val="center"/>
              <w:textAlignment w:val="baseline"/>
              <w:rPr>
                <w:rFonts w:eastAsia="宋体"/>
                <w:b/>
                <w:lang w:eastAsia="zh-CN"/>
              </w:rPr>
            </w:pPr>
            <w:r>
              <w:rPr>
                <w:rFonts w:eastAsia="宋体" w:hint="eastAsia"/>
                <w:b/>
                <w:lang w:eastAsia="zh-CN"/>
              </w:rPr>
              <w:t>1</w:t>
            </w:r>
          </w:p>
        </w:tc>
      </w:tr>
      <w:tr w:rsidR="0000733D" w14:paraId="41510ED8" w14:textId="77777777" w:rsidTr="0000733D">
        <w:tc>
          <w:tcPr>
            <w:tcW w:w="3210" w:type="dxa"/>
          </w:tcPr>
          <w:p w14:paraId="35264AD9" w14:textId="07B5E085" w:rsidR="0000733D" w:rsidRPr="00261104" w:rsidRDefault="0000733D" w:rsidP="0000733D">
            <w:pPr>
              <w:overflowPunct w:val="0"/>
              <w:autoSpaceDE w:val="0"/>
              <w:autoSpaceDN w:val="0"/>
              <w:adjustRightInd w:val="0"/>
              <w:spacing w:after="120"/>
              <w:ind w:left="0" w:firstLine="0"/>
              <w:jc w:val="center"/>
              <w:textAlignment w:val="baseline"/>
              <w:rPr>
                <w:rFonts w:eastAsia="宋体"/>
                <w:lang w:eastAsia="zh-CN"/>
              </w:rPr>
            </w:pPr>
            <w:r w:rsidRPr="00261104">
              <w:rPr>
                <w:rFonts w:eastAsia="宋体"/>
                <w:lang w:eastAsia="zh-CN"/>
              </w:rPr>
              <w:t>R16</w:t>
            </w:r>
          </w:p>
        </w:tc>
        <w:tc>
          <w:tcPr>
            <w:tcW w:w="3210" w:type="dxa"/>
          </w:tcPr>
          <w:p w14:paraId="19122600" w14:textId="4ABBE2A7" w:rsidR="0000733D" w:rsidRDefault="00A32C00" w:rsidP="0000733D">
            <w:pPr>
              <w:overflowPunct w:val="0"/>
              <w:autoSpaceDE w:val="0"/>
              <w:autoSpaceDN w:val="0"/>
              <w:adjustRightInd w:val="0"/>
              <w:spacing w:after="120"/>
              <w:ind w:left="0" w:firstLine="0"/>
              <w:jc w:val="center"/>
              <w:textAlignment w:val="baseline"/>
              <w:rPr>
                <w:rFonts w:eastAsia="宋体"/>
                <w:b/>
                <w:lang w:eastAsia="zh-CN"/>
              </w:rPr>
            </w:pPr>
            <m:oMathPara>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f</m:t>
                    </m:r>
                  </m:sub>
                </m:sSub>
              </m:oMath>
            </m:oMathPara>
          </w:p>
        </w:tc>
        <w:tc>
          <w:tcPr>
            <w:tcW w:w="3211" w:type="dxa"/>
          </w:tcPr>
          <w:p w14:paraId="68488632" w14:textId="660A0323" w:rsidR="0000733D" w:rsidRDefault="00A32C00" w:rsidP="0000733D">
            <w:pPr>
              <w:overflowPunct w:val="0"/>
              <w:autoSpaceDE w:val="0"/>
              <w:autoSpaceDN w:val="0"/>
              <w:adjustRightInd w:val="0"/>
              <w:spacing w:after="120"/>
              <w:ind w:left="0" w:firstLine="0"/>
              <w:jc w:val="center"/>
              <w:textAlignment w:val="baseline"/>
              <w:rPr>
                <w:rFonts w:eastAsia="宋体"/>
                <w:b/>
                <w:lang w:eastAsia="zh-CN"/>
              </w:rPr>
            </w:pPr>
            <m:oMathPara>
              <m:oMath>
                <m:sSub>
                  <m:sSubPr>
                    <m:ctrlPr>
                      <w:rPr>
                        <w:rFonts w:ascii="Cambria Math" w:eastAsiaTheme="minorEastAsia" w:hAnsi="Cambria Math"/>
                        <w:i/>
                        <w:iCs/>
                        <w:sz w:val="22"/>
                        <w:szCs w:val="22"/>
                        <w:lang w:eastAsia="zh-CN"/>
                      </w:rPr>
                    </m:ctrlPr>
                  </m:sSubPr>
                  <m:e>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O</m:t>
                        </m:r>
                      </m:e>
                      <m:sub>
                        <m:r>
                          <w:rPr>
                            <w:rFonts w:ascii="Cambria Math" w:eastAsiaTheme="minorEastAsia" w:hAnsi="Cambria Math"/>
                            <w:sz w:val="22"/>
                            <w:szCs w:val="22"/>
                            <w:lang w:eastAsia="zh-CN"/>
                          </w:rPr>
                          <m:t>3</m:t>
                        </m:r>
                      </m:sub>
                    </m:sSub>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f</m:t>
                    </m:r>
                  </m:sub>
                </m:sSub>
              </m:oMath>
            </m:oMathPara>
          </w:p>
        </w:tc>
      </w:tr>
    </w:tbl>
    <w:p w14:paraId="0A766531" w14:textId="5EC35BEF" w:rsidR="00DE4FD0" w:rsidRPr="0093595C" w:rsidRDefault="00DE4FD0" w:rsidP="00362528">
      <w:pPr>
        <w:autoSpaceDE w:val="0"/>
        <w:autoSpaceDN w:val="0"/>
        <w:adjustRightInd w:val="0"/>
        <w:snapToGrid w:val="0"/>
        <w:spacing w:after="120"/>
        <w:ind w:left="0" w:firstLine="0"/>
        <w:jc w:val="both"/>
        <w:rPr>
          <w:rFonts w:ascii="Times New Roman" w:hAnsi="Times New Roman"/>
          <w:sz w:val="22"/>
          <w:szCs w:val="22"/>
          <w:lang w:eastAsia="x-none"/>
        </w:rPr>
      </w:pPr>
      <w:r>
        <w:rPr>
          <w:rFonts w:ascii="Times New Roman" w:hAnsi="Times New Roman"/>
          <w:sz w:val="22"/>
          <w:szCs w:val="22"/>
          <w:lang w:eastAsia="x-none"/>
        </w:rPr>
        <w:t>As</w:t>
      </w:r>
      <w:r w:rsidR="00C7736D" w:rsidRPr="00C7736D">
        <w:rPr>
          <w:rFonts w:ascii="Times New Roman" w:hAnsi="Times New Roman"/>
          <w:sz w:val="22"/>
          <w:szCs w:val="22"/>
          <w:lang w:eastAsia="x-none"/>
        </w:rPr>
        <w:t xml:space="preserve"> a result, the achieved lower UE complexity and CSI feedback overhead provide good foundation to relax the restrictions of Rel-15/Rel-16 Type II port selection codebook to achieve better performance and also enable better trade-off among UE complexity, reporting fe</w:t>
      </w:r>
      <w:r w:rsidR="00143E91">
        <w:rPr>
          <w:rFonts w:ascii="Times New Roman" w:hAnsi="Times New Roman"/>
          <w:sz w:val="22"/>
          <w:szCs w:val="22"/>
          <w:lang w:eastAsia="x-none"/>
        </w:rPr>
        <w:t>edback overhead and performance</w:t>
      </w:r>
      <w:r w:rsidR="0093595C">
        <w:rPr>
          <w:rFonts w:ascii="Times New Roman" w:hAnsi="Times New Roman"/>
          <w:sz w:val="22"/>
          <w:szCs w:val="22"/>
          <w:lang w:eastAsia="x-none"/>
        </w:rPr>
        <w:t xml:space="preserve">. </w:t>
      </w:r>
    </w:p>
    <w:p w14:paraId="6DF43C63" w14:textId="213590A1" w:rsidR="006633B8" w:rsidRPr="00CE77CE" w:rsidRDefault="00DE4FD0" w:rsidP="00362528">
      <w:pPr>
        <w:autoSpaceDE w:val="0"/>
        <w:autoSpaceDN w:val="0"/>
        <w:adjustRightInd w:val="0"/>
        <w:snapToGrid w:val="0"/>
        <w:spacing w:after="120"/>
        <w:ind w:left="0" w:firstLine="0"/>
        <w:jc w:val="both"/>
        <w:rPr>
          <w:rFonts w:ascii="Times New Roman" w:eastAsiaTheme="minorEastAsia" w:hAnsi="Times New Roman"/>
          <w:iCs/>
          <w:sz w:val="22"/>
          <w:szCs w:val="22"/>
          <w:lang w:eastAsia="zh-CN"/>
        </w:rPr>
      </w:pPr>
      <w:r>
        <w:rPr>
          <w:rFonts w:ascii="Times New Roman" w:eastAsiaTheme="minorEastAsia" w:hAnsi="Times New Roman"/>
          <w:iCs/>
          <w:sz w:val="22"/>
          <w:szCs w:val="22"/>
          <w:lang w:eastAsia="zh-CN"/>
        </w:rPr>
        <w:t>Based on</w:t>
      </w:r>
      <w:r w:rsidR="00C71C6D">
        <w:rPr>
          <w:rFonts w:ascii="Times New Roman" w:eastAsiaTheme="minorEastAsia" w:hAnsi="Times New Roman"/>
          <w:iCs/>
          <w:sz w:val="22"/>
          <w:szCs w:val="22"/>
          <w:lang w:eastAsia="zh-CN"/>
        </w:rPr>
        <w:t xml:space="preserve"> above discussion, </w:t>
      </w:r>
      <w:r w:rsidR="009A29CA">
        <w:rPr>
          <w:rFonts w:ascii="Times New Roman" w:eastAsiaTheme="minorEastAsia" w:hAnsi="Times New Roman"/>
          <w:iCs/>
          <w:sz w:val="22"/>
          <w:szCs w:val="22"/>
          <w:lang w:eastAsia="zh-CN"/>
        </w:rPr>
        <w:t>the</w:t>
      </w:r>
      <w:r w:rsidR="008370A3">
        <w:rPr>
          <w:rFonts w:ascii="Times New Roman" w:eastAsiaTheme="minorEastAsia" w:hAnsi="Times New Roman"/>
          <w:iCs/>
          <w:sz w:val="22"/>
          <w:szCs w:val="22"/>
          <w:lang w:eastAsia="zh-CN"/>
        </w:rPr>
        <w:t xml:space="preserve"> enhancements of the codebook are </w:t>
      </w:r>
      <w:r w:rsidR="00C71C6D">
        <w:rPr>
          <w:rFonts w:ascii="Times New Roman" w:eastAsiaTheme="minorEastAsia" w:hAnsi="Times New Roman"/>
          <w:iCs/>
          <w:sz w:val="22"/>
          <w:szCs w:val="22"/>
          <w:lang w:eastAsia="zh-CN"/>
        </w:rPr>
        <w:t xml:space="preserve">listed </w:t>
      </w:r>
      <w:r w:rsidR="008370A3">
        <w:rPr>
          <w:rFonts w:ascii="Times New Roman" w:eastAsiaTheme="minorEastAsia" w:hAnsi="Times New Roman"/>
          <w:iCs/>
          <w:sz w:val="22"/>
          <w:szCs w:val="22"/>
          <w:lang w:eastAsia="zh-CN"/>
        </w:rPr>
        <w:t>as follows:</w:t>
      </w:r>
    </w:p>
    <w:p w14:paraId="16531465" w14:textId="48CB6A03" w:rsidR="00C11EAB" w:rsidRPr="00362528" w:rsidRDefault="00A32C00" w:rsidP="00143E91">
      <w:pPr>
        <w:numPr>
          <w:ilvl w:val="0"/>
          <w:numId w:val="24"/>
        </w:numPr>
        <w:autoSpaceDE w:val="0"/>
        <w:autoSpaceDN w:val="0"/>
        <w:adjustRightInd w:val="0"/>
        <w:snapToGrid w:val="0"/>
        <w:spacing w:after="120"/>
        <w:jc w:val="both"/>
        <w:rPr>
          <w:rFonts w:ascii="Times New Roman" w:eastAsiaTheme="minorEastAsia" w:hAnsi="Times New Roman"/>
          <w:sz w:val="22"/>
          <w:szCs w:val="22"/>
          <w:lang w:val="en-US" w:eastAsia="zh-CN"/>
        </w:rPr>
      </w:pPr>
      <m:oMath>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W</m:t>
            </m:r>
          </m:e>
          <m:sub>
            <m:r>
              <m:rPr>
                <m:sty m:val="bi"/>
              </m:rPr>
              <w:rPr>
                <w:rFonts w:ascii="Cambria Math" w:eastAsiaTheme="minorEastAsia" w:hAnsi="Cambria Math"/>
                <w:sz w:val="22"/>
                <w:szCs w:val="22"/>
                <w:lang w:val="en-US" w:eastAsia="zh-CN"/>
              </w:rPr>
              <m:t>1</m:t>
            </m:r>
          </m:sub>
        </m:sSub>
      </m:oMath>
      <w:r w:rsidR="008370A3">
        <w:rPr>
          <w:rFonts w:ascii="Times New Roman" w:eastAsiaTheme="minorEastAsia" w:hAnsi="Times New Roman"/>
          <w:sz w:val="22"/>
          <w:szCs w:val="22"/>
          <w:lang w:val="en-US" w:eastAsia="zh-CN"/>
        </w:rPr>
        <w:t xml:space="preserve"> is </w:t>
      </w:r>
      <w:r w:rsidR="00C11EAB" w:rsidRPr="007D6625">
        <w:rPr>
          <w:rFonts w:ascii="Times New Roman" w:eastAsiaTheme="minorEastAsia" w:hAnsi="Times New Roman"/>
          <w:sz w:val="22"/>
          <w:szCs w:val="22"/>
          <w:lang w:val="en-US" w:eastAsia="zh-CN"/>
        </w:rPr>
        <w:t xml:space="preserve">enhanced so that UE complexity and CSI feedback overhead of Rel-17 PS codebook can provide a better trade-off by relaxing </w:t>
      </w:r>
      <w:r w:rsidR="00C11EAB" w:rsidRPr="007D6625">
        <w:rPr>
          <w:rFonts w:ascii="Times New Roman" w:eastAsiaTheme="minorEastAsia" w:hAnsi="Times New Roman"/>
          <w:sz w:val="22"/>
          <w:szCs w:val="22"/>
          <w:lang w:eastAsia="zh-CN"/>
        </w:rPr>
        <w:t>restrictions of</w:t>
      </w:r>
      <m:oMath>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eastAsia="zh-CN"/>
              </w:rPr>
              <m:t> </m:t>
            </m:r>
            <m:r>
              <m:rPr>
                <m:sty m:val="bi"/>
              </m:rPr>
              <w:rPr>
                <w:rFonts w:ascii="Cambria Math" w:eastAsiaTheme="minorEastAsia" w:hAnsi="Cambria Math"/>
                <w:sz w:val="22"/>
                <w:szCs w:val="22"/>
                <w:lang w:val="en-US" w:eastAsia="zh-CN"/>
              </w:rPr>
              <m:t>W</m:t>
            </m:r>
          </m:e>
          <m:sub>
            <m:r>
              <m:rPr>
                <m:sty m:val="bi"/>
              </m:rPr>
              <w:rPr>
                <w:rFonts w:ascii="Cambria Math" w:eastAsiaTheme="minorEastAsia" w:hAnsi="Cambria Math"/>
                <w:sz w:val="22"/>
                <w:szCs w:val="22"/>
                <w:lang w:val="en-US" w:eastAsia="zh-CN"/>
              </w:rPr>
              <m:t>1</m:t>
            </m:r>
          </m:sub>
        </m:sSub>
      </m:oMath>
      <w:r w:rsidR="00C11EAB">
        <w:rPr>
          <w:rFonts w:ascii="Times New Roman" w:eastAsiaTheme="minorEastAsia" w:hAnsi="Times New Roman" w:hint="eastAsia"/>
          <w:b/>
          <w:bCs/>
          <w:iCs/>
          <w:sz w:val="22"/>
          <w:szCs w:val="22"/>
          <w:lang w:val="en-US" w:eastAsia="zh-CN"/>
        </w:rPr>
        <w:t xml:space="preserve"> </w:t>
      </w:r>
      <w:r w:rsidR="00C11EAB" w:rsidRPr="00D452B6">
        <w:rPr>
          <w:rFonts w:ascii="Times New Roman" w:eastAsiaTheme="minorEastAsia" w:hAnsi="Times New Roman"/>
          <w:bCs/>
          <w:iCs/>
          <w:sz w:val="22"/>
          <w:szCs w:val="22"/>
          <w:lang w:val="en-US" w:eastAsia="zh-CN"/>
        </w:rPr>
        <w:t>to improve performance</w:t>
      </w:r>
      <w:r w:rsidR="00C11EAB" w:rsidRPr="007D6625">
        <w:rPr>
          <w:rFonts w:ascii="Times New Roman" w:eastAsiaTheme="minorEastAsia" w:hAnsi="Times New Roman"/>
          <w:sz w:val="22"/>
          <w:szCs w:val="22"/>
          <w:lang w:val="en-US" w:eastAsia="zh-CN"/>
        </w:rPr>
        <w:t xml:space="preserve">, </w:t>
      </w:r>
      <w:r w:rsidR="00C11EAB" w:rsidRPr="007D6625">
        <w:rPr>
          <w:rFonts w:ascii="Times New Roman" w:eastAsiaTheme="minorEastAsia" w:hAnsi="Times New Roman"/>
          <w:sz w:val="22"/>
          <w:szCs w:val="22"/>
          <w:lang w:eastAsia="zh-CN"/>
        </w:rPr>
        <w:t>e.g. more than 4 ports can be selected freely</w:t>
      </w:r>
      <w:r w:rsidR="00C11EAB">
        <w:rPr>
          <w:rFonts w:ascii="Times New Roman" w:eastAsiaTheme="minorEastAsia" w:hAnsi="Times New Roman"/>
          <w:sz w:val="22"/>
          <w:szCs w:val="22"/>
          <w:lang w:eastAsia="zh-CN"/>
        </w:rPr>
        <w:t>.</w:t>
      </w:r>
    </w:p>
    <w:p w14:paraId="1076F369" w14:textId="619CDAA9" w:rsidR="003E77E1" w:rsidRPr="007D6625" w:rsidRDefault="00A32C00" w:rsidP="007D6625">
      <w:pPr>
        <w:numPr>
          <w:ilvl w:val="0"/>
          <w:numId w:val="24"/>
        </w:numPr>
        <w:autoSpaceDE w:val="0"/>
        <w:autoSpaceDN w:val="0"/>
        <w:adjustRightInd w:val="0"/>
        <w:snapToGrid w:val="0"/>
        <w:spacing w:after="120"/>
        <w:jc w:val="both"/>
        <w:rPr>
          <w:rFonts w:ascii="Times New Roman" w:eastAsiaTheme="minorEastAsia" w:hAnsi="Times New Roman"/>
          <w:sz w:val="22"/>
          <w:szCs w:val="22"/>
          <w:lang w:val="en-US" w:eastAsia="zh-CN"/>
        </w:rPr>
      </w:pPr>
      <m:oMath>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W</m:t>
            </m:r>
          </m:e>
          <m:sub>
            <m:r>
              <m:rPr>
                <m:sty m:val="bi"/>
              </m:rPr>
              <w:rPr>
                <w:rFonts w:ascii="Cambria Math" w:eastAsiaTheme="minorEastAsia" w:hAnsi="Cambria Math"/>
                <w:sz w:val="22"/>
                <w:szCs w:val="22"/>
                <w:lang w:val="en-US" w:eastAsia="zh-CN"/>
              </w:rPr>
              <m:t>f</m:t>
            </m:r>
          </m:sub>
        </m:sSub>
      </m:oMath>
      <w:r w:rsidR="00A14E6F" w:rsidRPr="007D6625">
        <w:rPr>
          <w:rFonts w:ascii="Times New Roman" w:eastAsiaTheme="minorEastAsia" w:hAnsi="Times New Roman"/>
          <w:sz w:val="22"/>
          <w:szCs w:val="22"/>
          <w:lang w:val="en-US" w:eastAsia="zh-CN"/>
        </w:rPr>
        <w:t xml:space="preserve"> can be limited with very few vector(s) (e.g. one or two) since UE only needs to obtain linear combination coefficients corresponding to </w:t>
      </w:r>
      <w:r w:rsidR="00A14E6F" w:rsidRPr="00362528">
        <w:rPr>
          <w:rFonts w:ascii="Times New Roman" w:eastAsiaTheme="minorEastAsia" w:hAnsi="Times New Roman"/>
          <w:bCs/>
          <w:sz w:val="22"/>
          <w:szCs w:val="22"/>
          <w:lang w:val="en-US" w:eastAsia="zh-CN"/>
        </w:rPr>
        <w:t>specific spatial-delay information</w:t>
      </w:r>
      <w:r w:rsidR="007D6625">
        <w:rPr>
          <w:rFonts w:ascii="Times New Roman" w:eastAsiaTheme="minorEastAsia" w:hAnsi="Times New Roman"/>
          <w:sz w:val="22"/>
          <w:szCs w:val="22"/>
          <w:lang w:val="en-US" w:eastAsia="zh-CN"/>
        </w:rPr>
        <w:t>, which reduc</w:t>
      </w:r>
      <w:r w:rsidR="00B371E1">
        <w:rPr>
          <w:rFonts w:ascii="Times New Roman" w:eastAsiaTheme="minorEastAsia" w:hAnsi="Times New Roman"/>
          <w:sz w:val="22"/>
          <w:szCs w:val="22"/>
          <w:lang w:val="en-US" w:eastAsia="zh-CN"/>
        </w:rPr>
        <w:t>es</w:t>
      </w:r>
      <w:r w:rsidR="007D6625">
        <w:rPr>
          <w:rFonts w:ascii="Times New Roman" w:eastAsiaTheme="minorEastAsia" w:hAnsi="Times New Roman"/>
          <w:sz w:val="22"/>
          <w:szCs w:val="22"/>
          <w:lang w:val="en-US" w:eastAsia="zh-CN"/>
        </w:rPr>
        <w:t xml:space="preserve"> the complexity of UE</w:t>
      </w:r>
      <w:r w:rsidR="00A14E6F" w:rsidRPr="007D6625">
        <w:rPr>
          <w:rFonts w:ascii="Times New Roman" w:eastAsiaTheme="minorEastAsia" w:hAnsi="Times New Roman"/>
          <w:sz w:val="22"/>
          <w:szCs w:val="22"/>
          <w:lang w:val="en-US" w:eastAsia="zh-CN"/>
        </w:rPr>
        <w:t xml:space="preserve"> </w:t>
      </w:r>
    </w:p>
    <w:p w14:paraId="3B7C23E1" w14:textId="33782923" w:rsidR="003E77E1" w:rsidRPr="007D6625" w:rsidRDefault="00A32C00" w:rsidP="007D6625">
      <w:pPr>
        <w:numPr>
          <w:ilvl w:val="0"/>
          <w:numId w:val="24"/>
        </w:numPr>
        <w:autoSpaceDE w:val="0"/>
        <w:autoSpaceDN w:val="0"/>
        <w:adjustRightInd w:val="0"/>
        <w:snapToGrid w:val="0"/>
        <w:spacing w:after="120"/>
        <w:jc w:val="both"/>
        <w:rPr>
          <w:rFonts w:ascii="Times New Roman" w:eastAsiaTheme="minorEastAsia" w:hAnsi="Times New Roman"/>
          <w:sz w:val="22"/>
          <w:szCs w:val="22"/>
          <w:lang w:val="en-US" w:eastAsia="zh-CN"/>
        </w:rPr>
      </w:pPr>
      <m:oMath>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W</m:t>
            </m:r>
          </m:e>
          <m:sub>
            <m:r>
              <m:rPr>
                <m:sty m:val="bi"/>
              </m:rPr>
              <w:rPr>
                <w:rFonts w:ascii="Cambria Math" w:eastAsiaTheme="minorEastAsia" w:hAnsi="Cambria Math"/>
                <w:sz w:val="22"/>
                <w:szCs w:val="22"/>
                <w:lang w:val="en-US" w:eastAsia="zh-CN"/>
              </w:rPr>
              <m:t>f</m:t>
            </m:r>
          </m:sub>
        </m:sSub>
      </m:oMath>
      <w:r w:rsidR="00A14E6F" w:rsidRPr="007D6625">
        <w:rPr>
          <w:rFonts w:ascii="Times New Roman" w:eastAsiaTheme="minorEastAsia" w:hAnsi="Times New Roman"/>
          <w:sz w:val="22"/>
          <w:szCs w:val="22"/>
          <w:lang w:val="en-US" w:eastAsia="zh-CN"/>
        </w:rPr>
        <w:t xml:space="preserve"> can be enabled with a larger value of R (numberOfPMISubbandsPerCQISubband) , e.g. R=4</w:t>
      </w:r>
      <w:r w:rsidR="007D6625">
        <w:rPr>
          <w:rFonts w:ascii="Times New Roman" w:eastAsiaTheme="minorEastAsia" w:hAnsi="Times New Roman"/>
          <w:sz w:val="22"/>
          <w:szCs w:val="22"/>
          <w:lang w:val="en-US" w:eastAsia="zh-CN"/>
        </w:rPr>
        <w:t>, which could improve the performance further.</w:t>
      </w:r>
    </w:p>
    <w:p w14:paraId="5EFA3195" w14:textId="69BB79A9" w:rsidR="00D77309" w:rsidRDefault="009A1060" w:rsidP="00362528">
      <w:pPr>
        <w:autoSpaceDE w:val="0"/>
        <w:autoSpaceDN w:val="0"/>
        <w:adjustRightInd w:val="0"/>
        <w:snapToGrid w:val="0"/>
        <w:spacing w:after="120"/>
        <w:ind w:left="0" w:firstLine="0"/>
        <w:jc w:val="both"/>
        <w:rPr>
          <w:rFonts w:ascii="Times New Roman" w:hAnsi="Times New Roman"/>
          <w:b/>
          <w:i/>
          <w:sz w:val="22"/>
          <w:szCs w:val="22"/>
          <w:lang w:eastAsia="x-none"/>
        </w:rPr>
      </w:pPr>
      <w:r>
        <w:rPr>
          <w:rFonts w:ascii="Times New Roman" w:hAnsi="Times New Roman"/>
          <w:b/>
          <w:i/>
          <w:sz w:val="22"/>
          <w:szCs w:val="22"/>
          <w:lang w:eastAsia="x-none"/>
        </w:rPr>
        <w:t xml:space="preserve">Proposal </w:t>
      </w:r>
      <w:r w:rsidR="00E67A2F">
        <w:rPr>
          <w:rFonts w:ascii="Times New Roman" w:hAnsi="Times New Roman"/>
          <w:b/>
          <w:i/>
          <w:sz w:val="22"/>
          <w:szCs w:val="22"/>
          <w:lang w:eastAsia="x-none"/>
        </w:rPr>
        <w:t>3</w:t>
      </w:r>
      <w:r w:rsidRPr="00226D04">
        <w:rPr>
          <w:rFonts w:ascii="Times New Roman" w:hAnsi="Times New Roman"/>
          <w:b/>
          <w:i/>
          <w:sz w:val="22"/>
          <w:szCs w:val="22"/>
          <w:lang w:eastAsia="x-none"/>
        </w:rPr>
        <w:t>:</w:t>
      </w:r>
      <w:r>
        <w:rPr>
          <w:rFonts w:ascii="Times New Roman" w:hAnsi="Times New Roman"/>
          <w:b/>
          <w:i/>
          <w:sz w:val="22"/>
          <w:szCs w:val="22"/>
          <w:lang w:eastAsia="x-none"/>
        </w:rPr>
        <w:t xml:space="preserve"> </w:t>
      </w:r>
      <w:r w:rsidRPr="009A1060">
        <w:rPr>
          <w:rFonts w:ascii="Times New Roman" w:hAnsi="Times New Roman"/>
          <w:b/>
          <w:i/>
          <w:sz w:val="22"/>
          <w:szCs w:val="22"/>
          <w:lang w:eastAsia="x-none"/>
        </w:rPr>
        <w:t>Rel-1</w:t>
      </w:r>
      <w:r w:rsidR="004F4440">
        <w:rPr>
          <w:rFonts w:ascii="Times New Roman" w:hAnsi="Times New Roman"/>
          <w:b/>
          <w:i/>
          <w:sz w:val="22"/>
          <w:szCs w:val="22"/>
          <w:lang w:eastAsia="x-none"/>
        </w:rPr>
        <w:t>7</w:t>
      </w:r>
      <w:r w:rsidRPr="009A1060">
        <w:rPr>
          <w:rFonts w:ascii="Times New Roman" w:hAnsi="Times New Roman"/>
          <w:b/>
          <w:i/>
          <w:sz w:val="22"/>
          <w:szCs w:val="22"/>
          <w:lang w:eastAsia="x-none"/>
        </w:rPr>
        <w:t xml:space="preserve"> Type II port selection codeboo</w:t>
      </w:r>
      <w:r>
        <w:rPr>
          <w:rFonts w:ascii="Times New Roman" w:hAnsi="Times New Roman"/>
          <w:b/>
          <w:i/>
          <w:sz w:val="22"/>
          <w:szCs w:val="22"/>
          <w:lang w:eastAsia="x-none"/>
        </w:rPr>
        <w:t xml:space="preserve">k can be enhanced by </w:t>
      </w:r>
      <w:r w:rsidRPr="009A1060">
        <w:rPr>
          <w:rFonts w:ascii="Times New Roman" w:hAnsi="Times New Roman"/>
          <w:b/>
          <w:i/>
          <w:sz w:val="22"/>
          <w:szCs w:val="22"/>
          <w:lang w:eastAsia="x-none"/>
        </w:rPr>
        <w:t xml:space="preserve">utilizing reciprocity of </w:t>
      </w:r>
      <w:r w:rsidR="005A02CC">
        <w:rPr>
          <w:rFonts w:ascii="Times New Roman" w:hAnsi="Times New Roman"/>
          <w:b/>
          <w:i/>
          <w:sz w:val="22"/>
          <w:szCs w:val="22"/>
          <w:lang w:eastAsia="x-none"/>
        </w:rPr>
        <w:t xml:space="preserve">propagation </w:t>
      </w:r>
      <w:r w:rsidRPr="009A1060">
        <w:rPr>
          <w:rFonts w:ascii="Times New Roman" w:hAnsi="Times New Roman"/>
          <w:b/>
          <w:i/>
          <w:sz w:val="22"/>
          <w:szCs w:val="22"/>
          <w:lang w:eastAsia="x-none"/>
        </w:rPr>
        <w:t>angle and delay</w:t>
      </w:r>
      <w:r w:rsidR="004F4440">
        <w:rPr>
          <w:rFonts w:ascii="Times New Roman" w:hAnsi="Times New Roman"/>
          <w:b/>
          <w:i/>
          <w:sz w:val="22"/>
          <w:szCs w:val="22"/>
          <w:lang w:eastAsia="x-none"/>
        </w:rPr>
        <w:t xml:space="preserve"> using </w:t>
      </w:r>
    </w:p>
    <w:p w14:paraId="017CBFE6" w14:textId="29DA7E99" w:rsidR="006D239C" w:rsidRPr="009A29CA" w:rsidRDefault="006D239C" w:rsidP="00362528">
      <w:pPr>
        <w:autoSpaceDE w:val="0"/>
        <w:autoSpaceDN w:val="0"/>
        <w:adjustRightInd w:val="0"/>
        <w:snapToGrid w:val="0"/>
        <w:spacing w:after="120"/>
        <w:ind w:left="0" w:firstLine="0"/>
        <w:jc w:val="both"/>
        <w:rPr>
          <w:rFonts w:ascii="Times New Roman" w:hAnsi="Times New Roman"/>
          <w:b/>
          <w:i/>
          <w:iCs/>
          <w:sz w:val="22"/>
          <w:szCs w:val="22"/>
          <w:lang w:eastAsia="x-none"/>
        </w:rPr>
      </w:pPr>
      <m:oMathPara>
        <m:oMath>
          <m:r>
            <m:rPr>
              <m:sty m:val="bi"/>
            </m:rPr>
            <w:rPr>
              <w:rFonts w:ascii="Cambria Math" w:hAnsi="Cambria Math"/>
              <w:sz w:val="22"/>
              <w:szCs w:val="22"/>
              <w:lang w:eastAsia="x-none"/>
            </w:rPr>
            <m:t>W=</m:t>
          </m:r>
          <m:sSub>
            <m:sSubPr>
              <m:ctrlPr>
                <w:rPr>
                  <w:rFonts w:ascii="Cambria Math" w:hAnsi="Cambria Math"/>
                  <w:b/>
                  <w:i/>
                  <w:iCs/>
                  <w:sz w:val="22"/>
                  <w:szCs w:val="22"/>
                  <w:lang w:eastAsia="x-none"/>
                </w:rPr>
              </m:ctrlPr>
            </m:sSubPr>
            <m:e>
              <m:r>
                <m:rPr>
                  <m:sty m:val="bi"/>
                </m:rPr>
                <w:rPr>
                  <w:rFonts w:ascii="Cambria Math" w:hAnsi="Cambria Math"/>
                  <w:sz w:val="22"/>
                  <w:szCs w:val="22"/>
                  <w:lang w:eastAsia="x-none"/>
                </w:rPr>
                <m:t>W</m:t>
              </m:r>
            </m:e>
            <m:sub>
              <m:r>
                <m:rPr>
                  <m:sty m:val="bi"/>
                </m:rPr>
                <w:rPr>
                  <w:rFonts w:ascii="Cambria Math" w:hAnsi="Cambria Math"/>
                  <w:sz w:val="22"/>
                  <w:szCs w:val="22"/>
                  <w:lang w:eastAsia="x-none"/>
                </w:rPr>
                <m:t>1</m:t>
              </m:r>
            </m:sub>
          </m:sSub>
          <m:sSub>
            <m:sSubPr>
              <m:ctrlPr>
                <w:rPr>
                  <w:rFonts w:ascii="Cambria Math" w:hAnsi="Cambria Math"/>
                  <w:b/>
                  <w:i/>
                  <w:iCs/>
                  <w:sz w:val="22"/>
                  <w:szCs w:val="22"/>
                  <w:lang w:eastAsia="x-none"/>
                </w:rPr>
              </m:ctrlPr>
            </m:sSubPr>
            <m:e>
              <m:acc>
                <m:accPr>
                  <m:chr m:val="̃"/>
                  <m:ctrlPr>
                    <w:rPr>
                      <w:rFonts w:ascii="Cambria Math" w:hAnsi="Cambria Math"/>
                      <w:b/>
                      <w:i/>
                      <w:iCs/>
                      <w:sz w:val="22"/>
                      <w:szCs w:val="22"/>
                      <w:lang w:eastAsia="x-none"/>
                    </w:rPr>
                  </m:ctrlPr>
                </m:accPr>
                <m:e>
                  <m:r>
                    <m:rPr>
                      <m:sty m:val="bi"/>
                    </m:rPr>
                    <w:rPr>
                      <w:rFonts w:ascii="Cambria Math" w:hAnsi="Cambria Math"/>
                      <w:sz w:val="22"/>
                      <w:szCs w:val="22"/>
                      <w:lang w:eastAsia="x-none"/>
                    </w:rPr>
                    <m:t>W</m:t>
                  </m:r>
                </m:e>
              </m:acc>
            </m:e>
            <m:sub>
              <m:r>
                <m:rPr>
                  <m:sty m:val="bi"/>
                </m:rPr>
                <w:rPr>
                  <w:rFonts w:ascii="Cambria Math" w:hAnsi="Cambria Math"/>
                  <w:sz w:val="22"/>
                  <w:szCs w:val="22"/>
                  <w:lang w:eastAsia="x-none"/>
                </w:rPr>
                <m:t>2</m:t>
              </m:r>
            </m:sub>
          </m:sSub>
          <m:sSubSup>
            <m:sSubSupPr>
              <m:ctrlPr>
                <w:rPr>
                  <w:rFonts w:ascii="Cambria Math" w:hAnsi="Cambria Math"/>
                  <w:b/>
                  <w:i/>
                  <w:iCs/>
                  <w:sz w:val="22"/>
                  <w:szCs w:val="22"/>
                  <w:lang w:eastAsia="x-none"/>
                </w:rPr>
              </m:ctrlPr>
            </m:sSubSupPr>
            <m:e>
              <m:r>
                <m:rPr>
                  <m:sty m:val="bi"/>
                </m:rPr>
                <w:rPr>
                  <w:rFonts w:ascii="Cambria Math" w:hAnsi="Cambria Math"/>
                  <w:sz w:val="22"/>
                  <w:szCs w:val="22"/>
                  <w:lang w:eastAsia="x-none"/>
                </w:rPr>
                <m:t>W</m:t>
              </m:r>
            </m:e>
            <m:sub>
              <m:r>
                <m:rPr>
                  <m:sty m:val="bi"/>
                </m:rPr>
                <w:rPr>
                  <w:rFonts w:ascii="Cambria Math" w:hAnsi="Cambria Math"/>
                  <w:sz w:val="22"/>
                  <w:szCs w:val="22"/>
                  <w:lang w:eastAsia="x-none"/>
                </w:rPr>
                <m:t>f</m:t>
              </m:r>
            </m:sub>
            <m:sup>
              <m:r>
                <m:rPr>
                  <m:sty m:val="bi"/>
                </m:rPr>
                <w:rPr>
                  <w:rFonts w:ascii="Cambria Math" w:hAnsi="Cambria Math"/>
                  <w:sz w:val="22"/>
                  <w:szCs w:val="22"/>
                  <w:lang w:eastAsia="x-none"/>
                </w:rPr>
                <m:t>H</m:t>
              </m:r>
            </m:sup>
          </m:sSubSup>
        </m:oMath>
      </m:oMathPara>
    </w:p>
    <w:p w14:paraId="7F6F69BE" w14:textId="5F0FCFDD" w:rsidR="009A29CA" w:rsidRDefault="00A21EAD" w:rsidP="00362528">
      <w:pPr>
        <w:autoSpaceDE w:val="0"/>
        <w:autoSpaceDN w:val="0"/>
        <w:adjustRightInd w:val="0"/>
        <w:snapToGrid w:val="0"/>
        <w:spacing w:after="120"/>
        <w:ind w:left="0" w:firstLine="0"/>
        <w:jc w:val="both"/>
        <w:rPr>
          <w:rFonts w:ascii="Times New Roman" w:eastAsiaTheme="minorEastAsia" w:hAnsi="Times New Roman"/>
          <w:b/>
          <w:i/>
          <w:iCs/>
          <w:sz w:val="22"/>
          <w:szCs w:val="22"/>
          <w:lang w:eastAsia="zh-CN"/>
        </w:rPr>
      </w:pPr>
      <w:r>
        <w:rPr>
          <w:rFonts w:ascii="Times New Roman" w:eastAsiaTheme="minorEastAsia" w:hAnsi="Times New Roman"/>
          <w:b/>
          <w:i/>
          <w:iCs/>
          <w:sz w:val="22"/>
          <w:szCs w:val="22"/>
          <w:lang w:eastAsia="zh-CN"/>
        </w:rPr>
        <w:t xml:space="preserve">which </w:t>
      </w:r>
      <w:r w:rsidR="004F4440">
        <w:rPr>
          <w:rFonts w:ascii="Times New Roman" w:eastAsiaTheme="minorEastAsia" w:hAnsi="Times New Roman"/>
          <w:b/>
          <w:i/>
          <w:iCs/>
          <w:sz w:val="22"/>
          <w:szCs w:val="22"/>
          <w:lang w:eastAsia="zh-CN"/>
        </w:rPr>
        <w:t xml:space="preserve">can be further enhanced or relaxed </w:t>
      </w:r>
      <w:r w:rsidR="005A02CC">
        <w:rPr>
          <w:rFonts w:ascii="Times New Roman" w:eastAsiaTheme="minorEastAsia" w:hAnsi="Times New Roman"/>
          <w:b/>
          <w:i/>
          <w:iCs/>
          <w:sz w:val="22"/>
          <w:szCs w:val="22"/>
          <w:lang w:eastAsia="zh-CN"/>
        </w:rPr>
        <w:t xml:space="preserve">on top of Rel-16 codebooks </w:t>
      </w:r>
      <w:r w:rsidR="004F4440">
        <w:rPr>
          <w:rFonts w:ascii="Times New Roman" w:eastAsiaTheme="minorEastAsia" w:hAnsi="Times New Roman"/>
          <w:b/>
          <w:i/>
          <w:iCs/>
          <w:sz w:val="22"/>
          <w:szCs w:val="22"/>
          <w:lang w:eastAsia="zh-CN"/>
        </w:rPr>
        <w:t xml:space="preserve">as following and PMI quantization/reporting can be further discussed </w:t>
      </w:r>
    </w:p>
    <w:p w14:paraId="43A1D434" w14:textId="68192B5E" w:rsidR="009A29CA" w:rsidRPr="00BB7AD2" w:rsidRDefault="00A32C00" w:rsidP="00BB7AD2">
      <w:pPr>
        <w:pStyle w:val="af6"/>
        <w:numPr>
          <w:ilvl w:val="0"/>
          <w:numId w:val="41"/>
        </w:numPr>
        <w:autoSpaceDE w:val="0"/>
        <w:autoSpaceDN w:val="0"/>
        <w:adjustRightInd w:val="0"/>
        <w:snapToGrid w:val="0"/>
        <w:spacing w:after="120"/>
        <w:ind w:leftChars="0"/>
        <w:jc w:val="both"/>
        <w:rPr>
          <w:rFonts w:ascii="Times New Roman" w:eastAsiaTheme="minorEastAsia" w:hAnsi="Times New Roman"/>
          <w:b/>
          <w:i/>
          <w:iCs/>
          <w:sz w:val="22"/>
          <w:szCs w:val="22"/>
          <w:lang w:eastAsia="zh-CN"/>
        </w:rPr>
      </w:pPr>
      <m:oMath>
        <m:sSub>
          <m:sSubPr>
            <m:ctrlPr>
              <w:rPr>
                <w:rFonts w:ascii="Cambria Math" w:eastAsiaTheme="minorEastAsia" w:hAnsi="Cambria Math"/>
                <w:b/>
                <w:i/>
                <w:iCs/>
                <w:sz w:val="22"/>
                <w:szCs w:val="22"/>
                <w:lang w:eastAsia="zh-CN"/>
              </w:rPr>
            </m:ctrlPr>
          </m:sSubPr>
          <m:e>
            <m:r>
              <m:rPr>
                <m:sty m:val="bi"/>
              </m:rPr>
              <w:rPr>
                <w:rFonts w:ascii="Cambria Math" w:eastAsiaTheme="minorEastAsia" w:hAnsi="Cambria Math"/>
                <w:sz w:val="22"/>
                <w:szCs w:val="22"/>
                <w:lang w:eastAsia="zh-CN"/>
              </w:rPr>
              <m:t>W</m:t>
            </m:r>
          </m:e>
          <m:sub>
            <m:r>
              <m:rPr>
                <m:sty m:val="bi"/>
              </m:rPr>
              <w:rPr>
                <w:rFonts w:ascii="Cambria Math" w:eastAsiaTheme="minorEastAsia" w:hAnsi="Cambria Math"/>
                <w:sz w:val="22"/>
                <w:szCs w:val="22"/>
                <w:lang w:eastAsia="zh-CN"/>
              </w:rPr>
              <m:t>1</m:t>
            </m:r>
          </m:sub>
        </m:sSub>
      </m:oMath>
      <w:r w:rsidR="009A29CA" w:rsidRPr="00BB7AD2">
        <w:rPr>
          <w:rFonts w:ascii="Times New Roman" w:eastAsiaTheme="minorEastAsia" w:hAnsi="Times New Roman"/>
          <w:b/>
          <w:i/>
          <w:iCs/>
          <w:sz w:val="22"/>
          <w:szCs w:val="22"/>
          <w:lang w:eastAsia="zh-CN"/>
        </w:rPr>
        <w:t xml:space="preserve"> is enhanced by relaxing </w:t>
      </w:r>
      <w:r w:rsidR="004F4440" w:rsidRPr="00BB7AD2">
        <w:rPr>
          <w:rFonts w:ascii="Times New Roman" w:eastAsiaTheme="minorEastAsia" w:hAnsi="Times New Roman"/>
          <w:b/>
          <w:i/>
          <w:iCs/>
          <w:sz w:val="22"/>
          <w:szCs w:val="22"/>
          <w:lang w:eastAsia="zh-CN"/>
        </w:rPr>
        <w:t>restrictions</w:t>
      </w:r>
      <w:r w:rsidR="009A29CA" w:rsidRPr="00BB7AD2">
        <w:rPr>
          <w:rFonts w:ascii="Times New Roman" w:eastAsiaTheme="minorEastAsia" w:hAnsi="Times New Roman"/>
          <w:b/>
          <w:i/>
          <w:iCs/>
          <w:sz w:val="22"/>
          <w:szCs w:val="22"/>
          <w:lang w:eastAsia="zh-CN"/>
        </w:rPr>
        <w:t xml:space="preserve"> of</w:t>
      </w:r>
      <m:oMath>
        <m:sSub>
          <m:sSubPr>
            <m:ctrlPr>
              <w:rPr>
                <w:rFonts w:ascii="Cambria Math" w:eastAsiaTheme="minorEastAsia" w:hAnsi="Cambria Math"/>
                <w:b/>
                <w:i/>
                <w:iCs/>
                <w:sz w:val="22"/>
                <w:szCs w:val="22"/>
                <w:lang w:eastAsia="zh-CN"/>
              </w:rPr>
            </m:ctrlPr>
          </m:sSubPr>
          <m:e>
            <m:r>
              <m:rPr>
                <m:sty m:val="bi"/>
              </m:rPr>
              <w:rPr>
                <w:rFonts w:ascii="Cambria Math" w:eastAsiaTheme="minorEastAsia" w:hAnsi="Cambria Math"/>
                <w:sz w:val="22"/>
                <w:szCs w:val="22"/>
                <w:lang w:eastAsia="zh-CN"/>
              </w:rPr>
              <m:t> W</m:t>
            </m:r>
          </m:e>
          <m:sub>
            <m:r>
              <m:rPr>
                <m:sty m:val="bi"/>
              </m:rPr>
              <w:rPr>
                <w:rFonts w:ascii="Cambria Math" w:eastAsiaTheme="minorEastAsia" w:hAnsi="Cambria Math"/>
                <w:sz w:val="22"/>
                <w:szCs w:val="22"/>
                <w:lang w:eastAsia="zh-CN"/>
              </w:rPr>
              <m:t>1</m:t>
            </m:r>
          </m:sub>
        </m:sSub>
      </m:oMath>
      <w:r w:rsidR="009A29CA" w:rsidRPr="00BB7AD2">
        <w:rPr>
          <w:rFonts w:ascii="Times New Roman" w:eastAsiaTheme="minorEastAsia" w:hAnsi="Times New Roman"/>
          <w:b/>
          <w:i/>
          <w:iCs/>
          <w:sz w:val="22"/>
          <w:szCs w:val="22"/>
          <w:lang w:eastAsia="zh-CN"/>
        </w:rPr>
        <w:t xml:space="preserve"> to improve performance, e.g. more than 4 ports can be selected freely</w:t>
      </w:r>
      <w:r w:rsidR="009A29CA">
        <w:rPr>
          <w:rFonts w:ascii="Times New Roman" w:eastAsiaTheme="minorEastAsia" w:hAnsi="Times New Roman"/>
          <w:b/>
          <w:i/>
          <w:iCs/>
          <w:sz w:val="22"/>
          <w:szCs w:val="22"/>
          <w:lang w:eastAsia="zh-CN"/>
        </w:rPr>
        <w:t>;</w:t>
      </w:r>
    </w:p>
    <w:p w14:paraId="3256A655" w14:textId="1181AE18" w:rsidR="009A29CA" w:rsidRPr="00BB7AD2" w:rsidRDefault="00A32C00" w:rsidP="00BB7AD2">
      <w:pPr>
        <w:pStyle w:val="af6"/>
        <w:numPr>
          <w:ilvl w:val="0"/>
          <w:numId w:val="41"/>
        </w:numPr>
        <w:autoSpaceDE w:val="0"/>
        <w:autoSpaceDN w:val="0"/>
        <w:adjustRightInd w:val="0"/>
        <w:snapToGrid w:val="0"/>
        <w:spacing w:after="120"/>
        <w:ind w:leftChars="0"/>
        <w:jc w:val="both"/>
        <w:rPr>
          <w:rFonts w:ascii="Times New Roman" w:eastAsiaTheme="minorEastAsia" w:hAnsi="Times New Roman"/>
          <w:b/>
          <w:i/>
          <w:iCs/>
          <w:sz w:val="22"/>
          <w:szCs w:val="22"/>
          <w:lang w:eastAsia="zh-CN"/>
        </w:rPr>
      </w:pPr>
      <m:oMath>
        <m:sSub>
          <m:sSubPr>
            <m:ctrlPr>
              <w:rPr>
                <w:rFonts w:ascii="Cambria Math" w:eastAsiaTheme="minorEastAsia" w:hAnsi="Cambria Math"/>
                <w:b/>
                <w:i/>
                <w:iCs/>
                <w:sz w:val="22"/>
                <w:szCs w:val="22"/>
                <w:lang w:eastAsia="zh-CN"/>
              </w:rPr>
            </m:ctrlPr>
          </m:sSubPr>
          <m:e>
            <m:r>
              <m:rPr>
                <m:sty m:val="bi"/>
              </m:rPr>
              <w:rPr>
                <w:rFonts w:ascii="Cambria Math" w:eastAsiaTheme="minorEastAsia" w:hAnsi="Cambria Math"/>
                <w:sz w:val="22"/>
                <w:szCs w:val="22"/>
                <w:lang w:eastAsia="zh-CN"/>
              </w:rPr>
              <m:t>W</m:t>
            </m:r>
          </m:e>
          <m:sub>
            <m:r>
              <m:rPr>
                <m:sty m:val="bi"/>
              </m:rPr>
              <w:rPr>
                <w:rFonts w:ascii="Cambria Math" w:eastAsiaTheme="minorEastAsia" w:hAnsi="Cambria Math"/>
                <w:sz w:val="22"/>
                <w:szCs w:val="22"/>
                <w:lang w:eastAsia="zh-CN"/>
              </w:rPr>
              <m:t>f</m:t>
            </m:r>
          </m:sub>
        </m:sSub>
      </m:oMath>
      <w:r w:rsidR="009A29CA" w:rsidRPr="00BB7AD2">
        <w:rPr>
          <w:rFonts w:ascii="Times New Roman" w:eastAsiaTheme="minorEastAsia" w:hAnsi="Times New Roman"/>
          <w:b/>
          <w:i/>
          <w:iCs/>
          <w:sz w:val="22"/>
          <w:szCs w:val="22"/>
          <w:lang w:eastAsia="zh-CN"/>
        </w:rPr>
        <w:t xml:space="preserve"> can be limited with very f</w:t>
      </w:r>
      <w:r w:rsidR="009A29CA">
        <w:rPr>
          <w:rFonts w:ascii="Times New Roman" w:eastAsiaTheme="minorEastAsia" w:hAnsi="Times New Roman"/>
          <w:b/>
          <w:i/>
          <w:iCs/>
          <w:sz w:val="22"/>
          <w:szCs w:val="22"/>
          <w:lang w:eastAsia="zh-CN"/>
        </w:rPr>
        <w:t>ew vector(s)</w:t>
      </w:r>
      <w:r w:rsidR="0071507B">
        <w:rPr>
          <w:rFonts w:ascii="Times New Roman" w:eastAsiaTheme="minorEastAsia" w:hAnsi="Times New Roman"/>
          <w:b/>
          <w:i/>
          <w:iCs/>
          <w:sz w:val="22"/>
          <w:szCs w:val="22"/>
          <w:lang w:eastAsia="zh-CN"/>
        </w:rPr>
        <w:t xml:space="preserve">, </w:t>
      </w:r>
      <w:r w:rsidR="009A29CA">
        <w:rPr>
          <w:rFonts w:ascii="Times New Roman" w:eastAsiaTheme="minorEastAsia" w:hAnsi="Times New Roman"/>
          <w:b/>
          <w:i/>
          <w:iCs/>
          <w:sz w:val="22"/>
          <w:szCs w:val="22"/>
          <w:lang w:eastAsia="zh-CN"/>
        </w:rPr>
        <w:t>e.g. one or two;</w:t>
      </w:r>
    </w:p>
    <w:p w14:paraId="31FE103E" w14:textId="28A1B115" w:rsidR="004F4440" w:rsidRPr="00261104" w:rsidRDefault="00A32C00">
      <w:pPr>
        <w:pStyle w:val="af6"/>
        <w:numPr>
          <w:ilvl w:val="0"/>
          <w:numId w:val="41"/>
        </w:numPr>
        <w:autoSpaceDE w:val="0"/>
        <w:autoSpaceDN w:val="0"/>
        <w:adjustRightInd w:val="0"/>
        <w:snapToGrid w:val="0"/>
        <w:spacing w:after="120"/>
        <w:ind w:leftChars="0"/>
        <w:jc w:val="both"/>
        <w:rPr>
          <w:rFonts w:ascii="Times New Roman" w:eastAsiaTheme="minorEastAsia" w:hAnsi="Times New Roman"/>
          <w:b/>
          <w:i/>
          <w:iCs/>
          <w:sz w:val="22"/>
          <w:szCs w:val="22"/>
          <w:lang w:eastAsia="zh-CN"/>
        </w:rPr>
      </w:pPr>
      <m:oMath>
        <m:sSub>
          <m:sSubPr>
            <m:ctrlPr>
              <w:rPr>
                <w:rFonts w:ascii="Cambria Math" w:eastAsiaTheme="minorEastAsia" w:hAnsi="Cambria Math"/>
                <w:b/>
                <w:i/>
                <w:iCs/>
                <w:sz w:val="22"/>
                <w:szCs w:val="22"/>
                <w:lang w:eastAsia="zh-CN"/>
              </w:rPr>
            </m:ctrlPr>
          </m:sSubPr>
          <m:e>
            <m:r>
              <m:rPr>
                <m:sty m:val="bi"/>
              </m:rPr>
              <w:rPr>
                <w:rFonts w:ascii="Cambria Math" w:eastAsiaTheme="minorEastAsia" w:hAnsi="Cambria Math"/>
                <w:sz w:val="22"/>
                <w:szCs w:val="22"/>
                <w:lang w:eastAsia="zh-CN"/>
              </w:rPr>
              <m:t>W</m:t>
            </m:r>
          </m:e>
          <m:sub>
            <m:r>
              <m:rPr>
                <m:sty m:val="bi"/>
              </m:rPr>
              <w:rPr>
                <w:rFonts w:ascii="Cambria Math" w:eastAsiaTheme="minorEastAsia" w:hAnsi="Cambria Math"/>
                <w:sz w:val="22"/>
                <w:szCs w:val="22"/>
                <w:lang w:eastAsia="zh-CN"/>
              </w:rPr>
              <m:t>f</m:t>
            </m:r>
          </m:sub>
        </m:sSub>
      </m:oMath>
      <w:r w:rsidR="009A29CA" w:rsidRPr="00BB7AD2">
        <w:rPr>
          <w:rFonts w:ascii="Times New Roman" w:eastAsiaTheme="minorEastAsia" w:hAnsi="Times New Roman"/>
          <w:b/>
          <w:i/>
          <w:iCs/>
          <w:sz w:val="22"/>
          <w:szCs w:val="22"/>
          <w:lang w:eastAsia="zh-CN"/>
        </w:rPr>
        <w:t xml:space="preserve"> can be enabled with a larger value of R (numberOfPMISubbandsPerCQISubband) , e.g. R=</w:t>
      </w:r>
      <w:r w:rsidR="004F4440">
        <w:rPr>
          <w:rFonts w:ascii="Times New Roman" w:eastAsiaTheme="minorEastAsia" w:hAnsi="Times New Roman"/>
          <w:b/>
          <w:i/>
          <w:iCs/>
          <w:sz w:val="22"/>
          <w:szCs w:val="22"/>
          <w:lang w:eastAsia="zh-CN"/>
        </w:rPr>
        <w:t>4</w:t>
      </w:r>
      <w:r w:rsidR="009A29CA" w:rsidRPr="00261104">
        <w:rPr>
          <w:rFonts w:ascii="Times New Roman" w:eastAsiaTheme="minorEastAsia" w:hAnsi="Times New Roman"/>
          <w:b/>
          <w:i/>
          <w:iCs/>
          <w:sz w:val="22"/>
          <w:szCs w:val="22"/>
          <w:lang w:eastAsia="zh-CN"/>
        </w:rPr>
        <w:t>.</w:t>
      </w:r>
    </w:p>
    <w:p w14:paraId="6A94F714" w14:textId="360C953B" w:rsidR="00D5032A" w:rsidRDefault="0044449C" w:rsidP="00D5032A">
      <w:pPr>
        <w:pStyle w:val="2"/>
        <w:rPr>
          <w:rFonts w:ascii="Times New Roman" w:eastAsia="宋体" w:hAnsi="Times New Roman"/>
          <w:i w:val="0"/>
          <w:sz w:val="26"/>
          <w:szCs w:val="26"/>
          <w:lang w:eastAsia="zh-CN"/>
        </w:rPr>
      </w:pPr>
      <w:r>
        <w:rPr>
          <w:rFonts w:ascii="Times New Roman" w:eastAsia="宋体" w:hAnsi="Times New Roman"/>
          <w:i w:val="0"/>
          <w:sz w:val="26"/>
          <w:szCs w:val="26"/>
          <w:lang w:eastAsia="zh-CN"/>
        </w:rPr>
        <w:t>P</w:t>
      </w:r>
      <w:r w:rsidR="00D5032A">
        <w:rPr>
          <w:rFonts w:ascii="Times New Roman" w:eastAsia="宋体" w:hAnsi="Times New Roman"/>
          <w:i w:val="0"/>
          <w:sz w:val="26"/>
          <w:szCs w:val="26"/>
          <w:lang w:eastAsia="zh-CN"/>
        </w:rPr>
        <w:t>erformance</w:t>
      </w:r>
      <w:r w:rsidR="00241913">
        <w:rPr>
          <w:rFonts w:ascii="Times New Roman" w:eastAsia="宋体" w:hAnsi="Times New Roman"/>
          <w:i w:val="0"/>
          <w:sz w:val="26"/>
          <w:szCs w:val="26"/>
          <w:lang w:eastAsia="zh-CN"/>
        </w:rPr>
        <w:t xml:space="preserve"> of CSI acquisition based on angle and delay reciprocity</w:t>
      </w:r>
    </w:p>
    <w:p w14:paraId="427D9EA9" w14:textId="1C706CFF" w:rsidR="004A6319" w:rsidRDefault="004A6319" w:rsidP="00362528">
      <w:pPr>
        <w:pStyle w:val="3"/>
        <w:numPr>
          <w:ilvl w:val="0"/>
          <w:numId w:val="0"/>
        </w:numPr>
        <w:rPr>
          <w:rFonts w:eastAsiaTheme="minorEastAsia"/>
          <w:lang w:eastAsia="zh-CN"/>
        </w:rPr>
      </w:pPr>
      <w:r>
        <w:rPr>
          <w:rFonts w:eastAsiaTheme="minorEastAsia"/>
          <w:lang w:eastAsia="zh-CN"/>
        </w:rPr>
        <w:t xml:space="preserve">2.3.1 The </w:t>
      </w:r>
      <w:r w:rsidR="00324A30">
        <w:rPr>
          <w:rFonts w:eastAsiaTheme="minorEastAsia"/>
          <w:lang w:eastAsia="zh-CN"/>
        </w:rPr>
        <w:t xml:space="preserve">CSI feedback </w:t>
      </w:r>
      <w:r>
        <w:rPr>
          <w:rFonts w:eastAsiaTheme="minorEastAsia"/>
          <w:lang w:eastAsia="zh-CN"/>
        </w:rPr>
        <w:t>payload calculation</w:t>
      </w:r>
    </w:p>
    <w:p w14:paraId="592ACDDE" w14:textId="235CADB1" w:rsidR="001B05DC" w:rsidRDefault="00FF64F1" w:rsidP="001B05DC">
      <w:pPr>
        <w:autoSpaceDE w:val="0"/>
        <w:autoSpaceDN w:val="0"/>
        <w:adjustRightInd w:val="0"/>
        <w:snapToGrid w:val="0"/>
        <w:spacing w:after="120"/>
        <w:ind w:left="0" w:firstLine="0"/>
        <w:jc w:val="both"/>
        <w:rPr>
          <w:rFonts w:ascii="Times New Roman" w:hAnsi="Times New Roman"/>
          <w:sz w:val="22"/>
          <w:szCs w:val="22"/>
          <w:lang w:eastAsia="zh-CN"/>
        </w:rPr>
      </w:pPr>
      <w:r w:rsidRPr="00362528">
        <w:rPr>
          <w:rFonts w:ascii="Times New Roman" w:hAnsi="Times New Roman"/>
          <w:sz w:val="22"/>
          <w:szCs w:val="22"/>
          <w:lang w:eastAsia="x-none"/>
        </w:rPr>
        <w:t xml:space="preserve">In this </w:t>
      </w:r>
      <w:r w:rsidR="001679EA">
        <w:rPr>
          <w:rFonts w:ascii="Times New Roman" w:hAnsi="Times New Roman"/>
          <w:sz w:val="22"/>
          <w:szCs w:val="22"/>
          <w:lang w:eastAsia="x-none"/>
        </w:rPr>
        <w:t>part</w:t>
      </w:r>
      <w:r w:rsidR="001B05DC" w:rsidRPr="00362528">
        <w:rPr>
          <w:rFonts w:ascii="Times New Roman" w:hAnsi="Times New Roman"/>
          <w:sz w:val="22"/>
          <w:szCs w:val="22"/>
          <w:lang w:eastAsia="x-none"/>
        </w:rPr>
        <w:t xml:space="preserve">, </w:t>
      </w:r>
      <w:r w:rsidR="001B05DC">
        <w:rPr>
          <w:rFonts w:ascii="Times New Roman" w:hAnsi="Times New Roman"/>
          <w:sz w:val="22"/>
          <w:szCs w:val="22"/>
          <w:lang w:eastAsia="x-none"/>
        </w:rPr>
        <w:t>we presents a possible way to calculate the CSI feedback payload</w:t>
      </w:r>
      <w:r w:rsidR="0093595C">
        <w:rPr>
          <w:rFonts w:ascii="Times New Roman" w:hAnsi="Times New Roman"/>
          <w:sz w:val="22"/>
          <w:szCs w:val="22"/>
          <w:lang w:eastAsia="x-none"/>
        </w:rPr>
        <w:t xml:space="preserve"> and focus on the case with rank 1</w:t>
      </w:r>
      <w:r w:rsidR="001B05DC">
        <w:rPr>
          <w:rFonts w:ascii="Times New Roman" w:hAnsi="Times New Roman"/>
          <w:sz w:val="22"/>
          <w:szCs w:val="22"/>
          <w:lang w:eastAsia="x-none"/>
        </w:rPr>
        <w:t xml:space="preserve">. According to the codebook described in the Section 2.2.3, the payloads to report </w:t>
      </w:r>
      <m:oMath>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W</m:t>
            </m:r>
          </m:e>
          <m:sub>
            <m:r>
              <m:rPr>
                <m:sty m:val="bi"/>
              </m:rPr>
              <w:rPr>
                <w:rFonts w:ascii="Cambria Math" w:eastAsiaTheme="minorEastAsia" w:hAnsi="Cambria Math"/>
                <w:sz w:val="22"/>
                <w:szCs w:val="22"/>
                <w:lang w:val="en-US" w:eastAsia="zh-CN"/>
              </w:rPr>
              <m:t>1</m:t>
            </m:r>
          </m:sub>
        </m:sSub>
      </m:oMath>
      <w:r w:rsidR="001B05DC">
        <w:rPr>
          <w:rFonts w:ascii="Times New Roman" w:eastAsiaTheme="minorEastAsia" w:hAnsi="Times New Roman" w:hint="eastAsia"/>
          <w:b/>
          <w:bCs/>
          <w:iCs/>
          <w:sz w:val="22"/>
          <w:szCs w:val="22"/>
          <w:lang w:val="en-US" w:eastAsia="zh-CN"/>
        </w:rPr>
        <w:t xml:space="preserve"> </w:t>
      </w:r>
      <w:r w:rsidR="001B05DC">
        <w:rPr>
          <w:rFonts w:ascii="Times New Roman" w:eastAsiaTheme="minorEastAsia" w:hAnsi="Times New Roman"/>
          <w:bCs/>
          <w:iCs/>
          <w:sz w:val="22"/>
          <w:szCs w:val="22"/>
          <w:lang w:val="en-US" w:eastAsia="zh-CN"/>
        </w:rPr>
        <w:t xml:space="preserve">and </w:t>
      </w:r>
      <m:oMath>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W</m:t>
            </m:r>
          </m:e>
          <m:sub>
            <m:r>
              <m:rPr>
                <m:sty m:val="bi"/>
              </m:rPr>
              <w:rPr>
                <w:rFonts w:ascii="Cambria Math" w:eastAsiaTheme="minorEastAsia" w:hAnsi="Cambria Math"/>
                <w:sz w:val="22"/>
                <w:szCs w:val="22"/>
                <w:lang w:val="en-US" w:eastAsia="zh-CN"/>
              </w:rPr>
              <m:t>f</m:t>
            </m:r>
          </m:sub>
        </m:sSub>
      </m:oMath>
      <w:r w:rsidR="001B05DC">
        <w:rPr>
          <w:rFonts w:ascii="Times New Roman" w:eastAsiaTheme="minorEastAsia" w:hAnsi="Times New Roman" w:hint="eastAsia"/>
          <w:b/>
          <w:bCs/>
          <w:iCs/>
          <w:sz w:val="22"/>
          <w:szCs w:val="22"/>
          <w:lang w:val="en-US" w:eastAsia="zh-CN"/>
        </w:rPr>
        <w:t xml:space="preserve"> </w:t>
      </w:r>
      <w:r w:rsidR="001B05DC" w:rsidRPr="00BA45DD">
        <w:rPr>
          <w:rFonts w:ascii="Times New Roman" w:eastAsiaTheme="minorEastAsia" w:hAnsi="Times New Roman"/>
          <w:bCs/>
          <w:iCs/>
          <w:sz w:val="22"/>
          <w:szCs w:val="22"/>
          <w:lang w:val="en-US" w:eastAsia="zh-CN"/>
        </w:rPr>
        <w:t>are</w:t>
      </w:r>
      <w:r w:rsidR="001B05DC">
        <w:rPr>
          <w:rFonts w:ascii="Times New Roman" w:eastAsiaTheme="minorEastAsia" w:hAnsi="Times New Roman"/>
          <w:bCs/>
          <w:iCs/>
          <w:sz w:val="22"/>
          <w:szCs w:val="22"/>
          <w:lang w:val="en-US" w:eastAsia="zh-CN"/>
        </w:rPr>
        <w:t xml:space="preserve"> </w:t>
      </w:r>
      <m:oMath>
        <m:d>
          <m:dPr>
            <m:begChr m:val="⌈"/>
            <m:endChr m:val="⌉"/>
            <m:ctrlPr>
              <w:rPr>
                <w:rFonts w:ascii="Cambria Math" w:eastAsiaTheme="minorEastAsia" w:hAnsi="Cambria Math"/>
                <w:bCs/>
                <w:iCs/>
                <w:sz w:val="22"/>
                <w:szCs w:val="22"/>
                <w:lang w:val="en-US" w:eastAsia="zh-CN"/>
              </w:rPr>
            </m:ctrlPr>
          </m:dPr>
          <m:e>
            <m:func>
              <m:funcPr>
                <m:ctrlPr>
                  <w:rPr>
                    <w:rFonts w:ascii="Cambria Math" w:eastAsiaTheme="minorEastAsia" w:hAnsi="Cambria Math"/>
                    <w:bCs/>
                    <w:iCs/>
                    <w:sz w:val="22"/>
                    <w:szCs w:val="22"/>
                    <w:lang w:val="en-US" w:eastAsia="zh-CN"/>
                  </w:rPr>
                </m:ctrlPr>
              </m:funcPr>
              <m:fName>
                <m:sSub>
                  <m:sSubPr>
                    <m:ctrlPr>
                      <w:rPr>
                        <w:rFonts w:ascii="Cambria Math" w:eastAsiaTheme="minorEastAsia" w:hAnsi="Cambria Math"/>
                        <w:bCs/>
                        <w:iCs/>
                        <w:sz w:val="22"/>
                        <w:szCs w:val="22"/>
                        <w:lang w:val="en-US" w:eastAsia="zh-CN"/>
                      </w:rPr>
                    </m:ctrlPr>
                  </m:sSubPr>
                  <m:e>
                    <m:r>
                      <m:rPr>
                        <m:sty m:val="p"/>
                      </m:rPr>
                      <w:rPr>
                        <w:rFonts w:ascii="Cambria Math" w:eastAsiaTheme="minorEastAsia" w:hAnsi="Cambria Math"/>
                        <w:sz w:val="22"/>
                        <w:szCs w:val="22"/>
                        <w:lang w:val="en-US" w:eastAsia="zh-CN"/>
                      </w:rPr>
                      <m:t>log</m:t>
                    </m:r>
                  </m:e>
                  <m:sub>
                    <m:r>
                      <m:rPr>
                        <m:sty m:val="p"/>
                      </m:rPr>
                      <w:rPr>
                        <w:rFonts w:ascii="Cambria Math" w:eastAsiaTheme="minorEastAsia" w:hAnsi="Cambria Math"/>
                        <w:sz w:val="22"/>
                        <w:szCs w:val="22"/>
                        <w:lang w:val="en-US" w:eastAsia="zh-CN"/>
                      </w:rPr>
                      <m:t>2</m:t>
                    </m:r>
                  </m:sub>
                </m:sSub>
                <m:ctrlPr>
                  <w:rPr>
                    <w:rFonts w:ascii="Cambria Math" w:hAnsi="Cambria Math"/>
                    <w:i/>
                    <w:sz w:val="22"/>
                    <w:szCs w:val="22"/>
                    <w:lang w:eastAsia="x-none"/>
                  </w:rPr>
                </m:ctrlPr>
              </m:fName>
              <m:e>
                <m:d>
                  <m:dPr>
                    <m:ctrlPr>
                      <w:rPr>
                        <w:rFonts w:ascii="Cambria Math" w:hAnsi="Cambria Math"/>
                        <w:i/>
                        <w:sz w:val="22"/>
                        <w:szCs w:val="22"/>
                        <w:lang w:eastAsia="x-none"/>
                      </w:rPr>
                    </m:ctrlPr>
                  </m:dPr>
                  <m:e>
                    <m:m>
                      <m:mPr>
                        <m:mcs>
                          <m:mc>
                            <m:mcPr>
                              <m:count m:val="1"/>
                              <m:mcJc m:val="center"/>
                            </m:mcPr>
                          </m:mc>
                        </m:mcs>
                        <m:ctrlPr>
                          <w:rPr>
                            <w:rFonts w:ascii="Cambria Math" w:hAnsi="Cambria Math"/>
                            <w:i/>
                            <w:sz w:val="22"/>
                            <w:szCs w:val="22"/>
                            <w:lang w:eastAsia="x-none"/>
                          </w:rPr>
                        </m:ctrlPr>
                      </m:mPr>
                      <m:mr>
                        <m:e>
                          <m:r>
                            <w:rPr>
                              <w:rFonts w:ascii="Cambria Math" w:hAnsi="Cambria Math"/>
                              <w:sz w:val="22"/>
                              <w:szCs w:val="22"/>
                              <w:lang w:eastAsia="x-none"/>
                            </w:rPr>
                            <m:t>P</m:t>
                          </m:r>
                        </m:e>
                      </m:mr>
                      <m:mr>
                        <m:e>
                          <m:r>
                            <w:rPr>
                              <w:rFonts w:ascii="Cambria Math" w:hAnsi="Cambria Math"/>
                              <w:sz w:val="22"/>
                              <w:szCs w:val="22"/>
                              <w:lang w:eastAsia="x-none"/>
                            </w:rPr>
                            <m:t>2L</m:t>
                          </m:r>
                        </m:e>
                      </m:mr>
                    </m:m>
                  </m:e>
                </m:d>
                <m:ctrlPr>
                  <w:rPr>
                    <w:rFonts w:ascii="Cambria Math" w:hAnsi="Cambria Math"/>
                    <w:i/>
                    <w:sz w:val="22"/>
                    <w:szCs w:val="22"/>
                    <w:lang w:eastAsia="x-none"/>
                  </w:rPr>
                </m:ctrlPr>
              </m:e>
            </m:func>
          </m:e>
        </m:d>
      </m:oMath>
      <w:r w:rsidR="001B05DC">
        <w:rPr>
          <w:rFonts w:ascii="Times New Roman" w:eastAsiaTheme="minorEastAsia" w:hAnsi="Times New Roman" w:hint="eastAsia"/>
          <w:bCs/>
          <w:iCs/>
          <w:sz w:val="22"/>
          <w:szCs w:val="22"/>
          <w:lang w:val="en-US" w:eastAsia="zh-CN"/>
        </w:rPr>
        <w:t xml:space="preserve"> </w:t>
      </w:r>
      <w:r w:rsidR="001B05DC">
        <w:rPr>
          <w:rFonts w:ascii="Times New Roman" w:eastAsiaTheme="minorEastAsia" w:hAnsi="Times New Roman"/>
          <w:bCs/>
          <w:iCs/>
          <w:sz w:val="22"/>
          <w:szCs w:val="22"/>
          <w:lang w:val="en-US" w:eastAsia="zh-CN"/>
        </w:rPr>
        <w:t xml:space="preserve">and </w:t>
      </w:r>
      <m:oMath>
        <m:d>
          <m:dPr>
            <m:begChr m:val="⌈"/>
            <m:endChr m:val="⌉"/>
            <m:ctrlPr>
              <w:rPr>
                <w:rFonts w:ascii="Cambria Math" w:eastAsiaTheme="minorEastAsia" w:hAnsi="Cambria Math"/>
                <w:bCs/>
                <w:iCs/>
                <w:sz w:val="22"/>
                <w:szCs w:val="22"/>
                <w:lang w:val="en-US" w:eastAsia="zh-CN"/>
              </w:rPr>
            </m:ctrlPr>
          </m:dPr>
          <m:e>
            <m:func>
              <m:funcPr>
                <m:ctrlPr>
                  <w:rPr>
                    <w:rFonts w:ascii="Cambria Math" w:eastAsiaTheme="minorEastAsia" w:hAnsi="Cambria Math"/>
                    <w:bCs/>
                    <w:iCs/>
                    <w:sz w:val="22"/>
                    <w:szCs w:val="22"/>
                    <w:lang w:val="en-US" w:eastAsia="zh-CN"/>
                  </w:rPr>
                </m:ctrlPr>
              </m:funcPr>
              <m:fName>
                <m:sSub>
                  <m:sSubPr>
                    <m:ctrlPr>
                      <w:rPr>
                        <w:rFonts w:ascii="Cambria Math" w:eastAsiaTheme="minorEastAsia" w:hAnsi="Cambria Math"/>
                        <w:bCs/>
                        <w:iCs/>
                        <w:sz w:val="22"/>
                        <w:szCs w:val="22"/>
                        <w:lang w:val="en-US" w:eastAsia="zh-CN"/>
                      </w:rPr>
                    </m:ctrlPr>
                  </m:sSubPr>
                  <m:e>
                    <m:r>
                      <m:rPr>
                        <m:sty m:val="p"/>
                      </m:rPr>
                      <w:rPr>
                        <w:rFonts w:ascii="Cambria Math" w:eastAsiaTheme="minorEastAsia" w:hAnsi="Cambria Math"/>
                        <w:sz w:val="22"/>
                        <w:szCs w:val="22"/>
                        <w:lang w:val="en-US" w:eastAsia="zh-CN"/>
                      </w:rPr>
                      <m:t>log</m:t>
                    </m:r>
                  </m:e>
                  <m:sub>
                    <m:r>
                      <m:rPr>
                        <m:sty m:val="p"/>
                      </m:rPr>
                      <w:rPr>
                        <w:rFonts w:ascii="Cambria Math" w:eastAsiaTheme="minorEastAsia" w:hAnsi="Cambria Math"/>
                        <w:sz w:val="22"/>
                        <w:szCs w:val="22"/>
                        <w:lang w:val="en-US" w:eastAsia="zh-CN"/>
                      </w:rPr>
                      <m:t>2</m:t>
                    </m:r>
                  </m:sub>
                </m:sSub>
                <m:ctrlPr>
                  <w:rPr>
                    <w:rFonts w:ascii="Cambria Math" w:hAnsi="Cambria Math"/>
                    <w:i/>
                    <w:sz w:val="22"/>
                    <w:szCs w:val="22"/>
                    <w:lang w:eastAsia="x-none"/>
                  </w:rPr>
                </m:ctrlPr>
              </m:fName>
              <m:e>
                <m:d>
                  <m:dPr>
                    <m:ctrlPr>
                      <w:rPr>
                        <w:rFonts w:ascii="Cambria Math" w:hAnsi="Cambria Math"/>
                        <w:i/>
                        <w:sz w:val="22"/>
                        <w:szCs w:val="22"/>
                        <w:lang w:eastAsia="x-none"/>
                      </w:rPr>
                    </m:ctrlPr>
                  </m:dPr>
                  <m:e>
                    <m:m>
                      <m:mPr>
                        <m:mcs>
                          <m:mc>
                            <m:mcPr>
                              <m:count m:val="1"/>
                              <m:mcJc m:val="center"/>
                            </m:mcPr>
                          </m:mc>
                        </m:mcs>
                        <m:ctrlPr>
                          <w:rPr>
                            <w:rFonts w:ascii="Cambria Math" w:hAnsi="Cambria Math"/>
                            <w:i/>
                            <w:sz w:val="22"/>
                            <w:szCs w:val="22"/>
                            <w:lang w:eastAsia="x-none"/>
                          </w:rPr>
                        </m:ctrlPr>
                      </m:mPr>
                      <m:mr>
                        <m:e>
                          <m:r>
                            <w:rPr>
                              <w:rFonts w:ascii="Cambria Math" w:hAnsi="Cambria Math"/>
                              <w:sz w:val="22"/>
                              <w:szCs w:val="22"/>
                              <w:lang w:eastAsia="x-none"/>
                            </w:rPr>
                            <m:t>K</m:t>
                          </m:r>
                        </m:e>
                      </m:mr>
                      <m:mr>
                        <m:e>
                          <m:r>
                            <w:rPr>
                              <w:rFonts w:ascii="Cambria Math" w:hAnsi="Cambria Math"/>
                              <w:sz w:val="22"/>
                              <w:szCs w:val="22"/>
                              <w:lang w:eastAsia="x-none"/>
                            </w:rPr>
                            <m:t>M</m:t>
                          </m:r>
                        </m:e>
                      </m:mr>
                    </m:m>
                  </m:e>
                </m:d>
                <m:ctrlPr>
                  <w:rPr>
                    <w:rFonts w:ascii="Cambria Math" w:hAnsi="Cambria Math"/>
                    <w:i/>
                    <w:sz w:val="22"/>
                    <w:szCs w:val="22"/>
                    <w:lang w:eastAsia="x-none"/>
                  </w:rPr>
                </m:ctrlPr>
              </m:e>
            </m:func>
          </m:e>
        </m:d>
      </m:oMath>
      <w:r w:rsidR="001B05DC">
        <w:rPr>
          <w:rFonts w:ascii="Times New Roman" w:eastAsiaTheme="minorEastAsia" w:hAnsi="Times New Roman" w:hint="eastAsia"/>
          <w:bCs/>
          <w:iCs/>
          <w:sz w:val="22"/>
          <w:szCs w:val="22"/>
          <w:lang w:val="en-US" w:eastAsia="zh-CN"/>
        </w:rPr>
        <w:t>,</w:t>
      </w:r>
      <w:r w:rsidR="001B05DC">
        <w:rPr>
          <w:rFonts w:ascii="Times New Roman" w:eastAsiaTheme="minorEastAsia" w:hAnsi="Times New Roman"/>
          <w:bCs/>
          <w:iCs/>
          <w:sz w:val="22"/>
          <w:szCs w:val="22"/>
          <w:lang w:val="en-US" w:eastAsia="zh-CN"/>
        </w:rPr>
        <w:t xml:space="preserve"> respectively, where </w:t>
      </w:r>
      <m:oMath>
        <m:r>
          <w:rPr>
            <w:rFonts w:ascii="Cambria Math" w:hAnsi="Cambria Math"/>
            <w:sz w:val="22"/>
            <w:szCs w:val="22"/>
            <w:lang w:eastAsia="x-none"/>
          </w:rPr>
          <m:t>K</m:t>
        </m:r>
      </m:oMath>
      <w:r w:rsidR="001B05DC">
        <w:rPr>
          <w:rFonts w:ascii="Times New Roman" w:eastAsiaTheme="minorEastAsia" w:hAnsi="Times New Roman" w:hint="eastAsia"/>
          <w:sz w:val="22"/>
          <w:szCs w:val="22"/>
          <w:lang w:eastAsia="zh-CN"/>
        </w:rPr>
        <w:t xml:space="preserve"> </w:t>
      </w:r>
      <w:r w:rsidR="001B05DC">
        <w:rPr>
          <w:rFonts w:ascii="Times New Roman" w:eastAsiaTheme="minorEastAsia" w:hAnsi="Times New Roman"/>
          <w:sz w:val="22"/>
          <w:szCs w:val="22"/>
          <w:lang w:eastAsia="zh-CN"/>
        </w:rPr>
        <w:t xml:space="preserve">is the number of the frequency domain vectors in the restricted </w:t>
      </w:r>
      <w:r w:rsidR="001B05DC" w:rsidRPr="00362528">
        <w:rPr>
          <w:rFonts w:ascii="Times New Roman" w:hAnsi="Times New Roman"/>
          <w:sz w:val="22"/>
          <w:szCs w:val="22"/>
          <w:lang w:eastAsia="x-none"/>
        </w:rPr>
        <w:t xml:space="preserve">frequency </w:t>
      </w:r>
      <w:r w:rsidR="001B05DC">
        <w:rPr>
          <w:rFonts w:ascii="Times New Roman" w:hAnsi="Times New Roman"/>
          <w:sz w:val="22"/>
          <w:szCs w:val="22"/>
          <w:lang w:eastAsia="x-none"/>
        </w:rPr>
        <w:t xml:space="preserve">domain </w:t>
      </w:r>
      <w:r w:rsidR="001B05DC" w:rsidRPr="002E47E9">
        <w:rPr>
          <w:rFonts w:ascii="Times New Roman" w:hAnsi="Times New Roman"/>
          <w:sz w:val="22"/>
          <w:szCs w:val="22"/>
          <w:lang w:eastAsia="x-none"/>
        </w:rPr>
        <w:t>basis set</w:t>
      </w:r>
      <w:r w:rsidR="001B05DC">
        <w:rPr>
          <w:rFonts w:ascii="Times New Roman" w:eastAsiaTheme="minorEastAsia" w:hAnsi="Times New Roman"/>
          <w:sz w:val="22"/>
          <w:szCs w:val="22"/>
          <w:lang w:eastAsia="zh-CN"/>
        </w:rPr>
        <w:t xml:space="preserve">. </w:t>
      </w:r>
      <w:r w:rsidR="001B05DC">
        <w:rPr>
          <w:rFonts w:ascii="Times New Roman" w:eastAsiaTheme="minorEastAsia" w:hAnsi="Times New Roman"/>
          <w:sz w:val="22"/>
          <w:lang w:eastAsia="zh-CN"/>
        </w:rPr>
        <w:t xml:space="preserve">Same as R16 PS codebook, we use 3 bits and 4 bits for amplitude quantization and phase quantization, respectively. </w:t>
      </w:r>
      <w:r w:rsidR="001B05DC">
        <w:rPr>
          <w:rFonts w:ascii="Times New Roman" w:eastAsiaTheme="minorEastAsia" w:hAnsi="Times New Roman"/>
          <w:bCs/>
          <w:iCs/>
          <w:sz w:val="22"/>
          <w:szCs w:val="22"/>
          <w:lang w:val="en-US" w:eastAsia="zh-CN"/>
        </w:rPr>
        <w:t xml:space="preserve">Furthermore, to reduce feedback overhead, only </w:t>
      </w:r>
      <w:r w:rsidR="001B05DC">
        <w:rPr>
          <w:rFonts w:ascii="Times New Roman" w:eastAsiaTheme="minorEastAsia" w:hAnsi="Times New Roman"/>
          <w:bCs/>
          <w:i/>
          <w:iCs/>
          <w:sz w:val="22"/>
          <w:szCs w:val="22"/>
          <w:lang w:val="en-US" w:eastAsia="zh-CN"/>
        </w:rPr>
        <w:t>y</w:t>
      </w:r>
      <w:r w:rsidR="001B05DC">
        <w:rPr>
          <w:rFonts w:ascii="Times New Roman" w:eastAsiaTheme="minorEastAsia" w:hAnsi="Times New Roman"/>
          <w:bCs/>
          <w:iCs/>
          <w:sz w:val="22"/>
          <w:szCs w:val="22"/>
          <w:lang w:val="en-US" w:eastAsia="zh-CN"/>
        </w:rPr>
        <w:t xml:space="preserve"> elements of </w:t>
      </w:r>
      <m:oMath>
        <m:sSub>
          <m:sSubPr>
            <m:ctrlPr>
              <w:rPr>
                <w:rFonts w:ascii="Cambria Math" w:eastAsia="宋体" w:hAnsi="Cambria Math" w:cs="宋体"/>
                <w:b/>
                <w:i/>
                <w:sz w:val="28"/>
              </w:rPr>
            </m:ctrlPr>
          </m:sSubPr>
          <m:e>
            <m:acc>
              <m:accPr>
                <m:chr m:val="̃"/>
                <m:ctrlPr>
                  <w:rPr>
                    <w:rFonts w:ascii="Cambria Math" w:eastAsia="宋体" w:hAnsi="Cambria Math" w:cs="宋体"/>
                    <w:b/>
                    <w:sz w:val="28"/>
                  </w:rPr>
                </m:ctrlPr>
              </m:accPr>
              <m:e>
                <m:r>
                  <m:rPr>
                    <m:sty m:val="b"/>
                  </m:rPr>
                  <w:rPr>
                    <w:rFonts w:ascii="Cambria Math" w:hAnsi="Cambria Math"/>
                    <w:sz w:val="21"/>
                    <w:lang w:eastAsia="zh-CN"/>
                  </w:rPr>
                  <m:t>W</m:t>
                </m:r>
              </m:e>
            </m:acc>
          </m:e>
          <m:sub>
            <m:r>
              <m:rPr>
                <m:sty m:val="bi"/>
              </m:rPr>
              <w:rPr>
                <w:rFonts w:ascii="Cambria Math" w:eastAsia="宋体" w:hAnsi="Cambria Math" w:cs="宋体"/>
                <w:sz w:val="28"/>
              </w:rPr>
              <m:t>2</m:t>
            </m:r>
          </m:sub>
        </m:sSub>
      </m:oMath>
      <w:r w:rsidR="001B05DC">
        <w:rPr>
          <w:rFonts w:ascii="Times New Roman" w:eastAsiaTheme="minorEastAsia" w:hAnsi="Times New Roman" w:hint="eastAsia"/>
          <w:b/>
          <w:sz w:val="28"/>
          <w:lang w:eastAsia="zh-CN"/>
        </w:rPr>
        <w:t xml:space="preserve"> </w:t>
      </w:r>
      <w:r w:rsidR="001B05DC" w:rsidRPr="00362528">
        <w:rPr>
          <w:rFonts w:ascii="Times New Roman" w:eastAsiaTheme="minorEastAsia" w:hAnsi="Times New Roman"/>
          <w:sz w:val="22"/>
          <w:lang w:eastAsia="zh-CN"/>
        </w:rPr>
        <w:t xml:space="preserve">is </w:t>
      </w:r>
      <w:r w:rsidR="001B05DC">
        <w:rPr>
          <w:rFonts w:ascii="Times New Roman" w:eastAsiaTheme="minorEastAsia" w:hAnsi="Times New Roman"/>
          <w:sz w:val="22"/>
          <w:lang w:eastAsia="zh-CN"/>
        </w:rPr>
        <w:t>reported</w:t>
      </w:r>
      <w:r w:rsidR="001B05DC">
        <w:rPr>
          <w:rFonts w:ascii="Times New Roman" w:eastAsiaTheme="minorEastAsia" w:hAnsi="Times New Roman"/>
          <w:sz w:val="22"/>
          <w:lang w:val="en-US" w:eastAsia="zh-CN"/>
        </w:rPr>
        <w:t xml:space="preserve">, where the value of </w:t>
      </w:r>
      <w:r w:rsidR="001B05DC" w:rsidRPr="00BA45DD">
        <w:rPr>
          <w:rFonts w:ascii="Times New Roman" w:eastAsiaTheme="minorEastAsia" w:hAnsi="Times New Roman"/>
          <w:i/>
          <w:sz w:val="22"/>
          <w:lang w:val="en-US" w:eastAsia="zh-CN"/>
        </w:rPr>
        <w:t>y</w:t>
      </w:r>
      <w:r w:rsidR="001B05DC">
        <w:rPr>
          <w:rFonts w:ascii="Times New Roman" w:eastAsiaTheme="minorEastAsia" w:hAnsi="Times New Roman"/>
          <w:sz w:val="22"/>
          <w:lang w:val="en-US" w:eastAsia="zh-CN"/>
        </w:rPr>
        <w:t xml:space="preserve"> can be configured by gNB</w:t>
      </w:r>
      <w:r w:rsidR="001B05DC">
        <w:rPr>
          <w:rFonts w:ascii="Times New Roman" w:eastAsiaTheme="minorEastAsia" w:hAnsi="Times New Roman"/>
          <w:sz w:val="22"/>
          <w:lang w:eastAsia="zh-CN"/>
        </w:rPr>
        <w:t xml:space="preserve">. </w:t>
      </w:r>
      <w:r w:rsidR="001B05DC" w:rsidRPr="00785DFE">
        <w:rPr>
          <w:rFonts w:ascii="Times New Roman" w:eastAsiaTheme="minorEastAsia" w:hAnsi="Times New Roman"/>
          <w:sz w:val="22"/>
          <w:lang w:eastAsia="zh-CN"/>
        </w:rPr>
        <w:t xml:space="preserve">Therefore, 7y bits are needed for the quantization of linear combination coefficient and </w:t>
      </w:r>
      <m:oMath>
        <m:d>
          <m:dPr>
            <m:begChr m:val="⌈"/>
            <m:endChr m:val="⌉"/>
            <m:ctrlPr>
              <w:rPr>
                <w:rFonts w:ascii="Cambria Math" w:eastAsiaTheme="minorEastAsia" w:hAnsi="Cambria Math"/>
                <w:bCs/>
                <w:iCs/>
                <w:sz w:val="22"/>
                <w:szCs w:val="22"/>
                <w:lang w:val="en-US" w:eastAsia="zh-CN"/>
              </w:rPr>
            </m:ctrlPr>
          </m:dPr>
          <m:e>
            <m:func>
              <m:funcPr>
                <m:ctrlPr>
                  <w:rPr>
                    <w:rFonts w:ascii="Cambria Math" w:eastAsiaTheme="minorEastAsia" w:hAnsi="Cambria Math"/>
                    <w:bCs/>
                    <w:iCs/>
                    <w:sz w:val="22"/>
                    <w:szCs w:val="22"/>
                    <w:lang w:val="en-US" w:eastAsia="zh-CN"/>
                  </w:rPr>
                </m:ctrlPr>
              </m:funcPr>
              <m:fName>
                <m:sSub>
                  <m:sSubPr>
                    <m:ctrlPr>
                      <w:rPr>
                        <w:rFonts w:ascii="Cambria Math" w:eastAsiaTheme="minorEastAsia" w:hAnsi="Cambria Math"/>
                        <w:bCs/>
                        <w:iCs/>
                        <w:sz w:val="22"/>
                        <w:szCs w:val="22"/>
                        <w:lang w:val="en-US" w:eastAsia="zh-CN"/>
                      </w:rPr>
                    </m:ctrlPr>
                  </m:sSubPr>
                  <m:e>
                    <m:r>
                      <m:rPr>
                        <m:sty m:val="p"/>
                      </m:rPr>
                      <w:rPr>
                        <w:rFonts w:ascii="Cambria Math" w:eastAsiaTheme="minorEastAsia" w:hAnsi="Cambria Math"/>
                        <w:sz w:val="22"/>
                        <w:szCs w:val="22"/>
                        <w:lang w:val="en-US" w:eastAsia="zh-CN"/>
                      </w:rPr>
                      <m:t>log</m:t>
                    </m:r>
                  </m:e>
                  <m:sub>
                    <m:r>
                      <m:rPr>
                        <m:sty m:val="p"/>
                      </m:rPr>
                      <w:rPr>
                        <w:rFonts w:ascii="Cambria Math" w:eastAsiaTheme="minorEastAsia" w:hAnsi="Cambria Math"/>
                        <w:sz w:val="22"/>
                        <w:szCs w:val="22"/>
                        <w:lang w:val="en-US" w:eastAsia="zh-CN"/>
                      </w:rPr>
                      <m:t>2</m:t>
                    </m:r>
                  </m:sub>
                </m:sSub>
                <m:ctrlPr>
                  <w:rPr>
                    <w:rFonts w:ascii="Cambria Math" w:hAnsi="Cambria Math"/>
                    <w:i/>
                    <w:sz w:val="22"/>
                    <w:szCs w:val="22"/>
                    <w:lang w:eastAsia="x-none"/>
                  </w:rPr>
                </m:ctrlPr>
              </m:fName>
              <m:e>
                <m:d>
                  <m:dPr>
                    <m:ctrlPr>
                      <w:rPr>
                        <w:rFonts w:ascii="Cambria Math" w:hAnsi="Cambria Math"/>
                        <w:i/>
                        <w:sz w:val="22"/>
                        <w:szCs w:val="22"/>
                        <w:lang w:eastAsia="x-none"/>
                      </w:rPr>
                    </m:ctrlPr>
                  </m:dPr>
                  <m:e>
                    <m:m>
                      <m:mPr>
                        <m:mcs>
                          <m:mc>
                            <m:mcPr>
                              <m:count m:val="1"/>
                              <m:mcJc m:val="center"/>
                            </m:mcPr>
                          </m:mc>
                        </m:mcs>
                        <m:ctrlPr>
                          <w:rPr>
                            <w:rFonts w:ascii="Cambria Math" w:hAnsi="Cambria Math"/>
                            <w:i/>
                            <w:sz w:val="22"/>
                            <w:szCs w:val="22"/>
                            <w:lang w:eastAsia="x-none"/>
                          </w:rPr>
                        </m:ctrlPr>
                      </m:mPr>
                      <m:mr>
                        <m:e>
                          <m:r>
                            <w:rPr>
                              <w:rFonts w:ascii="Cambria Math" w:hAnsi="Cambria Math"/>
                              <w:sz w:val="22"/>
                              <w:szCs w:val="22"/>
                              <w:lang w:eastAsia="x-none"/>
                            </w:rPr>
                            <m:t>2LM</m:t>
                          </m:r>
                        </m:e>
                      </m:mr>
                      <m:mr>
                        <m:e>
                          <m:r>
                            <w:rPr>
                              <w:rFonts w:ascii="Cambria Math" w:hAnsi="Cambria Math"/>
                              <w:sz w:val="22"/>
                              <w:szCs w:val="22"/>
                              <w:lang w:eastAsia="x-none"/>
                            </w:rPr>
                            <m:t>y</m:t>
                          </m:r>
                        </m:e>
                      </m:mr>
                    </m:m>
                  </m:e>
                </m:d>
                <m:ctrlPr>
                  <w:rPr>
                    <w:rFonts w:ascii="Cambria Math" w:hAnsi="Cambria Math"/>
                    <w:i/>
                    <w:sz w:val="22"/>
                    <w:szCs w:val="22"/>
                    <w:lang w:eastAsia="x-none"/>
                  </w:rPr>
                </m:ctrlPr>
              </m:e>
            </m:func>
          </m:e>
        </m:d>
      </m:oMath>
      <w:r w:rsidR="001B05DC">
        <w:rPr>
          <w:rFonts w:ascii="Times New Roman" w:eastAsiaTheme="minorEastAsia" w:hAnsi="Times New Roman" w:hint="eastAsia"/>
          <w:sz w:val="22"/>
          <w:lang w:eastAsia="zh-CN"/>
        </w:rPr>
        <w:t xml:space="preserve"> </w:t>
      </w:r>
      <w:r w:rsidR="001B05DC" w:rsidRPr="00785DFE">
        <w:rPr>
          <w:rFonts w:ascii="Times New Roman" w:eastAsiaTheme="minorEastAsia" w:hAnsi="Times New Roman"/>
          <w:sz w:val="22"/>
          <w:lang w:eastAsia="zh-CN"/>
        </w:rPr>
        <w:t xml:space="preserve">bits </w:t>
      </w:r>
      <w:r w:rsidR="001B05DC">
        <w:rPr>
          <w:rFonts w:ascii="Times New Roman" w:eastAsiaTheme="minorEastAsia" w:hAnsi="Times New Roman"/>
          <w:sz w:val="22"/>
          <w:lang w:eastAsia="zh-CN"/>
        </w:rPr>
        <w:t>are</w:t>
      </w:r>
      <w:r w:rsidR="001B05DC" w:rsidRPr="00785DFE">
        <w:rPr>
          <w:rFonts w:ascii="Times New Roman" w:eastAsiaTheme="minorEastAsia" w:hAnsi="Times New Roman"/>
          <w:sz w:val="22"/>
          <w:lang w:eastAsia="zh-CN"/>
        </w:rPr>
        <w:t xml:space="preserve"> needed to indicate the </w:t>
      </w:r>
      <w:r w:rsidR="001B05DC">
        <w:rPr>
          <w:rFonts w:ascii="Times New Roman" w:eastAsiaTheme="minorEastAsia" w:hAnsi="Times New Roman"/>
          <w:sz w:val="22"/>
          <w:lang w:eastAsia="zh-CN"/>
        </w:rPr>
        <w:t>set</w:t>
      </w:r>
      <w:r w:rsidR="001B05DC" w:rsidRPr="00785DFE">
        <w:rPr>
          <w:rFonts w:ascii="Times New Roman" w:eastAsiaTheme="minorEastAsia" w:hAnsi="Times New Roman"/>
          <w:sz w:val="22"/>
          <w:lang w:eastAsia="zh-CN"/>
        </w:rPr>
        <w:t xml:space="preserve"> of</w:t>
      </w:r>
      <w:r w:rsidR="001B05DC">
        <w:rPr>
          <w:rFonts w:ascii="Times New Roman" w:eastAsiaTheme="minorEastAsia" w:hAnsi="Times New Roman"/>
          <w:sz w:val="22"/>
          <w:lang w:eastAsia="zh-CN"/>
        </w:rPr>
        <w:t xml:space="preserve"> those</w:t>
      </w:r>
      <w:r w:rsidR="001B05DC" w:rsidRPr="00785DFE">
        <w:rPr>
          <w:rFonts w:ascii="Times New Roman" w:eastAsiaTheme="minorEastAsia" w:hAnsi="Times New Roman"/>
          <w:sz w:val="22"/>
          <w:lang w:eastAsia="zh-CN"/>
        </w:rPr>
        <w:t xml:space="preserve"> </w:t>
      </w:r>
      <w:r w:rsidR="001B05DC" w:rsidRPr="00131A0B">
        <w:rPr>
          <w:rFonts w:ascii="Times New Roman" w:eastAsiaTheme="minorEastAsia" w:hAnsi="Times New Roman"/>
          <w:i/>
          <w:sz w:val="22"/>
          <w:lang w:eastAsia="zh-CN"/>
        </w:rPr>
        <w:t>y</w:t>
      </w:r>
      <w:r w:rsidR="001B05DC" w:rsidRPr="00785DFE">
        <w:rPr>
          <w:rFonts w:ascii="Times New Roman" w:eastAsiaTheme="minorEastAsia" w:hAnsi="Times New Roman"/>
          <w:sz w:val="22"/>
          <w:lang w:eastAsia="zh-CN"/>
        </w:rPr>
        <w:t xml:space="preserve"> elements</w:t>
      </w:r>
      <w:r w:rsidR="001B05DC">
        <w:rPr>
          <w:rFonts w:ascii="Times New Roman" w:eastAsiaTheme="minorEastAsia" w:hAnsi="Times New Roman"/>
          <w:sz w:val="22"/>
          <w:lang w:eastAsia="zh-CN"/>
        </w:rPr>
        <w:t xml:space="preserve">. In summary, total </w:t>
      </w:r>
      <m:oMath>
        <m:d>
          <m:dPr>
            <m:begChr m:val="⌈"/>
            <m:endChr m:val="⌉"/>
            <m:ctrlPr>
              <w:rPr>
                <w:rFonts w:ascii="Cambria Math" w:eastAsiaTheme="minorEastAsia" w:hAnsi="Cambria Math"/>
                <w:bCs/>
                <w:iCs/>
                <w:sz w:val="22"/>
                <w:szCs w:val="22"/>
                <w:lang w:val="en-US" w:eastAsia="zh-CN"/>
              </w:rPr>
            </m:ctrlPr>
          </m:dPr>
          <m:e>
            <m:func>
              <m:funcPr>
                <m:ctrlPr>
                  <w:rPr>
                    <w:rFonts w:ascii="Cambria Math" w:eastAsiaTheme="minorEastAsia" w:hAnsi="Cambria Math"/>
                    <w:bCs/>
                    <w:iCs/>
                    <w:sz w:val="22"/>
                    <w:szCs w:val="22"/>
                    <w:lang w:val="en-US" w:eastAsia="zh-CN"/>
                  </w:rPr>
                </m:ctrlPr>
              </m:funcPr>
              <m:fName>
                <m:sSub>
                  <m:sSubPr>
                    <m:ctrlPr>
                      <w:rPr>
                        <w:rFonts w:ascii="Cambria Math" w:eastAsiaTheme="minorEastAsia" w:hAnsi="Cambria Math"/>
                        <w:bCs/>
                        <w:iCs/>
                        <w:sz w:val="22"/>
                        <w:szCs w:val="22"/>
                        <w:lang w:val="en-US" w:eastAsia="zh-CN"/>
                      </w:rPr>
                    </m:ctrlPr>
                  </m:sSubPr>
                  <m:e>
                    <m:r>
                      <m:rPr>
                        <m:sty m:val="p"/>
                      </m:rPr>
                      <w:rPr>
                        <w:rFonts w:ascii="Cambria Math" w:eastAsiaTheme="minorEastAsia" w:hAnsi="Cambria Math"/>
                        <w:sz w:val="22"/>
                        <w:szCs w:val="22"/>
                        <w:lang w:val="en-US" w:eastAsia="zh-CN"/>
                      </w:rPr>
                      <m:t>log</m:t>
                    </m:r>
                  </m:e>
                  <m:sub>
                    <m:r>
                      <m:rPr>
                        <m:sty m:val="p"/>
                      </m:rPr>
                      <w:rPr>
                        <w:rFonts w:ascii="Cambria Math" w:eastAsiaTheme="minorEastAsia" w:hAnsi="Cambria Math"/>
                        <w:sz w:val="22"/>
                        <w:szCs w:val="22"/>
                        <w:lang w:val="en-US" w:eastAsia="zh-CN"/>
                      </w:rPr>
                      <m:t>2</m:t>
                    </m:r>
                  </m:sub>
                </m:sSub>
                <m:ctrlPr>
                  <w:rPr>
                    <w:rFonts w:ascii="Cambria Math" w:hAnsi="Cambria Math"/>
                    <w:i/>
                    <w:sz w:val="22"/>
                    <w:szCs w:val="22"/>
                    <w:lang w:eastAsia="x-none"/>
                  </w:rPr>
                </m:ctrlPr>
              </m:fName>
              <m:e>
                <m:d>
                  <m:dPr>
                    <m:ctrlPr>
                      <w:rPr>
                        <w:rFonts w:ascii="Cambria Math" w:hAnsi="Cambria Math"/>
                        <w:i/>
                        <w:sz w:val="22"/>
                        <w:szCs w:val="22"/>
                        <w:lang w:eastAsia="x-none"/>
                      </w:rPr>
                    </m:ctrlPr>
                  </m:dPr>
                  <m:e>
                    <m:m>
                      <m:mPr>
                        <m:mcs>
                          <m:mc>
                            <m:mcPr>
                              <m:count m:val="1"/>
                              <m:mcJc m:val="center"/>
                            </m:mcPr>
                          </m:mc>
                        </m:mcs>
                        <m:ctrlPr>
                          <w:rPr>
                            <w:rFonts w:ascii="Cambria Math" w:hAnsi="Cambria Math"/>
                            <w:i/>
                            <w:sz w:val="22"/>
                            <w:szCs w:val="22"/>
                            <w:lang w:eastAsia="x-none"/>
                          </w:rPr>
                        </m:ctrlPr>
                      </m:mPr>
                      <m:mr>
                        <m:e>
                          <m:r>
                            <w:rPr>
                              <w:rFonts w:ascii="Cambria Math" w:hAnsi="Cambria Math"/>
                              <w:sz w:val="22"/>
                              <w:szCs w:val="22"/>
                              <w:lang w:eastAsia="x-none"/>
                            </w:rPr>
                            <m:t>P</m:t>
                          </m:r>
                        </m:e>
                      </m:mr>
                      <m:mr>
                        <m:e>
                          <m:r>
                            <w:rPr>
                              <w:rFonts w:ascii="Cambria Math" w:hAnsi="Cambria Math"/>
                              <w:sz w:val="22"/>
                              <w:szCs w:val="22"/>
                              <w:lang w:eastAsia="x-none"/>
                            </w:rPr>
                            <m:t>2L</m:t>
                          </m:r>
                        </m:e>
                      </m:mr>
                    </m:m>
                  </m:e>
                </m:d>
                <m:ctrlPr>
                  <w:rPr>
                    <w:rFonts w:ascii="Cambria Math" w:hAnsi="Cambria Math"/>
                    <w:i/>
                    <w:sz w:val="22"/>
                    <w:szCs w:val="22"/>
                    <w:lang w:eastAsia="x-none"/>
                  </w:rPr>
                </m:ctrlPr>
              </m:e>
            </m:func>
          </m:e>
        </m:d>
        <m:r>
          <w:rPr>
            <w:rFonts w:ascii="Cambria Math" w:eastAsiaTheme="minorEastAsia" w:hAnsi="Cambria Math"/>
            <w:sz w:val="22"/>
            <w:szCs w:val="22"/>
            <w:lang w:val="en-US" w:eastAsia="zh-CN"/>
          </w:rPr>
          <m:t>+</m:t>
        </m:r>
        <m:d>
          <m:dPr>
            <m:begChr m:val="⌈"/>
            <m:endChr m:val="⌉"/>
            <m:ctrlPr>
              <w:rPr>
                <w:rFonts w:ascii="Cambria Math" w:eastAsiaTheme="minorEastAsia" w:hAnsi="Cambria Math"/>
                <w:bCs/>
                <w:iCs/>
                <w:sz w:val="22"/>
                <w:szCs w:val="22"/>
                <w:lang w:val="en-US" w:eastAsia="zh-CN"/>
              </w:rPr>
            </m:ctrlPr>
          </m:dPr>
          <m:e>
            <m:func>
              <m:funcPr>
                <m:ctrlPr>
                  <w:rPr>
                    <w:rFonts w:ascii="Cambria Math" w:eastAsiaTheme="minorEastAsia" w:hAnsi="Cambria Math"/>
                    <w:bCs/>
                    <w:iCs/>
                    <w:sz w:val="22"/>
                    <w:szCs w:val="22"/>
                    <w:lang w:val="en-US" w:eastAsia="zh-CN"/>
                  </w:rPr>
                </m:ctrlPr>
              </m:funcPr>
              <m:fName>
                <m:sSub>
                  <m:sSubPr>
                    <m:ctrlPr>
                      <w:rPr>
                        <w:rFonts w:ascii="Cambria Math" w:eastAsiaTheme="minorEastAsia" w:hAnsi="Cambria Math"/>
                        <w:bCs/>
                        <w:iCs/>
                        <w:sz w:val="22"/>
                        <w:szCs w:val="22"/>
                        <w:lang w:val="en-US" w:eastAsia="zh-CN"/>
                      </w:rPr>
                    </m:ctrlPr>
                  </m:sSubPr>
                  <m:e>
                    <m:r>
                      <m:rPr>
                        <m:sty m:val="p"/>
                      </m:rPr>
                      <w:rPr>
                        <w:rFonts w:ascii="Cambria Math" w:eastAsiaTheme="minorEastAsia" w:hAnsi="Cambria Math"/>
                        <w:sz w:val="22"/>
                        <w:szCs w:val="22"/>
                        <w:lang w:val="en-US" w:eastAsia="zh-CN"/>
                      </w:rPr>
                      <m:t>log</m:t>
                    </m:r>
                  </m:e>
                  <m:sub>
                    <m:r>
                      <m:rPr>
                        <m:sty m:val="p"/>
                      </m:rPr>
                      <w:rPr>
                        <w:rFonts w:ascii="Cambria Math" w:eastAsiaTheme="minorEastAsia" w:hAnsi="Cambria Math"/>
                        <w:sz w:val="22"/>
                        <w:szCs w:val="22"/>
                        <w:lang w:val="en-US" w:eastAsia="zh-CN"/>
                      </w:rPr>
                      <m:t>2</m:t>
                    </m:r>
                  </m:sub>
                </m:sSub>
                <m:ctrlPr>
                  <w:rPr>
                    <w:rFonts w:ascii="Cambria Math" w:hAnsi="Cambria Math"/>
                    <w:i/>
                    <w:sz w:val="22"/>
                    <w:szCs w:val="22"/>
                    <w:lang w:eastAsia="x-none"/>
                  </w:rPr>
                </m:ctrlPr>
              </m:fName>
              <m:e>
                <m:d>
                  <m:dPr>
                    <m:ctrlPr>
                      <w:rPr>
                        <w:rFonts w:ascii="Cambria Math" w:hAnsi="Cambria Math"/>
                        <w:i/>
                        <w:sz w:val="22"/>
                        <w:szCs w:val="22"/>
                        <w:lang w:eastAsia="x-none"/>
                      </w:rPr>
                    </m:ctrlPr>
                  </m:dPr>
                  <m:e>
                    <m:m>
                      <m:mPr>
                        <m:mcs>
                          <m:mc>
                            <m:mcPr>
                              <m:count m:val="1"/>
                              <m:mcJc m:val="center"/>
                            </m:mcPr>
                          </m:mc>
                        </m:mcs>
                        <m:ctrlPr>
                          <w:rPr>
                            <w:rFonts w:ascii="Cambria Math" w:hAnsi="Cambria Math"/>
                            <w:i/>
                            <w:sz w:val="22"/>
                            <w:szCs w:val="22"/>
                            <w:lang w:eastAsia="x-none"/>
                          </w:rPr>
                        </m:ctrlPr>
                      </m:mPr>
                      <m:mr>
                        <m:e>
                          <m:r>
                            <w:rPr>
                              <w:rFonts w:ascii="Cambria Math" w:hAnsi="Cambria Math"/>
                              <w:sz w:val="22"/>
                              <w:szCs w:val="22"/>
                              <w:lang w:eastAsia="x-none"/>
                            </w:rPr>
                            <m:t>K</m:t>
                          </m:r>
                        </m:e>
                      </m:mr>
                      <m:mr>
                        <m:e>
                          <m:r>
                            <w:rPr>
                              <w:rFonts w:ascii="Cambria Math" w:hAnsi="Cambria Math"/>
                              <w:sz w:val="22"/>
                              <w:szCs w:val="22"/>
                              <w:lang w:eastAsia="x-none"/>
                            </w:rPr>
                            <m:t>M</m:t>
                          </m:r>
                        </m:e>
                      </m:mr>
                    </m:m>
                  </m:e>
                </m:d>
                <m:ctrlPr>
                  <w:rPr>
                    <w:rFonts w:ascii="Cambria Math" w:hAnsi="Cambria Math"/>
                    <w:i/>
                    <w:sz w:val="22"/>
                    <w:szCs w:val="22"/>
                    <w:lang w:eastAsia="x-none"/>
                  </w:rPr>
                </m:ctrlPr>
              </m:e>
            </m:func>
          </m:e>
        </m:d>
        <m:r>
          <w:rPr>
            <w:rFonts w:ascii="Cambria Math" w:eastAsiaTheme="minorEastAsia" w:hAnsi="Cambria Math"/>
            <w:sz w:val="22"/>
            <w:szCs w:val="22"/>
            <w:lang w:val="en-US" w:eastAsia="zh-CN"/>
          </w:rPr>
          <m:t>+</m:t>
        </m:r>
        <m:d>
          <m:dPr>
            <m:begChr m:val="⌈"/>
            <m:endChr m:val="⌉"/>
            <m:ctrlPr>
              <w:rPr>
                <w:rFonts w:ascii="Cambria Math" w:eastAsiaTheme="minorEastAsia" w:hAnsi="Cambria Math"/>
                <w:bCs/>
                <w:iCs/>
                <w:sz w:val="22"/>
                <w:szCs w:val="22"/>
                <w:lang w:val="en-US" w:eastAsia="zh-CN"/>
              </w:rPr>
            </m:ctrlPr>
          </m:dPr>
          <m:e>
            <m:func>
              <m:funcPr>
                <m:ctrlPr>
                  <w:rPr>
                    <w:rFonts w:ascii="Cambria Math" w:eastAsiaTheme="minorEastAsia" w:hAnsi="Cambria Math"/>
                    <w:bCs/>
                    <w:iCs/>
                    <w:sz w:val="22"/>
                    <w:szCs w:val="22"/>
                    <w:lang w:val="en-US" w:eastAsia="zh-CN"/>
                  </w:rPr>
                </m:ctrlPr>
              </m:funcPr>
              <m:fName>
                <m:sSub>
                  <m:sSubPr>
                    <m:ctrlPr>
                      <w:rPr>
                        <w:rFonts w:ascii="Cambria Math" w:eastAsiaTheme="minorEastAsia" w:hAnsi="Cambria Math"/>
                        <w:bCs/>
                        <w:iCs/>
                        <w:sz w:val="22"/>
                        <w:szCs w:val="22"/>
                        <w:lang w:val="en-US" w:eastAsia="zh-CN"/>
                      </w:rPr>
                    </m:ctrlPr>
                  </m:sSubPr>
                  <m:e>
                    <m:r>
                      <m:rPr>
                        <m:sty m:val="p"/>
                      </m:rPr>
                      <w:rPr>
                        <w:rFonts w:ascii="Cambria Math" w:eastAsiaTheme="minorEastAsia" w:hAnsi="Cambria Math"/>
                        <w:sz w:val="22"/>
                        <w:szCs w:val="22"/>
                        <w:lang w:val="en-US" w:eastAsia="zh-CN"/>
                      </w:rPr>
                      <m:t>log</m:t>
                    </m:r>
                  </m:e>
                  <m:sub>
                    <m:r>
                      <m:rPr>
                        <m:sty m:val="p"/>
                      </m:rPr>
                      <w:rPr>
                        <w:rFonts w:ascii="Cambria Math" w:eastAsiaTheme="minorEastAsia" w:hAnsi="Cambria Math"/>
                        <w:sz w:val="22"/>
                        <w:szCs w:val="22"/>
                        <w:lang w:val="en-US" w:eastAsia="zh-CN"/>
                      </w:rPr>
                      <m:t>2</m:t>
                    </m:r>
                  </m:sub>
                </m:sSub>
                <m:ctrlPr>
                  <w:rPr>
                    <w:rFonts w:ascii="Cambria Math" w:hAnsi="Cambria Math"/>
                    <w:i/>
                    <w:sz w:val="22"/>
                    <w:szCs w:val="22"/>
                    <w:lang w:eastAsia="x-none"/>
                  </w:rPr>
                </m:ctrlPr>
              </m:fName>
              <m:e>
                <m:d>
                  <m:dPr>
                    <m:ctrlPr>
                      <w:rPr>
                        <w:rFonts w:ascii="Cambria Math" w:hAnsi="Cambria Math"/>
                        <w:i/>
                        <w:sz w:val="22"/>
                        <w:szCs w:val="22"/>
                        <w:lang w:eastAsia="x-none"/>
                      </w:rPr>
                    </m:ctrlPr>
                  </m:dPr>
                  <m:e>
                    <m:m>
                      <m:mPr>
                        <m:mcs>
                          <m:mc>
                            <m:mcPr>
                              <m:count m:val="1"/>
                              <m:mcJc m:val="center"/>
                            </m:mcPr>
                          </m:mc>
                        </m:mcs>
                        <m:ctrlPr>
                          <w:rPr>
                            <w:rFonts w:ascii="Cambria Math" w:hAnsi="Cambria Math"/>
                            <w:i/>
                            <w:sz w:val="22"/>
                            <w:szCs w:val="22"/>
                            <w:lang w:eastAsia="x-none"/>
                          </w:rPr>
                        </m:ctrlPr>
                      </m:mPr>
                      <m:mr>
                        <m:e>
                          <m:r>
                            <w:rPr>
                              <w:rFonts w:ascii="Cambria Math" w:hAnsi="Cambria Math"/>
                              <w:sz w:val="22"/>
                              <w:szCs w:val="22"/>
                              <w:lang w:eastAsia="x-none"/>
                            </w:rPr>
                            <m:t>2LM</m:t>
                          </m:r>
                        </m:e>
                      </m:mr>
                      <m:mr>
                        <m:e>
                          <m:r>
                            <w:rPr>
                              <w:rFonts w:ascii="Cambria Math" w:hAnsi="Cambria Math"/>
                              <w:sz w:val="22"/>
                              <w:szCs w:val="22"/>
                              <w:lang w:eastAsia="x-none"/>
                            </w:rPr>
                            <m:t>y</m:t>
                          </m:r>
                        </m:e>
                      </m:mr>
                    </m:m>
                  </m:e>
                </m:d>
                <m:ctrlPr>
                  <w:rPr>
                    <w:rFonts w:ascii="Cambria Math" w:hAnsi="Cambria Math"/>
                    <w:i/>
                    <w:sz w:val="22"/>
                    <w:szCs w:val="22"/>
                    <w:lang w:eastAsia="x-none"/>
                  </w:rPr>
                </m:ctrlPr>
              </m:e>
            </m:func>
          </m:e>
        </m:d>
        <m:r>
          <m:rPr>
            <m:sty m:val="p"/>
          </m:rPr>
          <w:rPr>
            <w:rFonts w:ascii="Cambria Math" w:eastAsiaTheme="minorEastAsia" w:hAnsi="Cambria Math"/>
            <w:sz w:val="22"/>
            <w:lang w:val="en-US" w:eastAsia="zh-CN"/>
          </w:rPr>
          <m:t>+</m:t>
        </m:r>
        <m:r>
          <m:rPr>
            <m:sty m:val="p"/>
          </m:rPr>
          <w:rPr>
            <w:rFonts w:ascii="Cambria Math" w:eastAsiaTheme="minorEastAsia" w:hAnsi="Cambria Math"/>
            <w:sz w:val="22"/>
            <w:lang w:eastAsia="zh-CN"/>
          </w:rPr>
          <m:t>7</m:t>
        </m:r>
        <m:r>
          <w:rPr>
            <w:rFonts w:ascii="Cambria Math" w:eastAsiaTheme="minorEastAsia" w:hAnsi="Cambria Math"/>
            <w:sz w:val="22"/>
            <w:lang w:eastAsia="zh-CN"/>
          </w:rPr>
          <m:t>y</m:t>
        </m:r>
      </m:oMath>
      <w:r w:rsidR="001B05DC">
        <w:rPr>
          <w:rFonts w:ascii="Times New Roman" w:eastAsiaTheme="minorEastAsia" w:hAnsi="Times New Roman" w:hint="eastAsia"/>
          <w:sz w:val="22"/>
          <w:lang w:eastAsia="zh-CN"/>
        </w:rPr>
        <w:t xml:space="preserve"> </w:t>
      </w:r>
      <w:r w:rsidR="001B05DC">
        <w:rPr>
          <w:rFonts w:ascii="Times New Roman" w:eastAsiaTheme="minorEastAsia" w:hAnsi="Times New Roman"/>
          <w:sz w:val="22"/>
          <w:lang w:eastAsia="zh-CN"/>
        </w:rPr>
        <w:t>bits are needed for CSI feedback.</w:t>
      </w:r>
    </w:p>
    <w:p w14:paraId="53296CA0" w14:textId="3AB50CC9" w:rsidR="004A6319" w:rsidRPr="00BB7AD2" w:rsidRDefault="001B05DC" w:rsidP="001B05DC">
      <w:pPr>
        <w:autoSpaceDE w:val="0"/>
        <w:autoSpaceDN w:val="0"/>
        <w:adjustRightInd w:val="0"/>
        <w:snapToGrid w:val="0"/>
        <w:spacing w:after="120"/>
        <w:ind w:left="0" w:firstLine="0"/>
        <w:jc w:val="both"/>
        <w:rPr>
          <w:rFonts w:ascii="Times New Roman" w:hAnsi="Times New Roman"/>
          <w:sz w:val="22"/>
          <w:szCs w:val="22"/>
          <w:lang w:eastAsia="x-none"/>
        </w:rPr>
      </w:pPr>
      <w:r>
        <w:rPr>
          <w:rFonts w:ascii="Times New Roman" w:hAnsi="Times New Roman"/>
          <w:sz w:val="22"/>
          <w:szCs w:val="22"/>
          <w:lang w:eastAsia="x-none"/>
        </w:rPr>
        <w:t>In the following evaluation and discussion, w</w:t>
      </w:r>
      <w:r w:rsidRPr="00362528">
        <w:rPr>
          <w:rFonts w:ascii="Times New Roman" w:hAnsi="Times New Roman"/>
          <w:sz w:val="22"/>
          <w:szCs w:val="22"/>
          <w:lang w:eastAsia="x-none"/>
        </w:rPr>
        <w:t xml:space="preserve">e consider </w:t>
      </w:r>
      <w:r>
        <w:rPr>
          <w:rFonts w:ascii="Times New Roman" w:hAnsi="Times New Roman"/>
          <w:sz w:val="22"/>
          <w:szCs w:val="22"/>
          <w:lang w:eastAsia="x-none"/>
        </w:rPr>
        <w:t>an example</w:t>
      </w:r>
      <w:r w:rsidRPr="00362528">
        <w:rPr>
          <w:rFonts w:ascii="Times New Roman" w:hAnsi="Times New Roman"/>
          <w:sz w:val="22"/>
          <w:szCs w:val="22"/>
          <w:lang w:eastAsia="x-none"/>
        </w:rPr>
        <w:t xml:space="preserve"> of the codebook shown in (</w:t>
      </w:r>
      <w:r>
        <w:rPr>
          <w:rFonts w:ascii="Times New Roman" w:hAnsi="Times New Roman"/>
          <w:sz w:val="22"/>
          <w:szCs w:val="22"/>
          <w:lang w:eastAsia="x-none"/>
        </w:rPr>
        <w:t>4</w:t>
      </w:r>
      <w:r w:rsidRPr="00362528">
        <w:rPr>
          <w:rFonts w:ascii="Times New Roman" w:hAnsi="Times New Roman"/>
          <w:sz w:val="22"/>
          <w:szCs w:val="22"/>
          <w:lang w:eastAsia="x-none"/>
        </w:rPr>
        <w:t xml:space="preserve">). Specifically, </w:t>
      </w:r>
      <w:r>
        <w:rPr>
          <w:rFonts w:ascii="Times New Roman" w:hAnsi="Times New Roman"/>
          <w:sz w:val="22"/>
          <w:szCs w:val="22"/>
          <w:lang w:eastAsia="x-none"/>
        </w:rPr>
        <w:t xml:space="preserve">we set </w:t>
      </w:r>
      <m:oMath>
        <m:r>
          <w:rPr>
            <w:rFonts w:ascii="Cambria Math" w:hAnsi="Cambria Math"/>
            <w:sz w:val="22"/>
            <w:szCs w:val="22"/>
            <w:lang w:eastAsia="x-none"/>
          </w:rPr>
          <m:t>K=M=1</m:t>
        </m:r>
      </m:oMath>
      <w:r>
        <w:rPr>
          <w:rFonts w:ascii="Times New Roman" w:eastAsiaTheme="minorEastAsia" w:hAnsi="Times New Roman" w:hint="eastAsia"/>
          <w:sz w:val="22"/>
          <w:szCs w:val="22"/>
          <w:lang w:eastAsia="zh-CN"/>
        </w:rPr>
        <w:t xml:space="preserve"> </w:t>
      </w:r>
      <w:r>
        <w:rPr>
          <w:rFonts w:ascii="Times New Roman" w:eastAsiaTheme="minorEastAsia" w:hAnsi="Times New Roman"/>
          <w:sz w:val="22"/>
          <w:szCs w:val="22"/>
          <w:lang w:eastAsia="zh-CN"/>
        </w:rPr>
        <w:t>and</w:t>
      </w:r>
      <w:r w:rsidRPr="00362528">
        <w:rPr>
          <w:rFonts w:ascii="Times New Roman" w:eastAsiaTheme="minorEastAsia" w:hAnsi="Times New Roman"/>
          <w:i/>
          <w:sz w:val="22"/>
          <w:szCs w:val="22"/>
          <w:lang w:eastAsia="zh-CN"/>
        </w:rPr>
        <w:t xml:space="preserve"> </w:t>
      </w:r>
      <m:oMath>
        <m:r>
          <w:rPr>
            <w:rFonts w:ascii="Cambria Math" w:eastAsiaTheme="minorEastAsia" w:hAnsi="Cambria Math"/>
            <w:sz w:val="22"/>
            <w:szCs w:val="22"/>
            <w:lang w:eastAsia="zh-CN"/>
          </w:rPr>
          <m:t>L=P/2</m:t>
        </m:r>
      </m:oMath>
      <w:r>
        <w:rPr>
          <w:rFonts w:ascii="Times New Roman" w:eastAsiaTheme="minorEastAsia" w:hAnsi="Times New Roman" w:hint="eastAsia"/>
          <w:sz w:val="22"/>
          <w:szCs w:val="22"/>
          <w:lang w:eastAsia="zh-CN"/>
        </w:rPr>
        <w:t>.</w:t>
      </w:r>
      <w:r>
        <w:rPr>
          <w:rFonts w:ascii="Times New Roman" w:eastAsiaTheme="minorEastAsia" w:hAnsi="Times New Roman"/>
          <w:sz w:val="22"/>
          <w:szCs w:val="22"/>
          <w:lang w:eastAsia="zh-CN"/>
        </w:rPr>
        <w:t xml:space="preserve"> As a result, there is no payload to report </w:t>
      </w:r>
      <m:oMath>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W</m:t>
            </m:r>
          </m:e>
          <m:sub>
            <m:r>
              <m:rPr>
                <m:sty m:val="bi"/>
              </m:rPr>
              <w:rPr>
                <w:rFonts w:ascii="Cambria Math" w:eastAsiaTheme="minorEastAsia" w:hAnsi="Cambria Math"/>
                <w:sz w:val="22"/>
                <w:szCs w:val="22"/>
                <w:lang w:val="en-US" w:eastAsia="zh-CN"/>
              </w:rPr>
              <m:t>1</m:t>
            </m:r>
          </m:sub>
        </m:sSub>
      </m:oMath>
      <w:r>
        <w:rPr>
          <w:rFonts w:ascii="Times New Roman" w:eastAsiaTheme="minorEastAsia" w:hAnsi="Times New Roman" w:hint="eastAsia"/>
          <w:b/>
          <w:bCs/>
          <w:iCs/>
          <w:sz w:val="22"/>
          <w:szCs w:val="22"/>
          <w:lang w:val="en-US" w:eastAsia="zh-CN"/>
        </w:rPr>
        <w:t xml:space="preserve"> </w:t>
      </w:r>
      <w:r>
        <w:rPr>
          <w:rFonts w:ascii="Times New Roman" w:eastAsiaTheme="minorEastAsia" w:hAnsi="Times New Roman"/>
          <w:bCs/>
          <w:iCs/>
          <w:sz w:val="22"/>
          <w:szCs w:val="22"/>
          <w:lang w:val="en-US" w:eastAsia="zh-CN"/>
        </w:rPr>
        <w:t xml:space="preserve">and </w:t>
      </w:r>
      <m:oMath>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W</m:t>
            </m:r>
          </m:e>
          <m:sub>
            <m:r>
              <m:rPr>
                <m:sty m:val="bi"/>
              </m:rPr>
              <w:rPr>
                <w:rFonts w:ascii="Cambria Math" w:eastAsiaTheme="minorEastAsia" w:hAnsi="Cambria Math"/>
                <w:sz w:val="22"/>
                <w:szCs w:val="22"/>
                <w:lang w:val="en-US" w:eastAsia="zh-CN"/>
              </w:rPr>
              <m:t>f</m:t>
            </m:r>
          </m:sub>
        </m:sSub>
      </m:oMath>
      <w:r w:rsidRPr="00362528">
        <w:rPr>
          <w:rFonts w:ascii="Times New Roman" w:eastAsiaTheme="minorEastAsia" w:hAnsi="Times New Roman"/>
          <w:bCs/>
          <w:iCs/>
          <w:sz w:val="22"/>
          <w:szCs w:val="22"/>
          <w:lang w:val="en-US" w:eastAsia="zh-CN"/>
        </w:rPr>
        <w:t>.</w:t>
      </w:r>
      <w:r>
        <w:rPr>
          <w:rFonts w:ascii="Times New Roman" w:eastAsiaTheme="minorEastAsia" w:hAnsi="Times New Roman"/>
          <w:bCs/>
          <w:iCs/>
          <w:sz w:val="22"/>
          <w:szCs w:val="22"/>
          <w:lang w:val="en-US" w:eastAsia="zh-CN"/>
        </w:rPr>
        <w:t xml:space="preserve"> </w:t>
      </w:r>
      <w:r>
        <w:rPr>
          <w:rFonts w:ascii="Times New Roman" w:eastAsiaTheme="minorEastAsia" w:hAnsi="Times New Roman"/>
          <w:sz w:val="22"/>
          <w:lang w:eastAsia="zh-CN"/>
        </w:rPr>
        <w:t xml:space="preserve">Note that, in the following evaluation, the parameter configuration of the proposed scheme is denoted as </w:t>
      </w:r>
      <w:r w:rsidRPr="00362528">
        <w:rPr>
          <w:rFonts w:ascii="Times New Roman" w:eastAsiaTheme="minorEastAsia" w:hAnsi="Times New Roman"/>
          <w:i/>
          <w:sz w:val="22"/>
          <w:lang w:eastAsia="zh-CN"/>
        </w:rPr>
        <w:t>x</w:t>
      </w:r>
      <w:r>
        <w:rPr>
          <w:rFonts w:ascii="Times New Roman" w:eastAsiaTheme="minorEastAsia" w:hAnsi="Times New Roman"/>
          <w:sz w:val="22"/>
          <w:lang w:eastAsia="zh-CN"/>
        </w:rPr>
        <w:t>S</w:t>
      </w:r>
      <w:r w:rsidRPr="00362528">
        <w:rPr>
          <w:rFonts w:ascii="Times New Roman" w:eastAsiaTheme="minorEastAsia" w:hAnsi="Times New Roman"/>
          <w:i/>
          <w:sz w:val="22"/>
          <w:lang w:eastAsia="zh-CN"/>
        </w:rPr>
        <w:t>y</w:t>
      </w:r>
      <w:r>
        <w:rPr>
          <w:rFonts w:ascii="Times New Roman" w:eastAsiaTheme="minorEastAsia" w:hAnsi="Times New Roman"/>
          <w:sz w:val="22"/>
          <w:lang w:eastAsia="zh-CN"/>
        </w:rPr>
        <w:t xml:space="preserve">, which means that </w:t>
      </w:r>
      <m:oMath>
        <m:r>
          <w:rPr>
            <w:rFonts w:ascii="Cambria Math" w:eastAsiaTheme="minorEastAsia" w:hAnsi="Cambria Math"/>
            <w:sz w:val="22"/>
            <w:szCs w:val="22"/>
            <w:lang w:eastAsia="zh-CN"/>
          </w:rPr>
          <m:t>P=x</m:t>
        </m:r>
      </m:oMath>
      <w:r>
        <w:rPr>
          <w:rFonts w:ascii="Times New Roman" w:eastAsiaTheme="minorEastAsia" w:hAnsi="Times New Roman" w:hint="eastAsia"/>
          <w:sz w:val="22"/>
          <w:szCs w:val="22"/>
          <w:lang w:eastAsia="zh-CN"/>
        </w:rPr>
        <w:t xml:space="preserve"> </w:t>
      </w:r>
      <w:r>
        <w:rPr>
          <w:rFonts w:ascii="Times New Roman" w:eastAsiaTheme="minorEastAsia" w:hAnsi="Times New Roman"/>
          <w:sz w:val="22"/>
          <w:szCs w:val="22"/>
          <w:lang w:eastAsia="zh-CN"/>
        </w:rPr>
        <w:t xml:space="preserve">and </w:t>
      </w:r>
      <w:r w:rsidRPr="00362528">
        <w:rPr>
          <w:rFonts w:ascii="Times New Roman" w:eastAsiaTheme="minorEastAsia" w:hAnsi="Times New Roman"/>
          <w:i/>
          <w:sz w:val="22"/>
          <w:szCs w:val="22"/>
          <w:lang w:eastAsia="zh-CN"/>
        </w:rPr>
        <w:t>y</w:t>
      </w:r>
      <w:r>
        <w:rPr>
          <w:rFonts w:ascii="Times New Roman" w:eastAsiaTheme="minorEastAsia" w:hAnsi="Times New Roman"/>
          <w:i/>
          <w:sz w:val="22"/>
          <w:szCs w:val="22"/>
          <w:lang w:eastAsia="zh-CN"/>
        </w:rPr>
        <w:t xml:space="preserve"> </w:t>
      </w:r>
      <w:r>
        <w:rPr>
          <w:rFonts w:ascii="Times New Roman" w:eastAsiaTheme="minorEastAsia" w:hAnsi="Times New Roman"/>
          <w:sz w:val="22"/>
          <w:szCs w:val="22"/>
          <w:lang w:eastAsia="zh-CN"/>
        </w:rPr>
        <w:t xml:space="preserve">elements of </w:t>
      </w:r>
      <m:oMath>
        <m:sSub>
          <m:sSubPr>
            <m:ctrlPr>
              <w:rPr>
                <w:rFonts w:ascii="Cambria Math" w:eastAsia="宋体" w:hAnsi="Cambria Math" w:cs="宋体"/>
                <w:b/>
                <w:i/>
                <w:sz w:val="28"/>
              </w:rPr>
            </m:ctrlPr>
          </m:sSubPr>
          <m:e>
            <m:acc>
              <m:accPr>
                <m:chr m:val="̃"/>
                <m:ctrlPr>
                  <w:rPr>
                    <w:rFonts w:ascii="Cambria Math" w:eastAsia="宋体" w:hAnsi="Cambria Math" w:cs="宋体"/>
                    <w:b/>
                    <w:sz w:val="28"/>
                  </w:rPr>
                </m:ctrlPr>
              </m:accPr>
              <m:e>
                <m:r>
                  <m:rPr>
                    <m:sty m:val="b"/>
                  </m:rPr>
                  <w:rPr>
                    <w:rFonts w:ascii="Cambria Math" w:hAnsi="Cambria Math"/>
                    <w:sz w:val="21"/>
                    <w:lang w:eastAsia="zh-CN"/>
                  </w:rPr>
                  <m:t>W</m:t>
                </m:r>
              </m:e>
            </m:acc>
          </m:e>
          <m:sub>
            <m:r>
              <m:rPr>
                <m:sty m:val="bi"/>
              </m:rPr>
              <w:rPr>
                <w:rFonts w:ascii="Cambria Math" w:eastAsia="宋体" w:hAnsi="Cambria Math" w:cs="宋体"/>
                <w:sz w:val="28"/>
              </w:rPr>
              <m:t>2</m:t>
            </m:r>
          </m:sub>
        </m:sSub>
      </m:oMath>
      <w:r>
        <w:rPr>
          <w:rFonts w:ascii="Times New Roman" w:eastAsiaTheme="minorEastAsia" w:hAnsi="Times New Roman" w:hint="eastAsia"/>
          <w:b/>
          <w:sz w:val="28"/>
          <w:lang w:eastAsia="zh-CN"/>
        </w:rPr>
        <w:t xml:space="preserve"> </w:t>
      </w:r>
      <w:r w:rsidRPr="0015762C">
        <w:rPr>
          <w:rFonts w:ascii="Times New Roman" w:eastAsiaTheme="minorEastAsia" w:hAnsi="Times New Roman"/>
          <w:sz w:val="22"/>
          <w:lang w:eastAsia="zh-CN"/>
        </w:rPr>
        <w:t xml:space="preserve">is </w:t>
      </w:r>
      <w:r>
        <w:rPr>
          <w:rFonts w:ascii="Times New Roman" w:eastAsiaTheme="minorEastAsia" w:hAnsi="Times New Roman"/>
          <w:sz w:val="22"/>
          <w:lang w:eastAsia="zh-CN"/>
        </w:rPr>
        <w:t xml:space="preserve">reported for single layer. For example, the scheme with 32S32 will lead to payload with </w:t>
      </w:r>
      <w:r w:rsidR="00AE5C4B">
        <w:rPr>
          <w:rFonts w:ascii="Times New Roman" w:eastAsiaTheme="minorEastAsia" w:hAnsi="Times New Roman"/>
          <w:sz w:val="22"/>
          <w:lang w:eastAsia="zh-CN"/>
        </w:rPr>
        <w:t xml:space="preserve"> </w:t>
      </w:r>
      <m:oMath>
        <m:r>
          <m:rPr>
            <m:sty m:val="p"/>
          </m:rPr>
          <w:rPr>
            <w:rFonts w:ascii="Cambria Math" w:eastAsiaTheme="minorEastAsia" w:hAnsi="Cambria Math"/>
            <w:sz w:val="22"/>
            <w:lang w:eastAsia="zh-CN"/>
          </w:rPr>
          <m:t>7×32</m:t>
        </m:r>
        <m:r>
          <w:rPr>
            <w:rFonts w:ascii="Cambria Math" w:eastAsiaTheme="minorEastAsia" w:hAnsi="Cambria Math"/>
            <w:sz w:val="22"/>
            <w:szCs w:val="22"/>
            <w:lang w:val="en-US" w:eastAsia="zh-CN"/>
          </w:rPr>
          <m:t>+</m:t>
        </m:r>
        <m:d>
          <m:dPr>
            <m:begChr m:val="⌈"/>
            <m:endChr m:val="⌉"/>
            <m:ctrlPr>
              <w:rPr>
                <w:rFonts w:ascii="Cambria Math" w:eastAsiaTheme="minorEastAsia" w:hAnsi="Cambria Math"/>
                <w:bCs/>
                <w:iCs/>
                <w:sz w:val="22"/>
                <w:szCs w:val="22"/>
                <w:lang w:val="en-US" w:eastAsia="zh-CN"/>
              </w:rPr>
            </m:ctrlPr>
          </m:dPr>
          <m:e>
            <m:func>
              <m:funcPr>
                <m:ctrlPr>
                  <w:rPr>
                    <w:rFonts w:ascii="Cambria Math" w:eastAsiaTheme="minorEastAsia" w:hAnsi="Cambria Math"/>
                    <w:bCs/>
                    <w:iCs/>
                    <w:sz w:val="22"/>
                    <w:szCs w:val="22"/>
                    <w:lang w:val="en-US" w:eastAsia="zh-CN"/>
                  </w:rPr>
                </m:ctrlPr>
              </m:funcPr>
              <m:fName>
                <m:sSub>
                  <m:sSubPr>
                    <m:ctrlPr>
                      <w:rPr>
                        <w:rFonts w:ascii="Cambria Math" w:eastAsiaTheme="minorEastAsia" w:hAnsi="Cambria Math"/>
                        <w:bCs/>
                        <w:iCs/>
                        <w:sz w:val="22"/>
                        <w:szCs w:val="22"/>
                        <w:lang w:val="en-US" w:eastAsia="zh-CN"/>
                      </w:rPr>
                    </m:ctrlPr>
                  </m:sSubPr>
                  <m:e>
                    <m:r>
                      <m:rPr>
                        <m:sty m:val="p"/>
                      </m:rPr>
                      <w:rPr>
                        <w:rFonts w:ascii="Cambria Math" w:eastAsiaTheme="minorEastAsia" w:hAnsi="Cambria Math"/>
                        <w:sz w:val="22"/>
                        <w:szCs w:val="22"/>
                        <w:lang w:val="en-US" w:eastAsia="zh-CN"/>
                      </w:rPr>
                      <m:t>log</m:t>
                    </m:r>
                  </m:e>
                  <m:sub>
                    <m:r>
                      <m:rPr>
                        <m:sty m:val="p"/>
                      </m:rPr>
                      <w:rPr>
                        <w:rFonts w:ascii="Cambria Math" w:eastAsiaTheme="minorEastAsia" w:hAnsi="Cambria Math"/>
                        <w:sz w:val="22"/>
                        <w:szCs w:val="22"/>
                        <w:lang w:val="en-US" w:eastAsia="zh-CN"/>
                      </w:rPr>
                      <m:t>2</m:t>
                    </m:r>
                  </m:sub>
                </m:sSub>
                <m:ctrlPr>
                  <w:rPr>
                    <w:rFonts w:ascii="Cambria Math" w:hAnsi="Cambria Math"/>
                    <w:i/>
                    <w:sz w:val="22"/>
                    <w:szCs w:val="22"/>
                    <w:lang w:eastAsia="x-none"/>
                  </w:rPr>
                </m:ctrlPr>
              </m:fName>
              <m:e>
                <m:d>
                  <m:dPr>
                    <m:ctrlPr>
                      <w:rPr>
                        <w:rFonts w:ascii="Cambria Math" w:hAnsi="Cambria Math"/>
                        <w:i/>
                        <w:sz w:val="22"/>
                        <w:szCs w:val="22"/>
                        <w:lang w:eastAsia="x-none"/>
                      </w:rPr>
                    </m:ctrlPr>
                  </m:dPr>
                  <m:e>
                    <m:m>
                      <m:mPr>
                        <m:mcs>
                          <m:mc>
                            <m:mcPr>
                              <m:count m:val="1"/>
                              <m:mcJc m:val="center"/>
                            </m:mcPr>
                          </m:mc>
                        </m:mcs>
                        <m:ctrlPr>
                          <w:rPr>
                            <w:rFonts w:ascii="Cambria Math" w:hAnsi="Cambria Math"/>
                            <w:i/>
                            <w:sz w:val="22"/>
                            <w:szCs w:val="22"/>
                            <w:lang w:eastAsia="x-none"/>
                          </w:rPr>
                        </m:ctrlPr>
                      </m:mPr>
                      <m:mr>
                        <m:e>
                          <m:r>
                            <w:rPr>
                              <w:rFonts w:ascii="Cambria Math" w:hAnsi="Cambria Math"/>
                              <w:sz w:val="22"/>
                              <w:szCs w:val="22"/>
                              <w:lang w:eastAsia="x-none"/>
                            </w:rPr>
                            <m:t>32</m:t>
                          </m:r>
                        </m:e>
                      </m:mr>
                      <m:mr>
                        <m:e>
                          <m:r>
                            <w:rPr>
                              <w:rFonts w:ascii="Cambria Math" w:hAnsi="Cambria Math"/>
                              <w:sz w:val="22"/>
                              <w:szCs w:val="22"/>
                              <w:lang w:eastAsia="x-none"/>
                            </w:rPr>
                            <m:t>32</m:t>
                          </m:r>
                        </m:e>
                      </m:mr>
                    </m:m>
                  </m:e>
                </m:d>
                <m:ctrlPr>
                  <w:rPr>
                    <w:rFonts w:ascii="Cambria Math" w:hAnsi="Cambria Math"/>
                    <w:i/>
                    <w:sz w:val="22"/>
                    <w:szCs w:val="22"/>
                    <w:lang w:eastAsia="x-none"/>
                  </w:rPr>
                </m:ctrlPr>
              </m:e>
            </m:func>
          </m:e>
        </m:d>
        <m:r>
          <w:rPr>
            <w:rFonts w:ascii="Cambria Math" w:eastAsiaTheme="minorEastAsia" w:hAnsi="Cambria Math"/>
            <w:sz w:val="22"/>
            <w:szCs w:val="22"/>
            <w:lang w:val="en-US" w:eastAsia="zh-CN"/>
          </w:rPr>
          <m:t>=224</m:t>
        </m:r>
      </m:oMath>
      <w:r>
        <w:rPr>
          <w:rFonts w:ascii="Times New Roman" w:eastAsiaTheme="minorEastAsia" w:hAnsi="Times New Roman"/>
          <w:sz w:val="22"/>
          <w:lang w:eastAsia="zh-CN"/>
        </w:rPr>
        <w:t xml:space="preserve"> bits and the scheme with </w:t>
      </w:r>
      <w:r w:rsidR="00AE5C4B">
        <w:rPr>
          <w:rFonts w:ascii="Times New Roman" w:eastAsiaTheme="minorEastAsia" w:hAnsi="Times New Roman"/>
          <w:sz w:val="22"/>
          <w:lang w:eastAsia="zh-CN"/>
        </w:rPr>
        <w:t xml:space="preserve">32S24 leads to payload with </w:t>
      </w:r>
      <m:oMath>
        <m:r>
          <m:rPr>
            <m:sty m:val="p"/>
          </m:rPr>
          <w:rPr>
            <w:rFonts w:ascii="Cambria Math" w:eastAsiaTheme="minorEastAsia" w:hAnsi="Cambria Math"/>
            <w:sz w:val="22"/>
            <w:lang w:eastAsia="zh-CN"/>
          </w:rPr>
          <m:t>7×24</m:t>
        </m:r>
        <m:r>
          <w:rPr>
            <w:rFonts w:ascii="Cambria Math" w:eastAsiaTheme="minorEastAsia" w:hAnsi="Cambria Math"/>
            <w:sz w:val="22"/>
            <w:szCs w:val="22"/>
            <w:lang w:val="en-US" w:eastAsia="zh-CN"/>
          </w:rPr>
          <m:t>+</m:t>
        </m:r>
        <m:d>
          <m:dPr>
            <m:begChr m:val="⌈"/>
            <m:endChr m:val="⌉"/>
            <m:ctrlPr>
              <w:rPr>
                <w:rFonts w:ascii="Cambria Math" w:eastAsiaTheme="minorEastAsia" w:hAnsi="Cambria Math"/>
                <w:bCs/>
                <w:iCs/>
                <w:sz w:val="22"/>
                <w:szCs w:val="22"/>
                <w:lang w:val="en-US" w:eastAsia="zh-CN"/>
              </w:rPr>
            </m:ctrlPr>
          </m:dPr>
          <m:e>
            <m:func>
              <m:funcPr>
                <m:ctrlPr>
                  <w:rPr>
                    <w:rFonts w:ascii="Cambria Math" w:eastAsiaTheme="minorEastAsia" w:hAnsi="Cambria Math"/>
                    <w:bCs/>
                    <w:iCs/>
                    <w:sz w:val="22"/>
                    <w:szCs w:val="22"/>
                    <w:lang w:val="en-US" w:eastAsia="zh-CN"/>
                  </w:rPr>
                </m:ctrlPr>
              </m:funcPr>
              <m:fName>
                <m:sSub>
                  <m:sSubPr>
                    <m:ctrlPr>
                      <w:rPr>
                        <w:rFonts w:ascii="Cambria Math" w:eastAsiaTheme="minorEastAsia" w:hAnsi="Cambria Math"/>
                        <w:bCs/>
                        <w:iCs/>
                        <w:sz w:val="22"/>
                        <w:szCs w:val="22"/>
                        <w:lang w:val="en-US" w:eastAsia="zh-CN"/>
                      </w:rPr>
                    </m:ctrlPr>
                  </m:sSubPr>
                  <m:e>
                    <m:r>
                      <m:rPr>
                        <m:sty m:val="p"/>
                      </m:rPr>
                      <w:rPr>
                        <w:rFonts w:ascii="Cambria Math" w:eastAsiaTheme="minorEastAsia" w:hAnsi="Cambria Math"/>
                        <w:sz w:val="22"/>
                        <w:szCs w:val="22"/>
                        <w:lang w:val="en-US" w:eastAsia="zh-CN"/>
                      </w:rPr>
                      <m:t>log</m:t>
                    </m:r>
                  </m:e>
                  <m:sub>
                    <m:r>
                      <m:rPr>
                        <m:sty m:val="p"/>
                      </m:rPr>
                      <w:rPr>
                        <w:rFonts w:ascii="Cambria Math" w:eastAsiaTheme="minorEastAsia" w:hAnsi="Cambria Math"/>
                        <w:sz w:val="22"/>
                        <w:szCs w:val="22"/>
                        <w:lang w:val="en-US" w:eastAsia="zh-CN"/>
                      </w:rPr>
                      <m:t>2</m:t>
                    </m:r>
                  </m:sub>
                </m:sSub>
                <m:ctrlPr>
                  <w:rPr>
                    <w:rFonts w:ascii="Cambria Math" w:hAnsi="Cambria Math"/>
                    <w:i/>
                    <w:sz w:val="22"/>
                    <w:szCs w:val="22"/>
                    <w:lang w:eastAsia="x-none"/>
                  </w:rPr>
                </m:ctrlPr>
              </m:fName>
              <m:e>
                <m:d>
                  <m:dPr>
                    <m:ctrlPr>
                      <w:rPr>
                        <w:rFonts w:ascii="Cambria Math" w:hAnsi="Cambria Math"/>
                        <w:i/>
                        <w:sz w:val="22"/>
                        <w:szCs w:val="22"/>
                        <w:lang w:eastAsia="x-none"/>
                      </w:rPr>
                    </m:ctrlPr>
                  </m:dPr>
                  <m:e>
                    <m:m>
                      <m:mPr>
                        <m:mcs>
                          <m:mc>
                            <m:mcPr>
                              <m:count m:val="1"/>
                              <m:mcJc m:val="center"/>
                            </m:mcPr>
                          </m:mc>
                        </m:mcs>
                        <m:ctrlPr>
                          <w:rPr>
                            <w:rFonts w:ascii="Cambria Math" w:hAnsi="Cambria Math"/>
                            <w:i/>
                            <w:sz w:val="22"/>
                            <w:szCs w:val="22"/>
                            <w:lang w:eastAsia="x-none"/>
                          </w:rPr>
                        </m:ctrlPr>
                      </m:mPr>
                      <m:mr>
                        <m:e>
                          <m:r>
                            <w:rPr>
                              <w:rFonts w:ascii="Cambria Math" w:hAnsi="Cambria Math"/>
                              <w:sz w:val="22"/>
                              <w:szCs w:val="22"/>
                              <w:lang w:eastAsia="x-none"/>
                            </w:rPr>
                            <m:t>32</m:t>
                          </m:r>
                        </m:e>
                      </m:mr>
                      <m:mr>
                        <m:e>
                          <m:r>
                            <w:rPr>
                              <w:rFonts w:ascii="Cambria Math" w:hAnsi="Cambria Math"/>
                              <w:sz w:val="22"/>
                              <w:szCs w:val="22"/>
                              <w:lang w:eastAsia="x-none"/>
                            </w:rPr>
                            <m:t>24</m:t>
                          </m:r>
                        </m:e>
                      </m:mr>
                    </m:m>
                  </m:e>
                </m:d>
                <m:ctrlPr>
                  <w:rPr>
                    <w:rFonts w:ascii="Cambria Math" w:hAnsi="Cambria Math"/>
                    <w:i/>
                    <w:sz w:val="22"/>
                    <w:szCs w:val="22"/>
                    <w:lang w:eastAsia="x-none"/>
                  </w:rPr>
                </m:ctrlPr>
              </m:e>
            </m:func>
          </m:e>
        </m:d>
        <m:r>
          <w:rPr>
            <w:rFonts w:ascii="Cambria Math" w:eastAsiaTheme="minorEastAsia" w:hAnsi="Cambria Math"/>
            <w:sz w:val="22"/>
            <w:szCs w:val="22"/>
            <w:lang w:val="en-US" w:eastAsia="zh-CN"/>
          </w:rPr>
          <m:t>=192</m:t>
        </m:r>
      </m:oMath>
      <w:r w:rsidR="00AE5C4B">
        <w:rPr>
          <w:rFonts w:ascii="Times New Roman" w:eastAsiaTheme="minorEastAsia" w:hAnsi="Times New Roman"/>
          <w:sz w:val="22"/>
          <w:lang w:eastAsia="zh-CN"/>
        </w:rPr>
        <w:t xml:space="preserve"> </w:t>
      </w:r>
      <w:r>
        <w:rPr>
          <w:rFonts w:ascii="Times New Roman" w:eastAsiaTheme="minorEastAsia" w:hAnsi="Times New Roman"/>
          <w:sz w:val="22"/>
          <w:lang w:eastAsia="zh-CN"/>
        </w:rPr>
        <w:t>bits</w:t>
      </w:r>
      <w:r w:rsidR="008E046F">
        <w:rPr>
          <w:rFonts w:ascii="Times New Roman" w:eastAsiaTheme="minorEastAsia" w:hAnsi="Times New Roman"/>
          <w:sz w:val="22"/>
          <w:lang w:eastAsia="zh-CN"/>
        </w:rPr>
        <w:t>.</w:t>
      </w:r>
    </w:p>
    <w:p w14:paraId="2A54A014" w14:textId="6244DCFA" w:rsidR="00282902" w:rsidRDefault="00282902" w:rsidP="00362528">
      <w:pPr>
        <w:pStyle w:val="3"/>
        <w:numPr>
          <w:ilvl w:val="0"/>
          <w:numId w:val="0"/>
        </w:numPr>
      </w:pPr>
      <w:r>
        <w:t>2.3</w:t>
      </w:r>
      <w:r w:rsidRPr="00B54B01">
        <w:t>.</w:t>
      </w:r>
      <w:r w:rsidR="004A6319">
        <w:t>2</w:t>
      </w:r>
      <w:r>
        <w:t xml:space="preserve"> </w:t>
      </w:r>
      <w:r w:rsidRPr="00362528">
        <w:t>The performance</w:t>
      </w:r>
      <w:r>
        <w:t xml:space="preserve"> </w:t>
      </w:r>
      <w:r w:rsidR="00EC61DB">
        <w:t>with</w:t>
      </w:r>
      <w:r>
        <w:t xml:space="preserve"> different </w:t>
      </w:r>
      <w:r w:rsidR="00EC61DB">
        <w:t>enhancements</w:t>
      </w:r>
      <w:r>
        <w:t xml:space="preserve"> of codebook</w:t>
      </w:r>
    </w:p>
    <w:p w14:paraId="45799322" w14:textId="2E82643A" w:rsidR="004A6319" w:rsidRDefault="00282902" w:rsidP="00362528">
      <w:pPr>
        <w:autoSpaceDE w:val="0"/>
        <w:autoSpaceDN w:val="0"/>
        <w:adjustRightInd w:val="0"/>
        <w:snapToGrid w:val="0"/>
        <w:spacing w:after="120"/>
        <w:ind w:left="0" w:firstLine="0"/>
        <w:jc w:val="both"/>
        <w:rPr>
          <w:rFonts w:ascii="Times New Roman" w:hAnsi="Times New Roman"/>
          <w:sz w:val="22"/>
          <w:szCs w:val="22"/>
        </w:rPr>
      </w:pPr>
      <w:r w:rsidRPr="00362528">
        <w:rPr>
          <w:rFonts w:ascii="Times New Roman" w:hAnsi="Times New Roman"/>
          <w:sz w:val="22"/>
          <w:szCs w:val="22"/>
          <w:lang w:eastAsia="x-none"/>
        </w:rPr>
        <w:t xml:space="preserve">In this </w:t>
      </w:r>
      <w:r>
        <w:rPr>
          <w:rFonts w:ascii="Times New Roman" w:hAnsi="Times New Roman"/>
          <w:sz w:val="22"/>
          <w:szCs w:val="22"/>
          <w:lang w:eastAsia="x-none"/>
        </w:rPr>
        <w:t xml:space="preserve">part, we evaluate </w:t>
      </w:r>
      <w:r w:rsidR="00EC61DB">
        <w:rPr>
          <w:rFonts w:ascii="Times New Roman" w:hAnsi="Times New Roman"/>
          <w:sz w:val="22"/>
          <w:szCs w:val="22"/>
          <w:lang w:eastAsia="x-none"/>
        </w:rPr>
        <w:t>the performance under different enhancements of codebook</w:t>
      </w:r>
      <w:r w:rsidR="0005402D">
        <w:rPr>
          <w:rFonts w:ascii="Times New Roman" w:hAnsi="Times New Roman"/>
          <w:sz w:val="22"/>
          <w:szCs w:val="22"/>
          <w:lang w:eastAsia="x-none"/>
        </w:rPr>
        <w:t xml:space="preserve"> without SRS estimation error</w:t>
      </w:r>
      <w:r w:rsidR="00EC61DB">
        <w:rPr>
          <w:rFonts w:ascii="Times New Roman" w:hAnsi="Times New Roman"/>
          <w:sz w:val="22"/>
          <w:szCs w:val="22"/>
          <w:lang w:eastAsia="x-none"/>
        </w:rPr>
        <w:t>.</w:t>
      </w:r>
      <w:r w:rsidR="004A6319" w:rsidRPr="004A6319">
        <w:rPr>
          <w:rFonts w:ascii="Times New Roman" w:hAnsi="Times New Roman"/>
          <w:sz w:val="22"/>
          <w:szCs w:val="22"/>
          <w:lang w:eastAsia="x-none"/>
        </w:rPr>
        <w:t xml:space="preserve"> </w:t>
      </w:r>
      <w:r w:rsidR="004A6319">
        <w:rPr>
          <w:rFonts w:ascii="Times New Roman" w:hAnsi="Times New Roman"/>
          <w:sz w:val="22"/>
          <w:szCs w:val="22"/>
          <w:lang w:eastAsia="x-none"/>
        </w:rPr>
        <w:t xml:space="preserve">Simulation assumption can be found in </w:t>
      </w:r>
      <w:r w:rsidR="004A6319" w:rsidRPr="00FC59F5">
        <w:rPr>
          <w:rFonts w:ascii="Times New Roman" w:hAnsi="Times New Roman"/>
          <w:sz w:val="22"/>
          <w:szCs w:val="22"/>
          <w:lang w:eastAsia="x-none"/>
        </w:rPr>
        <w:t>Table A.2-1</w:t>
      </w:r>
      <w:r w:rsidR="004A6319">
        <w:rPr>
          <w:rFonts w:ascii="Times New Roman" w:hAnsi="Times New Roman"/>
          <w:sz w:val="22"/>
          <w:szCs w:val="22"/>
          <w:lang w:eastAsia="x-none"/>
        </w:rPr>
        <w:t xml:space="preserve"> of Appendix A.2.</w:t>
      </w:r>
      <w:r w:rsidR="00EC61DB">
        <w:rPr>
          <w:rFonts w:ascii="Times New Roman" w:hAnsi="Times New Roman"/>
          <w:sz w:val="22"/>
          <w:szCs w:val="22"/>
          <w:lang w:eastAsia="x-none"/>
        </w:rPr>
        <w:t xml:space="preserve"> </w:t>
      </w:r>
    </w:p>
    <w:p w14:paraId="64C21217" w14:textId="4F11647F" w:rsidR="00282902" w:rsidRPr="00362528" w:rsidRDefault="00EC61DB" w:rsidP="00362528">
      <w:pPr>
        <w:autoSpaceDE w:val="0"/>
        <w:autoSpaceDN w:val="0"/>
        <w:adjustRightInd w:val="0"/>
        <w:snapToGrid w:val="0"/>
        <w:spacing w:after="120"/>
        <w:ind w:left="0" w:firstLine="0"/>
        <w:jc w:val="both"/>
        <w:rPr>
          <w:rFonts w:ascii="Times New Roman" w:eastAsiaTheme="minorEastAsia" w:hAnsi="Times New Roman"/>
          <w:color w:val="000000" w:themeColor="text1"/>
          <w:sz w:val="22"/>
          <w:szCs w:val="22"/>
          <w:lang w:val="en-US" w:eastAsia="zh-CN"/>
        </w:rPr>
      </w:pPr>
      <w:r w:rsidRPr="00362528">
        <w:rPr>
          <w:rFonts w:ascii="Times New Roman" w:hAnsi="Times New Roman"/>
          <w:color w:val="000000" w:themeColor="text1"/>
          <w:sz w:val="22"/>
          <w:szCs w:val="22"/>
          <w:lang w:eastAsia="x-none"/>
        </w:rPr>
        <w:t xml:space="preserve">Figure </w:t>
      </w:r>
      <w:r w:rsidR="00BE0F6E">
        <w:rPr>
          <w:rFonts w:ascii="Times New Roman" w:hAnsi="Times New Roman"/>
          <w:color w:val="000000" w:themeColor="text1"/>
          <w:sz w:val="22"/>
          <w:szCs w:val="22"/>
          <w:lang w:eastAsia="x-none"/>
        </w:rPr>
        <w:t>6</w:t>
      </w:r>
      <w:r w:rsidR="00632B57" w:rsidRPr="00362528">
        <w:rPr>
          <w:rFonts w:ascii="Times New Roman" w:hAnsi="Times New Roman"/>
          <w:color w:val="000000" w:themeColor="text1"/>
          <w:sz w:val="22"/>
          <w:szCs w:val="22"/>
          <w:lang w:eastAsia="x-none"/>
        </w:rPr>
        <w:t>-a</w:t>
      </w:r>
      <w:r w:rsidRPr="00362528">
        <w:rPr>
          <w:rFonts w:ascii="Times New Roman" w:hAnsi="Times New Roman"/>
          <w:color w:val="000000" w:themeColor="text1"/>
          <w:sz w:val="22"/>
          <w:szCs w:val="22"/>
          <w:lang w:eastAsia="x-none"/>
        </w:rPr>
        <w:t xml:space="preserve"> gives the performance of R16 </w:t>
      </w:r>
      <w:bookmarkStart w:id="3" w:name="OLE_LINK1"/>
      <w:bookmarkStart w:id="4" w:name="OLE_LINK2"/>
      <w:r w:rsidRPr="00362528">
        <w:rPr>
          <w:rFonts w:ascii="Times New Roman" w:hAnsi="Times New Roman"/>
          <w:color w:val="000000" w:themeColor="text1"/>
          <w:sz w:val="22"/>
          <w:szCs w:val="22"/>
          <w:lang w:eastAsia="x-none"/>
        </w:rPr>
        <w:t>enhanced Type II port selection codebook</w:t>
      </w:r>
      <w:bookmarkEnd w:id="3"/>
      <w:bookmarkEnd w:id="4"/>
      <w:r w:rsidRPr="00362528">
        <w:rPr>
          <w:rFonts w:ascii="Times New Roman" w:hAnsi="Times New Roman"/>
          <w:color w:val="000000" w:themeColor="text1"/>
          <w:sz w:val="22"/>
          <w:szCs w:val="22"/>
          <w:lang w:eastAsia="x-none"/>
        </w:rPr>
        <w:t xml:space="preserve"> and the scheme with free port selection. </w:t>
      </w:r>
      <w:r w:rsidR="003D2E53">
        <w:rPr>
          <w:rFonts w:ascii="Times New Roman" w:hAnsi="Times New Roman"/>
          <w:color w:val="000000" w:themeColor="text1"/>
          <w:sz w:val="22"/>
          <w:szCs w:val="22"/>
          <w:lang w:eastAsia="x-none"/>
        </w:rPr>
        <w:t>Note that free port selection also enables non-DFT-based channel decomposition at frequency domain</w:t>
      </w:r>
      <w:r w:rsidR="001727C8">
        <w:rPr>
          <w:rFonts w:ascii="Times New Roman" w:hAnsi="Times New Roman"/>
          <w:color w:val="000000" w:themeColor="text1"/>
          <w:sz w:val="22"/>
          <w:szCs w:val="22"/>
          <w:lang w:eastAsia="x-none"/>
        </w:rPr>
        <w:t>, which could provide significant performance gain</w:t>
      </w:r>
      <w:r w:rsidR="003D2E53">
        <w:rPr>
          <w:rFonts w:ascii="Times New Roman" w:hAnsi="Times New Roman"/>
          <w:color w:val="000000" w:themeColor="text1"/>
          <w:sz w:val="22"/>
          <w:szCs w:val="22"/>
          <w:lang w:eastAsia="x-none"/>
        </w:rPr>
        <w:t xml:space="preserve">. </w:t>
      </w:r>
      <w:r w:rsidR="00A73655" w:rsidRPr="00054E75">
        <w:rPr>
          <w:rFonts w:ascii="Times New Roman" w:hAnsi="Times New Roman"/>
          <w:color w:val="000000" w:themeColor="text1"/>
          <w:sz w:val="22"/>
          <w:szCs w:val="22"/>
          <w:lang w:eastAsia="x-none"/>
        </w:rPr>
        <w:t xml:space="preserve">Besides, according to the </w:t>
      </w:r>
      <w:r w:rsidR="00A73655" w:rsidRPr="00237A74">
        <w:rPr>
          <w:rFonts w:eastAsiaTheme="minorEastAsia"/>
          <w:sz w:val="22"/>
          <w:szCs w:val="22"/>
          <w:lang w:eastAsia="zh-CN"/>
        </w:rPr>
        <w:t>CSI feedback payload calculation in Section 2.3.1, there are more reported coefficients in Rel-17 PS codebook compared with Rel-16 PS codebook</w:t>
      </w:r>
      <w:r w:rsidR="00054E75">
        <w:rPr>
          <w:rFonts w:eastAsiaTheme="minorEastAsia"/>
          <w:sz w:val="22"/>
          <w:szCs w:val="22"/>
          <w:lang w:eastAsia="zh-CN"/>
        </w:rPr>
        <w:t xml:space="preserve"> if the same reporting overhead is assumed</w:t>
      </w:r>
      <w:r w:rsidR="00A73655" w:rsidRPr="00237A74">
        <w:rPr>
          <w:rFonts w:eastAsiaTheme="minorEastAsia"/>
          <w:sz w:val="22"/>
          <w:szCs w:val="22"/>
          <w:lang w:eastAsia="zh-CN"/>
        </w:rPr>
        <w:t>.</w:t>
      </w:r>
      <w:r w:rsidR="00054E75">
        <w:rPr>
          <w:rFonts w:eastAsiaTheme="minorEastAsia"/>
          <w:sz w:val="22"/>
          <w:szCs w:val="22"/>
          <w:lang w:eastAsia="zh-CN"/>
        </w:rPr>
        <w:t xml:space="preserve"> For example, </w:t>
      </w:r>
      <w:r w:rsidR="00245ABD">
        <w:rPr>
          <w:rFonts w:eastAsiaTheme="minorEastAsia"/>
          <w:sz w:val="22"/>
          <w:szCs w:val="22"/>
          <w:lang w:eastAsia="zh-CN"/>
        </w:rPr>
        <w:t>there are 32 coefficients in R17 with 32S32 whilst there are 28 coefficients in R16 with paramCombination-r16=6.</w:t>
      </w:r>
      <w:r w:rsidR="00A73655">
        <w:rPr>
          <w:rFonts w:ascii="Times New Roman" w:hAnsi="Times New Roman"/>
          <w:color w:val="000000" w:themeColor="text1"/>
          <w:sz w:val="22"/>
          <w:szCs w:val="22"/>
          <w:lang w:eastAsia="x-none"/>
        </w:rPr>
        <w:t xml:space="preserve"> </w:t>
      </w:r>
      <w:r w:rsidR="00245ABD">
        <w:rPr>
          <w:rFonts w:ascii="Times New Roman" w:hAnsi="Times New Roman"/>
          <w:color w:val="000000" w:themeColor="text1"/>
          <w:sz w:val="22"/>
          <w:szCs w:val="22"/>
          <w:lang w:eastAsia="x-none"/>
        </w:rPr>
        <w:t>Therefore,</w:t>
      </w:r>
      <w:r w:rsidRPr="00362528">
        <w:rPr>
          <w:rFonts w:ascii="Times New Roman" w:hAnsi="Times New Roman"/>
          <w:color w:val="000000" w:themeColor="text1"/>
          <w:sz w:val="22"/>
          <w:szCs w:val="22"/>
          <w:lang w:eastAsia="x-none"/>
        </w:rPr>
        <w:t xml:space="preserve"> it can be observed that with free port selection, about </w:t>
      </w:r>
      <w:r w:rsidR="00DE5001" w:rsidRPr="00362528">
        <w:rPr>
          <w:rFonts w:ascii="Times New Roman" w:hAnsi="Times New Roman"/>
          <w:color w:val="000000" w:themeColor="text1"/>
          <w:sz w:val="22"/>
          <w:szCs w:val="22"/>
          <w:lang w:eastAsia="x-none"/>
        </w:rPr>
        <w:t>1</w:t>
      </w:r>
      <w:r w:rsidR="00C502E8">
        <w:rPr>
          <w:rFonts w:ascii="Times New Roman" w:hAnsi="Times New Roman"/>
          <w:color w:val="000000" w:themeColor="text1"/>
          <w:sz w:val="22"/>
          <w:szCs w:val="22"/>
          <w:lang w:eastAsia="x-none"/>
        </w:rPr>
        <w:t>0</w:t>
      </w:r>
      <w:r w:rsidRPr="00362528">
        <w:rPr>
          <w:rFonts w:ascii="Times New Roman" w:hAnsi="Times New Roman"/>
          <w:color w:val="000000" w:themeColor="text1"/>
          <w:sz w:val="22"/>
          <w:szCs w:val="22"/>
          <w:lang w:eastAsia="x-none"/>
        </w:rPr>
        <w:t>% performance gain over R16 can be achieved at low overhead  if the same reporting overhead is assumed;</w:t>
      </w:r>
      <w:r w:rsidR="0005402D" w:rsidRPr="00362528">
        <w:rPr>
          <w:rFonts w:ascii="Times New Roman" w:hAnsi="Times New Roman"/>
          <w:color w:val="000000" w:themeColor="text1"/>
          <w:sz w:val="22"/>
          <w:szCs w:val="22"/>
          <w:lang w:eastAsia="x-none"/>
        </w:rPr>
        <w:t xml:space="preserve"> at high overhead, about </w:t>
      </w:r>
      <w:r w:rsidR="00E37E41">
        <w:rPr>
          <w:rFonts w:ascii="Times New Roman" w:hAnsi="Times New Roman"/>
          <w:color w:val="000000" w:themeColor="text1"/>
          <w:sz w:val="22"/>
          <w:szCs w:val="22"/>
          <w:lang w:eastAsia="x-none"/>
        </w:rPr>
        <w:t>6</w:t>
      </w:r>
      <w:r w:rsidR="0005402D" w:rsidRPr="00362528">
        <w:rPr>
          <w:rFonts w:ascii="Times New Roman" w:hAnsi="Times New Roman"/>
          <w:color w:val="000000" w:themeColor="text1"/>
          <w:sz w:val="22"/>
          <w:szCs w:val="22"/>
          <w:lang w:eastAsia="x-none"/>
        </w:rPr>
        <w:t xml:space="preserve">% </w:t>
      </w:r>
      <w:r w:rsidR="00E37E41" w:rsidRPr="0015762C">
        <w:rPr>
          <w:rFonts w:ascii="Times New Roman" w:hAnsi="Times New Roman"/>
          <w:color w:val="000000" w:themeColor="text1"/>
          <w:sz w:val="22"/>
          <w:szCs w:val="22"/>
          <w:lang w:eastAsia="x-none"/>
        </w:rPr>
        <w:t>performance gain</w:t>
      </w:r>
      <w:r w:rsidR="0005402D" w:rsidRPr="00362528">
        <w:rPr>
          <w:rFonts w:ascii="Times New Roman" w:hAnsi="Times New Roman"/>
          <w:color w:val="000000" w:themeColor="text1"/>
          <w:sz w:val="22"/>
          <w:szCs w:val="22"/>
          <w:lang w:eastAsia="x-none"/>
        </w:rPr>
        <w:t xml:space="preserve"> can be achieved if </w:t>
      </w:r>
      <w:r w:rsidR="0005402D" w:rsidRPr="00362528">
        <w:rPr>
          <w:rFonts w:ascii="Times New Roman" w:hAnsi="Times New Roman"/>
          <w:color w:val="000000" w:themeColor="text1"/>
          <w:sz w:val="22"/>
          <w:szCs w:val="22"/>
          <w:lang w:val="en-US" w:eastAsia="x-none"/>
        </w:rPr>
        <w:t>the best performance</w:t>
      </w:r>
      <w:r w:rsidR="0005402D" w:rsidRPr="00362528">
        <w:rPr>
          <w:rFonts w:ascii="Times New Roman" w:eastAsiaTheme="minorEastAsia" w:hAnsi="Times New Roman"/>
          <w:color w:val="000000" w:themeColor="text1"/>
          <w:sz w:val="22"/>
          <w:szCs w:val="22"/>
          <w:lang w:val="en-US" w:eastAsia="zh-CN"/>
        </w:rPr>
        <w:t xml:space="preserve"> is assumed.</w:t>
      </w:r>
    </w:p>
    <w:p w14:paraId="274430CB" w14:textId="73D45B88" w:rsidR="00EC61DB" w:rsidRDefault="00EC61DB" w:rsidP="00362528">
      <w:pPr>
        <w:autoSpaceDE w:val="0"/>
        <w:autoSpaceDN w:val="0"/>
        <w:adjustRightInd w:val="0"/>
        <w:snapToGrid w:val="0"/>
        <w:spacing w:after="120"/>
        <w:ind w:left="0" w:firstLine="0"/>
        <w:jc w:val="both"/>
        <w:rPr>
          <w:rFonts w:ascii="Times New Roman" w:hAnsi="Times New Roman"/>
          <w:color w:val="000000" w:themeColor="text1"/>
          <w:sz w:val="22"/>
          <w:szCs w:val="22"/>
          <w:lang w:eastAsia="x-none"/>
        </w:rPr>
      </w:pPr>
      <w:r w:rsidRPr="00362528">
        <w:rPr>
          <w:rFonts w:ascii="Times New Roman" w:hAnsi="Times New Roman"/>
          <w:color w:val="000000" w:themeColor="text1"/>
          <w:sz w:val="22"/>
          <w:szCs w:val="22"/>
          <w:lang w:eastAsia="x-none"/>
        </w:rPr>
        <w:lastRenderedPageBreak/>
        <w:t xml:space="preserve">Furthermore, </w:t>
      </w:r>
      <w:r w:rsidR="00DE5001" w:rsidRPr="00362528">
        <w:rPr>
          <w:rFonts w:ascii="Times New Roman" w:hAnsi="Times New Roman"/>
          <w:color w:val="000000" w:themeColor="text1"/>
          <w:sz w:val="22"/>
          <w:szCs w:val="22"/>
          <w:lang w:eastAsia="x-none"/>
        </w:rPr>
        <w:t xml:space="preserve">the performance of the scheme with R=4 is presented in Figure </w:t>
      </w:r>
      <w:r w:rsidR="00BE0F6E">
        <w:rPr>
          <w:rFonts w:ascii="Times New Roman" w:hAnsi="Times New Roman"/>
          <w:color w:val="000000" w:themeColor="text1"/>
          <w:sz w:val="22"/>
          <w:szCs w:val="22"/>
          <w:lang w:eastAsia="x-none"/>
        </w:rPr>
        <w:t>6</w:t>
      </w:r>
      <w:r w:rsidR="00632B57" w:rsidRPr="00362528">
        <w:rPr>
          <w:rFonts w:ascii="Times New Roman" w:hAnsi="Times New Roman"/>
          <w:color w:val="000000" w:themeColor="text1"/>
          <w:sz w:val="22"/>
          <w:szCs w:val="22"/>
          <w:lang w:eastAsia="x-none"/>
        </w:rPr>
        <w:t>-b</w:t>
      </w:r>
      <w:r w:rsidR="00DE5001" w:rsidRPr="00362528">
        <w:rPr>
          <w:rFonts w:ascii="Times New Roman" w:hAnsi="Times New Roman"/>
          <w:color w:val="000000" w:themeColor="text1"/>
          <w:sz w:val="22"/>
          <w:szCs w:val="22"/>
          <w:lang w:eastAsia="x-none"/>
        </w:rPr>
        <w:t xml:space="preserve">. </w:t>
      </w:r>
      <w:r w:rsidR="003D2E53">
        <w:rPr>
          <w:rFonts w:ascii="Times New Roman" w:hAnsi="Times New Roman"/>
          <w:color w:val="000000" w:themeColor="text1"/>
          <w:sz w:val="22"/>
          <w:szCs w:val="22"/>
          <w:lang w:eastAsia="x-none"/>
        </w:rPr>
        <w:t xml:space="preserve">Since larger R enables finer </w:t>
      </w:r>
      <w:r w:rsidR="003D2E53" w:rsidRPr="003D2E53">
        <w:rPr>
          <w:rFonts w:ascii="Times New Roman" w:hAnsi="Times New Roman"/>
          <w:color w:val="000000" w:themeColor="text1"/>
          <w:sz w:val="22"/>
          <w:szCs w:val="22"/>
          <w:lang w:eastAsia="x-none"/>
        </w:rPr>
        <w:t>precoding granularity</w:t>
      </w:r>
      <w:r w:rsidR="003D2E53">
        <w:rPr>
          <w:rFonts w:ascii="Times New Roman" w:hAnsi="Times New Roman"/>
          <w:color w:val="000000" w:themeColor="text1"/>
          <w:sz w:val="22"/>
          <w:szCs w:val="22"/>
          <w:lang w:eastAsia="x-none"/>
        </w:rPr>
        <w:t xml:space="preserve">, it can be </w:t>
      </w:r>
      <w:r w:rsidR="00237A74">
        <w:rPr>
          <w:rFonts w:ascii="Times New Roman" w:hAnsi="Times New Roman"/>
          <w:color w:val="000000" w:themeColor="text1"/>
          <w:sz w:val="22"/>
          <w:szCs w:val="22"/>
          <w:lang w:eastAsia="x-none"/>
        </w:rPr>
        <w:t xml:space="preserve">found </w:t>
      </w:r>
      <w:r w:rsidR="00237A74" w:rsidRPr="00362528">
        <w:rPr>
          <w:rFonts w:ascii="Times New Roman" w:hAnsi="Times New Roman"/>
          <w:color w:val="000000" w:themeColor="text1"/>
          <w:sz w:val="22"/>
          <w:szCs w:val="22"/>
          <w:lang w:eastAsia="x-none"/>
        </w:rPr>
        <w:t>that</w:t>
      </w:r>
      <w:r w:rsidR="00DE5001" w:rsidRPr="00362528">
        <w:rPr>
          <w:rFonts w:ascii="Times New Roman" w:hAnsi="Times New Roman"/>
          <w:color w:val="000000" w:themeColor="text1"/>
          <w:sz w:val="22"/>
          <w:szCs w:val="22"/>
          <w:lang w:eastAsia="x-none"/>
        </w:rPr>
        <w:t xml:space="preserve"> compared with R=2</w:t>
      </w:r>
      <w:r w:rsidR="00200EED" w:rsidRPr="00362528">
        <w:rPr>
          <w:rFonts w:ascii="Times New Roman" w:hAnsi="Times New Roman"/>
          <w:color w:val="000000" w:themeColor="text1"/>
          <w:sz w:val="22"/>
          <w:szCs w:val="22"/>
          <w:lang w:eastAsia="x-none"/>
        </w:rPr>
        <w:t>, larger</w:t>
      </w:r>
      <w:r w:rsidR="00DE5001" w:rsidRPr="00362528">
        <w:rPr>
          <w:rFonts w:ascii="Times New Roman" w:hAnsi="Times New Roman"/>
          <w:color w:val="000000" w:themeColor="text1"/>
          <w:sz w:val="22"/>
          <w:szCs w:val="22"/>
          <w:lang w:eastAsia="x-none"/>
        </w:rPr>
        <w:t xml:space="preserve"> R (R=4) can provides 2% performance</w:t>
      </w:r>
      <w:r w:rsidR="0005402D" w:rsidRPr="00362528">
        <w:rPr>
          <w:rFonts w:ascii="Times New Roman" w:hAnsi="Times New Roman"/>
          <w:color w:val="000000" w:themeColor="text1"/>
          <w:sz w:val="22"/>
          <w:szCs w:val="22"/>
          <w:lang w:eastAsia="x-none"/>
        </w:rPr>
        <w:t xml:space="preserve"> at low overhead if the same reporting overhead is assumed; at high overhead, larger R (R=4) can provides 3% performance if the same reporting overhead is assumed.</w:t>
      </w:r>
    </w:p>
    <w:p w14:paraId="603D655A" w14:textId="0E7A262B" w:rsidR="006D239C" w:rsidRDefault="006D239C" w:rsidP="006D239C">
      <w:pPr>
        <w:autoSpaceDE w:val="0"/>
        <w:autoSpaceDN w:val="0"/>
        <w:adjustRightInd w:val="0"/>
        <w:snapToGrid w:val="0"/>
        <w:spacing w:after="120"/>
        <w:ind w:left="0" w:firstLine="0"/>
        <w:jc w:val="both"/>
        <w:rPr>
          <w:rFonts w:ascii="Times New Roman" w:hAnsi="Times New Roman"/>
          <w:sz w:val="22"/>
          <w:szCs w:val="22"/>
        </w:rPr>
      </w:pPr>
      <w:r w:rsidRPr="00BB7AD2">
        <w:rPr>
          <w:rFonts w:ascii="Times New Roman" w:hAnsi="Times New Roman"/>
          <w:color w:val="000000" w:themeColor="text1"/>
          <w:sz w:val="22"/>
          <w:szCs w:val="22"/>
          <w:lang w:eastAsia="x-none"/>
        </w:rPr>
        <w:t>In summary</w:t>
      </w:r>
      <w:r>
        <w:rPr>
          <w:rFonts w:ascii="Times New Roman" w:eastAsiaTheme="minorEastAsia" w:hAnsi="Times New Roman" w:hint="eastAsia"/>
          <w:color w:val="000000" w:themeColor="text1"/>
          <w:sz w:val="22"/>
          <w:szCs w:val="22"/>
          <w:lang w:eastAsia="zh-CN"/>
        </w:rPr>
        <w:t>,</w:t>
      </w:r>
      <w:r>
        <w:rPr>
          <w:rFonts w:ascii="Times New Roman" w:eastAsiaTheme="minorEastAsia" w:hAnsi="Times New Roman"/>
          <w:color w:val="000000" w:themeColor="text1"/>
          <w:sz w:val="22"/>
          <w:szCs w:val="22"/>
          <w:lang w:eastAsia="zh-CN"/>
        </w:rPr>
        <w:t xml:space="preserve"> with all the enhancements</w:t>
      </w:r>
      <w:r w:rsidR="00164F1D">
        <w:rPr>
          <w:rFonts w:ascii="Times New Roman" w:eastAsiaTheme="minorEastAsia" w:hAnsi="Times New Roman"/>
          <w:color w:val="000000" w:themeColor="text1"/>
          <w:sz w:val="22"/>
          <w:szCs w:val="22"/>
          <w:lang w:eastAsia="zh-CN"/>
        </w:rPr>
        <w:t xml:space="preserve"> (</w:t>
      </w:r>
      <w:r w:rsidR="00164F1D" w:rsidRPr="00BB7AD2">
        <w:rPr>
          <w:rFonts w:ascii="Times New Roman" w:hAnsi="Times New Roman"/>
          <w:sz w:val="22"/>
          <w:szCs w:val="22"/>
        </w:rPr>
        <w:t>free port selection and R=4</w:t>
      </w:r>
      <w:r w:rsidR="00164F1D">
        <w:rPr>
          <w:rFonts w:ascii="Times New Roman" w:eastAsiaTheme="minorEastAsia" w:hAnsi="Times New Roman"/>
          <w:color w:val="000000" w:themeColor="text1"/>
          <w:sz w:val="22"/>
          <w:szCs w:val="22"/>
          <w:lang w:eastAsia="zh-CN"/>
        </w:rPr>
        <w:t>)</w:t>
      </w:r>
      <w:r>
        <w:rPr>
          <w:rFonts w:ascii="Times New Roman" w:eastAsiaTheme="minorEastAsia" w:hAnsi="Times New Roman"/>
          <w:color w:val="000000" w:themeColor="text1"/>
          <w:sz w:val="22"/>
          <w:szCs w:val="22"/>
          <w:lang w:eastAsia="zh-CN"/>
        </w:rPr>
        <w:t xml:space="preserve"> and </w:t>
      </w:r>
      <w:r w:rsidR="00164F1D">
        <w:rPr>
          <w:rFonts w:ascii="Times New Roman" w:eastAsiaTheme="minorEastAsia" w:hAnsi="Times New Roman"/>
          <w:color w:val="000000" w:themeColor="text1"/>
          <w:sz w:val="22"/>
          <w:szCs w:val="22"/>
          <w:lang w:eastAsia="zh-CN"/>
        </w:rPr>
        <w:t xml:space="preserve">assuming </w:t>
      </w:r>
      <w:r>
        <w:rPr>
          <w:rFonts w:ascii="Times New Roman" w:eastAsiaTheme="minorEastAsia" w:hAnsi="Times New Roman"/>
          <w:color w:val="000000" w:themeColor="text1"/>
          <w:sz w:val="22"/>
          <w:szCs w:val="22"/>
          <w:lang w:eastAsia="zh-CN"/>
        </w:rPr>
        <w:t xml:space="preserve">the same reporting overhead, </w:t>
      </w:r>
      <w:r w:rsidRPr="00200EED">
        <w:rPr>
          <w:rFonts w:ascii="Times New Roman" w:hAnsi="Times New Roman"/>
          <w:sz w:val="22"/>
          <w:szCs w:val="22"/>
          <w:lang w:eastAsia="x-none"/>
        </w:rPr>
        <w:t xml:space="preserve"> about </w:t>
      </w:r>
      <w:r w:rsidRPr="00362528">
        <w:rPr>
          <w:rFonts w:ascii="Times New Roman" w:hAnsi="Times New Roman"/>
          <w:color w:val="000000" w:themeColor="text1"/>
          <w:sz w:val="22"/>
          <w:szCs w:val="22"/>
          <w:lang w:eastAsia="x-none"/>
        </w:rPr>
        <w:t>1</w:t>
      </w:r>
      <w:r w:rsidR="00C502E8">
        <w:rPr>
          <w:rFonts w:ascii="Times New Roman" w:hAnsi="Times New Roman"/>
          <w:color w:val="000000" w:themeColor="text1"/>
          <w:sz w:val="22"/>
          <w:szCs w:val="22"/>
          <w:lang w:eastAsia="x-none"/>
        </w:rPr>
        <w:t>2</w:t>
      </w:r>
      <w:r w:rsidRPr="00362528">
        <w:rPr>
          <w:rFonts w:ascii="Times New Roman" w:hAnsi="Times New Roman"/>
          <w:color w:val="000000" w:themeColor="text1"/>
          <w:sz w:val="22"/>
          <w:szCs w:val="22"/>
          <w:lang w:eastAsia="x-none"/>
        </w:rPr>
        <w:t>%</w:t>
      </w:r>
      <w:r w:rsidRPr="00200EED">
        <w:rPr>
          <w:rFonts w:ascii="Times New Roman" w:hAnsi="Times New Roman"/>
          <w:sz w:val="22"/>
          <w:szCs w:val="22"/>
          <w:lang w:eastAsia="x-none"/>
        </w:rPr>
        <w:t xml:space="preserve"> performance gain over R16 </w:t>
      </w:r>
      <w:r>
        <w:rPr>
          <w:rFonts w:ascii="Times New Roman" w:hAnsi="Times New Roman"/>
          <w:sz w:val="22"/>
          <w:szCs w:val="22"/>
          <w:lang w:eastAsia="x-none"/>
        </w:rPr>
        <w:t xml:space="preserve">PS </w:t>
      </w:r>
      <w:r w:rsidRPr="00200EED">
        <w:rPr>
          <w:rFonts w:ascii="Times New Roman" w:hAnsi="Times New Roman"/>
          <w:sz w:val="22"/>
          <w:szCs w:val="22"/>
          <w:lang w:eastAsia="x-none"/>
        </w:rPr>
        <w:t>can be achieved</w:t>
      </w:r>
      <w:r w:rsidR="00BD2B57" w:rsidRPr="00BD2B57">
        <w:rPr>
          <w:rFonts w:ascii="Times New Roman" w:hAnsi="Times New Roman"/>
          <w:sz w:val="22"/>
          <w:szCs w:val="22"/>
          <w:lang w:eastAsia="x-none"/>
        </w:rPr>
        <w:t xml:space="preserve"> </w:t>
      </w:r>
      <w:r w:rsidR="00BD2B57" w:rsidRPr="00200EED">
        <w:rPr>
          <w:rFonts w:ascii="Times New Roman" w:hAnsi="Times New Roman"/>
          <w:sz w:val="22"/>
          <w:szCs w:val="22"/>
          <w:lang w:eastAsia="x-none"/>
        </w:rPr>
        <w:t>at low overhead</w:t>
      </w:r>
      <w:r w:rsidR="00BD2B57">
        <w:rPr>
          <w:rFonts w:ascii="Times New Roman" w:hAnsi="Times New Roman"/>
          <w:sz w:val="22"/>
          <w:szCs w:val="22"/>
          <w:lang w:eastAsia="x-none"/>
        </w:rPr>
        <w:t>, and</w:t>
      </w:r>
      <w:r w:rsidRPr="00200EED">
        <w:rPr>
          <w:rFonts w:ascii="Times New Roman" w:hAnsi="Times New Roman"/>
          <w:sz w:val="22"/>
          <w:szCs w:val="22"/>
          <w:lang w:eastAsia="x-none"/>
        </w:rPr>
        <w:t xml:space="preserve"> about </w:t>
      </w:r>
      <w:r w:rsidRPr="00362528">
        <w:rPr>
          <w:rFonts w:ascii="Times New Roman" w:hAnsi="Times New Roman"/>
          <w:color w:val="000000" w:themeColor="text1"/>
          <w:sz w:val="22"/>
          <w:szCs w:val="22"/>
          <w:lang w:eastAsia="x-none"/>
        </w:rPr>
        <w:t>9%</w:t>
      </w:r>
      <w:r w:rsidRPr="00200EED">
        <w:rPr>
          <w:rFonts w:ascii="Times New Roman" w:hAnsi="Times New Roman"/>
          <w:sz w:val="22"/>
          <w:szCs w:val="22"/>
          <w:lang w:eastAsia="x-none"/>
        </w:rPr>
        <w:t xml:space="preserve"> performance gain over R16 </w:t>
      </w:r>
      <w:r>
        <w:rPr>
          <w:rFonts w:ascii="Times New Roman" w:hAnsi="Times New Roman"/>
          <w:sz w:val="22"/>
          <w:szCs w:val="22"/>
          <w:lang w:eastAsia="x-none"/>
        </w:rPr>
        <w:t xml:space="preserve">PS </w:t>
      </w:r>
      <w:r w:rsidRPr="00200EED">
        <w:rPr>
          <w:rFonts w:ascii="Times New Roman" w:hAnsi="Times New Roman"/>
          <w:sz w:val="22"/>
          <w:szCs w:val="22"/>
          <w:lang w:eastAsia="x-none"/>
        </w:rPr>
        <w:t xml:space="preserve">can be achieved </w:t>
      </w:r>
      <w:r w:rsidR="00BD2B57" w:rsidRPr="00200EED">
        <w:rPr>
          <w:rFonts w:ascii="Times New Roman" w:hAnsi="Times New Roman"/>
          <w:sz w:val="22"/>
          <w:szCs w:val="22"/>
          <w:lang w:eastAsia="x-none"/>
        </w:rPr>
        <w:t>at high overhead</w:t>
      </w:r>
      <w:r w:rsidRPr="00200EED">
        <w:rPr>
          <w:rFonts w:ascii="Times New Roman" w:hAnsi="Times New Roman"/>
          <w:sz w:val="22"/>
          <w:szCs w:val="22"/>
          <w:lang w:eastAsia="x-none"/>
        </w:rPr>
        <w:t>.</w:t>
      </w:r>
    </w:p>
    <w:p w14:paraId="003D5EC2" w14:textId="3342E19C" w:rsidR="006E4836" w:rsidRDefault="009F0E2A" w:rsidP="00362528">
      <w:pPr>
        <w:autoSpaceDE w:val="0"/>
        <w:autoSpaceDN w:val="0"/>
        <w:adjustRightInd w:val="0"/>
        <w:snapToGrid w:val="0"/>
        <w:spacing w:after="120"/>
        <w:ind w:left="0" w:firstLine="0"/>
        <w:jc w:val="center"/>
        <w:rPr>
          <w:rFonts w:ascii="Times New Roman" w:hAnsi="Times New Roman"/>
          <w:sz w:val="22"/>
          <w:szCs w:val="22"/>
        </w:rPr>
      </w:pPr>
      <w:r>
        <w:rPr>
          <w:rFonts w:ascii="Times New Roman" w:hAnsi="Times New Roman"/>
          <w:noProof/>
          <w:sz w:val="22"/>
          <w:szCs w:val="22"/>
          <w:lang w:val="en-US" w:eastAsia="zh-CN"/>
        </w:rPr>
        <w:drawing>
          <wp:inline distT="0" distB="0" distL="0" distR="0" wp14:anchorId="3CA7D6A4" wp14:editId="39BF9E12">
            <wp:extent cx="5760000" cy="2293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000" cy="2293200"/>
                    </a:xfrm>
                    <a:prstGeom prst="rect">
                      <a:avLst/>
                    </a:prstGeom>
                    <a:noFill/>
                  </pic:spPr>
                </pic:pic>
              </a:graphicData>
            </a:graphic>
          </wp:inline>
        </w:drawing>
      </w:r>
    </w:p>
    <w:p w14:paraId="04ED46B4" w14:textId="2B8EC2BA" w:rsidR="00F872D8" w:rsidRPr="00362528" w:rsidRDefault="00F872D8" w:rsidP="00362528">
      <w:pPr>
        <w:spacing w:afterLines="50" w:after="120"/>
        <w:ind w:left="0" w:firstLine="0"/>
        <w:jc w:val="center"/>
        <w:rPr>
          <w:rFonts w:ascii="Times New Roman" w:eastAsia="宋体" w:hAnsi="Times New Roman"/>
          <w:b/>
          <w:sz w:val="18"/>
          <w:szCs w:val="18"/>
          <w:lang w:val="en-US"/>
        </w:rPr>
      </w:pPr>
      <w:r w:rsidRPr="00362528">
        <w:rPr>
          <w:rFonts w:ascii="Times New Roman" w:eastAsia="宋体" w:hAnsi="Times New Roman"/>
          <w:b/>
          <w:sz w:val="18"/>
          <w:szCs w:val="18"/>
          <w:lang w:val="en-US"/>
        </w:rPr>
        <w:t>(a) The performance improvement under free port selection</w:t>
      </w:r>
    </w:p>
    <w:p w14:paraId="2209B922" w14:textId="6D58B7BE" w:rsidR="00F872D8" w:rsidRDefault="009F0E2A" w:rsidP="00362528">
      <w:pPr>
        <w:autoSpaceDE w:val="0"/>
        <w:autoSpaceDN w:val="0"/>
        <w:adjustRightInd w:val="0"/>
        <w:snapToGrid w:val="0"/>
        <w:spacing w:after="120"/>
        <w:ind w:left="0" w:firstLine="0"/>
        <w:jc w:val="center"/>
        <w:rPr>
          <w:rFonts w:ascii="Times New Roman" w:hAnsi="Times New Roman"/>
          <w:sz w:val="22"/>
          <w:szCs w:val="22"/>
        </w:rPr>
      </w:pPr>
      <w:r>
        <w:rPr>
          <w:rFonts w:ascii="Times New Roman" w:hAnsi="Times New Roman"/>
          <w:noProof/>
          <w:sz w:val="22"/>
          <w:szCs w:val="22"/>
          <w:lang w:val="en-US" w:eastAsia="zh-CN"/>
        </w:rPr>
        <w:drawing>
          <wp:inline distT="0" distB="0" distL="0" distR="0" wp14:anchorId="4C412011" wp14:editId="25250E30">
            <wp:extent cx="5760000" cy="2678400"/>
            <wp:effectExtent l="0" t="0" r="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0000" cy="2678400"/>
                    </a:xfrm>
                    <a:prstGeom prst="rect">
                      <a:avLst/>
                    </a:prstGeom>
                    <a:noFill/>
                  </pic:spPr>
                </pic:pic>
              </a:graphicData>
            </a:graphic>
          </wp:inline>
        </w:drawing>
      </w:r>
    </w:p>
    <w:p w14:paraId="1719C37B" w14:textId="16B6217E" w:rsidR="00F872D8" w:rsidRPr="00362528" w:rsidRDefault="00F872D8" w:rsidP="00362528">
      <w:pPr>
        <w:spacing w:afterLines="50" w:after="120"/>
        <w:ind w:left="0" w:firstLine="0"/>
        <w:jc w:val="center"/>
        <w:rPr>
          <w:rFonts w:ascii="Times New Roman" w:eastAsia="宋体" w:hAnsi="Times New Roman"/>
          <w:b/>
          <w:sz w:val="18"/>
          <w:szCs w:val="18"/>
          <w:lang w:val="en-US"/>
        </w:rPr>
      </w:pPr>
      <w:r w:rsidRPr="00362528">
        <w:rPr>
          <w:rFonts w:ascii="Times New Roman" w:eastAsia="宋体" w:hAnsi="Times New Roman"/>
          <w:b/>
          <w:sz w:val="18"/>
          <w:szCs w:val="18"/>
          <w:lang w:val="en-US"/>
        </w:rPr>
        <w:t>(b) The performance improvement under R=4</w:t>
      </w:r>
    </w:p>
    <w:p w14:paraId="4F0CCB61" w14:textId="5B07ED7E" w:rsidR="00F872D8" w:rsidRPr="00362528" w:rsidRDefault="00F872D8" w:rsidP="00362528">
      <w:pPr>
        <w:spacing w:afterLines="50" w:after="120"/>
        <w:ind w:left="0" w:firstLine="0"/>
        <w:jc w:val="center"/>
        <w:rPr>
          <w:rFonts w:ascii="Times New Roman" w:eastAsia="宋体" w:hAnsi="Times New Roman"/>
          <w:b/>
          <w:sz w:val="18"/>
          <w:szCs w:val="18"/>
          <w:lang w:val="en-US"/>
        </w:rPr>
      </w:pPr>
      <w:r w:rsidRPr="00362528">
        <w:rPr>
          <w:rFonts w:ascii="Times New Roman" w:eastAsia="宋体" w:hAnsi="Times New Roman"/>
          <w:b/>
          <w:sz w:val="18"/>
          <w:szCs w:val="18"/>
          <w:lang w:val="en-US"/>
        </w:rPr>
        <w:t xml:space="preserve">Figure </w:t>
      </w:r>
      <w:r w:rsidR="00427C95">
        <w:rPr>
          <w:rFonts w:ascii="Times New Roman" w:eastAsia="宋体" w:hAnsi="Times New Roman"/>
          <w:b/>
          <w:sz w:val="18"/>
          <w:szCs w:val="18"/>
          <w:lang w:val="en-US"/>
        </w:rPr>
        <w:t>6</w:t>
      </w:r>
      <w:r w:rsidRPr="00362528">
        <w:rPr>
          <w:rFonts w:ascii="Times New Roman" w:eastAsia="宋体" w:hAnsi="Times New Roman"/>
          <w:b/>
          <w:sz w:val="18"/>
          <w:szCs w:val="18"/>
          <w:lang w:val="en-US"/>
        </w:rPr>
        <w:t>. Performance with different enhancements of codebook</w:t>
      </w:r>
    </w:p>
    <w:p w14:paraId="4D8D6BD0" w14:textId="77777777" w:rsidR="00F872D8" w:rsidRPr="0015762C" w:rsidRDefault="00F872D8" w:rsidP="00F872D8">
      <w:pPr>
        <w:jc w:val="center"/>
        <w:rPr>
          <w:rFonts w:eastAsia="宋体"/>
          <w:b/>
          <w:sz w:val="18"/>
          <w:szCs w:val="18"/>
        </w:rPr>
      </w:pPr>
    </w:p>
    <w:p w14:paraId="3AE80F39" w14:textId="3F1FC49A" w:rsidR="00F872D8" w:rsidRDefault="00F872D8" w:rsidP="00F872D8">
      <w:pPr>
        <w:autoSpaceDE w:val="0"/>
        <w:autoSpaceDN w:val="0"/>
        <w:adjustRightInd w:val="0"/>
        <w:snapToGrid w:val="0"/>
        <w:spacing w:after="120"/>
        <w:ind w:left="0" w:firstLine="0"/>
        <w:jc w:val="both"/>
        <w:rPr>
          <w:rFonts w:ascii="Times New Roman" w:hAnsi="Times New Roman"/>
          <w:b/>
          <w:i/>
          <w:sz w:val="22"/>
          <w:szCs w:val="22"/>
          <w:lang w:eastAsia="x-none"/>
        </w:rPr>
      </w:pPr>
      <w:r w:rsidRPr="00AB78C5">
        <w:rPr>
          <w:rFonts w:ascii="Times New Roman" w:hAnsi="Times New Roman"/>
          <w:b/>
          <w:i/>
          <w:sz w:val="22"/>
          <w:szCs w:val="22"/>
          <w:lang w:eastAsia="x-none"/>
        </w:rPr>
        <w:t xml:space="preserve">Observation </w:t>
      </w:r>
      <w:r w:rsidR="00E87B79">
        <w:rPr>
          <w:rFonts w:ascii="Times New Roman" w:hAnsi="Times New Roman"/>
          <w:b/>
          <w:i/>
          <w:sz w:val="22"/>
          <w:szCs w:val="22"/>
          <w:lang w:eastAsia="x-none"/>
        </w:rPr>
        <w:t>5</w:t>
      </w:r>
      <w:r w:rsidR="005A02CC">
        <w:rPr>
          <w:rFonts w:ascii="Times New Roman" w:hAnsi="Times New Roman"/>
          <w:b/>
          <w:i/>
          <w:sz w:val="22"/>
          <w:szCs w:val="22"/>
          <w:lang w:eastAsia="x-none"/>
        </w:rPr>
        <w:t>: Compared to Rel-16</w:t>
      </w:r>
      <w:r w:rsidR="005A02CC" w:rsidRPr="001728CE">
        <w:rPr>
          <w:rFonts w:ascii="Times New Roman" w:hAnsi="Times New Roman"/>
          <w:b/>
          <w:i/>
          <w:sz w:val="22"/>
          <w:szCs w:val="22"/>
          <w:lang w:eastAsia="x-none"/>
        </w:rPr>
        <w:t xml:space="preserve"> </w:t>
      </w:r>
      <w:r w:rsidRPr="001728CE">
        <w:rPr>
          <w:rFonts w:ascii="Times New Roman" w:hAnsi="Times New Roman"/>
          <w:b/>
          <w:i/>
          <w:sz w:val="22"/>
          <w:szCs w:val="22"/>
          <w:lang w:eastAsia="x-none"/>
        </w:rPr>
        <w:t xml:space="preserve">type II </w:t>
      </w:r>
      <w:r w:rsidR="001C52F6">
        <w:rPr>
          <w:rFonts w:ascii="Times New Roman" w:hAnsi="Times New Roman"/>
          <w:b/>
          <w:i/>
          <w:sz w:val="22"/>
          <w:szCs w:val="22"/>
          <w:lang w:eastAsia="x-none"/>
        </w:rPr>
        <w:t xml:space="preserve">port selection </w:t>
      </w:r>
      <w:r w:rsidRPr="001728CE">
        <w:rPr>
          <w:rFonts w:ascii="Times New Roman" w:hAnsi="Times New Roman"/>
          <w:b/>
          <w:i/>
          <w:sz w:val="22"/>
          <w:szCs w:val="22"/>
          <w:lang w:eastAsia="x-none"/>
        </w:rPr>
        <w:t>codebook</w:t>
      </w:r>
      <w:r w:rsidRPr="00AB78C5">
        <w:rPr>
          <w:rFonts w:ascii="Times New Roman" w:hAnsi="Times New Roman"/>
          <w:b/>
          <w:i/>
          <w:sz w:val="22"/>
          <w:szCs w:val="22"/>
          <w:lang w:eastAsia="x-none"/>
        </w:rPr>
        <w:t xml:space="preserve">, </w:t>
      </w:r>
    </w:p>
    <w:p w14:paraId="7C819D04" w14:textId="306C128A" w:rsidR="001C52F6" w:rsidRPr="00362528" w:rsidRDefault="001C52F6">
      <w:pPr>
        <w:pStyle w:val="af6"/>
        <w:numPr>
          <w:ilvl w:val="0"/>
          <w:numId w:val="16"/>
        </w:numPr>
        <w:autoSpaceDE w:val="0"/>
        <w:autoSpaceDN w:val="0"/>
        <w:adjustRightInd w:val="0"/>
        <w:snapToGrid w:val="0"/>
        <w:spacing w:after="120"/>
        <w:ind w:leftChars="0"/>
        <w:jc w:val="both"/>
        <w:rPr>
          <w:rFonts w:ascii="Times New Roman" w:hAnsi="Times New Roman"/>
          <w:b/>
          <w:i/>
          <w:sz w:val="22"/>
          <w:szCs w:val="22"/>
        </w:rPr>
      </w:pPr>
      <w:r w:rsidRPr="00362528">
        <w:rPr>
          <w:rFonts w:ascii="Times New Roman" w:hAnsi="Times New Roman"/>
          <w:b/>
          <w:i/>
          <w:sz w:val="22"/>
          <w:szCs w:val="22"/>
        </w:rPr>
        <w:t xml:space="preserve">With free port selection, </w:t>
      </w:r>
      <w:r w:rsidR="00E37E41" w:rsidRPr="00362528">
        <w:rPr>
          <w:rFonts w:ascii="Times New Roman" w:hAnsi="Times New Roman"/>
          <w:b/>
          <w:i/>
          <w:sz w:val="22"/>
          <w:szCs w:val="22"/>
        </w:rPr>
        <w:t>1</w:t>
      </w:r>
      <w:r w:rsidR="00C502E8">
        <w:rPr>
          <w:rFonts w:ascii="Times New Roman" w:hAnsi="Times New Roman"/>
          <w:b/>
          <w:i/>
          <w:sz w:val="22"/>
          <w:szCs w:val="22"/>
        </w:rPr>
        <w:t>0</w:t>
      </w:r>
      <w:r w:rsidR="00E37E41" w:rsidRPr="00362528">
        <w:rPr>
          <w:rFonts w:ascii="Times New Roman" w:hAnsi="Times New Roman"/>
          <w:b/>
          <w:i/>
          <w:sz w:val="22"/>
          <w:szCs w:val="22"/>
        </w:rPr>
        <w:t xml:space="preserve">% mean UPT gain at low overhead and </w:t>
      </w:r>
      <w:r w:rsidR="00E37E41">
        <w:rPr>
          <w:rFonts w:ascii="Times New Roman" w:hAnsi="Times New Roman"/>
          <w:b/>
          <w:i/>
          <w:sz w:val="22"/>
          <w:szCs w:val="22"/>
        </w:rPr>
        <w:t>6</w:t>
      </w:r>
      <w:r w:rsidR="00E37E41" w:rsidRPr="00362528">
        <w:rPr>
          <w:rFonts w:ascii="Times New Roman" w:hAnsi="Times New Roman"/>
          <w:b/>
          <w:i/>
          <w:sz w:val="22"/>
          <w:szCs w:val="22"/>
        </w:rPr>
        <w:t>% mean UPT gain at high overhead if the same reporting overhead is assumed</w:t>
      </w:r>
      <w:r w:rsidR="000616D6">
        <w:rPr>
          <w:rFonts w:ascii="Times New Roman" w:hAnsi="Times New Roman"/>
          <w:b/>
          <w:i/>
          <w:sz w:val="22"/>
          <w:szCs w:val="22"/>
        </w:rPr>
        <w:t>;</w:t>
      </w:r>
    </w:p>
    <w:p w14:paraId="5973A3E4" w14:textId="3D100DED" w:rsidR="00F872D8" w:rsidRDefault="00E37E41">
      <w:pPr>
        <w:pStyle w:val="af6"/>
        <w:numPr>
          <w:ilvl w:val="0"/>
          <w:numId w:val="16"/>
        </w:numPr>
        <w:autoSpaceDE w:val="0"/>
        <w:autoSpaceDN w:val="0"/>
        <w:adjustRightInd w:val="0"/>
        <w:snapToGrid w:val="0"/>
        <w:spacing w:after="120"/>
        <w:ind w:leftChars="0"/>
        <w:jc w:val="both"/>
        <w:rPr>
          <w:rFonts w:ascii="Times New Roman" w:hAnsi="Times New Roman"/>
          <w:b/>
          <w:i/>
          <w:sz w:val="22"/>
          <w:szCs w:val="22"/>
        </w:rPr>
      </w:pPr>
      <w:r>
        <w:rPr>
          <w:rFonts w:ascii="Times New Roman" w:hAnsi="Times New Roman"/>
          <w:b/>
          <w:i/>
          <w:sz w:val="22"/>
          <w:szCs w:val="22"/>
        </w:rPr>
        <w:t xml:space="preserve">Compared with R=2, the enhancement with R=4 can provide 2% </w:t>
      </w:r>
      <w:r w:rsidRPr="0015762C">
        <w:rPr>
          <w:rFonts w:ascii="Times New Roman" w:hAnsi="Times New Roman"/>
          <w:b/>
          <w:i/>
          <w:sz w:val="22"/>
          <w:szCs w:val="22"/>
        </w:rPr>
        <w:t xml:space="preserve">mean UPT gain at low overhead and </w:t>
      </w:r>
      <w:r>
        <w:rPr>
          <w:rFonts w:ascii="Times New Roman" w:hAnsi="Times New Roman"/>
          <w:b/>
          <w:i/>
          <w:sz w:val="22"/>
          <w:szCs w:val="22"/>
        </w:rPr>
        <w:t>3</w:t>
      </w:r>
      <w:r w:rsidRPr="0015762C">
        <w:rPr>
          <w:rFonts w:ascii="Times New Roman" w:hAnsi="Times New Roman"/>
          <w:b/>
          <w:i/>
          <w:sz w:val="22"/>
          <w:szCs w:val="22"/>
        </w:rPr>
        <w:t>% mean UPT gain at high overhead if the same reporting overhead is assumed</w:t>
      </w:r>
      <w:r w:rsidR="000616D6">
        <w:rPr>
          <w:rFonts w:ascii="Times New Roman" w:hAnsi="Times New Roman"/>
          <w:b/>
          <w:i/>
          <w:sz w:val="22"/>
          <w:szCs w:val="22"/>
        </w:rPr>
        <w:t>;</w:t>
      </w:r>
    </w:p>
    <w:p w14:paraId="464884E2" w14:textId="2BF3161D" w:rsidR="00164F1D" w:rsidRDefault="00164F1D">
      <w:pPr>
        <w:pStyle w:val="af6"/>
        <w:numPr>
          <w:ilvl w:val="0"/>
          <w:numId w:val="16"/>
        </w:numPr>
        <w:autoSpaceDE w:val="0"/>
        <w:autoSpaceDN w:val="0"/>
        <w:adjustRightInd w:val="0"/>
        <w:snapToGrid w:val="0"/>
        <w:spacing w:after="120"/>
        <w:ind w:leftChars="0"/>
        <w:jc w:val="both"/>
        <w:rPr>
          <w:rFonts w:ascii="Times New Roman" w:hAnsi="Times New Roman"/>
          <w:b/>
          <w:i/>
          <w:sz w:val="22"/>
          <w:szCs w:val="22"/>
        </w:rPr>
      </w:pPr>
      <w:r>
        <w:rPr>
          <w:rFonts w:ascii="Times New Roman" w:hAnsi="Times New Roman"/>
          <w:b/>
          <w:i/>
          <w:sz w:val="22"/>
          <w:szCs w:val="22"/>
        </w:rPr>
        <w:t xml:space="preserve">With </w:t>
      </w:r>
      <w:r w:rsidRPr="00362528">
        <w:rPr>
          <w:rFonts w:ascii="Times New Roman" w:hAnsi="Times New Roman"/>
          <w:b/>
          <w:i/>
          <w:sz w:val="22"/>
          <w:szCs w:val="22"/>
        </w:rPr>
        <w:t>free port selection</w:t>
      </w:r>
      <w:r>
        <w:rPr>
          <w:rFonts w:ascii="Times New Roman" w:hAnsi="Times New Roman"/>
          <w:b/>
          <w:i/>
          <w:sz w:val="22"/>
          <w:szCs w:val="22"/>
        </w:rPr>
        <w:t xml:space="preserve"> and R=4, </w:t>
      </w:r>
      <w:r w:rsidRPr="00362528">
        <w:rPr>
          <w:rFonts w:ascii="Times New Roman" w:hAnsi="Times New Roman"/>
          <w:b/>
          <w:i/>
          <w:sz w:val="22"/>
          <w:szCs w:val="22"/>
        </w:rPr>
        <w:t>1</w:t>
      </w:r>
      <w:r w:rsidR="00C502E8">
        <w:rPr>
          <w:rFonts w:ascii="Times New Roman" w:hAnsi="Times New Roman"/>
          <w:b/>
          <w:i/>
          <w:sz w:val="22"/>
          <w:szCs w:val="22"/>
        </w:rPr>
        <w:t>2</w:t>
      </w:r>
      <w:r w:rsidRPr="00362528">
        <w:rPr>
          <w:rFonts w:ascii="Times New Roman" w:hAnsi="Times New Roman"/>
          <w:b/>
          <w:i/>
          <w:sz w:val="22"/>
          <w:szCs w:val="22"/>
        </w:rPr>
        <w:t xml:space="preserve">% mean UPT gain at low overhead and </w:t>
      </w:r>
      <w:r>
        <w:rPr>
          <w:rFonts w:ascii="Times New Roman" w:hAnsi="Times New Roman"/>
          <w:b/>
          <w:i/>
          <w:sz w:val="22"/>
          <w:szCs w:val="22"/>
        </w:rPr>
        <w:t>9</w:t>
      </w:r>
      <w:r w:rsidRPr="00362528">
        <w:rPr>
          <w:rFonts w:ascii="Times New Roman" w:hAnsi="Times New Roman"/>
          <w:b/>
          <w:i/>
          <w:sz w:val="22"/>
          <w:szCs w:val="22"/>
        </w:rPr>
        <w:t>% mean UPT gain at high overhead if the same reporting overhead is assumed.</w:t>
      </w:r>
    </w:p>
    <w:p w14:paraId="6E8F5D49" w14:textId="49395033" w:rsidR="006018EE" w:rsidRDefault="006018EE" w:rsidP="006018EE">
      <w:pPr>
        <w:ind w:left="0" w:firstLine="0"/>
        <w:jc w:val="both"/>
        <w:rPr>
          <w:rFonts w:ascii="Times New Roman" w:eastAsiaTheme="minorEastAsia" w:hAnsi="Times New Roman"/>
          <w:sz w:val="22"/>
          <w:szCs w:val="22"/>
          <w:lang w:eastAsia="zh-CN"/>
        </w:rPr>
      </w:pPr>
      <w:r w:rsidRPr="00252A75">
        <w:rPr>
          <w:rFonts w:ascii="Times New Roman" w:eastAsiaTheme="minorEastAsia" w:hAnsi="Times New Roman"/>
          <w:sz w:val="22"/>
          <w:szCs w:val="22"/>
          <w:lang w:eastAsia="zh-CN"/>
        </w:rPr>
        <w:t xml:space="preserve">In </w:t>
      </w:r>
      <w:r>
        <w:rPr>
          <w:rFonts w:ascii="Times New Roman" w:eastAsiaTheme="minorEastAsia" w:hAnsi="Times New Roman"/>
          <w:sz w:val="22"/>
          <w:szCs w:val="22"/>
          <w:lang w:eastAsia="zh-CN"/>
        </w:rPr>
        <w:t>Figure 7</w:t>
      </w:r>
      <w:r w:rsidRPr="00252A75">
        <w:rPr>
          <w:rFonts w:ascii="Times New Roman" w:eastAsiaTheme="minorEastAsia" w:hAnsi="Times New Roman"/>
          <w:sz w:val="22"/>
          <w:szCs w:val="22"/>
          <w:lang w:eastAsia="zh-CN"/>
        </w:rPr>
        <w:t>, we evaluate the performance of different CSI acquisition schemes under rank adaption with maximum rank</w:t>
      </w:r>
      <w:r>
        <w:rPr>
          <w:rFonts w:ascii="Times New Roman" w:eastAsiaTheme="minorEastAsia" w:hAnsi="Times New Roman"/>
          <w:sz w:val="22"/>
          <w:szCs w:val="22"/>
          <w:lang w:eastAsia="zh-CN"/>
        </w:rPr>
        <w:t xml:space="preserve"> </w:t>
      </w:r>
      <w:r w:rsidRPr="00252A75">
        <w:rPr>
          <w:rFonts w:ascii="Times New Roman" w:eastAsiaTheme="minorEastAsia" w:hAnsi="Times New Roman"/>
          <w:sz w:val="22"/>
          <w:szCs w:val="22"/>
          <w:lang w:eastAsia="zh-CN"/>
        </w:rPr>
        <w:t>2.</w:t>
      </w:r>
      <w:r>
        <w:rPr>
          <w:rFonts w:ascii="Times New Roman" w:eastAsiaTheme="minorEastAsia" w:hAnsi="Times New Roman"/>
          <w:sz w:val="22"/>
          <w:szCs w:val="22"/>
          <w:lang w:eastAsia="zh-CN"/>
        </w:rPr>
        <w:t xml:space="preserve"> I</w:t>
      </w:r>
      <w:r w:rsidRPr="00252A75">
        <w:rPr>
          <w:rFonts w:ascii="Times New Roman" w:eastAsiaTheme="minorEastAsia" w:hAnsi="Times New Roman"/>
          <w:sz w:val="22"/>
          <w:szCs w:val="22"/>
          <w:lang w:eastAsia="zh-CN"/>
        </w:rPr>
        <w:t xml:space="preserve">t can be observed that the </w:t>
      </w:r>
      <w:r>
        <w:rPr>
          <w:rFonts w:ascii="Times New Roman" w:eastAsiaTheme="minorEastAsia" w:hAnsi="Times New Roman"/>
          <w:sz w:val="22"/>
          <w:szCs w:val="22"/>
          <w:lang w:eastAsia="zh-CN"/>
        </w:rPr>
        <w:t>R17 PS</w:t>
      </w:r>
      <w:r w:rsidRPr="00252A75" w:rsidDel="00752641">
        <w:rPr>
          <w:rFonts w:ascii="Times New Roman" w:eastAsiaTheme="minorEastAsia" w:hAnsi="Times New Roman"/>
          <w:sz w:val="22"/>
          <w:szCs w:val="22"/>
          <w:lang w:eastAsia="zh-CN"/>
        </w:rPr>
        <w:t xml:space="preserve"> </w:t>
      </w:r>
      <w:r w:rsidRPr="00252A75">
        <w:rPr>
          <w:rFonts w:ascii="Times New Roman" w:eastAsiaTheme="minorEastAsia" w:hAnsi="Times New Roman"/>
          <w:sz w:val="22"/>
          <w:szCs w:val="22"/>
          <w:lang w:eastAsia="zh-CN"/>
        </w:rPr>
        <w:t xml:space="preserve">codebook </w:t>
      </w:r>
      <w:r>
        <w:rPr>
          <w:rFonts w:ascii="Times New Roman" w:eastAsiaTheme="minorEastAsia" w:hAnsi="Times New Roman"/>
          <w:sz w:val="22"/>
          <w:szCs w:val="22"/>
          <w:lang w:eastAsia="zh-CN"/>
        </w:rPr>
        <w:t>yields significant performance gain over R16 PS</w:t>
      </w:r>
      <w:r w:rsidRPr="00252A75">
        <w:rPr>
          <w:rFonts w:ascii="Times New Roman" w:eastAsiaTheme="minorEastAsia" w:hAnsi="Times New Roman"/>
          <w:sz w:val="22"/>
          <w:szCs w:val="22"/>
          <w:lang w:eastAsia="zh-CN"/>
        </w:rPr>
        <w:t xml:space="preserve"> codebook</w:t>
      </w:r>
      <w:r>
        <w:rPr>
          <w:rFonts w:ascii="Times New Roman" w:eastAsiaTheme="minorEastAsia" w:hAnsi="Times New Roman"/>
          <w:sz w:val="22"/>
          <w:szCs w:val="22"/>
          <w:lang w:eastAsia="zh-CN"/>
        </w:rPr>
        <w:t>,</w:t>
      </w:r>
      <w:r w:rsidRPr="00252A75">
        <w:rPr>
          <w:rFonts w:ascii="Times New Roman" w:eastAsiaTheme="minorEastAsia" w:hAnsi="Times New Roman"/>
          <w:sz w:val="22"/>
          <w:szCs w:val="22"/>
          <w:lang w:eastAsia="zh-CN"/>
        </w:rPr>
        <w:t xml:space="preserve"> about </w:t>
      </w:r>
      <w:r w:rsidRPr="00301E2B">
        <w:rPr>
          <w:rFonts w:ascii="Times New Roman" w:eastAsiaTheme="minorEastAsia" w:hAnsi="Times New Roman"/>
          <w:sz w:val="22"/>
          <w:szCs w:val="22"/>
          <w:lang w:eastAsia="zh-CN"/>
        </w:rPr>
        <w:t>18</w:t>
      </w:r>
      <w:r w:rsidRPr="00D2198D">
        <w:rPr>
          <w:rFonts w:ascii="Times New Roman" w:eastAsiaTheme="minorEastAsia" w:hAnsi="Times New Roman"/>
          <w:sz w:val="22"/>
          <w:szCs w:val="22"/>
          <w:lang w:eastAsia="zh-CN"/>
        </w:rPr>
        <w:t xml:space="preserve">% performance gain </w:t>
      </w:r>
      <w:r>
        <w:rPr>
          <w:rFonts w:ascii="Times New Roman" w:eastAsiaTheme="minorEastAsia" w:hAnsi="Times New Roman"/>
          <w:sz w:val="22"/>
          <w:szCs w:val="22"/>
          <w:lang w:eastAsia="zh-CN"/>
        </w:rPr>
        <w:t xml:space="preserve">can be achieved </w:t>
      </w:r>
      <w:r w:rsidRPr="00D2198D">
        <w:rPr>
          <w:rFonts w:ascii="Times New Roman" w:eastAsiaTheme="minorEastAsia" w:hAnsi="Times New Roman"/>
          <w:sz w:val="22"/>
          <w:szCs w:val="22"/>
          <w:lang w:eastAsia="zh-CN"/>
        </w:rPr>
        <w:t xml:space="preserve">at low overhead and about 17% performance gain </w:t>
      </w:r>
      <w:r>
        <w:rPr>
          <w:rFonts w:ascii="Times New Roman" w:eastAsiaTheme="minorEastAsia" w:hAnsi="Times New Roman"/>
          <w:sz w:val="22"/>
          <w:szCs w:val="22"/>
          <w:lang w:eastAsia="zh-CN"/>
        </w:rPr>
        <w:t>can be achieved</w:t>
      </w:r>
      <w:r w:rsidRPr="00D2198D">
        <w:rPr>
          <w:rFonts w:ascii="Times New Roman" w:eastAsiaTheme="minorEastAsia" w:hAnsi="Times New Roman"/>
          <w:sz w:val="22"/>
          <w:szCs w:val="22"/>
          <w:lang w:eastAsia="zh-CN"/>
        </w:rPr>
        <w:t xml:space="preserve"> at high overhead if the same reporting overhead is assumed.</w:t>
      </w:r>
    </w:p>
    <w:p w14:paraId="0CFA9E60" w14:textId="77777777" w:rsidR="006018EE" w:rsidRPr="00D2198D" w:rsidRDefault="006018EE" w:rsidP="006018EE">
      <w:pPr>
        <w:ind w:left="0" w:firstLine="0"/>
        <w:jc w:val="both"/>
        <w:rPr>
          <w:rFonts w:ascii="Times New Roman" w:eastAsiaTheme="minorEastAsia" w:hAnsi="Times New Roman"/>
          <w:sz w:val="22"/>
          <w:szCs w:val="22"/>
          <w:lang w:eastAsia="zh-CN"/>
        </w:rPr>
      </w:pPr>
    </w:p>
    <w:p w14:paraId="059A8F3D" w14:textId="5E919514" w:rsidR="006018EE" w:rsidRDefault="006018EE" w:rsidP="006018EE">
      <w:pPr>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As discussed above</w:t>
      </w:r>
      <w:r>
        <w:rPr>
          <w:rFonts w:ascii="Times New Roman" w:hAnsi="Times New Roman"/>
          <w:color w:val="000000" w:themeColor="text1"/>
          <w:sz w:val="22"/>
          <w:szCs w:val="22"/>
          <w:lang w:eastAsia="x-none"/>
        </w:rPr>
        <w:t xml:space="preserve">, by taking advantage of non-DFT-based channel decomposition/precoding at frequency domain, </w:t>
      </w:r>
      <w:r w:rsidRPr="00237A74">
        <w:rPr>
          <w:rFonts w:eastAsiaTheme="minorEastAsia"/>
          <w:sz w:val="22"/>
          <w:szCs w:val="22"/>
          <w:lang w:eastAsia="zh-CN"/>
        </w:rPr>
        <w:t xml:space="preserve">more reported coefficients </w:t>
      </w:r>
      <w:r>
        <w:rPr>
          <w:rFonts w:eastAsiaTheme="minorEastAsia"/>
          <w:sz w:val="22"/>
          <w:szCs w:val="22"/>
          <w:lang w:eastAsia="zh-CN"/>
        </w:rPr>
        <w:t xml:space="preserve">and finer </w:t>
      </w:r>
      <w:r w:rsidRPr="003D2E53">
        <w:rPr>
          <w:rFonts w:ascii="Times New Roman" w:hAnsi="Times New Roman"/>
          <w:color w:val="000000" w:themeColor="text1"/>
          <w:sz w:val="22"/>
          <w:szCs w:val="22"/>
          <w:lang w:eastAsia="x-none"/>
        </w:rPr>
        <w:t>granularity</w:t>
      </w:r>
      <w:r>
        <w:rPr>
          <w:rFonts w:ascii="Times New Roman" w:hAnsi="Times New Roman"/>
          <w:color w:val="000000" w:themeColor="text1"/>
          <w:sz w:val="22"/>
          <w:szCs w:val="22"/>
          <w:lang w:eastAsia="x-none"/>
        </w:rPr>
        <w:t xml:space="preserve"> of</w:t>
      </w:r>
      <w:r>
        <w:rPr>
          <w:rFonts w:eastAsiaTheme="minorEastAsia"/>
          <w:sz w:val="22"/>
          <w:szCs w:val="22"/>
          <w:lang w:eastAsia="zh-CN"/>
        </w:rPr>
        <w:t xml:space="preserve"> PMI, etc, R17 PS codebook enhancement could provide more accurate CSI quantization. Therefore proposed codebook</w:t>
      </w:r>
      <w:r>
        <w:rPr>
          <w:rFonts w:ascii="Times New Roman" w:eastAsiaTheme="minorEastAsia" w:hAnsi="Times New Roman"/>
          <w:sz w:val="22"/>
          <w:szCs w:val="22"/>
          <w:lang w:eastAsia="zh-CN"/>
        </w:rPr>
        <w:t xml:space="preserve"> will eventually increase the portion of higher rank after MU-MIMO scheduling from SLS, e.g., the percentage of rank 2 transmission have increased by at least 5% within following evaluations compared to the baseline. Meanwhile, </w:t>
      </w:r>
      <w:r>
        <w:rPr>
          <w:rFonts w:eastAsiaTheme="minorEastAsia"/>
          <w:sz w:val="22"/>
          <w:szCs w:val="22"/>
          <w:lang w:eastAsia="zh-CN"/>
        </w:rPr>
        <w:t>more accurate CSI acquisition</w:t>
      </w:r>
      <w:r>
        <w:rPr>
          <w:rFonts w:ascii="Times New Roman" w:eastAsiaTheme="minorEastAsia" w:hAnsi="Times New Roman"/>
          <w:sz w:val="22"/>
          <w:szCs w:val="22"/>
          <w:lang w:eastAsia="zh-CN"/>
        </w:rPr>
        <w:t xml:space="preserve"> has also enabled better interference suppression among users, which leads to better system performance. </w:t>
      </w:r>
    </w:p>
    <w:p w14:paraId="1575B9C8" w14:textId="77777777" w:rsidR="006018EE" w:rsidRDefault="006018EE" w:rsidP="006018EE">
      <w:pPr>
        <w:rPr>
          <w:lang w:eastAsia="x-none"/>
        </w:rPr>
      </w:pPr>
      <w:r>
        <w:rPr>
          <w:noProof/>
          <w:lang w:val="en-US" w:eastAsia="zh-CN"/>
        </w:rPr>
        <w:drawing>
          <wp:inline distT="0" distB="0" distL="0" distR="0" wp14:anchorId="248908C0" wp14:editId="382173F5">
            <wp:extent cx="5760000" cy="22932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000" cy="2293200"/>
                    </a:xfrm>
                    <a:prstGeom prst="rect">
                      <a:avLst/>
                    </a:prstGeom>
                    <a:noFill/>
                  </pic:spPr>
                </pic:pic>
              </a:graphicData>
            </a:graphic>
          </wp:inline>
        </w:drawing>
      </w:r>
    </w:p>
    <w:p w14:paraId="6064DDFC" w14:textId="69DB1E14" w:rsidR="006018EE" w:rsidRDefault="006018EE" w:rsidP="006018EE">
      <w:pPr>
        <w:jc w:val="center"/>
        <w:rPr>
          <w:rFonts w:eastAsia="宋体"/>
          <w:b/>
          <w:sz w:val="18"/>
          <w:szCs w:val="18"/>
        </w:rPr>
      </w:pPr>
      <w:r w:rsidRPr="00234832">
        <w:rPr>
          <w:rFonts w:eastAsia="宋体"/>
          <w:b/>
          <w:sz w:val="18"/>
          <w:szCs w:val="18"/>
        </w:rPr>
        <w:t xml:space="preserve">Figure </w:t>
      </w:r>
      <w:r>
        <w:rPr>
          <w:rFonts w:eastAsia="宋体"/>
          <w:b/>
          <w:sz w:val="18"/>
          <w:szCs w:val="18"/>
        </w:rPr>
        <w:t>7</w:t>
      </w:r>
      <w:r w:rsidRPr="00234832">
        <w:rPr>
          <w:rFonts w:eastAsia="宋体"/>
          <w:b/>
          <w:sz w:val="18"/>
          <w:szCs w:val="18"/>
        </w:rPr>
        <w:t xml:space="preserve">. </w:t>
      </w:r>
      <w:r>
        <w:rPr>
          <w:rFonts w:eastAsia="宋体"/>
          <w:b/>
          <w:sz w:val="18"/>
          <w:szCs w:val="18"/>
        </w:rPr>
        <w:t xml:space="preserve">Performance of </w:t>
      </w:r>
      <w:r w:rsidRPr="00446652">
        <w:rPr>
          <w:rFonts w:eastAsia="宋体"/>
          <w:b/>
          <w:sz w:val="18"/>
          <w:szCs w:val="18"/>
        </w:rPr>
        <w:t>CSI acquisition</w:t>
      </w:r>
      <w:r>
        <w:rPr>
          <w:rFonts w:eastAsia="宋体"/>
          <w:b/>
          <w:sz w:val="18"/>
          <w:szCs w:val="18"/>
        </w:rPr>
        <w:t xml:space="preserve"> schemes (MU-MIMO with </w:t>
      </w:r>
      <w:r w:rsidRPr="002A161C">
        <w:rPr>
          <w:rFonts w:eastAsia="宋体"/>
          <w:b/>
          <w:sz w:val="18"/>
          <w:szCs w:val="18"/>
        </w:rPr>
        <w:t xml:space="preserve">rank adaptation </w:t>
      </w:r>
      <w:r>
        <w:rPr>
          <w:rFonts w:eastAsia="宋体"/>
          <w:b/>
          <w:sz w:val="18"/>
          <w:szCs w:val="18"/>
        </w:rPr>
        <w:t>up to</w:t>
      </w:r>
      <w:r w:rsidRPr="002A161C">
        <w:rPr>
          <w:rFonts w:eastAsia="宋体"/>
          <w:b/>
          <w:sz w:val="18"/>
          <w:szCs w:val="18"/>
        </w:rPr>
        <w:t xml:space="preserve"> </w:t>
      </w:r>
      <w:r>
        <w:rPr>
          <w:rFonts w:eastAsia="宋体"/>
          <w:b/>
          <w:sz w:val="18"/>
          <w:szCs w:val="18"/>
        </w:rPr>
        <w:t>r</w:t>
      </w:r>
      <w:r w:rsidRPr="002A161C">
        <w:rPr>
          <w:rFonts w:eastAsia="宋体"/>
          <w:b/>
          <w:sz w:val="18"/>
          <w:szCs w:val="18"/>
        </w:rPr>
        <w:t>ank 2</w:t>
      </w:r>
      <w:r>
        <w:rPr>
          <w:rFonts w:eastAsia="宋体"/>
          <w:b/>
          <w:sz w:val="18"/>
          <w:szCs w:val="18"/>
        </w:rPr>
        <w:t>)</w:t>
      </w:r>
    </w:p>
    <w:p w14:paraId="18A4EC75" w14:textId="77777777" w:rsidR="006018EE" w:rsidRDefault="006018EE" w:rsidP="006018EE">
      <w:pPr>
        <w:jc w:val="center"/>
        <w:rPr>
          <w:rFonts w:eastAsia="宋体"/>
          <w:b/>
          <w:sz w:val="18"/>
          <w:szCs w:val="18"/>
        </w:rPr>
      </w:pPr>
    </w:p>
    <w:p w14:paraId="0A100B2A" w14:textId="33852AE2" w:rsidR="006018EE" w:rsidRPr="00216B52" w:rsidRDefault="006018EE" w:rsidP="006018EE">
      <w:pPr>
        <w:ind w:left="0" w:firstLine="0"/>
        <w:jc w:val="both"/>
        <w:rPr>
          <w:lang w:eastAsia="x-none"/>
        </w:rPr>
      </w:pPr>
      <w:r w:rsidRPr="00AB78C5">
        <w:rPr>
          <w:rFonts w:ascii="Times New Roman" w:hAnsi="Times New Roman"/>
          <w:b/>
          <w:i/>
          <w:sz w:val="22"/>
          <w:szCs w:val="22"/>
          <w:lang w:eastAsia="x-none"/>
        </w:rPr>
        <w:t xml:space="preserve">Observation </w:t>
      </w:r>
      <w:r>
        <w:rPr>
          <w:rFonts w:ascii="Times New Roman" w:hAnsi="Times New Roman"/>
          <w:b/>
          <w:i/>
          <w:sz w:val="22"/>
          <w:szCs w:val="22"/>
          <w:lang w:eastAsia="x-none"/>
        </w:rPr>
        <w:t xml:space="preserve">6: For MU-MIMO with rank adaption up to rank 2, Rel-17  port selection codebook can provide significant performance gain over Rel-16 port selection codebook, e.g., </w:t>
      </w:r>
      <w:r w:rsidRPr="00B44412">
        <w:rPr>
          <w:rFonts w:ascii="Times New Roman" w:hAnsi="Times New Roman"/>
          <w:b/>
          <w:i/>
          <w:sz w:val="22"/>
          <w:szCs w:val="22"/>
          <w:lang w:eastAsia="x-none"/>
        </w:rPr>
        <w:t>1</w:t>
      </w:r>
      <w:r>
        <w:rPr>
          <w:rFonts w:ascii="Times New Roman" w:hAnsi="Times New Roman"/>
          <w:b/>
          <w:i/>
          <w:sz w:val="22"/>
          <w:szCs w:val="22"/>
          <w:lang w:eastAsia="x-none"/>
        </w:rPr>
        <w:t>8</w:t>
      </w:r>
      <w:r w:rsidRPr="00B44412">
        <w:rPr>
          <w:rFonts w:ascii="Times New Roman" w:hAnsi="Times New Roman"/>
          <w:b/>
          <w:i/>
          <w:sz w:val="22"/>
          <w:szCs w:val="22"/>
          <w:lang w:eastAsia="x-none"/>
        </w:rPr>
        <w:t xml:space="preserve">% </w:t>
      </w:r>
      <w:bookmarkStart w:id="5" w:name="OLE_LINK8"/>
      <w:r>
        <w:rPr>
          <w:rFonts w:ascii="Times New Roman" w:hAnsi="Times New Roman"/>
          <w:b/>
          <w:i/>
          <w:sz w:val="22"/>
          <w:szCs w:val="22"/>
          <w:lang w:eastAsia="x-none"/>
        </w:rPr>
        <w:t>mean UPT</w:t>
      </w:r>
      <w:r w:rsidRPr="00B44412">
        <w:rPr>
          <w:rFonts w:ascii="Times New Roman" w:hAnsi="Times New Roman"/>
          <w:b/>
          <w:i/>
          <w:sz w:val="22"/>
          <w:szCs w:val="22"/>
          <w:lang w:eastAsia="x-none"/>
        </w:rPr>
        <w:t xml:space="preserve"> gain</w:t>
      </w:r>
      <w:bookmarkEnd w:id="5"/>
      <w:r w:rsidRPr="00B44412">
        <w:rPr>
          <w:rFonts w:ascii="Times New Roman" w:hAnsi="Times New Roman"/>
          <w:b/>
          <w:i/>
          <w:sz w:val="22"/>
          <w:szCs w:val="22"/>
          <w:lang w:eastAsia="x-none"/>
        </w:rPr>
        <w:t xml:space="preserve"> at low overhead and about 1</w:t>
      </w:r>
      <w:r>
        <w:rPr>
          <w:rFonts w:ascii="Times New Roman" w:hAnsi="Times New Roman"/>
          <w:b/>
          <w:i/>
          <w:sz w:val="22"/>
          <w:szCs w:val="22"/>
          <w:lang w:eastAsia="x-none"/>
        </w:rPr>
        <w:t>7</w:t>
      </w:r>
      <w:r w:rsidRPr="00B44412">
        <w:rPr>
          <w:rFonts w:ascii="Times New Roman" w:hAnsi="Times New Roman"/>
          <w:b/>
          <w:i/>
          <w:sz w:val="22"/>
          <w:szCs w:val="22"/>
          <w:lang w:eastAsia="x-none"/>
        </w:rPr>
        <w:t xml:space="preserve">% </w:t>
      </w:r>
      <w:r>
        <w:rPr>
          <w:rFonts w:ascii="Times New Roman" w:hAnsi="Times New Roman"/>
          <w:b/>
          <w:i/>
          <w:sz w:val="22"/>
          <w:szCs w:val="22"/>
          <w:lang w:eastAsia="x-none"/>
        </w:rPr>
        <w:t>mean UPT</w:t>
      </w:r>
      <w:r w:rsidRPr="00B44412">
        <w:rPr>
          <w:rFonts w:ascii="Times New Roman" w:hAnsi="Times New Roman"/>
          <w:b/>
          <w:i/>
          <w:sz w:val="22"/>
          <w:szCs w:val="22"/>
          <w:lang w:eastAsia="x-none"/>
        </w:rPr>
        <w:t xml:space="preserve"> gain at high overhead if the same reporting overhead is assumed.</w:t>
      </w:r>
    </w:p>
    <w:p w14:paraId="5A872E88" w14:textId="5825F039" w:rsidR="00282902" w:rsidRDefault="004A6319" w:rsidP="00282902">
      <w:pPr>
        <w:pStyle w:val="3"/>
        <w:numPr>
          <w:ilvl w:val="0"/>
          <w:numId w:val="0"/>
        </w:numPr>
      </w:pPr>
      <w:r>
        <w:t>2.3.3</w:t>
      </w:r>
      <w:r w:rsidR="00282902">
        <w:t xml:space="preserve"> </w:t>
      </w:r>
      <w:r w:rsidR="00282902" w:rsidRPr="0015762C">
        <w:rPr>
          <w:rFonts w:hint="eastAsia"/>
        </w:rPr>
        <w:t>The</w:t>
      </w:r>
      <w:r w:rsidR="00282902" w:rsidRPr="0015762C">
        <w:t xml:space="preserve"> </w:t>
      </w:r>
      <w:r w:rsidR="00282902">
        <w:t>impact of SRS estimation error</w:t>
      </w:r>
    </w:p>
    <w:p w14:paraId="043CEBDA" w14:textId="31C8B672" w:rsidR="00282902" w:rsidRDefault="00200EED" w:rsidP="00362528">
      <w:pPr>
        <w:autoSpaceDE w:val="0"/>
        <w:autoSpaceDN w:val="0"/>
        <w:adjustRightInd w:val="0"/>
        <w:snapToGrid w:val="0"/>
        <w:spacing w:after="120"/>
        <w:ind w:left="0" w:firstLine="0"/>
        <w:jc w:val="both"/>
        <w:rPr>
          <w:rFonts w:ascii="Times New Roman" w:hAnsi="Times New Roman"/>
          <w:sz w:val="22"/>
          <w:szCs w:val="22"/>
        </w:rPr>
      </w:pPr>
      <w:r w:rsidRPr="00362528">
        <w:rPr>
          <w:rFonts w:ascii="Times New Roman" w:hAnsi="Times New Roman"/>
          <w:sz w:val="22"/>
          <w:szCs w:val="22"/>
          <w:lang w:eastAsia="x-none"/>
        </w:rPr>
        <w:t>The impact of SRS estimation error</w:t>
      </w:r>
      <w:r>
        <w:rPr>
          <w:rFonts w:ascii="Times New Roman" w:hAnsi="Times New Roman"/>
          <w:sz w:val="22"/>
          <w:szCs w:val="22"/>
          <w:lang w:eastAsia="x-none"/>
        </w:rPr>
        <w:t xml:space="preserve"> is evaluated in this part. Figure </w:t>
      </w:r>
      <w:r w:rsidR="006018EE">
        <w:rPr>
          <w:rFonts w:ascii="Times New Roman" w:hAnsi="Times New Roman"/>
          <w:sz w:val="22"/>
          <w:szCs w:val="22"/>
          <w:lang w:eastAsia="x-none"/>
        </w:rPr>
        <w:t>8</w:t>
      </w:r>
      <w:r>
        <w:rPr>
          <w:rFonts w:ascii="Times New Roman" w:hAnsi="Times New Roman"/>
          <w:sz w:val="22"/>
          <w:szCs w:val="22"/>
          <w:lang w:eastAsia="x-none"/>
        </w:rPr>
        <w:t xml:space="preserve"> shows the performance of </w:t>
      </w:r>
      <w:r w:rsidRPr="00066EB5">
        <w:rPr>
          <w:rFonts w:ascii="Times New Roman" w:hAnsi="Times New Roman"/>
          <w:sz w:val="22"/>
          <w:szCs w:val="22"/>
          <w:lang w:eastAsia="x-none"/>
        </w:rPr>
        <w:t xml:space="preserve">R16 </w:t>
      </w:r>
      <w:r>
        <w:rPr>
          <w:rFonts w:ascii="Times New Roman" w:hAnsi="Times New Roman"/>
          <w:sz w:val="22"/>
          <w:szCs w:val="22"/>
          <w:lang w:eastAsia="x-none"/>
        </w:rPr>
        <w:t>enhanced type II</w:t>
      </w:r>
      <w:r w:rsidRPr="00066EB5">
        <w:rPr>
          <w:rFonts w:ascii="Times New Roman" w:hAnsi="Times New Roman"/>
          <w:sz w:val="22"/>
          <w:szCs w:val="22"/>
          <w:lang w:eastAsia="x-none"/>
        </w:rPr>
        <w:t xml:space="preserve"> </w:t>
      </w:r>
      <w:r>
        <w:rPr>
          <w:rFonts w:ascii="Times New Roman" w:hAnsi="Times New Roman"/>
          <w:sz w:val="22"/>
          <w:szCs w:val="22"/>
          <w:lang w:eastAsia="x-none"/>
        </w:rPr>
        <w:t xml:space="preserve">PS codebook </w:t>
      </w:r>
      <w:r w:rsidRPr="00066EB5">
        <w:rPr>
          <w:rFonts w:ascii="Times New Roman" w:hAnsi="Times New Roman"/>
          <w:sz w:val="22"/>
          <w:szCs w:val="22"/>
          <w:lang w:eastAsia="x-none"/>
        </w:rPr>
        <w:t xml:space="preserve">and the </w:t>
      </w:r>
      <w:r w:rsidRPr="00AB78C5">
        <w:rPr>
          <w:rFonts w:ascii="Times New Roman" w:hAnsi="Times New Roman"/>
          <w:sz w:val="22"/>
          <w:szCs w:val="22"/>
          <w:lang w:eastAsia="x-none"/>
        </w:rPr>
        <w:t>proposed scheme</w:t>
      </w:r>
      <w:r>
        <w:rPr>
          <w:rFonts w:ascii="Times New Roman" w:hAnsi="Times New Roman"/>
          <w:sz w:val="22"/>
          <w:szCs w:val="22"/>
          <w:lang w:eastAsia="x-none"/>
        </w:rPr>
        <w:t xml:space="preserve"> with SRS estimation error. </w:t>
      </w:r>
      <w:r w:rsidRPr="006408A4">
        <w:rPr>
          <w:rFonts w:ascii="Times New Roman" w:hAnsi="Times New Roman"/>
          <w:sz w:val="22"/>
          <w:szCs w:val="22"/>
          <w:lang w:eastAsia="x-none"/>
        </w:rPr>
        <w:t>From this figure, it can be observed that</w:t>
      </w:r>
      <w:r>
        <w:rPr>
          <w:rFonts w:ascii="Times New Roman" w:hAnsi="Times New Roman"/>
          <w:sz w:val="22"/>
          <w:szCs w:val="22"/>
          <w:lang w:eastAsia="x-none"/>
        </w:rPr>
        <w:t xml:space="preserve"> </w:t>
      </w:r>
      <w:r w:rsidR="009C4E34">
        <w:rPr>
          <w:rFonts w:ascii="Times New Roman" w:hAnsi="Times New Roman"/>
          <w:sz w:val="22"/>
          <w:szCs w:val="22"/>
          <w:lang w:eastAsia="x-none"/>
        </w:rPr>
        <w:t>a</w:t>
      </w:r>
      <w:r w:rsidR="009C4E34" w:rsidRPr="009C4E34">
        <w:rPr>
          <w:rFonts w:ascii="Times New Roman" w:hAnsi="Times New Roman"/>
          <w:sz w:val="22"/>
          <w:szCs w:val="22"/>
          <w:lang w:eastAsia="x-none"/>
        </w:rPr>
        <w:t>t the high overhead</w:t>
      </w:r>
      <w:r w:rsidR="009C4E34">
        <w:rPr>
          <w:rFonts w:ascii="Times New Roman" w:hAnsi="Times New Roman"/>
          <w:sz w:val="22"/>
          <w:szCs w:val="22"/>
          <w:lang w:eastAsia="x-none"/>
        </w:rPr>
        <w:t xml:space="preserve"> and assuming the same reporting overhead, </w:t>
      </w:r>
      <w:r w:rsidR="009C4E34" w:rsidRPr="009C4E34">
        <w:rPr>
          <w:rFonts w:ascii="Times New Roman" w:hAnsi="Times New Roman"/>
          <w:sz w:val="22"/>
          <w:szCs w:val="22"/>
          <w:lang w:eastAsia="x-none"/>
        </w:rPr>
        <w:t xml:space="preserve">about </w:t>
      </w:r>
      <w:r w:rsidR="009C4E34" w:rsidRPr="00362528">
        <w:rPr>
          <w:rFonts w:ascii="Times New Roman" w:hAnsi="Times New Roman"/>
          <w:color w:val="000000" w:themeColor="text1"/>
          <w:sz w:val="22"/>
          <w:szCs w:val="22"/>
          <w:lang w:eastAsia="x-none"/>
        </w:rPr>
        <w:t>8.</w:t>
      </w:r>
      <w:r w:rsidR="001C52F6" w:rsidRPr="00362528">
        <w:rPr>
          <w:rFonts w:ascii="Times New Roman" w:hAnsi="Times New Roman"/>
          <w:color w:val="000000" w:themeColor="text1"/>
          <w:sz w:val="22"/>
          <w:szCs w:val="22"/>
          <w:lang w:eastAsia="x-none"/>
        </w:rPr>
        <w:t>5</w:t>
      </w:r>
      <w:r w:rsidR="009C4E34" w:rsidRPr="00362528">
        <w:rPr>
          <w:rFonts w:ascii="Times New Roman" w:hAnsi="Times New Roman"/>
          <w:color w:val="000000" w:themeColor="text1"/>
          <w:sz w:val="22"/>
          <w:szCs w:val="22"/>
          <w:lang w:eastAsia="x-none"/>
        </w:rPr>
        <w:t>%</w:t>
      </w:r>
      <w:r w:rsidR="009C4E34" w:rsidRPr="009C4E34">
        <w:rPr>
          <w:rFonts w:ascii="Times New Roman" w:hAnsi="Times New Roman"/>
          <w:sz w:val="22"/>
          <w:szCs w:val="22"/>
          <w:lang w:eastAsia="x-none"/>
        </w:rPr>
        <w:t xml:space="preserve"> performance gain over R16 PS </w:t>
      </w:r>
      <w:r w:rsidR="009C4E34">
        <w:rPr>
          <w:rFonts w:ascii="Times New Roman" w:hAnsi="Times New Roman"/>
          <w:sz w:val="22"/>
          <w:szCs w:val="22"/>
          <w:lang w:eastAsia="x-none"/>
        </w:rPr>
        <w:t>can be observed under SRS estimation error.</w:t>
      </w:r>
      <w:r w:rsidR="00E37E41">
        <w:rPr>
          <w:rFonts w:ascii="Times New Roman" w:hAnsi="Times New Roman"/>
          <w:sz w:val="22"/>
          <w:szCs w:val="22"/>
          <w:lang w:eastAsia="x-none"/>
        </w:rPr>
        <w:t xml:space="preserve"> Compared </w:t>
      </w:r>
      <w:r w:rsidR="00AB43EA">
        <w:rPr>
          <w:rFonts w:ascii="Times New Roman" w:hAnsi="Times New Roman"/>
          <w:sz w:val="22"/>
          <w:szCs w:val="22"/>
          <w:lang w:eastAsia="x-none"/>
        </w:rPr>
        <w:t xml:space="preserve">with </w:t>
      </w:r>
      <w:r w:rsidR="00E37E41">
        <w:rPr>
          <w:rFonts w:ascii="Times New Roman" w:hAnsi="Times New Roman"/>
          <w:sz w:val="22"/>
          <w:szCs w:val="22"/>
          <w:lang w:eastAsia="x-none"/>
        </w:rPr>
        <w:t xml:space="preserve">the error-free case shown in Figure </w:t>
      </w:r>
      <w:r w:rsidR="00BE0F6E">
        <w:rPr>
          <w:rFonts w:ascii="Times New Roman" w:hAnsi="Times New Roman"/>
          <w:sz w:val="22"/>
          <w:szCs w:val="22"/>
          <w:lang w:eastAsia="x-none"/>
        </w:rPr>
        <w:t>6</w:t>
      </w:r>
      <w:r w:rsidR="009C4E34">
        <w:rPr>
          <w:rFonts w:ascii="Times New Roman" w:hAnsi="Times New Roman"/>
          <w:sz w:val="22"/>
          <w:szCs w:val="22"/>
          <w:lang w:eastAsia="x-none"/>
        </w:rPr>
        <w:t xml:space="preserve">, </w:t>
      </w:r>
      <w:r w:rsidR="00E37E41">
        <w:rPr>
          <w:rFonts w:ascii="Times New Roman" w:hAnsi="Times New Roman"/>
          <w:sz w:val="22"/>
          <w:szCs w:val="22"/>
          <w:lang w:eastAsia="x-none"/>
        </w:rPr>
        <w:t xml:space="preserve">it can be found that </w:t>
      </w:r>
      <w:r w:rsidR="009C4E34">
        <w:rPr>
          <w:rFonts w:ascii="Times New Roman" w:hAnsi="Times New Roman"/>
          <w:sz w:val="22"/>
          <w:szCs w:val="22"/>
          <w:lang w:eastAsia="x-none"/>
        </w:rPr>
        <w:t>the SRS error has small impact on the performance gain of R17 over R16 PS.</w:t>
      </w:r>
      <w:r w:rsidR="00164F1D">
        <w:rPr>
          <w:rFonts w:ascii="Times New Roman" w:hAnsi="Times New Roman"/>
          <w:sz w:val="22"/>
          <w:szCs w:val="22"/>
          <w:lang w:eastAsia="x-none"/>
        </w:rPr>
        <w:t xml:space="preserve"> </w:t>
      </w:r>
      <w:r w:rsidR="005D1D56">
        <w:rPr>
          <w:rFonts w:ascii="Times New Roman" w:hAnsi="Times New Roman"/>
          <w:sz w:val="22"/>
          <w:szCs w:val="22"/>
          <w:lang w:eastAsia="x-none"/>
        </w:rPr>
        <w:t xml:space="preserve">The reason behind this is as follows: Firstly, </w:t>
      </w:r>
      <w:r w:rsidR="005D1D56" w:rsidRPr="005D1D56">
        <w:rPr>
          <w:rFonts w:ascii="Times New Roman" w:hAnsi="Times New Roman"/>
          <w:sz w:val="22"/>
          <w:szCs w:val="22"/>
          <w:lang w:eastAsia="x-none"/>
        </w:rPr>
        <w:t>the angle and delay information</w:t>
      </w:r>
      <w:r w:rsidR="005D1D56">
        <w:rPr>
          <w:rFonts w:ascii="Times New Roman" w:hAnsi="Times New Roman"/>
          <w:sz w:val="22"/>
          <w:szCs w:val="22"/>
          <w:lang w:eastAsia="x-none"/>
        </w:rPr>
        <w:t xml:space="preserve"> instead of accuracy CSI is needed in the proposed scheme, which is more robust to the SRS estimation error; secondly, </w:t>
      </w:r>
      <w:r w:rsidR="005D1D56" w:rsidRPr="005D1D56">
        <w:rPr>
          <w:rFonts w:ascii="Times New Roman" w:hAnsi="Times New Roman"/>
          <w:sz w:val="22"/>
          <w:szCs w:val="22"/>
          <w:lang w:eastAsia="x-none"/>
        </w:rPr>
        <w:t>the angle and delay information</w:t>
      </w:r>
      <w:r w:rsidR="005D1D56">
        <w:rPr>
          <w:rFonts w:ascii="Times New Roman" w:hAnsi="Times New Roman"/>
          <w:sz w:val="22"/>
          <w:szCs w:val="22"/>
          <w:lang w:eastAsia="x-none"/>
        </w:rPr>
        <w:t xml:space="preserve"> varies slowly over time, and thus filter over time domain can be used to improve the accuracy of </w:t>
      </w:r>
      <w:r w:rsidR="005D1D56" w:rsidRPr="005D1D56">
        <w:rPr>
          <w:rFonts w:ascii="Times New Roman" w:hAnsi="Times New Roman"/>
          <w:sz w:val="22"/>
          <w:szCs w:val="22"/>
          <w:lang w:eastAsia="x-none"/>
        </w:rPr>
        <w:t>the angle and delay information</w:t>
      </w:r>
      <w:r w:rsidR="005D1D56">
        <w:rPr>
          <w:rFonts w:ascii="Times New Roman" w:hAnsi="Times New Roman"/>
          <w:sz w:val="22"/>
          <w:szCs w:val="22"/>
          <w:lang w:eastAsia="x-none"/>
        </w:rPr>
        <w:t xml:space="preserve"> estimation. </w:t>
      </w:r>
    </w:p>
    <w:p w14:paraId="0ED61B15" w14:textId="446A5246" w:rsidR="00AB43EA" w:rsidRDefault="009F0E2A" w:rsidP="00362528">
      <w:pPr>
        <w:autoSpaceDE w:val="0"/>
        <w:autoSpaceDN w:val="0"/>
        <w:adjustRightInd w:val="0"/>
        <w:snapToGrid w:val="0"/>
        <w:spacing w:after="120"/>
        <w:ind w:left="0" w:firstLine="0"/>
        <w:jc w:val="center"/>
        <w:rPr>
          <w:rFonts w:ascii="Times New Roman" w:hAnsi="Times New Roman"/>
          <w:sz w:val="22"/>
          <w:szCs w:val="22"/>
        </w:rPr>
      </w:pPr>
      <w:r>
        <w:rPr>
          <w:rFonts w:ascii="Times New Roman" w:hAnsi="Times New Roman"/>
          <w:noProof/>
          <w:sz w:val="22"/>
          <w:szCs w:val="22"/>
          <w:lang w:val="en-US" w:eastAsia="zh-CN"/>
        </w:rPr>
        <w:drawing>
          <wp:inline distT="0" distB="0" distL="0" distR="0" wp14:anchorId="5B4555E9" wp14:editId="4E0A58BB">
            <wp:extent cx="5760000" cy="22896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0000" cy="2289600"/>
                    </a:xfrm>
                    <a:prstGeom prst="rect">
                      <a:avLst/>
                    </a:prstGeom>
                    <a:noFill/>
                  </pic:spPr>
                </pic:pic>
              </a:graphicData>
            </a:graphic>
          </wp:inline>
        </w:drawing>
      </w:r>
    </w:p>
    <w:p w14:paraId="3E0CC738" w14:textId="7C0BFE90" w:rsidR="00AB43EA" w:rsidRPr="00362528" w:rsidRDefault="00AB43EA" w:rsidP="00362528">
      <w:pPr>
        <w:spacing w:afterLines="50" w:after="120"/>
        <w:ind w:left="0" w:firstLine="0"/>
        <w:jc w:val="center"/>
        <w:rPr>
          <w:rFonts w:ascii="Times New Roman" w:eastAsia="宋体" w:hAnsi="Times New Roman"/>
          <w:b/>
          <w:sz w:val="18"/>
          <w:szCs w:val="18"/>
          <w:lang w:val="en-US"/>
        </w:rPr>
      </w:pPr>
      <w:r w:rsidRPr="00362528">
        <w:rPr>
          <w:rFonts w:ascii="Times New Roman" w:eastAsia="宋体" w:hAnsi="Times New Roman"/>
          <w:b/>
          <w:sz w:val="18"/>
          <w:szCs w:val="18"/>
          <w:lang w:val="en-US"/>
        </w:rPr>
        <w:t xml:space="preserve">Figure </w:t>
      </w:r>
      <w:r w:rsidR="006018EE">
        <w:rPr>
          <w:rFonts w:ascii="Times New Roman" w:eastAsia="宋体" w:hAnsi="Times New Roman"/>
          <w:b/>
          <w:sz w:val="18"/>
          <w:szCs w:val="18"/>
          <w:lang w:val="en-US"/>
        </w:rPr>
        <w:t>8</w:t>
      </w:r>
      <w:r w:rsidRPr="00362528">
        <w:rPr>
          <w:rFonts w:ascii="Times New Roman" w:eastAsia="宋体" w:hAnsi="Times New Roman"/>
          <w:b/>
          <w:sz w:val="18"/>
          <w:szCs w:val="18"/>
          <w:lang w:val="en-US"/>
        </w:rPr>
        <w:t>. Performance of different CSI schemes</w:t>
      </w:r>
      <w:r w:rsidR="007B5EA6">
        <w:rPr>
          <w:rFonts w:ascii="Times New Roman" w:eastAsia="宋体" w:hAnsi="Times New Roman"/>
          <w:b/>
          <w:sz w:val="18"/>
          <w:szCs w:val="18"/>
          <w:lang w:val="en-US"/>
        </w:rPr>
        <w:t xml:space="preserve"> </w:t>
      </w:r>
      <w:r w:rsidR="007B5EA6">
        <w:rPr>
          <w:rFonts w:ascii="Times New Roman" w:eastAsia="宋体" w:hAnsi="Times New Roman" w:hint="eastAsia"/>
          <w:b/>
          <w:sz w:val="18"/>
          <w:szCs w:val="18"/>
          <w:lang w:val="en-US" w:eastAsia="zh-CN"/>
        </w:rPr>
        <w:t>with</w:t>
      </w:r>
      <w:r w:rsidR="007B5EA6">
        <w:rPr>
          <w:rFonts w:ascii="Times New Roman" w:eastAsia="宋体" w:hAnsi="Times New Roman"/>
          <w:b/>
          <w:sz w:val="18"/>
          <w:szCs w:val="18"/>
          <w:lang w:val="en-US" w:eastAsia="zh-CN"/>
        </w:rPr>
        <w:t xml:space="preserve"> </w:t>
      </w:r>
      <w:r w:rsidR="007B5EA6">
        <w:rPr>
          <w:rFonts w:ascii="Times New Roman" w:eastAsia="宋体" w:hAnsi="Times New Roman" w:hint="eastAsia"/>
          <w:b/>
          <w:sz w:val="18"/>
          <w:szCs w:val="18"/>
          <w:lang w:val="en-US" w:eastAsia="zh-CN"/>
        </w:rPr>
        <w:t>SRS</w:t>
      </w:r>
      <w:r w:rsidR="007B5EA6">
        <w:rPr>
          <w:rFonts w:ascii="Times New Roman" w:eastAsia="宋体" w:hAnsi="Times New Roman"/>
          <w:b/>
          <w:sz w:val="18"/>
          <w:szCs w:val="18"/>
          <w:lang w:val="en-US" w:eastAsia="zh-CN"/>
        </w:rPr>
        <w:t xml:space="preserve"> </w:t>
      </w:r>
      <w:r w:rsidR="007B5EA6">
        <w:rPr>
          <w:rFonts w:ascii="Times New Roman" w:eastAsia="宋体" w:hAnsi="Times New Roman" w:hint="eastAsia"/>
          <w:b/>
          <w:sz w:val="18"/>
          <w:szCs w:val="18"/>
          <w:lang w:val="en-US" w:eastAsia="zh-CN"/>
        </w:rPr>
        <w:t>error</w:t>
      </w:r>
    </w:p>
    <w:p w14:paraId="69DC1B14" w14:textId="7331E1A1" w:rsidR="0006733D" w:rsidRDefault="00E37E41" w:rsidP="00362528">
      <w:pPr>
        <w:autoSpaceDE w:val="0"/>
        <w:autoSpaceDN w:val="0"/>
        <w:adjustRightInd w:val="0"/>
        <w:snapToGrid w:val="0"/>
        <w:spacing w:after="120"/>
        <w:ind w:left="0" w:firstLine="0"/>
        <w:jc w:val="both"/>
        <w:rPr>
          <w:rFonts w:ascii="Times New Roman" w:hAnsi="Times New Roman"/>
          <w:b/>
          <w:i/>
          <w:sz w:val="22"/>
          <w:szCs w:val="22"/>
          <w:lang w:eastAsia="x-none"/>
        </w:rPr>
      </w:pPr>
      <w:r w:rsidRPr="00AB78C5">
        <w:rPr>
          <w:rFonts w:ascii="Times New Roman" w:hAnsi="Times New Roman"/>
          <w:b/>
          <w:i/>
          <w:sz w:val="22"/>
          <w:szCs w:val="22"/>
          <w:lang w:eastAsia="x-none"/>
        </w:rPr>
        <w:t xml:space="preserve">Observation </w:t>
      </w:r>
      <w:r w:rsidR="00D7293E">
        <w:rPr>
          <w:rFonts w:ascii="Times New Roman" w:hAnsi="Times New Roman"/>
          <w:b/>
          <w:i/>
          <w:sz w:val="22"/>
          <w:szCs w:val="22"/>
          <w:lang w:eastAsia="x-none"/>
        </w:rPr>
        <w:t>7</w:t>
      </w:r>
      <w:r w:rsidRPr="00AB78C5">
        <w:rPr>
          <w:rFonts w:ascii="Times New Roman" w:hAnsi="Times New Roman"/>
          <w:b/>
          <w:i/>
          <w:sz w:val="22"/>
          <w:szCs w:val="22"/>
          <w:lang w:eastAsia="x-none"/>
        </w:rPr>
        <w:t xml:space="preserve">: </w:t>
      </w:r>
      <w:r>
        <w:rPr>
          <w:rFonts w:ascii="Times New Roman" w:hAnsi="Times New Roman"/>
          <w:b/>
          <w:i/>
          <w:sz w:val="22"/>
          <w:szCs w:val="22"/>
          <w:lang w:eastAsia="x-none"/>
        </w:rPr>
        <w:t>Since</w:t>
      </w:r>
      <w:r w:rsidRPr="00E37E41">
        <w:rPr>
          <w:rFonts w:ascii="Times New Roman" w:hAnsi="Times New Roman"/>
          <w:b/>
          <w:i/>
          <w:sz w:val="22"/>
          <w:szCs w:val="22"/>
          <w:lang w:eastAsia="x-none"/>
        </w:rPr>
        <w:t xml:space="preserve"> only the angle and delay information are estimate</w:t>
      </w:r>
      <w:r w:rsidR="005A02CC">
        <w:rPr>
          <w:rFonts w:ascii="Times New Roman" w:hAnsi="Times New Roman"/>
          <w:b/>
          <w:i/>
          <w:sz w:val="22"/>
          <w:szCs w:val="22"/>
          <w:lang w:eastAsia="x-none"/>
        </w:rPr>
        <w:t>d</w:t>
      </w:r>
      <w:r w:rsidR="005D1D56">
        <w:rPr>
          <w:rFonts w:ascii="Times New Roman" w:hAnsi="Times New Roman"/>
          <w:b/>
          <w:i/>
          <w:sz w:val="22"/>
          <w:szCs w:val="22"/>
          <w:lang w:eastAsia="x-none"/>
        </w:rPr>
        <w:t xml:space="preserve"> and </w:t>
      </w:r>
      <w:r w:rsidR="005A02CC">
        <w:rPr>
          <w:rFonts w:ascii="Times New Roman" w:hAnsi="Times New Roman"/>
          <w:b/>
          <w:i/>
          <w:sz w:val="22"/>
          <w:szCs w:val="22"/>
          <w:lang w:eastAsia="x-none"/>
        </w:rPr>
        <w:t>filtered</w:t>
      </w:r>
      <w:r w:rsidR="005D1D56">
        <w:rPr>
          <w:rFonts w:ascii="Times New Roman" w:hAnsi="Times New Roman"/>
          <w:b/>
          <w:i/>
          <w:sz w:val="22"/>
          <w:szCs w:val="22"/>
          <w:lang w:eastAsia="x-none"/>
        </w:rPr>
        <w:t xml:space="preserve"> at time domain</w:t>
      </w:r>
      <w:r w:rsidRPr="00E37E41">
        <w:rPr>
          <w:rFonts w:ascii="Times New Roman" w:hAnsi="Times New Roman"/>
          <w:b/>
          <w:i/>
          <w:sz w:val="22"/>
          <w:szCs w:val="22"/>
          <w:lang w:eastAsia="x-none"/>
        </w:rPr>
        <w:t>, the SRS error has</w:t>
      </w:r>
      <w:r w:rsidR="005A02CC">
        <w:rPr>
          <w:rFonts w:ascii="Times New Roman" w:hAnsi="Times New Roman"/>
          <w:b/>
          <w:i/>
          <w:sz w:val="22"/>
          <w:szCs w:val="22"/>
          <w:lang w:eastAsia="x-none"/>
        </w:rPr>
        <w:t xml:space="preserve"> marginal</w:t>
      </w:r>
      <w:r w:rsidR="005A02CC" w:rsidRPr="00E37E41">
        <w:rPr>
          <w:rFonts w:ascii="Times New Roman" w:hAnsi="Times New Roman"/>
          <w:b/>
          <w:i/>
          <w:sz w:val="22"/>
          <w:szCs w:val="22"/>
          <w:lang w:eastAsia="x-none"/>
        </w:rPr>
        <w:t xml:space="preserve"> </w:t>
      </w:r>
      <w:r w:rsidRPr="00E37E41">
        <w:rPr>
          <w:rFonts w:ascii="Times New Roman" w:hAnsi="Times New Roman"/>
          <w:b/>
          <w:i/>
          <w:sz w:val="22"/>
          <w:szCs w:val="22"/>
          <w:lang w:eastAsia="x-none"/>
        </w:rPr>
        <w:t>impact on the performance gain of R17 over R16.</w:t>
      </w:r>
      <w:r w:rsidRPr="00AB78C5">
        <w:rPr>
          <w:rFonts w:ascii="Times New Roman" w:hAnsi="Times New Roman"/>
          <w:b/>
          <w:i/>
          <w:sz w:val="22"/>
          <w:szCs w:val="22"/>
          <w:lang w:eastAsia="x-none"/>
        </w:rPr>
        <w:t xml:space="preserve"> </w:t>
      </w:r>
    </w:p>
    <w:p w14:paraId="68D1159C" w14:textId="356D6A26" w:rsidR="0055234A" w:rsidRPr="00760249" w:rsidRDefault="0055234A" w:rsidP="00261104">
      <w:pPr>
        <w:pStyle w:val="af6"/>
        <w:numPr>
          <w:ilvl w:val="0"/>
          <w:numId w:val="16"/>
        </w:numPr>
        <w:autoSpaceDE w:val="0"/>
        <w:autoSpaceDN w:val="0"/>
        <w:adjustRightInd w:val="0"/>
        <w:snapToGrid w:val="0"/>
        <w:spacing w:after="120"/>
        <w:ind w:leftChars="0"/>
        <w:jc w:val="both"/>
        <w:rPr>
          <w:rFonts w:ascii="Times New Roman" w:hAnsi="Times New Roman"/>
          <w:b/>
          <w:i/>
          <w:sz w:val="22"/>
          <w:szCs w:val="22"/>
        </w:rPr>
      </w:pPr>
      <w:r>
        <w:rPr>
          <w:rFonts w:ascii="Times New Roman" w:hAnsi="Times New Roman"/>
          <w:b/>
          <w:i/>
          <w:sz w:val="22"/>
          <w:szCs w:val="22"/>
        </w:rPr>
        <w:lastRenderedPageBreak/>
        <w:t xml:space="preserve">At high overhead and assuming the same report overhead, </w:t>
      </w:r>
      <w:r w:rsidRPr="00131A0B">
        <w:rPr>
          <w:rFonts w:ascii="Times New Roman" w:hAnsi="Times New Roman"/>
          <w:b/>
          <w:i/>
          <w:sz w:val="22"/>
          <w:szCs w:val="22"/>
        </w:rPr>
        <w:t>8.5% performance gain over R16 with SRS error whil</w:t>
      </w:r>
      <w:r w:rsidR="005A02CC">
        <w:rPr>
          <w:rFonts w:ascii="Times New Roman" w:hAnsi="Times New Roman"/>
          <w:b/>
          <w:i/>
          <w:sz w:val="22"/>
          <w:szCs w:val="22"/>
        </w:rPr>
        <w:t>st</w:t>
      </w:r>
      <w:r w:rsidRPr="00131A0B">
        <w:rPr>
          <w:rFonts w:ascii="Times New Roman" w:hAnsi="Times New Roman"/>
          <w:b/>
          <w:i/>
          <w:sz w:val="22"/>
          <w:szCs w:val="22"/>
        </w:rPr>
        <w:t xml:space="preserve"> 9% performance gain over R16 without SRS error</w:t>
      </w:r>
      <w:r>
        <w:rPr>
          <w:rFonts w:ascii="Times New Roman" w:hAnsi="Times New Roman"/>
          <w:b/>
          <w:i/>
          <w:sz w:val="22"/>
          <w:szCs w:val="22"/>
        </w:rPr>
        <w:t>.</w:t>
      </w:r>
    </w:p>
    <w:p w14:paraId="4EC5731B" w14:textId="77777777" w:rsidR="004443D2" w:rsidRPr="00B62C82" w:rsidRDefault="004443D2" w:rsidP="00B62C82">
      <w:pPr>
        <w:pStyle w:val="1"/>
        <w:spacing w:after="120"/>
        <w:ind w:left="431" w:hanging="431"/>
        <w:rPr>
          <w:rFonts w:ascii="Times New Roman" w:hAnsi="Times New Roman"/>
          <w:sz w:val="28"/>
          <w:szCs w:val="28"/>
        </w:rPr>
      </w:pPr>
      <w:r>
        <w:rPr>
          <w:rFonts w:ascii="Times New Roman" w:hAnsi="Times New Roman"/>
          <w:sz w:val="28"/>
          <w:szCs w:val="28"/>
        </w:rPr>
        <w:t>CSI enhancement for multi-TRP</w:t>
      </w:r>
    </w:p>
    <w:p w14:paraId="42A82E4E" w14:textId="64BFEA79" w:rsidR="00184F0E" w:rsidRPr="00BA45DD" w:rsidRDefault="00184F0E" w:rsidP="00633A4D">
      <w:pPr>
        <w:autoSpaceDE w:val="0"/>
        <w:autoSpaceDN w:val="0"/>
        <w:adjustRightInd w:val="0"/>
        <w:snapToGrid w:val="0"/>
        <w:spacing w:after="120"/>
        <w:ind w:left="0" w:firstLine="0"/>
        <w:jc w:val="both"/>
        <w:rPr>
          <w:rFonts w:ascii="Times New Roman" w:hAnsi="Times New Roman"/>
          <w:sz w:val="22"/>
          <w:szCs w:val="22"/>
          <w:lang w:eastAsia="x-none"/>
        </w:rPr>
      </w:pPr>
      <w:r>
        <w:rPr>
          <w:rFonts w:ascii="Times New Roman" w:hAnsi="Times New Roman"/>
          <w:sz w:val="22"/>
          <w:szCs w:val="22"/>
          <w:lang w:eastAsia="x-none"/>
        </w:rPr>
        <w:t xml:space="preserve">For DL multi-TRP </w:t>
      </w:r>
      <w:r w:rsidR="00C73FCE">
        <w:rPr>
          <w:rFonts w:ascii="Times New Roman" w:hAnsi="Times New Roman"/>
          <w:sz w:val="22"/>
          <w:szCs w:val="22"/>
          <w:lang w:eastAsia="x-none"/>
        </w:rPr>
        <w:t>t</w:t>
      </w:r>
      <w:r>
        <w:rPr>
          <w:rFonts w:ascii="Times New Roman" w:hAnsi="Times New Roman"/>
          <w:sz w:val="22"/>
          <w:szCs w:val="22"/>
          <w:lang w:eastAsia="x-none"/>
        </w:rPr>
        <w:t xml:space="preserve">ransmission, </w:t>
      </w:r>
      <w:r w:rsidR="00815622">
        <w:rPr>
          <w:rFonts w:ascii="Times New Roman" w:hAnsi="Times New Roman"/>
          <w:sz w:val="22"/>
          <w:szCs w:val="22"/>
          <w:lang w:eastAsia="x-none"/>
        </w:rPr>
        <w:t xml:space="preserve">in order to provide better performance, </w:t>
      </w:r>
      <w:r w:rsidR="00C73FCE" w:rsidRPr="00C73FCE">
        <w:rPr>
          <w:rFonts w:ascii="Times New Roman" w:hAnsi="Times New Roman"/>
          <w:sz w:val="22"/>
          <w:szCs w:val="22"/>
          <w:lang w:eastAsia="x-none"/>
        </w:rPr>
        <w:t>dynamic channel/interference hypotheses</w:t>
      </w:r>
      <w:r w:rsidR="00C73FCE">
        <w:rPr>
          <w:rFonts w:ascii="Times New Roman" w:hAnsi="Times New Roman"/>
          <w:sz w:val="22"/>
          <w:szCs w:val="22"/>
          <w:lang w:eastAsia="x-none"/>
        </w:rPr>
        <w:t xml:space="preserve"> for CSI measurement and reporting is needed</w:t>
      </w:r>
      <w:r w:rsidR="00815622">
        <w:rPr>
          <w:rFonts w:ascii="Times New Roman" w:hAnsi="Times New Roman"/>
          <w:sz w:val="22"/>
          <w:szCs w:val="22"/>
          <w:lang w:eastAsia="x-none"/>
        </w:rPr>
        <w:t>, which</w:t>
      </w:r>
      <w:r w:rsidR="00C73FCE">
        <w:rPr>
          <w:rFonts w:ascii="Times New Roman" w:hAnsi="Times New Roman"/>
          <w:sz w:val="22"/>
          <w:szCs w:val="22"/>
          <w:lang w:eastAsia="x-none"/>
        </w:rPr>
        <w:t xml:space="preserve"> includes independent CSI measurement and reporting for each TRP and joint </w:t>
      </w:r>
      <w:r w:rsidR="00C73FCE" w:rsidRPr="00C73FCE">
        <w:rPr>
          <w:rFonts w:ascii="Times New Roman" w:hAnsi="Times New Roman"/>
          <w:sz w:val="22"/>
          <w:szCs w:val="22"/>
          <w:lang w:eastAsia="x-none"/>
        </w:rPr>
        <w:t xml:space="preserve">CSI measurement and reporting for </w:t>
      </w:r>
      <w:r w:rsidR="00C73FCE">
        <w:rPr>
          <w:rFonts w:ascii="Times New Roman" w:hAnsi="Times New Roman"/>
          <w:sz w:val="22"/>
          <w:szCs w:val="22"/>
          <w:lang w:eastAsia="x-none"/>
        </w:rPr>
        <w:t>multi-</w:t>
      </w:r>
      <w:r w:rsidR="00C73FCE" w:rsidRPr="00C73FCE">
        <w:rPr>
          <w:rFonts w:ascii="Times New Roman" w:hAnsi="Times New Roman"/>
          <w:sz w:val="22"/>
          <w:szCs w:val="22"/>
          <w:lang w:eastAsia="x-none"/>
        </w:rPr>
        <w:t>TRP</w:t>
      </w:r>
      <w:r w:rsidR="00815622">
        <w:rPr>
          <w:rFonts w:ascii="Times New Roman" w:hAnsi="Times New Roman"/>
          <w:sz w:val="22"/>
          <w:szCs w:val="22"/>
          <w:lang w:eastAsia="x-none"/>
        </w:rPr>
        <w:t>.</w:t>
      </w:r>
      <w:r w:rsidR="00815622" w:rsidRPr="00815622">
        <w:rPr>
          <w:rFonts w:ascii="Times New Roman" w:hAnsi="Times New Roman" w:hint="eastAsia"/>
          <w:sz w:val="22"/>
          <w:szCs w:val="22"/>
          <w:lang w:eastAsia="x-none"/>
        </w:rPr>
        <w:t xml:space="preserve"> </w:t>
      </w:r>
      <w:r w:rsidRPr="00087156">
        <w:rPr>
          <w:rFonts w:ascii="Times New Roman" w:hAnsi="Times New Roman" w:hint="eastAsia"/>
          <w:sz w:val="22"/>
          <w:szCs w:val="22"/>
          <w:lang w:eastAsia="x-none"/>
        </w:rPr>
        <w:t>In</w:t>
      </w:r>
      <w:r w:rsidRPr="00087156">
        <w:rPr>
          <w:rFonts w:ascii="Times New Roman" w:hAnsi="Times New Roman"/>
          <w:sz w:val="22"/>
          <w:szCs w:val="22"/>
          <w:lang w:eastAsia="x-none"/>
        </w:rPr>
        <w:t xml:space="preserve"> Rel-15</w:t>
      </w:r>
      <w:r w:rsidR="00C73FCE">
        <w:rPr>
          <w:rFonts w:ascii="Times New Roman" w:hAnsi="Times New Roman"/>
          <w:sz w:val="22"/>
          <w:szCs w:val="22"/>
          <w:lang w:eastAsia="x-none"/>
        </w:rPr>
        <w:t xml:space="preserve"> and </w:t>
      </w:r>
      <w:r>
        <w:rPr>
          <w:rFonts w:ascii="Times New Roman" w:hAnsi="Times New Roman"/>
          <w:sz w:val="22"/>
          <w:szCs w:val="22"/>
          <w:lang w:eastAsia="x-none"/>
        </w:rPr>
        <w:t>Rel-</w:t>
      </w:r>
      <w:r w:rsidRPr="00087156">
        <w:rPr>
          <w:rFonts w:ascii="Times New Roman" w:hAnsi="Times New Roman"/>
          <w:sz w:val="22"/>
          <w:szCs w:val="22"/>
          <w:lang w:eastAsia="x-none"/>
        </w:rPr>
        <w:t>16,</w:t>
      </w:r>
      <w:r w:rsidR="00C73FCE">
        <w:rPr>
          <w:rFonts w:ascii="Times New Roman" w:hAnsi="Times New Roman"/>
          <w:sz w:val="22"/>
          <w:szCs w:val="22"/>
          <w:lang w:eastAsia="x-none"/>
        </w:rPr>
        <w:t xml:space="preserve"> CSI configuration and </w:t>
      </w:r>
      <w:r>
        <w:rPr>
          <w:rFonts w:ascii="Times New Roman" w:hAnsi="Times New Roman"/>
          <w:sz w:val="22"/>
          <w:szCs w:val="22"/>
          <w:lang w:eastAsia="x-none"/>
        </w:rPr>
        <w:t xml:space="preserve">triggering for different TRPs is independent. With results of independent </w:t>
      </w:r>
      <w:r w:rsidRPr="00184F0E">
        <w:rPr>
          <w:rFonts w:ascii="Times New Roman" w:hAnsi="Times New Roman"/>
          <w:sz w:val="22"/>
          <w:szCs w:val="22"/>
          <w:lang w:eastAsia="x-none"/>
        </w:rPr>
        <w:t>CSI configuration</w:t>
      </w:r>
      <w:r w:rsidR="00C73FCE">
        <w:rPr>
          <w:rFonts w:ascii="Times New Roman" w:hAnsi="Times New Roman"/>
          <w:sz w:val="22"/>
          <w:szCs w:val="22"/>
          <w:lang w:eastAsia="x-none"/>
        </w:rPr>
        <w:t xml:space="preserve"> and </w:t>
      </w:r>
      <w:r w:rsidRPr="00184F0E">
        <w:rPr>
          <w:rFonts w:ascii="Times New Roman" w:hAnsi="Times New Roman"/>
          <w:sz w:val="22"/>
          <w:szCs w:val="22"/>
          <w:lang w:eastAsia="x-none"/>
        </w:rPr>
        <w:t>triggering</w:t>
      </w:r>
      <w:r>
        <w:rPr>
          <w:rFonts w:ascii="Times New Roman" w:hAnsi="Times New Roman"/>
          <w:sz w:val="22"/>
          <w:szCs w:val="22"/>
          <w:lang w:eastAsia="x-none"/>
        </w:rPr>
        <w:t xml:space="preserve">, independent CSI measurement and reporting is assumed </w:t>
      </w:r>
      <w:r w:rsidR="00C73FCE">
        <w:rPr>
          <w:rFonts w:ascii="Times New Roman" w:hAnsi="Times New Roman"/>
          <w:sz w:val="22"/>
          <w:szCs w:val="22"/>
          <w:lang w:eastAsia="x-none"/>
        </w:rPr>
        <w:t xml:space="preserve">basically </w:t>
      </w:r>
      <w:r>
        <w:rPr>
          <w:rFonts w:ascii="Times New Roman" w:hAnsi="Times New Roman"/>
          <w:sz w:val="22"/>
          <w:szCs w:val="22"/>
          <w:lang w:eastAsia="x-none"/>
        </w:rPr>
        <w:t>for multi-TRP transmission</w:t>
      </w:r>
      <w:r w:rsidR="00C73FCE">
        <w:rPr>
          <w:rFonts w:ascii="Times New Roman" w:hAnsi="Times New Roman"/>
          <w:sz w:val="22"/>
          <w:szCs w:val="22"/>
          <w:lang w:eastAsia="x-none"/>
        </w:rPr>
        <w:t xml:space="preserve"> and j</w:t>
      </w:r>
      <w:r w:rsidR="00C73FCE" w:rsidRPr="00C73FCE">
        <w:rPr>
          <w:rFonts w:ascii="Times New Roman" w:hAnsi="Times New Roman"/>
          <w:sz w:val="22"/>
          <w:szCs w:val="22"/>
          <w:lang w:eastAsia="x-none"/>
        </w:rPr>
        <w:t xml:space="preserve">oint CSI measurement and reporting </w:t>
      </w:r>
      <w:r w:rsidR="00C73FCE">
        <w:rPr>
          <w:rFonts w:ascii="Times New Roman" w:hAnsi="Times New Roman"/>
          <w:sz w:val="22"/>
          <w:szCs w:val="22"/>
          <w:lang w:eastAsia="x-none"/>
        </w:rPr>
        <w:t>isn’t supported friendly</w:t>
      </w:r>
      <w:r w:rsidRPr="00087156">
        <w:rPr>
          <w:rFonts w:ascii="Times New Roman" w:hAnsi="Times New Roman"/>
          <w:sz w:val="22"/>
          <w:szCs w:val="22"/>
          <w:lang w:eastAsia="x-none"/>
        </w:rPr>
        <w:t xml:space="preserve">. </w:t>
      </w:r>
    </w:p>
    <w:p w14:paraId="22A59539" w14:textId="44CB084E" w:rsidR="001818EA" w:rsidRPr="00633A4D" w:rsidRDefault="00C73FCE" w:rsidP="00BB7AD2">
      <w:pPr>
        <w:autoSpaceDE w:val="0"/>
        <w:autoSpaceDN w:val="0"/>
        <w:adjustRightInd w:val="0"/>
        <w:snapToGrid w:val="0"/>
        <w:spacing w:after="120"/>
        <w:ind w:left="0" w:firstLine="0"/>
        <w:jc w:val="both"/>
        <w:rPr>
          <w:rFonts w:ascii="Times New Roman" w:hAnsi="Times New Roman"/>
          <w:sz w:val="22"/>
          <w:szCs w:val="22"/>
        </w:rPr>
      </w:pPr>
      <w:r w:rsidRPr="00BB7AD2">
        <w:rPr>
          <w:rFonts w:ascii="Times New Roman" w:hAnsi="Times New Roman"/>
          <w:sz w:val="22"/>
          <w:szCs w:val="22"/>
          <w:lang w:eastAsia="x-none"/>
        </w:rPr>
        <w:t xml:space="preserve">However, </w:t>
      </w:r>
      <w:r>
        <w:rPr>
          <w:rFonts w:ascii="Times New Roman" w:hAnsi="Times New Roman"/>
          <w:sz w:val="22"/>
          <w:szCs w:val="22"/>
          <w:lang w:eastAsia="x-none"/>
        </w:rPr>
        <w:t xml:space="preserve">for multi-TRP transmission, especially for </w:t>
      </w:r>
      <w:r w:rsidR="004740F8">
        <w:rPr>
          <w:rFonts w:ascii="Times New Roman" w:hAnsi="Times New Roman"/>
          <w:sz w:val="22"/>
          <w:szCs w:val="22"/>
          <w:lang w:eastAsia="x-none"/>
        </w:rPr>
        <w:t xml:space="preserve">NCJT, joint CSI </w:t>
      </w:r>
      <w:r w:rsidR="004740F8" w:rsidRPr="004740F8">
        <w:rPr>
          <w:rFonts w:ascii="Times New Roman" w:hAnsi="Times New Roman"/>
          <w:sz w:val="22"/>
          <w:szCs w:val="22"/>
          <w:lang w:eastAsia="x-none"/>
        </w:rPr>
        <w:t xml:space="preserve">measurement and reporting </w:t>
      </w:r>
      <w:r w:rsidR="004740F8">
        <w:rPr>
          <w:rFonts w:ascii="Times New Roman" w:hAnsi="Times New Roman"/>
          <w:sz w:val="22"/>
          <w:szCs w:val="22"/>
          <w:lang w:eastAsia="x-none"/>
        </w:rPr>
        <w:t xml:space="preserve">is very important for the performance, due to it </w:t>
      </w:r>
      <w:r w:rsidR="004740F8" w:rsidRPr="004740F8">
        <w:rPr>
          <w:rFonts w:ascii="Times New Roman" w:hAnsi="Times New Roman"/>
          <w:sz w:val="22"/>
          <w:szCs w:val="22"/>
          <w:lang w:eastAsia="x-none"/>
        </w:rPr>
        <w:t>can be</w:t>
      </w:r>
      <w:r w:rsidR="004740F8">
        <w:rPr>
          <w:rFonts w:ascii="Times New Roman" w:hAnsi="Times New Roman"/>
          <w:sz w:val="22"/>
          <w:szCs w:val="22"/>
          <w:lang w:eastAsia="x-none"/>
        </w:rPr>
        <w:t xml:space="preserve"> provide</w:t>
      </w:r>
      <w:r w:rsidR="004740F8" w:rsidRPr="004740F8">
        <w:rPr>
          <w:rFonts w:ascii="Times New Roman" w:hAnsi="Times New Roman"/>
          <w:sz w:val="22"/>
          <w:szCs w:val="22"/>
          <w:lang w:eastAsia="x-none"/>
        </w:rPr>
        <w:t xml:space="preserve"> more accurate CSI.</w:t>
      </w:r>
      <w:r w:rsidR="001B2FA4" w:rsidRPr="00066EB5">
        <w:rPr>
          <w:rFonts w:ascii="Times New Roman" w:hAnsi="Times New Roman"/>
          <w:sz w:val="22"/>
          <w:szCs w:val="22"/>
          <w:lang w:eastAsia="x-none"/>
        </w:rPr>
        <w:t xml:space="preserve"> </w:t>
      </w:r>
      <w:r w:rsidR="004740F8">
        <w:rPr>
          <w:rFonts w:ascii="Times New Roman" w:hAnsi="Times New Roman"/>
          <w:sz w:val="22"/>
          <w:szCs w:val="22"/>
          <w:lang w:eastAsia="x-none"/>
        </w:rPr>
        <w:t xml:space="preserve">For example, for independent CSI measurement and reporting, in order to </w:t>
      </w:r>
      <w:r w:rsidR="004740F8" w:rsidRPr="004740F8">
        <w:rPr>
          <w:rFonts w:ascii="Times New Roman" w:hAnsi="Times New Roman"/>
          <w:sz w:val="22"/>
          <w:szCs w:val="22"/>
          <w:lang w:eastAsia="x-none"/>
        </w:rPr>
        <w:t>avoid total rank exceeding UE capability, the gNB may set hard limit per CSI</w:t>
      </w:r>
      <w:r w:rsidR="004740F8">
        <w:rPr>
          <w:rFonts w:ascii="Times New Roman" w:hAnsi="Times New Roman"/>
          <w:sz w:val="22"/>
          <w:szCs w:val="22"/>
          <w:lang w:eastAsia="x-none"/>
        </w:rPr>
        <w:t xml:space="preserve"> reporting</w:t>
      </w:r>
      <w:r w:rsidR="004740F8" w:rsidRPr="004740F8">
        <w:rPr>
          <w:rFonts w:ascii="Times New Roman" w:hAnsi="Times New Roman"/>
          <w:sz w:val="22"/>
          <w:szCs w:val="22"/>
          <w:lang w:eastAsia="x-none"/>
        </w:rPr>
        <w:t>, e.g. rank 2 for a 4R</w:t>
      </w:r>
      <w:r w:rsidR="004740F8">
        <w:rPr>
          <w:rFonts w:ascii="Times New Roman" w:hAnsi="Times New Roman"/>
          <w:sz w:val="22"/>
          <w:szCs w:val="22"/>
          <w:lang w:eastAsia="x-none"/>
        </w:rPr>
        <w:t>x</w:t>
      </w:r>
      <w:r w:rsidR="004740F8" w:rsidRPr="004740F8">
        <w:rPr>
          <w:rFonts w:ascii="Times New Roman" w:hAnsi="Times New Roman"/>
          <w:sz w:val="22"/>
          <w:szCs w:val="22"/>
          <w:lang w:eastAsia="x-none"/>
        </w:rPr>
        <w:t xml:space="preserve"> UE. </w:t>
      </w:r>
      <w:r w:rsidR="004740F8">
        <w:rPr>
          <w:rFonts w:ascii="Times New Roman" w:hAnsi="Times New Roman"/>
          <w:sz w:val="22"/>
          <w:szCs w:val="22"/>
          <w:lang w:eastAsia="x-none"/>
        </w:rPr>
        <w:t xml:space="preserve">This hard limit </w:t>
      </w:r>
      <w:r w:rsidR="004740F8" w:rsidRPr="004740F8">
        <w:rPr>
          <w:rFonts w:ascii="Times New Roman" w:hAnsi="Times New Roman"/>
          <w:sz w:val="22"/>
          <w:szCs w:val="22"/>
          <w:lang w:eastAsia="x-none"/>
        </w:rPr>
        <w:t xml:space="preserve">ensures </w:t>
      </w:r>
      <w:r w:rsidR="004740F8">
        <w:rPr>
          <w:rFonts w:ascii="Times New Roman" w:hAnsi="Times New Roman"/>
          <w:sz w:val="22"/>
          <w:szCs w:val="22"/>
          <w:lang w:eastAsia="x-none"/>
        </w:rPr>
        <w:t xml:space="preserve">total rank isn’t larger than </w:t>
      </w:r>
      <w:r w:rsidR="004740F8" w:rsidRPr="004740F8">
        <w:rPr>
          <w:rFonts w:ascii="Times New Roman" w:hAnsi="Times New Roman"/>
          <w:sz w:val="22"/>
          <w:szCs w:val="22"/>
          <w:lang w:eastAsia="x-none"/>
        </w:rPr>
        <w:t>UE capability</w:t>
      </w:r>
      <w:r w:rsidR="004740F8">
        <w:rPr>
          <w:rFonts w:ascii="Times New Roman" w:hAnsi="Times New Roman"/>
          <w:sz w:val="22"/>
          <w:szCs w:val="22"/>
          <w:lang w:eastAsia="x-none"/>
        </w:rPr>
        <w:t xml:space="preserve">, but </w:t>
      </w:r>
      <w:r w:rsidR="004740F8" w:rsidRPr="004740F8">
        <w:rPr>
          <w:rFonts w:ascii="Times New Roman" w:hAnsi="Times New Roman"/>
          <w:sz w:val="22"/>
          <w:szCs w:val="22"/>
          <w:lang w:eastAsia="x-none"/>
        </w:rPr>
        <w:t>may rule out s</w:t>
      </w:r>
      <w:r w:rsidR="004740F8">
        <w:rPr>
          <w:rFonts w:ascii="Times New Roman" w:hAnsi="Times New Roman"/>
          <w:sz w:val="22"/>
          <w:szCs w:val="22"/>
          <w:lang w:eastAsia="x-none"/>
        </w:rPr>
        <w:t xml:space="preserve">ome “perfect” rank combinations, which affects the performance. By utilizing joint </w:t>
      </w:r>
      <w:r w:rsidR="004740F8" w:rsidRPr="004740F8">
        <w:rPr>
          <w:rFonts w:ascii="Times New Roman" w:hAnsi="Times New Roman"/>
          <w:sz w:val="22"/>
          <w:szCs w:val="22"/>
          <w:lang w:eastAsia="x-none"/>
        </w:rPr>
        <w:t>CSI measurement and reporting</w:t>
      </w:r>
      <w:r w:rsidR="004740F8">
        <w:rPr>
          <w:rFonts w:ascii="Times New Roman" w:hAnsi="Times New Roman"/>
          <w:sz w:val="22"/>
          <w:szCs w:val="22"/>
          <w:lang w:eastAsia="x-none"/>
        </w:rPr>
        <w:t xml:space="preserve">, UE can </w:t>
      </w:r>
      <w:r w:rsidR="00172D69" w:rsidRPr="00172D69">
        <w:rPr>
          <w:rFonts w:ascii="Times New Roman" w:hAnsi="Times New Roman"/>
          <w:sz w:val="22"/>
          <w:szCs w:val="22"/>
          <w:lang w:eastAsia="x-none"/>
        </w:rPr>
        <w:t xml:space="preserve">do joint </w:t>
      </w:r>
      <w:r w:rsidR="00172D69">
        <w:rPr>
          <w:rFonts w:ascii="Times New Roman" w:hAnsi="Times New Roman"/>
          <w:sz w:val="22"/>
          <w:szCs w:val="22"/>
          <w:lang w:eastAsia="x-none"/>
        </w:rPr>
        <w:t xml:space="preserve">Rank calculation </w:t>
      </w:r>
      <w:r w:rsidR="00172D69" w:rsidRPr="00172D69">
        <w:rPr>
          <w:rFonts w:ascii="Times New Roman" w:hAnsi="Times New Roman"/>
          <w:sz w:val="22"/>
          <w:szCs w:val="22"/>
          <w:lang w:eastAsia="x-none"/>
        </w:rPr>
        <w:t xml:space="preserve">based on </w:t>
      </w:r>
      <w:r w:rsidR="00172D69">
        <w:rPr>
          <w:rFonts w:ascii="Times New Roman" w:hAnsi="Times New Roman"/>
          <w:sz w:val="22"/>
          <w:szCs w:val="22"/>
          <w:lang w:eastAsia="x-none"/>
        </w:rPr>
        <w:t xml:space="preserve">different </w:t>
      </w:r>
      <w:r w:rsidR="00172D69" w:rsidRPr="00172D69">
        <w:rPr>
          <w:rFonts w:ascii="Times New Roman" w:hAnsi="Times New Roman"/>
          <w:sz w:val="22"/>
          <w:szCs w:val="22"/>
          <w:lang w:eastAsia="x-none"/>
        </w:rPr>
        <w:t xml:space="preserve">CSI-RS resources related to </w:t>
      </w:r>
      <w:r w:rsidR="00172D69">
        <w:rPr>
          <w:rFonts w:ascii="Times New Roman" w:hAnsi="Times New Roman"/>
          <w:sz w:val="22"/>
          <w:szCs w:val="22"/>
          <w:lang w:eastAsia="x-none"/>
        </w:rPr>
        <w:t xml:space="preserve">different TRPs at the same time </w:t>
      </w:r>
      <w:r w:rsidR="00172D69" w:rsidRPr="00BB7AD2">
        <w:rPr>
          <w:rFonts w:ascii="Times New Roman" w:hAnsi="Times New Roman"/>
          <w:sz w:val="22"/>
          <w:szCs w:val="22"/>
          <w:lang w:eastAsia="x-none"/>
        </w:rPr>
        <w:t xml:space="preserve">and feedback the </w:t>
      </w:r>
      <w:r w:rsidR="00172D69">
        <w:rPr>
          <w:rFonts w:ascii="Times New Roman" w:hAnsi="Times New Roman"/>
          <w:sz w:val="22"/>
          <w:szCs w:val="22"/>
          <w:lang w:eastAsia="x-none"/>
        </w:rPr>
        <w:t>“perfect” rank combinations. In addition to joint RI measurement and report, joint CQI and PMI</w:t>
      </w:r>
      <w:r w:rsidR="00172D69" w:rsidRPr="00172D69">
        <w:rPr>
          <w:rFonts w:ascii="Times New Roman" w:hAnsi="Times New Roman"/>
          <w:sz w:val="22"/>
          <w:szCs w:val="22"/>
          <w:lang w:eastAsia="x-none"/>
        </w:rPr>
        <w:t xml:space="preserve"> measurement and report</w:t>
      </w:r>
      <w:r w:rsidR="00172D69">
        <w:rPr>
          <w:rFonts w:ascii="Times New Roman" w:hAnsi="Times New Roman"/>
          <w:sz w:val="22"/>
          <w:szCs w:val="22"/>
          <w:lang w:eastAsia="x-none"/>
        </w:rPr>
        <w:t xml:space="preserve"> are also very helpful to the </w:t>
      </w:r>
      <w:r w:rsidR="00172D69" w:rsidRPr="00172D69">
        <w:rPr>
          <w:rFonts w:ascii="Times New Roman" w:hAnsi="Times New Roman"/>
          <w:sz w:val="22"/>
          <w:szCs w:val="22"/>
          <w:lang w:eastAsia="x-none"/>
        </w:rPr>
        <w:t>multi-TRP transmission</w:t>
      </w:r>
      <w:r w:rsidR="00172D69">
        <w:rPr>
          <w:rFonts w:ascii="Times New Roman" w:hAnsi="Times New Roman"/>
          <w:sz w:val="22"/>
          <w:szCs w:val="22"/>
          <w:lang w:eastAsia="x-none"/>
        </w:rPr>
        <w:t xml:space="preserve">. </w:t>
      </w:r>
      <w:r w:rsidR="00172D69" w:rsidRPr="00172D69">
        <w:rPr>
          <w:rFonts w:ascii="Times New Roman" w:hAnsi="Times New Roman"/>
          <w:sz w:val="22"/>
          <w:szCs w:val="22"/>
          <w:lang w:eastAsia="x-none"/>
        </w:rPr>
        <w:t xml:space="preserve">The two reported </w:t>
      </w:r>
      <w:r w:rsidR="00172D69">
        <w:rPr>
          <w:rFonts w:ascii="Times New Roman" w:hAnsi="Times New Roman"/>
          <w:sz w:val="22"/>
          <w:szCs w:val="22"/>
          <w:lang w:eastAsia="x-none"/>
        </w:rPr>
        <w:t>PMI</w:t>
      </w:r>
      <w:r w:rsidR="00172D69" w:rsidRPr="00172D69">
        <w:rPr>
          <w:rFonts w:ascii="Times New Roman" w:hAnsi="Times New Roman"/>
          <w:sz w:val="22"/>
          <w:szCs w:val="22"/>
          <w:lang w:eastAsia="x-none"/>
        </w:rPr>
        <w:t>s are used for simultaneously transmission. When they are used to transmit different data layers, they ma</w:t>
      </w:r>
      <w:r w:rsidR="00172D69">
        <w:rPr>
          <w:rFonts w:ascii="Times New Roman" w:hAnsi="Times New Roman"/>
          <w:sz w:val="22"/>
          <w:szCs w:val="22"/>
          <w:lang w:eastAsia="x-none"/>
        </w:rPr>
        <w:t>y cause mutual interference. Joint PMI</w:t>
      </w:r>
      <w:r w:rsidR="00172D69" w:rsidRPr="00172D69">
        <w:rPr>
          <w:rFonts w:ascii="Times New Roman" w:hAnsi="Times New Roman"/>
          <w:sz w:val="22"/>
          <w:szCs w:val="22"/>
          <w:lang w:eastAsia="x-none"/>
        </w:rPr>
        <w:t xml:space="preserve"> measurement and report</w:t>
      </w:r>
      <w:r w:rsidR="00172D69">
        <w:rPr>
          <w:rFonts w:ascii="Times New Roman" w:hAnsi="Times New Roman"/>
          <w:sz w:val="22"/>
          <w:szCs w:val="22"/>
          <w:lang w:eastAsia="x-none"/>
        </w:rPr>
        <w:t xml:space="preserve"> considers</w:t>
      </w:r>
      <w:r w:rsidR="00172D69" w:rsidRPr="00172D69">
        <w:rPr>
          <w:rFonts w:ascii="Times New Roman" w:hAnsi="Times New Roman"/>
          <w:sz w:val="22"/>
          <w:szCs w:val="22"/>
          <w:lang w:eastAsia="x-none"/>
        </w:rPr>
        <w:t xml:space="preserve"> the interference between the two reported </w:t>
      </w:r>
      <w:r w:rsidR="00172D69">
        <w:rPr>
          <w:rFonts w:ascii="Times New Roman" w:hAnsi="Times New Roman"/>
          <w:sz w:val="22"/>
          <w:szCs w:val="22"/>
          <w:lang w:eastAsia="x-none"/>
        </w:rPr>
        <w:t>PMIs</w:t>
      </w:r>
      <w:r w:rsidR="00172D69" w:rsidRPr="00172D69">
        <w:rPr>
          <w:rFonts w:ascii="Times New Roman" w:hAnsi="Times New Roman"/>
          <w:sz w:val="22"/>
          <w:szCs w:val="22"/>
          <w:lang w:eastAsia="x-none"/>
        </w:rPr>
        <w:t xml:space="preserve"> </w:t>
      </w:r>
      <w:r w:rsidR="00172D69">
        <w:rPr>
          <w:rFonts w:ascii="Times New Roman" w:hAnsi="Times New Roman"/>
          <w:sz w:val="22"/>
          <w:szCs w:val="22"/>
          <w:lang w:eastAsia="x-none"/>
        </w:rPr>
        <w:t>at</w:t>
      </w:r>
      <w:r w:rsidR="00172D69" w:rsidRPr="00172D69">
        <w:rPr>
          <w:rFonts w:ascii="Times New Roman" w:hAnsi="Times New Roman"/>
          <w:sz w:val="22"/>
          <w:szCs w:val="22"/>
          <w:lang w:eastAsia="x-none"/>
        </w:rPr>
        <w:t xml:space="preserve"> UE </w:t>
      </w:r>
      <w:r w:rsidR="00172D69">
        <w:rPr>
          <w:rFonts w:ascii="Times New Roman" w:hAnsi="Times New Roman"/>
          <w:sz w:val="22"/>
          <w:szCs w:val="22"/>
          <w:lang w:eastAsia="x-none"/>
        </w:rPr>
        <w:t xml:space="preserve">side </w:t>
      </w:r>
      <w:r w:rsidR="00172D69" w:rsidRPr="00172D69">
        <w:rPr>
          <w:rFonts w:ascii="Times New Roman" w:hAnsi="Times New Roman"/>
          <w:sz w:val="22"/>
          <w:szCs w:val="22"/>
          <w:lang w:eastAsia="x-none"/>
        </w:rPr>
        <w:t xml:space="preserve">and ensure that the two reported </w:t>
      </w:r>
      <w:r w:rsidR="00172D69">
        <w:rPr>
          <w:rFonts w:ascii="Times New Roman" w:hAnsi="Times New Roman"/>
          <w:sz w:val="22"/>
          <w:szCs w:val="22"/>
          <w:lang w:eastAsia="x-none"/>
        </w:rPr>
        <w:t>PMI</w:t>
      </w:r>
      <w:r w:rsidR="00172D69" w:rsidRPr="00172D69">
        <w:rPr>
          <w:rFonts w:ascii="Times New Roman" w:hAnsi="Times New Roman"/>
          <w:sz w:val="22"/>
          <w:szCs w:val="22"/>
          <w:lang w:eastAsia="x-none"/>
        </w:rPr>
        <w:t xml:space="preserve">s have limited mutual interference. </w:t>
      </w:r>
      <w:r w:rsidR="001818EA">
        <w:rPr>
          <w:rFonts w:ascii="Times New Roman" w:hAnsi="Times New Roman"/>
          <w:sz w:val="22"/>
          <w:szCs w:val="22"/>
          <w:lang w:eastAsia="x-none"/>
        </w:rPr>
        <w:t>At the same time, joint CQI measurement and report</w:t>
      </w:r>
      <w:r w:rsidR="00DE7A1A">
        <w:rPr>
          <w:rFonts w:ascii="Times New Roman" w:hAnsi="Times New Roman"/>
          <w:sz w:val="22"/>
          <w:szCs w:val="22"/>
          <w:lang w:eastAsia="x-none"/>
        </w:rPr>
        <w:t xml:space="preserve"> </w:t>
      </w:r>
      <w:r w:rsidR="00DE7A1A" w:rsidRPr="00DE7A1A">
        <w:rPr>
          <w:rFonts w:ascii="Times New Roman" w:hAnsi="Times New Roman"/>
          <w:sz w:val="22"/>
          <w:szCs w:val="22"/>
          <w:lang w:eastAsia="x-none"/>
        </w:rPr>
        <w:t>considers interference between TRPs and get more accurate SINR</w:t>
      </w:r>
      <w:r w:rsidR="00DE7A1A">
        <w:rPr>
          <w:rFonts w:ascii="Times New Roman" w:hAnsi="Times New Roman"/>
          <w:sz w:val="22"/>
          <w:szCs w:val="22"/>
          <w:lang w:eastAsia="x-none"/>
        </w:rPr>
        <w:t>.</w:t>
      </w:r>
      <w:r w:rsidR="00DE7A1A" w:rsidRPr="00DE7A1A" w:rsidDel="004740F8">
        <w:rPr>
          <w:rFonts w:ascii="Times New Roman" w:hAnsi="Times New Roman"/>
          <w:sz w:val="22"/>
          <w:szCs w:val="22"/>
          <w:lang w:eastAsia="x-none"/>
        </w:rPr>
        <w:t xml:space="preserve"> </w:t>
      </w:r>
    </w:p>
    <w:p w14:paraId="4F8C2D43" w14:textId="5BA9DF7D" w:rsidR="001B2FA4" w:rsidRPr="00BB7AD2" w:rsidRDefault="00A968FF" w:rsidP="001B2FA4">
      <w:pPr>
        <w:autoSpaceDE w:val="0"/>
        <w:autoSpaceDN w:val="0"/>
        <w:adjustRightInd w:val="0"/>
        <w:snapToGrid w:val="0"/>
        <w:spacing w:after="120"/>
        <w:ind w:left="0" w:firstLine="0"/>
        <w:jc w:val="both"/>
        <w:rPr>
          <w:rFonts w:ascii="Times New Roman" w:hAnsi="Times New Roman"/>
          <w:sz w:val="22"/>
          <w:szCs w:val="22"/>
          <w:lang w:eastAsia="x-none"/>
        </w:rPr>
      </w:pPr>
      <w:r>
        <w:rPr>
          <w:rFonts w:ascii="Times New Roman" w:hAnsi="Times New Roman"/>
          <w:sz w:val="22"/>
          <w:szCs w:val="22"/>
          <w:lang w:eastAsia="x-none"/>
        </w:rPr>
        <w:t xml:space="preserve">In order to </w:t>
      </w:r>
      <w:r w:rsidR="0087219F">
        <w:rPr>
          <w:rFonts w:ascii="Times New Roman" w:hAnsi="Times New Roman"/>
          <w:sz w:val="22"/>
          <w:szCs w:val="22"/>
          <w:lang w:eastAsia="x-none"/>
        </w:rPr>
        <w:t xml:space="preserve">support </w:t>
      </w:r>
      <w:r w:rsidR="00FE40EC" w:rsidRPr="00FE40EC">
        <w:rPr>
          <w:rFonts w:ascii="Times New Roman" w:hAnsi="Times New Roman"/>
          <w:sz w:val="22"/>
          <w:szCs w:val="22"/>
          <w:lang w:eastAsia="x-none"/>
        </w:rPr>
        <w:t>dynamic channel/interference hypotheses</w:t>
      </w:r>
      <w:r w:rsidR="00FE40EC">
        <w:rPr>
          <w:rFonts w:ascii="Times New Roman" w:hAnsi="Times New Roman"/>
          <w:sz w:val="22"/>
          <w:szCs w:val="22"/>
          <w:lang w:eastAsia="x-none"/>
        </w:rPr>
        <w:t>,</w:t>
      </w:r>
      <w:r w:rsidR="00FE40EC" w:rsidRPr="00FE40EC">
        <w:rPr>
          <w:rFonts w:ascii="Times New Roman" w:hAnsi="Times New Roman"/>
          <w:sz w:val="22"/>
          <w:szCs w:val="22"/>
          <w:lang w:eastAsia="x-none"/>
        </w:rPr>
        <w:t xml:space="preserve"> </w:t>
      </w:r>
      <w:r w:rsidR="00FE40EC">
        <w:rPr>
          <w:rFonts w:ascii="Times New Roman" w:hAnsi="Times New Roman"/>
          <w:sz w:val="22"/>
          <w:szCs w:val="22"/>
          <w:lang w:eastAsia="x-none"/>
        </w:rPr>
        <w:t xml:space="preserve">especially support </w:t>
      </w:r>
      <w:r w:rsidR="0087219F">
        <w:rPr>
          <w:rFonts w:ascii="Times New Roman" w:hAnsi="Times New Roman"/>
          <w:sz w:val="22"/>
          <w:szCs w:val="22"/>
          <w:lang w:eastAsia="x-none"/>
        </w:rPr>
        <w:t xml:space="preserve">joint CSI measurement and reporting </w:t>
      </w:r>
      <w:r w:rsidR="00FE40EC">
        <w:rPr>
          <w:rFonts w:ascii="Times New Roman" w:hAnsi="Times New Roman"/>
          <w:sz w:val="22"/>
          <w:szCs w:val="22"/>
          <w:lang w:eastAsia="x-none"/>
        </w:rPr>
        <w:t>friendly</w:t>
      </w:r>
      <w:r w:rsidR="0087219F">
        <w:rPr>
          <w:rFonts w:ascii="Times New Roman" w:hAnsi="Times New Roman"/>
          <w:sz w:val="22"/>
          <w:szCs w:val="22"/>
          <w:lang w:eastAsia="x-none"/>
        </w:rPr>
        <w:t xml:space="preserve">. The </w:t>
      </w:r>
      <w:r w:rsidR="00271A9B">
        <w:rPr>
          <w:rFonts w:ascii="Times New Roman" w:hAnsi="Times New Roman"/>
          <w:sz w:val="22"/>
          <w:szCs w:val="22"/>
          <w:lang w:eastAsia="x-none"/>
        </w:rPr>
        <w:t xml:space="preserve">following </w:t>
      </w:r>
      <w:r w:rsidR="00271A9B" w:rsidRPr="00066EB5">
        <w:rPr>
          <w:rFonts w:ascii="Times New Roman" w:hAnsi="Times New Roman"/>
          <w:sz w:val="22"/>
          <w:szCs w:val="22"/>
          <w:lang w:eastAsia="x-none"/>
        </w:rPr>
        <w:t>joint</w:t>
      </w:r>
      <w:r w:rsidR="0087219F" w:rsidRPr="0087219F">
        <w:rPr>
          <w:rFonts w:ascii="Times New Roman" w:hAnsi="Times New Roman"/>
          <w:sz w:val="22"/>
          <w:szCs w:val="22"/>
          <w:lang w:eastAsia="x-none"/>
        </w:rPr>
        <w:t xml:space="preserve"> CSI measurement and reporting</w:t>
      </w:r>
      <w:r w:rsidR="00FE40EC">
        <w:rPr>
          <w:rFonts w:ascii="Times New Roman" w:hAnsi="Times New Roman"/>
          <w:sz w:val="22"/>
          <w:szCs w:val="22"/>
          <w:lang w:eastAsia="x-none"/>
        </w:rPr>
        <w:t xml:space="preserve"> shown in Fig</w:t>
      </w:r>
      <w:r w:rsidR="00FD4BBB">
        <w:rPr>
          <w:rFonts w:ascii="Times New Roman" w:hAnsi="Times New Roman"/>
          <w:sz w:val="22"/>
          <w:szCs w:val="22"/>
          <w:lang w:eastAsia="x-none"/>
        </w:rPr>
        <w:t>ure</w:t>
      </w:r>
      <w:r w:rsidR="00FE40EC">
        <w:rPr>
          <w:rFonts w:ascii="Times New Roman" w:hAnsi="Times New Roman"/>
          <w:sz w:val="22"/>
          <w:szCs w:val="22"/>
          <w:lang w:eastAsia="x-none"/>
        </w:rPr>
        <w:t xml:space="preserve"> </w:t>
      </w:r>
      <w:r w:rsidR="006018EE">
        <w:rPr>
          <w:rFonts w:ascii="Times New Roman" w:hAnsi="Times New Roman"/>
          <w:sz w:val="22"/>
          <w:szCs w:val="22"/>
          <w:lang w:eastAsia="x-none"/>
        </w:rPr>
        <w:t>9</w:t>
      </w:r>
      <w:r w:rsidR="0087219F" w:rsidRPr="0087219F" w:rsidDel="0087219F">
        <w:rPr>
          <w:rFonts w:ascii="Times New Roman" w:hAnsi="Times New Roman"/>
          <w:sz w:val="22"/>
          <w:szCs w:val="22"/>
          <w:lang w:eastAsia="x-none"/>
        </w:rPr>
        <w:t xml:space="preserve"> </w:t>
      </w:r>
      <w:r w:rsidR="0087219F">
        <w:rPr>
          <w:rFonts w:ascii="Times New Roman" w:hAnsi="Times New Roman"/>
          <w:sz w:val="22"/>
          <w:szCs w:val="22"/>
          <w:lang w:eastAsia="x-none"/>
        </w:rPr>
        <w:t>can be considered</w:t>
      </w:r>
      <w:r w:rsidR="001B2FA4" w:rsidRPr="00066EB5">
        <w:rPr>
          <w:rFonts w:ascii="Times New Roman" w:hAnsi="Times New Roman"/>
          <w:sz w:val="22"/>
          <w:szCs w:val="22"/>
          <w:lang w:eastAsia="x-none"/>
        </w:rPr>
        <w:t>.</w:t>
      </w:r>
      <w:r w:rsidR="0087219F">
        <w:rPr>
          <w:rFonts w:ascii="Times New Roman" w:hAnsi="Times New Roman"/>
          <w:sz w:val="22"/>
          <w:szCs w:val="22"/>
          <w:lang w:eastAsia="x-none"/>
        </w:rPr>
        <w:t xml:space="preserve"> In this example</w:t>
      </w:r>
      <w:r w:rsidR="0087219F" w:rsidRPr="00362528">
        <w:rPr>
          <w:rFonts w:ascii="Times New Roman" w:hAnsi="Times New Roman"/>
          <w:sz w:val="22"/>
          <w:szCs w:val="22"/>
          <w:lang w:eastAsia="x-none"/>
        </w:rPr>
        <w:t xml:space="preserve">, </w:t>
      </w:r>
      <w:r w:rsidR="00B94422" w:rsidRPr="00362528">
        <w:rPr>
          <w:rFonts w:ascii="Times New Roman" w:hAnsi="Times New Roman"/>
          <w:sz w:val="22"/>
          <w:szCs w:val="22"/>
          <w:lang w:eastAsia="x-none"/>
        </w:rPr>
        <w:t xml:space="preserve">one CSI reporting </w:t>
      </w:r>
      <w:r w:rsidR="00FE40EC">
        <w:rPr>
          <w:rFonts w:ascii="Times New Roman" w:hAnsi="Times New Roman"/>
          <w:sz w:val="22"/>
          <w:szCs w:val="22"/>
          <w:lang w:eastAsia="x-none"/>
        </w:rPr>
        <w:t xml:space="preserve">triggering </w:t>
      </w:r>
      <w:r w:rsidR="00B94422">
        <w:rPr>
          <w:rFonts w:ascii="Times New Roman" w:hAnsi="Times New Roman"/>
          <w:sz w:val="22"/>
          <w:szCs w:val="22"/>
          <w:lang w:eastAsia="x-none"/>
        </w:rPr>
        <w:t xml:space="preserve">state can trigger one or two CSI reporting. If two CSI reporting are triggered by one </w:t>
      </w:r>
      <w:r w:rsidR="00B94422" w:rsidRPr="00BA45DD">
        <w:rPr>
          <w:rFonts w:ascii="Times New Roman" w:hAnsi="Times New Roman"/>
          <w:sz w:val="22"/>
          <w:szCs w:val="22"/>
          <w:lang w:eastAsia="x-none"/>
        </w:rPr>
        <w:t xml:space="preserve">trigger </w:t>
      </w:r>
      <w:r w:rsidR="00B94422">
        <w:rPr>
          <w:rFonts w:ascii="Times New Roman" w:hAnsi="Times New Roman"/>
          <w:sz w:val="22"/>
          <w:szCs w:val="22"/>
          <w:lang w:eastAsia="x-none"/>
        </w:rPr>
        <w:t xml:space="preserve">state, UE will do joint CSI measurement and reporting based on </w:t>
      </w:r>
      <w:r w:rsidR="00FE40EC">
        <w:rPr>
          <w:rFonts w:ascii="Times New Roman" w:hAnsi="Times New Roman"/>
          <w:sz w:val="22"/>
          <w:szCs w:val="22"/>
          <w:lang w:eastAsia="x-none"/>
        </w:rPr>
        <w:t xml:space="preserve">the </w:t>
      </w:r>
      <w:r w:rsidR="00B94422">
        <w:rPr>
          <w:rFonts w:ascii="Times New Roman" w:hAnsi="Times New Roman"/>
          <w:sz w:val="22"/>
          <w:szCs w:val="22"/>
          <w:lang w:eastAsia="x-none"/>
        </w:rPr>
        <w:t>CSI-RS resources related to the two CSI reporting.</w:t>
      </w:r>
      <w:r w:rsidR="00FE40EC">
        <w:rPr>
          <w:rFonts w:ascii="Times New Roman" w:hAnsi="Times New Roman"/>
          <w:sz w:val="22"/>
          <w:szCs w:val="22"/>
          <w:lang w:eastAsia="x-none"/>
        </w:rPr>
        <w:t xml:space="preserve"> And if only one CSI </w:t>
      </w:r>
      <w:r w:rsidR="00FE40EC" w:rsidRPr="00FE40EC">
        <w:rPr>
          <w:rFonts w:ascii="Times New Roman" w:hAnsi="Times New Roman"/>
          <w:sz w:val="22"/>
          <w:szCs w:val="22"/>
          <w:lang w:eastAsia="x-none"/>
        </w:rPr>
        <w:t xml:space="preserve">reporting </w:t>
      </w:r>
      <w:r w:rsidR="00FE40EC">
        <w:rPr>
          <w:rFonts w:ascii="Times New Roman" w:hAnsi="Times New Roman"/>
          <w:sz w:val="22"/>
          <w:szCs w:val="22"/>
          <w:lang w:eastAsia="x-none"/>
        </w:rPr>
        <w:t>is</w:t>
      </w:r>
      <w:r w:rsidR="00FE40EC" w:rsidRPr="00FE40EC">
        <w:rPr>
          <w:rFonts w:ascii="Times New Roman" w:hAnsi="Times New Roman"/>
          <w:sz w:val="22"/>
          <w:szCs w:val="22"/>
          <w:lang w:eastAsia="x-none"/>
        </w:rPr>
        <w:t xml:space="preserve"> triggered</w:t>
      </w:r>
      <w:r w:rsidR="00FE40EC">
        <w:rPr>
          <w:rFonts w:ascii="Times New Roman" w:hAnsi="Times New Roman"/>
          <w:sz w:val="22"/>
          <w:szCs w:val="22"/>
          <w:lang w:eastAsia="x-none"/>
        </w:rPr>
        <w:t>,</w:t>
      </w:r>
      <w:r w:rsidR="00FE40EC" w:rsidRPr="00FE40EC">
        <w:rPr>
          <w:rFonts w:ascii="Times New Roman" w:hAnsi="Times New Roman"/>
          <w:sz w:val="22"/>
          <w:szCs w:val="22"/>
          <w:lang w:eastAsia="x-none"/>
        </w:rPr>
        <w:t xml:space="preserve"> UE will do CSI measurement and reporting </w:t>
      </w:r>
      <w:r w:rsidR="00FE40EC">
        <w:rPr>
          <w:rFonts w:ascii="Times New Roman" w:hAnsi="Times New Roman"/>
          <w:sz w:val="22"/>
          <w:szCs w:val="22"/>
          <w:lang w:eastAsia="x-none"/>
        </w:rPr>
        <w:t xml:space="preserve">following the </w:t>
      </w:r>
      <w:r w:rsidR="00FE40EC" w:rsidRPr="00FE40EC">
        <w:rPr>
          <w:rFonts w:ascii="Times New Roman" w:hAnsi="Times New Roman"/>
          <w:sz w:val="22"/>
          <w:szCs w:val="22"/>
          <w:lang w:eastAsia="x-none"/>
        </w:rPr>
        <w:t>triggered CSI reporting</w:t>
      </w:r>
      <w:r w:rsidR="00FE40EC">
        <w:rPr>
          <w:rFonts w:ascii="Times New Roman" w:hAnsi="Times New Roman"/>
          <w:sz w:val="22"/>
          <w:szCs w:val="22"/>
          <w:lang w:eastAsia="x-none"/>
        </w:rPr>
        <w:t>.</w:t>
      </w:r>
      <w:r w:rsidR="00FE40EC" w:rsidRPr="00FE40EC">
        <w:rPr>
          <w:rFonts w:ascii="Times New Roman" w:hAnsi="Times New Roman"/>
          <w:sz w:val="22"/>
          <w:szCs w:val="22"/>
          <w:lang w:eastAsia="x-none"/>
        </w:rPr>
        <w:t xml:space="preserve"> </w:t>
      </w:r>
      <w:r w:rsidR="00FE40EC">
        <w:rPr>
          <w:rFonts w:ascii="Times New Roman" w:eastAsiaTheme="minorEastAsia" w:hAnsi="Times New Roman" w:hint="eastAsia"/>
          <w:sz w:val="22"/>
          <w:szCs w:val="22"/>
          <w:lang w:eastAsia="zh-CN"/>
        </w:rPr>
        <w:t>By</w:t>
      </w:r>
      <w:r w:rsidR="00FE40EC">
        <w:rPr>
          <w:rFonts w:ascii="Times New Roman" w:eastAsiaTheme="minorEastAsia" w:hAnsi="Times New Roman"/>
          <w:sz w:val="22"/>
          <w:szCs w:val="22"/>
          <w:lang w:eastAsia="zh-CN"/>
        </w:rPr>
        <w:t xml:space="preserve"> this way, it can</w:t>
      </w:r>
      <w:r w:rsidR="008E1703">
        <w:rPr>
          <w:rFonts w:ascii="Times New Roman" w:eastAsiaTheme="minorEastAsia" w:hAnsi="Times New Roman"/>
          <w:sz w:val="22"/>
          <w:szCs w:val="22"/>
          <w:lang w:eastAsia="zh-CN"/>
        </w:rPr>
        <w:t xml:space="preserve"> do </w:t>
      </w:r>
      <w:r w:rsidR="008E1703">
        <w:rPr>
          <w:rFonts w:ascii="Times New Roman" w:hAnsi="Times New Roman"/>
          <w:sz w:val="22"/>
          <w:szCs w:val="22"/>
          <w:lang w:eastAsia="x-none"/>
        </w:rPr>
        <w:t>joint CSI measurement and reporting</w:t>
      </w:r>
      <w:r w:rsidR="00FE40EC">
        <w:rPr>
          <w:rFonts w:ascii="Times New Roman" w:eastAsiaTheme="minorEastAsia" w:hAnsi="Times New Roman"/>
          <w:sz w:val="22"/>
          <w:szCs w:val="22"/>
          <w:lang w:eastAsia="zh-CN"/>
        </w:rPr>
        <w:t xml:space="preserve"> well </w:t>
      </w:r>
      <w:r w:rsidR="00FE40EC" w:rsidRPr="00FE40EC">
        <w:rPr>
          <w:rFonts w:ascii="Times New Roman" w:hAnsi="Times New Roman"/>
          <w:sz w:val="22"/>
          <w:szCs w:val="22"/>
          <w:lang w:eastAsia="x-none"/>
        </w:rPr>
        <w:t>and avoid huge spec changing to the CSI framework in Rel-17</w:t>
      </w:r>
      <w:r w:rsidR="00FE40EC">
        <w:rPr>
          <w:rFonts w:ascii="Times New Roman" w:hAnsi="Times New Roman"/>
          <w:sz w:val="22"/>
          <w:szCs w:val="22"/>
          <w:lang w:eastAsia="x-none"/>
        </w:rPr>
        <w:t>.</w:t>
      </w:r>
    </w:p>
    <w:p w14:paraId="55F20883" w14:textId="3758B0FD" w:rsidR="00A968FF" w:rsidRDefault="00A968FF" w:rsidP="00362528">
      <w:pPr>
        <w:autoSpaceDE w:val="0"/>
        <w:autoSpaceDN w:val="0"/>
        <w:adjustRightInd w:val="0"/>
        <w:snapToGrid w:val="0"/>
        <w:spacing w:after="120"/>
        <w:ind w:left="0" w:firstLine="0"/>
        <w:jc w:val="center"/>
        <w:rPr>
          <w:rFonts w:ascii="Times New Roman" w:hAnsi="Times New Roman"/>
          <w:sz w:val="22"/>
          <w:szCs w:val="22"/>
          <w:lang w:eastAsia="x-none"/>
        </w:rPr>
      </w:pPr>
      <w:r>
        <w:rPr>
          <w:rFonts w:ascii="Times New Roman" w:hAnsi="Times New Roman"/>
          <w:noProof/>
          <w:sz w:val="22"/>
          <w:szCs w:val="22"/>
          <w:lang w:val="en-US" w:eastAsia="zh-CN"/>
        </w:rPr>
        <w:drawing>
          <wp:inline distT="0" distB="0" distL="0" distR="0" wp14:anchorId="052A866E" wp14:editId="3B4DC3FF">
            <wp:extent cx="5676900" cy="13716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76900" cy="1371600"/>
                    </a:xfrm>
                    <a:prstGeom prst="rect">
                      <a:avLst/>
                    </a:prstGeom>
                    <a:noFill/>
                  </pic:spPr>
                </pic:pic>
              </a:graphicData>
            </a:graphic>
          </wp:inline>
        </w:drawing>
      </w:r>
    </w:p>
    <w:p w14:paraId="2AF55C8B" w14:textId="1EEF9DF2" w:rsidR="0087219F" w:rsidRPr="00BA45DD" w:rsidRDefault="0087219F" w:rsidP="0087219F">
      <w:pPr>
        <w:spacing w:afterLines="50" w:after="120"/>
        <w:ind w:left="0" w:firstLine="0"/>
        <w:jc w:val="center"/>
        <w:rPr>
          <w:rFonts w:ascii="Times New Roman" w:eastAsia="宋体" w:hAnsi="Times New Roman"/>
          <w:b/>
          <w:sz w:val="18"/>
          <w:szCs w:val="18"/>
          <w:lang w:val="en-US"/>
        </w:rPr>
      </w:pPr>
      <w:r w:rsidRPr="00BA45DD">
        <w:rPr>
          <w:rFonts w:ascii="Times New Roman" w:eastAsia="宋体" w:hAnsi="Times New Roman"/>
          <w:b/>
          <w:sz w:val="18"/>
          <w:szCs w:val="18"/>
          <w:lang w:val="en-US"/>
        </w:rPr>
        <w:t xml:space="preserve">Figure </w:t>
      </w:r>
      <w:r w:rsidR="006018EE">
        <w:rPr>
          <w:rFonts w:ascii="Times New Roman" w:eastAsia="宋体" w:hAnsi="Times New Roman"/>
          <w:b/>
          <w:sz w:val="18"/>
          <w:szCs w:val="18"/>
          <w:lang w:val="en-US"/>
        </w:rPr>
        <w:t>9</w:t>
      </w:r>
      <w:r w:rsidRPr="00BA45DD">
        <w:rPr>
          <w:rFonts w:ascii="Times New Roman" w:eastAsia="宋体" w:hAnsi="Times New Roman"/>
          <w:b/>
          <w:sz w:val="18"/>
          <w:szCs w:val="18"/>
          <w:lang w:val="en-US"/>
        </w:rPr>
        <w:t xml:space="preserve">. </w:t>
      </w:r>
      <w:r w:rsidRPr="0087219F">
        <w:rPr>
          <w:rFonts w:ascii="Times New Roman" w:eastAsia="宋体" w:hAnsi="Times New Roman"/>
          <w:b/>
          <w:sz w:val="18"/>
          <w:szCs w:val="18"/>
          <w:lang w:val="en-US"/>
        </w:rPr>
        <w:t xml:space="preserve">Illustration </w:t>
      </w:r>
      <w:r w:rsidRPr="00BA45DD">
        <w:rPr>
          <w:rFonts w:ascii="Times New Roman" w:eastAsia="宋体" w:hAnsi="Times New Roman"/>
          <w:b/>
          <w:sz w:val="18"/>
          <w:szCs w:val="18"/>
          <w:lang w:val="en-US"/>
        </w:rPr>
        <w:t xml:space="preserve">of </w:t>
      </w:r>
      <w:r w:rsidRPr="0087219F">
        <w:rPr>
          <w:rFonts w:ascii="Times New Roman" w:eastAsia="宋体" w:hAnsi="Times New Roman"/>
          <w:b/>
          <w:sz w:val="18"/>
          <w:szCs w:val="18"/>
          <w:lang w:val="en-US"/>
        </w:rPr>
        <w:t>joint CSI measurement and reporting</w:t>
      </w:r>
    </w:p>
    <w:p w14:paraId="771ED8D3" w14:textId="7671FDFA" w:rsidR="001B2FA4" w:rsidRDefault="001B2FA4" w:rsidP="001B2FA4">
      <w:pPr>
        <w:autoSpaceDE w:val="0"/>
        <w:autoSpaceDN w:val="0"/>
        <w:adjustRightInd w:val="0"/>
        <w:snapToGrid w:val="0"/>
        <w:spacing w:after="48"/>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 xml:space="preserve">Proposal </w:t>
      </w:r>
      <w:r w:rsidR="00E67A2F">
        <w:rPr>
          <w:rFonts w:ascii="Times New Roman" w:eastAsia="宋体" w:hAnsi="Times New Roman"/>
          <w:b/>
          <w:i/>
          <w:sz w:val="22"/>
          <w:szCs w:val="22"/>
          <w:lang w:val="en-US" w:eastAsia="zh-CN"/>
        </w:rPr>
        <w:t>4</w:t>
      </w:r>
      <w:r>
        <w:rPr>
          <w:rFonts w:ascii="Times New Roman" w:eastAsia="宋体" w:hAnsi="Times New Roman"/>
          <w:b/>
          <w:i/>
          <w:sz w:val="22"/>
          <w:szCs w:val="22"/>
          <w:lang w:val="en-US" w:eastAsia="zh-CN"/>
        </w:rPr>
        <w:t xml:space="preserve">: Joint CSI measurement and reporting for multi-TRP transmission can be </w:t>
      </w:r>
      <w:r w:rsidR="00362712">
        <w:rPr>
          <w:rFonts w:ascii="Times New Roman" w:eastAsia="宋体" w:hAnsi="Times New Roman"/>
          <w:b/>
          <w:i/>
          <w:sz w:val="22"/>
          <w:szCs w:val="22"/>
          <w:lang w:val="en-US" w:eastAsia="zh-CN"/>
        </w:rPr>
        <w:t>supported</w:t>
      </w:r>
      <w:r w:rsidR="000D6B12">
        <w:rPr>
          <w:rFonts w:ascii="Times New Roman" w:eastAsia="宋体" w:hAnsi="Times New Roman"/>
          <w:b/>
          <w:i/>
          <w:sz w:val="22"/>
          <w:szCs w:val="22"/>
          <w:lang w:val="en-US" w:eastAsia="zh-CN"/>
        </w:rPr>
        <w:t xml:space="preserve"> in Rel-17.</w:t>
      </w:r>
    </w:p>
    <w:p w14:paraId="1E3B1264" w14:textId="44F81196" w:rsidR="001B2FA4" w:rsidRDefault="001B2FA4" w:rsidP="00362528">
      <w:pPr>
        <w:autoSpaceDE w:val="0"/>
        <w:autoSpaceDN w:val="0"/>
        <w:adjustRightInd w:val="0"/>
        <w:snapToGrid w:val="0"/>
        <w:spacing w:after="120"/>
        <w:jc w:val="center"/>
        <w:rPr>
          <w:rFonts w:ascii="Times New Roman" w:eastAsia="宋体" w:hAnsi="Times New Roman"/>
          <w:sz w:val="22"/>
          <w:szCs w:val="22"/>
          <w:lang w:eastAsia="zh-CN"/>
        </w:rPr>
      </w:pPr>
    </w:p>
    <w:p w14:paraId="5FD6099C" w14:textId="5ADF582D" w:rsidR="00571CE7" w:rsidRPr="0074278C" w:rsidRDefault="001B2FA4" w:rsidP="00F53C10">
      <w:pPr>
        <w:pStyle w:val="1"/>
        <w:spacing w:after="120"/>
        <w:ind w:left="431" w:hanging="431"/>
        <w:rPr>
          <w:rFonts w:ascii="Times New Roman" w:hAnsi="Times New Roman"/>
          <w:sz w:val="28"/>
          <w:szCs w:val="28"/>
        </w:rPr>
      </w:pPr>
      <w:r w:rsidRPr="0097062F" w:rsidDel="001B2FA4">
        <w:rPr>
          <w:rFonts w:ascii="Times New Roman" w:eastAsia="宋体" w:hAnsi="Times New Roman"/>
          <w:sz w:val="22"/>
          <w:szCs w:val="22"/>
          <w:lang w:eastAsia="zh-CN"/>
        </w:rPr>
        <w:t xml:space="preserve"> </w:t>
      </w:r>
      <w:r w:rsidR="001A12C3" w:rsidRPr="0074278C">
        <w:rPr>
          <w:rFonts w:ascii="Times New Roman" w:hAnsi="Times New Roman"/>
          <w:sz w:val="28"/>
          <w:szCs w:val="28"/>
        </w:rPr>
        <w:t>Conclusion</w:t>
      </w:r>
    </w:p>
    <w:p w14:paraId="313B8A87" w14:textId="60FB96F2" w:rsidR="004F69A7" w:rsidRPr="00CD5BE9" w:rsidRDefault="00243962" w:rsidP="00F53C10">
      <w:pPr>
        <w:autoSpaceDE w:val="0"/>
        <w:autoSpaceDN w:val="0"/>
        <w:adjustRightInd w:val="0"/>
        <w:snapToGrid w:val="0"/>
        <w:spacing w:after="120"/>
        <w:ind w:left="0" w:firstLine="0"/>
        <w:jc w:val="both"/>
        <w:rPr>
          <w:rFonts w:ascii="Times New Roman" w:hAnsi="Times New Roman"/>
          <w:sz w:val="22"/>
          <w:szCs w:val="22"/>
          <w:lang w:eastAsia="x-none"/>
        </w:rPr>
      </w:pPr>
      <w:r w:rsidRPr="0074278C">
        <w:rPr>
          <w:rFonts w:ascii="Times New Roman" w:hAnsi="Times New Roman"/>
          <w:sz w:val="22"/>
          <w:szCs w:val="22"/>
          <w:lang w:eastAsia="x-none"/>
        </w:rPr>
        <w:t xml:space="preserve">This contribution </w:t>
      </w:r>
      <w:r w:rsidR="005C7378" w:rsidRPr="0074278C">
        <w:rPr>
          <w:rFonts w:ascii="Times New Roman" w:hAnsi="Times New Roman"/>
          <w:sz w:val="22"/>
          <w:szCs w:val="22"/>
          <w:lang w:eastAsia="x-none"/>
        </w:rPr>
        <w:t xml:space="preserve">provides our views on </w:t>
      </w:r>
      <w:r w:rsidR="00D5032A" w:rsidRPr="00D5032A">
        <w:rPr>
          <w:rFonts w:ascii="Times New Roman" w:hAnsi="Times New Roman"/>
          <w:sz w:val="22"/>
          <w:szCs w:val="22"/>
          <w:lang w:eastAsia="x-none"/>
        </w:rPr>
        <w:t>CSI enhancement based on angle and delay reciprocity</w:t>
      </w:r>
      <w:r w:rsidR="004443D2">
        <w:rPr>
          <w:rFonts w:ascii="Times New Roman" w:hAnsi="Times New Roman"/>
          <w:sz w:val="22"/>
          <w:szCs w:val="22"/>
          <w:lang w:eastAsia="x-none"/>
        </w:rPr>
        <w:t xml:space="preserve"> and </w:t>
      </w:r>
      <w:r w:rsidR="004443D2" w:rsidRPr="004443D2">
        <w:rPr>
          <w:rFonts w:ascii="Times New Roman" w:hAnsi="Times New Roman"/>
          <w:sz w:val="22"/>
          <w:szCs w:val="22"/>
          <w:lang w:eastAsia="x-none"/>
        </w:rPr>
        <w:t>CSI enhancement for multi-TRP</w:t>
      </w:r>
      <w:r w:rsidR="005C7378" w:rsidRPr="00CD5BE9">
        <w:rPr>
          <w:rFonts w:ascii="Times New Roman" w:hAnsi="Times New Roman"/>
          <w:sz w:val="22"/>
          <w:szCs w:val="22"/>
          <w:lang w:eastAsia="x-none"/>
        </w:rPr>
        <w:t>.</w:t>
      </w:r>
      <w:r w:rsidRPr="00CD5BE9">
        <w:rPr>
          <w:rFonts w:ascii="Times New Roman" w:hAnsi="Times New Roman"/>
          <w:sz w:val="22"/>
          <w:szCs w:val="22"/>
          <w:lang w:eastAsia="x-none"/>
        </w:rPr>
        <w:t xml:space="preserve"> In summary, the following </w:t>
      </w:r>
      <w:r w:rsidR="004F69A7" w:rsidRPr="00CD5BE9">
        <w:rPr>
          <w:rFonts w:ascii="Times New Roman" w:hAnsi="Times New Roman"/>
          <w:sz w:val="22"/>
          <w:szCs w:val="22"/>
          <w:lang w:eastAsia="x-none"/>
        </w:rPr>
        <w:t>proposals</w:t>
      </w:r>
      <w:r w:rsidR="00B02DDC" w:rsidRPr="00CD5BE9">
        <w:rPr>
          <w:rFonts w:ascii="Times New Roman" w:hAnsi="Times New Roman"/>
          <w:sz w:val="22"/>
          <w:szCs w:val="22"/>
          <w:lang w:eastAsia="x-none"/>
        </w:rPr>
        <w:t xml:space="preserve"> and observations</w:t>
      </w:r>
      <w:r w:rsidR="00895C27" w:rsidRPr="00CD5BE9">
        <w:rPr>
          <w:rFonts w:ascii="Times New Roman" w:hAnsi="Times New Roman"/>
          <w:sz w:val="22"/>
          <w:szCs w:val="22"/>
          <w:lang w:eastAsia="x-none"/>
        </w:rPr>
        <w:t xml:space="preserve"> </w:t>
      </w:r>
      <w:r w:rsidR="004F69A7" w:rsidRPr="00CD5BE9">
        <w:rPr>
          <w:rFonts w:ascii="Times New Roman" w:hAnsi="Times New Roman"/>
          <w:sz w:val="22"/>
          <w:szCs w:val="22"/>
          <w:lang w:eastAsia="x-none"/>
        </w:rPr>
        <w:t>are made.</w:t>
      </w:r>
      <w:r w:rsidR="00CD7D7E" w:rsidRPr="00CD5BE9">
        <w:rPr>
          <w:rFonts w:ascii="Times New Roman" w:hAnsi="Times New Roman"/>
          <w:sz w:val="22"/>
          <w:szCs w:val="22"/>
          <w:lang w:eastAsia="x-none"/>
        </w:rPr>
        <w:t xml:space="preserve"> </w:t>
      </w:r>
    </w:p>
    <w:p w14:paraId="48A663DD" w14:textId="78766F1C" w:rsidR="00B62C82" w:rsidRPr="003A09D8" w:rsidRDefault="00B62C82" w:rsidP="00B62C82">
      <w:pPr>
        <w:autoSpaceDE w:val="0"/>
        <w:autoSpaceDN w:val="0"/>
        <w:adjustRightInd w:val="0"/>
        <w:snapToGrid w:val="0"/>
        <w:spacing w:after="120"/>
        <w:ind w:left="0" w:firstLine="0"/>
        <w:jc w:val="both"/>
        <w:rPr>
          <w:rFonts w:ascii="Times New Roman" w:hAnsi="Times New Roman"/>
          <w:b/>
          <w:i/>
          <w:sz w:val="22"/>
          <w:szCs w:val="22"/>
          <w:lang w:eastAsia="x-none"/>
        </w:rPr>
      </w:pPr>
      <w:r w:rsidRPr="00780D79">
        <w:rPr>
          <w:rFonts w:ascii="Times New Roman" w:hAnsi="Times New Roman"/>
          <w:b/>
          <w:i/>
          <w:sz w:val="22"/>
          <w:szCs w:val="22"/>
          <w:lang w:eastAsia="x-none"/>
        </w:rPr>
        <w:t xml:space="preserve">Proposal 1: </w:t>
      </w:r>
      <w:r w:rsidR="00AA4535" w:rsidRPr="00217957">
        <w:rPr>
          <w:rFonts w:ascii="Times New Roman" w:hAnsi="Times New Roman"/>
          <w:b/>
          <w:i/>
          <w:sz w:val="22"/>
          <w:szCs w:val="22"/>
          <w:lang w:eastAsia="x-none"/>
        </w:rPr>
        <w:t xml:space="preserve">Opt.1 </w:t>
      </w:r>
      <w:r w:rsidR="00AA4535" w:rsidRPr="003739E2">
        <w:rPr>
          <w:rFonts w:ascii="Times New Roman" w:hAnsi="Times New Roman"/>
          <w:b/>
          <w:i/>
          <w:sz w:val="22"/>
          <w:szCs w:val="22"/>
          <w:lang w:eastAsia="x-none"/>
        </w:rPr>
        <w:t xml:space="preserve">based on Section 5.3 of TR 36.897 </w:t>
      </w:r>
      <w:r w:rsidR="00AA4535" w:rsidRPr="00217957">
        <w:rPr>
          <w:rFonts w:ascii="Times New Roman" w:hAnsi="Times New Roman"/>
          <w:b/>
          <w:i/>
          <w:sz w:val="22"/>
          <w:szCs w:val="22"/>
          <w:lang w:eastAsia="x-none"/>
        </w:rPr>
        <w:t>is designed specifically for FDD reciprocity and</w:t>
      </w:r>
      <w:r w:rsidR="00AA4535">
        <w:rPr>
          <w:rFonts w:ascii="Times New Roman" w:hAnsi="Times New Roman"/>
          <w:b/>
          <w:i/>
          <w:sz w:val="22"/>
          <w:szCs w:val="22"/>
          <w:lang w:eastAsia="x-none"/>
        </w:rPr>
        <w:t xml:space="preserve"> preferred </w:t>
      </w:r>
      <w:r w:rsidR="00AA4535" w:rsidRPr="00217957">
        <w:rPr>
          <w:rFonts w:ascii="Times New Roman" w:hAnsi="Times New Roman"/>
          <w:b/>
          <w:i/>
          <w:sz w:val="22"/>
          <w:szCs w:val="22"/>
          <w:lang w:eastAsia="x-none"/>
        </w:rPr>
        <w:t>for evaluating CSI enhancements in Rel-17</w:t>
      </w:r>
      <w:r w:rsidR="00066EB5" w:rsidRPr="003A09D8" w:rsidDel="00773C71">
        <w:rPr>
          <w:rFonts w:ascii="Times New Roman" w:hAnsi="Times New Roman"/>
          <w:b/>
          <w:i/>
          <w:sz w:val="22"/>
          <w:szCs w:val="22"/>
          <w:lang w:eastAsia="x-none"/>
        </w:rPr>
        <w:t>.</w:t>
      </w:r>
    </w:p>
    <w:p w14:paraId="33D47495" w14:textId="77777777" w:rsidR="00AA4535" w:rsidRDefault="00AA4535" w:rsidP="00AA4535">
      <w:pPr>
        <w:autoSpaceDE w:val="0"/>
        <w:autoSpaceDN w:val="0"/>
        <w:adjustRightInd w:val="0"/>
        <w:snapToGrid w:val="0"/>
        <w:spacing w:after="48"/>
        <w:ind w:left="0" w:firstLine="0"/>
        <w:jc w:val="both"/>
        <w:rPr>
          <w:rFonts w:ascii="Times New Roman" w:eastAsia="宋体" w:hAnsi="Times New Roman"/>
          <w:b/>
          <w:i/>
          <w:sz w:val="22"/>
          <w:szCs w:val="22"/>
          <w:lang w:eastAsia="zh-CN"/>
        </w:rPr>
      </w:pPr>
      <w:r w:rsidRPr="00FE1E94">
        <w:rPr>
          <w:rFonts w:ascii="Times New Roman" w:eastAsia="宋体" w:hAnsi="Times New Roman"/>
          <w:b/>
          <w:i/>
          <w:sz w:val="22"/>
          <w:szCs w:val="22"/>
          <w:lang w:eastAsia="zh-CN"/>
        </w:rPr>
        <w:t xml:space="preserve">Proposal </w:t>
      </w:r>
      <w:r>
        <w:rPr>
          <w:rFonts w:ascii="Times New Roman" w:eastAsia="宋体" w:hAnsi="Times New Roman"/>
          <w:b/>
          <w:i/>
          <w:sz w:val="22"/>
          <w:szCs w:val="22"/>
          <w:lang w:eastAsia="zh-CN"/>
        </w:rPr>
        <w:t>2</w:t>
      </w:r>
      <w:r w:rsidRPr="00FE1E94">
        <w:rPr>
          <w:rFonts w:ascii="Times New Roman" w:eastAsia="宋体" w:hAnsi="Times New Roman"/>
          <w:b/>
          <w:i/>
          <w:sz w:val="22"/>
          <w:szCs w:val="22"/>
          <w:lang w:eastAsia="zh-CN"/>
        </w:rPr>
        <w:t xml:space="preserve">: </w:t>
      </w:r>
      <w:r>
        <w:rPr>
          <w:rFonts w:ascii="Times New Roman" w:eastAsia="宋体" w:hAnsi="Times New Roman"/>
          <w:b/>
          <w:i/>
          <w:sz w:val="22"/>
          <w:szCs w:val="22"/>
          <w:lang w:eastAsia="zh-CN"/>
        </w:rPr>
        <w:t xml:space="preserve">Consider </w:t>
      </w:r>
      <w:r w:rsidRPr="00FE1E94">
        <w:rPr>
          <w:rFonts w:ascii="Times New Roman" w:eastAsia="宋体" w:hAnsi="Times New Roman"/>
          <w:b/>
          <w:i/>
          <w:sz w:val="22"/>
          <w:szCs w:val="22"/>
          <w:lang w:eastAsia="zh-CN"/>
        </w:rPr>
        <w:t>SLS</w:t>
      </w:r>
      <w:r>
        <w:rPr>
          <w:rFonts w:ascii="Times New Roman" w:eastAsia="宋体" w:hAnsi="Times New Roman"/>
          <w:b/>
          <w:i/>
          <w:sz w:val="22"/>
          <w:szCs w:val="22"/>
          <w:lang w:eastAsia="zh-CN"/>
        </w:rPr>
        <w:t xml:space="preserve"> parameters for </w:t>
      </w:r>
      <w:r w:rsidRPr="00AF08A8">
        <w:rPr>
          <w:rFonts w:ascii="Times New Roman" w:eastAsia="宋体" w:hAnsi="Times New Roman"/>
          <w:b/>
          <w:i/>
          <w:sz w:val="22"/>
          <w:szCs w:val="22"/>
          <w:lang w:eastAsia="zh-CN"/>
        </w:rPr>
        <w:t>CSI feedback enhancement</w:t>
      </w:r>
      <w:r w:rsidDel="006529B6">
        <w:rPr>
          <w:rFonts w:ascii="Times New Roman" w:eastAsia="宋体" w:hAnsi="Times New Roman"/>
          <w:b/>
          <w:i/>
          <w:sz w:val="22"/>
          <w:szCs w:val="22"/>
          <w:lang w:eastAsia="zh-CN"/>
        </w:rPr>
        <w:t xml:space="preserve"> </w:t>
      </w:r>
      <w:r>
        <w:rPr>
          <w:rFonts w:ascii="Times New Roman" w:eastAsia="宋体" w:hAnsi="Times New Roman"/>
          <w:b/>
          <w:i/>
          <w:sz w:val="22"/>
          <w:szCs w:val="22"/>
          <w:lang w:eastAsia="zh-CN"/>
        </w:rPr>
        <w:t>as following:</w:t>
      </w:r>
    </w:p>
    <w:p w14:paraId="78894C7F" w14:textId="77777777" w:rsidR="00AA4535" w:rsidRPr="00111EA1" w:rsidRDefault="00AA4535" w:rsidP="00AA4535">
      <w:pPr>
        <w:pStyle w:val="af6"/>
        <w:numPr>
          <w:ilvl w:val="0"/>
          <w:numId w:val="12"/>
        </w:numPr>
        <w:autoSpaceDE w:val="0"/>
        <w:autoSpaceDN w:val="0"/>
        <w:adjustRightInd w:val="0"/>
        <w:snapToGrid w:val="0"/>
        <w:spacing w:after="48"/>
        <w:ind w:leftChars="0"/>
        <w:jc w:val="both"/>
        <w:rPr>
          <w:rFonts w:ascii="Times New Roman" w:eastAsia="宋体" w:hAnsi="Times New Roman"/>
          <w:b/>
          <w:i/>
          <w:sz w:val="22"/>
          <w:szCs w:val="22"/>
          <w:lang w:eastAsia="zh-CN"/>
        </w:rPr>
      </w:pPr>
      <w:r w:rsidRPr="00111EA1">
        <w:rPr>
          <w:rFonts w:ascii="Times New Roman" w:eastAsia="宋体" w:hAnsi="Times New Roman"/>
          <w:b/>
          <w:i/>
          <w:sz w:val="22"/>
          <w:szCs w:val="22"/>
          <w:lang w:eastAsia="zh-CN"/>
        </w:rPr>
        <w:t>Frequency range: FR1, 2.1GHz</w:t>
      </w:r>
      <w:r>
        <w:rPr>
          <w:rFonts w:ascii="Times New Roman" w:eastAsia="宋体" w:hAnsi="Times New Roman"/>
          <w:b/>
          <w:i/>
          <w:sz w:val="22"/>
          <w:szCs w:val="22"/>
          <w:lang w:eastAsia="zh-CN"/>
        </w:rPr>
        <w:t xml:space="preserve"> </w:t>
      </w:r>
      <w:r w:rsidRPr="008A568D">
        <w:rPr>
          <w:rFonts w:ascii="Times New Roman" w:eastAsia="宋体" w:hAnsi="Times New Roman"/>
          <w:b/>
          <w:i/>
          <w:sz w:val="22"/>
          <w:szCs w:val="22"/>
          <w:lang w:eastAsia="zh-CN"/>
        </w:rPr>
        <w:t>with duplexing distance 200MHz</w:t>
      </w:r>
      <w:r w:rsidRPr="00111EA1">
        <w:rPr>
          <w:rFonts w:ascii="Times New Roman" w:eastAsia="宋体" w:hAnsi="Times New Roman"/>
          <w:b/>
          <w:i/>
          <w:sz w:val="22"/>
          <w:szCs w:val="22"/>
          <w:lang w:eastAsia="zh-CN"/>
        </w:rPr>
        <w:t>.</w:t>
      </w:r>
    </w:p>
    <w:p w14:paraId="46489235" w14:textId="0055F23D" w:rsidR="00AA4535" w:rsidRPr="003739E2" w:rsidRDefault="00AA4535" w:rsidP="00AA4535">
      <w:pPr>
        <w:pStyle w:val="af6"/>
        <w:numPr>
          <w:ilvl w:val="0"/>
          <w:numId w:val="12"/>
        </w:numPr>
        <w:autoSpaceDE w:val="0"/>
        <w:autoSpaceDN w:val="0"/>
        <w:adjustRightInd w:val="0"/>
        <w:snapToGrid w:val="0"/>
        <w:spacing w:after="48"/>
        <w:ind w:leftChars="0"/>
        <w:jc w:val="both"/>
        <w:rPr>
          <w:rFonts w:ascii="Times New Roman" w:eastAsia="宋体" w:hAnsi="Times New Roman"/>
          <w:b/>
          <w:i/>
          <w:sz w:val="22"/>
          <w:szCs w:val="22"/>
          <w:lang w:eastAsia="zh-CN"/>
        </w:rPr>
      </w:pPr>
      <w:r w:rsidRPr="003739E2">
        <w:rPr>
          <w:rFonts w:ascii="Times New Roman" w:eastAsia="宋体" w:hAnsi="Times New Roman"/>
          <w:b/>
          <w:i/>
          <w:sz w:val="22"/>
          <w:szCs w:val="22"/>
          <w:lang w:eastAsia="zh-CN"/>
        </w:rPr>
        <w:t xml:space="preserve">SRS </w:t>
      </w:r>
      <w:r w:rsidR="00A62084" w:rsidRPr="003739E2">
        <w:rPr>
          <w:rFonts w:ascii="Times New Roman" w:eastAsia="宋体" w:hAnsi="Times New Roman"/>
          <w:b/>
          <w:i/>
          <w:sz w:val="22"/>
          <w:szCs w:val="22"/>
          <w:lang w:eastAsia="zh-CN"/>
        </w:rPr>
        <w:t>modelling</w:t>
      </w:r>
      <w:r w:rsidRPr="003739E2">
        <w:rPr>
          <w:rFonts w:ascii="Times New Roman" w:eastAsia="宋体" w:hAnsi="Times New Roman"/>
          <w:b/>
          <w:i/>
          <w:sz w:val="22"/>
          <w:szCs w:val="22"/>
          <w:lang w:eastAsia="zh-CN"/>
        </w:rPr>
        <w:t xml:space="preserve"> for UL channel estimation:</w:t>
      </w:r>
      <w:r w:rsidRPr="00211525">
        <w:t xml:space="preserve"> </w:t>
      </w:r>
    </w:p>
    <w:p w14:paraId="691DCEA6" w14:textId="77777777" w:rsidR="00AA4535" w:rsidRPr="00211525" w:rsidRDefault="00AA4535" w:rsidP="00AA4535">
      <w:pPr>
        <w:pStyle w:val="af6"/>
        <w:numPr>
          <w:ilvl w:val="0"/>
          <w:numId w:val="15"/>
        </w:numPr>
        <w:autoSpaceDE w:val="0"/>
        <w:autoSpaceDN w:val="0"/>
        <w:adjustRightInd w:val="0"/>
        <w:snapToGrid w:val="0"/>
        <w:spacing w:after="48"/>
        <w:ind w:leftChars="0"/>
        <w:jc w:val="both"/>
        <w:rPr>
          <w:rFonts w:ascii="Times New Roman" w:eastAsia="宋体" w:hAnsi="Times New Roman"/>
          <w:b/>
          <w:i/>
          <w:sz w:val="22"/>
          <w:szCs w:val="22"/>
          <w:lang w:eastAsia="zh-CN"/>
        </w:rPr>
      </w:pPr>
      <w:r w:rsidRPr="00211525">
        <w:rPr>
          <w:rFonts w:ascii="Times New Roman" w:eastAsia="宋体" w:hAnsi="Times New Roman"/>
          <w:b/>
          <w:i/>
          <w:sz w:val="22"/>
          <w:szCs w:val="22"/>
          <w:lang w:eastAsia="zh-CN"/>
        </w:rPr>
        <w:t>SRS periodicity with 5ms/10ms</w:t>
      </w:r>
    </w:p>
    <w:p w14:paraId="378D9683" w14:textId="77777777" w:rsidR="00AA4535" w:rsidRDefault="00AA4535" w:rsidP="00AA4535">
      <w:pPr>
        <w:pStyle w:val="af6"/>
        <w:numPr>
          <w:ilvl w:val="0"/>
          <w:numId w:val="15"/>
        </w:numPr>
        <w:autoSpaceDE w:val="0"/>
        <w:autoSpaceDN w:val="0"/>
        <w:adjustRightInd w:val="0"/>
        <w:snapToGrid w:val="0"/>
        <w:spacing w:after="48"/>
        <w:ind w:leftChars="0"/>
        <w:jc w:val="both"/>
        <w:rPr>
          <w:rFonts w:ascii="Times New Roman" w:eastAsia="宋体" w:hAnsi="Times New Roman"/>
          <w:b/>
          <w:i/>
          <w:sz w:val="22"/>
          <w:szCs w:val="22"/>
          <w:lang w:eastAsia="zh-CN"/>
        </w:rPr>
      </w:pPr>
      <w:r w:rsidRPr="00211525">
        <w:rPr>
          <w:rFonts w:ascii="Times New Roman" w:eastAsia="宋体" w:hAnsi="Times New Roman"/>
          <w:b/>
          <w:i/>
          <w:sz w:val="22"/>
          <w:szCs w:val="22"/>
          <w:lang w:eastAsia="zh-CN"/>
        </w:rPr>
        <w:lastRenderedPageBreak/>
        <w:t xml:space="preserve">SRS error </w:t>
      </w:r>
      <w:r>
        <w:rPr>
          <w:rFonts w:ascii="Times New Roman" w:eastAsia="宋体" w:hAnsi="Times New Roman"/>
          <w:b/>
          <w:i/>
          <w:sz w:val="22"/>
          <w:szCs w:val="22"/>
          <w:lang w:eastAsia="zh-CN"/>
        </w:rPr>
        <w:t>model</w:t>
      </w:r>
      <w:r w:rsidRPr="00211525">
        <w:rPr>
          <w:rFonts w:ascii="Times New Roman" w:eastAsia="宋体" w:hAnsi="Times New Roman"/>
          <w:b/>
          <w:i/>
          <w:sz w:val="22"/>
          <w:szCs w:val="22"/>
          <w:lang w:eastAsia="zh-CN"/>
        </w:rPr>
        <w:t xml:space="preserve"> in Table A.1-2 in 36.897</w:t>
      </w:r>
      <w:r>
        <w:rPr>
          <w:rFonts w:ascii="Times New Roman" w:eastAsia="宋体" w:hAnsi="Times New Roman"/>
          <w:b/>
          <w:i/>
          <w:sz w:val="22"/>
          <w:szCs w:val="22"/>
          <w:lang w:eastAsia="zh-CN"/>
        </w:rPr>
        <w:t xml:space="preserve"> with</w:t>
      </w:r>
      <w:r w:rsidRPr="00D452B6">
        <w:rPr>
          <w:rFonts w:ascii="Times New Roman" w:eastAsia="宋体" w:hAnsi="Times New Roman"/>
          <w:b/>
          <w:i/>
          <w:sz w:val="22"/>
          <w:szCs w:val="22"/>
          <w:lang w:eastAsia="zh-CN"/>
        </w:rPr>
        <w:t xml:space="preserve"> </w:t>
      </w:r>
      <m:oMath>
        <m:r>
          <m:rPr>
            <m:sty m:val="bi"/>
          </m:rPr>
          <w:rPr>
            <w:rFonts w:ascii="Cambria Math" w:eastAsia="宋体" w:hAnsi="Cambria Math"/>
            <w:sz w:val="22"/>
            <w:szCs w:val="22"/>
            <w:lang w:eastAsia="zh-CN"/>
          </w:rPr>
          <m:t>Δ=9</m:t>
        </m:r>
        <m:r>
          <m:rPr>
            <m:sty m:val="bi"/>
          </m:rPr>
          <w:rPr>
            <w:rFonts w:ascii="Cambria Math" w:eastAsia="宋体" w:hAnsi="Cambria Math"/>
            <w:sz w:val="22"/>
            <w:szCs w:val="22"/>
            <w:lang w:eastAsia="zh-CN"/>
          </w:rPr>
          <m:t>dB</m:t>
        </m:r>
      </m:oMath>
    </w:p>
    <w:p w14:paraId="5D7235F7" w14:textId="45A8CCF0" w:rsidR="004D7D2D" w:rsidRPr="001B4278" w:rsidRDefault="00AA4535" w:rsidP="00760249">
      <w:pPr>
        <w:pStyle w:val="af6"/>
        <w:numPr>
          <w:ilvl w:val="0"/>
          <w:numId w:val="12"/>
        </w:numPr>
        <w:autoSpaceDE w:val="0"/>
        <w:autoSpaceDN w:val="0"/>
        <w:adjustRightInd w:val="0"/>
        <w:snapToGrid w:val="0"/>
        <w:spacing w:afterLines="50" w:after="120"/>
        <w:ind w:leftChars="0"/>
        <w:jc w:val="both"/>
      </w:pPr>
      <w:r w:rsidRPr="007F0643">
        <w:rPr>
          <w:rFonts w:ascii="Times New Roman" w:eastAsia="宋体" w:hAnsi="Times New Roman"/>
          <w:b/>
          <w:i/>
          <w:sz w:val="22"/>
          <w:szCs w:val="22"/>
          <w:lang w:eastAsia="zh-CN"/>
        </w:rPr>
        <w:t xml:space="preserve">The antenna calibration error shown in </w:t>
      </w:r>
      <w:r w:rsidRPr="003739E2">
        <w:rPr>
          <w:rFonts w:ascii="Times New Roman" w:eastAsia="宋体" w:hAnsi="Times New Roman"/>
          <w:b/>
          <w:i/>
          <w:sz w:val="22"/>
          <w:szCs w:val="22"/>
          <w:lang w:eastAsia="zh-CN"/>
        </w:rPr>
        <w:t xml:space="preserve">R1-144943 </w:t>
      </w:r>
      <w:r w:rsidRPr="007F0643">
        <w:rPr>
          <w:rFonts w:ascii="Times New Roman" w:eastAsia="宋体" w:hAnsi="Times New Roman"/>
          <w:b/>
          <w:i/>
          <w:sz w:val="22"/>
          <w:szCs w:val="22"/>
          <w:lang w:eastAsia="zh-CN"/>
        </w:rPr>
        <w:t xml:space="preserve">can be considered. The standard deviation of </w:t>
      </w:r>
      <m:oMath>
        <m:sSub>
          <m:sSubPr>
            <m:ctrlPr>
              <w:rPr>
                <w:rFonts w:ascii="Cambria Math" w:eastAsia="宋体" w:hAnsi="Cambria Math"/>
                <w:b/>
                <w:i/>
                <w:sz w:val="22"/>
                <w:szCs w:val="22"/>
                <w:lang w:eastAsia="zh-CN"/>
              </w:rPr>
            </m:ctrlPr>
          </m:sSubPr>
          <m:e>
            <m:r>
              <m:rPr>
                <m:sty m:val="bi"/>
              </m:rPr>
              <w:rPr>
                <w:rFonts w:ascii="Cambria Math" w:eastAsia="宋体" w:hAnsi="Cambria Math"/>
                <w:sz w:val="22"/>
                <w:szCs w:val="22"/>
                <w:lang w:eastAsia="zh-CN"/>
              </w:rPr>
              <m:t>a</m:t>
            </m:r>
          </m:e>
          <m:sub>
            <m:r>
              <m:rPr>
                <m:sty m:val="bi"/>
              </m:rPr>
              <w:rPr>
                <w:rFonts w:ascii="Cambria Math" w:eastAsia="宋体" w:hAnsi="Cambria Math"/>
                <w:sz w:val="22"/>
                <w:szCs w:val="22"/>
                <w:lang w:eastAsia="zh-CN"/>
              </w:rPr>
              <m:t>i</m:t>
            </m:r>
          </m:sub>
        </m:sSub>
        <m:r>
          <m:rPr>
            <m:sty m:val="b"/>
          </m:rPr>
          <w:rPr>
            <w:rFonts w:ascii="Cambria Math" w:eastAsia="宋体" w:hAnsi="Cambria Math"/>
            <w:sz w:val="22"/>
            <w:szCs w:val="22"/>
            <w:lang w:eastAsia="zh-CN"/>
          </w:rPr>
          <m:t xml:space="preserve"> </m:t>
        </m:r>
      </m:oMath>
      <w:r w:rsidRPr="007F0643">
        <w:rPr>
          <w:rFonts w:ascii="Times New Roman" w:eastAsia="宋体" w:hAnsi="Times New Roman"/>
          <w:b/>
          <w:i/>
          <w:sz w:val="22"/>
          <w:szCs w:val="22"/>
          <w:lang w:eastAsia="zh-CN"/>
        </w:rPr>
        <w:t xml:space="preserve">and </w:t>
      </w:r>
      <m:oMath>
        <m:sSub>
          <m:sSubPr>
            <m:ctrlPr>
              <w:rPr>
                <w:rFonts w:ascii="Cambria Math" w:eastAsia="宋体" w:hAnsi="Cambria Math"/>
                <w:b/>
                <w:i/>
                <w:sz w:val="22"/>
                <w:szCs w:val="22"/>
                <w:lang w:eastAsia="zh-CN"/>
              </w:rPr>
            </m:ctrlPr>
          </m:sSubPr>
          <m:e>
            <m:r>
              <m:rPr>
                <m:sty m:val="bi"/>
              </m:rPr>
              <w:rPr>
                <w:rFonts w:ascii="Cambria Math" w:eastAsia="宋体" w:hAnsi="Cambria Math"/>
                <w:sz w:val="22"/>
                <w:szCs w:val="22"/>
                <w:lang w:eastAsia="zh-CN"/>
              </w:rPr>
              <m:t>θ</m:t>
            </m:r>
          </m:e>
          <m:sub>
            <m:r>
              <m:rPr>
                <m:sty m:val="bi"/>
              </m:rPr>
              <w:rPr>
                <w:rFonts w:ascii="Cambria Math" w:eastAsia="宋体" w:hAnsi="Cambria Math"/>
                <w:sz w:val="22"/>
                <w:szCs w:val="22"/>
                <w:lang w:eastAsia="zh-CN"/>
              </w:rPr>
              <m:t>i</m:t>
            </m:r>
          </m:sub>
        </m:sSub>
      </m:oMath>
      <w:r w:rsidRPr="007F0643">
        <w:rPr>
          <w:rFonts w:ascii="Times New Roman" w:eastAsia="宋体" w:hAnsi="Times New Roman"/>
          <w:b/>
          <w:i/>
          <w:sz w:val="22"/>
          <w:szCs w:val="22"/>
          <w:lang w:eastAsia="zh-CN"/>
        </w:rPr>
        <w:t xml:space="preserve"> could be 0.35dB and </w:t>
      </w:r>
      <w:r w:rsidRPr="00590718">
        <w:rPr>
          <w:rFonts w:ascii="Times New Roman" w:eastAsia="宋体" w:hAnsi="Times New Roman"/>
          <w:b/>
          <w:i/>
          <w:sz w:val="22"/>
          <w:szCs w:val="22"/>
          <w:lang w:eastAsia="zh-CN"/>
        </w:rPr>
        <w:t>2.5 degrees, respectively</w:t>
      </w:r>
      <w:r w:rsidR="004135B2" w:rsidRPr="001570D1">
        <w:rPr>
          <w:rFonts w:ascii="Times New Roman" w:eastAsia="宋体" w:hAnsi="Times New Roman"/>
          <w:b/>
          <w:i/>
          <w:sz w:val="22"/>
          <w:szCs w:val="22"/>
          <w:lang w:eastAsia="zh-CN"/>
        </w:rPr>
        <w:t>.</w:t>
      </w:r>
      <w:r w:rsidR="004D7D2D" w:rsidRPr="001570D1">
        <w:rPr>
          <w:color w:val="FF0000"/>
        </w:rPr>
        <w:t xml:space="preserve"> </w:t>
      </w:r>
    </w:p>
    <w:p w14:paraId="297384D6" w14:textId="77777777" w:rsidR="00AA4535" w:rsidRDefault="00E53F82" w:rsidP="00AA4535">
      <w:pPr>
        <w:autoSpaceDE w:val="0"/>
        <w:autoSpaceDN w:val="0"/>
        <w:adjustRightInd w:val="0"/>
        <w:snapToGrid w:val="0"/>
        <w:spacing w:after="120"/>
        <w:ind w:left="0" w:firstLine="0"/>
        <w:jc w:val="both"/>
        <w:rPr>
          <w:rFonts w:ascii="Times New Roman" w:hAnsi="Times New Roman"/>
          <w:b/>
          <w:i/>
          <w:sz w:val="22"/>
          <w:szCs w:val="22"/>
          <w:lang w:eastAsia="x-none"/>
        </w:rPr>
      </w:pPr>
      <w:r>
        <w:rPr>
          <w:rFonts w:ascii="Times New Roman" w:hAnsi="Times New Roman"/>
          <w:b/>
          <w:i/>
          <w:sz w:val="22"/>
          <w:szCs w:val="22"/>
          <w:lang w:eastAsia="x-none"/>
        </w:rPr>
        <w:t>Proposal 3</w:t>
      </w:r>
      <w:r w:rsidRPr="00226D04">
        <w:rPr>
          <w:rFonts w:ascii="Times New Roman" w:hAnsi="Times New Roman"/>
          <w:b/>
          <w:i/>
          <w:sz w:val="22"/>
          <w:szCs w:val="22"/>
          <w:lang w:eastAsia="x-none"/>
        </w:rPr>
        <w:t>:</w:t>
      </w:r>
      <w:r>
        <w:rPr>
          <w:rFonts w:ascii="Times New Roman" w:hAnsi="Times New Roman"/>
          <w:b/>
          <w:i/>
          <w:sz w:val="22"/>
          <w:szCs w:val="22"/>
          <w:lang w:eastAsia="x-none"/>
        </w:rPr>
        <w:t xml:space="preserve"> </w:t>
      </w:r>
      <w:r w:rsidR="00AA4535" w:rsidRPr="009A1060">
        <w:rPr>
          <w:rFonts w:ascii="Times New Roman" w:hAnsi="Times New Roman"/>
          <w:b/>
          <w:i/>
          <w:sz w:val="22"/>
          <w:szCs w:val="22"/>
          <w:lang w:eastAsia="x-none"/>
        </w:rPr>
        <w:t>Rel-1</w:t>
      </w:r>
      <w:r w:rsidR="00AA4535">
        <w:rPr>
          <w:rFonts w:ascii="Times New Roman" w:hAnsi="Times New Roman"/>
          <w:b/>
          <w:i/>
          <w:sz w:val="22"/>
          <w:szCs w:val="22"/>
          <w:lang w:eastAsia="x-none"/>
        </w:rPr>
        <w:t>7</w:t>
      </w:r>
      <w:r w:rsidR="00AA4535" w:rsidRPr="009A1060">
        <w:rPr>
          <w:rFonts w:ascii="Times New Roman" w:hAnsi="Times New Roman"/>
          <w:b/>
          <w:i/>
          <w:sz w:val="22"/>
          <w:szCs w:val="22"/>
          <w:lang w:eastAsia="x-none"/>
        </w:rPr>
        <w:t xml:space="preserve"> Type II port selection codeboo</w:t>
      </w:r>
      <w:r w:rsidR="00AA4535">
        <w:rPr>
          <w:rFonts w:ascii="Times New Roman" w:hAnsi="Times New Roman"/>
          <w:b/>
          <w:i/>
          <w:sz w:val="22"/>
          <w:szCs w:val="22"/>
          <w:lang w:eastAsia="x-none"/>
        </w:rPr>
        <w:t xml:space="preserve">k can be enhanced by </w:t>
      </w:r>
      <w:r w:rsidR="00AA4535" w:rsidRPr="009A1060">
        <w:rPr>
          <w:rFonts w:ascii="Times New Roman" w:hAnsi="Times New Roman"/>
          <w:b/>
          <w:i/>
          <w:sz w:val="22"/>
          <w:szCs w:val="22"/>
          <w:lang w:eastAsia="x-none"/>
        </w:rPr>
        <w:t xml:space="preserve">utilizing reciprocity of </w:t>
      </w:r>
      <w:r w:rsidR="00AA4535">
        <w:rPr>
          <w:rFonts w:ascii="Times New Roman" w:hAnsi="Times New Roman"/>
          <w:b/>
          <w:i/>
          <w:sz w:val="22"/>
          <w:szCs w:val="22"/>
          <w:lang w:eastAsia="x-none"/>
        </w:rPr>
        <w:t xml:space="preserve">propagation </w:t>
      </w:r>
      <w:r w:rsidR="00AA4535" w:rsidRPr="009A1060">
        <w:rPr>
          <w:rFonts w:ascii="Times New Roman" w:hAnsi="Times New Roman"/>
          <w:b/>
          <w:i/>
          <w:sz w:val="22"/>
          <w:szCs w:val="22"/>
          <w:lang w:eastAsia="x-none"/>
        </w:rPr>
        <w:t>angle and delay</w:t>
      </w:r>
      <w:r w:rsidR="00AA4535">
        <w:rPr>
          <w:rFonts w:ascii="Times New Roman" w:hAnsi="Times New Roman"/>
          <w:b/>
          <w:i/>
          <w:sz w:val="22"/>
          <w:szCs w:val="22"/>
          <w:lang w:eastAsia="x-none"/>
        </w:rPr>
        <w:t xml:space="preserve"> using </w:t>
      </w:r>
    </w:p>
    <w:p w14:paraId="4FBBE008" w14:textId="77777777" w:rsidR="00AA4535" w:rsidRPr="009A29CA" w:rsidRDefault="00AA4535" w:rsidP="00AA4535">
      <w:pPr>
        <w:autoSpaceDE w:val="0"/>
        <w:autoSpaceDN w:val="0"/>
        <w:adjustRightInd w:val="0"/>
        <w:snapToGrid w:val="0"/>
        <w:spacing w:after="120"/>
        <w:ind w:left="0" w:firstLine="0"/>
        <w:jc w:val="both"/>
        <w:rPr>
          <w:rFonts w:ascii="Times New Roman" w:hAnsi="Times New Roman"/>
          <w:b/>
          <w:i/>
          <w:iCs/>
          <w:sz w:val="22"/>
          <w:szCs w:val="22"/>
          <w:lang w:eastAsia="x-none"/>
        </w:rPr>
      </w:pPr>
      <m:oMathPara>
        <m:oMath>
          <m:r>
            <m:rPr>
              <m:sty m:val="bi"/>
            </m:rPr>
            <w:rPr>
              <w:rFonts w:ascii="Cambria Math" w:hAnsi="Cambria Math"/>
              <w:sz w:val="22"/>
              <w:szCs w:val="22"/>
              <w:lang w:eastAsia="x-none"/>
            </w:rPr>
            <m:t>W=</m:t>
          </m:r>
          <m:sSub>
            <m:sSubPr>
              <m:ctrlPr>
                <w:rPr>
                  <w:rFonts w:ascii="Cambria Math" w:hAnsi="Cambria Math"/>
                  <w:b/>
                  <w:i/>
                  <w:iCs/>
                  <w:sz w:val="22"/>
                  <w:szCs w:val="22"/>
                  <w:lang w:eastAsia="x-none"/>
                </w:rPr>
              </m:ctrlPr>
            </m:sSubPr>
            <m:e>
              <m:r>
                <m:rPr>
                  <m:sty m:val="bi"/>
                </m:rPr>
                <w:rPr>
                  <w:rFonts w:ascii="Cambria Math" w:hAnsi="Cambria Math"/>
                  <w:sz w:val="22"/>
                  <w:szCs w:val="22"/>
                  <w:lang w:eastAsia="x-none"/>
                </w:rPr>
                <m:t>W</m:t>
              </m:r>
            </m:e>
            <m:sub>
              <m:r>
                <m:rPr>
                  <m:sty m:val="bi"/>
                </m:rPr>
                <w:rPr>
                  <w:rFonts w:ascii="Cambria Math" w:hAnsi="Cambria Math"/>
                  <w:sz w:val="22"/>
                  <w:szCs w:val="22"/>
                  <w:lang w:eastAsia="x-none"/>
                </w:rPr>
                <m:t>1</m:t>
              </m:r>
            </m:sub>
          </m:sSub>
          <m:sSub>
            <m:sSubPr>
              <m:ctrlPr>
                <w:rPr>
                  <w:rFonts w:ascii="Cambria Math" w:hAnsi="Cambria Math"/>
                  <w:b/>
                  <w:i/>
                  <w:iCs/>
                  <w:sz w:val="22"/>
                  <w:szCs w:val="22"/>
                  <w:lang w:eastAsia="x-none"/>
                </w:rPr>
              </m:ctrlPr>
            </m:sSubPr>
            <m:e>
              <m:acc>
                <m:accPr>
                  <m:chr m:val="̃"/>
                  <m:ctrlPr>
                    <w:rPr>
                      <w:rFonts w:ascii="Cambria Math" w:hAnsi="Cambria Math"/>
                      <w:b/>
                      <w:i/>
                      <w:iCs/>
                      <w:sz w:val="22"/>
                      <w:szCs w:val="22"/>
                      <w:lang w:eastAsia="x-none"/>
                    </w:rPr>
                  </m:ctrlPr>
                </m:accPr>
                <m:e>
                  <m:r>
                    <m:rPr>
                      <m:sty m:val="bi"/>
                    </m:rPr>
                    <w:rPr>
                      <w:rFonts w:ascii="Cambria Math" w:hAnsi="Cambria Math"/>
                      <w:sz w:val="22"/>
                      <w:szCs w:val="22"/>
                      <w:lang w:eastAsia="x-none"/>
                    </w:rPr>
                    <m:t>W</m:t>
                  </m:r>
                </m:e>
              </m:acc>
            </m:e>
            <m:sub>
              <m:r>
                <m:rPr>
                  <m:sty m:val="bi"/>
                </m:rPr>
                <w:rPr>
                  <w:rFonts w:ascii="Cambria Math" w:hAnsi="Cambria Math"/>
                  <w:sz w:val="22"/>
                  <w:szCs w:val="22"/>
                  <w:lang w:eastAsia="x-none"/>
                </w:rPr>
                <m:t>2</m:t>
              </m:r>
            </m:sub>
          </m:sSub>
          <m:sSubSup>
            <m:sSubSupPr>
              <m:ctrlPr>
                <w:rPr>
                  <w:rFonts w:ascii="Cambria Math" w:hAnsi="Cambria Math"/>
                  <w:b/>
                  <w:i/>
                  <w:iCs/>
                  <w:sz w:val="22"/>
                  <w:szCs w:val="22"/>
                  <w:lang w:eastAsia="x-none"/>
                </w:rPr>
              </m:ctrlPr>
            </m:sSubSupPr>
            <m:e>
              <m:r>
                <m:rPr>
                  <m:sty m:val="bi"/>
                </m:rPr>
                <w:rPr>
                  <w:rFonts w:ascii="Cambria Math" w:hAnsi="Cambria Math"/>
                  <w:sz w:val="22"/>
                  <w:szCs w:val="22"/>
                  <w:lang w:eastAsia="x-none"/>
                </w:rPr>
                <m:t>W</m:t>
              </m:r>
            </m:e>
            <m:sub>
              <m:r>
                <m:rPr>
                  <m:sty m:val="bi"/>
                </m:rPr>
                <w:rPr>
                  <w:rFonts w:ascii="Cambria Math" w:hAnsi="Cambria Math"/>
                  <w:sz w:val="22"/>
                  <w:szCs w:val="22"/>
                  <w:lang w:eastAsia="x-none"/>
                </w:rPr>
                <m:t>f</m:t>
              </m:r>
            </m:sub>
            <m:sup>
              <m:r>
                <m:rPr>
                  <m:sty m:val="bi"/>
                </m:rPr>
                <w:rPr>
                  <w:rFonts w:ascii="Cambria Math" w:hAnsi="Cambria Math"/>
                  <w:sz w:val="22"/>
                  <w:szCs w:val="22"/>
                  <w:lang w:eastAsia="x-none"/>
                </w:rPr>
                <m:t>H</m:t>
              </m:r>
            </m:sup>
          </m:sSubSup>
        </m:oMath>
      </m:oMathPara>
    </w:p>
    <w:p w14:paraId="758E6806" w14:textId="77777777" w:rsidR="00AA4535" w:rsidRDefault="00AA4535" w:rsidP="00AA4535">
      <w:pPr>
        <w:autoSpaceDE w:val="0"/>
        <w:autoSpaceDN w:val="0"/>
        <w:adjustRightInd w:val="0"/>
        <w:snapToGrid w:val="0"/>
        <w:spacing w:after="120"/>
        <w:ind w:left="0" w:firstLine="0"/>
        <w:jc w:val="both"/>
        <w:rPr>
          <w:rFonts w:ascii="Times New Roman" w:eastAsiaTheme="minorEastAsia" w:hAnsi="Times New Roman"/>
          <w:b/>
          <w:i/>
          <w:iCs/>
          <w:sz w:val="22"/>
          <w:szCs w:val="22"/>
          <w:lang w:eastAsia="zh-CN"/>
        </w:rPr>
      </w:pPr>
      <w:r>
        <w:rPr>
          <w:rFonts w:ascii="Times New Roman" w:eastAsiaTheme="minorEastAsia" w:hAnsi="Times New Roman"/>
          <w:b/>
          <w:i/>
          <w:iCs/>
          <w:sz w:val="22"/>
          <w:szCs w:val="22"/>
          <w:lang w:eastAsia="zh-CN"/>
        </w:rPr>
        <w:t xml:space="preserve">which can be further enhanced or relaxed on top of Rel-16 codebooks as following and PMI quantization/reporting can be further discussed </w:t>
      </w:r>
    </w:p>
    <w:p w14:paraId="73399534" w14:textId="77777777" w:rsidR="00AA4535" w:rsidRPr="00BB7AD2" w:rsidRDefault="00A32C00" w:rsidP="00AA4535">
      <w:pPr>
        <w:pStyle w:val="af6"/>
        <w:numPr>
          <w:ilvl w:val="0"/>
          <w:numId w:val="41"/>
        </w:numPr>
        <w:autoSpaceDE w:val="0"/>
        <w:autoSpaceDN w:val="0"/>
        <w:adjustRightInd w:val="0"/>
        <w:snapToGrid w:val="0"/>
        <w:spacing w:after="120"/>
        <w:ind w:leftChars="0"/>
        <w:jc w:val="both"/>
        <w:rPr>
          <w:rFonts w:ascii="Times New Roman" w:eastAsiaTheme="minorEastAsia" w:hAnsi="Times New Roman"/>
          <w:b/>
          <w:i/>
          <w:iCs/>
          <w:sz w:val="22"/>
          <w:szCs w:val="22"/>
          <w:lang w:eastAsia="zh-CN"/>
        </w:rPr>
      </w:pPr>
      <m:oMath>
        <m:sSub>
          <m:sSubPr>
            <m:ctrlPr>
              <w:rPr>
                <w:rFonts w:ascii="Cambria Math" w:eastAsiaTheme="minorEastAsia" w:hAnsi="Cambria Math"/>
                <w:b/>
                <w:i/>
                <w:iCs/>
                <w:sz w:val="22"/>
                <w:szCs w:val="22"/>
                <w:lang w:eastAsia="zh-CN"/>
              </w:rPr>
            </m:ctrlPr>
          </m:sSubPr>
          <m:e>
            <m:r>
              <m:rPr>
                <m:sty m:val="bi"/>
              </m:rPr>
              <w:rPr>
                <w:rFonts w:ascii="Cambria Math" w:eastAsiaTheme="minorEastAsia" w:hAnsi="Cambria Math"/>
                <w:sz w:val="22"/>
                <w:szCs w:val="22"/>
                <w:lang w:eastAsia="zh-CN"/>
              </w:rPr>
              <m:t>W</m:t>
            </m:r>
          </m:e>
          <m:sub>
            <m:r>
              <m:rPr>
                <m:sty m:val="bi"/>
              </m:rPr>
              <w:rPr>
                <w:rFonts w:ascii="Cambria Math" w:eastAsiaTheme="minorEastAsia" w:hAnsi="Cambria Math"/>
                <w:sz w:val="22"/>
                <w:szCs w:val="22"/>
                <w:lang w:eastAsia="zh-CN"/>
              </w:rPr>
              <m:t>1</m:t>
            </m:r>
          </m:sub>
        </m:sSub>
      </m:oMath>
      <w:r w:rsidR="00AA4535" w:rsidRPr="00BB7AD2">
        <w:rPr>
          <w:rFonts w:ascii="Times New Roman" w:eastAsiaTheme="minorEastAsia" w:hAnsi="Times New Roman"/>
          <w:b/>
          <w:i/>
          <w:iCs/>
          <w:sz w:val="22"/>
          <w:szCs w:val="22"/>
          <w:lang w:eastAsia="zh-CN"/>
        </w:rPr>
        <w:t xml:space="preserve"> is enhanced by relaxing restrictions of</w:t>
      </w:r>
      <m:oMath>
        <m:sSub>
          <m:sSubPr>
            <m:ctrlPr>
              <w:rPr>
                <w:rFonts w:ascii="Cambria Math" w:eastAsiaTheme="minorEastAsia" w:hAnsi="Cambria Math"/>
                <w:b/>
                <w:i/>
                <w:iCs/>
                <w:sz w:val="22"/>
                <w:szCs w:val="22"/>
                <w:lang w:eastAsia="zh-CN"/>
              </w:rPr>
            </m:ctrlPr>
          </m:sSubPr>
          <m:e>
            <m:r>
              <m:rPr>
                <m:sty m:val="bi"/>
              </m:rPr>
              <w:rPr>
                <w:rFonts w:ascii="Cambria Math" w:eastAsiaTheme="minorEastAsia" w:hAnsi="Cambria Math"/>
                <w:sz w:val="22"/>
                <w:szCs w:val="22"/>
                <w:lang w:eastAsia="zh-CN"/>
              </w:rPr>
              <m:t> W</m:t>
            </m:r>
          </m:e>
          <m:sub>
            <m:r>
              <m:rPr>
                <m:sty m:val="bi"/>
              </m:rPr>
              <w:rPr>
                <w:rFonts w:ascii="Cambria Math" w:eastAsiaTheme="minorEastAsia" w:hAnsi="Cambria Math"/>
                <w:sz w:val="22"/>
                <w:szCs w:val="22"/>
                <w:lang w:eastAsia="zh-CN"/>
              </w:rPr>
              <m:t>1</m:t>
            </m:r>
          </m:sub>
        </m:sSub>
      </m:oMath>
      <w:r w:rsidR="00AA4535" w:rsidRPr="00BB7AD2">
        <w:rPr>
          <w:rFonts w:ascii="Times New Roman" w:eastAsiaTheme="minorEastAsia" w:hAnsi="Times New Roman"/>
          <w:b/>
          <w:i/>
          <w:iCs/>
          <w:sz w:val="22"/>
          <w:szCs w:val="22"/>
          <w:lang w:eastAsia="zh-CN"/>
        </w:rPr>
        <w:t xml:space="preserve"> to improve performance, e.g. more than 4 ports can be selected freely</w:t>
      </w:r>
      <w:r w:rsidR="00AA4535">
        <w:rPr>
          <w:rFonts w:ascii="Times New Roman" w:eastAsiaTheme="minorEastAsia" w:hAnsi="Times New Roman"/>
          <w:b/>
          <w:i/>
          <w:iCs/>
          <w:sz w:val="22"/>
          <w:szCs w:val="22"/>
          <w:lang w:eastAsia="zh-CN"/>
        </w:rPr>
        <w:t>;</w:t>
      </w:r>
    </w:p>
    <w:p w14:paraId="6CBF39DE" w14:textId="77777777" w:rsidR="00D24B07" w:rsidRDefault="00A32C00" w:rsidP="00D24B07">
      <w:pPr>
        <w:pStyle w:val="af6"/>
        <w:numPr>
          <w:ilvl w:val="0"/>
          <w:numId w:val="41"/>
        </w:numPr>
        <w:autoSpaceDE w:val="0"/>
        <w:autoSpaceDN w:val="0"/>
        <w:adjustRightInd w:val="0"/>
        <w:snapToGrid w:val="0"/>
        <w:spacing w:after="120"/>
        <w:ind w:leftChars="0" w:left="0" w:firstLine="0"/>
        <w:jc w:val="both"/>
        <w:rPr>
          <w:rFonts w:ascii="Times New Roman" w:eastAsiaTheme="minorEastAsia" w:hAnsi="Times New Roman"/>
          <w:b/>
          <w:i/>
          <w:iCs/>
          <w:sz w:val="22"/>
          <w:szCs w:val="22"/>
          <w:lang w:eastAsia="zh-CN"/>
        </w:rPr>
      </w:pPr>
      <m:oMath>
        <m:sSub>
          <m:sSubPr>
            <m:ctrlPr>
              <w:rPr>
                <w:rFonts w:ascii="Cambria Math" w:eastAsiaTheme="minorEastAsia" w:hAnsi="Cambria Math"/>
                <w:b/>
                <w:i/>
                <w:iCs/>
                <w:sz w:val="22"/>
                <w:szCs w:val="22"/>
                <w:lang w:eastAsia="zh-CN"/>
              </w:rPr>
            </m:ctrlPr>
          </m:sSubPr>
          <m:e>
            <m:r>
              <m:rPr>
                <m:sty m:val="bi"/>
              </m:rPr>
              <w:rPr>
                <w:rFonts w:ascii="Cambria Math" w:eastAsiaTheme="minorEastAsia" w:hAnsi="Cambria Math"/>
                <w:sz w:val="22"/>
                <w:szCs w:val="22"/>
                <w:lang w:eastAsia="zh-CN"/>
              </w:rPr>
              <m:t>W</m:t>
            </m:r>
          </m:e>
          <m:sub>
            <m:r>
              <m:rPr>
                <m:sty m:val="bi"/>
              </m:rPr>
              <w:rPr>
                <w:rFonts w:ascii="Cambria Math" w:eastAsiaTheme="minorEastAsia" w:hAnsi="Cambria Math"/>
                <w:sz w:val="22"/>
                <w:szCs w:val="22"/>
                <w:lang w:eastAsia="zh-CN"/>
              </w:rPr>
              <m:t>f</m:t>
            </m:r>
          </m:sub>
        </m:sSub>
      </m:oMath>
      <w:r w:rsidR="00AA4535" w:rsidRPr="00D24B07">
        <w:rPr>
          <w:rFonts w:ascii="Times New Roman" w:eastAsiaTheme="minorEastAsia" w:hAnsi="Times New Roman"/>
          <w:b/>
          <w:i/>
          <w:iCs/>
          <w:sz w:val="22"/>
          <w:szCs w:val="22"/>
          <w:lang w:eastAsia="zh-CN"/>
        </w:rPr>
        <w:t xml:space="preserve"> can be limited with very few vector(s), e.g. one or two;</w:t>
      </w:r>
    </w:p>
    <w:p w14:paraId="229FA008" w14:textId="7F1BECBC" w:rsidR="00B159D6" w:rsidRPr="00D24B07" w:rsidRDefault="00A32C00" w:rsidP="00D24B07">
      <w:pPr>
        <w:pStyle w:val="af6"/>
        <w:numPr>
          <w:ilvl w:val="0"/>
          <w:numId w:val="41"/>
        </w:numPr>
        <w:autoSpaceDE w:val="0"/>
        <w:autoSpaceDN w:val="0"/>
        <w:adjustRightInd w:val="0"/>
        <w:snapToGrid w:val="0"/>
        <w:spacing w:after="120"/>
        <w:ind w:leftChars="0" w:left="0" w:firstLine="0"/>
        <w:jc w:val="both"/>
        <w:rPr>
          <w:rFonts w:ascii="Times New Roman" w:eastAsiaTheme="minorEastAsia" w:hAnsi="Times New Roman"/>
          <w:b/>
          <w:i/>
          <w:iCs/>
          <w:sz w:val="22"/>
          <w:szCs w:val="22"/>
          <w:lang w:eastAsia="zh-CN"/>
        </w:rPr>
      </w:pPr>
      <m:oMath>
        <m:sSub>
          <m:sSubPr>
            <m:ctrlPr>
              <w:rPr>
                <w:rFonts w:ascii="Cambria Math" w:eastAsiaTheme="minorEastAsia" w:hAnsi="Cambria Math"/>
                <w:b/>
                <w:i/>
                <w:iCs/>
                <w:sz w:val="22"/>
                <w:szCs w:val="22"/>
                <w:lang w:eastAsia="zh-CN"/>
              </w:rPr>
            </m:ctrlPr>
          </m:sSubPr>
          <m:e>
            <m:r>
              <m:rPr>
                <m:sty m:val="bi"/>
              </m:rPr>
              <w:rPr>
                <w:rFonts w:ascii="Cambria Math" w:eastAsiaTheme="minorEastAsia" w:hAnsi="Cambria Math"/>
                <w:sz w:val="22"/>
                <w:szCs w:val="22"/>
                <w:lang w:eastAsia="zh-CN"/>
              </w:rPr>
              <m:t>W</m:t>
            </m:r>
          </m:e>
          <m:sub>
            <m:r>
              <m:rPr>
                <m:sty m:val="bi"/>
              </m:rPr>
              <w:rPr>
                <w:rFonts w:ascii="Cambria Math" w:eastAsiaTheme="minorEastAsia" w:hAnsi="Cambria Math"/>
                <w:sz w:val="22"/>
                <w:szCs w:val="22"/>
                <w:lang w:eastAsia="zh-CN"/>
              </w:rPr>
              <m:t>f</m:t>
            </m:r>
          </m:sub>
        </m:sSub>
      </m:oMath>
      <w:r w:rsidR="00AA4535" w:rsidRPr="00D24B07">
        <w:rPr>
          <w:rFonts w:ascii="Times New Roman" w:eastAsiaTheme="minorEastAsia" w:hAnsi="Times New Roman"/>
          <w:b/>
          <w:i/>
          <w:iCs/>
          <w:sz w:val="22"/>
          <w:szCs w:val="22"/>
          <w:lang w:eastAsia="zh-CN"/>
        </w:rPr>
        <w:t xml:space="preserve"> can be enabled with a larger value of R (numberOfPMISubbandsPerCQISubband) , e.g. R=4</w:t>
      </w:r>
      <w:r w:rsidR="00B159D6" w:rsidRPr="00D24B07">
        <w:rPr>
          <w:rFonts w:ascii="Times New Roman" w:eastAsiaTheme="minorEastAsia" w:hAnsi="Times New Roman"/>
          <w:b/>
          <w:i/>
          <w:iCs/>
          <w:sz w:val="22"/>
          <w:szCs w:val="22"/>
          <w:lang w:eastAsia="zh-CN"/>
        </w:rPr>
        <w:t>.</w:t>
      </w:r>
    </w:p>
    <w:p w14:paraId="1DEBE292" w14:textId="4B1DD2FF" w:rsidR="00773C71" w:rsidRPr="003A09D8" w:rsidRDefault="00B577D0" w:rsidP="00261104">
      <w:pPr>
        <w:autoSpaceDE w:val="0"/>
        <w:autoSpaceDN w:val="0"/>
        <w:adjustRightInd w:val="0"/>
        <w:snapToGrid w:val="0"/>
        <w:spacing w:after="120"/>
        <w:ind w:left="0" w:firstLine="0"/>
        <w:jc w:val="both"/>
        <w:rPr>
          <w:rFonts w:ascii="Times New Roman" w:eastAsia="宋体" w:hAnsi="Times New Roman"/>
          <w:b/>
          <w:i/>
          <w:sz w:val="22"/>
          <w:szCs w:val="22"/>
          <w:lang w:val="en-US" w:eastAsia="zh-CN"/>
        </w:rPr>
      </w:pPr>
      <w:r w:rsidRPr="001B4278">
        <w:rPr>
          <w:rFonts w:ascii="Times New Roman" w:eastAsia="宋体" w:hAnsi="Times New Roman"/>
          <w:b/>
          <w:i/>
          <w:sz w:val="22"/>
          <w:szCs w:val="22"/>
          <w:lang w:val="en-US" w:eastAsia="zh-CN"/>
        </w:rPr>
        <w:t xml:space="preserve">Proposal </w:t>
      </w:r>
      <w:r w:rsidR="009516E6" w:rsidRPr="003A09D8">
        <w:rPr>
          <w:rFonts w:ascii="Times New Roman" w:eastAsia="宋体" w:hAnsi="Times New Roman"/>
          <w:b/>
          <w:i/>
          <w:sz w:val="22"/>
          <w:szCs w:val="22"/>
          <w:lang w:val="en-US" w:eastAsia="zh-CN"/>
        </w:rPr>
        <w:t>4</w:t>
      </w:r>
      <w:r w:rsidRPr="003A09D8">
        <w:rPr>
          <w:rFonts w:ascii="Times New Roman" w:eastAsia="宋体" w:hAnsi="Times New Roman"/>
          <w:b/>
          <w:i/>
          <w:sz w:val="22"/>
          <w:szCs w:val="22"/>
          <w:lang w:val="en-US" w:eastAsia="zh-CN"/>
        </w:rPr>
        <w:t xml:space="preserve">: Joint CSI measurement and reporting for multi-TRP transmission can be </w:t>
      </w:r>
      <w:r w:rsidR="00162822" w:rsidRPr="003A09D8">
        <w:rPr>
          <w:rFonts w:ascii="Times New Roman" w:eastAsia="宋体" w:hAnsi="Times New Roman"/>
          <w:b/>
          <w:i/>
          <w:sz w:val="22"/>
          <w:szCs w:val="22"/>
          <w:lang w:val="en-US" w:eastAsia="zh-CN"/>
        </w:rPr>
        <w:t>supported</w:t>
      </w:r>
      <w:r w:rsidRPr="003A09D8">
        <w:rPr>
          <w:rFonts w:ascii="Times New Roman" w:eastAsia="宋体" w:hAnsi="Times New Roman"/>
          <w:b/>
          <w:i/>
          <w:sz w:val="22"/>
          <w:szCs w:val="22"/>
          <w:lang w:val="en-US" w:eastAsia="zh-CN"/>
        </w:rPr>
        <w:t xml:space="preserve"> in Rel-17.</w:t>
      </w:r>
    </w:p>
    <w:p w14:paraId="6376CAD9" w14:textId="77777777" w:rsidR="00B577D0" w:rsidRDefault="00B577D0" w:rsidP="00B577D0">
      <w:pPr>
        <w:autoSpaceDE w:val="0"/>
        <w:autoSpaceDN w:val="0"/>
        <w:adjustRightInd w:val="0"/>
        <w:snapToGrid w:val="0"/>
        <w:spacing w:before="48" w:after="120"/>
        <w:ind w:left="0" w:firstLine="0"/>
        <w:jc w:val="both"/>
        <w:rPr>
          <w:rFonts w:ascii="Times New Roman" w:eastAsia="宋体" w:hAnsi="Times New Roman"/>
          <w:b/>
          <w:i/>
          <w:sz w:val="22"/>
          <w:szCs w:val="22"/>
          <w:lang w:val="en-US" w:eastAsia="zh-CN"/>
        </w:rPr>
      </w:pPr>
    </w:p>
    <w:p w14:paraId="0A179371" w14:textId="22349F74" w:rsidR="00681862" w:rsidRPr="003A09D8" w:rsidRDefault="00681862" w:rsidP="00E46003">
      <w:pPr>
        <w:autoSpaceDE w:val="0"/>
        <w:autoSpaceDN w:val="0"/>
        <w:adjustRightInd w:val="0"/>
        <w:snapToGrid w:val="0"/>
        <w:spacing w:after="120"/>
        <w:ind w:left="0" w:firstLine="0"/>
        <w:jc w:val="both"/>
        <w:rPr>
          <w:rFonts w:ascii="Times New Roman" w:hAnsi="Times New Roman"/>
          <w:b/>
          <w:i/>
          <w:sz w:val="22"/>
          <w:szCs w:val="22"/>
          <w:lang w:eastAsia="x-none"/>
        </w:rPr>
      </w:pPr>
      <w:r w:rsidRPr="00780D79">
        <w:rPr>
          <w:rFonts w:ascii="Times New Roman" w:hAnsi="Times New Roman"/>
          <w:b/>
          <w:i/>
          <w:sz w:val="22"/>
          <w:szCs w:val="22"/>
          <w:lang w:eastAsia="x-none"/>
        </w:rPr>
        <w:t xml:space="preserve">Observation 1:  the delay </w:t>
      </w:r>
      <m:oMath>
        <m:sSub>
          <m:sSubPr>
            <m:ctrlPr>
              <w:rPr>
                <w:rFonts w:ascii="Cambria Math" w:hAnsi="Cambria Math"/>
                <w:b/>
                <w:i/>
                <w:sz w:val="22"/>
                <w:szCs w:val="22"/>
                <w:lang w:eastAsia="x-none"/>
              </w:rPr>
            </m:ctrlPr>
          </m:sSubPr>
          <m:e>
            <m:r>
              <m:rPr>
                <m:sty m:val="bi"/>
              </m:rPr>
              <w:rPr>
                <w:rFonts w:ascii="Cambria Math" w:hAnsi="Cambria Math"/>
                <w:sz w:val="22"/>
                <w:szCs w:val="22"/>
                <w:lang w:eastAsia="x-none"/>
              </w:rPr>
              <m:t>τ</m:t>
            </m:r>
          </m:e>
          <m:sub>
            <m:r>
              <m:rPr>
                <m:sty m:val="bi"/>
              </m:rPr>
              <w:rPr>
                <w:rFonts w:ascii="Cambria Math" w:hAnsi="Cambria Math"/>
                <w:sz w:val="22"/>
                <w:szCs w:val="22"/>
                <w:lang w:eastAsia="x-none"/>
              </w:rPr>
              <m:t>l</m:t>
            </m:r>
          </m:sub>
        </m:sSub>
      </m:oMath>
      <w:r w:rsidRPr="00780D79">
        <w:rPr>
          <w:rFonts w:ascii="Times New Roman" w:hAnsi="Times New Roman"/>
          <w:b/>
          <w:i/>
          <w:sz w:val="22"/>
          <w:szCs w:val="22"/>
          <w:lang w:eastAsia="x-none"/>
        </w:rPr>
        <w:t xml:space="preserve"> of</w:t>
      </w:r>
      <w:r w:rsidRPr="001B4278">
        <w:rPr>
          <w:rFonts w:ascii="Times New Roman" w:hAnsi="Times New Roman"/>
          <w:b/>
          <w:i/>
          <w:sz w:val="22"/>
          <w:szCs w:val="22"/>
          <w:lang w:eastAsia="x-none"/>
        </w:rPr>
        <w:t xml:space="preserve"> each </w:t>
      </w:r>
      <w:r w:rsidRPr="003A09D8">
        <w:rPr>
          <w:rFonts w:ascii="Times New Roman" w:hAnsi="Times New Roman"/>
          <w:b/>
          <w:i/>
          <w:sz w:val="22"/>
          <w:szCs w:val="22"/>
          <w:lang w:eastAsia="x-none"/>
        </w:rPr>
        <w:t>path for multipath propagation is reciprocal for DL and UL channel in FDD.</w:t>
      </w:r>
    </w:p>
    <w:p w14:paraId="128144F0" w14:textId="274CE850" w:rsidR="00773C71" w:rsidRPr="003A09D8" w:rsidRDefault="00B02DDC" w:rsidP="00B577D0">
      <w:pPr>
        <w:autoSpaceDE w:val="0"/>
        <w:autoSpaceDN w:val="0"/>
        <w:adjustRightInd w:val="0"/>
        <w:snapToGrid w:val="0"/>
        <w:spacing w:before="48" w:after="120"/>
        <w:ind w:left="0" w:firstLine="0"/>
        <w:jc w:val="both"/>
        <w:rPr>
          <w:rFonts w:ascii="Times New Roman" w:eastAsia="宋体" w:hAnsi="Times New Roman"/>
          <w:b/>
          <w:i/>
          <w:sz w:val="22"/>
          <w:szCs w:val="22"/>
          <w:lang w:val="en-US" w:eastAsia="zh-CN"/>
        </w:rPr>
      </w:pPr>
      <w:r w:rsidRPr="003A09D8">
        <w:rPr>
          <w:rFonts w:ascii="Times New Roman" w:eastAsia="宋体" w:hAnsi="Times New Roman"/>
          <w:b/>
          <w:i/>
          <w:sz w:val="22"/>
          <w:szCs w:val="22"/>
          <w:lang w:val="en-US" w:eastAsia="zh-CN"/>
        </w:rPr>
        <w:t xml:space="preserve">Observation </w:t>
      </w:r>
      <w:r w:rsidR="00681862" w:rsidRPr="003A09D8">
        <w:rPr>
          <w:rFonts w:ascii="Times New Roman" w:eastAsia="宋体" w:hAnsi="Times New Roman"/>
          <w:b/>
          <w:i/>
          <w:sz w:val="22"/>
          <w:szCs w:val="22"/>
          <w:lang w:val="en-US" w:eastAsia="zh-CN"/>
        </w:rPr>
        <w:t>2</w:t>
      </w:r>
      <w:r w:rsidRPr="003A09D8">
        <w:rPr>
          <w:rFonts w:ascii="Times New Roman" w:eastAsia="宋体" w:hAnsi="Times New Roman"/>
          <w:b/>
          <w:i/>
          <w:sz w:val="22"/>
          <w:szCs w:val="22"/>
          <w:lang w:val="en-US" w:eastAsia="zh-CN"/>
        </w:rPr>
        <w:t>:</w:t>
      </w:r>
      <w:r w:rsidR="00AB78C5" w:rsidRPr="003A09D8">
        <w:rPr>
          <w:rFonts w:ascii="Times New Roman" w:eastAsia="宋体" w:hAnsi="Times New Roman"/>
          <w:b/>
          <w:i/>
          <w:sz w:val="22"/>
          <w:szCs w:val="22"/>
          <w:lang w:val="en-US" w:eastAsia="zh-CN"/>
        </w:rPr>
        <w:t xml:space="preserve"> </w:t>
      </w:r>
      <w:r w:rsidR="00147D03">
        <w:rPr>
          <w:rFonts w:ascii="Times New Roman" w:hAnsi="Times New Roman"/>
          <w:b/>
          <w:i/>
          <w:sz w:val="22"/>
          <w:szCs w:val="22"/>
        </w:rPr>
        <w:t>R</w:t>
      </w:r>
      <w:r w:rsidR="00147D03" w:rsidRPr="00AB78C5">
        <w:rPr>
          <w:rFonts w:ascii="Times New Roman" w:hAnsi="Times New Roman"/>
          <w:b/>
          <w:i/>
          <w:sz w:val="22"/>
          <w:szCs w:val="22"/>
        </w:rPr>
        <w:t>eciprocity in delay exists between FDD DL and UL channels in various environments</w:t>
      </w:r>
      <w:r w:rsidR="00773C71" w:rsidRPr="003A09D8">
        <w:rPr>
          <w:rFonts w:ascii="Times New Roman" w:eastAsia="宋体" w:hAnsi="Times New Roman"/>
          <w:b/>
          <w:i/>
          <w:sz w:val="22"/>
          <w:szCs w:val="22"/>
          <w:lang w:val="en-US" w:eastAsia="zh-CN"/>
        </w:rPr>
        <w:t>.</w:t>
      </w:r>
    </w:p>
    <w:p w14:paraId="5049CD24" w14:textId="77777777" w:rsidR="009C0452" w:rsidRPr="003D4D9F" w:rsidRDefault="009C0452" w:rsidP="009C0452">
      <w:pPr>
        <w:autoSpaceDE w:val="0"/>
        <w:autoSpaceDN w:val="0"/>
        <w:adjustRightInd w:val="0"/>
        <w:snapToGrid w:val="0"/>
        <w:spacing w:after="120"/>
        <w:ind w:left="0" w:firstLine="0"/>
        <w:jc w:val="both"/>
        <w:rPr>
          <w:rFonts w:ascii="Times New Roman" w:hAnsi="Times New Roman"/>
          <w:i/>
          <w:sz w:val="22"/>
          <w:szCs w:val="22"/>
          <w:lang w:eastAsia="x-none"/>
        </w:rPr>
      </w:pPr>
      <w:r>
        <w:rPr>
          <w:rFonts w:ascii="Times New Roman" w:hAnsi="Times New Roman"/>
          <w:b/>
          <w:i/>
          <w:sz w:val="22"/>
          <w:szCs w:val="22"/>
          <w:lang w:eastAsia="x-none"/>
        </w:rPr>
        <w:t xml:space="preserve">Observation </w:t>
      </w:r>
      <w:r w:rsidRPr="007A582F">
        <w:rPr>
          <w:rFonts w:ascii="Times New Roman" w:hAnsi="Times New Roman"/>
          <w:b/>
          <w:i/>
          <w:sz w:val="22"/>
          <w:szCs w:val="22"/>
          <w:lang w:eastAsia="x-none"/>
        </w:rPr>
        <w:t xml:space="preserve">3:  </w:t>
      </w:r>
      <w:r>
        <w:rPr>
          <w:rFonts w:ascii="Times New Roman" w:hAnsi="Times New Roman"/>
          <w:b/>
          <w:i/>
          <w:sz w:val="22"/>
          <w:szCs w:val="22"/>
          <w:lang w:eastAsia="x-none"/>
        </w:rPr>
        <w:t>Due to the high measurement complexity and large feedback overhead,</w:t>
      </w:r>
      <w:r w:rsidRPr="007A582F">
        <w:rPr>
          <w:rFonts w:ascii="Times New Roman" w:hAnsi="Times New Roman"/>
          <w:b/>
          <w:i/>
          <w:sz w:val="22"/>
          <w:szCs w:val="22"/>
          <w:lang w:eastAsia="x-none"/>
        </w:rPr>
        <w:t xml:space="preserve"> </w:t>
      </w:r>
      <w:r w:rsidRPr="006365E3">
        <w:rPr>
          <w:rFonts w:ascii="Times New Roman" w:hAnsi="Times New Roman"/>
          <w:b/>
          <w:i/>
          <w:sz w:val="22"/>
          <w:szCs w:val="22"/>
          <w:lang w:eastAsia="x-none"/>
        </w:rPr>
        <w:t xml:space="preserve">some restrictions were introduced </w:t>
      </w:r>
      <w:r>
        <w:rPr>
          <w:rFonts w:ascii="Times New Roman" w:hAnsi="Times New Roman"/>
          <w:b/>
          <w:i/>
          <w:sz w:val="22"/>
          <w:szCs w:val="22"/>
          <w:lang w:eastAsia="x-none"/>
        </w:rPr>
        <w:t xml:space="preserve">to </w:t>
      </w:r>
      <w:r w:rsidRPr="007A582F">
        <w:rPr>
          <w:rFonts w:ascii="Times New Roman" w:hAnsi="Times New Roman"/>
          <w:b/>
          <w:i/>
          <w:sz w:val="22"/>
          <w:szCs w:val="22"/>
          <w:lang w:eastAsia="x-none"/>
        </w:rPr>
        <w:t>Type II port selection codebook of Rel-15/Rel-16</w:t>
      </w:r>
      <w:r w:rsidRPr="00BA45DD">
        <w:rPr>
          <w:rFonts w:ascii="Times New Roman" w:hAnsi="Times New Roman" w:hint="eastAsia"/>
          <w:b/>
          <w:i/>
          <w:sz w:val="22"/>
          <w:szCs w:val="22"/>
          <w:lang w:eastAsia="x-none"/>
        </w:rPr>
        <w:t>,</w:t>
      </w:r>
      <w:r>
        <w:rPr>
          <w:rFonts w:ascii="Times New Roman" w:hAnsi="Times New Roman"/>
          <w:b/>
          <w:i/>
          <w:sz w:val="22"/>
          <w:szCs w:val="22"/>
          <w:lang w:eastAsia="x-none"/>
        </w:rPr>
        <w:t xml:space="preserve"> </w:t>
      </w:r>
      <w:r w:rsidRPr="00BA45DD">
        <w:rPr>
          <w:rFonts w:ascii="Times New Roman" w:hAnsi="Times New Roman"/>
          <w:b/>
          <w:i/>
          <w:sz w:val="22"/>
          <w:szCs w:val="22"/>
          <w:lang w:eastAsia="x-none"/>
        </w:rPr>
        <w:t xml:space="preserve">which </w:t>
      </w:r>
      <w:r w:rsidRPr="00240A04">
        <w:rPr>
          <w:rFonts w:ascii="Times New Roman" w:hAnsi="Times New Roman"/>
          <w:b/>
          <w:i/>
          <w:sz w:val="22"/>
          <w:szCs w:val="22"/>
          <w:lang w:eastAsia="x-none"/>
        </w:rPr>
        <w:t xml:space="preserve">can </w:t>
      </w:r>
      <w:r w:rsidRPr="007A582F">
        <w:rPr>
          <w:rFonts w:ascii="Times New Roman" w:hAnsi="Times New Roman"/>
          <w:b/>
          <w:i/>
          <w:sz w:val="22"/>
          <w:szCs w:val="22"/>
          <w:lang w:eastAsia="x-none"/>
        </w:rPr>
        <w:t xml:space="preserve">be </w:t>
      </w:r>
      <w:r>
        <w:rPr>
          <w:rFonts w:ascii="Times New Roman" w:hAnsi="Times New Roman"/>
          <w:b/>
          <w:i/>
          <w:sz w:val="22"/>
          <w:szCs w:val="22"/>
          <w:lang w:eastAsia="x-none"/>
        </w:rPr>
        <w:t>relaxed</w:t>
      </w:r>
      <w:r w:rsidRPr="007A582F">
        <w:rPr>
          <w:rFonts w:ascii="Times New Roman" w:hAnsi="Times New Roman"/>
          <w:b/>
          <w:i/>
          <w:sz w:val="22"/>
          <w:szCs w:val="22"/>
          <w:lang w:eastAsia="x-none"/>
        </w:rPr>
        <w:t xml:space="preserve"> </w:t>
      </w:r>
      <w:r>
        <w:rPr>
          <w:rFonts w:ascii="Times New Roman" w:hAnsi="Times New Roman"/>
          <w:b/>
          <w:i/>
          <w:sz w:val="22"/>
          <w:szCs w:val="22"/>
          <w:lang w:eastAsia="x-none"/>
        </w:rPr>
        <w:t xml:space="preserve">with considering </w:t>
      </w:r>
      <w:r w:rsidRPr="007A582F">
        <w:rPr>
          <w:rFonts w:ascii="Times New Roman" w:hAnsi="Times New Roman"/>
          <w:b/>
          <w:i/>
          <w:sz w:val="22"/>
          <w:szCs w:val="22"/>
          <w:lang w:eastAsia="x-none"/>
        </w:rPr>
        <w:t xml:space="preserve">the reciprocity of </w:t>
      </w:r>
      <w:r>
        <w:rPr>
          <w:rFonts w:ascii="Times New Roman" w:hAnsi="Times New Roman"/>
          <w:b/>
          <w:i/>
          <w:sz w:val="22"/>
          <w:szCs w:val="22"/>
          <w:lang w:eastAsia="x-none"/>
        </w:rPr>
        <w:t xml:space="preserve">propagation </w:t>
      </w:r>
      <w:r w:rsidRPr="007A582F">
        <w:rPr>
          <w:rFonts w:ascii="Times New Roman" w:hAnsi="Times New Roman"/>
          <w:b/>
          <w:i/>
          <w:sz w:val="22"/>
          <w:szCs w:val="22"/>
          <w:lang w:eastAsia="x-none"/>
        </w:rPr>
        <w:t>angle and delay</w:t>
      </w:r>
      <w:r>
        <w:rPr>
          <w:rFonts w:ascii="Times New Roman" w:hAnsi="Times New Roman"/>
          <w:b/>
          <w:i/>
          <w:sz w:val="22"/>
          <w:szCs w:val="22"/>
          <w:lang w:eastAsia="x-none"/>
        </w:rPr>
        <w:t xml:space="preserve"> in Rel-17</w:t>
      </w:r>
      <w:r>
        <w:rPr>
          <w:rFonts w:ascii="Times New Roman" w:hAnsi="Times New Roman"/>
          <w:sz w:val="22"/>
          <w:szCs w:val="22"/>
          <w:lang w:eastAsia="x-none"/>
        </w:rPr>
        <w:t xml:space="preserve">. </w:t>
      </w:r>
    </w:p>
    <w:p w14:paraId="20C46608" w14:textId="659113B9" w:rsidR="00A30BEA" w:rsidRPr="00362528" w:rsidRDefault="009516E6" w:rsidP="00362528">
      <w:pPr>
        <w:autoSpaceDE w:val="0"/>
        <w:autoSpaceDN w:val="0"/>
        <w:adjustRightInd w:val="0"/>
        <w:snapToGrid w:val="0"/>
        <w:spacing w:before="48" w:after="120"/>
        <w:ind w:left="0" w:firstLine="0"/>
        <w:jc w:val="both"/>
        <w:rPr>
          <w:rFonts w:ascii="Times New Roman" w:eastAsia="宋体" w:hAnsi="Times New Roman"/>
          <w:b/>
          <w:i/>
          <w:sz w:val="22"/>
          <w:szCs w:val="22"/>
          <w:lang w:val="en-US" w:eastAsia="zh-CN"/>
        </w:rPr>
      </w:pPr>
      <w:r w:rsidRPr="00362528">
        <w:rPr>
          <w:rFonts w:ascii="Times New Roman" w:eastAsia="宋体" w:hAnsi="Times New Roman"/>
          <w:b/>
          <w:i/>
          <w:sz w:val="22"/>
          <w:szCs w:val="22"/>
          <w:lang w:val="en-US" w:eastAsia="zh-CN"/>
        </w:rPr>
        <w:t>Observation 4</w:t>
      </w:r>
      <w:r w:rsidR="001728CE" w:rsidRPr="00362528">
        <w:rPr>
          <w:rFonts w:ascii="Times New Roman" w:eastAsia="宋体" w:hAnsi="Times New Roman"/>
          <w:b/>
          <w:i/>
          <w:sz w:val="22"/>
          <w:szCs w:val="22"/>
          <w:lang w:val="en-US" w:eastAsia="zh-CN"/>
        </w:rPr>
        <w:t xml:space="preserve">: </w:t>
      </w:r>
      <w:r w:rsidR="00AA4535" w:rsidRPr="009F2694">
        <w:rPr>
          <w:rFonts w:ascii="Times New Roman" w:hAnsi="Times New Roman"/>
          <w:b/>
          <w:i/>
          <w:sz w:val="22"/>
          <w:szCs w:val="22"/>
          <w:lang w:eastAsia="x-none"/>
        </w:rPr>
        <w:t xml:space="preserve">By applying reciprocal delay information on CSI-RS, it is equivalent that gNB </w:t>
      </w:r>
      <w:r w:rsidR="00AA4535">
        <w:rPr>
          <w:rFonts w:ascii="Times New Roman" w:hAnsi="Times New Roman"/>
          <w:b/>
          <w:i/>
          <w:sz w:val="22"/>
          <w:szCs w:val="22"/>
          <w:lang w:eastAsia="x-none"/>
        </w:rPr>
        <w:t xml:space="preserve">may </w:t>
      </w:r>
      <w:r w:rsidR="00AA4535" w:rsidRPr="009F2694">
        <w:rPr>
          <w:rFonts w:ascii="Times New Roman" w:hAnsi="Times New Roman"/>
          <w:b/>
          <w:i/>
          <w:sz w:val="22"/>
          <w:szCs w:val="22"/>
          <w:lang w:eastAsia="x-none"/>
        </w:rPr>
        <w:t xml:space="preserve">shift the delay of each angle-delay pair to a specific delay position, </w:t>
      </w:r>
      <w:r w:rsidR="00AA4535">
        <w:rPr>
          <w:rFonts w:ascii="Times New Roman" w:hAnsi="Times New Roman"/>
          <w:b/>
          <w:i/>
          <w:sz w:val="22"/>
          <w:szCs w:val="22"/>
          <w:lang w:eastAsia="x-none"/>
        </w:rPr>
        <w:t xml:space="preserve">so that the UE </w:t>
      </w:r>
      <w:r w:rsidR="00AA4535" w:rsidRPr="009F2694">
        <w:rPr>
          <w:rFonts w:ascii="Times New Roman" w:hAnsi="Times New Roman"/>
          <w:b/>
          <w:i/>
          <w:sz w:val="22"/>
          <w:szCs w:val="22"/>
          <w:lang w:eastAsia="x-none"/>
        </w:rPr>
        <w:t xml:space="preserve">can </w:t>
      </w:r>
      <w:r w:rsidR="00AA4535">
        <w:rPr>
          <w:rFonts w:ascii="Times New Roman" w:hAnsi="Times New Roman"/>
          <w:b/>
          <w:i/>
          <w:sz w:val="22"/>
          <w:szCs w:val="22"/>
          <w:lang w:eastAsia="x-none"/>
        </w:rPr>
        <w:t>be restricted</w:t>
      </w:r>
      <w:r w:rsidR="00AA4535" w:rsidRPr="009F2694">
        <w:rPr>
          <w:rFonts w:ascii="Times New Roman" w:hAnsi="Times New Roman"/>
          <w:b/>
          <w:i/>
          <w:sz w:val="22"/>
          <w:szCs w:val="22"/>
          <w:lang w:eastAsia="x-none"/>
        </w:rPr>
        <w:t xml:space="preserve"> to calculate combination coefficients efficiently according to the specific delay</w:t>
      </w:r>
      <w:r w:rsidR="00AA4535">
        <w:rPr>
          <w:rFonts w:ascii="Times New Roman" w:hAnsi="Times New Roman"/>
          <w:b/>
          <w:i/>
          <w:sz w:val="22"/>
          <w:szCs w:val="22"/>
          <w:lang w:eastAsia="x-none"/>
        </w:rPr>
        <w:t>/FD basis(s)</w:t>
      </w:r>
      <w:r w:rsidR="005A7303">
        <w:rPr>
          <w:rFonts w:ascii="Times New Roman" w:eastAsia="宋体" w:hAnsi="Times New Roman"/>
          <w:b/>
          <w:i/>
          <w:sz w:val="22"/>
          <w:szCs w:val="22"/>
          <w:lang w:val="en-US" w:eastAsia="zh-CN"/>
        </w:rPr>
        <w:t>.</w:t>
      </w:r>
    </w:p>
    <w:p w14:paraId="6B872A15" w14:textId="77777777" w:rsidR="00166DFD" w:rsidRDefault="00166DFD" w:rsidP="00166DFD">
      <w:pPr>
        <w:autoSpaceDE w:val="0"/>
        <w:autoSpaceDN w:val="0"/>
        <w:adjustRightInd w:val="0"/>
        <w:snapToGrid w:val="0"/>
        <w:spacing w:after="120"/>
        <w:ind w:left="0" w:firstLine="0"/>
        <w:jc w:val="both"/>
        <w:rPr>
          <w:rFonts w:ascii="Times New Roman" w:hAnsi="Times New Roman"/>
          <w:b/>
          <w:i/>
          <w:sz w:val="22"/>
          <w:szCs w:val="22"/>
          <w:lang w:eastAsia="x-none"/>
        </w:rPr>
      </w:pPr>
      <w:r w:rsidRPr="00AB78C5">
        <w:rPr>
          <w:rFonts w:ascii="Times New Roman" w:hAnsi="Times New Roman"/>
          <w:b/>
          <w:i/>
          <w:sz w:val="22"/>
          <w:szCs w:val="22"/>
          <w:lang w:eastAsia="x-none"/>
        </w:rPr>
        <w:t xml:space="preserve">Observation </w:t>
      </w:r>
      <w:r>
        <w:rPr>
          <w:rFonts w:ascii="Times New Roman" w:hAnsi="Times New Roman"/>
          <w:b/>
          <w:i/>
          <w:sz w:val="22"/>
          <w:szCs w:val="22"/>
          <w:lang w:eastAsia="x-none"/>
        </w:rPr>
        <w:t>5: Compared to Rel-16</w:t>
      </w:r>
      <w:r w:rsidRPr="001728CE">
        <w:rPr>
          <w:rFonts w:ascii="Times New Roman" w:hAnsi="Times New Roman"/>
          <w:b/>
          <w:i/>
          <w:sz w:val="22"/>
          <w:szCs w:val="22"/>
          <w:lang w:eastAsia="x-none"/>
        </w:rPr>
        <w:t xml:space="preserve"> type II </w:t>
      </w:r>
      <w:r>
        <w:rPr>
          <w:rFonts w:ascii="Times New Roman" w:hAnsi="Times New Roman"/>
          <w:b/>
          <w:i/>
          <w:sz w:val="22"/>
          <w:szCs w:val="22"/>
          <w:lang w:eastAsia="x-none"/>
        </w:rPr>
        <w:t xml:space="preserve">port selection </w:t>
      </w:r>
      <w:r w:rsidRPr="001728CE">
        <w:rPr>
          <w:rFonts w:ascii="Times New Roman" w:hAnsi="Times New Roman"/>
          <w:b/>
          <w:i/>
          <w:sz w:val="22"/>
          <w:szCs w:val="22"/>
          <w:lang w:eastAsia="x-none"/>
        </w:rPr>
        <w:t>codebook</w:t>
      </w:r>
      <w:r w:rsidRPr="00AB78C5">
        <w:rPr>
          <w:rFonts w:ascii="Times New Roman" w:hAnsi="Times New Roman"/>
          <w:b/>
          <w:i/>
          <w:sz w:val="22"/>
          <w:szCs w:val="22"/>
          <w:lang w:eastAsia="x-none"/>
        </w:rPr>
        <w:t xml:space="preserve">, </w:t>
      </w:r>
    </w:p>
    <w:p w14:paraId="3B666AC1" w14:textId="77777777" w:rsidR="00166DFD" w:rsidRPr="00362528" w:rsidRDefault="00166DFD" w:rsidP="00166DFD">
      <w:pPr>
        <w:pStyle w:val="af6"/>
        <w:numPr>
          <w:ilvl w:val="0"/>
          <w:numId w:val="16"/>
        </w:numPr>
        <w:autoSpaceDE w:val="0"/>
        <w:autoSpaceDN w:val="0"/>
        <w:adjustRightInd w:val="0"/>
        <w:snapToGrid w:val="0"/>
        <w:spacing w:after="120"/>
        <w:ind w:leftChars="0"/>
        <w:jc w:val="both"/>
        <w:rPr>
          <w:rFonts w:ascii="Times New Roman" w:hAnsi="Times New Roman"/>
          <w:b/>
          <w:i/>
          <w:sz w:val="22"/>
          <w:szCs w:val="22"/>
        </w:rPr>
      </w:pPr>
      <w:r w:rsidRPr="00362528">
        <w:rPr>
          <w:rFonts w:ascii="Times New Roman" w:hAnsi="Times New Roman"/>
          <w:b/>
          <w:i/>
          <w:sz w:val="22"/>
          <w:szCs w:val="22"/>
        </w:rPr>
        <w:t>With free port selection, 1</w:t>
      </w:r>
      <w:r>
        <w:rPr>
          <w:rFonts w:ascii="Times New Roman" w:hAnsi="Times New Roman"/>
          <w:b/>
          <w:i/>
          <w:sz w:val="22"/>
          <w:szCs w:val="22"/>
        </w:rPr>
        <w:t>0</w:t>
      </w:r>
      <w:r w:rsidRPr="00362528">
        <w:rPr>
          <w:rFonts w:ascii="Times New Roman" w:hAnsi="Times New Roman"/>
          <w:b/>
          <w:i/>
          <w:sz w:val="22"/>
          <w:szCs w:val="22"/>
        </w:rPr>
        <w:t xml:space="preserve">% mean UPT gain at low overhead and </w:t>
      </w:r>
      <w:r>
        <w:rPr>
          <w:rFonts w:ascii="Times New Roman" w:hAnsi="Times New Roman"/>
          <w:b/>
          <w:i/>
          <w:sz w:val="22"/>
          <w:szCs w:val="22"/>
        </w:rPr>
        <w:t>6</w:t>
      </w:r>
      <w:r w:rsidRPr="00362528">
        <w:rPr>
          <w:rFonts w:ascii="Times New Roman" w:hAnsi="Times New Roman"/>
          <w:b/>
          <w:i/>
          <w:sz w:val="22"/>
          <w:szCs w:val="22"/>
        </w:rPr>
        <w:t>% mean UPT gain at high overhead if the same reporting overhead is assumed</w:t>
      </w:r>
      <w:r>
        <w:rPr>
          <w:rFonts w:ascii="Times New Roman" w:hAnsi="Times New Roman"/>
          <w:b/>
          <w:i/>
          <w:sz w:val="22"/>
          <w:szCs w:val="22"/>
        </w:rPr>
        <w:t>;</w:t>
      </w:r>
    </w:p>
    <w:p w14:paraId="631A4328" w14:textId="77777777" w:rsidR="00166DFD" w:rsidRDefault="00166DFD" w:rsidP="00166DFD">
      <w:pPr>
        <w:pStyle w:val="af6"/>
        <w:numPr>
          <w:ilvl w:val="0"/>
          <w:numId w:val="16"/>
        </w:numPr>
        <w:autoSpaceDE w:val="0"/>
        <w:autoSpaceDN w:val="0"/>
        <w:adjustRightInd w:val="0"/>
        <w:snapToGrid w:val="0"/>
        <w:spacing w:after="120"/>
        <w:ind w:leftChars="0"/>
        <w:jc w:val="both"/>
        <w:rPr>
          <w:rFonts w:ascii="Times New Roman" w:hAnsi="Times New Roman"/>
          <w:b/>
          <w:i/>
          <w:sz w:val="22"/>
          <w:szCs w:val="22"/>
        </w:rPr>
      </w:pPr>
      <w:r>
        <w:rPr>
          <w:rFonts w:ascii="Times New Roman" w:hAnsi="Times New Roman"/>
          <w:b/>
          <w:i/>
          <w:sz w:val="22"/>
          <w:szCs w:val="22"/>
        </w:rPr>
        <w:t xml:space="preserve">Compared with R=2, the enhancement with R=4 can provide 2% </w:t>
      </w:r>
      <w:r w:rsidRPr="0015762C">
        <w:rPr>
          <w:rFonts w:ascii="Times New Roman" w:hAnsi="Times New Roman"/>
          <w:b/>
          <w:i/>
          <w:sz w:val="22"/>
          <w:szCs w:val="22"/>
        </w:rPr>
        <w:t xml:space="preserve">mean UPT gain at low overhead and </w:t>
      </w:r>
      <w:r>
        <w:rPr>
          <w:rFonts w:ascii="Times New Roman" w:hAnsi="Times New Roman"/>
          <w:b/>
          <w:i/>
          <w:sz w:val="22"/>
          <w:szCs w:val="22"/>
        </w:rPr>
        <w:t>3</w:t>
      </w:r>
      <w:r w:rsidRPr="0015762C">
        <w:rPr>
          <w:rFonts w:ascii="Times New Roman" w:hAnsi="Times New Roman"/>
          <w:b/>
          <w:i/>
          <w:sz w:val="22"/>
          <w:szCs w:val="22"/>
        </w:rPr>
        <w:t>% mean UPT gain at high overhead if the same reporting overhead is assumed</w:t>
      </w:r>
      <w:r>
        <w:rPr>
          <w:rFonts w:ascii="Times New Roman" w:hAnsi="Times New Roman"/>
          <w:b/>
          <w:i/>
          <w:sz w:val="22"/>
          <w:szCs w:val="22"/>
        </w:rPr>
        <w:t>;</w:t>
      </w:r>
    </w:p>
    <w:p w14:paraId="018F3598" w14:textId="77777777" w:rsidR="00166DFD" w:rsidRDefault="00166DFD" w:rsidP="00166DFD">
      <w:pPr>
        <w:pStyle w:val="af6"/>
        <w:numPr>
          <w:ilvl w:val="0"/>
          <w:numId w:val="16"/>
        </w:numPr>
        <w:autoSpaceDE w:val="0"/>
        <w:autoSpaceDN w:val="0"/>
        <w:adjustRightInd w:val="0"/>
        <w:snapToGrid w:val="0"/>
        <w:spacing w:after="120"/>
        <w:ind w:leftChars="0"/>
        <w:jc w:val="both"/>
        <w:rPr>
          <w:rFonts w:ascii="Times New Roman" w:hAnsi="Times New Roman"/>
          <w:b/>
          <w:i/>
          <w:sz w:val="22"/>
          <w:szCs w:val="22"/>
        </w:rPr>
      </w:pPr>
      <w:r>
        <w:rPr>
          <w:rFonts w:ascii="Times New Roman" w:hAnsi="Times New Roman"/>
          <w:b/>
          <w:i/>
          <w:sz w:val="22"/>
          <w:szCs w:val="22"/>
        </w:rPr>
        <w:t xml:space="preserve">With </w:t>
      </w:r>
      <w:r w:rsidRPr="00362528">
        <w:rPr>
          <w:rFonts w:ascii="Times New Roman" w:hAnsi="Times New Roman"/>
          <w:b/>
          <w:i/>
          <w:sz w:val="22"/>
          <w:szCs w:val="22"/>
        </w:rPr>
        <w:t>free port selection</w:t>
      </w:r>
      <w:r>
        <w:rPr>
          <w:rFonts w:ascii="Times New Roman" w:hAnsi="Times New Roman"/>
          <w:b/>
          <w:i/>
          <w:sz w:val="22"/>
          <w:szCs w:val="22"/>
        </w:rPr>
        <w:t xml:space="preserve"> and R=4, </w:t>
      </w:r>
      <w:r w:rsidRPr="00362528">
        <w:rPr>
          <w:rFonts w:ascii="Times New Roman" w:hAnsi="Times New Roman"/>
          <w:b/>
          <w:i/>
          <w:sz w:val="22"/>
          <w:szCs w:val="22"/>
        </w:rPr>
        <w:t>1</w:t>
      </w:r>
      <w:r>
        <w:rPr>
          <w:rFonts w:ascii="Times New Roman" w:hAnsi="Times New Roman"/>
          <w:b/>
          <w:i/>
          <w:sz w:val="22"/>
          <w:szCs w:val="22"/>
        </w:rPr>
        <w:t>2</w:t>
      </w:r>
      <w:r w:rsidRPr="00362528">
        <w:rPr>
          <w:rFonts w:ascii="Times New Roman" w:hAnsi="Times New Roman"/>
          <w:b/>
          <w:i/>
          <w:sz w:val="22"/>
          <w:szCs w:val="22"/>
        </w:rPr>
        <w:t xml:space="preserve">% mean UPT gain at low overhead and </w:t>
      </w:r>
      <w:r>
        <w:rPr>
          <w:rFonts w:ascii="Times New Roman" w:hAnsi="Times New Roman"/>
          <w:b/>
          <w:i/>
          <w:sz w:val="22"/>
          <w:szCs w:val="22"/>
        </w:rPr>
        <w:t>9</w:t>
      </w:r>
      <w:r w:rsidRPr="00362528">
        <w:rPr>
          <w:rFonts w:ascii="Times New Roman" w:hAnsi="Times New Roman"/>
          <w:b/>
          <w:i/>
          <w:sz w:val="22"/>
          <w:szCs w:val="22"/>
        </w:rPr>
        <w:t>% mean UPT gain at high overhead if the same reporting overhead is assumed.</w:t>
      </w:r>
    </w:p>
    <w:p w14:paraId="532EE058" w14:textId="77777777" w:rsidR="00D7293E" w:rsidRPr="00A62084" w:rsidRDefault="00D7293E" w:rsidP="00A62084">
      <w:pPr>
        <w:autoSpaceDE w:val="0"/>
        <w:autoSpaceDN w:val="0"/>
        <w:adjustRightInd w:val="0"/>
        <w:snapToGrid w:val="0"/>
        <w:spacing w:before="48" w:after="120"/>
        <w:ind w:left="0" w:firstLine="0"/>
        <w:jc w:val="both"/>
        <w:rPr>
          <w:rFonts w:ascii="Times New Roman" w:eastAsia="宋体" w:hAnsi="Times New Roman"/>
          <w:b/>
          <w:i/>
          <w:sz w:val="22"/>
          <w:szCs w:val="22"/>
          <w:lang w:val="en-US" w:eastAsia="zh-CN"/>
        </w:rPr>
      </w:pPr>
      <w:r w:rsidRPr="00A62084">
        <w:rPr>
          <w:rFonts w:ascii="Times New Roman" w:eastAsia="宋体" w:hAnsi="Times New Roman"/>
          <w:b/>
          <w:i/>
          <w:sz w:val="22"/>
          <w:szCs w:val="22"/>
          <w:lang w:val="en-US" w:eastAsia="zh-CN"/>
        </w:rPr>
        <w:t>Observation 6: For MU-MIMO with rank adaption up to rank 2, Rel-17  port selection codebook can provide significant performance gain over Rel-16 port selection codebook, e.g., 18% mean UPT gain at low overhead and about 17% mean UPT gain at high overhead if the same reporting overhead is assumed.</w:t>
      </w:r>
    </w:p>
    <w:p w14:paraId="1ED5E12E" w14:textId="698B1717" w:rsidR="00166DFD" w:rsidRDefault="00166DFD" w:rsidP="00166DFD">
      <w:pPr>
        <w:autoSpaceDE w:val="0"/>
        <w:autoSpaceDN w:val="0"/>
        <w:adjustRightInd w:val="0"/>
        <w:snapToGrid w:val="0"/>
        <w:spacing w:after="120"/>
        <w:ind w:left="0" w:firstLine="0"/>
        <w:jc w:val="both"/>
        <w:rPr>
          <w:rFonts w:ascii="Times New Roman" w:hAnsi="Times New Roman"/>
          <w:b/>
          <w:i/>
          <w:sz w:val="22"/>
          <w:szCs w:val="22"/>
          <w:lang w:eastAsia="x-none"/>
        </w:rPr>
      </w:pPr>
      <w:r w:rsidRPr="00AB78C5">
        <w:rPr>
          <w:rFonts w:ascii="Times New Roman" w:hAnsi="Times New Roman"/>
          <w:b/>
          <w:i/>
          <w:sz w:val="22"/>
          <w:szCs w:val="22"/>
          <w:lang w:eastAsia="x-none"/>
        </w:rPr>
        <w:t xml:space="preserve">Observation </w:t>
      </w:r>
      <w:r w:rsidR="00D7293E">
        <w:rPr>
          <w:rFonts w:ascii="Times New Roman" w:hAnsi="Times New Roman"/>
          <w:b/>
          <w:i/>
          <w:sz w:val="22"/>
          <w:szCs w:val="22"/>
          <w:lang w:eastAsia="x-none"/>
        </w:rPr>
        <w:t>7</w:t>
      </w:r>
      <w:r w:rsidRPr="00AB78C5">
        <w:rPr>
          <w:rFonts w:ascii="Times New Roman" w:hAnsi="Times New Roman"/>
          <w:b/>
          <w:i/>
          <w:sz w:val="22"/>
          <w:szCs w:val="22"/>
          <w:lang w:eastAsia="x-none"/>
        </w:rPr>
        <w:t xml:space="preserve">: </w:t>
      </w:r>
      <w:r>
        <w:rPr>
          <w:rFonts w:ascii="Times New Roman" w:hAnsi="Times New Roman"/>
          <w:b/>
          <w:i/>
          <w:sz w:val="22"/>
          <w:szCs w:val="22"/>
          <w:lang w:eastAsia="x-none"/>
        </w:rPr>
        <w:t>Since</w:t>
      </w:r>
      <w:r w:rsidRPr="00E37E41">
        <w:rPr>
          <w:rFonts w:ascii="Times New Roman" w:hAnsi="Times New Roman"/>
          <w:b/>
          <w:i/>
          <w:sz w:val="22"/>
          <w:szCs w:val="22"/>
          <w:lang w:eastAsia="x-none"/>
        </w:rPr>
        <w:t xml:space="preserve"> only the angle and delay information are estimate</w:t>
      </w:r>
      <w:r>
        <w:rPr>
          <w:rFonts w:ascii="Times New Roman" w:hAnsi="Times New Roman"/>
          <w:b/>
          <w:i/>
          <w:sz w:val="22"/>
          <w:szCs w:val="22"/>
          <w:lang w:eastAsia="x-none"/>
        </w:rPr>
        <w:t>d and filtered at time domain</w:t>
      </w:r>
      <w:r w:rsidRPr="00E37E41">
        <w:rPr>
          <w:rFonts w:ascii="Times New Roman" w:hAnsi="Times New Roman"/>
          <w:b/>
          <w:i/>
          <w:sz w:val="22"/>
          <w:szCs w:val="22"/>
          <w:lang w:eastAsia="x-none"/>
        </w:rPr>
        <w:t>, the SRS error has</w:t>
      </w:r>
      <w:r>
        <w:rPr>
          <w:rFonts w:ascii="Times New Roman" w:hAnsi="Times New Roman"/>
          <w:b/>
          <w:i/>
          <w:sz w:val="22"/>
          <w:szCs w:val="22"/>
          <w:lang w:eastAsia="x-none"/>
        </w:rPr>
        <w:t xml:space="preserve"> marginal</w:t>
      </w:r>
      <w:r w:rsidRPr="00E37E41">
        <w:rPr>
          <w:rFonts w:ascii="Times New Roman" w:hAnsi="Times New Roman"/>
          <w:b/>
          <w:i/>
          <w:sz w:val="22"/>
          <w:szCs w:val="22"/>
          <w:lang w:eastAsia="x-none"/>
        </w:rPr>
        <w:t xml:space="preserve"> impact on the performance gain of R17 over R16.</w:t>
      </w:r>
      <w:r w:rsidRPr="00AB78C5">
        <w:rPr>
          <w:rFonts w:ascii="Times New Roman" w:hAnsi="Times New Roman"/>
          <w:b/>
          <w:i/>
          <w:sz w:val="22"/>
          <w:szCs w:val="22"/>
          <w:lang w:eastAsia="x-none"/>
        </w:rPr>
        <w:t xml:space="preserve"> </w:t>
      </w:r>
    </w:p>
    <w:p w14:paraId="0E2C745C" w14:textId="77777777" w:rsidR="00166DFD" w:rsidRPr="00760249" w:rsidRDefault="00166DFD" w:rsidP="00166DFD">
      <w:pPr>
        <w:pStyle w:val="af6"/>
        <w:numPr>
          <w:ilvl w:val="0"/>
          <w:numId w:val="16"/>
        </w:numPr>
        <w:autoSpaceDE w:val="0"/>
        <w:autoSpaceDN w:val="0"/>
        <w:adjustRightInd w:val="0"/>
        <w:snapToGrid w:val="0"/>
        <w:spacing w:after="120"/>
        <w:ind w:leftChars="0"/>
        <w:jc w:val="both"/>
        <w:rPr>
          <w:rFonts w:ascii="Times New Roman" w:hAnsi="Times New Roman"/>
          <w:b/>
          <w:i/>
          <w:sz w:val="22"/>
          <w:szCs w:val="22"/>
        </w:rPr>
      </w:pPr>
      <w:r>
        <w:rPr>
          <w:rFonts w:ascii="Times New Roman" w:hAnsi="Times New Roman"/>
          <w:b/>
          <w:i/>
          <w:sz w:val="22"/>
          <w:szCs w:val="22"/>
        </w:rPr>
        <w:t xml:space="preserve">At high overhead and assuming the same report overhead, </w:t>
      </w:r>
      <w:r w:rsidRPr="00131A0B">
        <w:rPr>
          <w:rFonts w:ascii="Times New Roman" w:hAnsi="Times New Roman"/>
          <w:b/>
          <w:i/>
          <w:sz w:val="22"/>
          <w:szCs w:val="22"/>
        </w:rPr>
        <w:t>8.5% performance gain over R16 with SRS error whil</w:t>
      </w:r>
      <w:r>
        <w:rPr>
          <w:rFonts w:ascii="Times New Roman" w:hAnsi="Times New Roman"/>
          <w:b/>
          <w:i/>
          <w:sz w:val="22"/>
          <w:szCs w:val="22"/>
        </w:rPr>
        <w:t>st</w:t>
      </w:r>
      <w:r w:rsidRPr="00131A0B">
        <w:rPr>
          <w:rFonts w:ascii="Times New Roman" w:hAnsi="Times New Roman"/>
          <w:b/>
          <w:i/>
          <w:sz w:val="22"/>
          <w:szCs w:val="22"/>
        </w:rPr>
        <w:t xml:space="preserve"> 9% performance gain over R16 without SRS error</w:t>
      </w:r>
      <w:r>
        <w:rPr>
          <w:rFonts w:ascii="Times New Roman" w:hAnsi="Times New Roman"/>
          <w:b/>
          <w:i/>
          <w:sz w:val="22"/>
          <w:szCs w:val="22"/>
        </w:rPr>
        <w:t>.</w:t>
      </w:r>
    </w:p>
    <w:p w14:paraId="0A70C8F8" w14:textId="77777777" w:rsidR="00571CE7" w:rsidRPr="0074278C" w:rsidRDefault="001A12C3" w:rsidP="007E55C8">
      <w:pPr>
        <w:pStyle w:val="1"/>
        <w:numPr>
          <w:ilvl w:val="0"/>
          <w:numId w:val="0"/>
        </w:numPr>
        <w:spacing w:after="120"/>
        <w:ind w:left="432" w:hanging="432"/>
        <w:rPr>
          <w:rFonts w:ascii="Times New Roman" w:hAnsi="Times New Roman"/>
          <w:sz w:val="28"/>
          <w:szCs w:val="28"/>
        </w:rPr>
      </w:pPr>
      <w:r w:rsidRPr="0074278C">
        <w:rPr>
          <w:rFonts w:ascii="Times New Roman" w:hAnsi="Times New Roman"/>
          <w:sz w:val="28"/>
          <w:szCs w:val="28"/>
        </w:rPr>
        <w:t>References</w:t>
      </w:r>
    </w:p>
    <w:p w14:paraId="6E18C07F" w14:textId="17813FA7" w:rsidR="00D660B0" w:rsidRDefault="00D660B0" w:rsidP="00D660B0">
      <w:pPr>
        <w:tabs>
          <w:tab w:val="num" w:pos="360"/>
        </w:tabs>
        <w:autoSpaceDE w:val="0"/>
        <w:autoSpaceDN w:val="0"/>
        <w:snapToGrid w:val="0"/>
        <w:spacing w:after="60"/>
        <w:ind w:left="360" w:hanging="360"/>
        <w:jc w:val="both"/>
        <w:rPr>
          <w:rFonts w:eastAsia="宋体"/>
        </w:rPr>
      </w:pPr>
      <w:bookmarkStart w:id="6" w:name="_Ref494186134"/>
      <w:r w:rsidRPr="00CD5BE9">
        <w:rPr>
          <w:rFonts w:ascii="Times New Roman" w:eastAsia="宋体" w:hAnsi="Times New Roman"/>
          <w:szCs w:val="16"/>
          <w:lang w:val="en-US"/>
        </w:rPr>
        <w:t>[</w:t>
      </w:r>
      <w:r>
        <w:rPr>
          <w:rFonts w:ascii="Times New Roman" w:eastAsia="宋体" w:hAnsi="Times New Roman"/>
          <w:szCs w:val="16"/>
          <w:lang w:val="en-US"/>
        </w:rPr>
        <w:t>1</w:t>
      </w:r>
      <w:r w:rsidRPr="00CD5BE9">
        <w:rPr>
          <w:rFonts w:ascii="Times New Roman" w:eastAsia="宋体" w:hAnsi="Times New Roman"/>
          <w:szCs w:val="16"/>
          <w:lang w:val="en-US"/>
        </w:rPr>
        <w:t xml:space="preserve">] </w:t>
      </w:r>
      <w:r w:rsidR="004125F1">
        <w:rPr>
          <w:rFonts w:ascii="Times New Roman" w:eastAsia="宋体" w:hAnsi="Times New Roman"/>
          <w:szCs w:val="16"/>
          <w:lang w:val="en-US"/>
        </w:rPr>
        <w:t xml:space="preserve">3GPP </w:t>
      </w:r>
      <w:r w:rsidRPr="00426966">
        <w:rPr>
          <w:rFonts w:eastAsia="宋体"/>
        </w:rPr>
        <w:t xml:space="preserve">RP-193133, New WID: Further enhancements on MIMO for NR, </w:t>
      </w:r>
      <w:r w:rsidR="004125F1" w:rsidRPr="00426966">
        <w:rPr>
          <w:rFonts w:eastAsia="宋体"/>
        </w:rPr>
        <w:t xml:space="preserve">Samsung, </w:t>
      </w:r>
      <w:r w:rsidRPr="00426966">
        <w:rPr>
          <w:rFonts w:eastAsia="宋体"/>
        </w:rPr>
        <w:t>3GPP RAN#86, Sitges, Spain, 9</w:t>
      </w:r>
      <w:r w:rsidR="004125F1" w:rsidRPr="002A0C77">
        <w:rPr>
          <w:rFonts w:eastAsia="宋体"/>
          <w:vertAlign w:val="superscript"/>
        </w:rPr>
        <w:t>th</w:t>
      </w:r>
      <w:r w:rsidR="004125F1">
        <w:rPr>
          <w:rFonts w:eastAsia="宋体"/>
        </w:rPr>
        <w:t xml:space="preserve"> </w:t>
      </w:r>
      <w:r w:rsidRPr="00426966">
        <w:rPr>
          <w:rFonts w:eastAsia="宋体"/>
        </w:rPr>
        <w:t>-12</w:t>
      </w:r>
      <w:r w:rsidR="004125F1" w:rsidRPr="002A0C77">
        <w:rPr>
          <w:rFonts w:eastAsia="宋体"/>
          <w:vertAlign w:val="superscript"/>
        </w:rPr>
        <w:t>th</w:t>
      </w:r>
      <w:r w:rsidR="004125F1">
        <w:rPr>
          <w:rFonts w:eastAsia="宋体"/>
        </w:rPr>
        <w:t xml:space="preserve"> </w:t>
      </w:r>
      <w:r w:rsidRPr="00426966">
        <w:rPr>
          <w:rFonts w:eastAsia="宋体"/>
        </w:rPr>
        <w:t>December, 2019.</w:t>
      </w:r>
    </w:p>
    <w:p w14:paraId="3BF9C343" w14:textId="19F7B8A9" w:rsidR="00D660B0" w:rsidRPr="00426966" w:rsidRDefault="00D660B0">
      <w:pPr>
        <w:tabs>
          <w:tab w:val="num" w:pos="360"/>
        </w:tabs>
        <w:autoSpaceDE w:val="0"/>
        <w:autoSpaceDN w:val="0"/>
        <w:snapToGrid w:val="0"/>
        <w:spacing w:after="60"/>
        <w:ind w:left="360" w:hanging="360"/>
        <w:jc w:val="both"/>
        <w:rPr>
          <w:rFonts w:eastAsia="宋体"/>
        </w:rPr>
      </w:pPr>
      <w:r w:rsidRPr="00426966">
        <w:rPr>
          <w:rFonts w:eastAsia="宋体"/>
        </w:rPr>
        <w:t>[</w:t>
      </w:r>
      <w:r w:rsidR="009A1C2A" w:rsidRPr="00426966">
        <w:rPr>
          <w:rFonts w:eastAsia="宋体"/>
        </w:rPr>
        <w:t>2</w:t>
      </w:r>
      <w:r w:rsidRPr="00426966">
        <w:rPr>
          <w:rFonts w:eastAsia="宋体"/>
        </w:rPr>
        <w:t>] Hugl, Klaus, Kimmo Kalliola, and Juha Laurila. "Spatial reciprocity of uplink and downlink radio channels in FDD systems." Proc. COST. Vol. 273. No. 2. 2002</w:t>
      </w:r>
    </w:p>
    <w:p w14:paraId="77C4A5E5" w14:textId="74C256D2" w:rsidR="00D660B0" w:rsidRPr="00426966" w:rsidRDefault="00D660B0" w:rsidP="00D660B0">
      <w:pPr>
        <w:tabs>
          <w:tab w:val="num" w:pos="360"/>
        </w:tabs>
        <w:autoSpaceDE w:val="0"/>
        <w:autoSpaceDN w:val="0"/>
        <w:snapToGrid w:val="0"/>
        <w:spacing w:after="60"/>
        <w:ind w:left="360" w:hanging="360"/>
        <w:jc w:val="both"/>
        <w:rPr>
          <w:rFonts w:eastAsia="宋体"/>
        </w:rPr>
      </w:pPr>
      <w:r w:rsidRPr="00426966">
        <w:rPr>
          <w:rFonts w:eastAsia="宋体"/>
        </w:rPr>
        <w:t>[</w:t>
      </w:r>
      <w:r w:rsidR="009A1C2A" w:rsidRPr="00426966">
        <w:rPr>
          <w:rFonts w:eastAsia="宋体"/>
        </w:rPr>
        <w:t>3</w:t>
      </w:r>
      <w:r w:rsidRPr="00426966">
        <w:rPr>
          <w:rFonts w:eastAsia="宋体"/>
        </w:rPr>
        <w:t xml:space="preserve">] Klaus Hugl, “Spatial Channel Characteristics for Adaptive Antenna Downlink </w:t>
      </w:r>
      <w:r w:rsidR="00472D13" w:rsidRPr="00426966">
        <w:rPr>
          <w:rFonts w:eastAsia="宋体"/>
        </w:rPr>
        <w:t>Transmission</w:t>
      </w:r>
      <w:r w:rsidRPr="00426966">
        <w:rPr>
          <w:rFonts w:eastAsia="宋体"/>
        </w:rPr>
        <w:t>”, pp. 22-26, na, 2002.</w:t>
      </w:r>
    </w:p>
    <w:p w14:paraId="47DD85DC" w14:textId="3F7862AE" w:rsidR="001B1FC2" w:rsidRPr="00426966" w:rsidRDefault="001B1FC2" w:rsidP="00D660B0">
      <w:pPr>
        <w:tabs>
          <w:tab w:val="num" w:pos="360"/>
        </w:tabs>
        <w:autoSpaceDE w:val="0"/>
        <w:autoSpaceDN w:val="0"/>
        <w:snapToGrid w:val="0"/>
        <w:spacing w:after="60"/>
        <w:ind w:left="360" w:hanging="360"/>
        <w:jc w:val="both"/>
        <w:rPr>
          <w:rFonts w:eastAsia="宋体"/>
        </w:rPr>
      </w:pPr>
      <w:r>
        <w:rPr>
          <w:rFonts w:eastAsia="宋体"/>
        </w:rPr>
        <w:t xml:space="preserve">[4] </w:t>
      </w:r>
      <w:r w:rsidRPr="005A1F48">
        <w:rPr>
          <w:rFonts w:eastAsia="宋体"/>
        </w:rPr>
        <w:t>IST-4-027756 WINNER II D1.1.2 v1.2 WINNER II channel models</w:t>
      </w:r>
    </w:p>
    <w:p w14:paraId="4E1D4A1C" w14:textId="2EB21AB9" w:rsidR="00D660B0" w:rsidRPr="00426966" w:rsidRDefault="00D660B0" w:rsidP="00D660B0">
      <w:pPr>
        <w:tabs>
          <w:tab w:val="num" w:pos="360"/>
        </w:tabs>
        <w:autoSpaceDE w:val="0"/>
        <w:autoSpaceDN w:val="0"/>
        <w:snapToGrid w:val="0"/>
        <w:spacing w:after="60"/>
        <w:ind w:left="360" w:hanging="360"/>
        <w:jc w:val="both"/>
        <w:rPr>
          <w:rFonts w:eastAsia="宋体"/>
        </w:rPr>
      </w:pPr>
      <w:r w:rsidRPr="00426966">
        <w:rPr>
          <w:rFonts w:eastAsia="宋体"/>
        </w:rPr>
        <w:lastRenderedPageBreak/>
        <w:t>[</w:t>
      </w:r>
      <w:r w:rsidR="00150636" w:rsidRPr="00426966">
        <w:rPr>
          <w:rFonts w:eastAsia="宋体"/>
        </w:rPr>
        <w:t>5</w:t>
      </w:r>
      <w:r w:rsidRPr="00426966">
        <w:rPr>
          <w:rFonts w:eastAsia="宋体"/>
        </w:rPr>
        <w:t>] Li, Guyue, et al. "Constructing Reciprocal Channel Coefficients for Secret Key Generation in FDD Systems." IEEE Communications Letters 22.12 (2018): 2487-2490.</w:t>
      </w:r>
    </w:p>
    <w:p w14:paraId="54B10131" w14:textId="01B7FD2F" w:rsidR="00D660B0" w:rsidRPr="00426966" w:rsidRDefault="00D660B0" w:rsidP="00D660B0">
      <w:pPr>
        <w:tabs>
          <w:tab w:val="num" w:pos="360"/>
        </w:tabs>
        <w:autoSpaceDE w:val="0"/>
        <w:autoSpaceDN w:val="0"/>
        <w:snapToGrid w:val="0"/>
        <w:spacing w:after="60"/>
        <w:ind w:left="360" w:hanging="360"/>
        <w:jc w:val="both"/>
        <w:rPr>
          <w:rFonts w:eastAsia="宋体"/>
        </w:rPr>
      </w:pPr>
      <w:r w:rsidRPr="00426966">
        <w:rPr>
          <w:rFonts w:eastAsia="宋体"/>
        </w:rPr>
        <w:t>[</w:t>
      </w:r>
      <w:r w:rsidR="00150636" w:rsidRPr="00426966">
        <w:rPr>
          <w:rFonts w:eastAsia="宋体"/>
        </w:rPr>
        <w:t>6</w:t>
      </w:r>
      <w:r w:rsidRPr="00426966">
        <w:rPr>
          <w:rFonts w:eastAsia="宋体"/>
        </w:rPr>
        <w:t>] S. Kim, J. W. Choi and B. Shim, "Path Selection Based Feedback Reduction for FDD Massive MIMO Systems," 2019 IEEE Wireless Communications and Networking Conference (WCNC), Marrakesh, Morocco, 2019, pp. 1-6.</w:t>
      </w:r>
    </w:p>
    <w:p w14:paraId="258799A8" w14:textId="0A789C9D" w:rsidR="00D660B0" w:rsidRDefault="00D660B0" w:rsidP="00D660B0">
      <w:pPr>
        <w:tabs>
          <w:tab w:val="num" w:pos="360"/>
        </w:tabs>
        <w:autoSpaceDE w:val="0"/>
        <w:autoSpaceDN w:val="0"/>
        <w:snapToGrid w:val="0"/>
        <w:spacing w:after="60"/>
        <w:ind w:left="360" w:hanging="360"/>
        <w:jc w:val="both"/>
        <w:rPr>
          <w:rFonts w:ascii="Times New Roman" w:eastAsia="宋体" w:hAnsi="Times New Roman"/>
          <w:szCs w:val="16"/>
          <w:lang w:val="en-US"/>
        </w:rPr>
      </w:pPr>
      <w:r w:rsidRPr="00426966">
        <w:rPr>
          <w:rFonts w:eastAsia="宋体"/>
        </w:rPr>
        <w:t>[</w:t>
      </w:r>
      <w:r w:rsidR="00150636" w:rsidRPr="00426966">
        <w:rPr>
          <w:rFonts w:eastAsia="宋体"/>
        </w:rPr>
        <w:t>7</w:t>
      </w:r>
      <w:r w:rsidRPr="00426966">
        <w:rPr>
          <w:rFonts w:eastAsia="宋体"/>
        </w:rPr>
        <w:t xml:space="preserve">] H. Xie, F. Gao, S. Zhang, and S. Jin, </w:t>
      </w:r>
      <w:r w:rsidRPr="009F0252">
        <w:rPr>
          <w:rFonts w:ascii="Times New Roman" w:eastAsia="宋体" w:hAnsi="Times New Roman"/>
          <w:szCs w:val="16"/>
          <w:lang w:val="en-US"/>
        </w:rPr>
        <w:t>“A uniﬁed transmission strategy for TDD/FDD massive MIMO systems with spatial basis expansion model,” IEEE Trans. Veh. Technol., vol. 66, no. 4, pp. 3170–3184, Apr. 2016.</w:t>
      </w:r>
    </w:p>
    <w:p w14:paraId="35E33B7B" w14:textId="7FA711FE" w:rsidR="003209E3" w:rsidRDefault="003209E3" w:rsidP="00D660B0">
      <w:pPr>
        <w:tabs>
          <w:tab w:val="num" w:pos="360"/>
        </w:tabs>
        <w:autoSpaceDE w:val="0"/>
        <w:autoSpaceDN w:val="0"/>
        <w:snapToGrid w:val="0"/>
        <w:spacing w:after="60"/>
        <w:ind w:left="360" w:hanging="360"/>
        <w:jc w:val="both"/>
        <w:rPr>
          <w:rFonts w:ascii="Times New Roman" w:eastAsia="宋体" w:hAnsi="Times New Roman"/>
          <w:szCs w:val="16"/>
          <w:lang w:val="en-US"/>
        </w:rPr>
      </w:pPr>
      <w:r>
        <w:rPr>
          <w:rFonts w:ascii="Times New Roman" w:eastAsia="宋体" w:hAnsi="Times New Roman"/>
          <w:szCs w:val="16"/>
          <w:lang w:val="en-US"/>
        </w:rPr>
        <w:t xml:space="preserve">[8] </w:t>
      </w:r>
      <w:r w:rsidRPr="00426966">
        <w:rPr>
          <w:rFonts w:ascii="Times New Roman" w:eastAsia="宋体" w:hAnsi="Times New Roman"/>
          <w:szCs w:val="16"/>
          <w:lang w:val="en-US"/>
        </w:rPr>
        <w:t>Ugurlu U, Wichman R, Ribeiro C B, et al. A multipath extraction-based CSI acquisition method for FDD cellular networks with massive antenna arrays[J]. IEEE Transactions on Wireless Communications, 2015, 15(4): 2940-2953.</w:t>
      </w:r>
    </w:p>
    <w:p w14:paraId="5E1E883D" w14:textId="5E89B4FE" w:rsidR="00D660B0" w:rsidRPr="00294135" w:rsidRDefault="00D660B0" w:rsidP="00D660B0">
      <w:pPr>
        <w:tabs>
          <w:tab w:val="num" w:pos="360"/>
        </w:tabs>
        <w:autoSpaceDE w:val="0"/>
        <w:autoSpaceDN w:val="0"/>
        <w:snapToGrid w:val="0"/>
        <w:spacing w:after="60"/>
        <w:ind w:left="360" w:hanging="360"/>
        <w:jc w:val="both"/>
        <w:rPr>
          <w:rFonts w:ascii="Times New Roman" w:eastAsia="宋体" w:hAnsi="Times New Roman"/>
          <w:szCs w:val="16"/>
          <w:lang w:val="en-US"/>
        </w:rPr>
      </w:pPr>
      <w:r w:rsidRPr="00294135">
        <w:rPr>
          <w:rFonts w:ascii="Times New Roman" w:eastAsia="宋体" w:hAnsi="Times New Roman"/>
          <w:szCs w:val="16"/>
          <w:lang w:val="en-US"/>
        </w:rPr>
        <w:t>[</w:t>
      </w:r>
      <w:r w:rsidR="003209E3">
        <w:rPr>
          <w:rFonts w:ascii="Times New Roman" w:eastAsia="宋体" w:hAnsi="Times New Roman"/>
          <w:szCs w:val="16"/>
          <w:lang w:val="en-US"/>
        </w:rPr>
        <w:t>9</w:t>
      </w:r>
      <w:r w:rsidRPr="00294135">
        <w:rPr>
          <w:rFonts w:ascii="Times New Roman" w:eastAsia="宋体" w:hAnsi="Times New Roman"/>
          <w:szCs w:val="16"/>
          <w:lang w:val="en-US"/>
        </w:rPr>
        <w:t>]Y. Han, T. Hsu, C. Wen, K. Wong and S. Jin, "Efficient Downlink Channel Reconstruction for FDD Multi-Antenna Systems," in IEEE Transactions on Wireless Communications, vol. 18, no. 6, pp. 3161-3176, June 2019</w:t>
      </w:r>
    </w:p>
    <w:p w14:paraId="545D6D91" w14:textId="63F1541B" w:rsidR="00D660B0" w:rsidRDefault="00D660B0" w:rsidP="00D660B0">
      <w:pPr>
        <w:tabs>
          <w:tab w:val="num" w:pos="360"/>
        </w:tabs>
        <w:autoSpaceDE w:val="0"/>
        <w:autoSpaceDN w:val="0"/>
        <w:snapToGrid w:val="0"/>
        <w:spacing w:after="60"/>
        <w:ind w:left="360" w:hanging="360"/>
        <w:jc w:val="both"/>
        <w:rPr>
          <w:rFonts w:ascii="Times New Roman" w:eastAsia="宋体" w:hAnsi="Times New Roman"/>
          <w:szCs w:val="16"/>
          <w:lang w:val="en-US"/>
        </w:rPr>
      </w:pPr>
      <w:r w:rsidRPr="00294135">
        <w:rPr>
          <w:rFonts w:ascii="Times New Roman" w:eastAsia="宋体" w:hAnsi="Times New Roman"/>
          <w:szCs w:val="16"/>
          <w:lang w:val="en-US"/>
        </w:rPr>
        <w:t>[</w:t>
      </w:r>
      <w:r w:rsidR="003209E3">
        <w:rPr>
          <w:rFonts w:ascii="Times New Roman" w:eastAsia="宋体" w:hAnsi="Times New Roman"/>
          <w:szCs w:val="16"/>
          <w:lang w:val="en-US"/>
        </w:rPr>
        <w:t>10</w:t>
      </w:r>
      <w:r w:rsidRPr="00294135">
        <w:rPr>
          <w:rFonts w:ascii="Times New Roman" w:eastAsia="宋体" w:hAnsi="Times New Roman"/>
          <w:szCs w:val="16"/>
          <w:lang w:val="en-US"/>
        </w:rPr>
        <w:t>]</w:t>
      </w:r>
      <w:r>
        <w:rPr>
          <w:rFonts w:ascii="Times New Roman" w:eastAsia="宋体" w:hAnsi="Times New Roman"/>
          <w:szCs w:val="16"/>
          <w:lang w:val="en-US"/>
        </w:rPr>
        <w:t xml:space="preserve"> </w:t>
      </w:r>
      <w:r w:rsidRPr="009818FC">
        <w:rPr>
          <w:rFonts w:ascii="Times New Roman" w:eastAsia="宋体" w:hAnsi="Times New Roman" w:hint="eastAsia"/>
          <w:szCs w:val="16"/>
          <w:lang w:val="en-US"/>
        </w:rPr>
        <w:t>Y. Han, Q. Liu, C. Wen, M. Matthaiou and X. Ma, "Tracking FDD Massive MIMO Downlink Channels by Exploiting Delay and Angular Reciprocity," in IEEE Journal of Selected Topics in Signal Processing, v</w:t>
      </w:r>
      <w:r>
        <w:rPr>
          <w:rFonts w:ascii="Times New Roman" w:eastAsia="宋体" w:hAnsi="Times New Roman"/>
          <w:szCs w:val="16"/>
          <w:lang w:val="en-US"/>
        </w:rPr>
        <w:t xml:space="preserve">  </w:t>
      </w:r>
      <w:r w:rsidRPr="009818FC">
        <w:rPr>
          <w:rFonts w:ascii="Times New Roman" w:eastAsia="宋体" w:hAnsi="Times New Roman" w:hint="eastAsia"/>
          <w:szCs w:val="16"/>
          <w:lang w:val="en-US"/>
        </w:rPr>
        <w:t>ol. 13, no. 5, pp. 1062-1076, Sept. 2019.</w:t>
      </w:r>
    </w:p>
    <w:p w14:paraId="3F7721A2" w14:textId="54465EB4" w:rsidR="0034261D" w:rsidRDefault="0034261D" w:rsidP="00E46003">
      <w:pPr>
        <w:tabs>
          <w:tab w:val="num" w:pos="360"/>
        </w:tabs>
        <w:autoSpaceDE w:val="0"/>
        <w:autoSpaceDN w:val="0"/>
        <w:snapToGrid w:val="0"/>
        <w:spacing w:after="60"/>
        <w:ind w:left="0" w:firstLine="0"/>
        <w:jc w:val="both"/>
        <w:rPr>
          <w:rFonts w:ascii="Times New Roman" w:eastAsia="宋体" w:hAnsi="Times New Roman"/>
          <w:szCs w:val="16"/>
          <w:lang w:val="en-US"/>
        </w:rPr>
      </w:pPr>
      <w:r w:rsidRPr="008814B5">
        <w:rPr>
          <w:rFonts w:ascii="Times New Roman" w:eastAsia="宋体" w:hAnsi="Times New Roman"/>
          <w:szCs w:val="16"/>
          <w:lang w:val="sv-SE"/>
        </w:rPr>
        <w:t>[1</w:t>
      </w:r>
      <w:r w:rsidR="00150636" w:rsidRPr="008814B5">
        <w:rPr>
          <w:rFonts w:ascii="Times New Roman" w:eastAsia="宋体" w:hAnsi="Times New Roman"/>
          <w:szCs w:val="16"/>
          <w:lang w:val="sv-SE"/>
        </w:rPr>
        <w:t>1</w:t>
      </w:r>
      <w:r w:rsidRPr="008814B5">
        <w:rPr>
          <w:rFonts w:ascii="Times New Roman" w:eastAsia="宋体" w:hAnsi="Times New Roman"/>
          <w:szCs w:val="16"/>
          <w:lang w:val="sv-SE"/>
        </w:rPr>
        <w:t xml:space="preserve">] Luo X, Cai P, Zhang X, et al. </w:t>
      </w:r>
      <w:r w:rsidRPr="00426966">
        <w:rPr>
          <w:rFonts w:ascii="Times New Roman" w:eastAsia="宋体" w:hAnsi="Times New Roman"/>
          <w:szCs w:val="16"/>
          <w:lang w:val="en-US"/>
        </w:rPr>
        <w:t>A scalable framework for CSI feedback in FDD massive MIMO via DL path aligning[J]. IEEE Transactions on Signal Processing, 2017, 65(18): 4702-4716.</w:t>
      </w:r>
    </w:p>
    <w:p w14:paraId="1280A21A" w14:textId="24B884C2" w:rsidR="00843B56" w:rsidRDefault="00913962" w:rsidP="00D660B0">
      <w:pPr>
        <w:tabs>
          <w:tab w:val="num" w:pos="360"/>
        </w:tabs>
        <w:autoSpaceDE w:val="0"/>
        <w:autoSpaceDN w:val="0"/>
        <w:snapToGrid w:val="0"/>
        <w:spacing w:after="60"/>
        <w:ind w:left="360" w:hanging="360"/>
        <w:jc w:val="both"/>
        <w:rPr>
          <w:rFonts w:ascii="Times New Roman" w:eastAsia="宋体" w:hAnsi="Times New Roman"/>
          <w:szCs w:val="16"/>
          <w:lang w:val="en-US"/>
        </w:rPr>
      </w:pPr>
      <w:r>
        <w:rPr>
          <w:rFonts w:ascii="Times New Roman" w:eastAsia="宋体" w:hAnsi="Times New Roman" w:hint="eastAsia"/>
          <w:szCs w:val="16"/>
          <w:lang w:val="en-US"/>
        </w:rPr>
        <w:t>[</w:t>
      </w:r>
      <w:r w:rsidR="0031457C">
        <w:rPr>
          <w:rFonts w:ascii="Times New Roman" w:eastAsia="宋体" w:hAnsi="Times New Roman"/>
          <w:szCs w:val="16"/>
          <w:lang w:val="en-US"/>
        </w:rPr>
        <w:t>1</w:t>
      </w:r>
      <w:r w:rsidR="00150636">
        <w:rPr>
          <w:rFonts w:ascii="Times New Roman" w:eastAsia="宋体" w:hAnsi="Times New Roman"/>
          <w:szCs w:val="16"/>
          <w:lang w:val="en-US"/>
        </w:rPr>
        <w:t>2</w:t>
      </w:r>
      <w:r>
        <w:rPr>
          <w:rFonts w:ascii="Times New Roman" w:eastAsia="宋体" w:hAnsi="Times New Roman"/>
          <w:szCs w:val="16"/>
          <w:lang w:val="en-US"/>
        </w:rPr>
        <w:t>]</w:t>
      </w:r>
      <w:r w:rsidRPr="00426966">
        <w:rPr>
          <w:rFonts w:ascii="Times New Roman" w:eastAsia="宋体" w:hAnsi="Times New Roman"/>
          <w:szCs w:val="16"/>
          <w:lang w:val="en-US"/>
        </w:rPr>
        <w:t xml:space="preserve"> Wang M, Gao F, Shlezinger N, et al. A block sparsity based estimator for mmWave massive MIMO channels with beam squint[J]. IEEE Transactions on Signal Processing, 2019, 68: 49-64.</w:t>
      </w:r>
    </w:p>
    <w:p w14:paraId="1F41329D" w14:textId="2492080A" w:rsidR="00D660B0" w:rsidRPr="009818FC" w:rsidRDefault="00D660B0" w:rsidP="00D660B0">
      <w:pPr>
        <w:tabs>
          <w:tab w:val="num" w:pos="360"/>
        </w:tabs>
        <w:autoSpaceDE w:val="0"/>
        <w:autoSpaceDN w:val="0"/>
        <w:snapToGrid w:val="0"/>
        <w:spacing w:after="60"/>
        <w:ind w:left="360" w:hanging="360"/>
        <w:jc w:val="both"/>
        <w:rPr>
          <w:rFonts w:ascii="Times New Roman" w:eastAsia="宋体" w:hAnsi="Times New Roman"/>
          <w:szCs w:val="16"/>
          <w:lang w:val="en-US"/>
        </w:rPr>
      </w:pPr>
      <w:r>
        <w:rPr>
          <w:rFonts w:ascii="Times New Roman" w:eastAsia="宋体" w:hAnsi="Times New Roman"/>
          <w:szCs w:val="16"/>
          <w:lang w:val="en-US"/>
        </w:rPr>
        <w:t>[</w:t>
      </w:r>
      <w:r w:rsidR="002B5A29">
        <w:rPr>
          <w:rFonts w:ascii="Times New Roman" w:eastAsia="宋体" w:hAnsi="Times New Roman"/>
          <w:szCs w:val="16"/>
          <w:lang w:val="en-US"/>
        </w:rPr>
        <w:t>13</w:t>
      </w:r>
      <w:r>
        <w:rPr>
          <w:rFonts w:ascii="Times New Roman" w:eastAsia="宋体" w:hAnsi="Times New Roman"/>
          <w:szCs w:val="16"/>
          <w:lang w:val="en-US"/>
        </w:rPr>
        <w:t xml:space="preserve">] </w:t>
      </w:r>
      <w:r w:rsidRPr="009818FC">
        <w:rPr>
          <w:rFonts w:ascii="Times New Roman" w:eastAsia="宋体" w:hAnsi="Times New Roman" w:hint="eastAsia"/>
          <w:szCs w:val="16"/>
          <w:lang w:val="en-US"/>
        </w:rPr>
        <w:t>C. Qian, X. Fu, N. D. Sidiropoulos and Y. Yang, "Tensor-Based Channel Estimation for Dual-Polarized Massive MIMO Systems," in IEEE Transactions on Signal Processing, vol. 66, no. 24, pp. 6390-6403, 15 Dec.15, 2018.</w:t>
      </w:r>
    </w:p>
    <w:p w14:paraId="233F69D5" w14:textId="2C425260" w:rsidR="00D660B0" w:rsidRDefault="00D660B0" w:rsidP="00D660B0">
      <w:pPr>
        <w:tabs>
          <w:tab w:val="num" w:pos="360"/>
        </w:tabs>
        <w:autoSpaceDE w:val="0"/>
        <w:autoSpaceDN w:val="0"/>
        <w:snapToGrid w:val="0"/>
        <w:spacing w:after="60"/>
        <w:ind w:left="360" w:hanging="360"/>
        <w:jc w:val="both"/>
        <w:rPr>
          <w:rFonts w:ascii="Times New Roman" w:eastAsia="宋体" w:hAnsi="Times New Roman"/>
          <w:szCs w:val="16"/>
          <w:lang w:val="en-US"/>
        </w:rPr>
      </w:pPr>
      <w:r>
        <w:rPr>
          <w:rFonts w:ascii="Times New Roman" w:eastAsia="宋体" w:hAnsi="Times New Roman" w:hint="eastAsia"/>
          <w:szCs w:val="16"/>
          <w:lang w:val="en-US" w:eastAsia="zh-CN"/>
        </w:rPr>
        <w:t>[</w:t>
      </w:r>
      <w:r w:rsidR="001E7935">
        <w:rPr>
          <w:rFonts w:ascii="Times New Roman" w:eastAsia="宋体" w:hAnsi="Times New Roman"/>
          <w:szCs w:val="16"/>
          <w:lang w:val="en-US" w:eastAsia="zh-CN"/>
        </w:rPr>
        <w:t>14</w:t>
      </w:r>
      <w:r>
        <w:rPr>
          <w:rFonts w:ascii="Times New Roman" w:eastAsia="宋体" w:hAnsi="Times New Roman"/>
          <w:szCs w:val="16"/>
          <w:lang w:val="en-US" w:eastAsia="zh-CN"/>
        </w:rPr>
        <w:t>]</w:t>
      </w:r>
      <w:r w:rsidRPr="005A1F48">
        <w:rPr>
          <w:rFonts w:ascii="Times New Roman" w:eastAsia="宋体" w:hAnsi="Times New Roman"/>
          <w:szCs w:val="16"/>
          <w:lang w:val="en-US"/>
        </w:rPr>
        <w:t xml:space="preserve"> </w:t>
      </w:r>
      <w:r w:rsidR="00E50134">
        <w:rPr>
          <w:color w:val="222222"/>
        </w:rPr>
        <w:t>Peng W, Li W, Wang W, et al. Downlink Channel Prediction for Time-Varying FDD Massive MIMO Systems[J]. IEEE Journal of Selected Topics in Signal Processing, 2019, 13(5): 1090-1102.</w:t>
      </w:r>
    </w:p>
    <w:p w14:paraId="52CBDE14" w14:textId="095EBE38" w:rsidR="00D660B0" w:rsidRDefault="00D660B0" w:rsidP="00D660B0">
      <w:pPr>
        <w:tabs>
          <w:tab w:val="num" w:pos="360"/>
        </w:tabs>
        <w:autoSpaceDE w:val="0"/>
        <w:autoSpaceDN w:val="0"/>
        <w:snapToGrid w:val="0"/>
        <w:spacing w:after="60"/>
        <w:ind w:left="360" w:hanging="360"/>
        <w:jc w:val="both"/>
        <w:rPr>
          <w:rFonts w:ascii="Times New Roman" w:eastAsia="宋体" w:hAnsi="Times New Roman"/>
          <w:szCs w:val="16"/>
          <w:lang w:val="en-US"/>
        </w:rPr>
      </w:pPr>
      <w:r>
        <w:rPr>
          <w:rFonts w:ascii="Times New Roman" w:eastAsia="宋体" w:hAnsi="Times New Roman"/>
          <w:szCs w:val="16"/>
          <w:lang w:val="en-US"/>
        </w:rPr>
        <w:t>[</w:t>
      </w:r>
      <w:r w:rsidR="001E7935">
        <w:rPr>
          <w:rFonts w:ascii="Times New Roman" w:eastAsia="宋体" w:hAnsi="Times New Roman"/>
          <w:szCs w:val="16"/>
          <w:lang w:val="en-US"/>
        </w:rPr>
        <w:t>15</w:t>
      </w:r>
      <w:r>
        <w:rPr>
          <w:rFonts w:ascii="Times New Roman" w:eastAsia="宋体" w:hAnsi="Times New Roman"/>
          <w:szCs w:val="16"/>
          <w:lang w:val="en-US"/>
        </w:rPr>
        <w:t xml:space="preserve">] </w:t>
      </w:r>
      <w:r w:rsidRPr="009818FC">
        <w:rPr>
          <w:rFonts w:ascii="Times New Roman" w:eastAsia="宋体" w:hAnsi="Times New Roman" w:hint="eastAsia"/>
          <w:szCs w:val="16"/>
          <w:lang w:val="en-US"/>
        </w:rPr>
        <w:t xml:space="preserve">ITU-R P.2040-1, </w:t>
      </w:r>
      <w:r w:rsidRPr="009818FC">
        <w:rPr>
          <w:rFonts w:ascii="Times New Roman" w:eastAsia="宋体" w:hAnsi="Times New Roman"/>
          <w:szCs w:val="16"/>
          <w:lang w:val="en-US"/>
        </w:rPr>
        <w:t>“Effects of Building Materials and Structures on Radio</w:t>
      </w:r>
      <w:r>
        <w:rPr>
          <w:rFonts w:ascii="Times New Roman" w:eastAsia="宋体" w:hAnsi="Times New Roman"/>
          <w:szCs w:val="16"/>
          <w:lang w:val="en-US"/>
        </w:rPr>
        <w:t xml:space="preserve"> </w:t>
      </w:r>
      <w:r w:rsidRPr="009818FC">
        <w:rPr>
          <w:rFonts w:ascii="Times New Roman" w:eastAsia="宋体" w:hAnsi="Times New Roman"/>
          <w:szCs w:val="16"/>
          <w:lang w:val="en-US"/>
        </w:rPr>
        <w:t>wave Propagation above About 100 MHz”</w:t>
      </w:r>
      <w:r>
        <w:rPr>
          <w:rFonts w:ascii="Times New Roman" w:eastAsia="宋体" w:hAnsi="Times New Roman"/>
          <w:szCs w:val="16"/>
          <w:lang w:val="en-US"/>
        </w:rPr>
        <w:t>.</w:t>
      </w:r>
    </w:p>
    <w:p w14:paraId="72138CF7" w14:textId="1801C6D1" w:rsidR="00D660B0" w:rsidRDefault="00BE2303" w:rsidP="00D660B0">
      <w:pPr>
        <w:tabs>
          <w:tab w:val="num" w:pos="360"/>
        </w:tabs>
        <w:autoSpaceDE w:val="0"/>
        <w:autoSpaceDN w:val="0"/>
        <w:snapToGrid w:val="0"/>
        <w:spacing w:after="60"/>
        <w:ind w:left="360" w:hanging="360"/>
        <w:jc w:val="both"/>
        <w:rPr>
          <w:rFonts w:ascii="Times New Roman" w:eastAsia="宋体" w:hAnsi="Times New Roman"/>
          <w:szCs w:val="16"/>
          <w:lang w:val="en-US"/>
        </w:rPr>
      </w:pPr>
      <w:r w:rsidRPr="00A62084">
        <w:rPr>
          <w:rFonts w:ascii="Times New Roman" w:eastAsia="宋体" w:hAnsi="Times New Roman"/>
          <w:szCs w:val="16"/>
          <w:lang w:val="en-US" w:eastAsia="zh-CN"/>
        </w:rPr>
        <w:t xml:space="preserve">[16] </w:t>
      </w:r>
      <w:r w:rsidR="009C2998" w:rsidRPr="00A62084">
        <w:rPr>
          <w:rFonts w:ascii="Times New Roman" w:eastAsia="宋体" w:hAnsi="Times New Roman"/>
          <w:szCs w:val="16"/>
          <w:lang w:val="en-US" w:eastAsia="zh-CN"/>
        </w:rPr>
        <w:t>3GPP R1-</w:t>
      </w:r>
      <w:r w:rsidR="003A1D5E">
        <w:rPr>
          <w:rFonts w:ascii="Times New Roman" w:eastAsia="宋体" w:hAnsi="Times New Roman"/>
          <w:szCs w:val="16"/>
          <w:lang w:val="en-US" w:eastAsia="zh-CN"/>
        </w:rPr>
        <w:t>2006414</w:t>
      </w:r>
      <w:r w:rsidR="009C2998" w:rsidRPr="00A62084">
        <w:rPr>
          <w:rFonts w:ascii="Times New Roman" w:eastAsia="宋体" w:hAnsi="Times New Roman"/>
          <w:szCs w:val="16"/>
          <w:lang w:val="en-US" w:eastAsia="zh-CN"/>
        </w:rPr>
        <w:t xml:space="preserve">, Discussion on field measurement and evaluation assumptions for FDD CSI enhancements in Rel-17, Huawei, RAN1#102e, E-meeting, </w:t>
      </w:r>
      <w:r w:rsidR="004125F1" w:rsidRPr="00A62084">
        <w:rPr>
          <w:rFonts w:ascii="Times New Roman" w:eastAsia="宋体" w:hAnsi="Times New Roman"/>
          <w:szCs w:val="16"/>
          <w:lang w:val="en-US" w:eastAsia="zh-CN"/>
        </w:rPr>
        <w:t>17</w:t>
      </w:r>
      <w:r w:rsidR="004125F1" w:rsidRPr="00A62084">
        <w:rPr>
          <w:rFonts w:ascii="Times New Roman" w:eastAsia="宋体" w:hAnsi="Times New Roman"/>
          <w:szCs w:val="16"/>
          <w:vertAlign w:val="superscript"/>
          <w:lang w:val="en-US" w:eastAsia="zh-CN"/>
        </w:rPr>
        <w:t>th</w:t>
      </w:r>
      <w:r w:rsidR="004125F1" w:rsidRPr="00A62084">
        <w:rPr>
          <w:rFonts w:ascii="Times New Roman" w:eastAsia="宋体" w:hAnsi="Times New Roman"/>
          <w:szCs w:val="16"/>
          <w:lang w:val="en-US" w:eastAsia="zh-CN"/>
        </w:rPr>
        <w:t xml:space="preserve"> </w:t>
      </w:r>
      <w:r w:rsidR="009C2998" w:rsidRPr="00A62084">
        <w:rPr>
          <w:rFonts w:ascii="Times New Roman" w:eastAsia="宋体" w:hAnsi="Times New Roman"/>
          <w:szCs w:val="16"/>
          <w:lang w:val="en-US" w:eastAsia="zh-CN"/>
        </w:rPr>
        <w:t>–28</w:t>
      </w:r>
      <w:r w:rsidR="009C2998" w:rsidRPr="00A62084">
        <w:rPr>
          <w:rFonts w:ascii="Times New Roman" w:eastAsia="宋体" w:hAnsi="Times New Roman"/>
          <w:szCs w:val="16"/>
          <w:vertAlign w:val="superscript"/>
          <w:lang w:val="en-US" w:eastAsia="zh-CN"/>
        </w:rPr>
        <w:t>th</w:t>
      </w:r>
      <w:r w:rsidR="004125F1" w:rsidRPr="00A62084">
        <w:rPr>
          <w:rFonts w:ascii="Times New Roman" w:eastAsia="宋体" w:hAnsi="Times New Roman"/>
          <w:szCs w:val="16"/>
          <w:lang w:val="en-US" w:eastAsia="zh-CN"/>
        </w:rPr>
        <w:t xml:space="preserve"> August</w:t>
      </w:r>
      <w:r w:rsidR="009C2998" w:rsidRPr="00A62084">
        <w:rPr>
          <w:rFonts w:ascii="Times New Roman" w:eastAsia="宋体" w:hAnsi="Times New Roman"/>
          <w:szCs w:val="16"/>
          <w:lang w:val="en-US" w:eastAsia="zh-CN"/>
        </w:rPr>
        <w:t>, 2020</w:t>
      </w:r>
      <w:r w:rsidR="004125F1" w:rsidRPr="00A62084">
        <w:rPr>
          <w:rFonts w:ascii="Times New Roman" w:eastAsia="宋体" w:hAnsi="Times New Roman"/>
          <w:szCs w:val="16"/>
          <w:lang w:val="en-US" w:eastAsia="zh-CN"/>
        </w:rPr>
        <w:t>.</w:t>
      </w:r>
    </w:p>
    <w:p w14:paraId="7313C88D" w14:textId="5EE05561" w:rsidR="00D660B0" w:rsidRDefault="00365E76" w:rsidP="00D660B0">
      <w:pPr>
        <w:pStyle w:val="references0"/>
        <w:numPr>
          <w:ilvl w:val="0"/>
          <w:numId w:val="0"/>
        </w:numPr>
        <w:ind w:left="360" w:hanging="360"/>
        <w:rPr>
          <w:rFonts w:eastAsia="宋体"/>
          <w:noProof w:val="0"/>
          <w:sz w:val="20"/>
        </w:rPr>
      </w:pPr>
      <w:r w:rsidDel="00365E76">
        <w:rPr>
          <w:rFonts w:eastAsia="宋体"/>
        </w:rPr>
        <w:t xml:space="preserve"> </w:t>
      </w:r>
      <w:r w:rsidR="00D660B0" w:rsidRPr="005A1F48">
        <w:rPr>
          <w:rFonts w:eastAsia="宋体"/>
          <w:noProof w:val="0"/>
          <w:sz w:val="20"/>
        </w:rPr>
        <w:t>[</w:t>
      </w:r>
      <w:r>
        <w:rPr>
          <w:rFonts w:eastAsia="宋体"/>
          <w:noProof w:val="0"/>
          <w:sz w:val="20"/>
        </w:rPr>
        <w:t>17</w:t>
      </w:r>
      <w:r w:rsidR="00D660B0" w:rsidRPr="005A1F48">
        <w:rPr>
          <w:rFonts w:eastAsia="宋体"/>
          <w:noProof w:val="0"/>
          <w:sz w:val="20"/>
        </w:rPr>
        <w:t>]</w:t>
      </w:r>
      <w:bookmarkStart w:id="7" w:name="_Ref24364529"/>
      <w:r w:rsidR="00D660B0" w:rsidRPr="005A1F48">
        <w:rPr>
          <w:rFonts w:eastAsia="宋体" w:hint="eastAsia"/>
          <w:noProof w:val="0"/>
          <w:sz w:val="20"/>
        </w:rPr>
        <w:t xml:space="preserve"> 3GPP TR 38.</w:t>
      </w:r>
      <w:r w:rsidR="00D660B0" w:rsidRPr="005A1F48">
        <w:rPr>
          <w:rFonts w:eastAsia="宋体"/>
          <w:noProof w:val="0"/>
          <w:sz w:val="20"/>
        </w:rPr>
        <w:t>901 version 15.1.0 Release 14</w:t>
      </w:r>
      <w:r w:rsidR="00D660B0" w:rsidRPr="005A1F48">
        <w:rPr>
          <w:rFonts w:eastAsia="宋体" w:hint="eastAsia"/>
          <w:noProof w:val="0"/>
          <w:sz w:val="20"/>
        </w:rPr>
        <w:t xml:space="preserve">, </w:t>
      </w:r>
      <w:r w:rsidR="00D660B0" w:rsidRPr="005A1F48">
        <w:rPr>
          <w:rFonts w:eastAsia="宋体"/>
          <w:noProof w:val="0"/>
          <w:sz w:val="20"/>
        </w:rPr>
        <w:t>Study on Channel Model for Frequencies from 0.5 to 100G Hz.</w:t>
      </w:r>
      <w:bookmarkEnd w:id="7"/>
    </w:p>
    <w:p w14:paraId="7CE02680" w14:textId="1F5C2FB1" w:rsidR="00365E76" w:rsidRPr="00365E76" w:rsidRDefault="00365E76" w:rsidP="002A0C77">
      <w:pPr>
        <w:ind w:left="300" w:hangingChars="150" w:hanging="300"/>
        <w:jc w:val="both"/>
        <w:rPr>
          <w:rFonts w:eastAsia="宋体"/>
        </w:rPr>
      </w:pPr>
      <w:r>
        <w:rPr>
          <w:rFonts w:ascii="Times New Roman" w:eastAsia="宋体" w:hAnsi="Times New Roman"/>
          <w:szCs w:val="16"/>
          <w:lang w:val="en-US"/>
        </w:rPr>
        <w:t xml:space="preserve">[18] </w:t>
      </w:r>
      <w:r w:rsidRPr="005A1F48">
        <w:rPr>
          <w:rFonts w:ascii="Times New Roman" w:eastAsia="宋体" w:hAnsi="Times New Roman"/>
          <w:szCs w:val="16"/>
          <w:lang w:val="en-US"/>
        </w:rPr>
        <w:t>3GPP TR 36.897 v13.0.0: “Study on elevation beamforming / Full-Dimension (FD) Multiple Input Multiple Output (MIMO) for LTE".</w:t>
      </w:r>
    </w:p>
    <w:p w14:paraId="72EAC329" w14:textId="11137157" w:rsidR="007D15B9" w:rsidRDefault="007D15B9" w:rsidP="00D660B0">
      <w:pPr>
        <w:pStyle w:val="references0"/>
        <w:numPr>
          <w:ilvl w:val="0"/>
          <w:numId w:val="0"/>
        </w:numPr>
        <w:ind w:left="360" w:hanging="360"/>
        <w:rPr>
          <w:rFonts w:eastAsia="宋体"/>
          <w:noProof w:val="0"/>
          <w:sz w:val="20"/>
        </w:rPr>
      </w:pPr>
      <w:r>
        <w:rPr>
          <w:rFonts w:eastAsia="宋体"/>
          <w:noProof w:val="0"/>
          <w:sz w:val="20"/>
        </w:rPr>
        <w:t>[</w:t>
      </w:r>
      <w:r w:rsidR="009F5A9B">
        <w:rPr>
          <w:rFonts w:eastAsia="宋体"/>
          <w:noProof w:val="0"/>
          <w:sz w:val="20"/>
        </w:rPr>
        <w:t>19</w:t>
      </w:r>
      <w:r>
        <w:rPr>
          <w:rFonts w:eastAsia="宋体"/>
          <w:noProof w:val="0"/>
          <w:sz w:val="20"/>
        </w:rPr>
        <w:t xml:space="preserve">] </w:t>
      </w:r>
      <w:r w:rsidRPr="007D15B9">
        <w:rPr>
          <w:rFonts w:eastAsia="宋体"/>
          <w:noProof w:val="0"/>
          <w:sz w:val="20"/>
        </w:rPr>
        <w:t>3GPP TS 38.101-1 version 16.2.0 Release 16, User Equipment (UE) radio transmission and reception Part 1: Range 1 Standalone.</w:t>
      </w:r>
    </w:p>
    <w:p w14:paraId="6474AA4C" w14:textId="599C9E56" w:rsidR="00BC4893" w:rsidRDefault="00BC4893" w:rsidP="00D660B0">
      <w:pPr>
        <w:pStyle w:val="references0"/>
        <w:numPr>
          <w:ilvl w:val="0"/>
          <w:numId w:val="0"/>
        </w:numPr>
        <w:ind w:left="360" w:hanging="360"/>
        <w:rPr>
          <w:rFonts w:eastAsia="宋体"/>
          <w:noProof w:val="0"/>
          <w:sz w:val="20"/>
        </w:rPr>
      </w:pPr>
      <w:r>
        <w:rPr>
          <w:rFonts w:eastAsia="宋体"/>
          <w:noProof w:val="0"/>
          <w:sz w:val="20"/>
        </w:rPr>
        <w:t>[2</w:t>
      </w:r>
      <w:r w:rsidR="009F5A9B">
        <w:rPr>
          <w:rFonts w:eastAsia="宋体"/>
          <w:noProof w:val="0"/>
          <w:sz w:val="20"/>
        </w:rPr>
        <w:t>0</w:t>
      </w:r>
      <w:r>
        <w:rPr>
          <w:rFonts w:eastAsia="宋体"/>
          <w:noProof w:val="0"/>
          <w:sz w:val="20"/>
        </w:rPr>
        <w:t xml:space="preserve">] </w:t>
      </w:r>
      <w:r w:rsidR="004125F1">
        <w:rPr>
          <w:rFonts w:eastAsia="宋体"/>
          <w:noProof w:val="0"/>
          <w:sz w:val="20"/>
        </w:rPr>
        <w:t xml:space="preserve">3GPP </w:t>
      </w:r>
      <w:r w:rsidRPr="00BC4893">
        <w:rPr>
          <w:rFonts w:eastAsia="宋体"/>
          <w:noProof w:val="0"/>
          <w:sz w:val="20"/>
        </w:rPr>
        <w:t>R1-144943</w:t>
      </w:r>
      <w:r>
        <w:rPr>
          <w:rFonts w:eastAsia="宋体"/>
          <w:noProof w:val="0"/>
          <w:sz w:val="20"/>
        </w:rPr>
        <w:t xml:space="preserve">, </w:t>
      </w:r>
      <w:r w:rsidRPr="00BC4893">
        <w:rPr>
          <w:rFonts w:eastAsia="宋体"/>
          <w:noProof w:val="0"/>
          <w:sz w:val="20"/>
        </w:rPr>
        <w:t>SRS and antenna calibration error modeling</w:t>
      </w:r>
      <w:r>
        <w:rPr>
          <w:rFonts w:eastAsia="宋体"/>
          <w:noProof w:val="0"/>
          <w:sz w:val="20"/>
        </w:rPr>
        <w:t>,</w:t>
      </w:r>
      <w:r w:rsidR="004125F1" w:rsidRPr="004125F1">
        <w:rPr>
          <w:rFonts w:eastAsia="宋体"/>
          <w:noProof w:val="0"/>
          <w:sz w:val="20"/>
        </w:rPr>
        <w:t xml:space="preserve"> </w:t>
      </w:r>
      <w:r w:rsidR="004125F1" w:rsidRPr="00BC4893">
        <w:rPr>
          <w:rFonts w:eastAsia="宋体"/>
          <w:noProof w:val="0"/>
          <w:sz w:val="20"/>
        </w:rPr>
        <w:t>CMCC</w:t>
      </w:r>
      <w:r w:rsidR="004125F1">
        <w:rPr>
          <w:rFonts w:eastAsia="宋体"/>
          <w:noProof w:val="0"/>
          <w:sz w:val="20"/>
        </w:rPr>
        <w:t>,</w:t>
      </w:r>
      <w:r>
        <w:rPr>
          <w:rFonts w:eastAsia="宋体"/>
          <w:noProof w:val="0"/>
          <w:sz w:val="20"/>
        </w:rPr>
        <w:t xml:space="preserve"> </w:t>
      </w:r>
      <w:r w:rsidR="004125F1">
        <w:rPr>
          <w:rFonts w:eastAsia="宋体"/>
          <w:noProof w:val="0"/>
          <w:sz w:val="20"/>
        </w:rPr>
        <w:t>RAN1</w:t>
      </w:r>
      <w:r w:rsidRPr="00BC4893">
        <w:rPr>
          <w:rFonts w:eastAsia="宋体"/>
          <w:noProof w:val="0"/>
          <w:sz w:val="20"/>
        </w:rPr>
        <w:t>#79</w:t>
      </w:r>
      <w:r>
        <w:rPr>
          <w:rFonts w:eastAsia="宋体"/>
          <w:noProof w:val="0"/>
          <w:sz w:val="20"/>
        </w:rPr>
        <w:t xml:space="preserve">, </w:t>
      </w:r>
      <w:r w:rsidRPr="00BC4893">
        <w:rPr>
          <w:rFonts w:eastAsia="宋体"/>
          <w:noProof w:val="0"/>
          <w:sz w:val="20"/>
        </w:rPr>
        <w:t>San Francisco, USA, 17</w:t>
      </w:r>
      <w:r w:rsidR="004125F1" w:rsidRPr="002A0C77">
        <w:rPr>
          <w:rFonts w:eastAsia="宋体"/>
          <w:noProof w:val="0"/>
          <w:sz w:val="20"/>
          <w:vertAlign w:val="superscript"/>
        </w:rPr>
        <w:t>th</w:t>
      </w:r>
      <w:r w:rsidR="004125F1">
        <w:rPr>
          <w:rFonts w:eastAsia="宋体"/>
          <w:noProof w:val="0"/>
          <w:sz w:val="20"/>
        </w:rPr>
        <w:t xml:space="preserve"> </w:t>
      </w:r>
      <w:r w:rsidRPr="00BC4893">
        <w:rPr>
          <w:rFonts w:eastAsia="宋体"/>
          <w:noProof w:val="0"/>
          <w:sz w:val="20"/>
        </w:rPr>
        <w:t xml:space="preserve"> – 21</w:t>
      </w:r>
      <w:r w:rsidR="004125F1" w:rsidRPr="002A0C77">
        <w:rPr>
          <w:rFonts w:eastAsia="宋体"/>
          <w:noProof w:val="0"/>
          <w:sz w:val="20"/>
          <w:vertAlign w:val="superscript"/>
        </w:rPr>
        <w:t>st</w:t>
      </w:r>
      <w:r w:rsidR="004125F1">
        <w:rPr>
          <w:rFonts w:eastAsia="宋体"/>
          <w:noProof w:val="0"/>
          <w:sz w:val="20"/>
        </w:rPr>
        <w:t xml:space="preserve"> </w:t>
      </w:r>
      <w:r w:rsidRPr="00BC4893">
        <w:rPr>
          <w:rFonts w:eastAsia="宋体"/>
          <w:noProof w:val="0"/>
          <w:sz w:val="20"/>
        </w:rPr>
        <w:t xml:space="preserve"> November</w:t>
      </w:r>
      <w:r w:rsidR="004125F1">
        <w:rPr>
          <w:rFonts w:eastAsia="宋体"/>
          <w:noProof w:val="0"/>
          <w:sz w:val="20"/>
        </w:rPr>
        <w:t>,</w:t>
      </w:r>
      <w:r w:rsidRPr="00BC4893">
        <w:rPr>
          <w:rFonts w:eastAsia="宋体"/>
          <w:noProof w:val="0"/>
          <w:sz w:val="20"/>
        </w:rPr>
        <w:t xml:space="preserve"> 2014</w:t>
      </w:r>
      <w:r w:rsidR="004125F1">
        <w:rPr>
          <w:rFonts w:eastAsia="宋体"/>
          <w:noProof w:val="0"/>
          <w:sz w:val="20"/>
        </w:rPr>
        <w:t>.</w:t>
      </w:r>
    </w:p>
    <w:p w14:paraId="2E9E6DF9" w14:textId="360A0F4A" w:rsidR="00365E76" w:rsidRDefault="00365E76" w:rsidP="00D660B0">
      <w:pPr>
        <w:pStyle w:val="references0"/>
        <w:numPr>
          <w:ilvl w:val="0"/>
          <w:numId w:val="0"/>
        </w:numPr>
        <w:ind w:left="360" w:hanging="360"/>
        <w:rPr>
          <w:rFonts w:eastAsia="宋体"/>
          <w:noProof w:val="0"/>
          <w:sz w:val="20"/>
        </w:rPr>
      </w:pPr>
      <w:r>
        <w:rPr>
          <w:rFonts w:eastAsia="宋体"/>
          <w:noProof w:val="0"/>
          <w:sz w:val="20"/>
        </w:rPr>
        <w:t>[21</w:t>
      </w:r>
      <w:r w:rsidRPr="002A0C77">
        <w:rPr>
          <w:rFonts w:eastAsia="宋体"/>
          <w:noProof w:val="0"/>
          <w:sz w:val="20"/>
        </w:rPr>
        <w:t>] 3GPP TR 36.873: "Study on 3D channel model for LTE".</w:t>
      </w:r>
    </w:p>
    <w:bookmarkEnd w:id="6"/>
    <w:p w14:paraId="0C68A45A" w14:textId="365D89FB" w:rsidR="004B1591" w:rsidRDefault="004B1591" w:rsidP="002A0C77">
      <w:pPr>
        <w:tabs>
          <w:tab w:val="num" w:pos="360"/>
        </w:tabs>
        <w:autoSpaceDE w:val="0"/>
        <w:autoSpaceDN w:val="0"/>
        <w:snapToGrid w:val="0"/>
        <w:spacing w:after="60"/>
        <w:jc w:val="both"/>
        <w:rPr>
          <w:rFonts w:ascii="Times New Roman" w:eastAsia="宋体" w:hAnsi="Times New Roman"/>
          <w:szCs w:val="16"/>
          <w:lang w:val="en-US" w:eastAsia="zh-CN"/>
        </w:rPr>
      </w:pPr>
    </w:p>
    <w:p w14:paraId="7329FBD4" w14:textId="77777777" w:rsidR="00E74678" w:rsidRDefault="00E74678" w:rsidP="00B577D0">
      <w:pPr>
        <w:tabs>
          <w:tab w:val="num" w:pos="360"/>
        </w:tabs>
        <w:autoSpaceDE w:val="0"/>
        <w:autoSpaceDN w:val="0"/>
        <w:snapToGrid w:val="0"/>
        <w:spacing w:after="60"/>
        <w:ind w:left="360" w:hanging="360"/>
        <w:jc w:val="both"/>
        <w:rPr>
          <w:rFonts w:ascii="Times New Roman" w:eastAsia="宋体" w:hAnsi="Times New Roman"/>
          <w:szCs w:val="16"/>
          <w:lang w:val="en-US" w:eastAsia="zh-CN"/>
        </w:rPr>
      </w:pPr>
    </w:p>
    <w:p w14:paraId="49898E72" w14:textId="77777777" w:rsidR="006408A4" w:rsidRPr="00B577D0" w:rsidRDefault="006408A4" w:rsidP="00B577D0">
      <w:pPr>
        <w:tabs>
          <w:tab w:val="num" w:pos="360"/>
        </w:tabs>
        <w:autoSpaceDE w:val="0"/>
        <w:autoSpaceDN w:val="0"/>
        <w:snapToGrid w:val="0"/>
        <w:spacing w:after="60"/>
        <w:ind w:left="360" w:hanging="360"/>
        <w:jc w:val="both"/>
        <w:rPr>
          <w:rFonts w:ascii="Times New Roman" w:eastAsia="宋体" w:hAnsi="Times New Roman"/>
          <w:szCs w:val="16"/>
          <w:lang w:val="en-US" w:eastAsia="zh-CN"/>
        </w:rPr>
      </w:pPr>
    </w:p>
    <w:p w14:paraId="0E168CF8" w14:textId="77777777" w:rsidR="004B1591" w:rsidRDefault="004B1591" w:rsidP="004B1591">
      <w:pPr>
        <w:pStyle w:val="1"/>
        <w:numPr>
          <w:ilvl w:val="0"/>
          <w:numId w:val="0"/>
        </w:numPr>
        <w:spacing w:after="120"/>
        <w:ind w:left="432" w:hanging="432"/>
        <w:rPr>
          <w:rFonts w:ascii="Times New Roman" w:hAnsi="Times New Roman"/>
          <w:sz w:val="28"/>
          <w:szCs w:val="28"/>
        </w:rPr>
      </w:pPr>
      <w:r w:rsidRPr="00AF08A8">
        <w:rPr>
          <w:rFonts w:ascii="Times New Roman" w:hAnsi="Times New Roman"/>
          <w:sz w:val="28"/>
          <w:szCs w:val="28"/>
        </w:rPr>
        <w:t>Appendix</w:t>
      </w:r>
    </w:p>
    <w:p w14:paraId="7414FDD6" w14:textId="5FCC6381" w:rsidR="00524CA5" w:rsidRPr="00524CA5" w:rsidRDefault="00311135" w:rsidP="003D4D9F">
      <w:pPr>
        <w:pStyle w:val="2"/>
        <w:numPr>
          <w:ilvl w:val="0"/>
          <w:numId w:val="0"/>
        </w:numPr>
        <w:ind w:left="576" w:hanging="576"/>
        <w:rPr>
          <w:rFonts w:ascii="Times New Roman" w:hAnsi="Times New Roman"/>
          <w:sz w:val="22"/>
          <w:szCs w:val="22"/>
        </w:rPr>
      </w:pPr>
      <w:r w:rsidRPr="003D4D9F">
        <w:rPr>
          <w:rFonts w:ascii="Times New Roman" w:eastAsia="宋体" w:hAnsi="Times New Roman"/>
          <w:i w:val="0"/>
          <w:sz w:val="26"/>
          <w:szCs w:val="26"/>
          <w:lang w:eastAsia="zh-CN"/>
        </w:rPr>
        <w:t xml:space="preserve">A.1 </w:t>
      </w:r>
      <w:r w:rsidR="008704B3" w:rsidRPr="00E46003">
        <w:t xml:space="preserve">Process of CSI acquisition based on FDD </w:t>
      </w:r>
      <w:r w:rsidR="008704B3">
        <w:t>p</w:t>
      </w:r>
      <w:r w:rsidR="008704B3" w:rsidRPr="00E46003">
        <w:t xml:space="preserve">artial </w:t>
      </w:r>
      <w:r w:rsidR="008704B3">
        <w:t>r</w:t>
      </w:r>
      <w:r w:rsidR="008704B3" w:rsidRPr="00E46003">
        <w:t>eciprocity</w:t>
      </w:r>
      <w:r w:rsidR="008704B3" w:rsidRPr="00C261EF" w:rsidDel="008704B3">
        <w:rPr>
          <w:rFonts w:ascii="Times New Roman" w:eastAsia="宋体" w:hAnsi="Times New Roman"/>
          <w:i w:val="0"/>
          <w:sz w:val="26"/>
          <w:szCs w:val="26"/>
          <w:lang w:eastAsia="zh-CN"/>
        </w:rPr>
        <w:t xml:space="preserve"> </w:t>
      </w:r>
    </w:p>
    <w:p w14:paraId="5075538B" w14:textId="06D3D36F" w:rsidR="003D43C7" w:rsidRDefault="008704B3">
      <w:pPr>
        <w:autoSpaceDE w:val="0"/>
        <w:autoSpaceDN w:val="0"/>
        <w:adjustRightInd w:val="0"/>
        <w:snapToGrid w:val="0"/>
        <w:spacing w:after="120"/>
        <w:ind w:left="0" w:firstLine="0"/>
        <w:jc w:val="both"/>
        <w:rPr>
          <w:rFonts w:ascii="Times New Roman" w:hAnsi="Times New Roman"/>
          <w:sz w:val="22"/>
          <w:szCs w:val="22"/>
          <w:lang w:eastAsia="x-none"/>
        </w:rPr>
      </w:pPr>
      <w:r w:rsidRPr="0044686F">
        <w:rPr>
          <w:rFonts w:ascii="Times New Roman" w:hAnsi="Times New Roman"/>
          <w:sz w:val="22"/>
          <w:szCs w:val="22"/>
          <w:lang w:eastAsia="x-none"/>
        </w:rPr>
        <w:t xml:space="preserve">In this </w:t>
      </w:r>
      <w:r>
        <w:rPr>
          <w:rFonts w:ascii="Times New Roman" w:eastAsiaTheme="minorEastAsia" w:hAnsi="Times New Roman"/>
          <w:sz w:val="22"/>
          <w:szCs w:val="22"/>
          <w:lang w:eastAsia="zh-CN"/>
        </w:rPr>
        <w:t>appendix</w:t>
      </w:r>
      <w:r w:rsidRPr="0044686F">
        <w:rPr>
          <w:rFonts w:ascii="Times New Roman" w:hAnsi="Times New Roman"/>
          <w:sz w:val="22"/>
          <w:szCs w:val="22"/>
          <w:lang w:eastAsia="x-none"/>
        </w:rPr>
        <w:t xml:space="preserve">, we will </w:t>
      </w:r>
      <w:r w:rsidR="00574896">
        <w:rPr>
          <w:rFonts w:ascii="Times New Roman" w:hAnsi="Times New Roman"/>
          <w:sz w:val="22"/>
          <w:szCs w:val="22"/>
          <w:lang w:eastAsia="x-none"/>
        </w:rPr>
        <w:t>present a possible</w:t>
      </w:r>
      <w:r w:rsidRPr="0044686F">
        <w:rPr>
          <w:rFonts w:ascii="Times New Roman" w:hAnsi="Times New Roman"/>
          <w:sz w:val="22"/>
          <w:szCs w:val="22"/>
          <w:lang w:eastAsia="x-none"/>
        </w:rPr>
        <w:t xml:space="preserve"> process of CSI acquisition based on angle and delay reciprocity so that gNB can obtain linear combination coefficients by </w:t>
      </w:r>
      <w:r>
        <w:rPr>
          <w:rFonts w:ascii="Times New Roman" w:hAnsi="Times New Roman"/>
          <w:sz w:val="22"/>
          <w:szCs w:val="22"/>
          <w:lang w:eastAsia="x-none"/>
        </w:rPr>
        <w:t xml:space="preserve">utilizing such reciprocity more efficiently in FDD. </w:t>
      </w:r>
      <w:r w:rsidRPr="0063406C">
        <w:rPr>
          <w:rFonts w:ascii="Times New Roman" w:hAnsi="Times New Roman"/>
          <w:sz w:val="22"/>
          <w:szCs w:val="22"/>
          <w:lang w:eastAsia="x-none"/>
        </w:rPr>
        <w:t xml:space="preserve">Assume that the number of frequency units is </w:t>
      </w:r>
      <m:oMath>
        <m:sSub>
          <m:sSubPr>
            <m:ctrlPr>
              <w:rPr>
                <w:rFonts w:ascii="Cambria Math" w:hAnsi="Cambria Math"/>
                <w:sz w:val="22"/>
                <w:szCs w:val="22"/>
                <w:lang w:eastAsia="x-none"/>
              </w:rPr>
            </m:ctrlPr>
          </m:sSubPr>
          <m:e>
            <m:r>
              <w:rPr>
                <w:rFonts w:ascii="Cambria Math" w:hAnsi="Cambria Math"/>
                <w:sz w:val="22"/>
                <w:szCs w:val="22"/>
                <w:lang w:eastAsia="x-none"/>
              </w:rPr>
              <m:t>N</m:t>
            </m:r>
          </m:e>
          <m:sub>
            <m:r>
              <w:rPr>
                <w:rFonts w:ascii="Cambria Math" w:hAnsi="Cambria Math"/>
                <w:sz w:val="22"/>
                <w:szCs w:val="22"/>
                <w:lang w:eastAsia="x-none"/>
              </w:rPr>
              <m:t>f</m:t>
            </m:r>
          </m:sub>
        </m:sSub>
      </m:oMath>
      <w:r w:rsidRPr="0063406C">
        <w:rPr>
          <w:rFonts w:ascii="Times New Roman" w:hAnsi="Times New Roman"/>
          <w:sz w:val="22"/>
          <w:szCs w:val="22"/>
          <w:lang w:eastAsia="x-none"/>
        </w:rPr>
        <w:t xml:space="preserve">, the antenna number port at gNB is </w:t>
      </w:r>
      <m:oMath>
        <m:sSub>
          <m:sSubPr>
            <m:ctrlPr>
              <w:rPr>
                <w:rFonts w:ascii="Cambria Math" w:hAnsi="Cambria Math"/>
                <w:sz w:val="22"/>
                <w:szCs w:val="22"/>
                <w:lang w:eastAsia="x-none"/>
              </w:rPr>
            </m:ctrlPr>
          </m:sSubPr>
          <m:e>
            <m:r>
              <w:rPr>
                <w:rFonts w:ascii="Cambria Math" w:hAnsi="Cambria Math"/>
                <w:sz w:val="22"/>
                <w:szCs w:val="22"/>
                <w:lang w:eastAsia="x-none"/>
              </w:rPr>
              <m:t>N</m:t>
            </m:r>
          </m:e>
          <m:sub>
            <m:r>
              <w:rPr>
                <w:rFonts w:ascii="Cambria Math" w:hAnsi="Cambria Math"/>
                <w:sz w:val="22"/>
                <w:szCs w:val="22"/>
                <w:lang w:eastAsia="x-none"/>
              </w:rPr>
              <m:t>t</m:t>
            </m:r>
          </m:sub>
        </m:sSub>
      </m:oMath>
      <w:r w:rsidRPr="0063406C">
        <w:rPr>
          <w:rFonts w:ascii="Times New Roman" w:hAnsi="Times New Roman"/>
          <w:sz w:val="22"/>
          <w:szCs w:val="22"/>
          <w:lang w:eastAsia="x-none"/>
        </w:rPr>
        <w:t xml:space="preserve">, and the antenna port number at UE is </w:t>
      </w:r>
      <m:oMath>
        <m:sSub>
          <m:sSubPr>
            <m:ctrlPr>
              <w:rPr>
                <w:rFonts w:ascii="Cambria Math" w:hAnsi="Cambria Math"/>
                <w:sz w:val="22"/>
                <w:szCs w:val="22"/>
                <w:lang w:eastAsia="x-none"/>
              </w:rPr>
            </m:ctrlPr>
          </m:sSubPr>
          <m:e>
            <m:r>
              <w:rPr>
                <w:rFonts w:ascii="Cambria Math" w:hAnsi="Cambria Math"/>
                <w:sz w:val="22"/>
                <w:szCs w:val="22"/>
                <w:lang w:eastAsia="x-none"/>
              </w:rPr>
              <m:t>N</m:t>
            </m:r>
          </m:e>
          <m:sub>
            <m:r>
              <w:rPr>
                <w:rFonts w:ascii="Cambria Math" w:hAnsi="Cambria Math"/>
                <w:sz w:val="22"/>
                <w:szCs w:val="22"/>
                <w:lang w:eastAsia="x-none"/>
              </w:rPr>
              <m:t>rx</m:t>
            </m:r>
          </m:sub>
        </m:sSub>
      </m:oMath>
      <w:r w:rsidRPr="0063406C">
        <w:rPr>
          <w:rFonts w:ascii="Times New Roman" w:hAnsi="Times New Roman"/>
          <w:sz w:val="22"/>
          <w:szCs w:val="22"/>
          <w:lang w:eastAsia="x-none"/>
        </w:rPr>
        <w:t>.</w:t>
      </w:r>
      <w:r w:rsidR="00574896">
        <w:rPr>
          <w:rFonts w:ascii="Times New Roman" w:hAnsi="Times New Roman"/>
          <w:sz w:val="22"/>
          <w:szCs w:val="22"/>
          <w:lang w:eastAsia="x-none"/>
        </w:rPr>
        <w:t xml:space="preserve"> </w:t>
      </w:r>
      <w:r w:rsidR="00B92532">
        <w:rPr>
          <w:rFonts w:ascii="Times New Roman" w:hAnsi="Times New Roman"/>
          <w:sz w:val="22"/>
          <w:szCs w:val="22"/>
          <w:lang w:eastAsia="x-none"/>
        </w:rPr>
        <w:t>In the following discussion, a</w:t>
      </w:r>
      <w:r w:rsidR="00574896">
        <w:rPr>
          <w:rFonts w:ascii="Times New Roman" w:hAnsi="Times New Roman"/>
          <w:sz w:val="22"/>
          <w:szCs w:val="22"/>
          <w:lang w:eastAsia="x-none"/>
        </w:rPr>
        <w:t xml:space="preserve">s mentioned in Section 2.2.2 and Section 2.3.1, we will consider an example where </w:t>
      </w:r>
      <m:oMath>
        <m:r>
          <w:rPr>
            <w:rFonts w:ascii="Cambria Math" w:hAnsi="Cambria Math"/>
            <w:sz w:val="22"/>
            <w:szCs w:val="22"/>
            <w:lang w:eastAsia="x-none"/>
          </w:rPr>
          <m:t>M=K=1</m:t>
        </m:r>
      </m:oMath>
      <w:r w:rsidR="00574896">
        <w:rPr>
          <w:rFonts w:ascii="Times New Roman" w:eastAsiaTheme="minorEastAsia" w:hAnsi="Times New Roman"/>
          <w:sz w:val="22"/>
          <w:szCs w:val="22"/>
          <w:lang w:eastAsia="zh-CN"/>
        </w:rPr>
        <w:t xml:space="preserve">, </w:t>
      </w:r>
      <m:oMath>
        <m:r>
          <w:rPr>
            <w:rFonts w:ascii="Cambria Math" w:eastAsiaTheme="minorEastAsia" w:hAnsi="Cambria Math" w:hint="eastAsia"/>
            <w:sz w:val="22"/>
            <w:szCs w:val="22"/>
            <w:lang w:eastAsia="zh-CN"/>
          </w:rPr>
          <m:t>L</m:t>
        </m:r>
        <m:r>
          <w:rPr>
            <w:rFonts w:ascii="Cambria Math" w:hAnsi="Cambria Math"/>
            <w:sz w:val="22"/>
            <w:szCs w:val="22"/>
            <w:lang w:eastAsia="x-none"/>
          </w:rPr>
          <m:t>=P/2</m:t>
        </m:r>
      </m:oMath>
      <w:r w:rsidR="00574896">
        <w:rPr>
          <w:rFonts w:ascii="Times New Roman" w:eastAsiaTheme="minorEastAsia" w:hAnsi="Times New Roman" w:hint="eastAsia"/>
          <w:sz w:val="22"/>
          <w:szCs w:val="22"/>
          <w:lang w:eastAsia="zh-CN"/>
        </w:rPr>
        <w:t xml:space="preserve"> </w:t>
      </w:r>
      <w:r w:rsidR="00574896">
        <w:rPr>
          <w:rFonts w:ascii="Times New Roman" w:eastAsiaTheme="minorEastAsia" w:hAnsi="Times New Roman"/>
          <w:sz w:val="22"/>
          <w:szCs w:val="22"/>
          <w:lang w:eastAsia="zh-CN"/>
        </w:rPr>
        <w:t>and</w:t>
      </w:r>
      <w:r w:rsidR="00057A50">
        <w:rPr>
          <w:rFonts w:ascii="Times New Roman" w:eastAsiaTheme="minorEastAsia" w:hAnsi="Times New Roman"/>
          <w:sz w:val="22"/>
          <w:szCs w:val="22"/>
          <w:lang w:eastAsia="zh-CN"/>
        </w:rPr>
        <w:t xml:space="preserve"> the restricted frequency domain basis set</w:t>
      </w:r>
      <w:r w:rsidR="00574896">
        <w:rPr>
          <w:rFonts w:ascii="Times New Roman" w:eastAsiaTheme="minorEastAsia" w:hAnsi="Times New Roman" w:hint="eastAsia"/>
          <w:b/>
          <w:bCs/>
          <w:iCs/>
          <w:sz w:val="22"/>
          <w:szCs w:val="22"/>
          <w:lang w:val="en-US" w:eastAsia="zh-CN"/>
        </w:rPr>
        <w:t xml:space="preserve"> </w:t>
      </w:r>
      <w:r w:rsidR="00574896" w:rsidRPr="00BB7AD2">
        <w:rPr>
          <w:rFonts w:ascii="Times New Roman" w:eastAsiaTheme="minorEastAsia" w:hAnsi="Times New Roman"/>
          <w:bCs/>
          <w:iCs/>
          <w:sz w:val="22"/>
          <w:szCs w:val="22"/>
          <w:lang w:val="en-US" w:eastAsia="zh-CN"/>
        </w:rPr>
        <w:t>only includes a frequency basis with all the elements being 1</w:t>
      </w:r>
      <w:r w:rsidR="00574896">
        <w:rPr>
          <w:rFonts w:ascii="Times New Roman" w:hAnsi="Times New Roman"/>
          <w:sz w:val="22"/>
          <w:szCs w:val="22"/>
          <w:lang w:eastAsia="x-none"/>
        </w:rPr>
        <w:t xml:space="preserve">. </w:t>
      </w:r>
    </w:p>
    <w:p w14:paraId="4C7EA830" w14:textId="27AEF0E2" w:rsidR="008704B3" w:rsidRPr="00BB7AD2" w:rsidRDefault="008704B3" w:rsidP="00BB7AD2">
      <w:pPr>
        <w:pStyle w:val="3"/>
        <w:numPr>
          <w:ilvl w:val="0"/>
          <w:numId w:val="0"/>
        </w:numPr>
      </w:pPr>
      <w:r w:rsidRPr="003D4D9F">
        <w:t>A</w:t>
      </w:r>
      <w:r w:rsidRPr="00F72863">
        <w:t>.1.1</w:t>
      </w:r>
      <w:r>
        <w:t xml:space="preserve"> </w:t>
      </w:r>
      <w:r w:rsidRPr="00F72863">
        <w:t>Beamformed CSI-RS based on FDD partial reciprocity at gNB</w:t>
      </w:r>
    </w:p>
    <w:p w14:paraId="2D2A7A71" w14:textId="6D8A5DF2" w:rsidR="003D43C7" w:rsidRPr="0044686F" w:rsidRDefault="003D43C7" w:rsidP="003D43C7">
      <w:pPr>
        <w:autoSpaceDE w:val="0"/>
        <w:autoSpaceDN w:val="0"/>
        <w:adjustRightInd w:val="0"/>
        <w:snapToGrid w:val="0"/>
        <w:spacing w:after="120"/>
        <w:ind w:left="0" w:firstLine="0"/>
        <w:jc w:val="both"/>
        <w:rPr>
          <w:rFonts w:ascii="Times New Roman" w:hAnsi="Times New Roman"/>
          <w:sz w:val="22"/>
          <w:szCs w:val="22"/>
          <w:lang w:eastAsia="x-none"/>
        </w:rPr>
      </w:pPr>
      <w:r w:rsidRPr="0044686F">
        <w:rPr>
          <w:rFonts w:ascii="Times New Roman" w:hAnsi="Times New Roman"/>
          <w:sz w:val="22"/>
          <w:szCs w:val="22"/>
          <w:lang w:eastAsia="x-none"/>
        </w:rPr>
        <w:t xml:space="preserve">Step 1: The gNB estimates uplink channels based on SRS or UL DMRS, and then </w:t>
      </w:r>
      <w:r w:rsidRPr="0044686F">
        <w:rPr>
          <w:rFonts w:ascii="Times New Roman" w:hAnsi="Times New Roman" w:hint="eastAsia"/>
          <w:sz w:val="22"/>
          <w:szCs w:val="22"/>
          <w:lang w:eastAsia="x-none"/>
        </w:rPr>
        <w:t>decompose</w:t>
      </w:r>
      <w:r w:rsidRPr="0044686F">
        <w:rPr>
          <w:rFonts w:ascii="Times New Roman" w:hAnsi="Times New Roman"/>
          <w:sz w:val="22"/>
          <w:szCs w:val="22"/>
          <w:lang w:eastAsia="x-none"/>
        </w:rPr>
        <w:t xml:space="preserve"> estimated UL channel in teams of </w:t>
      </w:r>
      <w:r w:rsidRPr="00FE1E94">
        <w:rPr>
          <w:rFonts w:ascii="Times New Roman" w:hAnsi="Times New Roman"/>
          <w:sz w:val="22"/>
          <w:szCs w:val="22"/>
          <w:lang w:eastAsia="x-none"/>
        </w:rPr>
        <w:t xml:space="preserve">spatial </w:t>
      </w:r>
      <w:r w:rsidR="00587780">
        <w:rPr>
          <w:rFonts w:ascii="Times New Roman" w:hAnsi="Times New Roman"/>
          <w:sz w:val="22"/>
          <w:szCs w:val="22"/>
          <w:lang w:eastAsia="x-none"/>
        </w:rPr>
        <w:t xml:space="preserve">unitary </w:t>
      </w:r>
      <w:r w:rsidRPr="00FE1E94">
        <w:rPr>
          <w:rFonts w:ascii="Times New Roman" w:hAnsi="Times New Roman"/>
          <w:sz w:val="22"/>
          <w:szCs w:val="22"/>
          <w:lang w:eastAsia="x-none"/>
        </w:rPr>
        <w:t>matrix</w:t>
      </w:r>
      <w:r>
        <w:rPr>
          <w:rFonts w:ascii="Times New Roman" w:hAnsi="Times New Roman"/>
          <w:sz w:val="22"/>
          <w:szCs w:val="22"/>
          <w:lang w:eastAsia="x-none"/>
        </w:rPr>
        <w:t xml:space="preserve"> </w:t>
      </w:r>
      <m:oMath>
        <m:r>
          <m:rPr>
            <m:sty m:val="b"/>
          </m:rPr>
          <w:rPr>
            <w:rFonts w:ascii="Cambria Math" w:eastAsia="宋体" w:hAnsi="Cambria Math" w:cs="宋体"/>
            <w:sz w:val="22"/>
            <w:szCs w:val="22"/>
          </w:rPr>
          <m:t>S</m:t>
        </m:r>
        <m:r>
          <m:rPr>
            <m:sty m:val="p"/>
          </m:rPr>
          <w:rPr>
            <w:rFonts w:ascii="Cambria Math" w:hAnsi="Cambria Math"/>
            <w:sz w:val="22"/>
            <w:szCs w:val="22"/>
            <w:lang w:eastAsia="x-none"/>
          </w:rPr>
          <m:t>∈</m:t>
        </m:r>
        <m:sSup>
          <m:sSupPr>
            <m:ctrlPr>
              <w:rPr>
                <w:rFonts w:ascii="Cambria Math" w:hAnsi="Cambria Math"/>
                <w:sz w:val="22"/>
                <w:szCs w:val="22"/>
                <w:lang w:eastAsia="x-none"/>
              </w:rPr>
            </m:ctrlPr>
          </m:sSupPr>
          <m:e>
            <m:r>
              <m:rPr>
                <m:scr m:val="double-struck"/>
                <m:sty m:val="p"/>
              </m:rPr>
              <w:rPr>
                <w:rFonts w:ascii="Cambria Math" w:hAnsi="Cambria Math"/>
                <w:sz w:val="22"/>
                <w:szCs w:val="22"/>
                <w:lang w:eastAsia="x-none"/>
              </w:rPr>
              <m:t>C</m:t>
            </m:r>
          </m:e>
          <m:sup>
            <m:sSub>
              <m:sSubPr>
                <m:ctrlPr>
                  <w:rPr>
                    <w:rFonts w:ascii="Cambria Math" w:hAnsi="Cambria Math"/>
                    <w:sz w:val="22"/>
                    <w:szCs w:val="22"/>
                    <w:lang w:eastAsia="x-none"/>
                  </w:rPr>
                </m:ctrlPr>
              </m:sSubPr>
              <m:e>
                <m:r>
                  <w:rPr>
                    <w:rFonts w:ascii="Cambria Math" w:hAnsi="Cambria Math"/>
                    <w:sz w:val="22"/>
                    <w:szCs w:val="22"/>
                    <w:lang w:eastAsia="x-none"/>
                  </w:rPr>
                  <m:t>N</m:t>
                </m:r>
              </m:e>
              <m:sub>
                <m:r>
                  <w:rPr>
                    <w:rFonts w:ascii="Cambria Math" w:hAnsi="Cambria Math"/>
                    <w:sz w:val="22"/>
                    <w:szCs w:val="22"/>
                    <w:lang w:eastAsia="x-none"/>
                  </w:rPr>
                  <m:t>tx</m:t>
                </m:r>
              </m:sub>
            </m:sSub>
            <m:r>
              <m:rPr>
                <m:sty m:val="p"/>
              </m:rPr>
              <w:rPr>
                <w:rFonts w:ascii="Cambria Math" w:hAnsi="Cambria Math"/>
                <w:sz w:val="22"/>
                <w:szCs w:val="22"/>
                <w:lang w:eastAsia="x-none"/>
              </w:rPr>
              <m:t>×</m:t>
            </m:r>
            <m:sSub>
              <m:sSubPr>
                <m:ctrlPr>
                  <w:rPr>
                    <w:rFonts w:ascii="Cambria Math" w:hAnsi="Cambria Math"/>
                    <w:sz w:val="22"/>
                    <w:szCs w:val="22"/>
                    <w:lang w:eastAsia="x-none"/>
                  </w:rPr>
                </m:ctrlPr>
              </m:sSubPr>
              <m:e>
                <m:r>
                  <w:rPr>
                    <w:rFonts w:ascii="Cambria Math" w:hAnsi="Cambria Math"/>
                    <w:sz w:val="22"/>
                    <w:szCs w:val="22"/>
                    <w:lang w:eastAsia="x-none"/>
                  </w:rPr>
                  <m:t>N</m:t>
                </m:r>
              </m:e>
              <m:sub>
                <m:r>
                  <w:rPr>
                    <w:rFonts w:ascii="Cambria Math" w:hAnsi="Cambria Math"/>
                    <w:sz w:val="22"/>
                    <w:szCs w:val="22"/>
                    <w:lang w:eastAsia="x-none"/>
                  </w:rPr>
                  <m:t>tx</m:t>
                </m:r>
              </m:sub>
            </m:sSub>
          </m:sup>
        </m:sSup>
      </m:oMath>
      <w:r w:rsidR="00587780">
        <w:rPr>
          <w:rFonts w:ascii="Times New Roman" w:eastAsiaTheme="minorEastAsia" w:hAnsi="Times New Roman" w:hint="eastAsia"/>
          <w:sz w:val="22"/>
          <w:szCs w:val="22"/>
          <w:lang w:eastAsia="zh-CN"/>
        </w:rPr>
        <w:t xml:space="preserve"> </w:t>
      </w:r>
      <w:r>
        <w:rPr>
          <w:rFonts w:ascii="Times New Roman" w:hAnsi="Times New Roman"/>
          <w:sz w:val="22"/>
          <w:szCs w:val="22"/>
          <w:lang w:eastAsia="x-none"/>
        </w:rPr>
        <w:t xml:space="preserve">and </w:t>
      </w:r>
      <w:r w:rsidRPr="00FE1E94">
        <w:rPr>
          <w:rFonts w:ascii="Times New Roman" w:hAnsi="Times New Roman"/>
          <w:sz w:val="22"/>
          <w:szCs w:val="22"/>
          <w:lang w:eastAsia="x-none"/>
        </w:rPr>
        <w:t xml:space="preserve">frequency </w:t>
      </w:r>
      <w:r w:rsidR="00587780">
        <w:rPr>
          <w:rFonts w:ascii="Times New Roman" w:hAnsi="Times New Roman"/>
          <w:sz w:val="22"/>
          <w:szCs w:val="22"/>
          <w:lang w:eastAsia="x-none"/>
        </w:rPr>
        <w:t xml:space="preserve">unitary </w:t>
      </w:r>
      <w:r w:rsidRPr="00FE1E94">
        <w:rPr>
          <w:rFonts w:ascii="Times New Roman" w:hAnsi="Times New Roman"/>
          <w:sz w:val="22"/>
          <w:szCs w:val="22"/>
          <w:lang w:eastAsia="x-none"/>
        </w:rPr>
        <w:t>matrix</w:t>
      </w:r>
      <w:r>
        <w:rPr>
          <w:rFonts w:ascii="Times New Roman" w:hAnsi="Times New Roman"/>
          <w:sz w:val="22"/>
          <w:szCs w:val="22"/>
          <w:lang w:eastAsia="x-none"/>
        </w:rPr>
        <w:t xml:space="preserve"> </w:t>
      </w:r>
      <m:oMath>
        <m:r>
          <m:rPr>
            <m:sty m:val="b"/>
          </m:rPr>
          <w:rPr>
            <w:rFonts w:ascii="Cambria Math" w:eastAsia="宋体" w:hAnsi="Cambria Math" w:cs="宋体"/>
            <w:sz w:val="22"/>
            <w:szCs w:val="22"/>
          </w:rPr>
          <m:t>F</m:t>
        </m:r>
        <m:r>
          <m:rPr>
            <m:sty m:val="p"/>
          </m:rPr>
          <w:rPr>
            <w:rFonts w:ascii="Cambria Math" w:hAnsi="Cambria Math"/>
            <w:sz w:val="22"/>
            <w:szCs w:val="22"/>
            <w:lang w:eastAsia="x-none"/>
          </w:rPr>
          <m:t>∈</m:t>
        </m:r>
        <m:sSup>
          <m:sSupPr>
            <m:ctrlPr>
              <w:rPr>
                <w:rFonts w:ascii="Cambria Math" w:hAnsi="Cambria Math"/>
                <w:sz w:val="22"/>
                <w:szCs w:val="22"/>
                <w:lang w:eastAsia="x-none"/>
              </w:rPr>
            </m:ctrlPr>
          </m:sSupPr>
          <m:e>
            <m:r>
              <m:rPr>
                <m:scr m:val="double-struck"/>
                <m:sty m:val="p"/>
              </m:rPr>
              <w:rPr>
                <w:rFonts w:ascii="Cambria Math" w:hAnsi="Cambria Math"/>
                <w:sz w:val="22"/>
                <w:szCs w:val="22"/>
                <w:lang w:eastAsia="x-none"/>
              </w:rPr>
              <m:t>C</m:t>
            </m:r>
          </m:e>
          <m:sup>
            <m:sSub>
              <m:sSubPr>
                <m:ctrlPr>
                  <w:rPr>
                    <w:rFonts w:ascii="Cambria Math" w:hAnsi="Cambria Math"/>
                    <w:sz w:val="22"/>
                    <w:szCs w:val="22"/>
                    <w:lang w:eastAsia="x-none"/>
                  </w:rPr>
                </m:ctrlPr>
              </m:sSubPr>
              <m:e>
                <m:r>
                  <w:rPr>
                    <w:rFonts w:ascii="Cambria Math" w:hAnsi="Cambria Math"/>
                    <w:sz w:val="22"/>
                    <w:szCs w:val="22"/>
                    <w:lang w:eastAsia="x-none"/>
                  </w:rPr>
                  <m:t>N</m:t>
                </m:r>
              </m:e>
              <m:sub>
                <m:r>
                  <w:rPr>
                    <w:rFonts w:ascii="Cambria Math" w:hAnsi="Cambria Math"/>
                    <w:sz w:val="22"/>
                    <w:szCs w:val="22"/>
                    <w:lang w:eastAsia="x-none"/>
                  </w:rPr>
                  <m:t>f</m:t>
                </m:r>
              </m:sub>
            </m:sSub>
            <m:r>
              <m:rPr>
                <m:sty m:val="p"/>
              </m:rPr>
              <w:rPr>
                <w:rFonts w:ascii="Cambria Math" w:hAnsi="Cambria Math"/>
                <w:sz w:val="22"/>
                <w:szCs w:val="22"/>
                <w:lang w:eastAsia="x-none"/>
              </w:rPr>
              <m:t>×</m:t>
            </m:r>
            <m:sSub>
              <m:sSubPr>
                <m:ctrlPr>
                  <w:rPr>
                    <w:rFonts w:ascii="Cambria Math" w:hAnsi="Cambria Math"/>
                    <w:sz w:val="22"/>
                    <w:szCs w:val="22"/>
                    <w:lang w:eastAsia="x-none"/>
                  </w:rPr>
                </m:ctrlPr>
              </m:sSubPr>
              <m:e>
                <m:r>
                  <w:rPr>
                    <w:rFonts w:ascii="Cambria Math" w:hAnsi="Cambria Math"/>
                    <w:sz w:val="22"/>
                    <w:szCs w:val="22"/>
                    <w:lang w:eastAsia="x-none"/>
                  </w:rPr>
                  <m:t>N</m:t>
                </m:r>
              </m:e>
              <m:sub>
                <m:r>
                  <w:rPr>
                    <w:rFonts w:ascii="Cambria Math" w:hAnsi="Cambria Math"/>
                    <w:sz w:val="22"/>
                    <w:szCs w:val="22"/>
                    <w:lang w:eastAsia="x-none"/>
                  </w:rPr>
                  <m:t>f</m:t>
                </m:r>
              </m:sub>
            </m:sSub>
          </m:sup>
        </m:sSup>
      </m:oMath>
      <w:r w:rsidR="00587780">
        <w:rPr>
          <w:rFonts w:ascii="Times New Roman" w:eastAsiaTheme="minorEastAsia" w:hAnsi="Times New Roman" w:hint="eastAsia"/>
          <w:sz w:val="22"/>
          <w:szCs w:val="22"/>
          <w:lang w:eastAsia="zh-CN"/>
        </w:rPr>
        <w:t xml:space="preserve"> </w:t>
      </w:r>
      <w:r w:rsidRPr="0044686F">
        <w:rPr>
          <w:rFonts w:ascii="Times New Roman" w:hAnsi="Times New Roman"/>
          <w:sz w:val="22"/>
          <w:szCs w:val="22"/>
          <w:lang w:eastAsia="x-none"/>
        </w:rPr>
        <w:t>as follows:</w:t>
      </w:r>
    </w:p>
    <w:p w14:paraId="51A81139" w14:textId="7042FAFB" w:rsidR="003D43C7" w:rsidRPr="0044686F" w:rsidRDefault="00A32C00" w:rsidP="003D43C7">
      <w:pPr>
        <w:overflowPunct w:val="0"/>
        <w:autoSpaceDE w:val="0"/>
        <w:autoSpaceDN w:val="0"/>
        <w:adjustRightInd w:val="0"/>
        <w:spacing w:after="120"/>
        <w:ind w:left="0" w:firstLine="0"/>
        <w:jc w:val="center"/>
        <w:textAlignment w:val="baseline"/>
        <w:rPr>
          <w:rFonts w:ascii="Times New Roman" w:eastAsia="宋体" w:hAnsi="Times New Roman"/>
          <w:sz w:val="22"/>
          <w:szCs w:val="22"/>
          <w:lang w:eastAsia="zh-CN"/>
        </w:rPr>
      </w:pPr>
      <m:oMath>
        <m:sSubSup>
          <m:sSubSupPr>
            <m:ctrlPr>
              <w:rPr>
                <w:rFonts w:ascii="Cambria Math" w:eastAsia="宋体" w:hAnsi="Cambria Math"/>
                <w:b/>
                <w:sz w:val="22"/>
                <w:szCs w:val="22"/>
                <w:lang w:eastAsia="zh-CN"/>
              </w:rPr>
            </m:ctrlPr>
          </m:sSubSupPr>
          <m:e>
            <m:r>
              <m:rPr>
                <m:sty m:val="b"/>
              </m:rPr>
              <w:rPr>
                <w:rFonts w:ascii="Cambria Math" w:eastAsia="宋体" w:hAnsi="Cambria Math"/>
                <w:sz w:val="22"/>
                <w:szCs w:val="22"/>
                <w:lang w:eastAsia="zh-CN"/>
              </w:rPr>
              <m:t>H</m:t>
            </m:r>
          </m:e>
          <m:sub>
            <m:r>
              <w:rPr>
                <w:rFonts w:ascii="Cambria Math" w:eastAsia="宋体" w:hAnsi="Cambria Math"/>
                <w:sz w:val="22"/>
                <w:szCs w:val="22"/>
                <w:lang w:eastAsia="zh-CN"/>
              </w:rPr>
              <m:t>r</m:t>
            </m:r>
            <m:ctrlPr>
              <w:rPr>
                <w:rFonts w:ascii="Cambria Math" w:eastAsia="宋体" w:hAnsi="Cambria Math"/>
                <w:i/>
                <w:sz w:val="22"/>
                <w:szCs w:val="22"/>
                <w:lang w:eastAsia="zh-CN"/>
              </w:rPr>
            </m:ctrlPr>
          </m:sub>
          <m:sup>
            <m:r>
              <m:rPr>
                <m:sty m:val="p"/>
              </m:rPr>
              <w:rPr>
                <w:rFonts w:ascii="Cambria Math" w:eastAsia="宋体" w:hAnsi="Cambria Math" w:hint="eastAsia"/>
                <w:sz w:val="22"/>
                <w:szCs w:val="22"/>
                <w:lang w:eastAsia="zh-CN"/>
              </w:rPr>
              <m:t>UL</m:t>
            </m:r>
          </m:sup>
        </m:sSubSup>
        <m:r>
          <w:rPr>
            <w:rFonts w:ascii="Cambria Math" w:eastAsia="宋体" w:hAnsi="Cambria Math"/>
            <w:sz w:val="22"/>
            <w:szCs w:val="22"/>
            <w:lang w:eastAsia="zh-CN"/>
          </w:rPr>
          <m:t>=</m:t>
        </m:r>
        <m:r>
          <m:rPr>
            <m:sty m:val="b"/>
          </m:rPr>
          <w:rPr>
            <w:rFonts w:ascii="Cambria Math" w:eastAsia="宋体" w:hAnsi="Cambria Math" w:cs="宋体"/>
            <w:sz w:val="22"/>
            <w:szCs w:val="22"/>
          </w:rPr>
          <m:t>S</m:t>
        </m:r>
        <m:sSubSup>
          <m:sSubSupPr>
            <m:ctrlPr>
              <w:rPr>
                <w:rFonts w:ascii="Cambria Math" w:eastAsia="宋体" w:hAnsi="Cambria Math"/>
                <w:b/>
                <w:sz w:val="22"/>
                <w:szCs w:val="22"/>
                <w:lang w:eastAsia="zh-CN"/>
              </w:rPr>
            </m:ctrlPr>
          </m:sSubSupPr>
          <m:e>
            <m:r>
              <m:rPr>
                <m:sty m:val="b"/>
              </m:rPr>
              <w:rPr>
                <w:rFonts w:ascii="Cambria Math" w:eastAsia="宋体" w:hAnsi="Cambria Math"/>
                <w:sz w:val="22"/>
                <w:szCs w:val="22"/>
                <w:lang w:eastAsia="zh-CN"/>
              </w:rPr>
              <m:t>C</m:t>
            </m:r>
          </m:e>
          <m:sub>
            <m:r>
              <w:rPr>
                <w:rFonts w:ascii="Cambria Math" w:eastAsia="宋体" w:hAnsi="Cambria Math"/>
                <w:sz w:val="22"/>
                <w:szCs w:val="22"/>
                <w:lang w:eastAsia="zh-CN"/>
              </w:rPr>
              <m:t>r</m:t>
            </m:r>
            <m:ctrlPr>
              <w:rPr>
                <w:rFonts w:ascii="Cambria Math" w:eastAsia="宋体" w:hAnsi="Cambria Math"/>
                <w:i/>
                <w:sz w:val="22"/>
                <w:szCs w:val="22"/>
                <w:lang w:eastAsia="zh-CN"/>
              </w:rPr>
            </m:ctrlPr>
          </m:sub>
          <m:sup>
            <m:r>
              <m:rPr>
                <m:sty m:val="p"/>
              </m:rPr>
              <w:rPr>
                <w:rFonts w:ascii="Cambria Math" w:eastAsia="宋体" w:hAnsi="Cambria Math"/>
                <w:sz w:val="22"/>
                <w:szCs w:val="22"/>
                <w:lang w:eastAsia="zh-CN"/>
              </w:rPr>
              <m:t>UL</m:t>
            </m:r>
          </m:sup>
        </m:sSubSup>
        <m:sSup>
          <m:sSupPr>
            <m:ctrlPr>
              <w:rPr>
                <w:rFonts w:ascii="Cambria Math" w:eastAsia="宋体" w:hAnsi="Cambria Math" w:cs="宋体"/>
                <w:b/>
                <w:i/>
                <w:sz w:val="22"/>
                <w:szCs w:val="22"/>
              </w:rPr>
            </m:ctrlPr>
          </m:sSupPr>
          <m:e>
            <m:r>
              <m:rPr>
                <m:sty m:val="b"/>
              </m:rPr>
              <w:rPr>
                <w:rFonts w:ascii="Cambria Math" w:eastAsia="宋体" w:hAnsi="Cambria Math" w:cs="宋体"/>
                <w:sz w:val="22"/>
                <w:szCs w:val="22"/>
              </w:rPr>
              <m:t>F</m:t>
            </m:r>
          </m:e>
          <m:sup>
            <m:r>
              <m:rPr>
                <m:sty m:val="bi"/>
              </m:rPr>
              <w:rPr>
                <w:rFonts w:ascii="Cambria Math" w:eastAsia="宋体" w:hAnsi="Cambria Math" w:cs="宋体"/>
                <w:sz w:val="22"/>
                <w:szCs w:val="22"/>
              </w:rPr>
              <m:t>H</m:t>
            </m:r>
          </m:sup>
        </m:sSup>
        <m:r>
          <w:rPr>
            <w:rFonts w:ascii="Cambria Math" w:eastAsia="宋体" w:hAnsi="Cambria Math"/>
            <w:sz w:val="22"/>
            <w:szCs w:val="22"/>
            <w:lang w:eastAsia="zh-CN"/>
          </w:rPr>
          <m:t xml:space="preserve">  r=1,⋯,</m:t>
        </m:r>
        <m:sSub>
          <m:sSubPr>
            <m:ctrlPr>
              <w:rPr>
                <w:rFonts w:ascii="Cambria Math" w:eastAsia="宋体" w:hAnsi="Cambria Math"/>
                <w:i/>
                <w:sz w:val="22"/>
                <w:szCs w:val="22"/>
              </w:rPr>
            </m:ctrlPr>
          </m:sSubPr>
          <m:e>
            <m:r>
              <w:rPr>
                <w:rFonts w:ascii="Cambria Math" w:eastAsia="宋体" w:hAnsi="Cambria Math"/>
                <w:sz w:val="22"/>
                <w:szCs w:val="22"/>
                <w:lang w:eastAsia="zh-CN"/>
              </w:rPr>
              <m:t>N</m:t>
            </m:r>
          </m:e>
          <m:sub>
            <m:r>
              <w:rPr>
                <w:rFonts w:ascii="Cambria Math" w:eastAsia="宋体" w:hAnsi="Cambria Math"/>
                <w:sz w:val="22"/>
                <w:szCs w:val="22"/>
                <w:lang w:eastAsia="zh-CN"/>
              </w:rPr>
              <m:t>rx</m:t>
            </m:r>
          </m:sub>
        </m:sSub>
      </m:oMath>
      <w:r w:rsidR="003D43C7" w:rsidRPr="0044686F">
        <w:rPr>
          <w:rFonts w:ascii="Times New Roman" w:eastAsia="宋体" w:hAnsi="Times New Roman"/>
          <w:sz w:val="22"/>
          <w:szCs w:val="22"/>
          <w:lang w:eastAsia="zh-CN"/>
        </w:rPr>
        <w:t xml:space="preserve">    </w:t>
      </w:r>
      <w:r w:rsidR="003D43C7" w:rsidRPr="0044686F">
        <w:rPr>
          <w:rFonts w:eastAsia="宋体"/>
          <w:noProof/>
          <w:sz w:val="22"/>
          <w:szCs w:val="22"/>
          <w:lang w:eastAsia="zh-CN"/>
        </w:rPr>
        <w:t>(</w:t>
      </w:r>
      <w:r w:rsidR="007B5EA6">
        <w:rPr>
          <w:rFonts w:eastAsia="宋体"/>
          <w:noProof/>
          <w:sz w:val="22"/>
          <w:szCs w:val="22"/>
          <w:lang w:eastAsia="zh-CN"/>
        </w:rPr>
        <w:t>A-1</w:t>
      </w:r>
      <w:r w:rsidR="003D43C7" w:rsidRPr="0044686F">
        <w:rPr>
          <w:rFonts w:eastAsia="宋体"/>
          <w:noProof/>
          <w:sz w:val="22"/>
          <w:szCs w:val="22"/>
          <w:lang w:eastAsia="zh-CN"/>
        </w:rPr>
        <w:t>)</w:t>
      </w:r>
    </w:p>
    <w:p w14:paraId="37A99F2F" w14:textId="3AC95FBE" w:rsidR="003D43C7" w:rsidRPr="0044686F" w:rsidRDefault="003D43C7" w:rsidP="003D43C7">
      <w:pPr>
        <w:autoSpaceDE w:val="0"/>
        <w:autoSpaceDN w:val="0"/>
        <w:adjustRightInd w:val="0"/>
        <w:snapToGrid w:val="0"/>
        <w:spacing w:after="120"/>
        <w:ind w:left="0" w:firstLine="0"/>
        <w:jc w:val="both"/>
        <w:rPr>
          <w:rFonts w:ascii="Times New Roman" w:hAnsi="Times New Roman"/>
          <w:sz w:val="22"/>
          <w:szCs w:val="22"/>
          <w:lang w:eastAsia="x-none"/>
        </w:rPr>
      </w:pPr>
      <w:r w:rsidRPr="0044686F">
        <w:rPr>
          <w:rFonts w:ascii="Times New Roman" w:hAnsi="Times New Roman"/>
          <w:sz w:val="22"/>
          <w:szCs w:val="22"/>
          <w:lang w:eastAsia="x-none"/>
        </w:rPr>
        <w:t xml:space="preserve">where </w:t>
      </w:r>
      <m:oMath>
        <m:r>
          <w:rPr>
            <w:rFonts w:ascii="Cambria Math" w:hAnsi="Cambria Math"/>
            <w:sz w:val="22"/>
            <w:szCs w:val="22"/>
            <w:lang w:eastAsia="x-none"/>
          </w:rPr>
          <m:t>r</m:t>
        </m:r>
      </m:oMath>
      <w:r w:rsidRPr="0044686F">
        <w:rPr>
          <w:rFonts w:ascii="Times New Roman" w:hAnsi="Times New Roman"/>
          <w:sz w:val="22"/>
          <w:szCs w:val="22"/>
          <w:lang w:eastAsia="x-none"/>
        </w:rPr>
        <w:t xml:space="preserve"> is the index of</w:t>
      </w:r>
      <w:r w:rsidR="00587780">
        <w:rPr>
          <w:rFonts w:ascii="Times New Roman" w:hAnsi="Times New Roman"/>
          <w:sz w:val="22"/>
          <w:szCs w:val="22"/>
          <w:lang w:eastAsia="x-none"/>
        </w:rPr>
        <w:t xml:space="preserve"> </w:t>
      </w:r>
      <w:r w:rsidR="00B041CE">
        <w:rPr>
          <w:rFonts w:ascii="Times New Roman" w:hAnsi="Times New Roman"/>
          <w:sz w:val="22"/>
          <w:szCs w:val="22"/>
          <w:lang w:eastAsia="x-none"/>
        </w:rPr>
        <w:t xml:space="preserve">UE </w:t>
      </w:r>
      <w:r w:rsidRPr="0044686F">
        <w:rPr>
          <w:rFonts w:ascii="Times New Roman" w:hAnsi="Times New Roman"/>
          <w:sz w:val="22"/>
          <w:szCs w:val="22"/>
          <w:lang w:eastAsia="x-none"/>
        </w:rPr>
        <w:t xml:space="preserve">antenna port of UL reference signal; </w:t>
      </w:r>
      <m:oMath>
        <m:sSubSup>
          <m:sSubSupPr>
            <m:ctrlPr>
              <w:rPr>
                <w:rFonts w:ascii="Cambria Math" w:hAnsi="Cambria Math"/>
                <w:sz w:val="22"/>
                <w:szCs w:val="22"/>
                <w:lang w:eastAsia="x-none"/>
              </w:rPr>
            </m:ctrlPr>
          </m:sSubSupPr>
          <m:e>
            <m:r>
              <m:rPr>
                <m:sty m:val="b"/>
              </m:rPr>
              <w:rPr>
                <w:rFonts w:ascii="Cambria Math" w:hAnsi="Cambria Math"/>
                <w:sz w:val="22"/>
                <w:szCs w:val="22"/>
                <w:lang w:eastAsia="x-none"/>
              </w:rPr>
              <m:t>H</m:t>
            </m:r>
          </m:e>
          <m:sub>
            <m:r>
              <w:rPr>
                <w:rFonts w:ascii="Cambria Math" w:hAnsi="Cambria Math"/>
                <w:sz w:val="22"/>
                <w:szCs w:val="22"/>
                <w:lang w:eastAsia="x-none"/>
              </w:rPr>
              <m:t>r</m:t>
            </m:r>
          </m:sub>
          <m:sup>
            <m:r>
              <m:rPr>
                <m:sty m:val="p"/>
              </m:rPr>
              <w:rPr>
                <w:rFonts w:ascii="Cambria Math" w:hAnsi="Cambria Math"/>
                <w:sz w:val="22"/>
                <w:szCs w:val="22"/>
                <w:lang w:eastAsia="x-none"/>
              </w:rPr>
              <m:t>UL</m:t>
            </m:r>
          </m:sup>
        </m:sSubSup>
        <m:r>
          <m:rPr>
            <m:sty m:val="p"/>
          </m:rPr>
          <w:rPr>
            <w:rFonts w:ascii="Cambria Math" w:hAnsi="Cambria Math"/>
            <w:sz w:val="22"/>
            <w:szCs w:val="22"/>
            <w:lang w:eastAsia="x-none"/>
          </w:rPr>
          <m:t>∈</m:t>
        </m:r>
        <m:sSup>
          <m:sSupPr>
            <m:ctrlPr>
              <w:rPr>
                <w:rFonts w:ascii="Cambria Math" w:hAnsi="Cambria Math"/>
                <w:sz w:val="22"/>
                <w:szCs w:val="22"/>
                <w:lang w:eastAsia="x-none"/>
              </w:rPr>
            </m:ctrlPr>
          </m:sSupPr>
          <m:e>
            <m:r>
              <m:rPr>
                <m:scr m:val="double-struck"/>
                <m:sty m:val="p"/>
              </m:rPr>
              <w:rPr>
                <w:rFonts w:ascii="Cambria Math" w:hAnsi="Cambria Math"/>
                <w:sz w:val="22"/>
                <w:szCs w:val="22"/>
                <w:lang w:eastAsia="x-none"/>
              </w:rPr>
              <m:t>C</m:t>
            </m:r>
          </m:e>
          <m:sup>
            <m:sSub>
              <m:sSubPr>
                <m:ctrlPr>
                  <w:rPr>
                    <w:rFonts w:ascii="Cambria Math" w:hAnsi="Cambria Math"/>
                    <w:sz w:val="22"/>
                    <w:szCs w:val="22"/>
                    <w:lang w:eastAsia="x-none"/>
                  </w:rPr>
                </m:ctrlPr>
              </m:sSubPr>
              <m:e>
                <m:r>
                  <w:rPr>
                    <w:rFonts w:ascii="Cambria Math" w:hAnsi="Cambria Math"/>
                    <w:sz w:val="22"/>
                    <w:szCs w:val="22"/>
                    <w:lang w:eastAsia="x-none"/>
                  </w:rPr>
                  <m:t>N</m:t>
                </m:r>
              </m:e>
              <m:sub>
                <m:r>
                  <w:rPr>
                    <w:rFonts w:ascii="Cambria Math" w:hAnsi="Cambria Math"/>
                    <w:sz w:val="22"/>
                    <w:szCs w:val="22"/>
                    <w:lang w:eastAsia="x-none"/>
                  </w:rPr>
                  <m:t>tx</m:t>
                </m:r>
              </m:sub>
            </m:sSub>
            <m:r>
              <m:rPr>
                <m:sty m:val="p"/>
              </m:rPr>
              <w:rPr>
                <w:rFonts w:ascii="Cambria Math" w:hAnsi="Cambria Math"/>
                <w:sz w:val="22"/>
                <w:szCs w:val="22"/>
                <w:lang w:eastAsia="x-none"/>
              </w:rPr>
              <m:t>×</m:t>
            </m:r>
            <m:sSub>
              <m:sSubPr>
                <m:ctrlPr>
                  <w:rPr>
                    <w:rFonts w:ascii="Cambria Math" w:hAnsi="Cambria Math"/>
                    <w:sz w:val="22"/>
                    <w:szCs w:val="22"/>
                    <w:lang w:eastAsia="x-none"/>
                  </w:rPr>
                </m:ctrlPr>
              </m:sSubPr>
              <m:e>
                <m:r>
                  <w:rPr>
                    <w:rFonts w:ascii="Cambria Math" w:hAnsi="Cambria Math"/>
                    <w:sz w:val="22"/>
                    <w:szCs w:val="22"/>
                    <w:lang w:eastAsia="x-none"/>
                  </w:rPr>
                  <m:t>N</m:t>
                </m:r>
              </m:e>
              <m:sub>
                <m:r>
                  <w:rPr>
                    <w:rFonts w:ascii="Cambria Math" w:hAnsi="Cambria Math"/>
                    <w:sz w:val="22"/>
                    <w:szCs w:val="22"/>
                    <w:lang w:eastAsia="x-none"/>
                  </w:rPr>
                  <m:t>f</m:t>
                </m:r>
              </m:sub>
            </m:sSub>
          </m:sup>
        </m:sSup>
      </m:oMath>
      <w:r w:rsidRPr="0044686F">
        <w:rPr>
          <w:rFonts w:ascii="Times New Roman" w:hAnsi="Times New Roman"/>
          <w:sz w:val="22"/>
          <w:szCs w:val="22"/>
          <w:lang w:eastAsia="x-none"/>
        </w:rPr>
        <w:t xml:space="preserve"> is the estimated uplink channel matrix at antennas port </w:t>
      </w:r>
      <m:oMath>
        <m:r>
          <w:rPr>
            <w:rFonts w:ascii="Cambria Math" w:hAnsi="Cambria Math"/>
            <w:sz w:val="22"/>
            <w:szCs w:val="22"/>
            <w:lang w:eastAsia="x-none"/>
          </w:rPr>
          <m:t>n</m:t>
        </m:r>
      </m:oMath>
      <w:r w:rsidR="00B041CE">
        <w:rPr>
          <w:rFonts w:ascii="Times New Roman" w:eastAsiaTheme="minorEastAsia" w:hAnsi="Times New Roman" w:hint="eastAsia"/>
          <w:sz w:val="22"/>
          <w:szCs w:val="22"/>
          <w:lang w:eastAsia="zh-CN"/>
        </w:rPr>
        <w:t xml:space="preserve"> </w:t>
      </w:r>
      <w:r w:rsidR="00B041CE">
        <w:rPr>
          <w:rFonts w:ascii="Times New Roman" w:eastAsiaTheme="minorEastAsia" w:hAnsi="Times New Roman"/>
          <w:sz w:val="22"/>
          <w:szCs w:val="22"/>
          <w:lang w:eastAsia="zh-CN"/>
        </w:rPr>
        <w:t>at UE</w:t>
      </w:r>
      <w:r w:rsidRPr="0044686F">
        <w:rPr>
          <w:rFonts w:ascii="Times New Roman" w:hAnsi="Times New Roman"/>
          <w:sz w:val="22"/>
          <w:szCs w:val="22"/>
          <w:lang w:eastAsia="x-none"/>
        </w:rPr>
        <w:t>;</w:t>
      </w:r>
      <m:oMath>
        <m:r>
          <m:rPr>
            <m:sty m:val="p"/>
          </m:rPr>
          <w:rPr>
            <w:rFonts w:ascii="Cambria Math" w:hAnsi="Cambria Math"/>
            <w:sz w:val="22"/>
            <w:szCs w:val="22"/>
            <w:lang w:eastAsia="x-none"/>
          </w:rPr>
          <m:t xml:space="preserve"> </m:t>
        </m:r>
        <m:sSubSup>
          <m:sSubSupPr>
            <m:ctrlPr>
              <w:rPr>
                <w:rFonts w:ascii="Cambria Math" w:hAnsi="Cambria Math"/>
                <w:sz w:val="22"/>
                <w:szCs w:val="22"/>
                <w:lang w:eastAsia="x-none"/>
              </w:rPr>
            </m:ctrlPr>
          </m:sSubSupPr>
          <m:e>
            <m:r>
              <m:rPr>
                <m:sty m:val="b"/>
              </m:rPr>
              <w:rPr>
                <w:rFonts w:ascii="Cambria Math" w:hAnsi="Cambria Math"/>
                <w:sz w:val="22"/>
                <w:szCs w:val="22"/>
                <w:lang w:eastAsia="x-none"/>
              </w:rPr>
              <m:t>C</m:t>
            </m:r>
          </m:e>
          <m:sub>
            <m:r>
              <w:rPr>
                <w:rFonts w:ascii="Cambria Math" w:hAnsi="Cambria Math"/>
                <w:sz w:val="22"/>
                <w:szCs w:val="22"/>
                <w:lang w:eastAsia="x-none"/>
              </w:rPr>
              <m:t>r</m:t>
            </m:r>
          </m:sub>
          <m:sup>
            <m:r>
              <m:rPr>
                <m:sty m:val="p"/>
              </m:rPr>
              <w:rPr>
                <w:rFonts w:ascii="Cambria Math" w:hAnsi="Cambria Math"/>
                <w:sz w:val="22"/>
                <w:szCs w:val="22"/>
                <w:lang w:eastAsia="x-none"/>
              </w:rPr>
              <m:t>UL</m:t>
            </m:r>
          </m:sup>
        </m:sSubSup>
      </m:oMath>
      <w:r w:rsidRPr="0044686F">
        <w:rPr>
          <w:rFonts w:ascii="Times New Roman" w:hAnsi="Times New Roman"/>
          <w:sz w:val="22"/>
          <w:szCs w:val="22"/>
          <w:lang w:eastAsia="x-none"/>
        </w:rPr>
        <w:t>is coefficient matrix;</w:t>
      </w:r>
      <w:r w:rsidR="00587780">
        <w:rPr>
          <w:rFonts w:ascii="Times New Roman" w:hAnsi="Times New Roman"/>
          <w:sz w:val="22"/>
          <w:szCs w:val="22"/>
          <w:lang w:eastAsia="x-none"/>
        </w:rPr>
        <w:t xml:space="preserve"> </w:t>
      </w:r>
      <m:oMath>
        <m:r>
          <m:rPr>
            <m:sty m:val="b"/>
          </m:rPr>
          <w:rPr>
            <w:rFonts w:ascii="Cambria Math" w:eastAsia="宋体" w:hAnsi="Cambria Math" w:cs="宋体"/>
            <w:sz w:val="22"/>
            <w:szCs w:val="22"/>
          </w:rPr>
          <m:t>S</m:t>
        </m:r>
        <m:r>
          <m:rPr>
            <m:sty m:val="p"/>
          </m:rPr>
          <w:rPr>
            <w:rFonts w:ascii="Cambria Math" w:hAnsi="Cambria Math"/>
            <w:sz w:val="22"/>
            <w:szCs w:val="22"/>
            <w:lang w:eastAsia="x-none"/>
          </w:rPr>
          <m:t xml:space="preserve"> </m:t>
        </m:r>
      </m:oMath>
      <w:r w:rsidRPr="0044686F">
        <w:rPr>
          <w:rFonts w:ascii="Times New Roman" w:hAnsi="Times New Roman" w:hint="eastAsia"/>
          <w:sz w:val="22"/>
          <w:szCs w:val="22"/>
          <w:lang w:eastAsia="x-none"/>
        </w:rPr>
        <w:t xml:space="preserve"> </w:t>
      </w:r>
      <w:r w:rsidRPr="0044686F">
        <w:rPr>
          <w:rFonts w:ascii="Times New Roman" w:hAnsi="Times New Roman"/>
          <w:sz w:val="22"/>
          <w:szCs w:val="22"/>
          <w:lang w:eastAsia="x-none"/>
        </w:rPr>
        <w:t xml:space="preserve">and  </w:t>
      </w:r>
      <m:oMath>
        <m:r>
          <m:rPr>
            <m:sty m:val="b"/>
          </m:rPr>
          <w:rPr>
            <w:rFonts w:ascii="Cambria Math" w:eastAsia="宋体" w:hAnsi="Cambria Math" w:cs="宋体"/>
            <w:sz w:val="22"/>
            <w:szCs w:val="22"/>
          </w:rPr>
          <m:t>F</m:t>
        </m:r>
      </m:oMath>
      <w:r w:rsidRPr="0044686F">
        <w:rPr>
          <w:rFonts w:ascii="Times New Roman" w:hAnsi="Times New Roman"/>
          <w:sz w:val="22"/>
          <w:szCs w:val="22"/>
          <w:lang w:eastAsia="x-none"/>
        </w:rPr>
        <w:t xml:space="preserve"> are </w:t>
      </w:r>
      <w:r w:rsidR="008F7008" w:rsidRPr="008F7008">
        <w:rPr>
          <w:rFonts w:ascii="Times New Roman" w:hAnsi="Times New Roman"/>
          <w:sz w:val="22"/>
          <w:szCs w:val="22"/>
          <w:lang w:eastAsia="x-none"/>
        </w:rPr>
        <w:t xml:space="preserve">correspond to the angle </w:t>
      </w:r>
      <w:r w:rsidR="00B041CE">
        <w:rPr>
          <w:rFonts w:ascii="Times New Roman" w:hAnsi="Times New Roman"/>
          <w:sz w:val="22"/>
          <w:szCs w:val="22"/>
          <w:lang w:eastAsia="x-none"/>
        </w:rPr>
        <w:t xml:space="preserve">information </w:t>
      </w:r>
      <w:r w:rsidR="008F7008" w:rsidRPr="008F7008">
        <w:rPr>
          <w:rFonts w:ascii="Times New Roman" w:hAnsi="Times New Roman"/>
          <w:sz w:val="22"/>
          <w:szCs w:val="22"/>
          <w:lang w:eastAsia="x-none"/>
        </w:rPr>
        <w:t xml:space="preserve">and delay information </w:t>
      </w:r>
      <w:r w:rsidR="00EE490C" w:rsidRPr="00EE490C">
        <w:rPr>
          <w:rFonts w:ascii="Times New Roman" w:hAnsi="Times New Roman"/>
          <w:sz w:val="22"/>
          <w:szCs w:val="22"/>
          <w:lang w:eastAsia="x-none"/>
        </w:rPr>
        <w:t>mentioned</w:t>
      </w:r>
      <w:r w:rsidR="00EE490C">
        <w:rPr>
          <w:rFonts w:ascii="Times New Roman" w:hAnsi="Times New Roman"/>
          <w:sz w:val="22"/>
          <w:szCs w:val="22"/>
          <w:lang w:eastAsia="x-none"/>
        </w:rPr>
        <w:t xml:space="preserve"> </w:t>
      </w:r>
      <w:r w:rsidR="0048133A">
        <w:rPr>
          <w:rFonts w:ascii="Times New Roman" w:hAnsi="Times New Roman"/>
          <w:sz w:val="22"/>
          <w:szCs w:val="22"/>
          <w:lang w:eastAsia="x-none"/>
        </w:rPr>
        <w:t xml:space="preserve">in section </w:t>
      </w:r>
      <w:r w:rsidR="0048133A">
        <w:rPr>
          <w:rFonts w:ascii="Times New Roman" w:hAnsi="Times New Roman"/>
          <w:sz w:val="22"/>
          <w:szCs w:val="22"/>
          <w:lang w:eastAsia="x-none"/>
        </w:rPr>
        <w:fldChar w:fldCharType="begin"/>
      </w:r>
      <w:r w:rsidR="0048133A">
        <w:rPr>
          <w:rFonts w:ascii="Times New Roman" w:hAnsi="Times New Roman"/>
          <w:sz w:val="22"/>
          <w:szCs w:val="22"/>
          <w:lang w:eastAsia="x-none"/>
        </w:rPr>
        <w:instrText xml:space="preserve"> REF _Ref32248433 \r \h </w:instrText>
      </w:r>
      <w:r w:rsidR="0048133A">
        <w:rPr>
          <w:rFonts w:ascii="Times New Roman" w:hAnsi="Times New Roman"/>
          <w:sz w:val="22"/>
          <w:szCs w:val="22"/>
          <w:lang w:eastAsia="x-none"/>
        </w:rPr>
      </w:r>
      <w:r w:rsidR="0048133A">
        <w:rPr>
          <w:rFonts w:ascii="Times New Roman" w:hAnsi="Times New Roman"/>
          <w:sz w:val="22"/>
          <w:szCs w:val="22"/>
          <w:lang w:eastAsia="x-none"/>
        </w:rPr>
        <w:fldChar w:fldCharType="separate"/>
      </w:r>
      <w:r w:rsidR="0048133A">
        <w:rPr>
          <w:rFonts w:ascii="Times New Roman" w:hAnsi="Times New Roman"/>
          <w:sz w:val="22"/>
          <w:szCs w:val="22"/>
          <w:lang w:eastAsia="x-none"/>
        </w:rPr>
        <w:t>2.2</w:t>
      </w:r>
      <w:r w:rsidR="0048133A">
        <w:rPr>
          <w:rFonts w:ascii="Times New Roman" w:hAnsi="Times New Roman"/>
          <w:sz w:val="22"/>
          <w:szCs w:val="22"/>
          <w:lang w:eastAsia="x-none"/>
        </w:rPr>
        <w:fldChar w:fldCharType="end"/>
      </w:r>
      <w:r w:rsidR="00587780">
        <w:rPr>
          <w:rFonts w:ascii="Times New Roman" w:hAnsi="Times New Roman"/>
          <w:sz w:val="22"/>
          <w:szCs w:val="22"/>
          <w:lang w:eastAsia="x-none"/>
        </w:rPr>
        <w:t>.2</w:t>
      </w:r>
      <w:r w:rsidR="008F7008" w:rsidRPr="008F7008">
        <w:rPr>
          <w:rFonts w:ascii="Times New Roman" w:hAnsi="Times New Roman"/>
          <w:sz w:val="22"/>
          <w:szCs w:val="22"/>
          <w:lang w:eastAsia="x-none"/>
        </w:rPr>
        <w:t>, respectively</w:t>
      </w:r>
      <w:r w:rsidR="00B01DE9">
        <w:rPr>
          <w:rFonts w:ascii="Times New Roman" w:hAnsi="Times New Roman"/>
          <w:sz w:val="22"/>
          <w:szCs w:val="22"/>
          <w:lang w:eastAsia="x-none"/>
        </w:rPr>
        <w:t>.</w:t>
      </w:r>
    </w:p>
    <w:p w14:paraId="54FDB2E5" w14:textId="7983AD6C" w:rsidR="009D1FE1" w:rsidRDefault="003D43C7" w:rsidP="003D43C7">
      <w:pPr>
        <w:autoSpaceDE w:val="0"/>
        <w:autoSpaceDN w:val="0"/>
        <w:adjustRightInd w:val="0"/>
        <w:snapToGrid w:val="0"/>
        <w:spacing w:after="120"/>
        <w:ind w:left="0" w:firstLine="0"/>
        <w:jc w:val="both"/>
        <w:rPr>
          <w:rFonts w:ascii="Times New Roman" w:eastAsiaTheme="minorEastAsia" w:hAnsi="Times New Roman"/>
          <w:sz w:val="22"/>
          <w:szCs w:val="22"/>
          <w:lang w:eastAsia="zh-CN"/>
        </w:rPr>
      </w:pPr>
      <w:r w:rsidRPr="006F0CDA">
        <w:rPr>
          <w:rFonts w:ascii="Times New Roman" w:hAnsi="Times New Roman"/>
          <w:sz w:val="22"/>
          <w:szCs w:val="22"/>
          <w:lang w:eastAsia="x-none"/>
        </w:rPr>
        <w:lastRenderedPageBreak/>
        <w:t xml:space="preserve">Step 2: </w:t>
      </w:r>
      <w:r w:rsidR="006812DD" w:rsidRPr="006F0CDA">
        <w:rPr>
          <w:rFonts w:ascii="Times New Roman" w:hAnsi="Times New Roman"/>
          <w:sz w:val="22"/>
          <w:szCs w:val="22"/>
          <w:lang w:eastAsia="x-none"/>
        </w:rPr>
        <w:t xml:space="preserve">For </w:t>
      </w:r>
      <w:r w:rsidR="00A76C1E" w:rsidRPr="00BB7AD2">
        <w:rPr>
          <w:rFonts w:ascii="Times New Roman" w:hAnsi="Times New Roman"/>
          <w:i/>
          <w:sz w:val="22"/>
          <w:szCs w:val="22"/>
          <w:lang w:eastAsia="x-none"/>
        </w:rPr>
        <w:t>P</w:t>
      </w:r>
      <w:r w:rsidR="006812DD" w:rsidRPr="006F0CDA">
        <w:rPr>
          <w:rFonts w:ascii="Times New Roman" w:hAnsi="Times New Roman"/>
          <w:sz w:val="22"/>
          <w:szCs w:val="22"/>
          <w:lang w:eastAsia="x-none"/>
        </w:rPr>
        <w:t xml:space="preserve"> CSI-RS port, t</w:t>
      </w:r>
      <w:r w:rsidRPr="006F0CDA">
        <w:rPr>
          <w:rFonts w:ascii="Times New Roman" w:hAnsi="Times New Roman"/>
          <w:sz w:val="22"/>
          <w:szCs w:val="22"/>
          <w:lang w:eastAsia="x-none"/>
        </w:rPr>
        <w:t xml:space="preserve">he gNB </w:t>
      </w:r>
      <w:r w:rsidR="006812DD" w:rsidRPr="006F0CDA">
        <w:rPr>
          <w:rFonts w:ascii="Times New Roman" w:hAnsi="Times New Roman"/>
          <w:sz w:val="22"/>
          <w:szCs w:val="22"/>
          <w:lang w:eastAsia="x-none"/>
        </w:rPr>
        <w:t xml:space="preserve">selects </w:t>
      </w:r>
      <m:oMath>
        <m:r>
          <w:rPr>
            <w:rFonts w:ascii="Cambria Math" w:hAnsi="Cambria Math"/>
            <w:sz w:val="22"/>
            <w:szCs w:val="22"/>
            <w:lang w:eastAsia="x-none"/>
          </w:rPr>
          <m:t>P</m:t>
        </m:r>
      </m:oMath>
      <w:r w:rsidR="006812DD" w:rsidRPr="006F0CDA">
        <w:rPr>
          <w:rFonts w:ascii="Times New Roman" w:hAnsi="Times New Roman"/>
          <w:sz w:val="22"/>
          <w:szCs w:val="22"/>
          <w:lang w:eastAsia="x-none"/>
        </w:rPr>
        <w:t xml:space="preserve"> angle-delay pair</w:t>
      </w:r>
      <w:r w:rsidR="00132721">
        <w:rPr>
          <w:rFonts w:ascii="Times New Roman" w:hAnsi="Times New Roman"/>
          <w:sz w:val="22"/>
          <w:szCs w:val="22"/>
          <w:lang w:eastAsia="x-none"/>
        </w:rPr>
        <w:t>s</w:t>
      </w:r>
      <w:r w:rsidR="006812DD" w:rsidRPr="006F0CDA">
        <w:rPr>
          <w:rFonts w:ascii="Times New Roman" w:hAnsi="Times New Roman"/>
          <w:sz w:val="22"/>
          <w:szCs w:val="22"/>
          <w:lang w:eastAsia="x-none"/>
        </w:rPr>
        <w:t xml:space="preserve">, </w:t>
      </w:r>
      <w:r w:rsidR="00A76C1E">
        <w:rPr>
          <w:rFonts w:ascii="Times New Roman" w:hAnsi="Times New Roman"/>
          <w:sz w:val="22"/>
          <w:szCs w:val="22"/>
          <w:lang w:eastAsia="x-none"/>
        </w:rPr>
        <w:t xml:space="preserve">which are </w:t>
      </w:r>
      <w:r w:rsidR="006812DD" w:rsidRPr="006F0CDA">
        <w:rPr>
          <w:rFonts w:ascii="Times New Roman" w:hAnsi="Times New Roman"/>
          <w:sz w:val="22"/>
          <w:szCs w:val="22"/>
          <w:lang w:eastAsia="x-none"/>
        </w:rPr>
        <w:t xml:space="preserve">denoted by </w:t>
      </w:r>
      <m:oMath>
        <m:d>
          <m:dPr>
            <m:ctrlPr>
              <w:rPr>
                <w:rFonts w:ascii="Cambria Math" w:hAnsi="Cambria Math"/>
                <w:i/>
                <w:sz w:val="22"/>
                <w:szCs w:val="22"/>
                <w:lang w:eastAsia="x-none"/>
              </w:rPr>
            </m:ctrlPr>
          </m:dPr>
          <m:e>
            <m:sSub>
              <m:sSubPr>
                <m:ctrlPr>
                  <w:rPr>
                    <w:rFonts w:ascii="Cambria Math" w:hAnsi="Cambria Math"/>
                    <w:i/>
                    <w:sz w:val="22"/>
                    <w:szCs w:val="22"/>
                    <w:lang w:eastAsia="x-none"/>
                  </w:rPr>
                </m:ctrlPr>
              </m:sSubPr>
              <m:e>
                <m:r>
                  <m:rPr>
                    <m:sty m:val="b"/>
                  </m:rPr>
                  <w:rPr>
                    <w:rFonts w:ascii="Cambria Math" w:hAnsi="Cambria Math"/>
                    <w:sz w:val="22"/>
                    <w:szCs w:val="22"/>
                    <w:lang w:eastAsia="x-none"/>
                  </w:rPr>
                  <m:t>s</m:t>
                </m:r>
              </m:e>
              <m:sub>
                <m:sSub>
                  <m:sSubPr>
                    <m:ctrlPr>
                      <w:rPr>
                        <w:rFonts w:ascii="Cambria Math" w:hAnsi="Cambria Math"/>
                        <w:i/>
                        <w:sz w:val="22"/>
                        <w:szCs w:val="22"/>
                        <w:lang w:eastAsia="x-none"/>
                      </w:rPr>
                    </m:ctrlPr>
                  </m:sSubPr>
                  <m:e>
                    <m:r>
                      <w:rPr>
                        <w:rFonts w:ascii="Cambria Math" w:hAnsi="Cambria Math"/>
                        <w:sz w:val="22"/>
                        <w:szCs w:val="22"/>
                        <w:lang w:eastAsia="x-none"/>
                      </w:rPr>
                      <m:t>i</m:t>
                    </m:r>
                  </m:e>
                  <m:sub>
                    <m:r>
                      <w:rPr>
                        <w:rFonts w:ascii="Cambria Math" w:hAnsi="Cambria Math"/>
                        <w:sz w:val="22"/>
                        <w:szCs w:val="22"/>
                        <w:lang w:eastAsia="x-none"/>
                      </w:rPr>
                      <m:t>1</m:t>
                    </m:r>
                  </m:sub>
                </m:sSub>
              </m:sub>
            </m:sSub>
            <m:r>
              <w:rPr>
                <w:rFonts w:ascii="Cambria Math" w:hAnsi="Cambria Math"/>
                <w:sz w:val="22"/>
                <w:szCs w:val="22"/>
                <w:lang w:eastAsia="x-none"/>
              </w:rPr>
              <m:t>,</m:t>
            </m:r>
            <m:sSub>
              <m:sSubPr>
                <m:ctrlPr>
                  <w:rPr>
                    <w:rFonts w:ascii="Cambria Math" w:hAnsi="Cambria Math"/>
                    <w:i/>
                    <w:sz w:val="22"/>
                    <w:szCs w:val="22"/>
                    <w:lang w:eastAsia="x-none"/>
                  </w:rPr>
                </m:ctrlPr>
              </m:sSubPr>
              <m:e>
                <m:r>
                  <m:rPr>
                    <m:sty m:val="b"/>
                  </m:rPr>
                  <w:rPr>
                    <w:rFonts w:ascii="Cambria Math" w:hAnsi="Cambria Math"/>
                    <w:sz w:val="22"/>
                    <w:szCs w:val="22"/>
                    <w:lang w:eastAsia="x-none"/>
                  </w:rPr>
                  <m:t>f</m:t>
                </m:r>
              </m:e>
              <m:sub>
                <m:sSub>
                  <m:sSubPr>
                    <m:ctrlPr>
                      <w:rPr>
                        <w:rFonts w:ascii="Cambria Math" w:hAnsi="Cambria Math"/>
                        <w:i/>
                        <w:sz w:val="22"/>
                        <w:szCs w:val="22"/>
                        <w:lang w:eastAsia="x-none"/>
                      </w:rPr>
                    </m:ctrlPr>
                  </m:sSubPr>
                  <m:e>
                    <m:r>
                      <w:rPr>
                        <w:rFonts w:ascii="Cambria Math" w:hAnsi="Cambria Math"/>
                        <w:sz w:val="22"/>
                        <w:szCs w:val="22"/>
                        <w:lang w:eastAsia="x-none"/>
                      </w:rPr>
                      <m:t>j</m:t>
                    </m:r>
                  </m:e>
                  <m:sub>
                    <m:r>
                      <w:rPr>
                        <w:rFonts w:ascii="Cambria Math" w:hAnsi="Cambria Math"/>
                        <w:sz w:val="22"/>
                        <w:szCs w:val="22"/>
                        <w:lang w:eastAsia="x-none"/>
                      </w:rPr>
                      <m:t>1</m:t>
                    </m:r>
                  </m:sub>
                </m:sSub>
              </m:sub>
            </m:sSub>
          </m:e>
        </m:d>
        <m:r>
          <w:rPr>
            <w:rFonts w:ascii="Cambria Math" w:hAnsi="Cambria Math"/>
            <w:sz w:val="22"/>
            <w:szCs w:val="22"/>
            <w:lang w:eastAsia="x-none"/>
          </w:rPr>
          <m:t>,⋯,</m:t>
        </m:r>
        <m:d>
          <m:dPr>
            <m:ctrlPr>
              <w:rPr>
                <w:rFonts w:ascii="Cambria Math" w:hAnsi="Cambria Math"/>
                <w:i/>
                <w:sz w:val="22"/>
                <w:szCs w:val="22"/>
                <w:lang w:eastAsia="x-none"/>
              </w:rPr>
            </m:ctrlPr>
          </m:dPr>
          <m:e>
            <m:sSub>
              <m:sSubPr>
                <m:ctrlPr>
                  <w:rPr>
                    <w:rFonts w:ascii="Cambria Math" w:hAnsi="Cambria Math"/>
                    <w:i/>
                    <w:sz w:val="22"/>
                    <w:szCs w:val="22"/>
                    <w:lang w:eastAsia="x-none"/>
                  </w:rPr>
                </m:ctrlPr>
              </m:sSubPr>
              <m:e>
                <m:r>
                  <m:rPr>
                    <m:sty m:val="bi"/>
                  </m:rPr>
                  <w:rPr>
                    <w:rFonts w:ascii="Cambria Math" w:hAnsi="Cambria Math"/>
                    <w:sz w:val="22"/>
                    <w:szCs w:val="22"/>
                    <w:lang w:eastAsia="x-none"/>
                  </w:rPr>
                  <m:t>s</m:t>
                </m:r>
              </m:e>
              <m:sub>
                <m:sSub>
                  <m:sSubPr>
                    <m:ctrlPr>
                      <w:rPr>
                        <w:rFonts w:ascii="Cambria Math" w:hAnsi="Cambria Math"/>
                        <w:i/>
                        <w:sz w:val="22"/>
                        <w:szCs w:val="22"/>
                        <w:lang w:eastAsia="x-none"/>
                      </w:rPr>
                    </m:ctrlPr>
                  </m:sSubPr>
                  <m:e>
                    <m:r>
                      <w:rPr>
                        <w:rFonts w:ascii="Cambria Math" w:hAnsi="Cambria Math"/>
                        <w:sz w:val="22"/>
                        <w:szCs w:val="22"/>
                        <w:lang w:eastAsia="x-none"/>
                      </w:rPr>
                      <m:t>i</m:t>
                    </m:r>
                  </m:e>
                  <m:sub>
                    <m:r>
                      <w:rPr>
                        <w:rFonts w:ascii="Cambria Math" w:hAnsi="Cambria Math"/>
                        <w:sz w:val="22"/>
                        <w:szCs w:val="22"/>
                        <w:lang w:eastAsia="x-none"/>
                      </w:rPr>
                      <m:t>P</m:t>
                    </m:r>
                  </m:sub>
                </m:sSub>
              </m:sub>
            </m:sSub>
            <m:r>
              <w:rPr>
                <w:rFonts w:ascii="Cambria Math" w:hAnsi="Cambria Math"/>
                <w:sz w:val="22"/>
                <w:szCs w:val="22"/>
                <w:lang w:eastAsia="x-none"/>
              </w:rPr>
              <m:t>,</m:t>
            </m:r>
            <m:sSub>
              <m:sSubPr>
                <m:ctrlPr>
                  <w:rPr>
                    <w:rFonts w:ascii="Cambria Math" w:hAnsi="Cambria Math"/>
                    <w:i/>
                    <w:sz w:val="22"/>
                    <w:szCs w:val="22"/>
                    <w:lang w:eastAsia="x-none"/>
                  </w:rPr>
                </m:ctrlPr>
              </m:sSubPr>
              <m:e>
                <m:r>
                  <m:rPr>
                    <m:sty m:val="b"/>
                  </m:rPr>
                  <w:rPr>
                    <w:rFonts w:ascii="Cambria Math" w:hAnsi="Cambria Math"/>
                    <w:sz w:val="22"/>
                    <w:szCs w:val="22"/>
                    <w:lang w:eastAsia="x-none"/>
                  </w:rPr>
                  <m:t>f</m:t>
                </m:r>
              </m:e>
              <m:sub>
                <m:sSub>
                  <m:sSubPr>
                    <m:ctrlPr>
                      <w:rPr>
                        <w:rFonts w:ascii="Cambria Math" w:hAnsi="Cambria Math"/>
                        <w:i/>
                        <w:sz w:val="22"/>
                        <w:szCs w:val="22"/>
                        <w:lang w:eastAsia="x-none"/>
                      </w:rPr>
                    </m:ctrlPr>
                  </m:sSubPr>
                  <m:e>
                    <m:r>
                      <w:rPr>
                        <w:rFonts w:ascii="Cambria Math" w:hAnsi="Cambria Math"/>
                        <w:sz w:val="22"/>
                        <w:szCs w:val="22"/>
                        <w:lang w:eastAsia="x-none"/>
                      </w:rPr>
                      <m:t>j</m:t>
                    </m:r>
                  </m:e>
                  <m:sub>
                    <m:r>
                      <w:rPr>
                        <w:rFonts w:ascii="Cambria Math" w:hAnsi="Cambria Math"/>
                        <w:sz w:val="22"/>
                        <w:szCs w:val="22"/>
                        <w:lang w:eastAsia="x-none"/>
                      </w:rPr>
                      <m:t>P</m:t>
                    </m:r>
                  </m:sub>
                </m:sSub>
              </m:sub>
            </m:sSub>
          </m:e>
        </m:d>
      </m:oMath>
      <w:r w:rsidR="00AD1C3F" w:rsidRPr="006F0CDA">
        <w:rPr>
          <w:rFonts w:ascii="Times New Roman" w:eastAsiaTheme="minorEastAsia" w:hAnsi="Times New Roman"/>
          <w:sz w:val="22"/>
          <w:szCs w:val="22"/>
          <w:lang w:eastAsia="zh-CN"/>
        </w:rPr>
        <w:t xml:space="preserve">, where </w:t>
      </w:r>
      <m:oMath>
        <m:sSub>
          <m:sSubPr>
            <m:ctrlPr>
              <w:rPr>
                <w:rFonts w:ascii="Cambria Math" w:hAnsi="Cambria Math"/>
                <w:i/>
                <w:sz w:val="22"/>
                <w:szCs w:val="22"/>
                <w:lang w:eastAsia="x-none"/>
              </w:rPr>
            </m:ctrlPr>
          </m:sSubPr>
          <m:e>
            <m:r>
              <m:rPr>
                <m:sty m:val="b"/>
              </m:rPr>
              <w:rPr>
                <w:rFonts w:ascii="Cambria Math" w:hAnsi="Cambria Math"/>
                <w:sz w:val="22"/>
                <w:szCs w:val="22"/>
                <w:lang w:eastAsia="x-none"/>
              </w:rPr>
              <m:t>s</m:t>
            </m:r>
          </m:e>
          <m:sub>
            <m:r>
              <w:rPr>
                <w:rFonts w:ascii="Cambria Math" w:hAnsi="Cambria Math"/>
                <w:sz w:val="22"/>
                <w:szCs w:val="22"/>
                <w:lang w:eastAsia="x-none"/>
              </w:rPr>
              <m:t>i</m:t>
            </m:r>
          </m:sub>
        </m:sSub>
      </m:oMath>
      <w:r w:rsidR="00C863AB" w:rsidRPr="00362528">
        <w:rPr>
          <w:rFonts w:ascii="Times New Roman" w:eastAsiaTheme="minorEastAsia" w:hAnsi="Times New Roman"/>
          <w:i/>
          <w:sz w:val="22"/>
          <w:szCs w:val="22"/>
          <w:lang w:eastAsia="zh-CN"/>
        </w:rPr>
        <w:t xml:space="preserve"> </w:t>
      </w:r>
      <w:r w:rsidR="00C863AB" w:rsidRPr="006F0CDA">
        <w:rPr>
          <w:rFonts w:ascii="Times New Roman" w:eastAsiaTheme="minorEastAsia" w:hAnsi="Times New Roman"/>
          <w:sz w:val="22"/>
          <w:szCs w:val="22"/>
          <w:lang w:eastAsia="zh-CN"/>
        </w:rPr>
        <w:t xml:space="preserve">is the </w:t>
      </w:r>
      <m:oMath>
        <m:r>
          <w:rPr>
            <w:rFonts w:ascii="Cambria Math" w:eastAsiaTheme="minorEastAsia" w:hAnsi="Cambria Math"/>
            <w:sz w:val="22"/>
            <w:szCs w:val="22"/>
            <w:lang w:eastAsia="zh-CN"/>
          </w:rPr>
          <m:t>i</m:t>
        </m:r>
      </m:oMath>
      <w:r w:rsidR="00C863AB" w:rsidRPr="006F0CDA">
        <w:rPr>
          <w:rFonts w:ascii="Times New Roman" w:eastAsiaTheme="minorEastAsia" w:hAnsi="Times New Roman"/>
          <w:sz w:val="22"/>
          <w:szCs w:val="22"/>
          <w:lang w:eastAsia="zh-CN"/>
        </w:rPr>
        <w:t xml:space="preserve">-th column of </w:t>
      </w:r>
      <m:oMath>
        <m:r>
          <m:rPr>
            <m:sty m:val="b"/>
          </m:rPr>
          <w:rPr>
            <w:rFonts w:ascii="Cambria Math" w:eastAsia="宋体" w:hAnsi="Cambria Math" w:cs="宋体"/>
            <w:sz w:val="22"/>
            <w:szCs w:val="22"/>
          </w:rPr>
          <m:t>S</m:t>
        </m:r>
      </m:oMath>
      <w:r w:rsidR="00C863AB" w:rsidRPr="006F0CDA" w:rsidDel="006812DD">
        <w:rPr>
          <w:rFonts w:ascii="Times New Roman" w:hAnsi="Times New Roman"/>
          <w:sz w:val="22"/>
          <w:szCs w:val="22"/>
          <w:lang w:eastAsia="x-none"/>
        </w:rPr>
        <w:t xml:space="preserve"> </w:t>
      </w:r>
      <w:r w:rsidR="00C863AB" w:rsidRPr="006F0CDA">
        <w:rPr>
          <w:rFonts w:ascii="Times New Roman" w:hAnsi="Times New Roman"/>
          <w:sz w:val="22"/>
          <w:szCs w:val="22"/>
          <w:lang w:eastAsia="x-none"/>
        </w:rPr>
        <w:t xml:space="preserve">and </w:t>
      </w:r>
      <m:oMath>
        <m:sSub>
          <m:sSubPr>
            <m:ctrlPr>
              <w:rPr>
                <w:rFonts w:ascii="Cambria Math" w:hAnsi="Cambria Math"/>
                <w:i/>
                <w:sz w:val="22"/>
                <w:szCs w:val="22"/>
                <w:lang w:eastAsia="x-none"/>
              </w:rPr>
            </m:ctrlPr>
          </m:sSubPr>
          <m:e>
            <m:r>
              <m:rPr>
                <m:sty m:val="b"/>
              </m:rPr>
              <w:rPr>
                <w:rFonts w:ascii="Cambria Math" w:hAnsi="Cambria Math"/>
                <w:sz w:val="22"/>
                <w:szCs w:val="22"/>
                <w:lang w:eastAsia="x-none"/>
              </w:rPr>
              <m:t>f</m:t>
            </m:r>
          </m:e>
          <m:sub>
            <m:r>
              <w:rPr>
                <w:rFonts w:ascii="Cambria Math" w:hAnsi="Cambria Math"/>
                <w:sz w:val="22"/>
                <w:szCs w:val="22"/>
                <w:lang w:eastAsia="x-none"/>
              </w:rPr>
              <m:t>j</m:t>
            </m:r>
          </m:sub>
        </m:sSub>
      </m:oMath>
      <w:r w:rsidR="00C863AB" w:rsidRPr="00362528">
        <w:rPr>
          <w:rFonts w:ascii="Times New Roman" w:eastAsiaTheme="minorEastAsia" w:hAnsi="Times New Roman"/>
          <w:i/>
          <w:sz w:val="22"/>
          <w:szCs w:val="22"/>
          <w:lang w:eastAsia="zh-CN"/>
        </w:rPr>
        <w:t xml:space="preserve"> </w:t>
      </w:r>
      <w:r w:rsidR="00C863AB" w:rsidRPr="006F0CDA">
        <w:rPr>
          <w:rFonts w:ascii="Times New Roman" w:eastAsiaTheme="minorEastAsia" w:hAnsi="Times New Roman"/>
          <w:sz w:val="22"/>
          <w:szCs w:val="22"/>
          <w:lang w:eastAsia="zh-CN"/>
        </w:rPr>
        <w:t xml:space="preserve">is the </w:t>
      </w:r>
      <m:oMath>
        <m:r>
          <w:rPr>
            <w:rFonts w:ascii="Cambria Math" w:eastAsiaTheme="minorEastAsia" w:hAnsi="Cambria Math"/>
            <w:sz w:val="22"/>
            <w:szCs w:val="22"/>
            <w:lang w:eastAsia="zh-CN"/>
          </w:rPr>
          <m:t>j</m:t>
        </m:r>
      </m:oMath>
      <w:r w:rsidR="00C863AB" w:rsidRPr="006F0CDA">
        <w:rPr>
          <w:rFonts w:ascii="Times New Roman" w:eastAsiaTheme="minorEastAsia" w:hAnsi="Times New Roman"/>
          <w:sz w:val="22"/>
          <w:szCs w:val="22"/>
          <w:lang w:eastAsia="zh-CN"/>
        </w:rPr>
        <w:t xml:space="preserve">-th column of </w:t>
      </w:r>
      <m:oMath>
        <m:r>
          <m:rPr>
            <m:sty m:val="b"/>
          </m:rPr>
          <w:rPr>
            <w:rFonts w:ascii="Cambria Math" w:eastAsiaTheme="minorEastAsia" w:hAnsi="Cambria Math"/>
            <w:sz w:val="22"/>
            <w:szCs w:val="22"/>
            <w:lang w:eastAsia="zh-CN"/>
          </w:rPr>
          <m:t>F</m:t>
        </m:r>
      </m:oMath>
      <w:r w:rsidR="001E393D" w:rsidRPr="006F0CDA">
        <w:rPr>
          <w:rFonts w:ascii="Times New Roman" w:hAnsi="Times New Roman"/>
          <w:sz w:val="22"/>
          <w:szCs w:val="22"/>
          <w:lang w:eastAsia="x-none"/>
        </w:rPr>
        <w:t xml:space="preserve">. Based on the selected </w:t>
      </w:r>
      <w:r w:rsidR="00235118" w:rsidRPr="006F0CDA">
        <w:rPr>
          <w:rFonts w:ascii="Times New Roman" w:hAnsi="Times New Roman"/>
          <w:sz w:val="22"/>
          <w:szCs w:val="22"/>
          <w:lang w:eastAsia="x-none"/>
        </w:rPr>
        <w:t xml:space="preserve">angle-delay pairs, the </w:t>
      </w:r>
      <w:r w:rsidR="0059024B">
        <w:rPr>
          <w:rFonts w:ascii="Times New Roman" w:hAnsi="Times New Roman"/>
          <w:sz w:val="22"/>
          <w:szCs w:val="22"/>
          <w:lang w:eastAsia="x-none"/>
        </w:rPr>
        <w:t xml:space="preserve">Figure </w:t>
      </w:r>
      <w:r w:rsidR="00BE0F6E">
        <w:rPr>
          <w:rFonts w:ascii="Times New Roman" w:hAnsi="Times New Roman"/>
          <w:sz w:val="22"/>
          <w:szCs w:val="22"/>
          <w:lang w:eastAsia="x-none"/>
        </w:rPr>
        <w:t>A.1-1</w:t>
      </w:r>
      <w:r w:rsidR="0059024B">
        <w:rPr>
          <w:rFonts w:ascii="Times New Roman" w:hAnsi="Times New Roman"/>
          <w:sz w:val="22"/>
          <w:szCs w:val="22"/>
          <w:lang w:eastAsia="x-none"/>
        </w:rPr>
        <w:t xml:space="preserve"> shows the </w:t>
      </w:r>
      <w:r w:rsidR="009D1FE1" w:rsidRPr="006F0CDA">
        <w:rPr>
          <w:rFonts w:ascii="Times New Roman" w:hAnsi="Times New Roman"/>
          <w:sz w:val="22"/>
          <w:szCs w:val="22"/>
          <w:lang w:eastAsia="x-none"/>
        </w:rPr>
        <w:t>CSI-RS precoder over each frequency unit/port pa</w:t>
      </w:r>
      <w:r w:rsidR="00C261EF" w:rsidRPr="006F0CDA">
        <w:rPr>
          <w:rFonts w:ascii="Times New Roman" w:hAnsi="Times New Roman"/>
          <w:sz w:val="22"/>
          <w:szCs w:val="22"/>
          <w:lang w:eastAsia="x-none"/>
        </w:rPr>
        <w:t>ir</w:t>
      </w:r>
      <w:r w:rsidR="00C838C7">
        <w:rPr>
          <w:rFonts w:ascii="Times New Roman" w:eastAsiaTheme="minorEastAsia" w:hAnsi="Times New Roman" w:hint="eastAsia"/>
          <w:sz w:val="22"/>
          <w:szCs w:val="22"/>
          <w:lang w:eastAsia="zh-CN"/>
        </w:rPr>
        <w:t>,</w:t>
      </w:r>
      <w:r w:rsidR="00C838C7">
        <w:rPr>
          <w:rFonts w:ascii="Times New Roman" w:eastAsiaTheme="minorEastAsia" w:hAnsi="Times New Roman"/>
          <w:sz w:val="22"/>
          <w:szCs w:val="22"/>
          <w:lang w:eastAsia="zh-CN"/>
        </w:rPr>
        <w:t xml:space="preserve"> where</w:t>
      </w:r>
      <w:r w:rsidR="0059024B">
        <w:rPr>
          <w:rFonts w:ascii="Times New Roman" w:hAnsi="Times New Roman"/>
          <w:sz w:val="22"/>
          <w:szCs w:val="22"/>
          <w:lang w:eastAsia="x-none"/>
        </w:rPr>
        <w:t xml:space="preserve"> </w:t>
      </w:r>
      <m:oMath>
        <m:sSub>
          <m:sSubPr>
            <m:ctrlPr>
              <w:rPr>
                <w:rFonts w:ascii="Cambria Math" w:hAnsi="Cambria Math"/>
                <w:sz w:val="22"/>
                <w:szCs w:val="22"/>
                <w:lang w:eastAsia="x-none"/>
              </w:rPr>
            </m:ctrlPr>
          </m:sSubPr>
          <m:e>
            <m:r>
              <m:rPr>
                <m:sty m:val="b"/>
              </m:rPr>
              <w:rPr>
                <w:rFonts w:ascii="Cambria Math" w:hAnsi="Cambria Math"/>
                <w:sz w:val="22"/>
                <w:szCs w:val="22"/>
                <w:lang w:eastAsia="x-none"/>
              </w:rPr>
              <m:t>f</m:t>
            </m:r>
          </m:e>
          <m:sub>
            <m:r>
              <w:rPr>
                <w:rFonts w:ascii="Cambria Math" w:hAnsi="Cambria Math"/>
                <w:sz w:val="22"/>
                <w:szCs w:val="22"/>
                <w:lang w:eastAsia="x-none"/>
              </w:rPr>
              <m:t>j</m:t>
            </m:r>
          </m:sub>
        </m:sSub>
        <m:r>
          <w:rPr>
            <w:rFonts w:ascii="Cambria Math" w:hAnsi="Cambria Math"/>
            <w:sz w:val="22"/>
            <w:szCs w:val="22"/>
            <w:lang w:eastAsia="x-none"/>
          </w:rPr>
          <m:t>(n)</m:t>
        </m:r>
      </m:oMath>
      <w:r w:rsidR="006F0CDA">
        <w:rPr>
          <w:rFonts w:ascii="Times New Roman" w:eastAsiaTheme="minorEastAsia" w:hAnsi="Times New Roman" w:hint="eastAsia"/>
          <w:sz w:val="22"/>
          <w:szCs w:val="22"/>
          <w:lang w:eastAsia="zh-CN"/>
        </w:rPr>
        <w:t xml:space="preserve"> </w:t>
      </w:r>
      <w:r w:rsidR="006F0CDA">
        <w:rPr>
          <w:rFonts w:ascii="Times New Roman" w:eastAsiaTheme="minorEastAsia" w:hAnsi="Times New Roman"/>
          <w:sz w:val="22"/>
          <w:szCs w:val="22"/>
          <w:lang w:eastAsia="zh-CN"/>
        </w:rPr>
        <w:t xml:space="preserve">is the n-th element of vector </w:t>
      </w:r>
      <m:oMath>
        <m:sSub>
          <m:sSubPr>
            <m:ctrlPr>
              <w:rPr>
                <w:rFonts w:ascii="Cambria Math" w:hAnsi="Cambria Math"/>
                <w:sz w:val="22"/>
                <w:szCs w:val="22"/>
                <w:lang w:eastAsia="x-none"/>
              </w:rPr>
            </m:ctrlPr>
          </m:sSubPr>
          <m:e>
            <m:r>
              <m:rPr>
                <m:sty m:val="b"/>
              </m:rPr>
              <w:rPr>
                <w:rFonts w:ascii="Cambria Math" w:hAnsi="Cambria Math"/>
                <w:sz w:val="22"/>
                <w:szCs w:val="22"/>
                <w:lang w:eastAsia="x-none"/>
              </w:rPr>
              <m:t>f</m:t>
            </m:r>
          </m:e>
          <m:sub>
            <m:r>
              <w:rPr>
                <w:rFonts w:ascii="Cambria Math" w:hAnsi="Cambria Math"/>
                <w:sz w:val="22"/>
                <w:szCs w:val="22"/>
                <w:lang w:eastAsia="x-none"/>
              </w:rPr>
              <m:t>j</m:t>
            </m:r>
          </m:sub>
        </m:sSub>
      </m:oMath>
      <w:r w:rsidR="006F0CDA">
        <w:rPr>
          <w:rFonts w:ascii="Times New Roman" w:eastAsiaTheme="minorEastAsia" w:hAnsi="Times New Roman" w:hint="eastAsia"/>
          <w:sz w:val="22"/>
          <w:szCs w:val="22"/>
          <w:lang w:eastAsia="zh-CN"/>
        </w:rPr>
        <w:t>.</w:t>
      </w:r>
    </w:p>
    <w:p w14:paraId="60C7565B" w14:textId="3875D08C" w:rsidR="0030793B" w:rsidRDefault="00391270" w:rsidP="00BB7AD2">
      <w:pPr>
        <w:autoSpaceDE w:val="0"/>
        <w:autoSpaceDN w:val="0"/>
        <w:adjustRightInd w:val="0"/>
        <w:snapToGrid w:val="0"/>
        <w:spacing w:after="120"/>
        <w:ind w:left="0" w:firstLine="0"/>
        <w:jc w:val="both"/>
        <w:rPr>
          <w:rFonts w:ascii="Times New Roman" w:hAnsi="Times New Roman"/>
          <w:sz w:val="22"/>
          <w:szCs w:val="22"/>
          <w:lang w:eastAsia="x-none"/>
        </w:rPr>
      </w:pPr>
      <w:r>
        <w:rPr>
          <w:rFonts w:ascii="Times New Roman" w:eastAsiaTheme="minorEastAsia" w:hAnsi="Times New Roman"/>
          <w:noProof/>
          <w:sz w:val="22"/>
          <w:szCs w:val="22"/>
          <w:lang w:val="en-US" w:eastAsia="zh-CN"/>
        </w:rPr>
        <w:drawing>
          <wp:inline distT="0" distB="0" distL="0" distR="0" wp14:anchorId="36716E4A" wp14:editId="1E9325EF">
            <wp:extent cx="6120000" cy="17892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0000" cy="1789200"/>
                    </a:xfrm>
                    <a:prstGeom prst="rect">
                      <a:avLst/>
                    </a:prstGeom>
                    <a:noFill/>
                  </pic:spPr>
                </pic:pic>
              </a:graphicData>
            </a:graphic>
          </wp:inline>
        </w:drawing>
      </w:r>
    </w:p>
    <w:p w14:paraId="1C947E32" w14:textId="77EAEF2E" w:rsidR="00964501" w:rsidRDefault="0030793B" w:rsidP="00362528">
      <w:pPr>
        <w:jc w:val="center"/>
        <w:rPr>
          <w:rFonts w:eastAsia="宋体"/>
          <w:b/>
          <w:sz w:val="18"/>
          <w:szCs w:val="18"/>
        </w:rPr>
      </w:pPr>
      <w:r w:rsidRPr="00234832">
        <w:rPr>
          <w:rFonts w:eastAsia="宋体"/>
          <w:b/>
          <w:sz w:val="18"/>
          <w:szCs w:val="18"/>
        </w:rPr>
        <w:t xml:space="preserve">Figure </w:t>
      </w:r>
      <w:r w:rsidR="00BE0F6E">
        <w:rPr>
          <w:rFonts w:eastAsia="宋体"/>
          <w:b/>
          <w:sz w:val="18"/>
          <w:szCs w:val="18"/>
        </w:rPr>
        <w:t>A.1-1</w:t>
      </w:r>
      <w:r w:rsidRPr="00234832">
        <w:rPr>
          <w:rFonts w:eastAsia="宋体"/>
          <w:b/>
          <w:sz w:val="18"/>
          <w:szCs w:val="18"/>
        </w:rPr>
        <w:t xml:space="preserve">. </w:t>
      </w:r>
      <w:r>
        <w:rPr>
          <w:rFonts w:eastAsia="宋体"/>
          <w:b/>
          <w:sz w:val="18"/>
          <w:szCs w:val="18"/>
        </w:rPr>
        <w:t>Illustration of CSI-RS precoder</w:t>
      </w:r>
      <w:r w:rsidR="0059024B">
        <w:rPr>
          <w:rFonts w:eastAsia="宋体"/>
          <w:b/>
          <w:sz w:val="18"/>
          <w:szCs w:val="18"/>
        </w:rPr>
        <w:t xml:space="preserve"> </w:t>
      </w:r>
      <w:r w:rsidR="0059024B" w:rsidRPr="00362528">
        <w:rPr>
          <w:rFonts w:eastAsia="宋体"/>
          <w:b/>
          <w:sz w:val="18"/>
          <w:szCs w:val="18"/>
        </w:rPr>
        <w:t>over each frequency unit/port pair</w:t>
      </w:r>
    </w:p>
    <w:p w14:paraId="2749085A" w14:textId="48E3BEDC" w:rsidR="00A32177" w:rsidRDefault="00A32177" w:rsidP="00BB7AD2">
      <w:pPr>
        <w:pStyle w:val="3"/>
        <w:numPr>
          <w:ilvl w:val="0"/>
          <w:numId w:val="0"/>
        </w:numPr>
      </w:pPr>
      <w:r w:rsidRPr="003D4D9F">
        <w:t>A</w:t>
      </w:r>
      <w:r w:rsidRPr="00F72863">
        <w:t>.1.</w:t>
      </w:r>
      <w:r>
        <w:t xml:space="preserve">2 </w:t>
      </w:r>
      <w:r w:rsidRPr="00B54B01">
        <w:t xml:space="preserve">Calculation of </w:t>
      </w:r>
      <w:r>
        <w:t>c</w:t>
      </w:r>
      <w:r w:rsidRPr="00B54B01">
        <w:t>oefficients at UE</w:t>
      </w:r>
    </w:p>
    <w:p w14:paraId="095C8DD8" w14:textId="7ECEF210" w:rsidR="00A32177" w:rsidRPr="00BB7AD2" w:rsidRDefault="00A32177" w:rsidP="00A32177">
      <w:pPr>
        <w:autoSpaceDE w:val="0"/>
        <w:autoSpaceDN w:val="0"/>
        <w:adjustRightInd w:val="0"/>
        <w:snapToGrid w:val="0"/>
        <w:spacing w:after="120"/>
        <w:ind w:left="0" w:firstLine="0"/>
        <w:jc w:val="both"/>
        <w:rPr>
          <w:rFonts w:ascii="Times New Roman" w:eastAsiaTheme="minorEastAsia" w:hAnsi="Times New Roman"/>
          <w:sz w:val="22"/>
          <w:szCs w:val="22"/>
          <w:lang w:eastAsia="zh-CN"/>
        </w:rPr>
      </w:pPr>
      <w:r w:rsidRPr="00BB7AD2">
        <w:rPr>
          <w:rFonts w:ascii="Times New Roman" w:eastAsiaTheme="minorEastAsia" w:hAnsi="Times New Roman"/>
          <w:sz w:val="22"/>
          <w:szCs w:val="22"/>
          <w:lang w:eastAsia="zh-CN"/>
        </w:rPr>
        <w:t>In this part, we will describe one possible way to calculate the coefficients</w:t>
      </w:r>
      <w:r>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val="en-US" w:eastAsia="zh-CN"/>
        </w:rPr>
        <w:t>at UE</w:t>
      </w:r>
      <w:r w:rsidRPr="00BB7AD2">
        <w:rPr>
          <w:rFonts w:ascii="Times New Roman" w:eastAsiaTheme="minorEastAsia" w:hAnsi="Times New Roman"/>
          <w:sz w:val="22"/>
          <w:szCs w:val="22"/>
          <w:lang w:eastAsia="zh-CN"/>
        </w:rPr>
        <w:t>.</w:t>
      </w:r>
    </w:p>
    <w:p w14:paraId="3EBA573C" w14:textId="3731B74E" w:rsidR="00A32177" w:rsidRPr="00BB7AD2" w:rsidRDefault="00C838C7" w:rsidP="00A32177">
      <w:pPr>
        <w:autoSpaceDE w:val="0"/>
        <w:autoSpaceDN w:val="0"/>
        <w:adjustRightInd w:val="0"/>
        <w:snapToGrid w:val="0"/>
        <w:spacing w:after="120"/>
        <w:ind w:left="0" w:firstLine="0"/>
        <w:jc w:val="both"/>
        <w:rPr>
          <w:rFonts w:ascii="Times New Roman" w:hAnsi="Times New Roman"/>
          <w:sz w:val="22"/>
          <w:szCs w:val="22"/>
          <w:lang w:eastAsia="x-none"/>
        </w:rPr>
      </w:pPr>
      <w:r>
        <w:rPr>
          <w:rFonts w:ascii="Times New Roman" w:hAnsi="Times New Roman"/>
          <w:sz w:val="22"/>
          <w:szCs w:val="22"/>
          <w:lang w:eastAsia="x-none"/>
        </w:rPr>
        <w:t xml:space="preserve">Step 1: </w:t>
      </w:r>
      <w:r w:rsidR="00A32177" w:rsidRPr="00BB7AD2">
        <w:rPr>
          <w:rFonts w:ascii="Times New Roman" w:hAnsi="Times New Roman"/>
          <w:sz w:val="22"/>
          <w:szCs w:val="22"/>
          <w:lang w:eastAsia="x-none"/>
        </w:rPr>
        <w:t>Based on the beamformed CSI-RS shown in A.1</w:t>
      </w:r>
      <w:r w:rsidR="00A32177">
        <w:rPr>
          <w:rFonts w:ascii="Times New Roman" w:hAnsi="Times New Roman"/>
          <w:sz w:val="22"/>
          <w:szCs w:val="22"/>
          <w:lang w:eastAsia="x-none"/>
        </w:rPr>
        <w:t>.1</w:t>
      </w:r>
      <w:r w:rsidR="00A32177" w:rsidRPr="00BB7AD2">
        <w:rPr>
          <w:rFonts w:ascii="Times New Roman" w:hAnsi="Times New Roman"/>
          <w:sz w:val="22"/>
          <w:szCs w:val="22"/>
          <w:lang w:eastAsia="x-none"/>
        </w:rPr>
        <w:t>, UE will receive and measure the beamformed downlink channel matrix of  </w:t>
      </w:r>
      <m:oMath>
        <m:sSubSup>
          <m:sSubSupPr>
            <m:ctrlPr>
              <w:rPr>
                <w:rFonts w:ascii="Cambria Math" w:hAnsi="Cambria Math"/>
                <w:sz w:val="22"/>
                <w:szCs w:val="22"/>
                <w:lang w:eastAsia="x-none"/>
              </w:rPr>
            </m:ctrlPr>
          </m:sSubSupPr>
          <m:e>
            <m:acc>
              <m:accPr>
                <m:ctrlPr>
                  <w:rPr>
                    <w:rFonts w:ascii="Cambria Math" w:hAnsi="Cambria Math"/>
                    <w:sz w:val="22"/>
                    <w:szCs w:val="22"/>
                    <w:lang w:eastAsia="x-none"/>
                  </w:rPr>
                </m:ctrlPr>
              </m:accPr>
              <m:e>
                <m:r>
                  <m:rPr>
                    <m:sty m:val="b"/>
                  </m:rPr>
                  <w:rPr>
                    <w:rFonts w:ascii="Cambria Math" w:hAnsi="Cambria Math" w:hint="eastAsia"/>
                    <w:sz w:val="22"/>
                    <w:szCs w:val="22"/>
                    <w:lang w:eastAsia="x-none"/>
                  </w:rPr>
                  <m:t>H</m:t>
                </m:r>
              </m:e>
            </m:acc>
          </m:e>
          <m:sub>
            <m:r>
              <w:rPr>
                <w:rFonts w:ascii="Cambria Math" w:hAnsi="Cambria Math"/>
                <w:sz w:val="22"/>
                <w:szCs w:val="22"/>
                <w:lang w:eastAsia="x-none"/>
              </w:rPr>
              <m:t>r</m:t>
            </m:r>
          </m:sub>
          <m:sup>
            <m:r>
              <m:rPr>
                <m:sty m:val="p"/>
              </m:rPr>
              <w:rPr>
                <w:rFonts w:ascii="Cambria Math" w:hAnsi="Cambria Math"/>
                <w:sz w:val="22"/>
                <w:szCs w:val="22"/>
                <w:lang w:eastAsia="x-none"/>
              </w:rPr>
              <m:t>DL</m:t>
            </m:r>
          </m:sup>
        </m:sSubSup>
        <m:d>
          <m:dPr>
            <m:ctrlPr>
              <w:rPr>
                <w:rFonts w:ascii="Cambria Math" w:hAnsi="Cambria Math"/>
                <w:sz w:val="22"/>
                <w:szCs w:val="22"/>
                <w:lang w:eastAsia="x-none"/>
              </w:rPr>
            </m:ctrlPr>
          </m:dPr>
          <m:e>
            <m:r>
              <m:rPr>
                <m:sty m:val="p"/>
              </m:rPr>
              <w:rPr>
                <w:rFonts w:ascii="Cambria Math" w:hAnsi="Cambria Math"/>
                <w:sz w:val="22"/>
                <w:szCs w:val="22"/>
                <w:lang w:eastAsia="x-none"/>
              </w:rPr>
              <m:t>:,</m:t>
            </m:r>
            <m:r>
              <w:rPr>
                <w:rFonts w:ascii="Cambria Math" w:hAnsi="Cambria Math"/>
                <w:sz w:val="22"/>
                <w:szCs w:val="22"/>
                <w:lang w:eastAsia="x-none"/>
              </w:rPr>
              <m:t>n</m:t>
            </m:r>
          </m:e>
        </m:d>
        <m:r>
          <w:rPr>
            <w:rFonts w:ascii="Cambria Math" w:hAnsi="Cambria Math"/>
            <w:sz w:val="22"/>
            <w:szCs w:val="22"/>
            <w:lang w:eastAsia="x-none"/>
          </w:rPr>
          <m:t>∈</m:t>
        </m:r>
        <m:sSup>
          <m:sSupPr>
            <m:ctrlPr>
              <w:rPr>
                <w:rFonts w:ascii="Cambria Math" w:hAnsi="Cambria Math"/>
                <w:sz w:val="22"/>
                <w:szCs w:val="22"/>
                <w:lang w:eastAsia="x-none"/>
              </w:rPr>
            </m:ctrlPr>
          </m:sSupPr>
          <m:e>
            <m:r>
              <m:rPr>
                <m:scr m:val="double-struck"/>
                <m:sty m:val="p"/>
              </m:rPr>
              <w:rPr>
                <w:rFonts w:ascii="Cambria Math" w:hAnsi="Cambria Math"/>
                <w:sz w:val="22"/>
                <w:szCs w:val="22"/>
                <w:lang w:eastAsia="x-none"/>
              </w:rPr>
              <m:t>C</m:t>
            </m:r>
          </m:e>
          <m:sup>
            <m:r>
              <w:rPr>
                <w:rFonts w:ascii="Cambria Math" w:hAnsi="Cambria Math"/>
                <w:sz w:val="22"/>
                <w:szCs w:val="22"/>
                <w:lang w:eastAsia="x-none"/>
              </w:rPr>
              <m:t>P×1</m:t>
            </m:r>
          </m:sup>
        </m:sSup>
      </m:oMath>
      <w:r w:rsidR="00062568">
        <w:rPr>
          <w:rFonts w:ascii="Times New Roman" w:hAnsi="Times New Roman"/>
          <w:sz w:val="22"/>
          <w:szCs w:val="22"/>
          <w:lang w:eastAsia="x-none"/>
        </w:rPr>
        <w:t xml:space="preserve"> at frequency unit </w:t>
      </w:r>
      <w:r w:rsidR="00062568">
        <w:rPr>
          <w:rFonts w:ascii="Times New Roman" w:hAnsi="Times New Roman"/>
          <w:i/>
          <w:sz w:val="22"/>
          <w:szCs w:val="22"/>
          <w:lang w:eastAsia="x-none"/>
        </w:rPr>
        <w:t xml:space="preserve">n </w:t>
      </w:r>
      <w:r w:rsidR="00062568" w:rsidRPr="00BB7AD2">
        <w:rPr>
          <w:rFonts w:ascii="Times New Roman" w:hAnsi="Times New Roman"/>
          <w:sz w:val="22"/>
          <w:szCs w:val="22"/>
          <w:lang w:eastAsia="x-none"/>
        </w:rPr>
        <w:t>and</w:t>
      </w:r>
      <w:r w:rsidR="00A32177" w:rsidRPr="00BB7AD2">
        <w:rPr>
          <w:rFonts w:ascii="Times New Roman" w:hAnsi="Times New Roman"/>
          <w:sz w:val="22"/>
          <w:szCs w:val="22"/>
          <w:lang w:eastAsia="x-none"/>
        </w:rPr>
        <w:t xml:space="preserve"> </w:t>
      </w:r>
      <w:r w:rsidR="00A32177" w:rsidRPr="00BB7AD2">
        <w:rPr>
          <w:rFonts w:ascii="Times New Roman" w:hAnsi="Times New Roman"/>
          <w:i/>
          <w:sz w:val="22"/>
          <w:szCs w:val="22"/>
          <w:lang w:eastAsia="x-none"/>
        </w:rPr>
        <w:t>r</w:t>
      </w:r>
      <w:r w:rsidR="00A32177" w:rsidRPr="00BB7AD2">
        <w:rPr>
          <w:rFonts w:ascii="Times New Roman" w:hAnsi="Times New Roman"/>
          <w:sz w:val="22"/>
          <w:szCs w:val="22"/>
          <w:lang w:eastAsia="x-none"/>
        </w:rPr>
        <w:t xml:space="preserve">-th antenna port of UE. </w:t>
      </w:r>
    </w:p>
    <w:p w14:paraId="0DB16261" w14:textId="14E1A4A9" w:rsidR="00A32177" w:rsidRPr="00BB7AD2" w:rsidRDefault="00C838C7" w:rsidP="00A32177">
      <w:pPr>
        <w:autoSpaceDE w:val="0"/>
        <w:autoSpaceDN w:val="0"/>
        <w:adjustRightInd w:val="0"/>
        <w:snapToGrid w:val="0"/>
        <w:spacing w:after="120"/>
        <w:ind w:left="0" w:firstLine="0"/>
        <w:jc w:val="both"/>
        <w:rPr>
          <w:rFonts w:ascii="Times New Roman" w:eastAsiaTheme="minorEastAsia" w:hAnsi="Times New Roman"/>
          <w:sz w:val="22"/>
          <w:szCs w:val="22"/>
          <w:lang w:eastAsia="zh-CN"/>
        </w:rPr>
      </w:pPr>
      <w:r>
        <w:rPr>
          <w:rFonts w:ascii="Times New Roman" w:hAnsi="Times New Roman"/>
          <w:sz w:val="22"/>
          <w:szCs w:val="22"/>
          <w:lang w:eastAsia="x-none"/>
        </w:rPr>
        <w:t xml:space="preserve">Step 2: </w:t>
      </w:r>
      <w:r w:rsidR="00A32177" w:rsidRPr="00BB7AD2">
        <w:rPr>
          <w:rFonts w:ascii="Times New Roman" w:hAnsi="Times New Roman"/>
          <w:sz w:val="22"/>
          <w:szCs w:val="22"/>
          <w:lang w:eastAsia="x-none"/>
        </w:rPr>
        <w:t xml:space="preserve">Based on the principle of section </w:t>
      </w:r>
      <w:r w:rsidR="00A32177" w:rsidRPr="00BB7AD2">
        <w:rPr>
          <w:rFonts w:ascii="Times New Roman" w:hAnsi="Times New Roman"/>
          <w:sz w:val="22"/>
          <w:szCs w:val="22"/>
          <w:lang w:eastAsia="x-none"/>
        </w:rPr>
        <w:fldChar w:fldCharType="begin"/>
      </w:r>
      <w:r w:rsidR="00A32177" w:rsidRPr="00BB7AD2">
        <w:rPr>
          <w:rFonts w:ascii="Times New Roman" w:hAnsi="Times New Roman"/>
          <w:sz w:val="22"/>
          <w:szCs w:val="22"/>
          <w:lang w:eastAsia="x-none"/>
        </w:rPr>
        <w:instrText xml:space="preserve"> REF _Ref32248433 \r \h  \* MERGEFORMAT </w:instrText>
      </w:r>
      <w:r w:rsidR="00A32177" w:rsidRPr="00BB7AD2">
        <w:rPr>
          <w:rFonts w:ascii="Times New Roman" w:hAnsi="Times New Roman"/>
          <w:sz w:val="22"/>
          <w:szCs w:val="22"/>
          <w:lang w:eastAsia="x-none"/>
        </w:rPr>
      </w:r>
      <w:r w:rsidR="00A32177" w:rsidRPr="00BB7AD2">
        <w:rPr>
          <w:rFonts w:ascii="Times New Roman" w:hAnsi="Times New Roman"/>
          <w:sz w:val="22"/>
          <w:szCs w:val="22"/>
          <w:lang w:eastAsia="x-none"/>
        </w:rPr>
        <w:fldChar w:fldCharType="separate"/>
      </w:r>
      <w:r w:rsidR="00A32177" w:rsidRPr="00BB7AD2">
        <w:rPr>
          <w:rFonts w:ascii="Times New Roman" w:hAnsi="Times New Roman"/>
          <w:sz w:val="22"/>
          <w:szCs w:val="22"/>
          <w:lang w:eastAsia="x-none"/>
        </w:rPr>
        <w:t>2.2</w:t>
      </w:r>
      <w:r w:rsidR="00A32177" w:rsidRPr="00BB7AD2">
        <w:rPr>
          <w:rFonts w:ascii="Times New Roman" w:hAnsi="Times New Roman"/>
          <w:sz w:val="22"/>
          <w:szCs w:val="22"/>
          <w:lang w:eastAsia="x-none"/>
        </w:rPr>
        <w:fldChar w:fldCharType="end"/>
      </w:r>
      <w:r w:rsidR="00A32177" w:rsidRPr="00BB7AD2">
        <w:rPr>
          <w:rFonts w:ascii="Times New Roman" w:hAnsi="Times New Roman"/>
          <w:sz w:val="22"/>
          <w:szCs w:val="22"/>
          <w:lang w:eastAsia="x-none"/>
        </w:rPr>
        <w:t xml:space="preserve">.2, UE can obtain the coefficient according to </w:t>
      </w:r>
      <w:r w:rsidR="00A32177" w:rsidRPr="00BB7AD2">
        <w:rPr>
          <w:rFonts w:ascii="Times New Roman" w:eastAsiaTheme="minorEastAsia" w:hAnsi="Times New Roman"/>
          <w:sz w:val="22"/>
          <w:szCs w:val="22"/>
          <w:lang w:eastAsia="zh-CN"/>
        </w:rPr>
        <w:t xml:space="preserve">some specific </w:t>
      </w:r>
      <w:r w:rsidR="007F4E7A">
        <w:rPr>
          <w:rFonts w:ascii="Times New Roman" w:eastAsiaTheme="minorEastAsia" w:hAnsi="Times New Roman"/>
          <w:sz w:val="22"/>
          <w:szCs w:val="22"/>
          <w:lang w:eastAsia="zh-CN"/>
        </w:rPr>
        <w:t>delay positions</w:t>
      </w:r>
      <w:r w:rsidR="00A32177" w:rsidRPr="00BB7AD2">
        <w:rPr>
          <w:rFonts w:ascii="Times New Roman" w:eastAsiaTheme="minorEastAsia" w:hAnsi="Times New Roman"/>
          <w:sz w:val="22"/>
          <w:szCs w:val="22"/>
          <w:lang w:eastAsia="zh-CN"/>
        </w:rPr>
        <w:t xml:space="preserve">. </w:t>
      </w:r>
      <w:r w:rsidR="001E2C46">
        <w:rPr>
          <w:rFonts w:ascii="Times New Roman" w:hAnsi="Times New Roman"/>
          <w:sz w:val="22"/>
          <w:szCs w:val="22"/>
          <w:lang w:eastAsia="x-none"/>
        </w:rPr>
        <w:t>In our example</w:t>
      </w:r>
      <w:r w:rsidR="00A32177" w:rsidRPr="00BB7AD2">
        <w:rPr>
          <w:rFonts w:ascii="Times New Roman" w:hAnsi="Times New Roman"/>
          <w:sz w:val="22"/>
          <w:szCs w:val="22"/>
          <w:lang w:eastAsia="x-none"/>
        </w:rPr>
        <w:t xml:space="preserve">, UE gets the coefficient </w:t>
      </w:r>
      <w:r w:rsidR="007F4E7A">
        <w:rPr>
          <w:rFonts w:ascii="Times New Roman" w:hAnsi="Times New Roman" w:hint="eastAsia"/>
          <w:sz w:val="22"/>
          <w:szCs w:val="22"/>
          <w:lang w:eastAsia="x-none"/>
        </w:rPr>
        <w:t xml:space="preserve">vector </w:t>
      </w:r>
      <m:oMath>
        <m:sSub>
          <m:sSubPr>
            <m:ctrlPr>
              <w:rPr>
                <w:rFonts w:ascii="Cambria Math" w:hAnsi="Cambria Math"/>
                <w:i/>
                <w:sz w:val="22"/>
                <w:szCs w:val="22"/>
                <w:lang w:eastAsia="x-none"/>
              </w:rPr>
            </m:ctrlPr>
          </m:sSubPr>
          <m:e>
            <m:r>
              <m:rPr>
                <m:sty m:val="b"/>
              </m:rPr>
              <w:rPr>
                <w:rFonts w:ascii="Cambria Math" w:hAnsi="Cambria Math"/>
                <w:sz w:val="22"/>
                <w:szCs w:val="22"/>
                <w:lang w:eastAsia="x-none"/>
              </w:rPr>
              <m:t>c</m:t>
            </m:r>
          </m:e>
          <m:sub>
            <m:r>
              <w:rPr>
                <w:rFonts w:ascii="Cambria Math" w:hAnsi="Cambria Math"/>
                <w:sz w:val="22"/>
                <w:szCs w:val="22"/>
                <w:lang w:eastAsia="x-none"/>
              </w:rPr>
              <m:t>r</m:t>
            </m:r>
          </m:sub>
        </m:sSub>
      </m:oMath>
      <w:r w:rsidR="00E9524D">
        <w:rPr>
          <w:rFonts w:ascii="Times New Roman" w:eastAsiaTheme="minorEastAsia" w:hAnsi="Times New Roman" w:hint="eastAsia"/>
          <w:sz w:val="22"/>
          <w:szCs w:val="22"/>
          <w:lang w:eastAsia="zh-CN"/>
        </w:rPr>
        <w:t xml:space="preserve"> </w:t>
      </w:r>
      <w:r w:rsidR="003D41C2" w:rsidRPr="000B2BC4">
        <w:rPr>
          <w:rFonts w:ascii="Times New Roman" w:hAnsi="Times New Roman"/>
          <w:sz w:val="22"/>
          <w:szCs w:val="22"/>
          <w:lang w:eastAsia="x-none"/>
        </w:rPr>
        <w:t xml:space="preserve">by summing the </w:t>
      </w:r>
      <w:r w:rsidR="003D41C2" w:rsidRPr="000C72BE">
        <w:rPr>
          <w:rFonts w:ascii="Times New Roman" w:hAnsi="Times New Roman"/>
          <w:sz w:val="22"/>
          <w:szCs w:val="22"/>
          <w:lang w:eastAsia="x-none"/>
        </w:rPr>
        <w:t>beamformed downlink channel</w:t>
      </w:r>
      <w:r w:rsidR="003D41C2" w:rsidRPr="00A32177">
        <w:rPr>
          <w:rFonts w:ascii="Times New Roman" w:hAnsi="Times New Roman"/>
          <w:sz w:val="22"/>
          <w:szCs w:val="22"/>
          <w:lang w:eastAsia="x-none"/>
        </w:rPr>
        <w:t xml:space="preserve"> </w:t>
      </w:r>
      <w:r w:rsidR="00A32177" w:rsidRPr="00BB7AD2">
        <w:rPr>
          <w:rFonts w:ascii="Times New Roman" w:hAnsi="Times New Roman"/>
          <w:sz w:val="22"/>
          <w:szCs w:val="22"/>
          <w:lang w:eastAsia="x-none"/>
        </w:rPr>
        <w:t>as shown in (</w:t>
      </w:r>
      <w:r w:rsidR="00A32177">
        <w:rPr>
          <w:rFonts w:ascii="Times New Roman" w:hAnsi="Times New Roman"/>
          <w:sz w:val="22"/>
          <w:szCs w:val="22"/>
          <w:lang w:eastAsia="x-none"/>
        </w:rPr>
        <w:t>A-2</w:t>
      </w:r>
      <w:r w:rsidR="00A32177" w:rsidRPr="00BB7AD2">
        <w:rPr>
          <w:rFonts w:ascii="Times New Roman" w:hAnsi="Times New Roman"/>
          <w:sz w:val="22"/>
          <w:szCs w:val="22"/>
          <w:lang w:eastAsia="x-none"/>
        </w:rPr>
        <w:t>)</w:t>
      </w:r>
      <w:r w:rsidR="001E2C46">
        <w:rPr>
          <w:rFonts w:ascii="Times New Roman" w:hAnsi="Times New Roman"/>
          <w:sz w:val="22"/>
          <w:szCs w:val="22"/>
          <w:lang w:eastAsia="x-none"/>
        </w:rPr>
        <w:t>, which equals to according</w:t>
      </w:r>
      <w:r w:rsidR="001E2C46" w:rsidRPr="00AA2D43">
        <w:rPr>
          <w:rFonts w:ascii="Times New Roman" w:eastAsiaTheme="minorEastAsia" w:hAnsi="Times New Roman"/>
          <w:bCs/>
          <w:iCs/>
          <w:sz w:val="22"/>
          <w:szCs w:val="22"/>
          <w:lang w:eastAsia="zh-CN"/>
        </w:rPr>
        <w:t xml:space="preserve"> </w:t>
      </w:r>
      <w:r w:rsidR="00D01B6F">
        <w:rPr>
          <w:rFonts w:ascii="Times New Roman" w:eastAsiaTheme="minorEastAsia" w:hAnsi="Times New Roman" w:hint="eastAsia"/>
          <w:bCs/>
          <w:iCs/>
          <w:sz w:val="22"/>
          <w:szCs w:val="22"/>
          <w:lang w:eastAsia="zh-CN"/>
        </w:rPr>
        <w:t>t</w:t>
      </w:r>
      <w:r w:rsidR="00D01B6F">
        <w:rPr>
          <w:rFonts w:ascii="Times New Roman" w:eastAsiaTheme="minorEastAsia" w:hAnsi="Times New Roman"/>
          <w:bCs/>
          <w:iCs/>
          <w:sz w:val="22"/>
          <w:szCs w:val="22"/>
          <w:lang w:eastAsia="zh-CN"/>
        </w:rPr>
        <w:t xml:space="preserve">o </w:t>
      </w:r>
      <w:r w:rsidR="001E2C46">
        <w:rPr>
          <w:rFonts w:ascii="Times New Roman" w:eastAsiaTheme="minorEastAsia" w:hAnsi="Times New Roman"/>
          <w:bCs/>
          <w:iCs/>
          <w:sz w:val="22"/>
          <w:szCs w:val="22"/>
          <w:lang w:eastAsia="zh-CN"/>
        </w:rPr>
        <w:t>the</w:t>
      </w:r>
      <w:r w:rsidR="001E2C46" w:rsidRPr="00AA2D43">
        <w:rPr>
          <w:rFonts w:ascii="Times New Roman" w:eastAsiaTheme="minorEastAsia" w:hAnsi="Times New Roman"/>
          <w:bCs/>
          <w:iCs/>
          <w:sz w:val="22"/>
          <w:szCs w:val="22"/>
          <w:lang w:eastAsia="zh-CN"/>
        </w:rPr>
        <w:t xml:space="preserve"> specific delay </w:t>
      </w:r>
      <w:r w:rsidR="00D01B6F" w:rsidRPr="00AA2D43">
        <w:rPr>
          <w:rFonts w:ascii="Times New Roman" w:eastAsiaTheme="minorEastAsia" w:hAnsi="Times New Roman"/>
          <w:bCs/>
          <w:iCs/>
          <w:sz w:val="22"/>
          <w:szCs w:val="22"/>
          <w:lang w:eastAsia="zh-CN"/>
        </w:rPr>
        <w:t>position</w:t>
      </w:r>
      <w:r w:rsidR="00D01B6F">
        <w:rPr>
          <w:rFonts w:ascii="Times New Roman" w:eastAsiaTheme="minorEastAsia" w:hAnsi="Times New Roman"/>
          <w:bCs/>
          <w:iCs/>
          <w:sz w:val="22"/>
          <w:szCs w:val="22"/>
          <w:lang w:eastAsia="zh-CN"/>
        </w:rPr>
        <w:t xml:space="preserve"> </w:t>
      </w:r>
      <m:oMath>
        <m:r>
          <w:rPr>
            <w:rFonts w:ascii="Cambria Math" w:eastAsiaTheme="minorEastAsia" w:hAnsi="Cambria Math"/>
            <w:sz w:val="22"/>
            <w:szCs w:val="22"/>
            <w:lang w:eastAsia="zh-CN"/>
          </w:rPr>
          <m:t>τ=0</m:t>
        </m:r>
      </m:oMath>
      <w:r w:rsidR="001E2C46">
        <w:rPr>
          <w:rFonts w:ascii="Times New Roman" w:eastAsiaTheme="minorEastAsia" w:hAnsi="Times New Roman" w:hint="eastAsia"/>
          <w:sz w:val="22"/>
          <w:szCs w:val="22"/>
          <w:lang w:eastAsia="zh-CN"/>
        </w:rPr>
        <w:t>.</w:t>
      </w:r>
    </w:p>
    <w:p w14:paraId="6917E4F3" w14:textId="26065710" w:rsidR="00A32177" w:rsidRDefault="00A32C00" w:rsidP="00BB7AD2">
      <w:pPr>
        <w:pStyle w:val="af6"/>
        <w:autoSpaceDE w:val="0"/>
        <w:autoSpaceDN w:val="0"/>
        <w:adjustRightInd w:val="0"/>
        <w:snapToGrid w:val="0"/>
        <w:spacing w:after="120"/>
        <w:ind w:leftChars="0" w:left="0" w:firstLine="240"/>
        <w:jc w:val="center"/>
        <w:rPr>
          <w:rFonts w:eastAsia="宋体"/>
          <w:noProof/>
          <w:sz w:val="22"/>
          <w:szCs w:val="22"/>
          <w:lang w:eastAsia="zh-CN"/>
        </w:rPr>
      </w:pPr>
      <m:oMath>
        <m:sSub>
          <m:sSubPr>
            <m:ctrlPr>
              <w:rPr>
                <w:rFonts w:ascii="Cambria Math" w:hAnsi="Cambria Math"/>
                <w:i/>
                <w:sz w:val="22"/>
                <w:szCs w:val="22"/>
              </w:rPr>
            </m:ctrlPr>
          </m:sSubPr>
          <m:e>
            <m:r>
              <m:rPr>
                <m:sty m:val="b"/>
              </m:rPr>
              <w:rPr>
                <w:rFonts w:ascii="Cambria Math" w:hAnsi="Cambria Math"/>
                <w:sz w:val="22"/>
                <w:szCs w:val="22"/>
              </w:rPr>
              <m:t>c</m:t>
            </m:r>
          </m:e>
          <m:sub>
            <m:r>
              <w:rPr>
                <w:rFonts w:ascii="Cambria Math" w:hAnsi="Cambria Math"/>
                <w:sz w:val="22"/>
                <w:szCs w:val="22"/>
              </w:rPr>
              <m:t>r</m:t>
            </m:r>
          </m:sub>
        </m:sSub>
        <m:r>
          <w:rPr>
            <w:rFonts w:ascii="Cambria Math" w:hAnsi="Cambria Math"/>
            <w:sz w:val="22"/>
            <w:szCs w:val="22"/>
          </w:rPr>
          <m:t>=</m:t>
        </m:r>
        <m:nary>
          <m:naryPr>
            <m:chr m:val="∑"/>
            <m:limLoc m:val="undOvr"/>
            <m:ctrlPr>
              <w:rPr>
                <w:rFonts w:ascii="Cambria Math" w:hAnsi="Cambria Math"/>
                <w:i/>
                <w:sz w:val="22"/>
                <w:szCs w:val="22"/>
              </w:rPr>
            </m:ctrlPr>
          </m:naryPr>
          <m:sub>
            <m:r>
              <w:rPr>
                <w:rFonts w:ascii="Cambria Math" w:hAnsi="Cambria Math"/>
                <w:sz w:val="22"/>
                <w:szCs w:val="22"/>
              </w:rPr>
              <m:t>n=1</m:t>
            </m:r>
          </m:sub>
          <m:sup>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f</m:t>
                </m:r>
              </m:sub>
            </m:sSub>
          </m:sup>
          <m:e>
            <m:sSubSup>
              <m:sSubSupPr>
                <m:ctrlPr>
                  <w:rPr>
                    <w:rFonts w:ascii="Cambria Math" w:hAnsi="Cambria Math"/>
                    <w:i/>
                    <w:sz w:val="22"/>
                    <w:szCs w:val="22"/>
                  </w:rPr>
                </m:ctrlPr>
              </m:sSubSupPr>
              <m:e>
                <m:acc>
                  <m:accPr>
                    <m:ctrlPr>
                      <w:rPr>
                        <w:rFonts w:ascii="Cambria Math" w:hAnsi="Cambria Math"/>
                        <w:i/>
                        <w:sz w:val="22"/>
                        <w:szCs w:val="22"/>
                      </w:rPr>
                    </m:ctrlPr>
                  </m:accPr>
                  <m:e>
                    <m:r>
                      <m:rPr>
                        <m:sty m:val="b"/>
                      </m:rPr>
                      <w:rPr>
                        <w:rFonts w:ascii="Cambria Math" w:hAnsi="Cambria Math"/>
                        <w:sz w:val="22"/>
                        <w:szCs w:val="22"/>
                      </w:rPr>
                      <m:t>H</m:t>
                    </m:r>
                  </m:e>
                </m:acc>
              </m:e>
              <m:sub>
                <m:r>
                  <w:rPr>
                    <w:rFonts w:ascii="Cambria Math" w:hAnsi="Cambria Math"/>
                    <w:sz w:val="22"/>
                    <w:szCs w:val="22"/>
                  </w:rPr>
                  <m:t>r</m:t>
                </m:r>
              </m:sub>
              <m:sup>
                <m:r>
                  <m:rPr>
                    <m:sty m:val="p"/>
                  </m:rPr>
                  <w:rPr>
                    <w:rFonts w:ascii="Cambria Math" w:hAnsi="Cambria Math"/>
                    <w:sz w:val="22"/>
                    <w:szCs w:val="22"/>
                  </w:rPr>
                  <m:t>DL</m:t>
                </m:r>
              </m:sup>
            </m:sSubSup>
            <m:d>
              <m:dPr>
                <m:ctrlPr>
                  <w:rPr>
                    <w:rFonts w:ascii="Cambria Math" w:hAnsi="Cambria Math"/>
                    <w:i/>
                    <w:sz w:val="22"/>
                    <w:szCs w:val="22"/>
                  </w:rPr>
                </m:ctrlPr>
              </m:dPr>
              <m:e>
                <m:r>
                  <w:rPr>
                    <w:rFonts w:ascii="Cambria Math" w:hAnsi="Cambria Math"/>
                    <w:sz w:val="22"/>
                    <w:szCs w:val="22"/>
                  </w:rPr>
                  <m:t>:,n</m:t>
                </m:r>
              </m:e>
            </m:d>
          </m:e>
        </m:nary>
      </m:oMath>
      <w:r w:rsidR="00A32177" w:rsidRPr="00BB7AD2">
        <w:rPr>
          <w:rFonts w:ascii="Times New Roman" w:eastAsiaTheme="minorEastAsia" w:hAnsi="Times New Roman"/>
          <w:sz w:val="22"/>
          <w:szCs w:val="22"/>
          <w:lang w:eastAsia="zh-CN"/>
        </w:rPr>
        <w:t xml:space="preserve">  </w:t>
      </w:r>
      <w:r w:rsidR="00A32177" w:rsidRPr="00BB7AD2">
        <w:rPr>
          <w:rFonts w:eastAsia="宋体"/>
          <w:noProof/>
          <w:sz w:val="22"/>
          <w:szCs w:val="22"/>
          <w:lang w:eastAsia="zh-CN"/>
        </w:rPr>
        <w:t>(</w:t>
      </w:r>
      <w:r w:rsidR="00A32177">
        <w:rPr>
          <w:rFonts w:eastAsia="宋体"/>
          <w:noProof/>
          <w:sz w:val="22"/>
          <w:szCs w:val="22"/>
          <w:lang w:eastAsia="zh-CN"/>
        </w:rPr>
        <w:t>A-2</w:t>
      </w:r>
      <w:r w:rsidR="00A32177" w:rsidRPr="00BB7AD2">
        <w:rPr>
          <w:rFonts w:eastAsia="宋体"/>
          <w:noProof/>
          <w:sz w:val="22"/>
          <w:szCs w:val="22"/>
          <w:lang w:eastAsia="zh-CN"/>
        </w:rPr>
        <w:t>)</w:t>
      </w:r>
    </w:p>
    <w:p w14:paraId="556A1085" w14:textId="1A26715A" w:rsidR="005F29E2" w:rsidRPr="00BB7AD2" w:rsidRDefault="005F29E2" w:rsidP="00BB7AD2">
      <w:pPr>
        <w:autoSpaceDE w:val="0"/>
        <w:autoSpaceDN w:val="0"/>
        <w:adjustRightInd w:val="0"/>
        <w:snapToGrid w:val="0"/>
        <w:spacing w:after="120"/>
        <w:rPr>
          <w:rFonts w:eastAsia="宋体"/>
          <w:noProof/>
          <w:sz w:val="22"/>
          <w:szCs w:val="22"/>
          <w:lang w:eastAsia="zh-CN"/>
        </w:rPr>
      </w:pPr>
      <w:r>
        <w:rPr>
          <w:rFonts w:eastAsia="宋体"/>
          <w:noProof/>
          <w:sz w:val="22"/>
          <w:szCs w:val="22"/>
          <w:lang w:eastAsia="zh-CN"/>
        </w:rPr>
        <w:t xml:space="preserve">where </w:t>
      </w:r>
      <m:oMath>
        <m:sSub>
          <m:sSubPr>
            <m:ctrlPr>
              <w:rPr>
                <w:rFonts w:ascii="Cambria Math" w:hAnsi="Cambria Math"/>
                <w:i/>
                <w:sz w:val="22"/>
                <w:szCs w:val="22"/>
                <w:lang w:eastAsia="x-none"/>
              </w:rPr>
            </m:ctrlPr>
          </m:sSubPr>
          <m:e>
            <m:r>
              <m:rPr>
                <m:sty m:val="b"/>
              </m:rPr>
              <w:rPr>
                <w:rFonts w:ascii="Cambria Math" w:hAnsi="Cambria Math"/>
                <w:sz w:val="22"/>
                <w:szCs w:val="22"/>
                <w:lang w:eastAsia="x-none"/>
              </w:rPr>
              <m:t>c</m:t>
            </m:r>
          </m:e>
          <m:sub>
            <m:r>
              <w:rPr>
                <w:rFonts w:ascii="Cambria Math" w:hAnsi="Cambria Math"/>
                <w:sz w:val="22"/>
                <w:szCs w:val="22"/>
                <w:lang w:eastAsia="x-none"/>
              </w:rPr>
              <m:t>r</m:t>
            </m:r>
          </m:sub>
        </m:sSub>
        <m:r>
          <w:rPr>
            <w:rFonts w:ascii="Cambria Math" w:hAnsi="Cambria Math"/>
            <w:sz w:val="22"/>
            <w:szCs w:val="22"/>
            <w:lang w:eastAsia="x-none"/>
          </w:rPr>
          <m:t>∈</m:t>
        </m:r>
        <m:sSup>
          <m:sSupPr>
            <m:ctrlPr>
              <w:rPr>
                <w:rFonts w:ascii="Cambria Math" w:hAnsi="Cambria Math"/>
                <w:sz w:val="22"/>
                <w:szCs w:val="22"/>
                <w:lang w:eastAsia="x-none"/>
              </w:rPr>
            </m:ctrlPr>
          </m:sSupPr>
          <m:e>
            <m:r>
              <m:rPr>
                <m:scr m:val="double-struck"/>
                <m:sty m:val="p"/>
              </m:rPr>
              <w:rPr>
                <w:rFonts w:ascii="Cambria Math" w:hAnsi="Cambria Math"/>
                <w:sz w:val="22"/>
                <w:szCs w:val="22"/>
                <w:lang w:eastAsia="x-none"/>
              </w:rPr>
              <m:t>C</m:t>
            </m:r>
          </m:e>
          <m:sup>
            <m:r>
              <w:rPr>
                <w:rFonts w:ascii="Cambria Math" w:eastAsiaTheme="minorEastAsia" w:hAnsi="Cambria Math"/>
                <w:sz w:val="22"/>
                <w:szCs w:val="22"/>
                <w:lang w:eastAsia="zh-CN"/>
              </w:rPr>
              <m:t>P</m:t>
            </m:r>
            <m:r>
              <m:rPr>
                <m:sty m:val="p"/>
              </m:rPr>
              <w:rPr>
                <w:rFonts w:ascii="Cambria Math" w:hAnsi="Cambria Math"/>
                <w:sz w:val="22"/>
                <w:szCs w:val="22"/>
                <w:lang w:eastAsia="x-none"/>
              </w:rPr>
              <m:t>×</m:t>
            </m:r>
            <m:r>
              <w:rPr>
                <w:rFonts w:ascii="Cambria Math" w:hAnsi="Cambria Math"/>
                <w:sz w:val="22"/>
                <w:szCs w:val="22"/>
                <w:lang w:eastAsia="x-none"/>
              </w:rPr>
              <m:t>1</m:t>
            </m:r>
          </m:sup>
        </m:sSup>
      </m:oMath>
      <w:r w:rsidR="00E2665E" w:rsidRPr="00E2665E">
        <w:rPr>
          <w:rFonts w:ascii="Times New Roman" w:eastAsiaTheme="minorEastAsia" w:hAnsi="Times New Roman"/>
          <w:sz w:val="22"/>
          <w:szCs w:val="22"/>
          <w:lang w:eastAsia="zh-CN"/>
        </w:rPr>
        <w:t xml:space="preserve"> </w:t>
      </w:r>
      <w:r w:rsidR="00E2665E">
        <w:rPr>
          <w:rFonts w:ascii="Times New Roman" w:eastAsiaTheme="minorEastAsia" w:hAnsi="Times New Roman"/>
          <w:sz w:val="22"/>
          <w:szCs w:val="22"/>
          <w:lang w:eastAsia="zh-CN"/>
        </w:rPr>
        <w:t xml:space="preserve">is a vector consisted of the coefficients of </w:t>
      </w:r>
      <w:r w:rsidR="00E2665E" w:rsidRPr="008836EF">
        <w:rPr>
          <w:rFonts w:ascii="Times New Roman" w:eastAsiaTheme="minorEastAsia" w:hAnsi="Times New Roman"/>
          <w:i/>
          <w:sz w:val="22"/>
          <w:szCs w:val="22"/>
          <w:lang w:eastAsia="zh-CN"/>
        </w:rPr>
        <w:t>P</w:t>
      </w:r>
      <w:r w:rsidR="00E2665E">
        <w:rPr>
          <w:rFonts w:ascii="Times New Roman" w:eastAsiaTheme="minorEastAsia" w:hAnsi="Times New Roman"/>
          <w:sz w:val="22"/>
          <w:szCs w:val="22"/>
          <w:lang w:eastAsia="zh-CN"/>
        </w:rPr>
        <w:t xml:space="preserve"> angle-delay pair at </w:t>
      </w:r>
      <w:r w:rsidR="00E2665E" w:rsidRPr="000C72BE">
        <w:rPr>
          <w:rFonts w:ascii="Times New Roman" w:hAnsi="Times New Roman"/>
          <w:i/>
          <w:sz w:val="22"/>
          <w:szCs w:val="22"/>
          <w:lang w:eastAsia="x-none"/>
        </w:rPr>
        <w:t>r</w:t>
      </w:r>
      <w:r w:rsidR="00E2665E" w:rsidRPr="000C72BE">
        <w:rPr>
          <w:rFonts w:ascii="Times New Roman" w:hAnsi="Times New Roman"/>
          <w:sz w:val="22"/>
          <w:szCs w:val="22"/>
          <w:lang w:eastAsia="x-none"/>
        </w:rPr>
        <w:t>-th antenna port</w:t>
      </w:r>
      <w:r w:rsidR="00E2665E">
        <w:rPr>
          <w:rFonts w:ascii="Times New Roman" w:hAnsi="Times New Roman"/>
          <w:sz w:val="22"/>
          <w:szCs w:val="22"/>
          <w:lang w:eastAsia="x-none"/>
        </w:rPr>
        <w:t xml:space="preserve"> of UE</w:t>
      </w:r>
      <w:r w:rsidR="00E2665E">
        <w:rPr>
          <w:rFonts w:ascii="Times New Roman" w:eastAsiaTheme="minorEastAsia" w:hAnsi="Times New Roman"/>
          <w:sz w:val="22"/>
          <w:szCs w:val="22"/>
          <w:lang w:eastAsia="zh-CN"/>
        </w:rPr>
        <w:t>.</w:t>
      </w:r>
    </w:p>
    <w:p w14:paraId="54B72394" w14:textId="52E87996" w:rsidR="00A32177" w:rsidRPr="00BB7AD2" w:rsidRDefault="00C838C7" w:rsidP="00A32177">
      <w:pPr>
        <w:autoSpaceDE w:val="0"/>
        <w:autoSpaceDN w:val="0"/>
        <w:adjustRightInd w:val="0"/>
        <w:snapToGrid w:val="0"/>
        <w:spacing w:after="120"/>
        <w:ind w:left="0" w:firstLine="0"/>
        <w:jc w:val="both"/>
        <w:rPr>
          <w:rFonts w:ascii="Times New Roman" w:eastAsiaTheme="minorEastAsia" w:hAnsi="Times New Roman"/>
          <w:sz w:val="22"/>
          <w:szCs w:val="22"/>
          <w:lang w:eastAsia="zh-CN"/>
        </w:rPr>
      </w:pPr>
      <w:r>
        <w:rPr>
          <w:rFonts w:ascii="Times New Roman" w:hAnsi="Times New Roman"/>
          <w:sz w:val="22"/>
          <w:szCs w:val="22"/>
          <w:lang w:eastAsia="x-none"/>
        </w:rPr>
        <w:t xml:space="preserve">Step 3: </w:t>
      </w:r>
      <w:r w:rsidR="00A32177" w:rsidRPr="00BB7AD2">
        <w:rPr>
          <w:rFonts w:ascii="Times New Roman" w:hAnsi="Times New Roman"/>
          <w:sz w:val="22"/>
          <w:szCs w:val="22"/>
          <w:lang w:eastAsia="x-none"/>
        </w:rPr>
        <w:t xml:space="preserve">UE constructs </w:t>
      </w:r>
      <m:oMath>
        <m:acc>
          <m:accPr>
            <m:chr m:val="̃"/>
            <m:ctrlPr>
              <w:rPr>
                <w:rFonts w:ascii="Cambria Math" w:hAnsi="Cambria Math"/>
                <w:b/>
                <w:sz w:val="22"/>
                <w:szCs w:val="22"/>
                <w:lang w:eastAsia="x-none"/>
              </w:rPr>
            </m:ctrlPr>
          </m:accPr>
          <m:e>
            <m:r>
              <m:rPr>
                <m:sty m:val="b"/>
              </m:rPr>
              <w:rPr>
                <w:rFonts w:ascii="Cambria Math" w:hAnsi="Cambria Math"/>
                <w:sz w:val="22"/>
                <w:szCs w:val="22"/>
                <w:lang w:eastAsia="x-none"/>
              </w:rPr>
              <m:t>C</m:t>
            </m:r>
          </m:e>
        </m:acc>
        <m:r>
          <m:rPr>
            <m:sty m:val="p"/>
          </m:rPr>
          <w:rPr>
            <w:rFonts w:ascii="Cambria Math" w:hAnsi="Cambria Math"/>
            <w:sz w:val="22"/>
            <w:szCs w:val="22"/>
            <w:lang w:eastAsia="x-none"/>
          </w:rPr>
          <m:t>=</m:t>
        </m:r>
        <m:sSup>
          <m:sSupPr>
            <m:ctrlPr>
              <w:rPr>
                <w:rFonts w:ascii="Cambria Math" w:hAnsi="Cambria Math"/>
                <w:i/>
                <w:sz w:val="22"/>
                <w:szCs w:val="22"/>
                <w:lang w:eastAsia="x-none"/>
              </w:rPr>
            </m:ctrlPr>
          </m:sSupPr>
          <m:e>
            <m:d>
              <m:dPr>
                <m:begChr m:val="["/>
                <m:endChr m:val="]"/>
                <m:ctrlPr>
                  <w:rPr>
                    <w:rFonts w:ascii="Cambria Math" w:hAnsi="Cambria Math"/>
                    <w:i/>
                    <w:sz w:val="22"/>
                    <w:szCs w:val="22"/>
                    <w:lang w:eastAsia="x-none"/>
                  </w:rPr>
                </m:ctrlPr>
              </m:dPr>
              <m:e>
                <m:sSub>
                  <m:sSubPr>
                    <m:ctrlPr>
                      <w:rPr>
                        <w:rFonts w:ascii="Cambria Math" w:hAnsi="Cambria Math"/>
                        <w:i/>
                        <w:sz w:val="22"/>
                        <w:szCs w:val="22"/>
                        <w:lang w:eastAsia="x-none"/>
                      </w:rPr>
                    </m:ctrlPr>
                  </m:sSubPr>
                  <m:e>
                    <m:r>
                      <m:rPr>
                        <m:sty m:val="b"/>
                      </m:rPr>
                      <w:rPr>
                        <w:rFonts w:ascii="Cambria Math" w:hAnsi="Cambria Math"/>
                        <w:sz w:val="22"/>
                        <w:szCs w:val="22"/>
                        <w:lang w:eastAsia="x-none"/>
                      </w:rPr>
                      <m:t>c</m:t>
                    </m:r>
                  </m:e>
                  <m:sub>
                    <m:r>
                      <w:rPr>
                        <w:rFonts w:ascii="Cambria Math" w:hAnsi="Cambria Math"/>
                        <w:sz w:val="22"/>
                        <w:szCs w:val="22"/>
                        <w:lang w:eastAsia="x-none"/>
                      </w:rPr>
                      <m:t>1</m:t>
                    </m:r>
                  </m:sub>
                </m:sSub>
                <m:r>
                  <w:rPr>
                    <w:rFonts w:ascii="Cambria Math" w:hAnsi="Cambria Math"/>
                    <w:sz w:val="22"/>
                    <w:szCs w:val="22"/>
                    <w:lang w:eastAsia="x-none"/>
                  </w:rPr>
                  <m:t>⋯</m:t>
                </m:r>
                <m:sSub>
                  <m:sSubPr>
                    <m:ctrlPr>
                      <w:rPr>
                        <w:rFonts w:ascii="Cambria Math" w:hAnsi="Cambria Math"/>
                        <w:i/>
                        <w:sz w:val="22"/>
                        <w:szCs w:val="22"/>
                        <w:lang w:eastAsia="x-none"/>
                      </w:rPr>
                    </m:ctrlPr>
                  </m:sSubPr>
                  <m:e>
                    <m:r>
                      <m:rPr>
                        <m:sty m:val="b"/>
                      </m:rPr>
                      <w:rPr>
                        <w:rFonts w:ascii="Cambria Math" w:hAnsi="Cambria Math"/>
                        <w:sz w:val="22"/>
                        <w:szCs w:val="22"/>
                        <w:lang w:eastAsia="x-none"/>
                      </w:rPr>
                      <m:t>c</m:t>
                    </m:r>
                  </m:e>
                  <m:sub>
                    <m:sSub>
                      <m:sSubPr>
                        <m:ctrlPr>
                          <w:rPr>
                            <w:rFonts w:ascii="Cambria Math" w:hAnsi="Cambria Math"/>
                            <w:i/>
                            <w:sz w:val="22"/>
                            <w:szCs w:val="22"/>
                            <w:lang w:eastAsia="x-none"/>
                          </w:rPr>
                        </m:ctrlPr>
                      </m:sSubPr>
                      <m:e>
                        <m:r>
                          <w:rPr>
                            <w:rFonts w:ascii="Cambria Math" w:hAnsi="Cambria Math"/>
                            <w:sz w:val="22"/>
                            <w:szCs w:val="22"/>
                            <w:lang w:eastAsia="x-none"/>
                          </w:rPr>
                          <m:t>N</m:t>
                        </m:r>
                      </m:e>
                      <m:sub>
                        <m:r>
                          <w:rPr>
                            <w:rFonts w:ascii="Cambria Math" w:hAnsi="Cambria Math"/>
                            <w:sz w:val="22"/>
                            <w:szCs w:val="22"/>
                            <w:lang w:eastAsia="x-none"/>
                          </w:rPr>
                          <m:t>rx</m:t>
                        </m:r>
                      </m:sub>
                    </m:sSub>
                  </m:sub>
                </m:sSub>
              </m:e>
            </m:d>
          </m:e>
          <m:sup>
            <m:r>
              <w:rPr>
                <w:rFonts w:ascii="Cambria Math" w:hAnsi="Cambria Math"/>
                <w:sz w:val="22"/>
                <w:szCs w:val="22"/>
                <w:lang w:eastAsia="x-none"/>
              </w:rPr>
              <m:t>T</m:t>
            </m:r>
          </m:sup>
        </m:sSup>
        <m:r>
          <w:rPr>
            <w:rFonts w:ascii="Cambria Math" w:hAnsi="Cambria Math" w:hint="eastAsia"/>
            <w:sz w:val="22"/>
            <w:szCs w:val="22"/>
            <w:lang w:eastAsia="x-none"/>
          </w:rPr>
          <m:t>∈</m:t>
        </m:r>
        <m:sSup>
          <m:sSupPr>
            <m:ctrlPr>
              <w:rPr>
                <w:rFonts w:ascii="Cambria Math" w:hAnsi="Cambria Math"/>
                <w:sz w:val="22"/>
                <w:szCs w:val="22"/>
                <w:lang w:eastAsia="x-none"/>
              </w:rPr>
            </m:ctrlPr>
          </m:sSupPr>
          <m:e>
            <m:r>
              <m:rPr>
                <m:scr m:val="double-struck"/>
                <m:sty m:val="p"/>
              </m:rPr>
              <w:rPr>
                <w:rFonts w:ascii="Cambria Math" w:hAnsi="Cambria Math"/>
                <w:sz w:val="22"/>
                <w:szCs w:val="22"/>
                <w:lang w:eastAsia="x-none"/>
              </w:rPr>
              <m:t>C</m:t>
            </m:r>
          </m:e>
          <m:sup>
            <m:sSub>
              <m:sSubPr>
                <m:ctrlPr>
                  <w:rPr>
                    <w:rFonts w:ascii="Cambria Math" w:hAnsi="Cambria Math"/>
                    <w:i/>
                    <w:sz w:val="22"/>
                    <w:szCs w:val="22"/>
                    <w:lang w:eastAsia="x-none"/>
                  </w:rPr>
                </m:ctrlPr>
              </m:sSubPr>
              <m:e>
                <m:r>
                  <w:rPr>
                    <w:rFonts w:ascii="Cambria Math" w:hAnsi="Cambria Math"/>
                    <w:sz w:val="22"/>
                    <w:szCs w:val="22"/>
                    <w:lang w:eastAsia="x-none"/>
                  </w:rPr>
                  <m:t>N</m:t>
                </m:r>
              </m:e>
              <m:sub>
                <m:r>
                  <w:rPr>
                    <w:rFonts w:ascii="Cambria Math" w:hAnsi="Cambria Math"/>
                    <w:sz w:val="22"/>
                    <w:szCs w:val="22"/>
                    <w:lang w:eastAsia="x-none"/>
                  </w:rPr>
                  <m:t>rx</m:t>
                </m:r>
              </m:sub>
            </m:sSub>
            <m:r>
              <w:rPr>
                <w:rFonts w:ascii="Cambria Math" w:hAnsi="Cambria Math"/>
                <w:sz w:val="22"/>
                <w:szCs w:val="22"/>
                <w:lang w:eastAsia="x-none"/>
              </w:rPr>
              <m:t>×P</m:t>
            </m:r>
          </m:sup>
        </m:sSup>
      </m:oMath>
      <w:r w:rsidR="00A32177" w:rsidRPr="00BB7AD2">
        <w:rPr>
          <w:rFonts w:ascii="Times New Roman" w:eastAsiaTheme="minorEastAsia" w:hAnsi="Times New Roman"/>
          <w:sz w:val="22"/>
          <w:szCs w:val="22"/>
          <w:lang w:eastAsia="zh-CN"/>
        </w:rPr>
        <w:t xml:space="preserve">. </w:t>
      </w:r>
      <w:r w:rsidR="000D20C0">
        <w:rPr>
          <w:rFonts w:ascii="Times New Roman" w:hAnsi="Times New Roman"/>
          <w:sz w:val="22"/>
          <w:szCs w:val="22"/>
          <w:lang w:eastAsia="x-none"/>
        </w:rPr>
        <w:t xml:space="preserve">For layer </w:t>
      </w:r>
      <w:r w:rsidR="000D20C0" w:rsidRPr="00BB7AD2">
        <w:rPr>
          <w:rFonts w:ascii="Times New Roman" w:hAnsi="Times New Roman"/>
          <w:i/>
          <w:sz w:val="22"/>
          <w:szCs w:val="22"/>
          <w:lang w:eastAsia="x-none"/>
        </w:rPr>
        <w:t>l</w:t>
      </w:r>
      <w:r w:rsidR="000D20C0">
        <w:rPr>
          <w:rFonts w:ascii="Times New Roman" w:hAnsi="Times New Roman"/>
          <w:sz w:val="22"/>
          <w:szCs w:val="22"/>
          <w:lang w:eastAsia="x-none"/>
        </w:rPr>
        <w:t xml:space="preserve">, UE will report the </w:t>
      </w:r>
      <w:r w:rsidR="000D20C0" w:rsidRPr="000C72BE">
        <w:rPr>
          <w:rFonts w:ascii="Times New Roman" w:hAnsi="Times New Roman"/>
          <w:i/>
          <w:sz w:val="22"/>
          <w:szCs w:val="22"/>
          <w:lang w:eastAsia="x-none"/>
        </w:rPr>
        <w:t>l</w:t>
      </w:r>
      <w:r w:rsidR="000D20C0">
        <w:rPr>
          <w:rFonts w:ascii="Times New Roman" w:hAnsi="Times New Roman"/>
          <w:sz w:val="22"/>
          <w:szCs w:val="22"/>
          <w:lang w:eastAsia="x-none"/>
        </w:rPr>
        <w:t xml:space="preserve">-th eigenvector of  </w:t>
      </w:r>
      <w:r w:rsidR="000D20C0" w:rsidRPr="000C72BE">
        <w:rPr>
          <w:rFonts w:ascii="Times New Roman" w:hAnsi="Times New Roman"/>
          <w:sz w:val="22"/>
          <w:szCs w:val="22"/>
          <w:lang w:eastAsia="x-none"/>
        </w:rPr>
        <w:t xml:space="preserve"> </w:t>
      </w:r>
      <m:oMath>
        <m:sSup>
          <m:sSupPr>
            <m:ctrlPr>
              <w:rPr>
                <w:rFonts w:ascii="Cambria Math" w:hAnsi="Cambria Math"/>
                <w:i/>
                <w:sz w:val="22"/>
                <w:szCs w:val="22"/>
                <w:lang w:eastAsia="x-none"/>
              </w:rPr>
            </m:ctrlPr>
          </m:sSupPr>
          <m:e>
            <m:acc>
              <m:accPr>
                <m:chr m:val="̃"/>
                <m:ctrlPr>
                  <w:rPr>
                    <w:rFonts w:ascii="Cambria Math" w:hAnsi="Cambria Math"/>
                    <w:sz w:val="22"/>
                    <w:szCs w:val="22"/>
                    <w:lang w:eastAsia="x-none"/>
                  </w:rPr>
                </m:ctrlPr>
              </m:accPr>
              <m:e>
                <m:r>
                  <m:rPr>
                    <m:sty m:val="b"/>
                  </m:rPr>
                  <w:rPr>
                    <w:rFonts w:ascii="Cambria Math" w:hAnsi="Cambria Math"/>
                    <w:sz w:val="22"/>
                    <w:szCs w:val="22"/>
                    <w:lang w:eastAsia="x-none"/>
                  </w:rPr>
                  <m:t>C</m:t>
                </m:r>
              </m:e>
            </m:acc>
          </m:e>
          <m:sup>
            <m:r>
              <w:rPr>
                <w:rFonts w:ascii="Cambria Math" w:hAnsi="Cambria Math"/>
                <w:sz w:val="22"/>
                <w:szCs w:val="22"/>
                <w:lang w:eastAsia="x-none"/>
              </w:rPr>
              <m:t>H</m:t>
            </m:r>
          </m:sup>
        </m:sSup>
        <m:acc>
          <m:accPr>
            <m:chr m:val="̃"/>
            <m:ctrlPr>
              <w:rPr>
                <w:rFonts w:ascii="Cambria Math" w:hAnsi="Cambria Math"/>
                <w:b/>
                <w:sz w:val="22"/>
                <w:szCs w:val="22"/>
                <w:lang w:eastAsia="x-none"/>
              </w:rPr>
            </m:ctrlPr>
          </m:accPr>
          <m:e>
            <m:r>
              <m:rPr>
                <m:sty m:val="b"/>
              </m:rPr>
              <w:rPr>
                <w:rFonts w:ascii="Cambria Math" w:hAnsi="Cambria Math"/>
                <w:sz w:val="22"/>
                <w:szCs w:val="22"/>
                <w:lang w:eastAsia="x-none"/>
              </w:rPr>
              <m:t>C</m:t>
            </m:r>
          </m:e>
        </m:acc>
      </m:oMath>
      <w:r w:rsidR="00E42CC9">
        <w:rPr>
          <w:rFonts w:ascii="Times New Roman" w:eastAsiaTheme="minorEastAsia" w:hAnsi="Times New Roman" w:hint="eastAsia"/>
          <w:sz w:val="22"/>
          <w:szCs w:val="22"/>
          <w:lang w:eastAsia="zh-CN"/>
        </w:rPr>
        <w:t xml:space="preserve"> </w:t>
      </w:r>
      <w:r w:rsidR="00E42CC9">
        <w:rPr>
          <w:rFonts w:ascii="Times New Roman" w:eastAsiaTheme="minorEastAsia" w:hAnsi="Times New Roman"/>
          <w:sz w:val="22"/>
          <w:szCs w:val="22"/>
          <w:lang w:eastAsia="zh-CN"/>
        </w:rPr>
        <w:t xml:space="preserve">using </w:t>
      </w:r>
      <m:oMath>
        <m:sSub>
          <m:sSubPr>
            <m:ctrlPr>
              <w:rPr>
                <w:rFonts w:ascii="Cambria Math" w:hAnsi="Cambria Math"/>
                <w:b/>
                <w:i/>
                <w:iCs/>
                <w:sz w:val="22"/>
                <w:szCs w:val="22"/>
                <w:lang w:eastAsia="x-none"/>
              </w:rPr>
            </m:ctrlPr>
          </m:sSubPr>
          <m:e>
            <m:acc>
              <m:accPr>
                <m:chr m:val="̃"/>
                <m:ctrlPr>
                  <w:rPr>
                    <w:rFonts w:ascii="Cambria Math" w:hAnsi="Cambria Math"/>
                    <w:b/>
                    <w:i/>
                    <w:iCs/>
                    <w:sz w:val="22"/>
                    <w:szCs w:val="22"/>
                    <w:lang w:eastAsia="x-none"/>
                  </w:rPr>
                </m:ctrlPr>
              </m:accPr>
              <m:e>
                <m:r>
                  <m:rPr>
                    <m:sty m:val="bi"/>
                  </m:rPr>
                  <w:rPr>
                    <w:rFonts w:ascii="Cambria Math" w:hAnsi="Cambria Math"/>
                    <w:sz w:val="22"/>
                    <w:szCs w:val="22"/>
                    <w:lang w:eastAsia="x-none"/>
                  </w:rPr>
                  <m:t>W</m:t>
                </m:r>
              </m:e>
            </m:acc>
          </m:e>
          <m:sub>
            <m:r>
              <m:rPr>
                <m:sty m:val="bi"/>
              </m:rPr>
              <w:rPr>
                <w:rFonts w:ascii="Cambria Math" w:hAnsi="Cambria Math"/>
                <w:sz w:val="22"/>
                <w:szCs w:val="22"/>
                <w:lang w:eastAsia="x-none"/>
              </w:rPr>
              <m:t>2</m:t>
            </m:r>
          </m:sub>
        </m:sSub>
      </m:oMath>
      <w:r w:rsidR="002D1CB7">
        <w:rPr>
          <w:rFonts w:ascii="Times New Roman" w:eastAsiaTheme="minorEastAsia" w:hAnsi="Times New Roman" w:hint="eastAsia"/>
          <w:b/>
          <w:iCs/>
          <w:sz w:val="22"/>
          <w:szCs w:val="22"/>
          <w:lang w:eastAsia="zh-CN"/>
        </w:rPr>
        <w:t xml:space="preserve"> </w:t>
      </w:r>
      <w:r w:rsidR="002D1CB7" w:rsidRPr="00BB7AD2">
        <w:rPr>
          <w:rFonts w:ascii="Times New Roman" w:eastAsiaTheme="minorEastAsia" w:hAnsi="Times New Roman"/>
          <w:iCs/>
          <w:sz w:val="22"/>
          <w:szCs w:val="22"/>
          <w:lang w:eastAsia="zh-CN"/>
        </w:rPr>
        <w:t>(</w:t>
      </w:r>
      <w:r w:rsidR="00FD07DA">
        <w:rPr>
          <w:rFonts w:ascii="Times New Roman" w:eastAsiaTheme="minorEastAsia" w:hAnsi="Times New Roman"/>
          <w:iCs/>
          <w:sz w:val="22"/>
          <w:szCs w:val="22"/>
          <w:lang w:eastAsia="zh-CN"/>
        </w:rPr>
        <w:t xml:space="preserve">that is </w:t>
      </w:r>
      <w:r w:rsidR="00D01B6F">
        <w:rPr>
          <w:rFonts w:ascii="Times New Roman" w:eastAsiaTheme="minorEastAsia" w:hAnsi="Times New Roman"/>
          <w:iCs/>
          <w:sz w:val="22"/>
          <w:szCs w:val="22"/>
          <w:lang w:eastAsia="zh-CN"/>
        </w:rPr>
        <w:t xml:space="preserve">because </w:t>
      </w:r>
      <m:oMath>
        <m:r>
          <w:rPr>
            <w:rFonts w:ascii="Cambria Math" w:hAnsi="Cambria Math"/>
            <w:sz w:val="22"/>
            <w:szCs w:val="22"/>
            <w:lang w:eastAsia="x-none"/>
          </w:rPr>
          <m:t>M=K=1</m:t>
        </m:r>
      </m:oMath>
      <w:r w:rsidR="002D1CB7">
        <w:rPr>
          <w:rFonts w:ascii="Times New Roman" w:eastAsiaTheme="minorEastAsia" w:hAnsi="Times New Roman"/>
          <w:sz w:val="22"/>
          <w:szCs w:val="22"/>
          <w:lang w:eastAsia="zh-CN"/>
        </w:rPr>
        <w:t xml:space="preserve">, </w:t>
      </w:r>
      <m:oMath>
        <m:r>
          <w:rPr>
            <w:rFonts w:ascii="Cambria Math" w:eastAsiaTheme="minorEastAsia" w:hAnsi="Cambria Math" w:hint="eastAsia"/>
            <w:sz w:val="22"/>
            <w:szCs w:val="22"/>
            <w:lang w:eastAsia="zh-CN"/>
          </w:rPr>
          <m:t>L</m:t>
        </m:r>
        <m:r>
          <w:rPr>
            <w:rFonts w:ascii="Cambria Math" w:hAnsi="Cambria Math"/>
            <w:sz w:val="22"/>
            <w:szCs w:val="22"/>
            <w:lang w:eastAsia="x-none"/>
          </w:rPr>
          <m:t>=P/2</m:t>
        </m:r>
      </m:oMath>
      <w:r w:rsidR="002D1CB7">
        <w:rPr>
          <w:rFonts w:ascii="Times New Roman" w:eastAsiaTheme="minorEastAsia" w:hAnsi="Times New Roman"/>
          <w:sz w:val="22"/>
          <w:szCs w:val="22"/>
          <w:lang w:eastAsia="zh-CN"/>
        </w:rPr>
        <w:t xml:space="preserve"> </w:t>
      </w:r>
      <w:r w:rsidR="00990465">
        <w:rPr>
          <w:rFonts w:ascii="Times New Roman" w:eastAsiaTheme="minorEastAsia" w:hAnsi="Times New Roman"/>
          <w:sz w:val="22"/>
          <w:szCs w:val="22"/>
          <w:lang w:eastAsia="zh-CN"/>
        </w:rPr>
        <w:t xml:space="preserve">are assumed </w:t>
      </w:r>
      <w:r w:rsidR="002D1CB7">
        <w:rPr>
          <w:rFonts w:ascii="Times New Roman" w:eastAsiaTheme="minorEastAsia" w:hAnsi="Times New Roman"/>
          <w:sz w:val="22"/>
          <w:szCs w:val="22"/>
          <w:lang w:eastAsia="zh-CN"/>
        </w:rPr>
        <w:t>in the discussion</w:t>
      </w:r>
      <w:r w:rsidR="00FD07DA">
        <w:rPr>
          <w:rFonts w:ascii="Times New Roman" w:eastAsiaTheme="minorEastAsia" w:hAnsi="Times New Roman"/>
          <w:sz w:val="22"/>
          <w:szCs w:val="22"/>
          <w:lang w:eastAsia="zh-CN"/>
        </w:rPr>
        <w:t xml:space="preserve"> and </w:t>
      </w:r>
      <m:oMath>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W</m:t>
            </m:r>
          </m:e>
          <m:sub>
            <m:r>
              <m:rPr>
                <m:sty m:val="bi"/>
              </m:rPr>
              <w:rPr>
                <w:rFonts w:ascii="Cambria Math" w:eastAsiaTheme="minorEastAsia" w:hAnsi="Cambria Math"/>
                <w:sz w:val="22"/>
                <w:szCs w:val="22"/>
                <w:lang w:val="en-US" w:eastAsia="zh-CN"/>
              </w:rPr>
              <m:t>1</m:t>
            </m:r>
          </m:sub>
        </m:sSub>
      </m:oMath>
      <w:r w:rsidR="00FD07DA">
        <w:rPr>
          <w:rFonts w:ascii="Times New Roman" w:eastAsiaTheme="minorEastAsia" w:hAnsi="Times New Roman" w:hint="eastAsia"/>
          <w:b/>
          <w:bCs/>
          <w:iCs/>
          <w:sz w:val="22"/>
          <w:szCs w:val="22"/>
          <w:lang w:val="en-US" w:eastAsia="zh-CN"/>
        </w:rPr>
        <w:t xml:space="preserve"> </w:t>
      </w:r>
      <w:r w:rsidR="00C61171">
        <w:rPr>
          <w:rFonts w:ascii="Times New Roman" w:eastAsiaTheme="minorEastAsia" w:hAnsi="Times New Roman"/>
          <w:bCs/>
          <w:iCs/>
          <w:sz w:val="22"/>
          <w:szCs w:val="22"/>
          <w:lang w:val="en-US" w:eastAsia="zh-CN"/>
        </w:rPr>
        <w:t>as well as</w:t>
      </w:r>
      <w:r w:rsidR="00FD07DA">
        <w:rPr>
          <w:rFonts w:ascii="Times New Roman" w:eastAsiaTheme="minorEastAsia" w:hAnsi="Times New Roman"/>
          <w:bCs/>
          <w:iCs/>
          <w:sz w:val="22"/>
          <w:szCs w:val="22"/>
          <w:lang w:val="en-US" w:eastAsia="zh-CN"/>
        </w:rPr>
        <w:t xml:space="preserve"> </w:t>
      </w:r>
      <m:oMath>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W</m:t>
            </m:r>
          </m:e>
          <m:sub>
            <m:r>
              <m:rPr>
                <m:sty m:val="bi"/>
              </m:rPr>
              <w:rPr>
                <w:rFonts w:ascii="Cambria Math" w:eastAsiaTheme="minorEastAsia" w:hAnsi="Cambria Math"/>
                <w:sz w:val="22"/>
                <w:szCs w:val="22"/>
                <w:lang w:val="en-US" w:eastAsia="zh-CN"/>
              </w:rPr>
              <m:t>f</m:t>
            </m:r>
          </m:sub>
        </m:sSub>
      </m:oMath>
      <w:r w:rsidR="00990465">
        <w:rPr>
          <w:rFonts w:ascii="Times New Roman" w:eastAsiaTheme="minorEastAsia" w:hAnsi="Times New Roman" w:hint="eastAsia"/>
          <w:b/>
          <w:bCs/>
          <w:iCs/>
          <w:sz w:val="22"/>
          <w:szCs w:val="22"/>
          <w:lang w:val="en-US" w:eastAsia="zh-CN"/>
        </w:rPr>
        <w:t xml:space="preserve"> </w:t>
      </w:r>
      <w:r w:rsidR="00990465">
        <w:rPr>
          <w:rFonts w:ascii="Times New Roman" w:eastAsiaTheme="minorEastAsia" w:hAnsi="Times New Roman" w:hint="eastAsia"/>
          <w:bCs/>
          <w:iCs/>
          <w:sz w:val="22"/>
          <w:szCs w:val="22"/>
          <w:lang w:val="en-US" w:eastAsia="zh-CN"/>
        </w:rPr>
        <w:t>will</w:t>
      </w:r>
      <w:r w:rsidR="00990465">
        <w:rPr>
          <w:rFonts w:ascii="Times New Roman" w:eastAsiaTheme="minorEastAsia" w:hAnsi="Times New Roman"/>
          <w:bCs/>
          <w:iCs/>
          <w:sz w:val="22"/>
          <w:szCs w:val="22"/>
          <w:lang w:val="en-US" w:eastAsia="zh-CN"/>
        </w:rPr>
        <w:t xml:space="preserve"> be used in more general case</w:t>
      </w:r>
      <w:r w:rsidR="002D1CB7" w:rsidRPr="00BB7AD2">
        <w:rPr>
          <w:rFonts w:ascii="Times New Roman" w:eastAsiaTheme="minorEastAsia" w:hAnsi="Times New Roman"/>
          <w:iCs/>
          <w:sz w:val="22"/>
          <w:szCs w:val="22"/>
          <w:lang w:eastAsia="zh-CN"/>
        </w:rPr>
        <w:t>)</w:t>
      </w:r>
      <w:r w:rsidR="002D1CB7">
        <w:rPr>
          <w:rFonts w:ascii="Times New Roman" w:eastAsiaTheme="minorEastAsia" w:hAnsi="Times New Roman"/>
          <w:iCs/>
          <w:sz w:val="22"/>
          <w:szCs w:val="22"/>
          <w:lang w:eastAsia="zh-CN"/>
        </w:rPr>
        <w:t>.</w:t>
      </w:r>
    </w:p>
    <w:p w14:paraId="5A6C9477" w14:textId="4E801C1D" w:rsidR="00A32177" w:rsidRDefault="00A32177" w:rsidP="00A32177">
      <w:pPr>
        <w:pStyle w:val="3"/>
        <w:numPr>
          <w:ilvl w:val="0"/>
          <w:numId w:val="0"/>
        </w:numPr>
      </w:pPr>
      <w:r w:rsidRPr="003D4D9F">
        <w:t>A</w:t>
      </w:r>
      <w:r w:rsidRPr="00F72863">
        <w:t>.1.</w:t>
      </w:r>
      <w:r w:rsidR="008E3812">
        <w:t>3</w:t>
      </w:r>
      <w:r>
        <w:t xml:space="preserve"> Re-construction of precoder at gNB</w:t>
      </w:r>
    </w:p>
    <w:p w14:paraId="4BE165A2" w14:textId="6F28D018" w:rsidR="00A32177" w:rsidRPr="00BB7AD2" w:rsidRDefault="002D1CB7" w:rsidP="00BB7AD2">
      <w:pPr>
        <w:autoSpaceDE w:val="0"/>
        <w:autoSpaceDN w:val="0"/>
        <w:adjustRightInd w:val="0"/>
        <w:snapToGrid w:val="0"/>
        <w:spacing w:after="120"/>
        <w:ind w:left="0" w:firstLine="0"/>
        <w:jc w:val="both"/>
        <w:rPr>
          <w:rFonts w:ascii="Times New Roman" w:hAnsi="Times New Roman"/>
          <w:sz w:val="22"/>
          <w:szCs w:val="22"/>
          <w:lang w:eastAsia="x-none"/>
        </w:rPr>
      </w:pPr>
      <w:r w:rsidRPr="00BB7AD2">
        <w:rPr>
          <w:rFonts w:ascii="Times New Roman" w:hAnsi="Times New Roman"/>
          <w:sz w:val="22"/>
          <w:szCs w:val="22"/>
          <w:lang w:eastAsia="x-none"/>
        </w:rPr>
        <w:t xml:space="preserve">For brevity, we only focus on the first layer in this part. The discussion is similar for other </w:t>
      </w:r>
      <w:r w:rsidR="00FD07DA" w:rsidRPr="00BB7AD2">
        <w:rPr>
          <w:rFonts w:ascii="Times New Roman" w:hAnsi="Times New Roman"/>
          <w:sz w:val="22"/>
          <w:szCs w:val="22"/>
          <w:lang w:eastAsia="x-none"/>
        </w:rPr>
        <w:t>layers.</w:t>
      </w:r>
    </w:p>
    <w:p w14:paraId="0BC42B06" w14:textId="30459869" w:rsidR="00FD07DA" w:rsidRDefault="00FD07DA" w:rsidP="00BB7AD2">
      <w:pPr>
        <w:autoSpaceDE w:val="0"/>
        <w:autoSpaceDN w:val="0"/>
        <w:adjustRightInd w:val="0"/>
        <w:snapToGrid w:val="0"/>
        <w:spacing w:after="120"/>
        <w:ind w:left="0" w:firstLine="0"/>
        <w:jc w:val="both"/>
        <w:rPr>
          <w:rFonts w:ascii="Times New Roman" w:hAnsi="Times New Roman"/>
          <w:sz w:val="22"/>
          <w:szCs w:val="22"/>
          <w:lang w:eastAsia="x-none"/>
        </w:rPr>
      </w:pPr>
      <w:r w:rsidRPr="00BB7AD2">
        <w:rPr>
          <w:rFonts w:ascii="Times New Roman" w:hAnsi="Times New Roman"/>
          <w:sz w:val="22"/>
          <w:szCs w:val="22"/>
          <w:lang w:eastAsia="x-none"/>
        </w:rPr>
        <w:t xml:space="preserve">Based on the </w:t>
      </w:r>
      <m:oMath>
        <m:sSub>
          <m:sSubPr>
            <m:ctrlPr>
              <w:rPr>
                <w:rFonts w:ascii="Cambria Math" w:hAnsi="Cambria Math"/>
                <w:sz w:val="22"/>
                <w:szCs w:val="22"/>
                <w:lang w:eastAsia="x-none"/>
              </w:rPr>
            </m:ctrlPr>
          </m:sSubPr>
          <m:e>
            <m:acc>
              <m:accPr>
                <m:chr m:val="̃"/>
                <m:ctrlPr>
                  <w:rPr>
                    <w:rFonts w:ascii="Cambria Math" w:hAnsi="Cambria Math"/>
                    <w:sz w:val="22"/>
                    <w:szCs w:val="22"/>
                    <w:lang w:eastAsia="x-none"/>
                  </w:rPr>
                </m:ctrlPr>
              </m:accPr>
              <m:e>
                <m:r>
                  <m:rPr>
                    <m:sty m:val="bi"/>
                  </m:rPr>
                  <w:rPr>
                    <w:rFonts w:ascii="Cambria Math" w:hAnsi="Cambria Math"/>
                    <w:sz w:val="22"/>
                    <w:szCs w:val="22"/>
                    <w:lang w:eastAsia="x-none"/>
                  </w:rPr>
                  <m:t>W</m:t>
                </m:r>
              </m:e>
            </m:acc>
          </m:e>
          <m:sub>
            <m:r>
              <m:rPr>
                <m:sty m:val="b"/>
              </m:rPr>
              <w:rPr>
                <w:rFonts w:ascii="Cambria Math" w:hAnsi="Cambria Math"/>
                <w:sz w:val="22"/>
                <w:szCs w:val="22"/>
                <w:lang w:eastAsia="x-none"/>
              </w:rPr>
              <m:t>2</m:t>
            </m:r>
          </m:sub>
        </m:sSub>
        <m:r>
          <w:rPr>
            <w:rFonts w:ascii="Cambria Math" w:hAnsi="Cambria Math"/>
            <w:sz w:val="22"/>
            <w:szCs w:val="22"/>
            <w:lang w:eastAsia="x-none"/>
          </w:rPr>
          <m:t>∈</m:t>
        </m:r>
        <m:sSup>
          <m:sSupPr>
            <m:ctrlPr>
              <w:rPr>
                <w:rFonts w:ascii="Cambria Math" w:hAnsi="Cambria Math"/>
                <w:sz w:val="22"/>
                <w:szCs w:val="22"/>
                <w:lang w:eastAsia="x-none"/>
              </w:rPr>
            </m:ctrlPr>
          </m:sSupPr>
          <m:e>
            <m:r>
              <m:rPr>
                <m:scr m:val="double-struck"/>
                <m:sty m:val="p"/>
              </m:rPr>
              <w:rPr>
                <w:rFonts w:ascii="Cambria Math" w:hAnsi="Cambria Math"/>
                <w:sz w:val="22"/>
                <w:szCs w:val="22"/>
                <w:lang w:eastAsia="x-none"/>
              </w:rPr>
              <m:t>C</m:t>
            </m:r>
          </m:e>
          <m:sup>
            <m:r>
              <w:rPr>
                <w:rFonts w:ascii="Cambria Math" w:hAnsi="Cambria Math"/>
                <w:sz w:val="22"/>
                <w:szCs w:val="22"/>
                <w:lang w:eastAsia="x-none"/>
              </w:rPr>
              <m:t>2L×1</m:t>
            </m:r>
          </m:sup>
        </m:sSup>
      </m:oMath>
      <w:r w:rsidR="00990465">
        <w:rPr>
          <w:rFonts w:ascii="Times New Roman" w:eastAsiaTheme="minorEastAsia" w:hAnsi="Times New Roman" w:hint="eastAsia"/>
          <w:sz w:val="22"/>
          <w:szCs w:val="22"/>
          <w:lang w:eastAsia="zh-CN"/>
        </w:rPr>
        <w:t xml:space="preserve"> </w:t>
      </w:r>
      <w:r w:rsidR="00990465">
        <w:rPr>
          <w:rFonts w:ascii="Times New Roman" w:eastAsiaTheme="minorEastAsia" w:hAnsi="Times New Roman"/>
          <w:sz w:val="22"/>
          <w:szCs w:val="22"/>
          <w:lang w:eastAsia="zh-CN"/>
        </w:rPr>
        <w:t xml:space="preserve">reported by UE for the first layer, </w:t>
      </w:r>
      <w:r w:rsidR="00990465" w:rsidRPr="00BB7AD2">
        <w:rPr>
          <w:rFonts w:ascii="Times New Roman" w:hAnsi="Times New Roman"/>
          <w:sz w:val="22"/>
          <w:szCs w:val="22"/>
          <w:lang w:eastAsia="x-none"/>
        </w:rPr>
        <w:t xml:space="preserve">gNB can re-construct the best precoder vector </w:t>
      </w:r>
      <w:r w:rsidR="00990465">
        <w:rPr>
          <w:rFonts w:ascii="Times New Roman" w:hAnsi="Times New Roman"/>
          <w:sz w:val="22"/>
          <w:szCs w:val="22"/>
          <w:lang w:eastAsia="x-none"/>
        </w:rPr>
        <w:t>for the first</w:t>
      </w:r>
      <w:r w:rsidR="00990465" w:rsidRPr="00BB7AD2">
        <w:rPr>
          <w:rFonts w:ascii="Times New Roman" w:hAnsi="Times New Roman"/>
          <w:sz w:val="22"/>
          <w:szCs w:val="22"/>
          <w:lang w:eastAsia="x-none"/>
        </w:rPr>
        <w:t xml:space="preserve"> layer as follows</w:t>
      </w:r>
    </w:p>
    <w:p w14:paraId="322CD261" w14:textId="77777777" w:rsidR="00C77267" w:rsidRPr="00BB7AD2" w:rsidRDefault="00C77267" w:rsidP="00C77267">
      <w:pPr>
        <w:autoSpaceDE w:val="0"/>
        <w:autoSpaceDN w:val="0"/>
        <w:adjustRightInd w:val="0"/>
        <w:snapToGrid w:val="0"/>
        <w:spacing w:after="120"/>
        <w:ind w:left="2880" w:firstLine="720"/>
        <w:jc w:val="both"/>
        <w:rPr>
          <w:rFonts w:ascii="Times New Roman" w:eastAsiaTheme="minorEastAsia" w:hAnsi="Times New Roman"/>
          <w:sz w:val="22"/>
          <w:szCs w:val="22"/>
          <w:lang w:eastAsia="zh-CN"/>
        </w:rPr>
      </w:pPr>
      <m:oMath>
        <m:r>
          <m:rPr>
            <m:sty m:val="b"/>
          </m:rPr>
          <w:rPr>
            <w:rFonts w:ascii="Cambria Math" w:hAnsi="Cambria Math"/>
            <w:sz w:val="22"/>
            <w:szCs w:val="22"/>
          </w:rPr>
          <m:t>V</m:t>
        </m:r>
        <m:r>
          <m:rPr>
            <m:sty m:val="bi"/>
          </m:rPr>
          <w:rPr>
            <w:rFonts w:ascii="Cambria Math" w:hAnsi="Cambria Math"/>
            <w:sz w:val="22"/>
            <w:szCs w:val="22"/>
          </w:rPr>
          <m:t>=</m:t>
        </m:r>
        <m:nary>
          <m:naryPr>
            <m:chr m:val="∑"/>
            <m:limLoc m:val="undOvr"/>
            <m:ctrlPr>
              <w:rPr>
                <w:rFonts w:ascii="Cambria Math" w:hAnsi="Cambria Math"/>
                <w:i/>
                <w:sz w:val="22"/>
                <w:szCs w:val="22"/>
              </w:rPr>
            </m:ctrlPr>
          </m:naryPr>
          <m:sub>
            <m:r>
              <w:rPr>
                <w:rFonts w:ascii="Cambria Math" w:hAnsi="Cambria Math"/>
                <w:sz w:val="22"/>
                <w:szCs w:val="22"/>
              </w:rPr>
              <m:t>p=1</m:t>
            </m:r>
          </m:sub>
          <m:sup>
            <m:r>
              <w:rPr>
                <w:rFonts w:ascii="Cambria Math" w:hAnsi="Cambria Math"/>
                <w:sz w:val="22"/>
                <w:szCs w:val="22"/>
              </w:rPr>
              <m:t>2L</m:t>
            </m:r>
          </m:sup>
          <m:e>
            <m:sSub>
              <m:sSubPr>
                <m:ctrlPr>
                  <w:rPr>
                    <w:rFonts w:ascii="Cambria Math" w:hAnsi="Cambria Math"/>
                    <w:sz w:val="22"/>
                    <w:szCs w:val="22"/>
                    <w:lang w:eastAsia="x-none"/>
                  </w:rPr>
                </m:ctrlPr>
              </m:sSubPr>
              <m:e>
                <m:acc>
                  <m:accPr>
                    <m:chr m:val="̃"/>
                    <m:ctrlPr>
                      <w:rPr>
                        <w:rFonts w:ascii="Cambria Math" w:hAnsi="Cambria Math"/>
                        <w:sz w:val="22"/>
                        <w:szCs w:val="22"/>
                        <w:lang w:eastAsia="x-none"/>
                      </w:rPr>
                    </m:ctrlPr>
                  </m:accPr>
                  <m:e>
                    <m:r>
                      <m:rPr>
                        <m:sty m:val="bi"/>
                      </m:rPr>
                      <w:rPr>
                        <w:rFonts w:ascii="Cambria Math" w:hAnsi="Cambria Math"/>
                        <w:sz w:val="22"/>
                        <w:szCs w:val="22"/>
                        <w:lang w:eastAsia="x-none"/>
                      </w:rPr>
                      <m:t>W</m:t>
                    </m:r>
                  </m:e>
                </m:acc>
              </m:e>
              <m:sub>
                <m:r>
                  <m:rPr>
                    <m:sty m:val="b"/>
                  </m:rPr>
                  <w:rPr>
                    <w:rFonts w:ascii="Cambria Math" w:hAnsi="Cambria Math"/>
                    <w:sz w:val="22"/>
                    <w:szCs w:val="22"/>
                    <w:lang w:eastAsia="x-none"/>
                  </w:rPr>
                  <m:t>2</m:t>
                </m:r>
              </m:sub>
            </m:sSub>
            <m:d>
              <m:dPr>
                <m:ctrlPr>
                  <w:rPr>
                    <w:rFonts w:ascii="Cambria Math" w:hAnsi="Cambria Math"/>
                    <w:b/>
                    <w:sz w:val="22"/>
                    <w:szCs w:val="22"/>
                  </w:rPr>
                </m:ctrlPr>
              </m:dPr>
              <m:e>
                <m:r>
                  <w:rPr>
                    <w:rFonts w:ascii="Cambria Math" w:hAnsi="Cambria Math"/>
                    <w:sz w:val="22"/>
                    <w:szCs w:val="22"/>
                  </w:rPr>
                  <m:t>p</m:t>
                </m:r>
              </m:e>
            </m:d>
            <m:sSup>
              <m:sSupPr>
                <m:ctrlPr>
                  <w:rPr>
                    <w:rFonts w:ascii="Cambria Math" w:hAnsi="Cambria Math"/>
                    <w:b/>
                    <w:sz w:val="22"/>
                    <w:szCs w:val="22"/>
                  </w:rPr>
                </m:ctrlPr>
              </m:sSupPr>
              <m:e>
                <m:d>
                  <m:dPr>
                    <m:ctrlPr>
                      <w:rPr>
                        <w:rFonts w:ascii="Cambria Math" w:hAnsi="Cambria Math"/>
                        <w:b/>
                        <w:sz w:val="22"/>
                        <w:szCs w:val="22"/>
                      </w:rPr>
                    </m:ctrlPr>
                  </m:dPr>
                  <m:e>
                    <m:sSub>
                      <m:sSubPr>
                        <m:ctrlPr>
                          <w:rPr>
                            <w:rFonts w:ascii="Cambria Math" w:hAnsi="Cambria Math"/>
                            <w:b/>
                            <w:sz w:val="22"/>
                            <w:szCs w:val="22"/>
                          </w:rPr>
                        </m:ctrlPr>
                      </m:sSubPr>
                      <m:e>
                        <m:r>
                          <m:rPr>
                            <m:sty m:val="b"/>
                          </m:rPr>
                          <w:rPr>
                            <w:rFonts w:ascii="Cambria Math" w:hAnsi="Cambria Math"/>
                            <w:sz w:val="22"/>
                            <w:szCs w:val="22"/>
                          </w:rPr>
                          <m:t>s</m:t>
                        </m:r>
                      </m:e>
                      <m:sub>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g(p)</m:t>
                            </m:r>
                          </m:sub>
                        </m:sSub>
                      </m:sub>
                    </m:sSub>
                    <m:sSubSup>
                      <m:sSubSupPr>
                        <m:ctrlPr>
                          <w:rPr>
                            <w:rFonts w:ascii="Cambria Math" w:hAnsi="Cambria Math"/>
                            <w:b/>
                            <w:sz w:val="22"/>
                            <w:szCs w:val="22"/>
                          </w:rPr>
                        </m:ctrlPr>
                      </m:sSubSupPr>
                      <m:e>
                        <m:r>
                          <m:rPr>
                            <m:sty m:val="b"/>
                          </m:rPr>
                          <w:rPr>
                            <w:rFonts w:ascii="Cambria Math" w:hAnsi="Cambria Math"/>
                            <w:sz w:val="22"/>
                            <w:szCs w:val="22"/>
                          </w:rPr>
                          <m:t>f</m:t>
                        </m:r>
                      </m:e>
                      <m:sub>
                        <m:sSub>
                          <m:sSubPr>
                            <m:ctrlPr>
                              <w:rPr>
                                <w:rFonts w:ascii="Cambria Math" w:hAnsi="Cambria Math"/>
                                <w:i/>
                                <w:sz w:val="22"/>
                                <w:szCs w:val="22"/>
                              </w:rPr>
                            </m:ctrlPr>
                          </m:sSubPr>
                          <m:e>
                            <m:r>
                              <w:rPr>
                                <w:rFonts w:ascii="Cambria Math" w:hAnsi="Cambria Math"/>
                                <w:sz w:val="22"/>
                                <w:szCs w:val="22"/>
                              </w:rPr>
                              <m:t>j</m:t>
                            </m:r>
                          </m:e>
                          <m:sub>
                            <m:r>
                              <w:rPr>
                                <w:rFonts w:ascii="Cambria Math" w:hAnsi="Cambria Math"/>
                                <w:sz w:val="22"/>
                                <w:szCs w:val="22"/>
                              </w:rPr>
                              <m:t>g(p)</m:t>
                            </m:r>
                          </m:sub>
                        </m:sSub>
                      </m:sub>
                      <m:sup>
                        <m:r>
                          <w:rPr>
                            <w:rFonts w:ascii="Cambria Math" w:hAnsi="Cambria Math"/>
                            <w:sz w:val="22"/>
                            <w:szCs w:val="22"/>
                          </w:rPr>
                          <m:t>H</m:t>
                        </m:r>
                      </m:sup>
                    </m:sSubSup>
                  </m:e>
                </m:d>
              </m:e>
              <m:sup>
                <m:r>
                  <m:rPr>
                    <m:sty m:val="b"/>
                  </m:rPr>
                  <w:rPr>
                    <w:rFonts w:ascii="Cambria Math" w:hAnsi="Cambria Math"/>
                    <w:sz w:val="22"/>
                    <w:szCs w:val="22"/>
                  </w:rPr>
                  <m:t>*</m:t>
                </m:r>
              </m:sup>
            </m:sSup>
            <m:r>
              <w:rPr>
                <w:rFonts w:ascii="Cambria Math" w:hAnsi="Cambria Math"/>
                <w:sz w:val="22"/>
                <w:szCs w:val="22"/>
              </w:rPr>
              <m:t xml:space="preserve"> </m:t>
            </m:r>
          </m:e>
        </m:nary>
      </m:oMath>
      <w:r>
        <w:rPr>
          <w:rFonts w:ascii="Times New Roman" w:eastAsiaTheme="minorEastAsia" w:hAnsi="Times New Roman"/>
          <w:sz w:val="22"/>
          <w:szCs w:val="22"/>
        </w:rPr>
        <w:tab/>
        <w:t>(A-3)</w:t>
      </w:r>
    </w:p>
    <w:p w14:paraId="7C8FB4A4" w14:textId="77777777" w:rsidR="00C77267" w:rsidRDefault="00C77267" w:rsidP="00C77267">
      <w:pPr>
        <w:autoSpaceDE w:val="0"/>
        <w:autoSpaceDN w:val="0"/>
        <w:adjustRightInd w:val="0"/>
        <w:snapToGrid w:val="0"/>
        <w:spacing w:after="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where </w:t>
      </w:r>
      <m:oMath>
        <m:r>
          <m:rPr>
            <m:sty m:val="b"/>
          </m:rPr>
          <w:rPr>
            <w:rFonts w:ascii="Cambria Math" w:hAnsi="Cambria Math"/>
            <w:sz w:val="22"/>
            <w:szCs w:val="22"/>
            <w:lang w:eastAsia="x-none"/>
          </w:rPr>
          <m:t>V</m:t>
        </m:r>
        <m:r>
          <m:rPr>
            <m:sty m:val="p"/>
          </m:rPr>
          <w:rPr>
            <w:rFonts w:ascii="Cambria Math" w:hAnsi="Cambria Math"/>
            <w:sz w:val="22"/>
            <w:szCs w:val="22"/>
            <w:lang w:eastAsia="x-none"/>
          </w:rPr>
          <m:t>=</m:t>
        </m:r>
        <m:d>
          <m:dPr>
            <m:begChr m:val="["/>
            <m:endChr m:val="]"/>
            <m:ctrlPr>
              <w:rPr>
                <w:rFonts w:ascii="Cambria Math" w:hAnsi="Cambria Math"/>
                <w:sz w:val="22"/>
                <w:szCs w:val="22"/>
                <w:lang w:eastAsia="x-none"/>
              </w:rPr>
            </m:ctrlPr>
          </m:dPr>
          <m:e>
            <m:m>
              <m:mPr>
                <m:mcs>
                  <m:mc>
                    <m:mcPr>
                      <m:count m:val="3"/>
                      <m:mcJc m:val="center"/>
                    </m:mcPr>
                  </m:mc>
                </m:mcs>
                <m:ctrlPr>
                  <w:rPr>
                    <w:rFonts w:ascii="Cambria Math" w:hAnsi="Cambria Math"/>
                    <w:sz w:val="22"/>
                    <w:szCs w:val="22"/>
                    <w:lang w:eastAsia="x-none"/>
                  </w:rPr>
                </m:ctrlPr>
              </m:mPr>
              <m:mr>
                <m:e>
                  <m:sSub>
                    <m:sSubPr>
                      <m:ctrlPr>
                        <w:rPr>
                          <w:rFonts w:ascii="Cambria Math" w:hAnsi="Cambria Math"/>
                          <w:sz w:val="22"/>
                          <w:szCs w:val="22"/>
                          <w:lang w:eastAsia="x-none"/>
                        </w:rPr>
                      </m:ctrlPr>
                    </m:sSubPr>
                    <m:e>
                      <m:r>
                        <m:rPr>
                          <m:sty m:val="b"/>
                        </m:rPr>
                        <w:rPr>
                          <w:rFonts w:ascii="Cambria Math" w:hAnsi="Cambria Math"/>
                          <w:sz w:val="22"/>
                          <w:szCs w:val="22"/>
                          <w:lang w:eastAsia="x-none"/>
                        </w:rPr>
                        <m:t>v</m:t>
                      </m:r>
                    </m:e>
                    <m:sub>
                      <m:r>
                        <m:rPr>
                          <m:sty m:val="p"/>
                        </m:rPr>
                        <w:rPr>
                          <w:rFonts w:ascii="Cambria Math" w:hAnsi="Cambria Math"/>
                          <w:sz w:val="22"/>
                          <w:szCs w:val="22"/>
                          <w:lang w:eastAsia="x-none"/>
                        </w:rPr>
                        <m:t>1</m:t>
                      </m:r>
                    </m:sub>
                  </m:sSub>
                </m:e>
                <m:e>
                  <m:r>
                    <m:rPr>
                      <m:sty m:val="p"/>
                    </m:rPr>
                    <w:rPr>
                      <w:rFonts w:ascii="Cambria Math" w:hAnsi="Cambria Math"/>
                      <w:sz w:val="22"/>
                      <w:szCs w:val="22"/>
                      <w:lang w:eastAsia="x-none"/>
                    </w:rPr>
                    <m:t>⋯</m:t>
                  </m:r>
                </m:e>
                <m:e>
                  <m:sSub>
                    <m:sSubPr>
                      <m:ctrlPr>
                        <w:rPr>
                          <w:rFonts w:ascii="Cambria Math" w:hAnsi="Cambria Math"/>
                          <w:sz w:val="22"/>
                          <w:szCs w:val="22"/>
                          <w:lang w:eastAsia="x-none"/>
                        </w:rPr>
                      </m:ctrlPr>
                    </m:sSubPr>
                    <m:e>
                      <m:r>
                        <m:rPr>
                          <m:sty m:val="b"/>
                        </m:rPr>
                        <w:rPr>
                          <w:rFonts w:ascii="Cambria Math" w:hAnsi="Cambria Math"/>
                          <w:sz w:val="22"/>
                          <w:szCs w:val="22"/>
                          <w:lang w:eastAsia="x-none"/>
                        </w:rPr>
                        <m:t>v</m:t>
                      </m:r>
                    </m:e>
                    <m:sub>
                      <m:sSub>
                        <m:sSubPr>
                          <m:ctrlPr>
                            <w:rPr>
                              <w:rFonts w:ascii="Cambria Math" w:hAnsi="Cambria Math"/>
                              <w:sz w:val="22"/>
                              <w:szCs w:val="22"/>
                              <w:lang w:eastAsia="x-none"/>
                            </w:rPr>
                          </m:ctrlPr>
                        </m:sSubPr>
                        <m:e>
                          <m:r>
                            <w:rPr>
                              <w:rFonts w:ascii="Cambria Math" w:hAnsi="Cambria Math"/>
                              <w:sz w:val="22"/>
                              <w:szCs w:val="22"/>
                              <w:lang w:eastAsia="x-none"/>
                            </w:rPr>
                            <m:t>N</m:t>
                          </m:r>
                        </m:e>
                        <m:sub>
                          <m:r>
                            <w:rPr>
                              <w:rFonts w:ascii="Cambria Math" w:hAnsi="Cambria Math"/>
                              <w:sz w:val="22"/>
                              <w:szCs w:val="22"/>
                              <w:lang w:eastAsia="x-none"/>
                            </w:rPr>
                            <m:t>f</m:t>
                          </m:r>
                        </m:sub>
                      </m:sSub>
                    </m:sub>
                  </m:sSub>
                </m:e>
              </m:mr>
            </m:m>
          </m:e>
        </m:d>
        <m:r>
          <m:rPr>
            <m:sty m:val="p"/>
          </m:rPr>
          <w:rPr>
            <w:rFonts w:ascii="Cambria Math" w:hAnsi="Cambria Math" w:hint="eastAsia"/>
            <w:sz w:val="22"/>
            <w:szCs w:val="22"/>
            <w:lang w:eastAsia="x-none"/>
          </w:rPr>
          <m:t>∈</m:t>
        </m:r>
        <m:sSup>
          <m:sSupPr>
            <m:ctrlPr>
              <w:rPr>
                <w:rFonts w:ascii="Cambria Math" w:hAnsi="Cambria Math"/>
                <w:sz w:val="22"/>
                <w:szCs w:val="22"/>
                <w:lang w:eastAsia="x-none"/>
              </w:rPr>
            </m:ctrlPr>
          </m:sSupPr>
          <m:e>
            <m:r>
              <m:rPr>
                <m:scr m:val="double-struck"/>
                <m:sty m:val="p"/>
              </m:rPr>
              <w:rPr>
                <w:rFonts w:ascii="Cambria Math" w:hAnsi="Cambria Math"/>
                <w:sz w:val="22"/>
                <w:szCs w:val="22"/>
                <w:lang w:eastAsia="x-none"/>
              </w:rPr>
              <m:t>C</m:t>
            </m:r>
          </m:e>
          <m:sup>
            <m:sSub>
              <m:sSubPr>
                <m:ctrlPr>
                  <w:rPr>
                    <w:rFonts w:ascii="Cambria Math" w:hAnsi="Cambria Math"/>
                    <w:i/>
                    <w:sz w:val="22"/>
                    <w:szCs w:val="22"/>
                    <w:lang w:eastAsia="x-none"/>
                  </w:rPr>
                </m:ctrlPr>
              </m:sSubPr>
              <m:e>
                <m:r>
                  <w:rPr>
                    <w:rFonts w:ascii="Cambria Math" w:hAnsi="Cambria Math"/>
                    <w:sz w:val="22"/>
                    <w:szCs w:val="22"/>
                    <w:lang w:eastAsia="x-none"/>
                  </w:rPr>
                  <m:t>N</m:t>
                </m:r>
              </m:e>
              <m:sub>
                <m:r>
                  <w:rPr>
                    <w:rFonts w:ascii="Cambria Math" w:hAnsi="Cambria Math"/>
                    <w:sz w:val="22"/>
                    <w:szCs w:val="22"/>
                    <w:lang w:eastAsia="x-none"/>
                  </w:rPr>
                  <m:t>tx</m:t>
                </m:r>
              </m:sub>
            </m:sSub>
            <m:r>
              <w:rPr>
                <w:rFonts w:ascii="Cambria Math" w:hAnsi="Cambria Math"/>
                <w:sz w:val="22"/>
                <w:szCs w:val="22"/>
                <w:lang w:eastAsia="x-none"/>
              </w:rPr>
              <m:t>×</m:t>
            </m:r>
            <m:sSub>
              <m:sSubPr>
                <m:ctrlPr>
                  <w:rPr>
                    <w:rFonts w:ascii="Cambria Math" w:hAnsi="Cambria Math"/>
                    <w:i/>
                    <w:sz w:val="22"/>
                    <w:szCs w:val="22"/>
                    <w:lang w:eastAsia="x-none"/>
                  </w:rPr>
                </m:ctrlPr>
              </m:sSubPr>
              <m:e>
                <m:r>
                  <w:rPr>
                    <w:rFonts w:ascii="Cambria Math" w:hAnsi="Cambria Math"/>
                    <w:sz w:val="22"/>
                    <w:szCs w:val="22"/>
                    <w:lang w:eastAsia="x-none"/>
                  </w:rPr>
                  <m:t>N</m:t>
                </m:r>
              </m:e>
              <m:sub>
                <m:r>
                  <w:rPr>
                    <w:rFonts w:ascii="Cambria Math" w:hAnsi="Cambria Math"/>
                    <w:sz w:val="22"/>
                    <w:szCs w:val="22"/>
                    <w:lang w:eastAsia="x-none"/>
                  </w:rPr>
                  <m:t>f</m:t>
                </m:r>
              </m:sub>
            </m:sSub>
          </m:sup>
        </m:sSup>
      </m:oMath>
      <w:r w:rsidRPr="00BB7AD2">
        <w:rPr>
          <w:rFonts w:ascii="Times New Roman" w:hAnsi="Times New Roman"/>
          <w:sz w:val="22"/>
          <w:szCs w:val="22"/>
          <w:lang w:eastAsia="x-none"/>
        </w:rPr>
        <w:t xml:space="preserve">, where </w:t>
      </w:r>
      <m:oMath>
        <m:sSub>
          <m:sSubPr>
            <m:ctrlPr>
              <w:rPr>
                <w:rFonts w:ascii="Cambria Math" w:hAnsi="Cambria Math"/>
                <w:i/>
                <w:sz w:val="22"/>
                <w:szCs w:val="22"/>
                <w:lang w:eastAsia="x-none"/>
              </w:rPr>
            </m:ctrlPr>
          </m:sSubPr>
          <m:e>
            <m:r>
              <m:rPr>
                <m:sty m:val="b"/>
              </m:rPr>
              <w:rPr>
                <w:rFonts w:ascii="Cambria Math" w:hAnsi="Cambria Math"/>
                <w:sz w:val="22"/>
                <w:szCs w:val="22"/>
                <w:lang w:eastAsia="x-none"/>
              </w:rPr>
              <m:t>v</m:t>
            </m:r>
          </m:e>
          <m:sub>
            <m:r>
              <w:rPr>
                <w:rFonts w:ascii="Cambria Math" w:hAnsi="Cambria Math"/>
                <w:sz w:val="22"/>
                <w:szCs w:val="22"/>
                <w:lang w:eastAsia="x-none"/>
              </w:rPr>
              <m:t>n</m:t>
            </m:r>
          </m:sub>
        </m:sSub>
        <m:r>
          <w:rPr>
            <w:rFonts w:ascii="Cambria Math" w:hAnsi="Cambria Math"/>
            <w:sz w:val="22"/>
            <w:szCs w:val="22"/>
            <w:lang w:eastAsia="x-none"/>
          </w:rPr>
          <m:t>∈</m:t>
        </m:r>
        <m:sSup>
          <m:sSupPr>
            <m:ctrlPr>
              <w:rPr>
                <w:rFonts w:ascii="Cambria Math" w:hAnsi="Cambria Math"/>
                <w:i/>
                <w:sz w:val="22"/>
                <w:szCs w:val="22"/>
                <w:lang w:eastAsia="x-none"/>
              </w:rPr>
            </m:ctrlPr>
          </m:sSupPr>
          <m:e>
            <m:r>
              <m:rPr>
                <m:scr m:val="double-struck"/>
              </m:rPr>
              <w:rPr>
                <w:rFonts w:ascii="Cambria Math" w:hAnsi="Cambria Math"/>
                <w:sz w:val="22"/>
                <w:szCs w:val="22"/>
                <w:lang w:eastAsia="x-none"/>
              </w:rPr>
              <m:t>C</m:t>
            </m:r>
          </m:e>
          <m:sup>
            <m:sSub>
              <m:sSubPr>
                <m:ctrlPr>
                  <w:rPr>
                    <w:rFonts w:ascii="Cambria Math" w:hAnsi="Cambria Math"/>
                    <w:i/>
                    <w:sz w:val="22"/>
                    <w:szCs w:val="22"/>
                    <w:lang w:eastAsia="x-none"/>
                  </w:rPr>
                </m:ctrlPr>
              </m:sSubPr>
              <m:e>
                <m:r>
                  <w:rPr>
                    <w:rFonts w:ascii="Cambria Math" w:hAnsi="Cambria Math"/>
                    <w:sz w:val="22"/>
                    <w:szCs w:val="22"/>
                    <w:lang w:eastAsia="x-none"/>
                  </w:rPr>
                  <m:t>N</m:t>
                </m:r>
              </m:e>
              <m:sub>
                <m:r>
                  <w:rPr>
                    <w:rFonts w:ascii="Cambria Math" w:hAnsi="Cambria Math"/>
                    <w:sz w:val="22"/>
                    <w:szCs w:val="22"/>
                    <w:lang w:eastAsia="x-none"/>
                  </w:rPr>
                  <m:t>tx</m:t>
                </m:r>
              </m:sub>
            </m:sSub>
            <m:r>
              <w:rPr>
                <w:rFonts w:ascii="Cambria Math" w:hAnsi="Cambria Math"/>
                <w:sz w:val="22"/>
                <w:szCs w:val="22"/>
                <w:lang w:eastAsia="x-none"/>
              </w:rPr>
              <m:t>×1</m:t>
            </m:r>
          </m:sup>
        </m:sSup>
      </m:oMath>
      <w:r w:rsidRPr="00BB7AD2">
        <w:rPr>
          <w:rFonts w:ascii="Times New Roman" w:hAnsi="Times New Roman"/>
          <w:sz w:val="22"/>
          <w:szCs w:val="22"/>
          <w:lang w:eastAsia="x-none"/>
        </w:rPr>
        <w:t xml:space="preserve"> is the precoder vector at frequency unit </w:t>
      </w:r>
      <w:r w:rsidRPr="00BB7AD2">
        <w:rPr>
          <w:rFonts w:ascii="Times New Roman" w:hAnsi="Times New Roman"/>
          <w:i/>
          <w:sz w:val="22"/>
          <w:szCs w:val="22"/>
          <w:lang w:eastAsia="x-none"/>
        </w:rPr>
        <w:t>n</w:t>
      </w:r>
      <w:r>
        <w:rPr>
          <w:rFonts w:ascii="Times New Roman" w:hAnsi="Times New Roman"/>
          <w:sz w:val="22"/>
          <w:szCs w:val="22"/>
          <w:lang w:eastAsia="x-none"/>
        </w:rPr>
        <w:t xml:space="preserve">; </w:t>
      </w:r>
      <m:oMath>
        <m:sSub>
          <m:sSubPr>
            <m:ctrlPr>
              <w:rPr>
                <w:rFonts w:ascii="Cambria Math" w:hAnsi="Cambria Math"/>
                <w:sz w:val="22"/>
                <w:szCs w:val="22"/>
                <w:lang w:eastAsia="x-none"/>
              </w:rPr>
            </m:ctrlPr>
          </m:sSubPr>
          <m:e>
            <m:acc>
              <m:accPr>
                <m:chr m:val="̃"/>
                <m:ctrlPr>
                  <w:rPr>
                    <w:rFonts w:ascii="Cambria Math" w:hAnsi="Cambria Math"/>
                    <w:sz w:val="22"/>
                    <w:szCs w:val="22"/>
                    <w:lang w:eastAsia="x-none"/>
                  </w:rPr>
                </m:ctrlPr>
              </m:accPr>
              <m:e>
                <m:r>
                  <m:rPr>
                    <m:sty m:val="bi"/>
                  </m:rPr>
                  <w:rPr>
                    <w:rFonts w:ascii="Cambria Math" w:hAnsi="Cambria Math"/>
                    <w:sz w:val="22"/>
                    <w:szCs w:val="22"/>
                    <w:lang w:eastAsia="x-none"/>
                  </w:rPr>
                  <m:t>W</m:t>
                </m:r>
              </m:e>
            </m:acc>
          </m:e>
          <m:sub>
            <m:r>
              <m:rPr>
                <m:sty m:val="b"/>
              </m:rPr>
              <w:rPr>
                <w:rFonts w:ascii="Cambria Math" w:hAnsi="Cambria Math"/>
                <w:sz w:val="22"/>
                <w:szCs w:val="22"/>
                <w:lang w:eastAsia="x-none"/>
              </w:rPr>
              <m:t>2</m:t>
            </m:r>
          </m:sub>
        </m:sSub>
        <m:r>
          <m:rPr>
            <m:sty m:val="b"/>
          </m:rPr>
          <w:rPr>
            <w:rFonts w:ascii="Cambria Math" w:hAnsi="Cambria Math"/>
            <w:sz w:val="22"/>
            <w:szCs w:val="22"/>
          </w:rPr>
          <m:t>(</m:t>
        </m:r>
        <m:r>
          <w:rPr>
            <w:rFonts w:ascii="Cambria Math" w:eastAsiaTheme="minorEastAsia" w:hAnsi="Cambria Math" w:hint="eastAsia"/>
            <w:sz w:val="22"/>
            <w:szCs w:val="22"/>
            <w:lang w:eastAsia="zh-CN"/>
          </w:rPr>
          <m:t>i</m:t>
        </m:r>
        <m:r>
          <m:rPr>
            <m:sty m:val="b"/>
          </m:rPr>
          <w:rPr>
            <w:rFonts w:ascii="Cambria Math" w:hAnsi="Cambria Math"/>
            <w:sz w:val="22"/>
            <w:szCs w:val="22"/>
          </w:rPr>
          <m:t>)</m:t>
        </m:r>
      </m:oMath>
      <w:r>
        <w:rPr>
          <w:rFonts w:ascii="Times New Roman" w:eastAsiaTheme="minorEastAsia" w:hAnsi="Times New Roman" w:hint="eastAsia"/>
          <w:b/>
          <w:sz w:val="22"/>
          <w:szCs w:val="22"/>
          <w:lang w:eastAsia="zh-CN"/>
        </w:rPr>
        <w:t xml:space="preserve"> </w:t>
      </w:r>
      <w:r w:rsidRPr="00BB7AD2">
        <w:rPr>
          <w:rFonts w:ascii="Times New Roman" w:eastAsiaTheme="minorEastAsia" w:hAnsi="Times New Roman"/>
          <w:sz w:val="22"/>
          <w:szCs w:val="22"/>
          <w:lang w:eastAsia="zh-CN"/>
        </w:rPr>
        <w:t>is</w:t>
      </w:r>
      <w:r>
        <w:rPr>
          <w:rFonts w:ascii="Times New Roman" w:eastAsiaTheme="minorEastAsia" w:hAnsi="Times New Roman"/>
          <w:b/>
          <w:sz w:val="22"/>
          <w:szCs w:val="22"/>
          <w:lang w:eastAsia="zh-CN"/>
        </w:rPr>
        <w:t xml:space="preserve"> </w:t>
      </w:r>
      <w:r w:rsidRPr="00BB7AD2">
        <w:rPr>
          <w:rFonts w:ascii="Times New Roman" w:eastAsiaTheme="minorEastAsia" w:hAnsi="Times New Roman"/>
          <w:sz w:val="22"/>
          <w:szCs w:val="22"/>
          <w:lang w:eastAsia="zh-CN"/>
        </w:rPr>
        <w:t>the</w:t>
      </w:r>
      <w:r>
        <w:rPr>
          <w:rFonts w:ascii="Times New Roman" w:eastAsiaTheme="minorEastAsia" w:hAnsi="Times New Roman"/>
          <w:sz w:val="22"/>
          <w:szCs w:val="22"/>
          <w:lang w:eastAsia="zh-CN"/>
        </w:rPr>
        <w:t xml:space="preserve"> </w:t>
      </w:r>
      <w:r w:rsidRPr="00BB7AD2">
        <w:rPr>
          <w:rFonts w:ascii="Times New Roman" w:eastAsiaTheme="minorEastAsia" w:hAnsi="Times New Roman"/>
          <w:i/>
          <w:sz w:val="22"/>
          <w:szCs w:val="22"/>
          <w:lang w:eastAsia="zh-CN"/>
        </w:rPr>
        <w:t>i</w:t>
      </w:r>
      <w:r>
        <w:rPr>
          <w:rFonts w:ascii="Times New Roman" w:eastAsiaTheme="minorEastAsia" w:hAnsi="Times New Roman"/>
          <w:sz w:val="22"/>
          <w:szCs w:val="22"/>
          <w:lang w:eastAsia="zh-CN"/>
        </w:rPr>
        <w:t xml:space="preserve">-th element of </w:t>
      </w:r>
      <m:oMath>
        <m:sSub>
          <m:sSubPr>
            <m:ctrlPr>
              <w:rPr>
                <w:rFonts w:ascii="Cambria Math" w:hAnsi="Cambria Math"/>
                <w:sz w:val="22"/>
                <w:szCs w:val="22"/>
                <w:lang w:eastAsia="x-none"/>
              </w:rPr>
            </m:ctrlPr>
          </m:sSubPr>
          <m:e>
            <m:acc>
              <m:accPr>
                <m:chr m:val="̃"/>
                <m:ctrlPr>
                  <w:rPr>
                    <w:rFonts w:ascii="Cambria Math" w:hAnsi="Cambria Math"/>
                    <w:sz w:val="22"/>
                    <w:szCs w:val="22"/>
                    <w:lang w:eastAsia="x-none"/>
                  </w:rPr>
                </m:ctrlPr>
              </m:accPr>
              <m:e>
                <m:r>
                  <m:rPr>
                    <m:sty m:val="bi"/>
                  </m:rPr>
                  <w:rPr>
                    <w:rFonts w:ascii="Cambria Math" w:hAnsi="Cambria Math"/>
                    <w:sz w:val="22"/>
                    <w:szCs w:val="22"/>
                    <w:lang w:eastAsia="x-none"/>
                  </w:rPr>
                  <m:t>W</m:t>
                </m:r>
              </m:e>
            </m:acc>
          </m:e>
          <m:sub>
            <m:r>
              <m:rPr>
                <m:sty m:val="b"/>
              </m:rPr>
              <w:rPr>
                <w:rFonts w:ascii="Cambria Math" w:hAnsi="Cambria Math"/>
                <w:sz w:val="22"/>
                <w:szCs w:val="22"/>
                <w:lang w:eastAsia="x-none"/>
              </w:rPr>
              <m:t>2</m:t>
            </m:r>
          </m:sub>
        </m:sSub>
      </m:oMath>
      <w:r>
        <w:rPr>
          <w:rFonts w:ascii="Times New Roman" w:eastAsiaTheme="minorEastAsia" w:hAnsi="Times New Roman"/>
          <w:sz w:val="22"/>
          <w:szCs w:val="22"/>
          <w:lang w:eastAsia="zh-CN"/>
        </w:rPr>
        <w:t xml:space="preserve">; </w:t>
      </w:r>
      <m:oMath>
        <m:r>
          <w:rPr>
            <w:rFonts w:ascii="Cambria Math" w:eastAsiaTheme="minorEastAsia" w:hAnsi="Cambria Math"/>
            <w:sz w:val="22"/>
            <w:szCs w:val="22"/>
            <w:lang w:eastAsia="zh-CN"/>
          </w:rPr>
          <m:t>g</m:t>
        </m:r>
        <m:d>
          <m:dPr>
            <m:ctrlPr>
              <w:rPr>
                <w:rFonts w:ascii="Cambria Math" w:eastAsiaTheme="minorEastAsia" w:hAnsi="Cambria Math"/>
                <w:sz w:val="22"/>
                <w:szCs w:val="22"/>
                <w:lang w:eastAsia="zh-CN"/>
              </w:rPr>
            </m:ctrlPr>
          </m:dPr>
          <m:e>
            <m:r>
              <m:rPr>
                <m:sty m:val="p"/>
              </m:rPr>
              <w:rPr>
                <w:rFonts w:ascii="Cambria Math" w:eastAsiaTheme="minorEastAsia" w:hAnsi="Cambria Math"/>
                <w:sz w:val="22"/>
                <w:szCs w:val="22"/>
                <w:lang w:eastAsia="zh-CN"/>
              </w:rPr>
              <m:t>⋅</m:t>
            </m:r>
          </m:e>
        </m:d>
      </m:oMath>
      <w:r>
        <w:rPr>
          <w:rFonts w:ascii="Times New Roman" w:eastAsiaTheme="minorEastAsia" w:hAnsi="Times New Roman" w:hint="eastAsia"/>
          <w:sz w:val="22"/>
          <w:szCs w:val="22"/>
          <w:lang w:eastAsia="zh-CN"/>
        </w:rPr>
        <w:t xml:space="preserve"> </w:t>
      </w:r>
      <w:r>
        <w:rPr>
          <w:rFonts w:ascii="Times New Roman" w:eastAsiaTheme="minorEastAsia" w:hAnsi="Times New Roman"/>
          <w:sz w:val="22"/>
          <w:szCs w:val="22"/>
          <w:lang w:eastAsia="zh-CN"/>
        </w:rPr>
        <w:t xml:space="preserve">is a function to map the index in </w:t>
      </w:r>
      <m:oMath>
        <m:sSub>
          <m:sSubPr>
            <m:ctrlPr>
              <w:rPr>
                <w:rFonts w:ascii="Cambria Math" w:hAnsi="Cambria Math"/>
                <w:sz w:val="22"/>
                <w:szCs w:val="22"/>
                <w:lang w:eastAsia="x-none"/>
              </w:rPr>
            </m:ctrlPr>
          </m:sSubPr>
          <m:e>
            <m:acc>
              <m:accPr>
                <m:chr m:val="̃"/>
                <m:ctrlPr>
                  <w:rPr>
                    <w:rFonts w:ascii="Cambria Math" w:hAnsi="Cambria Math"/>
                    <w:sz w:val="22"/>
                    <w:szCs w:val="22"/>
                    <w:lang w:eastAsia="x-none"/>
                  </w:rPr>
                </m:ctrlPr>
              </m:accPr>
              <m:e>
                <m:r>
                  <m:rPr>
                    <m:sty m:val="bi"/>
                  </m:rPr>
                  <w:rPr>
                    <w:rFonts w:ascii="Cambria Math" w:hAnsi="Cambria Math"/>
                    <w:sz w:val="22"/>
                    <w:szCs w:val="22"/>
                    <w:lang w:eastAsia="x-none"/>
                  </w:rPr>
                  <m:t>W</m:t>
                </m:r>
              </m:e>
            </m:acc>
          </m:e>
          <m:sub>
            <m:r>
              <m:rPr>
                <m:sty m:val="b"/>
              </m:rPr>
              <w:rPr>
                <w:rFonts w:ascii="Cambria Math" w:hAnsi="Cambria Math"/>
                <w:sz w:val="22"/>
                <w:szCs w:val="22"/>
                <w:lang w:eastAsia="x-none"/>
              </w:rPr>
              <m:t>2</m:t>
            </m:r>
          </m:sub>
        </m:sSub>
      </m:oMath>
      <w:r>
        <w:rPr>
          <w:rFonts w:ascii="Times New Roman" w:eastAsiaTheme="minorEastAsia" w:hAnsi="Times New Roman" w:hint="eastAsia"/>
          <w:sz w:val="22"/>
          <w:szCs w:val="22"/>
          <w:lang w:eastAsia="zh-CN"/>
        </w:rPr>
        <w:t xml:space="preserve"> </w:t>
      </w:r>
      <w:r>
        <w:rPr>
          <w:rFonts w:ascii="Times New Roman" w:eastAsiaTheme="minorEastAsia" w:hAnsi="Times New Roman"/>
          <w:sz w:val="22"/>
          <w:szCs w:val="22"/>
          <w:lang w:eastAsia="zh-CN"/>
        </w:rPr>
        <w:t xml:space="preserve">into the index of angle-delay pairs </w:t>
      </w:r>
      <w:r>
        <w:rPr>
          <w:rFonts w:ascii="Times New Roman" w:eastAsiaTheme="minorEastAsia" w:hAnsi="Times New Roman" w:hint="eastAsia"/>
          <w:sz w:val="22"/>
          <w:szCs w:val="22"/>
          <w:lang w:eastAsia="zh-CN"/>
        </w:rPr>
        <w:t>(</w:t>
      </w:r>
      <m:oMath>
        <m:r>
          <w:rPr>
            <w:rFonts w:ascii="Cambria Math" w:eastAsiaTheme="minorEastAsia" w:hAnsi="Cambria Math"/>
            <w:sz w:val="22"/>
            <w:szCs w:val="22"/>
            <w:lang w:eastAsia="zh-CN"/>
          </w:rPr>
          <m:t>g</m:t>
        </m:r>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p</m:t>
            </m:r>
          </m:e>
        </m:d>
        <m:r>
          <w:rPr>
            <w:rFonts w:ascii="Cambria Math" w:eastAsiaTheme="minorEastAsia" w:hAnsi="Cambria Math"/>
            <w:sz w:val="22"/>
            <w:szCs w:val="22"/>
            <w:lang w:eastAsia="zh-CN"/>
          </w:rPr>
          <m:t>=p</m:t>
        </m:r>
      </m:oMath>
      <w:r>
        <w:rPr>
          <w:rFonts w:ascii="Times New Roman" w:eastAsiaTheme="minorEastAsia" w:hAnsi="Times New Roman" w:hint="eastAsia"/>
          <w:sz w:val="22"/>
          <w:szCs w:val="22"/>
          <w:lang w:eastAsia="zh-CN"/>
        </w:rPr>
        <w:t xml:space="preserve"> in our </w:t>
      </w:r>
      <w:r>
        <w:rPr>
          <w:rFonts w:ascii="Times New Roman" w:eastAsiaTheme="minorEastAsia" w:hAnsi="Times New Roman"/>
          <w:sz w:val="22"/>
          <w:szCs w:val="22"/>
          <w:lang w:eastAsia="zh-CN"/>
        </w:rPr>
        <w:t xml:space="preserve">example); assume </w:t>
      </w:r>
      <m:oMath>
        <m:sSub>
          <m:sSubPr>
            <m:ctrlPr>
              <w:rPr>
                <w:rFonts w:ascii="Cambria Math" w:hAnsi="Cambria Math"/>
                <w:sz w:val="22"/>
                <w:szCs w:val="22"/>
                <w:lang w:eastAsia="x-none"/>
              </w:rPr>
            </m:ctrlPr>
          </m:sSubPr>
          <m:e>
            <m:acc>
              <m:accPr>
                <m:chr m:val="̃"/>
                <m:ctrlPr>
                  <w:rPr>
                    <w:rFonts w:ascii="Cambria Math" w:hAnsi="Cambria Math"/>
                    <w:sz w:val="22"/>
                    <w:szCs w:val="22"/>
                    <w:lang w:eastAsia="x-none"/>
                  </w:rPr>
                </m:ctrlPr>
              </m:accPr>
              <m:e>
                <m:r>
                  <m:rPr>
                    <m:sty m:val="bi"/>
                  </m:rPr>
                  <w:rPr>
                    <w:rFonts w:ascii="Cambria Math" w:hAnsi="Cambria Math"/>
                    <w:sz w:val="22"/>
                    <w:szCs w:val="22"/>
                    <w:lang w:eastAsia="x-none"/>
                  </w:rPr>
                  <m:t>W</m:t>
                </m:r>
              </m:e>
            </m:acc>
          </m:e>
          <m:sub>
            <m:r>
              <m:rPr>
                <m:sty m:val="b"/>
              </m:rPr>
              <w:rPr>
                <w:rFonts w:ascii="Cambria Math" w:hAnsi="Cambria Math"/>
                <w:sz w:val="22"/>
                <w:szCs w:val="22"/>
                <w:lang w:eastAsia="x-none"/>
              </w:rPr>
              <m:t>2</m:t>
            </m:r>
          </m:sub>
        </m:sSub>
        <m:d>
          <m:dPr>
            <m:ctrlPr>
              <w:rPr>
                <w:rFonts w:ascii="Cambria Math" w:hAnsi="Cambria Math"/>
                <w:b/>
                <w:sz w:val="22"/>
                <w:szCs w:val="22"/>
              </w:rPr>
            </m:ctrlPr>
          </m:dPr>
          <m:e>
            <m:r>
              <w:rPr>
                <w:rFonts w:ascii="Cambria Math" w:eastAsiaTheme="minorEastAsia" w:hAnsi="Cambria Math" w:hint="eastAsia"/>
                <w:sz w:val="22"/>
                <w:szCs w:val="22"/>
                <w:lang w:eastAsia="zh-CN"/>
              </w:rPr>
              <m:t>i</m:t>
            </m:r>
          </m:e>
        </m:d>
        <m:r>
          <m:rPr>
            <m:sty m:val="b"/>
          </m:rPr>
          <w:rPr>
            <w:rFonts w:ascii="Cambria Math" w:hAnsi="Cambria Math"/>
            <w:sz w:val="22"/>
            <w:szCs w:val="22"/>
          </w:rPr>
          <m:t>=</m:t>
        </m:r>
        <m:r>
          <m:rPr>
            <m:sty m:val="p"/>
          </m:rPr>
          <w:rPr>
            <w:rFonts w:ascii="Cambria Math" w:hAnsi="Cambria Math"/>
            <w:sz w:val="22"/>
            <w:szCs w:val="22"/>
          </w:rPr>
          <m:t>0</m:t>
        </m:r>
      </m:oMath>
      <w:r w:rsidRPr="00BB7AD2">
        <w:rPr>
          <w:rFonts w:ascii="Times New Roman" w:eastAsiaTheme="minorEastAsia" w:hAnsi="Times New Roman"/>
          <w:sz w:val="22"/>
          <w:szCs w:val="22"/>
          <w:lang w:eastAsia="zh-CN"/>
        </w:rPr>
        <w:t xml:space="preserve"> when</w:t>
      </w:r>
      <w:r>
        <w:rPr>
          <w:rFonts w:ascii="Times New Roman" w:eastAsiaTheme="minorEastAsia" w:hAnsi="Times New Roman"/>
          <w:sz w:val="22"/>
          <w:szCs w:val="22"/>
          <w:lang w:eastAsia="zh-CN"/>
        </w:rPr>
        <w:t xml:space="preserve"> the associated element is not reported.</w:t>
      </w:r>
    </w:p>
    <w:p w14:paraId="3EF6B4A9" w14:textId="5D9F4BE3" w:rsidR="00826FB2" w:rsidRPr="00BB7AD2" w:rsidRDefault="00C77267" w:rsidP="00BB7AD2">
      <w:pPr>
        <w:autoSpaceDE w:val="0"/>
        <w:autoSpaceDN w:val="0"/>
        <w:adjustRightInd w:val="0"/>
        <w:snapToGrid w:val="0"/>
        <w:spacing w:after="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Note that  </w:t>
      </w:r>
      <m:oMath>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W</m:t>
            </m:r>
          </m:e>
          <m:sub>
            <m:r>
              <m:rPr>
                <m:sty m:val="bi"/>
              </m:rPr>
              <w:rPr>
                <w:rFonts w:ascii="Cambria Math" w:eastAsiaTheme="minorEastAsia" w:hAnsi="Cambria Math"/>
                <w:sz w:val="22"/>
                <w:szCs w:val="22"/>
                <w:lang w:val="en-US" w:eastAsia="zh-CN"/>
              </w:rPr>
              <m:t>1</m:t>
            </m:r>
          </m:sub>
        </m:sSub>
      </m:oMath>
      <w:r>
        <w:rPr>
          <w:rFonts w:ascii="Times New Roman" w:eastAsiaTheme="minorEastAsia" w:hAnsi="Times New Roman" w:hint="eastAsia"/>
          <w:b/>
          <w:bCs/>
          <w:iCs/>
          <w:sz w:val="22"/>
          <w:szCs w:val="22"/>
          <w:lang w:val="en-US" w:eastAsia="zh-CN"/>
        </w:rPr>
        <w:t xml:space="preserve"> </w:t>
      </w:r>
      <w:r>
        <w:rPr>
          <w:rFonts w:ascii="Times New Roman" w:eastAsiaTheme="minorEastAsia" w:hAnsi="Times New Roman"/>
          <w:bCs/>
          <w:iCs/>
          <w:sz w:val="22"/>
          <w:szCs w:val="22"/>
          <w:lang w:val="en-US" w:eastAsia="zh-CN"/>
        </w:rPr>
        <w:t xml:space="preserve">and </w:t>
      </w:r>
      <m:oMath>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W</m:t>
            </m:r>
          </m:e>
          <m:sub>
            <m:r>
              <m:rPr>
                <m:sty m:val="bi"/>
              </m:rPr>
              <w:rPr>
                <w:rFonts w:ascii="Cambria Math" w:eastAsiaTheme="minorEastAsia" w:hAnsi="Cambria Math"/>
                <w:sz w:val="22"/>
                <w:szCs w:val="22"/>
                <w:lang w:val="en-US" w:eastAsia="zh-CN"/>
              </w:rPr>
              <m:t>f</m:t>
            </m:r>
          </m:sub>
        </m:sSub>
      </m:oMath>
      <w:r>
        <w:rPr>
          <w:rFonts w:ascii="Times New Roman" w:eastAsiaTheme="minorEastAsia" w:hAnsi="Times New Roman" w:hint="eastAsia"/>
          <w:b/>
          <w:bCs/>
          <w:iCs/>
          <w:sz w:val="22"/>
          <w:szCs w:val="22"/>
          <w:lang w:val="en-US" w:eastAsia="zh-CN"/>
        </w:rPr>
        <w:t xml:space="preserve"> </w:t>
      </w:r>
      <w:r>
        <w:rPr>
          <w:rFonts w:ascii="Times New Roman" w:eastAsiaTheme="minorEastAsia" w:hAnsi="Times New Roman" w:hint="eastAsia"/>
          <w:bCs/>
          <w:iCs/>
          <w:sz w:val="22"/>
          <w:szCs w:val="22"/>
          <w:lang w:val="en-US" w:eastAsia="zh-CN"/>
        </w:rPr>
        <w:t>will</w:t>
      </w:r>
      <w:r>
        <w:rPr>
          <w:rFonts w:ascii="Times New Roman" w:eastAsiaTheme="minorEastAsia" w:hAnsi="Times New Roman"/>
          <w:bCs/>
          <w:iCs/>
          <w:sz w:val="22"/>
          <w:szCs w:val="22"/>
          <w:lang w:val="en-US" w:eastAsia="zh-CN"/>
        </w:rPr>
        <w:t xml:space="preserve"> also be used in more general case, i.e., </w:t>
      </w:r>
      <m:oMath>
        <m:r>
          <w:rPr>
            <w:rFonts w:ascii="Cambria Math" w:eastAsiaTheme="minorEastAsia" w:hAnsi="Cambria Math"/>
            <w:sz w:val="22"/>
            <w:szCs w:val="22"/>
            <w:lang w:val="en-US" w:eastAsia="zh-CN"/>
          </w:rPr>
          <m:t>2L&lt;P</m:t>
        </m:r>
        <m:r>
          <m:rPr>
            <m:sty m:val="p"/>
          </m:rPr>
          <w:rPr>
            <w:rFonts w:ascii="Cambria Math" w:eastAsiaTheme="minorEastAsia" w:hAnsi="Cambria Math"/>
            <w:sz w:val="22"/>
            <w:szCs w:val="22"/>
            <w:lang w:val="en-US" w:eastAsia="zh-CN"/>
          </w:rPr>
          <m:t xml:space="preserve"> </m:t>
        </m:r>
      </m:oMath>
      <w:r>
        <w:rPr>
          <w:rFonts w:ascii="Times New Roman" w:eastAsiaTheme="minorEastAsia" w:hAnsi="Times New Roman" w:hint="eastAsia"/>
          <w:bCs/>
          <w:iCs/>
          <w:sz w:val="22"/>
          <w:szCs w:val="22"/>
          <w:lang w:val="en-US" w:eastAsia="zh-CN"/>
        </w:rPr>
        <w:t>a</w:t>
      </w:r>
      <w:r>
        <w:rPr>
          <w:rFonts w:ascii="Times New Roman" w:eastAsiaTheme="minorEastAsia" w:hAnsi="Times New Roman"/>
          <w:bCs/>
          <w:iCs/>
          <w:sz w:val="22"/>
          <w:szCs w:val="22"/>
          <w:lang w:val="en-US" w:eastAsia="zh-CN"/>
        </w:rPr>
        <w:t xml:space="preserve">nd </w:t>
      </w:r>
      <m:oMath>
        <m:r>
          <w:rPr>
            <w:rFonts w:ascii="Cambria Math" w:eastAsiaTheme="minorEastAsia" w:hAnsi="Cambria Math"/>
            <w:sz w:val="22"/>
            <w:szCs w:val="22"/>
            <w:lang w:val="en-US" w:eastAsia="zh-CN"/>
          </w:rPr>
          <m:t>K&gt;1</m:t>
        </m:r>
      </m:oMath>
      <w:r w:rsidR="00826FB2">
        <w:rPr>
          <w:rFonts w:ascii="Times New Roman" w:eastAsiaTheme="minorEastAsia" w:hAnsi="Times New Roman" w:hint="eastAsia"/>
          <w:bCs/>
          <w:iCs/>
          <w:sz w:val="22"/>
          <w:szCs w:val="22"/>
          <w:lang w:val="en-US" w:eastAsia="zh-CN"/>
        </w:rPr>
        <w:t>.</w:t>
      </w:r>
    </w:p>
    <w:p w14:paraId="11BDCFD5" w14:textId="61D7CF43" w:rsidR="000E5A84" w:rsidRPr="003D4D9F" w:rsidRDefault="00BF6F9F" w:rsidP="003D4D9F">
      <w:pPr>
        <w:pStyle w:val="2"/>
        <w:numPr>
          <w:ilvl w:val="0"/>
          <w:numId w:val="0"/>
        </w:numPr>
        <w:ind w:left="576" w:hanging="576"/>
        <w:rPr>
          <w:rFonts w:ascii="Times New Roman" w:eastAsia="宋体" w:hAnsi="Times New Roman"/>
          <w:sz w:val="26"/>
          <w:szCs w:val="26"/>
          <w:lang w:eastAsia="zh-CN"/>
        </w:rPr>
      </w:pPr>
      <w:r>
        <w:rPr>
          <w:rFonts w:ascii="Times New Roman" w:eastAsia="宋体" w:hAnsi="Times New Roman"/>
          <w:i w:val="0"/>
          <w:sz w:val="26"/>
          <w:szCs w:val="26"/>
          <w:lang w:eastAsia="zh-CN"/>
        </w:rPr>
        <w:t xml:space="preserve">A.2 </w:t>
      </w:r>
      <w:r w:rsidRPr="003D4D9F">
        <w:rPr>
          <w:rFonts w:ascii="Times New Roman" w:eastAsia="宋体" w:hAnsi="Times New Roman"/>
          <w:i w:val="0"/>
          <w:sz w:val="26"/>
          <w:szCs w:val="26"/>
          <w:lang w:eastAsia="zh-CN"/>
        </w:rPr>
        <w:t>SLS assumptions for CSI enhancement</w:t>
      </w:r>
    </w:p>
    <w:p w14:paraId="3DA5B641" w14:textId="4600AFFB" w:rsidR="004B1591" w:rsidRPr="00FE1E94" w:rsidRDefault="004B1591" w:rsidP="004B1591">
      <w:pPr>
        <w:overflowPunct w:val="0"/>
        <w:autoSpaceDE w:val="0"/>
        <w:autoSpaceDN w:val="0"/>
        <w:adjustRightInd w:val="0"/>
        <w:spacing w:after="120"/>
        <w:ind w:left="0" w:firstLine="0"/>
        <w:jc w:val="center"/>
        <w:textAlignment w:val="baseline"/>
        <w:rPr>
          <w:rFonts w:eastAsia="宋体"/>
          <w:b/>
          <w:lang w:eastAsia="zh-CN"/>
        </w:rPr>
      </w:pPr>
      <w:r>
        <w:rPr>
          <w:rFonts w:eastAsia="宋体"/>
          <w:b/>
          <w:lang w:eastAsia="zh-CN"/>
        </w:rPr>
        <w:t>Table A</w:t>
      </w:r>
      <w:r w:rsidR="009516E6">
        <w:rPr>
          <w:rFonts w:eastAsia="宋体"/>
          <w:b/>
          <w:lang w:eastAsia="zh-CN"/>
        </w:rPr>
        <w:t>.2</w:t>
      </w:r>
      <w:r>
        <w:rPr>
          <w:rFonts w:eastAsia="宋体"/>
          <w:b/>
          <w:lang w:eastAsia="zh-CN"/>
        </w:rPr>
        <w:t>-</w:t>
      </w:r>
      <w:r w:rsidR="009516E6">
        <w:rPr>
          <w:rFonts w:eastAsia="宋体"/>
          <w:b/>
          <w:lang w:eastAsia="zh-CN"/>
        </w:rPr>
        <w:t>1</w:t>
      </w:r>
      <w:r w:rsidRPr="00FE1E94">
        <w:rPr>
          <w:rFonts w:eastAsia="宋体"/>
          <w:b/>
          <w:lang w:eastAsia="zh-CN"/>
        </w:rPr>
        <w:t xml:space="preserve"> SLS assumptions for CSI enhancement</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0"/>
        <w:gridCol w:w="1847"/>
        <w:gridCol w:w="6128"/>
      </w:tblGrid>
      <w:tr w:rsidR="004B1591" w:rsidRPr="00FE1E94" w14:paraId="5A252B52" w14:textId="77777777" w:rsidTr="00294E9A">
        <w:tc>
          <w:tcPr>
            <w:tcW w:w="3147"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194DA8DE" w14:textId="77777777" w:rsidR="004B1591" w:rsidRPr="00FE1E94" w:rsidRDefault="004B1591" w:rsidP="00294E9A">
            <w:pPr>
              <w:spacing w:line="240" w:lineRule="atLeast"/>
              <w:rPr>
                <w:rFonts w:ascii="Times New Roman" w:hAnsi="Times New Roman"/>
                <w:szCs w:val="20"/>
              </w:rPr>
            </w:pPr>
            <w:r w:rsidRPr="00FE1E94">
              <w:rPr>
                <w:rFonts w:ascii="Times New Roman" w:hAnsi="Times New Roman"/>
                <w:b/>
                <w:bCs/>
                <w:szCs w:val="20"/>
              </w:rPr>
              <w:t>Parameter</w:t>
            </w:r>
          </w:p>
        </w:tc>
        <w:tc>
          <w:tcPr>
            <w:tcW w:w="6128"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53540A8A" w14:textId="77777777" w:rsidR="004B1591" w:rsidRPr="00FE1E94" w:rsidRDefault="004B1591" w:rsidP="00294E9A">
            <w:pPr>
              <w:spacing w:line="240" w:lineRule="atLeast"/>
              <w:rPr>
                <w:rFonts w:ascii="Times New Roman" w:hAnsi="Times New Roman"/>
                <w:szCs w:val="20"/>
              </w:rPr>
            </w:pPr>
            <w:r w:rsidRPr="00FE1E94">
              <w:rPr>
                <w:rFonts w:ascii="Times New Roman" w:hAnsi="Times New Roman"/>
                <w:b/>
                <w:bCs/>
                <w:szCs w:val="20"/>
              </w:rPr>
              <w:t>Value</w:t>
            </w:r>
          </w:p>
        </w:tc>
      </w:tr>
      <w:tr w:rsidR="004B1591" w:rsidRPr="00FE1E94" w14:paraId="214A391E" w14:textId="77777777" w:rsidTr="00294E9A">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EFBC4CD" w14:textId="77777777" w:rsidR="004B1591" w:rsidRPr="00FE1E94" w:rsidRDefault="004B1591" w:rsidP="00294E9A">
            <w:pPr>
              <w:spacing w:line="240" w:lineRule="atLeast"/>
              <w:rPr>
                <w:rFonts w:ascii="Times New Roman" w:hAnsi="Times New Roman"/>
                <w:szCs w:val="20"/>
              </w:rPr>
            </w:pPr>
            <w:r w:rsidRPr="00FE1E94">
              <w:rPr>
                <w:rFonts w:ascii="Times New Roman" w:hAnsi="Times New Roman"/>
                <w:szCs w:val="20"/>
              </w:rPr>
              <w:t xml:space="preserve">Duplex, Waveform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BB9C868" w14:textId="77777777" w:rsidR="004B1591" w:rsidRPr="00FE1E94" w:rsidRDefault="004B1591" w:rsidP="00294E9A">
            <w:pPr>
              <w:spacing w:line="240" w:lineRule="atLeast"/>
              <w:rPr>
                <w:rFonts w:ascii="Times New Roman" w:hAnsi="Times New Roman"/>
                <w:szCs w:val="20"/>
              </w:rPr>
            </w:pPr>
            <w:r w:rsidRPr="00FE1E94">
              <w:rPr>
                <w:rFonts w:ascii="Times New Roman" w:hAnsi="Times New Roman"/>
                <w:szCs w:val="20"/>
              </w:rPr>
              <w:t xml:space="preserve">FDD, OFDM </w:t>
            </w:r>
          </w:p>
        </w:tc>
      </w:tr>
      <w:tr w:rsidR="004B1591" w:rsidRPr="00FE1E94" w14:paraId="69EDC81F" w14:textId="77777777" w:rsidTr="00294E9A">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77DE6C7" w14:textId="77777777" w:rsidR="004B1591" w:rsidRPr="00FE1E94" w:rsidRDefault="004B1591" w:rsidP="00294E9A">
            <w:pPr>
              <w:spacing w:line="240" w:lineRule="atLeast"/>
              <w:rPr>
                <w:rFonts w:ascii="Times New Roman" w:hAnsi="Times New Roman"/>
                <w:szCs w:val="20"/>
              </w:rPr>
            </w:pPr>
            <w:r w:rsidRPr="00FE1E94">
              <w:rPr>
                <w:rFonts w:ascii="Times New Roman" w:hAnsi="Times New Roman"/>
                <w:szCs w:val="20"/>
              </w:rPr>
              <w:t xml:space="preserve">Multiple access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40B2094" w14:textId="77777777" w:rsidR="004B1591" w:rsidRPr="00FE1E94" w:rsidRDefault="004B1591" w:rsidP="00294E9A">
            <w:pPr>
              <w:spacing w:line="240" w:lineRule="atLeast"/>
              <w:rPr>
                <w:rFonts w:ascii="Times New Roman" w:hAnsi="Times New Roman"/>
                <w:szCs w:val="20"/>
              </w:rPr>
            </w:pPr>
            <w:r w:rsidRPr="00FE1E94">
              <w:rPr>
                <w:rFonts w:ascii="Times New Roman" w:hAnsi="Times New Roman"/>
                <w:szCs w:val="20"/>
              </w:rPr>
              <w:t xml:space="preserve">OFDMA </w:t>
            </w:r>
          </w:p>
        </w:tc>
      </w:tr>
      <w:tr w:rsidR="004B1591" w:rsidRPr="00FE1E94" w14:paraId="42A2EFAA" w14:textId="77777777" w:rsidTr="00294E9A">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2233EED" w14:textId="77777777" w:rsidR="004B1591" w:rsidRPr="00FE1E94" w:rsidRDefault="004B1591" w:rsidP="00294E9A">
            <w:pPr>
              <w:spacing w:line="240" w:lineRule="atLeast"/>
              <w:rPr>
                <w:rFonts w:ascii="Times New Roman" w:hAnsi="Times New Roman"/>
                <w:szCs w:val="20"/>
              </w:rPr>
            </w:pPr>
            <w:r w:rsidRPr="00FE1E94">
              <w:rPr>
                <w:rFonts w:ascii="Times New Roman" w:hAnsi="Times New Roman"/>
                <w:szCs w:val="20"/>
              </w:rPr>
              <w:t>Scenario</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129FB86" w14:textId="5E4F38C0" w:rsidR="004B1591" w:rsidRPr="00051168" w:rsidRDefault="004B1591" w:rsidP="00051168">
            <w:pPr>
              <w:spacing w:line="240" w:lineRule="atLeast"/>
              <w:ind w:left="0" w:firstLine="0"/>
              <w:contextualSpacing/>
              <w:rPr>
                <w:rFonts w:ascii="Times New Roman"/>
                <w:snapToGrid w:val="0"/>
                <w:color w:val="000000" w:themeColor="text1"/>
                <w:szCs w:val="20"/>
              </w:rPr>
            </w:pPr>
            <w:r w:rsidRPr="00FE1E94">
              <w:rPr>
                <w:rFonts w:ascii="Times New Roman"/>
                <w:snapToGrid w:val="0"/>
                <w:color w:val="000000" w:themeColor="text1"/>
                <w:szCs w:val="20"/>
              </w:rPr>
              <w:t>Urban Macro</w:t>
            </w:r>
          </w:p>
        </w:tc>
      </w:tr>
      <w:tr w:rsidR="004B1591" w:rsidRPr="00FE1E94" w14:paraId="4253C778" w14:textId="77777777" w:rsidTr="00294E9A">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FD11822" w14:textId="77777777" w:rsidR="004B1591" w:rsidRPr="00FE1E94" w:rsidRDefault="004B1591" w:rsidP="00294E9A">
            <w:pPr>
              <w:spacing w:line="240" w:lineRule="atLeast"/>
              <w:rPr>
                <w:rFonts w:ascii="Times New Roman" w:hAnsi="Times New Roman"/>
                <w:szCs w:val="20"/>
              </w:rPr>
            </w:pPr>
            <w:r w:rsidRPr="00FE1E94">
              <w:rPr>
                <w:rFonts w:ascii="Times New Roman" w:hAnsi="Times New Roman"/>
                <w:szCs w:val="20"/>
              </w:rPr>
              <w:lastRenderedPageBreak/>
              <w:t>Frequency Range</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397D1AE" w14:textId="7F50DA8C" w:rsidR="004B1591" w:rsidRPr="00FE1E94" w:rsidRDefault="004B1591" w:rsidP="00294E9A">
            <w:pPr>
              <w:spacing w:line="240" w:lineRule="atLeast"/>
              <w:rPr>
                <w:rFonts w:ascii="Times New Roman"/>
                <w:snapToGrid w:val="0"/>
                <w:szCs w:val="20"/>
              </w:rPr>
            </w:pPr>
            <w:r w:rsidRPr="00FE1E94">
              <w:rPr>
                <w:rFonts w:ascii="Times New Roman"/>
                <w:snapToGrid w:val="0"/>
                <w:szCs w:val="20"/>
              </w:rPr>
              <w:t>FR1 only, 2.1GHz</w:t>
            </w:r>
            <w:r w:rsidR="00796A6E">
              <w:rPr>
                <w:rFonts w:ascii="Times New Roman"/>
                <w:snapToGrid w:val="0"/>
                <w:szCs w:val="20"/>
              </w:rPr>
              <w:t xml:space="preserve">, </w:t>
            </w:r>
            <w:r w:rsidR="00796A6E" w:rsidRPr="00796A6E">
              <w:rPr>
                <w:rFonts w:ascii="Times New Roman"/>
                <w:snapToGrid w:val="0"/>
                <w:szCs w:val="20"/>
              </w:rPr>
              <w:t>with duplexing gap of 200MHz</w:t>
            </w:r>
          </w:p>
        </w:tc>
      </w:tr>
      <w:tr w:rsidR="004B1591" w:rsidRPr="00FE1E94" w14:paraId="46F3F391" w14:textId="77777777" w:rsidTr="00294E9A">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3181678" w14:textId="77777777" w:rsidR="004B1591" w:rsidRPr="00FE1E94" w:rsidRDefault="004B1591" w:rsidP="00294E9A">
            <w:pPr>
              <w:spacing w:line="240" w:lineRule="atLeast"/>
              <w:rPr>
                <w:rFonts w:ascii="Times New Roman" w:hAnsi="Times New Roman"/>
                <w:szCs w:val="20"/>
              </w:rPr>
            </w:pPr>
            <w:r w:rsidRPr="00FE1E94">
              <w:rPr>
                <w:rFonts w:ascii="Times New Roman" w:hAnsi="Times New Roman"/>
                <w:szCs w:val="20"/>
              </w:rPr>
              <w:t>Inter-BS distance</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E22C532" w14:textId="0A992DCE" w:rsidR="004B1591" w:rsidRPr="00FE1E94" w:rsidRDefault="004D7D2D" w:rsidP="00294E9A">
            <w:pPr>
              <w:spacing w:line="240" w:lineRule="atLeast"/>
              <w:rPr>
                <w:rFonts w:ascii="Times New Roman"/>
                <w:b/>
                <w:snapToGrid w:val="0"/>
                <w:color w:val="0000FF"/>
                <w:szCs w:val="20"/>
              </w:rPr>
            </w:pPr>
            <w:r>
              <w:rPr>
                <w:rFonts w:ascii="Times New Roman"/>
                <w:snapToGrid w:val="0"/>
                <w:color w:val="000000" w:themeColor="text1"/>
                <w:szCs w:val="20"/>
              </w:rPr>
              <w:t>2</w:t>
            </w:r>
            <w:r w:rsidRPr="00FE1E94">
              <w:rPr>
                <w:rFonts w:ascii="Times New Roman"/>
                <w:snapToGrid w:val="0"/>
                <w:color w:val="000000" w:themeColor="text1"/>
                <w:szCs w:val="20"/>
              </w:rPr>
              <w:t>00m</w:t>
            </w:r>
          </w:p>
        </w:tc>
      </w:tr>
      <w:tr w:rsidR="004B1591" w:rsidRPr="00FE1E94" w14:paraId="2FD4BD36" w14:textId="77777777" w:rsidTr="00294E9A">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7D3EACE" w14:textId="77777777" w:rsidR="004B1591" w:rsidRPr="00FE1E94" w:rsidRDefault="004B1591" w:rsidP="00294E9A">
            <w:pPr>
              <w:spacing w:line="240" w:lineRule="atLeast"/>
              <w:rPr>
                <w:rFonts w:ascii="Times New Roman" w:hAnsi="Times New Roman"/>
                <w:szCs w:val="20"/>
              </w:rPr>
            </w:pPr>
            <w:r w:rsidRPr="00FE1E94">
              <w:rPr>
                <w:rFonts w:ascii="Times New Roman" w:hAnsi="Times New Roman"/>
                <w:szCs w:val="20"/>
              </w:rPr>
              <w:t>Channel model</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7E38E3E" w14:textId="77777777" w:rsidR="004B1591" w:rsidRPr="00FE1E94" w:rsidRDefault="004B1591" w:rsidP="00294E9A">
            <w:pPr>
              <w:spacing w:line="240" w:lineRule="atLeast"/>
              <w:rPr>
                <w:rFonts w:ascii="Times New Roman"/>
                <w:snapToGrid w:val="0"/>
                <w:szCs w:val="20"/>
              </w:rPr>
            </w:pPr>
            <w:r w:rsidRPr="00FE1E94">
              <w:rPr>
                <w:rFonts w:ascii="Times New Roman"/>
                <w:snapToGrid w:val="0"/>
                <w:szCs w:val="20"/>
              </w:rPr>
              <w:t xml:space="preserve">According to the TR 38.901 </w:t>
            </w:r>
          </w:p>
        </w:tc>
      </w:tr>
      <w:tr w:rsidR="004B1591" w:rsidRPr="00FE1E94" w14:paraId="6AE86F1F" w14:textId="77777777" w:rsidTr="00294E9A">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F6B8E8C" w14:textId="77777777" w:rsidR="004B1591" w:rsidRPr="00FE1E94" w:rsidRDefault="004B1591" w:rsidP="00294E9A">
            <w:pPr>
              <w:spacing w:line="240" w:lineRule="atLeast"/>
              <w:ind w:left="0" w:firstLine="0"/>
              <w:contextualSpacing/>
              <w:rPr>
                <w:rFonts w:ascii="Times New Roman" w:hAnsi="Times New Roman"/>
                <w:szCs w:val="20"/>
              </w:rPr>
            </w:pPr>
            <w:r w:rsidRPr="00FE1E94">
              <w:rPr>
                <w:rFonts w:ascii="Times New Roman" w:hAnsi="Times New Roman"/>
                <w:szCs w:val="20"/>
              </w:rPr>
              <w:t>Antenna setup and port layouts at gNB</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C4840BD" w14:textId="14B3C155" w:rsidR="004B1591" w:rsidRPr="00FE1E94" w:rsidRDefault="000E5A84" w:rsidP="000E5A84">
            <w:pPr>
              <w:autoSpaceDE w:val="0"/>
              <w:autoSpaceDN w:val="0"/>
              <w:adjustRightInd w:val="0"/>
              <w:snapToGrid w:val="0"/>
              <w:spacing w:line="240" w:lineRule="atLeast"/>
              <w:jc w:val="both"/>
              <w:rPr>
                <w:snapToGrid w:val="0"/>
                <w:szCs w:val="20"/>
              </w:rPr>
            </w:pPr>
            <w:r w:rsidRPr="003D4D9F">
              <w:rPr>
                <w:snapToGrid w:val="0"/>
                <w:szCs w:val="20"/>
              </w:rPr>
              <w:t>32 ports: (8,8,2,1,1,2,8), (dH,dV) = (0.5, 0.8)λ</w:t>
            </w:r>
          </w:p>
        </w:tc>
      </w:tr>
      <w:tr w:rsidR="004B1591" w:rsidRPr="00FE1E94" w14:paraId="1CC44753" w14:textId="77777777" w:rsidTr="00294E9A">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1FBD7A5" w14:textId="77777777" w:rsidR="004B1591" w:rsidRPr="00FE1E94" w:rsidRDefault="004B1591" w:rsidP="00294E9A">
            <w:pPr>
              <w:spacing w:line="240" w:lineRule="atLeast"/>
              <w:ind w:left="0" w:firstLine="0"/>
              <w:contextualSpacing/>
              <w:rPr>
                <w:rFonts w:ascii="Times New Roman" w:hAnsi="Times New Roman"/>
                <w:szCs w:val="20"/>
              </w:rPr>
            </w:pPr>
            <w:r w:rsidRPr="00FE1E94">
              <w:rPr>
                <w:rFonts w:ascii="Times New Roman" w:hAnsi="Times New Roman"/>
                <w:szCs w:val="20"/>
              </w:rPr>
              <w:t>Antenna setup and port layouts at UE</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58CB79F" w14:textId="77777777" w:rsidR="004B1591" w:rsidRPr="00FE1E94" w:rsidRDefault="004B1591" w:rsidP="00294E9A">
            <w:pPr>
              <w:spacing w:line="240" w:lineRule="atLeast"/>
              <w:ind w:left="0" w:firstLine="0"/>
              <w:contextualSpacing/>
              <w:rPr>
                <w:rFonts w:ascii="Times New Roman"/>
                <w:snapToGrid w:val="0"/>
                <w:color w:val="000000" w:themeColor="text1"/>
                <w:szCs w:val="20"/>
              </w:rPr>
            </w:pPr>
            <w:r w:rsidRPr="00FE1E94">
              <w:rPr>
                <w:rFonts w:ascii="Times New Roman"/>
                <w:snapToGrid w:val="0"/>
                <w:color w:val="000000" w:themeColor="text1"/>
                <w:szCs w:val="20"/>
              </w:rPr>
              <w:t>2RX: (1,1,2,1,1,1,1), (dH,dV) = (0.5, 0.5)</w:t>
            </w:r>
            <w:r w:rsidRPr="00FE1E94">
              <w:rPr>
                <w:rFonts w:ascii="Times New Roman"/>
                <w:snapToGrid w:val="0"/>
                <w:color w:val="000000" w:themeColor="text1"/>
                <w:szCs w:val="20"/>
              </w:rPr>
              <w:t>λ</w:t>
            </w:r>
          </w:p>
          <w:p w14:paraId="12031EE1" w14:textId="77777777" w:rsidR="004B1591" w:rsidRPr="00FE1E94" w:rsidRDefault="004B1591" w:rsidP="00294E9A">
            <w:pPr>
              <w:spacing w:line="240" w:lineRule="atLeast"/>
              <w:ind w:left="0" w:firstLine="0"/>
              <w:contextualSpacing/>
              <w:rPr>
                <w:rFonts w:ascii="Times New Roman"/>
                <w:snapToGrid w:val="0"/>
                <w:color w:val="000000" w:themeColor="text1"/>
                <w:szCs w:val="20"/>
              </w:rPr>
            </w:pPr>
            <w:r w:rsidRPr="00FE1E94">
              <w:rPr>
                <w:rFonts w:ascii="Times New Roman"/>
                <w:snapToGrid w:val="0"/>
                <w:color w:val="000000" w:themeColor="text1"/>
                <w:szCs w:val="20"/>
              </w:rPr>
              <w:t>Other configuration is not precluded.</w:t>
            </w:r>
          </w:p>
        </w:tc>
      </w:tr>
      <w:tr w:rsidR="004B1591" w:rsidRPr="00FE1E94" w14:paraId="16716EE9" w14:textId="77777777" w:rsidTr="00294E9A">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0F10DB9" w14:textId="77777777" w:rsidR="004B1591" w:rsidRPr="00FE1E94" w:rsidRDefault="004B1591" w:rsidP="00294E9A">
            <w:pPr>
              <w:spacing w:line="240" w:lineRule="atLeast"/>
              <w:ind w:left="0" w:firstLine="0"/>
              <w:contextualSpacing/>
              <w:rPr>
                <w:rFonts w:ascii="Times New Roman" w:hAnsi="Times New Roman"/>
                <w:szCs w:val="20"/>
              </w:rPr>
            </w:pPr>
            <w:r w:rsidRPr="00FE1E94">
              <w:rPr>
                <w:rFonts w:ascii="Times New Roman" w:hAnsi="Times New Roman"/>
                <w:szCs w:val="20"/>
              </w:rPr>
              <w:t xml:space="preserve">BS Tx power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AA8527E" w14:textId="5BDD36CD" w:rsidR="004B1591" w:rsidRPr="00FE1E94" w:rsidRDefault="0004332C">
            <w:pPr>
              <w:spacing w:line="240" w:lineRule="atLeast"/>
              <w:ind w:left="0" w:firstLine="0"/>
              <w:contextualSpacing/>
              <w:rPr>
                <w:rFonts w:ascii="Times New Roman"/>
                <w:snapToGrid w:val="0"/>
                <w:color w:val="000000" w:themeColor="text1"/>
                <w:szCs w:val="20"/>
              </w:rPr>
            </w:pPr>
            <w:r w:rsidRPr="0004332C">
              <w:rPr>
                <w:rFonts w:ascii="Times New Roman"/>
                <w:snapToGrid w:val="0"/>
                <w:color w:val="000000" w:themeColor="text1"/>
                <w:szCs w:val="20"/>
              </w:rPr>
              <w:t>44dBm</w:t>
            </w:r>
          </w:p>
        </w:tc>
      </w:tr>
      <w:tr w:rsidR="004B1591" w:rsidRPr="00FE1E94" w14:paraId="0BDB923B" w14:textId="77777777" w:rsidTr="00294E9A">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8B8B0E5" w14:textId="77777777" w:rsidR="004B1591" w:rsidRPr="00FE1E94" w:rsidRDefault="004B1591" w:rsidP="00294E9A">
            <w:pPr>
              <w:spacing w:line="240" w:lineRule="atLeast"/>
              <w:ind w:left="0" w:firstLine="0"/>
              <w:contextualSpacing/>
              <w:rPr>
                <w:rFonts w:ascii="Times New Roman" w:hAnsi="Times New Roman"/>
                <w:szCs w:val="20"/>
              </w:rPr>
            </w:pPr>
            <w:r w:rsidRPr="00FE1E94">
              <w:rPr>
                <w:rFonts w:ascii="Times New Roman" w:hAnsi="Times New Roman"/>
                <w:szCs w:val="20"/>
              </w:rPr>
              <w:t xml:space="preserve">BS antenna height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0670947" w14:textId="77777777" w:rsidR="004B1591" w:rsidRPr="00FE1E94" w:rsidRDefault="004B1591" w:rsidP="00294E9A">
            <w:pPr>
              <w:spacing w:line="240" w:lineRule="atLeast"/>
              <w:ind w:left="0" w:firstLine="0"/>
              <w:contextualSpacing/>
              <w:rPr>
                <w:rFonts w:ascii="Times New Roman"/>
                <w:snapToGrid w:val="0"/>
                <w:szCs w:val="20"/>
              </w:rPr>
            </w:pPr>
            <w:r w:rsidRPr="00FE1E94">
              <w:rPr>
                <w:rFonts w:ascii="Times New Roman"/>
                <w:snapToGrid w:val="0"/>
                <w:color w:val="000000" w:themeColor="text1"/>
                <w:szCs w:val="20"/>
              </w:rPr>
              <w:t xml:space="preserve">25m </w:t>
            </w:r>
          </w:p>
        </w:tc>
      </w:tr>
      <w:tr w:rsidR="004B1591" w:rsidRPr="00FE1E94" w14:paraId="74A1C0F6" w14:textId="77777777" w:rsidTr="00294E9A">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185A613" w14:textId="77777777" w:rsidR="004B1591" w:rsidRPr="00FE1E94" w:rsidRDefault="004B1591" w:rsidP="00294E9A">
            <w:pPr>
              <w:spacing w:line="240" w:lineRule="atLeast"/>
              <w:ind w:left="0" w:firstLine="0"/>
              <w:contextualSpacing/>
              <w:rPr>
                <w:rFonts w:ascii="Times New Roman" w:hAnsi="Times New Roman"/>
                <w:szCs w:val="20"/>
              </w:rPr>
            </w:pPr>
            <w:r w:rsidRPr="00FE1E94">
              <w:rPr>
                <w:rFonts w:ascii="Times New Roman" w:hAnsi="Times New Roman"/>
                <w:szCs w:val="20"/>
              </w:rPr>
              <w:t>UE antenna height &amp; gain</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F40D113" w14:textId="3D833BF3" w:rsidR="004B1591" w:rsidRPr="00FE1E94" w:rsidRDefault="004B1591" w:rsidP="00294E9A">
            <w:pPr>
              <w:spacing w:line="240" w:lineRule="atLeast"/>
              <w:ind w:left="0" w:firstLine="0"/>
              <w:contextualSpacing/>
              <w:rPr>
                <w:rFonts w:ascii="Times New Roman"/>
                <w:snapToGrid w:val="0"/>
                <w:szCs w:val="20"/>
              </w:rPr>
            </w:pPr>
            <w:r w:rsidRPr="00FE1E94">
              <w:rPr>
                <w:rFonts w:ascii="Times New Roman"/>
                <w:snapToGrid w:val="0"/>
                <w:szCs w:val="20"/>
              </w:rPr>
              <w:t>Follow TR36.873</w:t>
            </w:r>
            <w:r w:rsidR="005E7823">
              <w:rPr>
                <w:rFonts w:ascii="Times New Roman"/>
                <w:snapToGrid w:val="0"/>
                <w:szCs w:val="20"/>
              </w:rPr>
              <w:t xml:space="preserve"> [</w:t>
            </w:r>
            <w:r w:rsidR="00365E76">
              <w:rPr>
                <w:rFonts w:ascii="Times New Roman"/>
                <w:snapToGrid w:val="0"/>
                <w:szCs w:val="20"/>
              </w:rPr>
              <w:t>21</w:t>
            </w:r>
            <w:r w:rsidR="005E7823">
              <w:rPr>
                <w:rFonts w:ascii="Times New Roman"/>
                <w:snapToGrid w:val="0"/>
                <w:szCs w:val="20"/>
              </w:rPr>
              <w:t>]</w:t>
            </w:r>
            <w:r w:rsidRPr="00FE1E94">
              <w:rPr>
                <w:rFonts w:ascii="Times New Roman"/>
                <w:snapToGrid w:val="0"/>
                <w:szCs w:val="20"/>
              </w:rPr>
              <w:t xml:space="preserve"> </w:t>
            </w:r>
          </w:p>
        </w:tc>
      </w:tr>
      <w:tr w:rsidR="004B1591" w:rsidRPr="00FE1E94" w14:paraId="6C74FC72" w14:textId="77777777" w:rsidTr="00294E9A">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C7493FA" w14:textId="77777777" w:rsidR="004B1591" w:rsidRPr="00FE1E94" w:rsidRDefault="004B1591" w:rsidP="00294E9A">
            <w:pPr>
              <w:spacing w:line="240" w:lineRule="atLeast"/>
              <w:ind w:left="0" w:firstLine="0"/>
              <w:contextualSpacing/>
              <w:rPr>
                <w:rFonts w:ascii="Times New Roman" w:hAnsi="Times New Roman"/>
                <w:szCs w:val="20"/>
              </w:rPr>
            </w:pPr>
            <w:r w:rsidRPr="00FE1E94">
              <w:rPr>
                <w:rFonts w:ascii="Times New Roman" w:hAnsi="Times New Roman"/>
                <w:szCs w:val="20"/>
              </w:rPr>
              <w:t>UE receiver noise figure</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F5DCC58" w14:textId="77777777" w:rsidR="004B1591" w:rsidRPr="00FE1E94" w:rsidRDefault="004B1591" w:rsidP="00294E9A">
            <w:pPr>
              <w:spacing w:line="240" w:lineRule="atLeast"/>
              <w:ind w:left="0" w:firstLine="0"/>
              <w:contextualSpacing/>
              <w:rPr>
                <w:rFonts w:ascii="Times New Roman"/>
                <w:snapToGrid w:val="0"/>
                <w:szCs w:val="20"/>
              </w:rPr>
            </w:pPr>
            <w:r w:rsidRPr="00FE1E94">
              <w:rPr>
                <w:rFonts w:ascii="Times New Roman"/>
                <w:snapToGrid w:val="0"/>
                <w:szCs w:val="20"/>
              </w:rPr>
              <w:t>9dB</w:t>
            </w:r>
          </w:p>
        </w:tc>
      </w:tr>
      <w:tr w:rsidR="004B1591" w:rsidRPr="00FE1E94" w14:paraId="3B168075" w14:textId="77777777" w:rsidTr="00294E9A">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F058F42" w14:textId="77777777" w:rsidR="004B1591" w:rsidRPr="00FE1E94" w:rsidRDefault="004B1591" w:rsidP="00294E9A">
            <w:pPr>
              <w:spacing w:line="240" w:lineRule="atLeast"/>
              <w:rPr>
                <w:rFonts w:ascii="Times New Roman" w:hAnsi="Times New Roman"/>
                <w:szCs w:val="20"/>
              </w:rPr>
            </w:pPr>
            <w:r w:rsidRPr="00FE1E94">
              <w:rPr>
                <w:rFonts w:ascii="Times New Roman" w:hAnsi="Times New Roman"/>
                <w:szCs w:val="20"/>
              </w:rPr>
              <w:t xml:space="preserve">Modulation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355BBE7" w14:textId="77777777" w:rsidR="004B1591" w:rsidRPr="00FE1E94" w:rsidRDefault="004B1591" w:rsidP="00294E9A">
            <w:pPr>
              <w:spacing w:line="240" w:lineRule="atLeast"/>
              <w:rPr>
                <w:rFonts w:ascii="Times New Roman" w:hAnsi="Times New Roman"/>
                <w:szCs w:val="20"/>
              </w:rPr>
            </w:pPr>
            <w:r w:rsidRPr="00FE1E94">
              <w:rPr>
                <w:rFonts w:ascii="Times New Roman" w:hAnsi="Times New Roman"/>
                <w:szCs w:val="20"/>
              </w:rPr>
              <w:t xml:space="preserve">Up to 256QAM </w:t>
            </w:r>
          </w:p>
        </w:tc>
      </w:tr>
      <w:tr w:rsidR="004B1591" w:rsidRPr="00FE1E94" w14:paraId="324F7121" w14:textId="77777777" w:rsidTr="00294E9A">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94AE5F0" w14:textId="77777777" w:rsidR="004B1591" w:rsidRPr="00FE1E94" w:rsidRDefault="004B1591" w:rsidP="00294E9A">
            <w:pPr>
              <w:spacing w:line="240" w:lineRule="atLeast"/>
              <w:rPr>
                <w:rFonts w:ascii="Times New Roman" w:hAnsi="Times New Roman"/>
                <w:szCs w:val="20"/>
              </w:rPr>
            </w:pPr>
            <w:r w:rsidRPr="00FE1E94">
              <w:rPr>
                <w:rFonts w:ascii="Times New Roman" w:hAnsi="Times New Roman"/>
                <w:szCs w:val="20"/>
              </w:rPr>
              <w:t xml:space="preserve">Coding on PDSCH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964156E" w14:textId="77777777" w:rsidR="004B1591" w:rsidRPr="00FE1E94" w:rsidRDefault="004B1591" w:rsidP="00294E9A">
            <w:pPr>
              <w:spacing w:line="240" w:lineRule="atLeast"/>
              <w:rPr>
                <w:rFonts w:ascii="Times New Roman" w:hAnsi="Times New Roman"/>
                <w:szCs w:val="20"/>
              </w:rPr>
            </w:pPr>
            <w:r w:rsidRPr="00FE1E94">
              <w:rPr>
                <w:rFonts w:ascii="Times New Roman" w:hAnsi="Times New Roman"/>
                <w:szCs w:val="20"/>
              </w:rPr>
              <w:t>LDPC</w:t>
            </w:r>
          </w:p>
          <w:p w14:paraId="0F9716B9" w14:textId="77777777" w:rsidR="004B1591" w:rsidRPr="00FE1E94" w:rsidRDefault="004B1591" w:rsidP="00294E9A">
            <w:pPr>
              <w:spacing w:line="240" w:lineRule="atLeast"/>
              <w:rPr>
                <w:rFonts w:ascii="Times New Roman" w:hAnsi="Times New Roman"/>
                <w:szCs w:val="20"/>
                <w:lang w:eastAsia="zh-CN"/>
              </w:rPr>
            </w:pPr>
            <w:r w:rsidRPr="00FE1E94">
              <w:rPr>
                <w:rFonts w:ascii="Times New Roman" w:hAnsi="Times New Roman"/>
                <w:szCs w:val="20"/>
              </w:rPr>
              <w:t xml:space="preserve">Max code-block size=8448bit </w:t>
            </w:r>
          </w:p>
        </w:tc>
      </w:tr>
      <w:tr w:rsidR="004B1591" w:rsidRPr="00FE1E94" w14:paraId="767F2A4D" w14:textId="77777777" w:rsidTr="00294E9A">
        <w:tc>
          <w:tcPr>
            <w:tcW w:w="1300"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CB3C220" w14:textId="77777777" w:rsidR="004B1591" w:rsidRPr="00FE1E94" w:rsidRDefault="004B1591" w:rsidP="00294E9A">
            <w:pPr>
              <w:spacing w:line="240" w:lineRule="atLeast"/>
              <w:rPr>
                <w:rFonts w:ascii="Times New Roman" w:hAnsi="Times New Roman"/>
                <w:szCs w:val="20"/>
              </w:rPr>
            </w:pPr>
            <w:r w:rsidRPr="00FE1E94">
              <w:rPr>
                <w:rFonts w:ascii="Times New Roman" w:hAnsi="Times New Roman"/>
                <w:szCs w:val="20"/>
              </w:rPr>
              <w:t>Numerology</w:t>
            </w:r>
          </w:p>
        </w:tc>
        <w:tc>
          <w:tcPr>
            <w:tcW w:w="1847" w:type="dxa"/>
            <w:tcBorders>
              <w:top w:val="single" w:sz="4" w:space="0" w:color="auto"/>
              <w:left w:val="single" w:sz="4" w:space="0" w:color="auto"/>
              <w:bottom w:val="single" w:sz="4" w:space="0" w:color="auto"/>
              <w:right w:val="single" w:sz="4" w:space="0" w:color="auto"/>
            </w:tcBorders>
            <w:hideMark/>
          </w:tcPr>
          <w:p w14:paraId="072B15E1" w14:textId="77777777" w:rsidR="004B1591" w:rsidRPr="00FE1E94" w:rsidRDefault="004B1591" w:rsidP="00294E9A">
            <w:pPr>
              <w:spacing w:line="240" w:lineRule="atLeast"/>
              <w:ind w:leftChars="54" w:left="1548"/>
              <w:contextualSpacing/>
              <w:rPr>
                <w:rFonts w:ascii="Times New Roman" w:hAnsi="Times New Roman"/>
                <w:szCs w:val="20"/>
              </w:rPr>
            </w:pPr>
            <w:r w:rsidRPr="00FE1E94">
              <w:rPr>
                <w:rFonts w:ascii="Times New Roman" w:hAnsi="Times New Roman"/>
                <w:szCs w:val="20"/>
              </w:rPr>
              <w:t xml:space="preserve">Slot/non-slot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AF2FA75" w14:textId="77777777" w:rsidR="004B1591" w:rsidRPr="00FE1E94" w:rsidRDefault="004B1591" w:rsidP="00294E9A">
            <w:pPr>
              <w:spacing w:line="240" w:lineRule="atLeast"/>
              <w:rPr>
                <w:rFonts w:ascii="Times New Roman" w:hAnsi="Times New Roman"/>
                <w:szCs w:val="20"/>
                <w:lang w:eastAsia="zh-CN"/>
              </w:rPr>
            </w:pPr>
            <w:r w:rsidRPr="00FE1E94">
              <w:rPr>
                <w:rFonts w:ascii="Times New Roman" w:hAnsi="Times New Roman"/>
                <w:bCs/>
                <w:szCs w:val="20"/>
              </w:rPr>
              <w:t xml:space="preserve">14 </w:t>
            </w:r>
            <w:r w:rsidRPr="00FE1E94">
              <w:rPr>
                <w:rFonts w:ascii="Times New Roman" w:hAnsi="Times New Roman"/>
                <w:bCs/>
                <w:szCs w:val="20"/>
                <w:lang w:eastAsia="zh-CN"/>
              </w:rPr>
              <w:t xml:space="preserve">OFDM symbol </w:t>
            </w:r>
            <w:r w:rsidRPr="00FE1E94">
              <w:rPr>
                <w:rFonts w:ascii="Times New Roman" w:hAnsi="Times New Roman"/>
                <w:bCs/>
                <w:szCs w:val="20"/>
              </w:rPr>
              <w:t>slot</w:t>
            </w:r>
          </w:p>
        </w:tc>
      </w:tr>
      <w:tr w:rsidR="004B1591" w:rsidRPr="00FE1E94" w14:paraId="0B0CB71A" w14:textId="77777777" w:rsidTr="00294E9A">
        <w:tc>
          <w:tcPr>
            <w:tcW w:w="0" w:type="auto"/>
            <w:vMerge/>
            <w:tcBorders>
              <w:top w:val="single" w:sz="4" w:space="0" w:color="auto"/>
              <w:left w:val="single" w:sz="4" w:space="0" w:color="auto"/>
              <w:bottom w:val="single" w:sz="4" w:space="0" w:color="auto"/>
              <w:right w:val="single" w:sz="4" w:space="0" w:color="auto"/>
            </w:tcBorders>
            <w:vAlign w:val="center"/>
            <w:hideMark/>
          </w:tcPr>
          <w:p w14:paraId="0786B6F9" w14:textId="77777777" w:rsidR="004B1591" w:rsidRPr="00FE1E94" w:rsidRDefault="004B1591" w:rsidP="00294E9A">
            <w:pPr>
              <w:ind w:left="0" w:firstLine="0"/>
              <w:rPr>
                <w:rFonts w:ascii="Times New Roman" w:hAnsi="Times New Roman"/>
                <w:szCs w:val="20"/>
              </w:rPr>
            </w:pPr>
          </w:p>
        </w:tc>
        <w:tc>
          <w:tcPr>
            <w:tcW w:w="1847" w:type="dxa"/>
            <w:tcBorders>
              <w:top w:val="single" w:sz="4" w:space="0" w:color="auto"/>
              <w:left w:val="single" w:sz="4" w:space="0" w:color="auto"/>
              <w:bottom w:val="single" w:sz="4" w:space="0" w:color="auto"/>
              <w:right w:val="single" w:sz="4" w:space="0" w:color="auto"/>
            </w:tcBorders>
            <w:hideMark/>
          </w:tcPr>
          <w:p w14:paraId="5626309E" w14:textId="77777777" w:rsidR="004B1591" w:rsidRPr="00FE1E94" w:rsidRDefault="004B1591" w:rsidP="00294E9A">
            <w:pPr>
              <w:spacing w:line="240" w:lineRule="atLeast"/>
              <w:ind w:leftChars="54" w:left="1548"/>
              <w:contextualSpacing/>
              <w:rPr>
                <w:rFonts w:ascii="Times New Roman" w:hAnsi="Times New Roman"/>
                <w:szCs w:val="20"/>
              </w:rPr>
            </w:pPr>
            <w:r w:rsidRPr="00FE1E94">
              <w:rPr>
                <w:rFonts w:ascii="Times New Roman" w:hAnsi="Times New Roman"/>
                <w:szCs w:val="20"/>
              </w:rPr>
              <w:t xml:space="preserve">SCS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2240627" w14:textId="77777777" w:rsidR="004B1591" w:rsidRPr="00FE1E94" w:rsidRDefault="004B1591" w:rsidP="00294E9A">
            <w:pPr>
              <w:spacing w:line="240" w:lineRule="atLeast"/>
              <w:rPr>
                <w:rFonts w:ascii="Times New Roman" w:hAnsi="Times New Roman"/>
                <w:bCs/>
                <w:szCs w:val="20"/>
                <w:lang w:eastAsia="zh-CN"/>
              </w:rPr>
            </w:pPr>
            <w:r w:rsidRPr="00FE1E94">
              <w:rPr>
                <w:rFonts w:ascii="Times New Roman" w:hAnsi="Times New Roman"/>
                <w:bCs/>
                <w:szCs w:val="20"/>
              </w:rPr>
              <w:t>15kHz</w:t>
            </w:r>
            <w:r w:rsidRPr="00FE1E94">
              <w:rPr>
                <w:rFonts w:ascii="Times New Roman" w:hAnsi="Times New Roman"/>
                <w:bCs/>
                <w:szCs w:val="20"/>
                <w:lang w:eastAsia="zh-CN"/>
              </w:rPr>
              <w:t xml:space="preserve"> </w:t>
            </w:r>
          </w:p>
        </w:tc>
      </w:tr>
      <w:tr w:rsidR="004B1591" w:rsidRPr="00FE1E94" w14:paraId="622CBDEF" w14:textId="77777777" w:rsidTr="00294E9A">
        <w:trPr>
          <w:trHeight w:val="211"/>
        </w:trPr>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1D90504" w14:textId="77777777" w:rsidR="004B1591" w:rsidRPr="00FE1E94" w:rsidRDefault="004B1591" w:rsidP="00294E9A">
            <w:pPr>
              <w:spacing w:line="240" w:lineRule="atLeast"/>
              <w:rPr>
                <w:rFonts w:ascii="Times New Roman" w:hAnsi="Times New Roman"/>
                <w:szCs w:val="20"/>
              </w:rPr>
            </w:pPr>
            <w:r w:rsidRPr="00FE1E94">
              <w:rPr>
                <w:rFonts w:ascii="Times New Roman" w:hAnsi="Times New Roman"/>
                <w:szCs w:val="20"/>
              </w:rPr>
              <w:t xml:space="preserve">Simulation bandwidth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D521CEE" w14:textId="7388DEFE" w:rsidR="004B1591" w:rsidRPr="00FE1E94" w:rsidRDefault="004D7D2D" w:rsidP="00051168">
            <w:pPr>
              <w:spacing w:line="240" w:lineRule="atLeast"/>
              <w:ind w:left="0" w:firstLine="0"/>
              <w:contextualSpacing/>
              <w:rPr>
                <w:rFonts w:ascii="Times New Roman"/>
                <w:snapToGrid w:val="0"/>
                <w:szCs w:val="20"/>
              </w:rPr>
            </w:pPr>
            <w:r w:rsidRPr="004D7D2D">
              <w:rPr>
                <w:rFonts w:ascii="Times New Roman"/>
                <w:snapToGrid w:val="0"/>
                <w:color w:val="000000" w:themeColor="text1"/>
                <w:szCs w:val="20"/>
              </w:rPr>
              <w:t>20 MHz</w:t>
            </w:r>
          </w:p>
        </w:tc>
      </w:tr>
      <w:tr w:rsidR="004B1591" w:rsidRPr="00FE1E94" w14:paraId="6E80DA01" w14:textId="77777777" w:rsidTr="00294E9A">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97F741B" w14:textId="77777777" w:rsidR="004B1591" w:rsidRPr="00FE1E94" w:rsidRDefault="004B1591" w:rsidP="00294E9A">
            <w:pPr>
              <w:spacing w:line="240" w:lineRule="atLeast"/>
              <w:rPr>
                <w:rFonts w:ascii="Times New Roman" w:hAnsi="Times New Roman"/>
                <w:szCs w:val="20"/>
              </w:rPr>
            </w:pPr>
            <w:r w:rsidRPr="00FE1E94">
              <w:rPr>
                <w:rFonts w:ascii="Times New Roman" w:hAnsi="Times New Roman"/>
                <w:szCs w:val="20"/>
              </w:rPr>
              <w:t xml:space="preserve">Frame structure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9961A6E" w14:textId="77777777" w:rsidR="004B1591" w:rsidRPr="00FE1E94" w:rsidRDefault="004B1591" w:rsidP="00294E9A">
            <w:pPr>
              <w:spacing w:line="240" w:lineRule="atLeast"/>
              <w:rPr>
                <w:rFonts w:ascii="Times New Roman" w:hAnsi="Times New Roman"/>
                <w:szCs w:val="20"/>
                <w:lang w:eastAsia="zh-CN"/>
              </w:rPr>
            </w:pPr>
            <w:r w:rsidRPr="00FE1E94">
              <w:rPr>
                <w:rFonts w:ascii="Times New Roman" w:hAnsi="Times New Roman"/>
                <w:szCs w:val="20"/>
              </w:rPr>
              <w:t>Slot Format 0 (all downlink) for all slots</w:t>
            </w:r>
          </w:p>
        </w:tc>
      </w:tr>
      <w:tr w:rsidR="004B1591" w:rsidRPr="00FE1E94" w14:paraId="06334BC0" w14:textId="77777777" w:rsidTr="00294E9A">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03855B7" w14:textId="77777777" w:rsidR="004B1591" w:rsidRPr="00FE1E94" w:rsidRDefault="004B1591" w:rsidP="00294E9A">
            <w:pPr>
              <w:spacing w:line="240" w:lineRule="atLeast"/>
              <w:rPr>
                <w:rFonts w:ascii="Times New Roman" w:hAnsi="Times New Roman"/>
                <w:szCs w:val="20"/>
              </w:rPr>
            </w:pPr>
            <w:r w:rsidRPr="00FE1E94">
              <w:rPr>
                <w:rFonts w:ascii="Times New Roman" w:eastAsia="华文细黑" w:hAnsi="Times New Roman"/>
                <w:bCs/>
                <w:kern w:val="24"/>
                <w:szCs w:val="20"/>
              </w:rPr>
              <w:t>MIMO scheme</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C3D4956" w14:textId="551A4C09" w:rsidR="004B1591" w:rsidRPr="00FE1E94" w:rsidRDefault="004B1591" w:rsidP="00294E9A">
            <w:pPr>
              <w:spacing w:line="240" w:lineRule="atLeast"/>
              <w:ind w:left="0" w:firstLine="0"/>
              <w:contextualSpacing/>
              <w:rPr>
                <w:rFonts w:ascii="Times New Roman"/>
                <w:snapToGrid w:val="0"/>
                <w:szCs w:val="20"/>
              </w:rPr>
            </w:pPr>
            <w:r w:rsidRPr="00FE1E94">
              <w:rPr>
                <w:rFonts w:ascii="Times New Roman"/>
                <w:snapToGrid w:val="0"/>
                <w:szCs w:val="20"/>
              </w:rPr>
              <w:t>MU-MIMO with rank adaptation</w:t>
            </w:r>
          </w:p>
        </w:tc>
      </w:tr>
      <w:tr w:rsidR="004B1591" w:rsidRPr="00FE1E94" w14:paraId="56B21928" w14:textId="77777777" w:rsidTr="00294E9A">
        <w:trPr>
          <w:trHeight w:val="908"/>
        </w:trPr>
        <w:tc>
          <w:tcPr>
            <w:tcW w:w="3147" w:type="dxa"/>
            <w:gridSpan w:val="2"/>
            <w:tcBorders>
              <w:top w:val="single" w:sz="4" w:space="0" w:color="auto"/>
              <w:left w:val="single" w:sz="4" w:space="0" w:color="auto"/>
              <w:bottom w:val="single" w:sz="4" w:space="0" w:color="auto"/>
              <w:right w:val="single" w:sz="4" w:space="0" w:color="auto"/>
            </w:tcBorders>
            <w:vAlign w:val="center"/>
            <w:hideMark/>
          </w:tcPr>
          <w:p w14:paraId="78EDC09D" w14:textId="77777777" w:rsidR="004B1591" w:rsidRPr="00FE1E94" w:rsidRDefault="004B1591" w:rsidP="00294E9A">
            <w:pPr>
              <w:spacing w:line="240" w:lineRule="atLeast"/>
              <w:ind w:leftChars="68" w:left="1576"/>
              <w:contextualSpacing/>
              <w:rPr>
                <w:rFonts w:ascii="Times New Roman" w:eastAsia="华文细黑" w:hAnsi="Times New Roman"/>
                <w:color w:val="000000" w:themeColor="text1"/>
                <w:kern w:val="24"/>
                <w:szCs w:val="20"/>
                <w:lang w:val="en-US" w:eastAsia="zh-CN"/>
              </w:rPr>
            </w:pPr>
            <w:r w:rsidRPr="00FE1E94">
              <w:rPr>
                <w:rFonts w:ascii="Times New Roman" w:eastAsia="华文细黑" w:hAnsi="Times New Roman"/>
                <w:color w:val="000000" w:themeColor="text1"/>
                <w:kern w:val="24"/>
                <w:szCs w:val="20"/>
                <w:lang w:val="en-US" w:eastAsia="zh-CN"/>
              </w:rPr>
              <w:t xml:space="preserve">CSI feedback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4034C42" w14:textId="77777777" w:rsidR="004B1591" w:rsidRPr="00FE1E94" w:rsidRDefault="004B1591" w:rsidP="00294E9A">
            <w:pPr>
              <w:rPr>
                <w:rFonts w:ascii="Calibri" w:eastAsia="Malgun Gothic" w:hAnsi="Calibri"/>
                <w:snapToGrid w:val="0"/>
                <w:color w:val="000000" w:themeColor="text1"/>
                <w:kern w:val="2"/>
                <w:szCs w:val="20"/>
                <w:lang w:eastAsia="ko-KR"/>
              </w:rPr>
            </w:pPr>
            <w:r w:rsidRPr="00FE1E94">
              <w:rPr>
                <w:rFonts w:ascii="Times New Roman" w:eastAsia="Malgun Gothic" w:hAnsi="Calibri"/>
                <w:snapToGrid w:val="0"/>
                <w:color w:val="000000" w:themeColor="text1"/>
                <w:szCs w:val="20"/>
                <w:lang w:val="en-US" w:eastAsia="ko-KR"/>
              </w:rPr>
              <w:t xml:space="preserve">Feedback assumption: </w:t>
            </w:r>
          </w:p>
          <w:p w14:paraId="1D915852" w14:textId="77777777" w:rsidR="004B1591" w:rsidRPr="007A3B28" w:rsidRDefault="004B1591" w:rsidP="004F6F5B">
            <w:pPr>
              <w:numPr>
                <w:ilvl w:val="0"/>
                <w:numId w:val="10"/>
              </w:numPr>
              <w:autoSpaceDE w:val="0"/>
              <w:autoSpaceDN w:val="0"/>
              <w:adjustRightInd w:val="0"/>
              <w:snapToGrid w:val="0"/>
              <w:contextualSpacing/>
              <w:jc w:val="both"/>
              <w:textAlignment w:val="baseline"/>
              <w:rPr>
                <w:rFonts w:ascii="Calibri" w:eastAsia="Malgun Gothic" w:hAnsi="Calibri" w:cs="Times"/>
                <w:color w:val="000000" w:themeColor="text1"/>
                <w:kern w:val="2"/>
                <w:lang w:eastAsia="ko-KR"/>
              </w:rPr>
            </w:pPr>
            <w:r w:rsidRPr="007A3B28">
              <w:rPr>
                <w:rFonts w:eastAsia="Malgun Gothic" w:cs="Times"/>
                <w:color w:val="000000" w:themeColor="text1"/>
                <w:lang w:eastAsia="x-none"/>
              </w:rPr>
              <w:t xml:space="preserve">CSI feedback periodicity (full CSI feedback) :  5ms </w:t>
            </w:r>
          </w:p>
          <w:p w14:paraId="6BF5FB2F" w14:textId="77777777" w:rsidR="004B1591" w:rsidRPr="00FE1E94" w:rsidRDefault="004B1591" w:rsidP="004F6F5B">
            <w:pPr>
              <w:numPr>
                <w:ilvl w:val="0"/>
                <w:numId w:val="10"/>
              </w:numPr>
              <w:autoSpaceDE w:val="0"/>
              <w:autoSpaceDN w:val="0"/>
              <w:adjustRightInd w:val="0"/>
              <w:snapToGrid w:val="0"/>
              <w:contextualSpacing/>
              <w:jc w:val="both"/>
              <w:textAlignment w:val="baseline"/>
              <w:rPr>
                <w:rFonts w:ascii="Times New Roman" w:hAnsi="Times New Roman" w:cs="Times"/>
                <w:color w:val="000000" w:themeColor="text1"/>
                <w:szCs w:val="20"/>
              </w:rPr>
            </w:pPr>
            <w:r w:rsidRPr="00FE1E94">
              <w:rPr>
                <w:rFonts w:ascii="Times New Roman" w:eastAsia="Malgun Gothic" w:hAnsi="Times New Roman" w:cs="Times"/>
                <w:color w:val="000000" w:themeColor="text1"/>
                <w:szCs w:val="22"/>
              </w:rPr>
              <w:t>Scheduling delay (from CSI feedback to time to apply in scheduling) :  4 ms</w:t>
            </w:r>
          </w:p>
        </w:tc>
      </w:tr>
      <w:tr w:rsidR="00796A6E" w:rsidRPr="00FE1E94" w14:paraId="0395B35C" w14:textId="77777777" w:rsidTr="00362528">
        <w:trPr>
          <w:trHeight w:val="640"/>
        </w:trPr>
        <w:tc>
          <w:tcPr>
            <w:tcW w:w="3147" w:type="dxa"/>
            <w:gridSpan w:val="2"/>
            <w:tcBorders>
              <w:top w:val="single" w:sz="4" w:space="0" w:color="auto"/>
              <w:left w:val="single" w:sz="4" w:space="0" w:color="auto"/>
              <w:bottom w:val="single" w:sz="4" w:space="0" w:color="auto"/>
              <w:right w:val="single" w:sz="4" w:space="0" w:color="auto"/>
            </w:tcBorders>
            <w:vAlign w:val="center"/>
          </w:tcPr>
          <w:p w14:paraId="47C27F9B" w14:textId="4EA4FB67" w:rsidR="00796A6E" w:rsidRPr="00FE1E94" w:rsidRDefault="00796A6E">
            <w:pPr>
              <w:spacing w:line="240" w:lineRule="atLeast"/>
              <w:ind w:leftChars="68" w:left="1576"/>
              <w:contextualSpacing/>
              <w:rPr>
                <w:rFonts w:ascii="Times New Roman" w:eastAsia="华文细黑" w:hAnsi="Times New Roman"/>
                <w:color w:val="000000" w:themeColor="text1"/>
                <w:kern w:val="24"/>
                <w:szCs w:val="20"/>
                <w:lang w:val="en-US" w:eastAsia="zh-CN"/>
              </w:rPr>
            </w:pPr>
            <w:r>
              <w:rPr>
                <w:rFonts w:ascii="Times New Roman" w:eastAsia="华文细黑" w:hAnsi="Times New Roman" w:hint="eastAsia"/>
                <w:color w:val="000000" w:themeColor="text1"/>
                <w:kern w:val="24"/>
                <w:szCs w:val="20"/>
                <w:lang w:val="en-US" w:eastAsia="zh-CN"/>
              </w:rPr>
              <w:t>S</w:t>
            </w:r>
            <w:r>
              <w:rPr>
                <w:rFonts w:ascii="Times New Roman" w:eastAsia="华文细黑" w:hAnsi="Times New Roman"/>
                <w:color w:val="000000" w:themeColor="text1"/>
                <w:kern w:val="24"/>
                <w:szCs w:val="20"/>
                <w:lang w:val="en-US" w:eastAsia="zh-CN"/>
              </w:rPr>
              <w:t xml:space="preserve">RS </w:t>
            </w:r>
            <w:r w:rsidR="00135800">
              <w:rPr>
                <w:rFonts w:ascii="Times New Roman" w:eastAsia="华文细黑" w:hAnsi="Times New Roman" w:hint="eastAsia"/>
                <w:color w:val="000000" w:themeColor="text1"/>
                <w:kern w:val="24"/>
                <w:szCs w:val="20"/>
                <w:lang w:val="en-US" w:eastAsia="zh-CN"/>
              </w:rPr>
              <w:t>Configuration</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28511DD" w14:textId="6C3D4A7D" w:rsidR="00796A6E" w:rsidRPr="00362528" w:rsidRDefault="00796A6E" w:rsidP="00362528">
            <w:pPr>
              <w:numPr>
                <w:ilvl w:val="0"/>
                <w:numId w:val="10"/>
              </w:numPr>
              <w:autoSpaceDE w:val="0"/>
              <w:autoSpaceDN w:val="0"/>
              <w:adjustRightInd w:val="0"/>
              <w:snapToGrid w:val="0"/>
              <w:contextualSpacing/>
              <w:jc w:val="both"/>
              <w:textAlignment w:val="baseline"/>
              <w:rPr>
                <w:rFonts w:eastAsia="Malgun Gothic" w:cs="Times"/>
                <w:color w:val="000000" w:themeColor="text1"/>
                <w:lang w:eastAsia="x-none"/>
              </w:rPr>
            </w:pPr>
            <w:r w:rsidRPr="00362528">
              <w:rPr>
                <w:rFonts w:eastAsia="Malgun Gothic" w:cs="Times"/>
                <w:color w:val="000000" w:themeColor="text1"/>
                <w:lang w:eastAsia="x-none"/>
              </w:rPr>
              <w:t>SRS periodicity with 10ms</w:t>
            </w:r>
          </w:p>
          <w:p w14:paraId="2896C0A7" w14:textId="01116EF9" w:rsidR="00135800" w:rsidRPr="00362528" w:rsidRDefault="00135800" w:rsidP="00362528">
            <w:pPr>
              <w:numPr>
                <w:ilvl w:val="0"/>
                <w:numId w:val="10"/>
              </w:numPr>
              <w:autoSpaceDE w:val="0"/>
              <w:autoSpaceDN w:val="0"/>
              <w:adjustRightInd w:val="0"/>
              <w:snapToGrid w:val="0"/>
              <w:contextualSpacing/>
              <w:jc w:val="both"/>
              <w:textAlignment w:val="baseline"/>
              <w:rPr>
                <w:rFonts w:eastAsia="Malgun Gothic" w:cs="Times"/>
                <w:color w:val="000000" w:themeColor="text1"/>
                <w:lang w:eastAsia="x-none"/>
              </w:rPr>
            </w:pPr>
            <w:r w:rsidRPr="00362528">
              <w:rPr>
                <w:rFonts w:eastAsia="Malgun Gothic" w:cs="Times"/>
                <w:color w:val="000000" w:themeColor="text1"/>
                <w:lang w:eastAsia="x-none"/>
              </w:rPr>
              <w:t>Comb: 2</w:t>
            </w:r>
          </w:p>
          <w:p w14:paraId="0BA63D98" w14:textId="2E03EAE6" w:rsidR="00796A6E" w:rsidRPr="00362528" w:rsidRDefault="00135800" w:rsidP="00362528">
            <w:pPr>
              <w:numPr>
                <w:ilvl w:val="0"/>
                <w:numId w:val="10"/>
              </w:numPr>
              <w:autoSpaceDE w:val="0"/>
              <w:autoSpaceDN w:val="0"/>
              <w:adjustRightInd w:val="0"/>
              <w:snapToGrid w:val="0"/>
              <w:contextualSpacing/>
              <w:jc w:val="both"/>
              <w:textAlignment w:val="baseline"/>
              <w:rPr>
                <w:rFonts w:ascii="Times New Roman" w:eastAsiaTheme="minorHAnsi" w:hAnsi="Times New Roman"/>
                <w:bCs/>
                <w:iCs/>
                <w:szCs w:val="22"/>
                <w:lang w:val="en-US" w:eastAsia="zh-CN"/>
              </w:rPr>
            </w:pPr>
            <w:r w:rsidRPr="00362528">
              <w:rPr>
                <w:rFonts w:eastAsia="Malgun Gothic" w:cs="Times"/>
                <w:color w:val="000000" w:themeColor="text1"/>
                <w:lang w:eastAsia="x-none"/>
              </w:rPr>
              <w:t>Number of OFDM symbols: 2</w:t>
            </w:r>
          </w:p>
        </w:tc>
      </w:tr>
      <w:tr w:rsidR="00135800" w:rsidRPr="00FE1E94" w14:paraId="3EF87CB6" w14:textId="77777777" w:rsidTr="00362528">
        <w:trPr>
          <w:trHeight w:val="194"/>
        </w:trPr>
        <w:tc>
          <w:tcPr>
            <w:tcW w:w="3147" w:type="dxa"/>
            <w:gridSpan w:val="2"/>
            <w:tcBorders>
              <w:top w:val="single" w:sz="4" w:space="0" w:color="auto"/>
              <w:left w:val="single" w:sz="4" w:space="0" w:color="auto"/>
              <w:bottom w:val="single" w:sz="4" w:space="0" w:color="auto"/>
              <w:right w:val="single" w:sz="4" w:space="0" w:color="auto"/>
            </w:tcBorders>
            <w:vAlign w:val="center"/>
          </w:tcPr>
          <w:p w14:paraId="4AC3D4F3" w14:textId="0E582078" w:rsidR="00135800" w:rsidRDefault="00135800" w:rsidP="00362528">
            <w:pPr>
              <w:spacing w:line="240" w:lineRule="atLeast"/>
              <w:ind w:leftChars="62" w:left="1564"/>
              <w:contextualSpacing/>
              <w:rPr>
                <w:rFonts w:ascii="Times New Roman" w:eastAsia="华文细黑" w:hAnsi="Times New Roman"/>
                <w:color w:val="000000" w:themeColor="text1"/>
                <w:kern w:val="24"/>
                <w:szCs w:val="20"/>
                <w:lang w:val="en-US" w:eastAsia="zh-CN"/>
              </w:rPr>
            </w:pPr>
            <w:r>
              <w:rPr>
                <w:rFonts w:ascii="Times New Roman" w:eastAsia="华文细黑" w:hAnsi="Times New Roman" w:hint="eastAsia"/>
                <w:color w:val="000000" w:themeColor="text1"/>
                <w:kern w:val="24"/>
                <w:szCs w:val="20"/>
                <w:lang w:val="en-US" w:eastAsia="zh-CN"/>
              </w:rPr>
              <w:t>SRS</w:t>
            </w:r>
            <w:r>
              <w:rPr>
                <w:rFonts w:ascii="Times New Roman" w:eastAsia="华文细黑" w:hAnsi="Times New Roman"/>
                <w:color w:val="000000" w:themeColor="text1"/>
                <w:kern w:val="24"/>
                <w:szCs w:val="20"/>
                <w:lang w:val="en-US" w:eastAsia="zh-CN"/>
              </w:rPr>
              <w:t xml:space="preserve"> Error Model</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5CD45B8" w14:textId="6E9FA3FA" w:rsidR="00135800" w:rsidRPr="00362528" w:rsidRDefault="00135800">
            <w:pPr>
              <w:autoSpaceDE w:val="0"/>
              <w:autoSpaceDN w:val="0"/>
              <w:adjustRightInd w:val="0"/>
              <w:snapToGrid w:val="0"/>
              <w:ind w:left="0" w:firstLine="0"/>
              <w:contextualSpacing/>
              <w:jc w:val="both"/>
              <w:textAlignment w:val="baseline"/>
              <w:rPr>
                <w:rFonts w:eastAsiaTheme="minorEastAsia" w:cs="Times"/>
                <w:color w:val="000000" w:themeColor="text1"/>
                <w:lang w:eastAsia="zh-CN"/>
              </w:rPr>
            </w:pPr>
            <w:r w:rsidRPr="00D452B6">
              <w:rPr>
                <w:rFonts w:eastAsia="Malgun Gothic" w:cs="Times"/>
                <w:color w:val="000000" w:themeColor="text1"/>
                <w:lang w:eastAsia="x-none"/>
              </w:rPr>
              <w:t>SRS error Modelling in Table A.1-2 in 36.897</w:t>
            </w:r>
            <w:r w:rsidR="00D724B9">
              <w:rPr>
                <w:rFonts w:eastAsia="Malgun Gothic" w:cs="Times"/>
                <w:color w:val="000000" w:themeColor="text1"/>
                <w:lang w:eastAsia="x-none"/>
              </w:rPr>
              <w:t xml:space="preserve">. </w:t>
            </w:r>
            <m:oMath>
              <m:r>
                <m:rPr>
                  <m:sty m:val="p"/>
                </m:rPr>
                <w:rPr>
                  <w:rFonts w:ascii="Cambria Math" w:eastAsia="Malgun Gothic" w:hAnsi="Cambria Math" w:cs="Times"/>
                  <w:color w:val="000000" w:themeColor="text1"/>
                  <w:lang w:eastAsia="x-none"/>
                </w:rPr>
                <m:t>Δ</m:t>
              </m:r>
            </m:oMath>
            <w:r w:rsidR="00D724B9">
              <w:rPr>
                <w:rFonts w:eastAsiaTheme="minorEastAsia" w:cs="Times" w:hint="eastAsia"/>
                <w:color w:val="000000" w:themeColor="text1"/>
                <w:lang w:eastAsia="zh-CN"/>
              </w:rPr>
              <w:t>=</w:t>
            </w:r>
            <w:r w:rsidR="00D724B9">
              <w:rPr>
                <w:rFonts w:eastAsiaTheme="minorEastAsia" w:cs="Times"/>
                <w:color w:val="000000" w:themeColor="text1"/>
                <w:lang w:eastAsia="zh-CN"/>
              </w:rPr>
              <w:t>9dB</w:t>
            </w:r>
            <w:r w:rsidR="00D724B9">
              <w:rPr>
                <w:rFonts w:eastAsiaTheme="minorEastAsia" w:cs="Times" w:hint="eastAsia"/>
                <w:color w:val="000000" w:themeColor="text1"/>
                <w:lang w:eastAsia="zh-CN"/>
              </w:rPr>
              <w:t xml:space="preserve"> </w:t>
            </w:r>
            <w:r w:rsidR="00D724B9">
              <w:rPr>
                <w:rFonts w:eastAsiaTheme="minorEastAsia" w:cs="Times"/>
                <w:color w:val="000000" w:themeColor="text1"/>
                <w:lang w:eastAsia="zh-CN"/>
              </w:rPr>
              <w:t xml:space="preserve">and detailed derivation of </w:t>
            </w:r>
            <m:oMath>
              <m:r>
                <m:rPr>
                  <m:sty m:val="p"/>
                </m:rPr>
                <w:rPr>
                  <w:rFonts w:ascii="Cambria Math" w:eastAsiaTheme="minorEastAsia" w:hAnsi="Cambria Math" w:cs="Times"/>
                  <w:color w:val="000000" w:themeColor="text1"/>
                  <w:lang w:eastAsia="zh-CN"/>
                </w:rPr>
                <m:t>Δ</m:t>
              </m:r>
            </m:oMath>
            <w:r w:rsidR="00D724B9">
              <w:rPr>
                <w:rFonts w:eastAsiaTheme="minorEastAsia" w:cs="Times" w:hint="eastAsia"/>
                <w:color w:val="000000" w:themeColor="text1"/>
                <w:lang w:eastAsia="zh-CN"/>
              </w:rPr>
              <w:t xml:space="preserve"> </w:t>
            </w:r>
            <w:r w:rsidR="00D724B9">
              <w:rPr>
                <w:rFonts w:eastAsiaTheme="minorEastAsia" w:cs="Times"/>
                <w:color w:val="000000" w:themeColor="text1"/>
                <w:lang w:eastAsia="zh-CN"/>
              </w:rPr>
              <w:t xml:space="preserve">can be found in </w:t>
            </w:r>
            <w:r w:rsidR="00D724B9" w:rsidRPr="00BC4893">
              <w:rPr>
                <w:rFonts w:eastAsia="宋体"/>
              </w:rPr>
              <w:t>R1-144943</w:t>
            </w:r>
            <w:r w:rsidR="00D724B9">
              <w:rPr>
                <w:rFonts w:eastAsia="宋体"/>
              </w:rPr>
              <w:t>[2</w:t>
            </w:r>
            <w:r w:rsidR="009F5A9B">
              <w:rPr>
                <w:rFonts w:eastAsia="宋体"/>
              </w:rPr>
              <w:t>0</w:t>
            </w:r>
            <w:r w:rsidR="00D724B9">
              <w:rPr>
                <w:rFonts w:eastAsia="宋体"/>
              </w:rPr>
              <w:t>].</w:t>
            </w:r>
          </w:p>
        </w:tc>
      </w:tr>
      <w:tr w:rsidR="004B1591" w:rsidRPr="00FE1E94" w14:paraId="4340EAD8" w14:textId="77777777" w:rsidTr="00294E9A">
        <w:tc>
          <w:tcPr>
            <w:tcW w:w="3147" w:type="dxa"/>
            <w:gridSpan w:val="2"/>
            <w:tcBorders>
              <w:top w:val="single" w:sz="4" w:space="0" w:color="auto"/>
              <w:left w:val="single" w:sz="4" w:space="0" w:color="auto"/>
              <w:bottom w:val="single" w:sz="4" w:space="0" w:color="auto"/>
              <w:right w:val="single" w:sz="4" w:space="0" w:color="auto"/>
            </w:tcBorders>
            <w:hideMark/>
          </w:tcPr>
          <w:p w14:paraId="097C00B5" w14:textId="77777777" w:rsidR="004B1591" w:rsidRPr="00FE1E94" w:rsidRDefault="004B1591" w:rsidP="00294E9A">
            <w:pPr>
              <w:spacing w:line="240" w:lineRule="atLeast"/>
              <w:ind w:leftChars="68" w:left="1576"/>
              <w:contextualSpacing/>
              <w:rPr>
                <w:rFonts w:ascii="Times New Roman" w:eastAsia="Malgun Gothic" w:hAnsi="Times New Roman"/>
                <w:color w:val="000000" w:themeColor="text1"/>
                <w:kern w:val="24"/>
                <w:szCs w:val="20"/>
                <w:lang w:val="en-US" w:eastAsia="ko-KR"/>
              </w:rPr>
            </w:pPr>
            <w:r w:rsidRPr="00FE1E94">
              <w:rPr>
                <w:rFonts w:ascii="Times New Roman" w:eastAsia="Malgun Gothic" w:hAnsi="Times New Roman"/>
                <w:color w:val="000000" w:themeColor="text1"/>
                <w:kern w:val="24"/>
                <w:szCs w:val="20"/>
                <w:lang w:val="en-US" w:eastAsia="ko-KR"/>
              </w:rPr>
              <w:t>Traffic model</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E38C741" w14:textId="51A53E2C" w:rsidR="004B1591" w:rsidRPr="00FE1E94" w:rsidRDefault="004B1591">
            <w:pPr>
              <w:spacing w:line="240" w:lineRule="atLeast"/>
              <w:contextualSpacing/>
              <w:rPr>
                <w:rFonts w:ascii="Times New Roman" w:eastAsia="Malgun Gothic" w:hAnsi="Times New Roman"/>
                <w:color w:val="000000" w:themeColor="text1"/>
                <w:kern w:val="24"/>
                <w:szCs w:val="20"/>
                <w:lang w:val="en-US" w:eastAsia="ko-KR"/>
              </w:rPr>
            </w:pPr>
            <w:r w:rsidRPr="00FE1E94">
              <w:rPr>
                <w:rFonts w:ascii="Times New Roman" w:eastAsia="Malgun Gothic" w:hAnsi="Times New Roman"/>
                <w:kern w:val="24"/>
                <w:szCs w:val="20"/>
                <w:lang w:val="en-US" w:eastAsia="ko-KR"/>
              </w:rPr>
              <w:t>FTP model 1 with packet size 0.5 Mbytes</w:t>
            </w:r>
          </w:p>
        </w:tc>
      </w:tr>
      <w:tr w:rsidR="004B1591" w:rsidRPr="00FE1E94" w14:paraId="5E5B5E93" w14:textId="77777777" w:rsidTr="00294E9A">
        <w:tc>
          <w:tcPr>
            <w:tcW w:w="3147" w:type="dxa"/>
            <w:gridSpan w:val="2"/>
            <w:tcBorders>
              <w:top w:val="single" w:sz="4" w:space="0" w:color="auto"/>
              <w:left w:val="single" w:sz="4" w:space="0" w:color="auto"/>
              <w:bottom w:val="single" w:sz="4" w:space="0" w:color="auto"/>
              <w:right w:val="single" w:sz="4" w:space="0" w:color="auto"/>
            </w:tcBorders>
            <w:hideMark/>
          </w:tcPr>
          <w:p w14:paraId="2C7E3F54" w14:textId="77777777" w:rsidR="004B1591" w:rsidRPr="00FE1E94" w:rsidRDefault="004B1591" w:rsidP="00294E9A">
            <w:pPr>
              <w:spacing w:line="240" w:lineRule="atLeast"/>
              <w:ind w:leftChars="68" w:left="1576"/>
              <w:contextualSpacing/>
              <w:rPr>
                <w:rFonts w:ascii="Times New Roman" w:eastAsia="Malgun Gothic" w:hAnsi="Times New Roman"/>
                <w:color w:val="000000" w:themeColor="text1"/>
                <w:kern w:val="24"/>
                <w:szCs w:val="20"/>
                <w:lang w:val="en-US" w:eastAsia="ko-KR"/>
              </w:rPr>
            </w:pPr>
            <w:r w:rsidRPr="00FE1E94">
              <w:rPr>
                <w:rFonts w:ascii="Times New Roman" w:eastAsia="Malgun Gothic" w:hAnsi="Times New Roman"/>
                <w:color w:val="000000" w:themeColor="text1"/>
                <w:kern w:val="24"/>
                <w:szCs w:val="20"/>
                <w:lang w:val="en-US" w:eastAsia="ko-KR"/>
              </w:rPr>
              <w:t>Traffic load (Resource utilization)</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25051B6" w14:textId="77777777" w:rsidR="004B1591" w:rsidRPr="003D640C" w:rsidRDefault="004B1591" w:rsidP="00294E9A">
            <w:pPr>
              <w:spacing w:line="240" w:lineRule="atLeast"/>
              <w:ind w:leftChars="15" w:left="1470" w:hangingChars="720"/>
              <w:contextualSpacing/>
              <w:rPr>
                <w:rFonts w:ascii="Times New Roman" w:eastAsia="Malgun Gothic" w:hAnsi="Times New Roman"/>
                <w:color w:val="000000" w:themeColor="text1"/>
                <w:kern w:val="24"/>
                <w:szCs w:val="20"/>
                <w:lang w:val="en-US" w:eastAsia="ko-KR"/>
              </w:rPr>
            </w:pPr>
            <w:r w:rsidRPr="003D640C">
              <w:rPr>
                <w:rFonts w:ascii="Times New Roman" w:eastAsia="Malgun Gothic" w:hAnsi="Times New Roman"/>
                <w:color w:val="000000" w:themeColor="text1"/>
                <w:kern w:val="24"/>
                <w:szCs w:val="20"/>
                <w:lang w:val="en-US" w:eastAsia="ko-KR"/>
              </w:rPr>
              <w:t>70%</w:t>
            </w:r>
          </w:p>
        </w:tc>
      </w:tr>
      <w:tr w:rsidR="004B1591" w:rsidRPr="00FE1E94" w14:paraId="67F1EF3E" w14:textId="77777777" w:rsidTr="00294E9A">
        <w:tc>
          <w:tcPr>
            <w:tcW w:w="3147" w:type="dxa"/>
            <w:gridSpan w:val="2"/>
            <w:tcBorders>
              <w:top w:val="single" w:sz="4" w:space="0" w:color="auto"/>
              <w:left w:val="single" w:sz="4" w:space="0" w:color="auto"/>
              <w:bottom w:val="single" w:sz="4" w:space="0" w:color="auto"/>
              <w:right w:val="single" w:sz="4" w:space="0" w:color="auto"/>
            </w:tcBorders>
            <w:hideMark/>
          </w:tcPr>
          <w:p w14:paraId="724814BA" w14:textId="77777777" w:rsidR="004B1591" w:rsidRPr="00BF6F9F" w:rsidRDefault="004B1591" w:rsidP="00294E9A">
            <w:pPr>
              <w:spacing w:line="240" w:lineRule="atLeast"/>
              <w:ind w:leftChars="68" w:left="1576"/>
              <w:contextualSpacing/>
              <w:rPr>
                <w:rFonts w:ascii="Times New Roman" w:eastAsia="Malgun Gothic" w:hAnsi="Times New Roman"/>
                <w:color w:val="000000" w:themeColor="text1"/>
                <w:kern w:val="24"/>
                <w:szCs w:val="20"/>
                <w:lang w:val="en-US" w:eastAsia="ko-KR"/>
              </w:rPr>
            </w:pPr>
            <w:r w:rsidRPr="00BF6F9F">
              <w:rPr>
                <w:rFonts w:ascii="Times New Roman" w:eastAsia="Malgun Gothic" w:hAnsi="Times New Roman"/>
                <w:color w:val="000000" w:themeColor="text1"/>
                <w:kern w:val="24"/>
                <w:szCs w:val="20"/>
                <w:lang w:val="en-US" w:eastAsia="ko-KR"/>
              </w:rPr>
              <w:t>UE distribution</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25026EB" w14:textId="0B2A14E1" w:rsidR="004B1591" w:rsidRPr="00BF6F9F" w:rsidRDefault="004B1591" w:rsidP="00294E9A">
            <w:pPr>
              <w:spacing w:line="240" w:lineRule="atLeast"/>
              <w:ind w:left="0" w:firstLine="0"/>
              <w:contextualSpacing/>
              <w:rPr>
                <w:rFonts w:ascii="Times New Roman" w:eastAsia="宋体" w:hAnsi="Times New Roman"/>
                <w:color w:val="000000" w:themeColor="text1"/>
                <w:kern w:val="24"/>
                <w:szCs w:val="20"/>
                <w:lang w:val="en-US" w:eastAsia="zh-CN"/>
              </w:rPr>
            </w:pPr>
            <w:r w:rsidRPr="003D4D9F">
              <w:rPr>
                <w:rFonts w:ascii="Times New Roman" w:eastAsia="Malgun Gothic" w:hAnsi="Times New Roman"/>
                <w:kern w:val="24"/>
                <w:szCs w:val="20"/>
                <w:lang w:val="en-US" w:eastAsia="ko-KR"/>
              </w:rPr>
              <w:t>80% indoor (3km/h), 20% outdoor (3</w:t>
            </w:r>
            <w:r w:rsidR="002F4BCF">
              <w:rPr>
                <w:rFonts w:ascii="Times New Roman" w:eastAsia="Malgun Gothic" w:hAnsi="Times New Roman"/>
                <w:kern w:val="24"/>
                <w:szCs w:val="20"/>
                <w:lang w:val="en-US" w:eastAsia="ko-KR"/>
              </w:rPr>
              <w:t>0</w:t>
            </w:r>
            <w:r w:rsidRPr="003D4D9F">
              <w:rPr>
                <w:rFonts w:ascii="Times New Roman" w:eastAsia="Malgun Gothic" w:hAnsi="Times New Roman"/>
                <w:kern w:val="24"/>
                <w:szCs w:val="20"/>
                <w:lang w:val="en-US" w:eastAsia="ko-KR"/>
              </w:rPr>
              <w:t>km/h)</w:t>
            </w:r>
          </w:p>
        </w:tc>
      </w:tr>
      <w:tr w:rsidR="004B1591" w:rsidRPr="00FE1E94" w14:paraId="1795D30D" w14:textId="77777777" w:rsidTr="00294E9A">
        <w:tc>
          <w:tcPr>
            <w:tcW w:w="3147" w:type="dxa"/>
            <w:gridSpan w:val="2"/>
            <w:tcBorders>
              <w:top w:val="single" w:sz="4" w:space="0" w:color="auto"/>
              <w:left w:val="single" w:sz="4" w:space="0" w:color="auto"/>
              <w:bottom w:val="single" w:sz="4" w:space="0" w:color="auto"/>
              <w:right w:val="single" w:sz="4" w:space="0" w:color="auto"/>
            </w:tcBorders>
            <w:hideMark/>
          </w:tcPr>
          <w:p w14:paraId="4774109D" w14:textId="77777777" w:rsidR="004B1591" w:rsidRPr="00FE1E94" w:rsidRDefault="004B1591" w:rsidP="00294E9A">
            <w:pPr>
              <w:spacing w:line="240" w:lineRule="atLeast"/>
              <w:ind w:leftChars="68" w:left="1576"/>
              <w:contextualSpacing/>
              <w:rPr>
                <w:rFonts w:ascii="Times New Roman" w:eastAsia="Malgun Gothic" w:hAnsi="Times New Roman"/>
                <w:color w:val="000000" w:themeColor="text1"/>
                <w:kern w:val="24"/>
                <w:szCs w:val="20"/>
                <w:lang w:val="en-US" w:eastAsia="ko-KR"/>
              </w:rPr>
            </w:pPr>
            <w:r w:rsidRPr="00FE1E94">
              <w:rPr>
                <w:rFonts w:ascii="Times New Roman" w:eastAsia="Malgun Gothic" w:hAnsi="Times New Roman"/>
                <w:color w:val="000000" w:themeColor="text1"/>
                <w:kern w:val="24"/>
                <w:szCs w:val="20"/>
                <w:lang w:val="en-US" w:eastAsia="ko-KR"/>
              </w:rPr>
              <w:t>UE receiver</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AAE30E0" w14:textId="77777777" w:rsidR="004B1591" w:rsidRPr="00FE1E94" w:rsidRDefault="004B1591" w:rsidP="00294E9A">
            <w:pPr>
              <w:spacing w:line="240" w:lineRule="atLeast"/>
              <w:ind w:left="0" w:firstLine="0"/>
              <w:contextualSpacing/>
              <w:rPr>
                <w:rFonts w:ascii="Times New Roman" w:eastAsia="Malgun Gothic" w:hAnsi="Times New Roman"/>
                <w:color w:val="000000" w:themeColor="text1"/>
                <w:kern w:val="24"/>
                <w:szCs w:val="20"/>
                <w:lang w:val="en-US" w:eastAsia="ko-KR"/>
              </w:rPr>
            </w:pPr>
            <w:r w:rsidRPr="00FE1E94">
              <w:rPr>
                <w:rFonts w:ascii="Times New Roman" w:eastAsia="Malgun Gothic" w:hAnsi="Times New Roman"/>
                <w:color w:val="000000" w:themeColor="text1"/>
                <w:kern w:val="24"/>
                <w:szCs w:val="20"/>
                <w:lang w:val="en-US" w:eastAsia="ko-KR"/>
              </w:rPr>
              <w:t>MMSE-IRC</w:t>
            </w:r>
          </w:p>
        </w:tc>
      </w:tr>
      <w:tr w:rsidR="004B1591" w:rsidRPr="00FE1E94" w14:paraId="3A345593" w14:textId="77777777" w:rsidTr="00294E9A">
        <w:tc>
          <w:tcPr>
            <w:tcW w:w="3147" w:type="dxa"/>
            <w:gridSpan w:val="2"/>
            <w:tcBorders>
              <w:top w:val="single" w:sz="4" w:space="0" w:color="auto"/>
              <w:left w:val="single" w:sz="4" w:space="0" w:color="auto"/>
              <w:bottom w:val="single" w:sz="4" w:space="0" w:color="auto"/>
              <w:right w:val="single" w:sz="4" w:space="0" w:color="auto"/>
            </w:tcBorders>
            <w:hideMark/>
          </w:tcPr>
          <w:p w14:paraId="69CE4CBF" w14:textId="77777777" w:rsidR="004B1591" w:rsidRPr="00FE1E94" w:rsidRDefault="004B1591" w:rsidP="00294E9A">
            <w:pPr>
              <w:spacing w:line="240" w:lineRule="atLeast"/>
              <w:ind w:leftChars="68" w:left="1576"/>
              <w:contextualSpacing/>
              <w:rPr>
                <w:rFonts w:ascii="Times New Roman" w:eastAsia="Malgun Gothic" w:hAnsi="Times New Roman"/>
                <w:kern w:val="24"/>
                <w:szCs w:val="20"/>
                <w:lang w:val="en-US" w:eastAsia="ko-KR"/>
              </w:rPr>
            </w:pPr>
            <w:r w:rsidRPr="00FE1E94">
              <w:rPr>
                <w:rFonts w:ascii="Times New Roman" w:eastAsia="Malgun Gothic" w:hAnsi="Times New Roman"/>
                <w:kern w:val="24"/>
                <w:szCs w:val="20"/>
                <w:lang w:val="en-US" w:eastAsia="ko-KR"/>
              </w:rPr>
              <w:t>Channel estimation</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A632FFA" w14:textId="77777777" w:rsidR="004B1591" w:rsidRPr="00FE1E94" w:rsidRDefault="004B1591" w:rsidP="00294E9A">
            <w:pPr>
              <w:spacing w:line="240" w:lineRule="atLeast"/>
              <w:ind w:left="0" w:firstLine="0"/>
              <w:contextualSpacing/>
              <w:rPr>
                <w:rFonts w:ascii="Times New Roman" w:eastAsia="Malgun Gothic" w:hAnsi="Times New Roman"/>
                <w:kern w:val="24"/>
                <w:szCs w:val="20"/>
                <w:lang w:val="en-US" w:eastAsia="ko-KR"/>
              </w:rPr>
            </w:pPr>
            <w:r w:rsidRPr="00FE1E94">
              <w:rPr>
                <w:rFonts w:ascii="Times New Roman" w:eastAsia="Malgun Gothic" w:hAnsi="Times New Roman"/>
                <w:kern w:val="24"/>
                <w:szCs w:val="20"/>
                <w:lang w:val="en-US" w:eastAsia="ko-KR"/>
              </w:rPr>
              <w:t>Realistic</w:t>
            </w:r>
          </w:p>
        </w:tc>
      </w:tr>
      <w:tr w:rsidR="004B1591" w:rsidRPr="00FE1E94" w14:paraId="0B4F4FC9" w14:textId="77777777" w:rsidTr="00294E9A">
        <w:tc>
          <w:tcPr>
            <w:tcW w:w="3147" w:type="dxa"/>
            <w:gridSpan w:val="2"/>
            <w:tcBorders>
              <w:top w:val="single" w:sz="4" w:space="0" w:color="auto"/>
              <w:left w:val="single" w:sz="4" w:space="0" w:color="auto"/>
              <w:bottom w:val="single" w:sz="4" w:space="0" w:color="auto"/>
              <w:right w:val="single" w:sz="4" w:space="0" w:color="auto"/>
            </w:tcBorders>
            <w:hideMark/>
          </w:tcPr>
          <w:p w14:paraId="04C3B462" w14:textId="77777777" w:rsidR="004B1591" w:rsidRPr="00FE1E94" w:rsidRDefault="004B1591" w:rsidP="00294E9A">
            <w:pPr>
              <w:spacing w:line="240" w:lineRule="atLeast"/>
              <w:ind w:leftChars="68" w:left="1576"/>
              <w:contextualSpacing/>
              <w:rPr>
                <w:rFonts w:ascii="Times New Roman" w:eastAsia="Malgun Gothic" w:hAnsi="Times New Roman"/>
                <w:color w:val="000000" w:themeColor="text1"/>
                <w:kern w:val="24"/>
                <w:szCs w:val="20"/>
                <w:lang w:val="en-US" w:eastAsia="ko-KR"/>
              </w:rPr>
            </w:pPr>
            <w:r w:rsidRPr="00FE1E94">
              <w:rPr>
                <w:rFonts w:ascii="Times New Roman" w:eastAsia="Malgun Gothic" w:hAnsi="Times New Roman"/>
                <w:color w:val="000000" w:themeColor="text1"/>
                <w:kern w:val="24"/>
                <w:szCs w:val="20"/>
                <w:lang w:val="en-US" w:eastAsia="ko-KR"/>
              </w:rPr>
              <w:t>Evaluation Metric</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2EBCE1E" w14:textId="592F1484" w:rsidR="004B1591" w:rsidRPr="00FE1E94" w:rsidRDefault="004B1591" w:rsidP="00294E9A">
            <w:pPr>
              <w:ind w:left="0" w:firstLine="0"/>
              <w:contextualSpacing/>
              <w:rPr>
                <w:rFonts w:ascii="Times New Roman" w:eastAsia="宋体" w:hAnsi="Times New Roman"/>
                <w:color w:val="000000" w:themeColor="text1"/>
                <w:kern w:val="24"/>
                <w:sz w:val="18"/>
                <w:szCs w:val="20"/>
                <w:lang w:val="en-US" w:eastAsia="zh-CN"/>
              </w:rPr>
            </w:pPr>
            <w:r w:rsidRPr="00FE1E94">
              <w:rPr>
                <w:rFonts w:ascii="Times New Roman" w:eastAsia="Malgun Gothic" w:hAnsi="Times New Roman"/>
                <w:color w:val="000000" w:themeColor="text1"/>
                <w:kern w:val="24"/>
                <w:szCs w:val="20"/>
                <w:lang w:val="en-US" w:eastAsia="ko-KR"/>
              </w:rPr>
              <w:t>Throughput and CSI reporting overhead</w:t>
            </w:r>
          </w:p>
        </w:tc>
      </w:tr>
    </w:tbl>
    <w:p w14:paraId="0F11EC5F" w14:textId="77777777" w:rsidR="004B1591" w:rsidRPr="004E0999" w:rsidRDefault="004B1591" w:rsidP="004E0999">
      <w:pPr>
        <w:tabs>
          <w:tab w:val="num" w:pos="360"/>
        </w:tabs>
        <w:autoSpaceDE w:val="0"/>
        <w:autoSpaceDN w:val="0"/>
        <w:snapToGrid w:val="0"/>
        <w:spacing w:after="60"/>
        <w:ind w:left="360" w:hanging="360"/>
        <w:jc w:val="both"/>
        <w:rPr>
          <w:rFonts w:ascii="Times New Roman" w:eastAsia="宋体" w:hAnsi="Times New Roman"/>
          <w:b/>
          <w:szCs w:val="16"/>
          <w:lang w:val="en-US" w:eastAsia="zh-CN"/>
        </w:rPr>
      </w:pPr>
    </w:p>
    <w:sectPr w:rsidR="004B1591" w:rsidRPr="004E0999"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4F37AA" w14:textId="77777777" w:rsidR="00A32C00" w:rsidRDefault="00A32C00">
      <w:r>
        <w:separator/>
      </w:r>
    </w:p>
  </w:endnote>
  <w:endnote w:type="continuationSeparator" w:id="0">
    <w:p w14:paraId="3F42B1D2" w14:textId="77777777" w:rsidR="00A32C00" w:rsidRDefault="00A32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华文细黑">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431CA4" w14:textId="77777777" w:rsidR="00A32C00" w:rsidRDefault="00A32C00">
      <w:r>
        <w:separator/>
      </w:r>
    </w:p>
  </w:footnote>
  <w:footnote w:type="continuationSeparator" w:id="0">
    <w:p w14:paraId="67C5009D" w14:textId="77777777" w:rsidR="00A32C00" w:rsidRDefault="00A32C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C30E4"/>
    <w:multiLevelType w:val="hybridMultilevel"/>
    <w:tmpl w:val="F2FAE264"/>
    <w:lvl w:ilvl="0" w:tplc="025CFE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5976A26"/>
    <w:multiLevelType w:val="hybridMultilevel"/>
    <w:tmpl w:val="D2A0FF08"/>
    <w:lvl w:ilvl="0" w:tplc="41E2F76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1F0DDA"/>
    <w:multiLevelType w:val="hybridMultilevel"/>
    <w:tmpl w:val="43AA26F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923745"/>
    <w:multiLevelType w:val="hybridMultilevel"/>
    <w:tmpl w:val="32EE29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D92C39"/>
    <w:multiLevelType w:val="hybridMultilevel"/>
    <w:tmpl w:val="75B40DB0"/>
    <w:lvl w:ilvl="0" w:tplc="2C6CAFAE">
      <w:start w:val="3"/>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70175E"/>
    <w:multiLevelType w:val="hybridMultilevel"/>
    <w:tmpl w:val="4F18CEF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CE16AE"/>
    <w:multiLevelType w:val="hybridMultilevel"/>
    <w:tmpl w:val="B2087496"/>
    <w:lvl w:ilvl="0" w:tplc="F70052B6">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5B2DC8"/>
    <w:multiLevelType w:val="hybridMultilevel"/>
    <w:tmpl w:val="1A3CDB98"/>
    <w:lvl w:ilvl="0" w:tplc="2C6CAFAE">
      <w:start w:val="3"/>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E209B5"/>
    <w:multiLevelType w:val="hybridMultilevel"/>
    <w:tmpl w:val="010EE6B6"/>
    <w:lvl w:ilvl="0" w:tplc="35CE6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6E239E"/>
    <w:multiLevelType w:val="hybridMultilevel"/>
    <w:tmpl w:val="535E8D38"/>
    <w:lvl w:ilvl="0" w:tplc="1BBC46BE">
      <w:start w:val="1"/>
      <w:numFmt w:val="bullet"/>
      <w:lvlText w:val="•"/>
      <w:lvlJc w:val="left"/>
      <w:pPr>
        <w:tabs>
          <w:tab w:val="num" w:pos="720"/>
        </w:tabs>
        <w:ind w:left="720" w:hanging="360"/>
      </w:pPr>
      <w:rPr>
        <w:rFonts w:ascii="Arial" w:hAnsi="Arial" w:hint="default"/>
      </w:rPr>
    </w:lvl>
    <w:lvl w:ilvl="1" w:tplc="4CEC4C18" w:tentative="1">
      <w:start w:val="1"/>
      <w:numFmt w:val="bullet"/>
      <w:lvlText w:val="•"/>
      <w:lvlJc w:val="left"/>
      <w:pPr>
        <w:tabs>
          <w:tab w:val="num" w:pos="1440"/>
        </w:tabs>
        <w:ind w:left="1440" w:hanging="360"/>
      </w:pPr>
      <w:rPr>
        <w:rFonts w:ascii="Arial" w:hAnsi="Arial" w:hint="default"/>
      </w:rPr>
    </w:lvl>
    <w:lvl w:ilvl="2" w:tplc="C7DAA6A6" w:tentative="1">
      <w:start w:val="1"/>
      <w:numFmt w:val="bullet"/>
      <w:lvlText w:val="•"/>
      <w:lvlJc w:val="left"/>
      <w:pPr>
        <w:tabs>
          <w:tab w:val="num" w:pos="2160"/>
        </w:tabs>
        <w:ind w:left="2160" w:hanging="360"/>
      </w:pPr>
      <w:rPr>
        <w:rFonts w:ascii="Arial" w:hAnsi="Arial" w:hint="default"/>
      </w:rPr>
    </w:lvl>
    <w:lvl w:ilvl="3" w:tplc="CAAE0B2A" w:tentative="1">
      <w:start w:val="1"/>
      <w:numFmt w:val="bullet"/>
      <w:lvlText w:val="•"/>
      <w:lvlJc w:val="left"/>
      <w:pPr>
        <w:tabs>
          <w:tab w:val="num" w:pos="2880"/>
        </w:tabs>
        <w:ind w:left="2880" w:hanging="360"/>
      </w:pPr>
      <w:rPr>
        <w:rFonts w:ascii="Arial" w:hAnsi="Arial" w:hint="default"/>
      </w:rPr>
    </w:lvl>
    <w:lvl w:ilvl="4" w:tplc="BFCA4DAC" w:tentative="1">
      <w:start w:val="1"/>
      <w:numFmt w:val="bullet"/>
      <w:lvlText w:val="•"/>
      <w:lvlJc w:val="left"/>
      <w:pPr>
        <w:tabs>
          <w:tab w:val="num" w:pos="3600"/>
        </w:tabs>
        <w:ind w:left="3600" w:hanging="360"/>
      </w:pPr>
      <w:rPr>
        <w:rFonts w:ascii="Arial" w:hAnsi="Arial" w:hint="default"/>
      </w:rPr>
    </w:lvl>
    <w:lvl w:ilvl="5" w:tplc="39249B30" w:tentative="1">
      <w:start w:val="1"/>
      <w:numFmt w:val="bullet"/>
      <w:lvlText w:val="•"/>
      <w:lvlJc w:val="left"/>
      <w:pPr>
        <w:tabs>
          <w:tab w:val="num" w:pos="4320"/>
        </w:tabs>
        <w:ind w:left="4320" w:hanging="360"/>
      </w:pPr>
      <w:rPr>
        <w:rFonts w:ascii="Arial" w:hAnsi="Arial" w:hint="default"/>
      </w:rPr>
    </w:lvl>
    <w:lvl w:ilvl="6" w:tplc="0C626070" w:tentative="1">
      <w:start w:val="1"/>
      <w:numFmt w:val="bullet"/>
      <w:lvlText w:val="•"/>
      <w:lvlJc w:val="left"/>
      <w:pPr>
        <w:tabs>
          <w:tab w:val="num" w:pos="5040"/>
        </w:tabs>
        <w:ind w:left="5040" w:hanging="360"/>
      </w:pPr>
      <w:rPr>
        <w:rFonts w:ascii="Arial" w:hAnsi="Arial" w:hint="default"/>
      </w:rPr>
    </w:lvl>
    <w:lvl w:ilvl="7" w:tplc="43465A12" w:tentative="1">
      <w:start w:val="1"/>
      <w:numFmt w:val="bullet"/>
      <w:lvlText w:val="•"/>
      <w:lvlJc w:val="left"/>
      <w:pPr>
        <w:tabs>
          <w:tab w:val="num" w:pos="5760"/>
        </w:tabs>
        <w:ind w:left="5760" w:hanging="360"/>
      </w:pPr>
      <w:rPr>
        <w:rFonts w:ascii="Arial" w:hAnsi="Arial" w:hint="default"/>
      </w:rPr>
    </w:lvl>
    <w:lvl w:ilvl="8" w:tplc="BCEADE8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6F0ACB"/>
    <w:multiLevelType w:val="hybridMultilevel"/>
    <w:tmpl w:val="5AE226FC"/>
    <w:lvl w:ilvl="0" w:tplc="F70052B6">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856DC5"/>
    <w:multiLevelType w:val="hybridMultilevel"/>
    <w:tmpl w:val="E18E9A92"/>
    <w:lvl w:ilvl="0" w:tplc="CED0BE1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014919"/>
    <w:multiLevelType w:val="hybridMultilevel"/>
    <w:tmpl w:val="05C82F80"/>
    <w:lvl w:ilvl="0" w:tplc="5EAEA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B06067C"/>
    <w:multiLevelType w:val="hybridMultilevel"/>
    <w:tmpl w:val="02C8319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8A1FB3"/>
    <w:multiLevelType w:val="hybridMultilevel"/>
    <w:tmpl w:val="73807AF0"/>
    <w:lvl w:ilvl="0" w:tplc="48B01EB8">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21D16DB"/>
    <w:multiLevelType w:val="hybridMultilevel"/>
    <w:tmpl w:val="BC56BC7A"/>
    <w:lvl w:ilvl="0" w:tplc="2AD8F84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3FF5F2B"/>
    <w:multiLevelType w:val="multilevel"/>
    <w:tmpl w:val="13867AC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
      <w:lvlText w:val="%1.%2.%3"/>
      <w:lvlJc w:val="left"/>
      <w:pPr>
        <w:tabs>
          <w:tab w:val="num" w:pos="2846"/>
        </w:tabs>
        <w:ind w:left="2846"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7026759"/>
    <w:multiLevelType w:val="hybridMultilevel"/>
    <w:tmpl w:val="1868D1D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6C4FE0"/>
    <w:multiLevelType w:val="hybridMultilevel"/>
    <w:tmpl w:val="FA54FD1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30076B"/>
    <w:multiLevelType w:val="hybridMultilevel"/>
    <w:tmpl w:val="7CC8A328"/>
    <w:lvl w:ilvl="0" w:tplc="68003E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EF2161"/>
    <w:multiLevelType w:val="hybridMultilevel"/>
    <w:tmpl w:val="7E1A075A"/>
    <w:lvl w:ilvl="0" w:tplc="68003E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A544A"/>
    <w:multiLevelType w:val="singleLevel"/>
    <w:tmpl w:val="987C499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9" w15:restartNumberingAfterBreak="0">
    <w:nsid w:val="5B6C7D84"/>
    <w:multiLevelType w:val="hybridMultilevel"/>
    <w:tmpl w:val="260E3EA0"/>
    <w:lvl w:ilvl="0" w:tplc="B9ACA4F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2AE7B13"/>
    <w:multiLevelType w:val="hybridMultilevel"/>
    <w:tmpl w:val="9D80CC70"/>
    <w:lvl w:ilvl="0" w:tplc="FF9CC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65F14F3"/>
    <w:multiLevelType w:val="hybridMultilevel"/>
    <w:tmpl w:val="CB42327A"/>
    <w:lvl w:ilvl="0" w:tplc="2C6CAFAE">
      <w:start w:val="3"/>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739372B"/>
    <w:multiLevelType w:val="hybridMultilevel"/>
    <w:tmpl w:val="40265254"/>
    <w:lvl w:ilvl="0" w:tplc="2C6CAFAE">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75E55DD"/>
    <w:multiLevelType w:val="hybridMultilevel"/>
    <w:tmpl w:val="0C62569E"/>
    <w:lvl w:ilvl="0" w:tplc="56427D9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1C3104"/>
    <w:multiLevelType w:val="hybridMultilevel"/>
    <w:tmpl w:val="68201D3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426277"/>
    <w:multiLevelType w:val="hybridMultilevel"/>
    <w:tmpl w:val="525AB94C"/>
    <w:lvl w:ilvl="0" w:tplc="B9ACA4F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41182D"/>
    <w:multiLevelType w:val="hybridMultilevel"/>
    <w:tmpl w:val="21203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27"/>
  </w:num>
  <w:num w:numId="3">
    <w:abstractNumId w:val="39"/>
  </w:num>
  <w:num w:numId="4">
    <w:abstractNumId w:val="38"/>
  </w:num>
  <w:num w:numId="5">
    <w:abstractNumId w:val="6"/>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7"/>
  </w:num>
  <w:num w:numId="8">
    <w:abstractNumId w:val="22"/>
  </w:num>
  <w:num w:numId="9">
    <w:abstractNumId w:val="28"/>
  </w:num>
  <w:num w:numId="10">
    <w:abstractNumId w:val="4"/>
  </w:num>
  <w:num w:numId="11">
    <w:abstractNumId w:val="25"/>
  </w:num>
  <w:num w:numId="12">
    <w:abstractNumId w:val="23"/>
  </w:num>
  <w:num w:numId="13">
    <w:abstractNumId w:val="30"/>
  </w:num>
  <w:num w:numId="14">
    <w:abstractNumId w:val="19"/>
  </w:num>
  <w:num w:numId="15">
    <w:abstractNumId w:val="20"/>
  </w:num>
  <w:num w:numId="16">
    <w:abstractNumId w:val="11"/>
  </w:num>
  <w:num w:numId="17">
    <w:abstractNumId w:val="33"/>
  </w:num>
  <w:num w:numId="18">
    <w:abstractNumId w:val="21"/>
  </w:num>
  <w:num w:numId="19">
    <w:abstractNumId w:val="36"/>
  </w:num>
  <w:num w:numId="20">
    <w:abstractNumId w:val="17"/>
  </w:num>
  <w:num w:numId="21">
    <w:abstractNumId w:val="9"/>
  </w:num>
  <w:num w:numId="22">
    <w:abstractNumId w:val="22"/>
  </w:num>
  <w:num w:numId="23">
    <w:abstractNumId w:val="22"/>
  </w:num>
  <w:num w:numId="24">
    <w:abstractNumId w:val="15"/>
  </w:num>
  <w:num w:numId="25">
    <w:abstractNumId w:val="13"/>
  </w:num>
  <w:num w:numId="26">
    <w:abstractNumId w:val="10"/>
  </w:num>
  <w:num w:numId="27">
    <w:abstractNumId w:val="22"/>
  </w:num>
  <w:num w:numId="28">
    <w:abstractNumId w:val="26"/>
  </w:num>
  <w:num w:numId="29">
    <w:abstractNumId w:val="14"/>
  </w:num>
  <w:num w:numId="30">
    <w:abstractNumId w:val="5"/>
  </w:num>
  <w:num w:numId="31">
    <w:abstractNumId w:val="22"/>
  </w:num>
  <w:num w:numId="32">
    <w:abstractNumId w:val="18"/>
  </w:num>
  <w:num w:numId="33">
    <w:abstractNumId w:val="7"/>
  </w:num>
  <w:num w:numId="34">
    <w:abstractNumId w:val="8"/>
  </w:num>
  <w:num w:numId="35">
    <w:abstractNumId w:val="32"/>
  </w:num>
  <w:num w:numId="36">
    <w:abstractNumId w:val="31"/>
  </w:num>
  <w:num w:numId="37">
    <w:abstractNumId w:val="12"/>
  </w:num>
  <w:num w:numId="38">
    <w:abstractNumId w:val="34"/>
  </w:num>
  <w:num w:numId="39">
    <w:abstractNumId w:val="29"/>
  </w:num>
  <w:num w:numId="40">
    <w:abstractNumId w:val="35"/>
  </w:num>
  <w:num w:numId="41">
    <w:abstractNumId w:val="24"/>
  </w:num>
  <w:num w:numId="42">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6FA"/>
    <w:rsid w:val="0000078E"/>
    <w:rsid w:val="000010B3"/>
    <w:rsid w:val="0000115C"/>
    <w:rsid w:val="000011EC"/>
    <w:rsid w:val="00001E4C"/>
    <w:rsid w:val="00001F3D"/>
    <w:rsid w:val="00001FB2"/>
    <w:rsid w:val="00002050"/>
    <w:rsid w:val="00002097"/>
    <w:rsid w:val="0000226C"/>
    <w:rsid w:val="00002314"/>
    <w:rsid w:val="00002A43"/>
    <w:rsid w:val="00002B43"/>
    <w:rsid w:val="00002BC6"/>
    <w:rsid w:val="00002DC6"/>
    <w:rsid w:val="00002F51"/>
    <w:rsid w:val="0000309D"/>
    <w:rsid w:val="00003110"/>
    <w:rsid w:val="000036CF"/>
    <w:rsid w:val="000039AB"/>
    <w:rsid w:val="00003B58"/>
    <w:rsid w:val="00003F92"/>
    <w:rsid w:val="00004034"/>
    <w:rsid w:val="00004056"/>
    <w:rsid w:val="00004154"/>
    <w:rsid w:val="0000498E"/>
    <w:rsid w:val="00004AFC"/>
    <w:rsid w:val="00004D57"/>
    <w:rsid w:val="00004DA7"/>
    <w:rsid w:val="00004E07"/>
    <w:rsid w:val="00005350"/>
    <w:rsid w:val="00005620"/>
    <w:rsid w:val="000056CC"/>
    <w:rsid w:val="00005EE2"/>
    <w:rsid w:val="00005FC6"/>
    <w:rsid w:val="000063E4"/>
    <w:rsid w:val="0000659B"/>
    <w:rsid w:val="00006C6D"/>
    <w:rsid w:val="00006ECD"/>
    <w:rsid w:val="0000733D"/>
    <w:rsid w:val="00007449"/>
    <w:rsid w:val="000076F5"/>
    <w:rsid w:val="000077E1"/>
    <w:rsid w:val="000079B1"/>
    <w:rsid w:val="00007BD3"/>
    <w:rsid w:val="00007E1F"/>
    <w:rsid w:val="00007ED8"/>
    <w:rsid w:val="000101AB"/>
    <w:rsid w:val="00010633"/>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8D9"/>
    <w:rsid w:val="000149E3"/>
    <w:rsid w:val="00014BC4"/>
    <w:rsid w:val="00014DB4"/>
    <w:rsid w:val="00014E9D"/>
    <w:rsid w:val="0001505F"/>
    <w:rsid w:val="0001525D"/>
    <w:rsid w:val="00015533"/>
    <w:rsid w:val="000155DA"/>
    <w:rsid w:val="00015638"/>
    <w:rsid w:val="000159AB"/>
    <w:rsid w:val="00015A0C"/>
    <w:rsid w:val="00015D64"/>
    <w:rsid w:val="00015D7A"/>
    <w:rsid w:val="000160D7"/>
    <w:rsid w:val="00016124"/>
    <w:rsid w:val="00016153"/>
    <w:rsid w:val="0001625C"/>
    <w:rsid w:val="0001645E"/>
    <w:rsid w:val="00016474"/>
    <w:rsid w:val="00016903"/>
    <w:rsid w:val="00016A1A"/>
    <w:rsid w:val="00016D2D"/>
    <w:rsid w:val="00016E19"/>
    <w:rsid w:val="00017099"/>
    <w:rsid w:val="000172F1"/>
    <w:rsid w:val="000176BD"/>
    <w:rsid w:val="0001774C"/>
    <w:rsid w:val="00017AFA"/>
    <w:rsid w:val="00017C43"/>
    <w:rsid w:val="00017D73"/>
    <w:rsid w:val="00017E60"/>
    <w:rsid w:val="00020268"/>
    <w:rsid w:val="00020852"/>
    <w:rsid w:val="00020974"/>
    <w:rsid w:val="0002097D"/>
    <w:rsid w:val="00020B2C"/>
    <w:rsid w:val="00021350"/>
    <w:rsid w:val="00021677"/>
    <w:rsid w:val="0002178F"/>
    <w:rsid w:val="000218B3"/>
    <w:rsid w:val="00021920"/>
    <w:rsid w:val="00021A52"/>
    <w:rsid w:val="00021E09"/>
    <w:rsid w:val="00022000"/>
    <w:rsid w:val="000220B1"/>
    <w:rsid w:val="00022315"/>
    <w:rsid w:val="00022819"/>
    <w:rsid w:val="000228E9"/>
    <w:rsid w:val="000228EB"/>
    <w:rsid w:val="00022B32"/>
    <w:rsid w:val="0002338E"/>
    <w:rsid w:val="000235F9"/>
    <w:rsid w:val="000236BC"/>
    <w:rsid w:val="00023E0A"/>
    <w:rsid w:val="0002427D"/>
    <w:rsid w:val="00024786"/>
    <w:rsid w:val="00024951"/>
    <w:rsid w:val="00024E65"/>
    <w:rsid w:val="00024F12"/>
    <w:rsid w:val="0002500A"/>
    <w:rsid w:val="000255FF"/>
    <w:rsid w:val="00025843"/>
    <w:rsid w:val="0002594F"/>
    <w:rsid w:val="00025A45"/>
    <w:rsid w:val="00025BB5"/>
    <w:rsid w:val="00025BD6"/>
    <w:rsid w:val="00025C27"/>
    <w:rsid w:val="00025E6B"/>
    <w:rsid w:val="00025F23"/>
    <w:rsid w:val="00026006"/>
    <w:rsid w:val="0002616F"/>
    <w:rsid w:val="000262BB"/>
    <w:rsid w:val="000263B0"/>
    <w:rsid w:val="0002641F"/>
    <w:rsid w:val="00026453"/>
    <w:rsid w:val="00026481"/>
    <w:rsid w:val="000264A5"/>
    <w:rsid w:val="00026540"/>
    <w:rsid w:val="000265EC"/>
    <w:rsid w:val="00026608"/>
    <w:rsid w:val="000267B0"/>
    <w:rsid w:val="00026943"/>
    <w:rsid w:val="00026C25"/>
    <w:rsid w:val="00026CF3"/>
    <w:rsid w:val="00026D0D"/>
    <w:rsid w:val="00026E8B"/>
    <w:rsid w:val="000272B8"/>
    <w:rsid w:val="000273E6"/>
    <w:rsid w:val="00027494"/>
    <w:rsid w:val="000276F0"/>
    <w:rsid w:val="00027CC8"/>
    <w:rsid w:val="00027DE2"/>
    <w:rsid w:val="00027F25"/>
    <w:rsid w:val="00027F8B"/>
    <w:rsid w:val="0003005F"/>
    <w:rsid w:val="00030096"/>
    <w:rsid w:val="0003027C"/>
    <w:rsid w:val="000302E5"/>
    <w:rsid w:val="0003058A"/>
    <w:rsid w:val="00030A7A"/>
    <w:rsid w:val="00030ABE"/>
    <w:rsid w:val="00030ADC"/>
    <w:rsid w:val="00030DDE"/>
    <w:rsid w:val="00030F6B"/>
    <w:rsid w:val="0003117A"/>
    <w:rsid w:val="0003121D"/>
    <w:rsid w:val="00031427"/>
    <w:rsid w:val="00031731"/>
    <w:rsid w:val="0003178D"/>
    <w:rsid w:val="00031AD4"/>
    <w:rsid w:val="00031EC8"/>
    <w:rsid w:val="00031FBD"/>
    <w:rsid w:val="000320B4"/>
    <w:rsid w:val="000323EC"/>
    <w:rsid w:val="00032450"/>
    <w:rsid w:val="0003252F"/>
    <w:rsid w:val="000329BF"/>
    <w:rsid w:val="00032B30"/>
    <w:rsid w:val="00032D28"/>
    <w:rsid w:val="00032EA2"/>
    <w:rsid w:val="00033481"/>
    <w:rsid w:val="000338A6"/>
    <w:rsid w:val="00033A20"/>
    <w:rsid w:val="00033A7E"/>
    <w:rsid w:val="00033CCE"/>
    <w:rsid w:val="00033CE1"/>
    <w:rsid w:val="0003416E"/>
    <w:rsid w:val="000345AB"/>
    <w:rsid w:val="0003486E"/>
    <w:rsid w:val="00034A71"/>
    <w:rsid w:val="0003534A"/>
    <w:rsid w:val="0003547D"/>
    <w:rsid w:val="0003553E"/>
    <w:rsid w:val="00035916"/>
    <w:rsid w:val="00035DFB"/>
    <w:rsid w:val="00035F1C"/>
    <w:rsid w:val="0003603F"/>
    <w:rsid w:val="000360B7"/>
    <w:rsid w:val="0003642B"/>
    <w:rsid w:val="0003652D"/>
    <w:rsid w:val="00036920"/>
    <w:rsid w:val="00037991"/>
    <w:rsid w:val="00037B9A"/>
    <w:rsid w:val="00037CA9"/>
    <w:rsid w:val="00037D1F"/>
    <w:rsid w:val="0004017E"/>
    <w:rsid w:val="000402D6"/>
    <w:rsid w:val="00040418"/>
    <w:rsid w:val="00040683"/>
    <w:rsid w:val="00040744"/>
    <w:rsid w:val="00040778"/>
    <w:rsid w:val="000409D5"/>
    <w:rsid w:val="00040B52"/>
    <w:rsid w:val="00040B9B"/>
    <w:rsid w:val="00040BB3"/>
    <w:rsid w:val="00040C2B"/>
    <w:rsid w:val="00040C6C"/>
    <w:rsid w:val="000411DE"/>
    <w:rsid w:val="000417F8"/>
    <w:rsid w:val="000418EC"/>
    <w:rsid w:val="0004194E"/>
    <w:rsid w:val="00041E7D"/>
    <w:rsid w:val="00041E99"/>
    <w:rsid w:val="000420C0"/>
    <w:rsid w:val="000420FF"/>
    <w:rsid w:val="0004244A"/>
    <w:rsid w:val="00042489"/>
    <w:rsid w:val="000424FC"/>
    <w:rsid w:val="00042567"/>
    <w:rsid w:val="00042ECA"/>
    <w:rsid w:val="00043003"/>
    <w:rsid w:val="0004332C"/>
    <w:rsid w:val="000433FA"/>
    <w:rsid w:val="00043452"/>
    <w:rsid w:val="00043578"/>
    <w:rsid w:val="0004379D"/>
    <w:rsid w:val="000437B1"/>
    <w:rsid w:val="00043A5E"/>
    <w:rsid w:val="00043AF9"/>
    <w:rsid w:val="00043B47"/>
    <w:rsid w:val="00044203"/>
    <w:rsid w:val="00044209"/>
    <w:rsid w:val="000445C5"/>
    <w:rsid w:val="000447FD"/>
    <w:rsid w:val="000449D0"/>
    <w:rsid w:val="000449FE"/>
    <w:rsid w:val="000458C4"/>
    <w:rsid w:val="000459C0"/>
    <w:rsid w:val="00045A9D"/>
    <w:rsid w:val="00045E42"/>
    <w:rsid w:val="000461F3"/>
    <w:rsid w:val="000462BA"/>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80"/>
    <w:rsid w:val="00050EB2"/>
    <w:rsid w:val="00051168"/>
    <w:rsid w:val="00051232"/>
    <w:rsid w:val="00051696"/>
    <w:rsid w:val="00051744"/>
    <w:rsid w:val="00051AA8"/>
    <w:rsid w:val="00051DC9"/>
    <w:rsid w:val="000521D7"/>
    <w:rsid w:val="0005242C"/>
    <w:rsid w:val="000524F6"/>
    <w:rsid w:val="0005255D"/>
    <w:rsid w:val="0005289B"/>
    <w:rsid w:val="00052914"/>
    <w:rsid w:val="00052AEF"/>
    <w:rsid w:val="00052BE2"/>
    <w:rsid w:val="00052C36"/>
    <w:rsid w:val="00052DB8"/>
    <w:rsid w:val="00052E9D"/>
    <w:rsid w:val="00052E9E"/>
    <w:rsid w:val="00052F03"/>
    <w:rsid w:val="00053033"/>
    <w:rsid w:val="000530AF"/>
    <w:rsid w:val="00053200"/>
    <w:rsid w:val="0005322C"/>
    <w:rsid w:val="00053964"/>
    <w:rsid w:val="00053BBC"/>
    <w:rsid w:val="00053BE7"/>
    <w:rsid w:val="00053DAA"/>
    <w:rsid w:val="00053FE5"/>
    <w:rsid w:val="0005402D"/>
    <w:rsid w:val="000540AD"/>
    <w:rsid w:val="00054102"/>
    <w:rsid w:val="0005429E"/>
    <w:rsid w:val="00054378"/>
    <w:rsid w:val="000543CC"/>
    <w:rsid w:val="0005443B"/>
    <w:rsid w:val="00054836"/>
    <w:rsid w:val="00054CCF"/>
    <w:rsid w:val="00054E75"/>
    <w:rsid w:val="00055343"/>
    <w:rsid w:val="00055414"/>
    <w:rsid w:val="00055715"/>
    <w:rsid w:val="0005576B"/>
    <w:rsid w:val="00055A2D"/>
    <w:rsid w:val="00055AF0"/>
    <w:rsid w:val="00055B7D"/>
    <w:rsid w:val="00055CF8"/>
    <w:rsid w:val="00055E65"/>
    <w:rsid w:val="00056189"/>
    <w:rsid w:val="0005618C"/>
    <w:rsid w:val="000562A6"/>
    <w:rsid w:val="00056A3E"/>
    <w:rsid w:val="00056B6B"/>
    <w:rsid w:val="00056B77"/>
    <w:rsid w:val="00056DF3"/>
    <w:rsid w:val="0005720C"/>
    <w:rsid w:val="000575D7"/>
    <w:rsid w:val="00057764"/>
    <w:rsid w:val="00057A50"/>
    <w:rsid w:val="00057ADF"/>
    <w:rsid w:val="00057D72"/>
    <w:rsid w:val="00057FAA"/>
    <w:rsid w:val="000600B4"/>
    <w:rsid w:val="00060193"/>
    <w:rsid w:val="0006021F"/>
    <w:rsid w:val="00060570"/>
    <w:rsid w:val="000606B9"/>
    <w:rsid w:val="00060B2A"/>
    <w:rsid w:val="00060DD6"/>
    <w:rsid w:val="00060EE8"/>
    <w:rsid w:val="0006131F"/>
    <w:rsid w:val="00061550"/>
    <w:rsid w:val="000616D6"/>
    <w:rsid w:val="00061C91"/>
    <w:rsid w:val="00061CEC"/>
    <w:rsid w:val="00062285"/>
    <w:rsid w:val="00062568"/>
    <w:rsid w:val="00062950"/>
    <w:rsid w:val="0006298A"/>
    <w:rsid w:val="00062CFF"/>
    <w:rsid w:val="00062DCB"/>
    <w:rsid w:val="000631C8"/>
    <w:rsid w:val="00063549"/>
    <w:rsid w:val="000637C4"/>
    <w:rsid w:val="00063899"/>
    <w:rsid w:val="000638A1"/>
    <w:rsid w:val="000639DE"/>
    <w:rsid w:val="00063A9D"/>
    <w:rsid w:val="00063B50"/>
    <w:rsid w:val="00063EBF"/>
    <w:rsid w:val="0006436A"/>
    <w:rsid w:val="000645A8"/>
    <w:rsid w:val="0006465B"/>
    <w:rsid w:val="00064780"/>
    <w:rsid w:val="00064880"/>
    <w:rsid w:val="00064CBD"/>
    <w:rsid w:val="00064CD0"/>
    <w:rsid w:val="00064F61"/>
    <w:rsid w:val="00065119"/>
    <w:rsid w:val="00065743"/>
    <w:rsid w:val="0006574B"/>
    <w:rsid w:val="000659BD"/>
    <w:rsid w:val="00065AE6"/>
    <w:rsid w:val="00065B36"/>
    <w:rsid w:val="00065B41"/>
    <w:rsid w:val="00065B7A"/>
    <w:rsid w:val="00065CB2"/>
    <w:rsid w:val="00065E7B"/>
    <w:rsid w:val="00065FFD"/>
    <w:rsid w:val="00066458"/>
    <w:rsid w:val="000664C6"/>
    <w:rsid w:val="00066836"/>
    <w:rsid w:val="000669C4"/>
    <w:rsid w:val="00066BC6"/>
    <w:rsid w:val="00066EB5"/>
    <w:rsid w:val="000672C9"/>
    <w:rsid w:val="0006733D"/>
    <w:rsid w:val="0006737B"/>
    <w:rsid w:val="0006755A"/>
    <w:rsid w:val="00067566"/>
    <w:rsid w:val="00067A6B"/>
    <w:rsid w:val="00067EE6"/>
    <w:rsid w:val="00067FC0"/>
    <w:rsid w:val="0007012F"/>
    <w:rsid w:val="000707F1"/>
    <w:rsid w:val="00070A13"/>
    <w:rsid w:val="00071477"/>
    <w:rsid w:val="00071694"/>
    <w:rsid w:val="00071701"/>
    <w:rsid w:val="0007191C"/>
    <w:rsid w:val="00071B07"/>
    <w:rsid w:val="00071DD1"/>
    <w:rsid w:val="00071FF8"/>
    <w:rsid w:val="000722BE"/>
    <w:rsid w:val="000726AD"/>
    <w:rsid w:val="00072970"/>
    <w:rsid w:val="00072D23"/>
    <w:rsid w:val="00072D43"/>
    <w:rsid w:val="00072EF1"/>
    <w:rsid w:val="000731F9"/>
    <w:rsid w:val="0007320C"/>
    <w:rsid w:val="0007394F"/>
    <w:rsid w:val="00073E42"/>
    <w:rsid w:val="00073E74"/>
    <w:rsid w:val="00073F4B"/>
    <w:rsid w:val="000744F8"/>
    <w:rsid w:val="0007455F"/>
    <w:rsid w:val="000747A6"/>
    <w:rsid w:val="00074A2B"/>
    <w:rsid w:val="00075681"/>
    <w:rsid w:val="00075C5E"/>
    <w:rsid w:val="00075F8D"/>
    <w:rsid w:val="000760A8"/>
    <w:rsid w:val="000760F6"/>
    <w:rsid w:val="00076207"/>
    <w:rsid w:val="00076483"/>
    <w:rsid w:val="000767D1"/>
    <w:rsid w:val="00076C47"/>
    <w:rsid w:val="00076EF1"/>
    <w:rsid w:val="00076FA3"/>
    <w:rsid w:val="000770A9"/>
    <w:rsid w:val="0007733D"/>
    <w:rsid w:val="0007748D"/>
    <w:rsid w:val="00077634"/>
    <w:rsid w:val="000777D3"/>
    <w:rsid w:val="00077A63"/>
    <w:rsid w:val="00077D49"/>
    <w:rsid w:val="000806A4"/>
    <w:rsid w:val="0008092E"/>
    <w:rsid w:val="000809C1"/>
    <w:rsid w:val="00080A20"/>
    <w:rsid w:val="00080E4F"/>
    <w:rsid w:val="0008112A"/>
    <w:rsid w:val="000811BD"/>
    <w:rsid w:val="0008131B"/>
    <w:rsid w:val="00081364"/>
    <w:rsid w:val="00081472"/>
    <w:rsid w:val="00081600"/>
    <w:rsid w:val="000817DA"/>
    <w:rsid w:val="000819BC"/>
    <w:rsid w:val="00081A03"/>
    <w:rsid w:val="00081BC0"/>
    <w:rsid w:val="00081D2A"/>
    <w:rsid w:val="00081DA2"/>
    <w:rsid w:val="00081FB2"/>
    <w:rsid w:val="00082064"/>
    <w:rsid w:val="00082362"/>
    <w:rsid w:val="0008254F"/>
    <w:rsid w:val="000829CA"/>
    <w:rsid w:val="00082E80"/>
    <w:rsid w:val="00083197"/>
    <w:rsid w:val="000833BD"/>
    <w:rsid w:val="0008378C"/>
    <w:rsid w:val="00083851"/>
    <w:rsid w:val="000839F4"/>
    <w:rsid w:val="00083BAD"/>
    <w:rsid w:val="00083C7A"/>
    <w:rsid w:val="00083D47"/>
    <w:rsid w:val="00083DFE"/>
    <w:rsid w:val="000840F6"/>
    <w:rsid w:val="000842F8"/>
    <w:rsid w:val="000849EB"/>
    <w:rsid w:val="00084B6D"/>
    <w:rsid w:val="000850CB"/>
    <w:rsid w:val="00085392"/>
    <w:rsid w:val="00085500"/>
    <w:rsid w:val="00085569"/>
    <w:rsid w:val="00085AC8"/>
    <w:rsid w:val="00085B87"/>
    <w:rsid w:val="00085C63"/>
    <w:rsid w:val="000862A2"/>
    <w:rsid w:val="00086326"/>
    <w:rsid w:val="000863CC"/>
    <w:rsid w:val="000863ED"/>
    <w:rsid w:val="0008660D"/>
    <w:rsid w:val="00086AE5"/>
    <w:rsid w:val="00086DAB"/>
    <w:rsid w:val="00087010"/>
    <w:rsid w:val="00087630"/>
    <w:rsid w:val="00087716"/>
    <w:rsid w:val="000877E1"/>
    <w:rsid w:val="00090333"/>
    <w:rsid w:val="00090555"/>
    <w:rsid w:val="0009081B"/>
    <w:rsid w:val="0009090B"/>
    <w:rsid w:val="00090919"/>
    <w:rsid w:val="00090968"/>
    <w:rsid w:val="00090DCA"/>
    <w:rsid w:val="000910D0"/>
    <w:rsid w:val="00091312"/>
    <w:rsid w:val="0009143A"/>
    <w:rsid w:val="00091722"/>
    <w:rsid w:val="00091C16"/>
    <w:rsid w:val="00091CA2"/>
    <w:rsid w:val="00091EC8"/>
    <w:rsid w:val="00092260"/>
    <w:rsid w:val="00092584"/>
    <w:rsid w:val="00092615"/>
    <w:rsid w:val="00092657"/>
    <w:rsid w:val="00092754"/>
    <w:rsid w:val="000927B5"/>
    <w:rsid w:val="000928E0"/>
    <w:rsid w:val="00092CF5"/>
    <w:rsid w:val="00092E24"/>
    <w:rsid w:val="00092FFD"/>
    <w:rsid w:val="00093081"/>
    <w:rsid w:val="0009356D"/>
    <w:rsid w:val="0009395D"/>
    <w:rsid w:val="00093D36"/>
    <w:rsid w:val="00094102"/>
    <w:rsid w:val="000941AA"/>
    <w:rsid w:val="00094822"/>
    <w:rsid w:val="00094BF4"/>
    <w:rsid w:val="00094C2D"/>
    <w:rsid w:val="00094D75"/>
    <w:rsid w:val="00094F0A"/>
    <w:rsid w:val="000951F4"/>
    <w:rsid w:val="000952E9"/>
    <w:rsid w:val="0009552E"/>
    <w:rsid w:val="00095846"/>
    <w:rsid w:val="00095C2B"/>
    <w:rsid w:val="00095DD7"/>
    <w:rsid w:val="00095EF7"/>
    <w:rsid w:val="00095FC1"/>
    <w:rsid w:val="00095FCC"/>
    <w:rsid w:val="0009605A"/>
    <w:rsid w:val="0009639C"/>
    <w:rsid w:val="00096427"/>
    <w:rsid w:val="000964D1"/>
    <w:rsid w:val="000968CA"/>
    <w:rsid w:val="00096D66"/>
    <w:rsid w:val="00096D85"/>
    <w:rsid w:val="00096F6F"/>
    <w:rsid w:val="00097016"/>
    <w:rsid w:val="0009701D"/>
    <w:rsid w:val="00097133"/>
    <w:rsid w:val="000973ED"/>
    <w:rsid w:val="00097427"/>
    <w:rsid w:val="00097497"/>
    <w:rsid w:val="000979A4"/>
    <w:rsid w:val="00097EA5"/>
    <w:rsid w:val="000A0233"/>
    <w:rsid w:val="000A057C"/>
    <w:rsid w:val="000A0B8C"/>
    <w:rsid w:val="000A12FE"/>
    <w:rsid w:val="000A1458"/>
    <w:rsid w:val="000A16EC"/>
    <w:rsid w:val="000A1862"/>
    <w:rsid w:val="000A18EF"/>
    <w:rsid w:val="000A1D94"/>
    <w:rsid w:val="000A1F1A"/>
    <w:rsid w:val="000A1F96"/>
    <w:rsid w:val="000A1FB5"/>
    <w:rsid w:val="000A1FCB"/>
    <w:rsid w:val="000A22AC"/>
    <w:rsid w:val="000A24C7"/>
    <w:rsid w:val="000A2849"/>
    <w:rsid w:val="000A2D1E"/>
    <w:rsid w:val="000A322E"/>
    <w:rsid w:val="000A325E"/>
    <w:rsid w:val="000A35B2"/>
    <w:rsid w:val="000A3696"/>
    <w:rsid w:val="000A3D5A"/>
    <w:rsid w:val="000A3E0C"/>
    <w:rsid w:val="000A418D"/>
    <w:rsid w:val="000A42D4"/>
    <w:rsid w:val="000A4331"/>
    <w:rsid w:val="000A43C4"/>
    <w:rsid w:val="000A49FD"/>
    <w:rsid w:val="000A4A3F"/>
    <w:rsid w:val="000A4AC2"/>
    <w:rsid w:val="000A4B10"/>
    <w:rsid w:val="000A4CA3"/>
    <w:rsid w:val="000A4F6A"/>
    <w:rsid w:val="000A505E"/>
    <w:rsid w:val="000A515A"/>
    <w:rsid w:val="000A5476"/>
    <w:rsid w:val="000A560F"/>
    <w:rsid w:val="000A57E1"/>
    <w:rsid w:val="000A595D"/>
    <w:rsid w:val="000A59A1"/>
    <w:rsid w:val="000A5A5C"/>
    <w:rsid w:val="000A5B11"/>
    <w:rsid w:val="000A5E4D"/>
    <w:rsid w:val="000A5F61"/>
    <w:rsid w:val="000A5F98"/>
    <w:rsid w:val="000A6321"/>
    <w:rsid w:val="000A64FE"/>
    <w:rsid w:val="000A661E"/>
    <w:rsid w:val="000A669A"/>
    <w:rsid w:val="000A679A"/>
    <w:rsid w:val="000A696C"/>
    <w:rsid w:val="000A6ABA"/>
    <w:rsid w:val="000A6B78"/>
    <w:rsid w:val="000A6EAE"/>
    <w:rsid w:val="000A7109"/>
    <w:rsid w:val="000A7253"/>
    <w:rsid w:val="000A731B"/>
    <w:rsid w:val="000A73FF"/>
    <w:rsid w:val="000A7641"/>
    <w:rsid w:val="000A7754"/>
    <w:rsid w:val="000B033E"/>
    <w:rsid w:val="000B0436"/>
    <w:rsid w:val="000B043E"/>
    <w:rsid w:val="000B0CCF"/>
    <w:rsid w:val="000B0E9E"/>
    <w:rsid w:val="000B1449"/>
    <w:rsid w:val="000B16E6"/>
    <w:rsid w:val="000B1947"/>
    <w:rsid w:val="000B19BE"/>
    <w:rsid w:val="000B1B64"/>
    <w:rsid w:val="000B22ED"/>
    <w:rsid w:val="000B249C"/>
    <w:rsid w:val="000B280A"/>
    <w:rsid w:val="000B28B6"/>
    <w:rsid w:val="000B2B27"/>
    <w:rsid w:val="000B2BC4"/>
    <w:rsid w:val="000B2CB5"/>
    <w:rsid w:val="000B2EC5"/>
    <w:rsid w:val="000B2EF3"/>
    <w:rsid w:val="000B2F08"/>
    <w:rsid w:val="000B315B"/>
    <w:rsid w:val="000B3427"/>
    <w:rsid w:val="000B35AC"/>
    <w:rsid w:val="000B3627"/>
    <w:rsid w:val="000B36ED"/>
    <w:rsid w:val="000B3828"/>
    <w:rsid w:val="000B3A63"/>
    <w:rsid w:val="000B3D31"/>
    <w:rsid w:val="000B3E2F"/>
    <w:rsid w:val="000B3FC2"/>
    <w:rsid w:val="000B3FEB"/>
    <w:rsid w:val="000B4281"/>
    <w:rsid w:val="000B4357"/>
    <w:rsid w:val="000B4358"/>
    <w:rsid w:val="000B4408"/>
    <w:rsid w:val="000B44EF"/>
    <w:rsid w:val="000B4B0E"/>
    <w:rsid w:val="000B4B1F"/>
    <w:rsid w:val="000B4B9E"/>
    <w:rsid w:val="000B4C4B"/>
    <w:rsid w:val="000B4C5F"/>
    <w:rsid w:val="000B4E76"/>
    <w:rsid w:val="000B51E5"/>
    <w:rsid w:val="000B560B"/>
    <w:rsid w:val="000B5B49"/>
    <w:rsid w:val="000B5C48"/>
    <w:rsid w:val="000B5E56"/>
    <w:rsid w:val="000B6173"/>
    <w:rsid w:val="000B6182"/>
    <w:rsid w:val="000B6253"/>
    <w:rsid w:val="000B6508"/>
    <w:rsid w:val="000B673D"/>
    <w:rsid w:val="000B68EE"/>
    <w:rsid w:val="000B69B2"/>
    <w:rsid w:val="000B6A05"/>
    <w:rsid w:val="000B6A17"/>
    <w:rsid w:val="000B6A37"/>
    <w:rsid w:val="000B6E8A"/>
    <w:rsid w:val="000B6F73"/>
    <w:rsid w:val="000B70BF"/>
    <w:rsid w:val="000B7EBB"/>
    <w:rsid w:val="000B7EEE"/>
    <w:rsid w:val="000B7F91"/>
    <w:rsid w:val="000C01D6"/>
    <w:rsid w:val="000C0407"/>
    <w:rsid w:val="000C04C8"/>
    <w:rsid w:val="000C050B"/>
    <w:rsid w:val="000C0696"/>
    <w:rsid w:val="000C09E9"/>
    <w:rsid w:val="000C09F5"/>
    <w:rsid w:val="000C0A62"/>
    <w:rsid w:val="000C0CFE"/>
    <w:rsid w:val="000C0D06"/>
    <w:rsid w:val="000C0E88"/>
    <w:rsid w:val="000C11B1"/>
    <w:rsid w:val="000C197F"/>
    <w:rsid w:val="000C1E1C"/>
    <w:rsid w:val="000C2024"/>
    <w:rsid w:val="000C204F"/>
    <w:rsid w:val="000C2223"/>
    <w:rsid w:val="000C2258"/>
    <w:rsid w:val="000C2A35"/>
    <w:rsid w:val="000C2AA8"/>
    <w:rsid w:val="000C301D"/>
    <w:rsid w:val="000C3141"/>
    <w:rsid w:val="000C34CD"/>
    <w:rsid w:val="000C3759"/>
    <w:rsid w:val="000C37F9"/>
    <w:rsid w:val="000C3A53"/>
    <w:rsid w:val="000C3AF6"/>
    <w:rsid w:val="000C3D33"/>
    <w:rsid w:val="000C432A"/>
    <w:rsid w:val="000C45DE"/>
    <w:rsid w:val="000C46CB"/>
    <w:rsid w:val="000C4736"/>
    <w:rsid w:val="000C481E"/>
    <w:rsid w:val="000C491D"/>
    <w:rsid w:val="000C494F"/>
    <w:rsid w:val="000C4BB5"/>
    <w:rsid w:val="000C4D68"/>
    <w:rsid w:val="000C4D89"/>
    <w:rsid w:val="000C4ED1"/>
    <w:rsid w:val="000C5207"/>
    <w:rsid w:val="000C53E1"/>
    <w:rsid w:val="000C5429"/>
    <w:rsid w:val="000C5642"/>
    <w:rsid w:val="000C564F"/>
    <w:rsid w:val="000C57F9"/>
    <w:rsid w:val="000C583C"/>
    <w:rsid w:val="000C5875"/>
    <w:rsid w:val="000C5C3F"/>
    <w:rsid w:val="000C5CB8"/>
    <w:rsid w:val="000C5E17"/>
    <w:rsid w:val="000C63FC"/>
    <w:rsid w:val="000C6959"/>
    <w:rsid w:val="000C7225"/>
    <w:rsid w:val="000C74C8"/>
    <w:rsid w:val="000C7550"/>
    <w:rsid w:val="000C76E1"/>
    <w:rsid w:val="000C7EA4"/>
    <w:rsid w:val="000C7EB0"/>
    <w:rsid w:val="000C7EC8"/>
    <w:rsid w:val="000C7F91"/>
    <w:rsid w:val="000D0553"/>
    <w:rsid w:val="000D0765"/>
    <w:rsid w:val="000D0DE7"/>
    <w:rsid w:val="000D0EAD"/>
    <w:rsid w:val="000D0EC9"/>
    <w:rsid w:val="000D1107"/>
    <w:rsid w:val="000D11BC"/>
    <w:rsid w:val="000D15D5"/>
    <w:rsid w:val="000D16E8"/>
    <w:rsid w:val="000D1713"/>
    <w:rsid w:val="000D1955"/>
    <w:rsid w:val="000D1975"/>
    <w:rsid w:val="000D1A94"/>
    <w:rsid w:val="000D1DD3"/>
    <w:rsid w:val="000D1FE3"/>
    <w:rsid w:val="000D20C0"/>
    <w:rsid w:val="000D220B"/>
    <w:rsid w:val="000D229E"/>
    <w:rsid w:val="000D2546"/>
    <w:rsid w:val="000D27EC"/>
    <w:rsid w:val="000D2838"/>
    <w:rsid w:val="000D2C56"/>
    <w:rsid w:val="000D2F21"/>
    <w:rsid w:val="000D30E0"/>
    <w:rsid w:val="000D3284"/>
    <w:rsid w:val="000D3931"/>
    <w:rsid w:val="000D3B86"/>
    <w:rsid w:val="000D4058"/>
    <w:rsid w:val="000D4082"/>
    <w:rsid w:val="000D4195"/>
    <w:rsid w:val="000D4527"/>
    <w:rsid w:val="000D4748"/>
    <w:rsid w:val="000D4754"/>
    <w:rsid w:val="000D49BF"/>
    <w:rsid w:val="000D4AD8"/>
    <w:rsid w:val="000D4CE2"/>
    <w:rsid w:val="000D4D0F"/>
    <w:rsid w:val="000D5020"/>
    <w:rsid w:val="000D5315"/>
    <w:rsid w:val="000D56C3"/>
    <w:rsid w:val="000D5738"/>
    <w:rsid w:val="000D5CB9"/>
    <w:rsid w:val="000D62A6"/>
    <w:rsid w:val="000D63A1"/>
    <w:rsid w:val="000D6558"/>
    <w:rsid w:val="000D656E"/>
    <w:rsid w:val="000D6A44"/>
    <w:rsid w:val="000D6AA3"/>
    <w:rsid w:val="000D6B12"/>
    <w:rsid w:val="000D6DA1"/>
    <w:rsid w:val="000D6FB4"/>
    <w:rsid w:val="000D7232"/>
    <w:rsid w:val="000D730D"/>
    <w:rsid w:val="000D76DB"/>
    <w:rsid w:val="000D7881"/>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41E"/>
    <w:rsid w:val="000E1657"/>
    <w:rsid w:val="000E1896"/>
    <w:rsid w:val="000E18EA"/>
    <w:rsid w:val="000E1941"/>
    <w:rsid w:val="000E1C9B"/>
    <w:rsid w:val="000E1FE7"/>
    <w:rsid w:val="000E2014"/>
    <w:rsid w:val="000E2052"/>
    <w:rsid w:val="000E2433"/>
    <w:rsid w:val="000E2608"/>
    <w:rsid w:val="000E2743"/>
    <w:rsid w:val="000E2CAC"/>
    <w:rsid w:val="000E2D52"/>
    <w:rsid w:val="000E309C"/>
    <w:rsid w:val="000E31E9"/>
    <w:rsid w:val="000E34C2"/>
    <w:rsid w:val="000E3677"/>
    <w:rsid w:val="000E36E3"/>
    <w:rsid w:val="000E3844"/>
    <w:rsid w:val="000E3A59"/>
    <w:rsid w:val="000E3D89"/>
    <w:rsid w:val="000E3FE0"/>
    <w:rsid w:val="000E428F"/>
    <w:rsid w:val="000E4594"/>
    <w:rsid w:val="000E46CF"/>
    <w:rsid w:val="000E48BB"/>
    <w:rsid w:val="000E4DAA"/>
    <w:rsid w:val="000E4E99"/>
    <w:rsid w:val="000E53C1"/>
    <w:rsid w:val="000E546A"/>
    <w:rsid w:val="000E54D5"/>
    <w:rsid w:val="000E5682"/>
    <w:rsid w:val="000E56E5"/>
    <w:rsid w:val="000E57E6"/>
    <w:rsid w:val="000E5915"/>
    <w:rsid w:val="000E5A84"/>
    <w:rsid w:val="000E5CAB"/>
    <w:rsid w:val="000E663F"/>
    <w:rsid w:val="000E6765"/>
    <w:rsid w:val="000E67F5"/>
    <w:rsid w:val="000E6A10"/>
    <w:rsid w:val="000E6D2D"/>
    <w:rsid w:val="000E70EE"/>
    <w:rsid w:val="000E750F"/>
    <w:rsid w:val="000E76DA"/>
    <w:rsid w:val="000E78B2"/>
    <w:rsid w:val="000E7D5C"/>
    <w:rsid w:val="000E7E1F"/>
    <w:rsid w:val="000E7EDC"/>
    <w:rsid w:val="000F0388"/>
    <w:rsid w:val="000F082B"/>
    <w:rsid w:val="000F0E01"/>
    <w:rsid w:val="000F15F8"/>
    <w:rsid w:val="000F1A8F"/>
    <w:rsid w:val="000F1E21"/>
    <w:rsid w:val="000F231F"/>
    <w:rsid w:val="000F249A"/>
    <w:rsid w:val="000F24A6"/>
    <w:rsid w:val="000F264C"/>
    <w:rsid w:val="000F26F5"/>
    <w:rsid w:val="000F2969"/>
    <w:rsid w:val="000F2AAD"/>
    <w:rsid w:val="000F380D"/>
    <w:rsid w:val="000F3989"/>
    <w:rsid w:val="000F3C92"/>
    <w:rsid w:val="000F40C4"/>
    <w:rsid w:val="000F412E"/>
    <w:rsid w:val="000F4612"/>
    <w:rsid w:val="000F474A"/>
    <w:rsid w:val="000F47E9"/>
    <w:rsid w:val="000F48F0"/>
    <w:rsid w:val="000F5025"/>
    <w:rsid w:val="000F51D5"/>
    <w:rsid w:val="000F52FD"/>
    <w:rsid w:val="000F558C"/>
    <w:rsid w:val="000F5980"/>
    <w:rsid w:val="000F5BFD"/>
    <w:rsid w:val="000F5D62"/>
    <w:rsid w:val="000F5E02"/>
    <w:rsid w:val="000F6396"/>
    <w:rsid w:val="000F6434"/>
    <w:rsid w:val="000F6820"/>
    <w:rsid w:val="000F6841"/>
    <w:rsid w:val="000F69CD"/>
    <w:rsid w:val="000F6BCC"/>
    <w:rsid w:val="000F7143"/>
    <w:rsid w:val="000F7656"/>
    <w:rsid w:val="000F7A14"/>
    <w:rsid w:val="000F7E73"/>
    <w:rsid w:val="00100269"/>
    <w:rsid w:val="001004B6"/>
    <w:rsid w:val="00100819"/>
    <w:rsid w:val="001013E9"/>
    <w:rsid w:val="001015E0"/>
    <w:rsid w:val="00101793"/>
    <w:rsid w:val="00101D4F"/>
    <w:rsid w:val="00101E9E"/>
    <w:rsid w:val="00101EC3"/>
    <w:rsid w:val="00101EEF"/>
    <w:rsid w:val="00101F78"/>
    <w:rsid w:val="00102023"/>
    <w:rsid w:val="00102042"/>
    <w:rsid w:val="00102388"/>
    <w:rsid w:val="00102597"/>
    <w:rsid w:val="001027BE"/>
    <w:rsid w:val="00102990"/>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3F1"/>
    <w:rsid w:val="00104E08"/>
    <w:rsid w:val="00104E5D"/>
    <w:rsid w:val="00104ED3"/>
    <w:rsid w:val="001051C2"/>
    <w:rsid w:val="00105252"/>
    <w:rsid w:val="00105550"/>
    <w:rsid w:val="00105732"/>
    <w:rsid w:val="00105BBE"/>
    <w:rsid w:val="00105CD0"/>
    <w:rsid w:val="00105F08"/>
    <w:rsid w:val="001066AF"/>
    <w:rsid w:val="0010670D"/>
    <w:rsid w:val="00106904"/>
    <w:rsid w:val="00106ACF"/>
    <w:rsid w:val="00106EA8"/>
    <w:rsid w:val="00106FB3"/>
    <w:rsid w:val="00107039"/>
    <w:rsid w:val="00107076"/>
    <w:rsid w:val="00107208"/>
    <w:rsid w:val="00107321"/>
    <w:rsid w:val="001075F9"/>
    <w:rsid w:val="0010766E"/>
    <w:rsid w:val="00107882"/>
    <w:rsid w:val="0011012A"/>
    <w:rsid w:val="0011024E"/>
    <w:rsid w:val="001105AE"/>
    <w:rsid w:val="001109CE"/>
    <w:rsid w:val="00110AFA"/>
    <w:rsid w:val="00110B4B"/>
    <w:rsid w:val="00110CF2"/>
    <w:rsid w:val="00110EAB"/>
    <w:rsid w:val="0011110F"/>
    <w:rsid w:val="00111254"/>
    <w:rsid w:val="001115AB"/>
    <w:rsid w:val="00111EA1"/>
    <w:rsid w:val="0011210F"/>
    <w:rsid w:val="00112296"/>
    <w:rsid w:val="001123A6"/>
    <w:rsid w:val="001123B5"/>
    <w:rsid w:val="001125A0"/>
    <w:rsid w:val="00112916"/>
    <w:rsid w:val="00112A60"/>
    <w:rsid w:val="00112E14"/>
    <w:rsid w:val="00112E90"/>
    <w:rsid w:val="0011364E"/>
    <w:rsid w:val="00113E2F"/>
    <w:rsid w:val="00113FFF"/>
    <w:rsid w:val="00114311"/>
    <w:rsid w:val="00114688"/>
    <w:rsid w:val="001147A6"/>
    <w:rsid w:val="001148E6"/>
    <w:rsid w:val="0011522C"/>
    <w:rsid w:val="0011532B"/>
    <w:rsid w:val="001154CC"/>
    <w:rsid w:val="001157D7"/>
    <w:rsid w:val="001157E5"/>
    <w:rsid w:val="0011584B"/>
    <w:rsid w:val="001159CE"/>
    <w:rsid w:val="00115E34"/>
    <w:rsid w:val="00116298"/>
    <w:rsid w:val="00116388"/>
    <w:rsid w:val="001163BB"/>
    <w:rsid w:val="001163E2"/>
    <w:rsid w:val="001164EB"/>
    <w:rsid w:val="00116530"/>
    <w:rsid w:val="0011674F"/>
    <w:rsid w:val="0011687B"/>
    <w:rsid w:val="00116D9D"/>
    <w:rsid w:val="00116EDC"/>
    <w:rsid w:val="00116FB5"/>
    <w:rsid w:val="00117809"/>
    <w:rsid w:val="00117962"/>
    <w:rsid w:val="00117D4D"/>
    <w:rsid w:val="00117E2E"/>
    <w:rsid w:val="00120185"/>
    <w:rsid w:val="001204DD"/>
    <w:rsid w:val="00120A86"/>
    <w:rsid w:val="00120AE2"/>
    <w:rsid w:val="00120B16"/>
    <w:rsid w:val="00120B36"/>
    <w:rsid w:val="00122145"/>
    <w:rsid w:val="00122177"/>
    <w:rsid w:val="00122593"/>
    <w:rsid w:val="00122845"/>
    <w:rsid w:val="001228B4"/>
    <w:rsid w:val="00122C7D"/>
    <w:rsid w:val="00122C98"/>
    <w:rsid w:val="00122F47"/>
    <w:rsid w:val="00122F96"/>
    <w:rsid w:val="0012317E"/>
    <w:rsid w:val="001232F6"/>
    <w:rsid w:val="00123345"/>
    <w:rsid w:val="0012372D"/>
    <w:rsid w:val="001239ED"/>
    <w:rsid w:val="00123A8B"/>
    <w:rsid w:val="00123F83"/>
    <w:rsid w:val="001242C6"/>
    <w:rsid w:val="00124350"/>
    <w:rsid w:val="00124409"/>
    <w:rsid w:val="001245BA"/>
    <w:rsid w:val="00124D4A"/>
    <w:rsid w:val="00125036"/>
    <w:rsid w:val="001251F6"/>
    <w:rsid w:val="001252F6"/>
    <w:rsid w:val="001257A5"/>
    <w:rsid w:val="00125930"/>
    <w:rsid w:val="00125B16"/>
    <w:rsid w:val="00125C80"/>
    <w:rsid w:val="00125F34"/>
    <w:rsid w:val="00126ADE"/>
    <w:rsid w:val="00126BD0"/>
    <w:rsid w:val="00126CE6"/>
    <w:rsid w:val="001270D6"/>
    <w:rsid w:val="001271B6"/>
    <w:rsid w:val="001272DD"/>
    <w:rsid w:val="00127332"/>
    <w:rsid w:val="00127554"/>
    <w:rsid w:val="00127558"/>
    <w:rsid w:val="001278D8"/>
    <w:rsid w:val="00127907"/>
    <w:rsid w:val="00127CA8"/>
    <w:rsid w:val="00127E2C"/>
    <w:rsid w:val="00127F40"/>
    <w:rsid w:val="001303FF"/>
    <w:rsid w:val="0013041B"/>
    <w:rsid w:val="001305F2"/>
    <w:rsid w:val="00130695"/>
    <w:rsid w:val="00130C17"/>
    <w:rsid w:val="00130C25"/>
    <w:rsid w:val="001316D0"/>
    <w:rsid w:val="00131711"/>
    <w:rsid w:val="0013183C"/>
    <w:rsid w:val="001325EE"/>
    <w:rsid w:val="0013262D"/>
    <w:rsid w:val="00132721"/>
    <w:rsid w:val="00132881"/>
    <w:rsid w:val="00132991"/>
    <w:rsid w:val="001329A4"/>
    <w:rsid w:val="00132E3E"/>
    <w:rsid w:val="0013303B"/>
    <w:rsid w:val="00133165"/>
    <w:rsid w:val="001333FC"/>
    <w:rsid w:val="00133445"/>
    <w:rsid w:val="00134178"/>
    <w:rsid w:val="001343B7"/>
    <w:rsid w:val="00134489"/>
    <w:rsid w:val="00134523"/>
    <w:rsid w:val="00134564"/>
    <w:rsid w:val="001347EC"/>
    <w:rsid w:val="0013480A"/>
    <w:rsid w:val="00134F81"/>
    <w:rsid w:val="00135106"/>
    <w:rsid w:val="001353E4"/>
    <w:rsid w:val="00135800"/>
    <w:rsid w:val="00135F7A"/>
    <w:rsid w:val="00135FF1"/>
    <w:rsid w:val="00136061"/>
    <w:rsid w:val="0013651F"/>
    <w:rsid w:val="00136D45"/>
    <w:rsid w:val="00136DFA"/>
    <w:rsid w:val="00136E43"/>
    <w:rsid w:val="001372C4"/>
    <w:rsid w:val="001373AB"/>
    <w:rsid w:val="00137525"/>
    <w:rsid w:val="00137661"/>
    <w:rsid w:val="00137FEB"/>
    <w:rsid w:val="00140573"/>
    <w:rsid w:val="00140A88"/>
    <w:rsid w:val="00140B26"/>
    <w:rsid w:val="001411B7"/>
    <w:rsid w:val="001412A5"/>
    <w:rsid w:val="0014165D"/>
    <w:rsid w:val="00141DDD"/>
    <w:rsid w:val="00141F81"/>
    <w:rsid w:val="00142075"/>
    <w:rsid w:val="0014271E"/>
    <w:rsid w:val="001427D6"/>
    <w:rsid w:val="00142AE8"/>
    <w:rsid w:val="00142E79"/>
    <w:rsid w:val="00142EB2"/>
    <w:rsid w:val="00142F59"/>
    <w:rsid w:val="00143042"/>
    <w:rsid w:val="00143271"/>
    <w:rsid w:val="00143313"/>
    <w:rsid w:val="001434DB"/>
    <w:rsid w:val="00143696"/>
    <w:rsid w:val="00143E91"/>
    <w:rsid w:val="001446EF"/>
    <w:rsid w:val="00144741"/>
    <w:rsid w:val="0014489E"/>
    <w:rsid w:val="00144A5C"/>
    <w:rsid w:val="00144C9D"/>
    <w:rsid w:val="00144F41"/>
    <w:rsid w:val="0014510E"/>
    <w:rsid w:val="00145408"/>
    <w:rsid w:val="001458CD"/>
    <w:rsid w:val="00145C56"/>
    <w:rsid w:val="00146228"/>
    <w:rsid w:val="001462CD"/>
    <w:rsid w:val="00146355"/>
    <w:rsid w:val="0014636A"/>
    <w:rsid w:val="00146960"/>
    <w:rsid w:val="00146AF3"/>
    <w:rsid w:val="001470D5"/>
    <w:rsid w:val="001470F6"/>
    <w:rsid w:val="0014724E"/>
    <w:rsid w:val="00147321"/>
    <w:rsid w:val="00147540"/>
    <w:rsid w:val="00147693"/>
    <w:rsid w:val="00147755"/>
    <w:rsid w:val="00147A1F"/>
    <w:rsid w:val="00147D03"/>
    <w:rsid w:val="00147D70"/>
    <w:rsid w:val="00147E63"/>
    <w:rsid w:val="0015026A"/>
    <w:rsid w:val="001504AC"/>
    <w:rsid w:val="00150628"/>
    <w:rsid w:val="00150636"/>
    <w:rsid w:val="0015139E"/>
    <w:rsid w:val="00151734"/>
    <w:rsid w:val="00151A85"/>
    <w:rsid w:val="00151BC7"/>
    <w:rsid w:val="00151D99"/>
    <w:rsid w:val="00151EC3"/>
    <w:rsid w:val="00152221"/>
    <w:rsid w:val="0015261D"/>
    <w:rsid w:val="001526F1"/>
    <w:rsid w:val="001527DE"/>
    <w:rsid w:val="00152A99"/>
    <w:rsid w:val="00152C9D"/>
    <w:rsid w:val="00152FD1"/>
    <w:rsid w:val="0015319E"/>
    <w:rsid w:val="0015326A"/>
    <w:rsid w:val="00153535"/>
    <w:rsid w:val="00153A71"/>
    <w:rsid w:val="00153D8F"/>
    <w:rsid w:val="00153E72"/>
    <w:rsid w:val="00153EC2"/>
    <w:rsid w:val="001540C9"/>
    <w:rsid w:val="0015411F"/>
    <w:rsid w:val="001541FE"/>
    <w:rsid w:val="00154462"/>
    <w:rsid w:val="001544B2"/>
    <w:rsid w:val="00154647"/>
    <w:rsid w:val="001549BD"/>
    <w:rsid w:val="00154F0E"/>
    <w:rsid w:val="00154F60"/>
    <w:rsid w:val="00155126"/>
    <w:rsid w:val="0015548A"/>
    <w:rsid w:val="00155811"/>
    <w:rsid w:val="001558DE"/>
    <w:rsid w:val="00155A59"/>
    <w:rsid w:val="0015605E"/>
    <w:rsid w:val="00156355"/>
    <w:rsid w:val="001563D6"/>
    <w:rsid w:val="001563E4"/>
    <w:rsid w:val="00156A30"/>
    <w:rsid w:val="00156B1D"/>
    <w:rsid w:val="00156B69"/>
    <w:rsid w:val="00156E83"/>
    <w:rsid w:val="001570D1"/>
    <w:rsid w:val="001577B1"/>
    <w:rsid w:val="001577C9"/>
    <w:rsid w:val="00157B16"/>
    <w:rsid w:val="00157CF3"/>
    <w:rsid w:val="00157F47"/>
    <w:rsid w:val="0016011D"/>
    <w:rsid w:val="00160298"/>
    <w:rsid w:val="0016037D"/>
    <w:rsid w:val="001603DE"/>
    <w:rsid w:val="00160430"/>
    <w:rsid w:val="001604E8"/>
    <w:rsid w:val="00160821"/>
    <w:rsid w:val="00160BB5"/>
    <w:rsid w:val="00160C5B"/>
    <w:rsid w:val="00160CEE"/>
    <w:rsid w:val="001610ED"/>
    <w:rsid w:val="00161187"/>
    <w:rsid w:val="0016160E"/>
    <w:rsid w:val="0016191F"/>
    <w:rsid w:val="00161B60"/>
    <w:rsid w:val="00161E60"/>
    <w:rsid w:val="001620C3"/>
    <w:rsid w:val="00162353"/>
    <w:rsid w:val="00162354"/>
    <w:rsid w:val="001624AC"/>
    <w:rsid w:val="00162822"/>
    <w:rsid w:val="00162BFF"/>
    <w:rsid w:val="0016300B"/>
    <w:rsid w:val="001630FD"/>
    <w:rsid w:val="001631C5"/>
    <w:rsid w:val="001632DF"/>
    <w:rsid w:val="001637BF"/>
    <w:rsid w:val="00163835"/>
    <w:rsid w:val="001638A5"/>
    <w:rsid w:val="00163AA3"/>
    <w:rsid w:val="00163E53"/>
    <w:rsid w:val="00164881"/>
    <w:rsid w:val="00164F1D"/>
    <w:rsid w:val="001652A9"/>
    <w:rsid w:val="001656AF"/>
    <w:rsid w:val="0016571A"/>
    <w:rsid w:val="001657FB"/>
    <w:rsid w:val="00165D3E"/>
    <w:rsid w:val="00165F5E"/>
    <w:rsid w:val="0016600D"/>
    <w:rsid w:val="00166061"/>
    <w:rsid w:val="0016617C"/>
    <w:rsid w:val="00166403"/>
    <w:rsid w:val="0016662E"/>
    <w:rsid w:val="00166AAF"/>
    <w:rsid w:val="00166B73"/>
    <w:rsid w:val="00166DFD"/>
    <w:rsid w:val="00167153"/>
    <w:rsid w:val="001679EA"/>
    <w:rsid w:val="00167AC3"/>
    <w:rsid w:val="00167D4D"/>
    <w:rsid w:val="0017044C"/>
    <w:rsid w:val="0017051F"/>
    <w:rsid w:val="0017054F"/>
    <w:rsid w:val="0017085F"/>
    <w:rsid w:val="0017089F"/>
    <w:rsid w:val="00170A70"/>
    <w:rsid w:val="00170C31"/>
    <w:rsid w:val="0017121D"/>
    <w:rsid w:val="001715F4"/>
    <w:rsid w:val="001718B2"/>
    <w:rsid w:val="00171972"/>
    <w:rsid w:val="00171BBE"/>
    <w:rsid w:val="00171E48"/>
    <w:rsid w:val="00171F39"/>
    <w:rsid w:val="001722ED"/>
    <w:rsid w:val="0017276A"/>
    <w:rsid w:val="001727C8"/>
    <w:rsid w:val="001728CE"/>
    <w:rsid w:val="00172D31"/>
    <w:rsid w:val="00172D69"/>
    <w:rsid w:val="00172E93"/>
    <w:rsid w:val="0017311B"/>
    <w:rsid w:val="00173629"/>
    <w:rsid w:val="00173B43"/>
    <w:rsid w:val="00173F4F"/>
    <w:rsid w:val="00173F69"/>
    <w:rsid w:val="00174362"/>
    <w:rsid w:val="00174864"/>
    <w:rsid w:val="00174911"/>
    <w:rsid w:val="001749EC"/>
    <w:rsid w:val="00174A3E"/>
    <w:rsid w:val="00174E9E"/>
    <w:rsid w:val="00175178"/>
    <w:rsid w:val="001755BF"/>
    <w:rsid w:val="0017599D"/>
    <w:rsid w:val="00175C54"/>
    <w:rsid w:val="00175EB0"/>
    <w:rsid w:val="00175F16"/>
    <w:rsid w:val="001762AC"/>
    <w:rsid w:val="001762CC"/>
    <w:rsid w:val="00176B06"/>
    <w:rsid w:val="00176FA8"/>
    <w:rsid w:val="00177132"/>
    <w:rsid w:val="00177341"/>
    <w:rsid w:val="00177425"/>
    <w:rsid w:val="001775AA"/>
    <w:rsid w:val="001778FA"/>
    <w:rsid w:val="0017797A"/>
    <w:rsid w:val="001779E8"/>
    <w:rsid w:val="00177AF0"/>
    <w:rsid w:val="00177FA6"/>
    <w:rsid w:val="001801E9"/>
    <w:rsid w:val="0018028C"/>
    <w:rsid w:val="00180680"/>
    <w:rsid w:val="00180B67"/>
    <w:rsid w:val="00180D5C"/>
    <w:rsid w:val="0018163F"/>
    <w:rsid w:val="0018180A"/>
    <w:rsid w:val="001818EA"/>
    <w:rsid w:val="001820FB"/>
    <w:rsid w:val="00182151"/>
    <w:rsid w:val="00182201"/>
    <w:rsid w:val="0018244B"/>
    <w:rsid w:val="001824A1"/>
    <w:rsid w:val="00182AEE"/>
    <w:rsid w:val="001830B5"/>
    <w:rsid w:val="001831CA"/>
    <w:rsid w:val="001833C4"/>
    <w:rsid w:val="00183876"/>
    <w:rsid w:val="001838F6"/>
    <w:rsid w:val="00183907"/>
    <w:rsid w:val="00183AB2"/>
    <w:rsid w:val="00183B47"/>
    <w:rsid w:val="00183C26"/>
    <w:rsid w:val="00183C41"/>
    <w:rsid w:val="00183C58"/>
    <w:rsid w:val="00183D96"/>
    <w:rsid w:val="00183E53"/>
    <w:rsid w:val="00183E91"/>
    <w:rsid w:val="00184068"/>
    <w:rsid w:val="001841B2"/>
    <w:rsid w:val="00184340"/>
    <w:rsid w:val="001843B8"/>
    <w:rsid w:val="001845B9"/>
    <w:rsid w:val="00184CB3"/>
    <w:rsid w:val="00184F0E"/>
    <w:rsid w:val="00185137"/>
    <w:rsid w:val="001853CC"/>
    <w:rsid w:val="0018544E"/>
    <w:rsid w:val="00185D57"/>
    <w:rsid w:val="001864F6"/>
    <w:rsid w:val="00186A33"/>
    <w:rsid w:val="00186FEA"/>
    <w:rsid w:val="00187C27"/>
    <w:rsid w:val="0019028C"/>
    <w:rsid w:val="00190397"/>
    <w:rsid w:val="001905BF"/>
    <w:rsid w:val="001908AF"/>
    <w:rsid w:val="00190A98"/>
    <w:rsid w:val="00190BFB"/>
    <w:rsid w:val="00190C3D"/>
    <w:rsid w:val="00190CD8"/>
    <w:rsid w:val="00190DEE"/>
    <w:rsid w:val="00190E63"/>
    <w:rsid w:val="0019106D"/>
    <w:rsid w:val="0019107D"/>
    <w:rsid w:val="0019121C"/>
    <w:rsid w:val="0019189D"/>
    <w:rsid w:val="00191A78"/>
    <w:rsid w:val="00191BDF"/>
    <w:rsid w:val="00191F14"/>
    <w:rsid w:val="001923D9"/>
    <w:rsid w:val="00192530"/>
    <w:rsid w:val="00192ADD"/>
    <w:rsid w:val="00192B52"/>
    <w:rsid w:val="00192DA1"/>
    <w:rsid w:val="00192F86"/>
    <w:rsid w:val="00193090"/>
    <w:rsid w:val="00193278"/>
    <w:rsid w:val="001936BA"/>
    <w:rsid w:val="0019386A"/>
    <w:rsid w:val="00193943"/>
    <w:rsid w:val="00193B0C"/>
    <w:rsid w:val="00193D05"/>
    <w:rsid w:val="00193DDD"/>
    <w:rsid w:val="00193DFA"/>
    <w:rsid w:val="00193EF2"/>
    <w:rsid w:val="00194272"/>
    <w:rsid w:val="001947BA"/>
    <w:rsid w:val="0019503D"/>
    <w:rsid w:val="00195577"/>
    <w:rsid w:val="00195726"/>
    <w:rsid w:val="00195765"/>
    <w:rsid w:val="0019580F"/>
    <w:rsid w:val="0019581C"/>
    <w:rsid w:val="00195931"/>
    <w:rsid w:val="00195B54"/>
    <w:rsid w:val="00195C73"/>
    <w:rsid w:val="00195E3E"/>
    <w:rsid w:val="00196142"/>
    <w:rsid w:val="001961B2"/>
    <w:rsid w:val="001962CF"/>
    <w:rsid w:val="00196B8C"/>
    <w:rsid w:val="00196BAD"/>
    <w:rsid w:val="00196E80"/>
    <w:rsid w:val="0019705F"/>
    <w:rsid w:val="001970E6"/>
    <w:rsid w:val="0019724A"/>
    <w:rsid w:val="001975C3"/>
    <w:rsid w:val="00197772"/>
    <w:rsid w:val="001978F3"/>
    <w:rsid w:val="00197922"/>
    <w:rsid w:val="00197B85"/>
    <w:rsid w:val="001A0198"/>
    <w:rsid w:val="001A0456"/>
    <w:rsid w:val="001A07C0"/>
    <w:rsid w:val="001A0B73"/>
    <w:rsid w:val="001A0BE2"/>
    <w:rsid w:val="001A0E10"/>
    <w:rsid w:val="001A0E95"/>
    <w:rsid w:val="001A1142"/>
    <w:rsid w:val="001A1220"/>
    <w:rsid w:val="001A12C3"/>
    <w:rsid w:val="001A1518"/>
    <w:rsid w:val="001A168C"/>
    <w:rsid w:val="001A1A48"/>
    <w:rsid w:val="001A1E52"/>
    <w:rsid w:val="001A203E"/>
    <w:rsid w:val="001A2800"/>
    <w:rsid w:val="001A2DA0"/>
    <w:rsid w:val="001A3127"/>
    <w:rsid w:val="001A3237"/>
    <w:rsid w:val="001A3283"/>
    <w:rsid w:val="001A3642"/>
    <w:rsid w:val="001A41FA"/>
    <w:rsid w:val="001A4287"/>
    <w:rsid w:val="001A4423"/>
    <w:rsid w:val="001A4679"/>
    <w:rsid w:val="001A4833"/>
    <w:rsid w:val="001A4A99"/>
    <w:rsid w:val="001A4C16"/>
    <w:rsid w:val="001A4C4A"/>
    <w:rsid w:val="001A4ECD"/>
    <w:rsid w:val="001A50B6"/>
    <w:rsid w:val="001A511C"/>
    <w:rsid w:val="001A514C"/>
    <w:rsid w:val="001A5490"/>
    <w:rsid w:val="001A5695"/>
    <w:rsid w:val="001A570C"/>
    <w:rsid w:val="001A5A08"/>
    <w:rsid w:val="001A5AD8"/>
    <w:rsid w:val="001A5B99"/>
    <w:rsid w:val="001A5FD7"/>
    <w:rsid w:val="001A6192"/>
    <w:rsid w:val="001A66CF"/>
    <w:rsid w:val="001A6ACE"/>
    <w:rsid w:val="001A6D55"/>
    <w:rsid w:val="001A702E"/>
    <w:rsid w:val="001A704B"/>
    <w:rsid w:val="001A7122"/>
    <w:rsid w:val="001A72EE"/>
    <w:rsid w:val="001A7694"/>
    <w:rsid w:val="001A7AFE"/>
    <w:rsid w:val="001B03FC"/>
    <w:rsid w:val="001B0480"/>
    <w:rsid w:val="001B0572"/>
    <w:rsid w:val="001B05DC"/>
    <w:rsid w:val="001B0634"/>
    <w:rsid w:val="001B083B"/>
    <w:rsid w:val="001B09B0"/>
    <w:rsid w:val="001B0B5A"/>
    <w:rsid w:val="001B0C5E"/>
    <w:rsid w:val="001B147F"/>
    <w:rsid w:val="001B1718"/>
    <w:rsid w:val="001B1981"/>
    <w:rsid w:val="001B1B36"/>
    <w:rsid w:val="001B1EC7"/>
    <w:rsid w:val="001B1FA9"/>
    <w:rsid w:val="001B1FC2"/>
    <w:rsid w:val="001B2130"/>
    <w:rsid w:val="001B2195"/>
    <w:rsid w:val="001B222D"/>
    <w:rsid w:val="001B22A0"/>
    <w:rsid w:val="001B24D5"/>
    <w:rsid w:val="001B2859"/>
    <w:rsid w:val="001B2888"/>
    <w:rsid w:val="001B28D1"/>
    <w:rsid w:val="001B290E"/>
    <w:rsid w:val="001B2A9F"/>
    <w:rsid w:val="001B2BA1"/>
    <w:rsid w:val="001B2D70"/>
    <w:rsid w:val="001B2F57"/>
    <w:rsid w:val="001B2FA4"/>
    <w:rsid w:val="001B30BF"/>
    <w:rsid w:val="001B35FC"/>
    <w:rsid w:val="001B3A79"/>
    <w:rsid w:val="001B3B0A"/>
    <w:rsid w:val="001B3DC6"/>
    <w:rsid w:val="001B3EE7"/>
    <w:rsid w:val="001B4149"/>
    <w:rsid w:val="001B4278"/>
    <w:rsid w:val="001B4322"/>
    <w:rsid w:val="001B4452"/>
    <w:rsid w:val="001B4493"/>
    <w:rsid w:val="001B4497"/>
    <w:rsid w:val="001B44C1"/>
    <w:rsid w:val="001B44FA"/>
    <w:rsid w:val="001B46F8"/>
    <w:rsid w:val="001B4761"/>
    <w:rsid w:val="001B48E1"/>
    <w:rsid w:val="001B4CBE"/>
    <w:rsid w:val="001B4E1F"/>
    <w:rsid w:val="001B5169"/>
    <w:rsid w:val="001B5186"/>
    <w:rsid w:val="001B53AD"/>
    <w:rsid w:val="001B54DC"/>
    <w:rsid w:val="001B5586"/>
    <w:rsid w:val="001B5876"/>
    <w:rsid w:val="001B58B0"/>
    <w:rsid w:val="001B5969"/>
    <w:rsid w:val="001B5ACB"/>
    <w:rsid w:val="001B64C9"/>
    <w:rsid w:val="001B679F"/>
    <w:rsid w:val="001B67E3"/>
    <w:rsid w:val="001B69F7"/>
    <w:rsid w:val="001B6B0E"/>
    <w:rsid w:val="001B6B85"/>
    <w:rsid w:val="001B7112"/>
    <w:rsid w:val="001B71ED"/>
    <w:rsid w:val="001B7430"/>
    <w:rsid w:val="001B7447"/>
    <w:rsid w:val="001B75CC"/>
    <w:rsid w:val="001B7794"/>
    <w:rsid w:val="001B78C6"/>
    <w:rsid w:val="001B7CE0"/>
    <w:rsid w:val="001B7F78"/>
    <w:rsid w:val="001C00BE"/>
    <w:rsid w:val="001C0143"/>
    <w:rsid w:val="001C05ED"/>
    <w:rsid w:val="001C067A"/>
    <w:rsid w:val="001C0720"/>
    <w:rsid w:val="001C09E0"/>
    <w:rsid w:val="001C0BC3"/>
    <w:rsid w:val="001C0E94"/>
    <w:rsid w:val="001C0FCB"/>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1DD"/>
    <w:rsid w:val="001C458C"/>
    <w:rsid w:val="001C4A65"/>
    <w:rsid w:val="001C52F6"/>
    <w:rsid w:val="001C5689"/>
    <w:rsid w:val="001C57BD"/>
    <w:rsid w:val="001C5A0C"/>
    <w:rsid w:val="001C5A9C"/>
    <w:rsid w:val="001C5C1D"/>
    <w:rsid w:val="001C5C3C"/>
    <w:rsid w:val="001C60ED"/>
    <w:rsid w:val="001C62CC"/>
    <w:rsid w:val="001C641D"/>
    <w:rsid w:val="001C6507"/>
    <w:rsid w:val="001C6573"/>
    <w:rsid w:val="001C69FE"/>
    <w:rsid w:val="001C6B74"/>
    <w:rsid w:val="001C6E31"/>
    <w:rsid w:val="001C7122"/>
    <w:rsid w:val="001C76C4"/>
    <w:rsid w:val="001C7821"/>
    <w:rsid w:val="001C78BB"/>
    <w:rsid w:val="001C79F9"/>
    <w:rsid w:val="001C7C52"/>
    <w:rsid w:val="001D045E"/>
    <w:rsid w:val="001D05F9"/>
    <w:rsid w:val="001D0913"/>
    <w:rsid w:val="001D0D45"/>
    <w:rsid w:val="001D1091"/>
    <w:rsid w:val="001D1112"/>
    <w:rsid w:val="001D186D"/>
    <w:rsid w:val="001D1A04"/>
    <w:rsid w:val="001D1F38"/>
    <w:rsid w:val="001D20A3"/>
    <w:rsid w:val="001D25D9"/>
    <w:rsid w:val="001D26EF"/>
    <w:rsid w:val="001D279D"/>
    <w:rsid w:val="001D27C5"/>
    <w:rsid w:val="001D2C18"/>
    <w:rsid w:val="001D2F24"/>
    <w:rsid w:val="001D2F88"/>
    <w:rsid w:val="001D2FEA"/>
    <w:rsid w:val="001D35E4"/>
    <w:rsid w:val="001D3D3D"/>
    <w:rsid w:val="001D4021"/>
    <w:rsid w:val="001D4124"/>
    <w:rsid w:val="001D41CD"/>
    <w:rsid w:val="001D441A"/>
    <w:rsid w:val="001D4739"/>
    <w:rsid w:val="001D47EE"/>
    <w:rsid w:val="001D4A5A"/>
    <w:rsid w:val="001D5891"/>
    <w:rsid w:val="001D5B34"/>
    <w:rsid w:val="001D5EF0"/>
    <w:rsid w:val="001D6402"/>
    <w:rsid w:val="001D6450"/>
    <w:rsid w:val="001D65DD"/>
    <w:rsid w:val="001D67F5"/>
    <w:rsid w:val="001D6883"/>
    <w:rsid w:val="001D69BC"/>
    <w:rsid w:val="001D6B3F"/>
    <w:rsid w:val="001D6B74"/>
    <w:rsid w:val="001D6E2B"/>
    <w:rsid w:val="001D6E42"/>
    <w:rsid w:val="001D6EA3"/>
    <w:rsid w:val="001D73EB"/>
    <w:rsid w:val="001D74C9"/>
    <w:rsid w:val="001D7577"/>
    <w:rsid w:val="001D7782"/>
    <w:rsid w:val="001D7ABE"/>
    <w:rsid w:val="001D7B23"/>
    <w:rsid w:val="001D7BDD"/>
    <w:rsid w:val="001D7C26"/>
    <w:rsid w:val="001D7C8C"/>
    <w:rsid w:val="001D7DA0"/>
    <w:rsid w:val="001D7E2A"/>
    <w:rsid w:val="001D7E57"/>
    <w:rsid w:val="001D7F39"/>
    <w:rsid w:val="001D7FCB"/>
    <w:rsid w:val="001E0046"/>
    <w:rsid w:val="001E0205"/>
    <w:rsid w:val="001E0788"/>
    <w:rsid w:val="001E0977"/>
    <w:rsid w:val="001E0B5A"/>
    <w:rsid w:val="001E0CFB"/>
    <w:rsid w:val="001E0EE1"/>
    <w:rsid w:val="001E10DF"/>
    <w:rsid w:val="001E12C5"/>
    <w:rsid w:val="001E16AB"/>
    <w:rsid w:val="001E1846"/>
    <w:rsid w:val="001E196D"/>
    <w:rsid w:val="001E1FED"/>
    <w:rsid w:val="001E206C"/>
    <w:rsid w:val="001E2495"/>
    <w:rsid w:val="001E2856"/>
    <w:rsid w:val="001E2978"/>
    <w:rsid w:val="001E2C25"/>
    <w:rsid w:val="001E2C46"/>
    <w:rsid w:val="001E2CEB"/>
    <w:rsid w:val="001E30A3"/>
    <w:rsid w:val="001E30A8"/>
    <w:rsid w:val="001E35C3"/>
    <w:rsid w:val="001E393D"/>
    <w:rsid w:val="001E3ABA"/>
    <w:rsid w:val="001E3EE5"/>
    <w:rsid w:val="001E3F86"/>
    <w:rsid w:val="001E41FB"/>
    <w:rsid w:val="001E430A"/>
    <w:rsid w:val="001E4540"/>
    <w:rsid w:val="001E45E2"/>
    <w:rsid w:val="001E4648"/>
    <w:rsid w:val="001E48A7"/>
    <w:rsid w:val="001E48D4"/>
    <w:rsid w:val="001E53C4"/>
    <w:rsid w:val="001E5793"/>
    <w:rsid w:val="001E588A"/>
    <w:rsid w:val="001E5A1A"/>
    <w:rsid w:val="001E5F8D"/>
    <w:rsid w:val="001E60CA"/>
    <w:rsid w:val="001E65E1"/>
    <w:rsid w:val="001E6853"/>
    <w:rsid w:val="001E6B8D"/>
    <w:rsid w:val="001E6FD3"/>
    <w:rsid w:val="001E7022"/>
    <w:rsid w:val="001E7266"/>
    <w:rsid w:val="001E7592"/>
    <w:rsid w:val="001E75F6"/>
    <w:rsid w:val="001E7696"/>
    <w:rsid w:val="001E7705"/>
    <w:rsid w:val="001E7838"/>
    <w:rsid w:val="001E7935"/>
    <w:rsid w:val="001E79ED"/>
    <w:rsid w:val="001E7B52"/>
    <w:rsid w:val="001E7C51"/>
    <w:rsid w:val="001E7D66"/>
    <w:rsid w:val="001E7FFE"/>
    <w:rsid w:val="001F0248"/>
    <w:rsid w:val="001F0438"/>
    <w:rsid w:val="001F06AC"/>
    <w:rsid w:val="001F07CD"/>
    <w:rsid w:val="001F0877"/>
    <w:rsid w:val="001F08A0"/>
    <w:rsid w:val="001F090C"/>
    <w:rsid w:val="001F10E5"/>
    <w:rsid w:val="001F11D9"/>
    <w:rsid w:val="001F11F0"/>
    <w:rsid w:val="001F1509"/>
    <w:rsid w:val="001F1C20"/>
    <w:rsid w:val="001F1F9F"/>
    <w:rsid w:val="001F2514"/>
    <w:rsid w:val="001F26AA"/>
    <w:rsid w:val="001F2B81"/>
    <w:rsid w:val="001F2C1B"/>
    <w:rsid w:val="001F2FCF"/>
    <w:rsid w:val="001F3328"/>
    <w:rsid w:val="001F353B"/>
    <w:rsid w:val="001F37D0"/>
    <w:rsid w:val="001F391A"/>
    <w:rsid w:val="001F39BD"/>
    <w:rsid w:val="001F3B20"/>
    <w:rsid w:val="001F3D85"/>
    <w:rsid w:val="001F4177"/>
    <w:rsid w:val="001F41CC"/>
    <w:rsid w:val="001F44EB"/>
    <w:rsid w:val="001F481E"/>
    <w:rsid w:val="001F48A8"/>
    <w:rsid w:val="001F492D"/>
    <w:rsid w:val="001F49CB"/>
    <w:rsid w:val="001F4D27"/>
    <w:rsid w:val="001F506D"/>
    <w:rsid w:val="001F53DA"/>
    <w:rsid w:val="001F5440"/>
    <w:rsid w:val="001F54AA"/>
    <w:rsid w:val="001F54D5"/>
    <w:rsid w:val="001F5684"/>
    <w:rsid w:val="001F5C10"/>
    <w:rsid w:val="001F6113"/>
    <w:rsid w:val="001F66E0"/>
    <w:rsid w:val="001F6A3B"/>
    <w:rsid w:val="001F6C93"/>
    <w:rsid w:val="001F6CA1"/>
    <w:rsid w:val="001F74F3"/>
    <w:rsid w:val="001F7814"/>
    <w:rsid w:val="001F7986"/>
    <w:rsid w:val="001F7987"/>
    <w:rsid w:val="001F7C78"/>
    <w:rsid w:val="001F7C9F"/>
    <w:rsid w:val="001F7E1F"/>
    <w:rsid w:val="00200193"/>
    <w:rsid w:val="00200319"/>
    <w:rsid w:val="00200674"/>
    <w:rsid w:val="00200913"/>
    <w:rsid w:val="00200AC3"/>
    <w:rsid w:val="00200ECF"/>
    <w:rsid w:val="00200EED"/>
    <w:rsid w:val="002010F0"/>
    <w:rsid w:val="00201612"/>
    <w:rsid w:val="0020183D"/>
    <w:rsid w:val="00201840"/>
    <w:rsid w:val="00201BBA"/>
    <w:rsid w:val="00203A51"/>
    <w:rsid w:val="0020401C"/>
    <w:rsid w:val="002045B4"/>
    <w:rsid w:val="00204853"/>
    <w:rsid w:val="002051A8"/>
    <w:rsid w:val="002052B3"/>
    <w:rsid w:val="002057E5"/>
    <w:rsid w:val="002059E4"/>
    <w:rsid w:val="00205C21"/>
    <w:rsid w:val="002060A3"/>
    <w:rsid w:val="002061C1"/>
    <w:rsid w:val="002068CD"/>
    <w:rsid w:val="00206B57"/>
    <w:rsid w:val="00206DE7"/>
    <w:rsid w:val="00207050"/>
    <w:rsid w:val="00207693"/>
    <w:rsid w:val="002076F7"/>
    <w:rsid w:val="00207922"/>
    <w:rsid w:val="00207A0E"/>
    <w:rsid w:val="00207C9E"/>
    <w:rsid w:val="00207E0D"/>
    <w:rsid w:val="00207E75"/>
    <w:rsid w:val="00210050"/>
    <w:rsid w:val="0021005C"/>
    <w:rsid w:val="0021016F"/>
    <w:rsid w:val="00210246"/>
    <w:rsid w:val="00210367"/>
    <w:rsid w:val="002103C7"/>
    <w:rsid w:val="00210979"/>
    <w:rsid w:val="00210AF9"/>
    <w:rsid w:val="0021136F"/>
    <w:rsid w:val="00211525"/>
    <w:rsid w:val="00211B0E"/>
    <w:rsid w:val="00211F14"/>
    <w:rsid w:val="00211FE8"/>
    <w:rsid w:val="00212050"/>
    <w:rsid w:val="0021205A"/>
    <w:rsid w:val="00212547"/>
    <w:rsid w:val="00212565"/>
    <w:rsid w:val="002125BE"/>
    <w:rsid w:val="0021277F"/>
    <w:rsid w:val="00212909"/>
    <w:rsid w:val="002134A3"/>
    <w:rsid w:val="002138E0"/>
    <w:rsid w:val="002139E0"/>
    <w:rsid w:val="00213A04"/>
    <w:rsid w:val="00213BE1"/>
    <w:rsid w:val="00213DCC"/>
    <w:rsid w:val="00213F14"/>
    <w:rsid w:val="0021421D"/>
    <w:rsid w:val="002144E1"/>
    <w:rsid w:val="002146DF"/>
    <w:rsid w:val="0021530D"/>
    <w:rsid w:val="0021536E"/>
    <w:rsid w:val="002159CC"/>
    <w:rsid w:val="00215C62"/>
    <w:rsid w:val="00216218"/>
    <w:rsid w:val="002162F4"/>
    <w:rsid w:val="0021648A"/>
    <w:rsid w:val="00216C7F"/>
    <w:rsid w:val="00216E49"/>
    <w:rsid w:val="00216FC9"/>
    <w:rsid w:val="00217069"/>
    <w:rsid w:val="002170B8"/>
    <w:rsid w:val="00217200"/>
    <w:rsid w:val="002172C5"/>
    <w:rsid w:val="002173BD"/>
    <w:rsid w:val="00217942"/>
    <w:rsid w:val="002179FD"/>
    <w:rsid w:val="00217F6D"/>
    <w:rsid w:val="00220150"/>
    <w:rsid w:val="0022026D"/>
    <w:rsid w:val="00220303"/>
    <w:rsid w:val="00220336"/>
    <w:rsid w:val="002207BF"/>
    <w:rsid w:val="00220C5C"/>
    <w:rsid w:val="00220E62"/>
    <w:rsid w:val="002211F1"/>
    <w:rsid w:val="002216FC"/>
    <w:rsid w:val="0022180C"/>
    <w:rsid w:val="0022196A"/>
    <w:rsid w:val="00221BD0"/>
    <w:rsid w:val="00221E1A"/>
    <w:rsid w:val="00221F33"/>
    <w:rsid w:val="00221F88"/>
    <w:rsid w:val="00221F89"/>
    <w:rsid w:val="00222073"/>
    <w:rsid w:val="002224B5"/>
    <w:rsid w:val="002225A4"/>
    <w:rsid w:val="00222859"/>
    <w:rsid w:val="00222929"/>
    <w:rsid w:val="00222F40"/>
    <w:rsid w:val="00222F77"/>
    <w:rsid w:val="00223127"/>
    <w:rsid w:val="0022314B"/>
    <w:rsid w:val="00223310"/>
    <w:rsid w:val="00223A18"/>
    <w:rsid w:val="00223E6F"/>
    <w:rsid w:val="002241B9"/>
    <w:rsid w:val="0022436E"/>
    <w:rsid w:val="002244A6"/>
    <w:rsid w:val="0022464D"/>
    <w:rsid w:val="0022473A"/>
    <w:rsid w:val="00224B95"/>
    <w:rsid w:val="00224D37"/>
    <w:rsid w:val="00225146"/>
    <w:rsid w:val="002251F3"/>
    <w:rsid w:val="002252FF"/>
    <w:rsid w:val="002255D1"/>
    <w:rsid w:val="002255FA"/>
    <w:rsid w:val="00225AB2"/>
    <w:rsid w:val="00225E0B"/>
    <w:rsid w:val="002260AA"/>
    <w:rsid w:val="002262E4"/>
    <w:rsid w:val="00226912"/>
    <w:rsid w:val="00226A13"/>
    <w:rsid w:val="00226C17"/>
    <w:rsid w:val="00226D04"/>
    <w:rsid w:val="002273F4"/>
    <w:rsid w:val="0022743E"/>
    <w:rsid w:val="00227729"/>
    <w:rsid w:val="00227A6F"/>
    <w:rsid w:val="00227C47"/>
    <w:rsid w:val="00227D62"/>
    <w:rsid w:val="00227F78"/>
    <w:rsid w:val="00227F81"/>
    <w:rsid w:val="0023014B"/>
    <w:rsid w:val="00230521"/>
    <w:rsid w:val="0023057F"/>
    <w:rsid w:val="002305B8"/>
    <w:rsid w:val="00230825"/>
    <w:rsid w:val="00230ABE"/>
    <w:rsid w:val="00230CC7"/>
    <w:rsid w:val="00230D35"/>
    <w:rsid w:val="0023133F"/>
    <w:rsid w:val="002313F3"/>
    <w:rsid w:val="00231836"/>
    <w:rsid w:val="0023193A"/>
    <w:rsid w:val="00231CAC"/>
    <w:rsid w:val="002320D8"/>
    <w:rsid w:val="002321F6"/>
    <w:rsid w:val="00232601"/>
    <w:rsid w:val="00232B54"/>
    <w:rsid w:val="00232BDE"/>
    <w:rsid w:val="00232D1C"/>
    <w:rsid w:val="00232EBA"/>
    <w:rsid w:val="0023308E"/>
    <w:rsid w:val="00233426"/>
    <w:rsid w:val="00233455"/>
    <w:rsid w:val="0023352F"/>
    <w:rsid w:val="002336A4"/>
    <w:rsid w:val="00233C87"/>
    <w:rsid w:val="00233E74"/>
    <w:rsid w:val="00234151"/>
    <w:rsid w:val="002341A7"/>
    <w:rsid w:val="002341B7"/>
    <w:rsid w:val="00234A24"/>
    <w:rsid w:val="00234BA8"/>
    <w:rsid w:val="00234D72"/>
    <w:rsid w:val="00235007"/>
    <w:rsid w:val="00235118"/>
    <w:rsid w:val="002352A6"/>
    <w:rsid w:val="002354B0"/>
    <w:rsid w:val="00235516"/>
    <w:rsid w:val="00235839"/>
    <w:rsid w:val="00235981"/>
    <w:rsid w:val="00235C9A"/>
    <w:rsid w:val="00235F59"/>
    <w:rsid w:val="0023600F"/>
    <w:rsid w:val="0023692B"/>
    <w:rsid w:val="00236A55"/>
    <w:rsid w:val="00236B00"/>
    <w:rsid w:val="00236B07"/>
    <w:rsid w:val="0023769D"/>
    <w:rsid w:val="00237A74"/>
    <w:rsid w:val="00237BB5"/>
    <w:rsid w:val="00237C12"/>
    <w:rsid w:val="00237E0D"/>
    <w:rsid w:val="00237E54"/>
    <w:rsid w:val="002400EF"/>
    <w:rsid w:val="00240206"/>
    <w:rsid w:val="002402CC"/>
    <w:rsid w:val="00240588"/>
    <w:rsid w:val="002409D0"/>
    <w:rsid w:val="00240C7A"/>
    <w:rsid w:val="00240E81"/>
    <w:rsid w:val="0024128E"/>
    <w:rsid w:val="00241913"/>
    <w:rsid w:val="0024198E"/>
    <w:rsid w:val="00241A03"/>
    <w:rsid w:val="00241B5B"/>
    <w:rsid w:val="00241CCF"/>
    <w:rsid w:val="002423C9"/>
    <w:rsid w:val="002424B6"/>
    <w:rsid w:val="00242576"/>
    <w:rsid w:val="002427B8"/>
    <w:rsid w:val="0024283D"/>
    <w:rsid w:val="00242CEE"/>
    <w:rsid w:val="00242D53"/>
    <w:rsid w:val="0024356A"/>
    <w:rsid w:val="00243962"/>
    <w:rsid w:val="0024396F"/>
    <w:rsid w:val="00243A93"/>
    <w:rsid w:val="00243CEE"/>
    <w:rsid w:val="00244135"/>
    <w:rsid w:val="0024421B"/>
    <w:rsid w:val="00244630"/>
    <w:rsid w:val="00244E77"/>
    <w:rsid w:val="00244FD7"/>
    <w:rsid w:val="002452D1"/>
    <w:rsid w:val="002453DD"/>
    <w:rsid w:val="002455EB"/>
    <w:rsid w:val="002456E0"/>
    <w:rsid w:val="00245898"/>
    <w:rsid w:val="00245ABD"/>
    <w:rsid w:val="00245DA2"/>
    <w:rsid w:val="002463CE"/>
    <w:rsid w:val="002465A7"/>
    <w:rsid w:val="002465CC"/>
    <w:rsid w:val="00246755"/>
    <w:rsid w:val="00246B97"/>
    <w:rsid w:val="00247021"/>
    <w:rsid w:val="0024705D"/>
    <w:rsid w:val="00247318"/>
    <w:rsid w:val="0024762A"/>
    <w:rsid w:val="0024774B"/>
    <w:rsid w:val="00247A9B"/>
    <w:rsid w:val="00247B1A"/>
    <w:rsid w:val="00247B87"/>
    <w:rsid w:val="00247FBB"/>
    <w:rsid w:val="002500A7"/>
    <w:rsid w:val="00250508"/>
    <w:rsid w:val="0025091A"/>
    <w:rsid w:val="00250AC9"/>
    <w:rsid w:val="00250D41"/>
    <w:rsid w:val="00250E25"/>
    <w:rsid w:val="00251041"/>
    <w:rsid w:val="002511CE"/>
    <w:rsid w:val="002514A4"/>
    <w:rsid w:val="0025169D"/>
    <w:rsid w:val="0025183B"/>
    <w:rsid w:val="00251EF2"/>
    <w:rsid w:val="00251F5D"/>
    <w:rsid w:val="00251FE5"/>
    <w:rsid w:val="00252021"/>
    <w:rsid w:val="002522E9"/>
    <w:rsid w:val="00252508"/>
    <w:rsid w:val="002525CF"/>
    <w:rsid w:val="002525D6"/>
    <w:rsid w:val="002525FF"/>
    <w:rsid w:val="00252952"/>
    <w:rsid w:val="002529E7"/>
    <w:rsid w:val="00252BAA"/>
    <w:rsid w:val="00252C54"/>
    <w:rsid w:val="00252D8F"/>
    <w:rsid w:val="0025309A"/>
    <w:rsid w:val="002536E4"/>
    <w:rsid w:val="002536F3"/>
    <w:rsid w:val="0025386A"/>
    <w:rsid w:val="00253874"/>
    <w:rsid w:val="002540A3"/>
    <w:rsid w:val="00254169"/>
    <w:rsid w:val="002542FC"/>
    <w:rsid w:val="002543F6"/>
    <w:rsid w:val="002546E5"/>
    <w:rsid w:val="002546FC"/>
    <w:rsid w:val="002549EF"/>
    <w:rsid w:val="00254A35"/>
    <w:rsid w:val="00254DD5"/>
    <w:rsid w:val="00254E4D"/>
    <w:rsid w:val="00254F26"/>
    <w:rsid w:val="00254F3D"/>
    <w:rsid w:val="00255809"/>
    <w:rsid w:val="00255D1C"/>
    <w:rsid w:val="002560BB"/>
    <w:rsid w:val="0025648B"/>
    <w:rsid w:val="00256F00"/>
    <w:rsid w:val="00257048"/>
    <w:rsid w:val="00257158"/>
    <w:rsid w:val="00257649"/>
    <w:rsid w:val="00257665"/>
    <w:rsid w:val="002579C2"/>
    <w:rsid w:val="00257A23"/>
    <w:rsid w:val="002600ED"/>
    <w:rsid w:val="00260460"/>
    <w:rsid w:val="002604BF"/>
    <w:rsid w:val="0026083B"/>
    <w:rsid w:val="00260BC5"/>
    <w:rsid w:val="00260D4E"/>
    <w:rsid w:val="00261104"/>
    <w:rsid w:val="0026141C"/>
    <w:rsid w:val="0026171E"/>
    <w:rsid w:val="00261922"/>
    <w:rsid w:val="00261EF3"/>
    <w:rsid w:val="00261FBA"/>
    <w:rsid w:val="002623FF"/>
    <w:rsid w:val="0026276A"/>
    <w:rsid w:val="00262962"/>
    <w:rsid w:val="00262A04"/>
    <w:rsid w:val="00262C13"/>
    <w:rsid w:val="00263124"/>
    <w:rsid w:val="00263145"/>
    <w:rsid w:val="00263556"/>
    <w:rsid w:val="00263E60"/>
    <w:rsid w:val="0026404B"/>
    <w:rsid w:val="002640AE"/>
    <w:rsid w:val="002641C6"/>
    <w:rsid w:val="0026456B"/>
    <w:rsid w:val="00264838"/>
    <w:rsid w:val="0026513B"/>
    <w:rsid w:val="002655F7"/>
    <w:rsid w:val="002656C8"/>
    <w:rsid w:val="002656F4"/>
    <w:rsid w:val="00266027"/>
    <w:rsid w:val="0026695E"/>
    <w:rsid w:val="00266B0A"/>
    <w:rsid w:val="00266DE3"/>
    <w:rsid w:val="0026720B"/>
    <w:rsid w:val="00267323"/>
    <w:rsid w:val="002673FD"/>
    <w:rsid w:val="0026780A"/>
    <w:rsid w:val="00267B7D"/>
    <w:rsid w:val="00267E1C"/>
    <w:rsid w:val="00267F51"/>
    <w:rsid w:val="00270776"/>
    <w:rsid w:val="00270838"/>
    <w:rsid w:val="0027084F"/>
    <w:rsid w:val="002708EA"/>
    <w:rsid w:val="0027096E"/>
    <w:rsid w:val="00270B61"/>
    <w:rsid w:val="00270CD1"/>
    <w:rsid w:val="00270DA3"/>
    <w:rsid w:val="00270EF7"/>
    <w:rsid w:val="00271262"/>
    <w:rsid w:val="00271351"/>
    <w:rsid w:val="00271540"/>
    <w:rsid w:val="00271665"/>
    <w:rsid w:val="00271A9B"/>
    <w:rsid w:val="00271FD5"/>
    <w:rsid w:val="0027239C"/>
    <w:rsid w:val="00272503"/>
    <w:rsid w:val="002727E9"/>
    <w:rsid w:val="00272CA8"/>
    <w:rsid w:val="00272F4B"/>
    <w:rsid w:val="00273101"/>
    <w:rsid w:val="0027376F"/>
    <w:rsid w:val="00273B6F"/>
    <w:rsid w:val="00274160"/>
    <w:rsid w:val="002742FE"/>
    <w:rsid w:val="002748AB"/>
    <w:rsid w:val="00274908"/>
    <w:rsid w:val="00274AE8"/>
    <w:rsid w:val="00274CFF"/>
    <w:rsid w:val="00275146"/>
    <w:rsid w:val="002751FB"/>
    <w:rsid w:val="002757CC"/>
    <w:rsid w:val="002759A2"/>
    <w:rsid w:val="002763C5"/>
    <w:rsid w:val="00276592"/>
    <w:rsid w:val="00276C50"/>
    <w:rsid w:val="00276E53"/>
    <w:rsid w:val="0027705A"/>
    <w:rsid w:val="002777CE"/>
    <w:rsid w:val="00277D69"/>
    <w:rsid w:val="00280156"/>
    <w:rsid w:val="00280215"/>
    <w:rsid w:val="00280367"/>
    <w:rsid w:val="00280E6C"/>
    <w:rsid w:val="0028115B"/>
    <w:rsid w:val="00281164"/>
    <w:rsid w:val="002814ED"/>
    <w:rsid w:val="00281784"/>
    <w:rsid w:val="002817A9"/>
    <w:rsid w:val="0028182A"/>
    <w:rsid w:val="00281BD2"/>
    <w:rsid w:val="00281D18"/>
    <w:rsid w:val="00282044"/>
    <w:rsid w:val="00282323"/>
    <w:rsid w:val="00282464"/>
    <w:rsid w:val="002826BC"/>
    <w:rsid w:val="00282902"/>
    <w:rsid w:val="00282CD5"/>
    <w:rsid w:val="00282EB0"/>
    <w:rsid w:val="002832BA"/>
    <w:rsid w:val="002833BA"/>
    <w:rsid w:val="002836C0"/>
    <w:rsid w:val="0028371C"/>
    <w:rsid w:val="002837AA"/>
    <w:rsid w:val="00283C8F"/>
    <w:rsid w:val="00284200"/>
    <w:rsid w:val="00284483"/>
    <w:rsid w:val="0028467E"/>
    <w:rsid w:val="0028495C"/>
    <w:rsid w:val="00284AB4"/>
    <w:rsid w:val="00284AB5"/>
    <w:rsid w:val="00284C11"/>
    <w:rsid w:val="00284F61"/>
    <w:rsid w:val="00284FFD"/>
    <w:rsid w:val="002850DB"/>
    <w:rsid w:val="00285B05"/>
    <w:rsid w:val="00286290"/>
    <w:rsid w:val="002864AC"/>
    <w:rsid w:val="002868CE"/>
    <w:rsid w:val="002869C2"/>
    <w:rsid w:val="00286A7D"/>
    <w:rsid w:val="00286FB6"/>
    <w:rsid w:val="002871C1"/>
    <w:rsid w:val="002873CF"/>
    <w:rsid w:val="00287569"/>
    <w:rsid w:val="002875E3"/>
    <w:rsid w:val="002878DD"/>
    <w:rsid w:val="00290255"/>
    <w:rsid w:val="002904C8"/>
    <w:rsid w:val="00290572"/>
    <w:rsid w:val="00290E36"/>
    <w:rsid w:val="00291113"/>
    <w:rsid w:val="00291403"/>
    <w:rsid w:val="0029142D"/>
    <w:rsid w:val="002918A6"/>
    <w:rsid w:val="002918C3"/>
    <w:rsid w:val="00291B7C"/>
    <w:rsid w:val="00291BF1"/>
    <w:rsid w:val="00291FB2"/>
    <w:rsid w:val="00291FED"/>
    <w:rsid w:val="00292170"/>
    <w:rsid w:val="0029220E"/>
    <w:rsid w:val="0029225A"/>
    <w:rsid w:val="00292521"/>
    <w:rsid w:val="00292604"/>
    <w:rsid w:val="00292753"/>
    <w:rsid w:val="002928AF"/>
    <w:rsid w:val="00292E6B"/>
    <w:rsid w:val="00292ED1"/>
    <w:rsid w:val="00292F7F"/>
    <w:rsid w:val="002930C9"/>
    <w:rsid w:val="0029318A"/>
    <w:rsid w:val="002931FD"/>
    <w:rsid w:val="002932D7"/>
    <w:rsid w:val="00293644"/>
    <w:rsid w:val="002937B7"/>
    <w:rsid w:val="00293B25"/>
    <w:rsid w:val="00293BD0"/>
    <w:rsid w:val="00293D8A"/>
    <w:rsid w:val="00294135"/>
    <w:rsid w:val="0029443D"/>
    <w:rsid w:val="0029449E"/>
    <w:rsid w:val="0029461E"/>
    <w:rsid w:val="00294892"/>
    <w:rsid w:val="00294977"/>
    <w:rsid w:val="00294A84"/>
    <w:rsid w:val="00294C47"/>
    <w:rsid w:val="00294C87"/>
    <w:rsid w:val="00294DCB"/>
    <w:rsid w:val="00294DFF"/>
    <w:rsid w:val="00294E9A"/>
    <w:rsid w:val="00295554"/>
    <w:rsid w:val="00295583"/>
    <w:rsid w:val="00295714"/>
    <w:rsid w:val="00295743"/>
    <w:rsid w:val="00295B00"/>
    <w:rsid w:val="00295BC5"/>
    <w:rsid w:val="00296193"/>
    <w:rsid w:val="00296410"/>
    <w:rsid w:val="00296995"/>
    <w:rsid w:val="00296AA2"/>
    <w:rsid w:val="00296ACB"/>
    <w:rsid w:val="00296B46"/>
    <w:rsid w:val="002970F4"/>
    <w:rsid w:val="002975B0"/>
    <w:rsid w:val="002975BE"/>
    <w:rsid w:val="0029784C"/>
    <w:rsid w:val="0029785F"/>
    <w:rsid w:val="00297A89"/>
    <w:rsid w:val="00297AB9"/>
    <w:rsid w:val="00297B87"/>
    <w:rsid w:val="002A006D"/>
    <w:rsid w:val="002A08C5"/>
    <w:rsid w:val="002A0C48"/>
    <w:rsid w:val="002A0C77"/>
    <w:rsid w:val="002A0C7E"/>
    <w:rsid w:val="002A12B6"/>
    <w:rsid w:val="002A15A0"/>
    <w:rsid w:val="002A17F3"/>
    <w:rsid w:val="002A1A30"/>
    <w:rsid w:val="002A25A3"/>
    <w:rsid w:val="002A2694"/>
    <w:rsid w:val="002A2FFA"/>
    <w:rsid w:val="002A310A"/>
    <w:rsid w:val="002A311A"/>
    <w:rsid w:val="002A3170"/>
    <w:rsid w:val="002A347C"/>
    <w:rsid w:val="002A366D"/>
    <w:rsid w:val="002A37C2"/>
    <w:rsid w:val="002A3D00"/>
    <w:rsid w:val="002A3DE9"/>
    <w:rsid w:val="002A4454"/>
    <w:rsid w:val="002A4524"/>
    <w:rsid w:val="002A467E"/>
    <w:rsid w:val="002A47E3"/>
    <w:rsid w:val="002A4969"/>
    <w:rsid w:val="002A5069"/>
    <w:rsid w:val="002A5321"/>
    <w:rsid w:val="002A5352"/>
    <w:rsid w:val="002A53B7"/>
    <w:rsid w:val="002A5504"/>
    <w:rsid w:val="002A5F92"/>
    <w:rsid w:val="002A6421"/>
    <w:rsid w:val="002A677E"/>
    <w:rsid w:val="002A67F2"/>
    <w:rsid w:val="002A6902"/>
    <w:rsid w:val="002A6B70"/>
    <w:rsid w:val="002A6D43"/>
    <w:rsid w:val="002A6DD9"/>
    <w:rsid w:val="002A6E23"/>
    <w:rsid w:val="002A70AF"/>
    <w:rsid w:val="002A716C"/>
    <w:rsid w:val="002A7635"/>
    <w:rsid w:val="002A778C"/>
    <w:rsid w:val="002A7881"/>
    <w:rsid w:val="002A790C"/>
    <w:rsid w:val="002A7A43"/>
    <w:rsid w:val="002A7AB7"/>
    <w:rsid w:val="002A7F2E"/>
    <w:rsid w:val="002B0586"/>
    <w:rsid w:val="002B077D"/>
    <w:rsid w:val="002B0790"/>
    <w:rsid w:val="002B0A94"/>
    <w:rsid w:val="002B0BFC"/>
    <w:rsid w:val="002B105B"/>
    <w:rsid w:val="002B13A3"/>
    <w:rsid w:val="002B15DB"/>
    <w:rsid w:val="002B1950"/>
    <w:rsid w:val="002B1C8A"/>
    <w:rsid w:val="002B1D5F"/>
    <w:rsid w:val="002B1EEC"/>
    <w:rsid w:val="002B212C"/>
    <w:rsid w:val="002B2283"/>
    <w:rsid w:val="002B25A6"/>
    <w:rsid w:val="002B283D"/>
    <w:rsid w:val="002B2BE7"/>
    <w:rsid w:val="002B2C1C"/>
    <w:rsid w:val="002B2D64"/>
    <w:rsid w:val="002B2E88"/>
    <w:rsid w:val="002B2EC1"/>
    <w:rsid w:val="002B2F51"/>
    <w:rsid w:val="002B39FA"/>
    <w:rsid w:val="002B3C89"/>
    <w:rsid w:val="002B400E"/>
    <w:rsid w:val="002B4097"/>
    <w:rsid w:val="002B4219"/>
    <w:rsid w:val="002B4C15"/>
    <w:rsid w:val="002B5626"/>
    <w:rsid w:val="002B599D"/>
    <w:rsid w:val="002B5A29"/>
    <w:rsid w:val="002B5A59"/>
    <w:rsid w:val="002B5C9E"/>
    <w:rsid w:val="002B5F9F"/>
    <w:rsid w:val="002B613F"/>
    <w:rsid w:val="002B631C"/>
    <w:rsid w:val="002B6937"/>
    <w:rsid w:val="002B7116"/>
    <w:rsid w:val="002B7689"/>
    <w:rsid w:val="002B769E"/>
    <w:rsid w:val="002B7935"/>
    <w:rsid w:val="002C02BB"/>
    <w:rsid w:val="002C061E"/>
    <w:rsid w:val="002C065C"/>
    <w:rsid w:val="002C0713"/>
    <w:rsid w:val="002C0763"/>
    <w:rsid w:val="002C088A"/>
    <w:rsid w:val="002C088D"/>
    <w:rsid w:val="002C0963"/>
    <w:rsid w:val="002C0B00"/>
    <w:rsid w:val="002C0DEA"/>
    <w:rsid w:val="002C0FE9"/>
    <w:rsid w:val="002C100C"/>
    <w:rsid w:val="002C11AB"/>
    <w:rsid w:val="002C14D2"/>
    <w:rsid w:val="002C15CD"/>
    <w:rsid w:val="002C1797"/>
    <w:rsid w:val="002C2098"/>
    <w:rsid w:val="002C214C"/>
    <w:rsid w:val="002C2224"/>
    <w:rsid w:val="002C22BE"/>
    <w:rsid w:val="002C23E3"/>
    <w:rsid w:val="002C240A"/>
    <w:rsid w:val="002C27E8"/>
    <w:rsid w:val="002C2928"/>
    <w:rsid w:val="002C30DA"/>
    <w:rsid w:val="002C3334"/>
    <w:rsid w:val="002C33F2"/>
    <w:rsid w:val="002C398F"/>
    <w:rsid w:val="002C3A60"/>
    <w:rsid w:val="002C3E21"/>
    <w:rsid w:val="002C3EFC"/>
    <w:rsid w:val="002C3FEE"/>
    <w:rsid w:val="002C4059"/>
    <w:rsid w:val="002C44A9"/>
    <w:rsid w:val="002C45C6"/>
    <w:rsid w:val="002C4930"/>
    <w:rsid w:val="002C4F54"/>
    <w:rsid w:val="002C4F66"/>
    <w:rsid w:val="002C4F9A"/>
    <w:rsid w:val="002C4FF5"/>
    <w:rsid w:val="002C5323"/>
    <w:rsid w:val="002C5399"/>
    <w:rsid w:val="002C5956"/>
    <w:rsid w:val="002C5E24"/>
    <w:rsid w:val="002C5FB7"/>
    <w:rsid w:val="002C600E"/>
    <w:rsid w:val="002C6124"/>
    <w:rsid w:val="002C657D"/>
    <w:rsid w:val="002C6625"/>
    <w:rsid w:val="002C6627"/>
    <w:rsid w:val="002C667A"/>
    <w:rsid w:val="002C67C1"/>
    <w:rsid w:val="002C68E1"/>
    <w:rsid w:val="002C6AF1"/>
    <w:rsid w:val="002C6B52"/>
    <w:rsid w:val="002C6BD2"/>
    <w:rsid w:val="002C7BA3"/>
    <w:rsid w:val="002D02EA"/>
    <w:rsid w:val="002D15B5"/>
    <w:rsid w:val="002D1697"/>
    <w:rsid w:val="002D18A3"/>
    <w:rsid w:val="002D1935"/>
    <w:rsid w:val="002D1AEC"/>
    <w:rsid w:val="002D1CB7"/>
    <w:rsid w:val="002D1F42"/>
    <w:rsid w:val="002D20EA"/>
    <w:rsid w:val="002D2388"/>
    <w:rsid w:val="002D26B8"/>
    <w:rsid w:val="002D290D"/>
    <w:rsid w:val="002D2D41"/>
    <w:rsid w:val="002D2D8F"/>
    <w:rsid w:val="002D31D9"/>
    <w:rsid w:val="002D3309"/>
    <w:rsid w:val="002D33EA"/>
    <w:rsid w:val="002D387D"/>
    <w:rsid w:val="002D38B6"/>
    <w:rsid w:val="002D39BE"/>
    <w:rsid w:val="002D39C2"/>
    <w:rsid w:val="002D3F0A"/>
    <w:rsid w:val="002D45BF"/>
    <w:rsid w:val="002D47D6"/>
    <w:rsid w:val="002D4A40"/>
    <w:rsid w:val="002D4B73"/>
    <w:rsid w:val="002D4E5B"/>
    <w:rsid w:val="002D5024"/>
    <w:rsid w:val="002D52DE"/>
    <w:rsid w:val="002D5526"/>
    <w:rsid w:val="002D574B"/>
    <w:rsid w:val="002D59DA"/>
    <w:rsid w:val="002D5C42"/>
    <w:rsid w:val="002D5E8E"/>
    <w:rsid w:val="002D5F5B"/>
    <w:rsid w:val="002D6667"/>
    <w:rsid w:val="002D6843"/>
    <w:rsid w:val="002D68E3"/>
    <w:rsid w:val="002D6D42"/>
    <w:rsid w:val="002D6F57"/>
    <w:rsid w:val="002D6F61"/>
    <w:rsid w:val="002D715D"/>
    <w:rsid w:val="002D7F0E"/>
    <w:rsid w:val="002E02A6"/>
    <w:rsid w:val="002E07FD"/>
    <w:rsid w:val="002E0A9C"/>
    <w:rsid w:val="002E13BD"/>
    <w:rsid w:val="002E1893"/>
    <w:rsid w:val="002E18BA"/>
    <w:rsid w:val="002E199A"/>
    <w:rsid w:val="002E1B67"/>
    <w:rsid w:val="002E1D67"/>
    <w:rsid w:val="002E1FAD"/>
    <w:rsid w:val="002E2495"/>
    <w:rsid w:val="002E256C"/>
    <w:rsid w:val="002E275B"/>
    <w:rsid w:val="002E2B30"/>
    <w:rsid w:val="002E2BB3"/>
    <w:rsid w:val="002E2D89"/>
    <w:rsid w:val="002E2DD4"/>
    <w:rsid w:val="002E2F56"/>
    <w:rsid w:val="002E3421"/>
    <w:rsid w:val="002E3B0E"/>
    <w:rsid w:val="002E3C2A"/>
    <w:rsid w:val="002E3D78"/>
    <w:rsid w:val="002E3E73"/>
    <w:rsid w:val="002E4247"/>
    <w:rsid w:val="002E4475"/>
    <w:rsid w:val="002E47E9"/>
    <w:rsid w:val="002E4AB0"/>
    <w:rsid w:val="002E4B57"/>
    <w:rsid w:val="002E5001"/>
    <w:rsid w:val="002E5116"/>
    <w:rsid w:val="002E5246"/>
    <w:rsid w:val="002E5798"/>
    <w:rsid w:val="002E5B26"/>
    <w:rsid w:val="002E5C62"/>
    <w:rsid w:val="002E5EF9"/>
    <w:rsid w:val="002E6107"/>
    <w:rsid w:val="002E6441"/>
    <w:rsid w:val="002E65E9"/>
    <w:rsid w:val="002E6601"/>
    <w:rsid w:val="002E6BE6"/>
    <w:rsid w:val="002E6FFF"/>
    <w:rsid w:val="002E71A3"/>
    <w:rsid w:val="002E7732"/>
    <w:rsid w:val="002E7856"/>
    <w:rsid w:val="002E7C06"/>
    <w:rsid w:val="002E7EDA"/>
    <w:rsid w:val="002E7F09"/>
    <w:rsid w:val="002F03B0"/>
    <w:rsid w:val="002F0697"/>
    <w:rsid w:val="002F0767"/>
    <w:rsid w:val="002F087B"/>
    <w:rsid w:val="002F08C2"/>
    <w:rsid w:val="002F0984"/>
    <w:rsid w:val="002F0C3F"/>
    <w:rsid w:val="002F0C5B"/>
    <w:rsid w:val="002F1239"/>
    <w:rsid w:val="002F1359"/>
    <w:rsid w:val="002F149E"/>
    <w:rsid w:val="002F1578"/>
    <w:rsid w:val="002F1654"/>
    <w:rsid w:val="002F18CD"/>
    <w:rsid w:val="002F22C5"/>
    <w:rsid w:val="002F230D"/>
    <w:rsid w:val="002F24E1"/>
    <w:rsid w:val="002F2556"/>
    <w:rsid w:val="002F25CA"/>
    <w:rsid w:val="002F2782"/>
    <w:rsid w:val="002F27B5"/>
    <w:rsid w:val="002F2921"/>
    <w:rsid w:val="002F2960"/>
    <w:rsid w:val="002F2A9F"/>
    <w:rsid w:val="002F36AC"/>
    <w:rsid w:val="002F38C5"/>
    <w:rsid w:val="002F3B30"/>
    <w:rsid w:val="002F3E40"/>
    <w:rsid w:val="002F3E46"/>
    <w:rsid w:val="002F432B"/>
    <w:rsid w:val="002F466E"/>
    <w:rsid w:val="002F4A91"/>
    <w:rsid w:val="002F4AC8"/>
    <w:rsid w:val="002F4B40"/>
    <w:rsid w:val="002F4BA6"/>
    <w:rsid w:val="002F4BCF"/>
    <w:rsid w:val="002F53CB"/>
    <w:rsid w:val="002F5433"/>
    <w:rsid w:val="002F5468"/>
    <w:rsid w:val="002F55F4"/>
    <w:rsid w:val="002F5A20"/>
    <w:rsid w:val="002F5E2F"/>
    <w:rsid w:val="002F6042"/>
    <w:rsid w:val="002F6233"/>
    <w:rsid w:val="002F627A"/>
    <w:rsid w:val="002F634D"/>
    <w:rsid w:val="002F6446"/>
    <w:rsid w:val="002F656B"/>
    <w:rsid w:val="002F6A7F"/>
    <w:rsid w:val="002F7134"/>
    <w:rsid w:val="002F72ED"/>
    <w:rsid w:val="002F73C2"/>
    <w:rsid w:val="002F73FC"/>
    <w:rsid w:val="002F7642"/>
    <w:rsid w:val="002F7DFA"/>
    <w:rsid w:val="002F7EC7"/>
    <w:rsid w:val="003003CF"/>
    <w:rsid w:val="003009DD"/>
    <w:rsid w:val="00300D35"/>
    <w:rsid w:val="00300F24"/>
    <w:rsid w:val="0030118B"/>
    <w:rsid w:val="00301AF0"/>
    <w:rsid w:val="00301B2F"/>
    <w:rsid w:val="00301F7A"/>
    <w:rsid w:val="00302659"/>
    <w:rsid w:val="003028A8"/>
    <w:rsid w:val="00302DBA"/>
    <w:rsid w:val="003030CD"/>
    <w:rsid w:val="003033FA"/>
    <w:rsid w:val="00303549"/>
    <w:rsid w:val="003035B2"/>
    <w:rsid w:val="00303982"/>
    <w:rsid w:val="00303B33"/>
    <w:rsid w:val="00303DED"/>
    <w:rsid w:val="00304200"/>
    <w:rsid w:val="00304202"/>
    <w:rsid w:val="00304BCC"/>
    <w:rsid w:val="00304C24"/>
    <w:rsid w:val="0030544B"/>
    <w:rsid w:val="00305502"/>
    <w:rsid w:val="003055E5"/>
    <w:rsid w:val="003056E6"/>
    <w:rsid w:val="003059BB"/>
    <w:rsid w:val="00305B06"/>
    <w:rsid w:val="00305B34"/>
    <w:rsid w:val="003060DF"/>
    <w:rsid w:val="003061A0"/>
    <w:rsid w:val="00306317"/>
    <w:rsid w:val="0030633D"/>
    <w:rsid w:val="0030655E"/>
    <w:rsid w:val="003069F0"/>
    <w:rsid w:val="00306BF6"/>
    <w:rsid w:val="00306D79"/>
    <w:rsid w:val="00306E8E"/>
    <w:rsid w:val="0030751A"/>
    <w:rsid w:val="00307573"/>
    <w:rsid w:val="0030793B"/>
    <w:rsid w:val="00307C69"/>
    <w:rsid w:val="00307D9A"/>
    <w:rsid w:val="00307E76"/>
    <w:rsid w:val="00310645"/>
    <w:rsid w:val="00310AAF"/>
    <w:rsid w:val="00311088"/>
    <w:rsid w:val="00311135"/>
    <w:rsid w:val="00311776"/>
    <w:rsid w:val="00311913"/>
    <w:rsid w:val="00311E9F"/>
    <w:rsid w:val="00312040"/>
    <w:rsid w:val="0031217F"/>
    <w:rsid w:val="003121D6"/>
    <w:rsid w:val="003121E3"/>
    <w:rsid w:val="003123EB"/>
    <w:rsid w:val="00312761"/>
    <w:rsid w:val="00312BC9"/>
    <w:rsid w:val="00313137"/>
    <w:rsid w:val="00313454"/>
    <w:rsid w:val="0031444B"/>
    <w:rsid w:val="0031457C"/>
    <w:rsid w:val="00314CC0"/>
    <w:rsid w:val="003157FB"/>
    <w:rsid w:val="00315811"/>
    <w:rsid w:val="00315CF0"/>
    <w:rsid w:val="00315CF5"/>
    <w:rsid w:val="00315D1C"/>
    <w:rsid w:val="00315E12"/>
    <w:rsid w:val="00315FF1"/>
    <w:rsid w:val="00316012"/>
    <w:rsid w:val="00316B03"/>
    <w:rsid w:val="00316E26"/>
    <w:rsid w:val="00316FC3"/>
    <w:rsid w:val="003170AD"/>
    <w:rsid w:val="003171FB"/>
    <w:rsid w:val="00317251"/>
    <w:rsid w:val="0031727F"/>
    <w:rsid w:val="0031752B"/>
    <w:rsid w:val="003176C9"/>
    <w:rsid w:val="003177EB"/>
    <w:rsid w:val="00317C86"/>
    <w:rsid w:val="00320220"/>
    <w:rsid w:val="0032039D"/>
    <w:rsid w:val="003204FA"/>
    <w:rsid w:val="0032062F"/>
    <w:rsid w:val="003208C5"/>
    <w:rsid w:val="003209E3"/>
    <w:rsid w:val="00320A83"/>
    <w:rsid w:val="00320EA5"/>
    <w:rsid w:val="003210B8"/>
    <w:rsid w:val="003213CF"/>
    <w:rsid w:val="0032193B"/>
    <w:rsid w:val="00321A93"/>
    <w:rsid w:val="00321D72"/>
    <w:rsid w:val="00321DF7"/>
    <w:rsid w:val="00321F69"/>
    <w:rsid w:val="0032203B"/>
    <w:rsid w:val="003221B3"/>
    <w:rsid w:val="0032228A"/>
    <w:rsid w:val="0032248F"/>
    <w:rsid w:val="00322852"/>
    <w:rsid w:val="00322984"/>
    <w:rsid w:val="0032312C"/>
    <w:rsid w:val="00323550"/>
    <w:rsid w:val="003235C7"/>
    <w:rsid w:val="003235ED"/>
    <w:rsid w:val="003239A5"/>
    <w:rsid w:val="003239E9"/>
    <w:rsid w:val="00323BB0"/>
    <w:rsid w:val="00323BF7"/>
    <w:rsid w:val="00323D62"/>
    <w:rsid w:val="00324118"/>
    <w:rsid w:val="00324155"/>
    <w:rsid w:val="00324862"/>
    <w:rsid w:val="00324A30"/>
    <w:rsid w:val="00324BCE"/>
    <w:rsid w:val="00324C1F"/>
    <w:rsid w:val="00324D0F"/>
    <w:rsid w:val="003250DD"/>
    <w:rsid w:val="003252AB"/>
    <w:rsid w:val="00325339"/>
    <w:rsid w:val="0032561C"/>
    <w:rsid w:val="00325A66"/>
    <w:rsid w:val="00325BDF"/>
    <w:rsid w:val="00325E7D"/>
    <w:rsid w:val="00326103"/>
    <w:rsid w:val="0032674C"/>
    <w:rsid w:val="0032676E"/>
    <w:rsid w:val="00326AA0"/>
    <w:rsid w:val="00326B6B"/>
    <w:rsid w:val="00326DE5"/>
    <w:rsid w:val="00326E41"/>
    <w:rsid w:val="00326E60"/>
    <w:rsid w:val="00326F2C"/>
    <w:rsid w:val="003270F6"/>
    <w:rsid w:val="003274C7"/>
    <w:rsid w:val="0032775E"/>
    <w:rsid w:val="003277EE"/>
    <w:rsid w:val="00327A1C"/>
    <w:rsid w:val="00327DA8"/>
    <w:rsid w:val="00327E57"/>
    <w:rsid w:val="003302BE"/>
    <w:rsid w:val="003303FF"/>
    <w:rsid w:val="00330433"/>
    <w:rsid w:val="00330678"/>
    <w:rsid w:val="0033095F"/>
    <w:rsid w:val="003310AF"/>
    <w:rsid w:val="00331121"/>
    <w:rsid w:val="00331477"/>
    <w:rsid w:val="003314CA"/>
    <w:rsid w:val="00331C73"/>
    <w:rsid w:val="00331CBF"/>
    <w:rsid w:val="00331CEC"/>
    <w:rsid w:val="00331D70"/>
    <w:rsid w:val="00332040"/>
    <w:rsid w:val="0033247E"/>
    <w:rsid w:val="00332561"/>
    <w:rsid w:val="0033259A"/>
    <w:rsid w:val="00332626"/>
    <w:rsid w:val="003326A6"/>
    <w:rsid w:val="00332810"/>
    <w:rsid w:val="00332ED3"/>
    <w:rsid w:val="0033347D"/>
    <w:rsid w:val="003335FF"/>
    <w:rsid w:val="0033388D"/>
    <w:rsid w:val="00333C16"/>
    <w:rsid w:val="003342CA"/>
    <w:rsid w:val="003345AB"/>
    <w:rsid w:val="0033498A"/>
    <w:rsid w:val="003349EB"/>
    <w:rsid w:val="00334E03"/>
    <w:rsid w:val="00335051"/>
    <w:rsid w:val="003350CB"/>
    <w:rsid w:val="003351B9"/>
    <w:rsid w:val="00335296"/>
    <w:rsid w:val="00335446"/>
    <w:rsid w:val="003354BE"/>
    <w:rsid w:val="00335548"/>
    <w:rsid w:val="0033564C"/>
    <w:rsid w:val="00335809"/>
    <w:rsid w:val="00335A61"/>
    <w:rsid w:val="00335A86"/>
    <w:rsid w:val="00335DB7"/>
    <w:rsid w:val="00335F97"/>
    <w:rsid w:val="00335FE9"/>
    <w:rsid w:val="0033610E"/>
    <w:rsid w:val="003367F4"/>
    <w:rsid w:val="00336CBE"/>
    <w:rsid w:val="00336F96"/>
    <w:rsid w:val="0033712D"/>
    <w:rsid w:val="0033735D"/>
    <w:rsid w:val="00337A68"/>
    <w:rsid w:val="00337ADB"/>
    <w:rsid w:val="00337CBA"/>
    <w:rsid w:val="00340255"/>
    <w:rsid w:val="00340688"/>
    <w:rsid w:val="003406C4"/>
    <w:rsid w:val="003406D9"/>
    <w:rsid w:val="00340BB9"/>
    <w:rsid w:val="00341124"/>
    <w:rsid w:val="0034113C"/>
    <w:rsid w:val="0034146E"/>
    <w:rsid w:val="0034157A"/>
    <w:rsid w:val="003416A3"/>
    <w:rsid w:val="00341860"/>
    <w:rsid w:val="00341A08"/>
    <w:rsid w:val="00341B93"/>
    <w:rsid w:val="0034261D"/>
    <w:rsid w:val="003427A5"/>
    <w:rsid w:val="003427C7"/>
    <w:rsid w:val="00342DE4"/>
    <w:rsid w:val="00342E37"/>
    <w:rsid w:val="003430E2"/>
    <w:rsid w:val="003430F5"/>
    <w:rsid w:val="00343189"/>
    <w:rsid w:val="0034368A"/>
    <w:rsid w:val="00343BCE"/>
    <w:rsid w:val="003442C6"/>
    <w:rsid w:val="00344BD2"/>
    <w:rsid w:val="0034526C"/>
    <w:rsid w:val="00345387"/>
    <w:rsid w:val="00345805"/>
    <w:rsid w:val="00345C4D"/>
    <w:rsid w:val="00345CC5"/>
    <w:rsid w:val="00345F7C"/>
    <w:rsid w:val="00345FB3"/>
    <w:rsid w:val="00346002"/>
    <w:rsid w:val="003460D3"/>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2FA0"/>
    <w:rsid w:val="00353392"/>
    <w:rsid w:val="00353836"/>
    <w:rsid w:val="003539CB"/>
    <w:rsid w:val="00353C7B"/>
    <w:rsid w:val="00353D87"/>
    <w:rsid w:val="00353DFF"/>
    <w:rsid w:val="00354003"/>
    <w:rsid w:val="003542C5"/>
    <w:rsid w:val="003545A9"/>
    <w:rsid w:val="00354752"/>
    <w:rsid w:val="00354A06"/>
    <w:rsid w:val="0035590C"/>
    <w:rsid w:val="00355A66"/>
    <w:rsid w:val="003560F7"/>
    <w:rsid w:val="00356226"/>
    <w:rsid w:val="0035624A"/>
    <w:rsid w:val="0035683B"/>
    <w:rsid w:val="00356EBC"/>
    <w:rsid w:val="00357357"/>
    <w:rsid w:val="00357772"/>
    <w:rsid w:val="003578F3"/>
    <w:rsid w:val="0035796F"/>
    <w:rsid w:val="00357979"/>
    <w:rsid w:val="0036001A"/>
    <w:rsid w:val="003605AA"/>
    <w:rsid w:val="00360BEE"/>
    <w:rsid w:val="00360DAA"/>
    <w:rsid w:val="003617EF"/>
    <w:rsid w:val="003617F5"/>
    <w:rsid w:val="003618F5"/>
    <w:rsid w:val="003619A9"/>
    <w:rsid w:val="00361C37"/>
    <w:rsid w:val="00361CB7"/>
    <w:rsid w:val="00361EA2"/>
    <w:rsid w:val="00362083"/>
    <w:rsid w:val="00362169"/>
    <w:rsid w:val="003621B9"/>
    <w:rsid w:val="003622A2"/>
    <w:rsid w:val="003622CD"/>
    <w:rsid w:val="00362528"/>
    <w:rsid w:val="00362712"/>
    <w:rsid w:val="003628CA"/>
    <w:rsid w:val="00362C2D"/>
    <w:rsid w:val="00362D58"/>
    <w:rsid w:val="00362E59"/>
    <w:rsid w:val="003630CE"/>
    <w:rsid w:val="0036334C"/>
    <w:rsid w:val="00363423"/>
    <w:rsid w:val="003635BD"/>
    <w:rsid w:val="00363DE7"/>
    <w:rsid w:val="00363E2A"/>
    <w:rsid w:val="00363FE3"/>
    <w:rsid w:val="003640E5"/>
    <w:rsid w:val="00364886"/>
    <w:rsid w:val="003648BE"/>
    <w:rsid w:val="00364BA7"/>
    <w:rsid w:val="00364C4C"/>
    <w:rsid w:val="0036500A"/>
    <w:rsid w:val="003651D8"/>
    <w:rsid w:val="00365497"/>
    <w:rsid w:val="00365CBC"/>
    <w:rsid w:val="00365E06"/>
    <w:rsid w:val="00365E4C"/>
    <w:rsid w:val="00365E76"/>
    <w:rsid w:val="00365F4F"/>
    <w:rsid w:val="00365F9E"/>
    <w:rsid w:val="00365FAD"/>
    <w:rsid w:val="0036613A"/>
    <w:rsid w:val="00366365"/>
    <w:rsid w:val="0036661F"/>
    <w:rsid w:val="0036721C"/>
    <w:rsid w:val="003674E8"/>
    <w:rsid w:val="003676C5"/>
    <w:rsid w:val="003679F6"/>
    <w:rsid w:val="00367BD7"/>
    <w:rsid w:val="00367F44"/>
    <w:rsid w:val="00370319"/>
    <w:rsid w:val="0037039A"/>
    <w:rsid w:val="003707DE"/>
    <w:rsid w:val="00370972"/>
    <w:rsid w:val="003709A8"/>
    <w:rsid w:val="00370C52"/>
    <w:rsid w:val="00370FED"/>
    <w:rsid w:val="00371336"/>
    <w:rsid w:val="003715A3"/>
    <w:rsid w:val="003717EA"/>
    <w:rsid w:val="0037189D"/>
    <w:rsid w:val="00371BFE"/>
    <w:rsid w:val="00371DCE"/>
    <w:rsid w:val="00371E9B"/>
    <w:rsid w:val="00371EEB"/>
    <w:rsid w:val="00371F27"/>
    <w:rsid w:val="003724A3"/>
    <w:rsid w:val="003728C8"/>
    <w:rsid w:val="0037295A"/>
    <w:rsid w:val="00372989"/>
    <w:rsid w:val="003729F9"/>
    <w:rsid w:val="00372DBD"/>
    <w:rsid w:val="00372DFF"/>
    <w:rsid w:val="00373472"/>
    <w:rsid w:val="003734D0"/>
    <w:rsid w:val="0037355B"/>
    <w:rsid w:val="0037364E"/>
    <w:rsid w:val="003739E2"/>
    <w:rsid w:val="00373B88"/>
    <w:rsid w:val="00373BCB"/>
    <w:rsid w:val="00373C79"/>
    <w:rsid w:val="00373CD6"/>
    <w:rsid w:val="00373D28"/>
    <w:rsid w:val="00373D52"/>
    <w:rsid w:val="00373DAA"/>
    <w:rsid w:val="0037457C"/>
    <w:rsid w:val="003749EE"/>
    <w:rsid w:val="00374DB9"/>
    <w:rsid w:val="00375699"/>
    <w:rsid w:val="00375B4C"/>
    <w:rsid w:val="00375DC6"/>
    <w:rsid w:val="00375E40"/>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100B"/>
    <w:rsid w:val="00381135"/>
    <w:rsid w:val="00381449"/>
    <w:rsid w:val="00381654"/>
    <w:rsid w:val="00381737"/>
    <w:rsid w:val="00381A1F"/>
    <w:rsid w:val="00381AC1"/>
    <w:rsid w:val="00381B55"/>
    <w:rsid w:val="0038210C"/>
    <w:rsid w:val="0038224E"/>
    <w:rsid w:val="00382422"/>
    <w:rsid w:val="0038260F"/>
    <w:rsid w:val="003826A8"/>
    <w:rsid w:val="003826C4"/>
    <w:rsid w:val="003828B2"/>
    <w:rsid w:val="00382A32"/>
    <w:rsid w:val="00382CB0"/>
    <w:rsid w:val="00382D56"/>
    <w:rsid w:val="00382DC4"/>
    <w:rsid w:val="003836D8"/>
    <w:rsid w:val="003837E8"/>
    <w:rsid w:val="00383898"/>
    <w:rsid w:val="00383D64"/>
    <w:rsid w:val="00384356"/>
    <w:rsid w:val="003843E7"/>
    <w:rsid w:val="00384878"/>
    <w:rsid w:val="00384A65"/>
    <w:rsid w:val="00384A7D"/>
    <w:rsid w:val="00384B39"/>
    <w:rsid w:val="00384F4B"/>
    <w:rsid w:val="00385772"/>
    <w:rsid w:val="00385A53"/>
    <w:rsid w:val="00385CCD"/>
    <w:rsid w:val="003861E3"/>
    <w:rsid w:val="00386643"/>
    <w:rsid w:val="00386A0C"/>
    <w:rsid w:val="00386ACE"/>
    <w:rsid w:val="00386D08"/>
    <w:rsid w:val="00387068"/>
    <w:rsid w:val="003874B0"/>
    <w:rsid w:val="00387967"/>
    <w:rsid w:val="00387BCB"/>
    <w:rsid w:val="00387E89"/>
    <w:rsid w:val="00387EE1"/>
    <w:rsid w:val="00387FDD"/>
    <w:rsid w:val="00390201"/>
    <w:rsid w:val="003902F6"/>
    <w:rsid w:val="003903AF"/>
    <w:rsid w:val="00390D4A"/>
    <w:rsid w:val="00390D8F"/>
    <w:rsid w:val="00390FFC"/>
    <w:rsid w:val="00391270"/>
    <w:rsid w:val="003912D2"/>
    <w:rsid w:val="00391550"/>
    <w:rsid w:val="00391774"/>
    <w:rsid w:val="003917E7"/>
    <w:rsid w:val="003918E4"/>
    <w:rsid w:val="00391BED"/>
    <w:rsid w:val="00391E2E"/>
    <w:rsid w:val="00392479"/>
    <w:rsid w:val="003924E4"/>
    <w:rsid w:val="00392526"/>
    <w:rsid w:val="003929F1"/>
    <w:rsid w:val="0039318A"/>
    <w:rsid w:val="0039327E"/>
    <w:rsid w:val="00393395"/>
    <w:rsid w:val="00393C45"/>
    <w:rsid w:val="00393C8A"/>
    <w:rsid w:val="003942BB"/>
    <w:rsid w:val="0039455D"/>
    <w:rsid w:val="00394852"/>
    <w:rsid w:val="003948EA"/>
    <w:rsid w:val="00394ADF"/>
    <w:rsid w:val="00394C4C"/>
    <w:rsid w:val="00394EAE"/>
    <w:rsid w:val="003950E5"/>
    <w:rsid w:val="003951FE"/>
    <w:rsid w:val="003952A6"/>
    <w:rsid w:val="003953B3"/>
    <w:rsid w:val="003959E3"/>
    <w:rsid w:val="00395B3E"/>
    <w:rsid w:val="00395C03"/>
    <w:rsid w:val="00395C91"/>
    <w:rsid w:val="00395E5D"/>
    <w:rsid w:val="00395F77"/>
    <w:rsid w:val="00396268"/>
    <w:rsid w:val="00396D9C"/>
    <w:rsid w:val="00396EFA"/>
    <w:rsid w:val="00397060"/>
    <w:rsid w:val="00397234"/>
    <w:rsid w:val="003975FA"/>
    <w:rsid w:val="00397789"/>
    <w:rsid w:val="003978AE"/>
    <w:rsid w:val="00397DE9"/>
    <w:rsid w:val="003A0244"/>
    <w:rsid w:val="003A028C"/>
    <w:rsid w:val="003A02F7"/>
    <w:rsid w:val="003A08DB"/>
    <w:rsid w:val="003A0936"/>
    <w:rsid w:val="003A09D8"/>
    <w:rsid w:val="003A0A18"/>
    <w:rsid w:val="003A100D"/>
    <w:rsid w:val="003A142A"/>
    <w:rsid w:val="003A1442"/>
    <w:rsid w:val="003A144C"/>
    <w:rsid w:val="003A17FA"/>
    <w:rsid w:val="003A1AE9"/>
    <w:rsid w:val="003A1D5E"/>
    <w:rsid w:val="003A219A"/>
    <w:rsid w:val="003A27BC"/>
    <w:rsid w:val="003A29ED"/>
    <w:rsid w:val="003A2A34"/>
    <w:rsid w:val="003A3070"/>
    <w:rsid w:val="003A3128"/>
    <w:rsid w:val="003A3258"/>
    <w:rsid w:val="003A3528"/>
    <w:rsid w:val="003A3783"/>
    <w:rsid w:val="003A40BE"/>
    <w:rsid w:val="003A42F0"/>
    <w:rsid w:val="003A4489"/>
    <w:rsid w:val="003A4639"/>
    <w:rsid w:val="003A498D"/>
    <w:rsid w:val="003A4F28"/>
    <w:rsid w:val="003A52EC"/>
    <w:rsid w:val="003A531F"/>
    <w:rsid w:val="003A535C"/>
    <w:rsid w:val="003A5586"/>
    <w:rsid w:val="003A5B0B"/>
    <w:rsid w:val="003A5C48"/>
    <w:rsid w:val="003A5D45"/>
    <w:rsid w:val="003A5DBF"/>
    <w:rsid w:val="003A6649"/>
    <w:rsid w:val="003A669E"/>
    <w:rsid w:val="003A688F"/>
    <w:rsid w:val="003A68F7"/>
    <w:rsid w:val="003A6A4E"/>
    <w:rsid w:val="003A6E98"/>
    <w:rsid w:val="003A6FC7"/>
    <w:rsid w:val="003A73EA"/>
    <w:rsid w:val="003A790B"/>
    <w:rsid w:val="003B04B6"/>
    <w:rsid w:val="003B04BA"/>
    <w:rsid w:val="003B075C"/>
    <w:rsid w:val="003B07B8"/>
    <w:rsid w:val="003B0A3F"/>
    <w:rsid w:val="003B0D32"/>
    <w:rsid w:val="003B0DB9"/>
    <w:rsid w:val="003B125B"/>
    <w:rsid w:val="003B1536"/>
    <w:rsid w:val="003B1553"/>
    <w:rsid w:val="003B17F9"/>
    <w:rsid w:val="003B1A5D"/>
    <w:rsid w:val="003B1D13"/>
    <w:rsid w:val="003B1DF1"/>
    <w:rsid w:val="003B219F"/>
    <w:rsid w:val="003B22E0"/>
    <w:rsid w:val="003B24D2"/>
    <w:rsid w:val="003B2730"/>
    <w:rsid w:val="003B2B0B"/>
    <w:rsid w:val="003B2D21"/>
    <w:rsid w:val="003B3168"/>
    <w:rsid w:val="003B3250"/>
    <w:rsid w:val="003B326B"/>
    <w:rsid w:val="003B32BC"/>
    <w:rsid w:val="003B34C7"/>
    <w:rsid w:val="003B356E"/>
    <w:rsid w:val="003B3575"/>
    <w:rsid w:val="003B36B2"/>
    <w:rsid w:val="003B36C0"/>
    <w:rsid w:val="003B3B72"/>
    <w:rsid w:val="003B3D4A"/>
    <w:rsid w:val="003B3FCB"/>
    <w:rsid w:val="003B4177"/>
    <w:rsid w:val="003B4273"/>
    <w:rsid w:val="003B42B0"/>
    <w:rsid w:val="003B4656"/>
    <w:rsid w:val="003B4795"/>
    <w:rsid w:val="003B4DC1"/>
    <w:rsid w:val="003B4F5B"/>
    <w:rsid w:val="003B516F"/>
    <w:rsid w:val="003B576B"/>
    <w:rsid w:val="003B576C"/>
    <w:rsid w:val="003B5A99"/>
    <w:rsid w:val="003B5D04"/>
    <w:rsid w:val="003B6629"/>
    <w:rsid w:val="003B68AC"/>
    <w:rsid w:val="003B6B93"/>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334"/>
    <w:rsid w:val="003C2641"/>
    <w:rsid w:val="003C2A75"/>
    <w:rsid w:val="003C2CAB"/>
    <w:rsid w:val="003C2D5B"/>
    <w:rsid w:val="003C2DF8"/>
    <w:rsid w:val="003C2E9E"/>
    <w:rsid w:val="003C3004"/>
    <w:rsid w:val="003C33A2"/>
    <w:rsid w:val="003C374A"/>
    <w:rsid w:val="003C37CA"/>
    <w:rsid w:val="003C39B8"/>
    <w:rsid w:val="003C3CD2"/>
    <w:rsid w:val="003C4876"/>
    <w:rsid w:val="003C4BF0"/>
    <w:rsid w:val="003C4F4B"/>
    <w:rsid w:val="003C5504"/>
    <w:rsid w:val="003C5523"/>
    <w:rsid w:val="003C55A0"/>
    <w:rsid w:val="003C58A8"/>
    <w:rsid w:val="003C5B78"/>
    <w:rsid w:val="003C5F30"/>
    <w:rsid w:val="003C5FDD"/>
    <w:rsid w:val="003C64FC"/>
    <w:rsid w:val="003C680D"/>
    <w:rsid w:val="003C69A1"/>
    <w:rsid w:val="003C6AA9"/>
    <w:rsid w:val="003C6F97"/>
    <w:rsid w:val="003C6FC7"/>
    <w:rsid w:val="003C7164"/>
    <w:rsid w:val="003C71FC"/>
    <w:rsid w:val="003C751F"/>
    <w:rsid w:val="003C786E"/>
    <w:rsid w:val="003C7AF5"/>
    <w:rsid w:val="003C7D1D"/>
    <w:rsid w:val="003C7DC7"/>
    <w:rsid w:val="003C7E37"/>
    <w:rsid w:val="003C7E76"/>
    <w:rsid w:val="003C7FFB"/>
    <w:rsid w:val="003D0037"/>
    <w:rsid w:val="003D0866"/>
    <w:rsid w:val="003D0A11"/>
    <w:rsid w:val="003D145F"/>
    <w:rsid w:val="003D1537"/>
    <w:rsid w:val="003D1A23"/>
    <w:rsid w:val="003D208D"/>
    <w:rsid w:val="003D2963"/>
    <w:rsid w:val="003D2C7B"/>
    <w:rsid w:val="003D2DCE"/>
    <w:rsid w:val="003D2E53"/>
    <w:rsid w:val="003D3208"/>
    <w:rsid w:val="003D3292"/>
    <w:rsid w:val="003D32F8"/>
    <w:rsid w:val="003D3443"/>
    <w:rsid w:val="003D38C0"/>
    <w:rsid w:val="003D3934"/>
    <w:rsid w:val="003D3A39"/>
    <w:rsid w:val="003D3C05"/>
    <w:rsid w:val="003D3CD7"/>
    <w:rsid w:val="003D3F42"/>
    <w:rsid w:val="003D408C"/>
    <w:rsid w:val="003D41C2"/>
    <w:rsid w:val="003D426C"/>
    <w:rsid w:val="003D43C7"/>
    <w:rsid w:val="003D45CC"/>
    <w:rsid w:val="003D4B38"/>
    <w:rsid w:val="003D4D9F"/>
    <w:rsid w:val="003D4E24"/>
    <w:rsid w:val="003D5000"/>
    <w:rsid w:val="003D5059"/>
    <w:rsid w:val="003D541E"/>
    <w:rsid w:val="003D60D7"/>
    <w:rsid w:val="003D640C"/>
    <w:rsid w:val="003D6512"/>
    <w:rsid w:val="003D6DBC"/>
    <w:rsid w:val="003D7C5C"/>
    <w:rsid w:val="003D7F83"/>
    <w:rsid w:val="003E009C"/>
    <w:rsid w:val="003E0691"/>
    <w:rsid w:val="003E0A0B"/>
    <w:rsid w:val="003E0D70"/>
    <w:rsid w:val="003E0DCD"/>
    <w:rsid w:val="003E0E4E"/>
    <w:rsid w:val="003E0FAE"/>
    <w:rsid w:val="003E1024"/>
    <w:rsid w:val="003E1093"/>
    <w:rsid w:val="003E120D"/>
    <w:rsid w:val="003E15B8"/>
    <w:rsid w:val="003E15E5"/>
    <w:rsid w:val="003E16C8"/>
    <w:rsid w:val="003E1757"/>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CB5"/>
    <w:rsid w:val="003E4D6C"/>
    <w:rsid w:val="003E4E08"/>
    <w:rsid w:val="003E4E58"/>
    <w:rsid w:val="003E50B2"/>
    <w:rsid w:val="003E52C0"/>
    <w:rsid w:val="003E53D4"/>
    <w:rsid w:val="003E555D"/>
    <w:rsid w:val="003E5C2E"/>
    <w:rsid w:val="003E5F06"/>
    <w:rsid w:val="003E5F0F"/>
    <w:rsid w:val="003E6423"/>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7E1"/>
    <w:rsid w:val="003E78D8"/>
    <w:rsid w:val="003E7AA3"/>
    <w:rsid w:val="003E7B95"/>
    <w:rsid w:val="003E7CC4"/>
    <w:rsid w:val="003F03E6"/>
    <w:rsid w:val="003F06FD"/>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D57"/>
    <w:rsid w:val="003F2EC1"/>
    <w:rsid w:val="003F2F5C"/>
    <w:rsid w:val="003F340B"/>
    <w:rsid w:val="003F3448"/>
    <w:rsid w:val="003F3550"/>
    <w:rsid w:val="003F3566"/>
    <w:rsid w:val="003F370C"/>
    <w:rsid w:val="003F38EF"/>
    <w:rsid w:val="003F3918"/>
    <w:rsid w:val="003F3986"/>
    <w:rsid w:val="003F3CDF"/>
    <w:rsid w:val="003F3DC8"/>
    <w:rsid w:val="003F4088"/>
    <w:rsid w:val="003F434D"/>
    <w:rsid w:val="003F4445"/>
    <w:rsid w:val="003F44B8"/>
    <w:rsid w:val="003F45FC"/>
    <w:rsid w:val="003F4BC0"/>
    <w:rsid w:val="003F4D7E"/>
    <w:rsid w:val="003F4F2C"/>
    <w:rsid w:val="003F553E"/>
    <w:rsid w:val="003F5B41"/>
    <w:rsid w:val="003F5BFD"/>
    <w:rsid w:val="003F5F94"/>
    <w:rsid w:val="003F5FFC"/>
    <w:rsid w:val="003F6239"/>
    <w:rsid w:val="003F64A5"/>
    <w:rsid w:val="003F653B"/>
    <w:rsid w:val="003F65AD"/>
    <w:rsid w:val="003F6A18"/>
    <w:rsid w:val="003F6BD3"/>
    <w:rsid w:val="003F6C8E"/>
    <w:rsid w:val="003F6D74"/>
    <w:rsid w:val="003F6F85"/>
    <w:rsid w:val="003F73AE"/>
    <w:rsid w:val="003F7404"/>
    <w:rsid w:val="003F76BC"/>
    <w:rsid w:val="003F7761"/>
    <w:rsid w:val="003F7B43"/>
    <w:rsid w:val="003F7E07"/>
    <w:rsid w:val="0040075C"/>
    <w:rsid w:val="0040075F"/>
    <w:rsid w:val="004008A3"/>
    <w:rsid w:val="00400D0C"/>
    <w:rsid w:val="00400E42"/>
    <w:rsid w:val="00400E8E"/>
    <w:rsid w:val="004010D2"/>
    <w:rsid w:val="004015F2"/>
    <w:rsid w:val="00401781"/>
    <w:rsid w:val="00401A22"/>
    <w:rsid w:val="00401B00"/>
    <w:rsid w:val="00401B9C"/>
    <w:rsid w:val="00401FEB"/>
    <w:rsid w:val="0040231E"/>
    <w:rsid w:val="00402491"/>
    <w:rsid w:val="004024A1"/>
    <w:rsid w:val="00402909"/>
    <w:rsid w:val="00402AF4"/>
    <w:rsid w:val="00402F83"/>
    <w:rsid w:val="00403149"/>
    <w:rsid w:val="004031B2"/>
    <w:rsid w:val="00403660"/>
    <w:rsid w:val="004037A5"/>
    <w:rsid w:val="004038BA"/>
    <w:rsid w:val="00403A39"/>
    <w:rsid w:val="00403C17"/>
    <w:rsid w:val="00403D29"/>
    <w:rsid w:val="0040405B"/>
    <w:rsid w:val="004040EA"/>
    <w:rsid w:val="0040411C"/>
    <w:rsid w:val="00404329"/>
    <w:rsid w:val="00404E7C"/>
    <w:rsid w:val="00404EC1"/>
    <w:rsid w:val="00404EC5"/>
    <w:rsid w:val="0040508C"/>
    <w:rsid w:val="004058AF"/>
    <w:rsid w:val="00405A10"/>
    <w:rsid w:val="00405A4E"/>
    <w:rsid w:val="00405FE6"/>
    <w:rsid w:val="0040604F"/>
    <w:rsid w:val="004061AD"/>
    <w:rsid w:val="0040633D"/>
    <w:rsid w:val="00406D1F"/>
    <w:rsid w:val="00406F22"/>
    <w:rsid w:val="00407161"/>
    <w:rsid w:val="00407516"/>
    <w:rsid w:val="004078B5"/>
    <w:rsid w:val="00407B4D"/>
    <w:rsid w:val="00407F8F"/>
    <w:rsid w:val="00407FE5"/>
    <w:rsid w:val="00410044"/>
    <w:rsid w:val="004100F0"/>
    <w:rsid w:val="00410680"/>
    <w:rsid w:val="0041072F"/>
    <w:rsid w:val="00410FD3"/>
    <w:rsid w:val="00411006"/>
    <w:rsid w:val="004115A8"/>
    <w:rsid w:val="004119F9"/>
    <w:rsid w:val="00412161"/>
    <w:rsid w:val="004121DE"/>
    <w:rsid w:val="004122B2"/>
    <w:rsid w:val="0041233F"/>
    <w:rsid w:val="004125F1"/>
    <w:rsid w:val="00412A1C"/>
    <w:rsid w:val="00412D53"/>
    <w:rsid w:val="00412E1F"/>
    <w:rsid w:val="00412F0C"/>
    <w:rsid w:val="0041311B"/>
    <w:rsid w:val="004134F9"/>
    <w:rsid w:val="004135B2"/>
    <w:rsid w:val="004135E3"/>
    <w:rsid w:val="00413933"/>
    <w:rsid w:val="00413B95"/>
    <w:rsid w:val="00413CE2"/>
    <w:rsid w:val="00414177"/>
    <w:rsid w:val="0041426B"/>
    <w:rsid w:val="00414B45"/>
    <w:rsid w:val="00414DBF"/>
    <w:rsid w:val="00414F7F"/>
    <w:rsid w:val="00414FE3"/>
    <w:rsid w:val="004150EB"/>
    <w:rsid w:val="00415266"/>
    <w:rsid w:val="00415560"/>
    <w:rsid w:val="004155F9"/>
    <w:rsid w:val="00415FB0"/>
    <w:rsid w:val="00416321"/>
    <w:rsid w:val="0041684F"/>
    <w:rsid w:val="00416B2D"/>
    <w:rsid w:val="00416C60"/>
    <w:rsid w:val="004177DB"/>
    <w:rsid w:val="00417C10"/>
    <w:rsid w:val="00417DCA"/>
    <w:rsid w:val="00420464"/>
    <w:rsid w:val="00420469"/>
    <w:rsid w:val="0042070E"/>
    <w:rsid w:val="00420A59"/>
    <w:rsid w:val="00421051"/>
    <w:rsid w:val="00421104"/>
    <w:rsid w:val="004217A4"/>
    <w:rsid w:val="00421990"/>
    <w:rsid w:val="00421E11"/>
    <w:rsid w:val="00421F86"/>
    <w:rsid w:val="00422075"/>
    <w:rsid w:val="00422408"/>
    <w:rsid w:val="00422D74"/>
    <w:rsid w:val="004238A7"/>
    <w:rsid w:val="00423E53"/>
    <w:rsid w:val="0042403A"/>
    <w:rsid w:val="00424A69"/>
    <w:rsid w:val="00424BAB"/>
    <w:rsid w:val="00424C05"/>
    <w:rsid w:val="00424C4A"/>
    <w:rsid w:val="00424DF2"/>
    <w:rsid w:val="0042515A"/>
    <w:rsid w:val="00425556"/>
    <w:rsid w:val="00425BEB"/>
    <w:rsid w:val="0042600B"/>
    <w:rsid w:val="00426225"/>
    <w:rsid w:val="0042654E"/>
    <w:rsid w:val="00426966"/>
    <w:rsid w:val="00426CB5"/>
    <w:rsid w:val="00426D20"/>
    <w:rsid w:val="004272A0"/>
    <w:rsid w:val="004272C5"/>
    <w:rsid w:val="0042749A"/>
    <w:rsid w:val="00427530"/>
    <w:rsid w:val="00427643"/>
    <w:rsid w:val="00427862"/>
    <w:rsid w:val="004278F5"/>
    <w:rsid w:val="00427C95"/>
    <w:rsid w:val="00427E22"/>
    <w:rsid w:val="00427E54"/>
    <w:rsid w:val="00427F89"/>
    <w:rsid w:val="00427FA8"/>
    <w:rsid w:val="004302C7"/>
    <w:rsid w:val="0043041C"/>
    <w:rsid w:val="00430557"/>
    <w:rsid w:val="00431285"/>
    <w:rsid w:val="004318E7"/>
    <w:rsid w:val="00431C08"/>
    <w:rsid w:val="00431C9A"/>
    <w:rsid w:val="0043215D"/>
    <w:rsid w:val="004321A2"/>
    <w:rsid w:val="004328B1"/>
    <w:rsid w:val="00432ECB"/>
    <w:rsid w:val="004330FF"/>
    <w:rsid w:val="004331A8"/>
    <w:rsid w:val="004331EA"/>
    <w:rsid w:val="00433767"/>
    <w:rsid w:val="004339BA"/>
    <w:rsid w:val="00433D42"/>
    <w:rsid w:val="00433E6F"/>
    <w:rsid w:val="0043404C"/>
    <w:rsid w:val="00434561"/>
    <w:rsid w:val="0043458A"/>
    <w:rsid w:val="0043460B"/>
    <w:rsid w:val="004354C4"/>
    <w:rsid w:val="004357BC"/>
    <w:rsid w:val="004357C8"/>
    <w:rsid w:val="00436174"/>
    <w:rsid w:val="004361DF"/>
    <w:rsid w:val="0043647D"/>
    <w:rsid w:val="00436AFC"/>
    <w:rsid w:val="00436B4B"/>
    <w:rsid w:val="00436FAB"/>
    <w:rsid w:val="00437002"/>
    <w:rsid w:val="00437060"/>
    <w:rsid w:val="00437279"/>
    <w:rsid w:val="0043728C"/>
    <w:rsid w:val="004372BE"/>
    <w:rsid w:val="00437A94"/>
    <w:rsid w:val="00437C33"/>
    <w:rsid w:val="00437C95"/>
    <w:rsid w:val="00437CAE"/>
    <w:rsid w:val="00440339"/>
    <w:rsid w:val="00440676"/>
    <w:rsid w:val="004407BD"/>
    <w:rsid w:val="00440890"/>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E03"/>
    <w:rsid w:val="00443E3F"/>
    <w:rsid w:val="004442B0"/>
    <w:rsid w:val="004443D2"/>
    <w:rsid w:val="0044449C"/>
    <w:rsid w:val="0044455F"/>
    <w:rsid w:val="00444902"/>
    <w:rsid w:val="0044502F"/>
    <w:rsid w:val="004456C6"/>
    <w:rsid w:val="0044589F"/>
    <w:rsid w:val="00445ACC"/>
    <w:rsid w:val="00445BC7"/>
    <w:rsid w:val="00445E57"/>
    <w:rsid w:val="004461C5"/>
    <w:rsid w:val="004461C7"/>
    <w:rsid w:val="00446367"/>
    <w:rsid w:val="004464A4"/>
    <w:rsid w:val="0044678D"/>
    <w:rsid w:val="0044686F"/>
    <w:rsid w:val="00446A57"/>
    <w:rsid w:val="00446B3F"/>
    <w:rsid w:val="004475A2"/>
    <w:rsid w:val="00447726"/>
    <w:rsid w:val="00447BF1"/>
    <w:rsid w:val="00447C25"/>
    <w:rsid w:val="00447EF5"/>
    <w:rsid w:val="004506DA"/>
    <w:rsid w:val="004507E6"/>
    <w:rsid w:val="004509B6"/>
    <w:rsid w:val="00451149"/>
    <w:rsid w:val="0045167E"/>
    <w:rsid w:val="00451784"/>
    <w:rsid w:val="00451CD6"/>
    <w:rsid w:val="00451E4F"/>
    <w:rsid w:val="004520F8"/>
    <w:rsid w:val="00452A06"/>
    <w:rsid w:val="00452C01"/>
    <w:rsid w:val="00452C4D"/>
    <w:rsid w:val="00452D32"/>
    <w:rsid w:val="0045309B"/>
    <w:rsid w:val="004532F0"/>
    <w:rsid w:val="00453406"/>
    <w:rsid w:val="0045357E"/>
    <w:rsid w:val="00453AAA"/>
    <w:rsid w:val="00454510"/>
    <w:rsid w:val="00454595"/>
    <w:rsid w:val="00454883"/>
    <w:rsid w:val="00454A73"/>
    <w:rsid w:val="00454F2E"/>
    <w:rsid w:val="00455057"/>
    <w:rsid w:val="004552BA"/>
    <w:rsid w:val="004552E7"/>
    <w:rsid w:val="00455468"/>
    <w:rsid w:val="004555F8"/>
    <w:rsid w:val="00455785"/>
    <w:rsid w:val="00455C15"/>
    <w:rsid w:val="00455C20"/>
    <w:rsid w:val="00455D12"/>
    <w:rsid w:val="00455F44"/>
    <w:rsid w:val="0045649D"/>
    <w:rsid w:val="00456868"/>
    <w:rsid w:val="00456AE2"/>
    <w:rsid w:val="00457023"/>
    <w:rsid w:val="0045762A"/>
    <w:rsid w:val="004576F9"/>
    <w:rsid w:val="004577EB"/>
    <w:rsid w:val="00457B91"/>
    <w:rsid w:val="00461165"/>
    <w:rsid w:val="004613A4"/>
    <w:rsid w:val="0046196B"/>
    <w:rsid w:val="00461A18"/>
    <w:rsid w:val="00461AEC"/>
    <w:rsid w:val="00461AF2"/>
    <w:rsid w:val="00461BE1"/>
    <w:rsid w:val="00461C15"/>
    <w:rsid w:val="00461CEE"/>
    <w:rsid w:val="00461DC5"/>
    <w:rsid w:val="00461E8B"/>
    <w:rsid w:val="0046246C"/>
    <w:rsid w:val="004627EC"/>
    <w:rsid w:val="00462866"/>
    <w:rsid w:val="00462ECC"/>
    <w:rsid w:val="00462FBC"/>
    <w:rsid w:val="00463095"/>
    <w:rsid w:val="0046318D"/>
    <w:rsid w:val="004638A9"/>
    <w:rsid w:val="004638AC"/>
    <w:rsid w:val="00463C72"/>
    <w:rsid w:val="00464008"/>
    <w:rsid w:val="00464838"/>
    <w:rsid w:val="0046491E"/>
    <w:rsid w:val="00464AD6"/>
    <w:rsid w:val="00464C35"/>
    <w:rsid w:val="004650C2"/>
    <w:rsid w:val="00465434"/>
    <w:rsid w:val="0046547F"/>
    <w:rsid w:val="004655E4"/>
    <w:rsid w:val="00466262"/>
    <w:rsid w:val="004663BE"/>
    <w:rsid w:val="004667B6"/>
    <w:rsid w:val="00466C20"/>
    <w:rsid w:val="00466D3D"/>
    <w:rsid w:val="00466F3D"/>
    <w:rsid w:val="00467275"/>
    <w:rsid w:val="00467400"/>
    <w:rsid w:val="004674E4"/>
    <w:rsid w:val="00467616"/>
    <w:rsid w:val="00467629"/>
    <w:rsid w:val="00470090"/>
    <w:rsid w:val="00470233"/>
    <w:rsid w:val="00470237"/>
    <w:rsid w:val="0047023A"/>
    <w:rsid w:val="00470514"/>
    <w:rsid w:val="004708AE"/>
    <w:rsid w:val="00470D14"/>
    <w:rsid w:val="004714D8"/>
    <w:rsid w:val="004715B4"/>
    <w:rsid w:val="004715E2"/>
    <w:rsid w:val="004718C3"/>
    <w:rsid w:val="00471AE6"/>
    <w:rsid w:val="00471CE9"/>
    <w:rsid w:val="00471DA5"/>
    <w:rsid w:val="00471E6B"/>
    <w:rsid w:val="00472068"/>
    <w:rsid w:val="0047207F"/>
    <w:rsid w:val="0047253E"/>
    <w:rsid w:val="00472923"/>
    <w:rsid w:val="00472B55"/>
    <w:rsid w:val="00472D13"/>
    <w:rsid w:val="004731B3"/>
    <w:rsid w:val="00473685"/>
    <w:rsid w:val="004739D0"/>
    <w:rsid w:val="004740F8"/>
    <w:rsid w:val="0047415A"/>
    <w:rsid w:val="00474184"/>
    <w:rsid w:val="00474653"/>
    <w:rsid w:val="004748EB"/>
    <w:rsid w:val="00474B05"/>
    <w:rsid w:val="00474D73"/>
    <w:rsid w:val="00475132"/>
    <w:rsid w:val="00475357"/>
    <w:rsid w:val="0047549B"/>
    <w:rsid w:val="00475506"/>
    <w:rsid w:val="004755CF"/>
    <w:rsid w:val="004757C9"/>
    <w:rsid w:val="00475A83"/>
    <w:rsid w:val="00475CAE"/>
    <w:rsid w:val="004762DC"/>
    <w:rsid w:val="004763D9"/>
    <w:rsid w:val="00476766"/>
    <w:rsid w:val="00476851"/>
    <w:rsid w:val="00476BEC"/>
    <w:rsid w:val="00476C75"/>
    <w:rsid w:val="00476CB6"/>
    <w:rsid w:val="0047715C"/>
    <w:rsid w:val="004776A3"/>
    <w:rsid w:val="004777B4"/>
    <w:rsid w:val="004777F2"/>
    <w:rsid w:val="004801EE"/>
    <w:rsid w:val="00480215"/>
    <w:rsid w:val="00480245"/>
    <w:rsid w:val="004804A8"/>
    <w:rsid w:val="004804CC"/>
    <w:rsid w:val="00480A9B"/>
    <w:rsid w:val="00480B30"/>
    <w:rsid w:val="00480C4C"/>
    <w:rsid w:val="00480E20"/>
    <w:rsid w:val="004810BE"/>
    <w:rsid w:val="004810EA"/>
    <w:rsid w:val="00481162"/>
    <w:rsid w:val="004811B5"/>
    <w:rsid w:val="0048133A"/>
    <w:rsid w:val="004814BA"/>
    <w:rsid w:val="00481623"/>
    <w:rsid w:val="0048182E"/>
    <w:rsid w:val="004818A8"/>
    <w:rsid w:val="00481A2A"/>
    <w:rsid w:val="00481A76"/>
    <w:rsid w:val="00481B54"/>
    <w:rsid w:val="00481DEB"/>
    <w:rsid w:val="00481E04"/>
    <w:rsid w:val="0048244C"/>
    <w:rsid w:val="00482469"/>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5BE"/>
    <w:rsid w:val="00484752"/>
    <w:rsid w:val="004848D5"/>
    <w:rsid w:val="0048494E"/>
    <w:rsid w:val="00484A47"/>
    <w:rsid w:val="00484A76"/>
    <w:rsid w:val="00484B11"/>
    <w:rsid w:val="00484B41"/>
    <w:rsid w:val="00484C31"/>
    <w:rsid w:val="00484E31"/>
    <w:rsid w:val="004855CD"/>
    <w:rsid w:val="00485799"/>
    <w:rsid w:val="00485809"/>
    <w:rsid w:val="0048583F"/>
    <w:rsid w:val="0048595D"/>
    <w:rsid w:val="00485B78"/>
    <w:rsid w:val="00485D48"/>
    <w:rsid w:val="00485D64"/>
    <w:rsid w:val="0048623E"/>
    <w:rsid w:val="00486844"/>
    <w:rsid w:val="0048697A"/>
    <w:rsid w:val="00486B72"/>
    <w:rsid w:val="00486D8B"/>
    <w:rsid w:val="00486F4D"/>
    <w:rsid w:val="00486F9A"/>
    <w:rsid w:val="004872FE"/>
    <w:rsid w:val="00487638"/>
    <w:rsid w:val="00487983"/>
    <w:rsid w:val="00487AA7"/>
    <w:rsid w:val="00487AB3"/>
    <w:rsid w:val="00487DB7"/>
    <w:rsid w:val="00490051"/>
    <w:rsid w:val="004901F3"/>
    <w:rsid w:val="00490304"/>
    <w:rsid w:val="004904D7"/>
    <w:rsid w:val="004904F1"/>
    <w:rsid w:val="004905D8"/>
    <w:rsid w:val="0049070E"/>
    <w:rsid w:val="004907C6"/>
    <w:rsid w:val="00490B91"/>
    <w:rsid w:val="00490BBC"/>
    <w:rsid w:val="00490F72"/>
    <w:rsid w:val="00490FDC"/>
    <w:rsid w:val="0049109F"/>
    <w:rsid w:val="0049111E"/>
    <w:rsid w:val="0049147C"/>
    <w:rsid w:val="004914F6"/>
    <w:rsid w:val="00491A3B"/>
    <w:rsid w:val="00491B60"/>
    <w:rsid w:val="00491BA7"/>
    <w:rsid w:val="00491E91"/>
    <w:rsid w:val="004927BE"/>
    <w:rsid w:val="00492E5E"/>
    <w:rsid w:val="00493148"/>
    <w:rsid w:val="00493A6A"/>
    <w:rsid w:val="00493B7E"/>
    <w:rsid w:val="00493CA3"/>
    <w:rsid w:val="00493E50"/>
    <w:rsid w:val="0049425D"/>
    <w:rsid w:val="004944E4"/>
    <w:rsid w:val="0049452A"/>
    <w:rsid w:val="00494F97"/>
    <w:rsid w:val="004951FB"/>
    <w:rsid w:val="0049591F"/>
    <w:rsid w:val="00496050"/>
    <w:rsid w:val="00496303"/>
    <w:rsid w:val="004965F6"/>
    <w:rsid w:val="00496863"/>
    <w:rsid w:val="004969D4"/>
    <w:rsid w:val="004969E1"/>
    <w:rsid w:val="00496BE2"/>
    <w:rsid w:val="00496DD2"/>
    <w:rsid w:val="00496F6A"/>
    <w:rsid w:val="00496F95"/>
    <w:rsid w:val="00497174"/>
    <w:rsid w:val="0049733E"/>
    <w:rsid w:val="00497676"/>
    <w:rsid w:val="004977EB"/>
    <w:rsid w:val="00497DE1"/>
    <w:rsid w:val="00497FEF"/>
    <w:rsid w:val="004A023D"/>
    <w:rsid w:val="004A0349"/>
    <w:rsid w:val="004A079B"/>
    <w:rsid w:val="004A0868"/>
    <w:rsid w:val="004A099D"/>
    <w:rsid w:val="004A09C8"/>
    <w:rsid w:val="004A0A74"/>
    <w:rsid w:val="004A0BE1"/>
    <w:rsid w:val="004A0D0A"/>
    <w:rsid w:val="004A0D68"/>
    <w:rsid w:val="004A13B8"/>
    <w:rsid w:val="004A16F3"/>
    <w:rsid w:val="004A18B3"/>
    <w:rsid w:val="004A192D"/>
    <w:rsid w:val="004A1EE3"/>
    <w:rsid w:val="004A23CD"/>
    <w:rsid w:val="004A29E0"/>
    <w:rsid w:val="004A2CC0"/>
    <w:rsid w:val="004A2E7C"/>
    <w:rsid w:val="004A2FF0"/>
    <w:rsid w:val="004A3202"/>
    <w:rsid w:val="004A33F5"/>
    <w:rsid w:val="004A344F"/>
    <w:rsid w:val="004A34D7"/>
    <w:rsid w:val="004A40C0"/>
    <w:rsid w:val="004A41CA"/>
    <w:rsid w:val="004A46E5"/>
    <w:rsid w:val="004A4BEE"/>
    <w:rsid w:val="004A4DC9"/>
    <w:rsid w:val="004A5093"/>
    <w:rsid w:val="004A52AE"/>
    <w:rsid w:val="004A5308"/>
    <w:rsid w:val="004A55B6"/>
    <w:rsid w:val="004A5935"/>
    <w:rsid w:val="004A59B1"/>
    <w:rsid w:val="004A5A07"/>
    <w:rsid w:val="004A5A52"/>
    <w:rsid w:val="004A5A8E"/>
    <w:rsid w:val="004A5CA5"/>
    <w:rsid w:val="004A6319"/>
    <w:rsid w:val="004A6368"/>
    <w:rsid w:val="004A6893"/>
    <w:rsid w:val="004A6D31"/>
    <w:rsid w:val="004A6F97"/>
    <w:rsid w:val="004A702A"/>
    <w:rsid w:val="004A7051"/>
    <w:rsid w:val="004A70EC"/>
    <w:rsid w:val="004A7560"/>
    <w:rsid w:val="004A7903"/>
    <w:rsid w:val="004A7BCB"/>
    <w:rsid w:val="004A7F10"/>
    <w:rsid w:val="004B0184"/>
    <w:rsid w:val="004B04FA"/>
    <w:rsid w:val="004B095C"/>
    <w:rsid w:val="004B0A26"/>
    <w:rsid w:val="004B0C46"/>
    <w:rsid w:val="004B0C63"/>
    <w:rsid w:val="004B1048"/>
    <w:rsid w:val="004B1591"/>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9F5"/>
    <w:rsid w:val="004B4D4F"/>
    <w:rsid w:val="004B50E1"/>
    <w:rsid w:val="004B51A9"/>
    <w:rsid w:val="004B5759"/>
    <w:rsid w:val="004B597E"/>
    <w:rsid w:val="004B5E8F"/>
    <w:rsid w:val="004B5FD5"/>
    <w:rsid w:val="004B62E1"/>
    <w:rsid w:val="004B63BD"/>
    <w:rsid w:val="004B65DF"/>
    <w:rsid w:val="004B6C27"/>
    <w:rsid w:val="004B6D6B"/>
    <w:rsid w:val="004B6F8E"/>
    <w:rsid w:val="004B722F"/>
    <w:rsid w:val="004B7263"/>
    <w:rsid w:val="004B777B"/>
    <w:rsid w:val="004B78C2"/>
    <w:rsid w:val="004B7D17"/>
    <w:rsid w:val="004B7EF3"/>
    <w:rsid w:val="004C01AA"/>
    <w:rsid w:val="004C04DE"/>
    <w:rsid w:val="004C0DB9"/>
    <w:rsid w:val="004C0EDC"/>
    <w:rsid w:val="004C0F82"/>
    <w:rsid w:val="004C167B"/>
    <w:rsid w:val="004C1744"/>
    <w:rsid w:val="004C1758"/>
    <w:rsid w:val="004C1AA7"/>
    <w:rsid w:val="004C20B3"/>
    <w:rsid w:val="004C2DF1"/>
    <w:rsid w:val="004C2E29"/>
    <w:rsid w:val="004C33A8"/>
    <w:rsid w:val="004C35D3"/>
    <w:rsid w:val="004C35EC"/>
    <w:rsid w:val="004C372E"/>
    <w:rsid w:val="004C37D8"/>
    <w:rsid w:val="004C3976"/>
    <w:rsid w:val="004C4065"/>
    <w:rsid w:val="004C4243"/>
    <w:rsid w:val="004C47C8"/>
    <w:rsid w:val="004C4963"/>
    <w:rsid w:val="004C4CB3"/>
    <w:rsid w:val="004C4DE9"/>
    <w:rsid w:val="004C5472"/>
    <w:rsid w:val="004C5BF7"/>
    <w:rsid w:val="004C5C77"/>
    <w:rsid w:val="004C5D99"/>
    <w:rsid w:val="004C5DDB"/>
    <w:rsid w:val="004C5F08"/>
    <w:rsid w:val="004C6410"/>
    <w:rsid w:val="004C6A8D"/>
    <w:rsid w:val="004C6ACD"/>
    <w:rsid w:val="004C6CF2"/>
    <w:rsid w:val="004C6FCB"/>
    <w:rsid w:val="004C708E"/>
    <w:rsid w:val="004C7366"/>
    <w:rsid w:val="004C7B76"/>
    <w:rsid w:val="004C7EB6"/>
    <w:rsid w:val="004C7F8E"/>
    <w:rsid w:val="004D0002"/>
    <w:rsid w:val="004D060B"/>
    <w:rsid w:val="004D0796"/>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662"/>
    <w:rsid w:val="004D27FF"/>
    <w:rsid w:val="004D2AAA"/>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4D9"/>
    <w:rsid w:val="004D47D6"/>
    <w:rsid w:val="004D528B"/>
    <w:rsid w:val="004D54F2"/>
    <w:rsid w:val="004D54F9"/>
    <w:rsid w:val="004D5646"/>
    <w:rsid w:val="004D56C7"/>
    <w:rsid w:val="004D5C70"/>
    <w:rsid w:val="004D607A"/>
    <w:rsid w:val="004D60A7"/>
    <w:rsid w:val="004D61DF"/>
    <w:rsid w:val="004D6513"/>
    <w:rsid w:val="004D663D"/>
    <w:rsid w:val="004D6769"/>
    <w:rsid w:val="004D68A3"/>
    <w:rsid w:val="004D6EC2"/>
    <w:rsid w:val="004D722B"/>
    <w:rsid w:val="004D7379"/>
    <w:rsid w:val="004D7409"/>
    <w:rsid w:val="004D7614"/>
    <w:rsid w:val="004D780D"/>
    <w:rsid w:val="004D7A0B"/>
    <w:rsid w:val="004D7B4A"/>
    <w:rsid w:val="004D7D2D"/>
    <w:rsid w:val="004E0140"/>
    <w:rsid w:val="004E04E7"/>
    <w:rsid w:val="004E054B"/>
    <w:rsid w:val="004E070F"/>
    <w:rsid w:val="004E0999"/>
    <w:rsid w:val="004E0A76"/>
    <w:rsid w:val="004E0B76"/>
    <w:rsid w:val="004E0DA5"/>
    <w:rsid w:val="004E1245"/>
    <w:rsid w:val="004E13C1"/>
    <w:rsid w:val="004E25C1"/>
    <w:rsid w:val="004E2712"/>
    <w:rsid w:val="004E289B"/>
    <w:rsid w:val="004E2CE3"/>
    <w:rsid w:val="004E2EE6"/>
    <w:rsid w:val="004E3115"/>
    <w:rsid w:val="004E3142"/>
    <w:rsid w:val="004E3772"/>
    <w:rsid w:val="004E3A09"/>
    <w:rsid w:val="004E3A38"/>
    <w:rsid w:val="004E3B23"/>
    <w:rsid w:val="004E3C1E"/>
    <w:rsid w:val="004E3CBF"/>
    <w:rsid w:val="004E3FB7"/>
    <w:rsid w:val="004E40A9"/>
    <w:rsid w:val="004E4292"/>
    <w:rsid w:val="004E4559"/>
    <w:rsid w:val="004E4565"/>
    <w:rsid w:val="004E4951"/>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8C3"/>
    <w:rsid w:val="004F0094"/>
    <w:rsid w:val="004F0413"/>
    <w:rsid w:val="004F0583"/>
    <w:rsid w:val="004F0751"/>
    <w:rsid w:val="004F09B1"/>
    <w:rsid w:val="004F0AD0"/>
    <w:rsid w:val="004F0DFA"/>
    <w:rsid w:val="004F0EF4"/>
    <w:rsid w:val="004F100E"/>
    <w:rsid w:val="004F1401"/>
    <w:rsid w:val="004F162C"/>
    <w:rsid w:val="004F17F4"/>
    <w:rsid w:val="004F18C1"/>
    <w:rsid w:val="004F1AB3"/>
    <w:rsid w:val="004F1B1E"/>
    <w:rsid w:val="004F226C"/>
    <w:rsid w:val="004F23C0"/>
    <w:rsid w:val="004F257B"/>
    <w:rsid w:val="004F262F"/>
    <w:rsid w:val="004F2899"/>
    <w:rsid w:val="004F2BF2"/>
    <w:rsid w:val="004F2CB8"/>
    <w:rsid w:val="004F2FB6"/>
    <w:rsid w:val="004F3016"/>
    <w:rsid w:val="004F3347"/>
    <w:rsid w:val="004F3488"/>
    <w:rsid w:val="004F34FA"/>
    <w:rsid w:val="004F37FC"/>
    <w:rsid w:val="004F393C"/>
    <w:rsid w:val="004F3AA1"/>
    <w:rsid w:val="004F3B33"/>
    <w:rsid w:val="004F3F5B"/>
    <w:rsid w:val="004F4440"/>
    <w:rsid w:val="004F4597"/>
    <w:rsid w:val="004F466A"/>
    <w:rsid w:val="004F4875"/>
    <w:rsid w:val="004F4A6F"/>
    <w:rsid w:val="004F4E39"/>
    <w:rsid w:val="004F58D4"/>
    <w:rsid w:val="004F5B84"/>
    <w:rsid w:val="004F5C26"/>
    <w:rsid w:val="004F6148"/>
    <w:rsid w:val="004F671A"/>
    <w:rsid w:val="004F6997"/>
    <w:rsid w:val="004F69A7"/>
    <w:rsid w:val="004F6B6A"/>
    <w:rsid w:val="004F6C28"/>
    <w:rsid w:val="004F6F5B"/>
    <w:rsid w:val="004F6FC9"/>
    <w:rsid w:val="004F7066"/>
    <w:rsid w:val="004F7129"/>
    <w:rsid w:val="004F7849"/>
    <w:rsid w:val="004F78B0"/>
    <w:rsid w:val="004F7BDC"/>
    <w:rsid w:val="00500446"/>
    <w:rsid w:val="00500545"/>
    <w:rsid w:val="0050067C"/>
    <w:rsid w:val="00500E51"/>
    <w:rsid w:val="0050183C"/>
    <w:rsid w:val="005018F5"/>
    <w:rsid w:val="00501B7C"/>
    <w:rsid w:val="00501C04"/>
    <w:rsid w:val="00501E35"/>
    <w:rsid w:val="00501FD3"/>
    <w:rsid w:val="0050218C"/>
    <w:rsid w:val="00502736"/>
    <w:rsid w:val="00502B3D"/>
    <w:rsid w:val="0050307A"/>
    <w:rsid w:val="005034C9"/>
    <w:rsid w:val="00503589"/>
    <w:rsid w:val="00503821"/>
    <w:rsid w:val="00504552"/>
    <w:rsid w:val="00504B2C"/>
    <w:rsid w:val="00504EDC"/>
    <w:rsid w:val="00504EF6"/>
    <w:rsid w:val="0050522B"/>
    <w:rsid w:val="00505243"/>
    <w:rsid w:val="00505473"/>
    <w:rsid w:val="005054A4"/>
    <w:rsid w:val="00505585"/>
    <w:rsid w:val="005058AC"/>
    <w:rsid w:val="00505915"/>
    <w:rsid w:val="00506261"/>
    <w:rsid w:val="005062FA"/>
    <w:rsid w:val="00506AD6"/>
    <w:rsid w:val="00506E32"/>
    <w:rsid w:val="00506ECA"/>
    <w:rsid w:val="00507449"/>
    <w:rsid w:val="00507695"/>
    <w:rsid w:val="00507822"/>
    <w:rsid w:val="00507B7C"/>
    <w:rsid w:val="00507D3E"/>
    <w:rsid w:val="00507E13"/>
    <w:rsid w:val="00510A16"/>
    <w:rsid w:val="00510BF7"/>
    <w:rsid w:val="00510D07"/>
    <w:rsid w:val="005110AD"/>
    <w:rsid w:val="0051131B"/>
    <w:rsid w:val="005115DC"/>
    <w:rsid w:val="00511A0C"/>
    <w:rsid w:val="00511AAA"/>
    <w:rsid w:val="00511AC6"/>
    <w:rsid w:val="0051224D"/>
    <w:rsid w:val="00512472"/>
    <w:rsid w:val="005125FC"/>
    <w:rsid w:val="005126ED"/>
    <w:rsid w:val="005127CE"/>
    <w:rsid w:val="005137F2"/>
    <w:rsid w:val="0051394D"/>
    <w:rsid w:val="00513CD2"/>
    <w:rsid w:val="00513ED1"/>
    <w:rsid w:val="00513FB2"/>
    <w:rsid w:val="005140AE"/>
    <w:rsid w:val="0051418D"/>
    <w:rsid w:val="005143A2"/>
    <w:rsid w:val="005144D7"/>
    <w:rsid w:val="005144EC"/>
    <w:rsid w:val="00514622"/>
    <w:rsid w:val="00514770"/>
    <w:rsid w:val="0051483C"/>
    <w:rsid w:val="00514A97"/>
    <w:rsid w:val="00514C39"/>
    <w:rsid w:val="00514DCF"/>
    <w:rsid w:val="00514F1A"/>
    <w:rsid w:val="00515005"/>
    <w:rsid w:val="00515237"/>
    <w:rsid w:val="00515393"/>
    <w:rsid w:val="00515450"/>
    <w:rsid w:val="00515460"/>
    <w:rsid w:val="005154F5"/>
    <w:rsid w:val="00515CCF"/>
    <w:rsid w:val="00515E75"/>
    <w:rsid w:val="00516399"/>
    <w:rsid w:val="00516478"/>
    <w:rsid w:val="00516855"/>
    <w:rsid w:val="00516C4C"/>
    <w:rsid w:val="00516D2E"/>
    <w:rsid w:val="00516EB4"/>
    <w:rsid w:val="00517002"/>
    <w:rsid w:val="00517510"/>
    <w:rsid w:val="0051798C"/>
    <w:rsid w:val="00517A80"/>
    <w:rsid w:val="00517EC1"/>
    <w:rsid w:val="005203B1"/>
    <w:rsid w:val="0052063D"/>
    <w:rsid w:val="00520654"/>
    <w:rsid w:val="005209EA"/>
    <w:rsid w:val="00520A56"/>
    <w:rsid w:val="00520B54"/>
    <w:rsid w:val="00520DB9"/>
    <w:rsid w:val="00521831"/>
    <w:rsid w:val="00521858"/>
    <w:rsid w:val="00521978"/>
    <w:rsid w:val="00521A25"/>
    <w:rsid w:val="00521D9A"/>
    <w:rsid w:val="00522250"/>
    <w:rsid w:val="005226C6"/>
    <w:rsid w:val="00522773"/>
    <w:rsid w:val="00522852"/>
    <w:rsid w:val="00522953"/>
    <w:rsid w:val="00522A37"/>
    <w:rsid w:val="00522B00"/>
    <w:rsid w:val="00522C83"/>
    <w:rsid w:val="00522DD6"/>
    <w:rsid w:val="00522EAC"/>
    <w:rsid w:val="005233C6"/>
    <w:rsid w:val="005237A4"/>
    <w:rsid w:val="00523A74"/>
    <w:rsid w:val="00523A80"/>
    <w:rsid w:val="00523AAF"/>
    <w:rsid w:val="00523BBB"/>
    <w:rsid w:val="00524ABD"/>
    <w:rsid w:val="00524AFD"/>
    <w:rsid w:val="00524CA5"/>
    <w:rsid w:val="00524E34"/>
    <w:rsid w:val="005251F0"/>
    <w:rsid w:val="00525403"/>
    <w:rsid w:val="005254B3"/>
    <w:rsid w:val="00525AF0"/>
    <w:rsid w:val="00525D9C"/>
    <w:rsid w:val="00525DDB"/>
    <w:rsid w:val="00526041"/>
    <w:rsid w:val="00526120"/>
    <w:rsid w:val="0052626A"/>
    <w:rsid w:val="005265C3"/>
    <w:rsid w:val="00526605"/>
    <w:rsid w:val="00526943"/>
    <w:rsid w:val="005269BC"/>
    <w:rsid w:val="00526AF3"/>
    <w:rsid w:val="00526B98"/>
    <w:rsid w:val="00527429"/>
    <w:rsid w:val="00527605"/>
    <w:rsid w:val="005277AD"/>
    <w:rsid w:val="00527D08"/>
    <w:rsid w:val="00527F9D"/>
    <w:rsid w:val="005301D4"/>
    <w:rsid w:val="00530642"/>
    <w:rsid w:val="005306DA"/>
    <w:rsid w:val="00531089"/>
    <w:rsid w:val="00531757"/>
    <w:rsid w:val="00531808"/>
    <w:rsid w:val="00531CEB"/>
    <w:rsid w:val="00531E45"/>
    <w:rsid w:val="005322BD"/>
    <w:rsid w:val="00532425"/>
    <w:rsid w:val="0053254F"/>
    <w:rsid w:val="00532B6B"/>
    <w:rsid w:val="00532F73"/>
    <w:rsid w:val="005335D6"/>
    <w:rsid w:val="005336DF"/>
    <w:rsid w:val="005337B4"/>
    <w:rsid w:val="005337C7"/>
    <w:rsid w:val="00533848"/>
    <w:rsid w:val="00533A14"/>
    <w:rsid w:val="00533A78"/>
    <w:rsid w:val="00533B1C"/>
    <w:rsid w:val="00533CA8"/>
    <w:rsid w:val="00533D26"/>
    <w:rsid w:val="00533EE1"/>
    <w:rsid w:val="005340AD"/>
    <w:rsid w:val="00534AF1"/>
    <w:rsid w:val="00534B46"/>
    <w:rsid w:val="00534B5F"/>
    <w:rsid w:val="00534B6F"/>
    <w:rsid w:val="00534F93"/>
    <w:rsid w:val="00535696"/>
    <w:rsid w:val="005358AB"/>
    <w:rsid w:val="00535E74"/>
    <w:rsid w:val="00535F8F"/>
    <w:rsid w:val="0053623A"/>
    <w:rsid w:val="00536485"/>
    <w:rsid w:val="00536765"/>
    <w:rsid w:val="00536ECC"/>
    <w:rsid w:val="0053714E"/>
    <w:rsid w:val="005375B4"/>
    <w:rsid w:val="00537624"/>
    <w:rsid w:val="005376D9"/>
    <w:rsid w:val="00537CB6"/>
    <w:rsid w:val="00537EB0"/>
    <w:rsid w:val="00540B57"/>
    <w:rsid w:val="00540C82"/>
    <w:rsid w:val="0054149B"/>
    <w:rsid w:val="00541946"/>
    <w:rsid w:val="00541950"/>
    <w:rsid w:val="00541E5F"/>
    <w:rsid w:val="00541FB6"/>
    <w:rsid w:val="00542196"/>
    <w:rsid w:val="005422F2"/>
    <w:rsid w:val="00542760"/>
    <w:rsid w:val="005429E6"/>
    <w:rsid w:val="00542D6E"/>
    <w:rsid w:val="005430A1"/>
    <w:rsid w:val="0054339E"/>
    <w:rsid w:val="00543B55"/>
    <w:rsid w:val="00543E0F"/>
    <w:rsid w:val="00544289"/>
    <w:rsid w:val="005445D0"/>
    <w:rsid w:val="005446E0"/>
    <w:rsid w:val="0054523B"/>
    <w:rsid w:val="005452AA"/>
    <w:rsid w:val="005452BF"/>
    <w:rsid w:val="00545391"/>
    <w:rsid w:val="00545569"/>
    <w:rsid w:val="00545A0B"/>
    <w:rsid w:val="00545D56"/>
    <w:rsid w:val="00546203"/>
    <w:rsid w:val="005462BB"/>
    <w:rsid w:val="0054639F"/>
    <w:rsid w:val="005466D8"/>
    <w:rsid w:val="00546CDC"/>
    <w:rsid w:val="00546CF8"/>
    <w:rsid w:val="00546EA4"/>
    <w:rsid w:val="005472D8"/>
    <w:rsid w:val="00550428"/>
    <w:rsid w:val="005509CA"/>
    <w:rsid w:val="00550A54"/>
    <w:rsid w:val="00551032"/>
    <w:rsid w:val="00551558"/>
    <w:rsid w:val="005519AC"/>
    <w:rsid w:val="00551B19"/>
    <w:rsid w:val="00551CA2"/>
    <w:rsid w:val="00551F1D"/>
    <w:rsid w:val="00551FF2"/>
    <w:rsid w:val="0055200E"/>
    <w:rsid w:val="0055234A"/>
    <w:rsid w:val="005524E3"/>
    <w:rsid w:val="00552A69"/>
    <w:rsid w:val="00552D6F"/>
    <w:rsid w:val="00552FF3"/>
    <w:rsid w:val="0055303D"/>
    <w:rsid w:val="00553246"/>
    <w:rsid w:val="00553344"/>
    <w:rsid w:val="00553728"/>
    <w:rsid w:val="005537D3"/>
    <w:rsid w:val="005537F3"/>
    <w:rsid w:val="005539CC"/>
    <w:rsid w:val="00553B39"/>
    <w:rsid w:val="0055432D"/>
    <w:rsid w:val="00554352"/>
    <w:rsid w:val="00554429"/>
    <w:rsid w:val="005545E5"/>
    <w:rsid w:val="005548B9"/>
    <w:rsid w:val="00554B55"/>
    <w:rsid w:val="00554B86"/>
    <w:rsid w:val="00554C47"/>
    <w:rsid w:val="00554EB7"/>
    <w:rsid w:val="00554FCC"/>
    <w:rsid w:val="00555004"/>
    <w:rsid w:val="005555A7"/>
    <w:rsid w:val="00555662"/>
    <w:rsid w:val="0055580D"/>
    <w:rsid w:val="00555A8C"/>
    <w:rsid w:val="00555D95"/>
    <w:rsid w:val="005564F6"/>
    <w:rsid w:val="0055662E"/>
    <w:rsid w:val="005566BA"/>
    <w:rsid w:val="00556BD8"/>
    <w:rsid w:val="00556F05"/>
    <w:rsid w:val="0055745A"/>
    <w:rsid w:val="0055750C"/>
    <w:rsid w:val="00557543"/>
    <w:rsid w:val="005575E5"/>
    <w:rsid w:val="00557819"/>
    <w:rsid w:val="00557914"/>
    <w:rsid w:val="005579EB"/>
    <w:rsid w:val="00557A28"/>
    <w:rsid w:val="00557B35"/>
    <w:rsid w:val="00557F84"/>
    <w:rsid w:val="00557FBB"/>
    <w:rsid w:val="005602B5"/>
    <w:rsid w:val="005603F8"/>
    <w:rsid w:val="005605B5"/>
    <w:rsid w:val="005605B6"/>
    <w:rsid w:val="0056096E"/>
    <w:rsid w:val="00560A19"/>
    <w:rsid w:val="00560BCB"/>
    <w:rsid w:val="00560DFD"/>
    <w:rsid w:val="00560EB6"/>
    <w:rsid w:val="00561302"/>
    <w:rsid w:val="00561417"/>
    <w:rsid w:val="00562193"/>
    <w:rsid w:val="00562380"/>
    <w:rsid w:val="0056259F"/>
    <w:rsid w:val="00562867"/>
    <w:rsid w:val="00562887"/>
    <w:rsid w:val="00562AB2"/>
    <w:rsid w:val="00562D68"/>
    <w:rsid w:val="00562FBC"/>
    <w:rsid w:val="00563223"/>
    <w:rsid w:val="0056328E"/>
    <w:rsid w:val="0056330F"/>
    <w:rsid w:val="0056359A"/>
    <w:rsid w:val="005636BD"/>
    <w:rsid w:val="005638CF"/>
    <w:rsid w:val="0056390A"/>
    <w:rsid w:val="00563A7D"/>
    <w:rsid w:val="00563A9C"/>
    <w:rsid w:val="00563B2F"/>
    <w:rsid w:val="00563B82"/>
    <w:rsid w:val="00563DEB"/>
    <w:rsid w:val="00563E45"/>
    <w:rsid w:val="00563F9F"/>
    <w:rsid w:val="00564571"/>
    <w:rsid w:val="00564713"/>
    <w:rsid w:val="00564C60"/>
    <w:rsid w:val="005650B2"/>
    <w:rsid w:val="005650FC"/>
    <w:rsid w:val="00565266"/>
    <w:rsid w:val="00565415"/>
    <w:rsid w:val="00565697"/>
    <w:rsid w:val="005656E0"/>
    <w:rsid w:val="00565AFC"/>
    <w:rsid w:val="00565C92"/>
    <w:rsid w:val="00565EFC"/>
    <w:rsid w:val="00566104"/>
    <w:rsid w:val="005666AF"/>
    <w:rsid w:val="00566792"/>
    <w:rsid w:val="0056689B"/>
    <w:rsid w:val="00566C7A"/>
    <w:rsid w:val="00567317"/>
    <w:rsid w:val="00567503"/>
    <w:rsid w:val="0056768C"/>
    <w:rsid w:val="00567B68"/>
    <w:rsid w:val="00567BCF"/>
    <w:rsid w:val="00567C2A"/>
    <w:rsid w:val="00567E85"/>
    <w:rsid w:val="00567F85"/>
    <w:rsid w:val="0057003A"/>
    <w:rsid w:val="00570117"/>
    <w:rsid w:val="00570269"/>
    <w:rsid w:val="005704A0"/>
    <w:rsid w:val="005705FA"/>
    <w:rsid w:val="005707A6"/>
    <w:rsid w:val="00570A62"/>
    <w:rsid w:val="00570A9A"/>
    <w:rsid w:val="00570EF5"/>
    <w:rsid w:val="00571116"/>
    <w:rsid w:val="00571445"/>
    <w:rsid w:val="00571507"/>
    <w:rsid w:val="00571565"/>
    <w:rsid w:val="00571CE7"/>
    <w:rsid w:val="0057221C"/>
    <w:rsid w:val="005727EA"/>
    <w:rsid w:val="00572955"/>
    <w:rsid w:val="00572957"/>
    <w:rsid w:val="005729F1"/>
    <w:rsid w:val="00572D91"/>
    <w:rsid w:val="005730DD"/>
    <w:rsid w:val="005737FC"/>
    <w:rsid w:val="00573898"/>
    <w:rsid w:val="00573AF3"/>
    <w:rsid w:val="005741A5"/>
    <w:rsid w:val="005741B3"/>
    <w:rsid w:val="005742B2"/>
    <w:rsid w:val="005744C0"/>
    <w:rsid w:val="0057467D"/>
    <w:rsid w:val="005746C3"/>
    <w:rsid w:val="00574896"/>
    <w:rsid w:val="00574D64"/>
    <w:rsid w:val="00574E5A"/>
    <w:rsid w:val="00574F21"/>
    <w:rsid w:val="00575019"/>
    <w:rsid w:val="0057505B"/>
    <w:rsid w:val="005751BA"/>
    <w:rsid w:val="00575282"/>
    <w:rsid w:val="005755E3"/>
    <w:rsid w:val="00575610"/>
    <w:rsid w:val="005758F8"/>
    <w:rsid w:val="005759EF"/>
    <w:rsid w:val="00576214"/>
    <w:rsid w:val="005769F0"/>
    <w:rsid w:val="00576A11"/>
    <w:rsid w:val="005771E6"/>
    <w:rsid w:val="005773BD"/>
    <w:rsid w:val="0057751D"/>
    <w:rsid w:val="005779EE"/>
    <w:rsid w:val="00577E9E"/>
    <w:rsid w:val="0058006B"/>
    <w:rsid w:val="00580285"/>
    <w:rsid w:val="0058053C"/>
    <w:rsid w:val="00580759"/>
    <w:rsid w:val="0058077F"/>
    <w:rsid w:val="00580871"/>
    <w:rsid w:val="00580B67"/>
    <w:rsid w:val="00581278"/>
    <w:rsid w:val="00581B8A"/>
    <w:rsid w:val="00581D1B"/>
    <w:rsid w:val="00581EFC"/>
    <w:rsid w:val="00581F03"/>
    <w:rsid w:val="00581F6B"/>
    <w:rsid w:val="005822AC"/>
    <w:rsid w:val="005822E9"/>
    <w:rsid w:val="00582B12"/>
    <w:rsid w:val="00582D16"/>
    <w:rsid w:val="005830C3"/>
    <w:rsid w:val="00583A19"/>
    <w:rsid w:val="00583A61"/>
    <w:rsid w:val="00583FDD"/>
    <w:rsid w:val="005841B3"/>
    <w:rsid w:val="005841CC"/>
    <w:rsid w:val="005842C4"/>
    <w:rsid w:val="0058457F"/>
    <w:rsid w:val="0058463E"/>
    <w:rsid w:val="0058470B"/>
    <w:rsid w:val="005849C3"/>
    <w:rsid w:val="005849D0"/>
    <w:rsid w:val="00584A90"/>
    <w:rsid w:val="00584B65"/>
    <w:rsid w:val="00584D84"/>
    <w:rsid w:val="00584E46"/>
    <w:rsid w:val="00584EBB"/>
    <w:rsid w:val="005850A4"/>
    <w:rsid w:val="005856E7"/>
    <w:rsid w:val="005857FB"/>
    <w:rsid w:val="00585AF0"/>
    <w:rsid w:val="00585E1F"/>
    <w:rsid w:val="00585F14"/>
    <w:rsid w:val="005860DB"/>
    <w:rsid w:val="005863EA"/>
    <w:rsid w:val="00586666"/>
    <w:rsid w:val="00586711"/>
    <w:rsid w:val="00586760"/>
    <w:rsid w:val="00586F1D"/>
    <w:rsid w:val="0058702B"/>
    <w:rsid w:val="0058705E"/>
    <w:rsid w:val="00587213"/>
    <w:rsid w:val="00587363"/>
    <w:rsid w:val="00587467"/>
    <w:rsid w:val="00587780"/>
    <w:rsid w:val="005879A2"/>
    <w:rsid w:val="00587BC6"/>
    <w:rsid w:val="00587C53"/>
    <w:rsid w:val="00587CCE"/>
    <w:rsid w:val="005901AB"/>
    <w:rsid w:val="0059024B"/>
    <w:rsid w:val="005906CB"/>
    <w:rsid w:val="00590718"/>
    <w:rsid w:val="00590854"/>
    <w:rsid w:val="00590957"/>
    <w:rsid w:val="00590AF3"/>
    <w:rsid w:val="00590E98"/>
    <w:rsid w:val="00590F2E"/>
    <w:rsid w:val="00591051"/>
    <w:rsid w:val="00591084"/>
    <w:rsid w:val="0059183B"/>
    <w:rsid w:val="00591922"/>
    <w:rsid w:val="005919FF"/>
    <w:rsid w:val="00591DF5"/>
    <w:rsid w:val="005929CE"/>
    <w:rsid w:val="00592D92"/>
    <w:rsid w:val="00592DA6"/>
    <w:rsid w:val="005933F5"/>
    <w:rsid w:val="00593404"/>
    <w:rsid w:val="00593450"/>
    <w:rsid w:val="005940AC"/>
    <w:rsid w:val="0059421B"/>
    <w:rsid w:val="00594251"/>
    <w:rsid w:val="005942E6"/>
    <w:rsid w:val="005942FA"/>
    <w:rsid w:val="00594863"/>
    <w:rsid w:val="005948D4"/>
    <w:rsid w:val="00594BF9"/>
    <w:rsid w:val="00594EC2"/>
    <w:rsid w:val="00594FCC"/>
    <w:rsid w:val="00595362"/>
    <w:rsid w:val="00595456"/>
    <w:rsid w:val="00595722"/>
    <w:rsid w:val="005957E9"/>
    <w:rsid w:val="005958FE"/>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97F16"/>
    <w:rsid w:val="005A00BE"/>
    <w:rsid w:val="005A02BF"/>
    <w:rsid w:val="005A02CC"/>
    <w:rsid w:val="005A02D2"/>
    <w:rsid w:val="005A0445"/>
    <w:rsid w:val="005A0587"/>
    <w:rsid w:val="005A0745"/>
    <w:rsid w:val="005A0E08"/>
    <w:rsid w:val="005A1048"/>
    <w:rsid w:val="005A1684"/>
    <w:rsid w:val="005A1688"/>
    <w:rsid w:val="005A1740"/>
    <w:rsid w:val="005A1D6F"/>
    <w:rsid w:val="005A1E2B"/>
    <w:rsid w:val="005A1E96"/>
    <w:rsid w:val="005A2343"/>
    <w:rsid w:val="005A26A9"/>
    <w:rsid w:val="005A2CED"/>
    <w:rsid w:val="005A2F20"/>
    <w:rsid w:val="005A3153"/>
    <w:rsid w:val="005A3405"/>
    <w:rsid w:val="005A38CD"/>
    <w:rsid w:val="005A3A45"/>
    <w:rsid w:val="005A3CD3"/>
    <w:rsid w:val="005A3CF2"/>
    <w:rsid w:val="005A3E31"/>
    <w:rsid w:val="005A41DE"/>
    <w:rsid w:val="005A4606"/>
    <w:rsid w:val="005A467D"/>
    <w:rsid w:val="005A4E39"/>
    <w:rsid w:val="005A4EFB"/>
    <w:rsid w:val="005A561B"/>
    <w:rsid w:val="005A56F8"/>
    <w:rsid w:val="005A585B"/>
    <w:rsid w:val="005A5A61"/>
    <w:rsid w:val="005A5BF0"/>
    <w:rsid w:val="005A5D15"/>
    <w:rsid w:val="005A64AB"/>
    <w:rsid w:val="005A65DD"/>
    <w:rsid w:val="005A6772"/>
    <w:rsid w:val="005A688F"/>
    <w:rsid w:val="005A6914"/>
    <w:rsid w:val="005A6CE3"/>
    <w:rsid w:val="005A71BE"/>
    <w:rsid w:val="005A7303"/>
    <w:rsid w:val="005A747B"/>
    <w:rsid w:val="005A74EC"/>
    <w:rsid w:val="005A75D3"/>
    <w:rsid w:val="005A7B47"/>
    <w:rsid w:val="005B01BF"/>
    <w:rsid w:val="005B05DB"/>
    <w:rsid w:val="005B061B"/>
    <w:rsid w:val="005B0B8E"/>
    <w:rsid w:val="005B0BD4"/>
    <w:rsid w:val="005B0E71"/>
    <w:rsid w:val="005B1033"/>
    <w:rsid w:val="005B1A70"/>
    <w:rsid w:val="005B23F2"/>
    <w:rsid w:val="005B245B"/>
    <w:rsid w:val="005B2473"/>
    <w:rsid w:val="005B266C"/>
    <w:rsid w:val="005B29B1"/>
    <w:rsid w:val="005B2C29"/>
    <w:rsid w:val="005B2D9D"/>
    <w:rsid w:val="005B30E5"/>
    <w:rsid w:val="005B315E"/>
    <w:rsid w:val="005B3526"/>
    <w:rsid w:val="005B36EA"/>
    <w:rsid w:val="005B3728"/>
    <w:rsid w:val="005B3B4A"/>
    <w:rsid w:val="005B3CEF"/>
    <w:rsid w:val="005B40E6"/>
    <w:rsid w:val="005B429B"/>
    <w:rsid w:val="005B4593"/>
    <w:rsid w:val="005B4797"/>
    <w:rsid w:val="005B4880"/>
    <w:rsid w:val="005B4BDD"/>
    <w:rsid w:val="005B4CAF"/>
    <w:rsid w:val="005B513A"/>
    <w:rsid w:val="005B53E5"/>
    <w:rsid w:val="005B5987"/>
    <w:rsid w:val="005B5A5D"/>
    <w:rsid w:val="005B6078"/>
    <w:rsid w:val="005B62CB"/>
    <w:rsid w:val="005B62ED"/>
    <w:rsid w:val="005B655B"/>
    <w:rsid w:val="005B678E"/>
    <w:rsid w:val="005B6A4C"/>
    <w:rsid w:val="005B6AD5"/>
    <w:rsid w:val="005B6C4D"/>
    <w:rsid w:val="005B6EE2"/>
    <w:rsid w:val="005B756E"/>
    <w:rsid w:val="005B79BA"/>
    <w:rsid w:val="005B7A93"/>
    <w:rsid w:val="005B7D6E"/>
    <w:rsid w:val="005C01AF"/>
    <w:rsid w:val="005C020C"/>
    <w:rsid w:val="005C0779"/>
    <w:rsid w:val="005C09ED"/>
    <w:rsid w:val="005C112D"/>
    <w:rsid w:val="005C13BB"/>
    <w:rsid w:val="005C1A56"/>
    <w:rsid w:val="005C1C29"/>
    <w:rsid w:val="005C1CAF"/>
    <w:rsid w:val="005C1ECD"/>
    <w:rsid w:val="005C206C"/>
    <w:rsid w:val="005C21C9"/>
    <w:rsid w:val="005C2420"/>
    <w:rsid w:val="005C256A"/>
    <w:rsid w:val="005C291D"/>
    <w:rsid w:val="005C2C8F"/>
    <w:rsid w:val="005C2D70"/>
    <w:rsid w:val="005C2EA4"/>
    <w:rsid w:val="005C3964"/>
    <w:rsid w:val="005C3A27"/>
    <w:rsid w:val="005C4197"/>
    <w:rsid w:val="005C4204"/>
    <w:rsid w:val="005C4211"/>
    <w:rsid w:val="005C49C7"/>
    <w:rsid w:val="005C4A7E"/>
    <w:rsid w:val="005C4B77"/>
    <w:rsid w:val="005C4DFC"/>
    <w:rsid w:val="005C501F"/>
    <w:rsid w:val="005C51A9"/>
    <w:rsid w:val="005C57D2"/>
    <w:rsid w:val="005C5887"/>
    <w:rsid w:val="005C5A86"/>
    <w:rsid w:val="005C5AEF"/>
    <w:rsid w:val="005C5E09"/>
    <w:rsid w:val="005C5ED5"/>
    <w:rsid w:val="005C65FC"/>
    <w:rsid w:val="005C6A5C"/>
    <w:rsid w:val="005C6DFD"/>
    <w:rsid w:val="005C71FD"/>
    <w:rsid w:val="005C7378"/>
    <w:rsid w:val="005C7863"/>
    <w:rsid w:val="005C795E"/>
    <w:rsid w:val="005C7DE3"/>
    <w:rsid w:val="005C7FBF"/>
    <w:rsid w:val="005D008E"/>
    <w:rsid w:val="005D05CC"/>
    <w:rsid w:val="005D05DD"/>
    <w:rsid w:val="005D0668"/>
    <w:rsid w:val="005D0695"/>
    <w:rsid w:val="005D0731"/>
    <w:rsid w:val="005D0903"/>
    <w:rsid w:val="005D0928"/>
    <w:rsid w:val="005D0A5B"/>
    <w:rsid w:val="005D0F01"/>
    <w:rsid w:val="005D12F0"/>
    <w:rsid w:val="005D131F"/>
    <w:rsid w:val="005D1336"/>
    <w:rsid w:val="005D170B"/>
    <w:rsid w:val="005D17E1"/>
    <w:rsid w:val="005D191B"/>
    <w:rsid w:val="005D1C11"/>
    <w:rsid w:val="005D1D56"/>
    <w:rsid w:val="005D2047"/>
    <w:rsid w:val="005D237C"/>
    <w:rsid w:val="005D2B36"/>
    <w:rsid w:val="005D2E43"/>
    <w:rsid w:val="005D2E78"/>
    <w:rsid w:val="005D30DC"/>
    <w:rsid w:val="005D319C"/>
    <w:rsid w:val="005D321B"/>
    <w:rsid w:val="005D32F7"/>
    <w:rsid w:val="005D3A0F"/>
    <w:rsid w:val="005D3CD6"/>
    <w:rsid w:val="005D3E1C"/>
    <w:rsid w:val="005D41C1"/>
    <w:rsid w:val="005D4259"/>
    <w:rsid w:val="005D48A8"/>
    <w:rsid w:val="005D48B3"/>
    <w:rsid w:val="005D4A71"/>
    <w:rsid w:val="005D50AF"/>
    <w:rsid w:val="005D5241"/>
    <w:rsid w:val="005D5337"/>
    <w:rsid w:val="005D57B0"/>
    <w:rsid w:val="005D57F0"/>
    <w:rsid w:val="005D5885"/>
    <w:rsid w:val="005D5BE7"/>
    <w:rsid w:val="005D5C76"/>
    <w:rsid w:val="005D61B7"/>
    <w:rsid w:val="005D621B"/>
    <w:rsid w:val="005D64FE"/>
    <w:rsid w:val="005D67F5"/>
    <w:rsid w:val="005D6CB4"/>
    <w:rsid w:val="005D6D82"/>
    <w:rsid w:val="005D710D"/>
    <w:rsid w:val="005D721F"/>
    <w:rsid w:val="005D74D4"/>
    <w:rsid w:val="005D74FC"/>
    <w:rsid w:val="005D7566"/>
    <w:rsid w:val="005D7791"/>
    <w:rsid w:val="005D781A"/>
    <w:rsid w:val="005D7969"/>
    <w:rsid w:val="005D7DBB"/>
    <w:rsid w:val="005D7DBD"/>
    <w:rsid w:val="005E009A"/>
    <w:rsid w:val="005E00FB"/>
    <w:rsid w:val="005E0319"/>
    <w:rsid w:val="005E03F4"/>
    <w:rsid w:val="005E0510"/>
    <w:rsid w:val="005E05B8"/>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1A"/>
    <w:rsid w:val="005E2BEB"/>
    <w:rsid w:val="005E2EE6"/>
    <w:rsid w:val="005E2FC9"/>
    <w:rsid w:val="005E30CC"/>
    <w:rsid w:val="005E3522"/>
    <w:rsid w:val="005E3728"/>
    <w:rsid w:val="005E3A39"/>
    <w:rsid w:val="005E3D58"/>
    <w:rsid w:val="005E3EE0"/>
    <w:rsid w:val="005E4181"/>
    <w:rsid w:val="005E43D4"/>
    <w:rsid w:val="005E4538"/>
    <w:rsid w:val="005E4550"/>
    <w:rsid w:val="005E470D"/>
    <w:rsid w:val="005E48F9"/>
    <w:rsid w:val="005E49E1"/>
    <w:rsid w:val="005E4C1D"/>
    <w:rsid w:val="005E4CC1"/>
    <w:rsid w:val="005E4E3C"/>
    <w:rsid w:val="005E4E8E"/>
    <w:rsid w:val="005E5202"/>
    <w:rsid w:val="005E5481"/>
    <w:rsid w:val="005E599B"/>
    <w:rsid w:val="005E60B4"/>
    <w:rsid w:val="005E61F0"/>
    <w:rsid w:val="005E65ED"/>
    <w:rsid w:val="005E6D96"/>
    <w:rsid w:val="005E6EFC"/>
    <w:rsid w:val="005E73F5"/>
    <w:rsid w:val="005E7765"/>
    <w:rsid w:val="005E7823"/>
    <w:rsid w:val="005E78C9"/>
    <w:rsid w:val="005E7A52"/>
    <w:rsid w:val="005E7ADE"/>
    <w:rsid w:val="005E7D0A"/>
    <w:rsid w:val="005E7FFA"/>
    <w:rsid w:val="005F00A8"/>
    <w:rsid w:val="005F00BE"/>
    <w:rsid w:val="005F00D6"/>
    <w:rsid w:val="005F0106"/>
    <w:rsid w:val="005F03E7"/>
    <w:rsid w:val="005F05F2"/>
    <w:rsid w:val="005F07E5"/>
    <w:rsid w:val="005F087C"/>
    <w:rsid w:val="005F0B76"/>
    <w:rsid w:val="005F13A9"/>
    <w:rsid w:val="005F1592"/>
    <w:rsid w:val="005F197E"/>
    <w:rsid w:val="005F1BA6"/>
    <w:rsid w:val="005F1C32"/>
    <w:rsid w:val="005F1DC5"/>
    <w:rsid w:val="005F209E"/>
    <w:rsid w:val="005F233D"/>
    <w:rsid w:val="005F24E5"/>
    <w:rsid w:val="005F27A9"/>
    <w:rsid w:val="005F29E2"/>
    <w:rsid w:val="005F2D16"/>
    <w:rsid w:val="005F34B9"/>
    <w:rsid w:val="005F3685"/>
    <w:rsid w:val="005F3710"/>
    <w:rsid w:val="005F3818"/>
    <w:rsid w:val="005F4097"/>
    <w:rsid w:val="005F425A"/>
    <w:rsid w:val="005F44D4"/>
    <w:rsid w:val="005F48DF"/>
    <w:rsid w:val="005F49C5"/>
    <w:rsid w:val="005F4B72"/>
    <w:rsid w:val="005F4EEE"/>
    <w:rsid w:val="005F5175"/>
    <w:rsid w:val="005F5257"/>
    <w:rsid w:val="005F54E2"/>
    <w:rsid w:val="005F5503"/>
    <w:rsid w:val="005F5666"/>
    <w:rsid w:val="005F5761"/>
    <w:rsid w:val="005F5B6D"/>
    <w:rsid w:val="005F64AB"/>
    <w:rsid w:val="005F66BB"/>
    <w:rsid w:val="005F6BB9"/>
    <w:rsid w:val="005F6C3E"/>
    <w:rsid w:val="005F6CC3"/>
    <w:rsid w:val="005F6F66"/>
    <w:rsid w:val="005F74C9"/>
    <w:rsid w:val="005F756C"/>
    <w:rsid w:val="005F76B6"/>
    <w:rsid w:val="005F76EF"/>
    <w:rsid w:val="005F7892"/>
    <w:rsid w:val="005F7A17"/>
    <w:rsid w:val="005F7C0C"/>
    <w:rsid w:val="005F7CDD"/>
    <w:rsid w:val="006001C5"/>
    <w:rsid w:val="006001FC"/>
    <w:rsid w:val="00600420"/>
    <w:rsid w:val="0060059B"/>
    <w:rsid w:val="0060086E"/>
    <w:rsid w:val="0060110A"/>
    <w:rsid w:val="006013B2"/>
    <w:rsid w:val="006018EE"/>
    <w:rsid w:val="00601D73"/>
    <w:rsid w:val="006022DB"/>
    <w:rsid w:val="0060233C"/>
    <w:rsid w:val="00602C75"/>
    <w:rsid w:val="00602DDE"/>
    <w:rsid w:val="00602F30"/>
    <w:rsid w:val="0060308A"/>
    <w:rsid w:val="0060313A"/>
    <w:rsid w:val="00603688"/>
    <w:rsid w:val="0060385D"/>
    <w:rsid w:val="00603969"/>
    <w:rsid w:val="00603A3A"/>
    <w:rsid w:val="00603E75"/>
    <w:rsid w:val="00603F9F"/>
    <w:rsid w:val="0060482D"/>
    <w:rsid w:val="00604E7D"/>
    <w:rsid w:val="00604FC2"/>
    <w:rsid w:val="00605083"/>
    <w:rsid w:val="006051C9"/>
    <w:rsid w:val="006055D4"/>
    <w:rsid w:val="0060578B"/>
    <w:rsid w:val="00605C37"/>
    <w:rsid w:val="00605EAB"/>
    <w:rsid w:val="00605FD1"/>
    <w:rsid w:val="00606045"/>
    <w:rsid w:val="00606426"/>
    <w:rsid w:val="00606718"/>
    <w:rsid w:val="006069B7"/>
    <w:rsid w:val="0060704A"/>
    <w:rsid w:val="00607237"/>
    <w:rsid w:val="0060737F"/>
    <w:rsid w:val="0060778B"/>
    <w:rsid w:val="00607A8C"/>
    <w:rsid w:val="00607A9D"/>
    <w:rsid w:val="00607AF4"/>
    <w:rsid w:val="00607FD9"/>
    <w:rsid w:val="00610260"/>
    <w:rsid w:val="006105DC"/>
    <w:rsid w:val="00610D14"/>
    <w:rsid w:val="006113FE"/>
    <w:rsid w:val="006126FF"/>
    <w:rsid w:val="0061276A"/>
    <w:rsid w:val="00612D15"/>
    <w:rsid w:val="0061309B"/>
    <w:rsid w:val="0061362A"/>
    <w:rsid w:val="006136B1"/>
    <w:rsid w:val="006137F2"/>
    <w:rsid w:val="00613FC4"/>
    <w:rsid w:val="006140D3"/>
    <w:rsid w:val="00614259"/>
    <w:rsid w:val="0061444B"/>
    <w:rsid w:val="0061461B"/>
    <w:rsid w:val="00614A05"/>
    <w:rsid w:val="00615261"/>
    <w:rsid w:val="0061534D"/>
    <w:rsid w:val="006154EB"/>
    <w:rsid w:val="00615667"/>
    <w:rsid w:val="006158F8"/>
    <w:rsid w:val="00615C5B"/>
    <w:rsid w:val="0061610E"/>
    <w:rsid w:val="006165E6"/>
    <w:rsid w:val="0061684A"/>
    <w:rsid w:val="00616CAB"/>
    <w:rsid w:val="006170C4"/>
    <w:rsid w:val="0061714F"/>
    <w:rsid w:val="006171FC"/>
    <w:rsid w:val="00617292"/>
    <w:rsid w:val="00617705"/>
    <w:rsid w:val="00617C2D"/>
    <w:rsid w:val="00617CDB"/>
    <w:rsid w:val="00617DBB"/>
    <w:rsid w:val="00617E5E"/>
    <w:rsid w:val="0062004A"/>
    <w:rsid w:val="00620174"/>
    <w:rsid w:val="00620748"/>
    <w:rsid w:val="00620931"/>
    <w:rsid w:val="00620D67"/>
    <w:rsid w:val="00620E29"/>
    <w:rsid w:val="00620E8F"/>
    <w:rsid w:val="00621076"/>
    <w:rsid w:val="006210D2"/>
    <w:rsid w:val="006211B6"/>
    <w:rsid w:val="006213F0"/>
    <w:rsid w:val="006214BD"/>
    <w:rsid w:val="00621945"/>
    <w:rsid w:val="00621AFF"/>
    <w:rsid w:val="00621CDB"/>
    <w:rsid w:val="00621EA6"/>
    <w:rsid w:val="00622191"/>
    <w:rsid w:val="006221A1"/>
    <w:rsid w:val="006224E5"/>
    <w:rsid w:val="00622B31"/>
    <w:rsid w:val="00622B96"/>
    <w:rsid w:val="006239BE"/>
    <w:rsid w:val="00623A86"/>
    <w:rsid w:val="00623B03"/>
    <w:rsid w:val="00623C45"/>
    <w:rsid w:val="00623CA2"/>
    <w:rsid w:val="00623CD4"/>
    <w:rsid w:val="00623E09"/>
    <w:rsid w:val="00624266"/>
    <w:rsid w:val="006244DB"/>
    <w:rsid w:val="006246E2"/>
    <w:rsid w:val="0062495D"/>
    <w:rsid w:val="00624D8D"/>
    <w:rsid w:val="00624FB2"/>
    <w:rsid w:val="00625623"/>
    <w:rsid w:val="0062563C"/>
    <w:rsid w:val="00625967"/>
    <w:rsid w:val="00625AF1"/>
    <w:rsid w:val="00625C5C"/>
    <w:rsid w:val="00625CDA"/>
    <w:rsid w:val="00625D24"/>
    <w:rsid w:val="00625EF4"/>
    <w:rsid w:val="006261EF"/>
    <w:rsid w:val="00626427"/>
    <w:rsid w:val="006266D8"/>
    <w:rsid w:val="00626909"/>
    <w:rsid w:val="00626AFD"/>
    <w:rsid w:val="00626DBD"/>
    <w:rsid w:val="0062742C"/>
    <w:rsid w:val="00627629"/>
    <w:rsid w:val="006277F5"/>
    <w:rsid w:val="00627809"/>
    <w:rsid w:val="00627AC4"/>
    <w:rsid w:val="00627FDF"/>
    <w:rsid w:val="0063008E"/>
    <w:rsid w:val="0063009C"/>
    <w:rsid w:val="006301D9"/>
    <w:rsid w:val="00630759"/>
    <w:rsid w:val="00630AB3"/>
    <w:rsid w:val="00630F1B"/>
    <w:rsid w:val="00631480"/>
    <w:rsid w:val="006316C2"/>
    <w:rsid w:val="00631CFF"/>
    <w:rsid w:val="00631E0F"/>
    <w:rsid w:val="00631E69"/>
    <w:rsid w:val="0063219C"/>
    <w:rsid w:val="0063241A"/>
    <w:rsid w:val="0063249F"/>
    <w:rsid w:val="0063268F"/>
    <w:rsid w:val="00632B57"/>
    <w:rsid w:val="00633102"/>
    <w:rsid w:val="006332E9"/>
    <w:rsid w:val="006335E7"/>
    <w:rsid w:val="00633A4D"/>
    <w:rsid w:val="0063406C"/>
    <w:rsid w:val="00634309"/>
    <w:rsid w:val="00634A0C"/>
    <w:rsid w:val="00634BBD"/>
    <w:rsid w:val="00634C21"/>
    <w:rsid w:val="00634F2F"/>
    <w:rsid w:val="006350C6"/>
    <w:rsid w:val="0063510C"/>
    <w:rsid w:val="006357C6"/>
    <w:rsid w:val="006357D9"/>
    <w:rsid w:val="00635A37"/>
    <w:rsid w:val="00635B9B"/>
    <w:rsid w:val="00635F25"/>
    <w:rsid w:val="006361BC"/>
    <w:rsid w:val="006363E2"/>
    <w:rsid w:val="0063698A"/>
    <w:rsid w:val="006369B2"/>
    <w:rsid w:val="00636BFC"/>
    <w:rsid w:val="00637038"/>
    <w:rsid w:val="00637188"/>
    <w:rsid w:val="00637251"/>
    <w:rsid w:val="006373A5"/>
    <w:rsid w:val="006375DC"/>
    <w:rsid w:val="00637BBB"/>
    <w:rsid w:val="00637C77"/>
    <w:rsid w:val="00637CE9"/>
    <w:rsid w:val="006400A9"/>
    <w:rsid w:val="006404DB"/>
    <w:rsid w:val="006408A4"/>
    <w:rsid w:val="00640C94"/>
    <w:rsid w:val="00640F3B"/>
    <w:rsid w:val="00641879"/>
    <w:rsid w:val="00641915"/>
    <w:rsid w:val="0064193B"/>
    <w:rsid w:val="00641A93"/>
    <w:rsid w:val="00642166"/>
    <w:rsid w:val="00642A19"/>
    <w:rsid w:val="00642FE2"/>
    <w:rsid w:val="00643421"/>
    <w:rsid w:val="006434E3"/>
    <w:rsid w:val="006438E1"/>
    <w:rsid w:val="006439FC"/>
    <w:rsid w:val="00643D42"/>
    <w:rsid w:val="00643DC7"/>
    <w:rsid w:val="00644410"/>
    <w:rsid w:val="0064448D"/>
    <w:rsid w:val="00644795"/>
    <w:rsid w:val="00644CAB"/>
    <w:rsid w:val="00644DCE"/>
    <w:rsid w:val="0064504F"/>
    <w:rsid w:val="006450D1"/>
    <w:rsid w:val="006455F5"/>
    <w:rsid w:val="0064567B"/>
    <w:rsid w:val="0064571B"/>
    <w:rsid w:val="006459DF"/>
    <w:rsid w:val="006461BB"/>
    <w:rsid w:val="00646990"/>
    <w:rsid w:val="00646AFF"/>
    <w:rsid w:val="00646B4B"/>
    <w:rsid w:val="00646C13"/>
    <w:rsid w:val="00646C59"/>
    <w:rsid w:val="00646D21"/>
    <w:rsid w:val="00646F54"/>
    <w:rsid w:val="00647193"/>
    <w:rsid w:val="00647488"/>
    <w:rsid w:val="00647688"/>
    <w:rsid w:val="00647723"/>
    <w:rsid w:val="00647999"/>
    <w:rsid w:val="00650061"/>
    <w:rsid w:val="00650604"/>
    <w:rsid w:val="006506B8"/>
    <w:rsid w:val="006508F0"/>
    <w:rsid w:val="00650C46"/>
    <w:rsid w:val="006510B5"/>
    <w:rsid w:val="00651301"/>
    <w:rsid w:val="00651442"/>
    <w:rsid w:val="006516B5"/>
    <w:rsid w:val="00651754"/>
    <w:rsid w:val="00651A9F"/>
    <w:rsid w:val="00651F59"/>
    <w:rsid w:val="00652191"/>
    <w:rsid w:val="006524DA"/>
    <w:rsid w:val="0065270A"/>
    <w:rsid w:val="006527AE"/>
    <w:rsid w:val="006527B1"/>
    <w:rsid w:val="00652FD7"/>
    <w:rsid w:val="00653184"/>
    <w:rsid w:val="006532F0"/>
    <w:rsid w:val="0065343D"/>
    <w:rsid w:val="006539AF"/>
    <w:rsid w:val="00653FD5"/>
    <w:rsid w:val="00654139"/>
    <w:rsid w:val="00654538"/>
    <w:rsid w:val="006546F5"/>
    <w:rsid w:val="0065488E"/>
    <w:rsid w:val="00654AFF"/>
    <w:rsid w:val="00654B5C"/>
    <w:rsid w:val="006553E3"/>
    <w:rsid w:val="0065578F"/>
    <w:rsid w:val="0065581C"/>
    <w:rsid w:val="00655914"/>
    <w:rsid w:val="00655A2F"/>
    <w:rsid w:val="00655A6E"/>
    <w:rsid w:val="00655E98"/>
    <w:rsid w:val="00655FCD"/>
    <w:rsid w:val="00656374"/>
    <w:rsid w:val="00656802"/>
    <w:rsid w:val="006568B2"/>
    <w:rsid w:val="00656EC5"/>
    <w:rsid w:val="00657139"/>
    <w:rsid w:val="006571DB"/>
    <w:rsid w:val="00657E49"/>
    <w:rsid w:val="00657FB9"/>
    <w:rsid w:val="00660209"/>
    <w:rsid w:val="0066050B"/>
    <w:rsid w:val="006605B8"/>
    <w:rsid w:val="006607CD"/>
    <w:rsid w:val="006608AE"/>
    <w:rsid w:val="00660B1E"/>
    <w:rsid w:val="00660BBD"/>
    <w:rsid w:val="00661013"/>
    <w:rsid w:val="0066130D"/>
    <w:rsid w:val="00661469"/>
    <w:rsid w:val="006616F0"/>
    <w:rsid w:val="0066172E"/>
    <w:rsid w:val="006617AD"/>
    <w:rsid w:val="006617F2"/>
    <w:rsid w:val="00662013"/>
    <w:rsid w:val="00662095"/>
    <w:rsid w:val="0066280A"/>
    <w:rsid w:val="0066281C"/>
    <w:rsid w:val="00662957"/>
    <w:rsid w:val="00662B35"/>
    <w:rsid w:val="00662CED"/>
    <w:rsid w:val="00662D50"/>
    <w:rsid w:val="006630B0"/>
    <w:rsid w:val="00663337"/>
    <w:rsid w:val="006633B8"/>
    <w:rsid w:val="00663628"/>
    <w:rsid w:val="00663673"/>
    <w:rsid w:val="006639DE"/>
    <w:rsid w:val="00663A76"/>
    <w:rsid w:val="00663BC6"/>
    <w:rsid w:val="00663E93"/>
    <w:rsid w:val="00664219"/>
    <w:rsid w:val="00664232"/>
    <w:rsid w:val="0066507F"/>
    <w:rsid w:val="00665355"/>
    <w:rsid w:val="0066546F"/>
    <w:rsid w:val="006654F5"/>
    <w:rsid w:val="0066554A"/>
    <w:rsid w:val="006655B2"/>
    <w:rsid w:val="006659B4"/>
    <w:rsid w:val="00665C57"/>
    <w:rsid w:val="00666273"/>
    <w:rsid w:val="00666296"/>
    <w:rsid w:val="00666564"/>
    <w:rsid w:val="00666C7C"/>
    <w:rsid w:val="00666DF3"/>
    <w:rsid w:val="00667471"/>
    <w:rsid w:val="0066767E"/>
    <w:rsid w:val="00667C9A"/>
    <w:rsid w:val="00667ED2"/>
    <w:rsid w:val="006702B1"/>
    <w:rsid w:val="006706F8"/>
    <w:rsid w:val="00670B00"/>
    <w:rsid w:val="00670D35"/>
    <w:rsid w:val="00671200"/>
    <w:rsid w:val="006714A1"/>
    <w:rsid w:val="006715B8"/>
    <w:rsid w:val="006717C6"/>
    <w:rsid w:val="00671ABA"/>
    <w:rsid w:val="00671BED"/>
    <w:rsid w:val="00671D1E"/>
    <w:rsid w:val="00671DF5"/>
    <w:rsid w:val="0067208B"/>
    <w:rsid w:val="006721CD"/>
    <w:rsid w:val="00672646"/>
    <w:rsid w:val="00672FAE"/>
    <w:rsid w:val="006730AB"/>
    <w:rsid w:val="006731BE"/>
    <w:rsid w:val="006733D3"/>
    <w:rsid w:val="00673540"/>
    <w:rsid w:val="006739CC"/>
    <w:rsid w:val="00673EC3"/>
    <w:rsid w:val="00673F75"/>
    <w:rsid w:val="00674537"/>
    <w:rsid w:val="0067489C"/>
    <w:rsid w:val="0067513F"/>
    <w:rsid w:val="006755BF"/>
    <w:rsid w:val="006755CA"/>
    <w:rsid w:val="00675636"/>
    <w:rsid w:val="00675798"/>
    <w:rsid w:val="00675AAE"/>
    <w:rsid w:val="006763E9"/>
    <w:rsid w:val="006765D8"/>
    <w:rsid w:val="006766BA"/>
    <w:rsid w:val="00676B87"/>
    <w:rsid w:val="00676EE4"/>
    <w:rsid w:val="006774CB"/>
    <w:rsid w:val="00677C6D"/>
    <w:rsid w:val="00677D0B"/>
    <w:rsid w:val="00677DA5"/>
    <w:rsid w:val="00680040"/>
    <w:rsid w:val="0068033E"/>
    <w:rsid w:val="00680696"/>
    <w:rsid w:val="00680776"/>
    <w:rsid w:val="00680BC3"/>
    <w:rsid w:val="00680E74"/>
    <w:rsid w:val="00680F74"/>
    <w:rsid w:val="00681178"/>
    <w:rsid w:val="006811EC"/>
    <w:rsid w:val="006812DD"/>
    <w:rsid w:val="006814D1"/>
    <w:rsid w:val="00681862"/>
    <w:rsid w:val="00681B12"/>
    <w:rsid w:val="00681B71"/>
    <w:rsid w:val="00681C22"/>
    <w:rsid w:val="00681E17"/>
    <w:rsid w:val="00681F42"/>
    <w:rsid w:val="00681F71"/>
    <w:rsid w:val="00682129"/>
    <w:rsid w:val="00682187"/>
    <w:rsid w:val="00682341"/>
    <w:rsid w:val="00682A91"/>
    <w:rsid w:val="00682CB3"/>
    <w:rsid w:val="006832FF"/>
    <w:rsid w:val="00683329"/>
    <w:rsid w:val="0068338D"/>
    <w:rsid w:val="00683544"/>
    <w:rsid w:val="00683574"/>
    <w:rsid w:val="006837DF"/>
    <w:rsid w:val="006837E1"/>
    <w:rsid w:val="00683C9B"/>
    <w:rsid w:val="00683D2C"/>
    <w:rsid w:val="0068404D"/>
    <w:rsid w:val="006841D8"/>
    <w:rsid w:val="006842D9"/>
    <w:rsid w:val="00684420"/>
    <w:rsid w:val="0068469D"/>
    <w:rsid w:val="006847FD"/>
    <w:rsid w:val="006848B5"/>
    <w:rsid w:val="006849DE"/>
    <w:rsid w:val="00684AC6"/>
    <w:rsid w:val="00684B47"/>
    <w:rsid w:val="00684EB4"/>
    <w:rsid w:val="0068512E"/>
    <w:rsid w:val="006856FA"/>
    <w:rsid w:val="006859D0"/>
    <w:rsid w:val="00685E54"/>
    <w:rsid w:val="00686013"/>
    <w:rsid w:val="0068626C"/>
    <w:rsid w:val="00686275"/>
    <w:rsid w:val="006864B9"/>
    <w:rsid w:val="00686890"/>
    <w:rsid w:val="00686C24"/>
    <w:rsid w:val="00686EE5"/>
    <w:rsid w:val="00686FCE"/>
    <w:rsid w:val="00687087"/>
    <w:rsid w:val="00687512"/>
    <w:rsid w:val="006875B0"/>
    <w:rsid w:val="0068772B"/>
    <w:rsid w:val="006900AF"/>
    <w:rsid w:val="006901C0"/>
    <w:rsid w:val="006902AB"/>
    <w:rsid w:val="00690360"/>
    <w:rsid w:val="006904A5"/>
    <w:rsid w:val="00690B9E"/>
    <w:rsid w:val="00690C95"/>
    <w:rsid w:val="00690D80"/>
    <w:rsid w:val="00690DE1"/>
    <w:rsid w:val="006912DD"/>
    <w:rsid w:val="006914D1"/>
    <w:rsid w:val="00691519"/>
    <w:rsid w:val="006915B5"/>
    <w:rsid w:val="006916B5"/>
    <w:rsid w:val="00691805"/>
    <w:rsid w:val="00691B0F"/>
    <w:rsid w:val="00691C28"/>
    <w:rsid w:val="00692CC4"/>
    <w:rsid w:val="00692EA6"/>
    <w:rsid w:val="00693571"/>
    <w:rsid w:val="006936C8"/>
    <w:rsid w:val="006939D3"/>
    <w:rsid w:val="00693A3F"/>
    <w:rsid w:val="006940FE"/>
    <w:rsid w:val="00694BEE"/>
    <w:rsid w:val="00694D53"/>
    <w:rsid w:val="00694DA7"/>
    <w:rsid w:val="00695405"/>
    <w:rsid w:val="006956A3"/>
    <w:rsid w:val="00695CB5"/>
    <w:rsid w:val="00695CFB"/>
    <w:rsid w:val="00695FB3"/>
    <w:rsid w:val="00695FEF"/>
    <w:rsid w:val="006960A8"/>
    <w:rsid w:val="006966B6"/>
    <w:rsid w:val="0069696B"/>
    <w:rsid w:val="00697187"/>
    <w:rsid w:val="006972AB"/>
    <w:rsid w:val="006979B7"/>
    <w:rsid w:val="006979F7"/>
    <w:rsid w:val="00697D79"/>
    <w:rsid w:val="006A05C5"/>
    <w:rsid w:val="006A078B"/>
    <w:rsid w:val="006A09B6"/>
    <w:rsid w:val="006A0AC4"/>
    <w:rsid w:val="006A0C19"/>
    <w:rsid w:val="006A0C63"/>
    <w:rsid w:val="006A0E7D"/>
    <w:rsid w:val="006A0EB7"/>
    <w:rsid w:val="006A1136"/>
    <w:rsid w:val="006A113C"/>
    <w:rsid w:val="006A13BC"/>
    <w:rsid w:val="006A1469"/>
    <w:rsid w:val="006A1524"/>
    <w:rsid w:val="006A164F"/>
    <w:rsid w:val="006A16F1"/>
    <w:rsid w:val="006A1B1D"/>
    <w:rsid w:val="006A1C60"/>
    <w:rsid w:val="006A1C88"/>
    <w:rsid w:val="006A2042"/>
    <w:rsid w:val="006A2051"/>
    <w:rsid w:val="006A20F4"/>
    <w:rsid w:val="006A21D7"/>
    <w:rsid w:val="006A23AC"/>
    <w:rsid w:val="006A29AA"/>
    <w:rsid w:val="006A2A4B"/>
    <w:rsid w:val="006A2C3E"/>
    <w:rsid w:val="006A2DE2"/>
    <w:rsid w:val="006A2F5C"/>
    <w:rsid w:val="006A33E9"/>
    <w:rsid w:val="006A3672"/>
    <w:rsid w:val="006A36A3"/>
    <w:rsid w:val="006A38E4"/>
    <w:rsid w:val="006A3B4C"/>
    <w:rsid w:val="006A3CFF"/>
    <w:rsid w:val="006A3FBE"/>
    <w:rsid w:val="006A42C4"/>
    <w:rsid w:val="006A4428"/>
    <w:rsid w:val="006A4486"/>
    <w:rsid w:val="006A4537"/>
    <w:rsid w:val="006A4591"/>
    <w:rsid w:val="006A4816"/>
    <w:rsid w:val="006A4A64"/>
    <w:rsid w:val="006A4A65"/>
    <w:rsid w:val="006A4BB6"/>
    <w:rsid w:val="006A4DE9"/>
    <w:rsid w:val="006A4EA4"/>
    <w:rsid w:val="006A5196"/>
    <w:rsid w:val="006A5337"/>
    <w:rsid w:val="006A5349"/>
    <w:rsid w:val="006A56BD"/>
    <w:rsid w:val="006A56C1"/>
    <w:rsid w:val="006A572C"/>
    <w:rsid w:val="006A574D"/>
    <w:rsid w:val="006A601C"/>
    <w:rsid w:val="006A62BC"/>
    <w:rsid w:val="006A6517"/>
    <w:rsid w:val="006A65AD"/>
    <w:rsid w:val="006A6B41"/>
    <w:rsid w:val="006A6CA7"/>
    <w:rsid w:val="006A6EB8"/>
    <w:rsid w:val="006A6FFE"/>
    <w:rsid w:val="006A709C"/>
    <w:rsid w:val="006A7385"/>
    <w:rsid w:val="006A780B"/>
    <w:rsid w:val="006B00BD"/>
    <w:rsid w:val="006B0160"/>
    <w:rsid w:val="006B069C"/>
    <w:rsid w:val="006B0BE9"/>
    <w:rsid w:val="006B0BFF"/>
    <w:rsid w:val="006B0D3B"/>
    <w:rsid w:val="006B0D73"/>
    <w:rsid w:val="006B0E31"/>
    <w:rsid w:val="006B0EBC"/>
    <w:rsid w:val="006B119E"/>
    <w:rsid w:val="006B125A"/>
    <w:rsid w:val="006B13D0"/>
    <w:rsid w:val="006B16FB"/>
    <w:rsid w:val="006B19F3"/>
    <w:rsid w:val="006B1BBD"/>
    <w:rsid w:val="006B1F3C"/>
    <w:rsid w:val="006B218E"/>
    <w:rsid w:val="006B2245"/>
    <w:rsid w:val="006B282F"/>
    <w:rsid w:val="006B2B35"/>
    <w:rsid w:val="006B2C43"/>
    <w:rsid w:val="006B3027"/>
    <w:rsid w:val="006B37E1"/>
    <w:rsid w:val="006B38CD"/>
    <w:rsid w:val="006B3E2C"/>
    <w:rsid w:val="006B3FD1"/>
    <w:rsid w:val="006B443C"/>
    <w:rsid w:val="006B4556"/>
    <w:rsid w:val="006B49AF"/>
    <w:rsid w:val="006B4BC5"/>
    <w:rsid w:val="006B4E15"/>
    <w:rsid w:val="006B51FF"/>
    <w:rsid w:val="006B5285"/>
    <w:rsid w:val="006B5458"/>
    <w:rsid w:val="006B5E01"/>
    <w:rsid w:val="006B6017"/>
    <w:rsid w:val="006B6101"/>
    <w:rsid w:val="006B6273"/>
    <w:rsid w:val="006B63D6"/>
    <w:rsid w:val="006B65C9"/>
    <w:rsid w:val="006B6628"/>
    <w:rsid w:val="006B666D"/>
    <w:rsid w:val="006B67D7"/>
    <w:rsid w:val="006B6E11"/>
    <w:rsid w:val="006B6EB6"/>
    <w:rsid w:val="006B6F88"/>
    <w:rsid w:val="006B7186"/>
    <w:rsid w:val="006B730B"/>
    <w:rsid w:val="006B740A"/>
    <w:rsid w:val="006B7772"/>
    <w:rsid w:val="006B7C95"/>
    <w:rsid w:val="006C0025"/>
    <w:rsid w:val="006C0139"/>
    <w:rsid w:val="006C02E4"/>
    <w:rsid w:val="006C0897"/>
    <w:rsid w:val="006C09E8"/>
    <w:rsid w:val="006C0B93"/>
    <w:rsid w:val="006C0C08"/>
    <w:rsid w:val="006C0C4A"/>
    <w:rsid w:val="006C0C70"/>
    <w:rsid w:val="006C1427"/>
    <w:rsid w:val="006C1822"/>
    <w:rsid w:val="006C19D8"/>
    <w:rsid w:val="006C1A1D"/>
    <w:rsid w:val="006C1B39"/>
    <w:rsid w:val="006C1D37"/>
    <w:rsid w:val="006C1D59"/>
    <w:rsid w:val="006C1FB1"/>
    <w:rsid w:val="006C22E0"/>
    <w:rsid w:val="006C2AB6"/>
    <w:rsid w:val="006C30F1"/>
    <w:rsid w:val="006C31AE"/>
    <w:rsid w:val="006C35E1"/>
    <w:rsid w:val="006C38BA"/>
    <w:rsid w:val="006C3A3D"/>
    <w:rsid w:val="006C3CE5"/>
    <w:rsid w:val="006C3F07"/>
    <w:rsid w:val="006C3FF4"/>
    <w:rsid w:val="006C4083"/>
    <w:rsid w:val="006C417A"/>
    <w:rsid w:val="006C41E5"/>
    <w:rsid w:val="006C42B3"/>
    <w:rsid w:val="006C451B"/>
    <w:rsid w:val="006C4831"/>
    <w:rsid w:val="006C495F"/>
    <w:rsid w:val="006C4B7A"/>
    <w:rsid w:val="006C4F9F"/>
    <w:rsid w:val="006C4FBC"/>
    <w:rsid w:val="006C53D9"/>
    <w:rsid w:val="006C560F"/>
    <w:rsid w:val="006C564C"/>
    <w:rsid w:val="006C58E5"/>
    <w:rsid w:val="006C5D10"/>
    <w:rsid w:val="006C5D1F"/>
    <w:rsid w:val="006C5EAD"/>
    <w:rsid w:val="006C5FD5"/>
    <w:rsid w:val="006C626A"/>
    <w:rsid w:val="006C6AFA"/>
    <w:rsid w:val="006C6EFD"/>
    <w:rsid w:val="006C706A"/>
    <w:rsid w:val="006C763F"/>
    <w:rsid w:val="006C7959"/>
    <w:rsid w:val="006C7BE4"/>
    <w:rsid w:val="006C7CBC"/>
    <w:rsid w:val="006C7F4A"/>
    <w:rsid w:val="006D0537"/>
    <w:rsid w:val="006D0588"/>
    <w:rsid w:val="006D0F2E"/>
    <w:rsid w:val="006D1222"/>
    <w:rsid w:val="006D12B7"/>
    <w:rsid w:val="006D2013"/>
    <w:rsid w:val="006D2062"/>
    <w:rsid w:val="006D213A"/>
    <w:rsid w:val="006D22F1"/>
    <w:rsid w:val="006D239C"/>
    <w:rsid w:val="006D2658"/>
    <w:rsid w:val="006D26F3"/>
    <w:rsid w:val="006D2791"/>
    <w:rsid w:val="006D27A5"/>
    <w:rsid w:val="006D2954"/>
    <w:rsid w:val="006D2D1B"/>
    <w:rsid w:val="006D2D54"/>
    <w:rsid w:val="006D2DC5"/>
    <w:rsid w:val="006D3331"/>
    <w:rsid w:val="006D3352"/>
    <w:rsid w:val="006D36F2"/>
    <w:rsid w:val="006D384B"/>
    <w:rsid w:val="006D38F8"/>
    <w:rsid w:val="006D401B"/>
    <w:rsid w:val="006D4081"/>
    <w:rsid w:val="006D40A8"/>
    <w:rsid w:val="006D42E3"/>
    <w:rsid w:val="006D434B"/>
    <w:rsid w:val="006D4754"/>
    <w:rsid w:val="006D49A3"/>
    <w:rsid w:val="006D4B66"/>
    <w:rsid w:val="006D4E34"/>
    <w:rsid w:val="006D509E"/>
    <w:rsid w:val="006D5213"/>
    <w:rsid w:val="006D5243"/>
    <w:rsid w:val="006D52E1"/>
    <w:rsid w:val="006D5617"/>
    <w:rsid w:val="006D5A82"/>
    <w:rsid w:val="006D5D21"/>
    <w:rsid w:val="006D64F8"/>
    <w:rsid w:val="006D68D7"/>
    <w:rsid w:val="006D6984"/>
    <w:rsid w:val="006D6AE8"/>
    <w:rsid w:val="006D6C42"/>
    <w:rsid w:val="006D6DF3"/>
    <w:rsid w:val="006D72A2"/>
    <w:rsid w:val="006D72C9"/>
    <w:rsid w:val="006D76A6"/>
    <w:rsid w:val="006D7782"/>
    <w:rsid w:val="006D7A5B"/>
    <w:rsid w:val="006D7ACF"/>
    <w:rsid w:val="006D7EC6"/>
    <w:rsid w:val="006E00EE"/>
    <w:rsid w:val="006E041E"/>
    <w:rsid w:val="006E0860"/>
    <w:rsid w:val="006E09F4"/>
    <w:rsid w:val="006E1230"/>
    <w:rsid w:val="006E1BAB"/>
    <w:rsid w:val="006E2030"/>
    <w:rsid w:val="006E206D"/>
    <w:rsid w:val="006E20F4"/>
    <w:rsid w:val="006E2258"/>
    <w:rsid w:val="006E264E"/>
    <w:rsid w:val="006E265C"/>
    <w:rsid w:val="006E28EB"/>
    <w:rsid w:val="006E2E1F"/>
    <w:rsid w:val="006E31FA"/>
    <w:rsid w:val="006E3489"/>
    <w:rsid w:val="006E36C0"/>
    <w:rsid w:val="006E3C73"/>
    <w:rsid w:val="006E3FFF"/>
    <w:rsid w:val="006E40C2"/>
    <w:rsid w:val="006E4836"/>
    <w:rsid w:val="006E4FBC"/>
    <w:rsid w:val="006E52D0"/>
    <w:rsid w:val="006E5530"/>
    <w:rsid w:val="006E57DA"/>
    <w:rsid w:val="006E5AEC"/>
    <w:rsid w:val="006E621A"/>
    <w:rsid w:val="006E6611"/>
    <w:rsid w:val="006E66E0"/>
    <w:rsid w:val="006E674F"/>
    <w:rsid w:val="006E6870"/>
    <w:rsid w:val="006E6894"/>
    <w:rsid w:val="006E6DC2"/>
    <w:rsid w:val="006E7414"/>
    <w:rsid w:val="006E7666"/>
    <w:rsid w:val="006E7894"/>
    <w:rsid w:val="006E7936"/>
    <w:rsid w:val="006E7A1A"/>
    <w:rsid w:val="006E7B73"/>
    <w:rsid w:val="006E7D4F"/>
    <w:rsid w:val="006E7DDA"/>
    <w:rsid w:val="006F0034"/>
    <w:rsid w:val="006F0454"/>
    <w:rsid w:val="006F04D4"/>
    <w:rsid w:val="006F0542"/>
    <w:rsid w:val="006F0676"/>
    <w:rsid w:val="006F0755"/>
    <w:rsid w:val="006F09A4"/>
    <w:rsid w:val="006F0B0C"/>
    <w:rsid w:val="006F0CDA"/>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4C2"/>
    <w:rsid w:val="006F3729"/>
    <w:rsid w:val="006F378A"/>
    <w:rsid w:val="006F392C"/>
    <w:rsid w:val="006F3B12"/>
    <w:rsid w:val="006F3BF3"/>
    <w:rsid w:val="006F3CC5"/>
    <w:rsid w:val="006F43EE"/>
    <w:rsid w:val="006F453B"/>
    <w:rsid w:val="006F4542"/>
    <w:rsid w:val="006F4582"/>
    <w:rsid w:val="006F5488"/>
    <w:rsid w:val="006F54D2"/>
    <w:rsid w:val="006F5866"/>
    <w:rsid w:val="006F5B6F"/>
    <w:rsid w:val="006F5C5F"/>
    <w:rsid w:val="006F5DA1"/>
    <w:rsid w:val="006F6060"/>
    <w:rsid w:val="006F6073"/>
    <w:rsid w:val="006F61B7"/>
    <w:rsid w:val="006F6306"/>
    <w:rsid w:val="006F64AA"/>
    <w:rsid w:val="006F6610"/>
    <w:rsid w:val="006F6844"/>
    <w:rsid w:val="006F68ED"/>
    <w:rsid w:val="006F69D7"/>
    <w:rsid w:val="006F6ED6"/>
    <w:rsid w:val="006F6FD3"/>
    <w:rsid w:val="006F7020"/>
    <w:rsid w:val="006F7412"/>
    <w:rsid w:val="006F742E"/>
    <w:rsid w:val="006F7537"/>
    <w:rsid w:val="006F774F"/>
    <w:rsid w:val="006F7889"/>
    <w:rsid w:val="006F78A2"/>
    <w:rsid w:val="006F7A88"/>
    <w:rsid w:val="006F7ABA"/>
    <w:rsid w:val="006F7B74"/>
    <w:rsid w:val="006F7DC7"/>
    <w:rsid w:val="006F7DD0"/>
    <w:rsid w:val="00700135"/>
    <w:rsid w:val="007001BC"/>
    <w:rsid w:val="00700451"/>
    <w:rsid w:val="00700C64"/>
    <w:rsid w:val="0070106C"/>
    <w:rsid w:val="007014BE"/>
    <w:rsid w:val="007018B7"/>
    <w:rsid w:val="007018E3"/>
    <w:rsid w:val="007019DD"/>
    <w:rsid w:val="00701D42"/>
    <w:rsid w:val="00701E29"/>
    <w:rsid w:val="00701F1A"/>
    <w:rsid w:val="0070218E"/>
    <w:rsid w:val="00702663"/>
    <w:rsid w:val="00702772"/>
    <w:rsid w:val="00702BFD"/>
    <w:rsid w:val="00702C9F"/>
    <w:rsid w:val="00702F9E"/>
    <w:rsid w:val="00703584"/>
    <w:rsid w:val="007037FC"/>
    <w:rsid w:val="00704418"/>
    <w:rsid w:val="00704E52"/>
    <w:rsid w:val="00705140"/>
    <w:rsid w:val="007051A5"/>
    <w:rsid w:val="00705264"/>
    <w:rsid w:val="00705723"/>
    <w:rsid w:val="00705795"/>
    <w:rsid w:val="0070580D"/>
    <w:rsid w:val="00705A4A"/>
    <w:rsid w:val="00705A8F"/>
    <w:rsid w:val="00705F99"/>
    <w:rsid w:val="00706097"/>
    <w:rsid w:val="0070634B"/>
    <w:rsid w:val="007064A6"/>
    <w:rsid w:val="00706AC7"/>
    <w:rsid w:val="00706AE6"/>
    <w:rsid w:val="00706D71"/>
    <w:rsid w:val="00707258"/>
    <w:rsid w:val="0070741E"/>
    <w:rsid w:val="00707442"/>
    <w:rsid w:val="00707576"/>
    <w:rsid w:val="007076B9"/>
    <w:rsid w:val="007078BC"/>
    <w:rsid w:val="00707DD2"/>
    <w:rsid w:val="00710235"/>
    <w:rsid w:val="0071024A"/>
    <w:rsid w:val="00710284"/>
    <w:rsid w:val="0071051D"/>
    <w:rsid w:val="007108A2"/>
    <w:rsid w:val="007108EE"/>
    <w:rsid w:val="00710957"/>
    <w:rsid w:val="00710A5C"/>
    <w:rsid w:val="00710B0A"/>
    <w:rsid w:val="00710DB4"/>
    <w:rsid w:val="00710E74"/>
    <w:rsid w:val="007111E3"/>
    <w:rsid w:val="007115CC"/>
    <w:rsid w:val="007118DF"/>
    <w:rsid w:val="00711C8D"/>
    <w:rsid w:val="00712128"/>
    <w:rsid w:val="00712314"/>
    <w:rsid w:val="00712724"/>
    <w:rsid w:val="007127F4"/>
    <w:rsid w:val="0071284C"/>
    <w:rsid w:val="00712BFC"/>
    <w:rsid w:val="00712CE7"/>
    <w:rsid w:val="00712D9B"/>
    <w:rsid w:val="00712FB2"/>
    <w:rsid w:val="007137A9"/>
    <w:rsid w:val="0071389E"/>
    <w:rsid w:val="00713A4F"/>
    <w:rsid w:val="00713A5E"/>
    <w:rsid w:val="00713D12"/>
    <w:rsid w:val="00713DB9"/>
    <w:rsid w:val="00713F31"/>
    <w:rsid w:val="007142C4"/>
    <w:rsid w:val="007143E0"/>
    <w:rsid w:val="007144DE"/>
    <w:rsid w:val="007145BE"/>
    <w:rsid w:val="007145F6"/>
    <w:rsid w:val="0071477F"/>
    <w:rsid w:val="007147C1"/>
    <w:rsid w:val="00714B20"/>
    <w:rsid w:val="00714CF2"/>
    <w:rsid w:val="00714D39"/>
    <w:rsid w:val="00714F32"/>
    <w:rsid w:val="0071507B"/>
    <w:rsid w:val="007153A1"/>
    <w:rsid w:val="00715592"/>
    <w:rsid w:val="00715744"/>
    <w:rsid w:val="007158F3"/>
    <w:rsid w:val="00715AA3"/>
    <w:rsid w:val="00715E2D"/>
    <w:rsid w:val="007163E1"/>
    <w:rsid w:val="0071658C"/>
    <w:rsid w:val="00716F72"/>
    <w:rsid w:val="007175F9"/>
    <w:rsid w:val="00717789"/>
    <w:rsid w:val="00717929"/>
    <w:rsid w:val="00717D2F"/>
    <w:rsid w:val="00717D37"/>
    <w:rsid w:val="00717EFE"/>
    <w:rsid w:val="007200E0"/>
    <w:rsid w:val="007201D1"/>
    <w:rsid w:val="007204E8"/>
    <w:rsid w:val="0072068E"/>
    <w:rsid w:val="007208C9"/>
    <w:rsid w:val="00720FF2"/>
    <w:rsid w:val="00721225"/>
    <w:rsid w:val="00721595"/>
    <w:rsid w:val="00721CBE"/>
    <w:rsid w:val="00721EAA"/>
    <w:rsid w:val="00722010"/>
    <w:rsid w:val="00722053"/>
    <w:rsid w:val="00722086"/>
    <w:rsid w:val="00722167"/>
    <w:rsid w:val="00722477"/>
    <w:rsid w:val="0072276B"/>
    <w:rsid w:val="00722A7D"/>
    <w:rsid w:val="00722DE7"/>
    <w:rsid w:val="0072325F"/>
    <w:rsid w:val="0072339A"/>
    <w:rsid w:val="00723B9F"/>
    <w:rsid w:val="00723E7C"/>
    <w:rsid w:val="00723FB5"/>
    <w:rsid w:val="00723FD4"/>
    <w:rsid w:val="007248E2"/>
    <w:rsid w:val="00724EDE"/>
    <w:rsid w:val="007252F6"/>
    <w:rsid w:val="00725607"/>
    <w:rsid w:val="00725E0E"/>
    <w:rsid w:val="00725E72"/>
    <w:rsid w:val="00726048"/>
    <w:rsid w:val="00726172"/>
    <w:rsid w:val="00726636"/>
    <w:rsid w:val="0072677F"/>
    <w:rsid w:val="00726DAA"/>
    <w:rsid w:val="00727294"/>
    <w:rsid w:val="007275CD"/>
    <w:rsid w:val="007276A6"/>
    <w:rsid w:val="007279AA"/>
    <w:rsid w:val="007279E5"/>
    <w:rsid w:val="00727B8B"/>
    <w:rsid w:val="00727BA7"/>
    <w:rsid w:val="00727BD9"/>
    <w:rsid w:val="00727E0F"/>
    <w:rsid w:val="00727ED8"/>
    <w:rsid w:val="007302D7"/>
    <w:rsid w:val="007304B6"/>
    <w:rsid w:val="00730655"/>
    <w:rsid w:val="0073075C"/>
    <w:rsid w:val="00730860"/>
    <w:rsid w:val="00730E4A"/>
    <w:rsid w:val="00731001"/>
    <w:rsid w:val="007310C3"/>
    <w:rsid w:val="00731105"/>
    <w:rsid w:val="0073192A"/>
    <w:rsid w:val="007319F7"/>
    <w:rsid w:val="00731A45"/>
    <w:rsid w:val="00731B24"/>
    <w:rsid w:val="00731DCB"/>
    <w:rsid w:val="00731E5C"/>
    <w:rsid w:val="00732141"/>
    <w:rsid w:val="00732146"/>
    <w:rsid w:val="007326E5"/>
    <w:rsid w:val="00732729"/>
    <w:rsid w:val="00732A0F"/>
    <w:rsid w:val="007331CF"/>
    <w:rsid w:val="00733615"/>
    <w:rsid w:val="00733AFC"/>
    <w:rsid w:val="00733DB0"/>
    <w:rsid w:val="00733E21"/>
    <w:rsid w:val="00733EA4"/>
    <w:rsid w:val="00733F7A"/>
    <w:rsid w:val="00734F7E"/>
    <w:rsid w:val="00734FC2"/>
    <w:rsid w:val="00735998"/>
    <w:rsid w:val="00735BB0"/>
    <w:rsid w:val="00735E6F"/>
    <w:rsid w:val="00735F34"/>
    <w:rsid w:val="007361A6"/>
    <w:rsid w:val="00736D1A"/>
    <w:rsid w:val="00736E6F"/>
    <w:rsid w:val="00736F7D"/>
    <w:rsid w:val="007370D1"/>
    <w:rsid w:val="00737145"/>
    <w:rsid w:val="007371C5"/>
    <w:rsid w:val="00737202"/>
    <w:rsid w:val="00737BBE"/>
    <w:rsid w:val="00737DE7"/>
    <w:rsid w:val="0074010A"/>
    <w:rsid w:val="007402E0"/>
    <w:rsid w:val="007405A2"/>
    <w:rsid w:val="0074082B"/>
    <w:rsid w:val="007408E3"/>
    <w:rsid w:val="0074092F"/>
    <w:rsid w:val="00740BA9"/>
    <w:rsid w:val="00740F91"/>
    <w:rsid w:val="007410EC"/>
    <w:rsid w:val="0074164C"/>
    <w:rsid w:val="0074167B"/>
    <w:rsid w:val="007416C9"/>
    <w:rsid w:val="00741893"/>
    <w:rsid w:val="00741C68"/>
    <w:rsid w:val="00741CDC"/>
    <w:rsid w:val="00741D65"/>
    <w:rsid w:val="00741DEA"/>
    <w:rsid w:val="00742457"/>
    <w:rsid w:val="00742678"/>
    <w:rsid w:val="0074278C"/>
    <w:rsid w:val="00742B8A"/>
    <w:rsid w:val="00742C68"/>
    <w:rsid w:val="00742E63"/>
    <w:rsid w:val="00742E74"/>
    <w:rsid w:val="00743030"/>
    <w:rsid w:val="007435EA"/>
    <w:rsid w:val="00743672"/>
    <w:rsid w:val="007436EA"/>
    <w:rsid w:val="00743B10"/>
    <w:rsid w:val="00743E19"/>
    <w:rsid w:val="00743E56"/>
    <w:rsid w:val="00743E5D"/>
    <w:rsid w:val="00743EDF"/>
    <w:rsid w:val="0074414F"/>
    <w:rsid w:val="00744714"/>
    <w:rsid w:val="007447AE"/>
    <w:rsid w:val="00744A15"/>
    <w:rsid w:val="00744A7E"/>
    <w:rsid w:val="00744BC8"/>
    <w:rsid w:val="00744CD2"/>
    <w:rsid w:val="00744F9F"/>
    <w:rsid w:val="0074519B"/>
    <w:rsid w:val="00745B24"/>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E40"/>
    <w:rsid w:val="00750374"/>
    <w:rsid w:val="00750408"/>
    <w:rsid w:val="00750590"/>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1C"/>
    <w:rsid w:val="00754298"/>
    <w:rsid w:val="007542EE"/>
    <w:rsid w:val="00754446"/>
    <w:rsid w:val="0075495C"/>
    <w:rsid w:val="007552C9"/>
    <w:rsid w:val="007552F7"/>
    <w:rsid w:val="007554CB"/>
    <w:rsid w:val="00755BB4"/>
    <w:rsid w:val="00755C30"/>
    <w:rsid w:val="00755D44"/>
    <w:rsid w:val="007560BC"/>
    <w:rsid w:val="0075626B"/>
    <w:rsid w:val="00756426"/>
    <w:rsid w:val="007565A3"/>
    <w:rsid w:val="00756960"/>
    <w:rsid w:val="00756BAC"/>
    <w:rsid w:val="00756D07"/>
    <w:rsid w:val="00756F02"/>
    <w:rsid w:val="007570FD"/>
    <w:rsid w:val="00757126"/>
    <w:rsid w:val="0075713C"/>
    <w:rsid w:val="0075730B"/>
    <w:rsid w:val="00757621"/>
    <w:rsid w:val="00757684"/>
    <w:rsid w:val="00757FF9"/>
    <w:rsid w:val="0076018A"/>
    <w:rsid w:val="007601CA"/>
    <w:rsid w:val="00760249"/>
    <w:rsid w:val="007607A2"/>
    <w:rsid w:val="0076146D"/>
    <w:rsid w:val="00761925"/>
    <w:rsid w:val="00761C1D"/>
    <w:rsid w:val="00761FFE"/>
    <w:rsid w:val="00762127"/>
    <w:rsid w:val="0076291D"/>
    <w:rsid w:val="007629BB"/>
    <w:rsid w:val="00763124"/>
    <w:rsid w:val="00763217"/>
    <w:rsid w:val="00763302"/>
    <w:rsid w:val="0076335D"/>
    <w:rsid w:val="00763C3E"/>
    <w:rsid w:val="00763E76"/>
    <w:rsid w:val="00763FA9"/>
    <w:rsid w:val="0076416E"/>
    <w:rsid w:val="0076445F"/>
    <w:rsid w:val="0076484C"/>
    <w:rsid w:val="007648B0"/>
    <w:rsid w:val="00764DEF"/>
    <w:rsid w:val="00765479"/>
    <w:rsid w:val="00765773"/>
    <w:rsid w:val="00765E99"/>
    <w:rsid w:val="00765FE5"/>
    <w:rsid w:val="007665D3"/>
    <w:rsid w:val="007666A3"/>
    <w:rsid w:val="00766A48"/>
    <w:rsid w:val="00766B9B"/>
    <w:rsid w:val="00766D3A"/>
    <w:rsid w:val="00766E30"/>
    <w:rsid w:val="00766EBB"/>
    <w:rsid w:val="00766F65"/>
    <w:rsid w:val="007671AE"/>
    <w:rsid w:val="007673C2"/>
    <w:rsid w:val="007674ED"/>
    <w:rsid w:val="00767762"/>
    <w:rsid w:val="00767A42"/>
    <w:rsid w:val="00770340"/>
    <w:rsid w:val="007705F1"/>
    <w:rsid w:val="00770608"/>
    <w:rsid w:val="0077061A"/>
    <w:rsid w:val="00770676"/>
    <w:rsid w:val="0077074A"/>
    <w:rsid w:val="00770781"/>
    <w:rsid w:val="007708B3"/>
    <w:rsid w:val="00771080"/>
    <w:rsid w:val="007712D5"/>
    <w:rsid w:val="0077132C"/>
    <w:rsid w:val="00771394"/>
    <w:rsid w:val="00771A91"/>
    <w:rsid w:val="00771A94"/>
    <w:rsid w:val="00771C0B"/>
    <w:rsid w:val="00771CA6"/>
    <w:rsid w:val="00771CE2"/>
    <w:rsid w:val="00771EFF"/>
    <w:rsid w:val="0077203D"/>
    <w:rsid w:val="007724DD"/>
    <w:rsid w:val="00772552"/>
    <w:rsid w:val="007725CC"/>
    <w:rsid w:val="00772742"/>
    <w:rsid w:val="00772879"/>
    <w:rsid w:val="00772CCF"/>
    <w:rsid w:val="00772E03"/>
    <w:rsid w:val="00773071"/>
    <w:rsid w:val="00773C71"/>
    <w:rsid w:val="00773FE5"/>
    <w:rsid w:val="00774054"/>
    <w:rsid w:val="007744A2"/>
    <w:rsid w:val="0077494D"/>
    <w:rsid w:val="007749DC"/>
    <w:rsid w:val="007751C9"/>
    <w:rsid w:val="00775865"/>
    <w:rsid w:val="00775B26"/>
    <w:rsid w:val="00776554"/>
    <w:rsid w:val="0077660A"/>
    <w:rsid w:val="0077662B"/>
    <w:rsid w:val="0077669C"/>
    <w:rsid w:val="00776CDD"/>
    <w:rsid w:val="00777172"/>
    <w:rsid w:val="0077719C"/>
    <w:rsid w:val="00777237"/>
    <w:rsid w:val="007772B1"/>
    <w:rsid w:val="0077736A"/>
    <w:rsid w:val="007774B2"/>
    <w:rsid w:val="00777932"/>
    <w:rsid w:val="00777BE0"/>
    <w:rsid w:val="00777C1B"/>
    <w:rsid w:val="00777D1D"/>
    <w:rsid w:val="007803F7"/>
    <w:rsid w:val="00780428"/>
    <w:rsid w:val="0078044B"/>
    <w:rsid w:val="00780505"/>
    <w:rsid w:val="00780646"/>
    <w:rsid w:val="007807D0"/>
    <w:rsid w:val="00780928"/>
    <w:rsid w:val="00780AC3"/>
    <w:rsid w:val="00780D79"/>
    <w:rsid w:val="00781044"/>
    <w:rsid w:val="00781086"/>
    <w:rsid w:val="0078111D"/>
    <w:rsid w:val="00781196"/>
    <w:rsid w:val="00781269"/>
    <w:rsid w:val="00781675"/>
    <w:rsid w:val="00781815"/>
    <w:rsid w:val="00781C46"/>
    <w:rsid w:val="007822B7"/>
    <w:rsid w:val="00782707"/>
    <w:rsid w:val="00782877"/>
    <w:rsid w:val="00782BD5"/>
    <w:rsid w:val="00782E6B"/>
    <w:rsid w:val="0078304B"/>
    <w:rsid w:val="00783412"/>
    <w:rsid w:val="0078366A"/>
    <w:rsid w:val="0078369D"/>
    <w:rsid w:val="00783990"/>
    <w:rsid w:val="00783F48"/>
    <w:rsid w:val="00784043"/>
    <w:rsid w:val="007840AF"/>
    <w:rsid w:val="007840DA"/>
    <w:rsid w:val="007840E7"/>
    <w:rsid w:val="00784407"/>
    <w:rsid w:val="00784A3F"/>
    <w:rsid w:val="00784AEC"/>
    <w:rsid w:val="00784B01"/>
    <w:rsid w:val="00784B10"/>
    <w:rsid w:val="00784B83"/>
    <w:rsid w:val="00784BCE"/>
    <w:rsid w:val="00784E1E"/>
    <w:rsid w:val="00784E5B"/>
    <w:rsid w:val="0078508E"/>
    <w:rsid w:val="00785387"/>
    <w:rsid w:val="007854FE"/>
    <w:rsid w:val="00785A38"/>
    <w:rsid w:val="00785B2C"/>
    <w:rsid w:val="00785B7C"/>
    <w:rsid w:val="00785DFE"/>
    <w:rsid w:val="00785FC2"/>
    <w:rsid w:val="00786173"/>
    <w:rsid w:val="0078674C"/>
    <w:rsid w:val="00786864"/>
    <w:rsid w:val="00786A87"/>
    <w:rsid w:val="00786B5D"/>
    <w:rsid w:val="00787120"/>
    <w:rsid w:val="0078727D"/>
    <w:rsid w:val="00787342"/>
    <w:rsid w:val="00787515"/>
    <w:rsid w:val="00787712"/>
    <w:rsid w:val="007877DE"/>
    <w:rsid w:val="00787E33"/>
    <w:rsid w:val="00790237"/>
    <w:rsid w:val="0079035E"/>
    <w:rsid w:val="00790673"/>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736"/>
    <w:rsid w:val="007940CE"/>
    <w:rsid w:val="0079423C"/>
    <w:rsid w:val="007946BA"/>
    <w:rsid w:val="007946F9"/>
    <w:rsid w:val="007947B2"/>
    <w:rsid w:val="00794CB0"/>
    <w:rsid w:val="00794D03"/>
    <w:rsid w:val="0079532A"/>
    <w:rsid w:val="007953B4"/>
    <w:rsid w:val="00795A07"/>
    <w:rsid w:val="00795A83"/>
    <w:rsid w:val="00795AB8"/>
    <w:rsid w:val="00795BB7"/>
    <w:rsid w:val="00795D07"/>
    <w:rsid w:val="00795F63"/>
    <w:rsid w:val="00796062"/>
    <w:rsid w:val="007960D3"/>
    <w:rsid w:val="0079671E"/>
    <w:rsid w:val="00796787"/>
    <w:rsid w:val="007968C5"/>
    <w:rsid w:val="00796A6E"/>
    <w:rsid w:val="00796B64"/>
    <w:rsid w:val="00796CD4"/>
    <w:rsid w:val="00797218"/>
    <w:rsid w:val="00797410"/>
    <w:rsid w:val="00797570"/>
    <w:rsid w:val="00797AF9"/>
    <w:rsid w:val="00797EC1"/>
    <w:rsid w:val="007A0026"/>
    <w:rsid w:val="007A00E6"/>
    <w:rsid w:val="007A0172"/>
    <w:rsid w:val="007A027F"/>
    <w:rsid w:val="007A0313"/>
    <w:rsid w:val="007A04C6"/>
    <w:rsid w:val="007A073D"/>
    <w:rsid w:val="007A0DE2"/>
    <w:rsid w:val="007A0EFD"/>
    <w:rsid w:val="007A1183"/>
    <w:rsid w:val="007A12D5"/>
    <w:rsid w:val="007A1337"/>
    <w:rsid w:val="007A1488"/>
    <w:rsid w:val="007A1499"/>
    <w:rsid w:val="007A185E"/>
    <w:rsid w:val="007A197B"/>
    <w:rsid w:val="007A1C9C"/>
    <w:rsid w:val="007A1D46"/>
    <w:rsid w:val="007A1DF5"/>
    <w:rsid w:val="007A206E"/>
    <w:rsid w:val="007A20D4"/>
    <w:rsid w:val="007A2192"/>
    <w:rsid w:val="007A2235"/>
    <w:rsid w:val="007A2267"/>
    <w:rsid w:val="007A2363"/>
    <w:rsid w:val="007A2420"/>
    <w:rsid w:val="007A2575"/>
    <w:rsid w:val="007A2997"/>
    <w:rsid w:val="007A2D82"/>
    <w:rsid w:val="007A2F8D"/>
    <w:rsid w:val="007A300D"/>
    <w:rsid w:val="007A335E"/>
    <w:rsid w:val="007A3B04"/>
    <w:rsid w:val="007A3B28"/>
    <w:rsid w:val="007A3D3E"/>
    <w:rsid w:val="007A45EC"/>
    <w:rsid w:val="007A45FE"/>
    <w:rsid w:val="007A4ADF"/>
    <w:rsid w:val="007A5138"/>
    <w:rsid w:val="007A5C49"/>
    <w:rsid w:val="007A5F95"/>
    <w:rsid w:val="007A635B"/>
    <w:rsid w:val="007A66BC"/>
    <w:rsid w:val="007A67A4"/>
    <w:rsid w:val="007A6C0A"/>
    <w:rsid w:val="007A6C27"/>
    <w:rsid w:val="007A6DE1"/>
    <w:rsid w:val="007A6F00"/>
    <w:rsid w:val="007A7030"/>
    <w:rsid w:val="007A70F7"/>
    <w:rsid w:val="007A739B"/>
    <w:rsid w:val="007A7D04"/>
    <w:rsid w:val="007A7DB9"/>
    <w:rsid w:val="007A7F42"/>
    <w:rsid w:val="007B0099"/>
    <w:rsid w:val="007B0940"/>
    <w:rsid w:val="007B10EC"/>
    <w:rsid w:val="007B129F"/>
    <w:rsid w:val="007B12E9"/>
    <w:rsid w:val="007B135F"/>
    <w:rsid w:val="007B177E"/>
    <w:rsid w:val="007B1A44"/>
    <w:rsid w:val="007B1CA3"/>
    <w:rsid w:val="007B2F2E"/>
    <w:rsid w:val="007B3266"/>
    <w:rsid w:val="007B372A"/>
    <w:rsid w:val="007B3BFB"/>
    <w:rsid w:val="007B3D91"/>
    <w:rsid w:val="007B3E55"/>
    <w:rsid w:val="007B412F"/>
    <w:rsid w:val="007B431C"/>
    <w:rsid w:val="007B43E6"/>
    <w:rsid w:val="007B4780"/>
    <w:rsid w:val="007B4F00"/>
    <w:rsid w:val="007B524F"/>
    <w:rsid w:val="007B55A1"/>
    <w:rsid w:val="007B57B0"/>
    <w:rsid w:val="007B5C31"/>
    <w:rsid w:val="007B5DE6"/>
    <w:rsid w:val="007B5E44"/>
    <w:rsid w:val="007B5EA6"/>
    <w:rsid w:val="007B60E8"/>
    <w:rsid w:val="007B6237"/>
    <w:rsid w:val="007B6E22"/>
    <w:rsid w:val="007B7040"/>
    <w:rsid w:val="007B715A"/>
    <w:rsid w:val="007B73AB"/>
    <w:rsid w:val="007B7459"/>
    <w:rsid w:val="007B74F5"/>
    <w:rsid w:val="007B7505"/>
    <w:rsid w:val="007B7EB8"/>
    <w:rsid w:val="007B7ED2"/>
    <w:rsid w:val="007C01C1"/>
    <w:rsid w:val="007C05BC"/>
    <w:rsid w:val="007C061C"/>
    <w:rsid w:val="007C0817"/>
    <w:rsid w:val="007C0848"/>
    <w:rsid w:val="007C08F5"/>
    <w:rsid w:val="007C0E3C"/>
    <w:rsid w:val="007C0E61"/>
    <w:rsid w:val="007C0F3C"/>
    <w:rsid w:val="007C137F"/>
    <w:rsid w:val="007C1396"/>
    <w:rsid w:val="007C1527"/>
    <w:rsid w:val="007C168D"/>
    <w:rsid w:val="007C1A7F"/>
    <w:rsid w:val="007C1B1A"/>
    <w:rsid w:val="007C1D3A"/>
    <w:rsid w:val="007C1F28"/>
    <w:rsid w:val="007C2A01"/>
    <w:rsid w:val="007C2B11"/>
    <w:rsid w:val="007C2C18"/>
    <w:rsid w:val="007C2C92"/>
    <w:rsid w:val="007C2CD9"/>
    <w:rsid w:val="007C3038"/>
    <w:rsid w:val="007C3335"/>
    <w:rsid w:val="007C33B5"/>
    <w:rsid w:val="007C352C"/>
    <w:rsid w:val="007C35BE"/>
    <w:rsid w:val="007C3615"/>
    <w:rsid w:val="007C3799"/>
    <w:rsid w:val="007C3C02"/>
    <w:rsid w:val="007C3D2E"/>
    <w:rsid w:val="007C3D64"/>
    <w:rsid w:val="007C40EE"/>
    <w:rsid w:val="007C4142"/>
    <w:rsid w:val="007C44F5"/>
    <w:rsid w:val="007C46D9"/>
    <w:rsid w:val="007C49D0"/>
    <w:rsid w:val="007C4EFE"/>
    <w:rsid w:val="007C58B1"/>
    <w:rsid w:val="007C59C6"/>
    <w:rsid w:val="007C5F23"/>
    <w:rsid w:val="007C62E2"/>
    <w:rsid w:val="007C6702"/>
    <w:rsid w:val="007C674D"/>
    <w:rsid w:val="007C69C9"/>
    <w:rsid w:val="007C6B85"/>
    <w:rsid w:val="007C74A5"/>
    <w:rsid w:val="007C75AD"/>
    <w:rsid w:val="007C75B6"/>
    <w:rsid w:val="007C75F4"/>
    <w:rsid w:val="007C771C"/>
    <w:rsid w:val="007C79B0"/>
    <w:rsid w:val="007C7A09"/>
    <w:rsid w:val="007C7A1A"/>
    <w:rsid w:val="007C7AE7"/>
    <w:rsid w:val="007C7B89"/>
    <w:rsid w:val="007C7EAA"/>
    <w:rsid w:val="007C7F86"/>
    <w:rsid w:val="007D0352"/>
    <w:rsid w:val="007D05F4"/>
    <w:rsid w:val="007D0714"/>
    <w:rsid w:val="007D0836"/>
    <w:rsid w:val="007D0B90"/>
    <w:rsid w:val="007D12D0"/>
    <w:rsid w:val="007D1388"/>
    <w:rsid w:val="007D13B9"/>
    <w:rsid w:val="007D142B"/>
    <w:rsid w:val="007D15B9"/>
    <w:rsid w:val="007D187F"/>
    <w:rsid w:val="007D18FD"/>
    <w:rsid w:val="007D1EA3"/>
    <w:rsid w:val="007D2920"/>
    <w:rsid w:val="007D2A8D"/>
    <w:rsid w:val="007D2C58"/>
    <w:rsid w:val="007D2D85"/>
    <w:rsid w:val="007D2E4F"/>
    <w:rsid w:val="007D2F98"/>
    <w:rsid w:val="007D31EB"/>
    <w:rsid w:val="007D38B8"/>
    <w:rsid w:val="007D3ACB"/>
    <w:rsid w:val="007D3F1E"/>
    <w:rsid w:val="007D49D7"/>
    <w:rsid w:val="007D4AD7"/>
    <w:rsid w:val="007D4F6B"/>
    <w:rsid w:val="007D4FD6"/>
    <w:rsid w:val="007D5056"/>
    <w:rsid w:val="007D5111"/>
    <w:rsid w:val="007D51E5"/>
    <w:rsid w:val="007D524B"/>
    <w:rsid w:val="007D55BB"/>
    <w:rsid w:val="007D5639"/>
    <w:rsid w:val="007D59A1"/>
    <w:rsid w:val="007D5BB5"/>
    <w:rsid w:val="007D5C86"/>
    <w:rsid w:val="007D5E63"/>
    <w:rsid w:val="007D610B"/>
    <w:rsid w:val="007D62A6"/>
    <w:rsid w:val="007D6625"/>
    <w:rsid w:val="007D6804"/>
    <w:rsid w:val="007D75B4"/>
    <w:rsid w:val="007D7937"/>
    <w:rsid w:val="007D7D0D"/>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3006"/>
    <w:rsid w:val="007E3287"/>
    <w:rsid w:val="007E3885"/>
    <w:rsid w:val="007E3CAB"/>
    <w:rsid w:val="007E3E0B"/>
    <w:rsid w:val="007E3F8A"/>
    <w:rsid w:val="007E3FCF"/>
    <w:rsid w:val="007E42F5"/>
    <w:rsid w:val="007E508E"/>
    <w:rsid w:val="007E50A8"/>
    <w:rsid w:val="007E517A"/>
    <w:rsid w:val="007E55C8"/>
    <w:rsid w:val="007E577B"/>
    <w:rsid w:val="007E57EA"/>
    <w:rsid w:val="007E5920"/>
    <w:rsid w:val="007E5B47"/>
    <w:rsid w:val="007E5F2E"/>
    <w:rsid w:val="007E6345"/>
    <w:rsid w:val="007E6587"/>
    <w:rsid w:val="007E6AE7"/>
    <w:rsid w:val="007E6AFD"/>
    <w:rsid w:val="007E6B73"/>
    <w:rsid w:val="007E6CC0"/>
    <w:rsid w:val="007E6D25"/>
    <w:rsid w:val="007E70B4"/>
    <w:rsid w:val="007E7176"/>
    <w:rsid w:val="007E76D5"/>
    <w:rsid w:val="007E7AC3"/>
    <w:rsid w:val="007E7CF2"/>
    <w:rsid w:val="007F01D0"/>
    <w:rsid w:val="007F04C6"/>
    <w:rsid w:val="007F0643"/>
    <w:rsid w:val="007F07AC"/>
    <w:rsid w:val="007F0C49"/>
    <w:rsid w:val="007F160A"/>
    <w:rsid w:val="007F1A8D"/>
    <w:rsid w:val="007F1D7B"/>
    <w:rsid w:val="007F23FB"/>
    <w:rsid w:val="007F2544"/>
    <w:rsid w:val="007F278C"/>
    <w:rsid w:val="007F287A"/>
    <w:rsid w:val="007F2E93"/>
    <w:rsid w:val="007F33B4"/>
    <w:rsid w:val="007F340B"/>
    <w:rsid w:val="007F39D0"/>
    <w:rsid w:val="007F3B8D"/>
    <w:rsid w:val="007F3C30"/>
    <w:rsid w:val="007F3D26"/>
    <w:rsid w:val="007F40D3"/>
    <w:rsid w:val="007F43CE"/>
    <w:rsid w:val="007F46C2"/>
    <w:rsid w:val="007F4862"/>
    <w:rsid w:val="007F4C99"/>
    <w:rsid w:val="007F4E7A"/>
    <w:rsid w:val="007F52CF"/>
    <w:rsid w:val="007F600A"/>
    <w:rsid w:val="007F65B5"/>
    <w:rsid w:val="007F65DA"/>
    <w:rsid w:val="007F68A6"/>
    <w:rsid w:val="007F68F0"/>
    <w:rsid w:val="007F69C0"/>
    <w:rsid w:val="007F6DCA"/>
    <w:rsid w:val="007F7247"/>
    <w:rsid w:val="007F7307"/>
    <w:rsid w:val="007F7595"/>
    <w:rsid w:val="007F7829"/>
    <w:rsid w:val="007F78BD"/>
    <w:rsid w:val="007F78C2"/>
    <w:rsid w:val="007F79C7"/>
    <w:rsid w:val="007F7A96"/>
    <w:rsid w:val="007F7FED"/>
    <w:rsid w:val="00800097"/>
    <w:rsid w:val="00800BD2"/>
    <w:rsid w:val="00800FE8"/>
    <w:rsid w:val="008014DB"/>
    <w:rsid w:val="008016BA"/>
    <w:rsid w:val="0080199B"/>
    <w:rsid w:val="00801AEF"/>
    <w:rsid w:val="00801F86"/>
    <w:rsid w:val="008021FA"/>
    <w:rsid w:val="00802308"/>
    <w:rsid w:val="00802460"/>
    <w:rsid w:val="008026FD"/>
    <w:rsid w:val="0080284E"/>
    <w:rsid w:val="00802B2D"/>
    <w:rsid w:val="00803400"/>
    <w:rsid w:val="008034C4"/>
    <w:rsid w:val="0080355B"/>
    <w:rsid w:val="008035C5"/>
    <w:rsid w:val="008035D2"/>
    <w:rsid w:val="00803709"/>
    <w:rsid w:val="00803BBC"/>
    <w:rsid w:val="00803C05"/>
    <w:rsid w:val="00803D34"/>
    <w:rsid w:val="00804010"/>
    <w:rsid w:val="00804129"/>
    <w:rsid w:val="00804155"/>
    <w:rsid w:val="00804189"/>
    <w:rsid w:val="00804509"/>
    <w:rsid w:val="00804616"/>
    <w:rsid w:val="008047DF"/>
    <w:rsid w:val="00804A1D"/>
    <w:rsid w:val="00804A3E"/>
    <w:rsid w:val="00804B65"/>
    <w:rsid w:val="008053FC"/>
    <w:rsid w:val="0080599D"/>
    <w:rsid w:val="00805BA2"/>
    <w:rsid w:val="00805D1D"/>
    <w:rsid w:val="00805DAC"/>
    <w:rsid w:val="008062F4"/>
    <w:rsid w:val="0080690D"/>
    <w:rsid w:val="0080703D"/>
    <w:rsid w:val="008070D9"/>
    <w:rsid w:val="008071CB"/>
    <w:rsid w:val="0080781A"/>
    <w:rsid w:val="00807A67"/>
    <w:rsid w:val="00807AA6"/>
    <w:rsid w:val="00807C46"/>
    <w:rsid w:val="00810118"/>
    <w:rsid w:val="008104BA"/>
    <w:rsid w:val="00810513"/>
    <w:rsid w:val="0081052B"/>
    <w:rsid w:val="00810A9C"/>
    <w:rsid w:val="00810ADB"/>
    <w:rsid w:val="00810AEE"/>
    <w:rsid w:val="00811285"/>
    <w:rsid w:val="00811443"/>
    <w:rsid w:val="0081145B"/>
    <w:rsid w:val="00811720"/>
    <w:rsid w:val="00811E9C"/>
    <w:rsid w:val="008120B0"/>
    <w:rsid w:val="00812236"/>
    <w:rsid w:val="0081232C"/>
    <w:rsid w:val="00812683"/>
    <w:rsid w:val="00812B29"/>
    <w:rsid w:val="00812C53"/>
    <w:rsid w:val="0081318C"/>
    <w:rsid w:val="0081349D"/>
    <w:rsid w:val="00813730"/>
    <w:rsid w:val="008138D4"/>
    <w:rsid w:val="00813A0C"/>
    <w:rsid w:val="00813A83"/>
    <w:rsid w:val="00813B5F"/>
    <w:rsid w:val="00813DDF"/>
    <w:rsid w:val="00814203"/>
    <w:rsid w:val="0081442E"/>
    <w:rsid w:val="00814831"/>
    <w:rsid w:val="00814958"/>
    <w:rsid w:val="008149D9"/>
    <w:rsid w:val="00814F92"/>
    <w:rsid w:val="00815265"/>
    <w:rsid w:val="008155B0"/>
    <w:rsid w:val="00815622"/>
    <w:rsid w:val="008159F6"/>
    <w:rsid w:val="00815DDD"/>
    <w:rsid w:val="00815DFB"/>
    <w:rsid w:val="008161B8"/>
    <w:rsid w:val="008162D4"/>
    <w:rsid w:val="0081659D"/>
    <w:rsid w:val="0081684D"/>
    <w:rsid w:val="00816D3E"/>
    <w:rsid w:val="00816F35"/>
    <w:rsid w:val="0081714A"/>
    <w:rsid w:val="00817570"/>
    <w:rsid w:val="00817816"/>
    <w:rsid w:val="00817BE3"/>
    <w:rsid w:val="008200BF"/>
    <w:rsid w:val="008201D6"/>
    <w:rsid w:val="008204B9"/>
    <w:rsid w:val="00820605"/>
    <w:rsid w:val="0082063A"/>
    <w:rsid w:val="00820A97"/>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4A2"/>
    <w:rsid w:val="00822583"/>
    <w:rsid w:val="00822CAA"/>
    <w:rsid w:val="00823470"/>
    <w:rsid w:val="008234AB"/>
    <w:rsid w:val="008234CE"/>
    <w:rsid w:val="00823740"/>
    <w:rsid w:val="00823836"/>
    <w:rsid w:val="00823894"/>
    <w:rsid w:val="00823A91"/>
    <w:rsid w:val="00823BEB"/>
    <w:rsid w:val="00824054"/>
    <w:rsid w:val="0082427E"/>
    <w:rsid w:val="00824A4B"/>
    <w:rsid w:val="00824B94"/>
    <w:rsid w:val="00824CA2"/>
    <w:rsid w:val="0082500D"/>
    <w:rsid w:val="008251D3"/>
    <w:rsid w:val="008258C7"/>
    <w:rsid w:val="00825A44"/>
    <w:rsid w:val="00825AF6"/>
    <w:rsid w:val="00825D5B"/>
    <w:rsid w:val="00825FE6"/>
    <w:rsid w:val="0082641B"/>
    <w:rsid w:val="00826743"/>
    <w:rsid w:val="0082682D"/>
    <w:rsid w:val="00826848"/>
    <w:rsid w:val="008268A2"/>
    <w:rsid w:val="008268DC"/>
    <w:rsid w:val="00826A6F"/>
    <w:rsid w:val="00826D76"/>
    <w:rsid w:val="00826EA8"/>
    <w:rsid w:val="00826FB2"/>
    <w:rsid w:val="00826FDE"/>
    <w:rsid w:val="008270F7"/>
    <w:rsid w:val="0082713F"/>
    <w:rsid w:val="00827A40"/>
    <w:rsid w:val="00827BCC"/>
    <w:rsid w:val="00827F35"/>
    <w:rsid w:val="008301A9"/>
    <w:rsid w:val="00830839"/>
    <w:rsid w:val="008308CD"/>
    <w:rsid w:val="008308D5"/>
    <w:rsid w:val="00830A6E"/>
    <w:rsid w:val="00831168"/>
    <w:rsid w:val="008314EB"/>
    <w:rsid w:val="0083152B"/>
    <w:rsid w:val="00831814"/>
    <w:rsid w:val="00831D8A"/>
    <w:rsid w:val="00832225"/>
    <w:rsid w:val="00832B6D"/>
    <w:rsid w:val="0083306F"/>
    <w:rsid w:val="008336AC"/>
    <w:rsid w:val="00833A83"/>
    <w:rsid w:val="00833AE5"/>
    <w:rsid w:val="00833B13"/>
    <w:rsid w:val="00833C61"/>
    <w:rsid w:val="00833CA3"/>
    <w:rsid w:val="00834214"/>
    <w:rsid w:val="008343B6"/>
    <w:rsid w:val="0083449D"/>
    <w:rsid w:val="008345ED"/>
    <w:rsid w:val="00834951"/>
    <w:rsid w:val="00834A03"/>
    <w:rsid w:val="00834ADE"/>
    <w:rsid w:val="00834F6A"/>
    <w:rsid w:val="00835130"/>
    <w:rsid w:val="0083531B"/>
    <w:rsid w:val="00835885"/>
    <w:rsid w:val="0083590E"/>
    <w:rsid w:val="00835B23"/>
    <w:rsid w:val="00835C63"/>
    <w:rsid w:val="00835FBE"/>
    <w:rsid w:val="00835FD6"/>
    <w:rsid w:val="00836477"/>
    <w:rsid w:val="00836482"/>
    <w:rsid w:val="008367F7"/>
    <w:rsid w:val="00836B2D"/>
    <w:rsid w:val="00836C6D"/>
    <w:rsid w:val="008370A3"/>
    <w:rsid w:val="00837145"/>
    <w:rsid w:val="00837173"/>
    <w:rsid w:val="008372C6"/>
    <w:rsid w:val="008374A9"/>
    <w:rsid w:val="00837FB2"/>
    <w:rsid w:val="0084011D"/>
    <w:rsid w:val="00840129"/>
    <w:rsid w:val="00840450"/>
    <w:rsid w:val="00840770"/>
    <w:rsid w:val="008410A4"/>
    <w:rsid w:val="0084142F"/>
    <w:rsid w:val="00841471"/>
    <w:rsid w:val="00841556"/>
    <w:rsid w:val="008417B4"/>
    <w:rsid w:val="008419B0"/>
    <w:rsid w:val="008424A0"/>
    <w:rsid w:val="0084251D"/>
    <w:rsid w:val="00842897"/>
    <w:rsid w:val="00842B9C"/>
    <w:rsid w:val="00842EDE"/>
    <w:rsid w:val="00842F2C"/>
    <w:rsid w:val="00842FFB"/>
    <w:rsid w:val="008438D6"/>
    <w:rsid w:val="00843B10"/>
    <w:rsid w:val="00843B56"/>
    <w:rsid w:val="00843F1A"/>
    <w:rsid w:val="00844151"/>
    <w:rsid w:val="00844287"/>
    <w:rsid w:val="008444CA"/>
    <w:rsid w:val="0084453F"/>
    <w:rsid w:val="008446D5"/>
    <w:rsid w:val="00844AD8"/>
    <w:rsid w:val="00844FBC"/>
    <w:rsid w:val="0084535A"/>
    <w:rsid w:val="00845519"/>
    <w:rsid w:val="00845617"/>
    <w:rsid w:val="00845869"/>
    <w:rsid w:val="008459DD"/>
    <w:rsid w:val="00845BBE"/>
    <w:rsid w:val="00845BFF"/>
    <w:rsid w:val="00845D01"/>
    <w:rsid w:val="00845DC6"/>
    <w:rsid w:val="00845FEF"/>
    <w:rsid w:val="00846198"/>
    <w:rsid w:val="0084640F"/>
    <w:rsid w:val="008464BD"/>
    <w:rsid w:val="00846617"/>
    <w:rsid w:val="00846B54"/>
    <w:rsid w:val="00846FF5"/>
    <w:rsid w:val="0084717B"/>
    <w:rsid w:val="008471EB"/>
    <w:rsid w:val="008474B1"/>
    <w:rsid w:val="0084754C"/>
    <w:rsid w:val="00847E64"/>
    <w:rsid w:val="00847F1A"/>
    <w:rsid w:val="00847F90"/>
    <w:rsid w:val="00847FF5"/>
    <w:rsid w:val="00850012"/>
    <w:rsid w:val="00850283"/>
    <w:rsid w:val="008502EF"/>
    <w:rsid w:val="00850913"/>
    <w:rsid w:val="00850C7F"/>
    <w:rsid w:val="00851434"/>
    <w:rsid w:val="00851772"/>
    <w:rsid w:val="00851787"/>
    <w:rsid w:val="00851888"/>
    <w:rsid w:val="00851B0D"/>
    <w:rsid w:val="00851E06"/>
    <w:rsid w:val="008525C9"/>
    <w:rsid w:val="00852739"/>
    <w:rsid w:val="008527E6"/>
    <w:rsid w:val="0085297C"/>
    <w:rsid w:val="00852A9A"/>
    <w:rsid w:val="00852AA9"/>
    <w:rsid w:val="00852C1A"/>
    <w:rsid w:val="00852DCD"/>
    <w:rsid w:val="00852E9C"/>
    <w:rsid w:val="00853546"/>
    <w:rsid w:val="00853B79"/>
    <w:rsid w:val="00853E3C"/>
    <w:rsid w:val="008540F2"/>
    <w:rsid w:val="0085443E"/>
    <w:rsid w:val="0085449A"/>
    <w:rsid w:val="00854505"/>
    <w:rsid w:val="008545CB"/>
    <w:rsid w:val="008548C1"/>
    <w:rsid w:val="00854AB7"/>
    <w:rsid w:val="00854B8F"/>
    <w:rsid w:val="00854C22"/>
    <w:rsid w:val="00854FBD"/>
    <w:rsid w:val="0085529A"/>
    <w:rsid w:val="00855416"/>
    <w:rsid w:val="00855BDB"/>
    <w:rsid w:val="00855EB5"/>
    <w:rsid w:val="008560E3"/>
    <w:rsid w:val="00856192"/>
    <w:rsid w:val="008566C0"/>
    <w:rsid w:val="008567EA"/>
    <w:rsid w:val="00857199"/>
    <w:rsid w:val="00857860"/>
    <w:rsid w:val="008578C2"/>
    <w:rsid w:val="008578E1"/>
    <w:rsid w:val="00857A3E"/>
    <w:rsid w:val="00857A60"/>
    <w:rsid w:val="00857BDC"/>
    <w:rsid w:val="00857D74"/>
    <w:rsid w:val="00857FB5"/>
    <w:rsid w:val="0086027A"/>
    <w:rsid w:val="00860562"/>
    <w:rsid w:val="008611DE"/>
    <w:rsid w:val="008615B8"/>
    <w:rsid w:val="008617A8"/>
    <w:rsid w:val="0086197C"/>
    <w:rsid w:val="00861B72"/>
    <w:rsid w:val="00861C42"/>
    <w:rsid w:val="00861C50"/>
    <w:rsid w:val="00861FD7"/>
    <w:rsid w:val="008621DA"/>
    <w:rsid w:val="00862402"/>
    <w:rsid w:val="008628B8"/>
    <w:rsid w:val="00862ADF"/>
    <w:rsid w:val="00862FC0"/>
    <w:rsid w:val="00863708"/>
    <w:rsid w:val="0086375B"/>
    <w:rsid w:val="00863C51"/>
    <w:rsid w:val="00863CD2"/>
    <w:rsid w:val="00863CF3"/>
    <w:rsid w:val="00863F4E"/>
    <w:rsid w:val="008641B1"/>
    <w:rsid w:val="0086437C"/>
    <w:rsid w:val="00864CB3"/>
    <w:rsid w:val="0086505A"/>
    <w:rsid w:val="008650FE"/>
    <w:rsid w:val="0086544A"/>
    <w:rsid w:val="00865636"/>
    <w:rsid w:val="0086574F"/>
    <w:rsid w:val="00865C40"/>
    <w:rsid w:val="00865C89"/>
    <w:rsid w:val="00865D59"/>
    <w:rsid w:val="0086638B"/>
    <w:rsid w:val="008668F4"/>
    <w:rsid w:val="00866A05"/>
    <w:rsid w:val="00866D25"/>
    <w:rsid w:val="00866F25"/>
    <w:rsid w:val="008670AD"/>
    <w:rsid w:val="008673E6"/>
    <w:rsid w:val="0086750F"/>
    <w:rsid w:val="0086777F"/>
    <w:rsid w:val="00867C96"/>
    <w:rsid w:val="00867DF7"/>
    <w:rsid w:val="008704B3"/>
    <w:rsid w:val="00870B7E"/>
    <w:rsid w:val="00870DF6"/>
    <w:rsid w:val="00870EFB"/>
    <w:rsid w:val="00871346"/>
    <w:rsid w:val="008717E9"/>
    <w:rsid w:val="00871D51"/>
    <w:rsid w:val="0087213C"/>
    <w:rsid w:val="0087219F"/>
    <w:rsid w:val="008723A1"/>
    <w:rsid w:val="008728AA"/>
    <w:rsid w:val="008729A0"/>
    <w:rsid w:val="00872B89"/>
    <w:rsid w:val="00872CAA"/>
    <w:rsid w:val="00872D0F"/>
    <w:rsid w:val="00872D32"/>
    <w:rsid w:val="00872E2E"/>
    <w:rsid w:val="00872FA5"/>
    <w:rsid w:val="00873350"/>
    <w:rsid w:val="0087338F"/>
    <w:rsid w:val="00873BD1"/>
    <w:rsid w:val="00873D81"/>
    <w:rsid w:val="0087429E"/>
    <w:rsid w:val="008743C1"/>
    <w:rsid w:val="00874579"/>
    <w:rsid w:val="0087479D"/>
    <w:rsid w:val="0087480F"/>
    <w:rsid w:val="00874BDF"/>
    <w:rsid w:val="00874DEE"/>
    <w:rsid w:val="00874E3E"/>
    <w:rsid w:val="00874F17"/>
    <w:rsid w:val="0087509D"/>
    <w:rsid w:val="00875AFA"/>
    <w:rsid w:val="00875BBB"/>
    <w:rsid w:val="00875CB3"/>
    <w:rsid w:val="00875DD0"/>
    <w:rsid w:val="00875E46"/>
    <w:rsid w:val="008760AB"/>
    <w:rsid w:val="00876301"/>
    <w:rsid w:val="008766F5"/>
    <w:rsid w:val="00876F19"/>
    <w:rsid w:val="00877057"/>
    <w:rsid w:val="0087711A"/>
    <w:rsid w:val="00877126"/>
    <w:rsid w:val="00877378"/>
    <w:rsid w:val="0087786B"/>
    <w:rsid w:val="00877B3B"/>
    <w:rsid w:val="00877BB1"/>
    <w:rsid w:val="00880010"/>
    <w:rsid w:val="00880075"/>
    <w:rsid w:val="008807C6"/>
    <w:rsid w:val="008808D8"/>
    <w:rsid w:val="00880951"/>
    <w:rsid w:val="00880AA6"/>
    <w:rsid w:val="00880D6E"/>
    <w:rsid w:val="00880D93"/>
    <w:rsid w:val="00881194"/>
    <w:rsid w:val="008814B5"/>
    <w:rsid w:val="008814EB"/>
    <w:rsid w:val="008817DA"/>
    <w:rsid w:val="0088180B"/>
    <w:rsid w:val="00881BB0"/>
    <w:rsid w:val="00881CCC"/>
    <w:rsid w:val="00881ECE"/>
    <w:rsid w:val="0088232E"/>
    <w:rsid w:val="008829D1"/>
    <w:rsid w:val="00882A59"/>
    <w:rsid w:val="00882C6F"/>
    <w:rsid w:val="00882D99"/>
    <w:rsid w:val="00883285"/>
    <w:rsid w:val="008838F0"/>
    <w:rsid w:val="008839B4"/>
    <w:rsid w:val="00883D7D"/>
    <w:rsid w:val="008849C3"/>
    <w:rsid w:val="00884C48"/>
    <w:rsid w:val="00884F36"/>
    <w:rsid w:val="008856F2"/>
    <w:rsid w:val="00885B63"/>
    <w:rsid w:val="00885ED8"/>
    <w:rsid w:val="00885F4C"/>
    <w:rsid w:val="008867F6"/>
    <w:rsid w:val="00886AD3"/>
    <w:rsid w:val="00887321"/>
    <w:rsid w:val="008873CF"/>
    <w:rsid w:val="008873F8"/>
    <w:rsid w:val="0088746A"/>
    <w:rsid w:val="00887690"/>
    <w:rsid w:val="0088798B"/>
    <w:rsid w:val="00887A6D"/>
    <w:rsid w:val="00887ED5"/>
    <w:rsid w:val="00887F88"/>
    <w:rsid w:val="00890196"/>
    <w:rsid w:val="0089037A"/>
    <w:rsid w:val="0089057B"/>
    <w:rsid w:val="0089058A"/>
    <w:rsid w:val="00890B01"/>
    <w:rsid w:val="00890B48"/>
    <w:rsid w:val="00890B4D"/>
    <w:rsid w:val="00890CED"/>
    <w:rsid w:val="00890D0D"/>
    <w:rsid w:val="00890F57"/>
    <w:rsid w:val="00891633"/>
    <w:rsid w:val="0089167A"/>
    <w:rsid w:val="00891740"/>
    <w:rsid w:val="00891755"/>
    <w:rsid w:val="00891833"/>
    <w:rsid w:val="00891C34"/>
    <w:rsid w:val="00891E63"/>
    <w:rsid w:val="0089218F"/>
    <w:rsid w:val="008921F0"/>
    <w:rsid w:val="00892719"/>
    <w:rsid w:val="0089289E"/>
    <w:rsid w:val="00892B86"/>
    <w:rsid w:val="00892F5C"/>
    <w:rsid w:val="00893098"/>
    <w:rsid w:val="00893332"/>
    <w:rsid w:val="008933AC"/>
    <w:rsid w:val="0089340C"/>
    <w:rsid w:val="008935AC"/>
    <w:rsid w:val="0089360F"/>
    <w:rsid w:val="00893B94"/>
    <w:rsid w:val="00893DFD"/>
    <w:rsid w:val="00893FE8"/>
    <w:rsid w:val="00894380"/>
    <w:rsid w:val="00894435"/>
    <w:rsid w:val="008946F6"/>
    <w:rsid w:val="008948E6"/>
    <w:rsid w:val="00894993"/>
    <w:rsid w:val="00895037"/>
    <w:rsid w:val="008951FD"/>
    <w:rsid w:val="00895568"/>
    <w:rsid w:val="00895717"/>
    <w:rsid w:val="00895812"/>
    <w:rsid w:val="0089599C"/>
    <w:rsid w:val="00895C27"/>
    <w:rsid w:val="00895D3F"/>
    <w:rsid w:val="00895DC9"/>
    <w:rsid w:val="00895E7F"/>
    <w:rsid w:val="00896651"/>
    <w:rsid w:val="008969D8"/>
    <w:rsid w:val="008971F7"/>
    <w:rsid w:val="0089720D"/>
    <w:rsid w:val="00897269"/>
    <w:rsid w:val="00897353"/>
    <w:rsid w:val="00897419"/>
    <w:rsid w:val="008977B8"/>
    <w:rsid w:val="00897AB7"/>
    <w:rsid w:val="00897B72"/>
    <w:rsid w:val="00897C7F"/>
    <w:rsid w:val="00897E96"/>
    <w:rsid w:val="008A016D"/>
    <w:rsid w:val="008A020E"/>
    <w:rsid w:val="008A0419"/>
    <w:rsid w:val="008A070A"/>
    <w:rsid w:val="008A0B8C"/>
    <w:rsid w:val="008A0E61"/>
    <w:rsid w:val="008A0EC4"/>
    <w:rsid w:val="008A111B"/>
    <w:rsid w:val="008A11B6"/>
    <w:rsid w:val="008A1456"/>
    <w:rsid w:val="008A199F"/>
    <w:rsid w:val="008A1CB6"/>
    <w:rsid w:val="008A1E38"/>
    <w:rsid w:val="008A207B"/>
    <w:rsid w:val="008A20AF"/>
    <w:rsid w:val="008A22D5"/>
    <w:rsid w:val="008A257F"/>
    <w:rsid w:val="008A2D39"/>
    <w:rsid w:val="008A2D98"/>
    <w:rsid w:val="008A2E6C"/>
    <w:rsid w:val="008A2FA3"/>
    <w:rsid w:val="008A3352"/>
    <w:rsid w:val="008A3683"/>
    <w:rsid w:val="008A3804"/>
    <w:rsid w:val="008A3AB5"/>
    <w:rsid w:val="008A434F"/>
    <w:rsid w:val="008A4A34"/>
    <w:rsid w:val="008A4CDD"/>
    <w:rsid w:val="008A502C"/>
    <w:rsid w:val="008A51C1"/>
    <w:rsid w:val="008A5479"/>
    <w:rsid w:val="008A568D"/>
    <w:rsid w:val="008A576C"/>
    <w:rsid w:val="008A5887"/>
    <w:rsid w:val="008A593C"/>
    <w:rsid w:val="008A5BE6"/>
    <w:rsid w:val="008A5DD1"/>
    <w:rsid w:val="008A5E89"/>
    <w:rsid w:val="008A6B65"/>
    <w:rsid w:val="008A777C"/>
    <w:rsid w:val="008A779D"/>
    <w:rsid w:val="008A77C5"/>
    <w:rsid w:val="008A787F"/>
    <w:rsid w:val="008A79F7"/>
    <w:rsid w:val="008A7A1F"/>
    <w:rsid w:val="008A7CB5"/>
    <w:rsid w:val="008A7ED0"/>
    <w:rsid w:val="008B0135"/>
    <w:rsid w:val="008B0270"/>
    <w:rsid w:val="008B05D0"/>
    <w:rsid w:val="008B066E"/>
    <w:rsid w:val="008B10F9"/>
    <w:rsid w:val="008B1213"/>
    <w:rsid w:val="008B14B2"/>
    <w:rsid w:val="008B16F6"/>
    <w:rsid w:val="008B1956"/>
    <w:rsid w:val="008B199C"/>
    <w:rsid w:val="008B1E8B"/>
    <w:rsid w:val="008B222E"/>
    <w:rsid w:val="008B2445"/>
    <w:rsid w:val="008B25FC"/>
    <w:rsid w:val="008B26CE"/>
    <w:rsid w:val="008B2711"/>
    <w:rsid w:val="008B307D"/>
    <w:rsid w:val="008B345D"/>
    <w:rsid w:val="008B3550"/>
    <w:rsid w:val="008B3788"/>
    <w:rsid w:val="008B3A2E"/>
    <w:rsid w:val="008B3CCD"/>
    <w:rsid w:val="008B3F89"/>
    <w:rsid w:val="008B4CBC"/>
    <w:rsid w:val="008B4F77"/>
    <w:rsid w:val="008B555E"/>
    <w:rsid w:val="008B55D3"/>
    <w:rsid w:val="008B5C1E"/>
    <w:rsid w:val="008B5C43"/>
    <w:rsid w:val="008B5E52"/>
    <w:rsid w:val="008B6BBC"/>
    <w:rsid w:val="008B747E"/>
    <w:rsid w:val="008B7595"/>
    <w:rsid w:val="008B772D"/>
    <w:rsid w:val="008B7E27"/>
    <w:rsid w:val="008B7E34"/>
    <w:rsid w:val="008C01FA"/>
    <w:rsid w:val="008C0255"/>
    <w:rsid w:val="008C09A0"/>
    <w:rsid w:val="008C0B38"/>
    <w:rsid w:val="008C0B4F"/>
    <w:rsid w:val="008C0E32"/>
    <w:rsid w:val="008C0ED8"/>
    <w:rsid w:val="008C0EE4"/>
    <w:rsid w:val="008C0F7D"/>
    <w:rsid w:val="008C10F5"/>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B59"/>
    <w:rsid w:val="008C4EBB"/>
    <w:rsid w:val="008C50E1"/>
    <w:rsid w:val="008C5209"/>
    <w:rsid w:val="008C5A18"/>
    <w:rsid w:val="008C5CD0"/>
    <w:rsid w:val="008C5D8F"/>
    <w:rsid w:val="008C5E20"/>
    <w:rsid w:val="008C60E1"/>
    <w:rsid w:val="008C6224"/>
    <w:rsid w:val="008C6612"/>
    <w:rsid w:val="008C6806"/>
    <w:rsid w:val="008C68D7"/>
    <w:rsid w:val="008C6EC4"/>
    <w:rsid w:val="008C7041"/>
    <w:rsid w:val="008C767E"/>
    <w:rsid w:val="008C7949"/>
    <w:rsid w:val="008C7D2E"/>
    <w:rsid w:val="008C7E6C"/>
    <w:rsid w:val="008C7FDC"/>
    <w:rsid w:val="008D0237"/>
    <w:rsid w:val="008D034A"/>
    <w:rsid w:val="008D0628"/>
    <w:rsid w:val="008D0F9D"/>
    <w:rsid w:val="008D1350"/>
    <w:rsid w:val="008D14E2"/>
    <w:rsid w:val="008D17C3"/>
    <w:rsid w:val="008D1966"/>
    <w:rsid w:val="008D19EF"/>
    <w:rsid w:val="008D1A33"/>
    <w:rsid w:val="008D1B73"/>
    <w:rsid w:val="008D1F6B"/>
    <w:rsid w:val="008D202E"/>
    <w:rsid w:val="008D2295"/>
    <w:rsid w:val="008D2422"/>
    <w:rsid w:val="008D2738"/>
    <w:rsid w:val="008D29F0"/>
    <w:rsid w:val="008D2C15"/>
    <w:rsid w:val="008D2E0B"/>
    <w:rsid w:val="008D3106"/>
    <w:rsid w:val="008D32C3"/>
    <w:rsid w:val="008D34CB"/>
    <w:rsid w:val="008D3C91"/>
    <w:rsid w:val="008D3E2C"/>
    <w:rsid w:val="008D42B4"/>
    <w:rsid w:val="008D4359"/>
    <w:rsid w:val="008D48A7"/>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F55"/>
    <w:rsid w:val="008D70A5"/>
    <w:rsid w:val="008D720B"/>
    <w:rsid w:val="008D7351"/>
    <w:rsid w:val="008D7495"/>
    <w:rsid w:val="008D7522"/>
    <w:rsid w:val="008D75F8"/>
    <w:rsid w:val="008D774A"/>
    <w:rsid w:val="008D7759"/>
    <w:rsid w:val="008D7A5B"/>
    <w:rsid w:val="008E0057"/>
    <w:rsid w:val="008E00FA"/>
    <w:rsid w:val="008E028B"/>
    <w:rsid w:val="008E046F"/>
    <w:rsid w:val="008E0911"/>
    <w:rsid w:val="008E0A19"/>
    <w:rsid w:val="008E0CFD"/>
    <w:rsid w:val="008E1265"/>
    <w:rsid w:val="008E139F"/>
    <w:rsid w:val="008E1547"/>
    <w:rsid w:val="008E1644"/>
    <w:rsid w:val="008E1703"/>
    <w:rsid w:val="008E1D93"/>
    <w:rsid w:val="008E1F12"/>
    <w:rsid w:val="008E2149"/>
    <w:rsid w:val="008E243E"/>
    <w:rsid w:val="008E2545"/>
    <w:rsid w:val="008E2E72"/>
    <w:rsid w:val="008E2EB9"/>
    <w:rsid w:val="008E3401"/>
    <w:rsid w:val="008E3483"/>
    <w:rsid w:val="008E3586"/>
    <w:rsid w:val="008E364D"/>
    <w:rsid w:val="008E3714"/>
    <w:rsid w:val="008E3812"/>
    <w:rsid w:val="008E3B51"/>
    <w:rsid w:val="008E3B54"/>
    <w:rsid w:val="008E3C19"/>
    <w:rsid w:val="008E3F9B"/>
    <w:rsid w:val="008E3FF9"/>
    <w:rsid w:val="008E46AB"/>
    <w:rsid w:val="008E4BC7"/>
    <w:rsid w:val="008E4BCB"/>
    <w:rsid w:val="008E4DF1"/>
    <w:rsid w:val="008E50B0"/>
    <w:rsid w:val="008E547F"/>
    <w:rsid w:val="008E550A"/>
    <w:rsid w:val="008E56FD"/>
    <w:rsid w:val="008E5823"/>
    <w:rsid w:val="008E5F30"/>
    <w:rsid w:val="008E624A"/>
    <w:rsid w:val="008E6317"/>
    <w:rsid w:val="008E6EC8"/>
    <w:rsid w:val="008E70FF"/>
    <w:rsid w:val="008E7A1F"/>
    <w:rsid w:val="008F0363"/>
    <w:rsid w:val="008F0589"/>
    <w:rsid w:val="008F05D4"/>
    <w:rsid w:val="008F07D1"/>
    <w:rsid w:val="008F0CF6"/>
    <w:rsid w:val="008F0D9F"/>
    <w:rsid w:val="008F0F8E"/>
    <w:rsid w:val="008F10BB"/>
    <w:rsid w:val="008F1170"/>
    <w:rsid w:val="008F1249"/>
    <w:rsid w:val="008F1274"/>
    <w:rsid w:val="008F12DD"/>
    <w:rsid w:val="008F138A"/>
    <w:rsid w:val="008F142C"/>
    <w:rsid w:val="008F1463"/>
    <w:rsid w:val="008F14F1"/>
    <w:rsid w:val="008F1554"/>
    <w:rsid w:val="008F17B4"/>
    <w:rsid w:val="008F1884"/>
    <w:rsid w:val="008F1920"/>
    <w:rsid w:val="008F1931"/>
    <w:rsid w:val="008F19EB"/>
    <w:rsid w:val="008F1AAA"/>
    <w:rsid w:val="008F1AE2"/>
    <w:rsid w:val="008F1BB0"/>
    <w:rsid w:val="008F24D2"/>
    <w:rsid w:val="008F26B5"/>
    <w:rsid w:val="008F2763"/>
    <w:rsid w:val="008F27A0"/>
    <w:rsid w:val="008F29C1"/>
    <w:rsid w:val="008F2A3A"/>
    <w:rsid w:val="008F2CA7"/>
    <w:rsid w:val="008F2D38"/>
    <w:rsid w:val="008F30C2"/>
    <w:rsid w:val="008F32A4"/>
    <w:rsid w:val="008F3855"/>
    <w:rsid w:val="008F3C58"/>
    <w:rsid w:val="008F3F05"/>
    <w:rsid w:val="008F41C8"/>
    <w:rsid w:val="008F4630"/>
    <w:rsid w:val="008F4784"/>
    <w:rsid w:val="008F4933"/>
    <w:rsid w:val="008F4BDA"/>
    <w:rsid w:val="008F4E8C"/>
    <w:rsid w:val="008F50AE"/>
    <w:rsid w:val="008F536F"/>
    <w:rsid w:val="008F54EA"/>
    <w:rsid w:val="008F5666"/>
    <w:rsid w:val="008F5AD1"/>
    <w:rsid w:val="008F5E16"/>
    <w:rsid w:val="008F60BB"/>
    <w:rsid w:val="008F61A8"/>
    <w:rsid w:val="008F6855"/>
    <w:rsid w:val="008F6C69"/>
    <w:rsid w:val="008F7008"/>
    <w:rsid w:val="008F72BC"/>
    <w:rsid w:val="008F7433"/>
    <w:rsid w:val="008F7F46"/>
    <w:rsid w:val="009006F3"/>
    <w:rsid w:val="009009A1"/>
    <w:rsid w:val="00900A91"/>
    <w:rsid w:val="00900E08"/>
    <w:rsid w:val="00900F86"/>
    <w:rsid w:val="00901135"/>
    <w:rsid w:val="009017E0"/>
    <w:rsid w:val="00901823"/>
    <w:rsid w:val="0090190B"/>
    <w:rsid w:val="00901CEF"/>
    <w:rsid w:val="00901FA5"/>
    <w:rsid w:val="0090204C"/>
    <w:rsid w:val="009021B7"/>
    <w:rsid w:val="0090223C"/>
    <w:rsid w:val="00902657"/>
    <w:rsid w:val="00902746"/>
    <w:rsid w:val="00902803"/>
    <w:rsid w:val="009028D2"/>
    <w:rsid w:val="00902B2D"/>
    <w:rsid w:val="00902BFD"/>
    <w:rsid w:val="00902DD4"/>
    <w:rsid w:val="00902EB4"/>
    <w:rsid w:val="009035D1"/>
    <w:rsid w:val="00903832"/>
    <w:rsid w:val="00903BD4"/>
    <w:rsid w:val="0090408A"/>
    <w:rsid w:val="00904352"/>
    <w:rsid w:val="009044AA"/>
    <w:rsid w:val="009044D4"/>
    <w:rsid w:val="00904918"/>
    <w:rsid w:val="0090498B"/>
    <w:rsid w:val="00904CD6"/>
    <w:rsid w:val="00904E0C"/>
    <w:rsid w:val="00904F74"/>
    <w:rsid w:val="0090539D"/>
    <w:rsid w:val="00905503"/>
    <w:rsid w:val="00905768"/>
    <w:rsid w:val="009057BA"/>
    <w:rsid w:val="00905EFB"/>
    <w:rsid w:val="00905F11"/>
    <w:rsid w:val="009060B8"/>
    <w:rsid w:val="00906AB3"/>
    <w:rsid w:val="00906C60"/>
    <w:rsid w:val="00906E77"/>
    <w:rsid w:val="00907286"/>
    <w:rsid w:val="0090736B"/>
    <w:rsid w:val="00907391"/>
    <w:rsid w:val="0090740A"/>
    <w:rsid w:val="00907658"/>
    <w:rsid w:val="009076B4"/>
    <w:rsid w:val="00907848"/>
    <w:rsid w:val="009079A9"/>
    <w:rsid w:val="00907AD1"/>
    <w:rsid w:val="00907CAB"/>
    <w:rsid w:val="00910336"/>
    <w:rsid w:val="00910573"/>
    <w:rsid w:val="00910588"/>
    <w:rsid w:val="009107AC"/>
    <w:rsid w:val="00910810"/>
    <w:rsid w:val="00910DC1"/>
    <w:rsid w:val="00910DE4"/>
    <w:rsid w:val="00911435"/>
    <w:rsid w:val="009114E9"/>
    <w:rsid w:val="0091186E"/>
    <w:rsid w:val="009118F2"/>
    <w:rsid w:val="009119B0"/>
    <w:rsid w:val="00911E00"/>
    <w:rsid w:val="009122D4"/>
    <w:rsid w:val="009127BF"/>
    <w:rsid w:val="00912AC3"/>
    <w:rsid w:val="00912DD5"/>
    <w:rsid w:val="0091323B"/>
    <w:rsid w:val="0091325E"/>
    <w:rsid w:val="009134E3"/>
    <w:rsid w:val="00913744"/>
    <w:rsid w:val="009137EA"/>
    <w:rsid w:val="009138DF"/>
    <w:rsid w:val="00913962"/>
    <w:rsid w:val="00913D8D"/>
    <w:rsid w:val="00913F22"/>
    <w:rsid w:val="00913F97"/>
    <w:rsid w:val="00913FFF"/>
    <w:rsid w:val="00914621"/>
    <w:rsid w:val="0091477A"/>
    <w:rsid w:val="009147BF"/>
    <w:rsid w:val="0091481D"/>
    <w:rsid w:val="00914943"/>
    <w:rsid w:val="00914971"/>
    <w:rsid w:val="00915273"/>
    <w:rsid w:val="009153E0"/>
    <w:rsid w:val="0091547B"/>
    <w:rsid w:val="009155D0"/>
    <w:rsid w:val="00915724"/>
    <w:rsid w:val="00915C0A"/>
    <w:rsid w:val="00916069"/>
    <w:rsid w:val="00916109"/>
    <w:rsid w:val="009161FA"/>
    <w:rsid w:val="00916550"/>
    <w:rsid w:val="00916656"/>
    <w:rsid w:val="00916BB1"/>
    <w:rsid w:val="00916BEE"/>
    <w:rsid w:val="00916F0A"/>
    <w:rsid w:val="00916F77"/>
    <w:rsid w:val="00917165"/>
    <w:rsid w:val="00917449"/>
    <w:rsid w:val="00917696"/>
    <w:rsid w:val="0091799D"/>
    <w:rsid w:val="00917B4E"/>
    <w:rsid w:val="00917D13"/>
    <w:rsid w:val="009202A5"/>
    <w:rsid w:val="0092038B"/>
    <w:rsid w:val="0092044A"/>
    <w:rsid w:val="00921DB2"/>
    <w:rsid w:val="00921DF4"/>
    <w:rsid w:val="00921E0E"/>
    <w:rsid w:val="009221AD"/>
    <w:rsid w:val="00922575"/>
    <w:rsid w:val="00922973"/>
    <w:rsid w:val="00922AA9"/>
    <w:rsid w:val="0092320C"/>
    <w:rsid w:val="0092345D"/>
    <w:rsid w:val="0092377F"/>
    <w:rsid w:val="00923827"/>
    <w:rsid w:val="009238C6"/>
    <w:rsid w:val="009239F0"/>
    <w:rsid w:val="00923CA7"/>
    <w:rsid w:val="00923FBF"/>
    <w:rsid w:val="0092433B"/>
    <w:rsid w:val="00924789"/>
    <w:rsid w:val="009250F5"/>
    <w:rsid w:val="00925110"/>
    <w:rsid w:val="009251BA"/>
    <w:rsid w:val="009253EC"/>
    <w:rsid w:val="00925E44"/>
    <w:rsid w:val="0092637A"/>
    <w:rsid w:val="00926401"/>
    <w:rsid w:val="00926955"/>
    <w:rsid w:val="0092739F"/>
    <w:rsid w:val="00927817"/>
    <w:rsid w:val="0092781F"/>
    <w:rsid w:val="00927864"/>
    <w:rsid w:val="00927869"/>
    <w:rsid w:val="009279D2"/>
    <w:rsid w:val="00927A8F"/>
    <w:rsid w:val="0093007C"/>
    <w:rsid w:val="0093016F"/>
    <w:rsid w:val="009302DD"/>
    <w:rsid w:val="00930388"/>
    <w:rsid w:val="00930A2A"/>
    <w:rsid w:val="00930DF7"/>
    <w:rsid w:val="009319A0"/>
    <w:rsid w:val="00931C72"/>
    <w:rsid w:val="00931E6B"/>
    <w:rsid w:val="0093232B"/>
    <w:rsid w:val="009323D9"/>
    <w:rsid w:val="0093295C"/>
    <w:rsid w:val="009329C6"/>
    <w:rsid w:val="00932A1B"/>
    <w:rsid w:val="00932C1D"/>
    <w:rsid w:val="00932C7B"/>
    <w:rsid w:val="00932EAD"/>
    <w:rsid w:val="009330F9"/>
    <w:rsid w:val="009331B9"/>
    <w:rsid w:val="0093330A"/>
    <w:rsid w:val="009334C3"/>
    <w:rsid w:val="00933689"/>
    <w:rsid w:val="00933945"/>
    <w:rsid w:val="00933D1A"/>
    <w:rsid w:val="00933EC2"/>
    <w:rsid w:val="009340BE"/>
    <w:rsid w:val="00934215"/>
    <w:rsid w:val="00934660"/>
    <w:rsid w:val="0093470E"/>
    <w:rsid w:val="00934ADD"/>
    <w:rsid w:val="00934EA4"/>
    <w:rsid w:val="0093503A"/>
    <w:rsid w:val="00935108"/>
    <w:rsid w:val="009355F3"/>
    <w:rsid w:val="0093595C"/>
    <w:rsid w:val="00935AE2"/>
    <w:rsid w:val="00935E74"/>
    <w:rsid w:val="0093619A"/>
    <w:rsid w:val="0093664A"/>
    <w:rsid w:val="00936919"/>
    <w:rsid w:val="00936B69"/>
    <w:rsid w:val="00937221"/>
    <w:rsid w:val="009379B1"/>
    <w:rsid w:val="00937F0E"/>
    <w:rsid w:val="00940219"/>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384"/>
    <w:rsid w:val="00943BA3"/>
    <w:rsid w:val="00943D8E"/>
    <w:rsid w:val="00943E29"/>
    <w:rsid w:val="00943EBA"/>
    <w:rsid w:val="00944D97"/>
    <w:rsid w:val="0094566B"/>
    <w:rsid w:val="00945F89"/>
    <w:rsid w:val="009460ED"/>
    <w:rsid w:val="009462EA"/>
    <w:rsid w:val="0094641C"/>
    <w:rsid w:val="009468D0"/>
    <w:rsid w:val="00946A54"/>
    <w:rsid w:val="00947187"/>
    <w:rsid w:val="009477F5"/>
    <w:rsid w:val="00947934"/>
    <w:rsid w:val="009479FB"/>
    <w:rsid w:val="00947DF7"/>
    <w:rsid w:val="00947E5E"/>
    <w:rsid w:val="009500DA"/>
    <w:rsid w:val="009500E4"/>
    <w:rsid w:val="009501FC"/>
    <w:rsid w:val="00950299"/>
    <w:rsid w:val="0095073C"/>
    <w:rsid w:val="00950761"/>
    <w:rsid w:val="009509C1"/>
    <w:rsid w:val="00950CD2"/>
    <w:rsid w:val="00950F47"/>
    <w:rsid w:val="009511E6"/>
    <w:rsid w:val="009513AC"/>
    <w:rsid w:val="0095156F"/>
    <w:rsid w:val="009516E6"/>
    <w:rsid w:val="00951F15"/>
    <w:rsid w:val="0095232A"/>
    <w:rsid w:val="009525E0"/>
    <w:rsid w:val="0095265C"/>
    <w:rsid w:val="00952C90"/>
    <w:rsid w:val="009535A5"/>
    <w:rsid w:val="00953720"/>
    <w:rsid w:val="009538C4"/>
    <w:rsid w:val="009538F2"/>
    <w:rsid w:val="00953A1A"/>
    <w:rsid w:val="00953A48"/>
    <w:rsid w:val="00953AE7"/>
    <w:rsid w:val="00953D94"/>
    <w:rsid w:val="009540DD"/>
    <w:rsid w:val="009542D9"/>
    <w:rsid w:val="00954711"/>
    <w:rsid w:val="009547BB"/>
    <w:rsid w:val="00954930"/>
    <w:rsid w:val="009549CD"/>
    <w:rsid w:val="00954B8C"/>
    <w:rsid w:val="00954CC4"/>
    <w:rsid w:val="00954FC4"/>
    <w:rsid w:val="00955505"/>
    <w:rsid w:val="0095568A"/>
    <w:rsid w:val="00955853"/>
    <w:rsid w:val="00955C90"/>
    <w:rsid w:val="00955F94"/>
    <w:rsid w:val="009560E9"/>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B4B"/>
    <w:rsid w:val="00960EE8"/>
    <w:rsid w:val="00960F10"/>
    <w:rsid w:val="00960FBC"/>
    <w:rsid w:val="00960FC6"/>
    <w:rsid w:val="009616AB"/>
    <w:rsid w:val="0096174C"/>
    <w:rsid w:val="009624F8"/>
    <w:rsid w:val="009625E7"/>
    <w:rsid w:val="009629D7"/>
    <w:rsid w:val="00962A9E"/>
    <w:rsid w:val="00962ABE"/>
    <w:rsid w:val="00962AFC"/>
    <w:rsid w:val="00962B37"/>
    <w:rsid w:val="00962B8A"/>
    <w:rsid w:val="00962CD5"/>
    <w:rsid w:val="00963529"/>
    <w:rsid w:val="00963716"/>
    <w:rsid w:val="00963769"/>
    <w:rsid w:val="0096382D"/>
    <w:rsid w:val="00963E07"/>
    <w:rsid w:val="00963FF2"/>
    <w:rsid w:val="0096401E"/>
    <w:rsid w:val="00964097"/>
    <w:rsid w:val="009640E7"/>
    <w:rsid w:val="009640F5"/>
    <w:rsid w:val="0096435C"/>
    <w:rsid w:val="0096445F"/>
    <w:rsid w:val="00964501"/>
    <w:rsid w:val="00964801"/>
    <w:rsid w:val="00964BAC"/>
    <w:rsid w:val="00964E1A"/>
    <w:rsid w:val="00965786"/>
    <w:rsid w:val="0096585C"/>
    <w:rsid w:val="00965DB4"/>
    <w:rsid w:val="00965E34"/>
    <w:rsid w:val="009662D5"/>
    <w:rsid w:val="00966346"/>
    <w:rsid w:val="009668E7"/>
    <w:rsid w:val="00966944"/>
    <w:rsid w:val="00966AD9"/>
    <w:rsid w:val="00966E61"/>
    <w:rsid w:val="00966F25"/>
    <w:rsid w:val="00967981"/>
    <w:rsid w:val="009679A0"/>
    <w:rsid w:val="009679EF"/>
    <w:rsid w:val="00967BB9"/>
    <w:rsid w:val="00967DA1"/>
    <w:rsid w:val="009700A3"/>
    <w:rsid w:val="00970166"/>
    <w:rsid w:val="0097058D"/>
    <w:rsid w:val="00970612"/>
    <w:rsid w:val="0097062F"/>
    <w:rsid w:val="0097098A"/>
    <w:rsid w:val="00970E0A"/>
    <w:rsid w:val="00971225"/>
    <w:rsid w:val="00971233"/>
    <w:rsid w:val="00971294"/>
    <w:rsid w:val="0097132A"/>
    <w:rsid w:val="0097171A"/>
    <w:rsid w:val="00971D30"/>
    <w:rsid w:val="00971E15"/>
    <w:rsid w:val="00971F3E"/>
    <w:rsid w:val="009720A3"/>
    <w:rsid w:val="00972571"/>
    <w:rsid w:val="00972A9C"/>
    <w:rsid w:val="00972CA3"/>
    <w:rsid w:val="00972E8E"/>
    <w:rsid w:val="00973001"/>
    <w:rsid w:val="00973676"/>
    <w:rsid w:val="00973CDD"/>
    <w:rsid w:val="00973D5F"/>
    <w:rsid w:val="00973F34"/>
    <w:rsid w:val="0097449E"/>
    <w:rsid w:val="009746D4"/>
    <w:rsid w:val="00974A3C"/>
    <w:rsid w:val="00974A48"/>
    <w:rsid w:val="00974FEB"/>
    <w:rsid w:val="009754BA"/>
    <w:rsid w:val="00975855"/>
    <w:rsid w:val="00975E5C"/>
    <w:rsid w:val="00976175"/>
    <w:rsid w:val="00976911"/>
    <w:rsid w:val="00976BB0"/>
    <w:rsid w:val="00976E38"/>
    <w:rsid w:val="00976E87"/>
    <w:rsid w:val="00976E95"/>
    <w:rsid w:val="00976EFD"/>
    <w:rsid w:val="009775D0"/>
    <w:rsid w:val="009775ED"/>
    <w:rsid w:val="00977848"/>
    <w:rsid w:val="009779EE"/>
    <w:rsid w:val="00977A42"/>
    <w:rsid w:val="00977AD6"/>
    <w:rsid w:val="00977BC2"/>
    <w:rsid w:val="00977BED"/>
    <w:rsid w:val="00977DCE"/>
    <w:rsid w:val="00980521"/>
    <w:rsid w:val="00980523"/>
    <w:rsid w:val="009807D5"/>
    <w:rsid w:val="009808F2"/>
    <w:rsid w:val="00980B2E"/>
    <w:rsid w:val="00980BB9"/>
    <w:rsid w:val="00980C69"/>
    <w:rsid w:val="00980CA8"/>
    <w:rsid w:val="00980E42"/>
    <w:rsid w:val="00980E4B"/>
    <w:rsid w:val="00980FC1"/>
    <w:rsid w:val="0098139C"/>
    <w:rsid w:val="00981593"/>
    <w:rsid w:val="00981615"/>
    <w:rsid w:val="00981638"/>
    <w:rsid w:val="00981645"/>
    <w:rsid w:val="009816BA"/>
    <w:rsid w:val="009817F2"/>
    <w:rsid w:val="009818FC"/>
    <w:rsid w:val="00981A06"/>
    <w:rsid w:val="00981D0B"/>
    <w:rsid w:val="00981FBC"/>
    <w:rsid w:val="00982167"/>
    <w:rsid w:val="00982483"/>
    <w:rsid w:val="009824AB"/>
    <w:rsid w:val="0098254A"/>
    <w:rsid w:val="00982915"/>
    <w:rsid w:val="00982B28"/>
    <w:rsid w:val="00983842"/>
    <w:rsid w:val="0098391B"/>
    <w:rsid w:val="00983D0D"/>
    <w:rsid w:val="00983DBA"/>
    <w:rsid w:val="00984027"/>
    <w:rsid w:val="00984B9D"/>
    <w:rsid w:val="0098544A"/>
    <w:rsid w:val="00985492"/>
    <w:rsid w:val="0098550C"/>
    <w:rsid w:val="009857CA"/>
    <w:rsid w:val="009857F2"/>
    <w:rsid w:val="00985EB2"/>
    <w:rsid w:val="00986064"/>
    <w:rsid w:val="00986519"/>
    <w:rsid w:val="00986580"/>
    <w:rsid w:val="00986727"/>
    <w:rsid w:val="009868BE"/>
    <w:rsid w:val="009869EB"/>
    <w:rsid w:val="00986A3F"/>
    <w:rsid w:val="00986C69"/>
    <w:rsid w:val="00986E79"/>
    <w:rsid w:val="00986EF7"/>
    <w:rsid w:val="00986F3C"/>
    <w:rsid w:val="00986FF7"/>
    <w:rsid w:val="00987220"/>
    <w:rsid w:val="0098772F"/>
    <w:rsid w:val="009877CE"/>
    <w:rsid w:val="009877D2"/>
    <w:rsid w:val="00990033"/>
    <w:rsid w:val="0099039B"/>
    <w:rsid w:val="00990465"/>
    <w:rsid w:val="009904C6"/>
    <w:rsid w:val="00990659"/>
    <w:rsid w:val="009908EA"/>
    <w:rsid w:val="00990AD0"/>
    <w:rsid w:val="00990B6A"/>
    <w:rsid w:val="00991196"/>
    <w:rsid w:val="00991503"/>
    <w:rsid w:val="0099157F"/>
    <w:rsid w:val="0099160E"/>
    <w:rsid w:val="00991F2C"/>
    <w:rsid w:val="009923F0"/>
    <w:rsid w:val="009925F3"/>
    <w:rsid w:val="00992906"/>
    <w:rsid w:val="00992AE6"/>
    <w:rsid w:val="00992FE5"/>
    <w:rsid w:val="009931B9"/>
    <w:rsid w:val="00993249"/>
    <w:rsid w:val="00993DD2"/>
    <w:rsid w:val="00993E62"/>
    <w:rsid w:val="00993EBD"/>
    <w:rsid w:val="009947C2"/>
    <w:rsid w:val="00994871"/>
    <w:rsid w:val="00994917"/>
    <w:rsid w:val="00994935"/>
    <w:rsid w:val="00994CB8"/>
    <w:rsid w:val="00995419"/>
    <w:rsid w:val="009954E3"/>
    <w:rsid w:val="00995615"/>
    <w:rsid w:val="009959DF"/>
    <w:rsid w:val="00995C77"/>
    <w:rsid w:val="00995DF6"/>
    <w:rsid w:val="00995F53"/>
    <w:rsid w:val="0099627C"/>
    <w:rsid w:val="00996FB1"/>
    <w:rsid w:val="00997304"/>
    <w:rsid w:val="009973C9"/>
    <w:rsid w:val="009974D8"/>
    <w:rsid w:val="0099751D"/>
    <w:rsid w:val="00997674"/>
    <w:rsid w:val="009977C8"/>
    <w:rsid w:val="009978D1"/>
    <w:rsid w:val="00997A04"/>
    <w:rsid w:val="00997AC8"/>
    <w:rsid w:val="00997BA6"/>
    <w:rsid w:val="00997DA8"/>
    <w:rsid w:val="009A0292"/>
    <w:rsid w:val="009A0B90"/>
    <w:rsid w:val="009A0DCF"/>
    <w:rsid w:val="009A1060"/>
    <w:rsid w:val="009A1981"/>
    <w:rsid w:val="009A19BF"/>
    <w:rsid w:val="009A1C2A"/>
    <w:rsid w:val="009A1E49"/>
    <w:rsid w:val="009A211D"/>
    <w:rsid w:val="009A23C6"/>
    <w:rsid w:val="009A26CF"/>
    <w:rsid w:val="009A29CA"/>
    <w:rsid w:val="009A2FA3"/>
    <w:rsid w:val="009A3419"/>
    <w:rsid w:val="009A34E8"/>
    <w:rsid w:val="009A3655"/>
    <w:rsid w:val="009A3BAD"/>
    <w:rsid w:val="009A3C31"/>
    <w:rsid w:val="009A3C38"/>
    <w:rsid w:val="009A3E7B"/>
    <w:rsid w:val="009A41EB"/>
    <w:rsid w:val="009A4243"/>
    <w:rsid w:val="009A42B0"/>
    <w:rsid w:val="009A43C4"/>
    <w:rsid w:val="009A45E8"/>
    <w:rsid w:val="009A4985"/>
    <w:rsid w:val="009A4986"/>
    <w:rsid w:val="009A4B50"/>
    <w:rsid w:val="009A4F2A"/>
    <w:rsid w:val="009A500B"/>
    <w:rsid w:val="009A5176"/>
    <w:rsid w:val="009A5526"/>
    <w:rsid w:val="009A55D1"/>
    <w:rsid w:val="009A57C3"/>
    <w:rsid w:val="009A58AA"/>
    <w:rsid w:val="009A5A96"/>
    <w:rsid w:val="009A5D36"/>
    <w:rsid w:val="009A5EBB"/>
    <w:rsid w:val="009A6008"/>
    <w:rsid w:val="009A610C"/>
    <w:rsid w:val="009A688F"/>
    <w:rsid w:val="009A68F9"/>
    <w:rsid w:val="009A6C1C"/>
    <w:rsid w:val="009A6C3B"/>
    <w:rsid w:val="009A6E38"/>
    <w:rsid w:val="009A6E6F"/>
    <w:rsid w:val="009A6EA5"/>
    <w:rsid w:val="009A70BE"/>
    <w:rsid w:val="009A7269"/>
    <w:rsid w:val="009A74DB"/>
    <w:rsid w:val="009A7670"/>
    <w:rsid w:val="009A7AB3"/>
    <w:rsid w:val="009A7C5F"/>
    <w:rsid w:val="009A7E3E"/>
    <w:rsid w:val="009B0466"/>
    <w:rsid w:val="009B0780"/>
    <w:rsid w:val="009B0F3A"/>
    <w:rsid w:val="009B14EA"/>
    <w:rsid w:val="009B16B1"/>
    <w:rsid w:val="009B1883"/>
    <w:rsid w:val="009B19A3"/>
    <w:rsid w:val="009B1FB9"/>
    <w:rsid w:val="009B1FDE"/>
    <w:rsid w:val="009B2106"/>
    <w:rsid w:val="009B21A1"/>
    <w:rsid w:val="009B2278"/>
    <w:rsid w:val="009B22B0"/>
    <w:rsid w:val="009B250C"/>
    <w:rsid w:val="009B286C"/>
    <w:rsid w:val="009B2A07"/>
    <w:rsid w:val="009B2D10"/>
    <w:rsid w:val="009B2E5E"/>
    <w:rsid w:val="009B3287"/>
    <w:rsid w:val="009B33E5"/>
    <w:rsid w:val="009B3429"/>
    <w:rsid w:val="009B3496"/>
    <w:rsid w:val="009B36F8"/>
    <w:rsid w:val="009B37CD"/>
    <w:rsid w:val="009B39CE"/>
    <w:rsid w:val="009B3ABB"/>
    <w:rsid w:val="009B3D6E"/>
    <w:rsid w:val="009B4183"/>
    <w:rsid w:val="009B44B2"/>
    <w:rsid w:val="009B4A72"/>
    <w:rsid w:val="009B4B7A"/>
    <w:rsid w:val="009B50FB"/>
    <w:rsid w:val="009B52C3"/>
    <w:rsid w:val="009B5383"/>
    <w:rsid w:val="009B539C"/>
    <w:rsid w:val="009B5B6F"/>
    <w:rsid w:val="009B61B8"/>
    <w:rsid w:val="009B66ED"/>
    <w:rsid w:val="009B6C6D"/>
    <w:rsid w:val="009B71AF"/>
    <w:rsid w:val="009B7201"/>
    <w:rsid w:val="009B73ED"/>
    <w:rsid w:val="009B74FD"/>
    <w:rsid w:val="009B7648"/>
    <w:rsid w:val="009B7A7E"/>
    <w:rsid w:val="009B7B87"/>
    <w:rsid w:val="009B7BBD"/>
    <w:rsid w:val="009B7FA8"/>
    <w:rsid w:val="009C00E6"/>
    <w:rsid w:val="009C0428"/>
    <w:rsid w:val="009C0452"/>
    <w:rsid w:val="009C04F4"/>
    <w:rsid w:val="009C0530"/>
    <w:rsid w:val="009C0ECA"/>
    <w:rsid w:val="009C10F0"/>
    <w:rsid w:val="009C1326"/>
    <w:rsid w:val="009C1988"/>
    <w:rsid w:val="009C1AD2"/>
    <w:rsid w:val="009C1AFE"/>
    <w:rsid w:val="009C1D07"/>
    <w:rsid w:val="009C1D7A"/>
    <w:rsid w:val="009C209A"/>
    <w:rsid w:val="009C20A0"/>
    <w:rsid w:val="009C21F4"/>
    <w:rsid w:val="009C22B0"/>
    <w:rsid w:val="009C2308"/>
    <w:rsid w:val="009C2998"/>
    <w:rsid w:val="009C29CB"/>
    <w:rsid w:val="009C2E47"/>
    <w:rsid w:val="009C3602"/>
    <w:rsid w:val="009C3D06"/>
    <w:rsid w:val="009C3E92"/>
    <w:rsid w:val="009C4262"/>
    <w:rsid w:val="009C4418"/>
    <w:rsid w:val="009C4627"/>
    <w:rsid w:val="009C4727"/>
    <w:rsid w:val="009C47EE"/>
    <w:rsid w:val="009C4830"/>
    <w:rsid w:val="009C484D"/>
    <w:rsid w:val="009C4C81"/>
    <w:rsid w:val="009C4D3E"/>
    <w:rsid w:val="009C4E34"/>
    <w:rsid w:val="009C4F13"/>
    <w:rsid w:val="009C505E"/>
    <w:rsid w:val="009C5198"/>
    <w:rsid w:val="009C5686"/>
    <w:rsid w:val="009C5705"/>
    <w:rsid w:val="009C5820"/>
    <w:rsid w:val="009C59A7"/>
    <w:rsid w:val="009C5A65"/>
    <w:rsid w:val="009C5AA2"/>
    <w:rsid w:val="009C5DC6"/>
    <w:rsid w:val="009C639B"/>
    <w:rsid w:val="009C6437"/>
    <w:rsid w:val="009C65AE"/>
    <w:rsid w:val="009C6AED"/>
    <w:rsid w:val="009C6B2D"/>
    <w:rsid w:val="009C6CCE"/>
    <w:rsid w:val="009C6F48"/>
    <w:rsid w:val="009C6FC0"/>
    <w:rsid w:val="009C7475"/>
    <w:rsid w:val="009C756A"/>
    <w:rsid w:val="009C7EBB"/>
    <w:rsid w:val="009C7F0A"/>
    <w:rsid w:val="009D0011"/>
    <w:rsid w:val="009D006A"/>
    <w:rsid w:val="009D01D8"/>
    <w:rsid w:val="009D01F6"/>
    <w:rsid w:val="009D035D"/>
    <w:rsid w:val="009D0634"/>
    <w:rsid w:val="009D0BE4"/>
    <w:rsid w:val="009D0D7C"/>
    <w:rsid w:val="009D1473"/>
    <w:rsid w:val="009D18EC"/>
    <w:rsid w:val="009D19AB"/>
    <w:rsid w:val="009D1D68"/>
    <w:rsid w:val="009D1E49"/>
    <w:rsid w:val="009D1FE1"/>
    <w:rsid w:val="009D205F"/>
    <w:rsid w:val="009D2ADE"/>
    <w:rsid w:val="009D2B21"/>
    <w:rsid w:val="009D2B89"/>
    <w:rsid w:val="009D2CE8"/>
    <w:rsid w:val="009D3164"/>
    <w:rsid w:val="009D3243"/>
    <w:rsid w:val="009D36FB"/>
    <w:rsid w:val="009D3A12"/>
    <w:rsid w:val="009D3A78"/>
    <w:rsid w:val="009D3BC6"/>
    <w:rsid w:val="009D42D4"/>
    <w:rsid w:val="009D44B0"/>
    <w:rsid w:val="009D47BA"/>
    <w:rsid w:val="009D49BC"/>
    <w:rsid w:val="009D4B35"/>
    <w:rsid w:val="009D4F8A"/>
    <w:rsid w:val="009D5570"/>
    <w:rsid w:val="009D5C87"/>
    <w:rsid w:val="009D5CB6"/>
    <w:rsid w:val="009D5EAE"/>
    <w:rsid w:val="009D5EEC"/>
    <w:rsid w:val="009D6027"/>
    <w:rsid w:val="009D6424"/>
    <w:rsid w:val="009D6893"/>
    <w:rsid w:val="009D6C51"/>
    <w:rsid w:val="009D6D3F"/>
    <w:rsid w:val="009D6D59"/>
    <w:rsid w:val="009D718F"/>
    <w:rsid w:val="009D7436"/>
    <w:rsid w:val="009D7787"/>
    <w:rsid w:val="009D77F4"/>
    <w:rsid w:val="009D78BF"/>
    <w:rsid w:val="009D7988"/>
    <w:rsid w:val="009D7A32"/>
    <w:rsid w:val="009D7BF9"/>
    <w:rsid w:val="009D7CE9"/>
    <w:rsid w:val="009D7D7D"/>
    <w:rsid w:val="009D7F2C"/>
    <w:rsid w:val="009E03C3"/>
    <w:rsid w:val="009E04A6"/>
    <w:rsid w:val="009E0515"/>
    <w:rsid w:val="009E07BC"/>
    <w:rsid w:val="009E07F7"/>
    <w:rsid w:val="009E0A44"/>
    <w:rsid w:val="009E0D23"/>
    <w:rsid w:val="009E0E29"/>
    <w:rsid w:val="009E10BE"/>
    <w:rsid w:val="009E10D1"/>
    <w:rsid w:val="009E16E9"/>
    <w:rsid w:val="009E1A32"/>
    <w:rsid w:val="009E1BB6"/>
    <w:rsid w:val="009E1F23"/>
    <w:rsid w:val="009E20F2"/>
    <w:rsid w:val="009E21C0"/>
    <w:rsid w:val="009E224B"/>
    <w:rsid w:val="009E2383"/>
    <w:rsid w:val="009E25AD"/>
    <w:rsid w:val="009E27C5"/>
    <w:rsid w:val="009E2CFF"/>
    <w:rsid w:val="009E3466"/>
    <w:rsid w:val="009E358B"/>
    <w:rsid w:val="009E3AA3"/>
    <w:rsid w:val="009E3BC0"/>
    <w:rsid w:val="009E3FC5"/>
    <w:rsid w:val="009E454F"/>
    <w:rsid w:val="009E475A"/>
    <w:rsid w:val="009E48D7"/>
    <w:rsid w:val="009E4966"/>
    <w:rsid w:val="009E4C19"/>
    <w:rsid w:val="009E4D50"/>
    <w:rsid w:val="009E519A"/>
    <w:rsid w:val="009E54F7"/>
    <w:rsid w:val="009E5D13"/>
    <w:rsid w:val="009E5DB7"/>
    <w:rsid w:val="009E66E9"/>
    <w:rsid w:val="009E6763"/>
    <w:rsid w:val="009E6C4E"/>
    <w:rsid w:val="009E6EA1"/>
    <w:rsid w:val="009E73C7"/>
    <w:rsid w:val="009E74AE"/>
    <w:rsid w:val="009E7711"/>
    <w:rsid w:val="009E773E"/>
    <w:rsid w:val="009E7ADE"/>
    <w:rsid w:val="009E7CD3"/>
    <w:rsid w:val="009F0200"/>
    <w:rsid w:val="009F0252"/>
    <w:rsid w:val="009F03EB"/>
    <w:rsid w:val="009F04D1"/>
    <w:rsid w:val="009F0593"/>
    <w:rsid w:val="009F0753"/>
    <w:rsid w:val="009F0844"/>
    <w:rsid w:val="009F0B30"/>
    <w:rsid w:val="009F0D97"/>
    <w:rsid w:val="009F0E2A"/>
    <w:rsid w:val="009F114D"/>
    <w:rsid w:val="009F13D0"/>
    <w:rsid w:val="009F1992"/>
    <w:rsid w:val="009F1C5D"/>
    <w:rsid w:val="009F1DF0"/>
    <w:rsid w:val="009F1F72"/>
    <w:rsid w:val="009F21B0"/>
    <w:rsid w:val="009F22D8"/>
    <w:rsid w:val="009F233E"/>
    <w:rsid w:val="009F2430"/>
    <w:rsid w:val="009F2D1A"/>
    <w:rsid w:val="009F2D4B"/>
    <w:rsid w:val="009F2D5C"/>
    <w:rsid w:val="009F2E39"/>
    <w:rsid w:val="009F2F93"/>
    <w:rsid w:val="009F302D"/>
    <w:rsid w:val="009F30E4"/>
    <w:rsid w:val="009F324B"/>
    <w:rsid w:val="009F37FF"/>
    <w:rsid w:val="009F3AA4"/>
    <w:rsid w:val="009F3D69"/>
    <w:rsid w:val="009F3E66"/>
    <w:rsid w:val="009F40E6"/>
    <w:rsid w:val="009F433D"/>
    <w:rsid w:val="009F47DB"/>
    <w:rsid w:val="009F522B"/>
    <w:rsid w:val="009F56B4"/>
    <w:rsid w:val="009F58A2"/>
    <w:rsid w:val="009F5930"/>
    <w:rsid w:val="009F5A9B"/>
    <w:rsid w:val="009F5C0D"/>
    <w:rsid w:val="009F5C1F"/>
    <w:rsid w:val="009F5FFD"/>
    <w:rsid w:val="009F622C"/>
    <w:rsid w:val="009F628C"/>
    <w:rsid w:val="009F6896"/>
    <w:rsid w:val="009F6898"/>
    <w:rsid w:val="009F68C7"/>
    <w:rsid w:val="009F6DAA"/>
    <w:rsid w:val="009F7094"/>
    <w:rsid w:val="009F72B4"/>
    <w:rsid w:val="009F7834"/>
    <w:rsid w:val="009F7AFA"/>
    <w:rsid w:val="009F7C52"/>
    <w:rsid w:val="00A000D2"/>
    <w:rsid w:val="00A00253"/>
    <w:rsid w:val="00A0037E"/>
    <w:rsid w:val="00A005AE"/>
    <w:rsid w:val="00A00726"/>
    <w:rsid w:val="00A00858"/>
    <w:rsid w:val="00A00ECC"/>
    <w:rsid w:val="00A00F7F"/>
    <w:rsid w:val="00A013EB"/>
    <w:rsid w:val="00A01461"/>
    <w:rsid w:val="00A01592"/>
    <w:rsid w:val="00A01741"/>
    <w:rsid w:val="00A01AA4"/>
    <w:rsid w:val="00A01B73"/>
    <w:rsid w:val="00A01C41"/>
    <w:rsid w:val="00A01C52"/>
    <w:rsid w:val="00A01F4B"/>
    <w:rsid w:val="00A021C9"/>
    <w:rsid w:val="00A0223C"/>
    <w:rsid w:val="00A02490"/>
    <w:rsid w:val="00A0290D"/>
    <w:rsid w:val="00A03061"/>
    <w:rsid w:val="00A0369F"/>
    <w:rsid w:val="00A0375B"/>
    <w:rsid w:val="00A03C11"/>
    <w:rsid w:val="00A041DA"/>
    <w:rsid w:val="00A0421F"/>
    <w:rsid w:val="00A047A8"/>
    <w:rsid w:val="00A04B8F"/>
    <w:rsid w:val="00A04C03"/>
    <w:rsid w:val="00A04C15"/>
    <w:rsid w:val="00A04E3D"/>
    <w:rsid w:val="00A053A3"/>
    <w:rsid w:val="00A05754"/>
    <w:rsid w:val="00A059A2"/>
    <w:rsid w:val="00A05D49"/>
    <w:rsid w:val="00A05DE9"/>
    <w:rsid w:val="00A061BD"/>
    <w:rsid w:val="00A06890"/>
    <w:rsid w:val="00A06938"/>
    <w:rsid w:val="00A06C7F"/>
    <w:rsid w:val="00A06DCC"/>
    <w:rsid w:val="00A07177"/>
    <w:rsid w:val="00A07236"/>
    <w:rsid w:val="00A07431"/>
    <w:rsid w:val="00A077D4"/>
    <w:rsid w:val="00A07B14"/>
    <w:rsid w:val="00A07D35"/>
    <w:rsid w:val="00A1022F"/>
    <w:rsid w:val="00A102A7"/>
    <w:rsid w:val="00A105E1"/>
    <w:rsid w:val="00A10843"/>
    <w:rsid w:val="00A10A3E"/>
    <w:rsid w:val="00A10CA6"/>
    <w:rsid w:val="00A10E6E"/>
    <w:rsid w:val="00A11165"/>
    <w:rsid w:val="00A11184"/>
    <w:rsid w:val="00A11253"/>
    <w:rsid w:val="00A11C03"/>
    <w:rsid w:val="00A126F2"/>
    <w:rsid w:val="00A12710"/>
    <w:rsid w:val="00A1272C"/>
    <w:rsid w:val="00A127AA"/>
    <w:rsid w:val="00A12B08"/>
    <w:rsid w:val="00A13235"/>
    <w:rsid w:val="00A13274"/>
    <w:rsid w:val="00A132F3"/>
    <w:rsid w:val="00A13555"/>
    <w:rsid w:val="00A13624"/>
    <w:rsid w:val="00A1377F"/>
    <w:rsid w:val="00A139EF"/>
    <w:rsid w:val="00A13C0A"/>
    <w:rsid w:val="00A13F7C"/>
    <w:rsid w:val="00A14194"/>
    <w:rsid w:val="00A141FF"/>
    <w:rsid w:val="00A144CE"/>
    <w:rsid w:val="00A14A3C"/>
    <w:rsid w:val="00A14C97"/>
    <w:rsid w:val="00A14E6F"/>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225"/>
    <w:rsid w:val="00A1737F"/>
    <w:rsid w:val="00A174D2"/>
    <w:rsid w:val="00A1789D"/>
    <w:rsid w:val="00A179DC"/>
    <w:rsid w:val="00A17CFC"/>
    <w:rsid w:val="00A17DFB"/>
    <w:rsid w:val="00A17E79"/>
    <w:rsid w:val="00A203BB"/>
    <w:rsid w:val="00A203E4"/>
    <w:rsid w:val="00A205B9"/>
    <w:rsid w:val="00A206D6"/>
    <w:rsid w:val="00A2085D"/>
    <w:rsid w:val="00A20D22"/>
    <w:rsid w:val="00A20D50"/>
    <w:rsid w:val="00A2122A"/>
    <w:rsid w:val="00A213D9"/>
    <w:rsid w:val="00A2142B"/>
    <w:rsid w:val="00A2142C"/>
    <w:rsid w:val="00A21533"/>
    <w:rsid w:val="00A21AB6"/>
    <w:rsid w:val="00A21CC2"/>
    <w:rsid w:val="00A21D25"/>
    <w:rsid w:val="00A21E0B"/>
    <w:rsid w:val="00A21EAD"/>
    <w:rsid w:val="00A21FD8"/>
    <w:rsid w:val="00A2206D"/>
    <w:rsid w:val="00A22174"/>
    <w:rsid w:val="00A221C9"/>
    <w:rsid w:val="00A229DE"/>
    <w:rsid w:val="00A22A15"/>
    <w:rsid w:val="00A22BB4"/>
    <w:rsid w:val="00A22E85"/>
    <w:rsid w:val="00A231E0"/>
    <w:rsid w:val="00A23630"/>
    <w:rsid w:val="00A23778"/>
    <w:rsid w:val="00A238FA"/>
    <w:rsid w:val="00A2394E"/>
    <w:rsid w:val="00A23CAC"/>
    <w:rsid w:val="00A23E8A"/>
    <w:rsid w:val="00A23FD5"/>
    <w:rsid w:val="00A241CE"/>
    <w:rsid w:val="00A24398"/>
    <w:rsid w:val="00A2442E"/>
    <w:rsid w:val="00A249AD"/>
    <w:rsid w:val="00A24AAE"/>
    <w:rsid w:val="00A24CE2"/>
    <w:rsid w:val="00A25078"/>
    <w:rsid w:val="00A2535A"/>
    <w:rsid w:val="00A2537D"/>
    <w:rsid w:val="00A258D8"/>
    <w:rsid w:val="00A25A3A"/>
    <w:rsid w:val="00A25DD2"/>
    <w:rsid w:val="00A261F8"/>
    <w:rsid w:val="00A262EA"/>
    <w:rsid w:val="00A2695E"/>
    <w:rsid w:val="00A26C3E"/>
    <w:rsid w:val="00A26D80"/>
    <w:rsid w:val="00A26E6D"/>
    <w:rsid w:val="00A27426"/>
    <w:rsid w:val="00A27461"/>
    <w:rsid w:val="00A27996"/>
    <w:rsid w:val="00A27D72"/>
    <w:rsid w:val="00A27E2A"/>
    <w:rsid w:val="00A27E36"/>
    <w:rsid w:val="00A27F8A"/>
    <w:rsid w:val="00A3020D"/>
    <w:rsid w:val="00A302F1"/>
    <w:rsid w:val="00A30532"/>
    <w:rsid w:val="00A30679"/>
    <w:rsid w:val="00A306DB"/>
    <w:rsid w:val="00A30BEA"/>
    <w:rsid w:val="00A30D46"/>
    <w:rsid w:val="00A30E08"/>
    <w:rsid w:val="00A30EF1"/>
    <w:rsid w:val="00A30F92"/>
    <w:rsid w:val="00A312DE"/>
    <w:rsid w:val="00A31544"/>
    <w:rsid w:val="00A31EA1"/>
    <w:rsid w:val="00A31F22"/>
    <w:rsid w:val="00A31F84"/>
    <w:rsid w:val="00A31FAA"/>
    <w:rsid w:val="00A32177"/>
    <w:rsid w:val="00A32550"/>
    <w:rsid w:val="00A32620"/>
    <w:rsid w:val="00A32682"/>
    <w:rsid w:val="00A327D3"/>
    <w:rsid w:val="00A329A5"/>
    <w:rsid w:val="00A32AB3"/>
    <w:rsid w:val="00A32C00"/>
    <w:rsid w:val="00A32E81"/>
    <w:rsid w:val="00A334BD"/>
    <w:rsid w:val="00A33593"/>
    <w:rsid w:val="00A33BB0"/>
    <w:rsid w:val="00A33BEB"/>
    <w:rsid w:val="00A33D5C"/>
    <w:rsid w:val="00A34131"/>
    <w:rsid w:val="00A34212"/>
    <w:rsid w:val="00A3424F"/>
    <w:rsid w:val="00A342AF"/>
    <w:rsid w:val="00A342EA"/>
    <w:rsid w:val="00A345D6"/>
    <w:rsid w:val="00A3485C"/>
    <w:rsid w:val="00A34B45"/>
    <w:rsid w:val="00A34BC4"/>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087"/>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785"/>
    <w:rsid w:val="00A42A9E"/>
    <w:rsid w:val="00A42B4D"/>
    <w:rsid w:val="00A42BBF"/>
    <w:rsid w:val="00A42E68"/>
    <w:rsid w:val="00A433E5"/>
    <w:rsid w:val="00A435F8"/>
    <w:rsid w:val="00A43BE8"/>
    <w:rsid w:val="00A43C21"/>
    <w:rsid w:val="00A43C86"/>
    <w:rsid w:val="00A443C2"/>
    <w:rsid w:val="00A44436"/>
    <w:rsid w:val="00A44623"/>
    <w:rsid w:val="00A449D1"/>
    <w:rsid w:val="00A44DC8"/>
    <w:rsid w:val="00A44F2E"/>
    <w:rsid w:val="00A45437"/>
    <w:rsid w:val="00A4579C"/>
    <w:rsid w:val="00A45D56"/>
    <w:rsid w:val="00A45EC5"/>
    <w:rsid w:val="00A45F24"/>
    <w:rsid w:val="00A4660F"/>
    <w:rsid w:val="00A46838"/>
    <w:rsid w:val="00A46B9E"/>
    <w:rsid w:val="00A46C7B"/>
    <w:rsid w:val="00A46E0F"/>
    <w:rsid w:val="00A47391"/>
    <w:rsid w:val="00A47444"/>
    <w:rsid w:val="00A478AC"/>
    <w:rsid w:val="00A47ADD"/>
    <w:rsid w:val="00A50033"/>
    <w:rsid w:val="00A50175"/>
    <w:rsid w:val="00A504D3"/>
    <w:rsid w:val="00A505B0"/>
    <w:rsid w:val="00A508FB"/>
    <w:rsid w:val="00A50D63"/>
    <w:rsid w:val="00A511C5"/>
    <w:rsid w:val="00A51592"/>
    <w:rsid w:val="00A517E8"/>
    <w:rsid w:val="00A519CA"/>
    <w:rsid w:val="00A51F13"/>
    <w:rsid w:val="00A52103"/>
    <w:rsid w:val="00A52142"/>
    <w:rsid w:val="00A521A4"/>
    <w:rsid w:val="00A5224A"/>
    <w:rsid w:val="00A5229D"/>
    <w:rsid w:val="00A522F3"/>
    <w:rsid w:val="00A527CD"/>
    <w:rsid w:val="00A52929"/>
    <w:rsid w:val="00A52CE2"/>
    <w:rsid w:val="00A52D5F"/>
    <w:rsid w:val="00A52E03"/>
    <w:rsid w:val="00A52F97"/>
    <w:rsid w:val="00A52FDC"/>
    <w:rsid w:val="00A5373C"/>
    <w:rsid w:val="00A5388E"/>
    <w:rsid w:val="00A538D4"/>
    <w:rsid w:val="00A53BC6"/>
    <w:rsid w:val="00A53E0D"/>
    <w:rsid w:val="00A53F51"/>
    <w:rsid w:val="00A53F79"/>
    <w:rsid w:val="00A5446C"/>
    <w:rsid w:val="00A54FC1"/>
    <w:rsid w:val="00A55163"/>
    <w:rsid w:val="00A55169"/>
    <w:rsid w:val="00A55376"/>
    <w:rsid w:val="00A553DB"/>
    <w:rsid w:val="00A5553A"/>
    <w:rsid w:val="00A555F6"/>
    <w:rsid w:val="00A55926"/>
    <w:rsid w:val="00A56097"/>
    <w:rsid w:val="00A5652E"/>
    <w:rsid w:val="00A56939"/>
    <w:rsid w:val="00A5705A"/>
    <w:rsid w:val="00A571D6"/>
    <w:rsid w:val="00A57252"/>
    <w:rsid w:val="00A57975"/>
    <w:rsid w:val="00A579F2"/>
    <w:rsid w:val="00A57C6D"/>
    <w:rsid w:val="00A57DD2"/>
    <w:rsid w:val="00A57F81"/>
    <w:rsid w:val="00A60075"/>
    <w:rsid w:val="00A600CF"/>
    <w:rsid w:val="00A606DD"/>
    <w:rsid w:val="00A60749"/>
    <w:rsid w:val="00A60E02"/>
    <w:rsid w:val="00A60F81"/>
    <w:rsid w:val="00A610FC"/>
    <w:rsid w:val="00A61246"/>
    <w:rsid w:val="00A61622"/>
    <w:rsid w:val="00A617D3"/>
    <w:rsid w:val="00A61D50"/>
    <w:rsid w:val="00A61DC2"/>
    <w:rsid w:val="00A62084"/>
    <w:rsid w:val="00A62466"/>
    <w:rsid w:val="00A6247D"/>
    <w:rsid w:val="00A627C6"/>
    <w:rsid w:val="00A629AA"/>
    <w:rsid w:val="00A62A13"/>
    <w:rsid w:val="00A62E37"/>
    <w:rsid w:val="00A6308C"/>
    <w:rsid w:val="00A633F5"/>
    <w:rsid w:val="00A634A0"/>
    <w:rsid w:val="00A63AAA"/>
    <w:rsid w:val="00A63CC4"/>
    <w:rsid w:val="00A63F75"/>
    <w:rsid w:val="00A63FBC"/>
    <w:rsid w:val="00A64A9E"/>
    <w:rsid w:val="00A64DE5"/>
    <w:rsid w:val="00A64E05"/>
    <w:rsid w:val="00A65145"/>
    <w:rsid w:val="00A6519E"/>
    <w:rsid w:val="00A65347"/>
    <w:rsid w:val="00A655C6"/>
    <w:rsid w:val="00A65889"/>
    <w:rsid w:val="00A65A14"/>
    <w:rsid w:val="00A65D2A"/>
    <w:rsid w:val="00A663F6"/>
    <w:rsid w:val="00A66626"/>
    <w:rsid w:val="00A666B6"/>
    <w:rsid w:val="00A66D71"/>
    <w:rsid w:val="00A67112"/>
    <w:rsid w:val="00A6752C"/>
    <w:rsid w:val="00A67A63"/>
    <w:rsid w:val="00A67D8D"/>
    <w:rsid w:val="00A70248"/>
    <w:rsid w:val="00A7083B"/>
    <w:rsid w:val="00A70A90"/>
    <w:rsid w:val="00A70CC8"/>
    <w:rsid w:val="00A70E9F"/>
    <w:rsid w:val="00A710ED"/>
    <w:rsid w:val="00A71340"/>
    <w:rsid w:val="00A7160B"/>
    <w:rsid w:val="00A717B2"/>
    <w:rsid w:val="00A71960"/>
    <w:rsid w:val="00A71BE1"/>
    <w:rsid w:val="00A71FCA"/>
    <w:rsid w:val="00A721AE"/>
    <w:rsid w:val="00A72363"/>
    <w:rsid w:val="00A7264A"/>
    <w:rsid w:val="00A72784"/>
    <w:rsid w:val="00A730D8"/>
    <w:rsid w:val="00A733E4"/>
    <w:rsid w:val="00A7355E"/>
    <w:rsid w:val="00A7355F"/>
    <w:rsid w:val="00A73655"/>
    <w:rsid w:val="00A7385C"/>
    <w:rsid w:val="00A7387E"/>
    <w:rsid w:val="00A739A3"/>
    <w:rsid w:val="00A73BF9"/>
    <w:rsid w:val="00A741D1"/>
    <w:rsid w:val="00A7425A"/>
    <w:rsid w:val="00A74367"/>
    <w:rsid w:val="00A745D5"/>
    <w:rsid w:val="00A745EB"/>
    <w:rsid w:val="00A7478B"/>
    <w:rsid w:val="00A747C3"/>
    <w:rsid w:val="00A749B0"/>
    <w:rsid w:val="00A74A04"/>
    <w:rsid w:val="00A74DB7"/>
    <w:rsid w:val="00A7509B"/>
    <w:rsid w:val="00A75492"/>
    <w:rsid w:val="00A75B87"/>
    <w:rsid w:val="00A7624C"/>
    <w:rsid w:val="00A76C1E"/>
    <w:rsid w:val="00A76EF7"/>
    <w:rsid w:val="00A77020"/>
    <w:rsid w:val="00A77402"/>
    <w:rsid w:val="00A77BAB"/>
    <w:rsid w:val="00A77BF4"/>
    <w:rsid w:val="00A77F31"/>
    <w:rsid w:val="00A8001E"/>
    <w:rsid w:val="00A800C7"/>
    <w:rsid w:val="00A8022B"/>
    <w:rsid w:val="00A80334"/>
    <w:rsid w:val="00A80E68"/>
    <w:rsid w:val="00A81185"/>
    <w:rsid w:val="00A81AC4"/>
    <w:rsid w:val="00A81CB9"/>
    <w:rsid w:val="00A81D59"/>
    <w:rsid w:val="00A820F9"/>
    <w:rsid w:val="00A82297"/>
    <w:rsid w:val="00A823B9"/>
    <w:rsid w:val="00A825E4"/>
    <w:rsid w:val="00A82697"/>
    <w:rsid w:val="00A826BA"/>
    <w:rsid w:val="00A826BE"/>
    <w:rsid w:val="00A82979"/>
    <w:rsid w:val="00A82A4F"/>
    <w:rsid w:val="00A82AAB"/>
    <w:rsid w:val="00A82B64"/>
    <w:rsid w:val="00A82D4F"/>
    <w:rsid w:val="00A82D83"/>
    <w:rsid w:val="00A82E73"/>
    <w:rsid w:val="00A831FF"/>
    <w:rsid w:val="00A8378A"/>
    <w:rsid w:val="00A83E09"/>
    <w:rsid w:val="00A83FA0"/>
    <w:rsid w:val="00A842BE"/>
    <w:rsid w:val="00A84668"/>
    <w:rsid w:val="00A846FA"/>
    <w:rsid w:val="00A84708"/>
    <w:rsid w:val="00A84978"/>
    <w:rsid w:val="00A84E0B"/>
    <w:rsid w:val="00A84E16"/>
    <w:rsid w:val="00A85108"/>
    <w:rsid w:val="00A851B9"/>
    <w:rsid w:val="00A854EB"/>
    <w:rsid w:val="00A8567A"/>
    <w:rsid w:val="00A85AD2"/>
    <w:rsid w:val="00A85B07"/>
    <w:rsid w:val="00A85CF7"/>
    <w:rsid w:val="00A85E12"/>
    <w:rsid w:val="00A85E1B"/>
    <w:rsid w:val="00A85EB2"/>
    <w:rsid w:val="00A8628D"/>
    <w:rsid w:val="00A864CF"/>
    <w:rsid w:val="00A865B4"/>
    <w:rsid w:val="00A86714"/>
    <w:rsid w:val="00A86978"/>
    <w:rsid w:val="00A86A86"/>
    <w:rsid w:val="00A86B0E"/>
    <w:rsid w:val="00A8704C"/>
    <w:rsid w:val="00A8706F"/>
    <w:rsid w:val="00A87088"/>
    <w:rsid w:val="00A87108"/>
    <w:rsid w:val="00A8754E"/>
    <w:rsid w:val="00A8770F"/>
    <w:rsid w:val="00A878FE"/>
    <w:rsid w:val="00A87A56"/>
    <w:rsid w:val="00A87A6B"/>
    <w:rsid w:val="00A87CA4"/>
    <w:rsid w:val="00A87CAA"/>
    <w:rsid w:val="00A901F0"/>
    <w:rsid w:val="00A9032C"/>
    <w:rsid w:val="00A904FB"/>
    <w:rsid w:val="00A90711"/>
    <w:rsid w:val="00A90A63"/>
    <w:rsid w:val="00A90C3E"/>
    <w:rsid w:val="00A90CB4"/>
    <w:rsid w:val="00A90E73"/>
    <w:rsid w:val="00A9108A"/>
    <w:rsid w:val="00A91220"/>
    <w:rsid w:val="00A91258"/>
    <w:rsid w:val="00A918EC"/>
    <w:rsid w:val="00A91AF4"/>
    <w:rsid w:val="00A92122"/>
    <w:rsid w:val="00A923FD"/>
    <w:rsid w:val="00A925EE"/>
    <w:rsid w:val="00A92A17"/>
    <w:rsid w:val="00A92B1B"/>
    <w:rsid w:val="00A92DD7"/>
    <w:rsid w:val="00A931CB"/>
    <w:rsid w:val="00A93210"/>
    <w:rsid w:val="00A9329D"/>
    <w:rsid w:val="00A935D8"/>
    <w:rsid w:val="00A93846"/>
    <w:rsid w:val="00A93B37"/>
    <w:rsid w:val="00A94389"/>
    <w:rsid w:val="00A943B7"/>
    <w:rsid w:val="00A945C4"/>
    <w:rsid w:val="00A9491D"/>
    <w:rsid w:val="00A94996"/>
    <w:rsid w:val="00A94B47"/>
    <w:rsid w:val="00A94FD4"/>
    <w:rsid w:val="00A951B6"/>
    <w:rsid w:val="00A95808"/>
    <w:rsid w:val="00A9581A"/>
    <w:rsid w:val="00A95900"/>
    <w:rsid w:val="00A95B6F"/>
    <w:rsid w:val="00A9662B"/>
    <w:rsid w:val="00A968FF"/>
    <w:rsid w:val="00A96C9D"/>
    <w:rsid w:val="00A9709A"/>
    <w:rsid w:val="00A97117"/>
    <w:rsid w:val="00A972B6"/>
    <w:rsid w:val="00A973D9"/>
    <w:rsid w:val="00A97803"/>
    <w:rsid w:val="00A9790E"/>
    <w:rsid w:val="00A97D0B"/>
    <w:rsid w:val="00A97F91"/>
    <w:rsid w:val="00AA0BF3"/>
    <w:rsid w:val="00AA134C"/>
    <w:rsid w:val="00AA1CDC"/>
    <w:rsid w:val="00AA1D47"/>
    <w:rsid w:val="00AA1EDD"/>
    <w:rsid w:val="00AA2367"/>
    <w:rsid w:val="00AA23F6"/>
    <w:rsid w:val="00AA2495"/>
    <w:rsid w:val="00AA2681"/>
    <w:rsid w:val="00AA26C2"/>
    <w:rsid w:val="00AA2A61"/>
    <w:rsid w:val="00AA2AFF"/>
    <w:rsid w:val="00AA2BA7"/>
    <w:rsid w:val="00AA2E44"/>
    <w:rsid w:val="00AA2EB4"/>
    <w:rsid w:val="00AA33FB"/>
    <w:rsid w:val="00AA34EC"/>
    <w:rsid w:val="00AA3AAC"/>
    <w:rsid w:val="00AA3AE8"/>
    <w:rsid w:val="00AA3D35"/>
    <w:rsid w:val="00AA405C"/>
    <w:rsid w:val="00AA409A"/>
    <w:rsid w:val="00AA4535"/>
    <w:rsid w:val="00AA4593"/>
    <w:rsid w:val="00AA4629"/>
    <w:rsid w:val="00AA4658"/>
    <w:rsid w:val="00AA4911"/>
    <w:rsid w:val="00AA4921"/>
    <w:rsid w:val="00AA4BDD"/>
    <w:rsid w:val="00AA4FD7"/>
    <w:rsid w:val="00AA542E"/>
    <w:rsid w:val="00AA5494"/>
    <w:rsid w:val="00AA5619"/>
    <w:rsid w:val="00AA56AF"/>
    <w:rsid w:val="00AA5ACD"/>
    <w:rsid w:val="00AA5C42"/>
    <w:rsid w:val="00AA63A1"/>
    <w:rsid w:val="00AA641D"/>
    <w:rsid w:val="00AA6618"/>
    <w:rsid w:val="00AA675A"/>
    <w:rsid w:val="00AA6A18"/>
    <w:rsid w:val="00AA6BBD"/>
    <w:rsid w:val="00AA7041"/>
    <w:rsid w:val="00AA710C"/>
    <w:rsid w:val="00AA71BF"/>
    <w:rsid w:val="00AA726A"/>
    <w:rsid w:val="00AA7333"/>
    <w:rsid w:val="00AA73BB"/>
    <w:rsid w:val="00AA7467"/>
    <w:rsid w:val="00AA7503"/>
    <w:rsid w:val="00AA790E"/>
    <w:rsid w:val="00AA7A75"/>
    <w:rsid w:val="00AA7AD2"/>
    <w:rsid w:val="00AA7E71"/>
    <w:rsid w:val="00AB04E4"/>
    <w:rsid w:val="00AB0764"/>
    <w:rsid w:val="00AB09F1"/>
    <w:rsid w:val="00AB0A0F"/>
    <w:rsid w:val="00AB0C83"/>
    <w:rsid w:val="00AB1255"/>
    <w:rsid w:val="00AB14CA"/>
    <w:rsid w:val="00AB17B4"/>
    <w:rsid w:val="00AB1850"/>
    <w:rsid w:val="00AB1899"/>
    <w:rsid w:val="00AB2077"/>
    <w:rsid w:val="00AB20E7"/>
    <w:rsid w:val="00AB2683"/>
    <w:rsid w:val="00AB2705"/>
    <w:rsid w:val="00AB27F5"/>
    <w:rsid w:val="00AB289F"/>
    <w:rsid w:val="00AB2D60"/>
    <w:rsid w:val="00AB2E5B"/>
    <w:rsid w:val="00AB340E"/>
    <w:rsid w:val="00AB3656"/>
    <w:rsid w:val="00AB3B78"/>
    <w:rsid w:val="00AB3D52"/>
    <w:rsid w:val="00AB3D95"/>
    <w:rsid w:val="00AB3DE8"/>
    <w:rsid w:val="00AB401B"/>
    <w:rsid w:val="00AB43EA"/>
    <w:rsid w:val="00AB45CC"/>
    <w:rsid w:val="00AB5039"/>
    <w:rsid w:val="00AB54EC"/>
    <w:rsid w:val="00AB5695"/>
    <w:rsid w:val="00AB588B"/>
    <w:rsid w:val="00AB5B12"/>
    <w:rsid w:val="00AB5CA9"/>
    <w:rsid w:val="00AB5FAF"/>
    <w:rsid w:val="00AB61D3"/>
    <w:rsid w:val="00AB624C"/>
    <w:rsid w:val="00AB6689"/>
    <w:rsid w:val="00AB6CF8"/>
    <w:rsid w:val="00AB6E07"/>
    <w:rsid w:val="00AB6E7D"/>
    <w:rsid w:val="00AB7633"/>
    <w:rsid w:val="00AB78C5"/>
    <w:rsid w:val="00AB7B02"/>
    <w:rsid w:val="00AB7B33"/>
    <w:rsid w:val="00AB7D25"/>
    <w:rsid w:val="00AB7DB2"/>
    <w:rsid w:val="00AB7F59"/>
    <w:rsid w:val="00AC0012"/>
    <w:rsid w:val="00AC0085"/>
    <w:rsid w:val="00AC01E5"/>
    <w:rsid w:val="00AC0241"/>
    <w:rsid w:val="00AC0720"/>
    <w:rsid w:val="00AC09BF"/>
    <w:rsid w:val="00AC0C75"/>
    <w:rsid w:val="00AC0CE8"/>
    <w:rsid w:val="00AC0DEC"/>
    <w:rsid w:val="00AC0E13"/>
    <w:rsid w:val="00AC0E8F"/>
    <w:rsid w:val="00AC134E"/>
    <w:rsid w:val="00AC14C2"/>
    <w:rsid w:val="00AC1531"/>
    <w:rsid w:val="00AC198F"/>
    <w:rsid w:val="00AC1A01"/>
    <w:rsid w:val="00AC1A7C"/>
    <w:rsid w:val="00AC1AF1"/>
    <w:rsid w:val="00AC1F58"/>
    <w:rsid w:val="00AC22DB"/>
    <w:rsid w:val="00AC2359"/>
    <w:rsid w:val="00AC237E"/>
    <w:rsid w:val="00AC2418"/>
    <w:rsid w:val="00AC262B"/>
    <w:rsid w:val="00AC26D1"/>
    <w:rsid w:val="00AC29E5"/>
    <w:rsid w:val="00AC2C32"/>
    <w:rsid w:val="00AC2FD3"/>
    <w:rsid w:val="00AC3001"/>
    <w:rsid w:val="00AC3547"/>
    <w:rsid w:val="00AC3693"/>
    <w:rsid w:val="00AC394A"/>
    <w:rsid w:val="00AC3A22"/>
    <w:rsid w:val="00AC3A5F"/>
    <w:rsid w:val="00AC4016"/>
    <w:rsid w:val="00AC4035"/>
    <w:rsid w:val="00AC4202"/>
    <w:rsid w:val="00AC44D1"/>
    <w:rsid w:val="00AC4903"/>
    <w:rsid w:val="00AC4A10"/>
    <w:rsid w:val="00AC4B64"/>
    <w:rsid w:val="00AC568B"/>
    <w:rsid w:val="00AC5892"/>
    <w:rsid w:val="00AC5A11"/>
    <w:rsid w:val="00AC5F17"/>
    <w:rsid w:val="00AC6679"/>
    <w:rsid w:val="00AC674E"/>
    <w:rsid w:val="00AC6856"/>
    <w:rsid w:val="00AC6A15"/>
    <w:rsid w:val="00AC6B27"/>
    <w:rsid w:val="00AC6B75"/>
    <w:rsid w:val="00AC6C31"/>
    <w:rsid w:val="00AC6E2D"/>
    <w:rsid w:val="00AC716C"/>
    <w:rsid w:val="00AC7341"/>
    <w:rsid w:val="00AC7370"/>
    <w:rsid w:val="00AC79E2"/>
    <w:rsid w:val="00AC7C5F"/>
    <w:rsid w:val="00AC7FF2"/>
    <w:rsid w:val="00AD0118"/>
    <w:rsid w:val="00AD02E5"/>
    <w:rsid w:val="00AD02EC"/>
    <w:rsid w:val="00AD02F7"/>
    <w:rsid w:val="00AD046D"/>
    <w:rsid w:val="00AD05BB"/>
    <w:rsid w:val="00AD06EF"/>
    <w:rsid w:val="00AD0733"/>
    <w:rsid w:val="00AD08B2"/>
    <w:rsid w:val="00AD0B8B"/>
    <w:rsid w:val="00AD0D2B"/>
    <w:rsid w:val="00AD1032"/>
    <w:rsid w:val="00AD1559"/>
    <w:rsid w:val="00AD166D"/>
    <w:rsid w:val="00AD1722"/>
    <w:rsid w:val="00AD1C3F"/>
    <w:rsid w:val="00AD1C92"/>
    <w:rsid w:val="00AD2090"/>
    <w:rsid w:val="00AD20C2"/>
    <w:rsid w:val="00AD224F"/>
    <w:rsid w:val="00AD241E"/>
    <w:rsid w:val="00AD26D6"/>
    <w:rsid w:val="00AD2889"/>
    <w:rsid w:val="00AD2A48"/>
    <w:rsid w:val="00AD2D4B"/>
    <w:rsid w:val="00AD2F6C"/>
    <w:rsid w:val="00AD35CD"/>
    <w:rsid w:val="00AD3792"/>
    <w:rsid w:val="00AD385D"/>
    <w:rsid w:val="00AD3C9A"/>
    <w:rsid w:val="00AD3CB9"/>
    <w:rsid w:val="00AD3E33"/>
    <w:rsid w:val="00AD3FE4"/>
    <w:rsid w:val="00AD427F"/>
    <w:rsid w:val="00AD4352"/>
    <w:rsid w:val="00AD457C"/>
    <w:rsid w:val="00AD493F"/>
    <w:rsid w:val="00AD4A7D"/>
    <w:rsid w:val="00AD4B43"/>
    <w:rsid w:val="00AD4BD3"/>
    <w:rsid w:val="00AD4C6E"/>
    <w:rsid w:val="00AD4E13"/>
    <w:rsid w:val="00AD4F25"/>
    <w:rsid w:val="00AD512D"/>
    <w:rsid w:val="00AD554D"/>
    <w:rsid w:val="00AD5572"/>
    <w:rsid w:val="00AD56A2"/>
    <w:rsid w:val="00AD5B68"/>
    <w:rsid w:val="00AD5DD7"/>
    <w:rsid w:val="00AD5F13"/>
    <w:rsid w:val="00AD5F47"/>
    <w:rsid w:val="00AD6031"/>
    <w:rsid w:val="00AD62E7"/>
    <w:rsid w:val="00AD66B2"/>
    <w:rsid w:val="00AD6BDB"/>
    <w:rsid w:val="00AD6DBA"/>
    <w:rsid w:val="00AD6DD9"/>
    <w:rsid w:val="00AD7075"/>
    <w:rsid w:val="00AD71CB"/>
    <w:rsid w:val="00AD7375"/>
    <w:rsid w:val="00AD7387"/>
    <w:rsid w:val="00AD76A3"/>
    <w:rsid w:val="00AD7701"/>
    <w:rsid w:val="00AD79EA"/>
    <w:rsid w:val="00AD7BC9"/>
    <w:rsid w:val="00AD7DAF"/>
    <w:rsid w:val="00AD7FD3"/>
    <w:rsid w:val="00AE005A"/>
    <w:rsid w:val="00AE0212"/>
    <w:rsid w:val="00AE066B"/>
    <w:rsid w:val="00AE0888"/>
    <w:rsid w:val="00AE0A2A"/>
    <w:rsid w:val="00AE0A44"/>
    <w:rsid w:val="00AE0EAB"/>
    <w:rsid w:val="00AE107C"/>
    <w:rsid w:val="00AE10BF"/>
    <w:rsid w:val="00AE11C2"/>
    <w:rsid w:val="00AE1266"/>
    <w:rsid w:val="00AE12AA"/>
    <w:rsid w:val="00AE12BD"/>
    <w:rsid w:val="00AE14BC"/>
    <w:rsid w:val="00AE19D2"/>
    <w:rsid w:val="00AE1A44"/>
    <w:rsid w:val="00AE1D81"/>
    <w:rsid w:val="00AE21B1"/>
    <w:rsid w:val="00AE237A"/>
    <w:rsid w:val="00AE29F4"/>
    <w:rsid w:val="00AE2D10"/>
    <w:rsid w:val="00AE33D2"/>
    <w:rsid w:val="00AE3570"/>
    <w:rsid w:val="00AE35AE"/>
    <w:rsid w:val="00AE35B5"/>
    <w:rsid w:val="00AE35B9"/>
    <w:rsid w:val="00AE3663"/>
    <w:rsid w:val="00AE38BB"/>
    <w:rsid w:val="00AE39AB"/>
    <w:rsid w:val="00AE3AE6"/>
    <w:rsid w:val="00AE3B94"/>
    <w:rsid w:val="00AE3D46"/>
    <w:rsid w:val="00AE3E2C"/>
    <w:rsid w:val="00AE49E0"/>
    <w:rsid w:val="00AE49E2"/>
    <w:rsid w:val="00AE4A0D"/>
    <w:rsid w:val="00AE4E55"/>
    <w:rsid w:val="00AE510A"/>
    <w:rsid w:val="00AE5783"/>
    <w:rsid w:val="00AE5873"/>
    <w:rsid w:val="00AE58DC"/>
    <w:rsid w:val="00AE5C4B"/>
    <w:rsid w:val="00AE6340"/>
    <w:rsid w:val="00AE6355"/>
    <w:rsid w:val="00AE68D0"/>
    <w:rsid w:val="00AE748B"/>
    <w:rsid w:val="00AE7800"/>
    <w:rsid w:val="00AE7A07"/>
    <w:rsid w:val="00AE7BE4"/>
    <w:rsid w:val="00AF00AC"/>
    <w:rsid w:val="00AF00D4"/>
    <w:rsid w:val="00AF02B1"/>
    <w:rsid w:val="00AF036F"/>
    <w:rsid w:val="00AF0550"/>
    <w:rsid w:val="00AF07AB"/>
    <w:rsid w:val="00AF083A"/>
    <w:rsid w:val="00AF0AEB"/>
    <w:rsid w:val="00AF0C2F"/>
    <w:rsid w:val="00AF0C32"/>
    <w:rsid w:val="00AF0FB2"/>
    <w:rsid w:val="00AF1614"/>
    <w:rsid w:val="00AF1905"/>
    <w:rsid w:val="00AF1E84"/>
    <w:rsid w:val="00AF1F79"/>
    <w:rsid w:val="00AF2C2E"/>
    <w:rsid w:val="00AF30D6"/>
    <w:rsid w:val="00AF31D7"/>
    <w:rsid w:val="00AF38CC"/>
    <w:rsid w:val="00AF3BED"/>
    <w:rsid w:val="00AF3D7C"/>
    <w:rsid w:val="00AF3FD0"/>
    <w:rsid w:val="00AF41EF"/>
    <w:rsid w:val="00AF4B75"/>
    <w:rsid w:val="00AF4C37"/>
    <w:rsid w:val="00AF4D48"/>
    <w:rsid w:val="00AF5023"/>
    <w:rsid w:val="00AF50F7"/>
    <w:rsid w:val="00AF5268"/>
    <w:rsid w:val="00AF5402"/>
    <w:rsid w:val="00AF55B4"/>
    <w:rsid w:val="00AF572F"/>
    <w:rsid w:val="00AF5B81"/>
    <w:rsid w:val="00AF5C2F"/>
    <w:rsid w:val="00AF5CA9"/>
    <w:rsid w:val="00AF61F8"/>
    <w:rsid w:val="00AF6273"/>
    <w:rsid w:val="00AF6777"/>
    <w:rsid w:val="00AF6CA5"/>
    <w:rsid w:val="00AF6F71"/>
    <w:rsid w:val="00AF712F"/>
    <w:rsid w:val="00AF7254"/>
    <w:rsid w:val="00AF751A"/>
    <w:rsid w:val="00AF773A"/>
    <w:rsid w:val="00B00180"/>
    <w:rsid w:val="00B001A2"/>
    <w:rsid w:val="00B004D6"/>
    <w:rsid w:val="00B00D47"/>
    <w:rsid w:val="00B00D48"/>
    <w:rsid w:val="00B00DA5"/>
    <w:rsid w:val="00B00DBF"/>
    <w:rsid w:val="00B01164"/>
    <w:rsid w:val="00B012A8"/>
    <w:rsid w:val="00B014EE"/>
    <w:rsid w:val="00B0160B"/>
    <w:rsid w:val="00B01A02"/>
    <w:rsid w:val="00B01DE9"/>
    <w:rsid w:val="00B0205D"/>
    <w:rsid w:val="00B020DC"/>
    <w:rsid w:val="00B023EC"/>
    <w:rsid w:val="00B02964"/>
    <w:rsid w:val="00B02BFF"/>
    <w:rsid w:val="00B02DDC"/>
    <w:rsid w:val="00B02DEF"/>
    <w:rsid w:val="00B031ED"/>
    <w:rsid w:val="00B034E4"/>
    <w:rsid w:val="00B03551"/>
    <w:rsid w:val="00B036FB"/>
    <w:rsid w:val="00B03829"/>
    <w:rsid w:val="00B03AAB"/>
    <w:rsid w:val="00B03CF9"/>
    <w:rsid w:val="00B03E78"/>
    <w:rsid w:val="00B03ECD"/>
    <w:rsid w:val="00B03ED3"/>
    <w:rsid w:val="00B041CE"/>
    <w:rsid w:val="00B04200"/>
    <w:rsid w:val="00B04540"/>
    <w:rsid w:val="00B045A4"/>
    <w:rsid w:val="00B04E00"/>
    <w:rsid w:val="00B051D3"/>
    <w:rsid w:val="00B05381"/>
    <w:rsid w:val="00B055EF"/>
    <w:rsid w:val="00B0582E"/>
    <w:rsid w:val="00B05C95"/>
    <w:rsid w:val="00B05DBE"/>
    <w:rsid w:val="00B05E50"/>
    <w:rsid w:val="00B06495"/>
    <w:rsid w:val="00B06C35"/>
    <w:rsid w:val="00B0784F"/>
    <w:rsid w:val="00B07870"/>
    <w:rsid w:val="00B07896"/>
    <w:rsid w:val="00B07908"/>
    <w:rsid w:val="00B07A4E"/>
    <w:rsid w:val="00B07AE6"/>
    <w:rsid w:val="00B101EA"/>
    <w:rsid w:val="00B10603"/>
    <w:rsid w:val="00B107A2"/>
    <w:rsid w:val="00B107B0"/>
    <w:rsid w:val="00B10AFE"/>
    <w:rsid w:val="00B10FA2"/>
    <w:rsid w:val="00B11A2B"/>
    <w:rsid w:val="00B11D0C"/>
    <w:rsid w:val="00B1214F"/>
    <w:rsid w:val="00B12640"/>
    <w:rsid w:val="00B12B56"/>
    <w:rsid w:val="00B12E1C"/>
    <w:rsid w:val="00B13118"/>
    <w:rsid w:val="00B138B0"/>
    <w:rsid w:val="00B13A09"/>
    <w:rsid w:val="00B13B9F"/>
    <w:rsid w:val="00B13D25"/>
    <w:rsid w:val="00B14073"/>
    <w:rsid w:val="00B1442F"/>
    <w:rsid w:val="00B146C2"/>
    <w:rsid w:val="00B1490B"/>
    <w:rsid w:val="00B149C3"/>
    <w:rsid w:val="00B14F3A"/>
    <w:rsid w:val="00B15398"/>
    <w:rsid w:val="00B15602"/>
    <w:rsid w:val="00B1564F"/>
    <w:rsid w:val="00B15890"/>
    <w:rsid w:val="00B159D6"/>
    <w:rsid w:val="00B15B7A"/>
    <w:rsid w:val="00B15BC4"/>
    <w:rsid w:val="00B15BF5"/>
    <w:rsid w:val="00B15D02"/>
    <w:rsid w:val="00B1615E"/>
    <w:rsid w:val="00B1658C"/>
    <w:rsid w:val="00B16615"/>
    <w:rsid w:val="00B16705"/>
    <w:rsid w:val="00B1679C"/>
    <w:rsid w:val="00B16B6B"/>
    <w:rsid w:val="00B17130"/>
    <w:rsid w:val="00B17191"/>
    <w:rsid w:val="00B1745F"/>
    <w:rsid w:val="00B175DD"/>
    <w:rsid w:val="00B17978"/>
    <w:rsid w:val="00B17A94"/>
    <w:rsid w:val="00B17B21"/>
    <w:rsid w:val="00B17D33"/>
    <w:rsid w:val="00B17F4C"/>
    <w:rsid w:val="00B201A7"/>
    <w:rsid w:val="00B201F5"/>
    <w:rsid w:val="00B2095F"/>
    <w:rsid w:val="00B20AFF"/>
    <w:rsid w:val="00B20F05"/>
    <w:rsid w:val="00B211DD"/>
    <w:rsid w:val="00B211DE"/>
    <w:rsid w:val="00B21219"/>
    <w:rsid w:val="00B21665"/>
    <w:rsid w:val="00B217F3"/>
    <w:rsid w:val="00B21979"/>
    <w:rsid w:val="00B21B68"/>
    <w:rsid w:val="00B21FE6"/>
    <w:rsid w:val="00B228E5"/>
    <w:rsid w:val="00B22A21"/>
    <w:rsid w:val="00B22AE5"/>
    <w:rsid w:val="00B22BD2"/>
    <w:rsid w:val="00B22F8B"/>
    <w:rsid w:val="00B2322B"/>
    <w:rsid w:val="00B2346F"/>
    <w:rsid w:val="00B23938"/>
    <w:rsid w:val="00B23A62"/>
    <w:rsid w:val="00B23C51"/>
    <w:rsid w:val="00B2401A"/>
    <w:rsid w:val="00B243D0"/>
    <w:rsid w:val="00B24428"/>
    <w:rsid w:val="00B24AB8"/>
    <w:rsid w:val="00B24D8C"/>
    <w:rsid w:val="00B25094"/>
    <w:rsid w:val="00B252CE"/>
    <w:rsid w:val="00B256F2"/>
    <w:rsid w:val="00B259F6"/>
    <w:rsid w:val="00B2606D"/>
    <w:rsid w:val="00B26105"/>
    <w:rsid w:val="00B26225"/>
    <w:rsid w:val="00B2641A"/>
    <w:rsid w:val="00B26906"/>
    <w:rsid w:val="00B269DF"/>
    <w:rsid w:val="00B26ACC"/>
    <w:rsid w:val="00B26BC0"/>
    <w:rsid w:val="00B26D11"/>
    <w:rsid w:val="00B26DED"/>
    <w:rsid w:val="00B271EC"/>
    <w:rsid w:val="00B278BA"/>
    <w:rsid w:val="00B2796B"/>
    <w:rsid w:val="00B27C7E"/>
    <w:rsid w:val="00B302EA"/>
    <w:rsid w:val="00B30526"/>
    <w:rsid w:val="00B30681"/>
    <w:rsid w:val="00B30B25"/>
    <w:rsid w:val="00B30C79"/>
    <w:rsid w:val="00B30DF2"/>
    <w:rsid w:val="00B30F14"/>
    <w:rsid w:val="00B30F46"/>
    <w:rsid w:val="00B315A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C69"/>
    <w:rsid w:val="00B34D94"/>
    <w:rsid w:val="00B35119"/>
    <w:rsid w:val="00B35155"/>
    <w:rsid w:val="00B352CD"/>
    <w:rsid w:val="00B3577E"/>
    <w:rsid w:val="00B366D4"/>
    <w:rsid w:val="00B36723"/>
    <w:rsid w:val="00B36BC0"/>
    <w:rsid w:val="00B36BF5"/>
    <w:rsid w:val="00B36D6E"/>
    <w:rsid w:val="00B371E1"/>
    <w:rsid w:val="00B3764A"/>
    <w:rsid w:val="00B3792E"/>
    <w:rsid w:val="00B407A9"/>
    <w:rsid w:val="00B40836"/>
    <w:rsid w:val="00B40AAC"/>
    <w:rsid w:val="00B41099"/>
    <w:rsid w:val="00B41103"/>
    <w:rsid w:val="00B41375"/>
    <w:rsid w:val="00B41CE3"/>
    <w:rsid w:val="00B41DE5"/>
    <w:rsid w:val="00B42090"/>
    <w:rsid w:val="00B421B6"/>
    <w:rsid w:val="00B42233"/>
    <w:rsid w:val="00B4224E"/>
    <w:rsid w:val="00B42274"/>
    <w:rsid w:val="00B4236D"/>
    <w:rsid w:val="00B42469"/>
    <w:rsid w:val="00B42871"/>
    <w:rsid w:val="00B42948"/>
    <w:rsid w:val="00B42B26"/>
    <w:rsid w:val="00B42CC2"/>
    <w:rsid w:val="00B42E54"/>
    <w:rsid w:val="00B43086"/>
    <w:rsid w:val="00B4349D"/>
    <w:rsid w:val="00B434E8"/>
    <w:rsid w:val="00B43623"/>
    <w:rsid w:val="00B43851"/>
    <w:rsid w:val="00B43898"/>
    <w:rsid w:val="00B439A4"/>
    <w:rsid w:val="00B43C01"/>
    <w:rsid w:val="00B440BE"/>
    <w:rsid w:val="00B44174"/>
    <w:rsid w:val="00B4440D"/>
    <w:rsid w:val="00B4441D"/>
    <w:rsid w:val="00B4456E"/>
    <w:rsid w:val="00B447A1"/>
    <w:rsid w:val="00B44D86"/>
    <w:rsid w:val="00B44E4C"/>
    <w:rsid w:val="00B450E5"/>
    <w:rsid w:val="00B45225"/>
    <w:rsid w:val="00B4546D"/>
    <w:rsid w:val="00B45507"/>
    <w:rsid w:val="00B45612"/>
    <w:rsid w:val="00B45B6D"/>
    <w:rsid w:val="00B46294"/>
    <w:rsid w:val="00B4655E"/>
    <w:rsid w:val="00B46E2E"/>
    <w:rsid w:val="00B46EB4"/>
    <w:rsid w:val="00B475EE"/>
    <w:rsid w:val="00B475F8"/>
    <w:rsid w:val="00B4790F"/>
    <w:rsid w:val="00B47AB7"/>
    <w:rsid w:val="00B501DD"/>
    <w:rsid w:val="00B50562"/>
    <w:rsid w:val="00B507FA"/>
    <w:rsid w:val="00B50C8A"/>
    <w:rsid w:val="00B50D41"/>
    <w:rsid w:val="00B50F1B"/>
    <w:rsid w:val="00B50FAA"/>
    <w:rsid w:val="00B51420"/>
    <w:rsid w:val="00B51957"/>
    <w:rsid w:val="00B51AD0"/>
    <w:rsid w:val="00B51C75"/>
    <w:rsid w:val="00B51FC9"/>
    <w:rsid w:val="00B524B7"/>
    <w:rsid w:val="00B52A14"/>
    <w:rsid w:val="00B52E68"/>
    <w:rsid w:val="00B53265"/>
    <w:rsid w:val="00B53339"/>
    <w:rsid w:val="00B53351"/>
    <w:rsid w:val="00B53C89"/>
    <w:rsid w:val="00B543B6"/>
    <w:rsid w:val="00B544C0"/>
    <w:rsid w:val="00B54AE6"/>
    <w:rsid w:val="00B54C90"/>
    <w:rsid w:val="00B54DD8"/>
    <w:rsid w:val="00B55382"/>
    <w:rsid w:val="00B554CB"/>
    <w:rsid w:val="00B55680"/>
    <w:rsid w:val="00B559D8"/>
    <w:rsid w:val="00B55A1C"/>
    <w:rsid w:val="00B55C7D"/>
    <w:rsid w:val="00B55C89"/>
    <w:rsid w:val="00B56070"/>
    <w:rsid w:val="00B560EF"/>
    <w:rsid w:val="00B56233"/>
    <w:rsid w:val="00B567A5"/>
    <w:rsid w:val="00B572C0"/>
    <w:rsid w:val="00B57318"/>
    <w:rsid w:val="00B577D0"/>
    <w:rsid w:val="00B57C3D"/>
    <w:rsid w:val="00B60A2D"/>
    <w:rsid w:val="00B60E22"/>
    <w:rsid w:val="00B60F95"/>
    <w:rsid w:val="00B6107C"/>
    <w:rsid w:val="00B610C3"/>
    <w:rsid w:val="00B610C8"/>
    <w:rsid w:val="00B6149E"/>
    <w:rsid w:val="00B6151D"/>
    <w:rsid w:val="00B61929"/>
    <w:rsid w:val="00B61D60"/>
    <w:rsid w:val="00B6216E"/>
    <w:rsid w:val="00B62746"/>
    <w:rsid w:val="00B627D6"/>
    <w:rsid w:val="00B62B16"/>
    <w:rsid w:val="00B62C7B"/>
    <w:rsid w:val="00B62C82"/>
    <w:rsid w:val="00B62E20"/>
    <w:rsid w:val="00B62E3F"/>
    <w:rsid w:val="00B62E51"/>
    <w:rsid w:val="00B63496"/>
    <w:rsid w:val="00B63BFA"/>
    <w:rsid w:val="00B63DEA"/>
    <w:rsid w:val="00B63F5F"/>
    <w:rsid w:val="00B64013"/>
    <w:rsid w:val="00B64770"/>
    <w:rsid w:val="00B64781"/>
    <w:rsid w:val="00B64B34"/>
    <w:rsid w:val="00B64E89"/>
    <w:rsid w:val="00B64F74"/>
    <w:rsid w:val="00B64FA4"/>
    <w:rsid w:val="00B6503D"/>
    <w:rsid w:val="00B650F4"/>
    <w:rsid w:val="00B6551C"/>
    <w:rsid w:val="00B65546"/>
    <w:rsid w:val="00B65659"/>
    <w:rsid w:val="00B65C51"/>
    <w:rsid w:val="00B65D15"/>
    <w:rsid w:val="00B65E99"/>
    <w:rsid w:val="00B65FFF"/>
    <w:rsid w:val="00B66006"/>
    <w:rsid w:val="00B663FF"/>
    <w:rsid w:val="00B66678"/>
    <w:rsid w:val="00B666AF"/>
    <w:rsid w:val="00B666B9"/>
    <w:rsid w:val="00B66817"/>
    <w:rsid w:val="00B66B0F"/>
    <w:rsid w:val="00B66D21"/>
    <w:rsid w:val="00B66DAD"/>
    <w:rsid w:val="00B66DE0"/>
    <w:rsid w:val="00B671ED"/>
    <w:rsid w:val="00B674FD"/>
    <w:rsid w:val="00B67792"/>
    <w:rsid w:val="00B6785C"/>
    <w:rsid w:val="00B70292"/>
    <w:rsid w:val="00B70485"/>
    <w:rsid w:val="00B70877"/>
    <w:rsid w:val="00B70983"/>
    <w:rsid w:val="00B70A1F"/>
    <w:rsid w:val="00B70C75"/>
    <w:rsid w:val="00B70EBE"/>
    <w:rsid w:val="00B70FA1"/>
    <w:rsid w:val="00B71164"/>
    <w:rsid w:val="00B71205"/>
    <w:rsid w:val="00B7126F"/>
    <w:rsid w:val="00B71769"/>
    <w:rsid w:val="00B717A2"/>
    <w:rsid w:val="00B717CE"/>
    <w:rsid w:val="00B71833"/>
    <w:rsid w:val="00B71D8E"/>
    <w:rsid w:val="00B71F35"/>
    <w:rsid w:val="00B720A4"/>
    <w:rsid w:val="00B72373"/>
    <w:rsid w:val="00B72392"/>
    <w:rsid w:val="00B72455"/>
    <w:rsid w:val="00B7249D"/>
    <w:rsid w:val="00B72549"/>
    <w:rsid w:val="00B72720"/>
    <w:rsid w:val="00B72776"/>
    <w:rsid w:val="00B727F0"/>
    <w:rsid w:val="00B728A2"/>
    <w:rsid w:val="00B72910"/>
    <w:rsid w:val="00B72AE7"/>
    <w:rsid w:val="00B72CCD"/>
    <w:rsid w:val="00B72CF8"/>
    <w:rsid w:val="00B73059"/>
    <w:rsid w:val="00B7341F"/>
    <w:rsid w:val="00B7377E"/>
    <w:rsid w:val="00B73A2E"/>
    <w:rsid w:val="00B741AD"/>
    <w:rsid w:val="00B7439D"/>
    <w:rsid w:val="00B74722"/>
    <w:rsid w:val="00B749F2"/>
    <w:rsid w:val="00B74A87"/>
    <w:rsid w:val="00B74AF1"/>
    <w:rsid w:val="00B74BF8"/>
    <w:rsid w:val="00B74CE1"/>
    <w:rsid w:val="00B7509C"/>
    <w:rsid w:val="00B756C0"/>
    <w:rsid w:val="00B7593D"/>
    <w:rsid w:val="00B75C96"/>
    <w:rsid w:val="00B75FF5"/>
    <w:rsid w:val="00B76124"/>
    <w:rsid w:val="00B7622C"/>
    <w:rsid w:val="00B764CF"/>
    <w:rsid w:val="00B7681F"/>
    <w:rsid w:val="00B76908"/>
    <w:rsid w:val="00B77166"/>
    <w:rsid w:val="00B774C7"/>
    <w:rsid w:val="00B774ED"/>
    <w:rsid w:val="00B7792D"/>
    <w:rsid w:val="00B77973"/>
    <w:rsid w:val="00B77D77"/>
    <w:rsid w:val="00B80185"/>
    <w:rsid w:val="00B80C66"/>
    <w:rsid w:val="00B81202"/>
    <w:rsid w:val="00B812FF"/>
    <w:rsid w:val="00B8146A"/>
    <w:rsid w:val="00B81702"/>
    <w:rsid w:val="00B82E9F"/>
    <w:rsid w:val="00B834AA"/>
    <w:rsid w:val="00B836BE"/>
    <w:rsid w:val="00B83700"/>
    <w:rsid w:val="00B83C5B"/>
    <w:rsid w:val="00B83DCA"/>
    <w:rsid w:val="00B84000"/>
    <w:rsid w:val="00B8436C"/>
    <w:rsid w:val="00B84602"/>
    <w:rsid w:val="00B8475B"/>
    <w:rsid w:val="00B848C7"/>
    <w:rsid w:val="00B84A70"/>
    <w:rsid w:val="00B85069"/>
    <w:rsid w:val="00B851EA"/>
    <w:rsid w:val="00B852D6"/>
    <w:rsid w:val="00B856A4"/>
    <w:rsid w:val="00B856AA"/>
    <w:rsid w:val="00B85E33"/>
    <w:rsid w:val="00B86507"/>
    <w:rsid w:val="00B86960"/>
    <w:rsid w:val="00B869C0"/>
    <w:rsid w:val="00B86ABA"/>
    <w:rsid w:val="00B86AE4"/>
    <w:rsid w:val="00B86C71"/>
    <w:rsid w:val="00B86CD3"/>
    <w:rsid w:val="00B86E92"/>
    <w:rsid w:val="00B870CD"/>
    <w:rsid w:val="00B87125"/>
    <w:rsid w:val="00B8745B"/>
    <w:rsid w:val="00B87686"/>
    <w:rsid w:val="00B9039B"/>
    <w:rsid w:val="00B90845"/>
    <w:rsid w:val="00B90B34"/>
    <w:rsid w:val="00B90D30"/>
    <w:rsid w:val="00B90D4C"/>
    <w:rsid w:val="00B91074"/>
    <w:rsid w:val="00B91275"/>
    <w:rsid w:val="00B91315"/>
    <w:rsid w:val="00B91490"/>
    <w:rsid w:val="00B9160D"/>
    <w:rsid w:val="00B91A3F"/>
    <w:rsid w:val="00B91B9A"/>
    <w:rsid w:val="00B91CC7"/>
    <w:rsid w:val="00B91FBC"/>
    <w:rsid w:val="00B92267"/>
    <w:rsid w:val="00B92532"/>
    <w:rsid w:val="00B926B6"/>
    <w:rsid w:val="00B927A1"/>
    <w:rsid w:val="00B92988"/>
    <w:rsid w:val="00B93184"/>
    <w:rsid w:val="00B93582"/>
    <w:rsid w:val="00B93704"/>
    <w:rsid w:val="00B93A41"/>
    <w:rsid w:val="00B93ECF"/>
    <w:rsid w:val="00B94422"/>
    <w:rsid w:val="00B9470E"/>
    <w:rsid w:val="00B948DF"/>
    <w:rsid w:val="00B94AE6"/>
    <w:rsid w:val="00B94D47"/>
    <w:rsid w:val="00B94E08"/>
    <w:rsid w:val="00B952AE"/>
    <w:rsid w:val="00B952F2"/>
    <w:rsid w:val="00B95978"/>
    <w:rsid w:val="00B959DA"/>
    <w:rsid w:val="00B95B24"/>
    <w:rsid w:val="00B963AB"/>
    <w:rsid w:val="00B96445"/>
    <w:rsid w:val="00B967B8"/>
    <w:rsid w:val="00B96CD4"/>
    <w:rsid w:val="00B96E40"/>
    <w:rsid w:val="00B9712B"/>
    <w:rsid w:val="00B971AD"/>
    <w:rsid w:val="00B972E4"/>
    <w:rsid w:val="00B97447"/>
    <w:rsid w:val="00B975E8"/>
    <w:rsid w:val="00B97627"/>
    <w:rsid w:val="00B97632"/>
    <w:rsid w:val="00B97677"/>
    <w:rsid w:val="00B97819"/>
    <w:rsid w:val="00B978BA"/>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2ED2"/>
    <w:rsid w:val="00BA30B7"/>
    <w:rsid w:val="00BA335B"/>
    <w:rsid w:val="00BA37EC"/>
    <w:rsid w:val="00BA385C"/>
    <w:rsid w:val="00BA3A23"/>
    <w:rsid w:val="00BA3AEC"/>
    <w:rsid w:val="00BA3BCD"/>
    <w:rsid w:val="00BA3DE1"/>
    <w:rsid w:val="00BA3E55"/>
    <w:rsid w:val="00BA3FC7"/>
    <w:rsid w:val="00BA4248"/>
    <w:rsid w:val="00BA44BB"/>
    <w:rsid w:val="00BA4664"/>
    <w:rsid w:val="00BA48A0"/>
    <w:rsid w:val="00BA48A3"/>
    <w:rsid w:val="00BA4B2F"/>
    <w:rsid w:val="00BA4C1D"/>
    <w:rsid w:val="00BA4E92"/>
    <w:rsid w:val="00BA5340"/>
    <w:rsid w:val="00BA5382"/>
    <w:rsid w:val="00BA544F"/>
    <w:rsid w:val="00BA5569"/>
    <w:rsid w:val="00BA5624"/>
    <w:rsid w:val="00BA5772"/>
    <w:rsid w:val="00BA5785"/>
    <w:rsid w:val="00BA57B8"/>
    <w:rsid w:val="00BA58CC"/>
    <w:rsid w:val="00BA593A"/>
    <w:rsid w:val="00BA5B3D"/>
    <w:rsid w:val="00BA5BF6"/>
    <w:rsid w:val="00BA5DD4"/>
    <w:rsid w:val="00BA614B"/>
    <w:rsid w:val="00BA693C"/>
    <w:rsid w:val="00BA6C50"/>
    <w:rsid w:val="00BA6C5D"/>
    <w:rsid w:val="00BA7024"/>
    <w:rsid w:val="00BA72D7"/>
    <w:rsid w:val="00BA7623"/>
    <w:rsid w:val="00BA76D1"/>
    <w:rsid w:val="00BA7A4B"/>
    <w:rsid w:val="00BA7D89"/>
    <w:rsid w:val="00BA7F5B"/>
    <w:rsid w:val="00BB0333"/>
    <w:rsid w:val="00BB0362"/>
    <w:rsid w:val="00BB0508"/>
    <w:rsid w:val="00BB0558"/>
    <w:rsid w:val="00BB0B16"/>
    <w:rsid w:val="00BB0D4E"/>
    <w:rsid w:val="00BB0DBB"/>
    <w:rsid w:val="00BB0F01"/>
    <w:rsid w:val="00BB0F70"/>
    <w:rsid w:val="00BB1317"/>
    <w:rsid w:val="00BB1792"/>
    <w:rsid w:val="00BB18C8"/>
    <w:rsid w:val="00BB1FCB"/>
    <w:rsid w:val="00BB2169"/>
    <w:rsid w:val="00BB21B7"/>
    <w:rsid w:val="00BB235F"/>
    <w:rsid w:val="00BB2367"/>
    <w:rsid w:val="00BB245C"/>
    <w:rsid w:val="00BB25EC"/>
    <w:rsid w:val="00BB25F6"/>
    <w:rsid w:val="00BB2643"/>
    <w:rsid w:val="00BB266E"/>
    <w:rsid w:val="00BB26DE"/>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A8D"/>
    <w:rsid w:val="00BB5B03"/>
    <w:rsid w:val="00BB5BD2"/>
    <w:rsid w:val="00BB5D00"/>
    <w:rsid w:val="00BB5D13"/>
    <w:rsid w:val="00BB61ED"/>
    <w:rsid w:val="00BB6276"/>
    <w:rsid w:val="00BB6526"/>
    <w:rsid w:val="00BB6585"/>
    <w:rsid w:val="00BB69DC"/>
    <w:rsid w:val="00BB6A53"/>
    <w:rsid w:val="00BB6AE1"/>
    <w:rsid w:val="00BB6BD9"/>
    <w:rsid w:val="00BB6E14"/>
    <w:rsid w:val="00BB7040"/>
    <w:rsid w:val="00BB7155"/>
    <w:rsid w:val="00BB73F8"/>
    <w:rsid w:val="00BB74F6"/>
    <w:rsid w:val="00BB75DA"/>
    <w:rsid w:val="00BB7AD2"/>
    <w:rsid w:val="00BB7AEB"/>
    <w:rsid w:val="00BB7CE7"/>
    <w:rsid w:val="00BB7CF4"/>
    <w:rsid w:val="00BB7E2D"/>
    <w:rsid w:val="00BB7E49"/>
    <w:rsid w:val="00BC0388"/>
    <w:rsid w:val="00BC05E7"/>
    <w:rsid w:val="00BC09DB"/>
    <w:rsid w:val="00BC0ACB"/>
    <w:rsid w:val="00BC1252"/>
    <w:rsid w:val="00BC1274"/>
    <w:rsid w:val="00BC1410"/>
    <w:rsid w:val="00BC14A7"/>
    <w:rsid w:val="00BC14AC"/>
    <w:rsid w:val="00BC1B4B"/>
    <w:rsid w:val="00BC1C2B"/>
    <w:rsid w:val="00BC2002"/>
    <w:rsid w:val="00BC20F5"/>
    <w:rsid w:val="00BC2BB9"/>
    <w:rsid w:val="00BC2D88"/>
    <w:rsid w:val="00BC2DCC"/>
    <w:rsid w:val="00BC2E5C"/>
    <w:rsid w:val="00BC326A"/>
    <w:rsid w:val="00BC34A7"/>
    <w:rsid w:val="00BC34AA"/>
    <w:rsid w:val="00BC3583"/>
    <w:rsid w:val="00BC35FB"/>
    <w:rsid w:val="00BC3918"/>
    <w:rsid w:val="00BC3A49"/>
    <w:rsid w:val="00BC3A94"/>
    <w:rsid w:val="00BC3B3E"/>
    <w:rsid w:val="00BC3C85"/>
    <w:rsid w:val="00BC41E6"/>
    <w:rsid w:val="00BC43D1"/>
    <w:rsid w:val="00BC4893"/>
    <w:rsid w:val="00BC49A1"/>
    <w:rsid w:val="00BC49B0"/>
    <w:rsid w:val="00BC4A23"/>
    <w:rsid w:val="00BC4FC4"/>
    <w:rsid w:val="00BC506B"/>
    <w:rsid w:val="00BC5178"/>
    <w:rsid w:val="00BC521A"/>
    <w:rsid w:val="00BC540A"/>
    <w:rsid w:val="00BC5D38"/>
    <w:rsid w:val="00BC5E60"/>
    <w:rsid w:val="00BC61A5"/>
    <w:rsid w:val="00BC61B5"/>
    <w:rsid w:val="00BC625D"/>
    <w:rsid w:val="00BC6280"/>
    <w:rsid w:val="00BC6774"/>
    <w:rsid w:val="00BC6A6B"/>
    <w:rsid w:val="00BC6D70"/>
    <w:rsid w:val="00BC6F1C"/>
    <w:rsid w:val="00BC7034"/>
    <w:rsid w:val="00BC7162"/>
    <w:rsid w:val="00BC76D7"/>
    <w:rsid w:val="00BC772C"/>
    <w:rsid w:val="00BC77F9"/>
    <w:rsid w:val="00BC7C43"/>
    <w:rsid w:val="00BD04CA"/>
    <w:rsid w:val="00BD05A8"/>
    <w:rsid w:val="00BD0839"/>
    <w:rsid w:val="00BD0C0B"/>
    <w:rsid w:val="00BD0CDF"/>
    <w:rsid w:val="00BD1057"/>
    <w:rsid w:val="00BD10B9"/>
    <w:rsid w:val="00BD114A"/>
    <w:rsid w:val="00BD13EA"/>
    <w:rsid w:val="00BD1717"/>
    <w:rsid w:val="00BD2907"/>
    <w:rsid w:val="00BD2B57"/>
    <w:rsid w:val="00BD2FA6"/>
    <w:rsid w:val="00BD3430"/>
    <w:rsid w:val="00BD3523"/>
    <w:rsid w:val="00BD373F"/>
    <w:rsid w:val="00BD37CC"/>
    <w:rsid w:val="00BD4422"/>
    <w:rsid w:val="00BD44ED"/>
    <w:rsid w:val="00BD45B5"/>
    <w:rsid w:val="00BD45C3"/>
    <w:rsid w:val="00BD4792"/>
    <w:rsid w:val="00BD48A1"/>
    <w:rsid w:val="00BD4BEE"/>
    <w:rsid w:val="00BD4C28"/>
    <w:rsid w:val="00BD4E0A"/>
    <w:rsid w:val="00BD4E26"/>
    <w:rsid w:val="00BD53D3"/>
    <w:rsid w:val="00BD5682"/>
    <w:rsid w:val="00BD57F5"/>
    <w:rsid w:val="00BD5956"/>
    <w:rsid w:val="00BD5A44"/>
    <w:rsid w:val="00BD6B72"/>
    <w:rsid w:val="00BD70DB"/>
    <w:rsid w:val="00BD740D"/>
    <w:rsid w:val="00BD7418"/>
    <w:rsid w:val="00BD7628"/>
    <w:rsid w:val="00BD77A8"/>
    <w:rsid w:val="00BD7980"/>
    <w:rsid w:val="00BE0105"/>
    <w:rsid w:val="00BE044F"/>
    <w:rsid w:val="00BE058A"/>
    <w:rsid w:val="00BE05A9"/>
    <w:rsid w:val="00BE064D"/>
    <w:rsid w:val="00BE06CF"/>
    <w:rsid w:val="00BE092E"/>
    <w:rsid w:val="00BE0B83"/>
    <w:rsid w:val="00BE0C62"/>
    <w:rsid w:val="00BE0CEC"/>
    <w:rsid w:val="00BE0F6E"/>
    <w:rsid w:val="00BE12FE"/>
    <w:rsid w:val="00BE12FF"/>
    <w:rsid w:val="00BE1338"/>
    <w:rsid w:val="00BE167F"/>
    <w:rsid w:val="00BE16F6"/>
    <w:rsid w:val="00BE1F05"/>
    <w:rsid w:val="00BE1F08"/>
    <w:rsid w:val="00BE2022"/>
    <w:rsid w:val="00BE20A3"/>
    <w:rsid w:val="00BE2303"/>
    <w:rsid w:val="00BE272E"/>
    <w:rsid w:val="00BE2C14"/>
    <w:rsid w:val="00BE2C7E"/>
    <w:rsid w:val="00BE2D32"/>
    <w:rsid w:val="00BE32CA"/>
    <w:rsid w:val="00BE33B3"/>
    <w:rsid w:val="00BE36A4"/>
    <w:rsid w:val="00BE38D9"/>
    <w:rsid w:val="00BE3902"/>
    <w:rsid w:val="00BE40B4"/>
    <w:rsid w:val="00BE4120"/>
    <w:rsid w:val="00BE41E2"/>
    <w:rsid w:val="00BE41EE"/>
    <w:rsid w:val="00BE4404"/>
    <w:rsid w:val="00BE48F4"/>
    <w:rsid w:val="00BE4943"/>
    <w:rsid w:val="00BE5382"/>
    <w:rsid w:val="00BE5447"/>
    <w:rsid w:val="00BE5A02"/>
    <w:rsid w:val="00BE5EAE"/>
    <w:rsid w:val="00BE5EFD"/>
    <w:rsid w:val="00BE60E4"/>
    <w:rsid w:val="00BE6132"/>
    <w:rsid w:val="00BE6868"/>
    <w:rsid w:val="00BE6EC3"/>
    <w:rsid w:val="00BE7518"/>
    <w:rsid w:val="00BE7F4C"/>
    <w:rsid w:val="00BE7FA7"/>
    <w:rsid w:val="00BF00F3"/>
    <w:rsid w:val="00BF071E"/>
    <w:rsid w:val="00BF0912"/>
    <w:rsid w:val="00BF0BDC"/>
    <w:rsid w:val="00BF0C65"/>
    <w:rsid w:val="00BF0E5B"/>
    <w:rsid w:val="00BF10B2"/>
    <w:rsid w:val="00BF126B"/>
    <w:rsid w:val="00BF1ED0"/>
    <w:rsid w:val="00BF2384"/>
    <w:rsid w:val="00BF2628"/>
    <w:rsid w:val="00BF26DB"/>
    <w:rsid w:val="00BF2707"/>
    <w:rsid w:val="00BF2AC2"/>
    <w:rsid w:val="00BF2B41"/>
    <w:rsid w:val="00BF2BE0"/>
    <w:rsid w:val="00BF3375"/>
    <w:rsid w:val="00BF3522"/>
    <w:rsid w:val="00BF3BDC"/>
    <w:rsid w:val="00BF3BE6"/>
    <w:rsid w:val="00BF3CED"/>
    <w:rsid w:val="00BF3F07"/>
    <w:rsid w:val="00BF4776"/>
    <w:rsid w:val="00BF48AB"/>
    <w:rsid w:val="00BF4921"/>
    <w:rsid w:val="00BF4DF0"/>
    <w:rsid w:val="00BF4F39"/>
    <w:rsid w:val="00BF5140"/>
    <w:rsid w:val="00BF5463"/>
    <w:rsid w:val="00BF61C6"/>
    <w:rsid w:val="00BF6614"/>
    <w:rsid w:val="00BF6B1C"/>
    <w:rsid w:val="00BF6C12"/>
    <w:rsid w:val="00BF6F81"/>
    <w:rsid w:val="00BF6F9F"/>
    <w:rsid w:val="00BF7130"/>
    <w:rsid w:val="00BF732B"/>
    <w:rsid w:val="00BF7433"/>
    <w:rsid w:val="00BF75A0"/>
    <w:rsid w:val="00BF7793"/>
    <w:rsid w:val="00BF7810"/>
    <w:rsid w:val="00BF7BF9"/>
    <w:rsid w:val="00BF7D7F"/>
    <w:rsid w:val="00BF7EC0"/>
    <w:rsid w:val="00C000CE"/>
    <w:rsid w:val="00C0014C"/>
    <w:rsid w:val="00C0016F"/>
    <w:rsid w:val="00C0059C"/>
    <w:rsid w:val="00C00C40"/>
    <w:rsid w:val="00C00C4B"/>
    <w:rsid w:val="00C00E17"/>
    <w:rsid w:val="00C01755"/>
    <w:rsid w:val="00C0194B"/>
    <w:rsid w:val="00C019FF"/>
    <w:rsid w:val="00C01B05"/>
    <w:rsid w:val="00C01B3C"/>
    <w:rsid w:val="00C01C53"/>
    <w:rsid w:val="00C01E16"/>
    <w:rsid w:val="00C01E71"/>
    <w:rsid w:val="00C02A49"/>
    <w:rsid w:val="00C02BE4"/>
    <w:rsid w:val="00C02DB6"/>
    <w:rsid w:val="00C02F84"/>
    <w:rsid w:val="00C03AF0"/>
    <w:rsid w:val="00C03C6F"/>
    <w:rsid w:val="00C03C8F"/>
    <w:rsid w:val="00C03CB7"/>
    <w:rsid w:val="00C03DB1"/>
    <w:rsid w:val="00C044AE"/>
    <w:rsid w:val="00C049AE"/>
    <w:rsid w:val="00C04A2D"/>
    <w:rsid w:val="00C04CDD"/>
    <w:rsid w:val="00C05293"/>
    <w:rsid w:val="00C053D9"/>
    <w:rsid w:val="00C05556"/>
    <w:rsid w:val="00C0557F"/>
    <w:rsid w:val="00C059D6"/>
    <w:rsid w:val="00C05A01"/>
    <w:rsid w:val="00C05FAF"/>
    <w:rsid w:val="00C06252"/>
    <w:rsid w:val="00C0681F"/>
    <w:rsid w:val="00C06942"/>
    <w:rsid w:val="00C06AB3"/>
    <w:rsid w:val="00C06CC0"/>
    <w:rsid w:val="00C06DB2"/>
    <w:rsid w:val="00C0711D"/>
    <w:rsid w:val="00C07440"/>
    <w:rsid w:val="00C07567"/>
    <w:rsid w:val="00C0792E"/>
    <w:rsid w:val="00C0792F"/>
    <w:rsid w:val="00C07F40"/>
    <w:rsid w:val="00C10258"/>
    <w:rsid w:val="00C1025F"/>
    <w:rsid w:val="00C105E0"/>
    <w:rsid w:val="00C10670"/>
    <w:rsid w:val="00C10688"/>
    <w:rsid w:val="00C108F1"/>
    <w:rsid w:val="00C10FD8"/>
    <w:rsid w:val="00C110F6"/>
    <w:rsid w:val="00C11122"/>
    <w:rsid w:val="00C11147"/>
    <w:rsid w:val="00C113F8"/>
    <w:rsid w:val="00C114B6"/>
    <w:rsid w:val="00C11637"/>
    <w:rsid w:val="00C11688"/>
    <w:rsid w:val="00C116E0"/>
    <w:rsid w:val="00C11789"/>
    <w:rsid w:val="00C1178F"/>
    <w:rsid w:val="00C119CF"/>
    <w:rsid w:val="00C11B0A"/>
    <w:rsid w:val="00C11B0E"/>
    <w:rsid w:val="00C11B24"/>
    <w:rsid w:val="00C11C6A"/>
    <w:rsid w:val="00C11EAB"/>
    <w:rsid w:val="00C12003"/>
    <w:rsid w:val="00C120AB"/>
    <w:rsid w:val="00C12597"/>
    <w:rsid w:val="00C12781"/>
    <w:rsid w:val="00C128E4"/>
    <w:rsid w:val="00C12986"/>
    <w:rsid w:val="00C12BF7"/>
    <w:rsid w:val="00C12C64"/>
    <w:rsid w:val="00C13889"/>
    <w:rsid w:val="00C13D6D"/>
    <w:rsid w:val="00C145C4"/>
    <w:rsid w:val="00C1517D"/>
    <w:rsid w:val="00C1566B"/>
    <w:rsid w:val="00C1572D"/>
    <w:rsid w:val="00C15BAD"/>
    <w:rsid w:val="00C1609F"/>
    <w:rsid w:val="00C1610C"/>
    <w:rsid w:val="00C16854"/>
    <w:rsid w:val="00C16AFD"/>
    <w:rsid w:val="00C16C39"/>
    <w:rsid w:val="00C16ECA"/>
    <w:rsid w:val="00C17029"/>
    <w:rsid w:val="00C1719B"/>
    <w:rsid w:val="00C1736E"/>
    <w:rsid w:val="00C1764E"/>
    <w:rsid w:val="00C177F3"/>
    <w:rsid w:val="00C17A00"/>
    <w:rsid w:val="00C17E57"/>
    <w:rsid w:val="00C17E9B"/>
    <w:rsid w:val="00C17FD4"/>
    <w:rsid w:val="00C17FD9"/>
    <w:rsid w:val="00C20775"/>
    <w:rsid w:val="00C207DF"/>
    <w:rsid w:val="00C21325"/>
    <w:rsid w:val="00C213C4"/>
    <w:rsid w:val="00C21AE6"/>
    <w:rsid w:val="00C21B3D"/>
    <w:rsid w:val="00C21D63"/>
    <w:rsid w:val="00C21EAA"/>
    <w:rsid w:val="00C222DB"/>
    <w:rsid w:val="00C22483"/>
    <w:rsid w:val="00C22876"/>
    <w:rsid w:val="00C22B5C"/>
    <w:rsid w:val="00C22BF5"/>
    <w:rsid w:val="00C23336"/>
    <w:rsid w:val="00C23618"/>
    <w:rsid w:val="00C239F7"/>
    <w:rsid w:val="00C23C83"/>
    <w:rsid w:val="00C23E13"/>
    <w:rsid w:val="00C244A2"/>
    <w:rsid w:val="00C24543"/>
    <w:rsid w:val="00C24688"/>
    <w:rsid w:val="00C24933"/>
    <w:rsid w:val="00C24A7B"/>
    <w:rsid w:val="00C24B08"/>
    <w:rsid w:val="00C24C2B"/>
    <w:rsid w:val="00C24C52"/>
    <w:rsid w:val="00C24FA9"/>
    <w:rsid w:val="00C25441"/>
    <w:rsid w:val="00C25C81"/>
    <w:rsid w:val="00C25D88"/>
    <w:rsid w:val="00C25F9B"/>
    <w:rsid w:val="00C26051"/>
    <w:rsid w:val="00C261EF"/>
    <w:rsid w:val="00C26404"/>
    <w:rsid w:val="00C26570"/>
    <w:rsid w:val="00C266E1"/>
    <w:rsid w:val="00C267F6"/>
    <w:rsid w:val="00C26CF1"/>
    <w:rsid w:val="00C270D4"/>
    <w:rsid w:val="00C273C1"/>
    <w:rsid w:val="00C27D1A"/>
    <w:rsid w:val="00C27D59"/>
    <w:rsid w:val="00C27DDF"/>
    <w:rsid w:val="00C27F67"/>
    <w:rsid w:val="00C30080"/>
    <w:rsid w:val="00C30613"/>
    <w:rsid w:val="00C3066C"/>
    <w:rsid w:val="00C3073C"/>
    <w:rsid w:val="00C30F82"/>
    <w:rsid w:val="00C30FB6"/>
    <w:rsid w:val="00C31228"/>
    <w:rsid w:val="00C313C0"/>
    <w:rsid w:val="00C3149A"/>
    <w:rsid w:val="00C3163C"/>
    <w:rsid w:val="00C31665"/>
    <w:rsid w:val="00C31902"/>
    <w:rsid w:val="00C319CD"/>
    <w:rsid w:val="00C31E1F"/>
    <w:rsid w:val="00C31E92"/>
    <w:rsid w:val="00C31EC7"/>
    <w:rsid w:val="00C320B9"/>
    <w:rsid w:val="00C3213C"/>
    <w:rsid w:val="00C32386"/>
    <w:rsid w:val="00C325B0"/>
    <w:rsid w:val="00C32990"/>
    <w:rsid w:val="00C32F2E"/>
    <w:rsid w:val="00C331FC"/>
    <w:rsid w:val="00C332A8"/>
    <w:rsid w:val="00C33664"/>
    <w:rsid w:val="00C33A9C"/>
    <w:rsid w:val="00C33B7C"/>
    <w:rsid w:val="00C33BE7"/>
    <w:rsid w:val="00C33E75"/>
    <w:rsid w:val="00C34642"/>
    <w:rsid w:val="00C34938"/>
    <w:rsid w:val="00C34B47"/>
    <w:rsid w:val="00C34C1F"/>
    <w:rsid w:val="00C34E3E"/>
    <w:rsid w:val="00C34E42"/>
    <w:rsid w:val="00C34FCE"/>
    <w:rsid w:val="00C351F2"/>
    <w:rsid w:val="00C3528B"/>
    <w:rsid w:val="00C35650"/>
    <w:rsid w:val="00C35B1A"/>
    <w:rsid w:val="00C35C3A"/>
    <w:rsid w:val="00C3622D"/>
    <w:rsid w:val="00C368DA"/>
    <w:rsid w:val="00C369D3"/>
    <w:rsid w:val="00C36E62"/>
    <w:rsid w:val="00C36F5E"/>
    <w:rsid w:val="00C3738E"/>
    <w:rsid w:val="00C37414"/>
    <w:rsid w:val="00C3773B"/>
    <w:rsid w:val="00C37885"/>
    <w:rsid w:val="00C379D3"/>
    <w:rsid w:val="00C37A08"/>
    <w:rsid w:val="00C37BCC"/>
    <w:rsid w:val="00C400F4"/>
    <w:rsid w:val="00C40683"/>
    <w:rsid w:val="00C40945"/>
    <w:rsid w:val="00C40D88"/>
    <w:rsid w:val="00C41608"/>
    <w:rsid w:val="00C41755"/>
    <w:rsid w:val="00C41D00"/>
    <w:rsid w:val="00C420FC"/>
    <w:rsid w:val="00C4227A"/>
    <w:rsid w:val="00C42284"/>
    <w:rsid w:val="00C4253B"/>
    <w:rsid w:val="00C42CDA"/>
    <w:rsid w:val="00C42D17"/>
    <w:rsid w:val="00C42DAB"/>
    <w:rsid w:val="00C4358E"/>
    <w:rsid w:val="00C439FE"/>
    <w:rsid w:val="00C43C3E"/>
    <w:rsid w:val="00C43D63"/>
    <w:rsid w:val="00C4421C"/>
    <w:rsid w:val="00C44312"/>
    <w:rsid w:val="00C445CB"/>
    <w:rsid w:val="00C44737"/>
    <w:rsid w:val="00C44A89"/>
    <w:rsid w:val="00C44BAB"/>
    <w:rsid w:val="00C44C4D"/>
    <w:rsid w:val="00C44F8E"/>
    <w:rsid w:val="00C4516C"/>
    <w:rsid w:val="00C45260"/>
    <w:rsid w:val="00C454FC"/>
    <w:rsid w:val="00C456F7"/>
    <w:rsid w:val="00C457D8"/>
    <w:rsid w:val="00C4589D"/>
    <w:rsid w:val="00C458F4"/>
    <w:rsid w:val="00C45E91"/>
    <w:rsid w:val="00C45F45"/>
    <w:rsid w:val="00C46390"/>
    <w:rsid w:val="00C4648D"/>
    <w:rsid w:val="00C4674D"/>
    <w:rsid w:val="00C46ACD"/>
    <w:rsid w:val="00C46BC3"/>
    <w:rsid w:val="00C46CAC"/>
    <w:rsid w:val="00C46DEF"/>
    <w:rsid w:val="00C47286"/>
    <w:rsid w:val="00C472D6"/>
    <w:rsid w:val="00C4747B"/>
    <w:rsid w:val="00C47536"/>
    <w:rsid w:val="00C4756E"/>
    <w:rsid w:val="00C476E3"/>
    <w:rsid w:val="00C47963"/>
    <w:rsid w:val="00C47A03"/>
    <w:rsid w:val="00C502E8"/>
    <w:rsid w:val="00C503E1"/>
    <w:rsid w:val="00C50478"/>
    <w:rsid w:val="00C506C3"/>
    <w:rsid w:val="00C509F8"/>
    <w:rsid w:val="00C50BD7"/>
    <w:rsid w:val="00C50D4F"/>
    <w:rsid w:val="00C5151E"/>
    <w:rsid w:val="00C515A6"/>
    <w:rsid w:val="00C51746"/>
    <w:rsid w:val="00C51975"/>
    <w:rsid w:val="00C51C29"/>
    <w:rsid w:val="00C51E03"/>
    <w:rsid w:val="00C51F67"/>
    <w:rsid w:val="00C52374"/>
    <w:rsid w:val="00C5269D"/>
    <w:rsid w:val="00C52B8A"/>
    <w:rsid w:val="00C52CB4"/>
    <w:rsid w:val="00C52D94"/>
    <w:rsid w:val="00C52EA7"/>
    <w:rsid w:val="00C53314"/>
    <w:rsid w:val="00C53814"/>
    <w:rsid w:val="00C5443D"/>
    <w:rsid w:val="00C5454B"/>
    <w:rsid w:val="00C545DF"/>
    <w:rsid w:val="00C54632"/>
    <w:rsid w:val="00C546CD"/>
    <w:rsid w:val="00C54ACA"/>
    <w:rsid w:val="00C54C05"/>
    <w:rsid w:val="00C54E0E"/>
    <w:rsid w:val="00C5552B"/>
    <w:rsid w:val="00C55543"/>
    <w:rsid w:val="00C5577F"/>
    <w:rsid w:val="00C55943"/>
    <w:rsid w:val="00C55B6C"/>
    <w:rsid w:val="00C55BFC"/>
    <w:rsid w:val="00C55E13"/>
    <w:rsid w:val="00C5630D"/>
    <w:rsid w:val="00C564FD"/>
    <w:rsid w:val="00C5690D"/>
    <w:rsid w:val="00C56A78"/>
    <w:rsid w:val="00C56BC4"/>
    <w:rsid w:val="00C56C3A"/>
    <w:rsid w:val="00C57084"/>
    <w:rsid w:val="00C5729A"/>
    <w:rsid w:val="00C579A0"/>
    <w:rsid w:val="00C57A3C"/>
    <w:rsid w:val="00C60227"/>
    <w:rsid w:val="00C6047D"/>
    <w:rsid w:val="00C60493"/>
    <w:rsid w:val="00C605D0"/>
    <w:rsid w:val="00C60727"/>
    <w:rsid w:val="00C60786"/>
    <w:rsid w:val="00C60C93"/>
    <w:rsid w:val="00C60CC4"/>
    <w:rsid w:val="00C610F8"/>
    <w:rsid w:val="00C61147"/>
    <w:rsid w:val="00C61171"/>
    <w:rsid w:val="00C614CC"/>
    <w:rsid w:val="00C614CD"/>
    <w:rsid w:val="00C620D7"/>
    <w:rsid w:val="00C621AE"/>
    <w:rsid w:val="00C62426"/>
    <w:rsid w:val="00C6261D"/>
    <w:rsid w:val="00C628B7"/>
    <w:rsid w:val="00C62EDA"/>
    <w:rsid w:val="00C62FCC"/>
    <w:rsid w:val="00C63128"/>
    <w:rsid w:val="00C63294"/>
    <w:rsid w:val="00C632A4"/>
    <w:rsid w:val="00C63C27"/>
    <w:rsid w:val="00C63C47"/>
    <w:rsid w:val="00C63F21"/>
    <w:rsid w:val="00C64007"/>
    <w:rsid w:val="00C64A17"/>
    <w:rsid w:val="00C64AB3"/>
    <w:rsid w:val="00C64D11"/>
    <w:rsid w:val="00C64D1D"/>
    <w:rsid w:val="00C64E8E"/>
    <w:rsid w:val="00C64F97"/>
    <w:rsid w:val="00C64FAF"/>
    <w:rsid w:val="00C65030"/>
    <w:rsid w:val="00C65394"/>
    <w:rsid w:val="00C65743"/>
    <w:rsid w:val="00C658A3"/>
    <w:rsid w:val="00C65A0D"/>
    <w:rsid w:val="00C65E5A"/>
    <w:rsid w:val="00C65FD2"/>
    <w:rsid w:val="00C666C7"/>
    <w:rsid w:val="00C66A89"/>
    <w:rsid w:val="00C66DFD"/>
    <w:rsid w:val="00C66ED1"/>
    <w:rsid w:val="00C66F34"/>
    <w:rsid w:val="00C670BA"/>
    <w:rsid w:val="00C67509"/>
    <w:rsid w:val="00C702C3"/>
    <w:rsid w:val="00C7039D"/>
    <w:rsid w:val="00C70597"/>
    <w:rsid w:val="00C706F5"/>
    <w:rsid w:val="00C70EC4"/>
    <w:rsid w:val="00C70F07"/>
    <w:rsid w:val="00C70F85"/>
    <w:rsid w:val="00C711B7"/>
    <w:rsid w:val="00C71409"/>
    <w:rsid w:val="00C71517"/>
    <w:rsid w:val="00C7162A"/>
    <w:rsid w:val="00C71963"/>
    <w:rsid w:val="00C71977"/>
    <w:rsid w:val="00C71A68"/>
    <w:rsid w:val="00C71C33"/>
    <w:rsid w:val="00C71C6D"/>
    <w:rsid w:val="00C720C9"/>
    <w:rsid w:val="00C723D2"/>
    <w:rsid w:val="00C723F2"/>
    <w:rsid w:val="00C7246D"/>
    <w:rsid w:val="00C725EB"/>
    <w:rsid w:val="00C7283A"/>
    <w:rsid w:val="00C728F2"/>
    <w:rsid w:val="00C72957"/>
    <w:rsid w:val="00C73692"/>
    <w:rsid w:val="00C737B8"/>
    <w:rsid w:val="00C73FCE"/>
    <w:rsid w:val="00C740E7"/>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A2"/>
    <w:rsid w:val="00C76BA4"/>
    <w:rsid w:val="00C76D9B"/>
    <w:rsid w:val="00C77267"/>
    <w:rsid w:val="00C7736D"/>
    <w:rsid w:val="00C7755D"/>
    <w:rsid w:val="00C777BD"/>
    <w:rsid w:val="00C778FB"/>
    <w:rsid w:val="00C77B24"/>
    <w:rsid w:val="00C808F8"/>
    <w:rsid w:val="00C80ADB"/>
    <w:rsid w:val="00C80B50"/>
    <w:rsid w:val="00C80BA9"/>
    <w:rsid w:val="00C80C19"/>
    <w:rsid w:val="00C81022"/>
    <w:rsid w:val="00C81073"/>
    <w:rsid w:val="00C810F1"/>
    <w:rsid w:val="00C81272"/>
    <w:rsid w:val="00C812D4"/>
    <w:rsid w:val="00C814E8"/>
    <w:rsid w:val="00C81669"/>
    <w:rsid w:val="00C8179A"/>
    <w:rsid w:val="00C81CD4"/>
    <w:rsid w:val="00C81E31"/>
    <w:rsid w:val="00C821B6"/>
    <w:rsid w:val="00C822B9"/>
    <w:rsid w:val="00C829FA"/>
    <w:rsid w:val="00C82A6F"/>
    <w:rsid w:val="00C82F30"/>
    <w:rsid w:val="00C8330A"/>
    <w:rsid w:val="00C834EC"/>
    <w:rsid w:val="00C8368D"/>
    <w:rsid w:val="00C836CA"/>
    <w:rsid w:val="00C83791"/>
    <w:rsid w:val="00C838C7"/>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8EF"/>
    <w:rsid w:val="00C85CCA"/>
    <w:rsid w:val="00C85EC8"/>
    <w:rsid w:val="00C85F66"/>
    <w:rsid w:val="00C8600F"/>
    <w:rsid w:val="00C86075"/>
    <w:rsid w:val="00C863AB"/>
    <w:rsid w:val="00C86A54"/>
    <w:rsid w:val="00C86A6F"/>
    <w:rsid w:val="00C86CC6"/>
    <w:rsid w:val="00C87298"/>
    <w:rsid w:val="00C87463"/>
    <w:rsid w:val="00C876CC"/>
    <w:rsid w:val="00C878C6"/>
    <w:rsid w:val="00C87D9D"/>
    <w:rsid w:val="00C87DCE"/>
    <w:rsid w:val="00C87E08"/>
    <w:rsid w:val="00C87F91"/>
    <w:rsid w:val="00C90011"/>
    <w:rsid w:val="00C90601"/>
    <w:rsid w:val="00C90888"/>
    <w:rsid w:val="00C908E4"/>
    <w:rsid w:val="00C909E1"/>
    <w:rsid w:val="00C90E06"/>
    <w:rsid w:val="00C90F51"/>
    <w:rsid w:val="00C91013"/>
    <w:rsid w:val="00C91167"/>
    <w:rsid w:val="00C9145D"/>
    <w:rsid w:val="00C91476"/>
    <w:rsid w:val="00C914CB"/>
    <w:rsid w:val="00C91A06"/>
    <w:rsid w:val="00C91A2E"/>
    <w:rsid w:val="00C91A8A"/>
    <w:rsid w:val="00C9232A"/>
    <w:rsid w:val="00C92D13"/>
    <w:rsid w:val="00C92DD2"/>
    <w:rsid w:val="00C932D0"/>
    <w:rsid w:val="00C932E2"/>
    <w:rsid w:val="00C934DC"/>
    <w:rsid w:val="00C9361D"/>
    <w:rsid w:val="00C93BA3"/>
    <w:rsid w:val="00C93FDE"/>
    <w:rsid w:val="00C9463E"/>
    <w:rsid w:val="00C94820"/>
    <w:rsid w:val="00C94B2F"/>
    <w:rsid w:val="00C94B7A"/>
    <w:rsid w:val="00C94CA3"/>
    <w:rsid w:val="00C94DEB"/>
    <w:rsid w:val="00C95186"/>
    <w:rsid w:val="00C9596D"/>
    <w:rsid w:val="00C960E1"/>
    <w:rsid w:val="00C962E2"/>
    <w:rsid w:val="00C96CDD"/>
    <w:rsid w:val="00C96D7E"/>
    <w:rsid w:val="00C96DCC"/>
    <w:rsid w:val="00C96E72"/>
    <w:rsid w:val="00C96F41"/>
    <w:rsid w:val="00C96F58"/>
    <w:rsid w:val="00C96F78"/>
    <w:rsid w:val="00C97065"/>
    <w:rsid w:val="00C970F1"/>
    <w:rsid w:val="00C971A7"/>
    <w:rsid w:val="00C97EE9"/>
    <w:rsid w:val="00CA00E2"/>
    <w:rsid w:val="00CA01BE"/>
    <w:rsid w:val="00CA01D0"/>
    <w:rsid w:val="00CA0550"/>
    <w:rsid w:val="00CA06E8"/>
    <w:rsid w:val="00CA072A"/>
    <w:rsid w:val="00CA0A7B"/>
    <w:rsid w:val="00CA0ED0"/>
    <w:rsid w:val="00CA1215"/>
    <w:rsid w:val="00CA1A77"/>
    <w:rsid w:val="00CA1AAB"/>
    <w:rsid w:val="00CA1B27"/>
    <w:rsid w:val="00CA1E33"/>
    <w:rsid w:val="00CA22D8"/>
    <w:rsid w:val="00CA2479"/>
    <w:rsid w:val="00CA24E9"/>
    <w:rsid w:val="00CA26D2"/>
    <w:rsid w:val="00CA2E10"/>
    <w:rsid w:val="00CA321D"/>
    <w:rsid w:val="00CA3382"/>
    <w:rsid w:val="00CA348C"/>
    <w:rsid w:val="00CA37AC"/>
    <w:rsid w:val="00CA39CB"/>
    <w:rsid w:val="00CA3DFD"/>
    <w:rsid w:val="00CA3E2E"/>
    <w:rsid w:val="00CA3E41"/>
    <w:rsid w:val="00CA3F14"/>
    <w:rsid w:val="00CA4071"/>
    <w:rsid w:val="00CA429B"/>
    <w:rsid w:val="00CA4344"/>
    <w:rsid w:val="00CA4740"/>
    <w:rsid w:val="00CA48F5"/>
    <w:rsid w:val="00CA4A87"/>
    <w:rsid w:val="00CA4C57"/>
    <w:rsid w:val="00CA4C94"/>
    <w:rsid w:val="00CA4EC6"/>
    <w:rsid w:val="00CA501F"/>
    <w:rsid w:val="00CA50BA"/>
    <w:rsid w:val="00CA51E0"/>
    <w:rsid w:val="00CA55D6"/>
    <w:rsid w:val="00CA5770"/>
    <w:rsid w:val="00CA5937"/>
    <w:rsid w:val="00CA5B8C"/>
    <w:rsid w:val="00CA5BCF"/>
    <w:rsid w:val="00CA5DDF"/>
    <w:rsid w:val="00CA5DEF"/>
    <w:rsid w:val="00CA607C"/>
    <w:rsid w:val="00CA6412"/>
    <w:rsid w:val="00CA662A"/>
    <w:rsid w:val="00CA69E9"/>
    <w:rsid w:val="00CA7211"/>
    <w:rsid w:val="00CA7386"/>
    <w:rsid w:val="00CA7552"/>
    <w:rsid w:val="00CA789C"/>
    <w:rsid w:val="00CA79C0"/>
    <w:rsid w:val="00CA7A96"/>
    <w:rsid w:val="00CA7B7D"/>
    <w:rsid w:val="00CA7B8D"/>
    <w:rsid w:val="00CA7BAA"/>
    <w:rsid w:val="00CA7BEE"/>
    <w:rsid w:val="00CA7ED0"/>
    <w:rsid w:val="00CA7F9E"/>
    <w:rsid w:val="00CB0636"/>
    <w:rsid w:val="00CB0809"/>
    <w:rsid w:val="00CB0901"/>
    <w:rsid w:val="00CB13CE"/>
    <w:rsid w:val="00CB1693"/>
    <w:rsid w:val="00CB1724"/>
    <w:rsid w:val="00CB2441"/>
    <w:rsid w:val="00CB2492"/>
    <w:rsid w:val="00CB27E8"/>
    <w:rsid w:val="00CB2974"/>
    <w:rsid w:val="00CB2A0D"/>
    <w:rsid w:val="00CB2AC3"/>
    <w:rsid w:val="00CB2C73"/>
    <w:rsid w:val="00CB2D99"/>
    <w:rsid w:val="00CB2DAD"/>
    <w:rsid w:val="00CB31E5"/>
    <w:rsid w:val="00CB3212"/>
    <w:rsid w:val="00CB3760"/>
    <w:rsid w:val="00CB3DEC"/>
    <w:rsid w:val="00CB3FB0"/>
    <w:rsid w:val="00CB46D3"/>
    <w:rsid w:val="00CB49C9"/>
    <w:rsid w:val="00CB5A78"/>
    <w:rsid w:val="00CB5B58"/>
    <w:rsid w:val="00CB5F05"/>
    <w:rsid w:val="00CB6013"/>
    <w:rsid w:val="00CB6088"/>
    <w:rsid w:val="00CB6233"/>
    <w:rsid w:val="00CB6FDB"/>
    <w:rsid w:val="00CB702E"/>
    <w:rsid w:val="00CB7072"/>
    <w:rsid w:val="00CB727F"/>
    <w:rsid w:val="00CB754F"/>
    <w:rsid w:val="00CB7584"/>
    <w:rsid w:val="00CB7A78"/>
    <w:rsid w:val="00CB7C5D"/>
    <w:rsid w:val="00CB7C9B"/>
    <w:rsid w:val="00CC0136"/>
    <w:rsid w:val="00CC040D"/>
    <w:rsid w:val="00CC0471"/>
    <w:rsid w:val="00CC0490"/>
    <w:rsid w:val="00CC0641"/>
    <w:rsid w:val="00CC0796"/>
    <w:rsid w:val="00CC1003"/>
    <w:rsid w:val="00CC130C"/>
    <w:rsid w:val="00CC1402"/>
    <w:rsid w:val="00CC176F"/>
    <w:rsid w:val="00CC1802"/>
    <w:rsid w:val="00CC1843"/>
    <w:rsid w:val="00CC188F"/>
    <w:rsid w:val="00CC1C12"/>
    <w:rsid w:val="00CC1DB6"/>
    <w:rsid w:val="00CC1DF9"/>
    <w:rsid w:val="00CC1DFF"/>
    <w:rsid w:val="00CC2198"/>
    <w:rsid w:val="00CC2A49"/>
    <w:rsid w:val="00CC2E2D"/>
    <w:rsid w:val="00CC2E38"/>
    <w:rsid w:val="00CC32BB"/>
    <w:rsid w:val="00CC32CD"/>
    <w:rsid w:val="00CC39C2"/>
    <w:rsid w:val="00CC3BBD"/>
    <w:rsid w:val="00CC3CCB"/>
    <w:rsid w:val="00CC40B9"/>
    <w:rsid w:val="00CC41D2"/>
    <w:rsid w:val="00CC421D"/>
    <w:rsid w:val="00CC4336"/>
    <w:rsid w:val="00CC447F"/>
    <w:rsid w:val="00CC44C5"/>
    <w:rsid w:val="00CC48B8"/>
    <w:rsid w:val="00CC4E65"/>
    <w:rsid w:val="00CC4F00"/>
    <w:rsid w:val="00CC4F6F"/>
    <w:rsid w:val="00CC5430"/>
    <w:rsid w:val="00CC5585"/>
    <w:rsid w:val="00CC568E"/>
    <w:rsid w:val="00CC56DD"/>
    <w:rsid w:val="00CC57BC"/>
    <w:rsid w:val="00CC61F4"/>
    <w:rsid w:val="00CC64A9"/>
    <w:rsid w:val="00CC6587"/>
    <w:rsid w:val="00CC670F"/>
    <w:rsid w:val="00CC6782"/>
    <w:rsid w:val="00CC69A6"/>
    <w:rsid w:val="00CC6A9C"/>
    <w:rsid w:val="00CC6CB5"/>
    <w:rsid w:val="00CC7223"/>
    <w:rsid w:val="00CC7324"/>
    <w:rsid w:val="00CC740C"/>
    <w:rsid w:val="00CC744D"/>
    <w:rsid w:val="00CC7921"/>
    <w:rsid w:val="00CC7A11"/>
    <w:rsid w:val="00CC7FD9"/>
    <w:rsid w:val="00CD01B9"/>
    <w:rsid w:val="00CD02C0"/>
    <w:rsid w:val="00CD0845"/>
    <w:rsid w:val="00CD0A20"/>
    <w:rsid w:val="00CD0B24"/>
    <w:rsid w:val="00CD0B3E"/>
    <w:rsid w:val="00CD0B6C"/>
    <w:rsid w:val="00CD1246"/>
    <w:rsid w:val="00CD1319"/>
    <w:rsid w:val="00CD1354"/>
    <w:rsid w:val="00CD16CB"/>
    <w:rsid w:val="00CD1A72"/>
    <w:rsid w:val="00CD1C1B"/>
    <w:rsid w:val="00CD1C80"/>
    <w:rsid w:val="00CD25F6"/>
    <w:rsid w:val="00CD275D"/>
    <w:rsid w:val="00CD27BC"/>
    <w:rsid w:val="00CD2A87"/>
    <w:rsid w:val="00CD3319"/>
    <w:rsid w:val="00CD3320"/>
    <w:rsid w:val="00CD3626"/>
    <w:rsid w:val="00CD39B5"/>
    <w:rsid w:val="00CD3D12"/>
    <w:rsid w:val="00CD3D73"/>
    <w:rsid w:val="00CD3EBA"/>
    <w:rsid w:val="00CD429D"/>
    <w:rsid w:val="00CD4501"/>
    <w:rsid w:val="00CD45F6"/>
    <w:rsid w:val="00CD49A3"/>
    <w:rsid w:val="00CD4CB5"/>
    <w:rsid w:val="00CD4D2C"/>
    <w:rsid w:val="00CD508D"/>
    <w:rsid w:val="00CD5AB3"/>
    <w:rsid w:val="00CD5BE9"/>
    <w:rsid w:val="00CD5F91"/>
    <w:rsid w:val="00CD624E"/>
    <w:rsid w:val="00CD63BB"/>
    <w:rsid w:val="00CD65DA"/>
    <w:rsid w:val="00CD6D05"/>
    <w:rsid w:val="00CD6E01"/>
    <w:rsid w:val="00CD70B4"/>
    <w:rsid w:val="00CD7277"/>
    <w:rsid w:val="00CD73A0"/>
    <w:rsid w:val="00CD7421"/>
    <w:rsid w:val="00CD7D7E"/>
    <w:rsid w:val="00CD7EDA"/>
    <w:rsid w:val="00CE0924"/>
    <w:rsid w:val="00CE0927"/>
    <w:rsid w:val="00CE0B9D"/>
    <w:rsid w:val="00CE1397"/>
    <w:rsid w:val="00CE15E0"/>
    <w:rsid w:val="00CE1830"/>
    <w:rsid w:val="00CE1AB4"/>
    <w:rsid w:val="00CE1B2C"/>
    <w:rsid w:val="00CE2113"/>
    <w:rsid w:val="00CE2662"/>
    <w:rsid w:val="00CE2923"/>
    <w:rsid w:val="00CE308E"/>
    <w:rsid w:val="00CE33B3"/>
    <w:rsid w:val="00CE39F4"/>
    <w:rsid w:val="00CE40C9"/>
    <w:rsid w:val="00CE41D7"/>
    <w:rsid w:val="00CE42DB"/>
    <w:rsid w:val="00CE450A"/>
    <w:rsid w:val="00CE48E8"/>
    <w:rsid w:val="00CE4AB6"/>
    <w:rsid w:val="00CE4D6A"/>
    <w:rsid w:val="00CE4F95"/>
    <w:rsid w:val="00CE5300"/>
    <w:rsid w:val="00CE5844"/>
    <w:rsid w:val="00CE5E17"/>
    <w:rsid w:val="00CE5E92"/>
    <w:rsid w:val="00CE634D"/>
    <w:rsid w:val="00CE63BB"/>
    <w:rsid w:val="00CE6494"/>
    <w:rsid w:val="00CE66B2"/>
    <w:rsid w:val="00CE6AFC"/>
    <w:rsid w:val="00CE6C74"/>
    <w:rsid w:val="00CE7493"/>
    <w:rsid w:val="00CE756A"/>
    <w:rsid w:val="00CE77CE"/>
    <w:rsid w:val="00CE7DA1"/>
    <w:rsid w:val="00CE7DE1"/>
    <w:rsid w:val="00CE7DF2"/>
    <w:rsid w:val="00CF00B2"/>
    <w:rsid w:val="00CF0183"/>
    <w:rsid w:val="00CF0235"/>
    <w:rsid w:val="00CF02E3"/>
    <w:rsid w:val="00CF072C"/>
    <w:rsid w:val="00CF0827"/>
    <w:rsid w:val="00CF0A78"/>
    <w:rsid w:val="00CF0C49"/>
    <w:rsid w:val="00CF1159"/>
    <w:rsid w:val="00CF1417"/>
    <w:rsid w:val="00CF1536"/>
    <w:rsid w:val="00CF1B78"/>
    <w:rsid w:val="00CF1E4A"/>
    <w:rsid w:val="00CF1ED1"/>
    <w:rsid w:val="00CF1EFA"/>
    <w:rsid w:val="00CF1F45"/>
    <w:rsid w:val="00CF22D1"/>
    <w:rsid w:val="00CF2310"/>
    <w:rsid w:val="00CF2324"/>
    <w:rsid w:val="00CF2439"/>
    <w:rsid w:val="00CF24E4"/>
    <w:rsid w:val="00CF2648"/>
    <w:rsid w:val="00CF26D4"/>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D21"/>
    <w:rsid w:val="00CF6A01"/>
    <w:rsid w:val="00CF6B44"/>
    <w:rsid w:val="00CF6FD5"/>
    <w:rsid w:val="00CF724B"/>
    <w:rsid w:val="00CF734A"/>
    <w:rsid w:val="00CF73E3"/>
    <w:rsid w:val="00CF7C19"/>
    <w:rsid w:val="00CF7F22"/>
    <w:rsid w:val="00D0004C"/>
    <w:rsid w:val="00D0018B"/>
    <w:rsid w:val="00D002F5"/>
    <w:rsid w:val="00D007D4"/>
    <w:rsid w:val="00D00DD7"/>
    <w:rsid w:val="00D00ECA"/>
    <w:rsid w:val="00D011E5"/>
    <w:rsid w:val="00D014F1"/>
    <w:rsid w:val="00D01660"/>
    <w:rsid w:val="00D019D7"/>
    <w:rsid w:val="00D01B6F"/>
    <w:rsid w:val="00D02283"/>
    <w:rsid w:val="00D02338"/>
    <w:rsid w:val="00D026FD"/>
    <w:rsid w:val="00D0273B"/>
    <w:rsid w:val="00D02842"/>
    <w:rsid w:val="00D02996"/>
    <w:rsid w:val="00D02A0F"/>
    <w:rsid w:val="00D02C0C"/>
    <w:rsid w:val="00D02C66"/>
    <w:rsid w:val="00D02D81"/>
    <w:rsid w:val="00D0313B"/>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BE"/>
    <w:rsid w:val="00D0580E"/>
    <w:rsid w:val="00D05BD3"/>
    <w:rsid w:val="00D064AC"/>
    <w:rsid w:val="00D06848"/>
    <w:rsid w:val="00D06A9E"/>
    <w:rsid w:val="00D06AC2"/>
    <w:rsid w:val="00D06C5E"/>
    <w:rsid w:val="00D06DEF"/>
    <w:rsid w:val="00D07044"/>
    <w:rsid w:val="00D071AA"/>
    <w:rsid w:val="00D073AE"/>
    <w:rsid w:val="00D073FE"/>
    <w:rsid w:val="00D07854"/>
    <w:rsid w:val="00D07F86"/>
    <w:rsid w:val="00D10000"/>
    <w:rsid w:val="00D100E0"/>
    <w:rsid w:val="00D1025B"/>
    <w:rsid w:val="00D1061F"/>
    <w:rsid w:val="00D1089B"/>
    <w:rsid w:val="00D10AE5"/>
    <w:rsid w:val="00D11288"/>
    <w:rsid w:val="00D11987"/>
    <w:rsid w:val="00D11C6A"/>
    <w:rsid w:val="00D1213C"/>
    <w:rsid w:val="00D121CA"/>
    <w:rsid w:val="00D124D6"/>
    <w:rsid w:val="00D129BC"/>
    <w:rsid w:val="00D12F34"/>
    <w:rsid w:val="00D12F3C"/>
    <w:rsid w:val="00D13499"/>
    <w:rsid w:val="00D1375B"/>
    <w:rsid w:val="00D1379F"/>
    <w:rsid w:val="00D13A46"/>
    <w:rsid w:val="00D13A4E"/>
    <w:rsid w:val="00D13B31"/>
    <w:rsid w:val="00D142B2"/>
    <w:rsid w:val="00D1437B"/>
    <w:rsid w:val="00D14521"/>
    <w:rsid w:val="00D14875"/>
    <w:rsid w:val="00D15249"/>
    <w:rsid w:val="00D15834"/>
    <w:rsid w:val="00D1598D"/>
    <w:rsid w:val="00D15DBA"/>
    <w:rsid w:val="00D15F3B"/>
    <w:rsid w:val="00D16062"/>
    <w:rsid w:val="00D164A4"/>
    <w:rsid w:val="00D16548"/>
    <w:rsid w:val="00D1661F"/>
    <w:rsid w:val="00D16668"/>
    <w:rsid w:val="00D16B60"/>
    <w:rsid w:val="00D16DBA"/>
    <w:rsid w:val="00D16F87"/>
    <w:rsid w:val="00D173F9"/>
    <w:rsid w:val="00D174DD"/>
    <w:rsid w:val="00D1757A"/>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7BA"/>
    <w:rsid w:val="00D22D6F"/>
    <w:rsid w:val="00D23177"/>
    <w:rsid w:val="00D2335A"/>
    <w:rsid w:val="00D23380"/>
    <w:rsid w:val="00D235BC"/>
    <w:rsid w:val="00D2366E"/>
    <w:rsid w:val="00D2370B"/>
    <w:rsid w:val="00D237E2"/>
    <w:rsid w:val="00D23B52"/>
    <w:rsid w:val="00D23C6E"/>
    <w:rsid w:val="00D23D6E"/>
    <w:rsid w:val="00D23D80"/>
    <w:rsid w:val="00D23E99"/>
    <w:rsid w:val="00D2442B"/>
    <w:rsid w:val="00D24503"/>
    <w:rsid w:val="00D248A0"/>
    <w:rsid w:val="00D248D2"/>
    <w:rsid w:val="00D24B07"/>
    <w:rsid w:val="00D24D4C"/>
    <w:rsid w:val="00D251A3"/>
    <w:rsid w:val="00D25715"/>
    <w:rsid w:val="00D25782"/>
    <w:rsid w:val="00D257EE"/>
    <w:rsid w:val="00D25BCA"/>
    <w:rsid w:val="00D25D54"/>
    <w:rsid w:val="00D25E23"/>
    <w:rsid w:val="00D260BB"/>
    <w:rsid w:val="00D26DE8"/>
    <w:rsid w:val="00D2780E"/>
    <w:rsid w:val="00D27B0D"/>
    <w:rsid w:val="00D27BF5"/>
    <w:rsid w:val="00D27DA8"/>
    <w:rsid w:val="00D3032D"/>
    <w:rsid w:val="00D303B1"/>
    <w:rsid w:val="00D30A81"/>
    <w:rsid w:val="00D30BF2"/>
    <w:rsid w:val="00D31027"/>
    <w:rsid w:val="00D3103D"/>
    <w:rsid w:val="00D31090"/>
    <w:rsid w:val="00D313D0"/>
    <w:rsid w:val="00D31611"/>
    <w:rsid w:val="00D31731"/>
    <w:rsid w:val="00D31B48"/>
    <w:rsid w:val="00D31DEA"/>
    <w:rsid w:val="00D3203A"/>
    <w:rsid w:val="00D320B4"/>
    <w:rsid w:val="00D324B0"/>
    <w:rsid w:val="00D32E2C"/>
    <w:rsid w:val="00D3340B"/>
    <w:rsid w:val="00D33483"/>
    <w:rsid w:val="00D33B28"/>
    <w:rsid w:val="00D34645"/>
    <w:rsid w:val="00D349DA"/>
    <w:rsid w:val="00D34B74"/>
    <w:rsid w:val="00D34EBC"/>
    <w:rsid w:val="00D34EE4"/>
    <w:rsid w:val="00D35059"/>
    <w:rsid w:val="00D3576E"/>
    <w:rsid w:val="00D35830"/>
    <w:rsid w:val="00D35D4A"/>
    <w:rsid w:val="00D35E37"/>
    <w:rsid w:val="00D35EEB"/>
    <w:rsid w:val="00D35F2D"/>
    <w:rsid w:val="00D36465"/>
    <w:rsid w:val="00D36584"/>
    <w:rsid w:val="00D36636"/>
    <w:rsid w:val="00D36909"/>
    <w:rsid w:val="00D369D6"/>
    <w:rsid w:val="00D36C7F"/>
    <w:rsid w:val="00D36D67"/>
    <w:rsid w:val="00D36E00"/>
    <w:rsid w:val="00D36E1F"/>
    <w:rsid w:val="00D36F68"/>
    <w:rsid w:val="00D372FC"/>
    <w:rsid w:val="00D37623"/>
    <w:rsid w:val="00D37A6C"/>
    <w:rsid w:val="00D37BC5"/>
    <w:rsid w:val="00D37BED"/>
    <w:rsid w:val="00D37FD9"/>
    <w:rsid w:val="00D402D2"/>
    <w:rsid w:val="00D4030A"/>
    <w:rsid w:val="00D40654"/>
    <w:rsid w:val="00D409AB"/>
    <w:rsid w:val="00D40A4D"/>
    <w:rsid w:val="00D40B67"/>
    <w:rsid w:val="00D40CF7"/>
    <w:rsid w:val="00D40EB8"/>
    <w:rsid w:val="00D411C0"/>
    <w:rsid w:val="00D41644"/>
    <w:rsid w:val="00D41A88"/>
    <w:rsid w:val="00D41C54"/>
    <w:rsid w:val="00D41CAA"/>
    <w:rsid w:val="00D41D9E"/>
    <w:rsid w:val="00D41FB0"/>
    <w:rsid w:val="00D41FE1"/>
    <w:rsid w:val="00D42146"/>
    <w:rsid w:val="00D42457"/>
    <w:rsid w:val="00D42988"/>
    <w:rsid w:val="00D42A26"/>
    <w:rsid w:val="00D42D9D"/>
    <w:rsid w:val="00D42DF8"/>
    <w:rsid w:val="00D4311C"/>
    <w:rsid w:val="00D437B5"/>
    <w:rsid w:val="00D43C07"/>
    <w:rsid w:val="00D43D3A"/>
    <w:rsid w:val="00D440FC"/>
    <w:rsid w:val="00D444B5"/>
    <w:rsid w:val="00D445E8"/>
    <w:rsid w:val="00D44805"/>
    <w:rsid w:val="00D44811"/>
    <w:rsid w:val="00D44ABD"/>
    <w:rsid w:val="00D44D66"/>
    <w:rsid w:val="00D44E15"/>
    <w:rsid w:val="00D44E73"/>
    <w:rsid w:val="00D44EE5"/>
    <w:rsid w:val="00D45141"/>
    <w:rsid w:val="00D45239"/>
    <w:rsid w:val="00D45552"/>
    <w:rsid w:val="00D455C7"/>
    <w:rsid w:val="00D455E8"/>
    <w:rsid w:val="00D45888"/>
    <w:rsid w:val="00D45A7D"/>
    <w:rsid w:val="00D45E7A"/>
    <w:rsid w:val="00D46090"/>
    <w:rsid w:val="00D460BE"/>
    <w:rsid w:val="00D46146"/>
    <w:rsid w:val="00D4690E"/>
    <w:rsid w:val="00D46ACB"/>
    <w:rsid w:val="00D474C4"/>
    <w:rsid w:val="00D474F2"/>
    <w:rsid w:val="00D47A45"/>
    <w:rsid w:val="00D47BD8"/>
    <w:rsid w:val="00D5032A"/>
    <w:rsid w:val="00D505B3"/>
    <w:rsid w:val="00D50FAB"/>
    <w:rsid w:val="00D5124C"/>
    <w:rsid w:val="00D5137E"/>
    <w:rsid w:val="00D5153C"/>
    <w:rsid w:val="00D51E5F"/>
    <w:rsid w:val="00D5233E"/>
    <w:rsid w:val="00D525F9"/>
    <w:rsid w:val="00D5295C"/>
    <w:rsid w:val="00D52BD3"/>
    <w:rsid w:val="00D52FA1"/>
    <w:rsid w:val="00D52FF9"/>
    <w:rsid w:val="00D53378"/>
    <w:rsid w:val="00D5344A"/>
    <w:rsid w:val="00D53AE3"/>
    <w:rsid w:val="00D54195"/>
    <w:rsid w:val="00D5425B"/>
    <w:rsid w:val="00D543DC"/>
    <w:rsid w:val="00D54536"/>
    <w:rsid w:val="00D548F8"/>
    <w:rsid w:val="00D54A33"/>
    <w:rsid w:val="00D54AF5"/>
    <w:rsid w:val="00D54D34"/>
    <w:rsid w:val="00D54D95"/>
    <w:rsid w:val="00D54E19"/>
    <w:rsid w:val="00D54E2B"/>
    <w:rsid w:val="00D54E68"/>
    <w:rsid w:val="00D54F36"/>
    <w:rsid w:val="00D55154"/>
    <w:rsid w:val="00D5533D"/>
    <w:rsid w:val="00D557A5"/>
    <w:rsid w:val="00D55B84"/>
    <w:rsid w:val="00D55BAB"/>
    <w:rsid w:val="00D55C30"/>
    <w:rsid w:val="00D55D32"/>
    <w:rsid w:val="00D56825"/>
    <w:rsid w:val="00D5696A"/>
    <w:rsid w:val="00D56FCF"/>
    <w:rsid w:val="00D573F7"/>
    <w:rsid w:val="00D574EC"/>
    <w:rsid w:val="00D575CE"/>
    <w:rsid w:val="00D57786"/>
    <w:rsid w:val="00D57C32"/>
    <w:rsid w:val="00D57DCC"/>
    <w:rsid w:val="00D60457"/>
    <w:rsid w:val="00D60909"/>
    <w:rsid w:val="00D60CAC"/>
    <w:rsid w:val="00D60E99"/>
    <w:rsid w:val="00D60EAF"/>
    <w:rsid w:val="00D60F34"/>
    <w:rsid w:val="00D611EF"/>
    <w:rsid w:val="00D61525"/>
    <w:rsid w:val="00D6186F"/>
    <w:rsid w:val="00D61957"/>
    <w:rsid w:val="00D61AA9"/>
    <w:rsid w:val="00D61D42"/>
    <w:rsid w:val="00D61D9D"/>
    <w:rsid w:val="00D61DC5"/>
    <w:rsid w:val="00D6203F"/>
    <w:rsid w:val="00D620D0"/>
    <w:rsid w:val="00D62126"/>
    <w:rsid w:val="00D62263"/>
    <w:rsid w:val="00D62349"/>
    <w:rsid w:val="00D624A4"/>
    <w:rsid w:val="00D624C8"/>
    <w:rsid w:val="00D626BE"/>
    <w:rsid w:val="00D62A1E"/>
    <w:rsid w:val="00D62C8F"/>
    <w:rsid w:val="00D62E57"/>
    <w:rsid w:val="00D62EEF"/>
    <w:rsid w:val="00D630CF"/>
    <w:rsid w:val="00D63129"/>
    <w:rsid w:val="00D639F5"/>
    <w:rsid w:val="00D63A1E"/>
    <w:rsid w:val="00D63FAC"/>
    <w:rsid w:val="00D64186"/>
    <w:rsid w:val="00D64669"/>
    <w:rsid w:val="00D64BDF"/>
    <w:rsid w:val="00D64C96"/>
    <w:rsid w:val="00D65878"/>
    <w:rsid w:val="00D65966"/>
    <w:rsid w:val="00D65CC7"/>
    <w:rsid w:val="00D660B0"/>
    <w:rsid w:val="00D6618A"/>
    <w:rsid w:val="00D66447"/>
    <w:rsid w:val="00D66D57"/>
    <w:rsid w:val="00D67537"/>
    <w:rsid w:val="00D679C2"/>
    <w:rsid w:val="00D67A08"/>
    <w:rsid w:val="00D67B66"/>
    <w:rsid w:val="00D67C96"/>
    <w:rsid w:val="00D67FE1"/>
    <w:rsid w:val="00D70011"/>
    <w:rsid w:val="00D701D3"/>
    <w:rsid w:val="00D7026B"/>
    <w:rsid w:val="00D70C01"/>
    <w:rsid w:val="00D71078"/>
    <w:rsid w:val="00D710C2"/>
    <w:rsid w:val="00D71452"/>
    <w:rsid w:val="00D7197C"/>
    <w:rsid w:val="00D71DE1"/>
    <w:rsid w:val="00D72146"/>
    <w:rsid w:val="00D72234"/>
    <w:rsid w:val="00D724B9"/>
    <w:rsid w:val="00D72658"/>
    <w:rsid w:val="00D7293E"/>
    <w:rsid w:val="00D72A01"/>
    <w:rsid w:val="00D72DB5"/>
    <w:rsid w:val="00D72EF0"/>
    <w:rsid w:val="00D7335A"/>
    <w:rsid w:val="00D733B0"/>
    <w:rsid w:val="00D7353C"/>
    <w:rsid w:val="00D73ADD"/>
    <w:rsid w:val="00D73D10"/>
    <w:rsid w:val="00D73DE5"/>
    <w:rsid w:val="00D743AA"/>
    <w:rsid w:val="00D744F9"/>
    <w:rsid w:val="00D746BF"/>
    <w:rsid w:val="00D749BA"/>
    <w:rsid w:val="00D74B9D"/>
    <w:rsid w:val="00D74BCC"/>
    <w:rsid w:val="00D74D03"/>
    <w:rsid w:val="00D74E0C"/>
    <w:rsid w:val="00D753AE"/>
    <w:rsid w:val="00D758A7"/>
    <w:rsid w:val="00D758EB"/>
    <w:rsid w:val="00D75A61"/>
    <w:rsid w:val="00D76023"/>
    <w:rsid w:val="00D761F9"/>
    <w:rsid w:val="00D762C7"/>
    <w:rsid w:val="00D76529"/>
    <w:rsid w:val="00D76889"/>
    <w:rsid w:val="00D76CA2"/>
    <w:rsid w:val="00D771DE"/>
    <w:rsid w:val="00D77309"/>
    <w:rsid w:val="00D774B7"/>
    <w:rsid w:val="00D77613"/>
    <w:rsid w:val="00D778DF"/>
    <w:rsid w:val="00D77DB0"/>
    <w:rsid w:val="00D800C3"/>
    <w:rsid w:val="00D8014A"/>
    <w:rsid w:val="00D802DF"/>
    <w:rsid w:val="00D80617"/>
    <w:rsid w:val="00D80648"/>
    <w:rsid w:val="00D80AA3"/>
    <w:rsid w:val="00D80C1E"/>
    <w:rsid w:val="00D80FC0"/>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3FDA"/>
    <w:rsid w:val="00D841AE"/>
    <w:rsid w:val="00D84982"/>
    <w:rsid w:val="00D84BCE"/>
    <w:rsid w:val="00D84C32"/>
    <w:rsid w:val="00D84D3F"/>
    <w:rsid w:val="00D84E3B"/>
    <w:rsid w:val="00D85F57"/>
    <w:rsid w:val="00D86108"/>
    <w:rsid w:val="00D862D9"/>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539"/>
    <w:rsid w:val="00D92948"/>
    <w:rsid w:val="00D92D28"/>
    <w:rsid w:val="00D92E28"/>
    <w:rsid w:val="00D9306A"/>
    <w:rsid w:val="00D93098"/>
    <w:rsid w:val="00D9317E"/>
    <w:rsid w:val="00D936D1"/>
    <w:rsid w:val="00D93933"/>
    <w:rsid w:val="00D9395F"/>
    <w:rsid w:val="00D939FA"/>
    <w:rsid w:val="00D93A8C"/>
    <w:rsid w:val="00D93E7E"/>
    <w:rsid w:val="00D9423E"/>
    <w:rsid w:val="00D942A3"/>
    <w:rsid w:val="00D9447D"/>
    <w:rsid w:val="00D94539"/>
    <w:rsid w:val="00D9465A"/>
    <w:rsid w:val="00D947F6"/>
    <w:rsid w:val="00D9490D"/>
    <w:rsid w:val="00D94B45"/>
    <w:rsid w:val="00D94C31"/>
    <w:rsid w:val="00D94E73"/>
    <w:rsid w:val="00D95034"/>
    <w:rsid w:val="00D9506E"/>
    <w:rsid w:val="00D9550F"/>
    <w:rsid w:val="00D95A97"/>
    <w:rsid w:val="00D95C8E"/>
    <w:rsid w:val="00D964FC"/>
    <w:rsid w:val="00D9680E"/>
    <w:rsid w:val="00D96B32"/>
    <w:rsid w:val="00D96B41"/>
    <w:rsid w:val="00D96DA7"/>
    <w:rsid w:val="00D9754A"/>
    <w:rsid w:val="00D975A9"/>
    <w:rsid w:val="00D975F3"/>
    <w:rsid w:val="00D97795"/>
    <w:rsid w:val="00D97824"/>
    <w:rsid w:val="00D97879"/>
    <w:rsid w:val="00D97B94"/>
    <w:rsid w:val="00DA0613"/>
    <w:rsid w:val="00DA073C"/>
    <w:rsid w:val="00DA0762"/>
    <w:rsid w:val="00DA09C8"/>
    <w:rsid w:val="00DA0A45"/>
    <w:rsid w:val="00DA0D7A"/>
    <w:rsid w:val="00DA0D9E"/>
    <w:rsid w:val="00DA1244"/>
    <w:rsid w:val="00DA135F"/>
    <w:rsid w:val="00DA1418"/>
    <w:rsid w:val="00DA14A4"/>
    <w:rsid w:val="00DA1682"/>
    <w:rsid w:val="00DA1763"/>
    <w:rsid w:val="00DA18B4"/>
    <w:rsid w:val="00DA1CBE"/>
    <w:rsid w:val="00DA1DD1"/>
    <w:rsid w:val="00DA230C"/>
    <w:rsid w:val="00DA26CF"/>
    <w:rsid w:val="00DA2A47"/>
    <w:rsid w:val="00DA2C2D"/>
    <w:rsid w:val="00DA3010"/>
    <w:rsid w:val="00DA30BA"/>
    <w:rsid w:val="00DA3373"/>
    <w:rsid w:val="00DA3703"/>
    <w:rsid w:val="00DA38C7"/>
    <w:rsid w:val="00DA3A78"/>
    <w:rsid w:val="00DA3C9F"/>
    <w:rsid w:val="00DA3F8E"/>
    <w:rsid w:val="00DA3FCB"/>
    <w:rsid w:val="00DA4067"/>
    <w:rsid w:val="00DA41FF"/>
    <w:rsid w:val="00DA4A33"/>
    <w:rsid w:val="00DA4EDF"/>
    <w:rsid w:val="00DA505C"/>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A6F"/>
    <w:rsid w:val="00DA6BDF"/>
    <w:rsid w:val="00DA6C00"/>
    <w:rsid w:val="00DA7202"/>
    <w:rsid w:val="00DA778C"/>
    <w:rsid w:val="00DA77CF"/>
    <w:rsid w:val="00DA7A4D"/>
    <w:rsid w:val="00DA7A8F"/>
    <w:rsid w:val="00DA7DE8"/>
    <w:rsid w:val="00DB0285"/>
    <w:rsid w:val="00DB0298"/>
    <w:rsid w:val="00DB0328"/>
    <w:rsid w:val="00DB0545"/>
    <w:rsid w:val="00DB07F1"/>
    <w:rsid w:val="00DB0A38"/>
    <w:rsid w:val="00DB14C4"/>
    <w:rsid w:val="00DB1CE0"/>
    <w:rsid w:val="00DB1EB5"/>
    <w:rsid w:val="00DB1F34"/>
    <w:rsid w:val="00DB2083"/>
    <w:rsid w:val="00DB22BE"/>
    <w:rsid w:val="00DB2407"/>
    <w:rsid w:val="00DB28F7"/>
    <w:rsid w:val="00DB2A49"/>
    <w:rsid w:val="00DB2C6F"/>
    <w:rsid w:val="00DB2FD7"/>
    <w:rsid w:val="00DB3687"/>
    <w:rsid w:val="00DB36EA"/>
    <w:rsid w:val="00DB36FE"/>
    <w:rsid w:val="00DB3744"/>
    <w:rsid w:val="00DB3D2C"/>
    <w:rsid w:val="00DB3F0F"/>
    <w:rsid w:val="00DB4001"/>
    <w:rsid w:val="00DB404B"/>
    <w:rsid w:val="00DB4124"/>
    <w:rsid w:val="00DB4201"/>
    <w:rsid w:val="00DB4392"/>
    <w:rsid w:val="00DB4435"/>
    <w:rsid w:val="00DB4F80"/>
    <w:rsid w:val="00DB5A61"/>
    <w:rsid w:val="00DB6448"/>
    <w:rsid w:val="00DB66B0"/>
    <w:rsid w:val="00DB6A0B"/>
    <w:rsid w:val="00DB6DAD"/>
    <w:rsid w:val="00DB6FE1"/>
    <w:rsid w:val="00DB7031"/>
    <w:rsid w:val="00DB72A4"/>
    <w:rsid w:val="00DB7505"/>
    <w:rsid w:val="00DB758A"/>
    <w:rsid w:val="00DB7759"/>
    <w:rsid w:val="00DB77E8"/>
    <w:rsid w:val="00DB7C0D"/>
    <w:rsid w:val="00DB7F7B"/>
    <w:rsid w:val="00DC00CA"/>
    <w:rsid w:val="00DC017B"/>
    <w:rsid w:val="00DC022A"/>
    <w:rsid w:val="00DC0677"/>
    <w:rsid w:val="00DC0A52"/>
    <w:rsid w:val="00DC0B16"/>
    <w:rsid w:val="00DC0CE5"/>
    <w:rsid w:val="00DC0F32"/>
    <w:rsid w:val="00DC0FFB"/>
    <w:rsid w:val="00DC1F3D"/>
    <w:rsid w:val="00DC1FB5"/>
    <w:rsid w:val="00DC2256"/>
    <w:rsid w:val="00DC227A"/>
    <w:rsid w:val="00DC232A"/>
    <w:rsid w:val="00DC2447"/>
    <w:rsid w:val="00DC26F2"/>
    <w:rsid w:val="00DC2704"/>
    <w:rsid w:val="00DC2757"/>
    <w:rsid w:val="00DC2913"/>
    <w:rsid w:val="00DC2F81"/>
    <w:rsid w:val="00DC35A8"/>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0D9"/>
    <w:rsid w:val="00DC540C"/>
    <w:rsid w:val="00DC54BA"/>
    <w:rsid w:val="00DC55AA"/>
    <w:rsid w:val="00DC56B5"/>
    <w:rsid w:val="00DC5817"/>
    <w:rsid w:val="00DC592D"/>
    <w:rsid w:val="00DC5CEB"/>
    <w:rsid w:val="00DC6824"/>
    <w:rsid w:val="00DC684F"/>
    <w:rsid w:val="00DC68B7"/>
    <w:rsid w:val="00DC6A1E"/>
    <w:rsid w:val="00DC6D79"/>
    <w:rsid w:val="00DC6E30"/>
    <w:rsid w:val="00DC6E66"/>
    <w:rsid w:val="00DC6EDD"/>
    <w:rsid w:val="00DC7175"/>
    <w:rsid w:val="00DC740A"/>
    <w:rsid w:val="00DC74E2"/>
    <w:rsid w:val="00DC7803"/>
    <w:rsid w:val="00DC7D11"/>
    <w:rsid w:val="00DC7FAF"/>
    <w:rsid w:val="00DD008D"/>
    <w:rsid w:val="00DD012B"/>
    <w:rsid w:val="00DD04D6"/>
    <w:rsid w:val="00DD06A8"/>
    <w:rsid w:val="00DD0948"/>
    <w:rsid w:val="00DD0973"/>
    <w:rsid w:val="00DD0AC6"/>
    <w:rsid w:val="00DD0AD1"/>
    <w:rsid w:val="00DD0C06"/>
    <w:rsid w:val="00DD1056"/>
    <w:rsid w:val="00DD1743"/>
    <w:rsid w:val="00DD17DE"/>
    <w:rsid w:val="00DD1B09"/>
    <w:rsid w:val="00DD1E24"/>
    <w:rsid w:val="00DD1EBC"/>
    <w:rsid w:val="00DD1F30"/>
    <w:rsid w:val="00DD21A7"/>
    <w:rsid w:val="00DD2809"/>
    <w:rsid w:val="00DD2A3C"/>
    <w:rsid w:val="00DD2BE1"/>
    <w:rsid w:val="00DD2C3F"/>
    <w:rsid w:val="00DD2C6D"/>
    <w:rsid w:val="00DD32C7"/>
    <w:rsid w:val="00DD3B12"/>
    <w:rsid w:val="00DD3C38"/>
    <w:rsid w:val="00DD3DC4"/>
    <w:rsid w:val="00DD3E43"/>
    <w:rsid w:val="00DD43D8"/>
    <w:rsid w:val="00DD4442"/>
    <w:rsid w:val="00DD44CC"/>
    <w:rsid w:val="00DD45C5"/>
    <w:rsid w:val="00DD45EE"/>
    <w:rsid w:val="00DD491C"/>
    <w:rsid w:val="00DD4A04"/>
    <w:rsid w:val="00DD52F3"/>
    <w:rsid w:val="00DD52FD"/>
    <w:rsid w:val="00DD5305"/>
    <w:rsid w:val="00DD5692"/>
    <w:rsid w:val="00DD56B6"/>
    <w:rsid w:val="00DD5FEB"/>
    <w:rsid w:val="00DD6216"/>
    <w:rsid w:val="00DD6739"/>
    <w:rsid w:val="00DD6CD2"/>
    <w:rsid w:val="00DD70D5"/>
    <w:rsid w:val="00DD7378"/>
    <w:rsid w:val="00DD751B"/>
    <w:rsid w:val="00DD7589"/>
    <w:rsid w:val="00DD76CC"/>
    <w:rsid w:val="00DD79C8"/>
    <w:rsid w:val="00DD7A76"/>
    <w:rsid w:val="00DD7B66"/>
    <w:rsid w:val="00DD7BF7"/>
    <w:rsid w:val="00DD7F5A"/>
    <w:rsid w:val="00DD7F85"/>
    <w:rsid w:val="00DE007E"/>
    <w:rsid w:val="00DE0087"/>
    <w:rsid w:val="00DE0526"/>
    <w:rsid w:val="00DE0BD8"/>
    <w:rsid w:val="00DE0C97"/>
    <w:rsid w:val="00DE0E89"/>
    <w:rsid w:val="00DE13F5"/>
    <w:rsid w:val="00DE1460"/>
    <w:rsid w:val="00DE14F5"/>
    <w:rsid w:val="00DE15F0"/>
    <w:rsid w:val="00DE16EB"/>
    <w:rsid w:val="00DE17CB"/>
    <w:rsid w:val="00DE18CA"/>
    <w:rsid w:val="00DE1C02"/>
    <w:rsid w:val="00DE1DA5"/>
    <w:rsid w:val="00DE1E3A"/>
    <w:rsid w:val="00DE1EA7"/>
    <w:rsid w:val="00DE2038"/>
    <w:rsid w:val="00DE255A"/>
    <w:rsid w:val="00DE269F"/>
    <w:rsid w:val="00DE27AB"/>
    <w:rsid w:val="00DE28A7"/>
    <w:rsid w:val="00DE2F7D"/>
    <w:rsid w:val="00DE306A"/>
    <w:rsid w:val="00DE3139"/>
    <w:rsid w:val="00DE3335"/>
    <w:rsid w:val="00DE34F7"/>
    <w:rsid w:val="00DE366D"/>
    <w:rsid w:val="00DE3B0E"/>
    <w:rsid w:val="00DE3BE4"/>
    <w:rsid w:val="00DE3D1A"/>
    <w:rsid w:val="00DE4005"/>
    <w:rsid w:val="00DE452C"/>
    <w:rsid w:val="00DE456B"/>
    <w:rsid w:val="00DE4947"/>
    <w:rsid w:val="00DE4C6F"/>
    <w:rsid w:val="00DE4FD0"/>
    <w:rsid w:val="00DE5001"/>
    <w:rsid w:val="00DE5495"/>
    <w:rsid w:val="00DE5796"/>
    <w:rsid w:val="00DE59FF"/>
    <w:rsid w:val="00DE5CFF"/>
    <w:rsid w:val="00DE5F36"/>
    <w:rsid w:val="00DE64E8"/>
    <w:rsid w:val="00DE65D6"/>
    <w:rsid w:val="00DE6736"/>
    <w:rsid w:val="00DE69CD"/>
    <w:rsid w:val="00DE6ABE"/>
    <w:rsid w:val="00DE6B50"/>
    <w:rsid w:val="00DE6CB9"/>
    <w:rsid w:val="00DE6DAA"/>
    <w:rsid w:val="00DE7187"/>
    <w:rsid w:val="00DE74B6"/>
    <w:rsid w:val="00DE754E"/>
    <w:rsid w:val="00DE77EE"/>
    <w:rsid w:val="00DE7947"/>
    <w:rsid w:val="00DE7A1A"/>
    <w:rsid w:val="00DE7A59"/>
    <w:rsid w:val="00DE7A66"/>
    <w:rsid w:val="00DE7C48"/>
    <w:rsid w:val="00DF046F"/>
    <w:rsid w:val="00DF06DB"/>
    <w:rsid w:val="00DF08BA"/>
    <w:rsid w:val="00DF0A75"/>
    <w:rsid w:val="00DF1202"/>
    <w:rsid w:val="00DF1751"/>
    <w:rsid w:val="00DF186F"/>
    <w:rsid w:val="00DF1A64"/>
    <w:rsid w:val="00DF1A88"/>
    <w:rsid w:val="00DF1AA5"/>
    <w:rsid w:val="00DF2162"/>
    <w:rsid w:val="00DF21F7"/>
    <w:rsid w:val="00DF2917"/>
    <w:rsid w:val="00DF2D83"/>
    <w:rsid w:val="00DF2E90"/>
    <w:rsid w:val="00DF308B"/>
    <w:rsid w:val="00DF332D"/>
    <w:rsid w:val="00DF35C7"/>
    <w:rsid w:val="00DF3632"/>
    <w:rsid w:val="00DF3AA6"/>
    <w:rsid w:val="00DF3AE2"/>
    <w:rsid w:val="00DF3B0A"/>
    <w:rsid w:val="00DF3B4D"/>
    <w:rsid w:val="00DF437B"/>
    <w:rsid w:val="00DF43C0"/>
    <w:rsid w:val="00DF43D4"/>
    <w:rsid w:val="00DF4401"/>
    <w:rsid w:val="00DF4583"/>
    <w:rsid w:val="00DF46D6"/>
    <w:rsid w:val="00DF483D"/>
    <w:rsid w:val="00DF4923"/>
    <w:rsid w:val="00DF4DF8"/>
    <w:rsid w:val="00DF516E"/>
    <w:rsid w:val="00DF5174"/>
    <w:rsid w:val="00DF527F"/>
    <w:rsid w:val="00DF5329"/>
    <w:rsid w:val="00DF60E2"/>
    <w:rsid w:val="00DF619C"/>
    <w:rsid w:val="00DF62F2"/>
    <w:rsid w:val="00DF6632"/>
    <w:rsid w:val="00DF67A6"/>
    <w:rsid w:val="00DF682B"/>
    <w:rsid w:val="00DF76DE"/>
    <w:rsid w:val="00DF781B"/>
    <w:rsid w:val="00DF795D"/>
    <w:rsid w:val="00DF7D1A"/>
    <w:rsid w:val="00E0001B"/>
    <w:rsid w:val="00E001EA"/>
    <w:rsid w:val="00E0025C"/>
    <w:rsid w:val="00E00760"/>
    <w:rsid w:val="00E007CC"/>
    <w:rsid w:val="00E00A51"/>
    <w:rsid w:val="00E01178"/>
    <w:rsid w:val="00E012F5"/>
    <w:rsid w:val="00E01E48"/>
    <w:rsid w:val="00E022E6"/>
    <w:rsid w:val="00E023B5"/>
    <w:rsid w:val="00E024A1"/>
    <w:rsid w:val="00E029A9"/>
    <w:rsid w:val="00E0342F"/>
    <w:rsid w:val="00E03A6C"/>
    <w:rsid w:val="00E03AC6"/>
    <w:rsid w:val="00E03AEC"/>
    <w:rsid w:val="00E03C09"/>
    <w:rsid w:val="00E03D94"/>
    <w:rsid w:val="00E03DCF"/>
    <w:rsid w:val="00E03E2A"/>
    <w:rsid w:val="00E03FA2"/>
    <w:rsid w:val="00E04125"/>
    <w:rsid w:val="00E04E42"/>
    <w:rsid w:val="00E04ED6"/>
    <w:rsid w:val="00E04EFC"/>
    <w:rsid w:val="00E0513F"/>
    <w:rsid w:val="00E0542B"/>
    <w:rsid w:val="00E05738"/>
    <w:rsid w:val="00E05BFA"/>
    <w:rsid w:val="00E05CEE"/>
    <w:rsid w:val="00E06080"/>
    <w:rsid w:val="00E06120"/>
    <w:rsid w:val="00E0641F"/>
    <w:rsid w:val="00E06441"/>
    <w:rsid w:val="00E066D3"/>
    <w:rsid w:val="00E066D7"/>
    <w:rsid w:val="00E06B2D"/>
    <w:rsid w:val="00E07183"/>
    <w:rsid w:val="00E071D1"/>
    <w:rsid w:val="00E07224"/>
    <w:rsid w:val="00E072B9"/>
    <w:rsid w:val="00E0739B"/>
    <w:rsid w:val="00E07B51"/>
    <w:rsid w:val="00E07C18"/>
    <w:rsid w:val="00E07F4C"/>
    <w:rsid w:val="00E07F56"/>
    <w:rsid w:val="00E1045B"/>
    <w:rsid w:val="00E10AE5"/>
    <w:rsid w:val="00E1112F"/>
    <w:rsid w:val="00E11378"/>
    <w:rsid w:val="00E11454"/>
    <w:rsid w:val="00E1148F"/>
    <w:rsid w:val="00E115EA"/>
    <w:rsid w:val="00E11921"/>
    <w:rsid w:val="00E11AEC"/>
    <w:rsid w:val="00E11BA3"/>
    <w:rsid w:val="00E11C1B"/>
    <w:rsid w:val="00E11C98"/>
    <w:rsid w:val="00E11D06"/>
    <w:rsid w:val="00E125DA"/>
    <w:rsid w:val="00E12609"/>
    <w:rsid w:val="00E1285A"/>
    <w:rsid w:val="00E128B2"/>
    <w:rsid w:val="00E12951"/>
    <w:rsid w:val="00E12A65"/>
    <w:rsid w:val="00E12CB2"/>
    <w:rsid w:val="00E13998"/>
    <w:rsid w:val="00E13A8F"/>
    <w:rsid w:val="00E13D1C"/>
    <w:rsid w:val="00E13FDF"/>
    <w:rsid w:val="00E140B1"/>
    <w:rsid w:val="00E14495"/>
    <w:rsid w:val="00E1451A"/>
    <w:rsid w:val="00E14916"/>
    <w:rsid w:val="00E149FA"/>
    <w:rsid w:val="00E14D75"/>
    <w:rsid w:val="00E14E2A"/>
    <w:rsid w:val="00E14E76"/>
    <w:rsid w:val="00E1503C"/>
    <w:rsid w:val="00E1518A"/>
    <w:rsid w:val="00E153AC"/>
    <w:rsid w:val="00E153CD"/>
    <w:rsid w:val="00E15661"/>
    <w:rsid w:val="00E15A24"/>
    <w:rsid w:val="00E15FA5"/>
    <w:rsid w:val="00E161B5"/>
    <w:rsid w:val="00E165FD"/>
    <w:rsid w:val="00E166DE"/>
    <w:rsid w:val="00E16BB6"/>
    <w:rsid w:val="00E16C72"/>
    <w:rsid w:val="00E16F5F"/>
    <w:rsid w:val="00E17239"/>
    <w:rsid w:val="00E1771A"/>
    <w:rsid w:val="00E17BDE"/>
    <w:rsid w:val="00E17E90"/>
    <w:rsid w:val="00E204E7"/>
    <w:rsid w:val="00E206BE"/>
    <w:rsid w:val="00E20B76"/>
    <w:rsid w:val="00E20C0C"/>
    <w:rsid w:val="00E20CF0"/>
    <w:rsid w:val="00E20DC9"/>
    <w:rsid w:val="00E213B5"/>
    <w:rsid w:val="00E215AC"/>
    <w:rsid w:val="00E21736"/>
    <w:rsid w:val="00E21785"/>
    <w:rsid w:val="00E2199F"/>
    <w:rsid w:val="00E219EC"/>
    <w:rsid w:val="00E22031"/>
    <w:rsid w:val="00E22074"/>
    <w:rsid w:val="00E220F8"/>
    <w:rsid w:val="00E221A8"/>
    <w:rsid w:val="00E22818"/>
    <w:rsid w:val="00E229F0"/>
    <w:rsid w:val="00E22BA7"/>
    <w:rsid w:val="00E22C44"/>
    <w:rsid w:val="00E22D1C"/>
    <w:rsid w:val="00E230A8"/>
    <w:rsid w:val="00E23361"/>
    <w:rsid w:val="00E236D8"/>
    <w:rsid w:val="00E239C6"/>
    <w:rsid w:val="00E23B1A"/>
    <w:rsid w:val="00E23B88"/>
    <w:rsid w:val="00E23BBC"/>
    <w:rsid w:val="00E23CA8"/>
    <w:rsid w:val="00E23DAC"/>
    <w:rsid w:val="00E2447C"/>
    <w:rsid w:val="00E24D66"/>
    <w:rsid w:val="00E24E78"/>
    <w:rsid w:val="00E2539C"/>
    <w:rsid w:val="00E25658"/>
    <w:rsid w:val="00E25768"/>
    <w:rsid w:val="00E25A33"/>
    <w:rsid w:val="00E25CF0"/>
    <w:rsid w:val="00E2665E"/>
    <w:rsid w:val="00E26A9D"/>
    <w:rsid w:val="00E26BCA"/>
    <w:rsid w:val="00E26C02"/>
    <w:rsid w:val="00E26E0C"/>
    <w:rsid w:val="00E26EDC"/>
    <w:rsid w:val="00E26FF4"/>
    <w:rsid w:val="00E27032"/>
    <w:rsid w:val="00E271DC"/>
    <w:rsid w:val="00E27802"/>
    <w:rsid w:val="00E279A2"/>
    <w:rsid w:val="00E27B82"/>
    <w:rsid w:val="00E27C7E"/>
    <w:rsid w:val="00E27DD2"/>
    <w:rsid w:val="00E304A5"/>
    <w:rsid w:val="00E30FA5"/>
    <w:rsid w:val="00E3104F"/>
    <w:rsid w:val="00E31290"/>
    <w:rsid w:val="00E317F7"/>
    <w:rsid w:val="00E31856"/>
    <w:rsid w:val="00E31922"/>
    <w:rsid w:val="00E3199E"/>
    <w:rsid w:val="00E319D6"/>
    <w:rsid w:val="00E31D6A"/>
    <w:rsid w:val="00E31E27"/>
    <w:rsid w:val="00E31EAA"/>
    <w:rsid w:val="00E323C4"/>
    <w:rsid w:val="00E32531"/>
    <w:rsid w:val="00E3274A"/>
    <w:rsid w:val="00E32750"/>
    <w:rsid w:val="00E32846"/>
    <w:rsid w:val="00E32878"/>
    <w:rsid w:val="00E32931"/>
    <w:rsid w:val="00E32F85"/>
    <w:rsid w:val="00E32FA8"/>
    <w:rsid w:val="00E3305E"/>
    <w:rsid w:val="00E331D0"/>
    <w:rsid w:val="00E3329E"/>
    <w:rsid w:val="00E332D7"/>
    <w:rsid w:val="00E3343D"/>
    <w:rsid w:val="00E335D7"/>
    <w:rsid w:val="00E33F9E"/>
    <w:rsid w:val="00E34100"/>
    <w:rsid w:val="00E341C0"/>
    <w:rsid w:val="00E34631"/>
    <w:rsid w:val="00E34750"/>
    <w:rsid w:val="00E34D1A"/>
    <w:rsid w:val="00E34F92"/>
    <w:rsid w:val="00E356ED"/>
    <w:rsid w:val="00E35B59"/>
    <w:rsid w:val="00E35C56"/>
    <w:rsid w:val="00E35F91"/>
    <w:rsid w:val="00E3612B"/>
    <w:rsid w:val="00E36278"/>
    <w:rsid w:val="00E36331"/>
    <w:rsid w:val="00E363CD"/>
    <w:rsid w:val="00E366C4"/>
    <w:rsid w:val="00E3687D"/>
    <w:rsid w:val="00E36C23"/>
    <w:rsid w:val="00E36D93"/>
    <w:rsid w:val="00E373C7"/>
    <w:rsid w:val="00E376D5"/>
    <w:rsid w:val="00E37E41"/>
    <w:rsid w:val="00E401A3"/>
    <w:rsid w:val="00E4058C"/>
    <w:rsid w:val="00E40896"/>
    <w:rsid w:val="00E40DF8"/>
    <w:rsid w:val="00E41288"/>
    <w:rsid w:val="00E42338"/>
    <w:rsid w:val="00E42430"/>
    <w:rsid w:val="00E4298A"/>
    <w:rsid w:val="00E42CC9"/>
    <w:rsid w:val="00E42D33"/>
    <w:rsid w:val="00E42E10"/>
    <w:rsid w:val="00E42E93"/>
    <w:rsid w:val="00E43296"/>
    <w:rsid w:val="00E43418"/>
    <w:rsid w:val="00E4358C"/>
    <w:rsid w:val="00E435AD"/>
    <w:rsid w:val="00E43DDE"/>
    <w:rsid w:val="00E44034"/>
    <w:rsid w:val="00E4412B"/>
    <w:rsid w:val="00E444B4"/>
    <w:rsid w:val="00E449DF"/>
    <w:rsid w:val="00E45084"/>
    <w:rsid w:val="00E45318"/>
    <w:rsid w:val="00E45988"/>
    <w:rsid w:val="00E459C7"/>
    <w:rsid w:val="00E45BC6"/>
    <w:rsid w:val="00E45C6F"/>
    <w:rsid w:val="00E45E3E"/>
    <w:rsid w:val="00E45E49"/>
    <w:rsid w:val="00E45F50"/>
    <w:rsid w:val="00E45FF7"/>
    <w:rsid w:val="00E46003"/>
    <w:rsid w:val="00E46044"/>
    <w:rsid w:val="00E460E5"/>
    <w:rsid w:val="00E46571"/>
    <w:rsid w:val="00E465B6"/>
    <w:rsid w:val="00E468DE"/>
    <w:rsid w:val="00E46B4D"/>
    <w:rsid w:val="00E46C94"/>
    <w:rsid w:val="00E46FE8"/>
    <w:rsid w:val="00E470DF"/>
    <w:rsid w:val="00E4742B"/>
    <w:rsid w:val="00E475F0"/>
    <w:rsid w:val="00E47606"/>
    <w:rsid w:val="00E47856"/>
    <w:rsid w:val="00E478F0"/>
    <w:rsid w:val="00E47951"/>
    <w:rsid w:val="00E47FAD"/>
    <w:rsid w:val="00E500D6"/>
    <w:rsid w:val="00E50134"/>
    <w:rsid w:val="00E50281"/>
    <w:rsid w:val="00E50410"/>
    <w:rsid w:val="00E507C8"/>
    <w:rsid w:val="00E50863"/>
    <w:rsid w:val="00E5094C"/>
    <w:rsid w:val="00E50CDA"/>
    <w:rsid w:val="00E50D81"/>
    <w:rsid w:val="00E50F9E"/>
    <w:rsid w:val="00E513BC"/>
    <w:rsid w:val="00E5165F"/>
    <w:rsid w:val="00E51936"/>
    <w:rsid w:val="00E51D09"/>
    <w:rsid w:val="00E51D0E"/>
    <w:rsid w:val="00E51D63"/>
    <w:rsid w:val="00E51DD5"/>
    <w:rsid w:val="00E51F5E"/>
    <w:rsid w:val="00E5203D"/>
    <w:rsid w:val="00E52074"/>
    <w:rsid w:val="00E52554"/>
    <w:rsid w:val="00E52A71"/>
    <w:rsid w:val="00E52D76"/>
    <w:rsid w:val="00E52DD3"/>
    <w:rsid w:val="00E52F1F"/>
    <w:rsid w:val="00E53D17"/>
    <w:rsid w:val="00E53DBA"/>
    <w:rsid w:val="00E53F82"/>
    <w:rsid w:val="00E540C3"/>
    <w:rsid w:val="00E541C6"/>
    <w:rsid w:val="00E54297"/>
    <w:rsid w:val="00E5454B"/>
    <w:rsid w:val="00E54A8F"/>
    <w:rsid w:val="00E54B95"/>
    <w:rsid w:val="00E54F34"/>
    <w:rsid w:val="00E550E3"/>
    <w:rsid w:val="00E55203"/>
    <w:rsid w:val="00E5569E"/>
    <w:rsid w:val="00E55B75"/>
    <w:rsid w:val="00E55C31"/>
    <w:rsid w:val="00E55E3A"/>
    <w:rsid w:val="00E5604E"/>
    <w:rsid w:val="00E56259"/>
    <w:rsid w:val="00E56757"/>
    <w:rsid w:val="00E56843"/>
    <w:rsid w:val="00E56872"/>
    <w:rsid w:val="00E56D5B"/>
    <w:rsid w:val="00E57621"/>
    <w:rsid w:val="00E579D8"/>
    <w:rsid w:val="00E57CB4"/>
    <w:rsid w:val="00E57CC5"/>
    <w:rsid w:val="00E57E84"/>
    <w:rsid w:val="00E57F75"/>
    <w:rsid w:val="00E603E3"/>
    <w:rsid w:val="00E604FD"/>
    <w:rsid w:val="00E60770"/>
    <w:rsid w:val="00E607C9"/>
    <w:rsid w:val="00E60946"/>
    <w:rsid w:val="00E609FD"/>
    <w:rsid w:val="00E60EC5"/>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DBF"/>
    <w:rsid w:val="00E62E2F"/>
    <w:rsid w:val="00E636D0"/>
    <w:rsid w:val="00E63972"/>
    <w:rsid w:val="00E63D83"/>
    <w:rsid w:val="00E63E79"/>
    <w:rsid w:val="00E6411B"/>
    <w:rsid w:val="00E64147"/>
    <w:rsid w:val="00E64A69"/>
    <w:rsid w:val="00E64AC7"/>
    <w:rsid w:val="00E655D3"/>
    <w:rsid w:val="00E65701"/>
    <w:rsid w:val="00E65DD4"/>
    <w:rsid w:val="00E65E10"/>
    <w:rsid w:val="00E65E60"/>
    <w:rsid w:val="00E6601E"/>
    <w:rsid w:val="00E665B7"/>
    <w:rsid w:val="00E669F2"/>
    <w:rsid w:val="00E673DC"/>
    <w:rsid w:val="00E676B9"/>
    <w:rsid w:val="00E6785C"/>
    <w:rsid w:val="00E678CD"/>
    <w:rsid w:val="00E67A2F"/>
    <w:rsid w:val="00E67B99"/>
    <w:rsid w:val="00E67F5C"/>
    <w:rsid w:val="00E67FDE"/>
    <w:rsid w:val="00E704A3"/>
    <w:rsid w:val="00E70660"/>
    <w:rsid w:val="00E707C8"/>
    <w:rsid w:val="00E70836"/>
    <w:rsid w:val="00E70910"/>
    <w:rsid w:val="00E709A4"/>
    <w:rsid w:val="00E70B1F"/>
    <w:rsid w:val="00E70B51"/>
    <w:rsid w:val="00E70E23"/>
    <w:rsid w:val="00E70F48"/>
    <w:rsid w:val="00E710FD"/>
    <w:rsid w:val="00E715FA"/>
    <w:rsid w:val="00E71627"/>
    <w:rsid w:val="00E71923"/>
    <w:rsid w:val="00E71AAA"/>
    <w:rsid w:val="00E71D1E"/>
    <w:rsid w:val="00E71DF0"/>
    <w:rsid w:val="00E71F74"/>
    <w:rsid w:val="00E721A7"/>
    <w:rsid w:val="00E722EF"/>
    <w:rsid w:val="00E72373"/>
    <w:rsid w:val="00E723EC"/>
    <w:rsid w:val="00E72519"/>
    <w:rsid w:val="00E728D8"/>
    <w:rsid w:val="00E72D63"/>
    <w:rsid w:val="00E7303D"/>
    <w:rsid w:val="00E7323F"/>
    <w:rsid w:val="00E73685"/>
    <w:rsid w:val="00E7373B"/>
    <w:rsid w:val="00E73A80"/>
    <w:rsid w:val="00E73B21"/>
    <w:rsid w:val="00E73FEB"/>
    <w:rsid w:val="00E7450D"/>
    <w:rsid w:val="00E74678"/>
    <w:rsid w:val="00E74852"/>
    <w:rsid w:val="00E7500F"/>
    <w:rsid w:val="00E752B2"/>
    <w:rsid w:val="00E7568A"/>
    <w:rsid w:val="00E75A4B"/>
    <w:rsid w:val="00E75A83"/>
    <w:rsid w:val="00E76019"/>
    <w:rsid w:val="00E7602F"/>
    <w:rsid w:val="00E766E4"/>
    <w:rsid w:val="00E767F2"/>
    <w:rsid w:val="00E7696E"/>
    <w:rsid w:val="00E76A05"/>
    <w:rsid w:val="00E76DE0"/>
    <w:rsid w:val="00E76EAA"/>
    <w:rsid w:val="00E771DA"/>
    <w:rsid w:val="00E77761"/>
    <w:rsid w:val="00E7786B"/>
    <w:rsid w:val="00E779C9"/>
    <w:rsid w:val="00E77A4B"/>
    <w:rsid w:val="00E77EAD"/>
    <w:rsid w:val="00E77F3A"/>
    <w:rsid w:val="00E80005"/>
    <w:rsid w:val="00E80150"/>
    <w:rsid w:val="00E801AB"/>
    <w:rsid w:val="00E802E1"/>
    <w:rsid w:val="00E80888"/>
    <w:rsid w:val="00E80C10"/>
    <w:rsid w:val="00E80D45"/>
    <w:rsid w:val="00E80D8B"/>
    <w:rsid w:val="00E80EEB"/>
    <w:rsid w:val="00E81487"/>
    <w:rsid w:val="00E81532"/>
    <w:rsid w:val="00E8178E"/>
    <w:rsid w:val="00E81B4E"/>
    <w:rsid w:val="00E81F6E"/>
    <w:rsid w:val="00E822E5"/>
    <w:rsid w:val="00E82336"/>
    <w:rsid w:val="00E825D1"/>
    <w:rsid w:val="00E82631"/>
    <w:rsid w:val="00E828C1"/>
    <w:rsid w:val="00E82A36"/>
    <w:rsid w:val="00E82C37"/>
    <w:rsid w:val="00E82EFF"/>
    <w:rsid w:val="00E83412"/>
    <w:rsid w:val="00E83493"/>
    <w:rsid w:val="00E83519"/>
    <w:rsid w:val="00E8394E"/>
    <w:rsid w:val="00E83A4B"/>
    <w:rsid w:val="00E841CF"/>
    <w:rsid w:val="00E84540"/>
    <w:rsid w:val="00E8468E"/>
    <w:rsid w:val="00E847DF"/>
    <w:rsid w:val="00E847EF"/>
    <w:rsid w:val="00E84A02"/>
    <w:rsid w:val="00E84CE9"/>
    <w:rsid w:val="00E84F77"/>
    <w:rsid w:val="00E8513D"/>
    <w:rsid w:val="00E853FE"/>
    <w:rsid w:val="00E85739"/>
    <w:rsid w:val="00E85BE8"/>
    <w:rsid w:val="00E85D17"/>
    <w:rsid w:val="00E85D54"/>
    <w:rsid w:val="00E86164"/>
    <w:rsid w:val="00E86276"/>
    <w:rsid w:val="00E86A13"/>
    <w:rsid w:val="00E86B45"/>
    <w:rsid w:val="00E87106"/>
    <w:rsid w:val="00E87684"/>
    <w:rsid w:val="00E87B79"/>
    <w:rsid w:val="00E9045C"/>
    <w:rsid w:val="00E9070B"/>
    <w:rsid w:val="00E90809"/>
    <w:rsid w:val="00E90BA0"/>
    <w:rsid w:val="00E90C06"/>
    <w:rsid w:val="00E910BE"/>
    <w:rsid w:val="00E9117B"/>
    <w:rsid w:val="00E91411"/>
    <w:rsid w:val="00E916D2"/>
    <w:rsid w:val="00E919BF"/>
    <w:rsid w:val="00E91AC8"/>
    <w:rsid w:val="00E91BBA"/>
    <w:rsid w:val="00E91C14"/>
    <w:rsid w:val="00E91CFB"/>
    <w:rsid w:val="00E921D8"/>
    <w:rsid w:val="00E924B2"/>
    <w:rsid w:val="00E925BB"/>
    <w:rsid w:val="00E927F9"/>
    <w:rsid w:val="00E92CBD"/>
    <w:rsid w:val="00E92E53"/>
    <w:rsid w:val="00E92F1E"/>
    <w:rsid w:val="00E92FCB"/>
    <w:rsid w:val="00E936D3"/>
    <w:rsid w:val="00E937E3"/>
    <w:rsid w:val="00E93A54"/>
    <w:rsid w:val="00E93AAD"/>
    <w:rsid w:val="00E93D28"/>
    <w:rsid w:val="00E93E91"/>
    <w:rsid w:val="00E93FA4"/>
    <w:rsid w:val="00E94286"/>
    <w:rsid w:val="00E94379"/>
    <w:rsid w:val="00E94642"/>
    <w:rsid w:val="00E94931"/>
    <w:rsid w:val="00E94957"/>
    <w:rsid w:val="00E949FB"/>
    <w:rsid w:val="00E94CE9"/>
    <w:rsid w:val="00E951E1"/>
    <w:rsid w:val="00E9524D"/>
    <w:rsid w:val="00E95CA5"/>
    <w:rsid w:val="00E95EBF"/>
    <w:rsid w:val="00E9624B"/>
    <w:rsid w:val="00E966BA"/>
    <w:rsid w:val="00E966BF"/>
    <w:rsid w:val="00E972DD"/>
    <w:rsid w:val="00E9735F"/>
    <w:rsid w:val="00E974E0"/>
    <w:rsid w:val="00E979C0"/>
    <w:rsid w:val="00E97B09"/>
    <w:rsid w:val="00E97E15"/>
    <w:rsid w:val="00E97E2E"/>
    <w:rsid w:val="00E97E73"/>
    <w:rsid w:val="00E97FD6"/>
    <w:rsid w:val="00EA032E"/>
    <w:rsid w:val="00EA05C0"/>
    <w:rsid w:val="00EA0852"/>
    <w:rsid w:val="00EA087D"/>
    <w:rsid w:val="00EA0EDB"/>
    <w:rsid w:val="00EA1154"/>
    <w:rsid w:val="00EA115F"/>
    <w:rsid w:val="00EA1161"/>
    <w:rsid w:val="00EA11C1"/>
    <w:rsid w:val="00EA1768"/>
    <w:rsid w:val="00EA1783"/>
    <w:rsid w:val="00EA1788"/>
    <w:rsid w:val="00EA1B56"/>
    <w:rsid w:val="00EA1C13"/>
    <w:rsid w:val="00EA1DA2"/>
    <w:rsid w:val="00EA1EA5"/>
    <w:rsid w:val="00EA1F34"/>
    <w:rsid w:val="00EA20D4"/>
    <w:rsid w:val="00EA21CB"/>
    <w:rsid w:val="00EA237D"/>
    <w:rsid w:val="00EA275A"/>
    <w:rsid w:val="00EA2C8C"/>
    <w:rsid w:val="00EA2E8E"/>
    <w:rsid w:val="00EA31DC"/>
    <w:rsid w:val="00EA3D60"/>
    <w:rsid w:val="00EA3F64"/>
    <w:rsid w:val="00EA4227"/>
    <w:rsid w:val="00EA45BF"/>
    <w:rsid w:val="00EA4716"/>
    <w:rsid w:val="00EA4EC4"/>
    <w:rsid w:val="00EA4F63"/>
    <w:rsid w:val="00EA5082"/>
    <w:rsid w:val="00EA53EB"/>
    <w:rsid w:val="00EA55C0"/>
    <w:rsid w:val="00EA59DB"/>
    <w:rsid w:val="00EA5D51"/>
    <w:rsid w:val="00EA5F3A"/>
    <w:rsid w:val="00EA5FBE"/>
    <w:rsid w:val="00EA6091"/>
    <w:rsid w:val="00EA643A"/>
    <w:rsid w:val="00EA64B9"/>
    <w:rsid w:val="00EA652A"/>
    <w:rsid w:val="00EA6A01"/>
    <w:rsid w:val="00EA6B98"/>
    <w:rsid w:val="00EA73E8"/>
    <w:rsid w:val="00EA7635"/>
    <w:rsid w:val="00EA7CA5"/>
    <w:rsid w:val="00EA7E44"/>
    <w:rsid w:val="00EA7F3B"/>
    <w:rsid w:val="00EB034D"/>
    <w:rsid w:val="00EB0A71"/>
    <w:rsid w:val="00EB0D55"/>
    <w:rsid w:val="00EB0ECB"/>
    <w:rsid w:val="00EB1010"/>
    <w:rsid w:val="00EB1236"/>
    <w:rsid w:val="00EB1531"/>
    <w:rsid w:val="00EB1700"/>
    <w:rsid w:val="00EB17C0"/>
    <w:rsid w:val="00EB18A0"/>
    <w:rsid w:val="00EB19B9"/>
    <w:rsid w:val="00EB1AD9"/>
    <w:rsid w:val="00EB1C84"/>
    <w:rsid w:val="00EB21E0"/>
    <w:rsid w:val="00EB2531"/>
    <w:rsid w:val="00EB2A6B"/>
    <w:rsid w:val="00EB2B8A"/>
    <w:rsid w:val="00EB34A3"/>
    <w:rsid w:val="00EB36E4"/>
    <w:rsid w:val="00EB39BA"/>
    <w:rsid w:val="00EB3B59"/>
    <w:rsid w:val="00EB42B7"/>
    <w:rsid w:val="00EB4417"/>
    <w:rsid w:val="00EB4498"/>
    <w:rsid w:val="00EB459D"/>
    <w:rsid w:val="00EB477A"/>
    <w:rsid w:val="00EB4835"/>
    <w:rsid w:val="00EB485F"/>
    <w:rsid w:val="00EB4961"/>
    <w:rsid w:val="00EB49C3"/>
    <w:rsid w:val="00EB4C05"/>
    <w:rsid w:val="00EB4C93"/>
    <w:rsid w:val="00EB4D13"/>
    <w:rsid w:val="00EB4D28"/>
    <w:rsid w:val="00EB5026"/>
    <w:rsid w:val="00EB5616"/>
    <w:rsid w:val="00EB5902"/>
    <w:rsid w:val="00EB5C61"/>
    <w:rsid w:val="00EB5CE9"/>
    <w:rsid w:val="00EB6276"/>
    <w:rsid w:val="00EB62F6"/>
    <w:rsid w:val="00EB64A1"/>
    <w:rsid w:val="00EB6A0B"/>
    <w:rsid w:val="00EB6B9A"/>
    <w:rsid w:val="00EB6FBA"/>
    <w:rsid w:val="00EB6FDE"/>
    <w:rsid w:val="00EB71FF"/>
    <w:rsid w:val="00EB7DC9"/>
    <w:rsid w:val="00EB7EAB"/>
    <w:rsid w:val="00EB7F1E"/>
    <w:rsid w:val="00EC06A0"/>
    <w:rsid w:val="00EC08D7"/>
    <w:rsid w:val="00EC0A5F"/>
    <w:rsid w:val="00EC0D73"/>
    <w:rsid w:val="00EC0FC3"/>
    <w:rsid w:val="00EC1074"/>
    <w:rsid w:val="00EC11A5"/>
    <w:rsid w:val="00EC16DA"/>
    <w:rsid w:val="00EC1796"/>
    <w:rsid w:val="00EC1897"/>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239"/>
    <w:rsid w:val="00EC42B9"/>
    <w:rsid w:val="00EC42CC"/>
    <w:rsid w:val="00EC430D"/>
    <w:rsid w:val="00EC43FE"/>
    <w:rsid w:val="00EC4B06"/>
    <w:rsid w:val="00EC4B34"/>
    <w:rsid w:val="00EC4B69"/>
    <w:rsid w:val="00EC4F66"/>
    <w:rsid w:val="00EC5358"/>
    <w:rsid w:val="00EC573A"/>
    <w:rsid w:val="00EC5B8C"/>
    <w:rsid w:val="00EC5C81"/>
    <w:rsid w:val="00EC5C90"/>
    <w:rsid w:val="00EC61DB"/>
    <w:rsid w:val="00EC63C2"/>
    <w:rsid w:val="00EC63D5"/>
    <w:rsid w:val="00EC6518"/>
    <w:rsid w:val="00EC6D6B"/>
    <w:rsid w:val="00EC7041"/>
    <w:rsid w:val="00EC72E4"/>
    <w:rsid w:val="00EC762F"/>
    <w:rsid w:val="00EC7A3E"/>
    <w:rsid w:val="00EC7DE1"/>
    <w:rsid w:val="00EC7EAC"/>
    <w:rsid w:val="00ED003A"/>
    <w:rsid w:val="00ED010E"/>
    <w:rsid w:val="00ED019B"/>
    <w:rsid w:val="00ED02EE"/>
    <w:rsid w:val="00ED03CF"/>
    <w:rsid w:val="00ED0E6E"/>
    <w:rsid w:val="00ED0F17"/>
    <w:rsid w:val="00ED11E1"/>
    <w:rsid w:val="00ED1552"/>
    <w:rsid w:val="00ED1A94"/>
    <w:rsid w:val="00ED1DA9"/>
    <w:rsid w:val="00ED214E"/>
    <w:rsid w:val="00ED2167"/>
    <w:rsid w:val="00ED24F1"/>
    <w:rsid w:val="00ED25F4"/>
    <w:rsid w:val="00ED26CD"/>
    <w:rsid w:val="00ED27A7"/>
    <w:rsid w:val="00ED2807"/>
    <w:rsid w:val="00ED2AB4"/>
    <w:rsid w:val="00ED2D3E"/>
    <w:rsid w:val="00ED30BE"/>
    <w:rsid w:val="00ED33AE"/>
    <w:rsid w:val="00ED38FF"/>
    <w:rsid w:val="00ED3A4C"/>
    <w:rsid w:val="00ED3A85"/>
    <w:rsid w:val="00ED3BB8"/>
    <w:rsid w:val="00ED40A0"/>
    <w:rsid w:val="00ED450F"/>
    <w:rsid w:val="00ED4836"/>
    <w:rsid w:val="00ED4C28"/>
    <w:rsid w:val="00ED4C41"/>
    <w:rsid w:val="00ED4DD8"/>
    <w:rsid w:val="00ED54F2"/>
    <w:rsid w:val="00ED55F7"/>
    <w:rsid w:val="00ED590E"/>
    <w:rsid w:val="00ED59C0"/>
    <w:rsid w:val="00ED5E8E"/>
    <w:rsid w:val="00ED5FE8"/>
    <w:rsid w:val="00ED6089"/>
    <w:rsid w:val="00ED64E5"/>
    <w:rsid w:val="00ED6915"/>
    <w:rsid w:val="00ED6C0F"/>
    <w:rsid w:val="00ED6C9E"/>
    <w:rsid w:val="00ED6EAD"/>
    <w:rsid w:val="00ED6EDC"/>
    <w:rsid w:val="00ED70E6"/>
    <w:rsid w:val="00ED7247"/>
    <w:rsid w:val="00ED7698"/>
    <w:rsid w:val="00ED76A6"/>
    <w:rsid w:val="00ED776B"/>
    <w:rsid w:val="00ED7792"/>
    <w:rsid w:val="00ED784E"/>
    <w:rsid w:val="00ED7B7C"/>
    <w:rsid w:val="00ED7E2F"/>
    <w:rsid w:val="00EE013C"/>
    <w:rsid w:val="00EE0304"/>
    <w:rsid w:val="00EE0480"/>
    <w:rsid w:val="00EE062C"/>
    <w:rsid w:val="00EE06F6"/>
    <w:rsid w:val="00EE079B"/>
    <w:rsid w:val="00EE0B04"/>
    <w:rsid w:val="00EE0B2D"/>
    <w:rsid w:val="00EE0C18"/>
    <w:rsid w:val="00EE0CC8"/>
    <w:rsid w:val="00EE0E95"/>
    <w:rsid w:val="00EE10A3"/>
    <w:rsid w:val="00EE1550"/>
    <w:rsid w:val="00EE1560"/>
    <w:rsid w:val="00EE184D"/>
    <w:rsid w:val="00EE190D"/>
    <w:rsid w:val="00EE1A15"/>
    <w:rsid w:val="00EE1DB3"/>
    <w:rsid w:val="00EE1FDB"/>
    <w:rsid w:val="00EE229B"/>
    <w:rsid w:val="00EE2396"/>
    <w:rsid w:val="00EE27EE"/>
    <w:rsid w:val="00EE2A71"/>
    <w:rsid w:val="00EE2C8C"/>
    <w:rsid w:val="00EE2DAC"/>
    <w:rsid w:val="00EE3155"/>
    <w:rsid w:val="00EE34AF"/>
    <w:rsid w:val="00EE3825"/>
    <w:rsid w:val="00EE3987"/>
    <w:rsid w:val="00EE399B"/>
    <w:rsid w:val="00EE41B8"/>
    <w:rsid w:val="00EE4280"/>
    <w:rsid w:val="00EE42E2"/>
    <w:rsid w:val="00EE4693"/>
    <w:rsid w:val="00EE490C"/>
    <w:rsid w:val="00EE51F7"/>
    <w:rsid w:val="00EE5403"/>
    <w:rsid w:val="00EE5BAA"/>
    <w:rsid w:val="00EE5C15"/>
    <w:rsid w:val="00EE5CC3"/>
    <w:rsid w:val="00EE5EE2"/>
    <w:rsid w:val="00EE60B3"/>
    <w:rsid w:val="00EE6304"/>
    <w:rsid w:val="00EE63CF"/>
    <w:rsid w:val="00EE6AE7"/>
    <w:rsid w:val="00EE6BBB"/>
    <w:rsid w:val="00EE6CA7"/>
    <w:rsid w:val="00EE6DBF"/>
    <w:rsid w:val="00EE725E"/>
    <w:rsid w:val="00EE73D8"/>
    <w:rsid w:val="00EE73F0"/>
    <w:rsid w:val="00EE7CE2"/>
    <w:rsid w:val="00EE7D1C"/>
    <w:rsid w:val="00EF04D7"/>
    <w:rsid w:val="00EF059E"/>
    <w:rsid w:val="00EF07A6"/>
    <w:rsid w:val="00EF07E7"/>
    <w:rsid w:val="00EF0858"/>
    <w:rsid w:val="00EF08B4"/>
    <w:rsid w:val="00EF098C"/>
    <w:rsid w:val="00EF0B91"/>
    <w:rsid w:val="00EF0E80"/>
    <w:rsid w:val="00EF0E8D"/>
    <w:rsid w:val="00EF0EE9"/>
    <w:rsid w:val="00EF0FF6"/>
    <w:rsid w:val="00EF124C"/>
    <w:rsid w:val="00EF1995"/>
    <w:rsid w:val="00EF1B05"/>
    <w:rsid w:val="00EF1D20"/>
    <w:rsid w:val="00EF1D93"/>
    <w:rsid w:val="00EF2317"/>
    <w:rsid w:val="00EF2358"/>
    <w:rsid w:val="00EF23AB"/>
    <w:rsid w:val="00EF25A2"/>
    <w:rsid w:val="00EF296F"/>
    <w:rsid w:val="00EF2983"/>
    <w:rsid w:val="00EF29D9"/>
    <w:rsid w:val="00EF2EAB"/>
    <w:rsid w:val="00EF339A"/>
    <w:rsid w:val="00EF344E"/>
    <w:rsid w:val="00EF3756"/>
    <w:rsid w:val="00EF3953"/>
    <w:rsid w:val="00EF3C0D"/>
    <w:rsid w:val="00EF41D7"/>
    <w:rsid w:val="00EF4456"/>
    <w:rsid w:val="00EF487D"/>
    <w:rsid w:val="00EF4919"/>
    <w:rsid w:val="00EF49C7"/>
    <w:rsid w:val="00EF4F4D"/>
    <w:rsid w:val="00EF500D"/>
    <w:rsid w:val="00EF510C"/>
    <w:rsid w:val="00EF515D"/>
    <w:rsid w:val="00EF5181"/>
    <w:rsid w:val="00EF5484"/>
    <w:rsid w:val="00EF55A0"/>
    <w:rsid w:val="00EF5B0E"/>
    <w:rsid w:val="00EF5B0F"/>
    <w:rsid w:val="00EF5B77"/>
    <w:rsid w:val="00EF5D83"/>
    <w:rsid w:val="00EF6282"/>
    <w:rsid w:val="00EF66CA"/>
    <w:rsid w:val="00EF66E2"/>
    <w:rsid w:val="00EF66F7"/>
    <w:rsid w:val="00EF6B08"/>
    <w:rsid w:val="00EF6B60"/>
    <w:rsid w:val="00EF6FC5"/>
    <w:rsid w:val="00EF7433"/>
    <w:rsid w:val="00EF7CCB"/>
    <w:rsid w:val="00F001AD"/>
    <w:rsid w:val="00F001E0"/>
    <w:rsid w:val="00F00250"/>
    <w:rsid w:val="00F0040E"/>
    <w:rsid w:val="00F00486"/>
    <w:rsid w:val="00F008CE"/>
    <w:rsid w:val="00F00A3F"/>
    <w:rsid w:val="00F00D37"/>
    <w:rsid w:val="00F00DB6"/>
    <w:rsid w:val="00F00E29"/>
    <w:rsid w:val="00F00E94"/>
    <w:rsid w:val="00F00EDF"/>
    <w:rsid w:val="00F013F5"/>
    <w:rsid w:val="00F017EB"/>
    <w:rsid w:val="00F0183E"/>
    <w:rsid w:val="00F01C5D"/>
    <w:rsid w:val="00F01F8F"/>
    <w:rsid w:val="00F021C2"/>
    <w:rsid w:val="00F0249E"/>
    <w:rsid w:val="00F028A9"/>
    <w:rsid w:val="00F02A88"/>
    <w:rsid w:val="00F02CE3"/>
    <w:rsid w:val="00F02DAF"/>
    <w:rsid w:val="00F02EBE"/>
    <w:rsid w:val="00F02F9B"/>
    <w:rsid w:val="00F031C4"/>
    <w:rsid w:val="00F033C4"/>
    <w:rsid w:val="00F03807"/>
    <w:rsid w:val="00F03A73"/>
    <w:rsid w:val="00F03AAC"/>
    <w:rsid w:val="00F03C8D"/>
    <w:rsid w:val="00F03D5C"/>
    <w:rsid w:val="00F04056"/>
    <w:rsid w:val="00F04131"/>
    <w:rsid w:val="00F04189"/>
    <w:rsid w:val="00F041BF"/>
    <w:rsid w:val="00F043A0"/>
    <w:rsid w:val="00F04531"/>
    <w:rsid w:val="00F04811"/>
    <w:rsid w:val="00F049C5"/>
    <w:rsid w:val="00F04BDD"/>
    <w:rsid w:val="00F04D9D"/>
    <w:rsid w:val="00F04EE6"/>
    <w:rsid w:val="00F052A8"/>
    <w:rsid w:val="00F0530E"/>
    <w:rsid w:val="00F0534B"/>
    <w:rsid w:val="00F054FD"/>
    <w:rsid w:val="00F058ED"/>
    <w:rsid w:val="00F05D46"/>
    <w:rsid w:val="00F05DBC"/>
    <w:rsid w:val="00F060BE"/>
    <w:rsid w:val="00F06196"/>
    <w:rsid w:val="00F062D3"/>
    <w:rsid w:val="00F06C53"/>
    <w:rsid w:val="00F0712A"/>
    <w:rsid w:val="00F0764F"/>
    <w:rsid w:val="00F07802"/>
    <w:rsid w:val="00F0783C"/>
    <w:rsid w:val="00F07AA8"/>
    <w:rsid w:val="00F07CF2"/>
    <w:rsid w:val="00F07EA6"/>
    <w:rsid w:val="00F07EB5"/>
    <w:rsid w:val="00F07F9C"/>
    <w:rsid w:val="00F10373"/>
    <w:rsid w:val="00F103CA"/>
    <w:rsid w:val="00F10865"/>
    <w:rsid w:val="00F10AA5"/>
    <w:rsid w:val="00F10ABE"/>
    <w:rsid w:val="00F10E2E"/>
    <w:rsid w:val="00F10EF5"/>
    <w:rsid w:val="00F110E3"/>
    <w:rsid w:val="00F11172"/>
    <w:rsid w:val="00F1131E"/>
    <w:rsid w:val="00F114AC"/>
    <w:rsid w:val="00F117C1"/>
    <w:rsid w:val="00F117E0"/>
    <w:rsid w:val="00F11973"/>
    <w:rsid w:val="00F11979"/>
    <w:rsid w:val="00F11CEB"/>
    <w:rsid w:val="00F11CED"/>
    <w:rsid w:val="00F11E47"/>
    <w:rsid w:val="00F12BEC"/>
    <w:rsid w:val="00F12C6D"/>
    <w:rsid w:val="00F12E77"/>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4F84"/>
    <w:rsid w:val="00F15041"/>
    <w:rsid w:val="00F150A7"/>
    <w:rsid w:val="00F156B9"/>
    <w:rsid w:val="00F15A25"/>
    <w:rsid w:val="00F15A9C"/>
    <w:rsid w:val="00F15C7C"/>
    <w:rsid w:val="00F15EA4"/>
    <w:rsid w:val="00F1617B"/>
    <w:rsid w:val="00F16229"/>
    <w:rsid w:val="00F1652B"/>
    <w:rsid w:val="00F166EE"/>
    <w:rsid w:val="00F167C2"/>
    <w:rsid w:val="00F16CF5"/>
    <w:rsid w:val="00F16EBE"/>
    <w:rsid w:val="00F16FD7"/>
    <w:rsid w:val="00F17231"/>
    <w:rsid w:val="00F174A3"/>
    <w:rsid w:val="00F17BE6"/>
    <w:rsid w:val="00F17C76"/>
    <w:rsid w:val="00F17D42"/>
    <w:rsid w:val="00F200F7"/>
    <w:rsid w:val="00F200FE"/>
    <w:rsid w:val="00F202E4"/>
    <w:rsid w:val="00F2068D"/>
    <w:rsid w:val="00F20849"/>
    <w:rsid w:val="00F2098C"/>
    <w:rsid w:val="00F209D1"/>
    <w:rsid w:val="00F20BA5"/>
    <w:rsid w:val="00F20D10"/>
    <w:rsid w:val="00F21532"/>
    <w:rsid w:val="00F21819"/>
    <w:rsid w:val="00F218B1"/>
    <w:rsid w:val="00F21E46"/>
    <w:rsid w:val="00F21FB3"/>
    <w:rsid w:val="00F221A4"/>
    <w:rsid w:val="00F223A8"/>
    <w:rsid w:val="00F22471"/>
    <w:rsid w:val="00F224BC"/>
    <w:rsid w:val="00F2251E"/>
    <w:rsid w:val="00F22E07"/>
    <w:rsid w:val="00F230B8"/>
    <w:rsid w:val="00F2311B"/>
    <w:rsid w:val="00F23323"/>
    <w:rsid w:val="00F236EA"/>
    <w:rsid w:val="00F23C30"/>
    <w:rsid w:val="00F23CC6"/>
    <w:rsid w:val="00F23F37"/>
    <w:rsid w:val="00F2419B"/>
    <w:rsid w:val="00F24212"/>
    <w:rsid w:val="00F24265"/>
    <w:rsid w:val="00F24278"/>
    <w:rsid w:val="00F247E8"/>
    <w:rsid w:val="00F24A36"/>
    <w:rsid w:val="00F24A91"/>
    <w:rsid w:val="00F24AE0"/>
    <w:rsid w:val="00F24EF9"/>
    <w:rsid w:val="00F24FF8"/>
    <w:rsid w:val="00F259A5"/>
    <w:rsid w:val="00F259BD"/>
    <w:rsid w:val="00F25DAA"/>
    <w:rsid w:val="00F25E91"/>
    <w:rsid w:val="00F26009"/>
    <w:rsid w:val="00F26284"/>
    <w:rsid w:val="00F262CC"/>
    <w:rsid w:val="00F268B3"/>
    <w:rsid w:val="00F26A20"/>
    <w:rsid w:val="00F26BCB"/>
    <w:rsid w:val="00F26C32"/>
    <w:rsid w:val="00F26C62"/>
    <w:rsid w:val="00F26CB6"/>
    <w:rsid w:val="00F26E20"/>
    <w:rsid w:val="00F26E5F"/>
    <w:rsid w:val="00F27874"/>
    <w:rsid w:val="00F2789E"/>
    <w:rsid w:val="00F27A27"/>
    <w:rsid w:val="00F27BA7"/>
    <w:rsid w:val="00F30263"/>
    <w:rsid w:val="00F30B6F"/>
    <w:rsid w:val="00F3103A"/>
    <w:rsid w:val="00F31194"/>
    <w:rsid w:val="00F31298"/>
    <w:rsid w:val="00F312DC"/>
    <w:rsid w:val="00F317AA"/>
    <w:rsid w:val="00F31BD4"/>
    <w:rsid w:val="00F3226B"/>
    <w:rsid w:val="00F32448"/>
    <w:rsid w:val="00F324CA"/>
    <w:rsid w:val="00F3258E"/>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892"/>
    <w:rsid w:val="00F34B35"/>
    <w:rsid w:val="00F34C24"/>
    <w:rsid w:val="00F350E3"/>
    <w:rsid w:val="00F356AB"/>
    <w:rsid w:val="00F3579B"/>
    <w:rsid w:val="00F35ADA"/>
    <w:rsid w:val="00F35EA2"/>
    <w:rsid w:val="00F35F5B"/>
    <w:rsid w:val="00F35F8C"/>
    <w:rsid w:val="00F3608D"/>
    <w:rsid w:val="00F36148"/>
    <w:rsid w:val="00F3619E"/>
    <w:rsid w:val="00F36383"/>
    <w:rsid w:val="00F36474"/>
    <w:rsid w:val="00F3649A"/>
    <w:rsid w:val="00F365D0"/>
    <w:rsid w:val="00F3671B"/>
    <w:rsid w:val="00F36B2A"/>
    <w:rsid w:val="00F36E2D"/>
    <w:rsid w:val="00F3798D"/>
    <w:rsid w:val="00F40463"/>
    <w:rsid w:val="00F40B29"/>
    <w:rsid w:val="00F40EC9"/>
    <w:rsid w:val="00F40FAA"/>
    <w:rsid w:val="00F411B2"/>
    <w:rsid w:val="00F41AC1"/>
    <w:rsid w:val="00F41DA4"/>
    <w:rsid w:val="00F41DF1"/>
    <w:rsid w:val="00F4251E"/>
    <w:rsid w:val="00F425B6"/>
    <w:rsid w:val="00F42847"/>
    <w:rsid w:val="00F42A90"/>
    <w:rsid w:val="00F42DBE"/>
    <w:rsid w:val="00F42E00"/>
    <w:rsid w:val="00F42F99"/>
    <w:rsid w:val="00F4302D"/>
    <w:rsid w:val="00F4321F"/>
    <w:rsid w:val="00F43294"/>
    <w:rsid w:val="00F432C3"/>
    <w:rsid w:val="00F4387E"/>
    <w:rsid w:val="00F43983"/>
    <w:rsid w:val="00F43999"/>
    <w:rsid w:val="00F43FD2"/>
    <w:rsid w:val="00F442DC"/>
    <w:rsid w:val="00F444B9"/>
    <w:rsid w:val="00F44514"/>
    <w:rsid w:val="00F4454E"/>
    <w:rsid w:val="00F44740"/>
    <w:rsid w:val="00F44ABC"/>
    <w:rsid w:val="00F44DB2"/>
    <w:rsid w:val="00F45080"/>
    <w:rsid w:val="00F451C6"/>
    <w:rsid w:val="00F45309"/>
    <w:rsid w:val="00F45D93"/>
    <w:rsid w:val="00F45E24"/>
    <w:rsid w:val="00F45E9C"/>
    <w:rsid w:val="00F46137"/>
    <w:rsid w:val="00F464F5"/>
    <w:rsid w:val="00F46700"/>
    <w:rsid w:val="00F46839"/>
    <w:rsid w:val="00F46B34"/>
    <w:rsid w:val="00F46B84"/>
    <w:rsid w:val="00F46C20"/>
    <w:rsid w:val="00F46C5C"/>
    <w:rsid w:val="00F46CF9"/>
    <w:rsid w:val="00F46DA6"/>
    <w:rsid w:val="00F46EBD"/>
    <w:rsid w:val="00F47003"/>
    <w:rsid w:val="00F471D0"/>
    <w:rsid w:val="00F4740B"/>
    <w:rsid w:val="00F477E0"/>
    <w:rsid w:val="00F47846"/>
    <w:rsid w:val="00F47B8E"/>
    <w:rsid w:val="00F47C52"/>
    <w:rsid w:val="00F5001F"/>
    <w:rsid w:val="00F50067"/>
    <w:rsid w:val="00F5067F"/>
    <w:rsid w:val="00F509A0"/>
    <w:rsid w:val="00F50BC1"/>
    <w:rsid w:val="00F50D1C"/>
    <w:rsid w:val="00F514DE"/>
    <w:rsid w:val="00F51544"/>
    <w:rsid w:val="00F51882"/>
    <w:rsid w:val="00F5197D"/>
    <w:rsid w:val="00F51A03"/>
    <w:rsid w:val="00F51E4B"/>
    <w:rsid w:val="00F5216D"/>
    <w:rsid w:val="00F523BF"/>
    <w:rsid w:val="00F527EF"/>
    <w:rsid w:val="00F52952"/>
    <w:rsid w:val="00F52AC5"/>
    <w:rsid w:val="00F52C0F"/>
    <w:rsid w:val="00F52F97"/>
    <w:rsid w:val="00F53229"/>
    <w:rsid w:val="00F53285"/>
    <w:rsid w:val="00F53488"/>
    <w:rsid w:val="00F53A44"/>
    <w:rsid w:val="00F53BC3"/>
    <w:rsid w:val="00F53C10"/>
    <w:rsid w:val="00F53D9F"/>
    <w:rsid w:val="00F54265"/>
    <w:rsid w:val="00F54953"/>
    <w:rsid w:val="00F54BB5"/>
    <w:rsid w:val="00F54C29"/>
    <w:rsid w:val="00F5533B"/>
    <w:rsid w:val="00F555E7"/>
    <w:rsid w:val="00F55CD1"/>
    <w:rsid w:val="00F56079"/>
    <w:rsid w:val="00F561E1"/>
    <w:rsid w:val="00F56245"/>
    <w:rsid w:val="00F5648C"/>
    <w:rsid w:val="00F567D8"/>
    <w:rsid w:val="00F570C6"/>
    <w:rsid w:val="00F577E8"/>
    <w:rsid w:val="00F578F8"/>
    <w:rsid w:val="00F57978"/>
    <w:rsid w:val="00F57C5B"/>
    <w:rsid w:val="00F57C86"/>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2069"/>
    <w:rsid w:val="00F62316"/>
    <w:rsid w:val="00F62CCF"/>
    <w:rsid w:val="00F62D0B"/>
    <w:rsid w:val="00F62D32"/>
    <w:rsid w:val="00F6334C"/>
    <w:rsid w:val="00F636DC"/>
    <w:rsid w:val="00F6385C"/>
    <w:rsid w:val="00F639B0"/>
    <w:rsid w:val="00F63A3F"/>
    <w:rsid w:val="00F63A98"/>
    <w:rsid w:val="00F63B3A"/>
    <w:rsid w:val="00F63D0A"/>
    <w:rsid w:val="00F64304"/>
    <w:rsid w:val="00F6440C"/>
    <w:rsid w:val="00F644B1"/>
    <w:rsid w:val="00F646D9"/>
    <w:rsid w:val="00F64A4F"/>
    <w:rsid w:val="00F64B22"/>
    <w:rsid w:val="00F6588D"/>
    <w:rsid w:val="00F658A3"/>
    <w:rsid w:val="00F661CB"/>
    <w:rsid w:val="00F66201"/>
    <w:rsid w:val="00F6620B"/>
    <w:rsid w:val="00F6666F"/>
    <w:rsid w:val="00F66DB6"/>
    <w:rsid w:val="00F66F8F"/>
    <w:rsid w:val="00F6763C"/>
    <w:rsid w:val="00F67AB2"/>
    <w:rsid w:val="00F67C20"/>
    <w:rsid w:val="00F67F91"/>
    <w:rsid w:val="00F7029C"/>
    <w:rsid w:val="00F70303"/>
    <w:rsid w:val="00F70462"/>
    <w:rsid w:val="00F70A70"/>
    <w:rsid w:val="00F70B6E"/>
    <w:rsid w:val="00F7109D"/>
    <w:rsid w:val="00F7188E"/>
    <w:rsid w:val="00F71F4D"/>
    <w:rsid w:val="00F71FAB"/>
    <w:rsid w:val="00F7202F"/>
    <w:rsid w:val="00F72102"/>
    <w:rsid w:val="00F72107"/>
    <w:rsid w:val="00F721BE"/>
    <w:rsid w:val="00F72693"/>
    <w:rsid w:val="00F72863"/>
    <w:rsid w:val="00F72D81"/>
    <w:rsid w:val="00F73054"/>
    <w:rsid w:val="00F73153"/>
    <w:rsid w:val="00F7320D"/>
    <w:rsid w:val="00F73549"/>
    <w:rsid w:val="00F7360C"/>
    <w:rsid w:val="00F73768"/>
    <w:rsid w:val="00F73B6D"/>
    <w:rsid w:val="00F73C63"/>
    <w:rsid w:val="00F73CC7"/>
    <w:rsid w:val="00F74211"/>
    <w:rsid w:val="00F7447F"/>
    <w:rsid w:val="00F7451D"/>
    <w:rsid w:val="00F745BD"/>
    <w:rsid w:val="00F74AD8"/>
    <w:rsid w:val="00F74D14"/>
    <w:rsid w:val="00F74EEB"/>
    <w:rsid w:val="00F75283"/>
    <w:rsid w:val="00F75467"/>
    <w:rsid w:val="00F75594"/>
    <w:rsid w:val="00F75B08"/>
    <w:rsid w:val="00F75B94"/>
    <w:rsid w:val="00F75C2E"/>
    <w:rsid w:val="00F75CA3"/>
    <w:rsid w:val="00F75D7C"/>
    <w:rsid w:val="00F75FAC"/>
    <w:rsid w:val="00F76178"/>
    <w:rsid w:val="00F762F4"/>
    <w:rsid w:val="00F76300"/>
    <w:rsid w:val="00F767B8"/>
    <w:rsid w:val="00F76D89"/>
    <w:rsid w:val="00F76F2A"/>
    <w:rsid w:val="00F774D4"/>
    <w:rsid w:val="00F77C8B"/>
    <w:rsid w:val="00F77C93"/>
    <w:rsid w:val="00F77CC1"/>
    <w:rsid w:val="00F80463"/>
    <w:rsid w:val="00F808D7"/>
    <w:rsid w:val="00F80F2A"/>
    <w:rsid w:val="00F80F68"/>
    <w:rsid w:val="00F817FD"/>
    <w:rsid w:val="00F81851"/>
    <w:rsid w:val="00F81B52"/>
    <w:rsid w:val="00F821A3"/>
    <w:rsid w:val="00F8253D"/>
    <w:rsid w:val="00F8277D"/>
    <w:rsid w:val="00F8282F"/>
    <w:rsid w:val="00F82AFE"/>
    <w:rsid w:val="00F82FCB"/>
    <w:rsid w:val="00F832BC"/>
    <w:rsid w:val="00F83369"/>
    <w:rsid w:val="00F834E3"/>
    <w:rsid w:val="00F834E8"/>
    <w:rsid w:val="00F83A16"/>
    <w:rsid w:val="00F83F1F"/>
    <w:rsid w:val="00F84000"/>
    <w:rsid w:val="00F84542"/>
    <w:rsid w:val="00F846E6"/>
    <w:rsid w:val="00F849C3"/>
    <w:rsid w:val="00F84B2B"/>
    <w:rsid w:val="00F84E08"/>
    <w:rsid w:val="00F84F8F"/>
    <w:rsid w:val="00F850D7"/>
    <w:rsid w:val="00F8515D"/>
    <w:rsid w:val="00F8535A"/>
    <w:rsid w:val="00F8551D"/>
    <w:rsid w:val="00F85E24"/>
    <w:rsid w:val="00F85EE7"/>
    <w:rsid w:val="00F86A1A"/>
    <w:rsid w:val="00F86B45"/>
    <w:rsid w:val="00F86F1A"/>
    <w:rsid w:val="00F870F6"/>
    <w:rsid w:val="00F872BE"/>
    <w:rsid w:val="00F872D8"/>
    <w:rsid w:val="00F87877"/>
    <w:rsid w:val="00F8792B"/>
    <w:rsid w:val="00F87ACC"/>
    <w:rsid w:val="00F87DFC"/>
    <w:rsid w:val="00F9036E"/>
    <w:rsid w:val="00F90996"/>
    <w:rsid w:val="00F90CBC"/>
    <w:rsid w:val="00F90F18"/>
    <w:rsid w:val="00F9116D"/>
    <w:rsid w:val="00F91791"/>
    <w:rsid w:val="00F917C1"/>
    <w:rsid w:val="00F91960"/>
    <w:rsid w:val="00F91D52"/>
    <w:rsid w:val="00F921E5"/>
    <w:rsid w:val="00F92404"/>
    <w:rsid w:val="00F9253F"/>
    <w:rsid w:val="00F926C8"/>
    <w:rsid w:val="00F92917"/>
    <w:rsid w:val="00F92B87"/>
    <w:rsid w:val="00F92DAA"/>
    <w:rsid w:val="00F92DE6"/>
    <w:rsid w:val="00F92F03"/>
    <w:rsid w:val="00F93233"/>
    <w:rsid w:val="00F93563"/>
    <w:rsid w:val="00F93D65"/>
    <w:rsid w:val="00F93E2D"/>
    <w:rsid w:val="00F943FC"/>
    <w:rsid w:val="00F9457C"/>
    <w:rsid w:val="00F9499A"/>
    <w:rsid w:val="00F94C64"/>
    <w:rsid w:val="00F94D0B"/>
    <w:rsid w:val="00F951C0"/>
    <w:rsid w:val="00F9526B"/>
    <w:rsid w:val="00F9529B"/>
    <w:rsid w:val="00F95361"/>
    <w:rsid w:val="00F954F2"/>
    <w:rsid w:val="00F9567B"/>
    <w:rsid w:val="00F958E7"/>
    <w:rsid w:val="00F95BE8"/>
    <w:rsid w:val="00F95DB4"/>
    <w:rsid w:val="00F96084"/>
    <w:rsid w:val="00F96272"/>
    <w:rsid w:val="00F96493"/>
    <w:rsid w:val="00F96576"/>
    <w:rsid w:val="00F969F8"/>
    <w:rsid w:val="00F96D4E"/>
    <w:rsid w:val="00F96DCC"/>
    <w:rsid w:val="00F96F4C"/>
    <w:rsid w:val="00F977EF"/>
    <w:rsid w:val="00F97A71"/>
    <w:rsid w:val="00F97B32"/>
    <w:rsid w:val="00F97F90"/>
    <w:rsid w:val="00FA0008"/>
    <w:rsid w:val="00FA0022"/>
    <w:rsid w:val="00FA017E"/>
    <w:rsid w:val="00FA0A30"/>
    <w:rsid w:val="00FA0B4C"/>
    <w:rsid w:val="00FA0E55"/>
    <w:rsid w:val="00FA0F6A"/>
    <w:rsid w:val="00FA12A4"/>
    <w:rsid w:val="00FA1391"/>
    <w:rsid w:val="00FA16C7"/>
    <w:rsid w:val="00FA1BEC"/>
    <w:rsid w:val="00FA1FE9"/>
    <w:rsid w:val="00FA2676"/>
    <w:rsid w:val="00FA2765"/>
    <w:rsid w:val="00FA2823"/>
    <w:rsid w:val="00FA2905"/>
    <w:rsid w:val="00FA2A07"/>
    <w:rsid w:val="00FA2A79"/>
    <w:rsid w:val="00FA2B43"/>
    <w:rsid w:val="00FA2DDD"/>
    <w:rsid w:val="00FA2F38"/>
    <w:rsid w:val="00FA3176"/>
    <w:rsid w:val="00FA31BE"/>
    <w:rsid w:val="00FA3265"/>
    <w:rsid w:val="00FA3BC8"/>
    <w:rsid w:val="00FA3CFE"/>
    <w:rsid w:val="00FA3E59"/>
    <w:rsid w:val="00FA3F1B"/>
    <w:rsid w:val="00FA42BD"/>
    <w:rsid w:val="00FA45D0"/>
    <w:rsid w:val="00FA470A"/>
    <w:rsid w:val="00FA49EF"/>
    <w:rsid w:val="00FA4AEC"/>
    <w:rsid w:val="00FA4E66"/>
    <w:rsid w:val="00FA4F6B"/>
    <w:rsid w:val="00FA5184"/>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D1C"/>
    <w:rsid w:val="00FA7DEF"/>
    <w:rsid w:val="00FB0117"/>
    <w:rsid w:val="00FB02DF"/>
    <w:rsid w:val="00FB0337"/>
    <w:rsid w:val="00FB05C2"/>
    <w:rsid w:val="00FB086D"/>
    <w:rsid w:val="00FB0EE5"/>
    <w:rsid w:val="00FB1111"/>
    <w:rsid w:val="00FB13D2"/>
    <w:rsid w:val="00FB17BD"/>
    <w:rsid w:val="00FB18BE"/>
    <w:rsid w:val="00FB1E5F"/>
    <w:rsid w:val="00FB1F13"/>
    <w:rsid w:val="00FB206F"/>
    <w:rsid w:val="00FB2DB4"/>
    <w:rsid w:val="00FB317A"/>
    <w:rsid w:val="00FB3A5A"/>
    <w:rsid w:val="00FB3A8E"/>
    <w:rsid w:val="00FB3F7C"/>
    <w:rsid w:val="00FB41AF"/>
    <w:rsid w:val="00FB41B4"/>
    <w:rsid w:val="00FB42FA"/>
    <w:rsid w:val="00FB431E"/>
    <w:rsid w:val="00FB46D6"/>
    <w:rsid w:val="00FB4940"/>
    <w:rsid w:val="00FB4A86"/>
    <w:rsid w:val="00FB4B36"/>
    <w:rsid w:val="00FB4C2C"/>
    <w:rsid w:val="00FB4C82"/>
    <w:rsid w:val="00FB5030"/>
    <w:rsid w:val="00FB5216"/>
    <w:rsid w:val="00FB54D8"/>
    <w:rsid w:val="00FB56A6"/>
    <w:rsid w:val="00FB56B2"/>
    <w:rsid w:val="00FB5943"/>
    <w:rsid w:val="00FB5CFC"/>
    <w:rsid w:val="00FB600B"/>
    <w:rsid w:val="00FB6200"/>
    <w:rsid w:val="00FB65A1"/>
    <w:rsid w:val="00FB675A"/>
    <w:rsid w:val="00FB6B92"/>
    <w:rsid w:val="00FB6C72"/>
    <w:rsid w:val="00FB6E21"/>
    <w:rsid w:val="00FB6F3F"/>
    <w:rsid w:val="00FB7045"/>
    <w:rsid w:val="00FB753A"/>
    <w:rsid w:val="00FB78F7"/>
    <w:rsid w:val="00FB7D5D"/>
    <w:rsid w:val="00FC02A3"/>
    <w:rsid w:val="00FC073A"/>
    <w:rsid w:val="00FC09BC"/>
    <w:rsid w:val="00FC0F65"/>
    <w:rsid w:val="00FC152E"/>
    <w:rsid w:val="00FC1699"/>
    <w:rsid w:val="00FC1ABA"/>
    <w:rsid w:val="00FC1BA7"/>
    <w:rsid w:val="00FC273E"/>
    <w:rsid w:val="00FC2809"/>
    <w:rsid w:val="00FC296E"/>
    <w:rsid w:val="00FC2A43"/>
    <w:rsid w:val="00FC2E86"/>
    <w:rsid w:val="00FC3206"/>
    <w:rsid w:val="00FC3461"/>
    <w:rsid w:val="00FC375B"/>
    <w:rsid w:val="00FC3972"/>
    <w:rsid w:val="00FC3A49"/>
    <w:rsid w:val="00FC3B89"/>
    <w:rsid w:val="00FC3D5C"/>
    <w:rsid w:val="00FC42AF"/>
    <w:rsid w:val="00FC4845"/>
    <w:rsid w:val="00FC4CDA"/>
    <w:rsid w:val="00FC4F3A"/>
    <w:rsid w:val="00FC50D2"/>
    <w:rsid w:val="00FC537F"/>
    <w:rsid w:val="00FC548C"/>
    <w:rsid w:val="00FC54F9"/>
    <w:rsid w:val="00FC5850"/>
    <w:rsid w:val="00FC59ED"/>
    <w:rsid w:val="00FC59F5"/>
    <w:rsid w:val="00FC5AE6"/>
    <w:rsid w:val="00FC5CBE"/>
    <w:rsid w:val="00FC688E"/>
    <w:rsid w:val="00FC6AA5"/>
    <w:rsid w:val="00FC6B46"/>
    <w:rsid w:val="00FC6DEF"/>
    <w:rsid w:val="00FC6E8E"/>
    <w:rsid w:val="00FC6FBA"/>
    <w:rsid w:val="00FC7029"/>
    <w:rsid w:val="00FC7485"/>
    <w:rsid w:val="00FC756E"/>
    <w:rsid w:val="00FC7712"/>
    <w:rsid w:val="00FC77BC"/>
    <w:rsid w:val="00FC785A"/>
    <w:rsid w:val="00FC7A48"/>
    <w:rsid w:val="00FD01A5"/>
    <w:rsid w:val="00FD0293"/>
    <w:rsid w:val="00FD03EE"/>
    <w:rsid w:val="00FD04F0"/>
    <w:rsid w:val="00FD054F"/>
    <w:rsid w:val="00FD0799"/>
    <w:rsid w:val="00FD07DA"/>
    <w:rsid w:val="00FD089D"/>
    <w:rsid w:val="00FD0F5C"/>
    <w:rsid w:val="00FD1276"/>
    <w:rsid w:val="00FD1507"/>
    <w:rsid w:val="00FD15B8"/>
    <w:rsid w:val="00FD18F4"/>
    <w:rsid w:val="00FD1F96"/>
    <w:rsid w:val="00FD23E8"/>
    <w:rsid w:val="00FD2954"/>
    <w:rsid w:val="00FD2A62"/>
    <w:rsid w:val="00FD2A90"/>
    <w:rsid w:val="00FD30AC"/>
    <w:rsid w:val="00FD33AC"/>
    <w:rsid w:val="00FD3541"/>
    <w:rsid w:val="00FD3565"/>
    <w:rsid w:val="00FD3623"/>
    <w:rsid w:val="00FD3643"/>
    <w:rsid w:val="00FD383F"/>
    <w:rsid w:val="00FD3903"/>
    <w:rsid w:val="00FD3C89"/>
    <w:rsid w:val="00FD3E31"/>
    <w:rsid w:val="00FD405B"/>
    <w:rsid w:val="00FD425D"/>
    <w:rsid w:val="00FD4506"/>
    <w:rsid w:val="00FD474F"/>
    <w:rsid w:val="00FD47C0"/>
    <w:rsid w:val="00FD4969"/>
    <w:rsid w:val="00FD4A1B"/>
    <w:rsid w:val="00FD4B8D"/>
    <w:rsid w:val="00FD4BA6"/>
    <w:rsid w:val="00FD4BBB"/>
    <w:rsid w:val="00FD4E14"/>
    <w:rsid w:val="00FD4F8A"/>
    <w:rsid w:val="00FD5587"/>
    <w:rsid w:val="00FD5893"/>
    <w:rsid w:val="00FD5950"/>
    <w:rsid w:val="00FD5B9B"/>
    <w:rsid w:val="00FD5C39"/>
    <w:rsid w:val="00FD5F6A"/>
    <w:rsid w:val="00FD61EB"/>
    <w:rsid w:val="00FD6377"/>
    <w:rsid w:val="00FD65A6"/>
    <w:rsid w:val="00FD678B"/>
    <w:rsid w:val="00FD6989"/>
    <w:rsid w:val="00FD6CCF"/>
    <w:rsid w:val="00FD6D61"/>
    <w:rsid w:val="00FD73AF"/>
    <w:rsid w:val="00FD7594"/>
    <w:rsid w:val="00FD7805"/>
    <w:rsid w:val="00FD794F"/>
    <w:rsid w:val="00FD7A85"/>
    <w:rsid w:val="00FD7AF9"/>
    <w:rsid w:val="00FD7B8B"/>
    <w:rsid w:val="00FD7C1C"/>
    <w:rsid w:val="00FD7C99"/>
    <w:rsid w:val="00FD7CC1"/>
    <w:rsid w:val="00FD7CDB"/>
    <w:rsid w:val="00FD7D43"/>
    <w:rsid w:val="00FD7D99"/>
    <w:rsid w:val="00FD7E6B"/>
    <w:rsid w:val="00FE0054"/>
    <w:rsid w:val="00FE0125"/>
    <w:rsid w:val="00FE0B10"/>
    <w:rsid w:val="00FE1501"/>
    <w:rsid w:val="00FE191E"/>
    <w:rsid w:val="00FE1B4E"/>
    <w:rsid w:val="00FE1E94"/>
    <w:rsid w:val="00FE2507"/>
    <w:rsid w:val="00FE26BF"/>
    <w:rsid w:val="00FE2A94"/>
    <w:rsid w:val="00FE2BA8"/>
    <w:rsid w:val="00FE2BDB"/>
    <w:rsid w:val="00FE2D1D"/>
    <w:rsid w:val="00FE310F"/>
    <w:rsid w:val="00FE351E"/>
    <w:rsid w:val="00FE390A"/>
    <w:rsid w:val="00FE3C42"/>
    <w:rsid w:val="00FE3E8D"/>
    <w:rsid w:val="00FE4075"/>
    <w:rsid w:val="00FE40EC"/>
    <w:rsid w:val="00FE44F0"/>
    <w:rsid w:val="00FE4A51"/>
    <w:rsid w:val="00FE4E29"/>
    <w:rsid w:val="00FE514A"/>
    <w:rsid w:val="00FE52DB"/>
    <w:rsid w:val="00FE564C"/>
    <w:rsid w:val="00FE5756"/>
    <w:rsid w:val="00FE5811"/>
    <w:rsid w:val="00FE5E3E"/>
    <w:rsid w:val="00FE6119"/>
    <w:rsid w:val="00FE6149"/>
    <w:rsid w:val="00FE6238"/>
    <w:rsid w:val="00FE6583"/>
    <w:rsid w:val="00FE690F"/>
    <w:rsid w:val="00FE71A2"/>
    <w:rsid w:val="00FE7264"/>
    <w:rsid w:val="00FE74E9"/>
    <w:rsid w:val="00FE76A9"/>
    <w:rsid w:val="00FE76F0"/>
    <w:rsid w:val="00FE7788"/>
    <w:rsid w:val="00FE77D2"/>
    <w:rsid w:val="00FE7C3E"/>
    <w:rsid w:val="00FE7D10"/>
    <w:rsid w:val="00FE7E37"/>
    <w:rsid w:val="00FE7E96"/>
    <w:rsid w:val="00FE7F9F"/>
    <w:rsid w:val="00FF0438"/>
    <w:rsid w:val="00FF0493"/>
    <w:rsid w:val="00FF05AF"/>
    <w:rsid w:val="00FF067D"/>
    <w:rsid w:val="00FF06F4"/>
    <w:rsid w:val="00FF0A4F"/>
    <w:rsid w:val="00FF0BA3"/>
    <w:rsid w:val="00FF0F6C"/>
    <w:rsid w:val="00FF0FB2"/>
    <w:rsid w:val="00FF1238"/>
    <w:rsid w:val="00FF1375"/>
    <w:rsid w:val="00FF1440"/>
    <w:rsid w:val="00FF158D"/>
    <w:rsid w:val="00FF15CD"/>
    <w:rsid w:val="00FF1E09"/>
    <w:rsid w:val="00FF205C"/>
    <w:rsid w:val="00FF2451"/>
    <w:rsid w:val="00FF25CF"/>
    <w:rsid w:val="00FF26F5"/>
    <w:rsid w:val="00FF2796"/>
    <w:rsid w:val="00FF2BE9"/>
    <w:rsid w:val="00FF326A"/>
    <w:rsid w:val="00FF32FC"/>
    <w:rsid w:val="00FF3895"/>
    <w:rsid w:val="00FF3B5F"/>
    <w:rsid w:val="00FF3B6F"/>
    <w:rsid w:val="00FF4256"/>
    <w:rsid w:val="00FF473C"/>
    <w:rsid w:val="00FF4796"/>
    <w:rsid w:val="00FF47C0"/>
    <w:rsid w:val="00FF4962"/>
    <w:rsid w:val="00FF4E6D"/>
    <w:rsid w:val="00FF50D6"/>
    <w:rsid w:val="00FF53C2"/>
    <w:rsid w:val="00FF5481"/>
    <w:rsid w:val="00FF5494"/>
    <w:rsid w:val="00FF549C"/>
    <w:rsid w:val="00FF5631"/>
    <w:rsid w:val="00FF5743"/>
    <w:rsid w:val="00FF59B4"/>
    <w:rsid w:val="00FF5AD8"/>
    <w:rsid w:val="00FF5BA7"/>
    <w:rsid w:val="00FF63D0"/>
    <w:rsid w:val="00FF645C"/>
    <w:rsid w:val="00FF64F1"/>
    <w:rsid w:val="00FF65B8"/>
    <w:rsid w:val="00FF663A"/>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83D410"/>
  <w15:chartTrackingRefBased/>
  <w15:docId w15:val="{A68243DC-F2D2-4A57-8AFA-7A55703AC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A29CA"/>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Char"/>
    <w:uiPriority w:val="9"/>
    <w:qFormat/>
    <w:rsid w:val="00FA7DEF"/>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Char"/>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Char"/>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870B7E"/>
    <w:pPr>
      <w:numPr>
        <w:ilvl w:val="3"/>
      </w:numPr>
      <w:outlineLvl w:val="3"/>
    </w:pPr>
    <w:rPr>
      <w:i/>
    </w:rPr>
  </w:style>
  <w:style w:type="paragraph" w:styleId="5">
    <w:name w:val="heading 5"/>
    <w:basedOn w:val="4"/>
    <w:next w:val="a0"/>
    <w:link w:val="5Char"/>
    <w:uiPriority w:val="9"/>
    <w:qFormat/>
    <w:rsid w:val="004A192D"/>
    <w:pPr>
      <w:numPr>
        <w:ilvl w:val="4"/>
      </w:numPr>
      <w:tabs>
        <w:tab w:val="left" w:pos="864"/>
      </w:tabs>
      <w:outlineLvl w:val="4"/>
    </w:pPr>
    <w:rPr>
      <w:bCs w:val="0"/>
      <w:i w:val="0"/>
      <w:iCs/>
      <w:sz w:val="18"/>
    </w:rPr>
  </w:style>
  <w:style w:type="paragraph" w:styleId="6">
    <w:name w:val="heading 6"/>
    <w:basedOn w:val="a0"/>
    <w:next w:val="a0"/>
    <w:link w:val="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标题 3 Char"/>
    <w:aliases w:val="Title Char,no break Char1,H3 Char1,Underrubrik2 Char1,h3 Char1,Memo Heading 3 Char1,hello Char1,Titre 3 Car Char1,no break Car Char1,H3 Car Char1,Underrubrik2 Car Char1,h3 Car Char1,Memo Heading 3 Car Char1,hello Car Char1,H3 Char Car Char"/>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uiPriority w:val="99"/>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uiPriority w:val="99"/>
    <w:rsid w:val="00DF3AA6"/>
    <w:pPr>
      <w:spacing w:before="100" w:beforeAutospacing="1" w:after="100" w:afterAutospacing="1"/>
    </w:pPr>
    <w:rPr>
      <w:rFonts w:ascii="Arial" w:eastAsia="宋体" w:hAnsi="Arial" w:cs="Arial"/>
      <w:color w:val="493118"/>
      <w:sz w:val="18"/>
      <w:szCs w:val="18"/>
      <w:lang w:val="en-US" w:eastAsia="zh-CN"/>
    </w:rPr>
  </w:style>
  <w:style w:type="table" w:styleId="ac">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0">
    <w:name w:val="toc 3"/>
    <w:basedOn w:val="a0"/>
    <w:next w:val="a0"/>
    <w:autoRedefine/>
    <w:uiPriority w:val="39"/>
    <w:rsid w:val="00576214"/>
    <w:pPr>
      <w:tabs>
        <w:tab w:val="left" w:pos="1200"/>
        <w:tab w:val="right" w:leader="dot" w:pos="9631"/>
      </w:tabs>
      <w:ind w:left="403" w:firstLine="0"/>
    </w:pPr>
  </w:style>
  <w:style w:type="paragraph" w:styleId="40">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qFormat/>
    <w:rsid w:val="00D9550F"/>
    <w:pPr>
      <w:spacing w:after="180"/>
      <w:ind w:left="568" w:hanging="284"/>
    </w:pPr>
    <w:rPr>
      <w:rFonts w:ascii="Times New Roman" w:eastAsia="MS Mincho" w:hAnsi="Times New Roman"/>
      <w:szCs w:val="20"/>
    </w:rPr>
  </w:style>
  <w:style w:type="paragraph" w:customStyle="1" w:styleId="B2">
    <w:name w:val="B2"/>
    <w:basedOn w:val="21"/>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e">
    <w:name w:val="List"/>
    <w:basedOn w:val="a0"/>
    <w:rsid w:val="00D9550F"/>
    <w:pPr>
      <w:ind w:left="283" w:hanging="283"/>
    </w:pPr>
  </w:style>
  <w:style w:type="paragraph" w:styleId="21">
    <w:name w:val="List 2"/>
    <w:basedOn w:val="a0"/>
    <w:rsid w:val="00D9550F"/>
    <w:pPr>
      <w:ind w:left="566" w:hanging="283"/>
    </w:pPr>
  </w:style>
  <w:style w:type="paragraph" w:styleId="50">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0">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0">
    <w:name w:val="toc 7"/>
    <w:basedOn w:val="a0"/>
    <w:next w:val="a0"/>
    <w:autoRedefine/>
    <w:uiPriority w:val="39"/>
    <w:rsid w:val="00576214"/>
    <w:pPr>
      <w:ind w:firstLine="0"/>
    </w:pPr>
    <w:rPr>
      <w:rFonts w:ascii="Times New Roman" w:eastAsia="MS Mincho" w:hAnsi="Times New Roman"/>
      <w:sz w:val="24"/>
      <w:lang w:eastAsia="ja-JP"/>
    </w:rPr>
  </w:style>
  <w:style w:type="paragraph" w:styleId="80">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0">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
    <w:basedOn w:val="a0"/>
    <w:next w:val="a0"/>
    <w:link w:val="Char5"/>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0">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1">
    <w:name w:val="annotation reference"/>
    <w:semiHidden/>
    <w:rsid w:val="000E4594"/>
    <w:rPr>
      <w:sz w:val="16"/>
      <w:szCs w:val="16"/>
    </w:rPr>
  </w:style>
  <w:style w:type="paragraph" w:styleId="af2">
    <w:name w:val="annotation text"/>
    <w:basedOn w:val="a0"/>
    <w:link w:val="Char6"/>
    <w:semiHidden/>
    <w:rsid w:val="000E4594"/>
    <w:rPr>
      <w:szCs w:val="20"/>
    </w:rPr>
  </w:style>
  <w:style w:type="paragraph" w:styleId="af3">
    <w:name w:val="annotation subject"/>
    <w:basedOn w:val="af2"/>
    <w:next w:val="af2"/>
    <w:link w:val="Char7"/>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har6">
    <w:name w:val="批注文字 Char"/>
    <w:link w:val="af2"/>
    <w:rsid w:val="0090736B"/>
    <w:rPr>
      <w:rFonts w:ascii="Times" w:eastAsia="Batang" w:hAnsi="Times"/>
      <w:lang w:val="en-GB" w:eastAsia="en-US" w:bidi="ar-SA"/>
    </w:rPr>
  </w:style>
  <w:style w:type="character" w:customStyle="1" w:styleId="B1Zchn">
    <w:name w:val="B1 Zchn"/>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4">
    <w:name w:val="footer"/>
    <w:basedOn w:val="a0"/>
    <w:link w:val="Char8"/>
    <w:rsid w:val="006F1736"/>
    <w:pPr>
      <w:tabs>
        <w:tab w:val="center" w:pos="4153"/>
        <w:tab w:val="right" w:pos="8306"/>
      </w:tabs>
    </w:pPr>
  </w:style>
  <w:style w:type="character" w:styleId="af5">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6">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
    <w:basedOn w:val="a0"/>
    <w:link w:val="Char9"/>
    <w:uiPriority w:val="34"/>
    <w:qFormat/>
    <w:rsid w:val="00C87463"/>
    <w:pPr>
      <w:ind w:leftChars="400" w:left="840"/>
    </w:pPr>
    <w:rPr>
      <w:lang w:eastAsia="x-none"/>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CE4D6A"/>
    <w:rPr>
      <w:rFonts w:ascii="Arial" w:hAnsi="Arial"/>
      <w:b/>
      <w:bCs/>
      <w:i/>
      <w:szCs w:val="26"/>
      <w:lang w:val="en-GB" w:eastAsia="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Char8">
    <w:name w:val="页脚 Char"/>
    <w:link w:val="af4"/>
    <w:rsid w:val="005539CC"/>
    <w:rPr>
      <w:rFonts w:ascii="Times" w:hAnsi="Times"/>
      <w:szCs w:val="24"/>
      <w:lang w:val="en-GB" w:eastAsia="en-US"/>
    </w:rPr>
  </w:style>
  <w:style w:type="character" w:customStyle="1" w:styleId="Char5">
    <w:name w:val="题注 Char"/>
    <w:aliases w:val="cap Char1,cap Char Char,Caption Char Char,Caption Char1 Char Char,cap Char Char1 Char,Caption Char Char1 Char Char,cap Char2 Char,条目 Char"/>
    <w:link w:val="af"/>
    <w:uiPriority w:val="99"/>
    <w:rsid w:val="000A3E0C"/>
    <w:rPr>
      <w:rFonts w:eastAsia="Times New Roman"/>
      <w:b/>
      <w:lang w:val="en-GB" w:eastAsia="ar-SA"/>
    </w:rPr>
  </w:style>
  <w:style w:type="character" w:styleId="af7">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
    <w:name w:val="标题 5 Char"/>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Char">
    <w:name w:val="标题 6 Char"/>
    <w:link w:val="6"/>
    <w:uiPriority w:val="9"/>
    <w:rsid w:val="00CF73E3"/>
    <w:rPr>
      <w:b/>
      <w:bCs/>
      <w:i/>
      <w:szCs w:val="22"/>
      <w:lang w:val="en-GB" w:eastAsia="x-none"/>
    </w:rPr>
  </w:style>
  <w:style w:type="character" w:customStyle="1" w:styleId="7Char">
    <w:name w:val="标题 7 Char"/>
    <w:link w:val="7"/>
    <w:uiPriority w:val="9"/>
    <w:rsid w:val="001D6883"/>
    <w:rPr>
      <w:sz w:val="24"/>
      <w:szCs w:val="24"/>
      <w:lang w:val="en-GB" w:eastAsia="x-none"/>
    </w:rPr>
  </w:style>
  <w:style w:type="character" w:customStyle="1" w:styleId="8Char">
    <w:name w:val="标题 8 Char"/>
    <w:link w:val="8"/>
    <w:uiPriority w:val="9"/>
    <w:rsid w:val="001D6883"/>
    <w:rPr>
      <w:i/>
      <w:iCs/>
      <w:sz w:val="24"/>
      <w:szCs w:val="24"/>
      <w:lang w:val="en-GB" w:eastAsia="x-none"/>
    </w:rPr>
  </w:style>
  <w:style w:type="character" w:customStyle="1" w:styleId="9Char">
    <w:name w:val="标题 9 Char"/>
    <w:link w:val="9"/>
    <w:uiPriority w:val="9"/>
    <w:rsid w:val="001D6883"/>
    <w:rPr>
      <w:rFonts w:ascii="Arial" w:hAnsi="Arial"/>
      <w:sz w:val="22"/>
      <w:szCs w:val="22"/>
      <w:lang w:val="en-GB" w:eastAsia="x-none"/>
    </w:rPr>
  </w:style>
  <w:style w:type="character" w:customStyle="1" w:styleId="Char">
    <w:name w:val="正文文本 Char"/>
    <w:aliases w:val="bt Char"/>
    <w:link w:val="a4"/>
    <w:rsid w:val="001D6883"/>
    <w:rPr>
      <w:rFonts w:ascii="Times" w:hAnsi="Times"/>
      <w:szCs w:val="24"/>
      <w:lang w:val="en-GB"/>
    </w:rPr>
  </w:style>
  <w:style w:type="character" w:customStyle="1" w:styleId="Char1">
    <w:name w:val="脚注文本 Char"/>
    <w:link w:val="a6"/>
    <w:semiHidden/>
    <w:rsid w:val="001D6883"/>
    <w:rPr>
      <w:rFonts w:ascii="Times" w:hAnsi="Times"/>
    </w:rPr>
  </w:style>
  <w:style w:type="character" w:customStyle="1" w:styleId="Char2">
    <w:name w:val="文档结构图 Char"/>
    <w:link w:val="a7"/>
    <w:semiHidden/>
    <w:rsid w:val="001D6883"/>
    <w:rPr>
      <w:rFonts w:ascii="Tahoma" w:hAnsi="Tahoma" w:cs="Tahoma"/>
      <w:szCs w:val="24"/>
      <w:shd w:val="clear" w:color="auto" w:fill="000080"/>
      <w:lang w:val="en-GB"/>
    </w:rPr>
  </w:style>
  <w:style w:type="character" w:customStyle="1" w:styleId="Char3">
    <w:name w:val="批注框文本 Char"/>
    <w:link w:val="aa"/>
    <w:semiHidden/>
    <w:rsid w:val="001D6883"/>
    <w:rPr>
      <w:rFonts w:ascii="Tahoma" w:hAnsi="Tahoma" w:cs="Tahoma"/>
      <w:sz w:val="16"/>
      <w:szCs w:val="16"/>
      <w:lang w:val="en-GB"/>
    </w:rPr>
  </w:style>
  <w:style w:type="character" w:customStyle="1" w:styleId="Char4">
    <w:name w:val="日期 Char"/>
    <w:link w:val="ad"/>
    <w:rsid w:val="001D6883"/>
    <w:rPr>
      <w:rFonts w:ascii="Times" w:hAnsi="Times"/>
      <w:szCs w:val="24"/>
      <w:lang w:val="en-GB"/>
    </w:rPr>
  </w:style>
  <w:style w:type="character" w:customStyle="1" w:styleId="Char7">
    <w:name w:val="批注主题 Char"/>
    <w:link w:val="af3"/>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8">
    <w:name w:val="Plain Text"/>
    <w:basedOn w:val="a0"/>
    <w:link w:val="Chara"/>
    <w:uiPriority w:val="99"/>
    <w:unhideWhenUsed/>
    <w:rsid w:val="001D6883"/>
    <w:pPr>
      <w:ind w:left="0" w:firstLine="0"/>
    </w:pPr>
    <w:rPr>
      <w:rFonts w:ascii="Arial" w:eastAsia="MS Gothic" w:hAnsi="Arial"/>
      <w:color w:val="000000"/>
      <w:szCs w:val="20"/>
      <w:lang w:val="x-none" w:eastAsia="x-none"/>
    </w:rPr>
  </w:style>
  <w:style w:type="character" w:customStyle="1" w:styleId="Chara">
    <w:name w:val="纯文本 Char"/>
    <w:link w:val="af8"/>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UnresolvedMention">
    <w:name w:val="Unresolved Mention"/>
    <w:uiPriority w:val="99"/>
    <w:semiHidden/>
    <w:unhideWhenUsed/>
    <w:rsid w:val="002777CE"/>
    <w:rPr>
      <w:color w:val="808080"/>
      <w:shd w:val="clear" w:color="auto" w:fill="E6E6E6"/>
    </w:rPr>
  </w:style>
  <w:style w:type="character" w:customStyle="1" w:styleId="high-light-bg4">
    <w:name w:val="high-light-bg4"/>
    <w:rsid w:val="001B2BA1"/>
  </w:style>
  <w:style w:type="paragraph" w:customStyle="1" w:styleId="ZT">
    <w:name w:val="ZT"/>
    <w:rsid w:val="008410A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FA7DEF"/>
    <w:rPr>
      <w:rFonts w:ascii="Arial" w:hAnsi="Arial"/>
      <w:b/>
      <w:bCs/>
      <w:kern w:val="32"/>
      <w:sz w:val="32"/>
      <w:szCs w:val="32"/>
      <w:lang w:val="en-GB" w:eastAsia="x-none"/>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uiPriority w:val="9"/>
    <w:rsid w:val="004B3890"/>
    <w:rPr>
      <w:rFonts w:ascii="Arial" w:hAnsi="Arial"/>
      <w:b/>
      <w:bCs/>
      <w:i/>
      <w:iCs/>
      <w:sz w:val="24"/>
      <w:szCs w:val="28"/>
      <w:lang w:val="en-GB" w:eastAsia="x-none"/>
    </w:rPr>
  </w:style>
  <w:style w:type="character" w:styleId="af9">
    <w:name w:val="Placeholder Text"/>
    <w:basedOn w:val="a1"/>
    <w:uiPriority w:val="99"/>
    <w:semiHidden/>
    <w:rsid w:val="006A21D7"/>
    <w:rPr>
      <w:color w:val="808080"/>
    </w:rPr>
  </w:style>
  <w:style w:type="paragraph" w:styleId="afa">
    <w:name w:val="Body Text First Indent"/>
    <w:basedOn w:val="a4"/>
    <w:link w:val="Charb"/>
    <w:rsid w:val="00E25658"/>
    <w:pPr>
      <w:ind w:firstLineChars="100" w:firstLine="420"/>
      <w:jc w:val="left"/>
    </w:pPr>
    <w:rPr>
      <w:lang w:eastAsia="en-US"/>
    </w:rPr>
  </w:style>
  <w:style w:type="character" w:customStyle="1" w:styleId="Char9">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6"/>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b">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Charb">
    <w:name w:val="正文首行缩进 Char"/>
    <w:basedOn w:val="Char"/>
    <w:link w:val="afa"/>
    <w:rsid w:val="00E25658"/>
    <w:rPr>
      <w:rFonts w:ascii="Times" w:hAnsi="Times"/>
      <w:szCs w:val="24"/>
      <w:lang w:val="en-GB" w:eastAsia="en-US"/>
    </w:rPr>
  </w:style>
  <w:style w:type="paragraph" w:customStyle="1" w:styleId="references0">
    <w:name w:val="references"/>
    <w:uiPriority w:val="99"/>
    <w:rsid w:val="00D660B0"/>
    <w:pPr>
      <w:numPr>
        <w:numId w:val="9"/>
      </w:numPr>
      <w:spacing w:after="50" w:line="180" w:lineRule="exact"/>
      <w:jc w:val="both"/>
    </w:pPr>
    <w:rPr>
      <w:rFonts w:eastAsiaTheme="minorEastAsia"/>
      <w:noProof/>
      <w:sz w:val="16"/>
      <w:szCs w:val="16"/>
      <w:lang w:eastAsia="en-US"/>
    </w:rPr>
  </w:style>
  <w:style w:type="character" w:customStyle="1" w:styleId="B1Char1">
    <w:name w:val="B1 Char1"/>
    <w:qFormat/>
    <w:rsid w:val="000D39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676664">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987263">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96425">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068398">
      <w:bodyDiv w:val="1"/>
      <w:marLeft w:val="0"/>
      <w:marRight w:val="0"/>
      <w:marTop w:val="0"/>
      <w:marBottom w:val="0"/>
      <w:divBdr>
        <w:top w:val="none" w:sz="0" w:space="0" w:color="auto"/>
        <w:left w:val="none" w:sz="0" w:space="0" w:color="auto"/>
        <w:bottom w:val="none" w:sz="0" w:space="0" w:color="auto"/>
        <w:right w:val="none" w:sz="0" w:space="0" w:color="auto"/>
      </w:divBdr>
      <w:divsChild>
        <w:div w:id="501631323">
          <w:marLeft w:val="446"/>
          <w:marRight w:val="0"/>
          <w:marTop w:val="0"/>
          <w:marBottom w:val="0"/>
          <w:divBdr>
            <w:top w:val="none" w:sz="0" w:space="0" w:color="auto"/>
            <w:left w:val="none" w:sz="0" w:space="0" w:color="auto"/>
            <w:bottom w:val="none" w:sz="0" w:space="0" w:color="auto"/>
            <w:right w:val="none" w:sz="0" w:space="0" w:color="auto"/>
          </w:divBdr>
        </w:div>
        <w:div w:id="1218316948">
          <w:marLeft w:val="446"/>
          <w:marRight w:val="0"/>
          <w:marTop w:val="240"/>
          <w:marBottom w:val="0"/>
          <w:divBdr>
            <w:top w:val="none" w:sz="0" w:space="0" w:color="auto"/>
            <w:left w:val="none" w:sz="0" w:space="0" w:color="auto"/>
            <w:bottom w:val="none" w:sz="0" w:space="0" w:color="auto"/>
            <w:right w:val="none" w:sz="0" w:space="0" w:color="auto"/>
          </w:divBdr>
        </w:div>
        <w:div w:id="1633709308">
          <w:marLeft w:val="446"/>
          <w:marRight w:val="0"/>
          <w:marTop w:val="240"/>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3488203">
      <w:bodyDiv w:val="1"/>
      <w:marLeft w:val="0"/>
      <w:marRight w:val="0"/>
      <w:marTop w:val="0"/>
      <w:marBottom w:val="0"/>
      <w:divBdr>
        <w:top w:val="none" w:sz="0" w:space="0" w:color="auto"/>
        <w:left w:val="none" w:sz="0" w:space="0" w:color="auto"/>
        <w:bottom w:val="none" w:sz="0" w:space="0" w:color="auto"/>
        <w:right w:val="none" w:sz="0" w:space="0" w:color="auto"/>
      </w:divBdr>
      <w:divsChild>
        <w:div w:id="2135709079">
          <w:marLeft w:val="0"/>
          <w:marRight w:val="0"/>
          <w:marTop w:val="0"/>
          <w:marBottom w:val="0"/>
          <w:divBdr>
            <w:top w:val="none" w:sz="0" w:space="0" w:color="auto"/>
            <w:left w:val="none" w:sz="0" w:space="0" w:color="auto"/>
            <w:bottom w:val="none" w:sz="0" w:space="0" w:color="auto"/>
            <w:right w:val="none" w:sz="0" w:space="0" w:color="auto"/>
          </w:divBdr>
          <w:divsChild>
            <w:div w:id="1824345977">
              <w:marLeft w:val="0"/>
              <w:marRight w:val="0"/>
              <w:marTop w:val="0"/>
              <w:marBottom w:val="0"/>
              <w:divBdr>
                <w:top w:val="none" w:sz="0" w:space="0" w:color="auto"/>
                <w:left w:val="none" w:sz="0" w:space="0" w:color="auto"/>
                <w:bottom w:val="none" w:sz="0" w:space="0" w:color="auto"/>
                <w:right w:val="none" w:sz="0" w:space="0" w:color="auto"/>
              </w:divBdr>
              <w:divsChild>
                <w:div w:id="1998802021">
                  <w:marLeft w:val="0"/>
                  <w:marRight w:val="0"/>
                  <w:marTop w:val="0"/>
                  <w:marBottom w:val="0"/>
                  <w:divBdr>
                    <w:top w:val="none" w:sz="0" w:space="0" w:color="auto"/>
                    <w:left w:val="none" w:sz="0" w:space="0" w:color="auto"/>
                    <w:bottom w:val="none" w:sz="0" w:space="0" w:color="auto"/>
                    <w:right w:val="none" w:sz="0" w:space="0" w:color="auto"/>
                  </w:divBdr>
                  <w:divsChild>
                    <w:div w:id="1954360066">
                      <w:marLeft w:val="0"/>
                      <w:marRight w:val="0"/>
                      <w:marTop w:val="0"/>
                      <w:marBottom w:val="0"/>
                      <w:divBdr>
                        <w:top w:val="none" w:sz="0" w:space="0" w:color="auto"/>
                        <w:left w:val="none" w:sz="0" w:space="0" w:color="auto"/>
                        <w:bottom w:val="none" w:sz="0" w:space="0" w:color="auto"/>
                        <w:right w:val="none" w:sz="0" w:space="0" w:color="auto"/>
                      </w:divBdr>
                      <w:divsChild>
                        <w:div w:id="843907092">
                          <w:marLeft w:val="0"/>
                          <w:marRight w:val="0"/>
                          <w:marTop w:val="0"/>
                          <w:marBottom w:val="210"/>
                          <w:divBdr>
                            <w:top w:val="none" w:sz="0" w:space="0" w:color="auto"/>
                            <w:left w:val="none" w:sz="0" w:space="0" w:color="auto"/>
                            <w:bottom w:val="none" w:sz="0" w:space="0" w:color="auto"/>
                            <w:right w:val="none" w:sz="0" w:space="0" w:color="auto"/>
                          </w:divBdr>
                          <w:divsChild>
                            <w:div w:id="996179875">
                              <w:marLeft w:val="0"/>
                              <w:marRight w:val="0"/>
                              <w:marTop w:val="0"/>
                              <w:marBottom w:val="0"/>
                              <w:divBdr>
                                <w:top w:val="single" w:sz="6" w:space="7" w:color="E3E3E3"/>
                                <w:left w:val="single" w:sz="6" w:space="7" w:color="E3E3E3"/>
                                <w:bottom w:val="single" w:sz="6" w:space="7" w:color="E0E0E0"/>
                                <w:right w:val="single" w:sz="6" w:space="7" w:color="ECECEC"/>
                              </w:divBdr>
                              <w:divsChild>
                                <w:div w:id="1305045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644039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576279">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162495">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624824">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593822">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4558518">
      <w:bodyDiv w:val="1"/>
      <w:marLeft w:val="0"/>
      <w:marRight w:val="0"/>
      <w:marTop w:val="0"/>
      <w:marBottom w:val="0"/>
      <w:divBdr>
        <w:top w:val="none" w:sz="0" w:space="0" w:color="auto"/>
        <w:left w:val="none" w:sz="0" w:space="0" w:color="auto"/>
        <w:bottom w:val="none" w:sz="0" w:space="0" w:color="auto"/>
        <w:right w:val="none" w:sz="0" w:space="0" w:color="auto"/>
      </w:divBdr>
      <w:divsChild>
        <w:div w:id="868496959">
          <w:marLeft w:val="0"/>
          <w:marRight w:val="0"/>
          <w:marTop w:val="0"/>
          <w:marBottom w:val="0"/>
          <w:divBdr>
            <w:top w:val="none" w:sz="0" w:space="0" w:color="auto"/>
            <w:left w:val="none" w:sz="0" w:space="0" w:color="auto"/>
            <w:bottom w:val="none" w:sz="0" w:space="0" w:color="auto"/>
            <w:right w:val="none" w:sz="0" w:space="0" w:color="auto"/>
          </w:divBdr>
        </w:div>
      </w:divsChild>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4451984">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1519188">
      <w:bodyDiv w:val="1"/>
      <w:marLeft w:val="0"/>
      <w:marRight w:val="0"/>
      <w:marTop w:val="0"/>
      <w:marBottom w:val="0"/>
      <w:divBdr>
        <w:top w:val="none" w:sz="0" w:space="0" w:color="auto"/>
        <w:left w:val="none" w:sz="0" w:space="0" w:color="auto"/>
        <w:bottom w:val="none" w:sz="0" w:space="0" w:color="auto"/>
        <w:right w:val="none" w:sz="0" w:space="0" w:color="auto"/>
      </w:divBdr>
      <w:divsChild>
        <w:div w:id="928390104">
          <w:marLeft w:val="0"/>
          <w:marRight w:val="0"/>
          <w:marTop w:val="0"/>
          <w:marBottom w:val="0"/>
          <w:divBdr>
            <w:top w:val="none" w:sz="0" w:space="0" w:color="auto"/>
            <w:left w:val="none" w:sz="0" w:space="0" w:color="auto"/>
            <w:bottom w:val="none" w:sz="0" w:space="0" w:color="auto"/>
            <w:right w:val="none" w:sz="0" w:space="0" w:color="auto"/>
          </w:divBdr>
          <w:divsChild>
            <w:div w:id="1289122986">
              <w:marLeft w:val="0"/>
              <w:marRight w:val="0"/>
              <w:marTop w:val="0"/>
              <w:marBottom w:val="0"/>
              <w:divBdr>
                <w:top w:val="none" w:sz="0" w:space="0" w:color="auto"/>
                <w:left w:val="none" w:sz="0" w:space="0" w:color="auto"/>
                <w:bottom w:val="none" w:sz="0" w:space="0" w:color="auto"/>
                <w:right w:val="none" w:sz="0" w:space="0" w:color="auto"/>
              </w:divBdr>
              <w:divsChild>
                <w:div w:id="2074886287">
                  <w:marLeft w:val="0"/>
                  <w:marRight w:val="0"/>
                  <w:marTop w:val="0"/>
                  <w:marBottom w:val="0"/>
                  <w:divBdr>
                    <w:top w:val="none" w:sz="0" w:space="0" w:color="auto"/>
                    <w:left w:val="none" w:sz="0" w:space="0" w:color="auto"/>
                    <w:bottom w:val="none" w:sz="0" w:space="0" w:color="auto"/>
                    <w:right w:val="none" w:sz="0" w:space="0" w:color="auto"/>
                  </w:divBdr>
                  <w:divsChild>
                    <w:div w:id="679084709">
                      <w:marLeft w:val="0"/>
                      <w:marRight w:val="0"/>
                      <w:marTop w:val="0"/>
                      <w:marBottom w:val="0"/>
                      <w:divBdr>
                        <w:top w:val="none" w:sz="0" w:space="0" w:color="auto"/>
                        <w:left w:val="none" w:sz="0" w:space="0" w:color="auto"/>
                        <w:bottom w:val="none" w:sz="0" w:space="0" w:color="auto"/>
                        <w:right w:val="none" w:sz="0" w:space="0" w:color="auto"/>
                      </w:divBdr>
                      <w:divsChild>
                        <w:div w:id="119815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8929483">
          <w:marLeft w:val="0"/>
          <w:marRight w:val="0"/>
          <w:marTop w:val="0"/>
          <w:marBottom w:val="0"/>
          <w:divBdr>
            <w:top w:val="none" w:sz="0" w:space="0" w:color="auto"/>
            <w:left w:val="none" w:sz="0" w:space="0" w:color="auto"/>
            <w:bottom w:val="none" w:sz="0" w:space="0" w:color="auto"/>
            <w:right w:val="none" w:sz="0" w:space="0" w:color="auto"/>
          </w:divBdr>
          <w:divsChild>
            <w:div w:id="1312102907">
              <w:marLeft w:val="0"/>
              <w:marRight w:val="0"/>
              <w:marTop w:val="0"/>
              <w:marBottom w:val="0"/>
              <w:divBdr>
                <w:top w:val="none" w:sz="0" w:space="0" w:color="auto"/>
                <w:left w:val="none" w:sz="0" w:space="0" w:color="auto"/>
                <w:bottom w:val="none" w:sz="0" w:space="0" w:color="auto"/>
                <w:right w:val="none" w:sz="0" w:space="0" w:color="auto"/>
              </w:divBdr>
              <w:divsChild>
                <w:div w:id="1950695941">
                  <w:marLeft w:val="0"/>
                  <w:marRight w:val="0"/>
                  <w:marTop w:val="0"/>
                  <w:marBottom w:val="0"/>
                  <w:divBdr>
                    <w:top w:val="none" w:sz="0" w:space="0" w:color="auto"/>
                    <w:left w:val="none" w:sz="0" w:space="0" w:color="auto"/>
                    <w:bottom w:val="none" w:sz="0" w:space="0" w:color="auto"/>
                    <w:right w:val="none" w:sz="0" w:space="0" w:color="auto"/>
                  </w:divBdr>
                  <w:divsChild>
                    <w:div w:id="401950755">
                      <w:marLeft w:val="0"/>
                      <w:marRight w:val="0"/>
                      <w:marTop w:val="0"/>
                      <w:marBottom w:val="0"/>
                      <w:divBdr>
                        <w:top w:val="none" w:sz="0" w:space="0" w:color="auto"/>
                        <w:left w:val="none" w:sz="0" w:space="0" w:color="auto"/>
                        <w:bottom w:val="none" w:sz="0" w:space="0" w:color="auto"/>
                        <w:right w:val="none" w:sz="0" w:space="0" w:color="auto"/>
                      </w:divBdr>
                      <w:divsChild>
                        <w:div w:id="613444830">
                          <w:marLeft w:val="0"/>
                          <w:marRight w:val="0"/>
                          <w:marTop w:val="0"/>
                          <w:marBottom w:val="0"/>
                          <w:divBdr>
                            <w:top w:val="none" w:sz="0" w:space="0" w:color="auto"/>
                            <w:left w:val="none" w:sz="0" w:space="0" w:color="auto"/>
                            <w:bottom w:val="none" w:sz="0" w:space="0" w:color="auto"/>
                            <w:right w:val="none" w:sz="0" w:space="0" w:color="auto"/>
                          </w:divBdr>
                          <w:divsChild>
                            <w:div w:id="1900825503">
                              <w:marLeft w:val="0"/>
                              <w:marRight w:val="300"/>
                              <w:marTop w:val="180"/>
                              <w:marBottom w:val="0"/>
                              <w:divBdr>
                                <w:top w:val="none" w:sz="0" w:space="0" w:color="auto"/>
                                <w:left w:val="none" w:sz="0" w:space="0" w:color="auto"/>
                                <w:bottom w:val="none" w:sz="0" w:space="0" w:color="auto"/>
                                <w:right w:val="none" w:sz="0" w:space="0" w:color="auto"/>
                              </w:divBdr>
                              <w:divsChild>
                                <w:div w:id="13507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783860">
                          <w:marLeft w:val="0"/>
                          <w:marRight w:val="0"/>
                          <w:marTop w:val="0"/>
                          <w:marBottom w:val="0"/>
                          <w:divBdr>
                            <w:top w:val="none" w:sz="0" w:space="0" w:color="auto"/>
                            <w:left w:val="none" w:sz="0" w:space="0" w:color="auto"/>
                            <w:bottom w:val="none" w:sz="0" w:space="0" w:color="auto"/>
                            <w:right w:val="none" w:sz="0" w:space="0" w:color="auto"/>
                          </w:divBdr>
                          <w:divsChild>
                            <w:div w:id="922573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068137">
      <w:bodyDiv w:val="1"/>
      <w:marLeft w:val="0"/>
      <w:marRight w:val="0"/>
      <w:marTop w:val="0"/>
      <w:marBottom w:val="0"/>
      <w:divBdr>
        <w:top w:val="none" w:sz="0" w:space="0" w:color="auto"/>
        <w:left w:val="none" w:sz="0" w:space="0" w:color="auto"/>
        <w:bottom w:val="none" w:sz="0" w:space="0" w:color="auto"/>
        <w:right w:val="none" w:sz="0" w:space="0" w:color="auto"/>
      </w:divBdr>
      <w:divsChild>
        <w:div w:id="362025001">
          <w:marLeft w:val="446"/>
          <w:marRight w:val="0"/>
          <w:marTop w:val="240"/>
          <w:marBottom w:val="0"/>
          <w:divBdr>
            <w:top w:val="none" w:sz="0" w:space="0" w:color="auto"/>
            <w:left w:val="none" w:sz="0" w:space="0" w:color="auto"/>
            <w:bottom w:val="none" w:sz="0" w:space="0" w:color="auto"/>
            <w:right w:val="none" w:sz="0" w:space="0" w:color="auto"/>
          </w:divBdr>
        </w:div>
        <w:div w:id="713768909">
          <w:marLeft w:val="446"/>
          <w:marRight w:val="0"/>
          <w:marTop w:val="240"/>
          <w:marBottom w:val="0"/>
          <w:divBdr>
            <w:top w:val="none" w:sz="0" w:space="0" w:color="auto"/>
            <w:left w:val="none" w:sz="0" w:space="0" w:color="auto"/>
            <w:bottom w:val="none" w:sz="0" w:space="0" w:color="auto"/>
            <w:right w:val="none" w:sz="0" w:space="0" w:color="auto"/>
          </w:divBdr>
        </w:div>
        <w:div w:id="1409889196">
          <w:marLeft w:val="446"/>
          <w:marRight w:val="0"/>
          <w:marTop w:val="0"/>
          <w:marBottom w:val="0"/>
          <w:divBdr>
            <w:top w:val="none" w:sz="0" w:space="0" w:color="auto"/>
            <w:left w:val="none" w:sz="0" w:space="0" w:color="auto"/>
            <w:bottom w:val="none" w:sz="0" w:space="0" w:color="auto"/>
            <w:right w:val="none" w:sz="0" w:space="0" w:color="auto"/>
          </w:divBdr>
        </w:div>
      </w:divsChild>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5759871">
      <w:bodyDiv w:val="1"/>
      <w:marLeft w:val="0"/>
      <w:marRight w:val="0"/>
      <w:marTop w:val="0"/>
      <w:marBottom w:val="0"/>
      <w:divBdr>
        <w:top w:val="none" w:sz="0" w:space="0" w:color="auto"/>
        <w:left w:val="none" w:sz="0" w:space="0" w:color="auto"/>
        <w:bottom w:val="none" w:sz="0" w:space="0" w:color="auto"/>
        <w:right w:val="none" w:sz="0" w:space="0" w:color="auto"/>
      </w:divBdr>
      <w:divsChild>
        <w:div w:id="979653656">
          <w:marLeft w:val="446"/>
          <w:marRight w:val="0"/>
          <w:marTop w:val="0"/>
          <w:marBottom w:val="0"/>
          <w:divBdr>
            <w:top w:val="none" w:sz="0" w:space="0" w:color="auto"/>
            <w:left w:val="none" w:sz="0" w:space="0" w:color="auto"/>
            <w:bottom w:val="none" w:sz="0" w:space="0" w:color="auto"/>
            <w:right w:val="none" w:sz="0" w:space="0" w:color="auto"/>
          </w:divBdr>
        </w:div>
      </w:divsChild>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6623871">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4791338">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8726057">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4104925">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843148">
      <w:bodyDiv w:val="1"/>
      <w:marLeft w:val="0"/>
      <w:marRight w:val="0"/>
      <w:marTop w:val="0"/>
      <w:marBottom w:val="0"/>
      <w:divBdr>
        <w:top w:val="none" w:sz="0" w:space="0" w:color="auto"/>
        <w:left w:val="none" w:sz="0" w:space="0" w:color="auto"/>
        <w:bottom w:val="none" w:sz="0" w:space="0" w:color="auto"/>
        <w:right w:val="none" w:sz="0" w:space="0" w:color="auto"/>
      </w:divBdr>
      <w:divsChild>
        <w:div w:id="682123176">
          <w:marLeft w:val="446"/>
          <w:marRight w:val="0"/>
          <w:marTop w:val="240"/>
          <w:marBottom w:val="0"/>
          <w:divBdr>
            <w:top w:val="none" w:sz="0" w:space="0" w:color="auto"/>
            <w:left w:val="none" w:sz="0" w:space="0" w:color="auto"/>
            <w:bottom w:val="none" w:sz="0" w:space="0" w:color="auto"/>
            <w:right w:val="none" w:sz="0" w:space="0" w:color="auto"/>
          </w:divBdr>
        </w:div>
        <w:div w:id="746004214">
          <w:marLeft w:val="446"/>
          <w:marRight w:val="0"/>
          <w:marTop w:val="240"/>
          <w:marBottom w:val="0"/>
          <w:divBdr>
            <w:top w:val="none" w:sz="0" w:space="0" w:color="auto"/>
            <w:left w:val="none" w:sz="0" w:space="0" w:color="auto"/>
            <w:bottom w:val="none" w:sz="0" w:space="0" w:color="auto"/>
            <w:right w:val="none" w:sz="0" w:space="0" w:color="auto"/>
          </w:divBdr>
        </w:div>
        <w:div w:id="1037663737">
          <w:marLeft w:val="446"/>
          <w:marRight w:val="0"/>
          <w:marTop w:val="0"/>
          <w:marBottom w:val="0"/>
          <w:divBdr>
            <w:top w:val="none" w:sz="0" w:space="0" w:color="auto"/>
            <w:left w:val="none" w:sz="0" w:space="0" w:color="auto"/>
            <w:bottom w:val="none" w:sz="0" w:space="0" w:color="auto"/>
            <w:right w:val="none" w:sz="0" w:space="0" w:color="auto"/>
          </w:divBdr>
        </w:div>
      </w:divsChild>
    </w:div>
    <w:div w:id="1464811559">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125220">
      <w:bodyDiv w:val="1"/>
      <w:marLeft w:val="0"/>
      <w:marRight w:val="0"/>
      <w:marTop w:val="0"/>
      <w:marBottom w:val="0"/>
      <w:divBdr>
        <w:top w:val="none" w:sz="0" w:space="0" w:color="auto"/>
        <w:left w:val="none" w:sz="0" w:space="0" w:color="auto"/>
        <w:bottom w:val="none" w:sz="0" w:space="0" w:color="auto"/>
        <w:right w:val="none" w:sz="0" w:space="0" w:color="auto"/>
      </w:divBdr>
      <w:divsChild>
        <w:div w:id="1826781321">
          <w:marLeft w:val="850"/>
          <w:marRight w:val="0"/>
          <w:marTop w:val="40"/>
          <w:marBottom w:val="0"/>
          <w:divBdr>
            <w:top w:val="none" w:sz="0" w:space="0" w:color="auto"/>
            <w:left w:val="none" w:sz="0" w:space="0" w:color="auto"/>
            <w:bottom w:val="none" w:sz="0" w:space="0" w:color="auto"/>
            <w:right w:val="none" w:sz="0" w:space="0" w:color="auto"/>
          </w:divBdr>
        </w:div>
      </w:divsChild>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189251">
      <w:bodyDiv w:val="1"/>
      <w:marLeft w:val="0"/>
      <w:marRight w:val="0"/>
      <w:marTop w:val="0"/>
      <w:marBottom w:val="0"/>
      <w:divBdr>
        <w:top w:val="none" w:sz="0" w:space="0" w:color="auto"/>
        <w:left w:val="none" w:sz="0" w:space="0" w:color="auto"/>
        <w:bottom w:val="none" w:sz="0" w:space="0" w:color="auto"/>
        <w:right w:val="none" w:sz="0" w:space="0" w:color="auto"/>
      </w:divBdr>
      <w:divsChild>
        <w:div w:id="2002350260">
          <w:marLeft w:val="446"/>
          <w:marRight w:val="0"/>
          <w:marTop w:val="0"/>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6516279">
      <w:bodyDiv w:val="1"/>
      <w:marLeft w:val="0"/>
      <w:marRight w:val="0"/>
      <w:marTop w:val="0"/>
      <w:marBottom w:val="0"/>
      <w:divBdr>
        <w:top w:val="none" w:sz="0" w:space="0" w:color="auto"/>
        <w:left w:val="none" w:sz="0" w:space="0" w:color="auto"/>
        <w:bottom w:val="none" w:sz="0" w:space="0" w:color="auto"/>
        <w:right w:val="none" w:sz="0" w:space="0" w:color="auto"/>
      </w:divBdr>
    </w:div>
    <w:div w:id="1687366089">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1560910">
      <w:bodyDiv w:val="1"/>
      <w:marLeft w:val="0"/>
      <w:marRight w:val="0"/>
      <w:marTop w:val="0"/>
      <w:marBottom w:val="0"/>
      <w:divBdr>
        <w:top w:val="none" w:sz="0" w:space="0" w:color="auto"/>
        <w:left w:val="none" w:sz="0" w:space="0" w:color="auto"/>
        <w:bottom w:val="none" w:sz="0" w:space="0" w:color="auto"/>
        <w:right w:val="none" w:sz="0" w:space="0" w:color="auto"/>
      </w:divBdr>
      <w:divsChild>
        <w:div w:id="457914306">
          <w:marLeft w:val="446"/>
          <w:marRight w:val="0"/>
          <w:marTop w:val="240"/>
          <w:marBottom w:val="0"/>
          <w:divBdr>
            <w:top w:val="none" w:sz="0" w:space="0" w:color="auto"/>
            <w:left w:val="none" w:sz="0" w:space="0" w:color="auto"/>
            <w:bottom w:val="none" w:sz="0" w:space="0" w:color="auto"/>
            <w:right w:val="none" w:sz="0" w:space="0" w:color="auto"/>
          </w:divBdr>
        </w:div>
        <w:div w:id="1429421206">
          <w:marLeft w:val="446"/>
          <w:marRight w:val="0"/>
          <w:marTop w:val="240"/>
          <w:marBottom w:val="0"/>
          <w:divBdr>
            <w:top w:val="none" w:sz="0" w:space="0" w:color="auto"/>
            <w:left w:val="none" w:sz="0" w:space="0" w:color="auto"/>
            <w:bottom w:val="none" w:sz="0" w:space="0" w:color="auto"/>
            <w:right w:val="none" w:sz="0" w:space="0" w:color="auto"/>
          </w:divBdr>
        </w:div>
        <w:div w:id="2071535320">
          <w:marLeft w:val="446"/>
          <w:marRight w:val="0"/>
          <w:marTop w:val="0"/>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3862281">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153728">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610739">
      <w:bodyDiv w:val="1"/>
      <w:marLeft w:val="0"/>
      <w:marRight w:val="0"/>
      <w:marTop w:val="0"/>
      <w:marBottom w:val="0"/>
      <w:divBdr>
        <w:top w:val="none" w:sz="0" w:space="0" w:color="auto"/>
        <w:left w:val="none" w:sz="0" w:space="0" w:color="auto"/>
        <w:bottom w:val="none" w:sz="0" w:space="0" w:color="auto"/>
        <w:right w:val="none" w:sz="0" w:space="0" w:color="auto"/>
      </w:divBdr>
    </w:div>
    <w:div w:id="1890654153">
      <w:bodyDiv w:val="1"/>
      <w:marLeft w:val="0"/>
      <w:marRight w:val="0"/>
      <w:marTop w:val="0"/>
      <w:marBottom w:val="0"/>
      <w:divBdr>
        <w:top w:val="none" w:sz="0" w:space="0" w:color="auto"/>
        <w:left w:val="none" w:sz="0" w:space="0" w:color="auto"/>
        <w:bottom w:val="none" w:sz="0" w:space="0" w:color="auto"/>
        <w:right w:val="none" w:sz="0" w:space="0" w:color="auto"/>
      </w:divBdr>
      <w:divsChild>
        <w:div w:id="513419717">
          <w:marLeft w:val="274"/>
          <w:marRight w:val="0"/>
          <w:marTop w:val="0"/>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08296781">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231847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D35F65-2392-49D6-A5AC-275D4C7A3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TotalTime>
  <Pages>16</Pages>
  <Words>8670</Words>
  <Characters>42227</Characters>
  <Application>Microsoft Office Word</Application>
  <DocSecurity>0</DocSecurity>
  <Lines>1141</Lines>
  <Paragraphs>834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Huawei Technologies</Company>
  <LinksUpToDate>false</LinksUpToDate>
  <CharactersWithSpaces>50063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cp:lastModifiedBy>
  <cp:revision>7</cp:revision>
  <cp:lastPrinted>2013-05-13T04:37:00Z</cp:lastPrinted>
  <dcterms:created xsi:type="dcterms:W3CDTF">2020-08-06T15:23:00Z</dcterms:created>
  <dcterms:modified xsi:type="dcterms:W3CDTF">2020-08-08T02:02:00Z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(3)4B4oYyW9h880S4TJaMrWZVf9axkyF7Ioz+tz5o8WScoiCBhX3+AJamfXJ8sE/ywYyJXKuUnD
Q3i7T/QhkTSVfHrol5u4Qev3S4t3QZhY2UnotfPfjxwpgy4+zy7VKw20PI8StZVkH3UkZnQa
CpUGwcaLckIggnhOV8q3XAxYAXlJn+g3HrlIEhhN5JoN596HLXTaTzn5VCr1uT2SRMfp5ihd
LWh8ZmjFxOMOa3++h4</vt:lpwstr>
  </property>
  <property fmtid="{D5CDD505-2E9C-101B-9397-08002B2CF9AE}" pid="4" name="_2015_ms_pID_7253431">
    <vt:lpwstr>RVhgseLZkH6w7K4LwHgW+3hv+9nCrOEESznZ0iALjolg9sr0jy/Wj5
OO8IgZtNv73K1lTDmhV5CHc2pq1+OZ5vwgn8CSunAMsiRW/9CUR+hEHcQbiyAzpWtcltpkg2
+tBebH67cQKGjaZBX9Ex0vuWQYqZPu7wPkCAjaH60QCJLFz01Qg12c6veMkfR6ub6u5AUXhK
j5pf3IufI/EiR/1G6ceM+brHPD6N67jqN/w+</vt:lpwstr>
  </property>
  <property fmtid="{D5CDD505-2E9C-101B-9397-08002B2CF9AE}" pid="5" name="_2015_ms_pID_7253432">
    <vt:lpwstr>IQ==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1596846430</vt:lpwstr>
  </property>
</Properties>
</file>