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C34A71" w14:textId="392B4330" w:rsidR="004225E8" w:rsidRPr="004225E8" w:rsidRDefault="004225E8" w:rsidP="004225E8">
      <w:pPr>
        <w:pStyle w:val="a3"/>
        <w:rPr>
          <w:sz w:val="24"/>
          <w:szCs w:val="24"/>
          <w:lang w:eastAsia="zh-CN"/>
        </w:rPr>
      </w:pPr>
      <w:r w:rsidRPr="004225E8">
        <w:rPr>
          <w:sz w:val="24"/>
          <w:szCs w:val="24"/>
        </w:rPr>
        <w:t>3GPP TSG RAN Rel-19 workshop</w:t>
      </w:r>
      <w:r w:rsidRPr="004225E8">
        <w:rPr>
          <w:sz w:val="24"/>
          <w:szCs w:val="24"/>
        </w:rPr>
        <w:tab/>
      </w:r>
      <w:r w:rsidRPr="004225E8">
        <w:rPr>
          <w:sz w:val="24"/>
          <w:szCs w:val="24"/>
        </w:rPr>
        <w:tab/>
      </w:r>
      <w:r w:rsidRPr="004225E8">
        <w:rPr>
          <w:sz w:val="24"/>
          <w:szCs w:val="24"/>
        </w:rPr>
        <w:tab/>
      </w:r>
      <w:r w:rsidRPr="004225E8">
        <w:rPr>
          <w:sz w:val="24"/>
          <w:szCs w:val="24"/>
        </w:rPr>
        <w:tab/>
      </w:r>
      <w:r w:rsidRPr="004225E8">
        <w:rPr>
          <w:rFonts w:hint="eastAsia"/>
          <w:sz w:val="24"/>
          <w:szCs w:val="24"/>
        </w:rPr>
        <w:tab/>
      </w:r>
      <w:r w:rsidRPr="004225E8">
        <w:rPr>
          <w:sz w:val="24"/>
          <w:szCs w:val="24"/>
        </w:rPr>
        <w:tab/>
      </w:r>
      <w:r w:rsidRPr="004225E8"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  <w:t xml:space="preserve">   </w:t>
      </w:r>
      <w:r w:rsidRPr="004225E8">
        <w:rPr>
          <w:sz w:val="24"/>
          <w:szCs w:val="24"/>
        </w:rPr>
        <w:t>RWS-</w:t>
      </w:r>
      <w:r w:rsidR="00ED7C23" w:rsidRPr="00ED7C23">
        <w:rPr>
          <w:sz w:val="24"/>
          <w:szCs w:val="24"/>
        </w:rPr>
        <w:t>230382</w:t>
      </w:r>
    </w:p>
    <w:p w14:paraId="7D0BA498" w14:textId="77777777" w:rsidR="004225E8" w:rsidRPr="004225E8" w:rsidRDefault="004225E8" w:rsidP="004225E8">
      <w:pPr>
        <w:pStyle w:val="a3"/>
        <w:rPr>
          <w:sz w:val="24"/>
          <w:szCs w:val="24"/>
        </w:rPr>
      </w:pPr>
      <w:r w:rsidRPr="004225E8">
        <w:rPr>
          <w:sz w:val="24"/>
          <w:szCs w:val="24"/>
        </w:rPr>
        <w:t>Taipei, June 15 - 16, 2023</w:t>
      </w:r>
    </w:p>
    <w:p w14:paraId="49379CFB" w14:textId="77777777" w:rsidR="00CD4C7B" w:rsidRPr="00DF0B55" w:rsidRDefault="00CD4C7B" w:rsidP="00CD4C7B">
      <w:pPr>
        <w:pStyle w:val="a3"/>
        <w:rPr>
          <w:bCs/>
          <w:noProof w:val="0"/>
          <w:sz w:val="24"/>
        </w:rPr>
      </w:pPr>
    </w:p>
    <w:p w14:paraId="758E2B30" w14:textId="0D590F55" w:rsidR="00CD4C7B" w:rsidRPr="00DF0B55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DF0B55">
        <w:rPr>
          <w:rFonts w:cs="Arial"/>
          <w:b/>
          <w:bCs/>
          <w:sz w:val="24"/>
          <w:szCs w:val="24"/>
        </w:rPr>
        <w:t>Agenda item:</w:t>
      </w:r>
      <w:r w:rsidRPr="00DF0B55">
        <w:rPr>
          <w:rFonts w:cs="Arial"/>
          <w:b/>
          <w:bCs/>
          <w:sz w:val="24"/>
        </w:rPr>
        <w:tab/>
      </w:r>
      <w:r w:rsidR="00F2186E">
        <w:rPr>
          <w:rFonts w:eastAsia="宋体" w:cs="Arial" w:hint="eastAsia"/>
          <w:b/>
          <w:bCs/>
          <w:sz w:val="24"/>
          <w:lang w:eastAsia="zh-CN"/>
        </w:rPr>
        <w:t>5</w:t>
      </w:r>
    </w:p>
    <w:p w14:paraId="6A1BC0C1" w14:textId="11C093BF" w:rsidR="00CD4C7B" w:rsidRPr="00DF0B55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DF0B55">
        <w:rPr>
          <w:rFonts w:ascii="Arial" w:hAnsi="Arial" w:cs="Arial"/>
          <w:b/>
          <w:bCs/>
          <w:sz w:val="24"/>
          <w:szCs w:val="24"/>
        </w:rPr>
        <w:t>Source:</w:t>
      </w:r>
      <w:r w:rsidRPr="00DF0B55">
        <w:rPr>
          <w:rFonts w:ascii="Arial" w:hAnsi="Arial" w:cs="Arial"/>
          <w:b/>
          <w:bCs/>
          <w:sz w:val="24"/>
        </w:rPr>
        <w:tab/>
      </w:r>
      <w:r w:rsidR="00EC380A">
        <w:rPr>
          <w:rFonts w:ascii="Arial" w:hAnsi="Arial" w:cs="Arial" w:hint="eastAsia"/>
          <w:b/>
          <w:bCs/>
          <w:sz w:val="24"/>
          <w:szCs w:val="24"/>
          <w:lang w:eastAsia="zh-CN"/>
        </w:rPr>
        <w:t>CATT</w:t>
      </w:r>
    </w:p>
    <w:p w14:paraId="45BE90BE" w14:textId="65D42ACC" w:rsidR="00CD4C7B" w:rsidRPr="00DF0B55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DF0B55">
        <w:rPr>
          <w:rFonts w:ascii="Arial" w:hAnsi="Arial" w:cs="Arial"/>
          <w:b/>
          <w:bCs/>
          <w:sz w:val="24"/>
          <w:szCs w:val="24"/>
        </w:rPr>
        <w:t>Title:</w:t>
      </w:r>
      <w:r w:rsidRPr="00DF0B55">
        <w:rPr>
          <w:rFonts w:ascii="Arial" w:hAnsi="Arial" w:cs="Arial"/>
          <w:b/>
          <w:bCs/>
          <w:sz w:val="24"/>
        </w:rPr>
        <w:tab/>
      </w:r>
      <w:r w:rsidR="00EF3FC8">
        <w:rPr>
          <w:rFonts w:ascii="Arial" w:hAnsi="Arial" w:cs="Arial" w:hint="eastAsia"/>
          <w:b/>
          <w:bCs/>
          <w:sz w:val="24"/>
          <w:lang w:eastAsia="zh-CN"/>
        </w:rPr>
        <w:t>O</w:t>
      </w:r>
      <w:r w:rsidR="004225E8" w:rsidRPr="004225E8">
        <w:rPr>
          <w:rFonts w:ascii="Arial" w:hAnsi="Arial" w:cs="Arial"/>
          <w:b/>
          <w:bCs/>
          <w:sz w:val="24"/>
        </w:rPr>
        <w:t>n integrated sensing and communication</w:t>
      </w:r>
    </w:p>
    <w:p w14:paraId="7DF86DB4" w14:textId="351FEE57" w:rsidR="00CD4C7B" w:rsidRPr="00DF0B55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DF0B55">
        <w:rPr>
          <w:rFonts w:ascii="Arial" w:hAnsi="Arial" w:cs="Arial"/>
          <w:b/>
          <w:bCs/>
          <w:sz w:val="24"/>
          <w:szCs w:val="24"/>
        </w:rPr>
        <w:t>Document for:</w:t>
      </w:r>
      <w:r w:rsidRPr="00DF0B55">
        <w:rPr>
          <w:rFonts w:ascii="Arial" w:hAnsi="Arial" w:cs="Arial"/>
          <w:b/>
          <w:bCs/>
          <w:sz w:val="24"/>
        </w:rPr>
        <w:tab/>
      </w:r>
      <w:r w:rsidR="00DC357B" w:rsidRPr="00DF0B55">
        <w:rPr>
          <w:rFonts w:ascii="Arial" w:hAnsi="Arial" w:cs="Arial"/>
          <w:b/>
          <w:bCs/>
          <w:sz w:val="24"/>
          <w:szCs w:val="24"/>
        </w:rPr>
        <w:t>Discussion</w:t>
      </w:r>
      <w:r w:rsidR="001C59FB" w:rsidRPr="001C59FB">
        <w:rPr>
          <w:rFonts w:ascii="Arial" w:hAnsi="Arial" w:cs="Arial"/>
          <w:b/>
          <w:bCs/>
          <w:sz w:val="24"/>
          <w:szCs w:val="24"/>
        </w:rPr>
        <w:t xml:space="preserve"> and Decision</w:t>
      </w:r>
      <w:bookmarkStart w:id="0" w:name="_GoBack"/>
      <w:bookmarkEnd w:id="0"/>
    </w:p>
    <w:p w14:paraId="3E959691" w14:textId="585AFAC0" w:rsidR="00CD4C7B" w:rsidRPr="00DF0B55" w:rsidRDefault="00CD4C7B" w:rsidP="00CD4C7B">
      <w:pPr>
        <w:pStyle w:val="1"/>
      </w:pPr>
      <w:r w:rsidRPr="00DF0B55">
        <w:t>1</w:t>
      </w:r>
      <w:r w:rsidRPr="00DF0B55">
        <w:tab/>
      </w:r>
      <w:r w:rsidR="0056573F" w:rsidRPr="00DF0B55">
        <w:t>Introduction</w:t>
      </w:r>
    </w:p>
    <w:p w14:paraId="74B59FC8" w14:textId="6EF6768C" w:rsidR="00E90C67" w:rsidRDefault="00C46419" w:rsidP="00E90C6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It is </w:t>
      </w:r>
      <w:r>
        <w:rPr>
          <w:lang w:eastAsia="zh-CN"/>
        </w:rPr>
        <w:t>planned</w:t>
      </w:r>
      <w:r>
        <w:rPr>
          <w:rFonts w:hint="eastAsia"/>
          <w:lang w:eastAsia="zh-CN"/>
        </w:rPr>
        <w:t xml:space="preserve"> to hold the workshop for RAN Rel-19 and thus provides guidance for </w:t>
      </w:r>
      <w:r w:rsidR="00C708A3">
        <w:rPr>
          <w:rFonts w:hint="eastAsia"/>
          <w:lang w:eastAsia="zh-CN"/>
        </w:rPr>
        <w:t xml:space="preserve">a stable </w:t>
      </w:r>
      <w:r>
        <w:rPr>
          <w:rFonts w:hint="eastAsia"/>
          <w:lang w:eastAsia="zh-CN"/>
        </w:rPr>
        <w:t>topic</w:t>
      </w:r>
      <w:r w:rsidR="00C708A3">
        <w:rPr>
          <w:rFonts w:hint="eastAsia"/>
          <w:lang w:eastAsia="zh-CN"/>
        </w:rPr>
        <w:t xml:space="preserve"> list</w:t>
      </w:r>
      <w:r>
        <w:rPr>
          <w:rFonts w:hint="eastAsia"/>
          <w:lang w:eastAsia="zh-CN"/>
        </w:rPr>
        <w:t xml:space="preserve"> at the end of 2023</w:t>
      </w:r>
      <w:r w:rsidR="003704EC">
        <w:rPr>
          <w:rFonts w:hint="eastAsia"/>
          <w:lang w:eastAsia="zh-CN"/>
        </w:rPr>
        <w:t xml:space="preserve"> </w:t>
      </w:r>
      <w:r w:rsidR="003704EC">
        <w:rPr>
          <w:lang w:eastAsia="zh-CN"/>
        </w:rPr>
        <w:fldChar w:fldCharType="begin"/>
      </w:r>
      <w:r w:rsidR="003704EC">
        <w:rPr>
          <w:lang w:eastAsia="zh-CN"/>
        </w:rPr>
        <w:instrText xml:space="preserve"> </w:instrText>
      </w:r>
      <w:r w:rsidR="003704EC">
        <w:rPr>
          <w:rFonts w:hint="eastAsia"/>
          <w:lang w:eastAsia="zh-CN"/>
        </w:rPr>
        <w:instrText>REF _Ref120788422 \n \h</w:instrText>
      </w:r>
      <w:r w:rsidR="003704EC">
        <w:rPr>
          <w:lang w:eastAsia="zh-CN"/>
        </w:rPr>
        <w:instrText xml:space="preserve"> </w:instrText>
      </w:r>
      <w:r w:rsidR="003704EC">
        <w:rPr>
          <w:lang w:eastAsia="zh-CN"/>
        </w:rPr>
      </w:r>
      <w:r w:rsidR="003704EC">
        <w:rPr>
          <w:lang w:eastAsia="zh-CN"/>
        </w:rPr>
        <w:fldChar w:fldCharType="separate"/>
      </w:r>
      <w:r w:rsidR="003704EC">
        <w:rPr>
          <w:lang w:eastAsia="zh-CN"/>
        </w:rPr>
        <w:t>[1]</w:t>
      </w:r>
      <w:r w:rsidR="003704EC">
        <w:rPr>
          <w:lang w:eastAsia="zh-CN"/>
        </w:rPr>
        <w:fldChar w:fldCharType="end"/>
      </w:r>
      <w:r w:rsidR="003F73DA">
        <w:rPr>
          <w:rFonts w:hint="eastAsia"/>
          <w:bCs/>
          <w:lang w:eastAsia="zh-CN"/>
        </w:rPr>
        <w:t xml:space="preserve">. </w:t>
      </w:r>
      <w:r>
        <w:rPr>
          <w:rFonts w:hint="eastAsia"/>
          <w:bCs/>
          <w:lang w:eastAsia="zh-CN"/>
        </w:rPr>
        <w:t>In this contribution, we</w:t>
      </w:r>
      <w:r>
        <w:rPr>
          <w:rFonts w:hint="eastAsia"/>
          <w:lang w:eastAsia="zh-CN"/>
        </w:rPr>
        <w:t xml:space="preserve"> present</w:t>
      </w:r>
      <w:r w:rsidR="00EB1B4E">
        <w:rPr>
          <w:rFonts w:hint="eastAsia"/>
          <w:lang w:eastAsia="zh-CN"/>
        </w:rPr>
        <w:t xml:space="preserve"> our views on </w:t>
      </w:r>
      <w:r w:rsidR="00C708A3">
        <w:rPr>
          <w:rFonts w:hint="eastAsia"/>
          <w:lang w:eastAsia="zh-CN"/>
        </w:rPr>
        <w:t xml:space="preserve">the potential topic of </w:t>
      </w:r>
      <w:r>
        <w:rPr>
          <w:rFonts w:hint="eastAsia"/>
          <w:lang w:eastAsia="zh-CN"/>
        </w:rPr>
        <w:t>integrated sensing and communication</w:t>
      </w:r>
      <w:r w:rsidR="00C708A3">
        <w:rPr>
          <w:rFonts w:hint="eastAsia"/>
          <w:lang w:eastAsia="zh-CN"/>
        </w:rPr>
        <w:t xml:space="preserve"> (ISAC)</w:t>
      </w:r>
      <w:r w:rsidR="00EB1B4E">
        <w:rPr>
          <w:rFonts w:hint="eastAsia"/>
          <w:lang w:eastAsia="zh-CN"/>
        </w:rPr>
        <w:t xml:space="preserve">. </w:t>
      </w:r>
      <w:r w:rsidR="00C708A3">
        <w:rPr>
          <w:rFonts w:hint="eastAsia"/>
          <w:lang w:eastAsia="zh-CN"/>
        </w:rPr>
        <w:t>Specifically, we</w:t>
      </w:r>
      <w:r w:rsidR="00E90C67">
        <w:rPr>
          <w:rFonts w:hint="eastAsia"/>
          <w:lang w:eastAsia="zh-CN"/>
        </w:rPr>
        <w:t xml:space="preserve"> </w:t>
      </w:r>
      <w:r w:rsidR="002E3042">
        <w:rPr>
          <w:rFonts w:hint="eastAsia"/>
          <w:lang w:eastAsia="zh-CN"/>
        </w:rPr>
        <w:t>discuss</w:t>
      </w:r>
      <w:r w:rsidR="00C708A3">
        <w:rPr>
          <w:rFonts w:hint="eastAsia"/>
          <w:lang w:eastAsia="zh-CN"/>
        </w:rPr>
        <w:t xml:space="preserve"> the motivation, typical use case</w:t>
      </w:r>
      <w:r w:rsidR="001E0D68">
        <w:rPr>
          <w:rFonts w:hint="eastAsia"/>
          <w:lang w:eastAsia="zh-CN"/>
        </w:rPr>
        <w:t>, sensing mode</w:t>
      </w:r>
      <w:r w:rsidR="00C708A3">
        <w:rPr>
          <w:rFonts w:hint="eastAsia"/>
          <w:lang w:eastAsia="zh-CN"/>
        </w:rPr>
        <w:t xml:space="preserve"> and objectives for ISAC.</w:t>
      </w:r>
    </w:p>
    <w:p w14:paraId="127ACA6D" w14:textId="4A5BBF19" w:rsidR="00CD4C7B" w:rsidRPr="00DF0B55" w:rsidRDefault="00CD4C7B" w:rsidP="5A7F95BF">
      <w:pPr>
        <w:pStyle w:val="1"/>
      </w:pPr>
      <w:r w:rsidRPr="00DF0B55">
        <w:t>2</w:t>
      </w:r>
      <w:r w:rsidRPr="00DF0B55">
        <w:tab/>
      </w:r>
      <w:r w:rsidR="006A3B8A" w:rsidRPr="00DF0B55">
        <w:t>Discussion</w:t>
      </w:r>
    </w:p>
    <w:p w14:paraId="0B5BD1FE" w14:textId="312A2BEB" w:rsidR="00AC4974" w:rsidRDefault="00DA2F41" w:rsidP="00AC4974">
      <w:pPr>
        <w:pStyle w:val="2"/>
        <w:rPr>
          <w:lang w:eastAsia="zh-CN"/>
        </w:rPr>
      </w:pPr>
      <w:r w:rsidRPr="00DA2F41">
        <w:rPr>
          <w:rFonts w:hint="eastAsia"/>
        </w:rPr>
        <w:t xml:space="preserve">2.1 </w:t>
      </w:r>
      <w:r w:rsidR="00F2186E">
        <w:rPr>
          <w:rFonts w:hint="eastAsia"/>
          <w:lang w:eastAsia="zh-CN"/>
        </w:rPr>
        <w:t>Motivation</w:t>
      </w:r>
    </w:p>
    <w:p w14:paraId="266D7A82" w14:textId="04472B75" w:rsidR="003963CD" w:rsidRDefault="00795895" w:rsidP="003963CD">
      <w:pPr>
        <w:jc w:val="both"/>
        <w:rPr>
          <w:lang w:eastAsia="zh-CN"/>
        </w:rPr>
      </w:pPr>
      <w:r>
        <w:rPr>
          <w:rFonts w:hint="eastAsia"/>
          <w:lang w:eastAsia="zh-CN"/>
        </w:rPr>
        <w:t>Along with the trend</w:t>
      </w:r>
      <w:r w:rsidR="00526055">
        <w:rPr>
          <w:rFonts w:hint="eastAsia"/>
          <w:lang w:eastAsia="zh-CN"/>
        </w:rPr>
        <w:t xml:space="preserve"> of </w:t>
      </w:r>
      <w:r w:rsidR="00526055">
        <w:rPr>
          <w:lang w:eastAsia="zh-CN"/>
        </w:rPr>
        <w:t>automation and digitalization</w:t>
      </w:r>
      <w:r w:rsidR="00526055">
        <w:rPr>
          <w:rFonts w:hint="eastAsia"/>
          <w:lang w:eastAsia="zh-CN"/>
        </w:rPr>
        <w:t xml:space="preserve">, sensing becomes one key enabler of intelligent industry in many scenarios. </w:t>
      </w:r>
      <w:r w:rsidR="003704EC">
        <w:rPr>
          <w:rFonts w:hint="eastAsia"/>
          <w:lang w:eastAsia="zh-CN"/>
        </w:rPr>
        <w:t>W</w:t>
      </w:r>
      <w:r w:rsidR="003704EC">
        <w:rPr>
          <w:lang w:eastAsia="zh-CN"/>
        </w:rPr>
        <w:t>i</w:t>
      </w:r>
      <w:r w:rsidR="003704EC">
        <w:rPr>
          <w:rFonts w:hint="eastAsia"/>
          <w:lang w:eastAsia="zh-CN"/>
        </w:rPr>
        <w:t xml:space="preserve">th </w:t>
      </w:r>
      <w:r w:rsidR="00C0306E">
        <w:rPr>
          <w:rFonts w:hint="eastAsia"/>
          <w:lang w:eastAsia="zh-CN"/>
        </w:rPr>
        <w:t>sensing capability</w:t>
      </w:r>
      <w:r w:rsidR="003704EC">
        <w:rPr>
          <w:rFonts w:hint="eastAsia"/>
          <w:lang w:eastAsia="zh-CN"/>
        </w:rPr>
        <w:t xml:space="preserve">, </w:t>
      </w:r>
      <w:r w:rsidR="003963CD">
        <w:rPr>
          <w:rFonts w:hint="eastAsia"/>
          <w:lang w:eastAsia="zh-CN"/>
        </w:rPr>
        <w:t>a</w:t>
      </w:r>
      <w:r w:rsidR="003963CD">
        <w:rPr>
          <w:lang w:eastAsia="zh-CN"/>
        </w:rPr>
        <w:t xml:space="preserve"> smart device </w:t>
      </w:r>
      <w:r w:rsidR="003704EC">
        <w:rPr>
          <w:rFonts w:hint="eastAsia"/>
          <w:lang w:eastAsia="zh-CN"/>
        </w:rPr>
        <w:t>is capable</w:t>
      </w:r>
      <w:r w:rsidR="003963CD">
        <w:rPr>
          <w:lang w:eastAsia="zh-CN"/>
        </w:rPr>
        <w:t xml:space="preserve"> to </w:t>
      </w:r>
      <w:r w:rsidR="00C0306E" w:rsidRPr="00C0306E">
        <w:rPr>
          <w:lang w:eastAsia="zh-CN"/>
        </w:rPr>
        <w:t>perceive</w:t>
      </w:r>
      <w:r w:rsidR="00C0306E">
        <w:rPr>
          <w:rFonts w:hint="eastAsia"/>
          <w:lang w:eastAsia="zh-CN"/>
        </w:rPr>
        <w:t xml:space="preserve"> </w:t>
      </w:r>
      <w:r w:rsidR="003963CD">
        <w:rPr>
          <w:rFonts w:hint="eastAsia"/>
          <w:lang w:eastAsia="zh-CN"/>
        </w:rPr>
        <w:t>the</w:t>
      </w:r>
      <w:r w:rsidR="003963CD">
        <w:rPr>
          <w:lang w:eastAsia="zh-CN"/>
        </w:rPr>
        <w:t xml:space="preserve"> </w:t>
      </w:r>
      <w:r w:rsidR="00C0306E">
        <w:rPr>
          <w:lang w:eastAsia="zh-CN"/>
        </w:rPr>
        <w:t>surrounding</w:t>
      </w:r>
      <w:r w:rsidR="00783736">
        <w:rPr>
          <w:rFonts w:hint="eastAsia"/>
          <w:lang w:eastAsia="zh-CN"/>
        </w:rPr>
        <w:t xml:space="preserve"> environment</w:t>
      </w:r>
      <w:r w:rsidR="003963CD">
        <w:rPr>
          <w:lang w:eastAsia="zh-CN"/>
        </w:rPr>
        <w:t xml:space="preserve">, and exchange observations </w:t>
      </w:r>
      <w:r w:rsidR="003704EC">
        <w:rPr>
          <w:rFonts w:hint="eastAsia"/>
          <w:lang w:eastAsia="zh-CN"/>
        </w:rPr>
        <w:t>for different purpose</w:t>
      </w:r>
      <w:r w:rsidR="00783736">
        <w:rPr>
          <w:rFonts w:hint="eastAsia"/>
          <w:lang w:eastAsia="zh-CN"/>
        </w:rPr>
        <w:t>s</w:t>
      </w:r>
      <w:r w:rsidR="003963CD">
        <w:rPr>
          <w:lang w:eastAsia="zh-CN"/>
        </w:rPr>
        <w:t xml:space="preserve">. </w:t>
      </w:r>
      <w:r w:rsidR="003704EC">
        <w:rPr>
          <w:rFonts w:hint="eastAsia"/>
          <w:lang w:eastAsia="zh-CN"/>
        </w:rPr>
        <w:t xml:space="preserve">Meanwhile, </w:t>
      </w:r>
      <w:r w:rsidR="00C0306E">
        <w:rPr>
          <w:rFonts w:hint="eastAsia"/>
          <w:lang w:eastAsia="zh-CN"/>
        </w:rPr>
        <w:t>sensing</w:t>
      </w:r>
      <w:r w:rsidR="003704EC">
        <w:rPr>
          <w:rFonts w:hint="eastAsia"/>
          <w:lang w:eastAsia="zh-CN"/>
        </w:rPr>
        <w:t xml:space="preserve"> </w:t>
      </w:r>
      <w:r w:rsidR="00C0306E">
        <w:rPr>
          <w:rFonts w:hint="eastAsia"/>
          <w:lang w:eastAsia="zh-CN"/>
        </w:rPr>
        <w:t>is</w:t>
      </w:r>
      <w:r w:rsidR="003704EC">
        <w:rPr>
          <w:rFonts w:hint="eastAsia"/>
          <w:lang w:eastAsia="zh-CN"/>
        </w:rPr>
        <w:t xml:space="preserve"> also </w:t>
      </w:r>
      <w:r w:rsidR="00C0306E">
        <w:rPr>
          <w:rFonts w:hint="eastAsia"/>
          <w:lang w:eastAsia="zh-CN"/>
        </w:rPr>
        <w:t xml:space="preserve">able to </w:t>
      </w:r>
      <w:r w:rsidR="003704EC">
        <w:rPr>
          <w:rFonts w:hint="eastAsia"/>
          <w:lang w:eastAsia="zh-CN"/>
        </w:rPr>
        <w:t>activate smart home service</w:t>
      </w:r>
      <w:r w:rsidR="00783736">
        <w:rPr>
          <w:rFonts w:hint="eastAsia"/>
          <w:lang w:eastAsia="zh-CN"/>
        </w:rPr>
        <w:t>s</w:t>
      </w:r>
      <w:r w:rsidR="003704EC">
        <w:rPr>
          <w:rFonts w:hint="eastAsia"/>
          <w:lang w:eastAsia="zh-CN"/>
        </w:rPr>
        <w:t xml:space="preserve"> and benefit people in most of </w:t>
      </w:r>
      <w:r w:rsidR="00C0306E">
        <w:rPr>
          <w:rFonts w:hint="eastAsia"/>
          <w:lang w:eastAsia="zh-CN"/>
        </w:rPr>
        <w:t xml:space="preserve">their </w:t>
      </w:r>
      <w:r w:rsidR="003704EC">
        <w:rPr>
          <w:lang w:eastAsia="zh-CN"/>
        </w:rPr>
        <w:t>lifetimes</w:t>
      </w:r>
      <w:r w:rsidR="003704EC">
        <w:rPr>
          <w:rFonts w:hint="eastAsia"/>
          <w:lang w:eastAsia="zh-CN"/>
        </w:rPr>
        <w:t>.</w:t>
      </w:r>
      <w:r w:rsidR="00C0306E">
        <w:rPr>
          <w:rFonts w:hint="eastAsia"/>
          <w:lang w:eastAsia="zh-CN"/>
        </w:rPr>
        <w:t xml:space="preserve"> It is expected that </w:t>
      </w:r>
      <w:r w:rsidR="00C0306E">
        <w:rPr>
          <w:lang w:eastAsia="zh-CN"/>
        </w:rPr>
        <w:t>integrated</w:t>
      </w:r>
      <w:r w:rsidR="00C0306E">
        <w:rPr>
          <w:rFonts w:hint="eastAsia"/>
          <w:lang w:eastAsia="zh-CN"/>
        </w:rPr>
        <w:t xml:space="preserve"> sensing and communication (ISAC) technique can provide sensing capability with low additional cost for a wireless communication system.</w:t>
      </w:r>
    </w:p>
    <w:p w14:paraId="24FE9CC6" w14:textId="1117CC82" w:rsidR="00727495" w:rsidRDefault="00727495" w:rsidP="003963C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Meanwhile, it is recognized that sensing capability will benefit communication in return. For instance, sensing can provide the position of a moving UE to improve the beam management accuracy, while positioning </w:t>
      </w:r>
      <w:r>
        <w:rPr>
          <w:lang w:eastAsia="zh-CN"/>
        </w:rPr>
        <w:t>capability</w:t>
      </w:r>
      <w:r>
        <w:rPr>
          <w:rFonts w:hint="eastAsia"/>
          <w:lang w:eastAsia="zh-CN"/>
        </w:rPr>
        <w:t xml:space="preserve"> from UE is not required. Another example is applying sensing results to optimize the </w:t>
      </w:r>
      <w:r w:rsidR="00F67283">
        <w:rPr>
          <w:rFonts w:hint="eastAsia"/>
          <w:lang w:eastAsia="zh-CN"/>
        </w:rPr>
        <w:t xml:space="preserve">strategies/parameters for communication, including </w:t>
      </w:r>
      <w:r w:rsidR="00F67283">
        <w:rPr>
          <w:lang w:eastAsia="zh-CN"/>
        </w:rPr>
        <w:t>resource</w:t>
      </w:r>
      <w:r w:rsidR="00F67283">
        <w:rPr>
          <w:rFonts w:hint="eastAsia"/>
          <w:lang w:eastAsia="zh-CN"/>
        </w:rPr>
        <w:t xml:space="preserve"> allocation, handover, channel estimation, etc. </w:t>
      </w:r>
    </w:p>
    <w:p w14:paraId="0472AE28" w14:textId="2F5F0CA3" w:rsidR="006A7A81" w:rsidRDefault="00C0306E" w:rsidP="003963C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past years, </w:t>
      </w:r>
      <w:r>
        <w:rPr>
          <w:lang w:eastAsia="zh-CN"/>
        </w:rPr>
        <w:t>5G system offer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communication service with </w:t>
      </w:r>
      <w:r>
        <w:rPr>
          <w:lang w:eastAsia="zh-CN"/>
        </w:rPr>
        <w:t>high data rate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ultra-reliable low latency </w:t>
      </w:r>
      <w:r>
        <w:rPr>
          <w:rFonts w:hint="eastAsia"/>
          <w:lang w:eastAsia="zh-CN"/>
        </w:rPr>
        <w:t>and massive connectivity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5G-A system not only further improves the communication efficiency and capability, but also targets penetrating </w:t>
      </w:r>
      <w:r w:rsidR="00783736">
        <w:rPr>
          <w:rFonts w:hint="eastAsia"/>
          <w:lang w:eastAsia="zh-CN"/>
        </w:rPr>
        <w:t xml:space="preserve">more </w:t>
      </w:r>
      <w:r>
        <w:rPr>
          <w:rFonts w:hint="eastAsia"/>
          <w:lang w:eastAsia="zh-CN"/>
        </w:rPr>
        <w:t xml:space="preserve">vertical industries. </w:t>
      </w:r>
      <w:r w:rsidR="006A7A81">
        <w:rPr>
          <w:rFonts w:hint="eastAsia"/>
          <w:lang w:eastAsia="zh-CN"/>
        </w:rPr>
        <w:t>For better economic benefits</w:t>
      </w:r>
      <w:r>
        <w:rPr>
          <w:rFonts w:hint="eastAsia"/>
          <w:lang w:eastAsia="zh-CN"/>
        </w:rPr>
        <w:t xml:space="preserve">, it is attractive to enable sensing </w:t>
      </w:r>
      <w:r>
        <w:rPr>
          <w:lang w:eastAsia="zh-CN"/>
        </w:rPr>
        <w:t>capability</w:t>
      </w:r>
      <w:r>
        <w:rPr>
          <w:rFonts w:hint="eastAsia"/>
          <w:lang w:eastAsia="zh-CN"/>
        </w:rPr>
        <w:t xml:space="preserve"> in 5G-A. </w:t>
      </w:r>
      <w:r w:rsidR="006A7A81">
        <w:rPr>
          <w:rFonts w:hint="eastAsia"/>
          <w:lang w:eastAsia="zh-CN"/>
        </w:rPr>
        <w:t xml:space="preserve">Note that, preliminary study on ISAC is </w:t>
      </w:r>
      <w:r w:rsidR="00C4343B">
        <w:rPr>
          <w:rFonts w:hint="eastAsia"/>
          <w:lang w:eastAsia="zh-CN"/>
        </w:rPr>
        <w:t xml:space="preserve">almost </w:t>
      </w:r>
      <w:r w:rsidR="006A7A81">
        <w:rPr>
          <w:rFonts w:hint="eastAsia"/>
          <w:lang w:eastAsia="zh-CN"/>
        </w:rPr>
        <w:t xml:space="preserve">completed in SA1 </w:t>
      </w:r>
      <w:r w:rsidR="006A7A81">
        <w:rPr>
          <w:lang w:eastAsia="zh-CN"/>
        </w:rPr>
        <w:fldChar w:fldCharType="begin"/>
      </w:r>
      <w:r w:rsidR="006A7A81">
        <w:rPr>
          <w:lang w:eastAsia="zh-CN"/>
        </w:rPr>
        <w:instrText xml:space="preserve"> </w:instrText>
      </w:r>
      <w:r w:rsidR="006A7A81">
        <w:rPr>
          <w:rFonts w:hint="eastAsia"/>
          <w:lang w:eastAsia="zh-CN"/>
        </w:rPr>
        <w:instrText>REF _Ref134609360 \n \h</w:instrText>
      </w:r>
      <w:r w:rsidR="006A7A81">
        <w:rPr>
          <w:lang w:eastAsia="zh-CN"/>
        </w:rPr>
        <w:instrText xml:space="preserve"> </w:instrText>
      </w:r>
      <w:r w:rsidR="006A7A81">
        <w:rPr>
          <w:lang w:eastAsia="zh-CN"/>
        </w:rPr>
      </w:r>
      <w:r w:rsidR="006A7A81">
        <w:rPr>
          <w:lang w:eastAsia="zh-CN"/>
        </w:rPr>
        <w:fldChar w:fldCharType="separate"/>
      </w:r>
      <w:r w:rsidR="006A7A81">
        <w:rPr>
          <w:lang w:eastAsia="zh-CN"/>
        </w:rPr>
        <w:t>[2]</w:t>
      </w:r>
      <w:r w:rsidR="006A7A81">
        <w:rPr>
          <w:lang w:eastAsia="zh-CN"/>
        </w:rPr>
        <w:fldChar w:fldCharType="end"/>
      </w:r>
      <w:r w:rsidR="006A7A81">
        <w:rPr>
          <w:rFonts w:hint="eastAsia"/>
          <w:lang w:eastAsia="zh-CN"/>
        </w:rPr>
        <w:t xml:space="preserve">. </w:t>
      </w:r>
    </w:p>
    <w:p w14:paraId="14F9D15E" w14:textId="4286B6AC" w:rsidR="00C0306E" w:rsidRDefault="006A7A81" w:rsidP="003963CD">
      <w:pPr>
        <w:jc w:val="both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believe Rel-19 is a suitable </w:t>
      </w:r>
      <w:r w:rsidR="0068582F">
        <w:rPr>
          <w:rFonts w:hint="eastAsia"/>
          <w:lang w:eastAsia="zh-CN"/>
        </w:rPr>
        <w:t>phase</w:t>
      </w:r>
      <w:r>
        <w:rPr>
          <w:rFonts w:hint="eastAsia"/>
          <w:lang w:eastAsia="zh-CN"/>
        </w:rPr>
        <w:t xml:space="preserve"> </w:t>
      </w:r>
      <w:r w:rsidR="009B032B">
        <w:rPr>
          <w:rFonts w:hint="eastAsia"/>
          <w:lang w:eastAsia="zh-CN"/>
        </w:rPr>
        <w:t>to start ISAC study for 5G-A</w:t>
      </w:r>
      <w:r w:rsidR="0068582F">
        <w:rPr>
          <w:rFonts w:hint="eastAsia"/>
          <w:lang w:eastAsia="zh-CN"/>
        </w:rPr>
        <w:t xml:space="preserve"> in RAN</w:t>
      </w:r>
      <w:r>
        <w:rPr>
          <w:rFonts w:hint="eastAsia"/>
          <w:lang w:eastAsia="zh-CN"/>
        </w:rPr>
        <w:t xml:space="preserve">. Prospecting the future, </w:t>
      </w:r>
      <w:r w:rsidR="00850E13">
        <w:rPr>
          <w:rFonts w:hint="eastAsia"/>
          <w:lang w:eastAsia="zh-CN"/>
        </w:rPr>
        <w:t xml:space="preserve">study on ISAC can </w:t>
      </w:r>
      <w:r w:rsidR="0068582F">
        <w:rPr>
          <w:rFonts w:hint="eastAsia"/>
          <w:lang w:eastAsia="zh-CN"/>
        </w:rPr>
        <w:t>even</w:t>
      </w:r>
      <w:r w:rsidR="00850E13">
        <w:rPr>
          <w:rFonts w:hint="eastAsia"/>
          <w:lang w:eastAsia="zh-CN"/>
        </w:rPr>
        <w:t xml:space="preserve"> accumulate valuable </w:t>
      </w:r>
      <w:r w:rsidR="00850E13">
        <w:rPr>
          <w:lang w:eastAsia="zh-CN"/>
        </w:rPr>
        <w:t>experience</w:t>
      </w:r>
      <w:r w:rsidR="00850E13">
        <w:rPr>
          <w:rFonts w:hint="eastAsia"/>
          <w:lang w:eastAsia="zh-CN"/>
        </w:rPr>
        <w:t xml:space="preserve"> for system design in next generation.</w:t>
      </w:r>
    </w:p>
    <w:p w14:paraId="2E02D541" w14:textId="085A6BB8" w:rsidR="00753335" w:rsidRPr="00382DC5" w:rsidRDefault="00850E13" w:rsidP="00AC4974">
      <w:pPr>
        <w:jc w:val="both"/>
        <w:rPr>
          <w:b/>
          <w:lang w:eastAsia="zh-CN"/>
        </w:rPr>
      </w:pPr>
      <w:r w:rsidRPr="00382DC5">
        <w:rPr>
          <w:rFonts w:hint="eastAsia"/>
          <w:b/>
          <w:lang w:eastAsia="zh-CN"/>
        </w:rPr>
        <w:t xml:space="preserve">Proposal 1: </w:t>
      </w:r>
      <w:r w:rsidR="00382DC5" w:rsidRPr="00382DC5">
        <w:rPr>
          <w:rFonts w:hint="eastAsia"/>
          <w:b/>
          <w:lang w:eastAsia="zh-CN"/>
        </w:rPr>
        <w:t>RAN starts ISAC study in Rel-19, considering:</w:t>
      </w:r>
    </w:p>
    <w:p w14:paraId="0FE3265F" w14:textId="021EB1C7" w:rsidR="00382DC5" w:rsidRPr="00382DC5" w:rsidRDefault="00382DC5" w:rsidP="00382DC5">
      <w:pPr>
        <w:pStyle w:val="a8"/>
        <w:numPr>
          <w:ilvl w:val="0"/>
          <w:numId w:val="20"/>
        </w:numPr>
        <w:jc w:val="both"/>
        <w:rPr>
          <w:b/>
          <w:lang w:eastAsia="zh-CN"/>
        </w:rPr>
      </w:pPr>
      <w:r w:rsidRPr="00382DC5">
        <w:rPr>
          <w:b/>
          <w:lang w:eastAsia="zh-CN"/>
        </w:rPr>
        <w:t>C</w:t>
      </w:r>
      <w:r w:rsidRPr="00382DC5">
        <w:rPr>
          <w:rFonts w:hint="eastAsia"/>
          <w:b/>
          <w:lang w:eastAsia="zh-CN"/>
        </w:rPr>
        <w:t xml:space="preserve">ommercial demand </w:t>
      </w:r>
      <w:r w:rsidR="00B652BB">
        <w:rPr>
          <w:rFonts w:hint="eastAsia"/>
          <w:b/>
          <w:lang w:eastAsia="zh-CN"/>
        </w:rPr>
        <w:t>from</w:t>
      </w:r>
      <w:r w:rsidRPr="00382DC5">
        <w:rPr>
          <w:rFonts w:hint="eastAsia"/>
          <w:b/>
          <w:lang w:eastAsia="zh-CN"/>
        </w:rPr>
        <w:t xml:space="preserve"> </w:t>
      </w:r>
      <w:r w:rsidR="00511346">
        <w:rPr>
          <w:rFonts w:hint="eastAsia"/>
          <w:b/>
          <w:lang w:eastAsia="zh-CN"/>
        </w:rPr>
        <w:t xml:space="preserve">vertical </w:t>
      </w:r>
      <w:r w:rsidR="00511346">
        <w:rPr>
          <w:b/>
          <w:lang w:eastAsia="zh-CN"/>
        </w:rPr>
        <w:t>industry</w:t>
      </w:r>
      <w:r w:rsidRPr="00382DC5">
        <w:rPr>
          <w:rFonts w:hint="eastAsia"/>
          <w:b/>
          <w:lang w:eastAsia="zh-CN"/>
        </w:rPr>
        <w:t>,</w:t>
      </w:r>
    </w:p>
    <w:p w14:paraId="47F2FA6C" w14:textId="3846FA5E" w:rsidR="00382DC5" w:rsidRPr="00382DC5" w:rsidRDefault="00382DC5" w:rsidP="00382DC5">
      <w:pPr>
        <w:pStyle w:val="a8"/>
        <w:numPr>
          <w:ilvl w:val="0"/>
          <w:numId w:val="21"/>
        </w:numPr>
        <w:jc w:val="both"/>
        <w:rPr>
          <w:b/>
          <w:lang w:eastAsia="zh-CN"/>
        </w:rPr>
      </w:pPr>
      <w:r w:rsidRPr="00382DC5">
        <w:rPr>
          <w:rFonts w:hint="eastAsia"/>
          <w:b/>
          <w:lang w:eastAsia="zh-CN"/>
        </w:rPr>
        <w:t>Completeness of corresponding study in SA1,</w:t>
      </w:r>
    </w:p>
    <w:p w14:paraId="13F681C9" w14:textId="00CA09B3" w:rsidR="00382DC5" w:rsidRPr="00382DC5" w:rsidRDefault="00382DC5" w:rsidP="00382DC5">
      <w:pPr>
        <w:pStyle w:val="a8"/>
        <w:numPr>
          <w:ilvl w:val="0"/>
          <w:numId w:val="21"/>
        </w:numPr>
        <w:jc w:val="both"/>
        <w:rPr>
          <w:b/>
          <w:lang w:eastAsia="zh-CN"/>
        </w:rPr>
      </w:pPr>
      <w:r w:rsidRPr="00382DC5">
        <w:rPr>
          <w:rFonts w:hint="eastAsia"/>
          <w:b/>
          <w:lang w:eastAsia="zh-CN"/>
        </w:rPr>
        <w:t xml:space="preserve">Future-oriented </w:t>
      </w:r>
      <w:r w:rsidRPr="00382DC5">
        <w:rPr>
          <w:b/>
          <w:lang w:eastAsia="zh-CN"/>
        </w:rPr>
        <w:t>experience</w:t>
      </w:r>
      <w:r w:rsidRPr="00382DC5">
        <w:rPr>
          <w:rFonts w:hint="eastAsia"/>
          <w:b/>
          <w:lang w:eastAsia="zh-CN"/>
        </w:rPr>
        <w:t xml:space="preserve"> accumulation.</w:t>
      </w:r>
    </w:p>
    <w:p w14:paraId="65BB0BEB" w14:textId="073B45E4" w:rsidR="00B3584B" w:rsidRPr="00DA2F41" w:rsidRDefault="00B3584B" w:rsidP="00B3584B">
      <w:pPr>
        <w:pStyle w:val="2"/>
      </w:pPr>
      <w:r>
        <w:rPr>
          <w:rFonts w:hint="eastAsia"/>
        </w:rPr>
        <w:t>2.</w:t>
      </w:r>
      <w:r>
        <w:rPr>
          <w:rFonts w:hint="eastAsia"/>
          <w:lang w:eastAsia="zh-CN"/>
        </w:rPr>
        <w:t>2</w:t>
      </w:r>
      <w:r w:rsidRPr="00DA2F41">
        <w:rPr>
          <w:rFonts w:hint="eastAsia"/>
        </w:rPr>
        <w:t xml:space="preserve"> </w:t>
      </w:r>
      <w:r w:rsidR="00FA022F">
        <w:rPr>
          <w:rFonts w:hint="eastAsia"/>
          <w:bCs/>
          <w:lang w:eastAsia="zh-CN"/>
        </w:rPr>
        <w:t>Use case</w:t>
      </w:r>
    </w:p>
    <w:p w14:paraId="62BB5A27" w14:textId="56384FCF" w:rsidR="00CF59DE" w:rsidRDefault="00CF59DE" w:rsidP="00B652B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Use case identification should be the first step of RAN study. </w:t>
      </w:r>
      <w:r w:rsidR="00B652BB">
        <w:rPr>
          <w:rFonts w:hint="eastAsia"/>
          <w:lang w:eastAsia="zh-CN"/>
        </w:rPr>
        <w:t>In TR 22.837, SA1 summarizes a total number of 32 use case</w:t>
      </w:r>
      <w:r w:rsidR="009B032B">
        <w:rPr>
          <w:rFonts w:hint="eastAsia"/>
          <w:lang w:eastAsia="zh-CN"/>
        </w:rPr>
        <w:t>s</w:t>
      </w:r>
      <w:r w:rsidR="00B652BB">
        <w:rPr>
          <w:rFonts w:hint="eastAsia"/>
          <w:lang w:eastAsia="zh-CN"/>
        </w:rPr>
        <w:t xml:space="preserve"> for ISAC. It is well understood that different use cases have different KPIs in both sensing and communication. Subsequently, </w:t>
      </w:r>
      <w:r w:rsidR="00DF5FF9">
        <w:rPr>
          <w:rFonts w:hint="eastAsia"/>
          <w:lang w:eastAsia="zh-CN"/>
        </w:rPr>
        <w:t xml:space="preserve">the most </w:t>
      </w:r>
      <w:r w:rsidR="00B652BB">
        <w:rPr>
          <w:rFonts w:hint="eastAsia"/>
          <w:lang w:eastAsia="zh-CN"/>
        </w:rPr>
        <w:t>suitable</w:t>
      </w:r>
      <w:r w:rsidR="00DF5FF9">
        <w:rPr>
          <w:rFonts w:hint="eastAsia"/>
          <w:lang w:eastAsia="zh-CN"/>
        </w:rPr>
        <w:t>/typical</w:t>
      </w:r>
      <w:r w:rsidR="00B652BB">
        <w:rPr>
          <w:rFonts w:hint="eastAsia"/>
          <w:lang w:eastAsia="zh-CN"/>
        </w:rPr>
        <w:t xml:space="preserve"> frequency ranges</w:t>
      </w:r>
      <w:r w:rsidR="00AC3549">
        <w:rPr>
          <w:rFonts w:hint="eastAsia"/>
          <w:lang w:eastAsia="zh-CN"/>
        </w:rPr>
        <w:t xml:space="preserve"> or bands </w:t>
      </w:r>
      <w:r w:rsidR="00DF5FF9">
        <w:rPr>
          <w:rFonts w:hint="eastAsia"/>
          <w:lang w:eastAsia="zh-CN"/>
        </w:rPr>
        <w:t xml:space="preserve">for different use cases will be </w:t>
      </w:r>
      <w:r w:rsidR="00DF5FF9" w:rsidRPr="00DF5FF9">
        <w:rPr>
          <w:lang w:eastAsia="zh-CN"/>
        </w:rPr>
        <w:t>divergent</w:t>
      </w:r>
      <w:r w:rsidR="00B652BB">
        <w:rPr>
          <w:rFonts w:hint="eastAsia"/>
          <w:lang w:eastAsia="zh-CN"/>
        </w:rPr>
        <w:t xml:space="preserve">. </w:t>
      </w:r>
    </w:p>
    <w:p w14:paraId="3B04ACDC" w14:textId="487E8054" w:rsidR="002A2832" w:rsidRDefault="00B652BB" w:rsidP="00B652BB">
      <w:pPr>
        <w:jc w:val="both"/>
        <w:rPr>
          <w:lang w:eastAsia="zh-CN"/>
        </w:rPr>
      </w:pPr>
      <w:r>
        <w:rPr>
          <w:rFonts w:hint="eastAsia"/>
          <w:lang w:eastAsia="zh-CN"/>
        </w:rPr>
        <w:t>RAN should select a few use cases from them with the following principles:</w:t>
      </w:r>
    </w:p>
    <w:p w14:paraId="2A464792" w14:textId="6DEAADBB" w:rsidR="00B652BB" w:rsidRDefault="00EE33AA" w:rsidP="00EE33AA">
      <w:pPr>
        <w:pStyle w:val="a8"/>
        <w:numPr>
          <w:ilvl w:val="0"/>
          <w:numId w:val="22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Strive to </w:t>
      </w:r>
      <w:r w:rsidR="002C02D4">
        <w:rPr>
          <w:rFonts w:hint="eastAsia"/>
          <w:lang w:eastAsia="zh-CN"/>
        </w:rPr>
        <w:t xml:space="preserve">use </w:t>
      </w:r>
      <w:r>
        <w:rPr>
          <w:rFonts w:hint="eastAsia"/>
          <w:lang w:eastAsia="zh-CN"/>
        </w:rPr>
        <w:t>minimum number of use cases to cover most inte</w:t>
      </w:r>
      <w:r w:rsidR="002C02D4">
        <w:rPr>
          <w:rFonts w:hint="eastAsia"/>
          <w:lang w:eastAsia="zh-CN"/>
        </w:rPr>
        <w:t>rested/major areas</w:t>
      </w:r>
      <w:r w:rsidR="00901E13">
        <w:rPr>
          <w:rFonts w:hint="eastAsia"/>
          <w:lang w:eastAsia="zh-CN"/>
        </w:rPr>
        <w:t>.</w:t>
      </w:r>
    </w:p>
    <w:p w14:paraId="1925CC61" w14:textId="080619FC" w:rsidR="002C02D4" w:rsidRPr="007039F3" w:rsidRDefault="002C02D4" w:rsidP="00EE33AA">
      <w:pPr>
        <w:pStyle w:val="a8"/>
        <w:numPr>
          <w:ilvl w:val="0"/>
          <w:numId w:val="22"/>
        </w:numPr>
        <w:jc w:val="both"/>
        <w:rPr>
          <w:lang w:eastAsia="zh-CN"/>
        </w:rPr>
      </w:pPr>
      <w:r>
        <w:rPr>
          <w:rFonts w:hint="eastAsia"/>
          <w:lang w:eastAsia="zh-CN"/>
        </w:rPr>
        <w:t>The selection shall cover use c</w:t>
      </w:r>
      <w:r w:rsidRPr="007039F3">
        <w:rPr>
          <w:rFonts w:hint="eastAsia"/>
          <w:lang w:eastAsia="zh-CN"/>
        </w:rPr>
        <w:t>ases with differ</w:t>
      </w:r>
      <w:r w:rsidR="00901E13" w:rsidRPr="007039F3">
        <w:rPr>
          <w:rFonts w:hint="eastAsia"/>
          <w:lang w:eastAsia="zh-CN"/>
        </w:rPr>
        <w:t xml:space="preserve">ent requirement of sensing </w:t>
      </w:r>
      <w:r w:rsidR="00394096" w:rsidRPr="007039F3">
        <w:rPr>
          <w:rFonts w:hint="eastAsia"/>
          <w:lang w:eastAsia="zh-CN"/>
        </w:rPr>
        <w:t>accuracy</w:t>
      </w:r>
      <w:r w:rsidR="00901E13" w:rsidRPr="007039F3">
        <w:rPr>
          <w:rFonts w:hint="eastAsia"/>
          <w:lang w:eastAsia="zh-CN"/>
        </w:rPr>
        <w:t>.</w:t>
      </w:r>
    </w:p>
    <w:p w14:paraId="5BB8DFE1" w14:textId="3A725DCF" w:rsidR="00EE33AA" w:rsidRDefault="002C02D4" w:rsidP="002C02D4">
      <w:pPr>
        <w:pStyle w:val="a8"/>
        <w:numPr>
          <w:ilvl w:val="0"/>
          <w:numId w:val="22"/>
        </w:numPr>
        <w:jc w:val="both"/>
        <w:rPr>
          <w:lang w:eastAsia="zh-CN"/>
        </w:rPr>
      </w:pPr>
      <w:r w:rsidRPr="007039F3">
        <w:rPr>
          <w:rFonts w:hint="eastAsia"/>
          <w:lang w:eastAsia="zh-CN"/>
        </w:rPr>
        <w:t>T</w:t>
      </w:r>
      <w:r w:rsidRPr="007039F3">
        <w:rPr>
          <w:lang w:eastAsia="zh-CN"/>
        </w:rPr>
        <w:t>h</w:t>
      </w:r>
      <w:r w:rsidRPr="007039F3">
        <w:rPr>
          <w:rFonts w:hint="eastAsia"/>
          <w:lang w:eastAsia="zh-CN"/>
        </w:rPr>
        <w:t xml:space="preserve">e selection shall cover both </w:t>
      </w:r>
      <w:r w:rsidRPr="007039F3">
        <w:rPr>
          <w:lang w:eastAsia="zh-CN"/>
        </w:rPr>
        <w:t xml:space="preserve">object-oriented </w:t>
      </w:r>
      <w:r w:rsidRPr="007039F3">
        <w:rPr>
          <w:rFonts w:hint="eastAsia"/>
          <w:lang w:eastAsia="zh-CN"/>
        </w:rPr>
        <w:t>and</w:t>
      </w:r>
      <w:r w:rsidRPr="007039F3">
        <w:rPr>
          <w:lang w:eastAsia="zh-CN"/>
        </w:rPr>
        <w:t xml:space="preserve"> area-oriented</w:t>
      </w:r>
      <w:r w:rsidRPr="007039F3">
        <w:rPr>
          <w:rFonts w:hint="eastAsia"/>
          <w:lang w:eastAsia="zh-CN"/>
        </w:rPr>
        <w:t xml:space="preserve"> use cases</w:t>
      </w:r>
      <w:r w:rsidR="00901E13" w:rsidRPr="007039F3">
        <w:rPr>
          <w:rFonts w:hint="eastAsia"/>
          <w:lang w:eastAsia="zh-CN"/>
        </w:rPr>
        <w:t>.</w:t>
      </w:r>
    </w:p>
    <w:p w14:paraId="2AC12E11" w14:textId="3293D497" w:rsidR="00712F83" w:rsidRPr="007039F3" w:rsidRDefault="00712F83" w:rsidP="00712F83">
      <w:pPr>
        <w:pStyle w:val="a8"/>
        <w:numPr>
          <w:ilvl w:val="1"/>
          <w:numId w:val="22"/>
        </w:numPr>
        <w:jc w:val="both"/>
        <w:rPr>
          <w:lang w:eastAsia="zh-CN"/>
        </w:rPr>
      </w:pPr>
      <w:r>
        <w:rPr>
          <w:rFonts w:hint="eastAsia"/>
          <w:lang w:eastAsia="zh-CN"/>
        </w:rPr>
        <w:t>Object-oriented sensing is targeting at one or more specific objects, while area-oriented sensing is to sense the whole environment of the interested area.</w:t>
      </w:r>
    </w:p>
    <w:p w14:paraId="57D007ED" w14:textId="7BCECF2E" w:rsidR="002C02D4" w:rsidRDefault="002C02D4" w:rsidP="002C02D4">
      <w:pPr>
        <w:pStyle w:val="a8"/>
        <w:numPr>
          <w:ilvl w:val="0"/>
          <w:numId w:val="22"/>
        </w:num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The selection shall cover both outdoor and indoor</w:t>
      </w:r>
      <w:r w:rsidR="00901E13">
        <w:rPr>
          <w:rFonts w:hint="eastAsia"/>
          <w:lang w:eastAsia="zh-CN"/>
        </w:rPr>
        <w:t xml:space="preserve"> scenario.</w:t>
      </w:r>
    </w:p>
    <w:p w14:paraId="1B377DC4" w14:textId="2EA72AE5" w:rsidR="00B652BB" w:rsidRDefault="00EE60AE" w:rsidP="00B652BB">
      <w:pPr>
        <w:jc w:val="both"/>
        <w:rPr>
          <w:lang w:eastAsia="zh-CN"/>
        </w:rPr>
      </w:pPr>
      <w:r w:rsidRPr="00EE60AE">
        <w:rPr>
          <w:rFonts w:hint="eastAsia"/>
          <w:lang w:eastAsia="zh-CN"/>
        </w:rPr>
        <w:t xml:space="preserve">Based on the principles above, </w:t>
      </w:r>
      <w:r>
        <w:rPr>
          <w:rFonts w:hint="eastAsia"/>
          <w:lang w:eastAsia="zh-CN"/>
        </w:rPr>
        <w:t xml:space="preserve">we propose to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the following four </w:t>
      </w:r>
      <w:r w:rsidR="008153F0">
        <w:rPr>
          <w:rFonts w:hint="eastAsia"/>
          <w:lang w:eastAsia="zh-CN"/>
        </w:rPr>
        <w:t xml:space="preserve">categories of </w:t>
      </w:r>
      <w:r>
        <w:rPr>
          <w:rFonts w:hint="eastAsia"/>
          <w:lang w:eastAsia="zh-CN"/>
        </w:rPr>
        <w:t>use cases in the study:</w:t>
      </w:r>
      <w:r w:rsidR="0076014E">
        <w:rPr>
          <w:rFonts w:hint="eastAsia"/>
          <w:lang w:eastAsia="zh-CN"/>
        </w:rPr>
        <w:t xml:space="preserve"> intelligent transportation, smart factory, public regulation and safety, smart home. </w:t>
      </w:r>
      <w:r w:rsidR="00715D53">
        <w:rPr>
          <w:lang w:eastAsia="zh-CN"/>
        </w:rPr>
        <w:fldChar w:fldCharType="begin"/>
      </w:r>
      <w:r w:rsidR="00715D53">
        <w:rPr>
          <w:lang w:eastAsia="zh-CN"/>
        </w:rPr>
        <w:instrText xml:space="preserve"> </w:instrText>
      </w:r>
      <w:r w:rsidR="00715D53">
        <w:rPr>
          <w:rFonts w:hint="eastAsia"/>
          <w:lang w:eastAsia="zh-CN"/>
        </w:rPr>
        <w:instrText>REF _Ref134620455 \h</w:instrText>
      </w:r>
      <w:r w:rsidR="00715D53">
        <w:rPr>
          <w:lang w:eastAsia="zh-CN"/>
        </w:rPr>
        <w:instrText xml:space="preserve"> </w:instrText>
      </w:r>
      <w:r w:rsidR="00715D53">
        <w:rPr>
          <w:lang w:eastAsia="zh-CN"/>
        </w:rPr>
      </w:r>
      <w:r w:rsidR="00715D53">
        <w:rPr>
          <w:lang w:eastAsia="zh-CN"/>
        </w:rPr>
        <w:fldChar w:fldCharType="separate"/>
      </w:r>
      <w:r w:rsidR="00715D53" w:rsidRPr="00067A8F">
        <w:t xml:space="preserve">Table </w:t>
      </w:r>
      <w:r w:rsidR="00715D53" w:rsidRPr="00067A8F">
        <w:rPr>
          <w:noProof/>
        </w:rPr>
        <w:t>1</w:t>
      </w:r>
      <w:r w:rsidR="00715D53">
        <w:rPr>
          <w:lang w:eastAsia="zh-CN"/>
        </w:rPr>
        <w:fldChar w:fldCharType="end"/>
      </w:r>
      <w:r w:rsidR="00715D53">
        <w:rPr>
          <w:rFonts w:hint="eastAsia"/>
          <w:lang w:eastAsia="zh-CN"/>
        </w:rPr>
        <w:t xml:space="preserve"> s</w:t>
      </w:r>
      <w:r w:rsidR="0076014E">
        <w:rPr>
          <w:rFonts w:hint="eastAsia"/>
          <w:lang w:eastAsia="zh-CN"/>
        </w:rPr>
        <w:t>ummarize</w:t>
      </w:r>
      <w:r w:rsidR="00715D53">
        <w:rPr>
          <w:rFonts w:hint="eastAsia"/>
          <w:lang w:eastAsia="zh-CN"/>
        </w:rPr>
        <w:t>s</w:t>
      </w:r>
      <w:r w:rsidR="0076014E">
        <w:rPr>
          <w:rFonts w:hint="eastAsia"/>
          <w:lang w:eastAsia="zh-CN"/>
        </w:rPr>
        <w:t xml:space="preserve"> </w:t>
      </w:r>
      <w:r w:rsidR="00394096">
        <w:rPr>
          <w:rFonts w:hint="eastAsia"/>
          <w:lang w:eastAsia="zh-CN"/>
        </w:rPr>
        <w:t xml:space="preserve">the characteristics of these four </w:t>
      </w:r>
      <w:r w:rsidR="00530A4B">
        <w:rPr>
          <w:rFonts w:hint="eastAsia"/>
          <w:lang w:eastAsia="zh-CN"/>
        </w:rPr>
        <w:t xml:space="preserve">categories of </w:t>
      </w:r>
      <w:r w:rsidR="00394096">
        <w:rPr>
          <w:rFonts w:hint="eastAsia"/>
          <w:lang w:eastAsia="zh-CN"/>
        </w:rPr>
        <w:t>use cases in different dimen</w:t>
      </w:r>
      <w:r w:rsidR="004F0D57">
        <w:rPr>
          <w:rFonts w:hint="eastAsia"/>
          <w:lang w:eastAsia="zh-CN"/>
        </w:rPr>
        <w:t>s</w:t>
      </w:r>
      <w:r w:rsidR="00394096">
        <w:rPr>
          <w:rFonts w:hint="eastAsia"/>
          <w:lang w:eastAsia="zh-CN"/>
        </w:rPr>
        <w:t>ions.</w:t>
      </w:r>
    </w:p>
    <w:p w14:paraId="2A25489D" w14:textId="647A9570" w:rsidR="00067A8F" w:rsidRPr="00067A8F" w:rsidRDefault="00067A8F" w:rsidP="00067A8F">
      <w:pPr>
        <w:pStyle w:val="af"/>
        <w:keepNext/>
        <w:jc w:val="center"/>
        <w:rPr>
          <w:rFonts w:ascii="Times New Roman" w:eastAsia="宋体" w:hAnsi="Times New Roman" w:cs="Times New Roman"/>
          <w:lang w:eastAsia="zh-CN"/>
        </w:rPr>
      </w:pPr>
      <w:bookmarkStart w:id="1" w:name="_Ref134620455"/>
      <w:r w:rsidRPr="00067A8F">
        <w:rPr>
          <w:rFonts w:ascii="Times New Roman" w:hAnsi="Times New Roman" w:cs="Times New Roman"/>
        </w:rPr>
        <w:t xml:space="preserve">Table </w:t>
      </w:r>
      <w:r w:rsidRPr="00067A8F">
        <w:rPr>
          <w:rFonts w:ascii="Times New Roman" w:hAnsi="Times New Roman" w:cs="Times New Roman"/>
        </w:rPr>
        <w:fldChar w:fldCharType="begin"/>
      </w:r>
      <w:r w:rsidRPr="00067A8F">
        <w:rPr>
          <w:rFonts w:ascii="Times New Roman" w:hAnsi="Times New Roman" w:cs="Times New Roman"/>
        </w:rPr>
        <w:instrText xml:space="preserve"> SEQ Table \* ARABIC </w:instrText>
      </w:r>
      <w:r w:rsidRPr="00067A8F">
        <w:rPr>
          <w:rFonts w:ascii="Times New Roman" w:hAnsi="Times New Roman" w:cs="Times New Roman"/>
        </w:rPr>
        <w:fldChar w:fldCharType="separate"/>
      </w:r>
      <w:r w:rsidRPr="00067A8F">
        <w:rPr>
          <w:rFonts w:ascii="Times New Roman" w:hAnsi="Times New Roman" w:cs="Times New Roman"/>
          <w:noProof/>
        </w:rPr>
        <w:t>1</w:t>
      </w:r>
      <w:r w:rsidRPr="00067A8F">
        <w:rPr>
          <w:rFonts w:ascii="Times New Roman" w:hAnsi="Times New Roman" w:cs="Times New Roman"/>
        </w:rPr>
        <w:fldChar w:fldCharType="end"/>
      </w:r>
      <w:bookmarkEnd w:id="1"/>
      <w:r w:rsidR="009B032B">
        <w:rPr>
          <w:rFonts w:ascii="Times New Roman" w:eastAsia="宋体" w:hAnsi="Times New Roman" w:cs="Times New Roman" w:hint="eastAsia"/>
          <w:lang w:eastAsia="zh-CN"/>
        </w:rPr>
        <w:t>:</w:t>
      </w:r>
      <w:r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="008153F0">
        <w:rPr>
          <w:rFonts w:ascii="Times New Roman" w:eastAsia="宋体" w:hAnsi="Times New Roman" w:cs="Times New Roman" w:hint="eastAsia"/>
          <w:lang w:eastAsia="zh-CN"/>
        </w:rPr>
        <w:t>U</w:t>
      </w:r>
      <w:r>
        <w:rPr>
          <w:rFonts w:ascii="Times New Roman" w:eastAsia="宋体" w:hAnsi="Times New Roman" w:cs="Times New Roman" w:hint="eastAsia"/>
          <w:lang w:eastAsia="zh-CN"/>
        </w:rPr>
        <w:t>se cases for ISAC study in RAN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250"/>
        <w:gridCol w:w="2152"/>
        <w:gridCol w:w="2268"/>
        <w:gridCol w:w="1985"/>
        <w:gridCol w:w="1984"/>
      </w:tblGrid>
      <w:tr w:rsidR="00394096" w14:paraId="2F361240" w14:textId="77777777" w:rsidTr="009B032B">
        <w:tc>
          <w:tcPr>
            <w:tcW w:w="1250" w:type="dxa"/>
            <w:shd w:val="clear" w:color="auto" w:fill="DEEAF6" w:themeFill="accent1" w:themeFillTint="33"/>
          </w:tcPr>
          <w:p w14:paraId="33D2F708" w14:textId="77777777" w:rsidR="00EE60AE" w:rsidRDefault="00EE60AE" w:rsidP="00B652BB">
            <w:pPr>
              <w:jc w:val="both"/>
              <w:rPr>
                <w:lang w:eastAsia="zh-CN"/>
              </w:rPr>
            </w:pPr>
          </w:p>
        </w:tc>
        <w:tc>
          <w:tcPr>
            <w:tcW w:w="2152" w:type="dxa"/>
            <w:shd w:val="clear" w:color="auto" w:fill="DEEAF6" w:themeFill="accent1" w:themeFillTint="33"/>
          </w:tcPr>
          <w:p w14:paraId="3F5BCC8B" w14:textId="51355BB3" w:rsidR="00EE60AE" w:rsidRDefault="00E01660" w:rsidP="0091081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="00EE60AE">
              <w:rPr>
                <w:rFonts w:hint="eastAsia"/>
                <w:lang w:eastAsia="zh-CN"/>
              </w:rPr>
              <w:t xml:space="preserve">ntelligent </w:t>
            </w:r>
            <w:r w:rsidR="00EE60AE">
              <w:rPr>
                <w:lang w:eastAsia="zh-CN"/>
              </w:rPr>
              <w:t>transportation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14:paraId="3FC2B3C8" w14:textId="08CB211D" w:rsidR="00EE60AE" w:rsidRDefault="00E01660" w:rsidP="0091081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Smart factory</w:t>
            </w:r>
          </w:p>
        </w:tc>
        <w:tc>
          <w:tcPr>
            <w:tcW w:w="1985" w:type="dxa"/>
            <w:shd w:val="clear" w:color="auto" w:fill="DEEAF6" w:themeFill="accent1" w:themeFillTint="33"/>
          </w:tcPr>
          <w:p w14:paraId="2B77DDD8" w14:textId="334A27D9" w:rsidR="00EE60AE" w:rsidRDefault="0091081E" w:rsidP="0091081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Public regulation and safety</w:t>
            </w:r>
          </w:p>
        </w:tc>
        <w:tc>
          <w:tcPr>
            <w:tcW w:w="1984" w:type="dxa"/>
            <w:shd w:val="clear" w:color="auto" w:fill="DEEAF6" w:themeFill="accent1" w:themeFillTint="33"/>
          </w:tcPr>
          <w:p w14:paraId="3086674F" w14:textId="2BAAA813" w:rsidR="00EE60AE" w:rsidRDefault="00E01660" w:rsidP="0091081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Smart home</w:t>
            </w:r>
          </w:p>
        </w:tc>
      </w:tr>
      <w:tr w:rsidR="00B71A8C" w14:paraId="24688639" w14:textId="77777777" w:rsidTr="009B032B">
        <w:tc>
          <w:tcPr>
            <w:tcW w:w="1250" w:type="dxa"/>
            <w:shd w:val="clear" w:color="auto" w:fill="DEEAF6" w:themeFill="accent1" w:themeFillTint="33"/>
          </w:tcPr>
          <w:p w14:paraId="3B92E016" w14:textId="79145C21" w:rsidR="00E01660" w:rsidRDefault="00B71A8C" w:rsidP="00B71A8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Examples of </w:t>
            </w:r>
            <w:r w:rsidR="00E01660">
              <w:rPr>
                <w:rFonts w:hint="eastAsia"/>
                <w:lang w:eastAsia="zh-CN"/>
              </w:rPr>
              <w:t xml:space="preserve"> sensing</w:t>
            </w:r>
            <w:r>
              <w:rPr>
                <w:rFonts w:hint="eastAsia"/>
                <w:lang w:eastAsia="zh-CN"/>
              </w:rPr>
              <w:t xml:space="preserve"> functionality</w:t>
            </w:r>
          </w:p>
        </w:tc>
        <w:tc>
          <w:tcPr>
            <w:tcW w:w="2152" w:type="dxa"/>
          </w:tcPr>
          <w:p w14:paraId="0CAB901A" w14:textId="39373F2B" w:rsidR="00E01660" w:rsidRDefault="00B71A8C" w:rsidP="00530A4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Generation of dynamic 3D map</w:t>
            </w:r>
            <w:r w:rsidR="0091081E">
              <w:rPr>
                <w:rFonts w:hint="eastAsia"/>
                <w:lang w:eastAsia="zh-CN"/>
              </w:rPr>
              <w:t>, automatic driving</w:t>
            </w:r>
            <w:r w:rsidR="007C1433">
              <w:rPr>
                <w:rFonts w:hint="eastAsia"/>
                <w:lang w:eastAsia="zh-CN"/>
              </w:rPr>
              <w:t>, ve</w:t>
            </w:r>
            <w:r w:rsidR="00C4343B">
              <w:rPr>
                <w:rFonts w:hint="eastAsia"/>
                <w:lang w:eastAsia="zh-CN"/>
              </w:rPr>
              <w:t>hicle or pedestrian tracking</w:t>
            </w:r>
          </w:p>
        </w:tc>
        <w:tc>
          <w:tcPr>
            <w:tcW w:w="2268" w:type="dxa"/>
          </w:tcPr>
          <w:p w14:paraId="2CC3DC56" w14:textId="2356BA3B" w:rsidR="00E01660" w:rsidRDefault="00B71A8C" w:rsidP="00B71A8C">
            <w:pPr>
              <w:jc w:val="both"/>
              <w:rPr>
                <w:lang w:eastAsia="zh-CN"/>
              </w:rPr>
            </w:pPr>
            <w:r>
              <w:t>AGV</w:t>
            </w:r>
            <w:r>
              <w:rPr>
                <w:rFonts w:hint="eastAsia"/>
                <w:lang w:eastAsia="zh-CN"/>
              </w:rPr>
              <w:t xml:space="preserve"> (a</w:t>
            </w:r>
            <w:r w:rsidRPr="00B71A8C">
              <w:rPr>
                <w:lang w:eastAsia="zh-CN"/>
              </w:rPr>
              <w:t xml:space="preserve">utomated </w:t>
            </w:r>
            <w:r>
              <w:rPr>
                <w:rFonts w:hint="eastAsia"/>
                <w:lang w:eastAsia="zh-CN"/>
              </w:rPr>
              <w:t>g</w:t>
            </w:r>
            <w:r w:rsidRPr="00B71A8C">
              <w:rPr>
                <w:lang w:eastAsia="zh-CN"/>
              </w:rPr>
              <w:t xml:space="preserve">uided </w:t>
            </w:r>
            <w:r>
              <w:rPr>
                <w:rFonts w:hint="eastAsia"/>
                <w:lang w:eastAsia="zh-CN"/>
              </w:rPr>
              <w:t>v</w:t>
            </w:r>
            <w:r w:rsidRPr="00B71A8C">
              <w:rPr>
                <w:lang w:eastAsia="zh-CN"/>
              </w:rPr>
              <w:t>ehicles</w:t>
            </w:r>
            <w:r>
              <w:rPr>
                <w:rFonts w:hint="eastAsia"/>
                <w:lang w:eastAsia="zh-CN"/>
              </w:rPr>
              <w:t>)</w:t>
            </w:r>
            <w:r>
              <w:t xml:space="preserve"> detection and tracking</w:t>
            </w:r>
            <w:r w:rsidR="0091081E">
              <w:rPr>
                <w:rFonts w:hint="eastAsia"/>
                <w:lang w:eastAsia="zh-CN"/>
              </w:rPr>
              <w:t xml:space="preserve">, </w:t>
            </w:r>
            <w:r w:rsidR="0091081E">
              <w:rPr>
                <w:rFonts w:hint="eastAsia"/>
              </w:rPr>
              <w:t>Autonomous mobile robots (AMR)</w:t>
            </w:r>
            <w:r w:rsidR="0091081E">
              <w:rPr>
                <w:rFonts w:hint="eastAsia"/>
                <w:lang w:eastAsia="zh-CN"/>
              </w:rPr>
              <w:t xml:space="preserve"> collision avoidance</w:t>
            </w:r>
          </w:p>
        </w:tc>
        <w:tc>
          <w:tcPr>
            <w:tcW w:w="1985" w:type="dxa"/>
          </w:tcPr>
          <w:p w14:paraId="70E88D21" w14:textId="27323564" w:rsidR="00E01660" w:rsidRDefault="0091081E" w:rsidP="0091081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UAV i</w:t>
            </w:r>
            <w:r w:rsidR="00B71A8C">
              <w:rPr>
                <w:rFonts w:hint="eastAsia"/>
                <w:lang w:eastAsia="zh-CN"/>
              </w:rPr>
              <w:t>ntrusion detection</w:t>
            </w:r>
            <w:r>
              <w:rPr>
                <w:rFonts w:hint="eastAsia"/>
                <w:lang w:eastAsia="zh-CN"/>
              </w:rPr>
              <w:t xml:space="preserve">, </w:t>
            </w:r>
            <w:r w:rsidRPr="00495B26">
              <w:rPr>
                <w:noProof/>
                <w:lang w:val="en-US"/>
              </w:rPr>
              <w:t>railway intrusion detection</w:t>
            </w:r>
          </w:p>
        </w:tc>
        <w:tc>
          <w:tcPr>
            <w:tcW w:w="1984" w:type="dxa"/>
          </w:tcPr>
          <w:p w14:paraId="247B2C8B" w14:textId="01DAD556" w:rsidR="00E01660" w:rsidRDefault="00B71A8C" w:rsidP="00B652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 w:rsidRPr="00B71A8C">
              <w:rPr>
                <w:lang w:eastAsia="zh-CN"/>
              </w:rPr>
              <w:t>ealth care</w:t>
            </w:r>
            <w:r>
              <w:rPr>
                <w:rFonts w:hint="eastAsia"/>
                <w:lang w:eastAsia="zh-CN"/>
              </w:rPr>
              <w:t xml:space="preserve">, </w:t>
            </w:r>
            <w:r w:rsidR="0091081E" w:rsidRPr="0091081E">
              <w:rPr>
                <w:lang w:eastAsia="zh-CN"/>
              </w:rPr>
              <w:t>gesture</w:t>
            </w:r>
            <w:r w:rsidR="0091081E">
              <w:rPr>
                <w:rFonts w:hint="eastAsia"/>
                <w:lang w:eastAsia="zh-CN"/>
              </w:rPr>
              <w:t xml:space="preserve"> recognition</w:t>
            </w:r>
            <w:r w:rsidR="00AA7C48">
              <w:rPr>
                <w:rFonts w:hint="eastAsia"/>
                <w:lang w:eastAsia="zh-CN"/>
              </w:rPr>
              <w:t>, intruder detection</w:t>
            </w:r>
          </w:p>
        </w:tc>
      </w:tr>
      <w:tr w:rsidR="00B71A8C" w14:paraId="6720C591" w14:textId="77777777" w:rsidTr="009B032B">
        <w:tc>
          <w:tcPr>
            <w:tcW w:w="1250" w:type="dxa"/>
            <w:shd w:val="clear" w:color="auto" w:fill="DEEAF6" w:themeFill="accent1" w:themeFillTint="33"/>
          </w:tcPr>
          <w:p w14:paraId="4866DED7" w14:textId="39286188" w:rsidR="00EE60AE" w:rsidRDefault="00901E13" w:rsidP="0039409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901E13">
              <w:rPr>
                <w:lang w:eastAsia="zh-CN"/>
              </w:rPr>
              <w:t xml:space="preserve">equirement of sensing </w:t>
            </w:r>
            <w:r w:rsidR="00394096"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2152" w:type="dxa"/>
          </w:tcPr>
          <w:p w14:paraId="2D7FC3C9" w14:textId="177F148A" w:rsidR="00EE60AE" w:rsidRDefault="005612F9" w:rsidP="004A6C4A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Medium</w:t>
            </w:r>
            <w:r w:rsidR="004A6C4A">
              <w:rPr>
                <w:rFonts w:hint="eastAsia"/>
                <w:lang w:eastAsia="zh-CN"/>
              </w:rPr>
              <w:t xml:space="preserve"> ~ </w:t>
            </w:r>
            <w:r w:rsidR="00AA7C48">
              <w:rPr>
                <w:rFonts w:hint="eastAsia"/>
                <w:lang w:eastAsia="zh-CN"/>
              </w:rPr>
              <w:t>High</w:t>
            </w:r>
          </w:p>
        </w:tc>
        <w:tc>
          <w:tcPr>
            <w:tcW w:w="2268" w:type="dxa"/>
          </w:tcPr>
          <w:p w14:paraId="1986BC28" w14:textId="0143A34A" w:rsidR="00EE60AE" w:rsidRDefault="00AA7C48" w:rsidP="00B652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</w:t>
            </w:r>
          </w:p>
        </w:tc>
        <w:tc>
          <w:tcPr>
            <w:tcW w:w="1985" w:type="dxa"/>
          </w:tcPr>
          <w:p w14:paraId="60ECFE9B" w14:textId="66DE0968" w:rsidR="00EE60AE" w:rsidRDefault="00AA7C48" w:rsidP="00B652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 ~ Medium</w:t>
            </w:r>
          </w:p>
        </w:tc>
        <w:tc>
          <w:tcPr>
            <w:tcW w:w="1984" w:type="dxa"/>
          </w:tcPr>
          <w:p w14:paraId="7EF0635C" w14:textId="61EB6E0F" w:rsidR="00EE60AE" w:rsidRDefault="00AA7C48" w:rsidP="00B652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 ~ High</w:t>
            </w:r>
          </w:p>
        </w:tc>
      </w:tr>
      <w:tr w:rsidR="00B71A8C" w14:paraId="7167A4F8" w14:textId="77777777" w:rsidTr="009B032B">
        <w:tc>
          <w:tcPr>
            <w:tcW w:w="1250" w:type="dxa"/>
            <w:shd w:val="clear" w:color="auto" w:fill="DEEAF6" w:themeFill="accent1" w:themeFillTint="33"/>
          </w:tcPr>
          <w:p w14:paraId="6F484355" w14:textId="0F8B35A2" w:rsidR="00EE60AE" w:rsidRDefault="00901E13" w:rsidP="00901E13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bject-oriented </w:t>
            </w:r>
            <w:r>
              <w:rPr>
                <w:rFonts w:hint="eastAsia"/>
                <w:lang w:eastAsia="zh-CN"/>
              </w:rPr>
              <w:t>or</w:t>
            </w:r>
            <w:r w:rsidRPr="002C02D4">
              <w:rPr>
                <w:lang w:eastAsia="zh-CN"/>
              </w:rPr>
              <w:t xml:space="preserve"> area-oriented</w:t>
            </w:r>
          </w:p>
        </w:tc>
        <w:tc>
          <w:tcPr>
            <w:tcW w:w="2152" w:type="dxa"/>
          </w:tcPr>
          <w:p w14:paraId="424C1727" w14:textId="7D75AD8B" w:rsidR="00EE60AE" w:rsidRDefault="00AA7C48" w:rsidP="00B652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Area-oriented</w:t>
            </w:r>
          </w:p>
        </w:tc>
        <w:tc>
          <w:tcPr>
            <w:tcW w:w="2268" w:type="dxa"/>
          </w:tcPr>
          <w:p w14:paraId="7C2115FF" w14:textId="0A4F841F" w:rsidR="00EE60AE" w:rsidRDefault="00AA7C48" w:rsidP="00B652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Object-oriented</w:t>
            </w:r>
            <w:r w:rsidR="00394096">
              <w:rPr>
                <w:rFonts w:hint="eastAsia"/>
                <w:lang w:eastAsia="zh-CN"/>
              </w:rPr>
              <w:t>, Area-oriented</w:t>
            </w:r>
          </w:p>
        </w:tc>
        <w:tc>
          <w:tcPr>
            <w:tcW w:w="1985" w:type="dxa"/>
          </w:tcPr>
          <w:p w14:paraId="1C55C7E2" w14:textId="44FB3069" w:rsidR="00EE60AE" w:rsidRDefault="00AA7C48" w:rsidP="0039409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Object-oriented</w:t>
            </w:r>
            <w:r w:rsidR="00394096">
              <w:rPr>
                <w:rFonts w:hint="eastAsia"/>
                <w:lang w:eastAsia="zh-CN"/>
              </w:rPr>
              <w:t>, Area-oriented</w:t>
            </w:r>
          </w:p>
        </w:tc>
        <w:tc>
          <w:tcPr>
            <w:tcW w:w="1984" w:type="dxa"/>
          </w:tcPr>
          <w:p w14:paraId="21E1E053" w14:textId="47149605" w:rsidR="00EE60AE" w:rsidRDefault="00AA7C48" w:rsidP="00B652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Object-oriented</w:t>
            </w:r>
          </w:p>
        </w:tc>
      </w:tr>
      <w:tr w:rsidR="00B71A8C" w14:paraId="23AD7D68" w14:textId="77777777" w:rsidTr="009B032B">
        <w:tc>
          <w:tcPr>
            <w:tcW w:w="1250" w:type="dxa"/>
            <w:shd w:val="clear" w:color="auto" w:fill="DEEAF6" w:themeFill="accent1" w:themeFillTint="33"/>
          </w:tcPr>
          <w:p w14:paraId="7532824C" w14:textId="6E5E0697" w:rsidR="00EE60AE" w:rsidRDefault="008370E5" w:rsidP="008370E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Indoor or outdoor</w:t>
            </w:r>
          </w:p>
        </w:tc>
        <w:tc>
          <w:tcPr>
            <w:tcW w:w="2152" w:type="dxa"/>
          </w:tcPr>
          <w:p w14:paraId="2DBD98DF" w14:textId="4E9EE2D8" w:rsidR="00EE60AE" w:rsidRDefault="008370E5" w:rsidP="00B652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Outdoor</w:t>
            </w:r>
          </w:p>
        </w:tc>
        <w:tc>
          <w:tcPr>
            <w:tcW w:w="2268" w:type="dxa"/>
          </w:tcPr>
          <w:p w14:paraId="5D9E65C5" w14:textId="06730E44" w:rsidR="00EE60AE" w:rsidRDefault="008370E5" w:rsidP="00B652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Indoor</w:t>
            </w:r>
          </w:p>
        </w:tc>
        <w:tc>
          <w:tcPr>
            <w:tcW w:w="1985" w:type="dxa"/>
          </w:tcPr>
          <w:p w14:paraId="20B330B4" w14:textId="5DF93126" w:rsidR="00EE60AE" w:rsidRDefault="008370E5" w:rsidP="00B652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Outdoor</w:t>
            </w:r>
          </w:p>
        </w:tc>
        <w:tc>
          <w:tcPr>
            <w:tcW w:w="1984" w:type="dxa"/>
          </w:tcPr>
          <w:p w14:paraId="15601FB7" w14:textId="42125FCC" w:rsidR="00EE60AE" w:rsidRDefault="008370E5" w:rsidP="00B652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Indoor</w:t>
            </w:r>
          </w:p>
        </w:tc>
      </w:tr>
    </w:tbl>
    <w:p w14:paraId="6312A675" w14:textId="3C2B4ECB" w:rsidR="00EE60AE" w:rsidRDefault="00394096" w:rsidP="00394096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It can be seen that these four use cases cover all </w:t>
      </w:r>
      <w:r>
        <w:rPr>
          <w:lang w:eastAsia="zh-CN"/>
        </w:rPr>
        <w:t>dimensions</w:t>
      </w:r>
      <w:r>
        <w:rPr>
          <w:rFonts w:hint="eastAsia"/>
          <w:lang w:eastAsia="zh-CN"/>
        </w:rPr>
        <w:t xml:space="preserve"> that need to be considered. We propose to include these four </w:t>
      </w:r>
      <w:r w:rsidR="00530A4B">
        <w:rPr>
          <w:rFonts w:hint="eastAsia"/>
          <w:lang w:eastAsia="zh-CN"/>
        </w:rPr>
        <w:t xml:space="preserve">categories of </w:t>
      </w:r>
      <w:r>
        <w:rPr>
          <w:rFonts w:hint="eastAsia"/>
          <w:lang w:eastAsia="zh-CN"/>
        </w:rPr>
        <w:t>use case</w:t>
      </w:r>
      <w:r w:rsidR="009B032B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for ISAC study in RAN. T</w:t>
      </w:r>
      <w:r>
        <w:rPr>
          <w:lang w:eastAsia="zh-CN"/>
        </w:rPr>
        <w:t>h</w:t>
      </w:r>
      <w:r>
        <w:rPr>
          <w:rFonts w:hint="eastAsia"/>
          <w:lang w:eastAsia="zh-CN"/>
        </w:rPr>
        <w:t>e details (e.g. requirement of sensing accuracy, c</w:t>
      </w:r>
      <w:r w:rsidRPr="00394096">
        <w:rPr>
          <w:lang w:eastAsia="zh-CN"/>
        </w:rPr>
        <w:t>onfidence level</w:t>
      </w:r>
      <w:r>
        <w:rPr>
          <w:rFonts w:hint="eastAsia"/>
          <w:lang w:eastAsia="zh-CN"/>
        </w:rPr>
        <w:t xml:space="preserve">) can be further discussed and fine-tuned. </w:t>
      </w:r>
    </w:p>
    <w:p w14:paraId="347FEAEE" w14:textId="5A98B630" w:rsidR="00394096" w:rsidRDefault="00394096" w:rsidP="00B652BB">
      <w:pPr>
        <w:jc w:val="both"/>
        <w:rPr>
          <w:b/>
          <w:lang w:eastAsia="zh-CN"/>
        </w:rPr>
      </w:pPr>
      <w:r w:rsidRPr="004F0D57">
        <w:rPr>
          <w:rFonts w:hint="eastAsia"/>
          <w:b/>
          <w:lang w:eastAsia="zh-CN"/>
        </w:rPr>
        <w:t xml:space="preserve">Proposal 2: </w:t>
      </w:r>
      <w:r w:rsidR="004F0D57" w:rsidRPr="004F0D57">
        <w:rPr>
          <w:rFonts w:hint="eastAsia"/>
          <w:b/>
          <w:lang w:eastAsia="zh-CN"/>
        </w:rPr>
        <w:t>For ISAC study in RA</w:t>
      </w:r>
      <w:r w:rsidR="004F0D57">
        <w:rPr>
          <w:rFonts w:hint="eastAsia"/>
          <w:b/>
          <w:lang w:eastAsia="zh-CN"/>
        </w:rPr>
        <w:t>N</w:t>
      </w:r>
      <w:r w:rsidR="000E0440" w:rsidRPr="000E0440">
        <w:rPr>
          <w:rFonts w:hint="eastAsia"/>
          <w:b/>
          <w:lang w:eastAsia="zh-CN"/>
        </w:rPr>
        <w:t xml:space="preserve"> </w:t>
      </w:r>
      <w:r w:rsidR="000E0440" w:rsidRPr="004F0D57">
        <w:rPr>
          <w:rFonts w:hint="eastAsia"/>
          <w:b/>
          <w:lang w:eastAsia="zh-CN"/>
        </w:rPr>
        <w:t>Rel-19</w:t>
      </w:r>
      <w:r w:rsidR="004F0D57" w:rsidRPr="00382DC5">
        <w:rPr>
          <w:rFonts w:hint="eastAsia"/>
          <w:b/>
          <w:lang w:eastAsia="zh-CN"/>
        </w:rPr>
        <w:t xml:space="preserve">, </w:t>
      </w:r>
      <w:r w:rsidR="004F0D57">
        <w:rPr>
          <w:rFonts w:hint="eastAsia"/>
          <w:b/>
          <w:lang w:eastAsia="zh-CN"/>
        </w:rPr>
        <w:t xml:space="preserve">the following </w:t>
      </w:r>
      <w:r w:rsidR="00530A4B">
        <w:rPr>
          <w:rFonts w:hint="eastAsia"/>
          <w:b/>
          <w:lang w:eastAsia="zh-CN"/>
        </w:rPr>
        <w:t xml:space="preserve">categories of </w:t>
      </w:r>
      <w:r w:rsidR="004F0D57">
        <w:rPr>
          <w:rFonts w:hint="eastAsia"/>
          <w:b/>
          <w:lang w:eastAsia="zh-CN"/>
        </w:rPr>
        <w:t>use cases</w:t>
      </w:r>
      <w:r w:rsidR="00AD56F4">
        <w:rPr>
          <w:rFonts w:hint="eastAsia"/>
          <w:b/>
          <w:lang w:eastAsia="zh-CN"/>
        </w:rPr>
        <w:t xml:space="preserve"> are included</w:t>
      </w:r>
      <w:r w:rsidR="004F0D57">
        <w:rPr>
          <w:rFonts w:hint="eastAsia"/>
          <w:b/>
          <w:lang w:eastAsia="zh-CN"/>
        </w:rPr>
        <w:t>:</w:t>
      </w:r>
    </w:p>
    <w:p w14:paraId="36A73D7B" w14:textId="24BBEFEC" w:rsidR="004F0D57" w:rsidRPr="004F0D57" w:rsidRDefault="004F0D57" w:rsidP="004F0D57">
      <w:pPr>
        <w:pStyle w:val="a8"/>
        <w:numPr>
          <w:ilvl w:val="0"/>
          <w:numId w:val="23"/>
        </w:numPr>
        <w:jc w:val="both"/>
        <w:rPr>
          <w:b/>
          <w:lang w:eastAsia="zh-CN"/>
        </w:rPr>
      </w:pPr>
      <w:r w:rsidRPr="004F0D57">
        <w:rPr>
          <w:rFonts w:hint="eastAsia"/>
          <w:b/>
          <w:lang w:eastAsia="zh-CN"/>
        </w:rPr>
        <w:t>Intelligent transportation,</w:t>
      </w:r>
    </w:p>
    <w:p w14:paraId="7E01B94C" w14:textId="0A2ECDF6" w:rsidR="004F0D57" w:rsidRPr="004F0D57" w:rsidRDefault="004F0D57" w:rsidP="004F0D57">
      <w:pPr>
        <w:pStyle w:val="a8"/>
        <w:numPr>
          <w:ilvl w:val="0"/>
          <w:numId w:val="23"/>
        </w:numPr>
        <w:jc w:val="both"/>
        <w:rPr>
          <w:b/>
          <w:lang w:eastAsia="zh-CN"/>
        </w:rPr>
      </w:pPr>
      <w:r w:rsidRPr="004F0D57">
        <w:rPr>
          <w:rFonts w:hint="eastAsia"/>
          <w:b/>
          <w:lang w:eastAsia="zh-CN"/>
        </w:rPr>
        <w:t xml:space="preserve">Smart factory, </w:t>
      </w:r>
    </w:p>
    <w:p w14:paraId="4D41B9F7" w14:textId="54C38ADE" w:rsidR="004F0D57" w:rsidRPr="004F0D57" w:rsidRDefault="004F0D57" w:rsidP="004F0D57">
      <w:pPr>
        <w:pStyle w:val="a8"/>
        <w:numPr>
          <w:ilvl w:val="0"/>
          <w:numId w:val="23"/>
        </w:numPr>
        <w:jc w:val="both"/>
        <w:rPr>
          <w:b/>
          <w:lang w:eastAsia="zh-CN"/>
        </w:rPr>
      </w:pPr>
      <w:r w:rsidRPr="004F0D57">
        <w:rPr>
          <w:rFonts w:hint="eastAsia"/>
          <w:b/>
          <w:lang w:eastAsia="zh-CN"/>
        </w:rPr>
        <w:t>Public regulation and safety,</w:t>
      </w:r>
    </w:p>
    <w:p w14:paraId="00225CDA" w14:textId="33F18AC1" w:rsidR="004F0D57" w:rsidRPr="004F0D57" w:rsidRDefault="004F0D57" w:rsidP="004F0D57">
      <w:pPr>
        <w:pStyle w:val="a8"/>
        <w:numPr>
          <w:ilvl w:val="0"/>
          <w:numId w:val="23"/>
        </w:numPr>
        <w:jc w:val="both"/>
        <w:rPr>
          <w:b/>
          <w:lang w:eastAsia="zh-CN"/>
        </w:rPr>
      </w:pPr>
      <w:r w:rsidRPr="004F0D57">
        <w:rPr>
          <w:rFonts w:hint="eastAsia"/>
          <w:b/>
          <w:lang w:eastAsia="zh-CN"/>
        </w:rPr>
        <w:t>Smart home.</w:t>
      </w:r>
    </w:p>
    <w:p w14:paraId="2B742E75" w14:textId="2AD75131" w:rsidR="00B71A8C" w:rsidRDefault="0076014E" w:rsidP="0076014E">
      <w:pPr>
        <w:pStyle w:val="2"/>
        <w:rPr>
          <w:lang w:eastAsia="zh-CN"/>
        </w:rPr>
      </w:pPr>
      <w:r>
        <w:rPr>
          <w:rFonts w:hint="eastAsia"/>
          <w:lang w:eastAsia="zh-CN"/>
        </w:rPr>
        <w:t>2.3 Sensing mode</w:t>
      </w:r>
    </w:p>
    <w:p w14:paraId="44F7C1C7" w14:textId="495B74F4" w:rsidR="0076014E" w:rsidRDefault="0047568D" w:rsidP="00B652BB">
      <w:pPr>
        <w:jc w:val="both"/>
        <w:rPr>
          <w:lang w:eastAsia="zh-CN"/>
        </w:rPr>
      </w:pPr>
      <w:r>
        <w:rPr>
          <w:rFonts w:hint="eastAsia"/>
          <w:lang w:eastAsia="zh-CN"/>
        </w:rPr>
        <w:t>Regarding sensing signal transmission and reception, d</w:t>
      </w:r>
      <w:r w:rsidR="00005EB7">
        <w:rPr>
          <w:rFonts w:hint="eastAsia"/>
          <w:lang w:eastAsia="zh-CN"/>
        </w:rPr>
        <w:t xml:space="preserve">ifferent sensing modes </w:t>
      </w:r>
      <w:r>
        <w:rPr>
          <w:rFonts w:hint="eastAsia"/>
          <w:lang w:eastAsia="zh-CN"/>
        </w:rPr>
        <w:t>have been</w:t>
      </w:r>
      <w:r w:rsidR="00005EB7">
        <w:rPr>
          <w:rFonts w:hint="eastAsia"/>
          <w:lang w:eastAsia="zh-CN"/>
        </w:rPr>
        <w:t xml:space="preserve"> </w:t>
      </w:r>
      <w:r w:rsidR="007D0780">
        <w:rPr>
          <w:rFonts w:hint="eastAsia"/>
          <w:lang w:eastAsia="zh-CN"/>
        </w:rPr>
        <w:t>proposed</w:t>
      </w:r>
      <w:r>
        <w:rPr>
          <w:rFonts w:hint="eastAsia"/>
          <w:lang w:eastAsia="zh-CN"/>
        </w:rPr>
        <w:t>. A</w:t>
      </w:r>
      <w:r w:rsidR="007D0780">
        <w:rPr>
          <w:rFonts w:hint="eastAsia"/>
          <w:lang w:eastAsia="zh-CN"/>
        </w:rPr>
        <w:t xml:space="preserve">s illustrated in </w:t>
      </w:r>
      <w:r w:rsidR="007D0780">
        <w:rPr>
          <w:lang w:eastAsia="zh-CN"/>
        </w:rPr>
        <w:fldChar w:fldCharType="begin"/>
      </w:r>
      <w:r w:rsidR="007D0780">
        <w:rPr>
          <w:lang w:eastAsia="zh-CN"/>
        </w:rPr>
        <w:instrText xml:space="preserve"> </w:instrText>
      </w:r>
      <w:r w:rsidR="007D0780">
        <w:rPr>
          <w:rFonts w:hint="eastAsia"/>
          <w:lang w:eastAsia="zh-CN"/>
        </w:rPr>
        <w:instrText>REF _Ref134627875 \h</w:instrText>
      </w:r>
      <w:r w:rsidR="007D0780">
        <w:rPr>
          <w:lang w:eastAsia="zh-CN"/>
        </w:rPr>
        <w:instrText xml:space="preserve"> </w:instrText>
      </w:r>
      <w:r w:rsidR="007D0780">
        <w:rPr>
          <w:lang w:eastAsia="zh-CN"/>
        </w:rPr>
      </w:r>
      <w:r w:rsidR="007D0780">
        <w:rPr>
          <w:lang w:eastAsia="zh-CN"/>
        </w:rPr>
        <w:fldChar w:fldCharType="separate"/>
      </w:r>
      <w:r w:rsidR="007D0780" w:rsidRPr="00727495">
        <w:t xml:space="preserve">Figure </w:t>
      </w:r>
      <w:r w:rsidR="007D0780" w:rsidRPr="00727495">
        <w:rPr>
          <w:noProof/>
        </w:rPr>
        <w:t>1</w:t>
      </w:r>
      <w:r w:rsidR="007D0780">
        <w:rPr>
          <w:lang w:eastAsia="zh-CN"/>
        </w:rPr>
        <w:fldChar w:fldCharType="end"/>
      </w:r>
      <w:r>
        <w:rPr>
          <w:rFonts w:hint="eastAsia"/>
          <w:lang w:eastAsia="zh-CN"/>
        </w:rPr>
        <w:t>, at least the following six sensing modes are identified in 3GPP network.</w:t>
      </w:r>
    </w:p>
    <w:p w14:paraId="54A2A029" w14:textId="48C04BFC" w:rsidR="0047568D" w:rsidRDefault="0047568D" w:rsidP="0047568D">
      <w:pPr>
        <w:pStyle w:val="a8"/>
        <w:numPr>
          <w:ilvl w:val="0"/>
          <w:numId w:val="24"/>
        </w:numPr>
        <w:jc w:val="both"/>
        <w:rPr>
          <w:lang w:eastAsia="zh-CN"/>
        </w:rPr>
      </w:pPr>
      <w:r>
        <w:rPr>
          <w:rFonts w:hint="eastAsia"/>
          <w:lang w:eastAsia="zh-CN"/>
        </w:rPr>
        <w:t>(a) gNB mono-static</w:t>
      </w:r>
      <w:r w:rsidR="00991714">
        <w:rPr>
          <w:rFonts w:hint="eastAsia"/>
          <w:lang w:eastAsia="zh-CN"/>
        </w:rPr>
        <w:t xml:space="preserve">: one </w:t>
      </w:r>
      <w:r w:rsidR="002104A0">
        <w:rPr>
          <w:rFonts w:hint="eastAsia"/>
          <w:lang w:eastAsia="zh-CN"/>
        </w:rPr>
        <w:t xml:space="preserve">single </w:t>
      </w:r>
      <w:r w:rsidR="00991714">
        <w:rPr>
          <w:rFonts w:hint="eastAsia"/>
          <w:lang w:eastAsia="zh-CN"/>
        </w:rPr>
        <w:t>gNB as transmitter and receiver</w:t>
      </w:r>
    </w:p>
    <w:p w14:paraId="6D84C0C0" w14:textId="6AFCAD27" w:rsidR="0047568D" w:rsidRDefault="0047568D" w:rsidP="0047568D">
      <w:pPr>
        <w:pStyle w:val="a8"/>
        <w:numPr>
          <w:ilvl w:val="0"/>
          <w:numId w:val="24"/>
        </w:numPr>
        <w:jc w:val="both"/>
        <w:rPr>
          <w:lang w:eastAsia="zh-CN"/>
        </w:rPr>
      </w:pPr>
      <w:r>
        <w:rPr>
          <w:rFonts w:hint="eastAsia"/>
          <w:lang w:eastAsia="zh-CN"/>
        </w:rPr>
        <w:t>(b) gNB bi-static</w:t>
      </w:r>
      <w:r w:rsidR="00991714">
        <w:rPr>
          <w:rFonts w:hint="eastAsia"/>
          <w:lang w:eastAsia="zh-CN"/>
        </w:rPr>
        <w:t>: one gNB as transmitter, another gNB as receiver</w:t>
      </w:r>
    </w:p>
    <w:p w14:paraId="4184AE31" w14:textId="262E4AB2" w:rsidR="0047568D" w:rsidRDefault="0047568D" w:rsidP="0047568D">
      <w:pPr>
        <w:pStyle w:val="a8"/>
        <w:numPr>
          <w:ilvl w:val="0"/>
          <w:numId w:val="24"/>
        </w:numPr>
        <w:jc w:val="both"/>
        <w:rPr>
          <w:lang w:eastAsia="zh-CN"/>
        </w:rPr>
      </w:pPr>
      <w:r>
        <w:rPr>
          <w:rFonts w:hint="eastAsia"/>
          <w:lang w:eastAsia="zh-CN"/>
        </w:rPr>
        <w:t>(c) gNB-to-UE bi-static</w:t>
      </w:r>
      <w:r w:rsidR="00991714">
        <w:rPr>
          <w:rFonts w:hint="eastAsia"/>
          <w:lang w:eastAsia="zh-CN"/>
        </w:rPr>
        <w:t xml:space="preserve">: </w:t>
      </w:r>
      <w:r w:rsidR="0049368B">
        <w:rPr>
          <w:rFonts w:hint="eastAsia"/>
          <w:lang w:eastAsia="zh-CN"/>
        </w:rPr>
        <w:t>gNB as transmitter, UE as receiver</w:t>
      </w:r>
    </w:p>
    <w:p w14:paraId="639582DB" w14:textId="2ABB4FA3" w:rsidR="0047568D" w:rsidRDefault="0047568D" w:rsidP="0047568D">
      <w:pPr>
        <w:pStyle w:val="a8"/>
        <w:numPr>
          <w:ilvl w:val="0"/>
          <w:numId w:val="24"/>
        </w:numPr>
        <w:jc w:val="both"/>
        <w:rPr>
          <w:lang w:eastAsia="zh-CN"/>
        </w:rPr>
      </w:pPr>
      <w:r>
        <w:rPr>
          <w:rFonts w:hint="eastAsia"/>
          <w:lang w:eastAsia="zh-CN"/>
        </w:rPr>
        <w:t>(d) UE-to-gNB bi-static</w:t>
      </w:r>
      <w:r w:rsidR="0049368B">
        <w:rPr>
          <w:rFonts w:hint="eastAsia"/>
          <w:lang w:eastAsia="zh-CN"/>
        </w:rPr>
        <w:t>: UE as transmitter, gNB as receiver</w:t>
      </w:r>
    </w:p>
    <w:p w14:paraId="47243B60" w14:textId="19887CB0" w:rsidR="0047568D" w:rsidRDefault="0047568D" w:rsidP="0047568D">
      <w:pPr>
        <w:pStyle w:val="a8"/>
        <w:numPr>
          <w:ilvl w:val="0"/>
          <w:numId w:val="24"/>
        </w:numPr>
        <w:jc w:val="both"/>
        <w:rPr>
          <w:lang w:eastAsia="zh-CN"/>
        </w:rPr>
      </w:pPr>
      <w:r>
        <w:rPr>
          <w:rFonts w:hint="eastAsia"/>
          <w:lang w:eastAsia="zh-CN"/>
        </w:rPr>
        <w:t>(e) UE mono-static</w:t>
      </w:r>
      <w:r w:rsidR="0049368B">
        <w:rPr>
          <w:rFonts w:hint="eastAsia"/>
          <w:lang w:eastAsia="zh-CN"/>
        </w:rPr>
        <w:t xml:space="preserve">: </w:t>
      </w:r>
      <w:r w:rsidR="001B14CB">
        <w:rPr>
          <w:rFonts w:hint="eastAsia"/>
          <w:lang w:eastAsia="zh-CN"/>
        </w:rPr>
        <w:t xml:space="preserve">one </w:t>
      </w:r>
      <w:r w:rsidR="002104A0">
        <w:rPr>
          <w:rFonts w:hint="eastAsia"/>
          <w:lang w:eastAsia="zh-CN"/>
        </w:rPr>
        <w:t xml:space="preserve">single </w:t>
      </w:r>
      <w:r w:rsidR="001B14CB">
        <w:rPr>
          <w:rFonts w:hint="eastAsia"/>
          <w:lang w:eastAsia="zh-CN"/>
        </w:rPr>
        <w:t>UE as transmitter and receiver</w:t>
      </w:r>
    </w:p>
    <w:p w14:paraId="0A9AC1B9" w14:textId="3A753318" w:rsidR="0047568D" w:rsidRDefault="0047568D" w:rsidP="0047568D">
      <w:pPr>
        <w:pStyle w:val="a8"/>
        <w:numPr>
          <w:ilvl w:val="0"/>
          <w:numId w:val="24"/>
        </w:numPr>
        <w:jc w:val="both"/>
        <w:rPr>
          <w:lang w:eastAsia="zh-CN"/>
        </w:rPr>
      </w:pPr>
      <w:r>
        <w:rPr>
          <w:rFonts w:hint="eastAsia"/>
          <w:lang w:eastAsia="zh-CN"/>
        </w:rPr>
        <w:t>(f) UE bi-static</w:t>
      </w:r>
      <w:r w:rsidR="001B14CB">
        <w:rPr>
          <w:rFonts w:hint="eastAsia"/>
          <w:lang w:eastAsia="zh-CN"/>
        </w:rPr>
        <w:t>: one UE as transmitter, another UE as receiver</w:t>
      </w:r>
    </w:p>
    <w:p w14:paraId="5D570271" w14:textId="775BFBA8" w:rsidR="00727495" w:rsidRDefault="00693DFE" w:rsidP="00727495">
      <w:pPr>
        <w:keepNext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46C84144" wp14:editId="4A42DC8D">
            <wp:extent cx="5243907" cy="44196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954" cy="44213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ABD816" w14:textId="44AD4A62" w:rsidR="00727495" w:rsidRPr="00727495" w:rsidRDefault="00727495" w:rsidP="00727495">
      <w:pPr>
        <w:pStyle w:val="af"/>
        <w:jc w:val="center"/>
        <w:rPr>
          <w:rFonts w:ascii="Times New Roman" w:eastAsia="宋体" w:hAnsi="Times New Roman" w:cs="Times New Roman"/>
          <w:lang w:eastAsia="zh-CN"/>
        </w:rPr>
      </w:pPr>
      <w:bookmarkStart w:id="2" w:name="_Ref134627875"/>
      <w:r w:rsidRPr="00727495">
        <w:rPr>
          <w:rFonts w:ascii="Times New Roman" w:hAnsi="Times New Roman" w:cs="Times New Roman"/>
        </w:rPr>
        <w:t xml:space="preserve">Figure </w:t>
      </w:r>
      <w:r w:rsidRPr="00727495">
        <w:rPr>
          <w:rFonts w:ascii="Times New Roman" w:hAnsi="Times New Roman" w:cs="Times New Roman"/>
        </w:rPr>
        <w:fldChar w:fldCharType="begin"/>
      </w:r>
      <w:r w:rsidRPr="00727495">
        <w:rPr>
          <w:rFonts w:ascii="Times New Roman" w:hAnsi="Times New Roman" w:cs="Times New Roman"/>
        </w:rPr>
        <w:instrText xml:space="preserve"> SEQ Figure \* ARABIC </w:instrText>
      </w:r>
      <w:r w:rsidRPr="00727495">
        <w:rPr>
          <w:rFonts w:ascii="Times New Roman" w:hAnsi="Times New Roman" w:cs="Times New Roman"/>
        </w:rPr>
        <w:fldChar w:fldCharType="separate"/>
      </w:r>
      <w:r w:rsidRPr="00727495">
        <w:rPr>
          <w:rFonts w:ascii="Times New Roman" w:hAnsi="Times New Roman" w:cs="Times New Roman"/>
          <w:noProof/>
        </w:rPr>
        <w:t>1</w:t>
      </w:r>
      <w:r w:rsidRPr="00727495">
        <w:rPr>
          <w:rFonts w:ascii="Times New Roman" w:hAnsi="Times New Roman" w:cs="Times New Roman"/>
        </w:rPr>
        <w:fldChar w:fldCharType="end"/>
      </w:r>
      <w:bookmarkEnd w:id="2"/>
      <w:r w:rsidR="008153F0">
        <w:rPr>
          <w:rFonts w:ascii="Times New Roman" w:eastAsia="宋体" w:hAnsi="Times New Roman" w:cs="Times New Roman" w:hint="eastAsia"/>
          <w:lang w:eastAsia="zh-CN"/>
        </w:rPr>
        <w:t>:</w:t>
      </w:r>
      <w:r w:rsidRPr="00727495">
        <w:rPr>
          <w:rFonts w:ascii="Times New Roman" w:eastAsia="宋体" w:hAnsi="Times New Roman" w:cs="Times New Roman"/>
          <w:lang w:eastAsia="zh-CN"/>
        </w:rPr>
        <w:t xml:space="preserve"> </w:t>
      </w:r>
      <w:r w:rsidR="00906E53">
        <w:rPr>
          <w:rFonts w:ascii="Times New Roman" w:eastAsia="宋体" w:hAnsi="Times New Roman" w:cs="Times New Roman" w:hint="eastAsia"/>
          <w:lang w:eastAsia="zh-CN"/>
        </w:rPr>
        <w:t>Potential s</w:t>
      </w:r>
      <w:r w:rsidRPr="00727495">
        <w:rPr>
          <w:rFonts w:ascii="Times New Roman" w:eastAsia="宋体" w:hAnsi="Times New Roman" w:cs="Times New Roman"/>
          <w:lang w:eastAsia="zh-CN"/>
        </w:rPr>
        <w:t>ensing mode</w:t>
      </w:r>
      <w:r w:rsidR="00891353">
        <w:rPr>
          <w:rFonts w:ascii="Times New Roman" w:eastAsia="宋体" w:hAnsi="Times New Roman" w:cs="Times New Roman" w:hint="eastAsia"/>
          <w:lang w:eastAsia="zh-CN"/>
        </w:rPr>
        <w:t>s</w:t>
      </w:r>
      <w:r w:rsidR="00906E53">
        <w:rPr>
          <w:rFonts w:ascii="Times New Roman" w:eastAsia="宋体" w:hAnsi="Times New Roman" w:cs="Times New Roman" w:hint="eastAsia"/>
          <w:lang w:eastAsia="zh-CN"/>
        </w:rPr>
        <w:t xml:space="preserve"> in 3GPP network</w:t>
      </w:r>
    </w:p>
    <w:p w14:paraId="20B5647A" w14:textId="6F52889C" w:rsidR="006237B2" w:rsidRDefault="006237B2" w:rsidP="00E14B55">
      <w:pPr>
        <w:jc w:val="both"/>
        <w:rPr>
          <w:lang w:eastAsia="zh-CN"/>
        </w:rPr>
      </w:pPr>
      <w:r>
        <w:rPr>
          <w:rFonts w:eastAsia="楷体" w:hint="eastAsia"/>
          <w:lang w:eastAsia="zh-CN"/>
        </w:rPr>
        <w:t xml:space="preserve">Different sensing modes have different pros and cons. For example, mono-static sensing </w:t>
      </w:r>
      <w:r w:rsidR="005F5AEA">
        <w:rPr>
          <w:rFonts w:eastAsia="楷体" w:hint="eastAsia"/>
          <w:lang w:eastAsia="zh-CN"/>
        </w:rPr>
        <w:t xml:space="preserve">may </w:t>
      </w:r>
      <w:r>
        <w:rPr>
          <w:rFonts w:eastAsia="楷体" w:hint="eastAsia"/>
          <w:lang w:eastAsia="zh-CN"/>
        </w:rPr>
        <w:t>requ</w:t>
      </w:r>
      <w:r w:rsidR="005F5AEA">
        <w:rPr>
          <w:rFonts w:eastAsia="楷体" w:hint="eastAsia"/>
          <w:lang w:eastAsia="zh-CN"/>
        </w:rPr>
        <w:t>ire</w:t>
      </w:r>
      <w:r>
        <w:rPr>
          <w:rFonts w:eastAsia="楷体" w:hint="eastAsia"/>
          <w:lang w:eastAsia="zh-CN"/>
        </w:rPr>
        <w:t xml:space="preserve"> strict Tx/Rx isolation, while bi-static sensing performance may be heavily impacted by timing </w:t>
      </w:r>
      <w:r w:rsidR="00C72C6A">
        <w:rPr>
          <w:rFonts w:eastAsia="楷体" w:hint="eastAsia"/>
          <w:lang w:eastAsia="zh-CN"/>
        </w:rPr>
        <w:t>error</w:t>
      </w:r>
      <w:r>
        <w:rPr>
          <w:rFonts w:eastAsia="楷体" w:hint="eastAsia"/>
          <w:lang w:eastAsia="zh-CN"/>
        </w:rPr>
        <w:t xml:space="preserve">. </w:t>
      </w:r>
      <w:r w:rsidR="00DD6C67">
        <w:rPr>
          <w:rFonts w:eastAsia="楷体" w:hint="eastAsia"/>
          <w:lang w:eastAsia="zh-CN"/>
        </w:rPr>
        <w:t>Among all options</w:t>
      </w:r>
      <w:r w:rsidR="00891353">
        <w:rPr>
          <w:rFonts w:eastAsia="楷体" w:hint="eastAsia"/>
          <w:lang w:eastAsia="zh-CN"/>
        </w:rPr>
        <w:t xml:space="preserve">, we have higher interest in those </w:t>
      </w:r>
      <w:r w:rsidR="00DD6C67">
        <w:rPr>
          <w:rFonts w:eastAsia="楷体" w:hint="eastAsia"/>
          <w:lang w:eastAsia="zh-CN"/>
        </w:rPr>
        <w:t>involving</w:t>
      </w:r>
      <w:r w:rsidR="001512AB">
        <w:rPr>
          <w:rFonts w:eastAsia="楷体" w:hint="eastAsia"/>
          <w:lang w:eastAsia="zh-CN"/>
        </w:rPr>
        <w:t xml:space="preserve"> </w:t>
      </w:r>
      <w:proofErr w:type="spellStart"/>
      <w:r w:rsidR="001512AB">
        <w:rPr>
          <w:rFonts w:eastAsia="楷体" w:hint="eastAsia"/>
          <w:lang w:eastAsia="zh-CN"/>
        </w:rPr>
        <w:t>gNB</w:t>
      </w:r>
      <w:r w:rsidR="00DD6C67">
        <w:rPr>
          <w:rFonts w:eastAsia="楷体" w:hint="eastAsia"/>
          <w:lang w:eastAsia="zh-CN"/>
        </w:rPr>
        <w:t>s</w:t>
      </w:r>
      <w:proofErr w:type="spellEnd"/>
      <w:r w:rsidR="00565C1C">
        <w:rPr>
          <w:rFonts w:hint="eastAsia"/>
          <w:lang w:eastAsia="zh-CN"/>
        </w:rPr>
        <w:t>.</w:t>
      </w:r>
      <w:r w:rsidR="00891353">
        <w:rPr>
          <w:rFonts w:hint="eastAsia"/>
          <w:lang w:eastAsia="zh-CN"/>
        </w:rPr>
        <w:t xml:space="preserve"> </w:t>
      </w:r>
      <w:r w:rsidR="00DD6C67">
        <w:rPr>
          <w:rFonts w:hint="eastAsia"/>
          <w:lang w:eastAsia="zh-CN"/>
        </w:rPr>
        <w:t xml:space="preserve">This is due to the fact that gNB </w:t>
      </w:r>
      <w:r>
        <w:rPr>
          <w:rFonts w:hint="eastAsia"/>
          <w:lang w:eastAsia="zh-CN"/>
        </w:rPr>
        <w:t>has obvious advantages in</w:t>
      </w:r>
      <w:r w:rsidR="00DD6C67">
        <w:rPr>
          <w:rFonts w:hint="eastAsia"/>
          <w:lang w:eastAsia="zh-CN"/>
        </w:rPr>
        <w:t xml:space="preserve"> higher spatial resolution, </w:t>
      </w:r>
      <w:r w:rsidR="0006770C">
        <w:rPr>
          <w:rFonts w:hint="eastAsia"/>
          <w:lang w:eastAsia="zh-CN"/>
        </w:rPr>
        <w:t xml:space="preserve">higher transmission power, higher computation power, </w:t>
      </w:r>
      <w:r>
        <w:rPr>
          <w:rFonts w:hint="eastAsia"/>
          <w:lang w:eastAsia="zh-CN"/>
        </w:rPr>
        <w:t xml:space="preserve">better sensitivity, and naturally supports inter-node cooperation. </w:t>
      </w:r>
    </w:p>
    <w:p w14:paraId="7410254B" w14:textId="2B41B1E7" w:rsidR="00C210E6" w:rsidRDefault="006237B2" w:rsidP="00E14B55">
      <w:pPr>
        <w:jc w:val="both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</w:t>
      </w:r>
      <w:r w:rsidR="002104A0">
        <w:rPr>
          <w:rFonts w:hint="eastAsia"/>
          <w:lang w:eastAsia="zh-CN"/>
        </w:rPr>
        <w:t>propose at least including</w:t>
      </w:r>
      <w:r>
        <w:rPr>
          <w:rFonts w:hint="eastAsia"/>
          <w:lang w:eastAsia="zh-CN"/>
        </w:rPr>
        <w:t xml:space="preserve"> gNB-involved sensing modes </w:t>
      </w:r>
      <w:r w:rsidR="00071D8F">
        <w:rPr>
          <w:rFonts w:hint="eastAsia"/>
          <w:lang w:eastAsia="zh-CN"/>
        </w:rPr>
        <w:t xml:space="preserve">(i.e. mode a, b, c, d) </w:t>
      </w:r>
      <w:r>
        <w:rPr>
          <w:rFonts w:hint="eastAsia"/>
          <w:lang w:eastAsia="zh-CN"/>
        </w:rPr>
        <w:t>in the study. We are open to consider UE-</w:t>
      </w:r>
      <w:r w:rsidR="00071D8F">
        <w:rPr>
          <w:rFonts w:hint="eastAsia"/>
          <w:lang w:eastAsia="zh-CN"/>
        </w:rPr>
        <w:t xml:space="preserve">only </w:t>
      </w:r>
      <w:r>
        <w:rPr>
          <w:rFonts w:hint="eastAsia"/>
          <w:lang w:eastAsia="zh-CN"/>
        </w:rPr>
        <w:t>sensing mode</w:t>
      </w:r>
      <w:r w:rsidR="00071D8F">
        <w:rPr>
          <w:rFonts w:hint="eastAsia"/>
          <w:lang w:eastAsia="zh-CN"/>
        </w:rPr>
        <w:t xml:space="preserve"> (i.e. mode e, f)</w:t>
      </w:r>
      <w:r>
        <w:rPr>
          <w:rFonts w:hint="eastAsia"/>
          <w:lang w:eastAsia="zh-CN"/>
        </w:rPr>
        <w:t xml:space="preserve"> if </w:t>
      </w:r>
      <w:r w:rsidR="008153F0">
        <w:rPr>
          <w:rFonts w:hint="eastAsia"/>
          <w:lang w:eastAsia="zh-CN"/>
        </w:rPr>
        <w:t>companies</w:t>
      </w:r>
      <w:r>
        <w:rPr>
          <w:rFonts w:hint="eastAsia"/>
          <w:lang w:eastAsia="zh-CN"/>
        </w:rPr>
        <w:t xml:space="preserve"> have strong interest. </w:t>
      </w:r>
    </w:p>
    <w:p w14:paraId="62FE3570" w14:textId="29266046" w:rsidR="00FF7B02" w:rsidRPr="00AD56F4" w:rsidRDefault="00565C1C" w:rsidP="00E14B55">
      <w:pPr>
        <w:jc w:val="both"/>
        <w:rPr>
          <w:b/>
          <w:lang w:eastAsia="zh-CN"/>
        </w:rPr>
      </w:pPr>
      <w:r w:rsidRPr="00D6090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3:</w:t>
      </w:r>
      <w:r w:rsidRPr="00D60905">
        <w:rPr>
          <w:rFonts w:hint="eastAsia"/>
          <w:b/>
          <w:lang w:eastAsia="zh-CN"/>
        </w:rPr>
        <w:t xml:space="preserve"> </w:t>
      </w:r>
      <w:r w:rsidR="005F5AEA" w:rsidRPr="004F0D57">
        <w:rPr>
          <w:rFonts w:hint="eastAsia"/>
          <w:b/>
          <w:lang w:eastAsia="zh-CN"/>
        </w:rPr>
        <w:t>For ISAC study in RA</w:t>
      </w:r>
      <w:r w:rsidR="005F5AEA">
        <w:rPr>
          <w:rFonts w:hint="eastAsia"/>
          <w:b/>
          <w:lang w:eastAsia="zh-CN"/>
        </w:rPr>
        <w:t>N</w:t>
      </w:r>
      <w:r w:rsidR="000E0440" w:rsidRPr="000E0440">
        <w:rPr>
          <w:rFonts w:hint="eastAsia"/>
          <w:b/>
          <w:lang w:eastAsia="zh-CN"/>
        </w:rPr>
        <w:t xml:space="preserve"> </w:t>
      </w:r>
      <w:r w:rsidR="000E0440" w:rsidRPr="004F0D57">
        <w:rPr>
          <w:rFonts w:hint="eastAsia"/>
          <w:b/>
          <w:lang w:eastAsia="zh-CN"/>
        </w:rPr>
        <w:t>Rel-19</w:t>
      </w:r>
      <w:r w:rsidR="005F5AEA">
        <w:rPr>
          <w:rFonts w:hint="eastAsia"/>
          <w:b/>
          <w:lang w:eastAsia="zh-CN"/>
        </w:rPr>
        <w:t>,</w:t>
      </w:r>
      <w:r w:rsidR="005F5AEA">
        <w:rPr>
          <w:b/>
          <w:lang w:eastAsia="zh-CN"/>
        </w:rPr>
        <w:t xml:space="preserve"> </w:t>
      </w:r>
      <w:r w:rsidR="005F5AEA">
        <w:rPr>
          <w:rFonts w:hint="eastAsia"/>
          <w:b/>
          <w:lang w:eastAsia="zh-CN"/>
        </w:rPr>
        <w:t>at least gNB-involved sensing modes</w:t>
      </w:r>
      <w:r w:rsidR="00AD56F4">
        <w:rPr>
          <w:rFonts w:hint="eastAsia"/>
          <w:b/>
          <w:lang w:eastAsia="zh-CN"/>
        </w:rPr>
        <w:t xml:space="preserve"> should be included</w:t>
      </w:r>
      <w:r w:rsidR="003179FD">
        <w:rPr>
          <w:rFonts w:hint="eastAsia"/>
          <w:b/>
          <w:lang w:eastAsia="zh-CN"/>
        </w:rPr>
        <w:t>.</w:t>
      </w:r>
    </w:p>
    <w:p w14:paraId="74FE8450" w14:textId="78ED7323" w:rsidR="002B5EA8" w:rsidRPr="00DA2F41" w:rsidRDefault="002B5EA8" w:rsidP="002B5EA8">
      <w:pPr>
        <w:pStyle w:val="2"/>
        <w:rPr>
          <w:lang w:eastAsia="zh-CN"/>
        </w:rPr>
      </w:pPr>
      <w:r>
        <w:rPr>
          <w:rFonts w:hint="eastAsia"/>
        </w:rPr>
        <w:t>2.</w:t>
      </w:r>
      <w:r w:rsidR="0076014E">
        <w:rPr>
          <w:rFonts w:hint="eastAsia"/>
          <w:lang w:eastAsia="zh-CN"/>
        </w:rPr>
        <w:t>4</w:t>
      </w:r>
      <w:r w:rsidRPr="00DA2F41">
        <w:rPr>
          <w:rFonts w:hint="eastAsia"/>
        </w:rPr>
        <w:t xml:space="preserve"> </w:t>
      </w:r>
      <w:r w:rsidR="00FA022F">
        <w:rPr>
          <w:rFonts w:hint="eastAsia"/>
          <w:lang w:eastAsia="zh-CN"/>
        </w:rPr>
        <w:t>Objective</w:t>
      </w:r>
    </w:p>
    <w:p w14:paraId="286AE778" w14:textId="5DED37CF" w:rsidR="00367DA1" w:rsidRDefault="00367DA1" w:rsidP="00727495">
      <w:pPr>
        <w:jc w:val="both"/>
        <w:rPr>
          <w:lang w:eastAsia="zh-CN"/>
        </w:rPr>
      </w:pPr>
      <w:r>
        <w:rPr>
          <w:rFonts w:hint="eastAsia"/>
          <w:lang w:eastAsia="zh-CN"/>
        </w:rPr>
        <w:t>As a</w:t>
      </w:r>
      <w:r w:rsidR="00EA08A9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 xml:space="preserve"> </w:t>
      </w:r>
      <w:r w:rsidR="00EA08A9">
        <w:rPr>
          <w:rFonts w:hint="eastAsia"/>
          <w:lang w:eastAsia="zh-CN"/>
        </w:rPr>
        <w:t>extension</w:t>
      </w:r>
      <w:r>
        <w:rPr>
          <w:rFonts w:hint="eastAsia"/>
          <w:lang w:eastAsia="zh-CN"/>
        </w:rPr>
        <w:t xml:space="preserve"> of 5G-A, it is </w:t>
      </w:r>
      <w:r w:rsidR="00C318E6">
        <w:rPr>
          <w:rFonts w:hint="eastAsia"/>
          <w:lang w:eastAsia="zh-CN"/>
        </w:rPr>
        <w:t>strongly preferred</w:t>
      </w:r>
      <w:r>
        <w:rPr>
          <w:rFonts w:hint="eastAsia"/>
          <w:lang w:eastAsia="zh-CN"/>
        </w:rPr>
        <w:t xml:space="preserve"> to reuse hardware, RF framework and waveform of NR for ISAC. 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therwise, </w:t>
      </w:r>
      <w:r w:rsidR="00F12679">
        <w:rPr>
          <w:rFonts w:hint="eastAsia"/>
          <w:lang w:eastAsia="zh-CN"/>
        </w:rPr>
        <w:t xml:space="preserve">huge implementation </w:t>
      </w:r>
      <w:r w:rsidR="00F12679">
        <w:rPr>
          <w:lang w:eastAsia="zh-CN"/>
        </w:rPr>
        <w:t>effort</w:t>
      </w:r>
      <w:r w:rsidR="00F12679">
        <w:rPr>
          <w:rFonts w:hint="eastAsia"/>
          <w:lang w:eastAsia="zh-CN"/>
        </w:rPr>
        <w:t xml:space="preserve"> is foreseen for equipment development. I</w:t>
      </w:r>
      <w:r w:rsidR="00813D1A">
        <w:rPr>
          <w:rFonts w:hint="eastAsia"/>
          <w:lang w:eastAsia="zh-CN"/>
        </w:rPr>
        <w:t>t</w:t>
      </w:r>
      <w:r w:rsidR="00F12679">
        <w:rPr>
          <w:rFonts w:hint="eastAsia"/>
          <w:lang w:eastAsia="zh-CN"/>
        </w:rPr>
        <w:t xml:space="preserve"> will be quite </w:t>
      </w:r>
      <w:r w:rsidR="004420ED">
        <w:rPr>
          <w:rFonts w:hint="eastAsia"/>
          <w:lang w:eastAsia="zh-CN"/>
        </w:rPr>
        <w:t xml:space="preserve">sceptical </w:t>
      </w:r>
      <w:r w:rsidR="00F12679">
        <w:rPr>
          <w:rFonts w:hint="eastAsia"/>
          <w:lang w:eastAsia="zh-CN"/>
        </w:rPr>
        <w:t>if ISAC can</w:t>
      </w:r>
      <w:r w:rsidR="004420ED">
        <w:rPr>
          <w:rFonts w:hint="eastAsia"/>
          <w:lang w:eastAsia="zh-CN"/>
        </w:rPr>
        <w:t xml:space="preserve"> </w:t>
      </w:r>
      <w:r w:rsidR="00F12679">
        <w:rPr>
          <w:rFonts w:hint="eastAsia"/>
          <w:lang w:eastAsia="zh-CN"/>
        </w:rPr>
        <w:t xml:space="preserve">be put into </w:t>
      </w:r>
      <w:r w:rsidR="004420ED">
        <w:rPr>
          <w:rFonts w:hint="eastAsia"/>
          <w:lang w:eastAsia="zh-CN"/>
        </w:rPr>
        <w:t>commercial use</w:t>
      </w:r>
      <w:r w:rsidR="00F12679">
        <w:rPr>
          <w:rFonts w:hint="eastAsia"/>
          <w:lang w:eastAsia="zh-CN"/>
        </w:rPr>
        <w:t xml:space="preserve"> in time</w:t>
      </w:r>
      <w:r w:rsidR="00C318E6">
        <w:rPr>
          <w:rFonts w:hint="eastAsia"/>
          <w:lang w:eastAsia="zh-CN"/>
        </w:rPr>
        <w:t xml:space="preserve">. </w:t>
      </w:r>
    </w:p>
    <w:p w14:paraId="2C546D91" w14:textId="00486BA7" w:rsidR="00F12679" w:rsidRPr="00F12679" w:rsidRDefault="00F12679" w:rsidP="00727495">
      <w:pPr>
        <w:jc w:val="both"/>
        <w:rPr>
          <w:b/>
          <w:lang w:eastAsia="zh-CN"/>
        </w:rPr>
      </w:pPr>
      <w:r w:rsidRPr="00F12679">
        <w:rPr>
          <w:rFonts w:hint="eastAsia"/>
          <w:b/>
          <w:lang w:eastAsia="zh-CN"/>
        </w:rPr>
        <w:t>Proposal 4: For ISAC study in RAN</w:t>
      </w:r>
      <w:r w:rsidR="000E0440" w:rsidRPr="000E0440">
        <w:rPr>
          <w:rFonts w:hint="eastAsia"/>
          <w:b/>
          <w:lang w:eastAsia="zh-CN"/>
        </w:rPr>
        <w:t xml:space="preserve"> </w:t>
      </w:r>
      <w:r w:rsidR="000E0440" w:rsidRPr="00F12679">
        <w:rPr>
          <w:rFonts w:hint="eastAsia"/>
          <w:b/>
          <w:lang w:eastAsia="zh-CN"/>
        </w:rPr>
        <w:t>Rel-19</w:t>
      </w:r>
      <w:r w:rsidRPr="00F12679">
        <w:rPr>
          <w:rFonts w:hint="eastAsia"/>
          <w:b/>
          <w:lang w:eastAsia="zh-CN"/>
        </w:rPr>
        <w:t>, strive to reuse NR hardware, RF framework and waveform.</w:t>
      </w:r>
    </w:p>
    <w:p w14:paraId="3EB0E7FA" w14:textId="21B6D6C4" w:rsidR="00EA08A9" w:rsidRDefault="00C338EB" w:rsidP="00EA08A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Unlike other topics, sensing capability is brand new for NR, in which the </w:t>
      </w:r>
      <w:r w:rsidR="00813D1A">
        <w:rPr>
          <w:rFonts w:hint="eastAsia"/>
          <w:lang w:eastAsia="zh-CN"/>
        </w:rPr>
        <w:t>goal</w:t>
      </w:r>
      <w:r>
        <w:rPr>
          <w:rFonts w:hint="eastAsia"/>
          <w:lang w:eastAsia="zh-CN"/>
        </w:rPr>
        <w:t xml:space="preserve"> is to detect a </w:t>
      </w:r>
      <w:r>
        <w:rPr>
          <w:lang w:eastAsia="zh-CN"/>
        </w:rPr>
        <w:t>‘</w:t>
      </w:r>
      <w:r>
        <w:rPr>
          <w:rFonts w:hint="eastAsia"/>
          <w:lang w:eastAsia="zh-CN"/>
        </w:rPr>
        <w:t>passive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object/area </w:t>
      </w:r>
      <w:r w:rsidR="00813D1A">
        <w:rPr>
          <w:rFonts w:hint="eastAsia"/>
          <w:lang w:eastAsia="zh-CN"/>
        </w:rPr>
        <w:t xml:space="preserve">from the echo signal. We should avoid rushing into normative phase </w:t>
      </w:r>
      <w:r w:rsidR="00731273">
        <w:rPr>
          <w:rFonts w:hint="eastAsia"/>
          <w:lang w:eastAsia="zh-CN"/>
        </w:rPr>
        <w:t>before a</w:t>
      </w:r>
      <w:r w:rsidR="00813D1A">
        <w:rPr>
          <w:rFonts w:hint="eastAsia"/>
          <w:lang w:eastAsia="zh-CN"/>
        </w:rPr>
        <w:t xml:space="preserve"> </w:t>
      </w:r>
      <w:r w:rsidR="002104A0">
        <w:rPr>
          <w:rFonts w:hint="eastAsia"/>
          <w:lang w:eastAsia="zh-CN"/>
        </w:rPr>
        <w:t>comprehensive</w:t>
      </w:r>
      <w:r w:rsidR="00813D1A">
        <w:rPr>
          <w:rFonts w:hint="eastAsia"/>
          <w:lang w:eastAsia="zh-CN"/>
        </w:rPr>
        <w:t xml:space="preserve"> </w:t>
      </w:r>
      <w:r w:rsidR="00731273">
        <w:rPr>
          <w:rFonts w:hint="eastAsia"/>
          <w:lang w:eastAsia="zh-CN"/>
        </w:rPr>
        <w:t>understanding is reached</w:t>
      </w:r>
      <w:r w:rsidR="00813D1A">
        <w:rPr>
          <w:rFonts w:hint="eastAsia"/>
          <w:lang w:eastAsia="zh-CN"/>
        </w:rPr>
        <w:t>.</w:t>
      </w:r>
      <w:r w:rsidR="00731273">
        <w:rPr>
          <w:rFonts w:hint="eastAsia"/>
          <w:lang w:eastAsia="zh-CN"/>
        </w:rPr>
        <w:t xml:space="preserve"> </w:t>
      </w:r>
      <w:r w:rsidR="00D05744">
        <w:rPr>
          <w:lang w:eastAsia="zh-CN"/>
        </w:rPr>
        <w:t>M</w:t>
      </w:r>
      <w:r w:rsidR="00D05744">
        <w:rPr>
          <w:rFonts w:hint="eastAsia"/>
          <w:lang w:eastAsia="zh-CN"/>
        </w:rPr>
        <w:t xml:space="preserve">any pieces are still missing </w:t>
      </w:r>
      <w:r w:rsidR="00D33704">
        <w:rPr>
          <w:rFonts w:hint="eastAsia"/>
          <w:lang w:eastAsia="zh-CN"/>
        </w:rPr>
        <w:t>for judging</w:t>
      </w:r>
      <w:r w:rsidR="00D05744">
        <w:rPr>
          <w:rFonts w:hint="eastAsia"/>
          <w:lang w:eastAsia="zh-CN"/>
        </w:rPr>
        <w:t xml:space="preserve"> the feasibility, </w:t>
      </w:r>
      <w:r w:rsidR="00D33704">
        <w:rPr>
          <w:rFonts w:hint="eastAsia"/>
          <w:lang w:eastAsia="zh-CN"/>
        </w:rPr>
        <w:t>applicability</w:t>
      </w:r>
      <w:r w:rsidR="00D05744">
        <w:rPr>
          <w:rFonts w:hint="eastAsia"/>
          <w:lang w:eastAsia="zh-CN"/>
        </w:rPr>
        <w:t xml:space="preserve"> and </w:t>
      </w:r>
      <w:r w:rsidR="00D33704">
        <w:rPr>
          <w:rFonts w:hint="eastAsia"/>
          <w:lang w:eastAsia="zh-CN"/>
        </w:rPr>
        <w:t>trade-off for</w:t>
      </w:r>
      <w:r w:rsidR="00D05744">
        <w:rPr>
          <w:rFonts w:hint="eastAsia"/>
          <w:lang w:eastAsia="zh-CN"/>
        </w:rPr>
        <w:t xml:space="preserve"> </w:t>
      </w:r>
      <w:r w:rsidR="00D33704">
        <w:rPr>
          <w:rFonts w:hint="eastAsia"/>
          <w:lang w:eastAsia="zh-CN"/>
        </w:rPr>
        <w:t xml:space="preserve">implementing </w:t>
      </w:r>
      <w:r w:rsidR="00D05744">
        <w:rPr>
          <w:rFonts w:hint="eastAsia"/>
          <w:lang w:eastAsia="zh-CN"/>
        </w:rPr>
        <w:t xml:space="preserve">sensing in NR system. </w:t>
      </w:r>
      <w:r w:rsidR="0052794F">
        <w:rPr>
          <w:rFonts w:hint="eastAsia"/>
          <w:lang w:eastAsia="zh-CN"/>
        </w:rPr>
        <w:t>T</w:t>
      </w:r>
      <w:r w:rsidR="00D05744">
        <w:rPr>
          <w:rFonts w:hint="eastAsia"/>
          <w:lang w:eastAsia="zh-CN"/>
        </w:rPr>
        <w:t>hese pieces</w:t>
      </w:r>
      <w:r w:rsidR="0052794F">
        <w:rPr>
          <w:rFonts w:hint="eastAsia"/>
          <w:lang w:eastAsia="zh-CN"/>
        </w:rPr>
        <w:t>, namely objectives, are listed</w:t>
      </w:r>
      <w:r w:rsidR="00D05744">
        <w:rPr>
          <w:rFonts w:hint="eastAsia"/>
          <w:lang w:eastAsia="zh-CN"/>
        </w:rPr>
        <w:t xml:space="preserve"> </w:t>
      </w:r>
      <w:r w:rsidR="0052794F">
        <w:rPr>
          <w:rFonts w:hint="eastAsia"/>
          <w:lang w:eastAsia="zh-CN"/>
        </w:rPr>
        <w:t>below in an order of importance:</w:t>
      </w:r>
    </w:p>
    <w:p w14:paraId="46E090EC" w14:textId="33FCD704" w:rsidR="00D33704" w:rsidRDefault="00D33704" w:rsidP="0036332B">
      <w:pPr>
        <w:pStyle w:val="a8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Use case </w:t>
      </w:r>
      <w:r>
        <w:rPr>
          <w:lang w:eastAsia="zh-CN"/>
        </w:rPr>
        <w:t>identification</w:t>
      </w:r>
      <w:r>
        <w:rPr>
          <w:rFonts w:hint="eastAsia"/>
          <w:lang w:eastAsia="zh-CN"/>
        </w:rPr>
        <w:t xml:space="preserve">: </w:t>
      </w:r>
      <w:r w:rsidR="00C4343B">
        <w:rPr>
          <w:rFonts w:hint="eastAsia"/>
          <w:lang w:eastAsia="zh-CN"/>
        </w:rPr>
        <w:t xml:space="preserve">identity the most interested use cases and the corresponding </w:t>
      </w:r>
      <w:r>
        <w:rPr>
          <w:rFonts w:hint="eastAsia"/>
          <w:lang w:eastAsia="zh-CN"/>
        </w:rPr>
        <w:t>target f</w:t>
      </w:r>
      <w:r w:rsidR="0036332B">
        <w:rPr>
          <w:rFonts w:hint="eastAsia"/>
          <w:lang w:eastAsia="zh-CN"/>
        </w:rPr>
        <w:t>requency range, KPIs, and applicable sensing mode</w:t>
      </w:r>
      <w:r w:rsidR="00C4343B">
        <w:rPr>
          <w:rFonts w:hint="eastAsia"/>
          <w:lang w:eastAsia="zh-CN"/>
        </w:rPr>
        <w:t>s</w:t>
      </w:r>
      <w:r w:rsidR="0036332B">
        <w:rPr>
          <w:rFonts w:hint="eastAsia"/>
          <w:lang w:eastAsia="zh-CN"/>
        </w:rPr>
        <w:t>.</w:t>
      </w:r>
    </w:p>
    <w:p w14:paraId="7E05E1AB" w14:textId="53E7DDEF" w:rsidR="0052794F" w:rsidRDefault="0036332B" w:rsidP="0036332B">
      <w:pPr>
        <w:pStyle w:val="a8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Channel model: for identified use cases, channel models are essential for evaluation</w:t>
      </w:r>
      <w:r w:rsidR="00B34C96">
        <w:rPr>
          <w:rFonts w:hint="eastAsia"/>
          <w:lang w:eastAsia="zh-CN"/>
        </w:rPr>
        <w:t>.</w:t>
      </w:r>
    </w:p>
    <w:p w14:paraId="3EF720DE" w14:textId="0D7714DC" w:rsidR="0036332B" w:rsidRDefault="003417A4" w:rsidP="003417A4">
      <w:pPr>
        <w:pStyle w:val="a8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M</w:t>
      </w:r>
      <w:r w:rsidR="0052794F">
        <w:rPr>
          <w:rFonts w:hint="eastAsia"/>
          <w:lang w:eastAsia="zh-CN"/>
        </w:rPr>
        <w:t>etrics</w:t>
      </w:r>
      <w:r>
        <w:rPr>
          <w:rFonts w:hint="eastAsia"/>
          <w:lang w:eastAsia="zh-CN"/>
        </w:rPr>
        <w:t xml:space="preserve"> &amp; evaluation</w:t>
      </w:r>
      <w:r w:rsidR="00C72C6A">
        <w:rPr>
          <w:rFonts w:hint="eastAsia"/>
          <w:lang w:eastAsia="zh-CN"/>
        </w:rPr>
        <w:t xml:space="preserve"> methodology</w:t>
      </w:r>
      <w:r w:rsidR="0052794F">
        <w:rPr>
          <w:rFonts w:hint="eastAsia"/>
          <w:lang w:eastAsia="zh-CN"/>
        </w:rPr>
        <w:t xml:space="preserve">: metrics are tightly correlated to the KPIs of identified use cases. Examples </w:t>
      </w:r>
      <w:r w:rsidR="008153F0">
        <w:rPr>
          <w:rFonts w:hint="eastAsia"/>
          <w:lang w:eastAsia="zh-CN"/>
        </w:rPr>
        <w:t xml:space="preserve">of metrics </w:t>
      </w:r>
      <w:r w:rsidR="0052794F">
        <w:rPr>
          <w:rFonts w:hint="eastAsia"/>
          <w:lang w:eastAsia="zh-CN"/>
        </w:rPr>
        <w:t xml:space="preserve">include </w:t>
      </w:r>
      <w:r w:rsidR="0052794F" w:rsidRPr="0052794F">
        <w:rPr>
          <w:lang w:eastAsia="zh-CN"/>
        </w:rPr>
        <w:t xml:space="preserve">delay, </w:t>
      </w:r>
      <w:r w:rsidR="008153F0">
        <w:rPr>
          <w:rFonts w:hint="eastAsia"/>
          <w:lang w:eastAsia="zh-CN"/>
        </w:rPr>
        <w:t xml:space="preserve">signal </w:t>
      </w:r>
      <w:r w:rsidR="0052794F" w:rsidRPr="0052794F">
        <w:rPr>
          <w:lang w:eastAsia="zh-CN"/>
        </w:rPr>
        <w:t xml:space="preserve">strength, angle of </w:t>
      </w:r>
      <w:r w:rsidR="008153F0">
        <w:rPr>
          <w:rFonts w:hint="eastAsia"/>
          <w:lang w:eastAsia="zh-CN"/>
        </w:rPr>
        <w:t>arrival/departure</w:t>
      </w:r>
      <w:r w:rsidR="0052794F" w:rsidRPr="0052794F">
        <w:rPr>
          <w:lang w:eastAsia="zh-CN"/>
        </w:rPr>
        <w:t>, Doppler</w:t>
      </w:r>
      <w:r w:rsidR="0052794F">
        <w:rPr>
          <w:rFonts w:hint="eastAsia"/>
          <w:lang w:eastAsia="zh-CN"/>
        </w:rPr>
        <w:t xml:space="preserve">, </w:t>
      </w:r>
      <w:r w:rsidRPr="003417A4">
        <w:rPr>
          <w:lang w:eastAsia="zh-CN"/>
        </w:rPr>
        <w:t>carrier phase</w:t>
      </w:r>
      <w:r>
        <w:rPr>
          <w:rFonts w:hint="eastAsia"/>
          <w:lang w:eastAsia="zh-CN"/>
        </w:rPr>
        <w:t>,</w:t>
      </w:r>
      <w:r w:rsidRPr="003417A4">
        <w:rPr>
          <w:rFonts w:hint="eastAsia"/>
          <w:lang w:eastAsia="zh-CN"/>
        </w:rPr>
        <w:t xml:space="preserve"> </w:t>
      </w:r>
      <w:r w:rsidR="0052794F">
        <w:rPr>
          <w:rFonts w:hint="eastAsia"/>
          <w:lang w:eastAsia="zh-CN"/>
        </w:rPr>
        <w:t>etc.</w:t>
      </w:r>
      <w:r w:rsidR="0036332B">
        <w:rPr>
          <w:rFonts w:hint="eastAsia"/>
          <w:lang w:eastAsia="zh-CN"/>
        </w:rPr>
        <w:t xml:space="preserve"> </w:t>
      </w:r>
    </w:p>
    <w:p w14:paraId="1F4627DE" w14:textId="51D219CD" w:rsidR="007C1433" w:rsidRDefault="007C1433" w:rsidP="003417A4">
      <w:pPr>
        <w:pStyle w:val="a8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Evaluation for each </w:t>
      </w:r>
      <w:r w:rsidR="008153F0">
        <w:rPr>
          <w:rFonts w:hint="eastAsia"/>
          <w:lang w:eastAsia="zh-CN"/>
        </w:rPr>
        <w:t xml:space="preserve">identified </w:t>
      </w:r>
      <w:r>
        <w:rPr>
          <w:rFonts w:hint="eastAsia"/>
          <w:lang w:eastAsia="zh-CN"/>
        </w:rPr>
        <w:t xml:space="preserve">use case: based on the agreed metrics and evaluation methodology, evaluation is needed to examine whether the sensing </w:t>
      </w:r>
      <w:r w:rsidR="008153F0">
        <w:rPr>
          <w:rFonts w:hint="eastAsia"/>
          <w:lang w:eastAsia="zh-CN"/>
        </w:rPr>
        <w:t>KPIs</w:t>
      </w:r>
      <w:r>
        <w:rPr>
          <w:rFonts w:hint="eastAsia"/>
          <w:lang w:eastAsia="zh-CN"/>
        </w:rPr>
        <w:t xml:space="preserve"> can </w:t>
      </w:r>
      <w:r w:rsidR="008153F0">
        <w:rPr>
          <w:rFonts w:hint="eastAsia"/>
          <w:lang w:eastAsia="zh-CN"/>
        </w:rPr>
        <w:t xml:space="preserve">be </w:t>
      </w:r>
      <w:r>
        <w:rPr>
          <w:rFonts w:hint="eastAsia"/>
          <w:lang w:eastAsia="zh-CN"/>
        </w:rPr>
        <w:t xml:space="preserve">met and </w:t>
      </w:r>
      <w:r w:rsidR="00712F83">
        <w:rPr>
          <w:rFonts w:hint="eastAsia"/>
          <w:lang w:eastAsia="zh-CN"/>
        </w:rPr>
        <w:t xml:space="preserve">to demonstrate </w:t>
      </w:r>
      <w:r>
        <w:rPr>
          <w:rFonts w:hint="eastAsia"/>
          <w:lang w:eastAsia="zh-CN"/>
        </w:rPr>
        <w:t xml:space="preserve">the effectiveness of potential enhancement techniques. </w:t>
      </w:r>
    </w:p>
    <w:p w14:paraId="5DF018F6" w14:textId="425A37FA" w:rsidR="0036332B" w:rsidRDefault="0036332B" w:rsidP="0036332B">
      <w:pPr>
        <w:pStyle w:val="a8"/>
        <w:numPr>
          <w:ilvl w:val="0"/>
          <w:numId w:val="27"/>
        </w:numPr>
        <w:jc w:val="both"/>
        <w:rPr>
          <w:lang w:eastAsia="zh-CN"/>
        </w:rPr>
      </w:pPr>
      <w:r>
        <w:rPr>
          <w:lang w:eastAsia="zh-CN"/>
        </w:rPr>
        <w:t>Architectures</w:t>
      </w:r>
      <w:r>
        <w:rPr>
          <w:rFonts w:hint="eastAsia"/>
          <w:lang w:eastAsia="zh-CN"/>
        </w:rPr>
        <w:t xml:space="preserve"> and procedures</w:t>
      </w:r>
      <w:r w:rsidR="0052794F">
        <w:rPr>
          <w:rFonts w:hint="eastAsia"/>
          <w:lang w:eastAsia="zh-CN"/>
        </w:rPr>
        <w:t xml:space="preserve"> in RAN1</w:t>
      </w:r>
      <w:r w:rsidR="000E0440">
        <w:rPr>
          <w:rFonts w:hint="eastAsia"/>
          <w:lang w:eastAsia="zh-CN"/>
        </w:rPr>
        <w:t>/RAN2</w:t>
      </w:r>
      <w:r>
        <w:rPr>
          <w:rFonts w:hint="eastAsia"/>
          <w:lang w:eastAsia="zh-CN"/>
        </w:rPr>
        <w:t>: this may include</w:t>
      </w:r>
      <w:r w:rsidR="0052794F">
        <w:rPr>
          <w:rFonts w:hint="eastAsia"/>
          <w:lang w:eastAsia="zh-CN"/>
        </w:rPr>
        <w:t>, e.g.</w:t>
      </w:r>
      <w:r w:rsidR="008153F0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sensing signal design, measurement</w:t>
      </w:r>
      <w:r w:rsidR="0052794F">
        <w:rPr>
          <w:rFonts w:hint="eastAsia"/>
          <w:lang w:eastAsia="zh-CN"/>
        </w:rPr>
        <w:t>/sensing</w:t>
      </w:r>
      <w:r>
        <w:rPr>
          <w:rFonts w:hint="eastAsia"/>
          <w:lang w:eastAsia="zh-CN"/>
        </w:rPr>
        <w:t xml:space="preserve"> qualities, </w:t>
      </w:r>
      <w:r w:rsidR="0052794F">
        <w:rPr>
          <w:rFonts w:hint="eastAsia"/>
          <w:lang w:eastAsia="zh-CN"/>
        </w:rPr>
        <w:t xml:space="preserve">report of sensing results, resource allocation, </w:t>
      </w:r>
      <w:r w:rsidR="000E0440">
        <w:rPr>
          <w:rFonts w:hint="eastAsia"/>
          <w:lang w:eastAsia="zh-CN"/>
        </w:rPr>
        <w:t xml:space="preserve">protocol design, </w:t>
      </w:r>
      <w:r w:rsidR="0052794F">
        <w:rPr>
          <w:rFonts w:hint="eastAsia"/>
          <w:lang w:eastAsia="zh-CN"/>
        </w:rPr>
        <w:t>etc.</w:t>
      </w:r>
    </w:p>
    <w:p w14:paraId="5D4F6CCE" w14:textId="1A808B8D" w:rsidR="0052794F" w:rsidRDefault="0052794F" w:rsidP="0036332B">
      <w:pPr>
        <w:pStyle w:val="a8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Architectures and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>s in RAN3: this may include</w:t>
      </w:r>
      <w:r w:rsidR="002D36F4">
        <w:rPr>
          <w:rFonts w:hint="eastAsia"/>
          <w:lang w:eastAsia="zh-CN"/>
        </w:rPr>
        <w:t>, e.g.,</w:t>
      </w:r>
      <w:r>
        <w:rPr>
          <w:rFonts w:hint="eastAsia"/>
          <w:lang w:eastAsia="zh-CN"/>
        </w:rPr>
        <w:t xml:space="preserve"> sensing result exchange, </w:t>
      </w:r>
      <w:r>
        <w:rPr>
          <w:lang w:eastAsia="zh-CN"/>
        </w:rPr>
        <w:t>assistance</w:t>
      </w:r>
      <w:r>
        <w:rPr>
          <w:rFonts w:hint="eastAsia"/>
          <w:lang w:eastAsia="zh-CN"/>
        </w:rPr>
        <w:t xml:space="preserve"> information exchange, etc.</w:t>
      </w:r>
    </w:p>
    <w:p w14:paraId="50766215" w14:textId="4CFD2370" w:rsidR="002D36F4" w:rsidRDefault="002D36F4" w:rsidP="0005540C">
      <w:pPr>
        <w:pStyle w:val="a8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Feasibilit</w:t>
      </w:r>
      <w:r w:rsidR="0005540C">
        <w:rPr>
          <w:rFonts w:hint="eastAsia"/>
          <w:lang w:eastAsia="zh-CN"/>
        </w:rPr>
        <w:t xml:space="preserve">y and test requirements in RAN4: feasibility and </w:t>
      </w:r>
      <w:r w:rsidR="0005540C">
        <w:rPr>
          <w:lang w:eastAsia="zh-CN"/>
        </w:rPr>
        <w:t>requirements</w:t>
      </w:r>
      <w:r w:rsidR="0005540C">
        <w:rPr>
          <w:rFonts w:hint="eastAsia"/>
          <w:lang w:eastAsia="zh-CN"/>
        </w:rPr>
        <w:t xml:space="preserve"> may be varying between different sensing modes. </w:t>
      </w:r>
      <w:r w:rsidR="0005540C">
        <w:rPr>
          <w:lang w:eastAsia="zh-CN"/>
        </w:rPr>
        <w:t>F</w:t>
      </w:r>
      <w:r w:rsidR="0005540C">
        <w:rPr>
          <w:rFonts w:hint="eastAsia"/>
          <w:lang w:eastAsia="zh-CN"/>
        </w:rPr>
        <w:t>or example, RAN4 may focus on s</w:t>
      </w:r>
      <w:r w:rsidR="0005540C" w:rsidRPr="0005540C">
        <w:rPr>
          <w:lang w:eastAsia="zh-CN"/>
        </w:rPr>
        <w:t>elf-interference</w:t>
      </w:r>
      <w:r w:rsidR="0005540C">
        <w:rPr>
          <w:rFonts w:hint="eastAsia"/>
          <w:lang w:eastAsia="zh-CN"/>
        </w:rPr>
        <w:t xml:space="preserve"> for mono-static sensing but synchronization </w:t>
      </w:r>
      <w:r w:rsidR="0005540C">
        <w:rPr>
          <w:lang w:eastAsia="zh-CN"/>
        </w:rPr>
        <w:t>requirement</w:t>
      </w:r>
      <w:r w:rsidR="0005540C">
        <w:rPr>
          <w:rFonts w:hint="eastAsia"/>
          <w:lang w:eastAsia="zh-CN"/>
        </w:rPr>
        <w:t xml:space="preserve"> for bi-static sensing.</w:t>
      </w:r>
    </w:p>
    <w:p w14:paraId="11E5B2CB" w14:textId="1A225241" w:rsidR="00F835FE" w:rsidRDefault="003417A4" w:rsidP="00E14B55">
      <w:pPr>
        <w:jc w:val="both"/>
        <w:rPr>
          <w:lang w:eastAsia="zh-CN"/>
        </w:rPr>
      </w:pPr>
      <w:r>
        <w:rPr>
          <w:rFonts w:hint="eastAsia"/>
          <w:lang w:eastAsia="zh-CN"/>
        </w:rPr>
        <w:t>W</w:t>
      </w:r>
      <w:r w:rsidR="0052794F">
        <w:rPr>
          <w:rFonts w:hint="eastAsia"/>
          <w:lang w:eastAsia="zh-CN"/>
        </w:rPr>
        <w:t xml:space="preserve">hether all these objectives are targeted depends on the available TU. </w:t>
      </w:r>
      <w:r>
        <w:rPr>
          <w:rFonts w:hint="eastAsia"/>
          <w:lang w:eastAsia="zh-CN"/>
        </w:rPr>
        <w:t xml:space="preserve">With ample TU, the study of all objectives should be finished within Rel-19. If the available TU is quite limited, we should focus on the most </w:t>
      </w:r>
      <w:r>
        <w:rPr>
          <w:lang w:eastAsia="zh-CN"/>
        </w:rPr>
        <w:t>essential</w:t>
      </w:r>
      <w:r>
        <w:rPr>
          <w:rFonts w:hint="eastAsia"/>
          <w:lang w:eastAsia="zh-CN"/>
        </w:rPr>
        <w:t xml:space="preserve"> parts, i.e.</w:t>
      </w:r>
      <w:r w:rsidR="008153F0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objective (1) ~ (3) in the list.</w:t>
      </w:r>
    </w:p>
    <w:p w14:paraId="118EE953" w14:textId="6F552A46" w:rsidR="00F835FE" w:rsidRDefault="00F835FE" w:rsidP="00E14B55">
      <w:pPr>
        <w:jc w:val="both"/>
        <w:rPr>
          <w:b/>
          <w:lang w:eastAsia="zh-CN"/>
        </w:rPr>
      </w:pPr>
      <w:r w:rsidRPr="00D6090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5:</w:t>
      </w:r>
      <w:r w:rsidRPr="00D60905">
        <w:rPr>
          <w:rFonts w:hint="eastAsia"/>
          <w:b/>
          <w:lang w:eastAsia="zh-CN"/>
        </w:rPr>
        <w:t xml:space="preserve"> </w:t>
      </w:r>
      <w:r w:rsidR="003417A4" w:rsidRPr="004F0D57">
        <w:rPr>
          <w:rFonts w:hint="eastAsia"/>
          <w:b/>
          <w:lang w:eastAsia="zh-CN"/>
        </w:rPr>
        <w:t>For ISAC study in RA</w:t>
      </w:r>
      <w:r w:rsidR="003417A4">
        <w:rPr>
          <w:rFonts w:hint="eastAsia"/>
          <w:b/>
          <w:lang w:eastAsia="zh-CN"/>
        </w:rPr>
        <w:t>N</w:t>
      </w:r>
      <w:r w:rsidR="000E0440" w:rsidRPr="000E0440">
        <w:rPr>
          <w:rFonts w:hint="eastAsia"/>
          <w:b/>
          <w:lang w:eastAsia="zh-CN"/>
        </w:rPr>
        <w:t xml:space="preserve"> </w:t>
      </w:r>
      <w:r w:rsidR="000E0440" w:rsidRPr="004F0D57">
        <w:rPr>
          <w:rFonts w:hint="eastAsia"/>
          <w:b/>
          <w:lang w:eastAsia="zh-CN"/>
        </w:rPr>
        <w:t>Rel-19</w:t>
      </w:r>
      <w:r w:rsidR="003417A4">
        <w:rPr>
          <w:rFonts w:hint="eastAsia"/>
          <w:b/>
          <w:lang w:eastAsia="zh-CN"/>
        </w:rPr>
        <w:t>, the objectives may include:</w:t>
      </w:r>
    </w:p>
    <w:p w14:paraId="4BB76C7C" w14:textId="6B91B76C" w:rsidR="000F02BA" w:rsidRDefault="003417A4" w:rsidP="003417A4">
      <w:pPr>
        <w:pStyle w:val="a8"/>
        <w:numPr>
          <w:ilvl w:val="0"/>
          <w:numId w:val="29"/>
        </w:numPr>
        <w:rPr>
          <w:b/>
          <w:lang w:eastAsia="zh-CN"/>
        </w:rPr>
      </w:pPr>
      <w:r w:rsidRPr="003417A4">
        <w:rPr>
          <w:rFonts w:hint="eastAsia"/>
          <w:b/>
          <w:lang w:eastAsia="zh-CN"/>
        </w:rPr>
        <w:t>1</w:t>
      </w:r>
      <w:r w:rsidRPr="003417A4">
        <w:rPr>
          <w:rFonts w:hint="eastAsia"/>
          <w:b/>
          <w:vertAlign w:val="superscript"/>
          <w:lang w:eastAsia="zh-CN"/>
        </w:rPr>
        <w:t>st</w:t>
      </w:r>
      <w:r w:rsidRPr="003417A4">
        <w:rPr>
          <w:rFonts w:hint="eastAsia"/>
          <w:b/>
          <w:lang w:eastAsia="zh-CN"/>
        </w:rPr>
        <w:t xml:space="preserve"> priority</w:t>
      </w:r>
    </w:p>
    <w:p w14:paraId="4C570975" w14:textId="1F5F33CC" w:rsidR="003417A4" w:rsidRDefault="003417A4" w:rsidP="003417A4">
      <w:pPr>
        <w:pStyle w:val="a8"/>
        <w:numPr>
          <w:ilvl w:val="1"/>
          <w:numId w:val="29"/>
        </w:numPr>
        <w:rPr>
          <w:b/>
          <w:lang w:eastAsia="zh-CN"/>
        </w:rPr>
      </w:pPr>
      <w:r w:rsidRPr="003417A4">
        <w:rPr>
          <w:b/>
          <w:lang w:eastAsia="zh-CN"/>
        </w:rPr>
        <w:t>Use case identification</w:t>
      </w:r>
      <w:r w:rsidR="00511346">
        <w:rPr>
          <w:rFonts w:hint="eastAsia"/>
          <w:b/>
          <w:lang w:eastAsia="zh-CN"/>
        </w:rPr>
        <w:t>,</w:t>
      </w:r>
    </w:p>
    <w:p w14:paraId="6D2C89B0" w14:textId="2252D654" w:rsidR="003417A4" w:rsidRDefault="003417A4" w:rsidP="003417A4">
      <w:pPr>
        <w:pStyle w:val="a8"/>
        <w:numPr>
          <w:ilvl w:val="1"/>
          <w:numId w:val="29"/>
        </w:numPr>
        <w:rPr>
          <w:b/>
          <w:lang w:eastAsia="zh-CN"/>
        </w:rPr>
      </w:pPr>
      <w:r w:rsidRPr="003417A4">
        <w:rPr>
          <w:b/>
          <w:lang w:eastAsia="zh-CN"/>
        </w:rPr>
        <w:t>Channel model</w:t>
      </w:r>
      <w:r w:rsidR="00511346">
        <w:rPr>
          <w:rFonts w:hint="eastAsia"/>
          <w:b/>
          <w:lang w:eastAsia="zh-CN"/>
        </w:rPr>
        <w:t>,</w:t>
      </w:r>
    </w:p>
    <w:p w14:paraId="74310BF8" w14:textId="3A995C72" w:rsidR="003417A4" w:rsidRPr="003417A4" w:rsidRDefault="003417A4" w:rsidP="003417A4">
      <w:pPr>
        <w:pStyle w:val="a8"/>
        <w:numPr>
          <w:ilvl w:val="1"/>
          <w:numId w:val="29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Metrics &amp; </w:t>
      </w:r>
      <w:r>
        <w:rPr>
          <w:b/>
          <w:lang w:eastAsia="zh-CN"/>
        </w:rPr>
        <w:t>evaluation</w:t>
      </w:r>
      <w:r w:rsidR="007C1433">
        <w:rPr>
          <w:rFonts w:hint="eastAsia"/>
          <w:b/>
          <w:lang w:eastAsia="zh-CN"/>
        </w:rPr>
        <w:t xml:space="preserve"> methodology</w:t>
      </w:r>
      <w:r w:rsidR="00511346">
        <w:rPr>
          <w:rFonts w:hint="eastAsia"/>
          <w:b/>
          <w:lang w:eastAsia="zh-CN"/>
        </w:rPr>
        <w:t>,</w:t>
      </w:r>
    </w:p>
    <w:p w14:paraId="50368AD1" w14:textId="45695A84" w:rsidR="003417A4" w:rsidRDefault="003417A4" w:rsidP="003417A4">
      <w:pPr>
        <w:pStyle w:val="a8"/>
        <w:numPr>
          <w:ilvl w:val="0"/>
          <w:numId w:val="29"/>
        </w:numPr>
        <w:rPr>
          <w:b/>
          <w:lang w:eastAsia="zh-CN"/>
        </w:rPr>
      </w:pPr>
      <w:r w:rsidRPr="003417A4">
        <w:rPr>
          <w:rFonts w:hint="eastAsia"/>
          <w:b/>
          <w:lang w:eastAsia="zh-CN"/>
        </w:rPr>
        <w:t>2</w:t>
      </w:r>
      <w:r w:rsidRPr="003417A4">
        <w:rPr>
          <w:rFonts w:hint="eastAsia"/>
          <w:b/>
          <w:vertAlign w:val="superscript"/>
          <w:lang w:eastAsia="zh-CN"/>
        </w:rPr>
        <w:t>nd</w:t>
      </w:r>
      <w:r w:rsidRPr="003417A4">
        <w:rPr>
          <w:rFonts w:hint="eastAsia"/>
          <w:b/>
          <w:lang w:eastAsia="zh-CN"/>
        </w:rPr>
        <w:t xml:space="preserve"> priority</w:t>
      </w:r>
    </w:p>
    <w:p w14:paraId="61ED75F2" w14:textId="11A268F0" w:rsidR="007C1433" w:rsidRDefault="007C1433" w:rsidP="003417A4">
      <w:pPr>
        <w:pStyle w:val="a8"/>
        <w:numPr>
          <w:ilvl w:val="1"/>
          <w:numId w:val="29"/>
        </w:numPr>
        <w:rPr>
          <w:b/>
          <w:lang w:eastAsia="zh-CN"/>
        </w:rPr>
      </w:pPr>
      <w:r>
        <w:rPr>
          <w:b/>
          <w:lang w:eastAsia="zh-CN"/>
        </w:rPr>
        <w:t>Evaluations</w:t>
      </w:r>
      <w:r>
        <w:rPr>
          <w:rFonts w:hint="eastAsia"/>
          <w:b/>
          <w:lang w:eastAsia="zh-CN"/>
        </w:rPr>
        <w:t xml:space="preserve"> for each </w:t>
      </w:r>
      <w:r w:rsidR="008153F0">
        <w:rPr>
          <w:rFonts w:hint="eastAsia"/>
          <w:b/>
          <w:lang w:eastAsia="zh-CN"/>
        </w:rPr>
        <w:t xml:space="preserve">identified </w:t>
      </w:r>
      <w:r>
        <w:rPr>
          <w:rFonts w:hint="eastAsia"/>
          <w:b/>
          <w:lang w:eastAsia="zh-CN"/>
        </w:rPr>
        <w:t>use case,</w:t>
      </w:r>
    </w:p>
    <w:p w14:paraId="56AB5E4F" w14:textId="6DD2B9BA" w:rsidR="003417A4" w:rsidRDefault="003417A4" w:rsidP="003417A4">
      <w:pPr>
        <w:pStyle w:val="a8"/>
        <w:numPr>
          <w:ilvl w:val="1"/>
          <w:numId w:val="29"/>
        </w:numPr>
        <w:rPr>
          <w:b/>
          <w:lang w:eastAsia="zh-CN"/>
        </w:rPr>
      </w:pPr>
      <w:r w:rsidRPr="003417A4">
        <w:rPr>
          <w:b/>
          <w:lang w:eastAsia="zh-CN"/>
        </w:rPr>
        <w:t>Architectures and procedures in RAN1</w:t>
      </w:r>
      <w:r w:rsidR="000E0440">
        <w:rPr>
          <w:rFonts w:hint="eastAsia"/>
          <w:b/>
          <w:lang w:eastAsia="zh-CN"/>
        </w:rPr>
        <w:t>/RAN2</w:t>
      </w:r>
      <w:r w:rsidR="00511346">
        <w:rPr>
          <w:rFonts w:hint="eastAsia"/>
          <w:b/>
          <w:lang w:eastAsia="zh-CN"/>
        </w:rPr>
        <w:t>,</w:t>
      </w:r>
    </w:p>
    <w:p w14:paraId="6A6104D1" w14:textId="04349C1D" w:rsidR="003417A4" w:rsidRDefault="003417A4" w:rsidP="003417A4">
      <w:pPr>
        <w:pStyle w:val="a8"/>
        <w:numPr>
          <w:ilvl w:val="1"/>
          <w:numId w:val="29"/>
        </w:numPr>
        <w:rPr>
          <w:b/>
          <w:lang w:eastAsia="zh-CN"/>
        </w:rPr>
      </w:pPr>
      <w:r w:rsidRPr="003417A4">
        <w:rPr>
          <w:b/>
          <w:lang w:eastAsia="zh-CN"/>
        </w:rPr>
        <w:tab/>
        <w:t>Architectures and procedures in RAN3</w:t>
      </w:r>
      <w:r w:rsidR="007C1433">
        <w:rPr>
          <w:rFonts w:hint="eastAsia"/>
          <w:b/>
          <w:lang w:eastAsia="zh-CN"/>
        </w:rPr>
        <w:t>,</w:t>
      </w:r>
    </w:p>
    <w:p w14:paraId="3B3C1B86" w14:textId="6E2E9FF5" w:rsidR="002D36F4" w:rsidRPr="002D36F4" w:rsidRDefault="002D36F4" w:rsidP="002D36F4">
      <w:pPr>
        <w:pStyle w:val="a8"/>
        <w:numPr>
          <w:ilvl w:val="1"/>
          <w:numId w:val="29"/>
        </w:numPr>
        <w:rPr>
          <w:b/>
          <w:lang w:eastAsia="zh-CN"/>
        </w:rPr>
      </w:pPr>
      <w:r w:rsidRPr="002D36F4">
        <w:rPr>
          <w:b/>
          <w:lang w:eastAsia="zh-CN"/>
        </w:rPr>
        <w:t>Feasibility and test requirements in RAN4.</w:t>
      </w:r>
    </w:p>
    <w:p w14:paraId="237DA07D" w14:textId="005CBE33" w:rsidR="009C782B" w:rsidRDefault="009C782B" w:rsidP="009C782B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 w:rsidRPr="003E5188">
        <w:tab/>
      </w:r>
      <w:r>
        <w:rPr>
          <w:rFonts w:hint="eastAsia"/>
          <w:lang w:eastAsia="zh-CN"/>
        </w:rPr>
        <w:t>Conclusion</w:t>
      </w:r>
    </w:p>
    <w:p w14:paraId="2582B3E7" w14:textId="6333A84B" w:rsidR="009C782B" w:rsidRPr="00356C77" w:rsidRDefault="003417A4" w:rsidP="00E14B55">
      <w:pPr>
        <w:jc w:val="both"/>
        <w:rPr>
          <w:lang w:eastAsia="zh-CN"/>
        </w:rPr>
      </w:pPr>
      <w:r>
        <w:rPr>
          <w:rFonts w:hint="eastAsia"/>
          <w:lang w:eastAsia="zh-CN"/>
        </w:rPr>
        <w:t>In this</w:t>
      </w:r>
      <w:r w:rsidR="009C782B">
        <w:rPr>
          <w:rFonts w:hint="eastAsia"/>
          <w:lang w:eastAsia="zh-CN"/>
        </w:rPr>
        <w:t xml:space="preserve"> contribution</w:t>
      </w:r>
      <w:r>
        <w:rPr>
          <w:rFonts w:hint="eastAsia"/>
          <w:lang w:eastAsia="zh-CN"/>
        </w:rPr>
        <w:t>, we</w:t>
      </w:r>
      <w:r w:rsidR="009C782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share our views on ISAC study in </w:t>
      </w:r>
      <w:r w:rsidR="00756181">
        <w:rPr>
          <w:rFonts w:hint="eastAsia"/>
          <w:lang w:eastAsia="zh-CN"/>
        </w:rPr>
        <w:t xml:space="preserve">RAN </w:t>
      </w:r>
      <w:r>
        <w:rPr>
          <w:rFonts w:hint="eastAsia"/>
          <w:lang w:eastAsia="zh-CN"/>
        </w:rPr>
        <w:t>Rel-19.</w:t>
      </w:r>
      <w:r w:rsidR="009C782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="009C782B">
        <w:rPr>
          <w:rFonts w:hint="eastAsia"/>
          <w:lang w:eastAsia="zh-CN"/>
        </w:rPr>
        <w:t xml:space="preserve">he proposals are summarized in </w:t>
      </w:r>
      <w:r w:rsidR="009C782B">
        <w:rPr>
          <w:lang w:eastAsia="zh-CN"/>
        </w:rPr>
        <w:t>the</w:t>
      </w:r>
      <w:r w:rsidR="009C782B">
        <w:rPr>
          <w:rFonts w:hint="eastAsia"/>
          <w:lang w:eastAsia="zh-CN"/>
        </w:rPr>
        <w:t xml:space="preserve"> following. </w:t>
      </w:r>
    </w:p>
    <w:p w14:paraId="67247D2A" w14:textId="77777777" w:rsidR="003417A4" w:rsidRPr="00382DC5" w:rsidRDefault="003417A4" w:rsidP="003417A4">
      <w:pPr>
        <w:jc w:val="both"/>
        <w:rPr>
          <w:b/>
          <w:lang w:eastAsia="zh-CN"/>
        </w:rPr>
      </w:pPr>
      <w:r w:rsidRPr="00382DC5">
        <w:rPr>
          <w:rFonts w:hint="eastAsia"/>
          <w:b/>
          <w:lang w:eastAsia="zh-CN"/>
        </w:rPr>
        <w:t>Proposal 1: RAN starts ISAC study in Rel-19, considering:</w:t>
      </w:r>
    </w:p>
    <w:p w14:paraId="7DE2A5EC" w14:textId="7999040C" w:rsidR="003417A4" w:rsidRPr="00382DC5" w:rsidRDefault="00511346" w:rsidP="003417A4">
      <w:pPr>
        <w:pStyle w:val="a8"/>
        <w:numPr>
          <w:ilvl w:val="0"/>
          <w:numId w:val="20"/>
        </w:numPr>
        <w:jc w:val="both"/>
        <w:rPr>
          <w:b/>
          <w:lang w:eastAsia="zh-CN"/>
        </w:rPr>
      </w:pPr>
      <w:r w:rsidRPr="00382DC5">
        <w:rPr>
          <w:b/>
          <w:lang w:eastAsia="zh-CN"/>
        </w:rPr>
        <w:t>C</w:t>
      </w:r>
      <w:r w:rsidRPr="00382DC5">
        <w:rPr>
          <w:rFonts w:hint="eastAsia"/>
          <w:b/>
          <w:lang w:eastAsia="zh-CN"/>
        </w:rPr>
        <w:t xml:space="preserve">ommercial demand </w:t>
      </w:r>
      <w:r>
        <w:rPr>
          <w:rFonts w:hint="eastAsia"/>
          <w:b/>
          <w:lang w:eastAsia="zh-CN"/>
        </w:rPr>
        <w:t>from</w:t>
      </w:r>
      <w:r w:rsidRPr="00382DC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vertical </w:t>
      </w:r>
      <w:r>
        <w:rPr>
          <w:b/>
          <w:lang w:eastAsia="zh-CN"/>
        </w:rPr>
        <w:t>industry</w:t>
      </w:r>
      <w:r w:rsidR="003417A4" w:rsidRPr="00382DC5">
        <w:rPr>
          <w:rFonts w:hint="eastAsia"/>
          <w:b/>
          <w:lang w:eastAsia="zh-CN"/>
        </w:rPr>
        <w:t>,</w:t>
      </w:r>
    </w:p>
    <w:p w14:paraId="7B043DA0" w14:textId="77777777" w:rsidR="003417A4" w:rsidRPr="00382DC5" w:rsidRDefault="003417A4" w:rsidP="003417A4">
      <w:pPr>
        <w:pStyle w:val="a8"/>
        <w:numPr>
          <w:ilvl w:val="0"/>
          <w:numId w:val="21"/>
        </w:numPr>
        <w:jc w:val="both"/>
        <w:rPr>
          <w:b/>
          <w:lang w:eastAsia="zh-CN"/>
        </w:rPr>
      </w:pPr>
      <w:r w:rsidRPr="00382DC5">
        <w:rPr>
          <w:rFonts w:hint="eastAsia"/>
          <w:b/>
          <w:lang w:eastAsia="zh-CN"/>
        </w:rPr>
        <w:t>Completeness of corresponding study in SA1,</w:t>
      </w:r>
    </w:p>
    <w:p w14:paraId="6CBD1CBB" w14:textId="77777777" w:rsidR="003417A4" w:rsidRPr="00382DC5" w:rsidRDefault="003417A4" w:rsidP="003417A4">
      <w:pPr>
        <w:pStyle w:val="a8"/>
        <w:numPr>
          <w:ilvl w:val="0"/>
          <w:numId w:val="21"/>
        </w:numPr>
        <w:jc w:val="both"/>
        <w:rPr>
          <w:b/>
          <w:lang w:eastAsia="zh-CN"/>
        </w:rPr>
      </w:pPr>
      <w:r w:rsidRPr="00382DC5">
        <w:rPr>
          <w:rFonts w:hint="eastAsia"/>
          <w:b/>
          <w:lang w:eastAsia="zh-CN"/>
        </w:rPr>
        <w:t xml:space="preserve">Future-oriented </w:t>
      </w:r>
      <w:r w:rsidRPr="00382DC5">
        <w:rPr>
          <w:b/>
          <w:lang w:eastAsia="zh-CN"/>
        </w:rPr>
        <w:t>experience</w:t>
      </w:r>
      <w:r w:rsidRPr="00382DC5">
        <w:rPr>
          <w:rFonts w:hint="eastAsia"/>
          <w:b/>
          <w:lang w:eastAsia="zh-CN"/>
        </w:rPr>
        <w:t xml:space="preserve"> accumulation.</w:t>
      </w:r>
    </w:p>
    <w:p w14:paraId="4188C822" w14:textId="4600FD10" w:rsidR="003417A4" w:rsidRDefault="003417A4" w:rsidP="003417A4">
      <w:pPr>
        <w:jc w:val="both"/>
        <w:rPr>
          <w:b/>
          <w:lang w:eastAsia="zh-CN"/>
        </w:rPr>
      </w:pPr>
      <w:r w:rsidRPr="004F0D57">
        <w:rPr>
          <w:rFonts w:hint="eastAsia"/>
          <w:b/>
          <w:lang w:eastAsia="zh-CN"/>
        </w:rPr>
        <w:t>Proposal 2: For ISAC study in RA</w:t>
      </w:r>
      <w:r>
        <w:rPr>
          <w:rFonts w:hint="eastAsia"/>
          <w:b/>
          <w:lang w:eastAsia="zh-CN"/>
        </w:rPr>
        <w:t>N</w:t>
      </w:r>
      <w:r w:rsidR="000E0440" w:rsidRPr="000E0440">
        <w:rPr>
          <w:rFonts w:hint="eastAsia"/>
          <w:b/>
          <w:lang w:eastAsia="zh-CN"/>
        </w:rPr>
        <w:t xml:space="preserve"> </w:t>
      </w:r>
      <w:r w:rsidR="000E0440" w:rsidRPr="004F0D57">
        <w:rPr>
          <w:rFonts w:hint="eastAsia"/>
          <w:b/>
          <w:lang w:eastAsia="zh-CN"/>
        </w:rPr>
        <w:t>Rel-19</w:t>
      </w:r>
      <w:r w:rsidRPr="00382DC5">
        <w:rPr>
          <w:rFonts w:hint="eastAsia"/>
          <w:b/>
          <w:lang w:eastAsia="zh-CN"/>
        </w:rPr>
        <w:t xml:space="preserve">, </w:t>
      </w:r>
      <w:r>
        <w:rPr>
          <w:rFonts w:hint="eastAsia"/>
          <w:b/>
          <w:lang w:eastAsia="zh-CN"/>
        </w:rPr>
        <w:t xml:space="preserve">the following </w:t>
      </w:r>
      <w:r w:rsidR="00530A4B">
        <w:rPr>
          <w:rFonts w:hint="eastAsia"/>
          <w:b/>
          <w:lang w:eastAsia="zh-CN"/>
        </w:rPr>
        <w:t xml:space="preserve">categories of </w:t>
      </w:r>
      <w:r>
        <w:rPr>
          <w:rFonts w:hint="eastAsia"/>
          <w:b/>
          <w:lang w:eastAsia="zh-CN"/>
        </w:rPr>
        <w:t>use cases are included:</w:t>
      </w:r>
    </w:p>
    <w:p w14:paraId="37729133" w14:textId="77777777" w:rsidR="003417A4" w:rsidRPr="004F0D57" w:rsidRDefault="003417A4" w:rsidP="003417A4">
      <w:pPr>
        <w:pStyle w:val="a8"/>
        <w:numPr>
          <w:ilvl w:val="0"/>
          <w:numId w:val="23"/>
        </w:numPr>
        <w:jc w:val="both"/>
        <w:rPr>
          <w:b/>
          <w:lang w:eastAsia="zh-CN"/>
        </w:rPr>
      </w:pPr>
      <w:r w:rsidRPr="004F0D57">
        <w:rPr>
          <w:rFonts w:hint="eastAsia"/>
          <w:b/>
          <w:lang w:eastAsia="zh-CN"/>
        </w:rPr>
        <w:t>Intelligent transportation,</w:t>
      </w:r>
    </w:p>
    <w:p w14:paraId="41392AFE" w14:textId="77777777" w:rsidR="003417A4" w:rsidRPr="004F0D57" w:rsidRDefault="003417A4" w:rsidP="003417A4">
      <w:pPr>
        <w:pStyle w:val="a8"/>
        <w:numPr>
          <w:ilvl w:val="0"/>
          <w:numId w:val="23"/>
        </w:numPr>
        <w:jc w:val="both"/>
        <w:rPr>
          <w:b/>
          <w:lang w:eastAsia="zh-CN"/>
        </w:rPr>
      </w:pPr>
      <w:r w:rsidRPr="004F0D57">
        <w:rPr>
          <w:rFonts w:hint="eastAsia"/>
          <w:b/>
          <w:lang w:eastAsia="zh-CN"/>
        </w:rPr>
        <w:t xml:space="preserve">Smart factory, </w:t>
      </w:r>
    </w:p>
    <w:p w14:paraId="49332777" w14:textId="77777777" w:rsidR="003417A4" w:rsidRPr="004F0D57" w:rsidRDefault="003417A4" w:rsidP="003417A4">
      <w:pPr>
        <w:pStyle w:val="a8"/>
        <w:numPr>
          <w:ilvl w:val="0"/>
          <w:numId w:val="23"/>
        </w:numPr>
        <w:jc w:val="both"/>
        <w:rPr>
          <w:b/>
          <w:lang w:eastAsia="zh-CN"/>
        </w:rPr>
      </w:pPr>
      <w:r w:rsidRPr="004F0D57">
        <w:rPr>
          <w:rFonts w:hint="eastAsia"/>
          <w:b/>
          <w:lang w:eastAsia="zh-CN"/>
        </w:rPr>
        <w:t>Public regulation and safety,</w:t>
      </w:r>
    </w:p>
    <w:p w14:paraId="4A7DEE3A" w14:textId="77777777" w:rsidR="003417A4" w:rsidRPr="004F0D57" w:rsidRDefault="003417A4" w:rsidP="003417A4">
      <w:pPr>
        <w:pStyle w:val="a8"/>
        <w:numPr>
          <w:ilvl w:val="0"/>
          <w:numId w:val="23"/>
        </w:numPr>
        <w:jc w:val="both"/>
        <w:rPr>
          <w:b/>
          <w:lang w:eastAsia="zh-CN"/>
        </w:rPr>
      </w:pPr>
      <w:r w:rsidRPr="004F0D57">
        <w:rPr>
          <w:rFonts w:hint="eastAsia"/>
          <w:b/>
          <w:lang w:eastAsia="zh-CN"/>
        </w:rPr>
        <w:t>Smart home.</w:t>
      </w:r>
    </w:p>
    <w:p w14:paraId="7F79D269" w14:textId="559F24CD" w:rsidR="003417A4" w:rsidRPr="00AD56F4" w:rsidRDefault="003417A4" w:rsidP="003417A4">
      <w:pPr>
        <w:jc w:val="both"/>
        <w:rPr>
          <w:b/>
          <w:lang w:eastAsia="zh-CN"/>
        </w:rPr>
      </w:pPr>
      <w:r w:rsidRPr="00D6090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3:</w:t>
      </w:r>
      <w:r w:rsidRPr="00D60905">
        <w:rPr>
          <w:rFonts w:hint="eastAsia"/>
          <w:b/>
          <w:lang w:eastAsia="zh-CN"/>
        </w:rPr>
        <w:t xml:space="preserve"> </w:t>
      </w:r>
      <w:r w:rsidRPr="004F0D57">
        <w:rPr>
          <w:rFonts w:hint="eastAsia"/>
          <w:b/>
          <w:lang w:eastAsia="zh-CN"/>
        </w:rPr>
        <w:t xml:space="preserve">For ISAC study in </w:t>
      </w:r>
      <w:r w:rsidR="000E0440" w:rsidRPr="004F0D57">
        <w:rPr>
          <w:rFonts w:hint="eastAsia"/>
          <w:b/>
          <w:lang w:eastAsia="zh-CN"/>
        </w:rPr>
        <w:t>RA</w:t>
      </w:r>
      <w:r w:rsidR="000E0440">
        <w:rPr>
          <w:rFonts w:hint="eastAsia"/>
          <w:b/>
          <w:lang w:eastAsia="zh-CN"/>
        </w:rPr>
        <w:t>N</w:t>
      </w:r>
      <w:r w:rsidR="000E0440" w:rsidRPr="004F0D57">
        <w:rPr>
          <w:rFonts w:hint="eastAsia"/>
          <w:b/>
          <w:lang w:eastAsia="zh-CN"/>
        </w:rPr>
        <w:t xml:space="preserve"> </w:t>
      </w:r>
      <w:r w:rsidRPr="004F0D57">
        <w:rPr>
          <w:rFonts w:hint="eastAsia"/>
          <w:b/>
          <w:lang w:eastAsia="zh-CN"/>
        </w:rPr>
        <w:t>Rel-19</w:t>
      </w:r>
      <w:r>
        <w:rPr>
          <w:rFonts w:hint="eastAsia"/>
          <w:b/>
          <w:lang w:eastAsia="zh-CN"/>
        </w:rPr>
        <w:t>,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at least gNB-involved sensing modes should be included.</w:t>
      </w:r>
    </w:p>
    <w:p w14:paraId="69E95B1E" w14:textId="6B58659A" w:rsidR="003417A4" w:rsidRPr="00F12679" w:rsidRDefault="003417A4" w:rsidP="003417A4">
      <w:pPr>
        <w:jc w:val="both"/>
        <w:rPr>
          <w:b/>
          <w:lang w:eastAsia="zh-CN"/>
        </w:rPr>
      </w:pPr>
      <w:r w:rsidRPr="00F12679">
        <w:rPr>
          <w:rFonts w:hint="eastAsia"/>
          <w:b/>
          <w:lang w:eastAsia="zh-CN"/>
        </w:rPr>
        <w:t xml:space="preserve">Proposal 4: For ISAC study in </w:t>
      </w:r>
      <w:r w:rsidR="000E0440" w:rsidRPr="00F12679">
        <w:rPr>
          <w:rFonts w:hint="eastAsia"/>
          <w:b/>
          <w:lang w:eastAsia="zh-CN"/>
        </w:rPr>
        <w:t xml:space="preserve">RAN </w:t>
      </w:r>
      <w:r w:rsidRPr="00F12679">
        <w:rPr>
          <w:rFonts w:hint="eastAsia"/>
          <w:b/>
          <w:lang w:eastAsia="zh-CN"/>
        </w:rPr>
        <w:t>Rel-19, strive to reuse NR hardware, RF framework and waveform.</w:t>
      </w:r>
    </w:p>
    <w:p w14:paraId="39ED5D3F" w14:textId="64A0E816" w:rsidR="003417A4" w:rsidRDefault="003417A4" w:rsidP="003417A4">
      <w:pPr>
        <w:jc w:val="both"/>
        <w:rPr>
          <w:b/>
          <w:lang w:eastAsia="zh-CN"/>
        </w:rPr>
      </w:pPr>
      <w:r w:rsidRPr="00D6090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5:</w:t>
      </w:r>
      <w:r w:rsidRPr="00D60905">
        <w:rPr>
          <w:rFonts w:hint="eastAsia"/>
          <w:b/>
          <w:lang w:eastAsia="zh-CN"/>
        </w:rPr>
        <w:t xml:space="preserve"> </w:t>
      </w:r>
      <w:r w:rsidRPr="004F0D57">
        <w:rPr>
          <w:rFonts w:hint="eastAsia"/>
          <w:b/>
          <w:lang w:eastAsia="zh-CN"/>
        </w:rPr>
        <w:t xml:space="preserve">For ISAC study in </w:t>
      </w:r>
      <w:r w:rsidR="000E0440" w:rsidRPr="004F0D57">
        <w:rPr>
          <w:rFonts w:hint="eastAsia"/>
          <w:b/>
          <w:lang w:eastAsia="zh-CN"/>
        </w:rPr>
        <w:t>RA</w:t>
      </w:r>
      <w:r w:rsidR="000E0440">
        <w:rPr>
          <w:rFonts w:hint="eastAsia"/>
          <w:b/>
          <w:lang w:eastAsia="zh-CN"/>
        </w:rPr>
        <w:t>N</w:t>
      </w:r>
      <w:r w:rsidR="000E0440" w:rsidRPr="004F0D57">
        <w:rPr>
          <w:rFonts w:hint="eastAsia"/>
          <w:b/>
          <w:lang w:eastAsia="zh-CN"/>
        </w:rPr>
        <w:t xml:space="preserve"> </w:t>
      </w:r>
      <w:r w:rsidRPr="004F0D57">
        <w:rPr>
          <w:rFonts w:hint="eastAsia"/>
          <w:b/>
          <w:lang w:eastAsia="zh-CN"/>
        </w:rPr>
        <w:t>Rel-19</w:t>
      </w:r>
      <w:r>
        <w:rPr>
          <w:rFonts w:hint="eastAsia"/>
          <w:b/>
          <w:lang w:eastAsia="zh-CN"/>
        </w:rPr>
        <w:t>, the objectives may include:</w:t>
      </w:r>
    </w:p>
    <w:p w14:paraId="621F1586" w14:textId="77777777" w:rsidR="003417A4" w:rsidRDefault="003417A4" w:rsidP="003417A4">
      <w:pPr>
        <w:pStyle w:val="a8"/>
        <w:numPr>
          <w:ilvl w:val="0"/>
          <w:numId w:val="29"/>
        </w:numPr>
        <w:rPr>
          <w:b/>
          <w:lang w:eastAsia="zh-CN"/>
        </w:rPr>
      </w:pPr>
      <w:r w:rsidRPr="003417A4">
        <w:rPr>
          <w:rFonts w:hint="eastAsia"/>
          <w:b/>
          <w:lang w:eastAsia="zh-CN"/>
        </w:rPr>
        <w:t>1</w:t>
      </w:r>
      <w:r w:rsidRPr="003417A4">
        <w:rPr>
          <w:rFonts w:hint="eastAsia"/>
          <w:b/>
          <w:vertAlign w:val="superscript"/>
          <w:lang w:eastAsia="zh-CN"/>
        </w:rPr>
        <w:t>st</w:t>
      </w:r>
      <w:r w:rsidRPr="003417A4">
        <w:rPr>
          <w:rFonts w:hint="eastAsia"/>
          <w:b/>
          <w:lang w:eastAsia="zh-CN"/>
        </w:rPr>
        <w:t xml:space="preserve"> priority</w:t>
      </w:r>
    </w:p>
    <w:p w14:paraId="5D899523" w14:textId="7E3D33D2" w:rsidR="003417A4" w:rsidRDefault="003417A4" w:rsidP="003417A4">
      <w:pPr>
        <w:pStyle w:val="a8"/>
        <w:numPr>
          <w:ilvl w:val="1"/>
          <w:numId w:val="29"/>
        </w:numPr>
        <w:rPr>
          <w:b/>
          <w:lang w:eastAsia="zh-CN"/>
        </w:rPr>
      </w:pPr>
      <w:r w:rsidRPr="003417A4">
        <w:rPr>
          <w:b/>
          <w:lang w:eastAsia="zh-CN"/>
        </w:rPr>
        <w:t>Use case identification</w:t>
      </w:r>
      <w:r w:rsidR="00511346">
        <w:rPr>
          <w:rFonts w:hint="eastAsia"/>
          <w:b/>
          <w:lang w:eastAsia="zh-CN"/>
        </w:rPr>
        <w:t>,</w:t>
      </w:r>
    </w:p>
    <w:p w14:paraId="022B494B" w14:textId="0CF9FC0C" w:rsidR="003417A4" w:rsidRDefault="003417A4" w:rsidP="003417A4">
      <w:pPr>
        <w:pStyle w:val="a8"/>
        <w:numPr>
          <w:ilvl w:val="1"/>
          <w:numId w:val="29"/>
        </w:numPr>
        <w:rPr>
          <w:b/>
          <w:lang w:eastAsia="zh-CN"/>
        </w:rPr>
      </w:pPr>
      <w:r w:rsidRPr="003417A4">
        <w:rPr>
          <w:b/>
          <w:lang w:eastAsia="zh-CN"/>
        </w:rPr>
        <w:t>Channel model</w:t>
      </w:r>
      <w:r w:rsidR="00511346">
        <w:rPr>
          <w:rFonts w:hint="eastAsia"/>
          <w:b/>
          <w:lang w:eastAsia="zh-CN"/>
        </w:rPr>
        <w:t>,</w:t>
      </w:r>
    </w:p>
    <w:p w14:paraId="51A77319" w14:textId="377D7CB2" w:rsidR="003417A4" w:rsidRPr="003417A4" w:rsidRDefault="003417A4" w:rsidP="003417A4">
      <w:pPr>
        <w:pStyle w:val="a8"/>
        <w:numPr>
          <w:ilvl w:val="1"/>
          <w:numId w:val="29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Metrics &amp; </w:t>
      </w:r>
      <w:r>
        <w:rPr>
          <w:b/>
          <w:lang w:eastAsia="zh-CN"/>
        </w:rPr>
        <w:t>evaluation</w:t>
      </w:r>
      <w:r w:rsidR="007C1433" w:rsidRPr="007C1433">
        <w:rPr>
          <w:rFonts w:hint="eastAsia"/>
          <w:b/>
          <w:lang w:eastAsia="zh-CN"/>
        </w:rPr>
        <w:t xml:space="preserve"> </w:t>
      </w:r>
      <w:r w:rsidR="007C1433">
        <w:rPr>
          <w:rFonts w:hint="eastAsia"/>
          <w:b/>
          <w:lang w:eastAsia="zh-CN"/>
        </w:rPr>
        <w:t>methodology</w:t>
      </w:r>
      <w:r w:rsidR="00511346">
        <w:rPr>
          <w:rFonts w:hint="eastAsia"/>
          <w:b/>
          <w:lang w:eastAsia="zh-CN"/>
        </w:rPr>
        <w:t>,</w:t>
      </w:r>
    </w:p>
    <w:p w14:paraId="1FF77069" w14:textId="77777777" w:rsidR="003417A4" w:rsidRDefault="003417A4" w:rsidP="003417A4">
      <w:pPr>
        <w:pStyle w:val="a8"/>
        <w:numPr>
          <w:ilvl w:val="0"/>
          <w:numId w:val="29"/>
        </w:numPr>
        <w:rPr>
          <w:b/>
          <w:lang w:eastAsia="zh-CN"/>
        </w:rPr>
      </w:pPr>
      <w:r w:rsidRPr="003417A4">
        <w:rPr>
          <w:rFonts w:hint="eastAsia"/>
          <w:b/>
          <w:lang w:eastAsia="zh-CN"/>
        </w:rPr>
        <w:t>2</w:t>
      </w:r>
      <w:r w:rsidRPr="003417A4">
        <w:rPr>
          <w:rFonts w:hint="eastAsia"/>
          <w:b/>
          <w:vertAlign w:val="superscript"/>
          <w:lang w:eastAsia="zh-CN"/>
        </w:rPr>
        <w:t>nd</w:t>
      </w:r>
      <w:r w:rsidRPr="003417A4">
        <w:rPr>
          <w:rFonts w:hint="eastAsia"/>
          <w:b/>
          <w:lang w:eastAsia="zh-CN"/>
        </w:rPr>
        <w:t xml:space="preserve"> priority</w:t>
      </w:r>
    </w:p>
    <w:p w14:paraId="0C0D3C69" w14:textId="02C9BC4D" w:rsidR="00530A4B" w:rsidRDefault="00530A4B" w:rsidP="00530A4B">
      <w:pPr>
        <w:pStyle w:val="a8"/>
        <w:numPr>
          <w:ilvl w:val="1"/>
          <w:numId w:val="29"/>
        </w:numPr>
        <w:rPr>
          <w:b/>
          <w:lang w:eastAsia="zh-CN"/>
        </w:rPr>
      </w:pPr>
      <w:r>
        <w:rPr>
          <w:b/>
          <w:lang w:eastAsia="zh-CN"/>
        </w:rPr>
        <w:lastRenderedPageBreak/>
        <w:t>Evaluations</w:t>
      </w:r>
      <w:r>
        <w:rPr>
          <w:rFonts w:hint="eastAsia"/>
          <w:b/>
          <w:lang w:eastAsia="zh-CN"/>
        </w:rPr>
        <w:t xml:space="preserve"> for each </w:t>
      </w:r>
      <w:r w:rsidR="008153F0">
        <w:rPr>
          <w:rFonts w:hint="eastAsia"/>
          <w:b/>
          <w:lang w:eastAsia="zh-CN"/>
        </w:rPr>
        <w:t xml:space="preserve">identified </w:t>
      </w:r>
      <w:r>
        <w:rPr>
          <w:rFonts w:hint="eastAsia"/>
          <w:b/>
          <w:lang w:eastAsia="zh-CN"/>
        </w:rPr>
        <w:t>use case,</w:t>
      </w:r>
    </w:p>
    <w:p w14:paraId="72A02CF4" w14:textId="39B33C29" w:rsidR="003417A4" w:rsidRDefault="003417A4" w:rsidP="003417A4">
      <w:pPr>
        <w:pStyle w:val="a8"/>
        <w:numPr>
          <w:ilvl w:val="1"/>
          <w:numId w:val="29"/>
        </w:numPr>
        <w:rPr>
          <w:b/>
          <w:lang w:eastAsia="zh-CN"/>
        </w:rPr>
      </w:pPr>
      <w:r w:rsidRPr="003417A4">
        <w:rPr>
          <w:b/>
          <w:lang w:eastAsia="zh-CN"/>
        </w:rPr>
        <w:t>Architectures and procedures in RAN1</w:t>
      </w:r>
      <w:r w:rsidR="000E0440">
        <w:rPr>
          <w:rFonts w:hint="eastAsia"/>
          <w:b/>
          <w:lang w:eastAsia="zh-CN"/>
        </w:rPr>
        <w:t>/RAN2</w:t>
      </w:r>
      <w:r w:rsidR="00511346">
        <w:rPr>
          <w:rFonts w:hint="eastAsia"/>
          <w:b/>
          <w:lang w:eastAsia="zh-CN"/>
        </w:rPr>
        <w:t>,</w:t>
      </w:r>
    </w:p>
    <w:p w14:paraId="05E9916B" w14:textId="7155BD1A" w:rsidR="003417A4" w:rsidRDefault="003417A4" w:rsidP="003417A4">
      <w:pPr>
        <w:pStyle w:val="a8"/>
        <w:numPr>
          <w:ilvl w:val="1"/>
          <w:numId w:val="29"/>
        </w:numPr>
        <w:rPr>
          <w:b/>
          <w:lang w:eastAsia="zh-CN"/>
        </w:rPr>
      </w:pPr>
      <w:r w:rsidRPr="003417A4">
        <w:rPr>
          <w:b/>
          <w:lang w:eastAsia="zh-CN"/>
        </w:rPr>
        <w:tab/>
        <w:t>Architectures and procedures in RAN3</w:t>
      </w:r>
      <w:r w:rsidR="007C1433">
        <w:rPr>
          <w:rFonts w:hint="eastAsia"/>
          <w:b/>
          <w:lang w:eastAsia="zh-CN"/>
        </w:rPr>
        <w:t>,</w:t>
      </w:r>
    </w:p>
    <w:p w14:paraId="0DBB7C9B" w14:textId="21EEFFBF" w:rsidR="002D36F4" w:rsidRPr="002D36F4" w:rsidRDefault="002D36F4" w:rsidP="002D36F4">
      <w:pPr>
        <w:pStyle w:val="a8"/>
        <w:numPr>
          <w:ilvl w:val="1"/>
          <w:numId w:val="29"/>
        </w:numPr>
        <w:jc w:val="both"/>
        <w:rPr>
          <w:b/>
          <w:lang w:eastAsia="zh-CN"/>
        </w:rPr>
      </w:pPr>
      <w:r w:rsidRPr="002D36F4">
        <w:rPr>
          <w:rFonts w:hint="eastAsia"/>
          <w:b/>
          <w:lang w:eastAsia="zh-CN"/>
        </w:rPr>
        <w:t>Feasibility and test requirements in RAN4.</w:t>
      </w:r>
    </w:p>
    <w:p w14:paraId="7B9E9C46" w14:textId="77777777" w:rsidR="00021A13" w:rsidRPr="00021A13" w:rsidRDefault="00021A13" w:rsidP="00021A13">
      <w:pPr>
        <w:pStyle w:val="1"/>
      </w:pPr>
      <w:r w:rsidRPr="00021A13">
        <w:rPr>
          <w:rFonts w:hint="eastAsia"/>
        </w:rPr>
        <w:t>References</w:t>
      </w:r>
    </w:p>
    <w:p w14:paraId="0EDE19FA" w14:textId="27119CCF" w:rsidR="00021A13" w:rsidRDefault="00021A13" w:rsidP="00D11E52">
      <w:pPr>
        <w:pStyle w:val="a8"/>
        <w:numPr>
          <w:ilvl w:val="0"/>
          <w:numId w:val="16"/>
        </w:numPr>
        <w:spacing w:afterLines="50"/>
        <w:jc w:val="both"/>
        <w:rPr>
          <w:rFonts w:ascii="Times" w:hAnsi="Times"/>
          <w:szCs w:val="21"/>
          <w:lang w:eastAsia="x-none"/>
        </w:rPr>
      </w:pPr>
      <w:bookmarkStart w:id="3" w:name="_Ref120788422"/>
      <w:r w:rsidRPr="001536E5">
        <w:rPr>
          <w:rFonts w:ascii="Times" w:hAnsi="Times"/>
          <w:szCs w:val="21"/>
          <w:lang w:eastAsia="x-none"/>
        </w:rPr>
        <w:t>R</w:t>
      </w:r>
      <w:r w:rsidR="00D11E52">
        <w:rPr>
          <w:rFonts w:ascii="Times" w:hAnsi="Times" w:hint="eastAsia"/>
          <w:szCs w:val="21"/>
          <w:lang w:eastAsia="zh-CN"/>
        </w:rPr>
        <w:t>WS</w:t>
      </w:r>
      <w:r w:rsidRPr="001536E5">
        <w:rPr>
          <w:rFonts w:ascii="Times" w:hAnsi="Times"/>
          <w:szCs w:val="21"/>
          <w:lang w:eastAsia="x-none"/>
        </w:rPr>
        <w:t>-2</w:t>
      </w:r>
      <w:r w:rsidR="00D11E52">
        <w:rPr>
          <w:rFonts w:ascii="Times" w:hAnsi="Times" w:hint="eastAsia"/>
          <w:szCs w:val="21"/>
          <w:lang w:eastAsia="zh-CN"/>
        </w:rPr>
        <w:t>30001</w:t>
      </w:r>
      <w:r w:rsidRPr="001536E5">
        <w:rPr>
          <w:rFonts w:ascii="Times" w:hAnsi="Times"/>
          <w:szCs w:val="21"/>
          <w:lang w:eastAsia="x-none"/>
        </w:rPr>
        <w:t xml:space="preserve">, </w:t>
      </w:r>
      <w:r w:rsidR="00D11E52" w:rsidRPr="00D11E52">
        <w:rPr>
          <w:rFonts w:ascii="Times" w:hAnsi="Times"/>
          <w:szCs w:val="21"/>
          <w:lang w:eastAsia="x-none"/>
        </w:rPr>
        <w:t>Agenda for RAN Rel-19 workshop</w:t>
      </w:r>
      <w:r w:rsidRPr="001536E5">
        <w:rPr>
          <w:rFonts w:ascii="Times" w:hAnsi="Times"/>
          <w:szCs w:val="21"/>
          <w:lang w:eastAsia="x-none"/>
        </w:rPr>
        <w:t xml:space="preserve">, </w:t>
      </w:r>
      <w:r w:rsidR="00D11E52" w:rsidRPr="00D11E52">
        <w:rPr>
          <w:rFonts w:ascii="Times" w:hAnsi="Times"/>
          <w:szCs w:val="21"/>
          <w:lang w:eastAsia="x-none"/>
        </w:rPr>
        <w:t>RAN Chair</w:t>
      </w:r>
      <w:r>
        <w:rPr>
          <w:rFonts w:ascii="Times" w:hAnsi="Times" w:hint="eastAsia"/>
          <w:szCs w:val="21"/>
        </w:rPr>
        <w:t>,</w:t>
      </w:r>
      <w:r w:rsidRPr="00986E93">
        <w:rPr>
          <w:rFonts w:ascii="Times" w:hAnsi="Times"/>
          <w:szCs w:val="21"/>
          <w:lang w:eastAsia="x-none"/>
        </w:rPr>
        <w:t xml:space="preserve"> </w:t>
      </w:r>
      <w:r w:rsidR="00D11E52">
        <w:rPr>
          <w:rFonts w:ascii="Times" w:hAnsi="Times"/>
          <w:szCs w:val="21"/>
          <w:lang w:eastAsia="x-none"/>
        </w:rPr>
        <w:t>RAN</w:t>
      </w:r>
      <w:r w:rsidR="00D11E52">
        <w:rPr>
          <w:rFonts w:ascii="Times" w:hAnsi="Times" w:hint="eastAsia"/>
          <w:szCs w:val="21"/>
          <w:lang w:eastAsia="zh-CN"/>
        </w:rPr>
        <w:t xml:space="preserve"> Rel-19 Workshop</w:t>
      </w:r>
      <w:r w:rsidRPr="00894686">
        <w:rPr>
          <w:rFonts w:ascii="Times" w:hAnsi="Times"/>
          <w:szCs w:val="21"/>
          <w:lang w:eastAsia="x-none"/>
        </w:rPr>
        <w:t xml:space="preserve">, </w:t>
      </w:r>
      <w:r w:rsidR="00D11E52">
        <w:rPr>
          <w:rFonts w:ascii="Times" w:hAnsi="Times" w:hint="eastAsia"/>
          <w:szCs w:val="21"/>
          <w:lang w:eastAsia="zh-CN"/>
        </w:rPr>
        <w:t>Taipei, June</w:t>
      </w:r>
      <w:r w:rsidRPr="00894686">
        <w:rPr>
          <w:rFonts w:ascii="Times" w:hAnsi="Times"/>
          <w:szCs w:val="21"/>
          <w:lang w:eastAsia="x-none"/>
        </w:rPr>
        <w:t xml:space="preserve"> </w:t>
      </w:r>
      <w:r w:rsidR="00D11E52">
        <w:rPr>
          <w:rFonts w:ascii="Times" w:hAnsi="Times" w:hint="eastAsia"/>
          <w:szCs w:val="21"/>
          <w:lang w:eastAsia="zh-CN"/>
        </w:rPr>
        <w:t>15</w:t>
      </w:r>
      <w:r w:rsidRPr="00894686">
        <w:rPr>
          <w:rFonts w:ascii="Times" w:hAnsi="Times"/>
          <w:szCs w:val="21"/>
          <w:lang w:eastAsia="x-none"/>
        </w:rPr>
        <w:t>th – 1</w:t>
      </w:r>
      <w:r w:rsidR="00D11E52">
        <w:rPr>
          <w:rFonts w:ascii="Times" w:hAnsi="Times" w:hint="eastAsia"/>
          <w:szCs w:val="21"/>
          <w:lang w:eastAsia="zh-CN"/>
        </w:rPr>
        <w:t>6</w:t>
      </w:r>
      <w:r w:rsidRPr="00894686">
        <w:rPr>
          <w:rFonts w:ascii="Times" w:hAnsi="Times"/>
          <w:szCs w:val="21"/>
          <w:lang w:eastAsia="x-none"/>
        </w:rPr>
        <w:t>th, 202</w:t>
      </w:r>
      <w:r w:rsidR="00D11E52">
        <w:rPr>
          <w:rFonts w:ascii="Times" w:hAnsi="Times" w:hint="eastAsia"/>
          <w:szCs w:val="21"/>
          <w:lang w:eastAsia="zh-CN"/>
        </w:rPr>
        <w:t>3</w:t>
      </w:r>
      <w:r w:rsidRPr="00894686">
        <w:rPr>
          <w:rFonts w:ascii="Times" w:hAnsi="Times"/>
          <w:szCs w:val="21"/>
          <w:lang w:eastAsia="x-none"/>
        </w:rPr>
        <w:t>.</w:t>
      </w:r>
      <w:bookmarkEnd w:id="3"/>
    </w:p>
    <w:p w14:paraId="0B34BD55" w14:textId="5297E7A3" w:rsidR="00021A13" w:rsidRPr="003417A4" w:rsidRDefault="00526055" w:rsidP="00CD1C7C">
      <w:pPr>
        <w:pStyle w:val="a8"/>
        <w:numPr>
          <w:ilvl w:val="0"/>
          <w:numId w:val="16"/>
        </w:numPr>
        <w:spacing w:afterLines="50"/>
        <w:jc w:val="both"/>
        <w:rPr>
          <w:rFonts w:ascii="Times" w:hAnsi="Times"/>
          <w:szCs w:val="21"/>
          <w:lang w:eastAsia="x-none"/>
        </w:rPr>
      </w:pPr>
      <w:bookmarkStart w:id="4" w:name="_Ref134609360"/>
      <w:r>
        <w:rPr>
          <w:rFonts w:ascii="Times" w:hAnsi="Times" w:hint="eastAsia"/>
          <w:szCs w:val="21"/>
          <w:lang w:eastAsia="zh-CN"/>
        </w:rPr>
        <w:t xml:space="preserve">TR 22.837, </w:t>
      </w:r>
      <w:r w:rsidRPr="00526055">
        <w:rPr>
          <w:rFonts w:ascii="Times" w:hAnsi="Times"/>
          <w:szCs w:val="21"/>
          <w:lang w:eastAsia="zh-CN"/>
        </w:rPr>
        <w:t>Feasibility Study on Integrated Sensing and Communication</w:t>
      </w:r>
      <w:r>
        <w:rPr>
          <w:rFonts w:ascii="Times" w:hAnsi="Times" w:hint="eastAsia"/>
          <w:szCs w:val="21"/>
          <w:lang w:eastAsia="zh-CN"/>
        </w:rPr>
        <w:t>, v1.0.0.</w:t>
      </w:r>
      <w:bookmarkEnd w:id="4"/>
    </w:p>
    <w:sectPr w:rsidR="00021A13" w:rsidRPr="003417A4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7C946F" w14:textId="77777777" w:rsidR="00CD2518" w:rsidRDefault="00CD2518">
      <w:r>
        <w:separator/>
      </w:r>
    </w:p>
  </w:endnote>
  <w:endnote w:type="continuationSeparator" w:id="0">
    <w:p w14:paraId="6F6758D8" w14:textId="77777777" w:rsidR="00CD2518" w:rsidRDefault="00CD2518">
      <w:r>
        <w:continuationSeparator/>
      </w:r>
    </w:p>
  </w:endnote>
  <w:endnote w:type="continuationNotice" w:id="1">
    <w:p w14:paraId="22CBB4FF" w14:textId="77777777" w:rsidR="00CD2518" w:rsidRDefault="00CD25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476F80" w14:textId="77777777" w:rsidR="00CD2518" w:rsidRDefault="00CD2518">
      <w:r>
        <w:separator/>
      </w:r>
    </w:p>
  </w:footnote>
  <w:footnote w:type="continuationSeparator" w:id="0">
    <w:p w14:paraId="2BE4D691" w14:textId="77777777" w:rsidR="00CD2518" w:rsidRDefault="00CD2518">
      <w:r>
        <w:continuationSeparator/>
      </w:r>
    </w:p>
  </w:footnote>
  <w:footnote w:type="continuationNotice" w:id="1">
    <w:p w14:paraId="26AF390A" w14:textId="77777777" w:rsidR="00CD2518" w:rsidRDefault="00CD25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65802"/>
    <w:multiLevelType w:val="hybridMultilevel"/>
    <w:tmpl w:val="B73C0BE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5E7F0A"/>
    <w:multiLevelType w:val="hybridMultilevel"/>
    <w:tmpl w:val="DC786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10E31"/>
    <w:multiLevelType w:val="hybridMultilevel"/>
    <w:tmpl w:val="28E8B158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150ABB"/>
    <w:multiLevelType w:val="hybridMultilevel"/>
    <w:tmpl w:val="58A4FAEE"/>
    <w:lvl w:ilvl="0" w:tplc="5ACA8E0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40F3B"/>
    <w:multiLevelType w:val="multilevel"/>
    <w:tmpl w:val="15340F3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135DF9"/>
    <w:multiLevelType w:val="hybridMultilevel"/>
    <w:tmpl w:val="AEC0872E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8F6213F"/>
    <w:multiLevelType w:val="hybridMultilevel"/>
    <w:tmpl w:val="35A0CAE6"/>
    <w:lvl w:ilvl="0" w:tplc="D40EA9B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BF4713C"/>
    <w:multiLevelType w:val="hybridMultilevel"/>
    <w:tmpl w:val="CFF688F4"/>
    <w:lvl w:ilvl="0" w:tplc="37005064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030003"/>
    <w:multiLevelType w:val="hybridMultilevel"/>
    <w:tmpl w:val="51A8FF7C"/>
    <w:lvl w:ilvl="0" w:tplc="37005064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D72EEB"/>
    <w:multiLevelType w:val="hybridMultilevel"/>
    <w:tmpl w:val="3012A1FA"/>
    <w:lvl w:ilvl="0" w:tplc="BB0C558A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FE7261"/>
    <w:multiLevelType w:val="hybridMultilevel"/>
    <w:tmpl w:val="320C6E10"/>
    <w:lvl w:ilvl="0" w:tplc="37005064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84E37C9"/>
    <w:multiLevelType w:val="hybridMultilevel"/>
    <w:tmpl w:val="8F1002BA"/>
    <w:lvl w:ilvl="0" w:tplc="37005064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2881523"/>
    <w:multiLevelType w:val="hybridMultilevel"/>
    <w:tmpl w:val="0980F232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74C5B74">
      <w:start w:val="23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F035A3"/>
    <w:multiLevelType w:val="hybridMultilevel"/>
    <w:tmpl w:val="CBD66F66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5FA1A87"/>
    <w:multiLevelType w:val="hybridMultilevel"/>
    <w:tmpl w:val="E0CC87B8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E95695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FCD745D"/>
    <w:multiLevelType w:val="hybridMultilevel"/>
    <w:tmpl w:val="58A4FAEE"/>
    <w:lvl w:ilvl="0" w:tplc="5ACA8E0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EF1A00"/>
    <w:multiLevelType w:val="hybridMultilevel"/>
    <w:tmpl w:val="115090B4"/>
    <w:lvl w:ilvl="0" w:tplc="D40EA9B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BED1F2C"/>
    <w:multiLevelType w:val="hybridMultilevel"/>
    <w:tmpl w:val="11D800C2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74C5B74">
      <w:start w:val="23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2F20892"/>
    <w:multiLevelType w:val="hybridMultilevel"/>
    <w:tmpl w:val="FEDCC0D6"/>
    <w:lvl w:ilvl="0" w:tplc="BC1643E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4455CF7"/>
    <w:multiLevelType w:val="hybridMultilevel"/>
    <w:tmpl w:val="57DAC89C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5C13CEC"/>
    <w:multiLevelType w:val="hybridMultilevel"/>
    <w:tmpl w:val="C7AA4B4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AAB33D0"/>
    <w:multiLevelType w:val="hybridMultilevel"/>
    <w:tmpl w:val="CD803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7741C4"/>
    <w:multiLevelType w:val="hybridMultilevel"/>
    <w:tmpl w:val="850696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157211"/>
    <w:multiLevelType w:val="hybridMultilevel"/>
    <w:tmpl w:val="6A5E1732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8"/>
  </w:num>
  <w:num w:numId="4">
    <w:abstractNumId w:val="18"/>
  </w:num>
  <w:num w:numId="5">
    <w:abstractNumId w:val="26"/>
  </w:num>
  <w:num w:numId="6">
    <w:abstractNumId w:val="1"/>
  </w:num>
  <w:num w:numId="7">
    <w:abstractNumId w:val="4"/>
  </w:num>
  <w:num w:numId="8">
    <w:abstractNumId w:val="5"/>
  </w:num>
  <w:num w:numId="9">
    <w:abstractNumId w:val="14"/>
  </w:num>
  <w:num w:numId="10">
    <w:abstractNumId w:val="19"/>
  </w:num>
  <w:num w:numId="11">
    <w:abstractNumId w:val="24"/>
  </w:num>
  <w:num w:numId="12">
    <w:abstractNumId w:val="2"/>
  </w:num>
  <w:num w:numId="13">
    <w:abstractNumId w:val="22"/>
  </w:num>
  <w:num w:numId="14">
    <w:abstractNumId w:val="13"/>
  </w:num>
  <w:num w:numId="15">
    <w:abstractNumId w:val="17"/>
  </w:num>
  <w:num w:numId="16">
    <w:abstractNumId w:val="23"/>
  </w:num>
  <w:num w:numId="17">
    <w:abstractNumId w:val="16"/>
  </w:num>
  <w:num w:numId="18">
    <w:abstractNumId w:val="20"/>
  </w:num>
  <w:num w:numId="19">
    <w:abstractNumId w:val="3"/>
  </w:num>
  <w:num w:numId="20">
    <w:abstractNumId w:val="9"/>
  </w:num>
  <w:num w:numId="21">
    <w:abstractNumId w:val="12"/>
  </w:num>
  <w:num w:numId="22">
    <w:abstractNumId w:val="0"/>
  </w:num>
  <w:num w:numId="23">
    <w:abstractNumId w:val="8"/>
  </w:num>
  <w:num w:numId="24">
    <w:abstractNumId w:val="6"/>
  </w:num>
  <w:num w:numId="25">
    <w:abstractNumId w:val="21"/>
  </w:num>
  <w:num w:numId="26">
    <w:abstractNumId w:val="7"/>
  </w:num>
  <w:num w:numId="27">
    <w:abstractNumId w:val="10"/>
  </w:num>
  <w:num w:numId="28">
    <w:abstractNumId w:val="25"/>
  </w:num>
  <w:num w:numId="2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05DE5"/>
    <w:rsid w:val="00005EB7"/>
    <w:rsid w:val="00012AC0"/>
    <w:rsid w:val="00013605"/>
    <w:rsid w:val="000177DD"/>
    <w:rsid w:val="00021A13"/>
    <w:rsid w:val="00022284"/>
    <w:rsid w:val="0003084C"/>
    <w:rsid w:val="00031FC6"/>
    <w:rsid w:val="00032DFC"/>
    <w:rsid w:val="00032E28"/>
    <w:rsid w:val="00033397"/>
    <w:rsid w:val="00035CDF"/>
    <w:rsid w:val="00035D55"/>
    <w:rsid w:val="00036858"/>
    <w:rsid w:val="00040095"/>
    <w:rsid w:val="00040554"/>
    <w:rsid w:val="00042C2E"/>
    <w:rsid w:val="00042F07"/>
    <w:rsid w:val="00045815"/>
    <w:rsid w:val="0005106F"/>
    <w:rsid w:val="0005540C"/>
    <w:rsid w:val="00057912"/>
    <w:rsid w:val="00057D2A"/>
    <w:rsid w:val="00066154"/>
    <w:rsid w:val="0006770C"/>
    <w:rsid w:val="00067A8F"/>
    <w:rsid w:val="00067B53"/>
    <w:rsid w:val="00067C50"/>
    <w:rsid w:val="00071D8F"/>
    <w:rsid w:val="00074B26"/>
    <w:rsid w:val="00075CE5"/>
    <w:rsid w:val="0007710B"/>
    <w:rsid w:val="00080512"/>
    <w:rsid w:val="00080A30"/>
    <w:rsid w:val="00080E39"/>
    <w:rsid w:val="0008320A"/>
    <w:rsid w:val="00086756"/>
    <w:rsid w:val="00090468"/>
    <w:rsid w:val="00094F0A"/>
    <w:rsid w:val="000960D2"/>
    <w:rsid w:val="0009628D"/>
    <w:rsid w:val="00096968"/>
    <w:rsid w:val="000A5315"/>
    <w:rsid w:val="000A60AA"/>
    <w:rsid w:val="000A6F45"/>
    <w:rsid w:val="000B1204"/>
    <w:rsid w:val="000B5B0B"/>
    <w:rsid w:val="000B5C82"/>
    <w:rsid w:val="000B7BCF"/>
    <w:rsid w:val="000C100C"/>
    <w:rsid w:val="000C522B"/>
    <w:rsid w:val="000C7778"/>
    <w:rsid w:val="000D061A"/>
    <w:rsid w:val="000D169E"/>
    <w:rsid w:val="000D16D3"/>
    <w:rsid w:val="000D1ED6"/>
    <w:rsid w:val="000D4F3A"/>
    <w:rsid w:val="000D58AB"/>
    <w:rsid w:val="000E0440"/>
    <w:rsid w:val="000E13F9"/>
    <w:rsid w:val="000E3304"/>
    <w:rsid w:val="000E44C8"/>
    <w:rsid w:val="000E62AC"/>
    <w:rsid w:val="000E727C"/>
    <w:rsid w:val="000E7DFC"/>
    <w:rsid w:val="000F02BA"/>
    <w:rsid w:val="000F466B"/>
    <w:rsid w:val="001000A2"/>
    <w:rsid w:val="001009AE"/>
    <w:rsid w:val="00100D30"/>
    <w:rsid w:val="0010183C"/>
    <w:rsid w:val="001046B8"/>
    <w:rsid w:val="00110055"/>
    <w:rsid w:val="00110B81"/>
    <w:rsid w:val="001118DA"/>
    <w:rsid w:val="00112F1A"/>
    <w:rsid w:val="0011537F"/>
    <w:rsid w:val="00115450"/>
    <w:rsid w:val="00120271"/>
    <w:rsid w:val="00120C3B"/>
    <w:rsid w:val="001219A0"/>
    <w:rsid w:val="00122AE0"/>
    <w:rsid w:val="0012325C"/>
    <w:rsid w:val="00123917"/>
    <w:rsid w:val="00123C6C"/>
    <w:rsid w:val="001334EC"/>
    <w:rsid w:val="001344B3"/>
    <w:rsid w:val="00136ED4"/>
    <w:rsid w:val="00143283"/>
    <w:rsid w:val="00143BAB"/>
    <w:rsid w:val="00145075"/>
    <w:rsid w:val="001512AB"/>
    <w:rsid w:val="0015436A"/>
    <w:rsid w:val="001577D3"/>
    <w:rsid w:val="00162052"/>
    <w:rsid w:val="00165DE6"/>
    <w:rsid w:val="00166F5A"/>
    <w:rsid w:val="001712BF"/>
    <w:rsid w:val="00173A39"/>
    <w:rsid w:val="001741A0"/>
    <w:rsid w:val="001764FF"/>
    <w:rsid w:val="00176AF4"/>
    <w:rsid w:val="0018090D"/>
    <w:rsid w:val="001812A9"/>
    <w:rsid w:val="00182C4E"/>
    <w:rsid w:val="0018342E"/>
    <w:rsid w:val="001838D0"/>
    <w:rsid w:val="00185087"/>
    <w:rsid w:val="001875B7"/>
    <w:rsid w:val="001875E4"/>
    <w:rsid w:val="0019323D"/>
    <w:rsid w:val="00194CD0"/>
    <w:rsid w:val="00196B17"/>
    <w:rsid w:val="0019771E"/>
    <w:rsid w:val="00197739"/>
    <w:rsid w:val="001A0EAB"/>
    <w:rsid w:val="001A2E79"/>
    <w:rsid w:val="001A3F19"/>
    <w:rsid w:val="001A5476"/>
    <w:rsid w:val="001B14CB"/>
    <w:rsid w:val="001B1D32"/>
    <w:rsid w:val="001B257F"/>
    <w:rsid w:val="001B33A5"/>
    <w:rsid w:val="001B49C9"/>
    <w:rsid w:val="001B654C"/>
    <w:rsid w:val="001C0B48"/>
    <w:rsid w:val="001C235B"/>
    <w:rsid w:val="001C4F79"/>
    <w:rsid w:val="001C59FB"/>
    <w:rsid w:val="001C6ACF"/>
    <w:rsid w:val="001C701F"/>
    <w:rsid w:val="001D0B88"/>
    <w:rsid w:val="001D31B5"/>
    <w:rsid w:val="001D3A1C"/>
    <w:rsid w:val="001D5E27"/>
    <w:rsid w:val="001D7892"/>
    <w:rsid w:val="001E0D68"/>
    <w:rsid w:val="001E6A11"/>
    <w:rsid w:val="001E7B89"/>
    <w:rsid w:val="001F168B"/>
    <w:rsid w:val="001F2355"/>
    <w:rsid w:val="001F7831"/>
    <w:rsid w:val="002001D7"/>
    <w:rsid w:val="0020148F"/>
    <w:rsid w:val="002023BC"/>
    <w:rsid w:val="00204045"/>
    <w:rsid w:val="002063E9"/>
    <w:rsid w:val="002064B9"/>
    <w:rsid w:val="00206BBD"/>
    <w:rsid w:val="00207C6F"/>
    <w:rsid w:val="002104A0"/>
    <w:rsid w:val="002107AD"/>
    <w:rsid w:val="00210C67"/>
    <w:rsid w:val="00211BBA"/>
    <w:rsid w:val="0022186D"/>
    <w:rsid w:val="00221977"/>
    <w:rsid w:val="00221C71"/>
    <w:rsid w:val="0022606D"/>
    <w:rsid w:val="00230613"/>
    <w:rsid w:val="00230A1B"/>
    <w:rsid w:val="00233493"/>
    <w:rsid w:val="00234EDC"/>
    <w:rsid w:val="00236C36"/>
    <w:rsid w:val="00237985"/>
    <w:rsid w:val="00240ED7"/>
    <w:rsid w:val="002410E3"/>
    <w:rsid w:val="002420A0"/>
    <w:rsid w:val="00242D91"/>
    <w:rsid w:val="002453BE"/>
    <w:rsid w:val="00246E8D"/>
    <w:rsid w:val="002502E6"/>
    <w:rsid w:val="002512C2"/>
    <w:rsid w:val="002514B7"/>
    <w:rsid w:val="00254EF4"/>
    <w:rsid w:val="00256A7A"/>
    <w:rsid w:val="00264090"/>
    <w:rsid w:val="00265BB7"/>
    <w:rsid w:val="002670A0"/>
    <w:rsid w:val="00267AD0"/>
    <w:rsid w:val="002708BF"/>
    <w:rsid w:val="00270BA0"/>
    <w:rsid w:val="00273D59"/>
    <w:rsid w:val="002747EC"/>
    <w:rsid w:val="00282060"/>
    <w:rsid w:val="00282294"/>
    <w:rsid w:val="002855BF"/>
    <w:rsid w:val="002865A9"/>
    <w:rsid w:val="002866C5"/>
    <w:rsid w:val="00293477"/>
    <w:rsid w:val="002934F5"/>
    <w:rsid w:val="0029603B"/>
    <w:rsid w:val="002A0040"/>
    <w:rsid w:val="002A224D"/>
    <w:rsid w:val="002A2832"/>
    <w:rsid w:val="002A2BAD"/>
    <w:rsid w:val="002A2D94"/>
    <w:rsid w:val="002A445B"/>
    <w:rsid w:val="002A6FAD"/>
    <w:rsid w:val="002A75EB"/>
    <w:rsid w:val="002A7CA2"/>
    <w:rsid w:val="002B04DF"/>
    <w:rsid w:val="002B10B1"/>
    <w:rsid w:val="002B2027"/>
    <w:rsid w:val="002B3EC0"/>
    <w:rsid w:val="002B44C3"/>
    <w:rsid w:val="002B5EA8"/>
    <w:rsid w:val="002C02D4"/>
    <w:rsid w:val="002C093C"/>
    <w:rsid w:val="002C1CD7"/>
    <w:rsid w:val="002C42BC"/>
    <w:rsid w:val="002C6615"/>
    <w:rsid w:val="002C7D14"/>
    <w:rsid w:val="002D0338"/>
    <w:rsid w:val="002D049B"/>
    <w:rsid w:val="002D0780"/>
    <w:rsid w:val="002D0DF1"/>
    <w:rsid w:val="002D1B07"/>
    <w:rsid w:val="002D1CD4"/>
    <w:rsid w:val="002D337A"/>
    <w:rsid w:val="002D36F4"/>
    <w:rsid w:val="002D5EB5"/>
    <w:rsid w:val="002E02D3"/>
    <w:rsid w:val="002E3042"/>
    <w:rsid w:val="002E61B9"/>
    <w:rsid w:val="002F0CEC"/>
    <w:rsid w:val="002F0D22"/>
    <w:rsid w:val="002F217F"/>
    <w:rsid w:val="002F31C1"/>
    <w:rsid w:val="00304411"/>
    <w:rsid w:val="003058E9"/>
    <w:rsid w:val="00310439"/>
    <w:rsid w:val="00311DED"/>
    <w:rsid w:val="003123EE"/>
    <w:rsid w:val="0031450C"/>
    <w:rsid w:val="003152A7"/>
    <w:rsid w:val="00315E6D"/>
    <w:rsid w:val="003172DC"/>
    <w:rsid w:val="003179FD"/>
    <w:rsid w:val="00317A0B"/>
    <w:rsid w:val="0032121F"/>
    <w:rsid w:val="00325AE3"/>
    <w:rsid w:val="00326069"/>
    <w:rsid w:val="00331559"/>
    <w:rsid w:val="00332AC1"/>
    <w:rsid w:val="00333166"/>
    <w:rsid w:val="00333CCC"/>
    <w:rsid w:val="003367B8"/>
    <w:rsid w:val="00336B73"/>
    <w:rsid w:val="00337DBB"/>
    <w:rsid w:val="003410D7"/>
    <w:rsid w:val="003417A4"/>
    <w:rsid w:val="00344A0D"/>
    <w:rsid w:val="00345098"/>
    <w:rsid w:val="0034537D"/>
    <w:rsid w:val="00345576"/>
    <w:rsid w:val="0034648F"/>
    <w:rsid w:val="00350CD5"/>
    <w:rsid w:val="00353D1F"/>
    <w:rsid w:val="0035462D"/>
    <w:rsid w:val="0035613E"/>
    <w:rsid w:val="00356C77"/>
    <w:rsid w:val="00357F4C"/>
    <w:rsid w:val="0036147B"/>
    <w:rsid w:val="003618DE"/>
    <w:rsid w:val="0036332B"/>
    <w:rsid w:val="00365B40"/>
    <w:rsid w:val="00367DA1"/>
    <w:rsid w:val="003704EC"/>
    <w:rsid w:val="0037363B"/>
    <w:rsid w:val="003742D4"/>
    <w:rsid w:val="00374FC0"/>
    <w:rsid w:val="0037654F"/>
    <w:rsid w:val="00382DC5"/>
    <w:rsid w:val="00384B5F"/>
    <w:rsid w:val="00385872"/>
    <w:rsid w:val="00386BE9"/>
    <w:rsid w:val="00386F8B"/>
    <w:rsid w:val="00387D06"/>
    <w:rsid w:val="0039049C"/>
    <w:rsid w:val="003910CC"/>
    <w:rsid w:val="0039193A"/>
    <w:rsid w:val="00392E4D"/>
    <w:rsid w:val="00394096"/>
    <w:rsid w:val="003946EC"/>
    <w:rsid w:val="003963CD"/>
    <w:rsid w:val="00396BB3"/>
    <w:rsid w:val="003A1967"/>
    <w:rsid w:val="003A2153"/>
    <w:rsid w:val="003A2E85"/>
    <w:rsid w:val="003A3903"/>
    <w:rsid w:val="003A41F6"/>
    <w:rsid w:val="003A5143"/>
    <w:rsid w:val="003A53CD"/>
    <w:rsid w:val="003B079F"/>
    <w:rsid w:val="003B40AD"/>
    <w:rsid w:val="003B5581"/>
    <w:rsid w:val="003B6040"/>
    <w:rsid w:val="003B6DB3"/>
    <w:rsid w:val="003C2EDF"/>
    <w:rsid w:val="003C4E37"/>
    <w:rsid w:val="003C5223"/>
    <w:rsid w:val="003C7E45"/>
    <w:rsid w:val="003D15DC"/>
    <w:rsid w:val="003D33CB"/>
    <w:rsid w:val="003D3CC1"/>
    <w:rsid w:val="003D44E5"/>
    <w:rsid w:val="003E0D14"/>
    <w:rsid w:val="003E16BE"/>
    <w:rsid w:val="003E20FB"/>
    <w:rsid w:val="003E25A5"/>
    <w:rsid w:val="003E4554"/>
    <w:rsid w:val="003E5188"/>
    <w:rsid w:val="003F0741"/>
    <w:rsid w:val="003F0DC5"/>
    <w:rsid w:val="003F1645"/>
    <w:rsid w:val="003F1FBD"/>
    <w:rsid w:val="003F2417"/>
    <w:rsid w:val="003F4691"/>
    <w:rsid w:val="003F73DA"/>
    <w:rsid w:val="004006E8"/>
    <w:rsid w:val="0040174C"/>
    <w:rsid w:val="00401855"/>
    <w:rsid w:val="0040262A"/>
    <w:rsid w:val="004035F3"/>
    <w:rsid w:val="00403B9A"/>
    <w:rsid w:val="00403F73"/>
    <w:rsid w:val="00404FFE"/>
    <w:rsid w:val="00406913"/>
    <w:rsid w:val="00406950"/>
    <w:rsid w:val="00410280"/>
    <w:rsid w:val="00410C31"/>
    <w:rsid w:val="00412F3E"/>
    <w:rsid w:val="00416F4C"/>
    <w:rsid w:val="004173FB"/>
    <w:rsid w:val="00417D84"/>
    <w:rsid w:val="00421CBF"/>
    <w:rsid w:val="00421F81"/>
    <w:rsid w:val="004225E8"/>
    <w:rsid w:val="0042297E"/>
    <w:rsid w:val="00424C4B"/>
    <w:rsid w:val="004264BD"/>
    <w:rsid w:val="00427B7B"/>
    <w:rsid w:val="00430085"/>
    <w:rsid w:val="0043026D"/>
    <w:rsid w:val="004335A0"/>
    <w:rsid w:val="00434A3B"/>
    <w:rsid w:val="00434E92"/>
    <w:rsid w:val="00434EDA"/>
    <w:rsid w:val="004362F0"/>
    <w:rsid w:val="00436E33"/>
    <w:rsid w:val="00437832"/>
    <w:rsid w:val="004420ED"/>
    <w:rsid w:val="00442FDB"/>
    <w:rsid w:val="00444F17"/>
    <w:rsid w:val="00445644"/>
    <w:rsid w:val="00445B38"/>
    <w:rsid w:val="00446DAC"/>
    <w:rsid w:val="00447513"/>
    <w:rsid w:val="004502A1"/>
    <w:rsid w:val="004503BD"/>
    <w:rsid w:val="0045232E"/>
    <w:rsid w:val="00453B1A"/>
    <w:rsid w:val="00453E15"/>
    <w:rsid w:val="00455B2F"/>
    <w:rsid w:val="00456022"/>
    <w:rsid w:val="004568DA"/>
    <w:rsid w:val="00460184"/>
    <w:rsid w:val="00463BAD"/>
    <w:rsid w:val="00464280"/>
    <w:rsid w:val="00470FB3"/>
    <w:rsid w:val="00471A93"/>
    <w:rsid w:val="00471F5A"/>
    <w:rsid w:val="0047568D"/>
    <w:rsid w:val="00477455"/>
    <w:rsid w:val="0048046E"/>
    <w:rsid w:val="0048477F"/>
    <w:rsid w:val="00484B83"/>
    <w:rsid w:val="00485D41"/>
    <w:rsid w:val="004906C8"/>
    <w:rsid w:val="00492C50"/>
    <w:rsid w:val="0049368B"/>
    <w:rsid w:val="00493975"/>
    <w:rsid w:val="00495FA8"/>
    <w:rsid w:val="004A0BC7"/>
    <w:rsid w:val="004A25B8"/>
    <w:rsid w:val="004A4824"/>
    <w:rsid w:val="004A6C4A"/>
    <w:rsid w:val="004A7594"/>
    <w:rsid w:val="004B01B6"/>
    <w:rsid w:val="004B6C90"/>
    <w:rsid w:val="004B731B"/>
    <w:rsid w:val="004C1267"/>
    <w:rsid w:val="004C2033"/>
    <w:rsid w:val="004C6FA7"/>
    <w:rsid w:val="004C7ACA"/>
    <w:rsid w:val="004D0785"/>
    <w:rsid w:val="004D0787"/>
    <w:rsid w:val="004D16F8"/>
    <w:rsid w:val="004D337C"/>
    <w:rsid w:val="004D3578"/>
    <w:rsid w:val="004D380D"/>
    <w:rsid w:val="004D6A4D"/>
    <w:rsid w:val="004E213A"/>
    <w:rsid w:val="004E43B7"/>
    <w:rsid w:val="004E65EB"/>
    <w:rsid w:val="004E6E6C"/>
    <w:rsid w:val="004E7580"/>
    <w:rsid w:val="004E75AF"/>
    <w:rsid w:val="004E7B6A"/>
    <w:rsid w:val="004F0646"/>
    <w:rsid w:val="004F0C37"/>
    <w:rsid w:val="004F0D57"/>
    <w:rsid w:val="004F324D"/>
    <w:rsid w:val="004F3624"/>
    <w:rsid w:val="005000F1"/>
    <w:rsid w:val="00503171"/>
    <w:rsid w:val="005032DD"/>
    <w:rsid w:val="00506C28"/>
    <w:rsid w:val="00511346"/>
    <w:rsid w:val="0051154F"/>
    <w:rsid w:val="00512823"/>
    <w:rsid w:val="0051486C"/>
    <w:rsid w:val="00515253"/>
    <w:rsid w:val="0051620A"/>
    <w:rsid w:val="00521EDE"/>
    <w:rsid w:val="00524129"/>
    <w:rsid w:val="00525344"/>
    <w:rsid w:val="00526055"/>
    <w:rsid w:val="0052794F"/>
    <w:rsid w:val="00527C13"/>
    <w:rsid w:val="00530A4B"/>
    <w:rsid w:val="00530BD6"/>
    <w:rsid w:val="00531B0A"/>
    <w:rsid w:val="0053287E"/>
    <w:rsid w:val="00532AD8"/>
    <w:rsid w:val="00534DA0"/>
    <w:rsid w:val="0053591A"/>
    <w:rsid w:val="00535D12"/>
    <w:rsid w:val="00540106"/>
    <w:rsid w:val="0054110C"/>
    <w:rsid w:val="005427DF"/>
    <w:rsid w:val="00543E6C"/>
    <w:rsid w:val="00544D0A"/>
    <w:rsid w:val="00546675"/>
    <w:rsid w:val="00547140"/>
    <w:rsid w:val="005471E3"/>
    <w:rsid w:val="0055357E"/>
    <w:rsid w:val="00554EF7"/>
    <w:rsid w:val="005612F9"/>
    <w:rsid w:val="00561526"/>
    <w:rsid w:val="00564BED"/>
    <w:rsid w:val="00565087"/>
    <w:rsid w:val="0056573F"/>
    <w:rsid w:val="005659C2"/>
    <w:rsid w:val="00565C1C"/>
    <w:rsid w:val="00566641"/>
    <w:rsid w:val="005703CB"/>
    <w:rsid w:val="0057345B"/>
    <w:rsid w:val="0057552B"/>
    <w:rsid w:val="0057703D"/>
    <w:rsid w:val="00577052"/>
    <w:rsid w:val="00583F64"/>
    <w:rsid w:val="00587EC6"/>
    <w:rsid w:val="00591263"/>
    <w:rsid w:val="0059377F"/>
    <w:rsid w:val="00593783"/>
    <w:rsid w:val="00595BB5"/>
    <w:rsid w:val="00596BE7"/>
    <w:rsid w:val="005975B6"/>
    <w:rsid w:val="005A316A"/>
    <w:rsid w:val="005A5A94"/>
    <w:rsid w:val="005A5AC2"/>
    <w:rsid w:val="005B1EF8"/>
    <w:rsid w:val="005C0C03"/>
    <w:rsid w:val="005C441D"/>
    <w:rsid w:val="005C58C2"/>
    <w:rsid w:val="005C6DCC"/>
    <w:rsid w:val="005E1DD4"/>
    <w:rsid w:val="005E2641"/>
    <w:rsid w:val="005E3869"/>
    <w:rsid w:val="005E53C7"/>
    <w:rsid w:val="005E5501"/>
    <w:rsid w:val="005E676F"/>
    <w:rsid w:val="005F2989"/>
    <w:rsid w:val="005F5139"/>
    <w:rsid w:val="005F5852"/>
    <w:rsid w:val="005F5AEA"/>
    <w:rsid w:val="00600281"/>
    <w:rsid w:val="00603AC9"/>
    <w:rsid w:val="00604F8F"/>
    <w:rsid w:val="00611222"/>
    <w:rsid w:val="00611566"/>
    <w:rsid w:val="00613174"/>
    <w:rsid w:val="00616DA8"/>
    <w:rsid w:val="006237B2"/>
    <w:rsid w:val="00630917"/>
    <w:rsid w:val="006313E2"/>
    <w:rsid w:val="00632DE9"/>
    <w:rsid w:val="00633BD0"/>
    <w:rsid w:val="0063417E"/>
    <w:rsid w:val="006431F5"/>
    <w:rsid w:val="0064385C"/>
    <w:rsid w:val="006468D1"/>
    <w:rsid w:val="00646D99"/>
    <w:rsid w:val="00646E20"/>
    <w:rsid w:val="00651F6B"/>
    <w:rsid w:val="00654DDF"/>
    <w:rsid w:val="006568B8"/>
    <w:rsid w:val="00656910"/>
    <w:rsid w:val="006602A9"/>
    <w:rsid w:val="00665FEF"/>
    <w:rsid w:val="00671CB1"/>
    <w:rsid w:val="00674310"/>
    <w:rsid w:val="00674FE6"/>
    <w:rsid w:val="00683504"/>
    <w:rsid w:val="0068582F"/>
    <w:rsid w:val="006870ED"/>
    <w:rsid w:val="00687476"/>
    <w:rsid w:val="00687F5B"/>
    <w:rsid w:val="00692E69"/>
    <w:rsid w:val="00693DFE"/>
    <w:rsid w:val="00694277"/>
    <w:rsid w:val="0069518E"/>
    <w:rsid w:val="00696726"/>
    <w:rsid w:val="0069721A"/>
    <w:rsid w:val="006A1B43"/>
    <w:rsid w:val="006A3AD0"/>
    <w:rsid w:val="006A3B8A"/>
    <w:rsid w:val="006A5259"/>
    <w:rsid w:val="006A7A81"/>
    <w:rsid w:val="006B021A"/>
    <w:rsid w:val="006C1A2F"/>
    <w:rsid w:val="006C428E"/>
    <w:rsid w:val="006C66D8"/>
    <w:rsid w:val="006D00EB"/>
    <w:rsid w:val="006D04EE"/>
    <w:rsid w:val="006D1E24"/>
    <w:rsid w:val="006D28AC"/>
    <w:rsid w:val="006D3DF2"/>
    <w:rsid w:val="006D57E3"/>
    <w:rsid w:val="006D6E48"/>
    <w:rsid w:val="006D7932"/>
    <w:rsid w:val="006D7ABB"/>
    <w:rsid w:val="006E0555"/>
    <w:rsid w:val="006E1417"/>
    <w:rsid w:val="006E4EF7"/>
    <w:rsid w:val="006E6041"/>
    <w:rsid w:val="006F14EA"/>
    <w:rsid w:val="006F4258"/>
    <w:rsid w:val="006F433D"/>
    <w:rsid w:val="006F4F29"/>
    <w:rsid w:val="006F6A2C"/>
    <w:rsid w:val="006F7428"/>
    <w:rsid w:val="007018CB"/>
    <w:rsid w:val="007039F3"/>
    <w:rsid w:val="00705070"/>
    <w:rsid w:val="00705F73"/>
    <w:rsid w:val="00707989"/>
    <w:rsid w:val="00710201"/>
    <w:rsid w:val="00712F83"/>
    <w:rsid w:val="007132E8"/>
    <w:rsid w:val="0071354D"/>
    <w:rsid w:val="00715D53"/>
    <w:rsid w:val="00716E47"/>
    <w:rsid w:val="00720B0A"/>
    <w:rsid w:val="007232CC"/>
    <w:rsid w:val="00723A9E"/>
    <w:rsid w:val="00724702"/>
    <w:rsid w:val="00727495"/>
    <w:rsid w:val="00730447"/>
    <w:rsid w:val="00731273"/>
    <w:rsid w:val="007318A8"/>
    <w:rsid w:val="00731BA5"/>
    <w:rsid w:val="00733E27"/>
    <w:rsid w:val="007342B5"/>
    <w:rsid w:val="007345B6"/>
    <w:rsid w:val="00734A5B"/>
    <w:rsid w:val="00734D47"/>
    <w:rsid w:val="007353D0"/>
    <w:rsid w:val="00737600"/>
    <w:rsid w:val="007437A6"/>
    <w:rsid w:val="00744108"/>
    <w:rsid w:val="007441C2"/>
    <w:rsid w:val="00744E76"/>
    <w:rsid w:val="007455EA"/>
    <w:rsid w:val="0074644E"/>
    <w:rsid w:val="00746537"/>
    <w:rsid w:val="007507EB"/>
    <w:rsid w:val="0075320F"/>
    <w:rsid w:val="00753335"/>
    <w:rsid w:val="00755A1B"/>
    <w:rsid w:val="00756181"/>
    <w:rsid w:val="00756720"/>
    <w:rsid w:val="00757D40"/>
    <w:rsid w:val="0076014E"/>
    <w:rsid w:val="00760178"/>
    <w:rsid w:val="00761C4F"/>
    <w:rsid w:val="00764677"/>
    <w:rsid w:val="00765231"/>
    <w:rsid w:val="00773B8B"/>
    <w:rsid w:val="0077753C"/>
    <w:rsid w:val="007808CB"/>
    <w:rsid w:val="007811A7"/>
    <w:rsid w:val="00781F0F"/>
    <w:rsid w:val="00783736"/>
    <w:rsid w:val="00783E79"/>
    <w:rsid w:val="00784B73"/>
    <w:rsid w:val="00786EC7"/>
    <w:rsid w:val="0078727C"/>
    <w:rsid w:val="00790415"/>
    <w:rsid w:val="0079049D"/>
    <w:rsid w:val="00795895"/>
    <w:rsid w:val="0079728E"/>
    <w:rsid w:val="007A1CF2"/>
    <w:rsid w:val="007A4F7D"/>
    <w:rsid w:val="007A60F9"/>
    <w:rsid w:val="007A7504"/>
    <w:rsid w:val="007B039C"/>
    <w:rsid w:val="007B0540"/>
    <w:rsid w:val="007B18D8"/>
    <w:rsid w:val="007B1AC3"/>
    <w:rsid w:val="007B5A1D"/>
    <w:rsid w:val="007C0620"/>
    <w:rsid w:val="007C095F"/>
    <w:rsid w:val="007C1433"/>
    <w:rsid w:val="007C2B10"/>
    <w:rsid w:val="007C39C2"/>
    <w:rsid w:val="007C523C"/>
    <w:rsid w:val="007C5654"/>
    <w:rsid w:val="007D0780"/>
    <w:rsid w:val="007D12E4"/>
    <w:rsid w:val="007D21E2"/>
    <w:rsid w:val="007D514C"/>
    <w:rsid w:val="007D5CD8"/>
    <w:rsid w:val="007D7CF2"/>
    <w:rsid w:val="007E116B"/>
    <w:rsid w:val="007E2FCE"/>
    <w:rsid w:val="007E3666"/>
    <w:rsid w:val="007E6F1F"/>
    <w:rsid w:val="007F480E"/>
    <w:rsid w:val="007F6E04"/>
    <w:rsid w:val="007F74D0"/>
    <w:rsid w:val="008028A4"/>
    <w:rsid w:val="008034C8"/>
    <w:rsid w:val="008047DA"/>
    <w:rsid w:val="00805729"/>
    <w:rsid w:val="00810A56"/>
    <w:rsid w:val="0081245B"/>
    <w:rsid w:val="00813245"/>
    <w:rsid w:val="00813D1A"/>
    <w:rsid w:val="00814C81"/>
    <w:rsid w:val="008153F0"/>
    <w:rsid w:val="00820522"/>
    <w:rsid w:val="00820F86"/>
    <w:rsid w:val="00821BBD"/>
    <w:rsid w:val="00822FAB"/>
    <w:rsid w:val="00824DC5"/>
    <w:rsid w:val="008255C8"/>
    <w:rsid w:val="008278A9"/>
    <w:rsid w:val="00830DB9"/>
    <w:rsid w:val="0083492C"/>
    <w:rsid w:val="00836140"/>
    <w:rsid w:val="00836F3D"/>
    <w:rsid w:val="008370E5"/>
    <w:rsid w:val="00840CA0"/>
    <w:rsid w:val="00840FE2"/>
    <w:rsid w:val="00843CF6"/>
    <w:rsid w:val="00850E13"/>
    <w:rsid w:val="00851699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5478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353"/>
    <w:rsid w:val="00891AD5"/>
    <w:rsid w:val="00893886"/>
    <w:rsid w:val="00894895"/>
    <w:rsid w:val="008963C4"/>
    <w:rsid w:val="008967DA"/>
    <w:rsid w:val="00897016"/>
    <w:rsid w:val="008A1D04"/>
    <w:rsid w:val="008A1D14"/>
    <w:rsid w:val="008A5CC3"/>
    <w:rsid w:val="008A6868"/>
    <w:rsid w:val="008A68A6"/>
    <w:rsid w:val="008B0630"/>
    <w:rsid w:val="008B152B"/>
    <w:rsid w:val="008B5306"/>
    <w:rsid w:val="008C1B1C"/>
    <w:rsid w:val="008C391F"/>
    <w:rsid w:val="008C3CCA"/>
    <w:rsid w:val="008C44D1"/>
    <w:rsid w:val="008C68AD"/>
    <w:rsid w:val="008C735E"/>
    <w:rsid w:val="008C7608"/>
    <w:rsid w:val="008D0252"/>
    <w:rsid w:val="008D1268"/>
    <w:rsid w:val="008D3E9F"/>
    <w:rsid w:val="008D5E25"/>
    <w:rsid w:val="008D79A4"/>
    <w:rsid w:val="008E1380"/>
    <w:rsid w:val="008E3E52"/>
    <w:rsid w:val="008E5B5E"/>
    <w:rsid w:val="008F0EC1"/>
    <w:rsid w:val="008F1F71"/>
    <w:rsid w:val="008F2A8F"/>
    <w:rsid w:val="008F2B9B"/>
    <w:rsid w:val="008F7A6D"/>
    <w:rsid w:val="008F7BFB"/>
    <w:rsid w:val="00901E13"/>
    <w:rsid w:val="0090203B"/>
    <w:rsid w:val="0090271F"/>
    <w:rsid w:val="00902DB9"/>
    <w:rsid w:val="009037AB"/>
    <w:rsid w:val="0090436E"/>
    <w:rsid w:val="0090466A"/>
    <w:rsid w:val="00904686"/>
    <w:rsid w:val="00906576"/>
    <w:rsid w:val="00906980"/>
    <w:rsid w:val="009069CF"/>
    <w:rsid w:val="00906E53"/>
    <w:rsid w:val="0091081E"/>
    <w:rsid w:val="00911B6E"/>
    <w:rsid w:val="00913186"/>
    <w:rsid w:val="009137D9"/>
    <w:rsid w:val="00915741"/>
    <w:rsid w:val="00916052"/>
    <w:rsid w:val="00921575"/>
    <w:rsid w:val="00922253"/>
    <w:rsid w:val="0092612A"/>
    <w:rsid w:val="00926281"/>
    <w:rsid w:val="00932ABE"/>
    <w:rsid w:val="00936071"/>
    <w:rsid w:val="00940212"/>
    <w:rsid w:val="00942EC2"/>
    <w:rsid w:val="00943417"/>
    <w:rsid w:val="00943653"/>
    <w:rsid w:val="0094440C"/>
    <w:rsid w:val="0094499A"/>
    <w:rsid w:val="00945EF9"/>
    <w:rsid w:val="00950174"/>
    <w:rsid w:val="00950635"/>
    <w:rsid w:val="00950C1F"/>
    <w:rsid w:val="00950C39"/>
    <w:rsid w:val="00951587"/>
    <w:rsid w:val="00953522"/>
    <w:rsid w:val="00953D53"/>
    <w:rsid w:val="00956B9A"/>
    <w:rsid w:val="00956BA6"/>
    <w:rsid w:val="00957020"/>
    <w:rsid w:val="0095721D"/>
    <w:rsid w:val="0096061C"/>
    <w:rsid w:val="00960CE5"/>
    <w:rsid w:val="00961B32"/>
    <w:rsid w:val="00963E7F"/>
    <w:rsid w:val="00965521"/>
    <w:rsid w:val="009663A0"/>
    <w:rsid w:val="00966889"/>
    <w:rsid w:val="0096740F"/>
    <w:rsid w:val="00967A82"/>
    <w:rsid w:val="009701BE"/>
    <w:rsid w:val="00970DB3"/>
    <w:rsid w:val="009720C3"/>
    <w:rsid w:val="00974154"/>
    <w:rsid w:val="00974BB0"/>
    <w:rsid w:val="00975111"/>
    <w:rsid w:val="0097756F"/>
    <w:rsid w:val="009812C7"/>
    <w:rsid w:val="0098230E"/>
    <w:rsid w:val="00984284"/>
    <w:rsid w:val="00986342"/>
    <w:rsid w:val="00991714"/>
    <w:rsid w:val="00991B0D"/>
    <w:rsid w:val="0099369A"/>
    <w:rsid w:val="00994774"/>
    <w:rsid w:val="009A0AF3"/>
    <w:rsid w:val="009A37E6"/>
    <w:rsid w:val="009A407D"/>
    <w:rsid w:val="009B02AA"/>
    <w:rsid w:val="009B032B"/>
    <w:rsid w:val="009B07CD"/>
    <w:rsid w:val="009B1BEA"/>
    <w:rsid w:val="009B2947"/>
    <w:rsid w:val="009B722B"/>
    <w:rsid w:val="009C19E9"/>
    <w:rsid w:val="009C2BA3"/>
    <w:rsid w:val="009C3CA5"/>
    <w:rsid w:val="009C4134"/>
    <w:rsid w:val="009C4414"/>
    <w:rsid w:val="009C48A1"/>
    <w:rsid w:val="009C4BA9"/>
    <w:rsid w:val="009C782B"/>
    <w:rsid w:val="009D01F9"/>
    <w:rsid w:val="009D2296"/>
    <w:rsid w:val="009D22AE"/>
    <w:rsid w:val="009D416A"/>
    <w:rsid w:val="009D5BBD"/>
    <w:rsid w:val="009D74A6"/>
    <w:rsid w:val="009F1197"/>
    <w:rsid w:val="009F458E"/>
    <w:rsid w:val="00A02133"/>
    <w:rsid w:val="00A038CB"/>
    <w:rsid w:val="00A03DB9"/>
    <w:rsid w:val="00A05DF7"/>
    <w:rsid w:val="00A06C0E"/>
    <w:rsid w:val="00A073B2"/>
    <w:rsid w:val="00A075ED"/>
    <w:rsid w:val="00A07F3B"/>
    <w:rsid w:val="00A10007"/>
    <w:rsid w:val="00A10F02"/>
    <w:rsid w:val="00A10F88"/>
    <w:rsid w:val="00A11C76"/>
    <w:rsid w:val="00A14C5A"/>
    <w:rsid w:val="00A20128"/>
    <w:rsid w:val="00A204CA"/>
    <w:rsid w:val="00A23007"/>
    <w:rsid w:val="00A255AC"/>
    <w:rsid w:val="00A2565D"/>
    <w:rsid w:val="00A26105"/>
    <w:rsid w:val="00A31C20"/>
    <w:rsid w:val="00A320FC"/>
    <w:rsid w:val="00A330BE"/>
    <w:rsid w:val="00A33B54"/>
    <w:rsid w:val="00A409B4"/>
    <w:rsid w:val="00A40E95"/>
    <w:rsid w:val="00A43364"/>
    <w:rsid w:val="00A44680"/>
    <w:rsid w:val="00A51940"/>
    <w:rsid w:val="00A53724"/>
    <w:rsid w:val="00A5419B"/>
    <w:rsid w:val="00A5530C"/>
    <w:rsid w:val="00A55A21"/>
    <w:rsid w:val="00A57E07"/>
    <w:rsid w:val="00A603BB"/>
    <w:rsid w:val="00A62816"/>
    <w:rsid w:val="00A63962"/>
    <w:rsid w:val="00A71ADB"/>
    <w:rsid w:val="00A82346"/>
    <w:rsid w:val="00A83791"/>
    <w:rsid w:val="00A84E14"/>
    <w:rsid w:val="00A86647"/>
    <w:rsid w:val="00A873BD"/>
    <w:rsid w:val="00A90233"/>
    <w:rsid w:val="00A90A21"/>
    <w:rsid w:val="00A952FC"/>
    <w:rsid w:val="00A9671C"/>
    <w:rsid w:val="00AA0C0F"/>
    <w:rsid w:val="00AA1553"/>
    <w:rsid w:val="00AA2194"/>
    <w:rsid w:val="00AA3FBC"/>
    <w:rsid w:val="00AA4FE2"/>
    <w:rsid w:val="00AA7572"/>
    <w:rsid w:val="00AA7C48"/>
    <w:rsid w:val="00AB03FC"/>
    <w:rsid w:val="00AB1878"/>
    <w:rsid w:val="00AB5E7A"/>
    <w:rsid w:val="00AC0D85"/>
    <w:rsid w:val="00AC186F"/>
    <w:rsid w:val="00AC1C8D"/>
    <w:rsid w:val="00AC2C1D"/>
    <w:rsid w:val="00AC3549"/>
    <w:rsid w:val="00AC4974"/>
    <w:rsid w:val="00AC7380"/>
    <w:rsid w:val="00AC7415"/>
    <w:rsid w:val="00AC7620"/>
    <w:rsid w:val="00AC781E"/>
    <w:rsid w:val="00AC7EF4"/>
    <w:rsid w:val="00AD00A0"/>
    <w:rsid w:val="00AD00A7"/>
    <w:rsid w:val="00AD1C9D"/>
    <w:rsid w:val="00AD3506"/>
    <w:rsid w:val="00AD4C96"/>
    <w:rsid w:val="00AD56F4"/>
    <w:rsid w:val="00AD67DB"/>
    <w:rsid w:val="00AE3FC8"/>
    <w:rsid w:val="00AE4416"/>
    <w:rsid w:val="00AE4F85"/>
    <w:rsid w:val="00AE58EC"/>
    <w:rsid w:val="00AE5ADA"/>
    <w:rsid w:val="00AE6497"/>
    <w:rsid w:val="00AE7551"/>
    <w:rsid w:val="00AF3E45"/>
    <w:rsid w:val="00AF4E3E"/>
    <w:rsid w:val="00AF71DC"/>
    <w:rsid w:val="00B01FFB"/>
    <w:rsid w:val="00B0415E"/>
    <w:rsid w:val="00B059B4"/>
    <w:rsid w:val="00B112A5"/>
    <w:rsid w:val="00B15449"/>
    <w:rsid w:val="00B1778E"/>
    <w:rsid w:val="00B259B4"/>
    <w:rsid w:val="00B25D04"/>
    <w:rsid w:val="00B3144D"/>
    <w:rsid w:val="00B338CE"/>
    <w:rsid w:val="00B34C96"/>
    <w:rsid w:val="00B3584B"/>
    <w:rsid w:val="00B41603"/>
    <w:rsid w:val="00B42CC6"/>
    <w:rsid w:val="00B430C3"/>
    <w:rsid w:val="00B44C66"/>
    <w:rsid w:val="00B47FD1"/>
    <w:rsid w:val="00B516BB"/>
    <w:rsid w:val="00B538F5"/>
    <w:rsid w:val="00B60C55"/>
    <w:rsid w:val="00B63962"/>
    <w:rsid w:val="00B652BB"/>
    <w:rsid w:val="00B67A95"/>
    <w:rsid w:val="00B71A8C"/>
    <w:rsid w:val="00B77036"/>
    <w:rsid w:val="00B815B1"/>
    <w:rsid w:val="00B835D5"/>
    <w:rsid w:val="00B84F58"/>
    <w:rsid w:val="00B85BBD"/>
    <w:rsid w:val="00B92A23"/>
    <w:rsid w:val="00B93736"/>
    <w:rsid w:val="00B9376F"/>
    <w:rsid w:val="00B94020"/>
    <w:rsid w:val="00B97923"/>
    <w:rsid w:val="00BA09C5"/>
    <w:rsid w:val="00BA1087"/>
    <w:rsid w:val="00BA46D5"/>
    <w:rsid w:val="00BA50D3"/>
    <w:rsid w:val="00BA620C"/>
    <w:rsid w:val="00BA67C4"/>
    <w:rsid w:val="00BA767A"/>
    <w:rsid w:val="00BB5ECE"/>
    <w:rsid w:val="00BC07EA"/>
    <w:rsid w:val="00BC2FCD"/>
    <w:rsid w:val="00BC68A2"/>
    <w:rsid w:val="00BD004E"/>
    <w:rsid w:val="00BD0A2F"/>
    <w:rsid w:val="00BD7305"/>
    <w:rsid w:val="00BD7AB8"/>
    <w:rsid w:val="00BE1356"/>
    <w:rsid w:val="00BE23D0"/>
    <w:rsid w:val="00BE3427"/>
    <w:rsid w:val="00BE3C41"/>
    <w:rsid w:val="00BE4D62"/>
    <w:rsid w:val="00BE5432"/>
    <w:rsid w:val="00BE581F"/>
    <w:rsid w:val="00BF0867"/>
    <w:rsid w:val="00C01B0E"/>
    <w:rsid w:val="00C02430"/>
    <w:rsid w:val="00C0306E"/>
    <w:rsid w:val="00C03EE9"/>
    <w:rsid w:val="00C040C1"/>
    <w:rsid w:val="00C1174D"/>
    <w:rsid w:val="00C1237F"/>
    <w:rsid w:val="00C12B51"/>
    <w:rsid w:val="00C1497D"/>
    <w:rsid w:val="00C15818"/>
    <w:rsid w:val="00C17EDE"/>
    <w:rsid w:val="00C210E6"/>
    <w:rsid w:val="00C21883"/>
    <w:rsid w:val="00C2345F"/>
    <w:rsid w:val="00C24650"/>
    <w:rsid w:val="00C258D3"/>
    <w:rsid w:val="00C2591C"/>
    <w:rsid w:val="00C300E7"/>
    <w:rsid w:val="00C3011E"/>
    <w:rsid w:val="00C30777"/>
    <w:rsid w:val="00C30D6C"/>
    <w:rsid w:val="00C318E6"/>
    <w:rsid w:val="00C32128"/>
    <w:rsid w:val="00C3236A"/>
    <w:rsid w:val="00C33079"/>
    <w:rsid w:val="00C338EB"/>
    <w:rsid w:val="00C33E2E"/>
    <w:rsid w:val="00C3423B"/>
    <w:rsid w:val="00C34433"/>
    <w:rsid w:val="00C36B1F"/>
    <w:rsid w:val="00C4105B"/>
    <w:rsid w:val="00C413F0"/>
    <w:rsid w:val="00C41E2E"/>
    <w:rsid w:val="00C41F35"/>
    <w:rsid w:val="00C4343B"/>
    <w:rsid w:val="00C43FFE"/>
    <w:rsid w:val="00C46419"/>
    <w:rsid w:val="00C479DA"/>
    <w:rsid w:val="00C57A09"/>
    <w:rsid w:val="00C57E06"/>
    <w:rsid w:val="00C6266F"/>
    <w:rsid w:val="00C627C8"/>
    <w:rsid w:val="00C636AE"/>
    <w:rsid w:val="00C706E1"/>
    <w:rsid w:val="00C708A3"/>
    <w:rsid w:val="00C72C6A"/>
    <w:rsid w:val="00C77CC9"/>
    <w:rsid w:val="00C80810"/>
    <w:rsid w:val="00C81950"/>
    <w:rsid w:val="00C83A13"/>
    <w:rsid w:val="00C851AB"/>
    <w:rsid w:val="00C85C1F"/>
    <w:rsid w:val="00C8611B"/>
    <w:rsid w:val="00C862D7"/>
    <w:rsid w:val="00C86546"/>
    <w:rsid w:val="00C9068C"/>
    <w:rsid w:val="00C9149F"/>
    <w:rsid w:val="00C91FFF"/>
    <w:rsid w:val="00C92967"/>
    <w:rsid w:val="00C93B37"/>
    <w:rsid w:val="00C96058"/>
    <w:rsid w:val="00C96114"/>
    <w:rsid w:val="00CA0938"/>
    <w:rsid w:val="00CA3D0C"/>
    <w:rsid w:val="00CA4BC2"/>
    <w:rsid w:val="00CA654B"/>
    <w:rsid w:val="00CA7B1B"/>
    <w:rsid w:val="00CA7DA6"/>
    <w:rsid w:val="00CB4C9E"/>
    <w:rsid w:val="00CB512A"/>
    <w:rsid w:val="00CB6803"/>
    <w:rsid w:val="00CB6BF1"/>
    <w:rsid w:val="00CB797B"/>
    <w:rsid w:val="00CC0104"/>
    <w:rsid w:val="00CC413D"/>
    <w:rsid w:val="00CC483C"/>
    <w:rsid w:val="00CC4B17"/>
    <w:rsid w:val="00CC7E94"/>
    <w:rsid w:val="00CD1C7C"/>
    <w:rsid w:val="00CD20CF"/>
    <w:rsid w:val="00CD2518"/>
    <w:rsid w:val="00CD48C5"/>
    <w:rsid w:val="00CD4C7B"/>
    <w:rsid w:val="00CD5685"/>
    <w:rsid w:val="00CD7BD5"/>
    <w:rsid w:val="00CE1686"/>
    <w:rsid w:val="00CE3EAD"/>
    <w:rsid w:val="00CE67C1"/>
    <w:rsid w:val="00CF0B72"/>
    <w:rsid w:val="00CF29F5"/>
    <w:rsid w:val="00CF59DE"/>
    <w:rsid w:val="00D00286"/>
    <w:rsid w:val="00D008CE"/>
    <w:rsid w:val="00D00E15"/>
    <w:rsid w:val="00D0113E"/>
    <w:rsid w:val="00D018DF"/>
    <w:rsid w:val="00D01E98"/>
    <w:rsid w:val="00D0407B"/>
    <w:rsid w:val="00D04D6A"/>
    <w:rsid w:val="00D05744"/>
    <w:rsid w:val="00D07585"/>
    <w:rsid w:val="00D11E52"/>
    <w:rsid w:val="00D14F0F"/>
    <w:rsid w:val="00D15FB5"/>
    <w:rsid w:val="00D162FE"/>
    <w:rsid w:val="00D17A5E"/>
    <w:rsid w:val="00D21573"/>
    <w:rsid w:val="00D240A3"/>
    <w:rsid w:val="00D24EAE"/>
    <w:rsid w:val="00D255C9"/>
    <w:rsid w:val="00D26C26"/>
    <w:rsid w:val="00D30A38"/>
    <w:rsid w:val="00D316E5"/>
    <w:rsid w:val="00D323CA"/>
    <w:rsid w:val="00D33239"/>
    <w:rsid w:val="00D33704"/>
    <w:rsid w:val="00D33785"/>
    <w:rsid w:val="00D375A1"/>
    <w:rsid w:val="00D37BBE"/>
    <w:rsid w:val="00D406F3"/>
    <w:rsid w:val="00D42C14"/>
    <w:rsid w:val="00D43E15"/>
    <w:rsid w:val="00D44064"/>
    <w:rsid w:val="00D45B7C"/>
    <w:rsid w:val="00D4687E"/>
    <w:rsid w:val="00D46AF9"/>
    <w:rsid w:val="00D60905"/>
    <w:rsid w:val="00D60BD2"/>
    <w:rsid w:val="00D67D24"/>
    <w:rsid w:val="00D706F7"/>
    <w:rsid w:val="00D734E1"/>
    <w:rsid w:val="00D738D6"/>
    <w:rsid w:val="00D80795"/>
    <w:rsid w:val="00D836B5"/>
    <w:rsid w:val="00D854BE"/>
    <w:rsid w:val="00D86819"/>
    <w:rsid w:val="00D87CDC"/>
    <w:rsid w:val="00D87E00"/>
    <w:rsid w:val="00D912F6"/>
    <w:rsid w:val="00D9134D"/>
    <w:rsid w:val="00D91AF6"/>
    <w:rsid w:val="00D941D0"/>
    <w:rsid w:val="00D946CD"/>
    <w:rsid w:val="00D96386"/>
    <w:rsid w:val="00D96CD9"/>
    <w:rsid w:val="00D96D11"/>
    <w:rsid w:val="00D97208"/>
    <w:rsid w:val="00D97C75"/>
    <w:rsid w:val="00DA1094"/>
    <w:rsid w:val="00DA2F41"/>
    <w:rsid w:val="00DA34C8"/>
    <w:rsid w:val="00DA42FD"/>
    <w:rsid w:val="00DA49E0"/>
    <w:rsid w:val="00DA63CA"/>
    <w:rsid w:val="00DA6F38"/>
    <w:rsid w:val="00DA7312"/>
    <w:rsid w:val="00DA7979"/>
    <w:rsid w:val="00DA7A03"/>
    <w:rsid w:val="00DA7A2B"/>
    <w:rsid w:val="00DB1818"/>
    <w:rsid w:val="00DB21E4"/>
    <w:rsid w:val="00DB69C7"/>
    <w:rsid w:val="00DC2096"/>
    <w:rsid w:val="00DC309B"/>
    <w:rsid w:val="00DC357B"/>
    <w:rsid w:val="00DC4DA2"/>
    <w:rsid w:val="00DC69B8"/>
    <w:rsid w:val="00DD1BBD"/>
    <w:rsid w:val="00DD402C"/>
    <w:rsid w:val="00DD6C67"/>
    <w:rsid w:val="00DD760C"/>
    <w:rsid w:val="00DE0D97"/>
    <w:rsid w:val="00DE15C5"/>
    <w:rsid w:val="00DE35EE"/>
    <w:rsid w:val="00DE39FD"/>
    <w:rsid w:val="00DE6866"/>
    <w:rsid w:val="00DE6D31"/>
    <w:rsid w:val="00DE7428"/>
    <w:rsid w:val="00DF06D0"/>
    <w:rsid w:val="00DF0B55"/>
    <w:rsid w:val="00DF0CFF"/>
    <w:rsid w:val="00DF1046"/>
    <w:rsid w:val="00DF1960"/>
    <w:rsid w:val="00DF5FF1"/>
    <w:rsid w:val="00DF5FF9"/>
    <w:rsid w:val="00E00C4A"/>
    <w:rsid w:val="00E01660"/>
    <w:rsid w:val="00E01BBF"/>
    <w:rsid w:val="00E01C30"/>
    <w:rsid w:val="00E01E55"/>
    <w:rsid w:val="00E0340E"/>
    <w:rsid w:val="00E03596"/>
    <w:rsid w:val="00E05AEA"/>
    <w:rsid w:val="00E06C0F"/>
    <w:rsid w:val="00E07440"/>
    <w:rsid w:val="00E07E69"/>
    <w:rsid w:val="00E1029A"/>
    <w:rsid w:val="00E12955"/>
    <w:rsid w:val="00E138A4"/>
    <w:rsid w:val="00E14B55"/>
    <w:rsid w:val="00E16137"/>
    <w:rsid w:val="00E203F8"/>
    <w:rsid w:val="00E20C53"/>
    <w:rsid w:val="00E26B64"/>
    <w:rsid w:val="00E3562F"/>
    <w:rsid w:val="00E37F01"/>
    <w:rsid w:val="00E437F6"/>
    <w:rsid w:val="00E43A98"/>
    <w:rsid w:val="00E4748C"/>
    <w:rsid w:val="00E555B9"/>
    <w:rsid w:val="00E56B31"/>
    <w:rsid w:val="00E62835"/>
    <w:rsid w:val="00E64A47"/>
    <w:rsid w:val="00E64FB8"/>
    <w:rsid w:val="00E659D3"/>
    <w:rsid w:val="00E65E13"/>
    <w:rsid w:val="00E669D6"/>
    <w:rsid w:val="00E7104D"/>
    <w:rsid w:val="00E71FDF"/>
    <w:rsid w:val="00E730B7"/>
    <w:rsid w:val="00E743BB"/>
    <w:rsid w:val="00E75603"/>
    <w:rsid w:val="00E76AB6"/>
    <w:rsid w:val="00E76BB4"/>
    <w:rsid w:val="00E77645"/>
    <w:rsid w:val="00E809B7"/>
    <w:rsid w:val="00E83697"/>
    <w:rsid w:val="00E83D14"/>
    <w:rsid w:val="00E85C2F"/>
    <w:rsid w:val="00E861D7"/>
    <w:rsid w:val="00E86D85"/>
    <w:rsid w:val="00E86EB2"/>
    <w:rsid w:val="00E87EBA"/>
    <w:rsid w:val="00E90BE8"/>
    <w:rsid w:val="00E90C67"/>
    <w:rsid w:val="00E952F8"/>
    <w:rsid w:val="00E97E5E"/>
    <w:rsid w:val="00EA08A9"/>
    <w:rsid w:val="00EA2405"/>
    <w:rsid w:val="00EA24F4"/>
    <w:rsid w:val="00EA29C2"/>
    <w:rsid w:val="00EA2F96"/>
    <w:rsid w:val="00EA42DF"/>
    <w:rsid w:val="00EA4FCF"/>
    <w:rsid w:val="00EA549D"/>
    <w:rsid w:val="00EA6A38"/>
    <w:rsid w:val="00EA7FD0"/>
    <w:rsid w:val="00EB1B4E"/>
    <w:rsid w:val="00EB2F4A"/>
    <w:rsid w:val="00EB352C"/>
    <w:rsid w:val="00EC0AC1"/>
    <w:rsid w:val="00EC380A"/>
    <w:rsid w:val="00EC4A25"/>
    <w:rsid w:val="00EC4CD8"/>
    <w:rsid w:val="00EC630C"/>
    <w:rsid w:val="00EC6E6F"/>
    <w:rsid w:val="00ED3A23"/>
    <w:rsid w:val="00ED444B"/>
    <w:rsid w:val="00ED5C24"/>
    <w:rsid w:val="00ED7C23"/>
    <w:rsid w:val="00EE0AFC"/>
    <w:rsid w:val="00EE33AA"/>
    <w:rsid w:val="00EE389B"/>
    <w:rsid w:val="00EE3C09"/>
    <w:rsid w:val="00EE4DDD"/>
    <w:rsid w:val="00EE5CB5"/>
    <w:rsid w:val="00EE6029"/>
    <w:rsid w:val="00EE60AE"/>
    <w:rsid w:val="00EF0DD2"/>
    <w:rsid w:val="00EF10F4"/>
    <w:rsid w:val="00EF3FC8"/>
    <w:rsid w:val="00EF41F7"/>
    <w:rsid w:val="00EF51A9"/>
    <w:rsid w:val="00F00012"/>
    <w:rsid w:val="00F00282"/>
    <w:rsid w:val="00F01257"/>
    <w:rsid w:val="00F025A2"/>
    <w:rsid w:val="00F07388"/>
    <w:rsid w:val="00F107A3"/>
    <w:rsid w:val="00F1245A"/>
    <w:rsid w:val="00F12679"/>
    <w:rsid w:val="00F13B14"/>
    <w:rsid w:val="00F2026E"/>
    <w:rsid w:val="00F2186E"/>
    <w:rsid w:val="00F22017"/>
    <w:rsid w:val="00F2210A"/>
    <w:rsid w:val="00F236E0"/>
    <w:rsid w:val="00F264F7"/>
    <w:rsid w:val="00F30554"/>
    <w:rsid w:val="00F34EE0"/>
    <w:rsid w:val="00F353B7"/>
    <w:rsid w:val="00F36873"/>
    <w:rsid w:val="00F37743"/>
    <w:rsid w:val="00F422FD"/>
    <w:rsid w:val="00F43982"/>
    <w:rsid w:val="00F46145"/>
    <w:rsid w:val="00F50543"/>
    <w:rsid w:val="00F54A3D"/>
    <w:rsid w:val="00F54CB0"/>
    <w:rsid w:val="00F56E0E"/>
    <w:rsid w:val="00F6136B"/>
    <w:rsid w:val="00F653B8"/>
    <w:rsid w:val="00F65C11"/>
    <w:rsid w:val="00F65FDB"/>
    <w:rsid w:val="00F66184"/>
    <w:rsid w:val="00F67283"/>
    <w:rsid w:val="00F71B89"/>
    <w:rsid w:val="00F7353C"/>
    <w:rsid w:val="00F74221"/>
    <w:rsid w:val="00F756A0"/>
    <w:rsid w:val="00F76341"/>
    <w:rsid w:val="00F76F8F"/>
    <w:rsid w:val="00F8301C"/>
    <w:rsid w:val="00F835FE"/>
    <w:rsid w:val="00F839C5"/>
    <w:rsid w:val="00F86BF0"/>
    <w:rsid w:val="00F87809"/>
    <w:rsid w:val="00F91E81"/>
    <w:rsid w:val="00F96339"/>
    <w:rsid w:val="00F96E16"/>
    <w:rsid w:val="00F97817"/>
    <w:rsid w:val="00FA022F"/>
    <w:rsid w:val="00FA1266"/>
    <w:rsid w:val="00FA2BD7"/>
    <w:rsid w:val="00FA5235"/>
    <w:rsid w:val="00FA5C98"/>
    <w:rsid w:val="00FA6302"/>
    <w:rsid w:val="00FA664A"/>
    <w:rsid w:val="00FA767F"/>
    <w:rsid w:val="00FB0AA9"/>
    <w:rsid w:val="00FB22F6"/>
    <w:rsid w:val="00FB36FA"/>
    <w:rsid w:val="00FB4E1C"/>
    <w:rsid w:val="00FC1192"/>
    <w:rsid w:val="00FC1390"/>
    <w:rsid w:val="00FC394A"/>
    <w:rsid w:val="00FC3EF9"/>
    <w:rsid w:val="00FC426F"/>
    <w:rsid w:val="00FC4A23"/>
    <w:rsid w:val="00FC7E4D"/>
    <w:rsid w:val="00FD03C2"/>
    <w:rsid w:val="00FD6DA6"/>
    <w:rsid w:val="00FD7411"/>
    <w:rsid w:val="00FE13AB"/>
    <w:rsid w:val="00FE39B2"/>
    <w:rsid w:val="00FE7A84"/>
    <w:rsid w:val="00FF3253"/>
    <w:rsid w:val="00FF431E"/>
    <w:rsid w:val="00FF7B02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974"/>
    <w:pPr>
      <w:spacing w:after="12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rsid w:val="00891AD5"/>
    <w:rPr>
      <w:rFonts w:ascii="Segoe UI" w:hAnsi="Segoe UI" w:cs="Segoe UI"/>
      <w:sz w:val="18"/>
      <w:szCs w:val="18"/>
      <w:lang w:eastAsia="en-US"/>
    </w:rPr>
  </w:style>
  <w:style w:type="paragraph" w:styleId="a8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—ñ弌’i,B"/>
    <w:basedOn w:val="a"/>
    <w:link w:val="Char2"/>
    <w:uiPriority w:val="34"/>
    <w:qFormat/>
    <w:rsid w:val="00EE33AA"/>
    <w:pPr>
      <w:snapToGrid w:val="0"/>
      <w:ind w:left="720"/>
    </w:pPr>
  </w:style>
  <w:style w:type="table" w:styleId="a9">
    <w:name w:val="Table Grid"/>
    <w:basedOn w:val="a1"/>
    <w:uiPriority w:val="59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Char3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har3">
    <w:name w:val="批注文字 Char"/>
    <w:basedOn w:val="a0"/>
    <w:link w:val="aa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ab">
    <w:name w:val="annotation reference"/>
    <w:uiPriority w:val="99"/>
    <w:unhideWhenUsed/>
    <w:rsid w:val="009C4134"/>
    <w:rPr>
      <w:sz w:val="16"/>
      <w:szCs w:val="16"/>
    </w:rPr>
  </w:style>
  <w:style w:type="paragraph" w:styleId="ac">
    <w:name w:val="Date"/>
    <w:basedOn w:val="a"/>
    <w:next w:val="a"/>
    <w:link w:val="Char4"/>
    <w:rsid w:val="00EC6E6F"/>
  </w:style>
  <w:style w:type="character" w:customStyle="1" w:styleId="Char4">
    <w:name w:val="日期 Char"/>
    <w:basedOn w:val="a0"/>
    <w:link w:val="ac"/>
    <w:rsid w:val="00EC6E6F"/>
    <w:rPr>
      <w:lang w:eastAsia="en-US"/>
    </w:rPr>
  </w:style>
  <w:style w:type="paragraph" w:styleId="ad">
    <w:name w:val="Revision"/>
    <w:hidden/>
    <w:uiPriority w:val="99"/>
    <w:semiHidden/>
    <w:rsid w:val="002F31C1"/>
    <w:rPr>
      <w:lang w:eastAsia="en-US"/>
    </w:rPr>
  </w:style>
  <w:style w:type="paragraph" w:styleId="ae">
    <w:name w:val="No Spacing"/>
    <w:basedOn w:val="a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8"/>
    <w:uiPriority w:val="34"/>
    <w:qFormat/>
    <w:locked/>
    <w:rsid w:val="00EE33AA"/>
    <w:rPr>
      <w:lang w:eastAsia="en-US"/>
    </w:rPr>
  </w:style>
  <w:style w:type="character" w:customStyle="1" w:styleId="normaltextrun">
    <w:name w:val="normaltextrun"/>
    <w:basedOn w:val="a0"/>
    <w:rsid w:val="004E65EB"/>
  </w:style>
  <w:style w:type="character" w:customStyle="1" w:styleId="4Char">
    <w:name w:val="标题 4 Char"/>
    <w:basedOn w:val="a0"/>
    <w:link w:val="4"/>
    <w:qFormat/>
    <w:rsid w:val="007E2FCE"/>
    <w:rPr>
      <w:rFonts w:ascii="Arial" w:hAnsi="Arial"/>
      <w:sz w:val="24"/>
      <w:lang w:eastAsia="en-US"/>
    </w:rPr>
  </w:style>
  <w:style w:type="paragraph" w:styleId="af">
    <w:name w:val="caption"/>
    <w:basedOn w:val="a"/>
    <w:next w:val="a"/>
    <w:unhideWhenUsed/>
    <w:qFormat/>
    <w:rsid w:val="00067A8F"/>
    <w:rPr>
      <w:rFonts w:asciiTheme="majorHAnsi" w:eastAsia="Times New Roman" w:hAnsiTheme="majorHAnsi" w:cstheme="majorBidi"/>
    </w:rPr>
  </w:style>
  <w:style w:type="paragraph" w:styleId="af0">
    <w:name w:val="annotation subject"/>
    <w:basedOn w:val="aa"/>
    <w:next w:val="aa"/>
    <w:link w:val="Char5"/>
    <w:semiHidden/>
    <w:unhideWhenUsed/>
    <w:rsid w:val="00EA549D"/>
    <w:pPr>
      <w:spacing w:after="120" w:line="240" w:lineRule="auto"/>
    </w:pPr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har5">
    <w:name w:val="批注主题 Char"/>
    <w:basedOn w:val="Char3"/>
    <w:link w:val="af0"/>
    <w:semiHidden/>
    <w:rsid w:val="00EA549D"/>
    <w:rPr>
      <w:rFonts w:asciiTheme="minorHAnsi" w:eastAsiaTheme="minorEastAsia" w:hAnsiTheme="minorHAnsi" w:cstheme="minorBidi"/>
      <w:b/>
      <w:bCs/>
      <w:sz w:val="22"/>
      <w:szCs w:val="22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974"/>
    <w:pPr>
      <w:spacing w:after="12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rsid w:val="00891AD5"/>
    <w:rPr>
      <w:rFonts w:ascii="Segoe UI" w:hAnsi="Segoe UI" w:cs="Segoe UI"/>
      <w:sz w:val="18"/>
      <w:szCs w:val="18"/>
      <w:lang w:eastAsia="en-US"/>
    </w:rPr>
  </w:style>
  <w:style w:type="paragraph" w:styleId="a8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—ñ弌’i,B"/>
    <w:basedOn w:val="a"/>
    <w:link w:val="Char2"/>
    <w:uiPriority w:val="34"/>
    <w:qFormat/>
    <w:rsid w:val="00EE33AA"/>
    <w:pPr>
      <w:snapToGrid w:val="0"/>
      <w:ind w:left="720"/>
    </w:pPr>
  </w:style>
  <w:style w:type="table" w:styleId="a9">
    <w:name w:val="Table Grid"/>
    <w:basedOn w:val="a1"/>
    <w:uiPriority w:val="59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Char3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har3">
    <w:name w:val="批注文字 Char"/>
    <w:basedOn w:val="a0"/>
    <w:link w:val="aa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ab">
    <w:name w:val="annotation reference"/>
    <w:uiPriority w:val="99"/>
    <w:unhideWhenUsed/>
    <w:rsid w:val="009C4134"/>
    <w:rPr>
      <w:sz w:val="16"/>
      <w:szCs w:val="16"/>
    </w:rPr>
  </w:style>
  <w:style w:type="paragraph" w:styleId="ac">
    <w:name w:val="Date"/>
    <w:basedOn w:val="a"/>
    <w:next w:val="a"/>
    <w:link w:val="Char4"/>
    <w:rsid w:val="00EC6E6F"/>
  </w:style>
  <w:style w:type="character" w:customStyle="1" w:styleId="Char4">
    <w:name w:val="日期 Char"/>
    <w:basedOn w:val="a0"/>
    <w:link w:val="ac"/>
    <w:rsid w:val="00EC6E6F"/>
    <w:rPr>
      <w:lang w:eastAsia="en-US"/>
    </w:rPr>
  </w:style>
  <w:style w:type="paragraph" w:styleId="ad">
    <w:name w:val="Revision"/>
    <w:hidden/>
    <w:uiPriority w:val="99"/>
    <w:semiHidden/>
    <w:rsid w:val="002F31C1"/>
    <w:rPr>
      <w:lang w:eastAsia="en-US"/>
    </w:rPr>
  </w:style>
  <w:style w:type="paragraph" w:styleId="ae">
    <w:name w:val="No Spacing"/>
    <w:basedOn w:val="a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8"/>
    <w:uiPriority w:val="34"/>
    <w:qFormat/>
    <w:locked/>
    <w:rsid w:val="00EE33AA"/>
    <w:rPr>
      <w:lang w:eastAsia="en-US"/>
    </w:rPr>
  </w:style>
  <w:style w:type="character" w:customStyle="1" w:styleId="normaltextrun">
    <w:name w:val="normaltextrun"/>
    <w:basedOn w:val="a0"/>
    <w:rsid w:val="004E65EB"/>
  </w:style>
  <w:style w:type="character" w:customStyle="1" w:styleId="4Char">
    <w:name w:val="标题 4 Char"/>
    <w:basedOn w:val="a0"/>
    <w:link w:val="4"/>
    <w:qFormat/>
    <w:rsid w:val="007E2FCE"/>
    <w:rPr>
      <w:rFonts w:ascii="Arial" w:hAnsi="Arial"/>
      <w:sz w:val="24"/>
      <w:lang w:eastAsia="en-US"/>
    </w:rPr>
  </w:style>
  <w:style w:type="paragraph" w:styleId="af">
    <w:name w:val="caption"/>
    <w:basedOn w:val="a"/>
    <w:next w:val="a"/>
    <w:unhideWhenUsed/>
    <w:qFormat/>
    <w:rsid w:val="00067A8F"/>
    <w:rPr>
      <w:rFonts w:asciiTheme="majorHAnsi" w:eastAsia="Times New Roman" w:hAnsiTheme="majorHAnsi" w:cstheme="majorBidi"/>
    </w:rPr>
  </w:style>
  <w:style w:type="paragraph" w:styleId="af0">
    <w:name w:val="annotation subject"/>
    <w:basedOn w:val="aa"/>
    <w:next w:val="aa"/>
    <w:link w:val="Char5"/>
    <w:semiHidden/>
    <w:unhideWhenUsed/>
    <w:rsid w:val="00EA549D"/>
    <w:pPr>
      <w:spacing w:after="120" w:line="240" w:lineRule="auto"/>
    </w:pPr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har5">
    <w:name w:val="批注主题 Char"/>
    <w:basedOn w:val="Char3"/>
    <w:link w:val="af0"/>
    <w:semiHidden/>
    <w:rsid w:val="00EA549D"/>
    <w:rPr>
      <w:rFonts w:asciiTheme="minorHAnsi" w:eastAsiaTheme="minorEastAsia" w:hAnsiTheme="minorHAnsi" w:cstheme="minorBidi"/>
      <w:b/>
      <w:bCs/>
      <w:sz w:val="22"/>
      <w:szCs w:val="22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F3FF2-892F-4F82-BEE8-C9D5153ED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1514</Words>
  <Characters>8636</Characters>
  <Application>Microsoft Office Word</Application>
  <DocSecurity>0</DocSecurity>
  <Lines>71</Lines>
  <Paragraphs>20</Paragraphs>
  <ScaleCrop>false</ScaleCrop>
  <Company>Microsoft</Company>
  <LinksUpToDate>false</LinksUpToDate>
  <CharactersWithSpaces>10130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gqs</dc:creator>
  <cp:lastModifiedBy>CATT</cp:lastModifiedBy>
  <cp:revision>5</cp:revision>
  <dcterms:created xsi:type="dcterms:W3CDTF">2023-05-31T03:09:00Z</dcterms:created>
  <dcterms:modified xsi:type="dcterms:W3CDTF">2023-05-31T12:26:00Z</dcterms:modified>
</cp:coreProperties>
</file>