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2B14D" w14:textId="49EE61B7"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D72861">
        <w:rPr>
          <w:b/>
          <w:noProof/>
          <w:sz w:val="24"/>
        </w:rPr>
        <w:t>9</w:t>
      </w:r>
      <w:r w:rsidRPr="0033027D">
        <w:rPr>
          <w:b/>
          <w:noProof/>
          <w:sz w:val="24"/>
        </w:rPr>
        <w:tab/>
      </w:r>
      <w:r w:rsidR="00E70355">
        <w:rPr>
          <w:b/>
          <w:noProof/>
          <w:sz w:val="24"/>
        </w:rPr>
        <w:t>RP</w:t>
      </w:r>
      <w:r w:rsidRPr="0033027D">
        <w:rPr>
          <w:b/>
          <w:noProof/>
          <w:sz w:val="24"/>
        </w:rPr>
        <w:t>-</w:t>
      </w:r>
      <w:r w:rsidR="00B01ACB">
        <w:rPr>
          <w:b/>
          <w:noProof/>
          <w:sz w:val="24"/>
        </w:rPr>
        <w:t>2</w:t>
      </w:r>
      <w:r w:rsidR="00D72861">
        <w:rPr>
          <w:b/>
          <w:noProof/>
          <w:sz w:val="24"/>
        </w:rPr>
        <w:t>3</w:t>
      </w:r>
      <w:r w:rsidR="004146C1">
        <w:rPr>
          <w:b/>
          <w:noProof/>
          <w:sz w:val="24"/>
        </w:rPr>
        <w:t>0683</w:t>
      </w:r>
    </w:p>
    <w:p w14:paraId="6778C617" w14:textId="77777777" w:rsidR="006A45BA" w:rsidRPr="006A45BA" w:rsidRDefault="00D72861" w:rsidP="0033027D">
      <w:pPr>
        <w:pStyle w:val="CRCoverPage"/>
        <w:tabs>
          <w:tab w:val="right" w:pos="9639"/>
        </w:tabs>
        <w:spacing w:after="0"/>
        <w:rPr>
          <w:b/>
          <w:noProof/>
          <w:sz w:val="24"/>
        </w:rPr>
      </w:pPr>
      <w:r>
        <w:rPr>
          <w:b/>
          <w:noProof/>
          <w:sz w:val="24"/>
        </w:rPr>
        <w:t>Rotterdam, Netherlands</w:t>
      </w:r>
      <w:r w:rsidR="00166818" w:rsidRPr="00B01ACB">
        <w:rPr>
          <w:b/>
          <w:noProof/>
          <w:sz w:val="24"/>
        </w:rPr>
        <w:t xml:space="preserve">, </w:t>
      </w:r>
      <w:r>
        <w:rPr>
          <w:b/>
          <w:noProof/>
          <w:sz w:val="24"/>
        </w:rPr>
        <w:t>March 20-23</w:t>
      </w:r>
      <w:r w:rsidR="00B01ACB" w:rsidRPr="00B01ACB">
        <w:rPr>
          <w:b/>
          <w:noProof/>
          <w:sz w:val="24"/>
        </w:rPr>
        <w:t>, 202</w:t>
      </w:r>
      <w:r>
        <w:rPr>
          <w:b/>
          <w:noProof/>
          <w:sz w:val="24"/>
        </w:rPr>
        <w:t>3</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proofErr w:type="spellStart"/>
      <w:r>
        <w:rPr>
          <w:rFonts w:eastAsia="Batang" w:cs="Arial"/>
          <w:sz w:val="18"/>
          <w:szCs w:val="18"/>
          <w:lang w:eastAsia="zh-CN"/>
        </w:rPr>
        <w:t>yy</w:t>
      </w:r>
      <w:r w:rsidR="00F5774F" w:rsidRPr="006A45BA">
        <w:rPr>
          <w:rFonts w:eastAsia="Batang" w:cs="Arial"/>
          <w:sz w:val="18"/>
          <w:szCs w:val="18"/>
          <w:lang w:eastAsia="zh-CN"/>
        </w:rPr>
        <w:t>xxxx</w:t>
      </w:r>
      <w:proofErr w:type="spellEnd"/>
      <w:r w:rsidR="0033027D" w:rsidRPr="006A45BA">
        <w:rPr>
          <w:rFonts w:eastAsia="Batang" w:cs="Arial"/>
          <w:sz w:val="18"/>
          <w:szCs w:val="18"/>
          <w:lang w:eastAsia="zh-CN"/>
        </w:rPr>
        <w:t>)</w:t>
      </w:r>
    </w:p>
    <w:p w14:paraId="1F544882" w14:textId="77777777" w:rsidR="001211F3" w:rsidRDefault="001211F3" w:rsidP="006A45BA">
      <w:pPr>
        <w:pStyle w:val="CRCoverPage"/>
        <w:tabs>
          <w:tab w:val="right" w:pos="9639"/>
        </w:tabs>
        <w:spacing w:after="0"/>
        <w:rPr>
          <w:rFonts w:eastAsia="Batang" w:cs="Arial"/>
          <w:sz w:val="18"/>
          <w:szCs w:val="18"/>
          <w:lang w:eastAsia="zh-CN"/>
        </w:rPr>
      </w:pPr>
    </w:p>
    <w:p w14:paraId="056F454F" w14:textId="77777777" w:rsidR="00953E83" w:rsidRPr="00953E83" w:rsidRDefault="00953E83" w:rsidP="00251D80">
      <w:pPr>
        <w:rPr>
          <w:rFonts w:cs="Arial"/>
          <w:i/>
          <w:noProof/>
          <w:color w:val="0000FF"/>
        </w:rPr>
      </w:pPr>
      <w:r w:rsidRPr="00953E83">
        <w:rPr>
          <w:i/>
          <w:color w:val="0000FF"/>
        </w:rPr>
        <w:t>NOTE: RAN specific additions are added in blue.</w:t>
      </w:r>
    </w:p>
    <w:p w14:paraId="18C29F00"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D5A786C" w14:textId="6996909A"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932E3F" w:rsidRPr="00932E3F">
        <w:rPr>
          <w:rFonts w:ascii="Arial" w:eastAsia="Batang" w:hAnsi="Arial"/>
          <w:b/>
          <w:sz w:val="24"/>
          <w:szCs w:val="24"/>
          <w:lang w:val="en-US" w:eastAsia="zh-CN"/>
        </w:rPr>
        <w:t>T-Mobile USA</w:t>
      </w:r>
    </w:p>
    <w:p w14:paraId="12CAB4A2" w14:textId="7326AB98"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r w:rsidR="00D92593" w:rsidRPr="00D92593">
        <w:rPr>
          <w:rFonts w:ascii="Arial" w:eastAsia="Batang" w:hAnsi="Arial" w:cs="Arial"/>
          <w:b/>
          <w:sz w:val="24"/>
          <w:szCs w:val="24"/>
          <w:lang w:eastAsia="zh-CN"/>
        </w:rPr>
        <w:t>Introduction of 6 and 7 MHz channel bandwidths</w:t>
      </w:r>
    </w:p>
    <w:p w14:paraId="29CF0142"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056FFDE6" w14:textId="1BCD2D2D"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C348BF" w:rsidRPr="00C348BF">
        <w:rPr>
          <w:rFonts w:ascii="Arial" w:eastAsia="Batang" w:hAnsi="Arial"/>
          <w:b/>
          <w:sz w:val="24"/>
          <w:szCs w:val="24"/>
          <w:lang w:eastAsia="zh-CN"/>
        </w:rPr>
        <w:t>9.2.4</w:t>
      </w:r>
    </w:p>
    <w:p w14:paraId="346C0785"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2F693E2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3831B69"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07BF8DE6" w14:textId="026968C8" w:rsidR="00D903CF" w:rsidRPr="00F5429B" w:rsidRDefault="00D903CF" w:rsidP="00D903CF">
      <w:pPr>
        <w:pStyle w:val="Heading8"/>
        <w:ind w:left="2835" w:hanging="2835"/>
        <w:rPr>
          <w:sz w:val="32"/>
          <w:szCs w:val="32"/>
        </w:rPr>
      </w:pPr>
      <w:r w:rsidRPr="00F5429B">
        <w:rPr>
          <w:sz w:val="32"/>
          <w:szCs w:val="32"/>
        </w:rPr>
        <w:t>Title:</w:t>
      </w:r>
      <w:r w:rsidR="00773E75" w:rsidRPr="00773E75">
        <w:t xml:space="preserve"> </w:t>
      </w:r>
      <w:r w:rsidR="00773E75" w:rsidRPr="00773E75">
        <w:rPr>
          <w:sz w:val="32"/>
          <w:szCs w:val="32"/>
        </w:rPr>
        <w:t>Introduction of 6 and 7 MHz channel bandwidths</w:t>
      </w:r>
      <w:r w:rsidRPr="00F5429B">
        <w:rPr>
          <w:sz w:val="32"/>
          <w:szCs w:val="32"/>
        </w:rPr>
        <w:tab/>
      </w:r>
    </w:p>
    <w:p w14:paraId="2EDD9AE8" w14:textId="6C821672" w:rsidR="00D903CF" w:rsidRPr="00F5429B" w:rsidRDefault="00D903CF" w:rsidP="00D903CF">
      <w:pPr>
        <w:pStyle w:val="Heading8"/>
        <w:ind w:left="2835" w:hanging="2835"/>
        <w:rPr>
          <w:sz w:val="32"/>
          <w:szCs w:val="32"/>
        </w:rPr>
      </w:pPr>
      <w:r w:rsidRPr="00F5429B">
        <w:rPr>
          <w:sz w:val="32"/>
          <w:szCs w:val="32"/>
        </w:rPr>
        <w:t>Acronym:</w:t>
      </w:r>
      <w:r w:rsidR="00217089" w:rsidRPr="00217089">
        <w:t xml:space="preserve"> </w:t>
      </w:r>
      <w:r w:rsidR="00217089" w:rsidRPr="00217089">
        <w:rPr>
          <w:sz w:val="32"/>
          <w:szCs w:val="32"/>
        </w:rPr>
        <w:t>NR_6_7_MHz_CHBWs</w:t>
      </w:r>
      <w:r w:rsidRPr="00F5429B">
        <w:rPr>
          <w:sz w:val="32"/>
          <w:szCs w:val="32"/>
        </w:rPr>
        <w:tab/>
      </w:r>
    </w:p>
    <w:p w14:paraId="590ECC1B"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p>
    <w:p w14:paraId="0124BC19"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7950CA3E" w14:textId="77777777" w:rsidR="00953E83" w:rsidRDefault="00953E83" w:rsidP="00953E83">
      <w:pPr>
        <w:pStyle w:val="NO"/>
        <w:spacing w:after="0"/>
        <w:rPr>
          <w:color w:val="0000FF"/>
        </w:rPr>
      </w:pPr>
      <w:r>
        <w:rPr>
          <w:color w:val="0000FF"/>
        </w:rPr>
        <w:tab/>
        <w:t>For a revised WI/SI: Take Unique identifier and acronym as shown in 3GPP workplan.</w:t>
      </w:r>
    </w:p>
    <w:p w14:paraId="2B6BB173"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D8350A2"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11B9381D"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113B7B22" w14:textId="77777777" w:rsidTr="001808F9">
        <w:trPr>
          <w:jc w:val="center"/>
        </w:trPr>
        <w:tc>
          <w:tcPr>
            <w:tcW w:w="3544" w:type="dxa"/>
            <w:shd w:val="clear" w:color="auto" w:fill="E0E0E0"/>
            <w:tcMar>
              <w:top w:w="28" w:type="dxa"/>
              <w:bottom w:w="28" w:type="dxa"/>
            </w:tcMar>
          </w:tcPr>
          <w:p w14:paraId="09AA5B2C"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67786805" w14:textId="55A40B4C" w:rsidR="00953E83" w:rsidRPr="004C7921" w:rsidRDefault="00217089" w:rsidP="001808F9">
            <w:pPr>
              <w:pStyle w:val="TAL"/>
              <w:jc w:val="center"/>
              <w:rPr>
                <w:b/>
                <w:bCs/>
              </w:rPr>
            </w:pPr>
            <w:r>
              <w:rPr>
                <w:b/>
                <w:bCs/>
              </w:rPr>
              <w:t>X</w:t>
            </w:r>
          </w:p>
        </w:tc>
      </w:tr>
      <w:tr w:rsidR="00953E83" w:rsidRPr="004C7921" w14:paraId="4F73E8D2" w14:textId="77777777" w:rsidTr="001808F9">
        <w:trPr>
          <w:jc w:val="center"/>
        </w:trPr>
        <w:tc>
          <w:tcPr>
            <w:tcW w:w="3544" w:type="dxa"/>
            <w:shd w:val="clear" w:color="auto" w:fill="E0E0E0"/>
            <w:tcMar>
              <w:top w:w="28" w:type="dxa"/>
              <w:bottom w:w="28" w:type="dxa"/>
            </w:tcMar>
          </w:tcPr>
          <w:p w14:paraId="31EF8FBC"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4E69E49B" w14:textId="1152546E" w:rsidR="00953E83" w:rsidRPr="004C7921" w:rsidRDefault="00217089" w:rsidP="001808F9">
            <w:pPr>
              <w:pStyle w:val="TAL"/>
              <w:jc w:val="center"/>
              <w:rPr>
                <w:b/>
                <w:bCs/>
              </w:rPr>
            </w:pPr>
            <w:r>
              <w:rPr>
                <w:b/>
                <w:bCs/>
              </w:rPr>
              <w:t>X</w:t>
            </w:r>
          </w:p>
        </w:tc>
      </w:tr>
    </w:tbl>
    <w:p w14:paraId="2CB7AA50"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3C3B20C" w14:textId="77777777" w:rsidTr="001808F9">
        <w:trPr>
          <w:jc w:val="center"/>
        </w:trPr>
        <w:tc>
          <w:tcPr>
            <w:tcW w:w="3544" w:type="dxa"/>
            <w:gridSpan w:val="2"/>
            <w:shd w:val="clear" w:color="auto" w:fill="E0E0E0"/>
            <w:tcMar>
              <w:top w:w="28" w:type="dxa"/>
              <w:bottom w:w="28" w:type="dxa"/>
            </w:tcMar>
          </w:tcPr>
          <w:p w14:paraId="1D0D99BA"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2DCF462B" w14:textId="77777777" w:rsidR="00953E83" w:rsidRPr="004C7921" w:rsidRDefault="00953E83" w:rsidP="001808F9">
            <w:pPr>
              <w:pStyle w:val="TAL"/>
              <w:jc w:val="center"/>
              <w:rPr>
                <w:b/>
                <w:bCs/>
              </w:rPr>
            </w:pPr>
          </w:p>
        </w:tc>
      </w:tr>
      <w:tr w:rsidR="00953E83" w:rsidRPr="004C7921" w14:paraId="5C49E880" w14:textId="77777777" w:rsidTr="001808F9">
        <w:trPr>
          <w:trHeight w:val="205"/>
          <w:jc w:val="center"/>
        </w:trPr>
        <w:tc>
          <w:tcPr>
            <w:tcW w:w="1772" w:type="dxa"/>
            <w:vMerge w:val="restart"/>
            <w:shd w:val="clear" w:color="auto" w:fill="E0E0E0"/>
            <w:tcMar>
              <w:top w:w="28" w:type="dxa"/>
              <w:bottom w:w="28" w:type="dxa"/>
            </w:tcMar>
          </w:tcPr>
          <w:p w14:paraId="05922259"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523C555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6FA306D4" w14:textId="77777777" w:rsidR="00953E83" w:rsidRPr="004C7921" w:rsidRDefault="00953E83" w:rsidP="001808F9">
            <w:pPr>
              <w:pStyle w:val="TAL"/>
              <w:jc w:val="center"/>
              <w:rPr>
                <w:b/>
                <w:bCs/>
              </w:rPr>
            </w:pPr>
          </w:p>
        </w:tc>
      </w:tr>
      <w:tr w:rsidR="00953E83" w:rsidRPr="004C7921" w14:paraId="48B719A6" w14:textId="77777777" w:rsidTr="001808F9">
        <w:trPr>
          <w:trHeight w:val="205"/>
          <w:jc w:val="center"/>
        </w:trPr>
        <w:tc>
          <w:tcPr>
            <w:tcW w:w="1772" w:type="dxa"/>
            <w:vMerge/>
            <w:shd w:val="clear" w:color="auto" w:fill="E0E0E0"/>
            <w:tcMar>
              <w:top w:w="28" w:type="dxa"/>
              <w:bottom w:w="28" w:type="dxa"/>
            </w:tcMar>
          </w:tcPr>
          <w:p w14:paraId="1A696F83" w14:textId="77777777" w:rsidR="00953E83" w:rsidRDefault="00953E83" w:rsidP="001808F9">
            <w:pPr>
              <w:pStyle w:val="TAL"/>
              <w:rPr>
                <w:b/>
                <w:bCs/>
                <w:color w:val="0000FF"/>
              </w:rPr>
            </w:pPr>
          </w:p>
        </w:tc>
        <w:tc>
          <w:tcPr>
            <w:tcW w:w="1772" w:type="dxa"/>
            <w:shd w:val="clear" w:color="auto" w:fill="E0E0E0"/>
          </w:tcPr>
          <w:p w14:paraId="59E7B57A"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929EEB3" w14:textId="77777777" w:rsidR="00953E83" w:rsidRPr="004C7921" w:rsidRDefault="00953E83" w:rsidP="001808F9">
            <w:pPr>
              <w:pStyle w:val="TAL"/>
              <w:jc w:val="center"/>
              <w:rPr>
                <w:b/>
                <w:bCs/>
              </w:rPr>
            </w:pPr>
          </w:p>
        </w:tc>
      </w:tr>
      <w:tr w:rsidR="00953E83" w:rsidRPr="004C7921" w14:paraId="18579D8F" w14:textId="77777777" w:rsidTr="001808F9">
        <w:trPr>
          <w:trHeight w:val="205"/>
          <w:jc w:val="center"/>
        </w:trPr>
        <w:tc>
          <w:tcPr>
            <w:tcW w:w="1772" w:type="dxa"/>
            <w:vMerge/>
            <w:shd w:val="clear" w:color="auto" w:fill="E0E0E0"/>
            <w:tcMar>
              <w:top w:w="28" w:type="dxa"/>
              <w:bottom w:w="28" w:type="dxa"/>
            </w:tcMar>
          </w:tcPr>
          <w:p w14:paraId="335FE03A" w14:textId="77777777" w:rsidR="00953E83" w:rsidRDefault="00953E83" w:rsidP="001808F9">
            <w:pPr>
              <w:pStyle w:val="TAL"/>
              <w:rPr>
                <w:b/>
                <w:bCs/>
                <w:color w:val="0000FF"/>
              </w:rPr>
            </w:pPr>
          </w:p>
        </w:tc>
        <w:tc>
          <w:tcPr>
            <w:tcW w:w="1772" w:type="dxa"/>
            <w:shd w:val="clear" w:color="auto" w:fill="E0E0E0"/>
          </w:tcPr>
          <w:p w14:paraId="0029F2A2"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644DD0FE" w14:textId="77777777" w:rsidR="00953E83" w:rsidRPr="004C7921" w:rsidRDefault="00953E83" w:rsidP="001808F9">
            <w:pPr>
              <w:pStyle w:val="TAL"/>
              <w:jc w:val="center"/>
              <w:rPr>
                <w:b/>
                <w:bCs/>
              </w:rPr>
            </w:pPr>
          </w:p>
        </w:tc>
      </w:tr>
    </w:tbl>
    <w:p w14:paraId="74442D6B" w14:textId="77777777" w:rsidR="00953E83" w:rsidRDefault="00953E83" w:rsidP="00953E83"/>
    <w:p w14:paraId="768F6418" w14:textId="23E11DA3"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000B5242">
        <w:rPr>
          <w:sz w:val="32"/>
          <w:szCs w:val="32"/>
        </w:rPr>
        <w:t>Rel-18</w:t>
      </w:r>
    </w:p>
    <w:p w14:paraId="74707FA7"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1ADE272D"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5791A66A" w14:textId="39248382"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349D9DDF" w14:textId="77777777" w:rsidTr="004A40BE">
        <w:trPr>
          <w:jc w:val="center"/>
        </w:trPr>
        <w:tc>
          <w:tcPr>
            <w:tcW w:w="0" w:type="auto"/>
            <w:tcBorders>
              <w:bottom w:val="single" w:sz="12" w:space="0" w:color="auto"/>
              <w:right w:val="single" w:sz="12" w:space="0" w:color="auto"/>
            </w:tcBorders>
            <w:shd w:val="clear" w:color="auto" w:fill="E0E0E0"/>
          </w:tcPr>
          <w:p w14:paraId="09AA0BC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B92678C" w14:textId="77777777" w:rsidR="004260A5" w:rsidRDefault="004260A5" w:rsidP="004A40BE">
            <w:pPr>
              <w:pStyle w:val="TAH"/>
            </w:pPr>
            <w:r>
              <w:t>UICC apps</w:t>
            </w:r>
          </w:p>
        </w:tc>
        <w:tc>
          <w:tcPr>
            <w:tcW w:w="0" w:type="auto"/>
            <w:tcBorders>
              <w:bottom w:val="single" w:sz="12" w:space="0" w:color="auto"/>
            </w:tcBorders>
            <w:shd w:val="clear" w:color="auto" w:fill="E0E0E0"/>
          </w:tcPr>
          <w:p w14:paraId="1A9B3DAE" w14:textId="77777777" w:rsidR="004260A5" w:rsidRDefault="004260A5" w:rsidP="004A40BE">
            <w:pPr>
              <w:pStyle w:val="TAH"/>
            </w:pPr>
            <w:r>
              <w:t>ME</w:t>
            </w:r>
          </w:p>
        </w:tc>
        <w:tc>
          <w:tcPr>
            <w:tcW w:w="0" w:type="auto"/>
            <w:tcBorders>
              <w:bottom w:val="single" w:sz="12" w:space="0" w:color="auto"/>
            </w:tcBorders>
            <w:shd w:val="clear" w:color="auto" w:fill="E0E0E0"/>
          </w:tcPr>
          <w:p w14:paraId="5099EB31" w14:textId="77777777" w:rsidR="004260A5" w:rsidRDefault="004260A5" w:rsidP="004A40BE">
            <w:pPr>
              <w:pStyle w:val="TAH"/>
            </w:pPr>
            <w:r>
              <w:t>AN</w:t>
            </w:r>
          </w:p>
        </w:tc>
        <w:tc>
          <w:tcPr>
            <w:tcW w:w="0" w:type="auto"/>
            <w:tcBorders>
              <w:bottom w:val="single" w:sz="12" w:space="0" w:color="auto"/>
            </w:tcBorders>
            <w:shd w:val="clear" w:color="auto" w:fill="E0E0E0"/>
          </w:tcPr>
          <w:p w14:paraId="3BE08C5F" w14:textId="77777777" w:rsidR="004260A5" w:rsidRDefault="004260A5" w:rsidP="004A40BE">
            <w:pPr>
              <w:pStyle w:val="TAH"/>
            </w:pPr>
            <w:r>
              <w:t>CN</w:t>
            </w:r>
          </w:p>
        </w:tc>
        <w:tc>
          <w:tcPr>
            <w:tcW w:w="0" w:type="auto"/>
            <w:tcBorders>
              <w:bottom w:val="single" w:sz="12" w:space="0" w:color="auto"/>
            </w:tcBorders>
            <w:shd w:val="clear" w:color="auto" w:fill="E0E0E0"/>
          </w:tcPr>
          <w:p w14:paraId="3075DC9F" w14:textId="77777777" w:rsidR="004260A5" w:rsidRDefault="004260A5" w:rsidP="00BF7C9D">
            <w:pPr>
              <w:pStyle w:val="TAH"/>
            </w:pPr>
            <w:r>
              <w:t>Others</w:t>
            </w:r>
            <w:r w:rsidR="00BF7C9D">
              <w:t xml:space="preserve"> (specify)</w:t>
            </w:r>
          </w:p>
        </w:tc>
      </w:tr>
      <w:tr w:rsidR="004260A5" w14:paraId="7AC1CDCD" w14:textId="77777777" w:rsidTr="004A40BE">
        <w:trPr>
          <w:jc w:val="center"/>
        </w:trPr>
        <w:tc>
          <w:tcPr>
            <w:tcW w:w="0" w:type="auto"/>
            <w:tcBorders>
              <w:top w:val="nil"/>
              <w:right w:val="single" w:sz="12" w:space="0" w:color="auto"/>
            </w:tcBorders>
          </w:tcPr>
          <w:p w14:paraId="1DBE533F" w14:textId="77777777" w:rsidR="004260A5" w:rsidRDefault="004260A5" w:rsidP="004A40BE">
            <w:pPr>
              <w:pStyle w:val="TAL"/>
              <w:keepNext w:val="0"/>
              <w:ind w:right="-99"/>
              <w:rPr>
                <w:b/>
              </w:rPr>
            </w:pPr>
            <w:r>
              <w:rPr>
                <w:b/>
              </w:rPr>
              <w:t>Yes</w:t>
            </w:r>
          </w:p>
        </w:tc>
        <w:tc>
          <w:tcPr>
            <w:tcW w:w="0" w:type="auto"/>
            <w:tcBorders>
              <w:top w:val="nil"/>
              <w:left w:val="nil"/>
            </w:tcBorders>
          </w:tcPr>
          <w:p w14:paraId="298C6C8F" w14:textId="77777777" w:rsidR="004260A5" w:rsidRDefault="004260A5" w:rsidP="004A40BE">
            <w:pPr>
              <w:pStyle w:val="TAC"/>
            </w:pPr>
          </w:p>
        </w:tc>
        <w:tc>
          <w:tcPr>
            <w:tcW w:w="0" w:type="auto"/>
            <w:tcBorders>
              <w:top w:val="nil"/>
            </w:tcBorders>
          </w:tcPr>
          <w:p w14:paraId="0B2D672B" w14:textId="706423DC" w:rsidR="004260A5" w:rsidRDefault="000B5242" w:rsidP="004A40BE">
            <w:pPr>
              <w:pStyle w:val="TAC"/>
            </w:pPr>
            <w:r>
              <w:t>X</w:t>
            </w:r>
          </w:p>
        </w:tc>
        <w:tc>
          <w:tcPr>
            <w:tcW w:w="0" w:type="auto"/>
            <w:tcBorders>
              <w:top w:val="nil"/>
            </w:tcBorders>
          </w:tcPr>
          <w:p w14:paraId="67DB9F74" w14:textId="4CC09C3E" w:rsidR="004260A5" w:rsidRDefault="000B5242" w:rsidP="004A40BE">
            <w:pPr>
              <w:pStyle w:val="TAC"/>
            </w:pPr>
            <w:r>
              <w:t>X</w:t>
            </w:r>
          </w:p>
        </w:tc>
        <w:tc>
          <w:tcPr>
            <w:tcW w:w="0" w:type="auto"/>
            <w:tcBorders>
              <w:top w:val="nil"/>
            </w:tcBorders>
          </w:tcPr>
          <w:p w14:paraId="6F81263D" w14:textId="77777777" w:rsidR="004260A5" w:rsidRDefault="004260A5" w:rsidP="004A40BE">
            <w:pPr>
              <w:pStyle w:val="TAC"/>
            </w:pPr>
          </w:p>
        </w:tc>
        <w:tc>
          <w:tcPr>
            <w:tcW w:w="0" w:type="auto"/>
            <w:tcBorders>
              <w:top w:val="nil"/>
            </w:tcBorders>
          </w:tcPr>
          <w:p w14:paraId="48A4F117" w14:textId="77777777" w:rsidR="004260A5" w:rsidRDefault="004260A5" w:rsidP="004A40BE">
            <w:pPr>
              <w:pStyle w:val="TAC"/>
            </w:pPr>
          </w:p>
        </w:tc>
      </w:tr>
      <w:tr w:rsidR="004260A5" w14:paraId="5EFC1D60" w14:textId="77777777" w:rsidTr="004A40BE">
        <w:trPr>
          <w:jc w:val="center"/>
        </w:trPr>
        <w:tc>
          <w:tcPr>
            <w:tcW w:w="0" w:type="auto"/>
            <w:tcBorders>
              <w:right w:val="single" w:sz="12" w:space="0" w:color="auto"/>
            </w:tcBorders>
          </w:tcPr>
          <w:p w14:paraId="7801387E" w14:textId="77777777" w:rsidR="004260A5" w:rsidRDefault="004260A5" w:rsidP="004A40BE">
            <w:pPr>
              <w:pStyle w:val="TAL"/>
              <w:keepNext w:val="0"/>
              <w:ind w:right="-99"/>
              <w:rPr>
                <w:b/>
              </w:rPr>
            </w:pPr>
            <w:r>
              <w:rPr>
                <w:b/>
              </w:rPr>
              <w:t>No</w:t>
            </w:r>
          </w:p>
        </w:tc>
        <w:tc>
          <w:tcPr>
            <w:tcW w:w="0" w:type="auto"/>
            <w:tcBorders>
              <w:left w:val="nil"/>
            </w:tcBorders>
          </w:tcPr>
          <w:p w14:paraId="61E11FE6" w14:textId="1436D0F7" w:rsidR="004260A5" w:rsidRDefault="000B5242" w:rsidP="004A40BE">
            <w:pPr>
              <w:pStyle w:val="TAC"/>
            </w:pPr>
            <w:r>
              <w:t>X</w:t>
            </w:r>
          </w:p>
        </w:tc>
        <w:tc>
          <w:tcPr>
            <w:tcW w:w="0" w:type="auto"/>
          </w:tcPr>
          <w:p w14:paraId="1491AA93" w14:textId="77777777" w:rsidR="004260A5" w:rsidRDefault="004260A5" w:rsidP="004A40BE">
            <w:pPr>
              <w:pStyle w:val="TAC"/>
            </w:pPr>
          </w:p>
        </w:tc>
        <w:tc>
          <w:tcPr>
            <w:tcW w:w="0" w:type="auto"/>
          </w:tcPr>
          <w:p w14:paraId="33499215" w14:textId="77777777" w:rsidR="004260A5" w:rsidRDefault="004260A5" w:rsidP="004A40BE">
            <w:pPr>
              <w:pStyle w:val="TAC"/>
            </w:pPr>
          </w:p>
        </w:tc>
        <w:tc>
          <w:tcPr>
            <w:tcW w:w="0" w:type="auto"/>
          </w:tcPr>
          <w:p w14:paraId="287610D0" w14:textId="15FB506D" w:rsidR="004260A5" w:rsidRDefault="000B5242" w:rsidP="004A40BE">
            <w:pPr>
              <w:pStyle w:val="TAC"/>
            </w:pPr>
            <w:r>
              <w:t>X</w:t>
            </w:r>
          </w:p>
        </w:tc>
        <w:tc>
          <w:tcPr>
            <w:tcW w:w="0" w:type="auto"/>
          </w:tcPr>
          <w:p w14:paraId="546FC597" w14:textId="77777777" w:rsidR="004260A5" w:rsidRDefault="004260A5" w:rsidP="004A40BE">
            <w:pPr>
              <w:pStyle w:val="TAC"/>
            </w:pPr>
          </w:p>
        </w:tc>
      </w:tr>
      <w:tr w:rsidR="004260A5" w14:paraId="79AC7ADB" w14:textId="77777777" w:rsidTr="004A40BE">
        <w:trPr>
          <w:jc w:val="center"/>
        </w:trPr>
        <w:tc>
          <w:tcPr>
            <w:tcW w:w="0" w:type="auto"/>
            <w:tcBorders>
              <w:right w:val="single" w:sz="12" w:space="0" w:color="auto"/>
            </w:tcBorders>
          </w:tcPr>
          <w:p w14:paraId="08FFDED2" w14:textId="77777777" w:rsidR="004260A5" w:rsidRDefault="004260A5" w:rsidP="004A40BE">
            <w:pPr>
              <w:pStyle w:val="TAL"/>
              <w:keepNext w:val="0"/>
              <w:ind w:right="-99"/>
              <w:rPr>
                <w:b/>
              </w:rPr>
            </w:pPr>
            <w:r>
              <w:rPr>
                <w:b/>
              </w:rPr>
              <w:t>Don't know</w:t>
            </w:r>
          </w:p>
        </w:tc>
        <w:tc>
          <w:tcPr>
            <w:tcW w:w="0" w:type="auto"/>
            <w:tcBorders>
              <w:left w:val="nil"/>
            </w:tcBorders>
          </w:tcPr>
          <w:p w14:paraId="5B13C3D4" w14:textId="77777777" w:rsidR="004260A5" w:rsidRDefault="004260A5" w:rsidP="004A40BE">
            <w:pPr>
              <w:pStyle w:val="TAC"/>
            </w:pPr>
          </w:p>
        </w:tc>
        <w:tc>
          <w:tcPr>
            <w:tcW w:w="0" w:type="auto"/>
          </w:tcPr>
          <w:p w14:paraId="204C75EF" w14:textId="77777777" w:rsidR="004260A5" w:rsidRDefault="004260A5" w:rsidP="004A40BE">
            <w:pPr>
              <w:pStyle w:val="TAC"/>
            </w:pPr>
          </w:p>
        </w:tc>
        <w:tc>
          <w:tcPr>
            <w:tcW w:w="0" w:type="auto"/>
          </w:tcPr>
          <w:p w14:paraId="3055041A" w14:textId="77777777" w:rsidR="004260A5" w:rsidRDefault="004260A5" w:rsidP="004A40BE">
            <w:pPr>
              <w:pStyle w:val="TAC"/>
            </w:pPr>
          </w:p>
        </w:tc>
        <w:tc>
          <w:tcPr>
            <w:tcW w:w="0" w:type="auto"/>
          </w:tcPr>
          <w:p w14:paraId="488B2EB7" w14:textId="77777777" w:rsidR="004260A5" w:rsidRDefault="004260A5" w:rsidP="004A40BE">
            <w:pPr>
              <w:pStyle w:val="TAC"/>
            </w:pPr>
          </w:p>
        </w:tc>
        <w:tc>
          <w:tcPr>
            <w:tcW w:w="0" w:type="auto"/>
          </w:tcPr>
          <w:p w14:paraId="1E8BF115" w14:textId="77777777" w:rsidR="004260A5" w:rsidRDefault="004260A5" w:rsidP="004A40BE">
            <w:pPr>
              <w:pStyle w:val="TAC"/>
            </w:pPr>
          </w:p>
        </w:tc>
      </w:tr>
    </w:tbl>
    <w:p w14:paraId="68F227A8" w14:textId="77777777" w:rsidR="008A76FD" w:rsidRDefault="008A76FD" w:rsidP="001C5C86">
      <w:pPr>
        <w:ind w:right="-99"/>
        <w:rPr>
          <w:b/>
        </w:rPr>
      </w:pPr>
    </w:p>
    <w:p w14:paraId="2CE83ADD"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6426FA2A" w14:textId="77777777" w:rsidR="00DA74F3" w:rsidRDefault="00F921F1" w:rsidP="00BA3A53">
      <w:pPr>
        <w:pStyle w:val="Heading3"/>
      </w:pPr>
      <w:r>
        <w:t>2.</w:t>
      </w:r>
      <w:r w:rsidR="00765028">
        <w:t>1</w:t>
      </w:r>
      <w:r>
        <w:tab/>
        <w:t>Primary classification</w:t>
      </w:r>
    </w:p>
    <w:p w14:paraId="383F054A"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059A2990" w14:textId="77777777">
        <w:trPr>
          <w:cantSplit/>
          <w:jc w:val="center"/>
        </w:trPr>
        <w:tc>
          <w:tcPr>
            <w:tcW w:w="452" w:type="dxa"/>
          </w:tcPr>
          <w:p w14:paraId="64BAB309" w14:textId="77777777" w:rsidR="00005179" w:rsidRDefault="00005179">
            <w:pPr>
              <w:pStyle w:val="TAC"/>
            </w:pPr>
          </w:p>
        </w:tc>
        <w:tc>
          <w:tcPr>
            <w:tcW w:w="2917" w:type="dxa"/>
            <w:shd w:val="clear" w:color="auto" w:fill="E0E0E0"/>
          </w:tcPr>
          <w:p w14:paraId="69734139" w14:textId="77777777" w:rsidR="00005179" w:rsidRPr="00005179" w:rsidRDefault="00005179">
            <w:pPr>
              <w:pStyle w:val="TAH"/>
              <w:ind w:right="-99"/>
              <w:jc w:val="left"/>
              <w:rPr>
                <w:bCs/>
              </w:rPr>
            </w:pPr>
            <w:r w:rsidRPr="00005179">
              <w:rPr>
                <w:bCs/>
                <w:sz w:val="20"/>
              </w:rPr>
              <w:t>Study Item</w:t>
            </w:r>
          </w:p>
        </w:tc>
      </w:tr>
    </w:tbl>
    <w:p w14:paraId="0639247A"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B0250B" w14:textId="77777777" w:rsidTr="00005179">
        <w:trPr>
          <w:cantSplit/>
          <w:jc w:val="center"/>
        </w:trPr>
        <w:tc>
          <w:tcPr>
            <w:tcW w:w="3369" w:type="dxa"/>
            <w:gridSpan w:val="2"/>
            <w:shd w:val="pct15" w:color="auto" w:fill="auto"/>
          </w:tcPr>
          <w:p w14:paraId="59390169" w14:textId="77777777" w:rsidR="00005179" w:rsidRPr="00005179" w:rsidRDefault="00005179">
            <w:pPr>
              <w:pStyle w:val="TAH"/>
              <w:ind w:right="-99"/>
              <w:jc w:val="left"/>
              <w:rPr>
                <w:sz w:val="20"/>
              </w:rPr>
            </w:pPr>
            <w:r w:rsidRPr="00005179">
              <w:rPr>
                <w:sz w:val="20"/>
              </w:rPr>
              <w:t>Normative Work Item:</w:t>
            </w:r>
          </w:p>
          <w:p w14:paraId="7AF7EF9C"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0905A0B9" w14:textId="77777777">
        <w:trPr>
          <w:cantSplit/>
          <w:jc w:val="center"/>
        </w:trPr>
        <w:tc>
          <w:tcPr>
            <w:tcW w:w="452" w:type="dxa"/>
          </w:tcPr>
          <w:p w14:paraId="4489C3BA" w14:textId="77777777" w:rsidR="00005179" w:rsidRDefault="00005179">
            <w:pPr>
              <w:pStyle w:val="TAC"/>
            </w:pPr>
          </w:p>
        </w:tc>
        <w:tc>
          <w:tcPr>
            <w:tcW w:w="2917" w:type="dxa"/>
            <w:shd w:val="clear" w:color="auto" w:fill="E0E0E0"/>
          </w:tcPr>
          <w:p w14:paraId="7426A144" w14:textId="77777777" w:rsidR="00005179" w:rsidRPr="0006543E" w:rsidRDefault="00005179">
            <w:pPr>
              <w:pStyle w:val="TAH"/>
              <w:ind w:right="-99"/>
              <w:jc w:val="left"/>
              <w:rPr>
                <w:b w:val="0"/>
                <w:bCs/>
              </w:rPr>
            </w:pPr>
            <w:r w:rsidRPr="0006543E">
              <w:rPr>
                <w:b w:val="0"/>
                <w:bCs/>
                <w:sz w:val="20"/>
              </w:rPr>
              <w:t>Stage 1</w:t>
            </w:r>
          </w:p>
        </w:tc>
      </w:tr>
      <w:tr w:rsidR="00005179" w14:paraId="532E2756" w14:textId="77777777">
        <w:trPr>
          <w:cantSplit/>
          <w:jc w:val="center"/>
        </w:trPr>
        <w:tc>
          <w:tcPr>
            <w:tcW w:w="452" w:type="dxa"/>
          </w:tcPr>
          <w:p w14:paraId="37F385CA" w14:textId="77777777" w:rsidR="00005179" w:rsidRDefault="00005179">
            <w:pPr>
              <w:pStyle w:val="TAC"/>
            </w:pPr>
          </w:p>
        </w:tc>
        <w:tc>
          <w:tcPr>
            <w:tcW w:w="2917" w:type="dxa"/>
            <w:shd w:val="clear" w:color="auto" w:fill="E0E0E0"/>
          </w:tcPr>
          <w:p w14:paraId="14607326" w14:textId="77777777" w:rsidR="00005179" w:rsidRPr="0006543E" w:rsidRDefault="00005179">
            <w:pPr>
              <w:pStyle w:val="TAH"/>
              <w:ind w:right="-99"/>
              <w:jc w:val="left"/>
              <w:rPr>
                <w:b w:val="0"/>
                <w:bCs/>
              </w:rPr>
            </w:pPr>
            <w:r w:rsidRPr="0006543E">
              <w:rPr>
                <w:b w:val="0"/>
                <w:bCs/>
                <w:sz w:val="20"/>
              </w:rPr>
              <w:t>Stage 2</w:t>
            </w:r>
          </w:p>
        </w:tc>
      </w:tr>
      <w:tr w:rsidR="00005179" w14:paraId="0E57ABA1" w14:textId="77777777">
        <w:trPr>
          <w:cantSplit/>
          <w:jc w:val="center"/>
        </w:trPr>
        <w:tc>
          <w:tcPr>
            <w:tcW w:w="452" w:type="dxa"/>
          </w:tcPr>
          <w:p w14:paraId="2CA7E05D" w14:textId="65491E04" w:rsidR="00005179" w:rsidRDefault="000B5242">
            <w:pPr>
              <w:pStyle w:val="TAC"/>
            </w:pPr>
            <w:r>
              <w:t>X</w:t>
            </w:r>
          </w:p>
        </w:tc>
        <w:tc>
          <w:tcPr>
            <w:tcW w:w="2917" w:type="dxa"/>
            <w:shd w:val="clear" w:color="auto" w:fill="E0E0E0"/>
          </w:tcPr>
          <w:p w14:paraId="3F572C9F" w14:textId="77777777" w:rsidR="00005179" w:rsidRPr="0006543E" w:rsidRDefault="00005179">
            <w:pPr>
              <w:pStyle w:val="TAH"/>
              <w:ind w:right="-99"/>
              <w:jc w:val="left"/>
              <w:rPr>
                <w:b w:val="0"/>
                <w:bCs/>
              </w:rPr>
            </w:pPr>
            <w:r w:rsidRPr="0006543E">
              <w:rPr>
                <w:b w:val="0"/>
                <w:bCs/>
                <w:sz w:val="20"/>
              </w:rPr>
              <w:t>Stage 3</w:t>
            </w:r>
          </w:p>
        </w:tc>
      </w:tr>
      <w:tr w:rsidR="00005179" w14:paraId="755E5114" w14:textId="77777777">
        <w:trPr>
          <w:cantSplit/>
          <w:jc w:val="center"/>
        </w:trPr>
        <w:tc>
          <w:tcPr>
            <w:tcW w:w="452" w:type="dxa"/>
          </w:tcPr>
          <w:p w14:paraId="545FE720" w14:textId="77777777" w:rsidR="00005179" w:rsidRDefault="00005179">
            <w:pPr>
              <w:pStyle w:val="TAC"/>
            </w:pPr>
          </w:p>
        </w:tc>
        <w:tc>
          <w:tcPr>
            <w:tcW w:w="2917" w:type="dxa"/>
            <w:shd w:val="clear" w:color="auto" w:fill="E0E0E0"/>
          </w:tcPr>
          <w:p w14:paraId="7E3293D5"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3E597276" w14:textId="77777777" w:rsidR="004876B9" w:rsidRDefault="004876B9" w:rsidP="001C5C86">
      <w:pPr>
        <w:ind w:right="-99"/>
        <w:rPr>
          <w:b/>
        </w:rPr>
      </w:pPr>
    </w:p>
    <w:p w14:paraId="0888FF00" w14:textId="77777777" w:rsidR="004876B9" w:rsidRDefault="004876B9" w:rsidP="001C5C86">
      <w:pPr>
        <w:pStyle w:val="Heading3"/>
      </w:pPr>
      <w:r>
        <w:t>2</w:t>
      </w:r>
      <w:r w:rsidR="00A36378">
        <w:t>.</w:t>
      </w:r>
      <w:r w:rsidR="00765028">
        <w:t>2</w:t>
      </w:r>
      <w:r>
        <w:tab/>
      </w:r>
      <w:r w:rsidR="004260A5">
        <w:t>Parent Work Item</w:t>
      </w:r>
    </w:p>
    <w:p w14:paraId="2289C264"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23EA6F3B" w14:textId="77777777" w:rsidTr="009A6092">
        <w:tc>
          <w:tcPr>
            <w:tcW w:w="10314" w:type="dxa"/>
            <w:gridSpan w:val="4"/>
            <w:shd w:val="clear" w:color="auto" w:fill="E0E0E0"/>
          </w:tcPr>
          <w:p w14:paraId="19F33FF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768DAB14" w14:textId="77777777" w:rsidTr="009A6092">
        <w:tc>
          <w:tcPr>
            <w:tcW w:w="1101" w:type="dxa"/>
            <w:shd w:val="clear" w:color="auto" w:fill="E0E0E0"/>
          </w:tcPr>
          <w:p w14:paraId="73B9E540" w14:textId="77777777" w:rsidR="008835FC" w:rsidDel="00C02DF6" w:rsidRDefault="008835FC" w:rsidP="001C5C86">
            <w:pPr>
              <w:pStyle w:val="TAH"/>
              <w:ind w:right="-99"/>
              <w:jc w:val="left"/>
            </w:pPr>
            <w:r>
              <w:t>Acronym</w:t>
            </w:r>
          </w:p>
        </w:tc>
        <w:tc>
          <w:tcPr>
            <w:tcW w:w="1101" w:type="dxa"/>
            <w:shd w:val="clear" w:color="auto" w:fill="E0E0E0"/>
          </w:tcPr>
          <w:p w14:paraId="3D9CB8A5" w14:textId="77777777" w:rsidR="008835FC" w:rsidDel="00C02DF6" w:rsidRDefault="008835FC" w:rsidP="001C5C86">
            <w:pPr>
              <w:pStyle w:val="TAH"/>
              <w:ind w:right="-99"/>
              <w:jc w:val="left"/>
            </w:pPr>
            <w:r>
              <w:t>Working Group</w:t>
            </w:r>
          </w:p>
        </w:tc>
        <w:tc>
          <w:tcPr>
            <w:tcW w:w="1101" w:type="dxa"/>
            <w:shd w:val="clear" w:color="auto" w:fill="E0E0E0"/>
          </w:tcPr>
          <w:p w14:paraId="4064571A" w14:textId="77777777" w:rsidR="008835FC" w:rsidRDefault="008835FC" w:rsidP="001C5C86">
            <w:pPr>
              <w:pStyle w:val="TAH"/>
              <w:ind w:right="-99"/>
              <w:jc w:val="left"/>
            </w:pPr>
            <w:r>
              <w:t>Unique ID</w:t>
            </w:r>
          </w:p>
        </w:tc>
        <w:tc>
          <w:tcPr>
            <w:tcW w:w="7011" w:type="dxa"/>
            <w:shd w:val="clear" w:color="auto" w:fill="E0E0E0"/>
          </w:tcPr>
          <w:p w14:paraId="646E4D05" w14:textId="77777777" w:rsidR="008835FC" w:rsidRDefault="008835FC" w:rsidP="001C5C86">
            <w:pPr>
              <w:pStyle w:val="TAH"/>
              <w:ind w:right="-99"/>
              <w:jc w:val="left"/>
            </w:pPr>
            <w:r>
              <w:t>Title (as in 3GPP Work Plan)</w:t>
            </w:r>
          </w:p>
        </w:tc>
      </w:tr>
      <w:tr w:rsidR="008835FC" w14:paraId="1E894E0A" w14:textId="77777777" w:rsidTr="009A6092">
        <w:tc>
          <w:tcPr>
            <w:tcW w:w="1101" w:type="dxa"/>
          </w:tcPr>
          <w:p w14:paraId="33E91E8B" w14:textId="2BF8DE09" w:rsidR="008835FC" w:rsidRDefault="00EB7C50" w:rsidP="00A10539">
            <w:pPr>
              <w:pStyle w:val="TAL"/>
            </w:pPr>
            <w:proofErr w:type="spellStart"/>
            <w:r w:rsidRPr="00EB7C50">
              <w:t>FS_NR_eff_BW_util</w:t>
            </w:r>
            <w:proofErr w:type="spellEnd"/>
          </w:p>
        </w:tc>
        <w:tc>
          <w:tcPr>
            <w:tcW w:w="1101" w:type="dxa"/>
          </w:tcPr>
          <w:p w14:paraId="11459324" w14:textId="2E8C3A5E" w:rsidR="008835FC" w:rsidRDefault="00EB7C50" w:rsidP="00A10539">
            <w:pPr>
              <w:pStyle w:val="TAL"/>
            </w:pPr>
            <w:r>
              <w:t>RAN4</w:t>
            </w:r>
          </w:p>
        </w:tc>
        <w:tc>
          <w:tcPr>
            <w:tcW w:w="1101" w:type="dxa"/>
          </w:tcPr>
          <w:p w14:paraId="352A7AFC" w14:textId="72BEC29D" w:rsidR="008835FC" w:rsidRDefault="00113828" w:rsidP="00A10539">
            <w:pPr>
              <w:pStyle w:val="TAL"/>
            </w:pPr>
            <w:r w:rsidRPr="00113828">
              <w:t>890040</w:t>
            </w:r>
          </w:p>
        </w:tc>
        <w:tc>
          <w:tcPr>
            <w:tcW w:w="7011" w:type="dxa"/>
          </w:tcPr>
          <w:p w14:paraId="39BCE426" w14:textId="13923B00" w:rsidR="008835FC" w:rsidRPr="00251D80" w:rsidRDefault="000C6F80" w:rsidP="00982CD6">
            <w:pPr>
              <w:pStyle w:val="tah0"/>
            </w:pPr>
            <w:r w:rsidRPr="000C6F80">
              <w:rPr>
                <w:rFonts w:ascii="Arial" w:eastAsia="Times New Roman" w:hAnsi="Arial"/>
                <w:sz w:val="18"/>
                <w:szCs w:val="20"/>
                <w:lang w:val="en-GB"/>
              </w:rPr>
              <w:t>Study on Efficient utilization of licensed spectrum that is not aligned with existing NR channel bandwidths</w:t>
            </w:r>
          </w:p>
        </w:tc>
      </w:tr>
    </w:tbl>
    <w:p w14:paraId="14838D02"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15C5421F"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760D41BE" w14:textId="77777777" w:rsidTr="00171925">
        <w:tc>
          <w:tcPr>
            <w:tcW w:w="10314" w:type="dxa"/>
            <w:gridSpan w:val="4"/>
            <w:shd w:val="clear" w:color="auto" w:fill="E0E0E0"/>
          </w:tcPr>
          <w:p w14:paraId="7D7113B0"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01CE0189" w14:textId="77777777" w:rsidTr="00163676">
        <w:tc>
          <w:tcPr>
            <w:tcW w:w="1242" w:type="dxa"/>
            <w:shd w:val="clear" w:color="auto" w:fill="E0E0E0"/>
          </w:tcPr>
          <w:p w14:paraId="75A00B22"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17D813F6" w14:textId="77777777" w:rsidR="00163676" w:rsidRDefault="00163676" w:rsidP="008835FC">
            <w:pPr>
              <w:pStyle w:val="TAH"/>
              <w:ind w:right="-99"/>
              <w:jc w:val="left"/>
            </w:pPr>
            <w:r>
              <w:t>Unique ID</w:t>
            </w:r>
          </w:p>
        </w:tc>
        <w:tc>
          <w:tcPr>
            <w:tcW w:w="3402" w:type="dxa"/>
            <w:shd w:val="clear" w:color="auto" w:fill="E0E0E0"/>
          </w:tcPr>
          <w:p w14:paraId="57827A8A" w14:textId="77777777" w:rsidR="00163676" w:rsidRDefault="00163676" w:rsidP="008835FC">
            <w:pPr>
              <w:pStyle w:val="TAH"/>
              <w:ind w:right="-99"/>
              <w:jc w:val="left"/>
            </w:pPr>
            <w:r>
              <w:t>Title</w:t>
            </w:r>
          </w:p>
        </w:tc>
        <w:tc>
          <w:tcPr>
            <w:tcW w:w="4536" w:type="dxa"/>
            <w:shd w:val="clear" w:color="auto" w:fill="E0E0E0"/>
          </w:tcPr>
          <w:p w14:paraId="43A3E67C" w14:textId="77777777" w:rsidR="00163676" w:rsidRDefault="00163676" w:rsidP="008835FC">
            <w:pPr>
              <w:pStyle w:val="TAH"/>
              <w:ind w:right="-99"/>
              <w:jc w:val="left"/>
            </w:pPr>
            <w:r>
              <w:t>Nature of relationship</w:t>
            </w:r>
          </w:p>
        </w:tc>
      </w:tr>
      <w:tr w:rsidR="00163676" w14:paraId="1B44F7CB" w14:textId="77777777" w:rsidTr="00163676">
        <w:tc>
          <w:tcPr>
            <w:tcW w:w="1242" w:type="dxa"/>
          </w:tcPr>
          <w:p w14:paraId="571D9A1E" w14:textId="41E69858" w:rsidR="00163676" w:rsidRDefault="00C32976" w:rsidP="008835FC">
            <w:pPr>
              <w:pStyle w:val="TAL"/>
            </w:pPr>
            <w:proofErr w:type="spellStart"/>
            <w:r w:rsidRPr="00C32976">
              <w:t>NR_eff_BW_util</w:t>
            </w:r>
            <w:proofErr w:type="spellEnd"/>
          </w:p>
        </w:tc>
        <w:tc>
          <w:tcPr>
            <w:tcW w:w="1134" w:type="dxa"/>
          </w:tcPr>
          <w:p w14:paraId="25AE5754" w14:textId="77777777" w:rsidR="00163676" w:rsidRDefault="00163676" w:rsidP="008835FC">
            <w:pPr>
              <w:pStyle w:val="TAL"/>
            </w:pPr>
          </w:p>
        </w:tc>
        <w:tc>
          <w:tcPr>
            <w:tcW w:w="3402" w:type="dxa"/>
          </w:tcPr>
          <w:p w14:paraId="2C59079C" w14:textId="1BCF8F6B" w:rsidR="00163676" w:rsidRDefault="009376E7" w:rsidP="008835FC">
            <w:pPr>
              <w:pStyle w:val="TAL"/>
            </w:pPr>
            <w:r w:rsidRPr="009376E7">
              <w:t>Efficient utilization of licensed spectrum that is not aligned with existing NR channel bandwidths</w:t>
            </w:r>
          </w:p>
        </w:tc>
        <w:tc>
          <w:tcPr>
            <w:tcW w:w="4536" w:type="dxa"/>
          </w:tcPr>
          <w:p w14:paraId="6E85BA32" w14:textId="0FCA69C9" w:rsidR="00163676" w:rsidRPr="009376E7" w:rsidRDefault="00163676" w:rsidP="008835FC">
            <w:pPr>
              <w:pStyle w:val="tah0"/>
              <w:rPr>
                <w:rFonts w:ascii="Arial" w:eastAsia="Times New Roman" w:hAnsi="Arial"/>
                <w:sz w:val="18"/>
                <w:szCs w:val="20"/>
                <w:lang w:val="en-GB"/>
              </w:rPr>
            </w:pPr>
            <w:r w:rsidRPr="009376E7">
              <w:rPr>
                <w:rFonts w:ascii="Arial" w:eastAsia="Times New Roman" w:hAnsi="Arial"/>
                <w:sz w:val="18"/>
                <w:szCs w:val="20"/>
                <w:lang w:val="en-GB"/>
              </w:rPr>
              <w:t xml:space="preserve"> </w:t>
            </w:r>
            <w:proofErr w:type="spellStart"/>
            <w:r w:rsidR="009376E7" w:rsidRPr="009376E7">
              <w:rPr>
                <w:rFonts w:ascii="Arial" w:eastAsia="Times New Roman" w:hAnsi="Arial"/>
                <w:sz w:val="18"/>
                <w:szCs w:val="20"/>
                <w:lang w:val="en-GB"/>
              </w:rPr>
              <w:t>NR_eff_BW_util</w:t>
            </w:r>
            <w:proofErr w:type="spellEnd"/>
            <w:r w:rsidR="009376E7">
              <w:rPr>
                <w:rFonts w:ascii="Arial" w:eastAsia="Times New Roman" w:hAnsi="Arial"/>
                <w:sz w:val="18"/>
                <w:szCs w:val="20"/>
                <w:lang w:val="en-GB"/>
              </w:rPr>
              <w:t xml:space="preserve"> will standardize techniques for irregular channel bandwidths that were studied in the </w:t>
            </w:r>
            <w:proofErr w:type="spellStart"/>
            <w:r w:rsidR="009376E7" w:rsidRPr="009376E7">
              <w:rPr>
                <w:rFonts w:ascii="Arial" w:eastAsia="Times New Roman" w:hAnsi="Arial"/>
                <w:sz w:val="18"/>
                <w:szCs w:val="20"/>
                <w:lang w:val="en-GB"/>
              </w:rPr>
              <w:t>FS_NR_eff_BW_util</w:t>
            </w:r>
            <w:proofErr w:type="spellEnd"/>
            <w:r w:rsidR="009376E7">
              <w:rPr>
                <w:rFonts w:ascii="Arial" w:eastAsia="Times New Roman" w:hAnsi="Arial"/>
                <w:sz w:val="18"/>
                <w:szCs w:val="20"/>
                <w:lang w:val="en-GB"/>
              </w:rPr>
              <w:t xml:space="preserve">. The </w:t>
            </w:r>
            <w:r w:rsidR="009376E7" w:rsidRPr="009376E7">
              <w:rPr>
                <w:rFonts w:ascii="Arial" w:eastAsia="Times New Roman" w:hAnsi="Arial"/>
                <w:sz w:val="18"/>
                <w:szCs w:val="20"/>
                <w:lang w:val="en-GB"/>
              </w:rPr>
              <w:t>NR_6_7_MHz_CHBWs</w:t>
            </w:r>
            <w:r w:rsidR="009376E7">
              <w:rPr>
                <w:rFonts w:ascii="Arial" w:eastAsia="Times New Roman" w:hAnsi="Arial"/>
                <w:sz w:val="18"/>
                <w:szCs w:val="20"/>
                <w:lang w:val="en-GB"/>
              </w:rPr>
              <w:t xml:space="preserve"> will provide new channel bandwidths only for 6 and 7 MHz, due to </w:t>
            </w:r>
            <w:r w:rsidR="00B73F8A">
              <w:rPr>
                <w:rFonts w:ascii="Arial" w:eastAsia="Times New Roman" w:hAnsi="Arial"/>
                <w:sz w:val="18"/>
                <w:szCs w:val="20"/>
                <w:lang w:val="en-GB"/>
              </w:rPr>
              <w:t>inefficiencies</w:t>
            </w:r>
            <w:r w:rsidR="009376E7">
              <w:rPr>
                <w:rFonts w:ascii="Arial" w:eastAsia="Times New Roman" w:hAnsi="Arial"/>
                <w:sz w:val="18"/>
                <w:szCs w:val="20"/>
                <w:lang w:val="en-GB"/>
              </w:rPr>
              <w:t xml:space="preserve"> </w:t>
            </w:r>
            <w:r w:rsidR="00B73F8A">
              <w:rPr>
                <w:rFonts w:ascii="Arial" w:eastAsia="Times New Roman" w:hAnsi="Arial"/>
                <w:sz w:val="18"/>
                <w:szCs w:val="20"/>
                <w:lang w:val="en-GB"/>
              </w:rPr>
              <w:t xml:space="preserve">for narrow channels of the techniques studied in </w:t>
            </w:r>
            <w:proofErr w:type="spellStart"/>
            <w:r w:rsidR="00B73F8A" w:rsidRPr="00B73F8A">
              <w:rPr>
                <w:rFonts w:ascii="Arial" w:eastAsia="Times New Roman" w:hAnsi="Arial"/>
                <w:sz w:val="18"/>
                <w:szCs w:val="20"/>
                <w:lang w:val="en-GB"/>
              </w:rPr>
              <w:t>FS_NR_eff_BW_util</w:t>
            </w:r>
            <w:proofErr w:type="spellEnd"/>
            <w:r w:rsidR="00B73F8A">
              <w:rPr>
                <w:rFonts w:ascii="Arial" w:eastAsia="Times New Roman" w:hAnsi="Arial"/>
                <w:sz w:val="18"/>
                <w:szCs w:val="20"/>
                <w:lang w:val="en-GB"/>
              </w:rPr>
              <w:t xml:space="preserve"> and documented in 38.844.</w:t>
            </w:r>
          </w:p>
        </w:tc>
      </w:tr>
    </w:tbl>
    <w:p w14:paraId="3FE2E250"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7E110069" w14:textId="77777777" w:rsidR="003B3A93" w:rsidRDefault="003B3A93" w:rsidP="00D521C1">
      <w:pPr>
        <w:spacing w:after="0"/>
        <w:ind w:right="-96"/>
        <w:rPr>
          <w:color w:val="0000FF"/>
        </w:rPr>
      </w:pPr>
    </w:p>
    <w:p w14:paraId="15D32208"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4F31DD6B" w14:textId="415B568A" w:rsidR="004C453B" w:rsidRDefault="004C453B" w:rsidP="004C453B">
      <w:pPr>
        <w:rPr>
          <w:iCs/>
        </w:rPr>
      </w:pPr>
      <w:r>
        <w:rPr>
          <w:iCs/>
        </w:rPr>
        <w:t xml:space="preserve">This WID proposes the creation of 6 MHz Channel Bandwidth for n12 and n85 and 7 MHz channel BW for </w:t>
      </w:r>
      <w:r w:rsidR="009141A2">
        <w:rPr>
          <w:iCs/>
        </w:rPr>
        <w:t xml:space="preserve">n5 and </w:t>
      </w:r>
      <w:r>
        <w:rPr>
          <w:iCs/>
        </w:rPr>
        <w:t>n26.</w:t>
      </w:r>
    </w:p>
    <w:p w14:paraId="47082E7B" w14:textId="1DFEEB95" w:rsidR="004C453B" w:rsidRDefault="004C453B" w:rsidP="004C453B">
      <w:pPr>
        <w:rPr>
          <w:iCs/>
        </w:rPr>
      </w:pPr>
      <w:r>
        <w:rPr>
          <w:iCs/>
        </w:rPr>
        <w:t>The Study Item “</w:t>
      </w:r>
      <w:r w:rsidRPr="00520F64">
        <w:rPr>
          <w:iCs/>
        </w:rPr>
        <w:t>Study on efficient utilization of licensed spectrum that is not aligned with existing NR channel bandwidths</w:t>
      </w:r>
      <w:r>
        <w:rPr>
          <w:iCs/>
        </w:rPr>
        <w:t>” (</w:t>
      </w:r>
      <w:proofErr w:type="spellStart"/>
      <w:r w:rsidRPr="00075812">
        <w:rPr>
          <w:iCs/>
        </w:rPr>
        <w:t>FS_NR_eff_BW_util</w:t>
      </w:r>
      <w:proofErr w:type="spellEnd"/>
      <w:r>
        <w:rPr>
          <w:iCs/>
        </w:rPr>
        <w:t>)</w:t>
      </w:r>
      <w:r w:rsidRPr="00075812">
        <w:rPr>
          <w:iCs/>
        </w:rPr>
        <w:t xml:space="preserve"> </w:t>
      </w:r>
      <w:r>
        <w:rPr>
          <w:iCs/>
        </w:rPr>
        <w:t xml:space="preserve">studied several techniques for efficiently utilizing spectrum that is not allocated in increments of 5 </w:t>
      </w:r>
      <w:proofErr w:type="spellStart"/>
      <w:r>
        <w:rPr>
          <w:iCs/>
        </w:rPr>
        <w:t>MHz.</w:t>
      </w:r>
      <w:proofErr w:type="spellEnd"/>
      <w:r>
        <w:rPr>
          <w:iCs/>
        </w:rPr>
        <w:t xml:space="preserve"> While the overlapping carrier techniques are practical for channel bandwidths above 8 MHz, they are not efficient for 6 and 7 MHz channel bandwidths because a single SSB cannot handle the offset carrier and two SSBs will not fit in the same slot as described in the SI TR 38.844. If multiple time slots were used for SSBs for 6 and 7 MHz channel BWs, the additional overhead would nearly offset the benefit of the external bandwidth above 5 </w:t>
      </w:r>
      <w:proofErr w:type="spellStart"/>
      <w:r>
        <w:rPr>
          <w:iCs/>
        </w:rPr>
        <w:t>MHz.</w:t>
      </w:r>
      <w:proofErr w:type="spellEnd"/>
      <w:r>
        <w:rPr>
          <w:iCs/>
        </w:rPr>
        <w:t xml:space="preserve"> Since these are critical coverage bands, it is essential to efficiently utilize the spectrum. It is also not clear if time offset SSBs would result in additional problems that would further delay a solution.</w:t>
      </w:r>
      <w:r w:rsidR="00FF5EE2">
        <w:rPr>
          <w:iCs/>
        </w:rPr>
        <w:t xml:space="preserve"> </w:t>
      </w:r>
      <w:r>
        <w:rPr>
          <w:iCs/>
        </w:rPr>
        <w:t xml:space="preserve">Also, the PRB blanking technique might be useful for capacity bands, but because of the danger of blocking caused by a neighbour network in the blanked PRBs, </w:t>
      </w:r>
      <w:r w:rsidR="00880DB9">
        <w:rPr>
          <w:iCs/>
        </w:rPr>
        <w:t>it</w:t>
      </w:r>
      <w:r>
        <w:rPr>
          <w:iCs/>
        </w:rPr>
        <w:t xml:space="preserve"> would not be appropriate </w:t>
      </w:r>
    </w:p>
    <w:p w14:paraId="1FEC1202" w14:textId="3172C195" w:rsidR="004C453B" w:rsidRDefault="004C453B" w:rsidP="004C453B">
      <w:pPr>
        <w:rPr>
          <w:iCs/>
        </w:rPr>
      </w:pPr>
      <w:r>
        <w:rPr>
          <w:iCs/>
        </w:rPr>
        <w:t xml:space="preserve">Therefore, as a follow on to the </w:t>
      </w:r>
      <w:proofErr w:type="spellStart"/>
      <w:r w:rsidRPr="00075812">
        <w:rPr>
          <w:iCs/>
        </w:rPr>
        <w:t>FS_NR_eff_BW_util</w:t>
      </w:r>
      <w:proofErr w:type="spellEnd"/>
      <w:r>
        <w:rPr>
          <w:iCs/>
        </w:rPr>
        <w:t xml:space="preserve"> SI, it is important that in addition to a Work Item to standardize the techniques studied in the SI, 6 MHz channel bandwidth should be introduced for n12 and n85, and 7 MHz channel bandwidth should be introduced for n5 and n26. Wider irregular channel bandwidths can take advantage of one or more of the techniques studied in the Work Item. </w:t>
      </w:r>
      <w:r w:rsidR="00E02C97" w:rsidRPr="00E02C97">
        <w:rPr>
          <w:iCs/>
        </w:rPr>
        <w:t xml:space="preserve">This WI is not intended to be a basket WI, but example bands are included. </w:t>
      </w:r>
      <w:r w:rsidR="00EF70D1" w:rsidRPr="00EF70D1">
        <w:rPr>
          <w:iCs/>
        </w:rPr>
        <w:t>Since n5 is a subset of n26 and n12 is a subset of n85, 7 MHz for n5 and n26 and 6 MHz for n85 and n12 are included.</w:t>
      </w:r>
    </w:p>
    <w:p w14:paraId="64397296" w14:textId="77777777" w:rsidR="00F5429B" w:rsidRPr="00F5429B" w:rsidRDefault="00F5429B" w:rsidP="00F5429B">
      <w:pPr>
        <w:pStyle w:val="Heading1"/>
        <w:rPr>
          <w:sz w:val="32"/>
          <w:szCs w:val="32"/>
        </w:rPr>
      </w:pPr>
      <w:r w:rsidRPr="00F5429B">
        <w:rPr>
          <w:sz w:val="32"/>
          <w:szCs w:val="32"/>
        </w:rPr>
        <w:lastRenderedPageBreak/>
        <w:t>4</w:t>
      </w:r>
      <w:r w:rsidRPr="00F5429B">
        <w:rPr>
          <w:sz w:val="32"/>
          <w:szCs w:val="32"/>
        </w:rPr>
        <w:tab/>
        <w:t>Objective</w:t>
      </w:r>
    </w:p>
    <w:p w14:paraId="0AEDC65A"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4FC6E29" w14:textId="77777777" w:rsidR="00542422" w:rsidRDefault="00542422" w:rsidP="00542422">
      <w:pPr>
        <w:spacing w:after="0"/>
        <w:rPr>
          <w:bCs/>
        </w:rPr>
      </w:pPr>
      <w:r w:rsidRPr="004F1ED1">
        <w:rPr>
          <w:bCs/>
        </w:rPr>
        <w:t>The objectives of core part of this work item include:</w:t>
      </w:r>
    </w:p>
    <w:p w14:paraId="131B1B1A" w14:textId="77777777" w:rsidR="00542422" w:rsidRPr="004F1ED1" w:rsidRDefault="00542422" w:rsidP="00542422">
      <w:pPr>
        <w:spacing w:after="0"/>
        <w:rPr>
          <w:bCs/>
        </w:rPr>
      </w:pPr>
    </w:p>
    <w:p w14:paraId="11EB5FD5" w14:textId="77777777" w:rsidR="00542422" w:rsidRPr="004F1ED1" w:rsidRDefault="00542422" w:rsidP="00542422">
      <w:pPr>
        <w:numPr>
          <w:ilvl w:val="0"/>
          <w:numId w:val="8"/>
        </w:numPr>
        <w:spacing w:after="0"/>
        <w:rPr>
          <w:bCs/>
        </w:rPr>
      </w:pPr>
      <w:r w:rsidRPr="004F1ED1">
        <w:rPr>
          <w:bCs/>
        </w:rPr>
        <w:t xml:space="preserve">Specify </w:t>
      </w:r>
      <w:r>
        <w:rPr>
          <w:bCs/>
        </w:rPr>
        <w:t>new 6 MHz channel BW for n12 and n85 and 7 MHz for n26 (RAN4)</w:t>
      </w:r>
    </w:p>
    <w:p w14:paraId="0DC82860" w14:textId="57523DD2" w:rsidR="00542422" w:rsidRDefault="00542422" w:rsidP="00542422">
      <w:pPr>
        <w:numPr>
          <w:ilvl w:val="1"/>
          <w:numId w:val="8"/>
        </w:numPr>
        <w:spacing w:after="0"/>
        <w:rPr>
          <w:bCs/>
        </w:rPr>
      </w:pPr>
      <w:r>
        <w:rPr>
          <w:bCs/>
        </w:rPr>
        <w:t>Determine the PRB configurations</w:t>
      </w:r>
    </w:p>
    <w:p w14:paraId="091A8120" w14:textId="273C47BC" w:rsidR="007E4C49" w:rsidRPr="000C6255" w:rsidRDefault="007E4C49" w:rsidP="00542422">
      <w:pPr>
        <w:numPr>
          <w:ilvl w:val="1"/>
          <w:numId w:val="8"/>
        </w:numPr>
        <w:spacing w:after="0"/>
        <w:rPr>
          <w:bCs/>
        </w:rPr>
      </w:pPr>
      <w:r>
        <w:rPr>
          <w:bCs/>
        </w:rPr>
        <w:t xml:space="preserve">Determine if the channel bandwidth can be </w:t>
      </w:r>
      <w:proofErr w:type="spellStart"/>
      <w:r>
        <w:rPr>
          <w:bCs/>
        </w:rPr>
        <w:t>centered</w:t>
      </w:r>
      <w:proofErr w:type="spellEnd"/>
      <w:r>
        <w:rPr>
          <w:bCs/>
        </w:rPr>
        <w:t xml:space="preserve"> off the 100 kHz raster for compatibility with a 5 MHz bandwidth part and UE specific channel bandwidth for 5 MHz legacy UEs</w:t>
      </w:r>
    </w:p>
    <w:p w14:paraId="52C1B4FA" w14:textId="77777777" w:rsidR="00542422" w:rsidRDefault="00542422" w:rsidP="00542422">
      <w:pPr>
        <w:numPr>
          <w:ilvl w:val="0"/>
          <w:numId w:val="8"/>
        </w:numPr>
        <w:spacing w:after="0"/>
        <w:rPr>
          <w:bCs/>
        </w:rPr>
      </w:pPr>
      <w:r w:rsidRPr="00DF7440">
        <w:rPr>
          <w:bCs/>
        </w:rPr>
        <w:t xml:space="preserve">Study and specify the </w:t>
      </w:r>
      <w:r>
        <w:rPr>
          <w:bCs/>
        </w:rPr>
        <w:t xml:space="preserve">6 and 7 MHz REFSENS requirements </w:t>
      </w:r>
      <w:r w:rsidRPr="000C6255">
        <w:rPr>
          <w:bCs/>
        </w:rPr>
        <w:t>(RAN4)</w:t>
      </w:r>
    </w:p>
    <w:p w14:paraId="6C48CD4F" w14:textId="77777777" w:rsidR="00542422" w:rsidRDefault="00542422" w:rsidP="00542422">
      <w:pPr>
        <w:numPr>
          <w:ilvl w:val="1"/>
          <w:numId w:val="8"/>
        </w:numPr>
        <w:spacing w:after="0"/>
        <w:rPr>
          <w:bCs/>
        </w:rPr>
      </w:pPr>
      <w:r>
        <w:rPr>
          <w:bCs/>
        </w:rPr>
        <w:t>Should be able to scale from Band 71 REFSENS</w:t>
      </w:r>
    </w:p>
    <w:p w14:paraId="3FF93E85" w14:textId="77777777" w:rsidR="00542422" w:rsidRPr="00DF7440" w:rsidRDefault="00542422" w:rsidP="00542422">
      <w:pPr>
        <w:numPr>
          <w:ilvl w:val="1"/>
          <w:numId w:val="8"/>
        </w:numPr>
        <w:spacing w:after="0"/>
        <w:rPr>
          <w:bCs/>
        </w:rPr>
      </w:pPr>
      <w:r>
        <w:rPr>
          <w:bCs/>
        </w:rPr>
        <w:t>MSD should not be impacted, because these will not be the widest or narrowest channel BWs for the bands</w:t>
      </w:r>
    </w:p>
    <w:p w14:paraId="57E040AB" w14:textId="77777777" w:rsidR="00542422" w:rsidRDefault="00542422" w:rsidP="00542422">
      <w:pPr>
        <w:numPr>
          <w:ilvl w:val="0"/>
          <w:numId w:val="8"/>
        </w:numPr>
        <w:spacing w:after="0"/>
        <w:rPr>
          <w:bCs/>
        </w:rPr>
      </w:pPr>
      <w:r w:rsidRPr="004F1ED1">
        <w:rPr>
          <w:bCs/>
        </w:rPr>
        <w:t>Specify necessary BS RF core requirement</w:t>
      </w:r>
      <w:r>
        <w:rPr>
          <w:bCs/>
        </w:rPr>
        <w:t>.</w:t>
      </w:r>
      <w:r w:rsidRPr="000C6255">
        <w:t xml:space="preserve"> </w:t>
      </w:r>
      <w:r w:rsidRPr="000C6255">
        <w:rPr>
          <w:bCs/>
        </w:rPr>
        <w:t>(RAN4)</w:t>
      </w:r>
    </w:p>
    <w:p w14:paraId="511DBD7B" w14:textId="77777777" w:rsidR="00542422" w:rsidRDefault="00542422" w:rsidP="00542422">
      <w:pPr>
        <w:numPr>
          <w:ilvl w:val="0"/>
          <w:numId w:val="8"/>
        </w:numPr>
        <w:spacing w:after="0"/>
        <w:rPr>
          <w:bCs/>
        </w:rPr>
      </w:pPr>
      <w:r w:rsidRPr="004F1ED1">
        <w:rPr>
          <w:bCs/>
        </w:rPr>
        <w:t>Specify the corresponding RRM requirements, i.e., add the new band for frequency bands grouping.</w:t>
      </w:r>
      <w:r w:rsidRPr="000C6255">
        <w:t xml:space="preserve"> </w:t>
      </w:r>
      <w:r w:rsidRPr="000C6255">
        <w:rPr>
          <w:bCs/>
        </w:rPr>
        <w:t>(RAN4)</w:t>
      </w:r>
    </w:p>
    <w:p w14:paraId="7CFAFDF5" w14:textId="77777777" w:rsidR="00542422" w:rsidRDefault="00542422" w:rsidP="00542422">
      <w:pPr>
        <w:numPr>
          <w:ilvl w:val="0"/>
          <w:numId w:val="8"/>
        </w:numPr>
        <w:spacing w:after="0"/>
        <w:rPr>
          <w:bCs/>
        </w:rPr>
      </w:pPr>
      <w:r>
        <w:rPr>
          <w:bCs/>
        </w:rPr>
        <w:t xml:space="preserve">Specify the corresponding </w:t>
      </w:r>
      <w:proofErr w:type="spellStart"/>
      <w:r>
        <w:rPr>
          <w:bCs/>
        </w:rPr>
        <w:t>signaling</w:t>
      </w:r>
      <w:proofErr w:type="spellEnd"/>
      <w:r>
        <w:rPr>
          <w:bCs/>
        </w:rPr>
        <w:t xml:space="preserve"> requirements for 6 and 7 MHz channel bandwidths (RAN2)</w:t>
      </w:r>
    </w:p>
    <w:p w14:paraId="31DD00EA" w14:textId="77777777" w:rsidR="0040240E" w:rsidRDefault="0040240E" w:rsidP="0040240E">
      <w:pPr>
        <w:spacing w:after="0"/>
        <w:rPr>
          <w:bCs/>
        </w:rPr>
      </w:pPr>
    </w:p>
    <w:p w14:paraId="665AE993" w14:textId="77777777" w:rsidR="0040240E" w:rsidRPr="00A7059D" w:rsidRDefault="0040240E" w:rsidP="0040240E">
      <w:pPr>
        <w:spacing w:after="0"/>
        <w:rPr>
          <w:bCs/>
        </w:rPr>
      </w:pPr>
    </w:p>
    <w:p w14:paraId="48BF8CAF"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784FF12"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F3F36C1" w14:textId="77777777" w:rsidR="00DF0B50" w:rsidRPr="00876F42" w:rsidRDefault="00DF0B50" w:rsidP="00DF0B50">
      <w:pPr>
        <w:spacing w:after="0"/>
      </w:pPr>
      <w:r w:rsidRPr="00F408FC">
        <w:rPr>
          <w:iCs/>
        </w:rPr>
        <w:t>Conformance requirements for BS</w:t>
      </w:r>
      <w:r>
        <w:t>.</w:t>
      </w:r>
    </w:p>
    <w:p w14:paraId="047F12EC" w14:textId="77777777" w:rsidR="0040240E" w:rsidRDefault="0040240E" w:rsidP="0040240E">
      <w:pPr>
        <w:spacing w:after="0"/>
      </w:pPr>
    </w:p>
    <w:p w14:paraId="1A05A840" w14:textId="77777777" w:rsidR="0040240E" w:rsidRDefault="0040240E" w:rsidP="0040240E">
      <w:pPr>
        <w:spacing w:after="0"/>
      </w:pPr>
    </w:p>
    <w:p w14:paraId="661461C9" w14:textId="77777777" w:rsidR="0040240E" w:rsidRPr="002C2D4A" w:rsidRDefault="0040240E" w:rsidP="0040240E">
      <w:pPr>
        <w:spacing w:after="0"/>
      </w:pPr>
    </w:p>
    <w:p w14:paraId="36F8414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CEBF6EF"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336D21FD"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7CBDC7C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17A68B4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6B398558" w14:textId="77777777" w:rsidR="0040240E" w:rsidRPr="000402D9" w:rsidRDefault="0040240E" w:rsidP="0040240E">
      <w:pPr>
        <w:spacing w:after="0"/>
      </w:pPr>
    </w:p>
    <w:p w14:paraId="18BD726A" w14:textId="77777777" w:rsidR="0040240E" w:rsidRDefault="0040240E" w:rsidP="006146D2">
      <w:pPr>
        <w:rPr>
          <w:i/>
        </w:rPr>
      </w:pPr>
    </w:p>
    <w:p w14:paraId="36DB0049"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0AA6B7B4" w14:textId="265FD0B2" w:rsidR="00835AB0" w:rsidRPr="00835AB0" w:rsidRDefault="00835AB0" w:rsidP="00835AB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A565C55" w14:textId="77777777" w:rsidTr="009B493F">
        <w:tc>
          <w:tcPr>
            <w:tcW w:w="9413" w:type="dxa"/>
            <w:gridSpan w:val="6"/>
            <w:shd w:val="clear" w:color="auto" w:fill="D9D9D9"/>
            <w:tcMar>
              <w:left w:w="57" w:type="dxa"/>
              <w:right w:w="57" w:type="dxa"/>
            </w:tcMar>
            <w:vAlign w:val="center"/>
          </w:tcPr>
          <w:p w14:paraId="38E23D4C"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BE2C116" w14:textId="77777777" w:rsidTr="00072A56">
        <w:tc>
          <w:tcPr>
            <w:tcW w:w="1617" w:type="dxa"/>
            <w:shd w:val="clear" w:color="auto" w:fill="D9D9D9"/>
            <w:tcMar>
              <w:left w:w="57" w:type="dxa"/>
              <w:right w:w="57" w:type="dxa"/>
            </w:tcMar>
            <w:vAlign w:val="center"/>
          </w:tcPr>
          <w:p w14:paraId="3E210CE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4F90CEE"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3171C879"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524A4C4"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9D1F91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74E24B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7988A0FB" w14:textId="77777777" w:rsidTr="00072A56">
        <w:tc>
          <w:tcPr>
            <w:tcW w:w="1617" w:type="dxa"/>
          </w:tcPr>
          <w:p w14:paraId="451675EF" w14:textId="77777777" w:rsidR="00FF3F0C" w:rsidRPr="00FF3F0C" w:rsidRDefault="00FF3F0C" w:rsidP="00FF3F0C">
            <w:pPr>
              <w:spacing w:after="0"/>
              <w:rPr>
                <w:i/>
              </w:rPr>
            </w:pPr>
            <w:r w:rsidRPr="00FF3F0C">
              <w:rPr>
                <w:i/>
              </w:rPr>
              <w:t>{Possible values:</w:t>
            </w:r>
          </w:p>
          <w:p w14:paraId="09B71EEE" w14:textId="77777777" w:rsidR="00FF3F0C" w:rsidRPr="00FF3F0C" w:rsidRDefault="00FF3F0C" w:rsidP="00FF3F0C">
            <w:pPr>
              <w:spacing w:after="0"/>
              <w:rPr>
                <w:i/>
              </w:rPr>
            </w:pPr>
            <w:r w:rsidRPr="00FF3F0C">
              <w:rPr>
                <w:i/>
              </w:rPr>
              <w:t xml:space="preserve">"TS" or </w:t>
            </w:r>
          </w:p>
          <w:p w14:paraId="512A406A" w14:textId="77777777" w:rsidR="00FF3F0C" w:rsidRPr="00FF3F0C" w:rsidRDefault="00FF3F0C" w:rsidP="00FF3F0C">
            <w:pPr>
              <w:spacing w:after="0"/>
              <w:rPr>
                <w:i/>
              </w:rPr>
            </w:pPr>
            <w:r w:rsidRPr="00FF3F0C">
              <w:rPr>
                <w:i/>
              </w:rPr>
              <w:t xml:space="preserve">"Internal TR" or </w:t>
            </w:r>
          </w:p>
          <w:p w14:paraId="5CF605F0" w14:textId="77777777" w:rsidR="00FF3F0C" w:rsidRPr="00FF3F0C" w:rsidRDefault="00FF3F0C" w:rsidP="008B519F">
            <w:pPr>
              <w:spacing w:after="0"/>
              <w:rPr>
                <w:i/>
              </w:rPr>
            </w:pPr>
            <w:r w:rsidRPr="00FF3F0C">
              <w:rPr>
                <w:i/>
              </w:rPr>
              <w:t>"External TR"</w:t>
            </w:r>
            <w:r w:rsidR="00A35110">
              <w:rPr>
                <w:i/>
              </w:rPr>
              <w:t>.</w:t>
            </w:r>
            <w:r w:rsidR="008B519F">
              <w:rPr>
                <w:i/>
              </w:rPr>
              <w:t xml:space="preserve"> See Note 1</w:t>
            </w:r>
            <w:r w:rsidRPr="00FF3F0C">
              <w:rPr>
                <w:i/>
              </w:rPr>
              <w:t>}</w:t>
            </w:r>
          </w:p>
        </w:tc>
        <w:tc>
          <w:tcPr>
            <w:tcW w:w="1134" w:type="dxa"/>
          </w:tcPr>
          <w:p w14:paraId="654EA373" w14:textId="77777777" w:rsidR="00FF3F0C" w:rsidRPr="00251D80" w:rsidRDefault="00FF3F0C" w:rsidP="009B493F">
            <w:pPr>
              <w:spacing w:after="0"/>
              <w:rPr>
                <w:i/>
              </w:rPr>
            </w:pPr>
            <w:r w:rsidRPr="00251D80">
              <w:rPr>
                <w:i/>
              </w:rPr>
              <w:t>{</w:t>
            </w:r>
            <w:r w:rsidR="002D5886">
              <w:rPr>
                <w:i/>
              </w:rPr>
              <w:t>e</w:t>
            </w:r>
            <w:r w:rsidRPr="00251D80">
              <w:rPr>
                <w:i/>
              </w:rPr>
              <w:t>.g</w:t>
            </w:r>
            <w:r>
              <w:rPr>
                <w:i/>
              </w:rPr>
              <w:t>.</w:t>
            </w:r>
            <w:r w:rsidRPr="00251D80">
              <w:rPr>
                <w:i/>
              </w:rPr>
              <w:t xml:space="preserve"> </w:t>
            </w:r>
          </w:p>
          <w:p w14:paraId="14E155C3" w14:textId="77777777" w:rsidR="00BB5EBF" w:rsidRPr="00251D80" w:rsidRDefault="00FF3F0C" w:rsidP="00BB5EBF">
            <w:pPr>
              <w:spacing w:after="0"/>
              <w:rPr>
                <w:i/>
              </w:rPr>
            </w:pPr>
            <w:r w:rsidRPr="00251D80">
              <w:rPr>
                <w:i/>
              </w:rPr>
              <w:t>"22.XXX"</w:t>
            </w:r>
            <w:r w:rsidR="00BB5EBF">
              <w:rPr>
                <w:i/>
              </w:rPr>
              <w:t xml:space="preserve"> or </w:t>
            </w:r>
            <w:r w:rsidR="00BB5EBF" w:rsidRPr="00BB5EBF">
              <w:rPr>
                <w:i/>
              </w:rPr>
              <w:t>actual number</w:t>
            </w:r>
            <w:r w:rsidR="00BB5EBF">
              <w:rPr>
                <w:i/>
              </w:rPr>
              <w:t xml:space="preserve"> if known</w:t>
            </w:r>
            <w:r w:rsidRPr="00251D80">
              <w:rPr>
                <w:i/>
              </w:rPr>
              <w:t>}</w:t>
            </w:r>
          </w:p>
        </w:tc>
        <w:tc>
          <w:tcPr>
            <w:tcW w:w="2409" w:type="dxa"/>
          </w:tcPr>
          <w:p w14:paraId="23A3CB4B" w14:textId="77777777" w:rsidR="00FF3F0C" w:rsidRPr="00251D80" w:rsidRDefault="00FF3F0C" w:rsidP="00CF6810">
            <w:pPr>
              <w:spacing w:after="0"/>
              <w:rPr>
                <w:i/>
              </w:rPr>
            </w:pPr>
            <w:r w:rsidRPr="00251D80">
              <w:rPr>
                <w:i/>
              </w:rPr>
              <w:t>{</w:t>
            </w:r>
            <w:r>
              <w:rPr>
                <w:i/>
              </w:rPr>
              <w:t>Title of the specification</w:t>
            </w:r>
            <w:r w:rsidR="00CF6810">
              <w:rPr>
                <w:i/>
              </w:rPr>
              <w:t xml:space="preserve"> (as per </w:t>
            </w:r>
            <w:r w:rsidR="00CF6810" w:rsidRPr="00CF6810">
              <w:rPr>
                <w:i/>
              </w:rPr>
              <w:t>TR 21.801 §6.1.1</w:t>
            </w:r>
            <w:r w:rsidR="00CF6810">
              <w:rPr>
                <w:i/>
              </w:rPr>
              <w:t>)</w:t>
            </w:r>
            <w:r w:rsidR="00CF6810" w:rsidRPr="00CF6810">
              <w:rPr>
                <w:i/>
              </w:rPr>
              <w:t>,</w:t>
            </w:r>
            <w:r w:rsidR="00CF6810">
              <w:rPr>
                <w:i/>
              </w:rPr>
              <w:t xml:space="preserve"> </w:t>
            </w:r>
            <w:r>
              <w:rPr>
                <w:i/>
              </w:rPr>
              <w:t>to be aligned as much as possible with the WI/SI title</w:t>
            </w:r>
            <w:r w:rsidRPr="00251D80">
              <w:rPr>
                <w:i/>
              </w:rPr>
              <w:t>}</w:t>
            </w:r>
            <w:r w:rsidR="00CF6810">
              <w:rPr>
                <w:i/>
              </w:rPr>
              <w:t xml:space="preserve"> </w:t>
            </w:r>
          </w:p>
        </w:tc>
        <w:tc>
          <w:tcPr>
            <w:tcW w:w="993" w:type="dxa"/>
          </w:tcPr>
          <w:p w14:paraId="5DBAD197" w14:textId="77777777" w:rsidR="00FF3F0C" w:rsidRPr="00251D80" w:rsidRDefault="00FF3F0C" w:rsidP="009B493F">
            <w:pPr>
              <w:spacing w:after="0"/>
              <w:rPr>
                <w:i/>
              </w:rPr>
            </w:pPr>
            <w:r w:rsidRPr="00251D80">
              <w:rPr>
                <w:i/>
              </w:rPr>
              <w:t>{E.g</w:t>
            </w:r>
            <w:r>
              <w:rPr>
                <w:i/>
              </w:rPr>
              <w:t>.</w:t>
            </w:r>
            <w:r w:rsidRPr="00251D80">
              <w:rPr>
                <w:i/>
              </w:rPr>
              <w:t xml:space="preserve"> </w:t>
            </w:r>
          </w:p>
          <w:p w14:paraId="6307636C" w14:textId="77777777" w:rsidR="00FF3F0C" w:rsidRPr="00251D80" w:rsidRDefault="00FF3F0C" w:rsidP="009B493F">
            <w:pPr>
              <w:spacing w:after="0"/>
              <w:rPr>
                <w:i/>
              </w:rPr>
            </w:pPr>
            <w:r w:rsidRPr="00251D80">
              <w:rPr>
                <w:i/>
              </w:rPr>
              <w:t>"TSG#87"}</w:t>
            </w:r>
          </w:p>
        </w:tc>
        <w:tc>
          <w:tcPr>
            <w:tcW w:w="1074" w:type="dxa"/>
          </w:tcPr>
          <w:p w14:paraId="2D7E10B5" w14:textId="77777777" w:rsidR="00FF3F0C" w:rsidRPr="00251D80" w:rsidRDefault="00FF3F0C" w:rsidP="009B493F">
            <w:pPr>
              <w:spacing w:after="0"/>
              <w:rPr>
                <w:i/>
              </w:rPr>
            </w:pPr>
            <w:r w:rsidRPr="00251D80">
              <w:rPr>
                <w:i/>
              </w:rPr>
              <w:t>{E.g</w:t>
            </w:r>
            <w:r>
              <w:rPr>
                <w:i/>
              </w:rPr>
              <w:t>.</w:t>
            </w:r>
            <w:r w:rsidRPr="00251D80">
              <w:rPr>
                <w:i/>
              </w:rPr>
              <w:t xml:space="preserve"> </w:t>
            </w:r>
          </w:p>
          <w:p w14:paraId="5853CDDD" w14:textId="77777777" w:rsidR="00FF3F0C" w:rsidRPr="00251D80" w:rsidRDefault="00FF3F0C" w:rsidP="009B493F">
            <w:pPr>
              <w:spacing w:after="0"/>
              <w:rPr>
                <w:i/>
              </w:rPr>
            </w:pPr>
            <w:r w:rsidRPr="00251D80">
              <w:rPr>
                <w:i/>
              </w:rPr>
              <w:t>"TSG#89"}</w:t>
            </w:r>
          </w:p>
        </w:tc>
        <w:tc>
          <w:tcPr>
            <w:tcW w:w="2186" w:type="dxa"/>
          </w:tcPr>
          <w:p w14:paraId="220D7685" w14:textId="77777777" w:rsidR="00FF3F0C" w:rsidRPr="00251D80" w:rsidRDefault="00FF3F0C" w:rsidP="00171925">
            <w:pPr>
              <w:spacing w:after="0"/>
              <w:rPr>
                <w:i/>
              </w:rPr>
            </w:pPr>
            <w:r w:rsidRPr="00251D80">
              <w:rPr>
                <w:i/>
              </w:rPr>
              <w:t>{</w:t>
            </w:r>
            <w:r w:rsidR="006B17DC">
              <w:rPr>
                <w:i/>
              </w:rPr>
              <w:t xml:space="preserve">e.g. rapporteur: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p>
        </w:tc>
      </w:tr>
      <w:tr w:rsidR="002D5886" w:rsidRPr="00251D80" w14:paraId="0698CDE7" w14:textId="77777777" w:rsidTr="00072A56">
        <w:tc>
          <w:tcPr>
            <w:tcW w:w="1617" w:type="dxa"/>
          </w:tcPr>
          <w:p w14:paraId="0994C721" w14:textId="6114C3E0" w:rsidR="002D5886" w:rsidRPr="00FF3F0C" w:rsidRDefault="00B771DA" w:rsidP="002D5886">
            <w:pPr>
              <w:pStyle w:val="TAL"/>
            </w:pPr>
            <w:r>
              <w:lastRenderedPageBreak/>
              <w:t>N/A</w:t>
            </w:r>
          </w:p>
        </w:tc>
        <w:tc>
          <w:tcPr>
            <w:tcW w:w="1134" w:type="dxa"/>
          </w:tcPr>
          <w:p w14:paraId="2BA7FFE7" w14:textId="77777777" w:rsidR="002D5886" w:rsidRPr="00251D80" w:rsidRDefault="002D5886" w:rsidP="002D5886">
            <w:pPr>
              <w:pStyle w:val="TAL"/>
            </w:pPr>
          </w:p>
        </w:tc>
        <w:tc>
          <w:tcPr>
            <w:tcW w:w="2409" w:type="dxa"/>
          </w:tcPr>
          <w:p w14:paraId="6710FC42" w14:textId="3FB17BB6" w:rsidR="002D5886" w:rsidRPr="00251D80" w:rsidRDefault="002D5886" w:rsidP="002D5886">
            <w:pPr>
              <w:pStyle w:val="TAL"/>
            </w:pPr>
          </w:p>
        </w:tc>
        <w:tc>
          <w:tcPr>
            <w:tcW w:w="993" w:type="dxa"/>
          </w:tcPr>
          <w:p w14:paraId="11AA6ACA" w14:textId="16E3C777" w:rsidR="002D5886" w:rsidRPr="00251D80" w:rsidRDefault="002D5886" w:rsidP="002D5886">
            <w:pPr>
              <w:pStyle w:val="TAL"/>
            </w:pPr>
          </w:p>
        </w:tc>
        <w:tc>
          <w:tcPr>
            <w:tcW w:w="1074" w:type="dxa"/>
          </w:tcPr>
          <w:p w14:paraId="51CF6FB2" w14:textId="1CC68F2C" w:rsidR="002D5886" w:rsidRPr="00251D80" w:rsidRDefault="002D5886" w:rsidP="002D5886">
            <w:pPr>
              <w:pStyle w:val="TAL"/>
            </w:pPr>
          </w:p>
        </w:tc>
        <w:tc>
          <w:tcPr>
            <w:tcW w:w="2186" w:type="dxa"/>
          </w:tcPr>
          <w:p w14:paraId="1DFCCEDE" w14:textId="3B67EB9C" w:rsidR="002D5886" w:rsidRPr="00251D80" w:rsidRDefault="002D5886" w:rsidP="002D5886">
            <w:pPr>
              <w:pStyle w:val="TAL"/>
            </w:pPr>
          </w:p>
        </w:tc>
      </w:tr>
    </w:tbl>
    <w:p w14:paraId="7308C653"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2AD519E"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0C25FC9"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E20F0CB"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572EB18"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E152CD"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E323F76"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8B98C86"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150D7C9" w14:textId="77777777" w:rsidR="009428A9" w:rsidRDefault="009428A9" w:rsidP="00C3799C">
            <w:pPr>
              <w:pStyle w:val="TAL"/>
              <w:ind w:right="-99"/>
              <w:rPr>
                <w:sz w:val="16"/>
                <w:szCs w:val="16"/>
              </w:rPr>
            </w:pPr>
            <w:r>
              <w:rPr>
                <w:sz w:val="16"/>
                <w:szCs w:val="16"/>
              </w:rPr>
              <w:t>Remarks</w:t>
            </w:r>
          </w:p>
        </w:tc>
      </w:tr>
      <w:tr w:rsidR="00337DD8" w:rsidRPr="00251D80" w14:paraId="227B798E" w14:textId="77777777" w:rsidTr="0037674A">
        <w:trPr>
          <w:cantSplit/>
          <w:trHeight w:val="77"/>
        </w:trPr>
        <w:tc>
          <w:tcPr>
            <w:tcW w:w="1445" w:type="dxa"/>
            <w:tcBorders>
              <w:top w:val="single" w:sz="4" w:space="0" w:color="auto"/>
              <w:left w:val="single" w:sz="4" w:space="0" w:color="auto"/>
              <w:bottom w:val="single" w:sz="4" w:space="0" w:color="auto"/>
              <w:right w:val="single" w:sz="4" w:space="0" w:color="auto"/>
            </w:tcBorders>
          </w:tcPr>
          <w:p w14:paraId="58323C49" w14:textId="3842704C" w:rsidR="00337DD8" w:rsidRPr="00251D80" w:rsidRDefault="00337DD8" w:rsidP="00337DD8">
            <w:pPr>
              <w:pStyle w:val="TAL"/>
            </w:pPr>
            <w:r w:rsidRPr="00A541E5">
              <w:t>38.101-1</w:t>
            </w:r>
          </w:p>
        </w:tc>
        <w:tc>
          <w:tcPr>
            <w:tcW w:w="4344" w:type="dxa"/>
            <w:tcBorders>
              <w:top w:val="single" w:sz="4" w:space="0" w:color="auto"/>
              <w:left w:val="single" w:sz="4" w:space="0" w:color="auto"/>
              <w:bottom w:val="single" w:sz="4" w:space="0" w:color="auto"/>
              <w:right w:val="single" w:sz="4" w:space="0" w:color="auto"/>
            </w:tcBorders>
          </w:tcPr>
          <w:p w14:paraId="1A3F8FC4" w14:textId="427BA155" w:rsidR="00337DD8" w:rsidRPr="00251D80" w:rsidRDefault="00337DD8" w:rsidP="00337DD8">
            <w:pPr>
              <w:pStyle w:val="TAL"/>
            </w:pPr>
            <w:r>
              <w:t>Add core requirements for 6 MHz channel bandwidth for n12 and n85 and 7 MHz channel bandwidth for n5 and n26 including PRB configuration and reference sensitivity</w:t>
            </w:r>
          </w:p>
        </w:tc>
        <w:tc>
          <w:tcPr>
            <w:tcW w:w="1417" w:type="dxa"/>
            <w:tcBorders>
              <w:top w:val="single" w:sz="4" w:space="0" w:color="auto"/>
              <w:left w:val="single" w:sz="4" w:space="0" w:color="auto"/>
              <w:bottom w:val="single" w:sz="4" w:space="0" w:color="auto"/>
              <w:right w:val="single" w:sz="4" w:space="0" w:color="auto"/>
            </w:tcBorders>
          </w:tcPr>
          <w:p w14:paraId="137B247A" w14:textId="31ABB453" w:rsidR="00337DD8" w:rsidRPr="00251D80" w:rsidRDefault="00337DD8" w:rsidP="00337DD8">
            <w:pPr>
              <w:pStyle w:val="TAL"/>
            </w:pPr>
            <w:r>
              <w:t>RAN#101</w:t>
            </w:r>
          </w:p>
        </w:tc>
        <w:tc>
          <w:tcPr>
            <w:tcW w:w="2101" w:type="dxa"/>
            <w:tcBorders>
              <w:top w:val="single" w:sz="4" w:space="0" w:color="auto"/>
              <w:left w:val="single" w:sz="4" w:space="0" w:color="auto"/>
              <w:bottom w:val="single" w:sz="4" w:space="0" w:color="auto"/>
              <w:right w:val="single" w:sz="4" w:space="0" w:color="auto"/>
            </w:tcBorders>
          </w:tcPr>
          <w:p w14:paraId="763320BA" w14:textId="39FAEDE5" w:rsidR="00337DD8" w:rsidRDefault="00337DD8" w:rsidP="00337DD8">
            <w:pPr>
              <w:pStyle w:val="TAL"/>
            </w:pPr>
            <w:r w:rsidRPr="00A541E5">
              <w:t>Core UE part</w:t>
            </w:r>
            <w:r w:rsidR="00660467">
              <w:t xml:space="preserve"> Stage 3</w:t>
            </w:r>
          </w:p>
        </w:tc>
      </w:tr>
      <w:tr w:rsidR="00337DD8" w:rsidRPr="00251D80" w14:paraId="3E42AF67" w14:textId="77777777" w:rsidTr="0037674A">
        <w:trPr>
          <w:cantSplit/>
          <w:trHeight w:val="77"/>
        </w:trPr>
        <w:tc>
          <w:tcPr>
            <w:tcW w:w="1445" w:type="dxa"/>
            <w:tcBorders>
              <w:top w:val="single" w:sz="4" w:space="0" w:color="auto"/>
              <w:left w:val="single" w:sz="4" w:space="0" w:color="auto"/>
              <w:bottom w:val="single" w:sz="4" w:space="0" w:color="auto"/>
              <w:right w:val="single" w:sz="4" w:space="0" w:color="auto"/>
            </w:tcBorders>
          </w:tcPr>
          <w:p w14:paraId="6CDE3644" w14:textId="67DADBB0" w:rsidR="00337DD8" w:rsidRPr="00251D80" w:rsidRDefault="00337DD8" w:rsidP="00337DD8">
            <w:pPr>
              <w:pStyle w:val="TAL"/>
            </w:pPr>
            <w:r w:rsidRPr="00A541E5">
              <w:t>38.133</w:t>
            </w:r>
          </w:p>
        </w:tc>
        <w:tc>
          <w:tcPr>
            <w:tcW w:w="4344" w:type="dxa"/>
            <w:tcBorders>
              <w:top w:val="single" w:sz="4" w:space="0" w:color="auto"/>
              <w:left w:val="single" w:sz="4" w:space="0" w:color="auto"/>
              <w:bottom w:val="single" w:sz="4" w:space="0" w:color="auto"/>
              <w:right w:val="single" w:sz="4" w:space="0" w:color="auto"/>
            </w:tcBorders>
          </w:tcPr>
          <w:p w14:paraId="23D4C099" w14:textId="46902FB0" w:rsidR="00337DD8" w:rsidRPr="00251D80" w:rsidRDefault="00337DD8" w:rsidP="00337DD8">
            <w:pPr>
              <w:pStyle w:val="TAL"/>
            </w:pPr>
            <w:r>
              <w:t>Add r</w:t>
            </w:r>
            <w:r w:rsidRPr="00A541E5">
              <w:t>equirements for support of radio resource management</w:t>
            </w:r>
            <w:r>
              <w:t xml:space="preserve"> for 6 and 7 MHz channel bandwidths</w:t>
            </w:r>
          </w:p>
        </w:tc>
        <w:tc>
          <w:tcPr>
            <w:tcW w:w="1417" w:type="dxa"/>
            <w:tcBorders>
              <w:top w:val="single" w:sz="4" w:space="0" w:color="auto"/>
              <w:left w:val="single" w:sz="4" w:space="0" w:color="auto"/>
              <w:bottom w:val="single" w:sz="4" w:space="0" w:color="auto"/>
              <w:right w:val="single" w:sz="4" w:space="0" w:color="auto"/>
            </w:tcBorders>
          </w:tcPr>
          <w:p w14:paraId="33ED64A8" w14:textId="58C7C6AA" w:rsidR="00337DD8" w:rsidRPr="00251D80" w:rsidRDefault="00337DD8" w:rsidP="00337DD8">
            <w:pPr>
              <w:pStyle w:val="TAL"/>
            </w:pPr>
            <w:r>
              <w:t>RAN#101</w:t>
            </w:r>
          </w:p>
        </w:tc>
        <w:tc>
          <w:tcPr>
            <w:tcW w:w="2101" w:type="dxa"/>
            <w:tcBorders>
              <w:top w:val="single" w:sz="4" w:space="0" w:color="auto"/>
              <w:left w:val="single" w:sz="4" w:space="0" w:color="auto"/>
              <w:bottom w:val="single" w:sz="4" w:space="0" w:color="auto"/>
              <w:right w:val="single" w:sz="4" w:space="0" w:color="auto"/>
            </w:tcBorders>
          </w:tcPr>
          <w:p w14:paraId="353B47EA" w14:textId="4F433E77" w:rsidR="00337DD8" w:rsidRDefault="00337DD8" w:rsidP="00337DD8">
            <w:pPr>
              <w:pStyle w:val="TAL"/>
            </w:pPr>
            <w:r>
              <w:t>Core</w:t>
            </w:r>
            <w:r w:rsidRPr="00A541E5">
              <w:t xml:space="preserve"> part</w:t>
            </w:r>
            <w:r w:rsidR="00660467">
              <w:t xml:space="preserve"> </w:t>
            </w:r>
            <w:r w:rsidR="00660467" w:rsidRPr="00660467">
              <w:t>Stage 3</w:t>
            </w:r>
          </w:p>
        </w:tc>
      </w:tr>
      <w:tr w:rsidR="00337DD8" w:rsidRPr="00251D80" w14:paraId="28E65240" w14:textId="77777777" w:rsidTr="0037674A">
        <w:trPr>
          <w:cantSplit/>
          <w:trHeight w:val="77"/>
        </w:trPr>
        <w:tc>
          <w:tcPr>
            <w:tcW w:w="1445" w:type="dxa"/>
            <w:tcBorders>
              <w:top w:val="single" w:sz="4" w:space="0" w:color="auto"/>
              <w:left w:val="single" w:sz="4" w:space="0" w:color="auto"/>
              <w:bottom w:val="single" w:sz="4" w:space="0" w:color="auto"/>
              <w:right w:val="single" w:sz="4" w:space="0" w:color="auto"/>
            </w:tcBorders>
          </w:tcPr>
          <w:p w14:paraId="5ECD30F2" w14:textId="522AE519" w:rsidR="00337DD8" w:rsidRPr="00251D80" w:rsidRDefault="00337DD8" w:rsidP="00337DD8">
            <w:pPr>
              <w:pStyle w:val="TAL"/>
            </w:pPr>
            <w:r w:rsidRPr="00A541E5">
              <w:t>38.104</w:t>
            </w:r>
          </w:p>
        </w:tc>
        <w:tc>
          <w:tcPr>
            <w:tcW w:w="4344" w:type="dxa"/>
            <w:tcBorders>
              <w:top w:val="single" w:sz="4" w:space="0" w:color="auto"/>
              <w:left w:val="single" w:sz="4" w:space="0" w:color="auto"/>
              <w:bottom w:val="single" w:sz="4" w:space="0" w:color="auto"/>
              <w:right w:val="single" w:sz="4" w:space="0" w:color="auto"/>
            </w:tcBorders>
          </w:tcPr>
          <w:p w14:paraId="00DB8D28" w14:textId="7C246777" w:rsidR="00337DD8" w:rsidRPr="00251D80" w:rsidRDefault="00337DD8" w:rsidP="00337DD8">
            <w:pPr>
              <w:pStyle w:val="TAL"/>
            </w:pPr>
            <w:r>
              <w:t xml:space="preserve">Add </w:t>
            </w:r>
            <w:r w:rsidRPr="00A541E5">
              <w:t>BS Radio transmission and reception</w:t>
            </w:r>
            <w:r>
              <w:t xml:space="preserve"> requirements for 6 and 7 MHz channel bandwidths</w:t>
            </w:r>
          </w:p>
        </w:tc>
        <w:tc>
          <w:tcPr>
            <w:tcW w:w="1417" w:type="dxa"/>
            <w:tcBorders>
              <w:top w:val="single" w:sz="4" w:space="0" w:color="auto"/>
              <w:left w:val="single" w:sz="4" w:space="0" w:color="auto"/>
              <w:bottom w:val="single" w:sz="4" w:space="0" w:color="auto"/>
              <w:right w:val="single" w:sz="4" w:space="0" w:color="auto"/>
            </w:tcBorders>
          </w:tcPr>
          <w:p w14:paraId="01C2F7D3" w14:textId="5E57E186" w:rsidR="00337DD8" w:rsidRPr="00251D80" w:rsidRDefault="005F74E8" w:rsidP="00337DD8">
            <w:pPr>
              <w:pStyle w:val="TAL"/>
            </w:pPr>
            <w:r>
              <w:t>RAN#101</w:t>
            </w:r>
          </w:p>
        </w:tc>
        <w:tc>
          <w:tcPr>
            <w:tcW w:w="2101" w:type="dxa"/>
            <w:tcBorders>
              <w:top w:val="single" w:sz="4" w:space="0" w:color="auto"/>
              <w:left w:val="single" w:sz="4" w:space="0" w:color="auto"/>
              <w:bottom w:val="single" w:sz="4" w:space="0" w:color="auto"/>
              <w:right w:val="single" w:sz="4" w:space="0" w:color="auto"/>
            </w:tcBorders>
          </w:tcPr>
          <w:p w14:paraId="2FAA0749" w14:textId="27B4EEB6" w:rsidR="00337DD8" w:rsidRDefault="00337DD8" w:rsidP="00337DD8">
            <w:pPr>
              <w:pStyle w:val="TAL"/>
            </w:pPr>
            <w:r w:rsidRPr="00A541E5">
              <w:t>Core BS part</w:t>
            </w:r>
            <w:r w:rsidR="00660467">
              <w:t xml:space="preserve"> Stage 3</w:t>
            </w:r>
          </w:p>
        </w:tc>
      </w:tr>
      <w:tr w:rsidR="00337DD8" w:rsidRPr="00251D80" w14:paraId="125A6C51" w14:textId="77777777" w:rsidTr="0037674A">
        <w:trPr>
          <w:cantSplit/>
          <w:trHeight w:val="77"/>
        </w:trPr>
        <w:tc>
          <w:tcPr>
            <w:tcW w:w="1445" w:type="dxa"/>
            <w:tcBorders>
              <w:top w:val="single" w:sz="4" w:space="0" w:color="auto"/>
              <w:left w:val="single" w:sz="4" w:space="0" w:color="auto"/>
              <w:bottom w:val="single" w:sz="4" w:space="0" w:color="auto"/>
              <w:right w:val="single" w:sz="4" w:space="0" w:color="auto"/>
            </w:tcBorders>
          </w:tcPr>
          <w:p w14:paraId="26EE1A76" w14:textId="52A3DB14" w:rsidR="00337DD8" w:rsidRPr="00251D80" w:rsidRDefault="00337DD8" w:rsidP="00337DD8">
            <w:pPr>
              <w:pStyle w:val="TAL"/>
            </w:pPr>
            <w:r w:rsidRPr="00A541E5">
              <w:t>38.141-1</w:t>
            </w:r>
          </w:p>
        </w:tc>
        <w:tc>
          <w:tcPr>
            <w:tcW w:w="4344" w:type="dxa"/>
            <w:tcBorders>
              <w:top w:val="single" w:sz="4" w:space="0" w:color="auto"/>
              <w:left w:val="single" w:sz="4" w:space="0" w:color="auto"/>
              <w:bottom w:val="single" w:sz="4" w:space="0" w:color="auto"/>
              <w:right w:val="single" w:sz="4" w:space="0" w:color="auto"/>
            </w:tcBorders>
          </w:tcPr>
          <w:p w14:paraId="1779DB5A" w14:textId="0D1F1B2E" w:rsidR="00337DD8" w:rsidRPr="00251D80" w:rsidRDefault="00337DD8" w:rsidP="00337DD8">
            <w:pPr>
              <w:pStyle w:val="TAL"/>
            </w:pPr>
            <w:r>
              <w:t>Add</w:t>
            </w:r>
            <w:r w:rsidRPr="00A541E5">
              <w:t xml:space="preserve"> Base Station (BS) </w:t>
            </w:r>
            <w:r>
              <w:t xml:space="preserve">conducted </w:t>
            </w:r>
            <w:r w:rsidRPr="00A541E5">
              <w:t xml:space="preserve">conformance testing </w:t>
            </w:r>
            <w:r>
              <w:t>requirements for 6 and 7 MHz channel bandwidths</w:t>
            </w:r>
          </w:p>
        </w:tc>
        <w:tc>
          <w:tcPr>
            <w:tcW w:w="1417" w:type="dxa"/>
            <w:tcBorders>
              <w:top w:val="single" w:sz="4" w:space="0" w:color="auto"/>
              <w:left w:val="single" w:sz="4" w:space="0" w:color="auto"/>
              <w:bottom w:val="single" w:sz="4" w:space="0" w:color="auto"/>
              <w:right w:val="single" w:sz="4" w:space="0" w:color="auto"/>
            </w:tcBorders>
          </w:tcPr>
          <w:p w14:paraId="38E0C98D" w14:textId="6A549C36" w:rsidR="00337DD8" w:rsidRPr="00251D80" w:rsidRDefault="005F74E8" w:rsidP="00337DD8">
            <w:pPr>
              <w:pStyle w:val="TAL"/>
            </w:pPr>
            <w:r>
              <w:t>RAN#102</w:t>
            </w:r>
          </w:p>
        </w:tc>
        <w:tc>
          <w:tcPr>
            <w:tcW w:w="2101" w:type="dxa"/>
            <w:tcBorders>
              <w:top w:val="single" w:sz="4" w:space="0" w:color="auto"/>
              <w:left w:val="single" w:sz="4" w:space="0" w:color="auto"/>
              <w:bottom w:val="single" w:sz="4" w:space="0" w:color="auto"/>
              <w:right w:val="single" w:sz="4" w:space="0" w:color="auto"/>
            </w:tcBorders>
          </w:tcPr>
          <w:p w14:paraId="22A0EABF" w14:textId="35D3FA25" w:rsidR="00337DD8" w:rsidRDefault="00337DD8" w:rsidP="00337DD8">
            <w:pPr>
              <w:pStyle w:val="TAL"/>
            </w:pPr>
            <w:r w:rsidRPr="00A541E5">
              <w:t>Perf. BS part</w:t>
            </w:r>
            <w:r w:rsidR="00660467">
              <w:t xml:space="preserve"> Stage 3</w:t>
            </w:r>
          </w:p>
        </w:tc>
      </w:tr>
      <w:tr w:rsidR="00337DD8" w:rsidRPr="00251D80" w14:paraId="20523981" w14:textId="77777777" w:rsidTr="0037674A">
        <w:trPr>
          <w:cantSplit/>
          <w:trHeight w:val="77"/>
        </w:trPr>
        <w:tc>
          <w:tcPr>
            <w:tcW w:w="1445" w:type="dxa"/>
            <w:tcBorders>
              <w:top w:val="single" w:sz="4" w:space="0" w:color="auto"/>
              <w:left w:val="single" w:sz="4" w:space="0" w:color="auto"/>
              <w:bottom w:val="single" w:sz="4" w:space="0" w:color="auto"/>
              <w:right w:val="single" w:sz="4" w:space="0" w:color="auto"/>
            </w:tcBorders>
          </w:tcPr>
          <w:p w14:paraId="018C9F53" w14:textId="731876CA" w:rsidR="00337DD8" w:rsidRPr="00251D80" w:rsidRDefault="00337DD8" w:rsidP="00337DD8">
            <w:pPr>
              <w:pStyle w:val="TAL"/>
            </w:pPr>
            <w:r w:rsidRPr="00A541E5">
              <w:t>38.141-2</w:t>
            </w:r>
          </w:p>
        </w:tc>
        <w:tc>
          <w:tcPr>
            <w:tcW w:w="4344" w:type="dxa"/>
            <w:tcBorders>
              <w:top w:val="single" w:sz="4" w:space="0" w:color="auto"/>
              <w:left w:val="single" w:sz="4" w:space="0" w:color="auto"/>
              <w:bottom w:val="single" w:sz="4" w:space="0" w:color="auto"/>
              <w:right w:val="single" w:sz="4" w:space="0" w:color="auto"/>
            </w:tcBorders>
          </w:tcPr>
          <w:p w14:paraId="0AC8D22D" w14:textId="63B90C73" w:rsidR="00337DD8" w:rsidRPr="00251D80" w:rsidRDefault="00337DD8" w:rsidP="00337DD8">
            <w:pPr>
              <w:pStyle w:val="TAL"/>
            </w:pPr>
            <w:r w:rsidRPr="00EC33B3">
              <w:t xml:space="preserve">Add Base Station (BS) </w:t>
            </w:r>
            <w:r>
              <w:t>radiated</w:t>
            </w:r>
            <w:r w:rsidRPr="00EC33B3">
              <w:t xml:space="preserve"> conformance testing requirements for 6 and 7 MHz channel bandwidths</w:t>
            </w:r>
          </w:p>
        </w:tc>
        <w:tc>
          <w:tcPr>
            <w:tcW w:w="1417" w:type="dxa"/>
            <w:tcBorders>
              <w:top w:val="single" w:sz="4" w:space="0" w:color="auto"/>
              <w:left w:val="single" w:sz="4" w:space="0" w:color="auto"/>
              <w:bottom w:val="single" w:sz="4" w:space="0" w:color="auto"/>
              <w:right w:val="single" w:sz="4" w:space="0" w:color="auto"/>
            </w:tcBorders>
          </w:tcPr>
          <w:p w14:paraId="5533C377" w14:textId="53507CA2" w:rsidR="00337DD8" w:rsidRPr="00251D80" w:rsidRDefault="005F74E8" w:rsidP="00337DD8">
            <w:pPr>
              <w:pStyle w:val="TAL"/>
            </w:pPr>
            <w:r>
              <w:t>RAN#102</w:t>
            </w:r>
          </w:p>
        </w:tc>
        <w:tc>
          <w:tcPr>
            <w:tcW w:w="2101" w:type="dxa"/>
            <w:tcBorders>
              <w:top w:val="single" w:sz="4" w:space="0" w:color="auto"/>
              <w:left w:val="single" w:sz="4" w:space="0" w:color="auto"/>
              <w:bottom w:val="single" w:sz="4" w:space="0" w:color="auto"/>
              <w:right w:val="single" w:sz="4" w:space="0" w:color="auto"/>
            </w:tcBorders>
          </w:tcPr>
          <w:p w14:paraId="3DDE9DA3" w14:textId="5617BBE0" w:rsidR="00337DD8" w:rsidRDefault="00337DD8" w:rsidP="00337DD8">
            <w:pPr>
              <w:pStyle w:val="TAL"/>
            </w:pPr>
            <w:r w:rsidRPr="00A541E5">
              <w:t>Perf. BS part</w:t>
            </w:r>
            <w:r w:rsidR="00660467">
              <w:t xml:space="preserve"> Stage 3</w:t>
            </w:r>
          </w:p>
        </w:tc>
      </w:tr>
      <w:tr w:rsidR="003370B3" w:rsidRPr="00251D80" w14:paraId="4697F1B7" w14:textId="77777777" w:rsidTr="0037674A">
        <w:trPr>
          <w:cantSplit/>
          <w:trHeight w:val="77"/>
        </w:trPr>
        <w:tc>
          <w:tcPr>
            <w:tcW w:w="1445" w:type="dxa"/>
            <w:tcBorders>
              <w:top w:val="single" w:sz="4" w:space="0" w:color="auto"/>
              <w:left w:val="single" w:sz="4" w:space="0" w:color="auto"/>
              <w:bottom w:val="single" w:sz="4" w:space="0" w:color="auto"/>
              <w:right w:val="single" w:sz="4" w:space="0" w:color="auto"/>
            </w:tcBorders>
          </w:tcPr>
          <w:p w14:paraId="43101318" w14:textId="2CE03694" w:rsidR="003370B3" w:rsidRPr="00A541E5" w:rsidRDefault="003370B3" w:rsidP="00337DD8">
            <w:pPr>
              <w:pStyle w:val="TAL"/>
            </w:pPr>
            <w:r>
              <w:t>38.306</w:t>
            </w:r>
          </w:p>
        </w:tc>
        <w:tc>
          <w:tcPr>
            <w:tcW w:w="4344" w:type="dxa"/>
            <w:tcBorders>
              <w:top w:val="single" w:sz="4" w:space="0" w:color="auto"/>
              <w:left w:val="single" w:sz="4" w:space="0" w:color="auto"/>
              <w:bottom w:val="single" w:sz="4" w:space="0" w:color="auto"/>
              <w:right w:val="single" w:sz="4" w:space="0" w:color="auto"/>
            </w:tcBorders>
          </w:tcPr>
          <w:p w14:paraId="5AB94733" w14:textId="123BF363" w:rsidR="003370B3" w:rsidRPr="00EC33B3" w:rsidRDefault="003370B3" w:rsidP="00337DD8">
            <w:pPr>
              <w:pStyle w:val="TAL"/>
            </w:pPr>
            <w:r>
              <w:t>Add UE capability signalling for 6 and 6 MHz channel bandwidths</w:t>
            </w:r>
          </w:p>
        </w:tc>
        <w:tc>
          <w:tcPr>
            <w:tcW w:w="1417" w:type="dxa"/>
            <w:tcBorders>
              <w:top w:val="single" w:sz="4" w:space="0" w:color="auto"/>
              <w:left w:val="single" w:sz="4" w:space="0" w:color="auto"/>
              <w:bottom w:val="single" w:sz="4" w:space="0" w:color="auto"/>
              <w:right w:val="single" w:sz="4" w:space="0" w:color="auto"/>
            </w:tcBorders>
          </w:tcPr>
          <w:p w14:paraId="10ED544F" w14:textId="38C6C117" w:rsidR="003370B3" w:rsidRDefault="005B2BD3" w:rsidP="00337DD8">
            <w:pPr>
              <w:pStyle w:val="TAL"/>
            </w:pPr>
            <w:r>
              <w:t>RAN#102</w:t>
            </w:r>
          </w:p>
        </w:tc>
        <w:tc>
          <w:tcPr>
            <w:tcW w:w="2101" w:type="dxa"/>
            <w:tcBorders>
              <w:top w:val="single" w:sz="4" w:space="0" w:color="auto"/>
              <w:left w:val="single" w:sz="4" w:space="0" w:color="auto"/>
              <w:bottom w:val="single" w:sz="4" w:space="0" w:color="auto"/>
              <w:right w:val="single" w:sz="4" w:space="0" w:color="auto"/>
            </w:tcBorders>
          </w:tcPr>
          <w:p w14:paraId="7BC819EF" w14:textId="2F64C499" w:rsidR="003370B3" w:rsidRPr="00A541E5" w:rsidRDefault="005B2BD3" w:rsidP="00337DD8">
            <w:pPr>
              <w:pStyle w:val="TAL"/>
            </w:pPr>
            <w:r>
              <w:t>RAN2</w:t>
            </w:r>
            <w:r w:rsidR="00660467">
              <w:t xml:space="preserve"> Stage 3</w:t>
            </w:r>
          </w:p>
        </w:tc>
      </w:tr>
      <w:tr w:rsidR="003370B3" w:rsidRPr="00251D80" w14:paraId="733FBBDB" w14:textId="77777777" w:rsidTr="0037674A">
        <w:trPr>
          <w:cantSplit/>
          <w:trHeight w:val="77"/>
        </w:trPr>
        <w:tc>
          <w:tcPr>
            <w:tcW w:w="1445" w:type="dxa"/>
            <w:tcBorders>
              <w:top w:val="single" w:sz="4" w:space="0" w:color="auto"/>
              <w:left w:val="single" w:sz="4" w:space="0" w:color="auto"/>
              <w:bottom w:val="single" w:sz="4" w:space="0" w:color="auto"/>
              <w:right w:val="single" w:sz="4" w:space="0" w:color="auto"/>
            </w:tcBorders>
          </w:tcPr>
          <w:p w14:paraId="2BA4B4E2" w14:textId="44828EA4" w:rsidR="003370B3" w:rsidRPr="00A541E5" w:rsidRDefault="003370B3" w:rsidP="00337DD8">
            <w:pPr>
              <w:pStyle w:val="TAL"/>
            </w:pPr>
            <w:r>
              <w:t>38.331</w:t>
            </w:r>
          </w:p>
        </w:tc>
        <w:tc>
          <w:tcPr>
            <w:tcW w:w="4344" w:type="dxa"/>
            <w:tcBorders>
              <w:top w:val="single" w:sz="4" w:space="0" w:color="auto"/>
              <w:left w:val="single" w:sz="4" w:space="0" w:color="auto"/>
              <w:bottom w:val="single" w:sz="4" w:space="0" w:color="auto"/>
              <w:right w:val="single" w:sz="4" w:space="0" w:color="auto"/>
            </w:tcBorders>
          </w:tcPr>
          <w:p w14:paraId="68BC1AAA" w14:textId="21A2814F" w:rsidR="003370B3" w:rsidRPr="00EC33B3" w:rsidRDefault="005B2BD3" w:rsidP="00337DD8">
            <w:pPr>
              <w:pStyle w:val="TAL"/>
            </w:pPr>
            <w:r>
              <w:t>Add RRM signalling for 6 and 7 MHz channel bandwidths</w:t>
            </w:r>
          </w:p>
        </w:tc>
        <w:tc>
          <w:tcPr>
            <w:tcW w:w="1417" w:type="dxa"/>
            <w:tcBorders>
              <w:top w:val="single" w:sz="4" w:space="0" w:color="auto"/>
              <w:left w:val="single" w:sz="4" w:space="0" w:color="auto"/>
              <w:bottom w:val="single" w:sz="4" w:space="0" w:color="auto"/>
              <w:right w:val="single" w:sz="4" w:space="0" w:color="auto"/>
            </w:tcBorders>
          </w:tcPr>
          <w:p w14:paraId="1357E06D" w14:textId="3BEA63CD" w:rsidR="003370B3" w:rsidRDefault="005B2BD3" w:rsidP="00337DD8">
            <w:pPr>
              <w:pStyle w:val="TAL"/>
            </w:pPr>
            <w:r>
              <w:t>RAN#102</w:t>
            </w:r>
          </w:p>
        </w:tc>
        <w:tc>
          <w:tcPr>
            <w:tcW w:w="2101" w:type="dxa"/>
            <w:tcBorders>
              <w:top w:val="single" w:sz="4" w:space="0" w:color="auto"/>
              <w:left w:val="single" w:sz="4" w:space="0" w:color="auto"/>
              <w:bottom w:val="single" w:sz="4" w:space="0" w:color="auto"/>
              <w:right w:val="single" w:sz="4" w:space="0" w:color="auto"/>
            </w:tcBorders>
          </w:tcPr>
          <w:p w14:paraId="2D4961F5" w14:textId="70C0816C" w:rsidR="003370B3" w:rsidRPr="00A541E5" w:rsidRDefault="005B2BD3" w:rsidP="00337DD8">
            <w:pPr>
              <w:pStyle w:val="TAL"/>
            </w:pPr>
            <w:r>
              <w:t>RAN2</w:t>
            </w:r>
            <w:r w:rsidR="00660467">
              <w:t xml:space="preserve"> </w:t>
            </w:r>
            <w:r w:rsidR="00660467" w:rsidRPr="00660467">
              <w:t>Stage 3</w:t>
            </w:r>
          </w:p>
        </w:tc>
      </w:tr>
      <w:tr w:rsidR="005F74E8" w:rsidRPr="00251D80" w14:paraId="59B8F19E" w14:textId="77777777" w:rsidTr="0037674A">
        <w:trPr>
          <w:cantSplit/>
          <w:trHeight w:val="77"/>
        </w:trPr>
        <w:tc>
          <w:tcPr>
            <w:tcW w:w="1445" w:type="dxa"/>
            <w:tcBorders>
              <w:top w:val="single" w:sz="4" w:space="0" w:color="auto"/>
              <w:left w:val="single" w:sz="4" w:space="0" w:color="auto"/>
              <w:bottom w:val="single" w:sz="4" w:space="0" w:color="auto"/>
              <w:right w:val="single" w:sz="4" w:space="0" w:color="auto"/>
            </w:tcBorders>
          </w:tcPr>
          <w:p w14:paraId="0C1586A9" w14:textId="3FB0839D" w:rsidR="005F74E8" w:rsidRPr="00251D80" w:rsidRDefault="005F74E8" w:rsidP="005F74E8">
            <w:pPr>
              <w:pStyle w:val="TAL"/>
            </w:pPr>
            <w:r w:rsidRPr="00A541E5">
              <w:t>37.104</w:t>
            </w:r>
          </w:p>
        </w:tc>
        <w:tc>
          <w:tcPr>
            <w:tcW w:w="4344" w:type="dxa"/>
            <w:tcBorders>
              <w:top w:val="single" w:sz="4" w:space="0" w:color="auto"/>
              <w:left w:val="single" w:sz="4" w:space="0" w:color="auto"/>
              <w:bottom w:val="single" w:sz="4" w:space="0" w:color="auto"/>
              <w:right w:val="single" w:sz="4" w:space="0" w:color="auto"/>
            </w:tcBorders>
          </w:tcPr>
          <w:p w14:paraId="30DBC2BC" w14:textId="18182721" w:rsidR="005F74E8" w:rsidRPr="00251D80" w:rsidRDefault="005F74E8" w:rsidP="005F74E8">
            <w:pPr>
              <w:pStyle w:val="TAL"/>
            </w:pPr>
            <w:r>
              <w:t xml:space="preserve">Add </w:t>
            </w:r>
            <w:r w:rsidRPr="00A541E5">
              <w:t>E-UTRA, UTRA and GSM/EDGE; Multi-Standard Radio (MSR) Base Station (BS) radio transmission and reception</w:t>
            </w:r>
            <w:r>
              <w:t xml:space="preserve"> requirements for 6 and 7 MHz channel bandwidths</w:t>
            </w:r>
          </w:p>
        </w:tc>
        <w:tc>
          <w:tcPr>
            <w:tcW w:w="1417" w:type="dxa"/>
            <w:tcBorders>
              <w:top w:val="single" w:sz="4" w:space="0" w:color="auto"/>
              <w:left w:val="single" w:sz="4" w:space="0" w:color="auto"/>
              <w:bottom w:val="single" w:sz="4" w:space="0" w:color="auto"/>
              <w:right w:val="single" w:sz="4" w:space="0" w:color="auto"/>
            </w:tcBorders>
          </w:tcPr>
          <w:p w14:paraId="79CA68C1" w14:textId="6C73C824" w:rsidR="005F74E8" w:rsidRPr="00251D80" w:rsidRDefault="005F74E8" w:rsidP="005F74E8">
            <w:pPr>
              <w:pStyle w:val="TAL"/>
            </w:pPr>
            <w:r>
              <w:t>RAN#101</w:t>
            </w:r>
          </w:p>
        </w:tc>
        <w:tc>
          <w:tcPr>
            <w:tcW w:w="2101" w:type="dxa"/>
            <w:tcBorders>
              <w:top w:val="single" w:sz="4" w:space="0" w:color="auto"/>
              <w:left w:val="single" w:sz="4" w:space="0" w:color="auto"/>
              <w:bottom w:val="single" w:sz="4" w:space="0" w:color="auto"/>
              <w:right w:val="single" w:sz="4" w:space="0" w:color="auto"/>
            </w:tcBorders>
          </w:tcPr>
          <w:p w14:paraId="6521B8BC" w14:textId="79F781BB" w:rsidR="005F74E8" w:rsidRDefault="005F74E8" w:rsidP="005F74E8">
            <w:pPr>
              <w:pStyle w:val="TAL"/>
            </w:pPr>
            <w:r w:rsidRPr="00A541E5">
              <w:t>Core BS part</w:t>
            </w:r>
            <w:r w:rsidR="00660467">
              <w:t xml:space="preserve"> </w:t>
            </w:r>
            <w:r w:rsidR="00660467" w:rsidRPr="00660467">
              <w:t>Stage 3</w:t>
            </w:r>
          </w:p>
        </w:tc>
      </w:tr>
      <w:tr w:rsidR="005F74E8" w:rsidRPr="00251D80" w14:paraId="1D443F60" w14:textId="77777777" w:rsidTr="0037674A">
        <w:trPr>
          <w:cantSplit/>
          <w:trHeight w:val="77"/>
        </w:trPr>
        <w:tc>
          <w:tcPr>
            <w:tcW w:w="1445" w:type="dxa"/>
            <w:tcBorders>
              <w:top w:val="single" w:sz="4" w:space="0" w:color="auto"/>
              <w:left w:val="single" w:sz="4" w:space="0" w:color="auto"/>
              <w:bottom w:val="single" w:sz="4" w:space="0" w:color="auto"/>
              <w:right w:val="single" w:sz="4" w:space="0" w:color="auto"/>
            </w:tcBorders>
          </w:tcPr>
          <w:p w14:paraId="17494316" w14:textId="71B5E1D8" w:rsidR="005F74E8" w:rsidRPr="00251D80" w:rsidRDefault="005F74E8" w:rsidP="005F74E8">
            <w:pPr>
              <w:pStyle w:val="TAL"/>
            </w:pPr>
            <w:r w:rsidRPr="00A541E5">
              <w:t>37.141</w:t>
            </w:r>
          </w:p>
        </w:tc>
        <w:tc>
          <w:tcPr>
            <w:tcW w:w="4344" w:type="dxa"/>
            <w:tcBorders>
              <w:top w:val="single" w:sz="4" w:space="0" w:color="auto"/>
              <w:left w:val="single" w:sz="4" w:space="0" w:color="auto"/>
              <w:bottom w:val="single" w:sz="4" w:space="0" w:color="auto"/>
              <w:right w:val="single" w:sz="4" w:space="0" w:color="auto"/>
            </w:tcBorders>
          </w:tcPr>
          <w:p w14:paraId="709F51D2" w14:textId="69BDC21F" w:rsidR="005F74E8" w:rsidRPr="00251D80" w:rsidRDefault="005F74E8" w:rsidP="005F74E8">
            <w:pPr>
              <w:pStyle w:val="TAL"/>
            </w:pPr>
            <w:r>
              <w:t xml:space="preserve">Add </w:t>
            </w:r>
            <w:r w:rsidRPr="00A541E5">
              <w:t>E-UTRA, UTRA and GSM/EDGE; Multi-Standard Radio (MSR) Base Station (BS) conformance testing</w:t>
            </w:r>
            <w:r>
              <w:t xml:space="preserve"> requirements for 6 and 7 MHz channel bandwidths</w:t>
            </w:r>
          </w:p>
        </w:tc>
        <w:tc>
          <w:tcPr>
            <w:tcW w:w="1417" w:type="dxa"/>
            <w:tcBorders>
              <w:top w:val="single" w:sz="4" w:space="0" w:color="auto"/>
              <w:left w:val="single" w:sz="4" w:space="0" w:color="auto"/>
              <w:bottom w:val="single" w:sz="4" w:space="0" w:color="auto"/>
              <w:right w:val="single" w:sz="4" w:space="0" w:color="auto"/>
            </w:tcBorders>
          </w:tcPr>
          <w:p w14:paraId="2B12D349" w14:textId="51CA24AC" w:rsidR="005F74E8" w:rsidRPr="00251D80" w:rsidRDefault="005F74E8" w:rsidP="005F74E8">
            <w:pPr>
              <w:pStyle w:val="TAL"/>
            </w:pPr>
            <w:r>
              <w:t>RAN#102</w:t>
            </w:r>
          </w:p>
        </w:tc>
        <w:tc>
          <w:tcPr>
            <w:tcW w:w="2101" w:type="dxa"/>
            <w:tcBorders>
              <w:top w:val="single" w:sz="4" w:space="0" w:color="auto"/>
              <w:left w:val="single" w:sz="4" w:space="0" w:color="auto"/>
              <w:bottom w:val="single" w:sz="4" w:space="0" w:color="auto"/>
              <w:right w:val="single" w:sz="4" w:space="0" w:color="auto"/>
            </w:tcBorders>
          </w:tcPr>
          <w:p w14:paraId="0C4063E0" w14:textId="3AFBCBA1" w:rsidR="005F74E8" w:rsidRDefault="005F74E8" w:rsidP="005F74E8">
            <w:pPr>
              <w:pStyle w:val="TAL"/>
            </w:pPr>
            <w:r w:rsidRPr="00A541E5">
              <w:t>Perf. BS part</w:t>
            </w:r>
            <w:r w:rsidR="00660467">
              <w:t xml:space="preserve"> </w:t>
            </w:r>
            <w:r w:rsidR="00660467" w:rsidRPr="00660467">
              <w:t>Stage 3</w:t>
            </w:r>
          </w:p>
        </w:tc>
      </w:tr>
      <w:tr w:rsidR="005F74E8" w:rsidRPr="00251D80" w14:paraId="646DBE6D" w14:textId="77777777" w:rsidTr="0037674A">
        <w:trPr>
          <w:cantSplit/>
          <w:trHeight w:val="77"/>
        </w:trPr>
        <w:tc>
          <w:tcPr>
            <w:tcW w:w="1445" w:type="dxa"/>
            <w:tcBorders>
              <w:top w:val="single" w:sz="4" w:space="0" w:color="auto"/>
              <w:left w:val="single" w:sz="4" w:space="0" w:color="auto"/>
              <w:bottom w:val="single" w:sz="4" w:space="0" w:color="auto"/>
              <w:right w:val="single" w:sz="4" w:space="0" w:color="auto"/>
            </w:tcBorders>
          </w:tcPr>
          <w:p w14:paraId="5E4005CA" w14:textId="69A60411" w:rsidR="005F74E8" w:rsidRPr="00251D80" w:rsidRDefault="005F74E8" w:rsidP="005F74E8">
            <w:pPr>
              <w:pStyle w:val="TAL"/>
            </w:pPr>
            <w:r w:rsidRPr="00A541E5">
              <w:t>37.105</w:t>
            </w:r>
          </w:p>
        </w:tc>
        <w:tc>
          <w:tcPr>
            <w:tcW w:w="4344" w:type="dxa"/>
            <w:tcBorders>
              <w:top w:val="single" w:sz="4" w:space="0" w:color="auto"/>
              <w:left w:val="single" w:sz="4" w:space="0" w:color="auto"/>
              <w:bottom w:val="single" w:sz="4" w:space="0" w:color="auto"/>
              <w:right w:val="single" w:sz="4" w:space="0" w:color="auto"/>
            </w:tcBorders>
          </w:tcPr>
          <w:p w14:paraId="592AEDE6" w14:textId="43BFE65C" w:rsidR="005F74E8" w:rsidRPr="00251D80" w:rsidRDefault="005F74E8" w:rsidP="005F74E8">
            <w:pPr>
              <w:pStyle w:val="TAL"/>
            </w:pPr>
            <w:r>
              <w:t xml:space="preserve">Add </w:t>
            </w:r>
            <w:r w:rsidRPr="00A541E5">
              <w:t>Active Antenna System (AAS) Base Station (BS) transmission and reception</w:t>
            </w:r>
            <w:r>
              <w:t xml:space="preserve"> requirements for 6 and 7 MHz channel bandwidths</w:t>
            </w:r>
          </w:p>
        </w:tc>
        <w:tc>
          <w:tcPr>
            <w:tcW w:w="1417" w:type="dxa"/>
            <w:tcBorders>
              <w:top w:val="single" w:sz="4" w:space="0" w:color="auto"/>
              <w:left w:val="single" w:sz="4" w:space="0" w:color="auto"/>
              <w:bottom w:val="single" w:sz="4" w:space="0" w:color="auto"/>
              <w:right w:val="single" w:sz="4" w:space="0" w:color="auto"/>
            </w:tcBorders>
          </w:tcPr>
          <w:p w14:paraId="5EF57063" w14:textId="52EDC1CF" w:rsidR="005F74E8" w:rsidRPr="00251D80" w:rsidRDefault="005F74E8" w:rsidP="005F74E8">
            <w:pPr>
              <w:pStyle w:val="TAL"/>
            </w:pPr>
            <w:r>
              <w:t>RAN#102</w:t>
            </w:r>
          </w:p>
        </w:tc>
        <w:tc>
          <w:tcPr>
            <w:tcW w:w="2101" w:type="dxa"/>
            <w:tcBorders>
              <w:top w:val="single" w:sz="4" w:space="0" w:color="auto"/>
              <w:left w:val="single" w:sz="4" w:space="0" w:color="auto"/>
              <w:bottom w:val="single" w:sz="4" w:space="0" w:color="auto"/>
              <w:right w:val="single" w:sz="4" w:space="0" w:color="auto"/>
            </w:tcBorders>
          </w:tcPr>
          <w:p w14:paraId="08E56C05" w14:textId="77CC7CB3" w:rsidR="005F74E8" w:rsidRDefault="005F74E8" w:rsidP="005F74E8">
            <w:pPr>
              <w:pStyle w:val="TAL"/>
            </w:pPr>
            <w:r w:rsidRPr="00A541E5">
              <w:t>Perf. BS part</w:t>
            </w:r>
            <w:r w:rsidR="00660467">
              <w:t xml:space="preserve"> </w:t>
            </w:r>
            <w:r w:rsidR="00660467" w:rsidRPr="00660467">
              <w:t>Stage 3</w:t>
            </w:r>
          </w:p>
        </w:tc>
      </w:tr>
      <w:tr w:rsidR="005F74E8" w:rsidRPr="00251D80" w14:paraId="3452DC48" w14:textId="77777777" w:rsidTr="0037674A">
        <w:trPr>
          <w:cantSplit/>
          <w:trHeight w:val="77"/>
        </w:trPr>
        <w:tc>
          <w:tcPr>
            <w:tcW w:w="1445" w:type="dxa"/>
            <w:tcBorders>
              <w:top w:val="single" w:sz="4" w:space="0" w:color="auto"/>
              <w:left w:val="single" w:sz="4" w:space="0" w:color="auto"/>
              <w:bottom w:val="single" w:sz="4" w:space="0" w:color="auto"/>
              <w:right w:val="single" w:sz="4" w:space="0" w:color="auto"/>
            </w:tcBorders>
          </w:tcPr>
          <w:p w14:paraId="612F47CB" w14:textId="20F6EFE5" w:rsidR="005F74E8" w:rsidRPr="00251D80" w:rsidRDefault="005F74E8" w:rsidP="005F74E8">
            <w:pPr>
              <w:pStyle w:val="TAL"/>
            </w:pPr>
            <w:r w:rsidRPr="00A541E5">
              <w:t>37.145-1</w:t>
            </w:r>
          </w:p>
        </w:tc>
        <w:tc>
          <w:tcPr>
            <w:tcW w:w="4344" w:type="dxa"/>
            <w:tcBorders>
              <w:top w:val="single" w:sz="4" w:space="0" w:color="auto"/>
              <w:left w:val="single" w:sz="4" w:space="0" w:color="auto"/>
              <w:bottom w:val="single" w:sz="4" w:space="0" w:color="auto"/>
              <w:right w:val="single" w:sz="4" w:space="0" w:color="auto"/>
            </w:tcBorders>
          </w:tcPr>
          <w:p w14:paraId="6DE21BAC" w14:textId="7405B653" w:rsidR="005F74E8" w:rsidRPr="00251D80" w:rsidRDefault="005F74E8" w:rsidP="005F74E8">
            <w:pPr>
              <w:pStyle w:val="TAL"/>
            </w:pPr>
            <w:r>
              <w:t xml:space="preserve">Add </w:t>
            </w:r>
            <w:r w:rsidRPr="00A541E5">
              <w:t xml:space="preserve">Active Antenna System (AAS) Base Station (BS) </w:t>
            </w:r>
            <w:r>
              <w:t xml:space="preserve">conducted </w:t>
            </w:r>
            <w:r w:rsidRPr="00A541E5">
              <w:t>conformance testing</w:t>
            </w:r>
            <w:r>
              <w:t xml:space="preserve"> requirements for 6 and 7 MHz channel bandwidths</w:t>
            </w:r>
          </w:p>
        </w:tc>
        <w:tc>
          <w:tcPr>
            <w:tcW w:w="1417" w:type="dxa"/>
            <w:tcBorders>
              <w:top w:val="single" w:sz="4" w:space="0" w:color="auto"/>
              <w:left w:val="single" w:sz="4" w:space="0" w:color="auto"/>
              <w:bottom w:val="single" w:sz="4" w:space="0" w:color="auto"/>
              <w:right w:val="single" w:sz="4" w:space="0" w:color="auto"/>
            </w:tcBorders>
          </w:tcPr>
          <w:p w14:paraId="164C8907" w14:textId="06310E8D" w:rsidR="005F74E8" w:rsidRPr="00251D80" w:rsidRDefault="005F74E8" w:rsidP="005F74E8">
            <w:pPr>
              <w:pStyle w:val="TAL"/>
            </w:pPr>
            <w:r>
              <w:t>RAN#102</w:t>
            </w:r>
          </w:p>
        </w:tc>
        <w:tc>
          <w:tcPr>
            <w:tcW w:w="2101" w:type="dxa"/>
            <w:tcBorders>
              <w:top w:val="single" w:sz="4" w:space="0" w:color="auto"/>
              <w:left w:val="single" w:sz="4" w:space="0" w:color="auto"/>
              <w:bottom w:val="single" w:sz="4" w:space="0" w:color="auto"/>
              <w:right w:val="single" w:sz="4" w:space="0" w:color="auto"/>
            </w:tcBorders>
          </w:tcPr>
          <w:p w14:paraId="1131889E" w14:textId="5EA54277" w:rsidR="005F74E8" w:rsidRDefault="005F74E8" w:rsidP="005F74E8">
            <w:pPr>
              <w:pStyle w:val="TAL"/>
            </w:pPr>
            <w:r w:rsidRPr="00A541E5">
              <w:t>Perf. BS part</w:t>
            </w:r>
            <w:r w:rsidR="00660467">
              <w:t xml:space="preserve"> </w:t>
            </w:r>
            <w:r w:rsidR="00660467" w:rsidRPr="00660467">
              <w:t>Stage 3</w:t>
            </w:r>
          </w:p>
        </w:tc>
      </w:tr>
      <w:tr w:rsidR="005F74E8" w:rsidRPr="00251D80" w14:paraId="413A1D4C" w14:textId="77777777" w:rsidTr="0037674A">
        <w:trPr>
          <w:cantSplit/>
          <w:trHeight w:val="77"/>
        </w:trPr>
        <w:tc>
          <w:tcPr>
            <w:tcW w:w="1445" w:type="dxa"/>
            <w:tcBorders>
              <w:top w:val="single" w:sz="4" w:space="0" w:color="auto"/>
              <w:left w:val="single" w:sz="4" w:space="0" w:color="auto"/>
              <w:bottom w:val="single" w:sz="4" w:space="0" w:color="auto"/>
              <w:right w:val="single" w:sz="4" w:space="0" w:color="auto"/>
            </w:tcBorders>
          </w:tcPr>
          <w:p w14:paraId="69D9898D" w14:textId="3C5DF75D" w:rsidR="005F74E8" w:rsidRPr="00251D80" w:rsidRDefault="005F74E8" w:rsidP="005F74E8">
            <w:pPr>
              <w:pStyle w:val="TAL"/>
            </w:pPr>
            <w:r w:rsidRPr="00A541E5">
              <w:t>37.145-2</w:t>
            </w:r>
          </w:p>
        </w:tc>
        <w:tc>
          <w:tcPr>
            <w:tcW w:w="4344" w:type="dxa"/>
            <w:tcBorders>
              <w:top w:val="single" w:sz="4" w:space="0" w:color="auto"/>
              <w:left w:val="single" w:sz="4" w:space="0" w:color="auto"/>
              <w:bottom w:val="single" w:sz="4" w:space="0" w:color="auto"/>
              <w:right w:val="single" w:sz="4" w:space="0" w:color="auto"/>
            </w:tcBorders>
          </w:tcPr>
          <w:p w14:paraId="597EC66E" w14:textId="3D827D1B" w:rsidR="005F74E8" w:rsidRPr="00251D80" w:rsidRDefault="005F74E8" w:rsidP="005F74E8">
            <w:pPr>
              <w:pStyle w:val="TAL"/>
            </w:pPr>
            <w:r>
              <w:t xml:space="preserve">Add </w:t>
            </w:r>
            <w:r w:rsidRPr="00A541E5">
              <w:t xml:space="preserve">Active Antenna System (AAS) Base Station (BS) </w:t>
            </w:r>
            <w:r>
              <w:t xml:space="preserve">radiated </w:t>
            </w:r>
            <w:r w:rsidRPr="00A541E5">
              <w:t>conformance testing</w:t>
            </w:r>
            <w:r>
              <w:t xml:space="preserve"> </w:t>
            </w:r>
            <w:r w:rsidRPr="00EC33B3">
              <w:t>requirements for 6 and 7 MHz channel bandwidths</w:t>
            </w:r>
          </w:p>
        </w:tc>
        <w:tc>
          <w:tcPr>
            <w:tcW w:w="1417" w:type="dxa"/>
            <w:tcBorders>
              <w:top w:val="single" w:sz="4" w:space="0" w:color="auto"/>
              <w:left w:val="single" w:sz="4" w:space="0" w:color="auto"/>
              <w:bottom w:val="single" w:sz="4" w:space="0" w:color="auto"/>
              <w:right w:val="single" w:sz="4" w:space="0" w:color="auto"/>
            </w:tcBorders>
          </w:tcPr>
          <w:p w14:paraId="6F8F4C7D" w14:textId="2307DD5D" w:rsidR="005F74E8" w:rsidRPr="00251D80" w:rsidRDefault="005F74E8" w:rsidP="005F74E8">
            <w:pPr>
              <w:pStyle w:val="TAL"/>
            </w:pPr>
            <w:r>
              <w:t>RAN#102</w:t>
            </w:r>
          </w:p>
        </w:tc>
        <w:tc>
          <w:tcPr>
            <w:tcW w:w="2101" w:type="dxa"/>
            <w:tcBorders>
              <w:top w:val="single" w:sz="4" w:space="0" w:color="auto"/>
              <w:left w:val="single" w:sz="4" w:space="0" w:color="auto"/>
              <w:bottom w:val="single" w:sz="4" w:space="0" w:color="auto"/>
              <w:right w:val="single" w:sz="4" w:space="0" w:color="auto"/>
            </w:tcBorders>
          </w:tcPr>
          <w:p w14:paraId="67765224" w14:textId="74F3FF0F" w:rsidR="005F74E8" w:rsidRDefault="005F74E8" w:rsidP="005F74E8">
            <w:pPr>
              <w:pStyle w:val="TAL"/>
            </w:pPr>
            <w:r w:rsidRPr="00A541E5">
              <w:t>Perf. BS part</w:t>
            </w:r>
            <w:r w:rsidR="00660467">
              <w:t xml:space="preserve"> </w:t>
            </w:r>
            <w:r w:rsidR="00660467" w:rsidRPr="00660467">
              <w:t>Stage 3</w:t>
            </w:r>
          </w:p>
        </w:tc>
      </w:tr>
      <w:tr w:rsidR="005F74E8" w:rsidRPr="00251D80" w14:paraId="62D22141" w14:textId="77777777" w:rsidTr="0037674A">
        <w:trPr>
          <w:cantSplit/>
          <w:trHeight w:val="77"/>
        </w:trPr>
        <w:tc>
          <w:tcPr>
            <w:tcW w:w="1445" w:type="dxa"/>
            <w:tcBorders>
              <w:top w:val="single" w:sz="4" w:space="0" w:color="auto"/>
              <w:left w:val="single" w:sz="4" w:space="0" w:color="auto"/>
              <w:bottom w:val="single" w:sz="4" w:space="0" w:color="auto"/>
              <w:right w:val="single" w:sz="4" w:space="0" w:color="auto"/>
            </w:tcBorders>
          </w:tcPr>
          <w:p w14:paraId="04DCD9D4" w14:textId="77777777" w:rsidR="005F74E8" w:rsidRPr="00251D80" w:rsidRDefault="005F74E8" w:rsidP="005F74E8">
            <w:pPr>
              <w:pStyle w:val="TAL"/>
            </w:pPr>
          </w:p>
        </w:tc>
        <w:tc>
          <w:tcPr>
            <w:tcW w:w="4344" w:type="dxa"/>
            <w:tcBorders>
              <w:top w:val="single" w:sz="4" w:space="0" w:color="auto"/>
              <w:left w:val="single" w:sz="4" w:space="0" w:color="auto"/>
              <w:bottom w:val="single" w:sz="4" w:space="0" w:color="auto"/>
              <w:right w:val="single" w:sz="4" w:space="0" w:color="auto"/>
            </w:tcBorders>
          </w:tcPr>
          <w:p w14:paraId="279D427B" w14:textId="77777777" w:rsidR="005F74E8" w:rsidRPr="00251D80" w:rsidRDefault="005F74E8" w:rsidP="005F74E8">
            <w:pPr>
              <w:pStyle w:val="TAL"/>
            </w:pPr>
          </w:p>
        </w:tc>
        <w:tc>
          <w:tcPr>
            <w:tcW w:w="1417" w:type="dxa"/>
            <w:tcBorders>
              <w:top w:val="single" w:sz="4" w:space="0" w:color="auto"/>
              <w:left w:val="single" w:sz="4" w:space="0" w:color="auto"/>
              <w:bottom w:val="single" w:sz="4" w:space="0" w:color="auto"/>
              <w:right w:val="single" w:sz="4" w:space="0" w:color="auto"/>
            </w:tcBorders>
          </w:tcPr>
          <w:p w14:paraId="570C1F75" w14:textId="77777777" w:rsidR="005F74E8" w:rsidRPr="00251D80" w:rsidRDefault="005F74E8" w:rsidP="005F74E8">
            <w:pPr>
              <w:pStyle w:val="TAL"/>
            </w:pPr>
          </w:p>
        </w:tc>
        <w:tc>
          <w:tcPr>
            <w:tcW w:w="2101" w:type="dxa"/>
            <w:tcBorders>
              <w:top w:val="single" w:sz="4" w:space="0" w:color="auto"/>
              <w:left w:val="single" w:sz="4" w:space="0" w:color="auto"/>
              <w:bottom w:val="single" w:sz="4" w:space="0" w:color="auto"/>
              <w:right w:val="single" w:sz="4" w:space="0" w:color="auto"/>
            </w:tcBorders>
          </w:tcPr>
          <w:p w14:paraId="071F9CE1" w14:textId="77777777" w:rsidR="005F74E8" w:rsidRDefault="005F74E8" w:rsidP="005F74E8">
            <w:pPr>
              <w:pStyle w:val="TAL"/>
            </w:pPr>
          </w:p>
        </w:tc>
      </w:tr>
    </w:tbl>
    <w:p w14:paraId="75F30B55"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0806B86A" w14:textId="77777777" w:rsidR="0076388B" w:rsidRDefault="0076388B" w:rsidP="00C4305E"/>
    <w:p w14:paraId="04DD69CB"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2A6FB62B" w14:textId="138355AA" w:rsidR="00C03E01" w:rsidRDefault="00CB7E7C" w:rsidP="00CD3153">
      <w:pPr>
        <w:ind w:right="-99"/>
        <w:rPr>
          <w:iCs/>
          <w:color w:val="0000FF"/>
          <w:u w:val="single"/>
        </w:rPr>
      </w:pPr>
      <w:r>
        <w:rPr>
          <w:iCs/>
        </w:rPr>
        <w:t xml:space="preserve">Primary: </w:t>
      </w:r>
      <w:r w:rsidR="008B391F" w:rsidRPr="00E739EF">
        <w:rPr>
          <w:iCs/>
        </w:rPr>
        <w:t xml:space="preserve">SHVODIAN, Bill – T-Mobile USA – </w:t>
      </w:r>
      <w:hyperlink r:id="rId11" w:history="1">
        <w:r w:rsidR="008B391F" w:rsidRPr="00E739EF">
          <w:rPr>
            <w:iCs/>
            <w:color w:val="0000FF"/>
            <w:u w:val="single"/>
          </w:rPr>
          <w:t>bill.shvodian@t-mobile.com</w:t>
        </w:r>
      </w:hyperlink>
    </w:p>
    <w:p w14:paraId="5736DBB6" w14:textId="63CB6C64" w:rsidR="00CB7E7C" w:rsidRDefault="00CB7E7C" w:rsidP="00CD3153">
      <w:pPr>
        <w:ind w:right="-99"/>
      </w:pPr>
      <w:r>
        <w:t xml:space="preserve">Secondary (RAN2): HUMBERT, John - </w:t>
      </w:r>
      <w:hyperlink r:id="rId12" w:history="1">
        <w:r w:rsidRPr="006A4FEE">
          <w:rPr>
            <w:rStyle w:val="Hyperlink"/>
          </w:rPr>
          <w:t>john.humbert2@t-mobile.com</w:t>
        </w:r>
      </w:hyperlink>
    </w:p>
    <w:p w14:paraId="1AAC60C5"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6209348A"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3044BC6B" w14:textId="3619D6CB" w:rsidR="0014427E" w:rsidRDefault="0014427E" w:rsidP="0014427E">
      <w:pPr>
        <w:ind w:right="-99"/>
        <w:rPr>
          <w:iCs/>
        </w:rPr>
      </w:pPr>
      <w:r w:rsidRPr="00B9582F">
        <w:rPr>
          <w:iCs/>
        </w:rPr>
        <w:t>RAN4</w:t>
      </w:r>
      <w:r w:rsidR="003370B3">
        <w:rPr>
          <w:iCs/>
        </w:rPr>
        <w:t xml:space="preserve"> (Primary)</w:t>
      </w:r>
    </w:p>
    <w:p w14:paraId="1851EFF5" w14:textId="584B20D2" w:rsidR="003370B3" w:rsidRPr="00B9582F" w:rsidRDefault="003370B3" w:rsidP="0014427E">
      <w:pPr>
        <w:ind w:right="-99"/>
        <w:rPr>
          <w:iCs/>
        </w:rPr>
      </w:pPr>
      <w:r>
        <w:rPr>
          <w:iCs/>
        </w:rPr>
        <w:t>RAN2</w:t>
      </w:r>
    </w:p>
    <w:p w14:paraId="3E634B3B" w14:textId="77777777" w:rsidR="00557B2E" w:rsidRPr="00557B2E" w:rsidRDefault="00557B2E" w:rsidP="002D1D1C"/>
    <w:p w14:paraId="0249EE1B" w14:textId="77777777" w:rsidR="00270BDC" w:rsidRPr="00270BDC" w:rsidRDefault="00270BDC" w:rsidP="00270BDC">
      <w:pPr>
        <w:pStyle w:val="Heading1"/>
        <w:rPr>
          <w:sz w:val="32"/>
          <w:szCs w:val="32"/>
        </w:rPr>
      </w:pPr>
      <w:r w:rsidRPr="00270BDC">
        <w:rPr>
          <w:sz w:val="32"/>
          <w:szCs w:val="32"/>
        </w:rPr>
        <w:lastRenderedPageBreak/>
        <w:t>8</w:t>
      </w:r>
      <w:r w:rsidRPr="00270BDC">
        <w:rPr>
          <w:sz w:val="32"/>
          <w:szCs w:val="32"/>
        </w:rPr>
        <w:tab/>
        <w:t>Aspects that involve other WGs</w:t>
      </w:r>
    </w:p>
    <w:p w14:paraId="5C85E302" w14:textId="33ADECD5" w:rsidR="00835AB0" w:rsidRPr="00835AB0" w:rsidRDefault="00660467" w:rsidP="00A9489E">
      <w:pPr>
        <w:pStyle w:val="Guidance"/>
      </w:pPr>
      <w:r>
        <w:rPr>
          <w:i w:val="0"/>
        </w:rPr>
        <w:t>N/A</w:t>
      </w:r>
    </w:p>
    <w:p w14:paraId="17629E18"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D57B471" w14:textId="77777777" w:rsidR="002D1D1C" w:rsidRDefault="002D1D1C" w:rsidP="002D1D1C"/>
    <w:p w14:paraId="68B235F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17CCC8DB" w14:textId="5CE945BD"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3B82496" w14:textId="77777777" w:rsidTr="007D03D2">
        <w:trPr>
          <w:jc w:val="center"/>
        </w:trPr>
        <w:tc>
          <w:tcPr>
            <w:tcW w:w="0" w:type="auto"/>
            <w:shd w:val="clear" w:color="auto" w:fill="E0E0E0"/>
          </w:tcPr>
          <w:p w14:paraId="26422CA9" w14:textId="77777777" w:rsidR="00557B2E" w:rsidRDefault="00557B2E" w:rsidP="001C5C86">
            <w:pPr>
              <w:pStyle w:val="TAH"/>
            </w:pPr>
            <w:r>
              <w:t>Supporting IM name</w:t>
            </w:r>
          </w:p>
        </w:tc>
      </w:tr>
      <w:tr w:rsidR="00557B2E" w14:paraId="429493C3" w14:textId="77777777" w:rsidTr="007D03D2">
        <w:trPr>
          <w:jc w:val="center"/>
        </w:trPr>
        <w:tc>
          <w:tcPr>
            <w:tcW w:w="0" w:type="auto"/>
            <w:shd w:val="clear" w:color="auto" w:fill="auto"/>
          </w:tcPr>
          <w:p w14:paraId="5A607C7C" w14:textId="4D3361A2" w:rsidR="00557B2E" w:rsidRDefault="005B2BD3" w:rsidP="001C5C86">
            <w:pPr>
              <w:pStyle w:val="TAL"/>
            </w:pPr>
            <w:r>
              <w:t>T-Mobile USA</w:t>
            </w:r>
          </w:p>
        </w:tc>
      </w:tr>
      <w:tr w:rsidR="0048267C" w14:paraId="5CD0F3CE" w14:textId="77777777" w:rsidTr="007D03D2">
        <w:trPr>
          <w:jc w:val="center"/>
        </w:trPr>
        <w:tc>
          <w:tcPr>
            <w:tcW w:w="0" w:type="auto"/>
            <w:shd w:val="clear" w:color="auto" w:fill="auto"/>
          </w:tcPr>
          <w:p w14:paraId="58F57D33" w14:textId="26400843" w:rsidR="0048267C" w:rsidRDefault="005B2BD3" w:rsidP="001C5C86">
            <w:pPr>
              <w:pStyle w:val="TAL"/>
            </w:pPr>
            <w:r>
              <w:t>Deutsche Telekom</w:t>
            </w:r>
          </w:p>
        </w:tc>
      </w:tr>
      <w:tr w:rsidR="0048267C" w14:paraId="67754587" w14:textId="77777777" w:rsidTr="007D03D2">
        <w:trPr>
          <w:jc w:val="center"/>
        </w:trPr>
        <w:tc>
          <w:tcPr>
            <w:tcW w:w="0" w:type="auto"/>
            <w:shd w:val="clear" w:color="auto" w:fill="auto"/>
          </w:tcPr>
          <w:p w14:paraId="5725FD5A" w14:textId="4007E927" w:rsidR="0048267C" w:rsidRDefault="000E21D4" w:rsidP="001C5C86">
            <w:pPr>
              <w:pStyle w:val="TAL"/>
            </w:pPr>
            <w:r>
              <w:t>[Nokia]</w:t>
            </w:r>
          </w:p>
        </w:tc>
      </w:tr>
      <w:tr w:rsidR="0048267C" w14:paraId="2B03ABB2" w14:textId="77777777" w:rsidTr="007D03D2">
        <w:trPr>
          <w:jc w:val="center"/>
        </w:trPr>
        <w:tc>
          <w:tcPr>
            <w:tcW w:w="0" w:type="auto"/>
            <w:shd w:val="clear" w:color="auto" w:fill="auto"/>
          </w:tcPr>
          <w:p w14:paraId="18F93219" w14:textId="3A1189C9" w:rsidR="0048267C" w:rsidRDefault="000E21D4" w:rsidP="001C5C86">
            <w:pPr>
              <w:pStyle w:val="TAL"/>
            </w:pPr>
            <w:r>
              <w:t>[Ericsson]</w:t>
            </w:r>
          </w:p>
        </w:tc>
      </w:tr>
      <w:tr w:rsidR="00025316" w14:paraId="63809A10" w14:textId="77777777" w:rsidTr="007D03D2">
        <w:trPr>
          <w:jc w:val="center"/>
        </w:trPr>
        <w:tc>
          <w:tcPr>
            <w:tcW w:w="0" w:type="auto"/>
            <w:shd w:val="clear" w:color="auto" w:fill="auto"/>
          </w:tcPr>
          <w:p w14:paraId="46DE917F" w14:textId="77777777" w:rsidR="00025316" w:rsidRDefault="00025316" w:rsidP="001C5C86">
            <w:pPr>
              <w:pStyle w:val="TAL"/>
            </w:pPr>
          </w:p>
        </w:tc>
      </w:tr>
      <w:tr w:rsidR="00025316" w14:paraId="2E8E98FC" w14:textId="77777777" w:rsidTr="007D03D2">
        <w:trPr>
          <w:jc w:val="center"/>
        </w:trPr>
        <w:tc>
          <w:tcPr>
            <w:tcW w:w="0" w:type="auto"/>
            <w:shd w:val="clear" w:color="auto" w:fill="auto"/>
          </w:tcPr>
          <w:p w14:paraId="57A34B5A" w14:textId="77777777" w:rsidR="00025316" w:rsidRDefault="00025316" w:rsidP="001C5C86">
            <w:pPr>
              <w:pStyle w:val="TAL"/>
            </w:pPr>
          </w:p>
        </w:tc>
      </w:tr>
    </w:tbl>
    <w:p w14:paraId="2F8FB47E" w14:textId="77777777" w:rsidR="00067741" w:rsidRDefault="00067741" w:rsidP="00067741"/>
    <w:sectPr w:rsidR="00067741" w:rsidSect="00B14709">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4E73D" w14:textId="77777777" w:rsidR="00245D4B" w:rsidRDefault="00245D4B">
      <w:r>
        <w:separator/>
      </w:r>
    </w:p>
  </w:endnote>
  <w:endnote w:type="continuationSeparator" w:id="0">
    <w:p w14:paraId="6496DC3B" w14:textId="77777777" w:rsidR="00245D4B" w:rsidRDefault="00245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0C94" w14:textId="77777777" w:rsidR="0037674A" w:rsidRDefault="003767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1A950"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322B" w14:textId="77777777" w:rsidR="0037674A" w:rsidRDefault="003767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6C7EE" w14:textId="77777777" w:rsidR="00245D4B" w:rsidRDefault="00245D4B">
      <w:r>
        <w:separator/>
      </w:r>
    </w:p>
  </w:footnote>
  <w:footnote w:type="continuationSeparator" w:id="0">
    <w:p w14:paraId="091855B0" w14:textId="77777777" w:rsidR="00245D4B" w:rsidRDefault="00245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79CAF" w14:textId="77777777" w:rsidR="0037674A" w:rsidRDefault="003767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6E653" w14:textId="77777777" w:rsidR="0037674A" w:rsidRDefault="003767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D0F65" w14:textId="77777777" w:rsidR="0037674A" w:rsidRDefault="003767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B758B1"/>
    <w:multiLevelType w:val="hybridMultilevel"/>
    <w:tmpl w:val="81729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795576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7432117">
    <w:abstractNumId w:val="5"/>
  </w:num>
  <w:num w:numId="3" w16cid:durableId="6951735">
    <w:abstractNumId w:val="4"/>
  </w:num>
  <w:num w:numId="4" w16cid:durableId="1575899305">
    <w:abstractNumId w:val="3"/>
  </w:num>
  <w:num w:numId="5" w16cid:durableId="883560463">
    <w:abstractNumId w:val="7"/>
  </w:num>
  <w:num w:numId="6" w16cid:durableId="1116371240">
    <w:abstractNumId w:val="6"/>
  </w:num>
  <w:num w:numId="7" w16cid:durableId="910307385">
    <w:abstractNumId w:val="1"/>
  </w:num>
  <w:num w:numId="8" w16cid:durableId="11163666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96B9A"/>
    <w:rsid w:val="000A3125"/>
    <w:rsid w:val="000B0519"/>
    <w:rsid w:val="000B1ABD"/>
    <w:rsid w:val="000B5242"/>
    <w:rsid w:val="000B61FD"/>
    <w:rsid w:val="000C0BF7"/>
    <w:rsid w:val="000C5FE3"/>
    <w:rsid w:val="000C6F80"/>
    <w:rsid w:val="000D122A"/>
    <w:rsid w:val="000D5D45"/>
    <w:rsid w:val="000E21D4"/>
    <w:rsid w:val="000E55AD"/>
    <w:rsid w:val="000E630D"/>
    <w:rsid w:val="001001BD"/>
    <w:rsid w:val="00101936"/>
    <w:rsid w:val="00102222"/>
    <w:rsid w:val="00113828"/>
    <w:rsid w:val="00120541"/>
    <w:rsid w:val="001211F3"/>
    <w:rsid w:val="00127B5D"/>
    <w:rsid w:val="0014427E"/>
    <w:rsid w:val="00163676"/>
    <w:rsid w:val="00166818"/>
    <w:rsid w:val="00171925"/>
    <w:rsid w:val="00173998"/>
    <w:rsid w:val="00174617"/>
    <w:rsid w:val="001759A7"/>
    <w:rsid w:val="001808F9"/>
    <w:rsid w:val="001A4192"/>
    <w:rsid w:val="001C5C86"/>
    <w:rsid w:val="001C6B14"/>
    <w:rsid w:val="001C718D"/>
    <w:rsid w:val="001E14C4"/>
    <w:rsid w:val="001E3CB9"/>
    <w:rsid w:val="001F7EB4"/>
    <w:rsid w:val="002000C2"/>
    <w:rsid w:val="00205F25"/>
    <w:rsid w:val="00217089"/>
    <w:rsid w:val="00221B1E"/>
    <w:rsid w:val="00240DCD"/>
    <w:rsid w:val="00245D4B"/>
    <w:rsid w:val="0024786B"/>
    <w:rsid w:val="00251D80"/>
    <w:rsid w:val="00254FB5"/>
    <w:rsid w:val="002640E5"/>
    <w:rsid w:val="0026436F"/>
    <w:rsid w:val="0026606E"/>
    <w:rsid w:val="00270BDC"/>
    <w:rsid w:val="0027433E"/>
    <w:rsid w:val="00276403"/>
    <w:rsid w:val="002847C3"/>
    <w:rsid w:val="002C1C50"/>
    <w:rsid w:val="002D1D1C"/>
    <w:rsid w:val="002D5886"/>
    <w:rsid w:val="002E6A7D"/>
    <w:rsid w:val="002E7A9E"/>
    <w:rsid w:val="002F3C41"/>
    <w:rsid w:val="002F6C5C"/>
    <w:rsid w:val="0030045C"/>
    <w:rsid w:val="00306A92"/>
    <w:rsid w:val="003205AD"/>
    <w:rsid w:val="0033027D"/>
    <w:rsid w:val="00335FB2"/>
    <w:rsid w:val="003370B3"/>
    <w:rsid w:val="00337DD8"/>
    <w:rsid w:val="00344158"/>
    <w:rsid w:val="00347B74"/>
    <w:rsid w:val="00355CB6"/>
    <w:rsid w:val="0035787E"/>
    <w:rsid w:val="00366257"/>
    <w:rsid w:val="0037674A"/>
    <w:rsid w:val="0038516D"/>
    <w:rsid w:val="003869D7"/>
    <w:rsid w:val="003A08AA"/>
    <w:rsid w:val="003A1EB0"/>
    <w:rsid w:val="003A6A5C"/>
    <w:rsid w:val="003B3A93"/>
    <w:rsid w:val="003C0F14"/>
    <w:rsid w:val="003C2DA6"/>
    <w:rsid w:val="003C6DA6"/>
    <w:rsid w:val="003D2781"/>
    <w:rsid w:val="003D62A9"/>
    <w:rsid w:val="003F04C7"/>
    <w:rsid w:val="003F268E"/>
    <w:rsid w:val="003F7142"/>
    <w:rsid w:val="003F7B3D"/>
    <w:rsid w:val="0040240E"/>
    <w:rsid w:val="00411698"/>
    <w:rsid w:val="00414164"/>
    <w:rsid w:val="004146C1"/>
    <w:rsid w:val="0041789B"/>
    <w:rsid w:val="004260A5"/>
    <w:rsid w:val="00432283"/>
    <w:rsid w:val="0043745F"/>
    <w:rsid w:val="00437F58"/>
    <w:rsid w:val="0044029F"/>
    <w:rsid w:val="00440BC9"/>
    <w:rsid w:val="00454609"/>
    <w:rsid w:val="004548F7"/>
    <w:rsid w:val="00455DE4"/>
    <w:rsid w:val="0048267C"/>
    <w:rsid w:val="004876B9"/>
    <w:rsid w:val="00493A79"/>
    <w:rsid w:val="00494EA7"/>
    <w:rsid w:val="00495840"/>
    <w:rsid w:val="004A40BE"/>
    <w:rsid w:val="004A6A60"/>
    <w:rsid w:val="004C0726"/>
    <w:rsid w:val="004C453B"/>
    <w:rsid w:val="004C594F"/>
    <w:rsid w:val="004C634D"/>
    <w:rsid w:val="004D24B9"/>
    <w:rsid w:val="004E2CE2"/>
    <w:rsid w:val="004E5172"/>
    <w:rsid w:val="004E6F8A"/>
    <w:rsid w:val="00501091"/>
    <w:rsid w:val="00502CD2"/>
    <w:rsid w:val="00504E33"/>
    <w:rsid w:val="00542422"/>
    <w:rsid w:val="0055216E"/>
    <w:rsid w:val="00552C2C"/>
    <w:rsid w:val="005555B7"/>
    <w:rsid w:val="005562A8"/>
    <w:rsid w:val="005573BB"/>
    <w:rsid w:val="00557B2E"/>
    <w:rsid w:val="00561267"/>
    <w:rsid w:val="00566283"/>
    <w:rsid w:val="00571E3F"/>
    <w:rsid w:val="00574059"/>
    <w:rsid w:val="00586951"/>
    <w:rsid w:val="00590087"/>
    <w:rsid w:val="005A032D"/>
    <w:rsid w:val="005B2BD3"/>
    <w:rsid w:val="005C29F7"/>
    <w:rsid w:val="005C4F58"/>
    <w:rsid w:val="005C5E8D"/>
    <w:rsid w:val="005C78F2"/>
    <w:rsid w:val="005D057C"/>
    <w:rsid w:val="005D3FEC"/>
    <w:rsid w:val="005D44BE"/>
    <w:rsid w:val="005E088B"/>
    <w:rsid w:val="005F74E8"/>
    <w:rsid w:val="00611EC4"/>
    <w:rsid w:val="00612542"/>
    <w:rsid w:val="006146D2"/>
    <w:rsid w:val="00620B3F"/>
    <w:rsid w:val="006239E7"/>
    <w:rsid w:val="006254C4"/>
    <w:rsid w:val="006323BE"/>
    <w:rsid w:val="0063727B"/>
    <w:rsid w:val="006418C6"/>
    <w:rsid w:val="00641ED8"/>
    <w:rsid w:val="00654893"/>
    <w:rsid w:val="00660467"/>
    <w:rsid w:val="006633A4"/>
    <w:rsid w:val="00667DD2"/>
    <w:rsid w:val="00671BBB"/>
    <w:rsid w:val="00682237"/>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73E75"/>
    <w:rsid w:val="0078034D"/>
    <w:rsid w:val="00790BCC"/>
    <w:rsid w:val="00795CEE"/>
    <w:rsid w:val="00796F94"/>
    <w:rsid w:val="007974F5"/>
    <w:rsid w:val="007A5AA5"/>
    <w:rsid w:val="007A6136"/>
    <w:rsid w:val="007B0F49"/>
    <w:rsid w:val="007C7E14"/>
    <w:rsid w:val="007D03D2"/>
    <w:rsid w:val="007D1AB2"/>
    <w:rsid w:val="007D36CF"/>
    <w:rsid w:val="007E4C49"/>
    <w:rsid w:val="007F522E"/>
    <w:rsid w:val="007F7421"/>
    <w:rsid w:val="00801F7F"/>
    <w:rsid w:val="00813C1F"/>
    <w:rsid w:val="00834A60"/>
    <w:rsid w:val="00835AB0"/>
    <w:rsid w:val="00863E89"/>
    <w:rsid w:val="00866E4B"/>
    <w:rsid w:val="00872B3B"/>
    <w:rsid w:val="00880DB9"/>
    <w:rsid w:val="0088222A"/>
    <w:rsid w:val="008835FC"/>
    <w:rsid w:val="0088770C"/>
    <w:rsid w:val="008901F6"/>
    <w:rsid w:val="00896C03"/>
    <w:rsid w:val="008A05BF"/>
    <w:rsid w:val="008A495D"/>
    <w:rsid w:val="008A76FD"/>
    <w:rsid w:val="008B114B"/>
    <w:rsid w:val="008B2D09"/>
    <w:rsid w:val="008B391F"/>
    <w:rsid w:val="008B519F"/>
    <w:rsid w:val="008C0E78"/>
    <w:rsid w:val="008C537F"/>
    <w:rsid w:val="008D52CF"/>
    <w:rsid w:val="008D658B"/>
    <w:rsid w:val="009141A2"/>
    <w:rsid w:val="00922FCB"/>
    <w:rsid w:val="0093077E"/>
    <w:rsid w:val="00932E3F"/>
    <w:rsid w:val="00935CB0"/>
    <w:rsid w:val="009376E7"/>
    <w:rsid w:val="009428A9"/>
    <w:rsid w:val="009437A2"/>
    <w:rsid w:val="00944B28"/>
    <w:rsid w:val="00950560"/>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80C08"/>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17FB"/>
    <w:rsid w:val="00B2743D"/>
    <w:rsid w:val="00B3015C"/>
    <w:rsid w:val="00B344D8"/>
    <w:rsid w:val="00B55FA0"/>
    <w:rsid w:val="00B567D1"/>
    <w:rsid w:val="00B73B4C"/>
    <w:rsid w:val="00B73F75"/>
    <w:rsid w:val="00B73F8A"/>
    <w:rsid w:val="00B771DA"/>
    <w:rsid w:val="00B8483E"/>
    <w:rsid w:val="00B946CD"/>
    <w:rsid w:val="00B96481"/>
    <w:rsid w:val="00BA3A53"/>
    <w:rsid w:val="00BA3C54"/>
    <w:rsid w:val="00BA4095"/>
    <w:rsid w:val="00BA5B43"/>
    <w:rsid w:val="00BB2BFA"/>
    <w:rsid w:val="00BB5EBF"/>
    <w:rsid w:val="00BC1D6A"/>
    <w:rsid w:val="00BC5590"/>
    <w:rsid w:val="00BC642A"/>
    <w:rsid w:val="00BF7C9D"/>
    <w:rsid w:val="00C01E8C"/>
    <w:rsid w:val="00C02DF6"/>
    <w:rsid w:val="00C03E01"/>
    <w:rsid w:val="00C23582"/>
    <w:rsid w:val="00C2724D"/>
    <w:rsid w:val="00C27CA9"/>
    <w:rsid w:val="00C317E7"/>
    <w:rsid w:val="00C32976"/>
    <w:rsid w:val="00C348BF"/>
    <w:rsid w:val="00C3799C"/>
    <w:rsid w:val="00C4305E"/>
    <w:rsid w:val="00C43D1E"/>
    <w:rsid w:val="00C44336"/>
    <w:rsid w:val="00C50F7C"/>
    <w:rsid w:val="00C51704"/>
    <w:rsid w:val="00C5591F"/>
    <w:rsid w:val="00C57C50"/>
    <w:rsid w:val="00C62767"/>
    <w:rsid w:val="00C715CA"/>
    <w:rsid w:val="00C7495D"/>
    <w:rsid w:val="00C77CE9"/>
    <w:rsid w:val="00CA0968"/>
    <w:rsid w:val="00CA168E"/>
    <w:rsid w:val="00CB0647"/>
    <w:rsid w:val="00CB4236"/>
    <w:rsid w:val="00CB7E7C"/>
    <w:rsid w:val="00CC5A41"/>
    <w:rsid w:val="00CC72A4"/>
    <w:rsid w:val="00CD3153"/>
    <w:rsid w:val="00CF6810"/>
    <w:rsid w:val="00D06117"/>
    <w:rsid w:val="00D24760"/>
    <w:rsid w:val="00D31CC8"/>
    <w:rsid w:val="00D32678"/>
    <w:rsid w:val="00D521C1"/>
    <w:rsid w:val="00D71F40"/>
    <w:rsid w:val="00D72861"/>
    <w:rsid w:val="00D77416"/>
    <w:rsid w:val="00D80FC6"/>
    <w:rsid w:val="00D8707A"/>
    <w:rsid w:val="00D903CF"/>
    <w:rsid w:val="00D92593"/>
    <w:rsid w:val="00D94917"/>
    <w:rsid w:val="00DA60FB"/>
    <w:rsid w:val="00DA74F3"/>
    <w:rsid w:val="00DB0480"/>
    <w:rsid w:val="00DB69F3"/>
    <w:rsid w:val="00DC0475"/>
    <w:rsid w:val="00DC4907"/>
    <w:rsid w:val="00DD017C"/>
    <w:rsid w:val="00DD397A"/>
    <w:rsid w:val="00DD58B7"/>
    <w:rsid w:val="00DD6699"/>
    <w:rsid w:val="00DE5036"/>
    <w:rsid w:val="00DF0B50"/>
    <w:rsid w:val="00DF1EAA"/>
    <w:rsid w:val="00E007C5"/>
    <w:rsid w:val="00E00DBF"/>
    <w:rsid w:val="00E0213F"/>
    <w:rsid w:val="00E02C97"/>
    <w:rsid w:val="00E033E0"/>
    <w:rsid w:val="00E10269"/>
    <w:rsid w:val="00E1026B"/>
    <w:rsid w:val="00E13CB2"/>
    <w:rsid w:val="00E20C37"/>
    <w:rsid w:val="00E41D61"/>
    <w:rsid w:val="00E52C57"/>
    <w:rsid w:val="00E57E7D"/>
    <w:rsid w:val="00E70355"/>
    <w:rsid w:val="00E84CD8"/>
    <w:rsid w:val="00E90B85"/>
    <w:rsid w:val="00E91679"/>
    <w:rsid w:val="00E92452"/>
    <w:rsid w:val="00E94CC1"/>
    <w:rsid w:val="00E96431"/>
    <w:rsid w:val="00EB07D7"/>
    <w:rsid w:val="00EB7C50"/>
    <w:rsid w:val="00EC0E21"/>
    <w:rsid w:val="00EC3039"/>
    <w:rsid w:val="00EC33B3"/>
    <w:rsid w:val="00EC5235"/>
    <w:rsid w:val="00ED6B03"/>
    <w:rsid w:val="00ED7A5B"/>
    <w:rsid w:val="00EF6C75"/>
    <w:rsid w:val="00EF70D1"/>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F3F0C"/>
    <w:rsid w:val="00FF5EE2"/>
    <w:rsid w:val="00FF7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BC9892"/>
  <w15:chartTrackingRefBased/>
  <w15:docId w15:val="{C7DF1C73-B463-4C20-B044-4569AD347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286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728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72861"/>
    <w:pPr>
      <w:pBdr>
        <w:top w:val="none" w:sz="0" w:space="0" w:color="auto"/>
      </w:pBdr>
      <w:spacing w:before="180"/>
      <w:outlineLvl w:val="1"/>
    </w:pPr>
    <w:rPr>
      <w:sz w:val="32"/>
    </w:rPr>
  </w:style>
  <w:style w:type="paragraph" w:styleId="Heading3">
    <w:name w:val="heading 3"/>
    <w:basedOn w:val="Heading2"/>
    <w:next w:val="Normal"/>
    <w:qFormat/>
    <w:rsid w:val="00D72861"/>
    <w:pPr>
      <w:spacing w:before="120"/>
      <w:outlineLvl w:val="2"/>
    </w:pPr>
    <w:rPr>
      <w:sz w:val="28"/>
    </w:rPr>
  </w:style>
  <w:style w:type="paragraph" w:styleId="Heading4">
    <w:name w:val="heading 4"/>
    <w:basedOn w:val="Heading3"/>
    <w:next w:val="Normal"/>
    <w:qFormat/>
    <w:rsid w:val="00D72861"/>
    <w:pPr>
      <w:ind w:left="1418" w:hanging="1418"/>
      <w:outlineLvl w:val="3"/>
    </w:pPr>
    <w:rPr>
      <w:sz w:val="24"/>
    </w:rPr>
  </w:style>
  <w:style w:type="paragraph" w:styleId="Heading5">
    <w:name w:val="heading 5"/>
    <w:basedOn w:val="Heading4"/>
    <w:next w:val="Normal"/>
    <w:qFormat/>
    <w:rsid w:val="00D72861"/>
    <w:pPr>
      <w:ind w:left="1701" w:hanging="1701"/>
      <w:outlineLvl w:val="4"/>
    </w:pPr>
    <w:rPr>
      <w:sz w:val="22"/>
    </w:rPr>
  </w:style>
  <w:style w:type="paragraph" w:styleId="Heading6">
    <w:name w:val="heading 6"/>
    <w:basedOn w:val="H6"/>
    <w:next w:val="Normal"/>
    <w:qFormat/>
    <w:rsid w:val="00D72861"/>
    <w:pPr>
      <w:outlineLvl w:val="5"/>
    </w:pPr>
  </w:style>
  <w:style w:type="paragraph" w:styleId="Heading7">
    <w:name w:val="heading 7"/>
    <w:basedOn w:val="H6"/>
    <w:next w:val="Normal"/>
    <w:qFormat/>
    <w:rsid w:val="00D72861"/>
    <w:pPr>
      <w:outlineLvl w:val="6"/>
    </w:pPr>
  </w:style>
  <w:style w:type="paragraph" w:styleId="Heading8">
    <w:name w:val="heading 8"/>
    <w:basedOn w:val="Heading1"/>
    <w:next w:val="Normal"/>
    <w:qFormat/>
    <w:rsid w:val="00D72861"/>
    <w:pPr>
      <w:ind w:left="0" w:firstLine="0"/>
      <w:outlineLvl w:val="7"/>
    </w:pPr>
  </w:style>
  <w:style w:type="paragraph" w:styleId="Heading9">
    <w:name w:val="heading 9"/>
    <w:basedOn w:val="Heading8"/>
    <w:next w:val="Normal"/>
    <w:qFormat/>
    <w:rsid w:val="00D728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D7286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D7286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D7286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72861"/>
    <w:pPr>
      <w:spacing w:before="180"/>
      <w:ind w:left="2693" w:hanging="2693"/>
    </w:pPr>
    <w:rPr>
      <w:b/>
    </w:rPr>
  </w:style>
  <w:style w:type="paragraph" w:styleId="TOC1">
    <w:name w:val="toc 1"/>
    <w:semiHidden/>
    <w:rsid w:val="00D7286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D728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D72861"/>
    <w:pPr>
      <w:ind w:left="1701" w:hanging="1701"/>
    </w:pPr>
  </w:style>
  <w:style w:type="paragraph" w:styleId="TOC4">
    <w:name w:val="toc 4"/>
    <w:basedOn w:val="TOC3"/>
    <w:semiHidden/>
    <w:rsid w:val="00D72861"/>
    <w:pPr>
      <w:ind w:left="1418" w:hanging="1418"/>
    </w:pPr>
  </w:style>
  <w:style w:type="paragraph" w:styleId="TOC3">
    <w:name w:val="toc 3"/>
    <w:basedOn w:val="TOC2"/>
    <w:semiHidden/>
    <w:rsid w:val="00D72861"/>
    <w:pPr>
      <w:ind w:left="1134" w:hanging="1134"/>
    </w:pPr>
  </w:style>
  <w:style w:type="paragraph" w:styleId="TOC2">
    <w:name w:val="toc 2"/>
    <w:basedOn w:val="TOC1"/>
    <w:semiHidden/>
    <w:rsid w:val="00D72861"/>
    <w:pPr>
      <w:keepNext w:val="0"/>
      <w:spacing w:before="0"/>
      <w:ind w:left="851" w:hanging="851"/>
    </w:pPr>
    <w:rPr>
      <w:sz w:val="20"/>
    </w:rPr>
  </w:style>
  <w:style w:type="paragraph" w:styleId="Index2">
    <w:name w:val="index 2"/>
    <w:basedOn w:val="Index1"/>
    <w:semiHidden/>
    <w:rsid w:val="00D72861"/>
    <w:pPr>
      <w:ind w:left="284"/>
    </w:pPr>
  </w:style>
  <w:style w:type="paragraph" w:styleId="Index1">
    <w:name w:val="index 1"/>
    <w:basedOn w:val="Normal"/>
    <w:semiHidden/>
    <w:rsid w:val="00D72861"/>
    <w:pPr>
      <w:keepLines/>
      <w:spacing w:after="0"/>
    </w:pPr>
  </w:style>
  <w:style w:type="paragraph" w:customStyle="1" w:styleId="ZH">
    <w:name w:val="ZH"/>
    <w:rsid w:val="00D7286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D72861"/>
    <w:pPr>
      <w:outlineLvl w:val="9"/>
    </w:pPr>
  </w:style>
  <w:style w:type="paragraph" w:styleId="ListNumber2">
    <w:name w:val="List Number 2"/>
    <w:basedOn w:val="ListNumber"/>
    <w:rsid w:val="00D72861"/>
    <w:pPr>
      <w:ind w:left="851"/>
    </w:pPr>
  </w:style>
  <w:style w:type="character" w:styleId="FootnoteReference">
    <w:name w:val="footnote reference"/>
    <w:semiHidden/>
    <w:rsid w:val="00D72861"/>
    <w:rPr>
      <w:b/>
      <w:position w:val="6"/>
      <w:sz w:val="16"/>
    </w:rPr>
  </w:style>
  <w:style w:type="paragraph" w:styleId="FootnoteText">
    <w:name w:val="footnote text"/>
    <w:basedOn w:val="Normal"/>
    <w:semiHidden/>
    <w:rsid w:val="00D72861"/>
    <w:pPr>
      <w:keepLines/>
      <w:spacing w:after="0"/>
      <w:ind w:left="454" w:hanging="454"/>
    </w:pPr>
    <w:rPr>
      <w:sz w:val="16"/>
    </w:rPr>
  </w:style>
  <w:style w:type="paragraph" w:customStyle="1" w:styleId="TAC">
    <w:name w:val="TAC"/>
    <w:basedOn w:val="TAL"/>
    <w:rsid w:val="00D72861"/>
    <w:pPr>
      <w:jc w:val="center"/>
    </w:pPr>
  </w:style>
  <w:style w:type="paragraph" w:customStyle="1" w:styleId="TF">
    <w:name w:val="TF"/>
    <w:basedOn w:val="TH"/>
    <w:rsid w:val="00D72861"/>
    <w:pPr>
      <w:keepNext w:val="0"/>
      <w:spacing w:before="0" w:after="240"/>
    </w:pPr>
  </w:style>
  <w:style w:type="paragraph" w:customStyle="1" w:styleId="NO">
    <w:name w:val="NO"/>
    <w:basedOn w:val="Normal"/>
    <w:rsid w:val="00D72861"/>
    <w:pPr>
      <w:keepLines/>
      <w:ind w:left="1135" w:hanging="851"/>
    </w:pPr>
  </w:style>
  <w:style w:type="paragraph" w:styleId="TOC9">
    <w:name w:val="toc 9"/>
    <w:basedOn w:val="TOC8"/>
    <w:semiHidden/>
    <w:rsid w:val="00D72861"/>
    <w:pPr>
      <w:ind w:left="1418" w:hanging="1418"/>
    </w:pPr>
  </w:style>
  <w:style w:type="paragraph" w:customStyle="1" w:styleId="EX">
    <w:name w:val="EX"/>
    <w:basedOn w:val="Normal"/>
    <w:rsid w:val="00D72861"/>
    <w:pPr>
      <w:keepLines/>
      <w:ind w:left="1702" w:hanging="1418"/>
    </w:pPr>
  </w:style>
  <w:style w:type="paragraph" w:customStyle="1" w:styleId="FP">
    <w:name w:val="FP"/>
    <w:basedOn w:val="Normal"/>
    <w:rsid w:val="00D72861"/>
    <w:pPr>
      <w:spacing w:after="0"/>
    </w:pPr>
  </w:style>
  <w:style w:type="paragraph" w:customStyle="1" w:styleId="LD">
    <w:name w:val="LD"/>
    <w:rsid w:val="00D7286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D72861"/>
    <w:pPr>
      <w:spacing w:after="0"/>
    </w:pPr>
  </w:style>
  <w:style w:type="paragraph" w:customStyle="1" w:styleId="EW">
    <w:name w:val="EW"/>
    <w:basedOn w:val="EX"/>
    <w:rsid w:val="00D72861"/>
    <w:pPr>
      <w:spacing w:after="0"/>
    </w:pPr>
  </w:style>
  <w:style w:type="paragraph" w:styleId="TOC6">
    <w:name w:val="toc 6"/>
    <w:basedOn w:val="TOC5"/>
    <w:next w:val="Normal"/>
    <w:semiHidden/>
    <w:rsid w:val="00D72861"/>
    <w:pPr>
      <w:ind w:left="1985" w:hanging="1985"/>
    </w:pPr>
  </w:style>
  <w:style w:type="paragraph" w:styleId="TOC7">
    <w:name w:val="toc 7"/>
    <w:basedOn w:val="TOC6"/>
    <w:next w:val="Normal"/>
    <w:semiHidden/>
    <w:rsid w:val="00D72861"/>
    <w:pPr>
      <w:ind w:left="2268" w:hanging="2268"/>
    </w:pPr>
  </w:style>
  <w:style w:type="paragraph" w:styleId="ListBullet2">
    <w:name w:val="List Bullet 2"/>
    <w:basedOn w:val="ListBullet"/>
    <w:rsid w:val="00D72861"/>
    <w:pPr>
      <w:ind w:left="851"/>
    </w:pPr>
  </w:style>
  <w:style w:type="paragraph" w:styleId="ListBullet3">
    <w:name w:val="List Bullet 3"/>
    <w:basedOn w:val="ListBullet2"/>
    <w:rsid w:val="00D72861"/>
    <w:pPr>
      <w:ind w:left="1135"/>
    </w:pPr>
  </w:style>
  <w:style w:type="paragraph" w:styleId="ListNumber">
    <w:name w:val="List Number"/>
    <w:basedOn w:val="List"/>
    <w:rsid w:val="00D72861"/>
  </w:style>
  <w:style w:type="paragraph" w:customStyle="1" w:styleId="EQ">
    <w:name w:val="EQ"/>
    <w:basedOn w:val="Normal"/>
    <w:next w:val="Normal"/>
    <w:rsid w:val="00D72861"/>
    <w:pPr>
      <w:keepLines/>
      <w:tabs>
        <w:tab w:val="center" w:pos="4536"/>
        <w:tab w:val="right" w:pos="9072"/>
      </w:tabs>
    </w:pPr>
    <w:rPr>
      <w:noProof/>
    </w:rPr>
  </w:style>
  <w:style w:type="paragraph" w:customStyle="1" w:styleId="TH">
    <w:name w:val="TH"/>
    <w:basedOn w:val="Normal"/>
    <w:rsid w:val="00D72861"/>
    <w:pPr>
      <w:keepNext/>
      <w:keepLines/>
      <w:spacing w:before="60"/>
      <w:jc w:val="center"/>
    </w:pPr>
    <w:rPr>
      <w:rFonts w:ascii="Arial" w:hAnsi="Arial"/>
      <w:b/>
    </w:rPr>
  </w:style>
  <w:style w:type="paragraph" w:customStyle="1" w:styleId="NF">
    <w:name w:val="NF"/>
    <w:basedOn w:val="NO"/>
    <w:rsid w:val="00D72861"/>
    <w:pPr>
      <w:keepNext/>
      <w:spacing w:after="0"/>
    </w:pPr>
    <w:rPr>
      <w:rFonts w:ascii="Arial" w:hAnsi="Arial"/>
      <w:sz w:val="18"/>
    </w:rPr>
  </w:style>
  <w:style w:type="paragraph" w:customStyle="1" w:styleId="PL">
    <w:name w:val="PL"/>
    <w:rsid w:val="00D7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72861"/>
    <w:pPr>
      <w:jc w:val="right"/>
    </w:pPr>
  </w:style>
  <w:style w:type="paragraph" w:customStyle="1" w:styleId="H6">
    <w:name w:val="H6"/>
    <w:basedOn w:val="Heading5"/>
    <w:next w:val="Normal"/>
    <w:rsid w:val="00D72861"/>
    <w:pPr>
      <w:ind w:left="1985" w:hanging="1985"/>
      <w:outlineLvl w:val="9"/>
    </w:pPr>
    <w:rPr>
      <w:sz w:val="20"/>
    </w:rPr>
  </w:style>
  <w:style w:type="paragraph" w:customStyle="1" w:styleId="TAN">
    <w:name w:val="TAN"/>
    <w:basedOn w:val="TAL"/>
    <w:rsid w:val="00D72861"/>
    <w:pPr>
      <w:ind w:left="851" w:hanging="851"/>
    </w:pPr>
  </w:style>
  <w:style w:type="paragraph" w:customStyle="1" w:styleId="ZA">
    <w:name w:val="ZA"/>
    <w:rsid w:val="00D728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728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D7286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D728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D72861"/>
    <w:pPr>
      <w:framePr w:wrap="notBeside" w:y="16161"/>
    </w:pPr>
  </w:style>
  <w:style w:type="character" w:customStyle="1" w:styleId="ZGSM">
    <w:name w:val="ZGSM"/>
    <w:rsid w:val="00D72861"/>
  </w:style>
  <w:style w:type="paragraph" w:styleId="List2">
    <w:name w:val="List 2"/>
    <w:basedOn w:val="List"/>
    <w:rsid w:val="00D72861"/>
    <w:pPr>
      <w:ind w:left="851"/>
    </w:pPr>
  </w:style>
  <w:style w:type="paragraph" w:customStyle="1" w:styleId="ZG">
    <w:name w:val="ZG"/>
    <w:rsid w:val="00D728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D72861"/>
    <w:pPr>
      <w:ind w:left="1135"/>
    </w:pPr>
  </w:style>
  <w:style w:type="paragraph" w:styleId="List4">
    <w:name w:val="List 4"/>
    <w:basedOn w:val="List3"/>
    <w:rsid w:val="00D72861"/>
    <w:pPr>
      <w:ind w:left="1418"/>
    </w:pPr>
  </w:style>
  <w:style w:type="paragraph" w:styleId="List5">
    <w:name w:val="List 5"/>
    <w:basedOn w:val="List4"/>
    <w:rsid w:val="00D72861"/>
    <w:pPr>
      <w:ind w:left="1702"/>
    </w:pPr>
  </w:style>
  <w:style w:type="paragraph" w:customStyle="1" w:styleId="EditorsNote">
    <w:name w:val="Editor's Note"/>
    <w:basedOn w:val="NO"/>
    <w:rsid w:val="00D72861"/>
    <w:rPr>
      <w:color w:val="FF0000"/>
    </w:rPr>
  </w:style>
  <w:style w:type="paragraph" w:styleId="List">
    <w:name w:val="List"/>
    <w:basedOn w:val="Normal"/>
    <w:rsid w:val="00D72861"/>
    <w:pPr>
      <w:ind w:left="568" w:hanging="284"/>
    </w:pPr>
  </w:style>
  <w:style w:type="paragraph" w:styleId="ListBullet">
    <w:name w:val="List Bullet"/>
    <w:basedOn w:val="List"/>
    <w:rsid w:val="00D72861"/>
  </w:style>
  <w:style w:type="paragraph" w:styleId="ListBullet4">
    <w:name w:val="List Bullet 4"/>
    <w:basedOn w:val="ListBullet3"/>
    <w:rsid w:val="00D72861"/>
    <w:pPr>
      <w:ind w:left="1418"/>
    </w:pPr>
  </w:style>
  <w:style w:type="paragraph" w:styleId="ListBullet5">
    <w:name w:val="List Bullet 5"/>
    <w:basedOn w:val="ListBullet4"/>
    <w:rsid w:val="00D72861"/>
    <w:pPr>
      <w:ind w:left="1702"/>
    </w:pPr>
  </w:style>
  <w:style w:type="paragraph" w:customStyle="1" w:styleId="B1">
    <w:name w:val="B1"/>
    <w:basedOn w:val="List"/>
    <w:rsid w:val="00D72861"/>
  </w:style>
  <w:style w:type="paragraph" w:customStyle="1" w:styleId="B2">
    <w:name w:val="B2"/>
    <w:basedOn w:val="List2"/>
    <w:rsid w:val="00D72861"/>
  </w:style>
  <w:style w:type="paragraph" w:customStyle="1" w:styleId="B3">
    <w:name w:val="B3"/>
    <w:basedOn w:val="List3"/>
    <w:rsid w:val="00D72861"/>
  </w:style>
  <w:style w:type="paragraph" w:customStyle="1" w:styleId="B4">
    <w:name w:val="B4"/>
    <w:basedOn w:val="List4"/>
    <w:rsid w:val="00D72861"/>
  </w:style>
  <w:style w:type="paragraph" w:customStyle="1" w:styleId="B5">
    <w:name w:val="B5"/>
    <w:basedOn w:val="List5"/>
    <w:rsid w:val="00D72861"/>
  </w:style>
  <w:style w:type="paragraph" w:styleId="Footer">
    <w:name w:val="footer"/>
    <w:basedOn w:val="Header"/>
    <w:link w:val="FooterChar"/>
    <w:rsid w:val="00D72861"/>
    <w:pPr>
      <w:jc w:val="center"/>
    </w:pPr>
    <w:rPr>
      <w:i/>
    </w:rPr>
  </w:style>
  <w:style w:type="paragraph" w:customStyle="1" w:styleId="ZTD">
    <w:name w:val="ZTD"/>
    <w:basedOn w:val="ZB"/>
    <w:rsid w:val="00D7286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ohn.humbert2@t-mobile.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ill.shvodian@t-mobile.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102</TotalTime>
  <Pages>5</Pages>
  <Words>1588</Words>
  <Characters>9055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10622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TMUS</cp:lastModifiedBy>
  <cp:revision>40</cp:revision>
  <cp:lastPrinted>2000-02-29T16:31:00Z</cp:lastPrinted>
  <dcterms:created xsi:type="dcterms:W3CDTF">2023-03-13T02:34:00Z</dcterms:created>
  <dcterms:modified xsi:type="dcterms:W3CDTF">2023-03-13T20:41:00Z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7af72c41-31f4-4d40-a6d0-808117dc4d77_Enabled">
    <vt:lpwstr>true</vt:lpwstr>
  </property>
  <property fmtid="{D5CDD505-2E9C-101B-9397-08002B2CF9AE}" pid="9" name="MSIP_Label_7af72c41-31f4-4d40-a6d0-808117dc4d77_SetDate">
    <vt:lpwstr>2023-03-13T02:28:19Z</vt:lpwstr>
  </property>
  <property fmtid="{D5CDD505-2E9C-101B-9397-08002B2CF9AE}" pid="10" name="MSIP_Label_7af72c41-31f4-4d40-a6d0-808117dc4d77_Method">
    <vt:lpwstr>Standard</vt:lpwstr>
  </property>
  <property fmtid="{D5CDD505-2E9C-101B-9397-08002B2CF9AE}" pid="11" name="MSIP_Label_7af72c41-31f4-4d40-a6d0-808117dc4d77_Name">
    <vt:lpwstr>TMO - Internal</vt:lpwstr>
  </property>
  <property fmtid="{D5CDD505-2E9C-101B-9397-08002B2CF9AE}" pid="12" name="MSIP_Label_7af72c41-31f4-4d40-a6d0-808117dc4d77_SiteId">
    <vt:lpwstr>be0f980b-dd99-4b19-bd7b-bc71a09b026c</vt:lpwstr>
  </property>
  <property fmtid="{D5CDD505-2E9C-101B-9397-08002B2CF9AE}" pid="13" name="MSIP_Label_7af72c41-31f4-4d40-a6d0-808117dc4d77_ActionId">
    <vt:lpwstr>524ed1d0-8bb2-4725-8a36-6462378c6a64</vt:lpwstr>
  </property>
  <property fmtid="{D5CDD505-2E9C-101B-9397-08002B2CF9AE}" pid="14" name="MSIP_Label_7af72c41-31f4-4d40-a6d0-808117dc4d77_ContentBits">
    <vt:lpwstr>0</vt:lpwstr>
  </property>
</Properties>
</file>