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2F39696B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02B76">
          <w:rPr>
            <w:b/>
            <w:i/>
            <w:noProof/>
            <w:sz w:val="28"/>
          </w:rPr>
          <w:t>077</w:t>
        </w:r>
      </w:fldSimple>
    </w:p>
    <w:p w14:paraId="1F23185C" w14:textId="77777777" w:rsidR="000460FA" w:rsidRDefault="00E51814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E51814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CC1AF58" w:rsidR="000460FA" w:rsidRPr="00410371" w:rsidRDefault="00E51814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E02B76">
                <w:rPr>
                  <w:b/>
                  <w:noProof/>
                  <w:sz w:val="28"/>
                </w:rPr>
                <w:t>915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E51814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E51814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8426405" w:rsidR="000460FA" w:rsidRDefault="009D02E5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9D02E5">
              <w:t>Correction for EN-DC RRC test case 8.2.2.8.1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E51814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E51814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E51814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04F151D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 w:rsidRPr="006C4910">
              <w:t>TTCN implementation of Step 13 doesn’t Release/</w:t>
            </w:r>
            <w:proofErr w:type="spellStart"/>
            <w:r w:rsidRPr="006C4910">
              <w:t>Restablish</w:t>
            </w:r>
            <w:proofErr w:type="spellEnd"/>
            <w:r w:rsidRPr="006C4910"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 w:rsidRPr="006C4910">
              <w:t>Restablish</w:t>
            </w:r>
            <w:proofErr w:type="spellEnd"/>
            <w:r w:rsidRPr="006C4910">
              <w:t xml:space="preserve"> at step 13.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6EF22D2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 w:rsidRPr="006C4910">
              <w:rPr>
                <w:noProof/>
              </w:rPr>
              <w:t>Added call to f_EUTRA_SS_Release_SingleDRB (eutra_Cell1, tsc_DRB2);  at step 13 to release and Reconfig DRB-2.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15573C4C" w:rsidR="000460FA" w:rsidRPr="00D268E5" w:rsidRDefault="006C4910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B70AB85" w:rsidR="000460FA" w:rsidRDefault="00713043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9D02E5">
              <w:t>8.2.2.8.1</w:t>
            </w:r>
            <w:r w:rsidR="000460FA">
              <w:rPr>
                <w:noProof/>
              </w:rPr>
              <w:t>.</w:t>
            </w:r>
            <w:r>
              <w:rPr>
                <w:noProof/>
              </w:rPr>
              <w:t>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21119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A34466" w14:textId="5463309F" w:rsidR="000F14D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F14DD" w:rsidRPr="00D961DE">
        <w:rPr>
          <w:rFonts w:ascii="Arial" w:hAnsi="Arial" w:cs="Arial"/>
          <w:iCs/>
        </w:rPr>
        <w:t>Table of Contents</w:t>
      </w:r>
      <w:r w:rsidR="000F14DD">
        <w:tab/>
      </w:r>
      <w:r w:rsidR="000F14DD">
        <w:fldChar w:fldCharType="begin"/>
      </w:r>
      <w:r w:rsidR="000F14DD">
        <w:instrText xml:space="preserve"> PAGEREF _Toc123821119 \h </w:instrText>
      </w:r>
      <w:r w:rsidR="000F14DD">
        <w:fldChar w:fldCharType="separate"/>
      </w:r>
      <w:r w:rsidR="000F14DD">
        <w:t>2</w:t>
      </w:r>
      <w:r w:rsidR="000F14DD">
        <w:fldChar w:fldCharType="end"/>
      </w:r>
    </w:p>
    <w:p w14:paraId="3283C570" w14:textId="61A01FDF" w:rsidR="000F14DD" w:rsidRDefault="000F14D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961DE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D961DE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_Toc123821120 \h </w:instrText>
      </w:r>
      <w:r>
        <w:fldChar w:fldCharType="separate"/>
      </w:r>
      <w:r>
        <w:t>3</w:t>
      </w:r>
      <w:r>
        <w:fldChar w:fldCharType="end"/>
      </w:r>
    </w:p>
    <w:p w14:paraId="043A1F00" w14:textId="09CFF257" w:rsidR="000F14DD" w:rsidRDefault="000F14D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961DE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D961DE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_Toc123821121 \h </w:instrText>
      </w:r>
      <w:r>
        <w:fldChar w:fldCharType="separate"/>
      </w:r>
      <w:r>
        <w:t>3</w:t>
      </w:r>
      <w:r>
        <w:fldChar w:fldCharType="end"/>
      </w:r>
    </w:p>
    <w:p w14:paraId="44C3F726" w14:textId="0DEE0ECE" w:rsidR="000F14DD" w:rsidRDefault="000F14D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D961D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D961D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_Toc123821122 \h </w:instrText>
      </w:r>
      <w:r>
        <w:fldChar w:fldCharType="separate"/>
      </w:r>
      <w:r>
        <w:t>3</w:t>
      </w:r>
      <w:r>
        <w:fldChar w:fldCharType="end"/>
      </w:r>
    </w:p>
    <w:p w14:paraId="33D17DF6" w14:textId="2CED56D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21120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21121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23821122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D02E5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9D02E5" w:rsidRDefault="009D02E5" w:rsidP="009D02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F293ED0" w:rsidR="009D02E5" w:rsidRDefault="009D02E5" w:rsidP="009D02E5">
            <w:pPr>
              <w:spacing w:after="0"/>
            </w:pPr>
            <w:r>
              <w:rPr>
                <w:rFonts w:ascii="Arial" w:hAnsi="Arial" w:cs="Arial"/>
                <w:lang w:val="en-SG"/>
              </w:rPr>
              <w:t xml:space="preserve"> </w:t>
            </w:r>
            <w:r w:rsidRPr="00EC4B3C">
              <w:rPr>
                <w:rFonts w:ascii="Arial" w:hAnsi="Arial" w:cs="Arial"/>
                <w:lang w:val="en-SG"/>
              </w:rPr>
              <w:t>fl_TC_8_2_2_8_1_ENDC_EUTRA_TestBody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9D02E5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1A1D5859" w:rsidR="009D02E5" w:rsidRPr="00FA46AD" w:rsidRDefault="009D02E5" w:rsidP="009D02E5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lang w:val="en-US" w:eastAsia="zh-CN"/>
              </w:rPr>
              <w:t>TTCN implementation of Step 13 doesn’t Release/</w:t>
            </w:r>
            <w:proofErr w:type="spellStart"/>
            <w:r>
              <w:rPr>
                <w:rFonts w:eastAsia="SimSun" w:cs="Arial"/>
                <w:lang w:val="en-US" w:eastAsia="zh-CN"/>
              </w:rPr>
              <w:t>Restablish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the DRB-2 in the SS Configuration. This will lead to SS sending the DRB Data at step 15 with incremented RLC SN, which is incorrect, since RLC is expected to </w:t>
            </w:r>
            <w:proofErr w:type="spellStart"/>
            <w:r>
              <w:rPr>
                <w:rFonts w:eastAsia="SimSun" w:cs="Arial"/>
                <w:lang w:val="en-US" w:eastAsia="zh-CN"/>
              </w:rPr>
              <w:t>Restablish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at step 13. </w:t>
            </w:r>
          </w:p>
        </w:tc>
      </w:tr>
      <w:tr w:rsidR="009D02E5" w14:paraId="4403EECE" w14:textId="77777777" w:rsidTr="0053135D">
        <w:tc>
          <w:tcPr>
            <w:tcW w:w="1985" w:type="dxa"/>
          </w:tcPr>
          <w:p w14:paraId="37831C4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28182469" w:rsidR="009D02E5" w:rsidRPr="00FA46AD" w:rsidRDefault="009D02E5" w:rsidP="009D02E5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eastAsia="SimSun" w:cs="Arial"/>
                <w:lang w:val="en-US" w:eastAsia="zh-CN"/>
              </w:rPr>
              <w:t xml:space="preserve">Added call to </w:t>
            </w:r>
            <w:proofErr w:type="spellStart"/>
            <w:r w:rsidRPr="00D141E4">
              <w:rPr>
                <w:rFonts w:eastAsia="SimSun" w:cs="Arial"/>
                <w:lang w:val="en-US" w:eastAsia="zh-CN"/>
              </w:rPr>
              <w:t>f_EUTRA_SS_Release_SingleDRB</w:t>
            </w:r>
            <w:proofErr w:type="spellEnd"/>
            <w:r w:rsidRPr="00D141E4">
              <w:rPr>
                <w:rFonts w:eastAsia="SimSun" w:cs="Arial"/>
                <w:lang w:val="en-US" w:eastAsia="zh-CN"/>
              </w:rPr>
              <w:t xml:space="preserve"> (eutra_Cell1, tsc_DRB2); </w:t>
            </w:r>
            <w:r>
              <w:rPr>
                <w:rFonts w:eastAsia="SimSun" w:cs="Arial"/>
                <w:lang w:val="en-US" w:eastAsia="zh-CN"/>
              </w:rPr>
              <w:t xml:space="preserve"> at step 13 to release and </w:t>
            </w:r>
            <w:proofErr w:type="spellStart"/>
            <w:r>
              <w:rPr>
                <w:rFonts w:eastAsia="SimSun" w:cs="Arial"/>
                <w:lang w:val="en-US" w:eastAsia="zh-CN"/>
              </w:rPr>
              <w:t>Reconfig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DRB-2.</w:t>
            </w:r>
          </w:p>
        </w:tc>
      </w:tr>
      <w:tr w:rsidR="009D02E5" w14:paraId="170F8D79" w14:textId="77777777" w:rsidTr="0053135D">
        <w:tc>
          <w:tcPr>
            <w:tcW w:w="1985" w:type="dxa"/>
          </w:tcPr>
          <w:p w14:paraId="65ED295A" w14:textId="77777777" w:rsidR="009D02E5" w:rsidRDefault="009D02E5" w:rsidP="009D02E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59BCD6EE" w:rsidR="009D02E5" w:rsidRDefault="009D02E5" w:rsidP="009D02E5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RRC_Reconfig_ENDC_EUTRA</w:t>
            </w:r>
            <w:r w:rsidRPr="00153F28">
              <w:rPr>
                <w:rFonts w:ascii="Arial" w:eastAsia="SimSun" w:hAnsi="Arial" w:cs="Arial"/>
                <w:lang w:val="en-US" w:eastAsia="zh-CN"/>
              </w:rPr>
              <w:t>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7C581BB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function fl_TC_8_2_2_8_1_ENDC_EUTRA_TestBody() runs on EUTRA_5GS_PTC</w:t>
            </w:r>
          </w:p>
          <w:p w14:paraId="2F0EB043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 xml:space="preserve">  { //@sic R5-198928 sic@</w:t>
            </w:r>
          </w:p>
          <w:p w14:paraId="618CBF32" w14:textId="214C6D42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0C084536" w14:textId="77777777" w:rsidR="009D02E5" w:rsidRDefault="009D02E5" w:rsidP="009D02E5">
            <w:pPr>
              <w:spacing w:after="0"/>
            </w:pPr>
          </w:p>
          <w:p w14:paraId="43B5DC97" w14:textId="04C98228" w:rsidR="009D02E5" w:rsidRDefault="009D02E5" w:rsidP="009D02E5">
            <w:pPr>
              <w:spacing w:after="0"/>
              <w:rPr>
                <w:rStyle w:val="HTMLCode"/>
              </w:rPr>
            </w:pPr>
            <w:r>
              <w:rPr>
                <w:rStyle w:val="HTMLCode"/>
              </w:rPr>
              <w:t xml:space="preserve">// @siclog "Steps 13 - 14"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SN terminated MCG DRB with security key s-</w:t>
            </w:r>
            <w:proofErr w:type="spellStart"/>
            <w:r>
              <w:rPr>
                <w:rStyle w:val="HTMLCode"/>
              </w:rPr>
              <w:t>KgNB</w:t>
            </w:r>
            <w:proofErr w:type="spellEnd"/>
            <w:r>
              <w:rPr>
                <w:rStyle w:val="HTMLCode"/>
              </w:rPr>
              <w:t xml:space="preserve"> to MN terminated MCG DRB with security key change to </w:t>
            </w:r>
            <w:proofErr w:type="spellStart"/>
            <w:r>
              <w:rPr>
                <w:rStyle w:val="HTMLCode"/>
              </w:rPr>
              <w:t>keNB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v_NR_RBConfig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f_EUTRA_NR_WaitForCoOrd_Data</w:t>
            </w:r>
            <w:proofErr w:type="spellEnd"/>
            <w:r>
              <w:rPr>
                <w:rStyle w:val="HTMLCode"/>
              </w:rPr>
              <w:t>(NR, "RB");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v_Timing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f_EUTRA_GetNextSendOccasion</w:t>
            </w:r>
            <w:proofErr w:type="spellEnd"/>
            <w:r>
              <w:rPr>
                <w:rStyle w:val="HTMLCode"/>
              </w:rPr>
              <w:t xml:space="preserve">(eutra_Cell1, </w:t>
            </w:r>
            <w:proofErr w:type="spellStart"/>
            <w:r>
              <w:rPr>
                <w:rStyle w:val="HTMLCode"/>
              </w:rPr>
              <w:t>tsc_EUTRA_DelayBeforeIntraCellHO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v_ConfigDrbSS</w:t>
            </w:r>
            <w:proofErr w:type="spellEnd"/>
            <w:r>
              <w:rPr>
                <w:rStyle w:val="HTMLCode"/>
              </w:rPr>
              <w:t xml:space="preserve"> := {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//@sic R5s200171 change 4.2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NR PDCP is on NR PTC, therefore DRB2 must be split here to configure the proxy. MCG so lower layers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v_SrbDRBList</w:t>
            </w:r>
            <w:proofErr w:type="spellEnd"/>
            <w:r>
              <w:rPr>
                <w:rStyle w:val="HTMLCode"/>
              </w:rPr>
              <w:t xml:space="preserve"> := {cs_SRB1_ConfigDef, cs_SRB2_ConfigDef, cs_RadioBearer_Reconfig_SplitDRB2(nr_Cell1), 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 @sic R5s201477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//@sic R5s200171 change 4.2 sic@</w:t>
            </w:r>
          </w:p>
          <w:p w14:paraId="4C065037" w14:textId="77777777" w:rsidR="009D02E5" w:rsidRDefault="009D02E5" w:rsidP="009D02E5">
            <w:pPr>
              <w:spacing w:after="0"/>
              <w:rPr>
                <w:rStyle w:val="HTMLCode"/>
              </w:rPr>
            </w:pPr>
          </w:p>
          <w:p w14:paraId="776A9D14" w14:textId="32DC6473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107124E4" w14:textId="50190F10" w:rsidR="00213FE3" w:rsidRDefault="009D02E5" w:rsidP="009D02E5">
            <w:pPr>
              <w:spacing w:after="0"/>
            </w:pPr>
            <w:r w:rsidRPr="009D02E5">
              <w:rPr>
                <w:rStyle w:val="HTMLCode"/>
              </w:rPr>
              <w:t>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4AEAD525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function fl_TC_8_2_2_8_1_ENDC_EUTRA_TestBody() runs on EUTRA_5GS_PTC</w:t>
            </w:r>
          </w:p>
          <w:p w14:paraId="2DFFBE6A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 xml:space="preserve">  { //@sic R5-198928 sic@</w:t>
            </w:r>
          </w:p>
          <w:p w14:paraId="4738B768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65E0F4E2" w14:textId="77777777" w:rsidR="009D02E5" w:rsidRDefault="009D02E5" w:rsidP="009D02E5">
            <w:pPr>
              <w:spacing w:after="0"/>
            </w:pPr>
          </w:p>
          <w:p w14:paraId="021F75B8" w14:textId="77777777" w:rsidR="009D02E5" w:rsidRDefault="009D02E5" w:rsidP="009D02E5">
            <w:pPr>
              <w:spacing w:after="0"/>
              <w:rPr>
                <w:rStyle w:val="HTMLCode"/>
              </w:rPr>
            </w:pPr>
            <w:r>
              <w:rPr>
                <w:rStyle w:val="HTMLCode"/>
              </w:rPr>
              <w:lastRenderedPageBreak/>
              <w:t xml:space="preserve">// @siclog "Steps 13 - 14" </w:t>
            </w:r>
            <w:proofErr w:type="spellStart"/>
            <w:r>
              <w:rPr>
                <w:rStyle w:val="HTMLCode"/>
              </w:rPr>
              <w:t>siclog</w:t>
            </w:r>
            <w:proofErr w:type="spellEnd"/>
            <w:r>
              <w:rPr>
                <w:rStyle w:val="HTMLCode"/>
              </w:rPr>
              <w:t>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SN terminated MCG DRB with security key s-</w:t>
            </w:r>
            <w:proofErr w:type="spellStart"/>
            <w:r>
              <w:rPr>
                <w:rStyle w:val="HTMLCode"/>
              </w:rPr>
              <w:t>KgNB</w:t>
            </w:r>
            <w:proofErr w:type="spellEnd"/>
            <w:r>
              <w:rPr>
                <w:rStyle w:val="HTMLCode"/>
              </w:rPr>
              <w:t xml:space="preserve"> to MN terminated MCG DRB with security key change to </w:t>
            </w:r>
            <w:proofErr w:type="spellStart"/>
            <w:r>
              <w:rPr>
                <w:rStyle w:val="HTMLCode"/>
              </w:rPr>
              <w:t>keNB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v_NR_RBConfig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f_EUTRA_NR_WaitForCoOrd_Data</w:t>
            </w:r>
            <w:proofErr w:type="spellEnd"/>
            <w:r>
              <w:rPr>
                <w:rStyle w:val="HTMLCode"/>
              </w:rPr>
              <w:t>(NR, "RB");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v_Timing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f_EUTRA_GetNextSendOccasion</w:t>
            </w:r>
            <w:proofErr w:type="spellEnd"/>
            <w:r>
              <w:rPr>
                <w:rStyle w:val="HTMLCode"/>
              </w:rPr>
              <w:t xml:space="preserve">(eutra_Cell1, </w:t>
            </w:r>
            <w:proofErr w:type="spellStart"/>
            <w:r>
              <w:rPr>
                <w:rStyle w:val="HTMLCode"/>
              </w:rPr>
              <w:t>tsc_EUTRA_DelayBeforeIntraCellHO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 w:rsidRPr="009D02E5">
              <w:rPr>
                <w:rStyle w:val="HTMLCode"/>
                <w:highlight w:val="yellow"/>
              </w:rPr>
              <w:t>f_EUTRA_SS_Release_SingleDRB</w:t>
            </w:r>
            <w:proofErr w:type="spellEnd"/>
            <w:r w:rsidRPr="009D02E5">
              <w:rPr>
                <w:rStyle w:val="HTMLCode"/>
                <w:highlight w:val="yellow"/>
              </w:rPr>
              <w:t xml:space="preserve"> (eutra_Cell1, tsc_DRB2); //New Change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v_ConfigDrbSS</w:t>
            </w:r>
            <w:proofErr w:type="spellEnd"/>
            <w:r>
              <w:rPr>
                <w:rStyle w:val="HTMLCode"/>
              </w:rPr>
              <w:t xml:space="preserve"> := {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//@sic R5s200171 change 4.2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NR PDCP is on NR PTC, therefore DRB2 must be split here to configure the proxy. MCG so lower layers on EUTRA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v_SrbDRBList</w:t>
            </w:r>
            <w:proofErr w:type="spellEnd"/>
            <w:r>
              <w:rPr>
                <w:rStyle w:val="HTMLCode"/>
              </w:rPr>
              <w:t xml:space="preserve"> := {cs_SRB1_ConfigDef, cs_SRB2_ConfigDef, cs_RadioBearer_Reconfig_SplitDRB2(nr_Cell1), </w:t>
            </w:r>
            <w:proofErr w:type="spellStart"/>
            <w:r>
              <w:rPr>
                <w:rStyle w:val="HTMLCode"/>
              </w:rPr>
              <w:t>cs_OneDRB_ConfigAM</w:t>
            </w:r>
            <w:proofErr w:type="spellEnd"/>
            <w:r>
              <w:rPr>
                <w:rStyle w:val="HTMLCode"/>
              </w:rPr>
              <w:t>(tsc_DRB8)}; // @sic R5s201477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//@sic R5s200171 change 4.2 sic@</w:t>
            </w:r>
          </w:p>
          <w:p w14:paraId="0BF3D1BD" w14:textId="77777777" w:rsidR="009D02E5" w:rsidRDefault="009D02E5" w:rsidP="009D02E5">
            <w:pPr>
              <w:spacing w:after="0"/>
              <w:rPr>
                <w:rStyle w:val="HTMLCode"/>
              </w:rPr>
            </w:pPr>
          </w:p>
          <w:p w14:paraId="23C1F47D" w14:textId="77777777" w:rsidR="009D02E5" w:rsidRPr="009D02E5" w:rsidRDefault="009D02E5" w:rsidP="009D02E5">
            <w:pPr>
              <w:spacing w:after="0"/>
              <w:rPr>
                <w:rStyle w:val="HTMLCode"/>
              </w:rPr>
            </w:pPr>
            <w:r w:rsidRPr="009D02E5">
              <w:rPr>
                <w:rStyle w:val="HTMLCode"/>
              </w:rPr>
              <w:t>...</w:t>
            </w:r>
          </w:p>
          <w:p w14:paraId="5729D31F" w14:textId="62CD2C0D" w:rsidR="00213FE3" w:rsidRDefault="009D02E5" w:rsidP="009D02E5">
            <w:r w:rsidRPr="009D02E5">
              <w:rPr>
                <w:rStyle w:val="HTMLCode"/>
              </w:rPr>
              <w:t>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9"/>
    <w:bookmarkEnd w:id="10"/>
    <w:bookmarkEnd w:id="11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FC35" w14:textId="77777777" w:rsidR="00BC4E6D" w:rsidRDefault="00BC4E6D">
      <w:r>
        <w:separator/>
      </w:r>
    </w:p>
  </w:endnote>
  <w:endnote w:type="continuationSeparator" w:id="0">
    <w:p w14:paraId="71193824" w14:textId="77777777" w:rsidR="00BC4E6D" w:rsidRDefault="00BC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59A39" w14:textId="77777777" w:rsidR="00BC4E6D" w:rsidRDefault="00BC4E6D">
      <w:r>
        <w:separator/>
      </w:r>
    </w:p>
  </w:footnote>
  <w:footnote w:type="continuationSeparator" w:id="0">
    <w:p w14:paraId="56D081CB" w14:textId="77777777" w:rsidR="00BC4E6D" w:rsidRDefault="00BC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14DD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4910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3043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2E5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4E6D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2B7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9D02E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30</cp:revision>
  <cp:lastPrinted>1900-01-01T00:00:00Z</cp:lastPrinted>
  <dcterms:created xsi:type="dcterms:W3CDTF">2023-01-04T11:09:00Z</dcterms:created>
  <dcterms:modified xsi:type="dcterms:W3CDTF">2023-01-05T14:26:00Z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