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BEA646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824C2" w:rsidRPr="000824C2">
        <w:rPr>
          <w:b/>
          <w:bCs/>
          <w:i/>
          <w:iCs/>
          <w:sz w:val="24"/>
          <w:szCs w:val="24"/>
        </w:rPr>
        <w:t>R5s221244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7258BF9" w:rsidR="001E41F3" w:rsidRPr="005F0EEB" w:rsidRDefault="000824C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24C2">
              <w:rPr>
                <w:b/>
                <w:bCs/>
                <w:sz w:val="24"/>
                <w:szCs w:val="24"/>
              </w:rPr>
              <w:t>2840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8F822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D0839">
                <w:rPr>
                  <w:b/>
                  <w:noProof/>
                  <w:sz w:val="28"/>
                </w:rPr>
                <w:t>4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32F0F7F" w:rsidR="001E41F3" w:rsidRDefault="004708AA" w:rsidP="001D0839">
            <w:pPr>
              <w:pStyle w:val="CRCoverPage"/>
              <w:spacing w:after="0"/>
              <w:rPr>
                <w:noProof/>
              </w:rPr>
            </w:pPr>
            <w:r>
              <w:t xml:space="preserve">Correction to NR5GC </w:t>
            </w:r>
            <w:proofErr w:type="spellStart"/>
            <w:r>
              <w:t>eNS</w:t>
            </w:r>
            <w:proofErr w:type="spellEnd"/>
            <w:r>
              <w:t xml:space="preserve">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3F5B959F" w:rsidR="001E41F3" w:rsidRDefault="001D0839" w:rsidP="001D0839">
            <w:pPr>
              <w:pStyle w:val="CRCoverPage"/>
              <w:spacing w:after="0"/>
              <w:rPr>
                <w:noProof/>
              </w:rPr>
            </w:pPr>
            <w:r w:rsidRPr="001D0839">
              <w:t>TEI16_Test</w:t>
            </w:r>
            <w:r w:rsidR="000824C2">
              <w:t xml:space="preserve">, </w:t>
            </w:r>
            <w:proofErr w:type="spellStart"/>
            <w:r w:rsidR="000824C2" w:rsidRPr="000824C2"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61B9D8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10</w:t>
            </w:r>
            <w:r w:rsidR="00310194">
              <w:t>-</w:t>
            </w:r>
            <w:r w:rsidR="004708AA"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335B8" w14:textId="77777777" w:rsidR="00D771AE" w:rsidRDefault="00D771AE" w:rsidP="00D771AE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pc_USIM_Removal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= TRUE, as specified in 38.523-1,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Table 9.1.10.6.3.2-1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test will undergo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28a1 to 28a27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</w:t>
            </w:r>
          </w:p>
          <w:p w14:paraId="4B10C3DC" w14:textId="77777777" w:rsidR="00D771AE" w:rsidRDefault="00D771AE" w:rsidP="00D771AE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5D36BE0A" w14:textId="77777777" w:rsidR="00D771AE" w:rsidRDefault="00D771AE" w:rsidP="00D771AE">
            <w:pPr>
              <w:pStyle w:val="PL"/>
              <w:numPr>
                <w:ilvl w:val="0"/>
                <w:numId w:val="20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For Step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28a23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UE is to complete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1a2 to 1a5 of generic procedure for Switch off in RRC_IDLE specified in TS 38.508-1[4], subclause 4.9.6.1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. This is accomplished by calling the function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f_NR_UE_DeregisterOnSwitchof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 xml:space="preserve">f(). 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In the current TTCN implementation, after executing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f()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the same procedures are then called again outside of the function (redundancy issue). Leading to a timeout failure after UE is switched to IDLE mode after successful completion of 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f()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,</w:t>
            </w:r>
          </w:p>
          <w:p w14:paraId="18256DC9" w14:textId="77777777" w:rsidR="00D771AE" w:rsidRPr="00594FDD" w:rsidRDefault="00D771AE" w:rsidP="00D771AE">
            <w:pPr>
              <w:pStyle w:val="PL"/>
              <w:numPr>
                <w:ilvl w:val="0"/>
                <w:numId w:val="20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As UE is shifted to IDLE_MODE on Step28a23a1, after insertion of USIM and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Power_On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for Cell A,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Switch_On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command is required to trigger attach procedure.</w:t>
            </w:r>
          </w:p>
          <w:p w14:paraId="5CC9551D" w14:textId="7CE86477" w:rsidR="008666B5" w:rsidRDefault="008666B5" w:rsidP="001D0839">
            <w:pPr>
              <w:pStyle w:val="CRCoverPage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79A32" w14:textId="77777777" w:rsidR="00D771AE" w:rsidRDefault="00D771AE" w:rsidP="00D771A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459CB">
              <w:rPr>
                <w:noProof/>
              </w:rPr>
              <w:t xml:space="preserve">Step </w:t>
            </w:r>
            <w:r>
              <w:rPr>
                <w:noProof/>
              </w:rPr>
              <w:t>28a23 redundant steps are removed.</w:t>
            </w:r>
          </w:p>
          <w:p w14:paraId="171ADF2A" w14:textId="2C13942B" w:rsidR="00EC3C5D" w:rsidRDefault="00D771AE" w:rsidP="00D771A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28a26 Switch_On at command is added.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E27205" w:rsidR="008666B5" w:rsidRDefault="004708AA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</w:t>
            </w:r>
            <w:r w:rsidR="00504F3F">
              <w:rPr>
                <w:noProof/>
              </w:rPr>
              <w:t>onforma</w:t>
            </w:r>
            <w:r w:rsidR="004A2A42">
              <w:rPr>
                <w:noProof/>
              </w:rPr>
              <w:t>n</w:t>
            </w:r>
            <w:r w:rsidR="00504F3F">
              <w:rPr>
                <w:noProof/>
              </w:rPr>
              <w:t>t UE will fail the</w:t>
            </w:r>
            <w:r>
              <w:rPr>
                <w:noProof/>
              </w:rPr>
              <w:t xml:space="preserve"> test</w:t>
            </w:r>
            <w:r w:rsidR="00504F3F">
              <w:rPr>
                <w:noProof/>
              </w:rPr>
              <w:t xml:space="preserve">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F4F9263" w:rsidR="008666B5" w:rsidRDefault="004708A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9.1.10.6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66570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AA02D8" w14:textId="2DC4E263" w:rsidR="001D083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0839" w:rsidRPr="00254373">
        <w:rPr>
          <w:rFonts w:cs="Arial"/>
          <w:iCs/>
        </w:rPr>
        <w:t>Table of Contents</w:t>
      </w:r>
      <w:r w:rsidR="001D0839">
        <w:tab/>
      </w:r>
      <w:r w:rsidR="001D0839">
        <w:fldChar w:fldCharType="begin"/>
      </w:r>
      <w:r w:rsidR="001D0839">
        <w:instrText xml:space="preserve"> PAGEREF _Toc116657038 \h </w:instrText>
      </w:r>
      <w:r w:rsidR="001D0839">
        <w:fldChar w:fldCharType="separate"/>
      </w:r>
      <w:r w:rsidR="001D0839">
        <w:t>2</w:t>
      </w:r>
      <w:r w:rsidR="001D0839">
        <w:fldChar w:fldCharType="end"/>
      </w:r>
    </w:p>
    <w:p w14:paraId="543BFF1F" w14:textId="5D227AF4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_Toc116657039 \h </w:instrText>
      </w:r>
      <w:r>
        <w:fldChar w:fldCharType="separate"/>
      </w:r>
      <w:r>
        <w:t>3</w:t>
      </w:r>
      <w:r>
        <w:fldChar w:fldCharType="end"/>
      </w:r>
    </w:p>
    <w:p w14:paraId="1CB71C42" w14:textId="4164DF72" w:rsidR="001D0839" w:rsidRDefault="001D083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43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43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_Toc116657040 \h </w:instrText>
      </w:r>
      <w:r>
        <w:fldChar w:fldCharType="separate"/>
      </w:r>
      <w:r>
        <w:t>3</w:t>
      </w:r>
      <w:r>
        <w:fldChar w:fldCharType="end"/>
      </w:r>
    </w:p>
    <w:p w14:paraId="37C3DB35" w14:textId="411B76C1" w:rsidR="001D0839" w:rsidRDefault="001D083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437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543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_Toc116657041 \h </w:instrText>
      </w:r>
      <w:r>
        <w:fldChar w:fldCharType="separate"/>
      </w:r>
      <w:r>
        <w:t>3</w:t>
      </w:r>
      <w:r>
        <w:fldChar w:fldCharType="end"/>
      </w:r>
    </w:p>
    <w:p w14:paraId="2E4D4796" w14:textId="6FBD41D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665703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657040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6657041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8A61E8A" w:rsidR="008C32EF" w:rsidRPr="001D0839" w:rsidRDefault="00D771AE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>
              <w:rPr>
                <w:rFonts w:ascii="Arial" w:hAnsi="Arial" w:cs="Arial"/>
                <w:lang w:eastAsia="de-DE"/>
              </w:rPr>
              <w:t>f</w:t>
            </w:r>
            <w:r w:rsidRPr="00D771AE">
              <w:rPr>
                <w:rFonts w:ascii="Arial" w:hAnsi="Arial" w:cs="Arial"/>
                <w:lang w:eastAsia="de-DE"/>
              </w:rPr>
              <w:t>unction fl_TC_9_1_10_6_TestBody()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AE8" w14:textId="77777777" w:rsidR="000824C2" w:rsidRDefault="000824C2" w:rsidP="000824C2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pc_USIM_Removal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= TRUE, as specified in 38.523-1,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Table 9.1.10.6.3.2-1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test will undergo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28a1 to 28a27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</w:t>
            </w:r>
          </w:p>
          <w:p w14:paraId="783A6405" w14:textId="77777777" w:rsidR="000824C2" w:rsidRDefault="000824C2" w:rsidP="000824C2">
            <w:pPr>
              <w:pStyle w:val="PL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731C076E" w14:textId="77777777" w:rsidR="000824C2" w:rsidRDefault="000824C2" w:rsidP="000824C2">
            <w:pPr>
              <w:pStyle w:val="PL"/>
              <w:numPr>
                <w:ilvl w:val="0"/>
                <w:numId w:val="22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For Step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28a23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UE is to complete </w:t>
            </w:r>
            <w:r w:rsidRPr="00594FDD">
              <w:rPr>
                <w:rFonts w:ascii="Arial" w:hAnsi="Arial" w:cs="Arial"/>
                <w:noProof w:val="0"/>
                <w:sz w:val="20"/>
                <w:lang w:eastAsia="zh-CN"/>
              </w:rPr>
              <w:t>Steps 1a2 to 1a5 of generic procedure for Switch off in RRC_IDLE specified in TS 38.508-1[4], subclause 4.9.6.1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. This is accomplished by calling the function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f_NR_UE_DeregisterOnSwitchof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 xml:space="preserve">(). 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In the current TTCN implementation, after executing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()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, the same procedures are then called again outside of the function (redundancy issue). Leading to a timeout failure after UE is switched to IDLE mode after successful completion of </w:t>
            </w:r>
            <w:proofErr w:type="spellStart"/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_</w:t>
            </w:r>
            <w:r w:rsidRPr="00594FDD"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NR_UE_DeregisterOnSwitchof</w:t>
            </w:r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f</w:t>
            </w:r>
            <w:proofErr w:type="spellEnd"/>
            <w:r>
              <w:rPr>
                <w:rFonts w:ascii="Arial" w:hAnsi="Arial" w:cs="Arial"/>
                <w:i/>
                <w:iCs/>
                <w:noProof w:val="0"/>
                <w:sz w:val="20"/>
                <w:lang w:eastAsia="zh-CN"/>
              </w:rPr>
              <w:t>()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,</w:t>
            </w:r>
          </w:p>
          <w:p w14:paraId="1555EB4B" w14:textId="77777777" w:rsidR="000824C2" w:rsidRPr="00594FDD" w:rsidRDefault="000824C2" w:rsidP="000824C2">
            <w:pPr>
              <w:pStyle w:val="PL"/>
              <w:numPr>
                <w:ilvl w:val="0"/>
                <w:numId w:val="22"/>
              </w:numPr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As UE is shifted to IDLE_MODE on Step28a23a1, after insertion of USIM and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Power_On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for Cell A, </w:t>
            </w:r>
            <w:proofErr w:type="spellStart"/>
            <w:r>
              <w:rPr>
                <w:rFonts w:ascii="Arial" w:hAnsi="Arial" w:cs="Arial"/>
                <w:noProof w:val="0"/>
                <w:sz w:val="20"/>
                <w:lang w:eastAsia="zh-CN"/>
              </w:rPr>
              <w:t>Switch_On</w:t>
            </w:r>
            <w:proofErr w:type="spellEnd"/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 command is required to trigger attach procedure.</w:t>
            </w:r>
          </w:p>
          <w:p w14:paraId="4E9F49BC" w14:textId="4B4789F5" w:rsidR="008C32EF" w:rsidRPr="00E5146D" w:rsidRDefault="008C32EF" w:rsidP="001D0839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439" w14:textId="77777777" w:rsidR="000824C2" w:rsidRDefault="000824C2" w:rsidP="000824C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5459CB">
              <w:rPr>
                <w:noProof/>
              </w:rPr>
              <w:t xml:space="preserve">Step </w:t>
            </w:r>
            <w:r>
              <w:rPr>
                <w:noProof/>
              </w:rPr>
              <w:t>28a23 redundant steps are removed.</w:t>
            </w:r>
          </w:p>
          <w:p w14:paraId="38CAE5C6" w14:textId="5B9EFBC5" w:rsidR="008C32EF" w:rsidRPr="001D0839" w:rsidRDefault="000824C2" w:rsidP="000824C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>Step 28a26 Switch_On at command is added.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E00EA0" w:rsidR="008C32EF" w:rsidRDefault="001C6F20" w:rsidP="0024404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NetworkSlicingEnh_NR5GC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2C8" w14:textId="77777777" w:rsidR="00D771AE" w:rsidRPr="00D771AE" w:rsidRDefault="00BA62B8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771AE" w:rsidRPr="00D771AE">
              <w:rPr>
                <w:rFonts w:ascii="Courier New" w:hAnsi="Courier New" w:cs="Courier New"/>
                <w:lang w:eastAsia="de-DE"/>
              </w:rPr>
              <w:t>function fl_TC_9_1_10_6_TestBody() runs on NR5GC_PTC</w:t>
            </w:r>
          </w:p>
          <w:p w14:paraId="315050A9" w14:textId="77777777" w:rsidR="00BA62B8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771A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0C6FF4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58DDF6B9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1FE5E1C0" w14:textId="77777777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   .</w:t>
            </w:r>
          </w:p>
          <w:p w14:paraId="1F45C18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//@siclog "Step 27A"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21D86E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//The SS configures NGC Cell A as the Serving cell</w:t>
            </w:r>
          </w:p>
          <w:p w14:paraId="51CCE3E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tsc_NR_ServingCellSSS_EPRE_FR1, tsc_NR_ServingCellSSS_EPRE_FR2);</w:t>
            </w:r>
          </w:p>
          <w:p w14:paraId="3C4FA6D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//EXCEPTION: Steps 28a1 to 28a27 take place if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= TRUE</w:t>
            </w:r>
          </w:p>
          <w:p w14:paraId="56BFD64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188D262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28a1 - 28a21"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9FDB2B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fl_TC_9_1_10_6_Steps2To20();</w:t>
            </w:r>
          </w:p>
          <w:p w14:paraId="14BEA6D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13907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/*Check: Is S-NSSAI=2 in the Rejected NSSAI list with cause 'S-NSSAI not available due to the failed or revoked</w:t>
            </w:r>
          </w:p>
          <w:p w14:paraId="169B44C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network slice-specific authentication and authorization' associated with current PLMN */</w:t>
            </w:r>
          </w:p>
          <w:p w14:paraId="5DAA952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)); // @sic R5s220222 sic@</w:t>
            </w:r>
          </w:p>
          <w:p w14:paraId="7429EE7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))) { // @sic R5s220222 sic@</w:t>
            </w:r>
          </w:p>
          <w:p w14:paraId="07ADFC2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(__FILE__, __LINE__, "Step 21");</w:t>
            </w:r>
          </w:p>
          <w:p w14:paraId="38AF7BE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3F30F99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(__FILE__, __LINE__, "Step 21");</w:t>
            </w:r>
          </w:p>
          <w:p w14:paraId="54E3602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1EBC92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28a21"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D8FA31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//Cause the UE to request establishment of PDU session with S-NSSAI=2</w:t>
            </w:r>
          </w:p>
          <w:p w14:paraId="4A71B59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f_UT_RequestPDUSession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(UT, 1, -, -, -,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 // @sic R5s220222 sic@</w:t>
            </w:r>
          </w:p>
          <w:p w14:paraId="074FB60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1806D40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28a22"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901E8B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f_UT_USIM_Remove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(UT, NO_CNF_REQUIRED); // @sic R5-222007 sic@</w:t>
            </w:r>
          </w:p>
          <w:p w14:paraId="39488C5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F3CCEB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28a23a1 - 28a23a4"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AD3AFB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//steps 1a2 to 1a5 of Switch off procedure in RRC_IDLE specified in TS 38.508-1 subclause 4.9.6.1 is performed.</w:t>
            </w:r>
          </w:p>
          <w:p w14:paraId="3608691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 @sic R5-222007 sic@</w:t>
            </w:r>
          </w:p>
          <w:p w14:paraId="7BB3F23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f_NR_UE_DeRegisterOnSwitchOff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STATE_IDLE_1A, -, true);</w:t>
            </w:r>
          </w:p>
          <w:p w14:paraId="415F180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f_NR_RRC_ConnEst_DefWithNas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tsc_NR_RRC_TI_Def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?);</w:t>
            </w:r>
          </w:p>
          <w:p w14:paraId="782A3A8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:= f_NR5GC_OptionalIMSDeregisterOnSwitchOff(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v_ReceivedMsg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 // @sic R5-204389 sic@</w:t>
            </w:r>
          </w:p>
          <w:p w14:paraId="071459C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2C4461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(not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f_Check_NG_DeregistrationReqMOMsg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v_ReceivedMsg.Pdu.Msg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crs_DeregisterType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('1'B, '0'B, '01'B))) {</w:t>
            </w:r>
          </w:p>
          <w:p w14:paraId="2EC289D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(__FILE__, __LINE__, "Deregistration Request Message Failed");</w:t>
            </w:r>
          </w:p>
          <w:p w14:paraId="782E1B7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1BE0D72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1BAB107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28a24"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CA2A30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//The SS configures NGC Cell A as the "Non-suitable cell"</w:t>
            </w:r>
          </w:p>
          <w:p w14:paraId="0DF6A36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tsc_NR_NonSuitableCellSSS_EPRE_FR1, tsc_NR_NonSuitableCellSSS_EPRE_FR2);</w:t>
            </w:r>
          </w:p>
          <w:p w14:paraId="7513185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B1CD299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28a25"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BC7E6B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//The USIM is inserted into the UE.</w:t>
            </w:r>
          </w:p>
          <w:p w14:paraId="7EEAB79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f_UT_USIM_Insert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(UT, omit); // @sic R5-222007 sic@</w:t>
            </w:r>
          </w:p>
          <w:p w14:paraId="0D9330F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CB5F3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//@siclog "Step 28a26"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F10536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/*verify that S-NSSAI=2 is not in the Rejected NSSAI list associated with current PLMN */</w:t>
            </w:r>
          </w:p>
          <w:p w14:paraId="205CD73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4B8F3F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))) {</w:t>
            </w:r>
          </w:p>
          <w:p w14:paraId="6673C07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(__FILE__, __LINE__, "Step 28a26");</w:t>
            </w:r>
          </w:p>
          <w:p w14:paraId="01AB737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297A6F9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(__FILE__, __LINE__, "Step 28a26");</w:t>
            </w:r>
          </w:p>
          <w:p w14:paraId="5917738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//@siclog "Step 28a27"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@ Prose CR required</w:t>
            </w:r>
          </w:p>
          <w:p w14:paraId="73B909E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//The SS configures NGC Cell A as the Serving cell</w:t>
            </w:r>
          </w:p>
          <w:p w14:paraId="1CBE557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  <w:bCs/>
                <w:lang w:eastAsia="de-DE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bCs/>
                <w:lang w:eastAsia="de-DE"/>
              </w:rPr>
              <w:t>, tsc_NR_ServingCellSSS_EPRE_FR1, tsc_NR_ServingCellSSS_EPRE_FR2);</w:t>
            </w:r>
          </w:p>
          <w:p w14:paraId="455CF333" w14:textId="4CE168A8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E9ECAA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.</w:t>
            </w:r>
          </w:p>
          <w:p w14:paraId="2D54AC5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 xml:space="preserve">        .</w:t>
            </w:r>
          </w:p>
          <w:p w14:paraId="681EFB3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}</w:t>
            </w:r>
          </w:p>
          <w:p w14:paraId="2C42B356" w14:textId="07986A30" w:rsidR="00D771AE" w:rsidRPr="00CA4CF2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771AE">
              <w:rPr>
                <w:rFonts w:ascii="Courier New" w:hAnsi="Courier New" w:cs="Courier New"/>
                <w:bCs/>
                <w:lang w:eastAsia="de-DE"/>
              </w:rPr>
              <w:t>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54B" w14:textId="77777777" w:rsidR="00D771AE" w:rsidRPr="00D771AE" w:rsidRDefault="0037427D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D771AE" w:rsidRPr="00D771AE">
              <w:rPr>
                <w:rFonts w:ascii="Courier New" w:hAnsi="Courier New" w:cs="Courier New"/>
              </w:rPr>
              <w:t>function fl_TC_9_1_10_6_TestBody() runs on NR5GC_PTC</w:t>
            </w:r>
          </w:p>
          <w:p w14:paraId="2623E8E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{</w:t>
            </w:r>
          </w:p>
          <w:p w14:paraId="4AA9AFE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6ACE9C5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1350AAD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.</w:t>
            </w:r>
          </w:p>
          <w:p w14:paraId="18B7EAD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//@siclog "Step 27A"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62B89B3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//The SS configures NGC Cell A as the Serving cell</w:t>
            </w:r>
          </w:p>
          <w:p w14:paraId="5F282CE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2350820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//EXCEPTION: Steps 28a1 to 28a27 take place if </w:t>
            </w:r>
            <w:proofErr w:type="spellStart"/>
            <w:r w:rsidRPr="00D771AE">
              <w:rPr>
                <w:rFonts w:ascii="Courier New" w:hAnsi="Courier New" w:cs="Courier New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= TRUE</w:t>
            </w:r>
          </w:p>
          <w:p w14:paraId="6298F8A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D771AE">
              <w:rPr>
                <w:rFonts w:ascii="Courier New" w:hAnsi="Courier New" w:cs="Courier New"/>
              </w:rPr>
              <w:t>pc_USIM_Removal</w:t>
            </w:r>
            <w:proofErr w:type="spellEnd"/>
            <w:r w:rsidRPr="00D771AE">
              <w:rPr>
                <w:rFonts w:ascii="Courier New" w:hAnsi="Courier New" w:cs="Courier New"/>
              </w:rPr>
              <w:t>) {</w:t>
            </w:r>
          </w:p>
          <w:p w14:paraId="2188A5D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28a1 - 28a21"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124E19C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fl_TC_9_1_10_6_Steps2To20();</w:t>
            </w:r>
          </w:p>
          <w:p w14:paraId="593F620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A14B2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/*Check: Is S-NSSAI=2 in the Rejected NSSAI list with cause 'S-NSSAI not available due to the failed or revoked</w:t>
            </w:r>
          </w:p>
          <w:p w14:paraId="19CC6352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network slice-specific authentication and authorization' associated with current PLMN */</w:t>
            </w:r>
          </w:p>
          <w:p w14:paraId="510AFFF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771AE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</w:rPr>
              <w:t>)); // @sic R5s220222 sic@</w:t>
            </w:r>
          </w:p>
          <w:p w14:paraId="2E0A123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</w:rPr>
              <w:t>))) { // @sic R5s220222 sic@</w:t>
            </w:r>
          </w:p>
          <w:p w14:paraId="5369113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f_NR_PreliminaryPass</w:t>
            </w:r>
            <w:proofErr w:type="spellEnd"/>
            <w:r w:rsidRPr="00D771AE">
              <w:rPr>
                <w:rFonts w:ascii="Courier New" w:hAnsi="Courier New" w:cs="Courier New"/>
              </w:rPr>
              <w:t>(__FILE__, __LINE__, "Step 21");</w:t>
            </w:r>
          </w:p>
          <w:p w14:paraId="00C6009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 else {</w:t>
            </w:r>
          </w:p>
          <w:p w14:paraId="471053C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D771AE">
              <w:rPr>
                <w:rFonts w:ascii="Courier New" w:hAnsi="Courier New" w:cs="Courier New"/>
              </w:rPr>
              <w:t>(__FILE__, __LINE__, "Step 21");</w:t>
            </w:r>
          </w:p>
          <w:p w14:paraId="586ACD5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</w:t>
            </w:r>
          </w:p>
          <w:p w14:paraId="1455467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28a21"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267C5F3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//Cause the UE to request establishment of PDU session with S-NSSAI=2</w:t>
            </w:r>
          </w:p>
          <w:p w14:paraId="0C5D14ED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f_UT_RequestPDUSession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(UT, 1, -, -, -, </w:t>
            </w:r>
            <w:proofErr w:type="spellStart"/>
            <w:r w:rsidRPr="00D771AE">
              <w:rPr>
                <w:rFonts w:ascii="Courier New" w:hAnsi="Courier New" w:cs="Courier New"/>
              </w:rPr>
              <w:t>v_NSSAI</w:t>
            </w:r>
            <w:proofErr w:type="spellEnd"/>
            <w:r w:rsidRPr="00D771AE">
              <w:rPr>
                <w:rFonts w:ascii="Courier New" w:hAnsi="Courier New" w:cs="Courier New"/>
              </w:rPr>
              <w:t>); // @sic R5s220222 sic@</w:t>
            </w:r>
          </w:p>
          <w:p w14:paraId="69F8831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7DC8FB2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28a22"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2257775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f_UT_USIM_Remove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(UT, NO_CNF_REQUIRED); // @sic R5-222007 sic@</w:t>
            </w:r>
          </w:p>
          <w:p w14:paraId="108AD1D3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A0577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r w:rsidRPr="00D771AE">
              <w:rPr>
                <w:rFonts w:ascii="Courier New" w:hAnsi="Courier New" w:cs="Courier New"/>
                <w:highlight w:val="yellow"/>
              </w:rPr>
              <w:t xml:space="preserve">//@siclog "Step 28a23a1 - 28a23a4" </w:t>
            </w:r>
            <w:proofErr w:type="spellStart"/>
            <w:r w:rsidRPr="00D771AE">
              <w:rPr>
                <w:rFonts w:ascii="Courier New" w:hAnsi="Courier New" w:cs="Courier New"/>
                <w:highlight w:val="yello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@</w:t>
            </w:r>
          </w:p>
          <w:p w14:paraId="7A48DCA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//steps 1a2 to 1a5 of Switch off procedure in RRC_IDLE specified in TS 38.508-1 subclause 4.9.6.1 is performed.</w:t>
            </w:r>
          </w:p>
          <w:p w14:paraId="5844E94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// @sic R5-222007 sic@</w:t>
            </w:r>
          </w:p>
          <w:p w14:paraId="66B5114B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  <w:highlight w:val="yello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  <w:highlight w:val="yellow"/>
              </w:rPr>
              <w:t>f_NR_UE_DeRegisterOnSwitchOff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  <w:highlight w:val="yellow"/>
              </w:rPr>
              <w:t>, STATE_IDLE_1A, -, true);</w:t>
            </w:r>
          </w:p>
          <w:p w14:paraId="5E37D69B" w14:textId="76F8A02A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1F30DB3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</w:p>
          <w:p w14:paraId="30569DD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28a24"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05F1A77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//The SS configures NGC Cell A as the "Non-suitable cell"</w:t>
            </w:r>
          </w:p>
          <w:p w14:paraId="22B2EEE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tsc_NR_NonSuitableCellSSS_EPRE_FR1, tsc_NR_NonSuitableCellSSS_EPRE_FR2);</w:t>
            </w:r>
          </w:p>
          <w:p w14:paraId="4582F55F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59C887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28a25"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512D2A94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//The USIM is inserted into the UE.</w:t>
            </w:r>
          </w:p>
          <w:p w14:paraId="4CC763AE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f_UT_USIM_Insert</w:t>
            </w:r>
            <w:proofErr w:type="spellEnd"/>
            <w:r w:rsidRPr="00D771AE">
              <w:rPr>
                <w:rFonts w:ascii="Courier New" w:hAnsi="Courier New" w:cs="Courier New"/>
              </w:rPr>
              <w:t>(UT, omit); // @sic R5-222007 sic@</w:t>
            </w:r>
          </w:p>
          <w:p w14:paraId="1847E3FA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901B887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//@siclog "Step 28a26"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</w:t>
            </w:r>
          </w:p>
          <w:p w14:paraId="7210CA3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/*verify that S-NSSAI=2 is not in the Rejected NSSAI list associated with current PLMN */</w:t>
            </w:r>
          </w:p>
          <w:p w14:paraId="092987A8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771AE">
              <w:rPr>
                <w:rFonts w:ascii="Courier New" w:hAnsi="Courier New" w:cs="Courier New"/>
              </w:rPr>
              <w:t>f_UT_ReadRejectedNSSAI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(UT, </w:t>
            </w:r>
            <w:proofErr w:type="spellStart"/>
            <w:r w:rsidRPr="00D771AE">
              <w:rPr>
                <w:rFonts w:ascii="Courier New" w:hAnsi="Courier New" w:cs="Courier New"/>
              </w:rPr>
              <w:t>f_ConvertPLMNtoString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v_PLMN</w:t>
            </w:r>
            <w:proofErr w:type="spellEnd"/>
            <w:r w:rsidRPr="00D771AE">
              <w:rPr>
                <w:rFonts w:ascii="Courier New" w:hAnsi="Courier New" w:cs="Courier New"/>
              </w:rPr>
              <w:t>));</w:t>
            </w:r>
          </w:p>
          <w:p w14:paraId="1945E10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if (match (</w:t>
            </w:r>
            <w:proofErr w:type="spellStart"/>
            <w:r w:rsidRPr="00D771AE">
              <w:rPr>
                <w:rFonts w:ascii="Courier New" w:hAnsi="Courier New" w:cs="Courier New"/>
              </w:rPr>
              <w:t>v_AT_Response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771AE">
              <w:rPr>
                <w:rFonts w:ascii="Courier New" w:hAnsi="Courier New" w:cs="Courier New"/>
              </w:rPr>
              <w:t>f_Convert_ListOfRejectedNSSAI_ForATCommand</w:t>
            </w:r>
            <w:proofErr w:type="spellEnd"/>
            <w:r w:rsidRPr="00D771AE">
              <w:rPr>
                <w:rFonts w:ascii="Courier New" w:hAnsi="Courier New" w:cs="Courier New"/>
              </w:rPr>
              <w:t>(</w:t>
            </w:r>
            <w:proofErr w:type="spellStart"/>
            <w:r w:rsidRPr="00D771AE">
              <w:rPr>
                <w:rFonts w:ascii="Courier New" w:hAnsi="Courier New" w:cs="Courier New"/>
              </w:rPr>
              <w:t>v_RejectedNSSAI</w:t>
            </w:r>
            <w:proofErr w:type="spellEnd"/>
            <w:r w:rsidRPr="00D771AE">
              <w:rPr>
                <w:rFonts w:ascii="Courier New" w:hAnsi="Courier New" w:cs="Courier New"/>
              </w:rPr>
              <w:t>))) {</w:t>
            </w:r>
          </w:p>
          <w:p w14:paraId="28D63E01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lastRenderedPageBreak/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D771AE">
              <w:rPr>
                <w:rFonts w:ascii="Courier New" w:hAnsi="Courier New" w:cs="Courier New"/>
              </w:rPr>
              <w:t>(__FILE__, __LINE__, "Step 28a26");</w:t>
            </w:r>
          </w:p>
          <w:p w14:paraId="3E15874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 else {</w:t>
            </w:r>
          </w:p>
          <w:p w14:paraId="5AF288C0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f_NR_PreliminaryPass</w:t>
            </w:r>
            <w:proofErr w:type="spellEnd"/>
            <w:r w:rsidRPr="00D771AE">
              <w:rPr>
                <w:rFonts w:ascii="Courier New" w:hAnsi="Courier New" w:cs="Courier New"/>
              </w:rPr>
              <w:t>(__FILE__, __LINE__, "Step 28a26");</w:t>
            </w:r>
          </w:p>
          <w:p w14:paraId="25751A2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//@siclog "Step 28a27" </w:t>
            </w:r>
            <w:proofErr w:type="spellStart"/>
            <w:r w:rsidRPr="00D771AE">
              <w:rPr>
                <w:rFonts w:ascii="Courier New" w:hAnsi="Courier New" w:cs="Courier New"/>
              </w:rPr>
              <w:t>siclog</w:t>
            </w:r>
            <w:proofErr w:type="spellEnd"/>
            <w:r w:rsidRPr="00D771AE">
              <w:rPr>
                <w:rFonts w:ascii="Courier New" w:hAnsi="Courier New" w:cs="Courier New"/>
              </w:rPr>
              <w:t>@ Prose CR required</w:t>
            </w:r>
          </w:p>
          <w:p w14:paraId="1879DD75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//The SS configures NGC Cell A as the Serving cell</w:t>
            </w:r>
          </w:p>
          <w:p w14:paraId="16319252" w14:textId="5D4CE04F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D771AE">
              <w:rPr>
                <w:rFonts w:ascii="Courier New" w:hAnsi="Courier New" w:cs="Courier New"/>
              </w:rPr>
              <w:t>f_NR_SetCellPower</w:t>
            </w:r>
            <w:proofErr w:type="spellEnd"/>
            <w:r w:rsidRPr="00D771A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771AE">
              <w:rPr>
                <w:rFonts w:ascii="Courier New" w:hAnsi="Courier New" w:cs="Courier New"/>
              </w:rPr>
              <w:t>v_NGC_NASCellA</w:t>
            </w:r>
            <w:proofErr w:type="spellEnd"/>
            <w:r w:rsidRPr="00D771AE">
              <w:rPr>
                <w:rFonts w:ascii="Courier New" w:hAnsi="Courier New" w:cs="Courier New"/>
              </w:rPr>
              <w:t>, tsc_NR_ServingCellSSS_EPRE_FR1, tsc_NR_ServingCellSSS_EPRE_FR2);</w:t>
            </w:r>
          </w:p>
          <w:p w14:paraId="69462DE8" w14:textId="20E65F43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</w:t>
            </w:r>
            <w:r w:rsidRPr="00D771AE">
              <w:rPr>
                <w:rFonts w:ascii="Courier New" w:hAnsi="Courier New" w:cs="Courier New"/>
                <w:highlight w:val="yellow"/>
              </w:rPr>
              <w:t>f_NR5GC_SwitchOnAndResetIMS();</w:t>
            </w:r>
          </w:p>
          <w:p w14:paraId="4C0C09DD" w14:textId="06C70BD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}</w:t>
            </w:r>
          </w:p>
          <w:p w14:paraId="04E340A6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.</w:t>
            </w:r>
          </w:p>
          <w:p w14:paraId="1D33E039" w14:textId="1D1DE57D" w:rsid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       .</w:t>
            </w:r>
          </w:p>
          <w:p w14:paraId="1EF9B099" w14:textId="15684C89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.</w:t>
            </w:r>
          </w:p>
          <w:p w14:paraId="6A2D9BDC" w14:textId="77777777" w:rsidR="00D771AE" w:rsidRPr="00D771AE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771AE">
              <w:rPr>
                <w:rFonts w:ascii="Courier New" w:hAnsi="Courier New" w:cs="Courier New"/>
              </w:rPr>
              <w:t xml:space="preserve"> }</w:t>
            </w:r>
          </w:p>
          <w:p w14:paraId="6F4E626B" w14:textId="72C126C1" w:rsidR="008C32EF" w:rsidRPr="00CA4CF2" w:rsidRDefault="00D771AE" w:rsidP="00D771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771AE">
              <w:rPr>
                <w:rFonts w:ascii="Courier New" w:hAnsi="Courier New" w:cs="Courier New"/>
              </w:rPr>
              <w:t>}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51BD" w14:textId="77777777" w:rsidR="007F72B2" w:rsidRDefault="007F72B2">
      <w:r>
        <w:separator/>
      </w:r>
    </w:p>
  </w:endnote>
  <w:endnote w:type="continuationSeparator" w:id="0">
    <w:p w14:paraId="793D9405" w14:textId="77777777" w:rsidR="007F72B2" w:rsidRDefault="007F7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230C1" w14:textId="77777777" w:rsidR="007F72B2" w:rsidRDefault="007F72B2">
      <w:r>
        <w:separator/>
      </w:r>
    </w:p>
  </w:footnote>
  <w:footnote w:type="continuationSeparator" w:id="0">
    <w:p w14:paraId="419EE095" w14:textId="77777777" w:rsidR="007F72B2" w:rsidRDefault="007F7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104C3"/>
    <w:multiLevelType w:val="hybridMultilevel"/>
    <w:tmpl w:val="A92C945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A486A"/>
    <w:multiLevelType w:val="hybridMultilevel"/>
    <w:tmpl w:val="A92C9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664BB"/>
    <w:multiLevelType w:val="hybridMultilevel"/>
    <w:tmpl w:val="362C7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3576B"/>
    <w:multiLevelType w:val="hybridMultilevel"/>
    <w:tmpl w:val="362C7D4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7"/>
  </w:num>
  <w:num w:numId="3" w16cid:durableId="584992639">
    <w:abstractNumId w:val="5"/>
  </w:num>
  <w:num w:numId="4" w16cid:durableId="1765833838">
    <w:abstractNumId w:val="15"/>
  </w:num>
  <w:num w:numId="5" w16cid:durableId="1188757637">
    <w:abstractNumId w:val="21"/>
  </w:num>
  <w:num w:numId="6" w16cid:durableId="1585266360">
    <w:abstractNumId w:val="18"/>
  </w:num>
  <w:num w:numId="7" w16cid:durableId="2109035654">
    <w:abstractNumId w:val="20"/>
  </w:num>
  <w:num w:numId="8" w16cid:durableId="364795964">
    <w:abstractNumId w:val="8"/>
  </w:num>
  <w:num w:numId="9" w16cid:durableId="1516652645">
    <w:abstractNumId w:val="0"/>
  </w:num>
  <w:num w:numId="10" w16cid:durableId="2092387164">
    <w:abstractNumId w:val="12"/>
  </w:num>
  <w:num w:numId="11" w16cid:durableId="2025395679">
    <w:abstractNumId w:val="3"/>
  </w:num>
  <w:num w:numId="12" w16cid:durableId="1295714130">
    <w:abstractNumId w:val="10"/>
  </w:num>
  <w:num w:numId="13" w16cid:durableId="368996920">
    <w:abstractNumId w:val="2"/>
  </w:num>
  <w:num w:numId="14" w16cid:durableId="1840853253">
    <w:abstractNumId w:val="11"/>
  </w:num>
  <w:num w:numId="15" w16cid:durableId="599333393">
    <w:abstractNumId w:val="16"/>
  </w:num>
  <w:num w:numId="16" w16cid:durableId="980498611">
    <w:abstractNumId w:val="17"/>
  </w:num>
  <w:num w:numId="17" w16cid:durableId="1499619360">
    <w:abstractNumId w:val="9"/>
  </w:num>
  <w:num w:numId="18" w16cid:durableId="405493627">
    <w:abstractNumId w:val="13"/>
  </w:num>
  <w:num w:numId="19" w16cid:durableId="1582256265">
    <w:abstractNumId w:val="14"/>
  </w:num>
  <w:num w:numId="20" w16cid:durableId="260571968">
    <w:abstractNumId w:val="19"/>
  </w:num>
  <w:num w:numId="21" w16cid:durableId="327562981">
    <w:abstractNumId w:val="1"/>
  </w:num>
  <w:num w:numId="22" w16cid:durableId="812479181">
    <w:abstractNumId w:val="6"/>
  </w:num>
  <w:num w:numId="23" w16cid:durableId="1435595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4C2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07A1"/>
    <w:rsid w:val="00145D43"/>
    <w:rsid w:val="00192C46"/>
    <w:rsid w:val="001A08B3"/>
    <w:rsid w:val="001A09A3"/>
    <w:rsid w:val="001A433F"/>
    <w:rsid w:val="001A7B60"/>
    <w:rsid w:val="001B52F0"/>
    <w:rsid w:val="001B7A65"/>
    <w:rsid w:val="001C6F20"/>
    <w:rsid w:val="001D0839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708AA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808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F7259"/>
    <w:rsid w:val="007F72B2"/>
    <w:rsid w:val="00803AD6"/>
    <w:rsid w:val="008040A8"/>
    <w:rsid w:val="00820254"/>
    <w:rsid w:val="008279FA"/>
    <w:rsid w:val="008504BB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771AE"/>
    <w:rsid w:val="00DC6827"/>
    <w:rsid w:val="00DE34CF"/>
    <w:rsid w:val="00DE7626"/>
    <w:rsid w:val="00E10E54"/>
    <w:rsid w:val="00E13F3D"/>
    <w:rsid w:val="00E259B2"/>
    <w:rsid w:val="00E34898"/>
    <w:rsid w:val="00E440BB"/>
    <w:rsid w:val="00E5146D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771A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3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2022-10-26T13:38:00Z</dcterms:created>
  <dcterms:modified xsi:type="dcterms:W3CDTF">2022-10-26T13:42:00Z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