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8062F8" w:rsidRPr="009F386E" w:rsidTr="00DA1800">
        <w:trPr>
          <w:cantSplit/>
        </w:trPr>
        <w:tc>
          <w:tcPr>
            <w:tcW w:w="6487" w:type="dxa"/>
            <w:vAlign w:val="center"/>
          </w:tcPr>
          <w:p w:rsidR="008062F8" w:rsidRPr="009F386E" w:rsidRDefault="008062F8" w:rsidP="00DA1800">
            <w:pPr>
              <w:shd w:val="solid" w:color="FFFFFF" w:fill="FFFFFF"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Verdana" w:eastAsia="Times New Roman" w:hAnsi="Verdana" w:cs="Times New Roman Bold"/>
                <w:b/>
                <w:bCs/>
                <w:sz w:val="26"/>
                <w:szCs w:val="26"/>
                <w:lang w:val="en-GB"/>
              </w:rPr>
            </w:pPr>
            <w:bookmarkStart w:id="0" w:name="_Hlk89902003"/>
            <w:r w:rsidRPr="009F386E">
              <w:rPr>
                <w:rFonts w:ascii="Verdana" w:eastAsia="Times New Roman" w:hAnsi="Verdana" w:cs="Times New Roman Bold"/>
                <w:b/>
                <w:bCs/>
                <w:sz w:val="26"/>
                <w:szCs w:val="26"/>
                <w:lang w:val="en-GB"/>
              </w:rPr>
              <w:t>Telecommunications Standards Development Society, India</w:t>
            </w:r>
          </w:p>
        </w:tc>
        <w:tc>
          <w:tcPr>
            <w:tcW w:w="3402" w:type="dxa"/>
          </w:tcPr>
          <w:p w:rsidR="008062F8" w:rsidRPr="009F386E" w:rsidRDefault="008062F8" w:rsidP="00DA1800">
            <w:pPr>
              <w:shd w:val="solid" w:color="FFFFFF" w:fill="FFFFFF"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val="en-GB"/>
              </w:rPr>
            </w:pPr>
            <w:bookmarkStart w:id="1" w:name="ditulogo"/>
            <w:bookmarkEnd w:id="1"/>
            <w:r w:rsidRPr="009F386E"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val="en-IN" w:eastAsia="en-IN"/>
              </w:rPr>
              <w:drawing>
                <wp:anchor distT="0" distB="0" distL="114300" distR="114300" simplePos="0" relativeHeight="251659264" behindDoc="1" locked="0" layoutInCell="1" allowOverlap="1" wp14:anchorId="390EF459" wp14:editId="0DC0D8AC">
                  <wp:simplePos x="0" y="0"/>
                  <wp:positionH relativeFrom="column">
                    <wp:posOffset>1405890</wp:posOffset>
                  </wp:positionH>
                  <wp:positionV relativeFrom="paragraph">
                    <wp:posOffset>69850</wp:posOffset>
                  </wp:positionV>
                  <wp:extent cx="684558" cy="276225"/>
                  <wp:effectExtent l="0" t="0" r="1270" b="0"/>
                  <wp:wrapTight wrapText="bothSides">
                    <wp:wrapPolygon edited="0">
                      <wp:start x="0" y="0"/>
                      <wp:lineTo x="0" y="19366"/>
                      <wp:lineTo x="21039" y="19366"/>
                      <wp:lineTo x="21039" y="0"/>
                      <wp:lineTo x="0" y="0"/>
                    </wp:wrapPolygon>
                  </wp:wrapTight>
                  <wp:docPr id="1" name="Picture 1" descr="C:\Users\Jayeeta\AppData\Local\Microsoft\Windows\INetCache\Content.Word\tsdsi_l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Jayeeta\AppData\Local\Microsoft\Windows\INetCache\Content.Word\tsdsi_log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4558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8062F8" w:rsidRPr="009F386E" w:rsidTr="00DA1800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:rsidR="008062F8" w:rsidRPr="009F386E" w:rsidRDefault="008062F8" w:rsidP="00DA1800">
            <w:pPr>
              <w:shd w:val="solid" w:color="FFFFFF" w:fill="FFFFFF"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after="48" w:line="240" w:lineRule="auto"/>
              <w:textAlignment w:val="baseline"/>
              <w:rPr>
                <w:rFonts w:ascii="Verdana" w:eastAsia="Times New Roman" w:hAnsi="Verdana" w:cs="Times New Roman Bold"/>
                <w:b/>
                <w:lang w:val="en-GB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:rsidR="008062F8" w:rsidRPr="009F386E" w:rsidRDefault="008062F8" w:rsidP="00DA1800">
            <w:pPr>
              <w:shd w:val="solid" w:color="FFFFFF" w:fill="FFFFFF"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after="48" w:line="240" w:lineRule="atLeast"/>
              <w:textAlignment w:val="baseline"/>
              <w:rPr>
                <w:rFonts w:ascii="Times New Roman" w:eastAsia="Times New Roman" w:hAnsi="Times New Roman" w:cs="Times New Roman"/>
              </w:rPr>
            </w:pPr>
          </w:p>
        </w:tc>
      </w:tr>
      <w:tr w:rsidR="008062F8" w:rsidRPr="009F386E" w:rsidTr="00DA1800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:rsidR="008062F8" w:rsidRPr="009F386E" w:rsidRDefault="008062F8" w:rsidP="00DA1800">
            <w:pPr>
              <w:shd w:val="solid" w:color="FFFFFF" w:fill="FFFFFF"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after="48" w:line="240" w:lineRule="auto"/>
              <w:textAlignment w:val="baseline"/>
              <w:rPr>
                <w:rFonts w:ascii="Verdana" w:eastAsia="Times New Roman" w:hAnsi="Verdana" w:cs="Times New Roman Bold"/>
                <w:bCs/>
                <w:lang w:val="en-GB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8062F8" w:rsidRPr="009F386E" w:rsidRDefault="008062F8" w:rsidP="00DA1800">
            <w:pPr>
              <w:shd w:val="solid" w:color="FFFFFF" w:fill="FFFFFF"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after="48" w:line="24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8062F8" w:rsidRPr="009F386E" w:rsidTr="00DA1800">
        <w:trPr>
          <w:cantSplit/>
        </w:trPr>
        <w:tc>
          <w:tcPr>
            <w:tcW w:w="6487" w:type="dxa"/>
            <w:vMerge w:val="restart"/>
          </w:tcPr>
          <w:p w:rsidR="008062F8" w:rsidRPr="009F386E" w:rsidRDefault="008062F8" w:rsidP="00DA1800">
            <w:pPr>
              <w:shd w:val="solid" w:color="FFFFFF" w:fill="FFFFFF"/>
              <w:overflowPunct w:val="0"/>
              <w:autoSpaceDE w:val="0"/>
              <w:autoSpaceDN w:val="0"/>
              <w:adjustRightInd w:val="0"/>
              <w:spacing w:after="0" w:line="240" w:lineRule="auto"/>
              <w:ind w:left="1134" w:hanging="1134"/>
              <w:textAlignment w:val="baseline"/>
              <w:rPr>
                <w:rFonts w:ascii="Verdana" w:eastAsia="Times New Roman" w:hAnsi="Verdana" w:cs="Times New Roman"/>
                <w:sz w:val="20"/>
                <w:szCs w:val="20"/>
                <w:lang w:val="fr-CH"/>
              </w:rPr>
            </w:pPr>
            <w:bookmarkStart w:id="2" w:name="recibido"/>
            <w:bookmarkStart w:id="3" w:name="dnum" w:colFirst="1" w:colLast="1"/>
            <w:bookmarkEnd w:id="2"/>
            <w:r w:rsidRPr="009F386E">
              <w:rPr>
                <w:rFonts w:ascii="Verdana" w:eastAsia="Times New Roman" w:hAnsi="Verdana" w:cs="Times New Roman"/>
                <w:sz w:val="20"/>
                <w:szCs w:val="20"/>
                <w:lang w:val="fr-CH"/>
              </w:rPr>
              <w:t xml:space="preserve">Document No : </w:t>
            </w:r>
            <w:r w:rsidR="00922471">
              <w:rPr>
                <w:rFonts w:ascii="Verdana" w:eastAsia="Times New Roman" w:hAnsi="Verdana" w:cs="Times New Roman"/>
                <w:sz w:val="20"/>
                <w:szCs w:val="20"/>
                <w:lang w:val="fr-CH"/>
              </w:rPr>
              <w:t xml:space="preserve"> TSDSI_8044_LSo_V0.0.0_2</w:t>
            </w:r>
            <w:r w:rsidR="0013174F">
              <w:rPr>
                <w:rFonts w:ascii="Verdana" w:eastAsia="Times New Roman" w:hAnsi="Verdana" w:cs="Times New Roman"/>
                <w:sz w:val="20"/>
                <w:szCs w:val="20"/>
                <w:lang w:val="fr-CH"/>
              </w:rPr>
              <w:t>5</w:t>
            </w:r>
            <w:r w:rsidR="00922471">
              <w:rPr>
                <w:rFonts w:ascii="Verdana" w:eastAsia="Times New Roman" w:hAnsi="Verdana" w:cs="Times New Roman"/>
                <w:sz w:val="20"/>
                <w:szCs w:val="20"/>
                <w:lang w:val="fr-CH"/>
              </w:rPr>
              <w:t>012022</w:t>
            </w:r>
          </w:p>
        </w:tc>
        <w:tc>
          <w:tcPr>
            <w:tcW w:w="3402" w:type="dxa"/>
          </w:tcPr>
          <w:p w:rsidR="008062F8" w:rsidRPr="009F386E" w:rsidRDefault="008062F8" w:rsidP="00DA1800">
            <w:pPr>
              <w:shd w:val="solid" w:color="FFFFFF" w:fill="FFFFFF"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textAlignment w:val="baseline"/>
              <w:rPr>
                <w:rFonts w:ascii="Verdana" w:eastAsia="Times New Roman" w:hAnsi="Verdana" w:cs="Times New Roman"/>
                <w:sz w:val="20"/>
                <w:szCs w:val="20"/>
                <w:lang w:val="fr-CH" w:eastAsia="zh-CN"/>
              </w:rPr>
            </w:pPr>
          </w:p>
        </w:tc>
      </w:tr>
      <w:tr w:rsidR="008062F8" w:rsidRPr="009F386E" w:rsidTr="00DA1800">
        <w:trPr>
          <w:cantSplit/>
        </w:trPr>
        <w:tc>
          <w:tcPr>
            <w:tcW w:w="6487" w:type="dxa"/>
            <w:vMerge/>
          </w:tcPr>
          <w:p w:rsidR="008062F8" w:rsidRPr="009F386E" w:rsidRDefault="008062F8" w:rsidP="00DA1800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mallCaps/>
                <w:sz w:val="32"/>
                <w:szCs w:val="20"/>
                <w:lang w:val="fr-CH" w:eastAsia="zh-CN"/>
              </w:rPr>
            </w:pPr>
            <w:bookmarkStart w:id="4" w:name="ddate" w:colFirst="1" w:colLast="1"/>
            <w:bookmarkEnd w:id="3"/>
          </w:p>
        </w:tc>
        <w:tc>
          <w:tcPr>
            <w:tcW w:w="3402" w:type="dxa"/>
          </w:tcPr>
          <w:p w:rsidR="008062F8" w:rsidRPr="009F386E" w:rsidRDefault="00922471" w:rsidP="00DA1800">
            <w:pPr>
              <w:shd w:val="solid" w:color="FFFFFF" w:fill="FFFFFF"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textAlignment w:val="baseline"/>
              <w:rPr>
                <w:rFonts w:ascii="Verdana" w:eastAsia="Times New Roman" w:hAnsi="Verdana" w:cs="Times New Roman"/>
                <w:sz w:val="20"/>
                <w:szCs w:val="20"/>
                <w:lang w:val="en-GB" w:eastAsia="zh-CN"/>
              </w:rPr>
            </w:pPr>
            <w:r>
              <w:rPr>
                <w:rFonts w:ascii="Verdana" w:eastAsia="Times New Roman" w:hAnsi="Verdana" w:cs="Times New Roman"/>
                <w:b/>
                <w:sz w:val="20"/>
                <w:szCs w:val="20"/>
                <w:lang w:val="en-GB" w:eastAsia="zh-CN"/>
              </w:rPr>
              <w:t>2</w:t>
            </w:r>
            <w:r w:rsidR="0013174F">
              <w:rPr>
                <w:rFonts w:ascii="Verdana" w:eastAsia="Times New Roman" w:hAnsi="Verdana" w:cs="Times New Roman"/>
                <w:b/>
                <w:sz w:val="20"/>
                <w:szCs w:val="20"/>
                <w:lang w:val="en-GB" w:eastAsia="zh-CN"/>
              </w:rPr>
              <w:t>5</w:t>
            </w:r>
            <w:r w:rsidRPr="00922471">
              <w:rPr>
                <w:rFonts w:ascii="Verdana" w:eastAsia="Times New Roman" w:hAnsi="Verdana" w:cs="Times New Roman"/>
                <w:b/>
                <w:sz w:val="20"/>
                <w:szCs w:val="20"/>
                <w:vertAlign w:val="superscript"/>
                <w:lang w:val="en-GB" w:eastAsia="zh-CN"/>
              </w:rPr>
              <w:t>th</w:t>
            </w:r>
            <w:r>
              <w:rPr>
                <w:rFonts w:ascii="Verdana" w:eastAsia="Times New Roman" w:hAnsi="Verdana" w:cs="Times New Roman"/>
                <w:b/>
                <w:sz w:val="20"/>
                <w:szCs w:val="20"/>
                <w:lang w:val="en-GB" w:eastAsia="zh-CN"/>
              </w:rPr>
              <w:t xml:space="preserve"> </w:t>
            </w:r>
            <w:r w:rsidR="00591F21">
              <w:rPr>
                <w:rFonts w:ascii="Verdana" w:eastAsia="Times New Roman" w:hAnsi="Verdana" w:cs="Times New Roman"/>
                <w:b/>
                <w:sz w:val="20"/>
                <w:szCs w:val="20"/>
                <w:lang w:val="en-GB" w:eastAsia="zh-CN"/>
              </w:rPr>
              <w:t>January</w:t>
            </w:r>
            <w:r w:rsidR="008062F8" w:rsidRPr="00181B31">
              <w:rPr>
                <w:rFonts w:ascii="Verdana" w:eastAsia="Times New Roman" w:hAnsi="Verdana" w:cs="Times New Roman"/>
                <w:b/>
                <w:sz w:val="20"/>
                <w:szCs w:val="20"/>
                <w:lang w:val="en-GB" w:eastAsia="zh-CN"/>
              </w:rPr>
              <w:t>, 202</w:t>
            </w:r>
            <w:r w:rsidR="00591F21">
              <w:rPr>
                <w:rFonts w:ascii="Verdana" w:eastAsia="Times New Roman" w:hAnsi="Verdana" w:cs="Times New Roman"/>
                <w:b/>
                <w:sz w:val="20"/>
                <w:szCs w:val="20"/>
                <w:lang w:val="en-GB" w:eastAsia="zh-CN"/>
              </w:rPr>
              <w:t>2</w:t>
            </w:r>
          </w:p>
        </w:tc>
      </w:tr>
      <w:tr w:rsidR="008062F8" w:rsidRPr="009F386E" w:rsidTr="00DA1800">
        <w:trPr>
          <w:cantSplit/>
        </w:trPr>
        <w:tc>
          <w:tcPr>
            <w:tcW w:w="6487" w:type="dxa"/>
            <w:vMerge/>
          </w:tcPr>
          <w:p w:rsidR="008062F8" w:rsidRPr="009F386E" w:rsidRDefault="008062F8" w:rsidP="00DA1800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mallCaps/>
                <w:sz w:val="32"/>
                <w:szCs w:val="20"/>
                <w:lang w:val="en-GB" w:eastAsia="zh-CN"/>
              </w:rPr>
            </w:pPr>
            <w:bookmarkStart w:id="5" w:name="dorlang" w:colFirst="1" w:colLast="1"/>
            <w:bookmarkEnd w:id="4"/>
          </w:p>
        </w:tc>
        <w:tc>
          <w:tcPr>
            <w:tcW w:w="3402" w:type="dxa"/>
          </w:tcPr>
          <w:p w:rsidR="008062F8" w:rsidRPr="009F386E" w:rsidRDefault="008062F8" w:rsidP="00DA1800">
            <w:pPr>
              <w:shd w:val="solid" w:color="FFFFFF" w:fill="FFFFFF"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textAlignment w:val="baseline"/>
              <w:rPr>
                <w:rFonts w:ascii="Verdana" w:eastAsia="SimSun" w:hAnsi="Verdana" w:cs="Times New Roman"/>
                <w:sz w:val="20"/>
                <w:szCs w:val="20"/>
                <w:lang w:val="en-GB" w:eastAsia="zh-CN"/>
              </w:rPr>
            </w:pPr>
          </w:p>
        </w:tc>
      </w:tr>
      <w:tr w:rsidR="008062F8" w:rsidRPr="009F386E" w:rsidTr="00DA1800">
        <w:trPr>
          <w:cantSplit/>
        </w:trPr>
        <w:tc>
          <w:tcPr>
            <w:tcW w:w="9889" w:type="dxa"/>
            <w:gridSpan w:val="2"/>
          </w:tcPr>
          <w:p w:rsidR="008062F8" w:rsidRPr="009F386E" w:rsidRDefault="008062F8" w:rsidP="00DA1800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lang w:val="en-GB"/>
              </w:rPr>
            </w:pPr>
            <w:bookmarkStart w:id="6" w:name="dsource" w:colFirst="0" w:colLast="0"/>
            <w:bookmarkEnd w:id="5"/>
          </w:p>
          <w:p w:rsidR="008062F8" w:rsidRDefault="00793A8B" w:rsidP="00793A8B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eastAsia="Times New Roman" w:cstheme="minorHAnsi"/>
                <w:b/>
                <w:bCs/>
                <w:lang w:val="en-GB"/>
              </w:rPr>
            </w:pPr>
            <w:r w:rsidRPr="00793A8B">
              <w:rPr>
                <w:rFonts w:eastAsia="Times New Roman" w:cstheme="minorHAnsi"/>
                <w:b/>
                <w:bCs/>
                <w:lang w:val="en-GB"/>
              </w:rPr>
              <w:t xml:space="preserve">Subject: </w:t>
            </w:r>
            <w:r w:rsidR="008062F8" w:rsidRPr="00793A8B">
              <w:rPr>
                <w:rFonts w:eastAsia="Times New Roman" w:cstheme="minorHAnsi"/>
                <w:b/>
                <w:bCs/>
                <w:lang w:val="en-GB"/>
              </w:rPr>
              <w:t>LIAISON STATEMENT TO</w:t>
            </w:r>
            <w:r w:rsidR="005E2F52">
              <w:rPr>
                <w:rFonts w:eastAsia="Times New Roman" w:cstheme="minorHAnsi"/>
                <w:b/>
                <w:bCs/>
                <w:lang w:val="en-GB"/>
              </w:rPr>
              <w:t xml:space="preserve"> </w:t>
            </w:r>
            <w:r w:rsidR="00D9162C">
              <w:rPr>
                <w:rFonts w:eastAsia="Times New Roman" w:cstheme="minorHAnsi"/>
                <w:b/>
                <w:bCs/>
                <w:lang w:val="en-GB"/>
              </w:rPr>
              <w:t xml:space="preserve">TEC </w:t>
            </w:r>
            <w:r w:rsidR="00DD0378">
              <w:rPr>
                <w:rFonts w:eastAsia="Times New Roman" w:cstheme="minorHAnsi"/>
                <w:b/>
                <w:bCs/>
                <w:lang w:val="en-GB"/>
              </w:rPr>
              <w:t xml:space="preserve">INFORMING </w:t>
            </w:r>
            <w:r w:rsidR="00044CD7">
              <w:rPr>
                <w:rFonts w:eastAsia="Times New Roman" w:cstheme="minorHAnsi"/>
                <w:b/>
                <w:bCs/>
                <w:lang w:val="en-GB"/>
              </w:rPr>
              <w:t xml:space="preserve">OF </w:t>
            </w:r>
            <w:r w:rsidR="00DD0378">
              <w:rPr>
                <w:rFonts w:eastAsia="Times New Roman" w:cstheme="minorHAnsi"/>
                <w:b/>
                <w:bCs/>
                <w:lang w:val="en-GB"/>
              </w:rPr>
              <w:t xml:space="preserve">THE </w:t>
            </w:r>
            <w:r w:rsidR="00044CD7">
              <w:rPr>
                <w:rFonts w:eastAsia="Times New Roman" w:cstheme="minorHAnsi"/>
                <w:b/>
                <w:bCs/>
                <w:lang w:val="en-GB"/>
              </w:rPr>
              <w:t xml:space="preserve">MERGER </w:t>
            </w:r>
            <w:r w:rsidR="00651B6A">
              <w:rPr>
                <w:rFonts w:eastAsia="Times New Roman" w:cstheme="minorHAnsi"/>
                <w:b/>
                <w:bCs/>
                <w:lang w:val="en-GB"/>
              </w:rPr>
              <w:t>OF</w:t>
            </w:r>
            <w:r w:rsidR="00044CD7">
              <w:rPr>
                <w:rFonts w:eastAsia="Times New Roman" w:cstheme="minorHAnsi"/>
                <w:b/>
                <w:bCs/>
                <w:lang w:val="en-GB"/>
              </w:rPr>
              <w:t xml:space="preserve"> 5Gi INTO 3GPP AND </w:t>
            </w:r>
            <w:r w:rsidR="00032C7D">
              <w:rPr>
                <w:rFonts w:eastAsia="Times New Roman" w:cstheme="minorHAnsi"/>
                <w:b/>
                <w:bCs/>
                <w:lang w:val="en-GB"/>
              </w:rPr>
              <w:t xml:space="preserve">FURTHER </w:t>
            </w:r>
            <w:r w:rsidR="00044CD7">
              <w:rPr>
                <w:rFonts w:eastAsia="Times New Roman" w:cstheme="minorHAnsi"/>
                <w:b/>
                <w:bCs/>
                <w:lang w:val="en-GB"/>
              </w:rPr>
              <w:t>REQUEST</w:t>
            </w:r>
            <w:r w:rsidR="00651B6A">
              <w:rPr>
                <w:rFonts w:eastAsia="Times New Roman" w:cstheme="minorHAnsi"/>
                <w:b/>
                <w:bCs/>
                <w:lang w:val="en-GB"/>
              </w:rPr>
              <w:t>ING</w:t>
            </w:r>
            <w:r w:rsidR="00044CD7">
              <w:rPr>
                <w:rFonts w:eastAsia="Times New Roman" w:cstheme="minorHAnsi"/>
                <w:b/>
                <w:bCs/>
                <w:lang w:val="en-GB"/>
              </w:rPr>
              <w:t xml:space="preserve"> </w:t>
            </w:r>
            <w:r w:rsidR="00651B6A">
              <w:rPr>
                <w:rFonts w:eastAsia="Times New Roman" w:cstheme="minorHAnsi"/>
                <w:b/>
                <w:bCs/>
                <w:lang w:val="en-GB"/>
              </w:rPr>
              <w:t xml:space="preserve">TO STOP THE </w:t>
            </w:r>
            <w:r w:rsidR="00997A87" w:rsidRPr="00997A87">
              <w:rPr>
                <w:rFonts w:eastAsia="Times New Roman" w:cstheme="minorHAnsi"/>
                <w:b/>
                <w:bCs/>
                <w:caps/>
                <w:lang w:val="en-GB"/>
              </w:rPr>
              <w:t xml:space="preserve">adoption of </w:t>
            </w:r>
            <w:r w:rsidR="00032C7D">
              <w:rPr>
                <w:rFonts w:eastAsia="Times New Roman" w:cstheme="minorHAnsi"/>
                <w:b/>
                <w:bCs/>
                <w:lang w:val="en-GB"/>
              </w:rPr>
              <w:t xml:space="preserve">5Gi </w:t>
            </w:r>
            <w:r w:rsidR="00997A87" w:rsidRPr="00997A87">
              <w:rPr>
                <w:rFonts w:eastAsia="Times New Roman" w:cstheme="minorHAnsi"/>
                <w:b/>
                <w:bCs/>
                <w:caps/>
                <w:lang w:val="en-GB"/>
              </w:rPr>
              <w:t>as a national standard</w:t>
            </w:r>
          </w:p>
          <w:p w:rsidR="00793A8B" w:rsidRPr="00793A8B" w:rsidRDefault="00793A8B" w:rsidP="00793A8B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eastAsia="Times New Roman" w:cstheme="minorHAnsi"/>
                <w:b/>
                <w:bCs/>
                <w:lang w:val="en-GB"/>
              </w:rPr>
            </w:pPr>
          </w:p>
          <w:p w:rsidR="002A2307" w:rsidRPr="002A2307" w:rsidRDefault="002A2307" w:rsidP="000D5044">
            <w:pPr>
              <w:shd w:val="clear" w:color="auto" w:fill="FFFFFF"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7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222222"/>
                <w:lang w:val="en-IN" w:eastAsia="en-IN"/>
              </w:rPr>
            </w:pPr>
            <w:r w:rsidRPr="002A2307">
              <w:rPr>
                <w:rFonts w:ascii="Times New Roman" w:eastAsia="Times New Roman" w:hAnsi="Times New Roman" w:cs="Times New Roman"/>
                <w:color w:val="222222"/>
                <w:lang w:val="en-IN" w:eastAsia="en-IN"/>
              </w:rPr>
              <w:t xml:space="preserve">TSDSI invites the kind attention of TEC to the ongoing </w:t>
            </w:r>
            <w:r w:rsidR="001614BC">
              <w:rPr>
                <w:rFonts w:ascii="Times New Roman" w:eastAsia="Times New Roman" w:hAnsi="Times New Roman" w:cs="Times New Roman"/>
                <w:color w:val="222222"/>
                <w:lang w:val="en-IN" w:eastAsia="en-IN"/>
              </w:rPr>
              <w:t xml:space="preserve">consultation </w:t>
            </w:r>
            <w:r w:rsidRPr="002A2307">
              <w:rPr>
                <w:rFonts w:ascii="Times New Roman" w:eastAsia="Times New Roman" w:hAnsi="Times New Roman" w:cs="Times New Roman"/>
                <w:color w:val="222222"/>
                <w:lang w:val="en-IN" w:eastAsia="en-IN"/>
              </w:rPr>
              <w:t xml:space="preserve">process </w:t>
            </w:r>
            <w:r w:rsidR="00386BD1">
              <w:rPr>
                <w:rFonts w:ascii="Times New Roman" w:eastAsia="Times New Roman" w:hAnsi="Times New Roman" w:cs="Times New Roman"/>
                <w:color w:val="222222"/>
                <w:lang w:val="en-IN" w:eastAsia="en-IN"/>
              </w:rPr>
              <w:t>with</w:t>
            </w:r>
            <w:r w:rsidRPr="002A2307">
              <w:rPr>
                <w:rFonts w:ascii="Times New Roman" w:eastAsia="Times New Roman" w:hAnsi="Times New Roman" w:cs="Times New Roman"/>
                <w:color w:val="222222"/>
                <w:lang w:val="en-IN" w:eastAsia="en-IN"/>
              </w:rPr>
              <w:t xml:space="preserve">in TEC relating to the adoption of TSDSI 5Gi </w:t>
            </w:r>
            <w:r w:rsidR="00034F02">
              <w:rPr>
                <w:rFonts w:ascii="Times New Roman" w:eastAsia="Times New Roman" w:hAnsi="Times New Roman" w:cs="Times New Roman"/>
                <w:color w:val="222222"/>
                <w:lang w:val="en-IN" w:eastAsia="en-IN"/>
              </w:rPr>
              <w:t>specifications</w:t>
            </w:r>
            <w:r w:rsidRPr="002A2307">
              <w:rPr>
                <w:rFonts w:ascii="Times New Roman" w:eastAsia="Times New Roman" w:hAnsi="Times New Roman" w:cs="Times New Roman"/>
                <w:color w:val="222222"/>
                <w:lang w:val="en-IN" w:eastAsia="en-IN"/>
              </w:rPr>
              <w:t xml:space="preserve"> as a national standard.</w:t>
            </w:r>
          </w:p>
          <w:p w:rsidR="002A2307" w:rsidRPr="002A2307" w:rsidRDefault="002A2307" w:rsidP="000D5044">
            <w:pPr>
              <w:shd w:val="clear" w:color="auto" w:fill="FFFFFF"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7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222222"/>
                <w:lang w:val="en-IN" w:eastAsia="en-IN"/>
              </w:rPr>
            </w:pPr>
            <w:r w:rsidRPr="002A2307">
              <w:rPr>
                <w:rFonts w:ascii="Times New Roman" w:eastAsia="Times New Roman" w:hAnsi="Times New Roman" w:cs="Times New Roman"/>
                <w:color w:val="222222"/>
                <w:lang w:val="en-IN" w:eastAsia="en-IN"/>
              </w:rPr>
              <w:t xml:space="preserve">In this regard, TSDSI would like to inform </w:t>
            </w:r>
            <w:r w:rsidR="00525162">
              <w:rPr>
                <w:rFonts w:ascii="Times New Roman" w:eastAsia="Times New Roman" w:hAnsi="Times New Roman" w:cs="Times New Roman"/>
                <w:color w:val="222222"/>
                <w:lang w:val="en-IN" w:eastAsia="en-IN"/>
              </w:rPr>
              <w:t xml:space="preserve">TEC of </w:t>
            </w:r>
            <w:r w:rsidRPr="002A2307">
              <w:rPr>
                <w:rFonts w:ascii="Times New Roman" w:eastAsia="Times New Roman" w:hAnsi="Times New Roman" w:cs="Times New Roman"/>
                <w:color w:val="222222"/>
                <w:lang w:val="en-IN" w:eastAsia="en-IN"/>
              </w:rPr>
              <w:t>the following:</w:t>
            </w:r>
          </w:p>
          <w:p w:rsidR="002A72DC" w:rsidRDefault="002A2307" w:rsidP="000D5044">
            <w:pPr>
              <w:pStyle w:val="ListParagraph"/>
              <w:numPr>
                <w:ilvl w:val="0"/>
                <w:numId w:val="3"/>
              </w:numPr>
              <w:shd w:val="clear" w:color="auto" w:fill="FFFFFF"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7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222222"/>
                <w:lang w:val="en-IN" w:eastAsia="en-IN"/>
              </w:rPr>
            </w:pPr>
            <w:r w:rsidRPr="002A72DC">
              <w:rPr>
                <w:rFonts w:ascii="Times New Roman" w:eastAsia="Times New Roman" w:hAnsi="Times New Roman" w:cs="Times New Roman"/>
                <w:color w:val="222222"/>
                <w:lang w:val="en-IN" w:eastAsia="en-IN"/>
              </w:rPr>
              <w:t>TSDSI members submitted a proposal (</w:t>
            </w:r>
            <w:hyperlink r:id="rId8" w:history="1">
              <w:r w:rsidRPr="00BC41E4">
                <w:rPr>
                  <w:rStyle w:val="Hyperlink"/>
                  <w:rFonts w:ascii="Times New Roman" w:eastAsia="Times New Roman" w:hAnsi="Times New Roman" w:cs="Times New Roman"/>
                  <w:lang w:val="en-IN" w:eastAsia="en-IN"/>
                </w:rPr>
                <w:t>RP-213532</w:t>
              </w:r>
            </w:hyperlink>
            <w:r w:rsidRPr="002A72DC">
              <w:rPr>
                <w:rFonts w:ascii="Times New Roman" w:eastAsia="Times New Roman" w:hAnsi="Times New Roman" w:cs="Times New Roman"/>
                <w:color w:val="222222"/>
                <w:lang w:val="en-IN" w:eastAsia="en-IN"/>
              </w:rPr>
              <w:t xml:space="preserve">) </w:t>
            </w:r>
            <w:r w:rsidR="00386BD1">
              <w:rPr>
                <w:rFonts w:ascii="Times New Roman" w:eastAsia="Times New Roman" w:hAnsi="Times New Roman" w:cs="Times New Roman"/>
                <w:color w:val="222222"/>
                <w:lang w:val="en-IN" w:eastAsia="en-IN"/>
              </w:rPr>
              <w:t>dur</w:t>
            </w:r>
            <w:r w:rsidRPr="002A72DC">
              <w:rPr>
                <w:rFonts w:ascii="Times New Roman" w:eastAsia="Times New Roman" w:hAnsi="Times New Roman" w:cs="Times New Roman"/>
                <w:color w:val="222222"/>
                <w:lang w:val="en-IN" w:eastAsia="en-IN"/>
              </w:rPr>
              <w:t>in</w:t>
            </w:r>
            <w:r w:rsidR="00386BD1">
              <w:rPr>
                <w:rFonts w:ascii="Times New Roman" w:eastAsia="Times New Roman" w:hAnsi="Times New Roman" w:cs="Times New Roman"/>
                <w:color w:val="222222"/>
                <w:lang w:val="en-IN" w:eastAsia="en-IN"/>
              </w:rPr>
              <w:t>g</w:t>
            </w:r>
            <w:r w:rsidRPr="002A72DC">
              <w:rPr>
                <w:rFonts w:ascii="Times New Roman" w:eastAsia="Times New Roman" w:hAnsi="Times New Roman" w:cs="Times New Roman"/>
                <w:color w:val="222222"/>
                <w:lang w:val="en-IN" w:eastAsia="en-IN"/>
              </w:rPr>
              <w:t xml:space="preserve"> the 3GPP TSG RAN</w:t>
            </w:r>
            <w:r w:rsidR="007C7B86">
              <w:rPr>
                <w:rFonts w:ascii="Times New Roman" w:eastAsia="Times New Roman" w:hAnsi="Times New Roman" w:cs="Times New Roman"/>
                <w:color w:val="222222"/>
                <w:lang w:val="en-IN" w:eastAsia="en-IN"/>
              </w:rPr>
              <w:t xml:space="preserve"> plenary</w:t>
            </w:r>
            <w:r w:rsidRPr="002A72DC">
              <w:rPr>
                <w:rFonts w:ascii="Times New Roman" w:eastAsia="Times New Roman" w:hAnsi="Times New Roman" w:cs="Times New Roman"/>
                <w:color w:val="222222"/>
                <w:lang w:val="en-IN" w:eastAsia="en-IN"/>
              </w:rPr>
              <w:t xml:space="preserve"> #94e held in December 2021, where a way forward for enabling the merger of </w:t>
            </w:r>
            <w:r w:rsidR="00EB1B1E">
              <w:rPr>
                <w:rFonts w:ascii="Times New Roman" w:eastAsia="Times New Roman" w:hAnsi="Times New Roman" w:cs="Times New Roman"/>
                <w:color w:val="222222"/>
                <w:lang w:val="en-IN" w:eastAsia="en-IN"/>
              </w:rPr>
              <w:t xml:space="preserve">TSDSI </w:t>
            </w:r>
            <w:r w:rsidRPr="002A72DC">
              <w:rPr>
                <w:rFonts w:ascii="Times New Roman" w:eastAsia="Times New Roman" w:hAnsi="Times New Roman" w:cs="Times New Roman"/>
                <w:color w:val="222222"/>
                <w:lang w:val="en-IN" w:eastAsia="en-IN"/>
              </w:rPr>
              <w:t xml:space="preserve">5Gi into 3GPP </w:t>
            </w:r>
            <w:r w:rsidR="00A95D00">
              <w:rPr>
                <w:rFonts w:ascii="Times New Roman" w:eastAsia="Times New Roman" w:hAnsi="Times New Roman" w:cs="Times New Roman"/>
                <w:color w:val="222222"/>
                <w:lang w:val="en-IN" w:eastAsia="en-IN"/>
              </w:rPr>
              <w:t xml:space="preserve">5G </w:t>
            </w:r>
            <w:r w:rsidRPr="002A72DC">
              <w:rPr>
                <w:rFonts w:ascii="Times New Roman" w:eastAsia="Times New Roman" w:hAnsi="Times New Roman" w:cs="Times New Roman"/>
                <w:color w:val="222222"/>
                <w:lang w:val="en-IN" w:eastAsia="en-IN"/>
              </w:rPr>
              <w:t>Rel</w:t>
            </w:r>
            <w:r w:rsidR="00EB1B1E">
              <w:rPr>
                <w:rFonts w:ascii="Times New Roman" w:eastAsia="Times New Roman" w:hAnsi="Times New Roman" w:cs="Times New Roman"/>
                <w:color w:val="222222"/>
                <w:lang w:val="en-IN" w:eastAsia="en-IN"/>
              </w:rPr>
              <w:t>-</w:t>
            </w:r>
            <w:r w:rsidRPr="002A72DC">
              <w:rPr>
                <w:rFonts w:ascii="Times New Roman" w:eastAsia="Times New Roman" w:hAnsi="Times New Roman" w:cs="Times New Roman"/>
                <w:color w:val="222222"/>
                <w:lang w:val="en-IN" w:eastAsia="en-IN"/>
              </w:rPr>
              <w:t xml:space="preserve">17 was agreed </w:t>
            </w:r>
          </w:p>
          <w:p w:rsidR="002A2307" w:rsidRPr="002A72DC" w:rsidRDefault="002A2307" w:rsidP="000D5044">
            <w:pPr>
              <w:pStyle w:val="ListParagraph"/>
              <w:numPr>
                <w:ilvl w:val="0"/>
                <w:numId w:val="3"/>
              </w:numPr>
              <w:shd w:val="clear" w:color="auto" w:fill="FFFFFF"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7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222222"/>
                <w:lang w:val="en-IN" w:eastAsia="en-IN"/>
              </w:rPr>
            </w:pPr>
            <w:r w:rsidRPr="002A72DC">
              <w:rPr>
                <w:rFonts w:ascii="Times New Roman" w:eastAsia="Times New Roman" w:hAnsi="Times New Roman" w:cs="Times New Roman"/>
                <w:color w:val="222222"/>
                <w:lang w:val="en-IN" w:eastAsia="en-IN"/>
              </w:rPr>
              <w:t xml:space="preserve">The proposal </w:t>
            </w:r>
            <w:r w:rsidR="007C7B86">
              <w:rPr>
                <w:rFonts w:ascii="Times New Roman" w:eastAsia="Times New Roman" w:hAnsi="Times New Roman" w:cs="Times New Roman"/>
                <w:color w:val="222222"/>
                <w:lang w:val="en-IN" w:eastAsia="en-IN"/>
              </w:rPr>
              <w:t>is expected to</w:t>
            </w:r>
            <w:r w:rsidRPr="002A72DC">
              <w:rPr>
                <w:rFonts w:ascii="Times New Roman" w:eastAsia="Times New Roman" w:hAnsi="Times New Roman" w:cs="Times New Roman"/>
                <w:color w:val="222222"/>
                <w:lang w:val="en-IN" w:eastAsia="en-IN"/>
              </w:rPr>
              <w:t xml:space="preserve"> be finally approved, earliest in the next TSG RAN </w:t>
            </w:r>
            <w:r w:rsidR="007C7B86">
              <w:rPr>
                <w:rFonts w:ascii="Times New Roman" w:eastAsia="Times New Roman" w:hAnsi="Times New Roman" w:cs="Times New Roman"/>
                <w:color w:val="222222"/>
                <w:lang w:val="en-IN" w:eastAsia="en-IN"/>
              </w:rPr>
              <w:t xml:space="preserve">plenary </w:t>
            </w:r>
            <w:r w:rsidRPr="002A72DC">
              <w:rPr>
                <w:rFonts w:ascii="Times New Roman" w:eastAsia="Times New Roman" w:hAnsi="Times New Roman" w:cs="Times New Roman"/>
                <w:color w:val="222222"/>
                <w:lang w:val="en-IN" w:eastAsia="en-IN"/>
              </w:rPr>
              <w:t>(#95e) to be held in March 2022</w:t>
            </w:r>
            <w:r w:rsidR="00236D1C">
              <w:rPr>
                <w:rFonts w:ascii="Times New Roman" w:eastAsia="Times New Roman" w:hAnsi="Times New Roman" w:cs="Times New Roman"/>
                <w:color w:val="222222"/>
                <w:lang w:val="en-IN" w:eastAsia="en-IN"/>
              </w:rPr>
              <w:t xml:space="preserve"> </w:t>
            </w:r>
            <w:r w:rsidR="00236D1C" w:rsidRPr="007C7B86">
              <w:rPr>
                <w:rFonts w:ascii="Times New Roman" w:hAnsi="Times New Roman" w:cs="Times New Roman"/>
              </w:rPr>
              <w:t>upon the receipt of</w:t>
            </w:r>
            <w:r w:rsidR="00236D1C">
              <w:t xml:space="preserve"> a </w:t>
            </w:r>
            <w:r w:rsidR="00236D1C" w:rsidRPr="00236D1C">
              <w:rPr>
                <w:rFonts w:ascii="Times New Roman" w:eastAsia="Times New Roman" w:hAnsi="Times New Roman" w:cs="Times New Roman"/>
                <w:color w:val="222222"/>
                <w:lang w:val="en-IN" w:eastAsia="en-IN"/>
              </w:rPr>
              <w:t>committed roadmap of pursuing merged 3GPP 5G specifications in India with no further 5Gi updates in ITU-R</w:t>
            </w:r>
            <w:r w:rsidR="006E74A6">
              <w:rPr>
                <w:rFonts w:ascii="Times New Roman" w:eastAsia="Times New Roman" w:hAnsi="Times New Roman" w:cs="Times New Roman"/>
                <w:color w:val="222222"/>
                <w:lang w:val="en-IN" w:eastAsia="en-IN"/>
              </w:rPr>
              <w:t>.</w:t>
            </w:r>
          </w:p>
          <w:p w:rsidR="002A72DC" w:rsidRDefault="002A72DC" w:rsidP="000D5044">
            <w:pPr>
              <w:shd w:val="clear" w:color="auto" w:fill="FFFFFF"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7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222222"/>
                <w:lang w:val="en-IN" w:eastAsia="en-IN"/>
              </w:rPr>
            </w:pPr>
          </w:p>
          <w:p w:rsidR="002A72DC" w:rsidRDefault="002A2307" w:rsidP="000D5044">
            <w:pPr>
              <w:shd w:val="clear" w:color="auto" w:fill="FFFFFF"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7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222222"/>
                <w:lang w:val="en-IN" w:eastAsia="en-IN"/>
              </w:rPr>
            </w:pPr>
            <w:r w:rsidRPr="002A2307">
              <w:rPr>
                <w:rFonts w:ascii="Times New Roman" w:eastAsia="Times New Roman" w:hAnsi="Times New Roman" w:cs="Times New Roman"/>
                <w:color w:val="222222"/>
                <w:lang w:val="en-IN" w:eastAsia="en-IN"/>
              </w:rPr>
              <w:t xml:space="preserve">In view of the above, TSDSI </w:t>
            </w:r>
            <w:r w:rsidR="007C7B86">
              <w:rPr>
                <w:rFonts w:ascii="Times New Roman" w:eastAsia="Times New Roman" w:hAnsi="Times New Roman" w:cs="Times New Roman"/>
                <w:color w:val="222222"/>
                <w:lang w:val="en-IN" w:eastAsia="en-IN"/>
              </w:rPr>
              <w:t>would like to inform</w:t>
            </w:r>
            <w:r w:rsidRPr="002A2307">
              <w:rPr>
                <w:rFonts w:ascii="Times New Roman" w:eastAsia="Times New Roman" w:hAnsi="Times New Roman" w:cs="Times New Roman"/>
                <w:color w:val="222222"/>
                <w:lang w:val="en-IN" w:eastAsia="en-IN"/>
              </w:rPr>
              <w:t xml:space="preserve"> TEC that</w:t>
            </w:r>
            <w:r w:rsidR="002A72DC">
              <w:rPr>
                <w:rFonts w:ascii="Times New Roman" w:eastAsia="Times New Roman" w:hAnsi="Times New Roman" w:cs="Times New Roman"/>
                <w:color w:val="222222"/>
                <w:lang w:val="en-IN" w:eastAsia="en-IN"/>
              </w:rPr>
              <w:t>,</w:t>
            </w:r>
            <w:r w:rsidRPr="002A2307">
              <w:rPr>
                <w:rFonts w:ascii="Times New Roman" w:eastAsia="Times New Roman" w:hAnsi="Times New Roman" w:cs="Times New Roman"/>
                <w:color w:val="222222"/>
                <w:lang w:val="en-IN" w:eastAsia="en-IN"/>
              </w:rPr>
              <w:t xml:space="preserve"> </w:t>
            </w:r>
          </w:p>
          <w:p w:rsidR="002A72DC" w:rsidRDefault="002A2307" w:rsidP="000D5044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7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222222"/>
                <w:lang w:val="en-IN" w:eastAsia="en-IN"/>
              </w:rPr>
            </w:pPr>
            <w:r w:rsidRPr="002A72DC">
              <w:rPr>
                <w:rFonts w:ascii="Times New Roman" w:eastAsia="Times New Roman" w:hAnsi="Times New Roman" w:cs="Times New Roman"/>
                <w:color w:val="222222"/>
                <w:lang w:val="en-IN" w:eastAsia="en-IN"/>
              </w:rPr>
              <w:t>TSDSI is committed to the merger of 5Gi into 3GPP 5G and TSDSI does not intend to further update 5Gi specifications</w:t>
            </w:r>
            <w:r w:rsidR="002A72DC">
              <w:rPr>
                <w:rFonts w:ascii="Times New Roman" w:eastAsia="Times New Roman" w:hAnsi="Times New Roman" w:cs="Times New Roman"/>
                <w:color w:val="222222"/>
                <w:lang w:val="en-IN" w:eastAsia="en-IN"/>
              </w:rPr>
              <w:t>,</w:t>
            </w:r>
          </w:p>
          <w:p w:rsidR="002A2307" w:rsidRPr="002A72DC" w:rsidRDefault="002A2307" w:rsidP="000D5044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7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222222"/>
                <w:lang w:val="en-IN" w:eastAsia="en-IN"/>
              </w:rPr>
            </w:pPr>
            <w:r w:rsidRPr="002A72DC">
              <w:rPr>
                <w:rFonts w:ascii="Times New Roman" w:eastAsia="Times New Roman" w:hAnsi="Times New Roman" w:cs="Times New Roman"/>
                <w:color w:val="222222"/>
                <w:lang w:val="en-IN" w:eastAsia="en-IN"/>
              </w:rPr>
              <w:t xml:space="preserve">TSDSI shall continue to transpose the 3GPP specifications and make </w:t>
            </w:r>
            <w:r w:rsidR="00F14476">
              <w:rPr>
                <w:rFonts w:ascii="Times New Roman" w:eastAsia="Times New Roman" w:hAnsi="Times New Roman" w:cs="Times New Roman"/>
                <w:color w:val="222222"/>
                <w:lang w:val="en-IN" w:eastAsia="en-IN"/>
              </w:rPr>
              <w:t xml:space="preserve">them </w:t>
            </w:r>
            <w:r w:rsidRPr="002A72DC">
              <w:rPr>
                <w:rFonts w:ascii="Times New Roman" w:eastAsia="Times New Roman" w:hAnsi="Times New Roman" w:cs="Times New Roman"/>
                <w:color w:val="222222"/>
                <w:lang w:val="en-IN" w:eastAsia="en-IN"/>
              </w:rPr>
              <w:t xml:space="preserve">available to TEC for adoption as the </w:t>
            </w:r>
            <w:r w:rsidR="00BC41E4">
              <w:rPr>
                <w:rFonts w:ascii="Times New Roman" w:eastAsia="Times New Roman" w:hAnsi="Times New Roman" w:cs="Times New Roman"/>
                <w:color w:val="222222"/>
                <w:lang w:val="en-IN" w:eastAsia="en-IN"/>
              </w:rPr>
              <w:t xml:space="preserve">India </w:t>
            </w:r>
            <w:r w:rsidRPr="002A72DC">
              <w:rPr>
                <w:rFonts w:ascii="Times New Roman" w:eastAsia="Times New Roman" w:hAnsi="Times New Roman" w:cs="Times New Roman"/>
                <w:color w:val="222222"/>
                <w:lang w:val="en-IN" w:eastAsia="en-IN"/>
              </w:rPr>
              <w:t>national standard</w:t>
            </w:r>
            <w:r w:rsidR="00F14476">
              <w:rPr>
                <w:rFonts w:ascii="Times New Roman" w:eastAsia="Times New Roman" w:hAnsi="Times New Roman" w:cs="Times New Roman"/>
                <w:color w:val="222222"/>
                <w:lang w:val="en-IN" w:eastAsia="en-IN"/>
              </w:rPr>
              <w:t xml:space="preserve"> in a timely manner</w:t>
            </w:r>
            <w:r w:rsidRPr="002A72DC">
              <w:rPr>
                <w:rFonts w:ascii="Times New Roman" w:eastAsia="Times New Roman" w:hAnsi="Times New Roman" w:cs="Times New Roman"/>
                <w:color w:val="222222"/>
                <w:lang w:val="en-IN" w:eastAsia="en-IN"/>
              </w:rPr>
              <w:t xml:space="preserve">. </w:t>
            </w:r>
          </w:p>
          <w:p w:rsidR="00E25230" w:rsidRDefault="001202C3" w:rsidP="000D5044">
            <w:pPr>
              <w:shd w:val="clear" w:color="auto" w:fill="FFFFFF"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7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222222"/>
                <w:lang w:val="en-IN" w:eastAsia="en-IN"/>
              </w:rPr>
            </w:pPr>
            <w:r w:rsidRPr="001202C3">
              <w:rPr>
                <w:rFonts w:ascii="Times New Roman" w:eastAsia="Times New Roman" w:hAnsi="Times New Roman" w:cs="Times New Roman"/>
                <w:color w:val="222222"/>
                <w:lang w:val="en-IN" w:eastAsia="en-IN"/>
              </w:rPr>
              <w:t xml:space="preserve">TSDSI </w:t>
            </w:r>
            <w:r w:rsidR="001B1467">
              <w:rPr>
                <w:rFonts w:ascii="Times New Roman" w:eastAsia="Times New Roman" w:hAnsi="Times New Roman" w:cs="Times New Roman"/>
                <w:color w:val="222222"/>
                <w:lang w:val="en-IN" w:eastAsia="en-IN"/>
              </w:rPr>
              <w:t xml:space="preserve">hereby </w:t>
            </w:r>
            <w:r w:rsidRPr="001202C3">
              <w:rPr>
                <w:rFonts w:ascii="Times New Roman" w:eastAsia="Times New Roman" w:hAnsi="Times New Roman" w:cs="Times New Roman"/>
                <w:color w:val="222222"/>
                <w:lang w:val="en-IN" w:eastAsia="en-IN"/>
              </w:rPr>
              <w:t xml:space="preserve">requests TEC </w:t>
            </w:r>
            <w:r w:rsidR="00002445" w:rsidRPr="00630CD3">
              <w:rPr>
                <w:rFonts w:ascii="Times New Roman" w:eastAsia="Times New Roman" w:hAnsi="Times New Roman" w:cs="Times New Roman"/>
                <w:b/>
                <w:bCs/>
                <w:color w:val="222222"/>
                <w:lang w:val="en-IN" w:eastAsia="en-IN"/>
              </w:rPr>
              <w:t>not to proceed further</w:t>
            </w:r>
            <w:r w:rsidR="007C7B86">
              <w:rPr>
                <w:rFonts w:ascii="Times New Roman" w:eastAsia="Times New Roman" w:hAnsi="Times New Roman" w:cs="Times New Roman"/>
                <w:b/>
                <w:bCs/>
                <w:color w:val="222222"/>
                <w:lang w:val="en-IN" w:eastAsia="en-IN"/>
              </w:rPr>
              <w:t xml:space="preserve"> with</w:t>
            </w:r>
            <w:r w:rsidR="00002445" w:rsidRPr="00630CD3">
              <w:rPr>
                <w:rFonts w:ascii="Times New Roman" w:eastAsia="Times New Roman" w:hAnsi="Times New Roman" w:cs="Times New Roman"/>
                <w:b/>
                <w:bCs/>
                <w:color w:val="222222"/>
                <w:lang w:val="en-IN" w:eastAsia="en-IN"/>
              </w:rPr>
              <w:t xml:space="preserve"> the process of adopti</w:t>
            </w:r>
            <w:r w:rsidR="00865513" w:rsidRPr="00630CD3">
              <w:rPr>
                <w:rFonts w:ascii="Times New Roman" w:eastAsia="Times New Roman" w:hAnsi="Times New Roman" w:cs="Times New Roman"/>
                <w:b/>
                <w:bCs/>
                <w:color w:val="222222"/>
                <w:lang w:val="en-IN" w:eastAsia="en-IN"/>
              </w:rPr>
              <w:t>ng</w:t>
            </w:r>
            <w:r w:rsidR="00002445" w:rsidRPr="00630CD3">
              <w:rPr>
                <w:rFonts w:ascii="Times New Roman" w:eastAsia="Times New Roman" w:hAnsi="Times New Roman" w:cs="Times New Roman"/>
                <w:b/>
                <w:bCs/>
                <w:color w:val="222222"/>
                <w:lang w:val="en-IN" w:eastAsia="en-IN"/>
              </w:rPr>
              <w:t xml:space="preserve"> 5Gi as a national standard</w:t>
            </w:r>
            <w:r w:rsidR="002A2307" w:rsidRPr="002A2307">
              <w:rPr>
                <w:rFonts w:ascii="Times New Roman" w:eastAsia="Times New Roman" w:hAnsi="Times New Roman" w:cs="Times New Roman"/>
                <w:color w:val="222222"/>
                <w:lang w:val="en-IN" w:eastAsia="en-IN"/>
              </w:rPr>
              <w:t>.</w:t>
            </w:r>
          </w:p>
          <w:p w:rsidR="006558D6" w:rsidRPr="009F386E" w:rsidRDefault="006558D6" w:rsidP="000D5044">
            <w:pPr>
              <w:shd w:val="clear" w:color="auto" w:fill="FFFFFF"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7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lang w:val="en-GB" w:eastAsia="zh-CN"/>
              </w:rPr>
            </w:pPr>
          </w:p>
        </w:tc>
      </w:tr>
      <w:tr w:rsidR="008062F8" w:rsidRPr="009F386E" w:rsidTr="00DA1800">
        <w:trPr>
          <w:cantSplit/>
        </w:trPr>
        <w:tc>
          <w:tcPr>
            <w:tcW w:w="9889" w:type="dxa"/>
            <w:gridSpan w:val="2"/>
          </w:tcPr>
          <w:p w:rsidR="006558D6" w:rsidRDefault="006558D6" w:rsidP="006558D6">
            <w:pPr>
              <w:shd w:val="clear" w:color="auto" w:fill="FFFFFF"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7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222222"/>
                <w:lang w:val="en-IN" w:eastAsia="en-IN"/>
              </w:rPr>
            </w:pPr>
            <w:bookmarkStart w:id="7" w:name="drec" w:colFirst="0" w:colLast="0"/>
            <w:bookmarkEnd w:id="6"/>
            <w:r>
              <w:rPr>
                <w:rFonts w:ascii="Times New Roman" w:eastAsia="Times New Roman" w:hAnsi="Times New Roman" w:cs="Times New Roman"/>
                <w:color w:val="222222"/>
                <w:lang w:val="en-IN" w:eastAsia="en-IN"/>
              </w:rPr>
              <w:t xml:space="preserve">The communication sent to ITU-R WP5D in this regard is enclosed. </w:t>
            </w:r>
          </w:p>
          <w:p w:rsidR="00EC6181" w:rsidRPr="009F386E" w:rsidRDefault="00EC6181" w:rsidP="00DA1800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color w:val="000000"/>
                <w:lang w:eastAsia="zh-CN"/>
              </w:rPr>
            </w:pPr>
          </w:p>
        </w:tc>
      </w:tr>
      <w:tr w:rsidR="008062F8" w:rsidRPr="009F386E" w:rsidTr="00DA1800">
        <w:trPr>
          <w:cantSplit/>
        </w:trPr>
        <w:tc>
          <w:tcPr>
            <w:tcW w:w="9889" w:type="dxa"/>
            <w:gridSpan w:val="2"/>
          </w:tcPr>
          <w:tbl>
            <w:tblPr>
              <w:tblStyle w:val="TableGrid1"/>
              <w:tblpPr w:leftFromText="180" w:rightFromText="180" w:vertAnchor="text" w:horzAnchor="margin" w:tblpY="-284"/>
              <w:tblOverlap w:val="never"/>
              <w:tblW w:w="1016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630"/>
              <w:gridCol w:w="539"/>
            </w:tblGrid>
            <w:tr w:rsidR="008062F8" w:rsidRPr="009F386E" w:rsidTr="00DA1800">
              <w:tc>
                <w:tcPr>
                  <w:tcW w:w="9630" w:type="dxa"/>
                </w:tcPr>
                <w:p w:rsidR="008062F8" w:rsidRPr="009F386E" w:rsidRDefault="008062F8" w:rsidP="00DA1800">
                  <w:pPr>
                    <w:tabs>
                      <w:tab w:val="left" w:pos="1134"/>
                      <w:tab w:val="left" w:pos="1871"/>
                      <w:tab w:val="left" w:pos="2268"/>
                    </w:tabs>
                    <w:overflowPunct w:val="0"/>
                    <w:autoSpaceDE w:val="0"/>
                    <w:autoSpaceDN w:val="0"/>
                    <w:adjustRightInd w:val="0"/>
                    <w:spacing w:before="120"/>
                    <w:textAlignment w:val="baseline"/>
                    <w:rPr>
                      <w:rFonts w:ascii="Times New Roman" w:hAnsi="Times New Roman"/>
                      <w:bCs/>
                      <w:lang w:val="en-GB"/>
                    </w:rPr>
                  </w:pPr>
                  <w:bookmarkStart w:id="8" w:name="dtitle1" w:colFirst="0" w:colLast="0"/>
                  <w:bookmarkEnd w:id="7"/>
                  <w:r w:rsidRPr="009F386E">
                    <w:rPr>
                      <w:rFonts w:ascii="Times New Roman" w:hAnsi="Times New Roman"/>
                      <w:b/>
                      <w:bCs/>
                      <w:lang w:val="en-GB"/>
                    </w:rPr>
                    <w:t xml:space="preserve">From:      </w:t>
                  </w:r>
                  <w:r w:rsidRPr="009F386E">
                    <w:rPr>
                      <w:rFonts w:ascii="Times New Roman" w:hAnsi="Times New Roman"/>
                      <w:bCs/>
                      <w:lang w:val="en-GB"/>
                    </w:rPr>
                    <w:t xml:space="preserve">TSDSI </w:t>
                  </w:r>
                </w:p>
                <w:p w:rsidR="008062F8" w:rsidRPr="009F386E" w:rsidRDefault="008062F8" w:rsidP="00DA1800">
                  <w:pPr>
                    <w:tabs>
                      <w:tab w:val="left" w:pos="1134"/>
                      <w:tab w:val="left" w:pos="1871"/>
                      <w:tab w:val="left" w:pos="2268"/>
                    </w:tabs>
                    <w:overflowPunct w:val="0"/>
                    <w:autoSpaceDE w:val="0"/>
                    <w:autoSpaceDN w:val="0"/>
                    <w:adjustRightInd w:val="0"/>
                    <w:spacing w:before="120"/>
                    <w:textAlignment w:val="baseline"/>
                    <w:rPr>
                      <w:rFonts w:ascii="Times New Roman" w:hAnsi="Times New Roman"/>
                      <w:lang w:val="en-GB"/>
                    </w:rPr>
                  </w:pPr>
                  <w:r w:rsidRPr="009F386E">
                    <w:rPr>
                      <w:rFonts w:ascii="Times New Roman" w:hAnsi="Times New Roman"/>
                      <w:b/>
                      <w:bCs/>
                      <w:lang w:val="en-GB"/>
                    </w:rPr>
                    <w:t xml:space="preserve">Status:     </w:t>
                  </w:r>
                  <w:r w:rsidRPr="009F386E">
                    <w:rPr>
                      <w:rFonts w:ascii="Times New Roman" w:hAnsi="Times New Roman"/>
                      <w:lang w:val="en-GB"/>
                    </w:rPr>
                    <w:t>For Information and Action</w:t>
                  </w:r>
                </w:p>
              </w:tc>
              <w:tc>
                <w:tcPr>
                  <w:tcW w:w="539" w:type="dxa"/>
                </w:tcPr>
                <w:p w:rsidR="008062F8" w:rsidRPr="009F386E" w:rsidRDefault="008062F8" w:rsidP="00DA1800">
                  <w:pPr>
                    <w:tabs>
                      <w:tab w:val="left" w:pos="1134"/>
                      <w:tab w:val="left" w:pos="1871"/>
                      <w:tab w:val="left" w:pos="2268"/>
                    </w:tabs>
                    <w:overflowPunct w:val="0"/>
                    <w:autoSpaceDE w:val="0"/>
                    <w:autoSpaceDN w:val="0"/>
                    <w:adjustRightInd w:val="0"/>
                    <w:spacing w:before="120"/>
                    <w:textAlignment w:val="baseline"/>
                    <w:rPr>
                      <w:rFonts w:ascii="Times New Roman" w:hAnsi="Times New Roman"/>
                      <w:lang w:val="en-GB"/>
                    </w:rPr>
                  </w:pPr>
                </w:p>
              </w:tc>
            </w:tr>
            <w:tr w:rsidR="008062F8" w:rsidRPr="009F386E" w:rsidTr="00DA1800">
              <w:tc>
                <w:tcPr>
                  <w:tcW w:w="9630" w:type="dxa"/>
                </w:tcPr>
                <w:p w:rsidR="008062F8" w:rsidRPr="009F386E" w:rsidRDefault="008062F8" w:rsidP="00DA1800">
                  <w:pPr>
                    <w:tabs>
                      <w:tab w:val="left" w:pos="1134"/>
                      <w:tab w:val="left" w:pos="1871"/>
                      <w:tab w:val="left" w:pos="2268"/>
                    </w:tabs>
                    <w:overflowPunct w:val="0"/>
                    <w:autoSpaceDE w:val="0"/>
                    <w:autoSpaceDN w:val="0"/>
                    <w:adjustRightInd w:val="0"/>
                    <w:spacing w:before="120"/>
                    <w:ind w:right="-120"/>
                    <w:textAlignment w:val="baseline"/>
                    <w:rPr>
                      <w:rFonts w:ascii="Times New Roman" w:hAnsi="Times New Roman"/>
                      <w:b/>
                      <w:bCs/>
                      <w:lang w:val="en-GB"/>
                    </w:rPr>
                  </w:pPr>
                  <w:r w:rsidRPr="009F386E">
                    <w:rPr>
                      <w:rFonts w:ascii="Times New Roman" w:hAnsi="Times New Roman"/>
                      <w:b/>
                      <w:bCs/>
                      <w:lang w:val="en-GB"/>
                    </w:rPr>
                    <w:t xml:space="preserve">To:           </w:t>
                  </w:r>
                  <w:r w:rsidRPr="009F386E">
                    <w:rPr>
                      <w:rFonts w:ascii="Times New Roman" w:eastAsia="Times New Roman" w:hAnsi="Times New Roman"/>
                      <w:lang w:val="en-GB"/>
                    </w:rPr>
                    <w:t xml:space="preserve"> </w:t>
                  </w:r>
                  <w:r w:rsidR="00AA469C">
                    <w:rPr>
                      <w:rFonts w:ascii="Times New Roman" w:hAnsi="Times New Roman"/>
                      <w:lang w:val="en-GB"/>
                    </w:rPr>
                    <w:t>Senior Deputy Director General, TEC (</w:t>
                  </w:r>
                  <w:r w:rsidR="00AA469C" w:rsidRPr="00AA469C">
                    <w:rPr>
                      <w:rFonts w:ascii="Times New Roman" w:hAnsi="Times New Roman"/>
                      <w:lang w:val="en-GB"/>
                    </w:rPr>
                    <w:t>srddg.tec@gov.in</w:t>
                  </w:r>
                  <w:r w:rsidR="00AA469C">
                    <w:rPr>
                      <w:rFonts w:ascii="Times New Roman" w:hAnsi="Times New Roman"/>
                      <w:lang w:val="en-GB"/>
                    </w:rPr>
                    <w:t>)</w:t>
                  </w:r>
                </w:p>
                <w:p w:rsidR="008062F8" w:rsidRPr="009F386E" w:rsidRDefault="008062F8" w:rsidP="00DA1800">
                  <w:pPr>
                    <w:tabs>
                      <w:tab w:val="left" w:pos="1134"/>
                      <w:tab w:val="left" w:pos="1871"/>
                      <w:tab w:val="left" w:pos="2268"/>
                    </w:tabs>
                    <w:overflowPunct w:val="0"/>
                    <w:autoSpaceDE w:val="0"/>
                    <w:autoSpaceDN w:val="0"/>
                    <w:adjustRightInd w:val="0"/>
                    <w:spacing w:before="120"/>
                    <w:textAlignment w:val="baseline"/>
                    <w:rPr>
                      <w:rFonts w:ascii="Times New Roman" w:hAnsi="Times New Roman"/>
                      <w:lang w:val="en-GB"/>
                    </w:rPr>
                  </w:pPr>
                  <w:r w:rsidRPr="009F386E">
                    <w:rPr>
                      <w:rFonts w:ascii="Times New Roman" w:hAnsi="Times New Roman"/>
                      <w:b/>
                      <w:bCs/>
                      <w:lang w:val="en-GB"/>
                    </w:rPr>
                    <w:t>Contact:</w:t>
                  </w:r>
                  <w:r w:rsidRPr="009F386E">
                    <w:rPr>
                      <w:rFonts w:ascii="Times New Roman" w:hAnsi="Times New Roman"/>
                      <w:lang w:val="en-GB"/>
                    </w:rPr>
                    <w:t xml:space="preserve">  TSDSI Secretariat, A.K. Mittal, Advisor TSDSI, (</w:t>
                  </w:r>
                  <w:hyperlink r:id="rId9" w:history="1">
                    <w:r w:rsidRPr="009F386E">
                      <w:rPr>
                        <w:rFonts w:ascii="Times New Roman" w:hAnsi="Times New Roman"/>
                        <w:color w:val="0000FF"/>
                        <w:u w:val="single"/>
                        <w:lang w:val="en-GB"/>
                      </w:rPr>
                      <w:t>akmittal@tsdsi.in</w:t>
                    </w:r>
                  </w:hyperlink>
                  <w:r w:rsidRPr="009F386E">
                    <w:rPr>
                      <w:rFonts w:ascii="Times New Roman" w:hAnsi="Times New Roman"/>
                      <w:color w:val="0000FF"/>
                      <w:u w:val="single"/>
                      <w:lang w:val="en-GB"/>
                    </w:rPr>
                    <w:t xml:space="preserve"> </w:t>
                  </w:r>
                  <w:r w:rsidRPr="009F386E">
                    <w:rPr>
                      <w:rFonts w:ascii="Times New Roman" w:hAnsi="Times New Roman"/>
                      <w:lang w:val="en-GB"/>
                    </w:rPr>
                    <w:t>)</w:t>
                  </w:r>
                </w:p>
                <w:p w:rsidR="008062F8" w:rsidRPr="00A71089" w:rsidRDefault="008062F8" w:rsidP="00DA1800">
                  <w:pPr>
                    <w:tabs>
                      <w:tab w:val="left" w:pos="1134"/>
                      <w:tab w:val="left" w:pos="1588"/>
                      <w:tab w:val="left" w:pos="1985"/>
                    </w:tabs>
                    <w:overflowPunct w:val="0"/>
                    <w:autoSpaceDE w:val="0"/>
                    <w:autoSpaceDN w:val="0"/>
                    <w:adjustRightInd w:val="0"/>
                    <w:spacing w:before="120"/>
                    <w:jc w:val="center"/>
                    <w:textAlignment w:val="baseline"/>
                    <w:rPr>
                      <w:rFonts w:ascii="Times New Roman" w:eastAsia="Times New Roman" w:hAnsi="Times New Roman"/>
                      <w:sz w:val="24"/>
                      <w:szCs w:val="20"/>
                      <w:lang w:val="en-GB"/>
                    </w:rPr>
                  </w:pPr>
                </w:p>
                <w:p w:rsidR="00E66F7E" w:rsidRDefault="0009106E" w:rsidP="00E66F7E">
                  <w:pPr>
                    <w:tabs>
                      <w:tab w:val="left" w:pos="1134"/>
                      <w:tab w:val="left" w:pos="1871"/>
                      <w:tab w:val="left" w:pos="2268"/>
                    </w:tabs>
                    <w:overflowPunct w:val="0"/>
                    <w:autoSpaceDE w:val="0"/>
                    <w:autoSpaceDN w:val="0"/>
                    <w:adjustRightInd w:val="0"/>
                    <w:spacing w:before="120"/>
                    <w:textAlignment w:val="baseline"/>
                    <w:rPr>
                      <w:rFonts w:ascii="Times New Roman" w:hAnsi="Times New Roman"/>
                      <w:b/>
                      <w:lang w:val="en-GB"/>
                    </w:rPr>
                  </w:pPr>
                  <w:r w:rsidRPr="00F84062">
                    <w:rPr>
                      <w:rFonts w:ascii="Times New Roman" w:hAnsi="Times New Roman"/>
                      <w:b/>
                      <w:lang w:val="en-GB"/>
                    </w:rPr>
                    <w:t xml:space="preserve">Attachment 1: </w:t>
                  </w:r>
                  <w:r w:rsidR="00A81081">
                    <w:rPr>
                      <w:rFonts w:ascii="Times New Roman" w:hAnsi="Times New Roman"/>
                      <w:b/>
                      <w:lang w:val="en-GB"/>
                    </w:rPr>
                    <w:t>Contribution</w:t>
                  </w:r>
                  <w:r w:rsidRPr="00F84062">
                    <w:rPr>
                      <w:rFonts w:ascii="Times New Roman" w:hAnsi="Times New Roman"/>
                      <w:b/>
                      <w:lang w:val="en-GB"/>
                    </w:rPr>
                    <w:t xml:space="preserve"> sent to ITU-R WP5D.</w:t>
                  </w:r>
                </w:p>
                <w:p w:rsidR="0009106E" w:rsidRPr="001E076F" w:rsidRDefault="00D934D5" w:rsidP="00E66F7E">
                  <w:pPr>
                    <w:tabs>
                      <w:tab w:val="left" w:pos="1134"/>
                      <w:tab w:val="left" w:pos="1871"/>
                      <w:tab w:val="left" w:pos="2268"/>
                    </w:tabs>
                    <w:overflowPunct w:val="0"/>
                    <w:autoSpaceDE w:val="0"/>
                    <w:autoSpaceDN w:val="0"/>
                    <w:adjustRightInd w:val="0"/>
                    <w:spacing w:before="120"/>
                    <w:textAlignment w:val="baseline"/>
                    <w:rPr>
                      <w:rFonts w:ascii="Times New Roman" w:hAnsi="Times New Roman"/>
                      <w:b/>
                      <w:lang w:val="en-GB"/>
                    </w:rPr>
                  </w:pPr>
                  <w:r>
                    <w:rPr>
                      <w:rFonts w:eastAsiaTheme="minorHAnsi" w:cstheme="minorBidi"/>
                      <w:lang w:eastAsia="en-US"/>
                    </w:rPr>
                    <w:object w:dxaOrig="1508" w:dyaOrig="984" w14:anchorId="77C59CC9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75.75pt;height:49.15pt" o:ole="">
                        <v:imagedata r:id="rId10" o:title=""/>
                      </v:shape>
                      <o:OLEObject Type="Embed" ProgID="Word.Document.12" ShapeID="_x0000_i1025" DrawAspect="Icon" ObjectID="_1704726649" r:id="rId11">
                        <o:FieldCodes>\s</o:FieldCodes>
                      </o:OLEObject>
                    </w:object>
                  </w:r>
                </w:p>
              </w:tc>
              <w:tc>
                <w:tcPr>
                  <w:tcW w:w="539" w:type="dxa"/>
                </w:tcPr>
                <w:p w:rsidR="008062F8" w:rsidRPr="009F386E" w:rsidRDefault="008062F8" w:rsidP="00DA1800">
                  <w:pPr>
                    <w:tabs>
                      <w:tab w:val="left" w:pos="1134"/>
                      <w:tab w:val="left" w:pos="1871"/>
                      <w:tab w:val="left" w:pos="2268"/>
                    </w:tabs>
                    <w:overflowPunct w:val="0"/>
                    <w:autoSpaceDE w:val="0"/>
                    <w:autoSpaceDN w:val="0"/>
                    <w:adjustRightInd w:val="0"/>
                    <w:spacing w:before="120"/>
                    <w:textAlignment w:val="baseline"/>
                    <w:rPr>
                      <w:rFonts w:ascii="Times New Roman" w:hAnsi="Times New Roman"/>
                      <w:b/>
                      <w:bCs/>
                      <w:lang w:val="en-GB"/>
                    </w:rPr>
                  </w:pPr>
                  <w:r w:rsidRPr="009F386E">
                    <w:rPr>
                      <w:rFonts w:ascii="Times New Roman" w:hAnsi="Times New Roman"/>
                      <w:b/>
                      <w:bCs/>
                      <w:lang w:val="en-GB"/>
                    </w:rPr>
                    <w:t xml:space="preserve">                </w:t>
                  </w:r>
                </w:p>
                <w:p w:rsidR="008062F8" w:rsidRPr="009F386E" w:rsidRDefault="008062F8" w:rsidP="00DA1800">
                  <w:pPr>
                    <w:tabs>
                      <w:tab w:val="left" w:pos="1134"/>
                      <w:tab w:val="left" w:pos="1871"/>
                      <w:tab w:val="left" w:pos="2268"/>
                    </w:tabs>
                    <w:overflowPunct w:val="0"/>
                    <w:autoSpaceDE w:val="0"/>
                    <w:autoSpaceDN w:val="0"/>
                    <w:adjustRightInd w:val="0"/>
                    <w:spacing w:before="120"/>
                    <w:textAlignment w:val="baseline"/>
                    <w:rPr>
                      <w:rFonts w:ascii="Times New Roman" w:hAnsi="Times New Roman"/>
                      <w:b/>
                      <w:bCs/>
                      <w:lang w:val="en-GB"/>
                    </w:rPr>
                  </w:pPr>
                </w:p>
                <w:p w:rsidR="008062F8" w:rsidRPr="009F386E" w:rsidRDefault="008062F8" w:rsidP="00DA1800">
                  <w:pPr>
                    <w:tabs>
                      <w:tab w:val="left" w:pos="1134"/>
                      <w:tab w:val="left" w:pos="1871"/>
                      <w:tab w:val="left" w:pos="2268"/>
                    </w:tabs>
                    <w:overflowPunct w:val="0"/>
                    <w:autoSpaceDE w:val="0"/>
                    <w:autoSpaceDN w:val="0"/>
                    <w:adjustRightInd w:val="0"/>
                    <w:spacing w:before="120"/>
                    <w:textAlignment w:val="baseline"/>
                    <w:rPr>
                      <w:rFonts w:ascii="Times New Roman" w:hAnsi="Times New Roman"/>
                      <w:color w:val="0000FF"/>
                      <w:u w:val="single"/>
                      <w:lang w:val="en-GB"/>
                    </w:rPr>
                  </w:pPr>
                </w:p>
              </w:tc>
            </w:tr>
          </w:tbl>
          <w:p w:rsidR="008062F8" w:rsidRPr="009F386E" w:rsidRDefault="008062F8" w:rsidP="00DA1800">
            <w:pPr>
              <w:tabs>
                <w:tab w:val="left" w:pos="567"/>
                <w:tab w:val="left" w:pos="1134"/>
                <w:tab w:val="left" w:pos="1701"/>
                <w:tab w:val="left" w:pos="1871"/>
                <w:tab w:val="left" w:pos="2268"/>
                <w:tab w:val="left" w:pos="2835"/>
              </w:tabs>
              <w:overflowPunct w:val="0"/>
              <w:autoSpaceDE w:val="0"/>
              <w:autoSpaceDN w:val="0"/>
              <w:adjustRightInd w:val="0"/>
              <w:spacing w:before="240" w:after="0" w:line="240" w:lineRule="auto"/>
              <w:textAlignment w:val="baseline"/>
              <w:rPr>
                <w:rFonts w:ascii="Times New Roman" w:eastAsia="Times New Roman" w:hAnsi="Times New Roman" w:cs="Times New Roman"/>
                <w:caps/>
                <w:lang w:val="en-GB" w:eastAsia="zh-CN"/>
              </w:rPr>
            </w:pPr>
          </w:p>
        </w:tc>
      </w:tr>
      <w:bookmarkEnd w:id="0"/>
      <w:bookmarkEnd w:id="8"/>
    </w:tbl>
    <w:p w:rsidR="008062F8" w:rsidRPr="009F386E" w:rsidRDefault="008062F8" w:rsidP="001E076F">
      <w:pPr>
        <w:tabs>
          <w:tab w:val="left" w:pos="1134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0"/>
          <w:lang w:val="en-GB"/>
        </w:rPr>
      </w:pPr>
    </w:p>
    <w:sectPr w:rsidR="008062F8" w:rsidRPr="009F386E" w:rsidSect="00D02712">
      <w:footerReference w:type="default" r:id="rId12"/>
      <w:pgSz w:w="11907" w:h="16834"/>
      <w:pgMar w:top="1418" w:right="1134" w:bottom="1418" w:left="1134" w:header="720" w:footer="720" w:gutter="0"/>
      <w:paperSrc w:first="15" w:other="15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3E4190" w:rsidRDefault="003E4190">
      <w:pPr>
        <w:spacing w:after="0" w:line="240" w:lineRule="auto"/>
      </w:pPr>
      <w:r>
        <w:separator/>
      </w:r>
    </w:p>
  </w:endnote>
  <w:endnote w:type="continuationSeparator" w:id="0">
    <w:p w:rsidR="003E4190" w:rsidRDefault="003E41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969169713"/>
      <w:temporary/>
      <w:showingPlcHdr/>
      <w15:appearance w15:val="hidden"/>
    </w:sdtPr>
    <w:sdtEndPr/>
    <w:sdtContent>
      <w:p w:rsidR="00FA3D81" w:rsidRDefault="009C0C78">
        <w:pPr>
          <w:pStyle w:val="Footer"/>
        </w:pPr>
        <w:r>
          <w:t>[Type here]</w:t>
        </w:r>
      </w:p>
    </w:sdtContent>
  </w:sdt>
  <w:p w:rsidR="00663EF1" w:rsidRPr="002F7CB3" w:rsidRDefault="003E41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3E4190" w:rsidRDefault="003E4190">
      <w:pPr>
        <w:spacing w:after="0" w:line="240" w:lineRule="auto"/>
      </w:pPr>
      <w:r>
        <w:separator/>
      </w:r>
    </w:p>
  </w:footnote>
  <w:footnote w:type="continuationSeparator" w:id="0">
    <w:p w:rsidR="003E4190" w:rsidRDefault="003E41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AF5F22"/>
    <w:multiLevelType w:val="hybridMultilevel"/>
    <w:tmpl w:val="ABAC7A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4C0458"/>
    <w:multiLevelType w:val="hybridMultilevel"/>
    <w:tmpl w:val="451CBA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64072C"/>
    <w:multiLevelType w:val="hybridMultilevel"/>
    <w:tmpl w:val="6A2EC696"/>
    <w:lvl w:ilvl="0" w:tplc="CA140710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FC6EAB"/>
    <w:multiLevelType w:val="hybridMultilevel"/>
    <w:tmpl w:val="3DAEB1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62F8"/>
    <w:rsid w:val="00002445"/>
    <w:rsid w:val="00032C7D"/>
    <w:rsid w:val="00034F02"/>
    <w:rsid w:val="00044CD7"/>
    <w:rsid w:val="000723D6"/>
    <w:rsid w:val="00075263"/>
    <w:rsid w:val="0009106E"/>
    <w:rsid w:val="00093C24"/>
    <w:rsid w:val="000D5044"/>
    <w:rsid w:val="000F299F"/>
    <w:rsid w:val="000F65BF"/>
    <w:rsid w:val="001202C3"/>
    <w:rsid w:val="00120412"/>
    <w:rsid w:val="0013174F"/>
    <w:rsid w:val="00151DAD"/>
    <w:rsid w:val="001614BC"/>
    <w:rsid w:val="00162E3B"/>
    <w:rsid w:val="00181B31"/>
    <w:rsid w:val="001B1467"/>
    <w:rsid w:val="001E076F"/>
    <w:rsid w:val="00224060"/>
    <w:rsid w:val="00236D1C"/>
    <w:rsid w:val="00243788"/>
    <w:rsid w:val="00250AA2"/>
    <w:rsid w:val="002A2307"/>
    <w:rsid w:val="002A72DC"/>
    <w:rsid w:val="00386BD1"/>
    <w:rsid w:val="003E4190"/>
    <w:rsid w:val="00400244"/>
    <w:rsid w:val="004172C2"/>
    <w:rsid w:val="0042799B"/>
    <w:rsid w:val="00445EE5"/>
    <w:rsid w:val="00461BF4"/>
    <w:rsid w:val="004A537C"/>
    <w:rsid w:val="004D4710"/>
    <w:rsid w:val="00525162"/>
    <w:rsid w:val="005651A7"/>
    <w:rsid w:val="00591F21"/>
    <w:rsid w:val="005E2AB5"/>
    <w:rsid w:val="005E2F52"/>
    <w:rsid w:val="005E4BE4"/>
    <w:rsid w:val="00630CD3"/>
    <w:rsid w:val="00651B6A"/>
    <w:rsid w:val="006558D6"/>
    <w:rsid w:val="006B31D8"/>
    <w:rsid w:val="006D4A84"/>
    <w:rsid w:val="006E74A6"/>
    <w:rsid w:val="007236BF"/>
    <w:rsid w:val="00770087"/>
    <w:rsid w:val="00793A8B"/>
    <w:rsid w:val="007A585A"/>
    <w:rsid w:val="007C7B86"/>
    <w:rsid w:val="007E044F"/>
    <w:rsid w:val="008062F8"/>
    <w:rsid w:val="00865513"/>
    <w:rsid w:val="0087483E"/>
    <w:rsid w:val="00890F2D"/>
    <w:rsid w:val="00893914"/>
    <w:rsid w:val="008976AF"/>
    <w:rsid w:val="00922471"/>
    <w:rsid w:val="00963492"/>
    <w:rsid w:val="0098023E"/>
    <w:rsid w:val="00997A87"/>
    <w:rsid w:val="009A0069"/>
    <w:rsid w:val="009C0C78"/>
    <w:rsid w:val="00A7277E"/>
    <w:rsid w:val="00A81081"/>
    <w:rsid w:val="00A95D00"/>
    <w:rsid w:val="00AA469C"/>
    <w:rsid w:val="00B83ED4"/>
    <w:rsid w:val="00BA2E14"/>
    <w:rsid w:val="00BB0FDA"/>
    <w:rsid w:val="00BB2E82"/>
    <w:rsid w:val="00BC41E4"/>
    <w:rsid w:val="00C1265A"/>
    <w:rsid w:val="00CB2EE6"/>
    <w:rsid w:val="00CD45BE"/>
    <w:rsid w:val="00CF3BD9"/>
    <w:rsid w:val="00D66783"/>
    <w:rsid w:val="00D74770"/>
    <w:rsid w:val="00D9162C"/>
    <w:rsid w:val="00D934D5"/>
    <w:rsid w:val="00DD0378"/>
    <w:rsid w:val="00DD47BB"/>
    <w:rsid w:val="00E02FB8"/>
    <w:rsid w:val="00E25230"/>
    <w:rsid w:val="00E445AA"/>
    <w:rsid w:val="00E66F7E"/>
    <w:rsid w:val="00E97493"/>
    <w:rsid w:val="00EB1B1E"/>
    <w:rsid w:val="00EC6181"/>
    <w:rsid w:val="00EE523E"/>
    <w:rsid w:val="00EF4982"/>
    <w:rsid w:val="00F14476"/>
    <w:rsid w:val="00F62B52"/>
    <w:rsid w:val="00F645C9"/>
    <w:rsid w:val="00F84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5F544B"/>
  <w15:chartTrackingRefBased/>
  <w15:docId w15:val="{D9276812-1666-4C57-B5F3-C4A83E3D6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62F8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062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062F8"/>
    <w:rPr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8062F8"/>
    <w:pPr>
      <w:spacing w:after="0" w:line="240" w:lineRule="auto"/>
    </w:pPr>
    <w:rPr>
      <w:rFonts w:eastAsia="SimSun" w:cs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8062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A72D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C41E4"/>
    <w:rPr>
      <w:color w:val="0563C1" w:themeColor="hyperlink"/>
      <w:u w:val="single"/>
    </w:rPr>
  </w:style>
  <w:style w:type="paragraph" w:styleId="Revision">
    <w:name w:val="Revision"/>
    <w:hidden/>
    <w:uiPriority w:val="99"/>
    <w:semiHidden/>
    <w:rsid w:val="000F65BF"/>
    <w:pPr>
      <w:spacing w:after="0" w:line="240" w:lineRule="auto"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1E076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076F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TSG_RAN/TSGR_94e/Docs/RP-213532.zip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package" Target="embeddings/Microsoft_Word_Document.docx"/><Relationship Id="rId5" Type="http://schemas.openxmlformats.org/officeDocument/2006/relationships/footnotes" Target="footnotes.xml"/><Relationship Id="rId10" Type="http://schemas.openxmlformats.org/officeDocument/2006/relationships/image" Target="media/image2.emf"/><Relationship Id="rId4" Type="http://schemas.openxmlformats.org/officeDocument/2006/relationships/webSettings" Target="webSettings.xml"/><Relationship Id="rId9" Type="http://schemas.openxmlformats.org/officeDocument/2006/relationships/hyperlink" Target="mailto:akmittal@tsdsi.in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Akansha</dc:creator>
  <cp:keywords/>
  <dc:description/>
  <cp:lastModifiedBy>R5-216899</cp:lastModifiedBy>
  <cp:revision>1</cp:revision>
  <dcterms:created xsi:type="dcterms:W3CDTF">2022-01-26T17:24:00Z</dcterms:created>
  <dcterms:modified xsi:type="dcterms:W3CDTF">2022-01-26T17:24:00Z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