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CCF" w:rsidRPr="0033027D" w:rsidRDefault="008E3CCF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413C0C">
        <w:rPr>
          <w:b/>
          <w:noProof/>
          <w:sz w:val="24"/>
        </w:rPr>
        <w:t>220744</w:t>
      </w:r>
    </w:p>
    <w:p w:rsidR="008E3CCF" w:rsidRPr="006A45BA" w:rsidRDefault="008E3CCF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March</w:t>
      </w:r>
      <w:r w:rsidRPr="00B01A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23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20</w:t>
      </w:r>
      <w:r>
        <w:rPr>
          <w:rFonts w:cs="Arial"/>
          <w:sz w:val="18"/>
          <w:szCs w:val="18"/>
          <w:lang w:eastAsia="zh-CN"/>
        </w:rPr>
        <w:t>0894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>Revised WID on UE conformance test aspects for 5G V2X with NR sidelink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  <w:t>Approval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E56ECF" w:rsidRPr="00E56ECF">
        <w:rPr>
          <w:rFonts w:ascii="Arial" w:eastAsia="Batang" w:hAnsi="Arial"/>
          <w:b/>
        </w:rPr>
        <w:t>13</w:t>
      </w:r>
      <w:r w:rsidR="00B04EB3" w:rsidRPr="00E56ECF">
        <w:rPr>
          <w:rFonts w:ascii="Arial" w:eastAsia="Batang" w:hAnsi="Arial"/>
          <w:b/>
        </w:rPr>
        <w:t>.</w:t>
      </w:r>
      <w:r w:rsidR="0051294E">
        <w:rPr>
          <w:rFonts w:ascii="Arial" w:eastAsia="Batang" w:hAnsi="Arial"/>
          <w:b/>
        </w:rPr>
        <w:t>5.8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  <w:bookmarkStart w:id="0" w:name="_GoBack"/>
      <w:bookmarkEnd w:id="0"/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Hyperlink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Hyperlink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Hyperlink"/>
          </w:rPr>
          <w:t>3GPP TR 21.900</w:t>
        </w:r>
      </w:hyperlink>
    </w:p>
    <w:p w:rsidR="003F268E" w:rsidRPr="00F74147" w:rsidRDefault="008A76FD" w:rsidP="00BA3A53">
      <w:pPr>
        <w:pStyle w:val="Heading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sidelink</w:t>
      </w:r>
    </w:p>
    <w:p w:rsidR="00B078D6" w:rsidRDefault="00E13CB2" w:rsidP="00D31CC8">
      <w:pPr>
        <w:pStyle w:val="Heading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Heading2"/>
        <w:tabs>
          <w:tab w:val="left" w:pos="2552"/>
        </w:tabs>
        <w:rPr>
          <w:color w:val="0000FF"/>
        </w:rPr>
      </w:pPr>
      <w: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Heading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Heading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Heading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Heading3"/>
      </w:pPr>
      <w:r w:rsidRPr="00F74147"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>5G V2X with NR sidelink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>Core part: 5G V2X with NR sidelink</w:t>
            </w:r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>Perf. part: 5G V2X with NR sidelink</w:t>
            </w:r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Heading3"/>
      </w:pPr>
      <w:r w:rsidRPr="00F74147">
        <w:lastRenderedPageBreak/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Heading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sidelink is urgently desired from market requirement as widely deployed LTE/NR-based network provides the opportunity for the vehicle industry to realize the concept of ‘connected cars’.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>5G V2X with NR sidelink</w:t>
      </w:r>
      <w:r w:rsidR="00F00741" w:rsidRPr="00F74147" w:rsidDel="00F00741">
        <w:t xml:space="preserve"> </w:t>
      </w:r>
      <w:r w:rsidRPr="00F74147">
        <w:t>aims to specify enhancements to both Uu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Heading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Heading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 xml:space="preserve">Rel-16 </w:t>
      </w:r>
      <w:r w:rsidR="00F00741" w:rsidRPr="00F00741">
        <w:t xml:space="preserve"> </w:t>
      </w:r>
      <w:r w:rsidR="00F00741">
        <w:t xml:space="preserve">Security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>5G V2X with NR sidelink</w:t>
      </w:r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Heading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Heading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Heading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C10C85">
              <w:rPr>
                <w:rFonts w:cs="Arial"/>
                <w:sz w:val="16"/>
                <w:szCs w:val="16"/>
              </w:rPr>
              <w:t>5</w:t>
            </w:r>
          </w:p>
          <w:p w:rsidR="00690A50" w:rsidRPr="00F74147" w:rsidRDefault="00690A50" w:rsidP="00C10C85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C10C85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127977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 w:rsidR="00127977"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690A50" w:rsidRPr="00F74147" w:rsidRDefault="00690A50" w:rsidP="00C10C85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C10C85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F7EB8" w:rsidP="006F7EB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E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690A50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C10C85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C10C85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C10C85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C10C85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demod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C10C85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931DFB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931DFB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931DFB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931DFB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931DFB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8268D1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931DFB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931DFB">
              <w:rPr>
                <w:rFonts w:cs="Arial"/>
                <w:sz w:val="16"/>
                <w:szCs w:val="16"/>
              </w:rPr>
              <w:t>5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931DFB"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10C85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FB" w:rsidRPr="00F74147" w:rsidRDefault="00931DFB" w:rsidP="00931DFB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cs="Arial"/>
                <w:sz w:val="16"/>
                <w:szCs w:val="16"/>
              </w:rPr>
              <w:t>5</w:t>
            </w:r>
          </w:p>
          <w:p w:rsidR="00C10C85" w:rsidRPr="00F74147" w:rsidRDefault="00931DFB" w:rsidP="00931DFB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June-22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Heading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Heading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Heading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Heading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r w:rsidRPr="00CE019D">
              <w:rPr>
                <w:rFonts w:hint="eastAsia"/>
              </w:rPr>
              <w:t>S</w:t>
            </w:r>
            <w:r w:rsidRPr="00CE019D">
              <w:t>amSung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Sporton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458" w:rsidRDefault="00727458">
      <w:r>
        <w:separator/>
      </w:r>
    </w:p>
  </w:endnote>
  <w:endnote w:type="continuationSeparator" w:id="0">
    <w:p w:rsidR="00727458" w:rsidRDefault="0072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458" w:rsidRDefault="00727458">
      <w:r>
        <w:separator/>
      </w:r>
    </w:p>
  </w:footnote>
  <w:footnote w:type="continuationSeparator" w:id="0">
    <w:p w:rsidR="00727458" w:rsidRDefault="00727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B0F49"/>
    <w:rsid w:val="007B1142"/>
    <w:rsid w:val="007C7E14"/>
    <w:rsid w:val="007D03D2"/>
    <w:rsid w:val="007D1AB2"/>
    <w:rsid w:val="007D2F6E"/>
    <w:rsid w:val="007E02DF"/>
    <w:rsid w:val="007F522E"/>
    <w:rsid w:val="007F7421"/>
    <w:rsid w:val="00801F7F"/>
    <w:rsid w:val="00813C1F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901F6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2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B42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B42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42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42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42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4293"/>
    <w:pPr>
      <w:outlineLvl w:val="5"/>
    </w:pPr>
  </w:style>
  <w:style w:type="paragraph" w:styleId="Heading7">
    <w:name w:val="heading 7"/>
    <w:basedOn w:val="H6"/>
    <w:next w:val="Normal"/>
    <w:qFormat/>
    <w:rsid w:val="00EB4293"/>
    <w:pPr>
      <w:outlineLvl w:val="6"/>
    </w:pPr>
  </w:style>
  <w:style w:type="paragraph" w:styleId="Heading8">
    <w:name w:val="heading 8"/>
    <w:basedOn w:val="Heading1"/>
    <w:next w:val="Normal"/>
    <w:qFormat/>
    <w:rsid w:val="00EB42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4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EB429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42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429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4293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2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42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4293"/>
    <w:pPr>
      <w:ind w:left="1701" w:hanging="1701"/>
    </w:pPr>
  </w:style>
  <w:style w:type="paragraph" w:styleId="TOC4">
    <w:name w:val="toc 4"/>
    <w:basedOn w:val="TOC3"/>
    <w:semiHidden/>
    <w:rsid w:val="00EB4293"/>
    <w:pPr>
      <w:ind w:left="1418" w:hanging="1418"/>
    </w:pPr>
  </w:style>
  <w:style w:type="paragraph" w:styleId="TOC3">
    <w:name w:val="toc 3"/>
    <w:basedOn w:val="TOC2"/>
    <w:semiHidden/>
    <w:rsid w:val="00EB4293"/>
    <w:pPr>
      <w:ind w:left="1134" w:hanging="1134"/>
    </w:pPr>
  </w:style>
  <w:style w:type="paragraph" w:styleId="TOC2">
    <w:name w:val="toc 2"/>
    <w:basedOn w:val="TOC1"/>
    <w:semiHidden/>
    <w:rsid w:val="00EB42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4293"/>
    <w:pPr>
      <w:ind w:left="284"/>
    </w:pPr>
  </w:style>
  <w:style w:type="paragraph" w:styleId="Index1">
    <w:name w:val="index 1"/>
    <w:basedOn w:val="Normal"/>
    <w:semiHidden/>
    <w:rsid w:val="00EB4293"/>
    <w:pPr>
      <w:keepLines/>
      <w:spacing w:after="0"/>
    </w:pPr>
  </w:style>
  <w:style w:type="paragraph" w:customStyle="1" w:styleId="ZH">
    <w:name w:val="ZH"/>
    <w:rsid w:val="00EB42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B4293"/>
    <w:pPr>
      <w:outlineLvl w:val="9"/>
    </w:pPr>
  </w:style>
  <w:style w:type="paragraph" w:styleId="ListNumber2">
    <w:name w:val="List Number 2"/>
    <w:basedOn w:val="ListNumber"/>
    <w:rsid w:val="00EB4293"/>
    <w:pPr>
      <w:ind w:left="851"/>
    </w:pPr>
  </w:style>
  <w:style w:type="character" w:styleId="FootnoteReference">
    <w:name w:val="footnote reference"/>
    <w:basedOn w:val="DefaultParagraphFont"/>
    <w:semiHidden/>
    <w:rsid w:val="00EB4293"/>
    <w:rPr>
      <w:b/>
      <w:position w:val="6"/>
      <w:sz w:val="16"/>
    </w:rPr>
  </w:style>
  <w:style w:type="paragraph" w:styleId="FootnoteText">
    <w:name w:val="footnote text"/>
    <w:basedOn w:val="Normal"/>
    <w:semiHidden/>
    <w:rsid w:val="00EB42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4293"/>
    <w:pPr>
      <w:jc w:val="center"/>
    </w:pPr>
  </w:style>
  <w:style w:type="paragraph" w:customStyle="1" w:styleId="TF">
    <w:name w:val="TF"/>
    <w:basedOn w:val="TH"/>
    <w:rsid w:val="00EB4293"/>
    <w:pPr>
      <w:keepNext w:val="0"/>
      <w:spacing w:before="0" w:after="240"/>
    </w:pPr>
  </w:style>
  <w:style w:type="paragraph" w:customStyle="1" w:styleId="NO">
    <w:name w:val="NO"/>
    <w:basedOn w:val="Normal"/>
    <w:rsid w:val="00EB4293"/>
    <w:pPr>
      <w:keepLines/>
      <w:ind w:left="1135" w:hanging="851"/>
    </w:pPr>
  </w:style>
  <w:style w:type="paragraph" w:styleId="TOC9">
    <w:name w:val="toc 9"/>
    <w:basedOn w:val="TOC8"/>
    <w:semiHidden/>
    <w:rsid w:val="00EB4293"/>
    <w:pPr>
      <w:ind w:left="1418" w:hanging="1418"/>
    </w:pPr>
  </w:style>
  <w:style w:type="paragraph" w:customStyle="1" w:styleId="EX">
    <w:name w:val="EX"/>
    <w:basedOn w:val="Normal"/>
    <w:rsid w:val="00EB4293"/>
    <w:pPr>
      <w:keepLines/>
      <w:ind w:left="1702" w:hanging="1418"/>
    </w:pPr>
  </w:style>
  <w:style w:type="paragraph" w:customStyle="1" w:styleId="FP">
    <w:name w:val="FP"/>
    <w:basedOn w:val="Normal"/>
    <w:rsid w:val="00EB4293"/>
    <w:pPr>
      <w:spacing w:after="0"/>
    </w:pPr>
  </w:style>
  <w:style w:type="paragraph" w:customStyle="1" w:styleId="LD">
    <w:name w:val="LD"/>
    <w:rsid w:val="00EB42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4293"/>
    <w:pPr>
      <w:spacing w:after="0"/>
    </w:pPr>
  </w:style>
  <w:style w:type="paragraph" w:customStyle="1" w:styleId="EW">
    <w:name w:val="EW"/>
    <w:basedOn w:val="EX"/>
    <w:rsid w:val="00EB4293"/>
    <w:pPr>
      <w:spacing w:after="0"/>
    </w:pPr>
  </w:style>
  <w:style w:type="paragraph" w:styleId="TOC6">
    <w:name w:val="toc 6"/>
    <w:basedOn w:val="TOC5"/>
    <w:next w:val="Normal"/>
    <w:semiHidden/>
    <w:rsid w:val="00EB4293"/>
    <w:pPr>
      <w:ind w:left="1985" w:hanging="1985"/>
    </w:pPr>
  </w:style>
  <w:style w:type="paragraph" w:styleId="TOC7">
    <w:name w:val="toc 7"/>
    <w:basedOn w:val="TOC6"/>
    <w:next w:val="Normal"/>
    <w:semiHidden/>
    <w:rsid w:val="00EB4293"/>
    <w:pPr>
      <w:ind w:left="2268" w:hanging="2268"/>
    </w:pPr>
  </w:style>
  <w:style w:type="paragraph" w:styleId="ListBullet2">
    <w:name w:val="List Bullet 2"/>
    <w:basedOn w:val="ListBullet"/>
    <w:rsid w:val="00EB4293"/>
    <w:pPr>
      <w:ind w:left="851"/>
    </w:pPr>
  </w:style>
  <w:style w:type="paragraph" w:styleId="ListBullet3">
    <w:name w:val="List Bullet 3"/>
    <w:basedOn w:val="ListBullet2"/>
    <w:rsid w:val="00EB4293"/>
    <w:pPr>
      <w:ind w:left="1135"/>
    </w:pPr>
  </w:style>
  <w:style w:type="paragraph" w:styleId="ListNumber">
    <w:name w:val="List Number"/>
    <w:basedOn w:val="List"/>
    <w:rsid w:val="00EB4293"/>
  </w:style>
  <w:style w:type="paragraph" w:customStyle="1" w:styleId="EQ">
    <w:name w:val="EQ"/>
    <w:basedOn w:val="Normal"/>
    <w:next w:val="Normal"/>
    <w:rsid w:val="00EB42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42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2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2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4293"/>
    <w:pPr>
      <w:jc w:val="right"/>
    </w:pPr>
  </w:style>
  <w:style w:type="paragraph" w:customStyle="1" w:styleId="H6">
    <w:name w:val="H6"/>
    <w:basedOn w:val="Heading5"/>
    <w:next w:val="Normal"/>
    <w:rsid w:val="00EB42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293"/>
    <w:pPr>
      <w:ind w:left="851" w:hanging="851"/>
    </w:pPr>
  </w:style>
  <w:style w:type="paragraph" w:customStyle="1" w:styleId="ZA">
    <w:name w:val="ZA"/>
    <w:rsid w:val="00EB42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42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42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42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4293"/>
    <w:pPr>
      <w:framePr w:wrap="notBeside" w:y="16161"/>
    </w:pPr>
  </w:style>
  <w:style w:type="character" w:customStyle="1" w:styleId="ZGSM">
    <w:name w:val="ZGSM"/>
    <w:rsid w:val="00EB4293"/>
  </w:style>
  <w:style w:type="paragraph" w:styleId="List2">
    <w:name w:val="List 2"/>
    <w:basedOn w:val="List"/>
    <w:rsid w:val="00EB4293"/>
    <w:pPr>
      <w:ind w:left="851"/>
    </w:pPr>
  </w:style>
  <w:style w:type="paragraph" w:customStyle="1" w:styleId="ZG">
    <w:name w:val="ZG"/>
    <w:rsid w:val="00EB42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B4293"/>
    <w:pPr>
      <w:ind w:left="1135"/>
    </w:pPr>
  </w:style>
  <w:style w:type="paragraph" w:styleId="List4">
    <w:name w:val="List 4"/>
    <w:basedOn w:val="List3"/>
    <w:rsid w:val="00EB4293"/>
    <w:pPr>
      <w:ind w:left="1418"/>
    </w:pPr>
  </w:style>
  <w:style w:type="paragraph" w:styleId="List5">
    <w:name w:val="List 5"/>
    <w:basedOn w:val="List4"/>
    <w:rsid w:val="00EB4293"/>
    <w:pPr>
      <w:ind w:left="1702"/>
    </w:pPr>
  </w:style>
  <w:style w:type="paragraph" w:customStyle="1" w:styleId="EditorsNote">
    <w:name w:val="Editor's Note"/>
    <w:basedOn w:val="NO"/>
    <w:rsid w:val="00EB4293"/>
    <w:rPr>
      <w:color w:val="FF0000"/>
    </w:rPr>
  </w:style>
  <w:style w:type="paragraph" w:styleId="List">
    <w:name w:val="List"/>
    <w:basedOn w:val="Normal"/>
    <w:rsid w:val="00EB4293"/>
    <w:pPr>
      <w:ind w:left="568" w:hanging="284"/>
    </w:pPr>
  </w:style>
  <w:style w:type="paragraph" w:styleId="ListBullet">
    <w:name w:val="List Bullet"/>
    <w:basedOn w:val="List"/>
    <w:rsid w:val="00EB4293"/>
  </w:style>
  <w:style w:type="paragraph" w:styleId="ListBullet4">
    <w:name w:val="List Bullet 4"/>
    <w:basedOn w:val="ListBullet3"/>
    <w:rsid w:val="00EB4293"/>
    <w:pPr>
      <w:ind w:left="1418"/>
    </w:pPr>
  </w:style>
  <w:style w:type="paragraph" w:styleId="ListBullet5">
    <w:name w:val="List Bullet 5"/>
    <w:basedOn w:val="ListBullet4"/>
    <w:rsid w:val="00EB4293"/>
    <w:pPr>
      <w:ind w:left="1702"/>
    </w:pPr>
  </w:style>
  <w:style w:type="paragraph" w:customStyle="1" w:styleId="B1">
    <w:name w:val="B1"/>
    <w:basedOn w:val="List"/>
    <w:rsid w:val="00EB4293"/>
  </w:style>
  <w:style w:type="paragraph" w:customStyle="1" w:styleId="B2">
    <w:name w:val="B2"/>
    <w:basedOn w:val="List2"/>
    <w:rsid w:val="00EB4293"/>
  </w:style>
  <w:style w:type="paragraph" w:customStyle="1" w:styleId="B3">
    <w:name w:val="B3"/>
    <w:basedOn w:val="List3"/>
    <w:rsid w:val="00EB4293"/>
  </w:style>
  <w:style w:type="paragraph" w:customStyle="1" w:styleId="B4">
    <w:name w:val="B4"/>
    <w:basedOn w:val="List4"/>
    <w:rsid w:val="00EB4293"/>
  </w:style>
  <w:style w:type="paragraph" w:customStyle="1" w:styleId="B5">
    <w:name w:val="B5"/>
    <w:basedOn w:val="List5"/>
    <w:rsid w:val="00EB4293"/>
  </w:style>
  <w:style w:type="paragraph" w:styleId="Footer">
    <w:name w:val="footer"/>
    <w:basedOn w:val="Header"/>
    <w:rsid w:val="00EB4293"/>
    <w:pPr>
      <w:jc w:val="center"/>
    </w:pPr>
    <w:rPr>
      <w:i/>
    </w:rPr>
  </w:style>
  <w:style w:type="paragraph" w:customStyle="1" w:styleId="ZTD">
    <w:name w:val="ZTD"/>
    <w:basedOn w:val="ZB"/>
    <w:rsid w:val="00EB429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F8BA6-AC50-4FBC-8428-0D4105E2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3</cp:revision>
  <cp:lastPrinted>2000-02-29T03:31:00Z</cp:lastPrinted>
  <dcterms:created xsi:type="dcterms:W3CDTF">2022-03-10T18:36:00Z</dcterms:created>
  <dcterms:modified xsi:type="dcterms:W3CDTF">2022-03-10T18:36:00Z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(3)xYm4wN3sLqQg1qp1gnSK2/EAXWgmvniWifYnBvdv6b5FzsM66+JDFP9OxDWaBzOq3NZr0eoR
wJO4jT8Es9rQJgUntcD7ImWJLv5zDh5vCQX8wxp8JqyrL7TnLKeU6oW5og+7B6d+dudNKW8u
O/HokhX2yDnp+TP43IPTNsmYjX8MEP7jbQu7BX6PB9CDqPiYWT+B3LD7Kln3X4Q2rKbh25Ox
Ptl6DJv+E2/SmIS45C</vt:lpwstr>
  </property>
  <property fmtid="{D5CDD505-2E9C-101B-9397-08002B2CF9AE}" pid="5" name="_2015_ms_pID_7253431">
    <vt:lpwstr>BINr95ulPXq4iaReMTh97BpnJJN3z+9uJy7vK/uCyx2k9lnHK/Hu79
T8t5B26INEc3c+DCkgt4v/aD8DtxNFfObvF41/bITWKK4QmQWQdNLEmPRayIdr92S/m6kJsA
IfYCnjae7BtlYyfDJgWwwzLisurLNt+S84MzICtK3FTYHvzNqwE27FkkDOpg4rjbxTiih9y5
HY1AD/G7oyjQletIXBaaPOuHC+8nwHulaAIV</vt:lpwstr>
  </property>
  <property fmtid="{D5CDD505-2E9C-101B-9397-08002B2CF9AE}" pid="6" name="_2015_ms_pID_7253432">
    <vt:lpwstr>ug==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1646720463</vt:lpwstr>
  </property>
</Properties>
</file>