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8329" w14:textId="35365A83" w:rsidR="00C35115" w:rsidRPr="007E06AB" w:rsidRDefault="009D5BD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bookmarkStart w:id="0" w:name="OLE_LINK3"/>
      <w:bookmarkStart w:id="1" w:name="_Ref133120545"/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Meeting #</w:t>
      </w:r>
      <w:r w:rsidR="0085217D">
        <w:rPr>
          <w:rFonts w:ascii="Arial" w:eastAsia="ＭＳ 明朝" w:hAnsi="Arial" w:cs="Arial"/>
          <w:b/>
          <w:bCs/>
          <w:sz w:val="28"/>
          <w:szCs w:val="24"/>
          <w:lang w:eastAsia="en-US"/>
        </w:rPr>
        <w:t>95-e</w:t>
      </w:r>
      <w:r w:rsidR="0085217D"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 w:rsidR="00BB7EF1">
        <w:rPr>
          <w:rFonts w:ascii="Arial" w:eastAsia="ＭＳ 明朝" w:hAnsi="Arial" w:cs="Arial"/>
          <w:b/>
          <w:bCs/>
          <w:sz w:val="28"/>
          <w:szCs w:val="24"/>
        </w:rPr>
        <w:tab/>
      </w:r>
      <w:r w:rsidR="000B6EBC" w:rsidRPr="007E06AB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RP</w:t>
      </w:r>
      <w:r w:rsidR="00BB7EF1" w:rsidRPr="007E06AB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-</w:t>
      </w:r>
      <w:r w:rsidR="000B6EBC" w:rsidRPr="007E06AB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22</w:t>
      </w:r>
      <w:r w:rsidR="00253158" w:rsidRPr="007E06AB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0189</w:t>
      </w:r>
    </w:p>
    <w:p w14:paraId="461A3F28" w14:textId="64CBA128" w:rsidR="00C35115" w:rsidRDefault="009F423B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r w:rsidRPr="009F423B">
        <w:rPr>
          <w:rFonts w:ascii="Arial" w:eastAsia="ＭＳ 明朝" w:hAnsi="Arial" w:cs="Arial"/>
          <w:b/>
          <w:bCs/>
          <w:sz w:val="28"/>
          <w:szCs w:val="24"/>
          <w:lang w:val="en-US"/>
        </w:rPr>
        <w:t>Electronic Meeting, March 17 - 23, 2022</w:t>
      </w:r>
    </w:p>
    <w:p w14:paraId="77D82E90" w14:textId="77777777" w:rsidR="009F423B" w:rsidRPr="009F423B" w:rsidRDefault="009F423B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</w:p>
    <w:p w14:paraId="0B118906" w14:textId="656D6D4B" w:rsidR="009F1879" w:rsidRDefault="00BB7EF1" w:rsidP="009F1879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F1879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  <w:r w:rsidR="002808EB">
        <w:rPr>
          <w:rFonts w:ascii="Arial" w:eastAsia="ＭＳ 明朝" w:hAnsi="Arial" w:cs="Arial"/>
          <w:b/>
          <w:sz w:val="28"/>
          <w:szCs w:val="28"/>
          <w:lang w:val="en-US"/>
        </w:rPr>
        <w:t xml:space="preserve">, </w:t>
      </w:r>
      <w:r w:rsidR="00A502CD">
        <w:rPr>
          <w:rFonts w:ascii="Arial" w:eastAsia="ＭＳ 明朝" w:hAnsi="Arial" w:cs="Arial"/>
          <w:b/>
          <w:sz w:val="28"/>
          <w:szCs w:val="28"/>
          <w:lang w:val="en-US"/>
        </w:rPr>
        <w:t xml:space="preserve">Denso, </w:t>
      </w:r>
      <w:r w:rsidR="0047023F">
        <w:rPr>
          <w:rFonts w:ascii="Arial" w:eastAsia="ＭＳ 明朝" w:hAnsi="Arial" w:cs="Arial"/>
          <w:b/>
          <w:sz w:val="28"/>
          <w:szCs w:val="28"/>
          <w:lang w:val="en-US"/>
        </w:rPr>
        <w:t xml:space="preserve">KDDI, </w:t>
      </w:r>
      <w:r w:rsidR="00510ECD">
        <w:rPr>
          <w:rFonts w:ascii="Arial" w:eastAsia="ＭＳ 明朝" w:hAnsi="Arial" w:cs="Arial"/>
          <w:b/>
          <w:sz w:val="28"/>
          <w:szCs w:val="28"/>
          <w:lang w:val="en-US"/>
        </w:rPr>
        <w:t xml:space="preserve">Kyocera, </w:t>
      </w:r>
      <w:r w:rsidR="00D76404" w:rsidRPr="00D76404">
        <w:rPr>
          <w:rFonts w:ascii="Arial" w:eastAsia="ＭＳ 明朝" w:hAnsi="Arial" w:cs="Arial"/>
          <w:b/>
          <w:sz w:val="28"/>
          <w:szCs w:val="28"/>
          <w:lang w:val="en-US"/>
        </w:rPr>
        <w:t>Mitsubishi</w:t>
      </w:r>
      <w:r w:rsidR="00D76404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D76404" w:rsidRPr="00D76404">
        <w:rPr>
          <w:rFonts w:ascii="Arial" w:eastAsia="ＭＳ 明朝" w:hAnsi="Arial" w:cs="Arial"/>
          <w:b/>
          <w:sz w:val="28"/>
          <w:szCs w:val="28"/>
          <w:lang w:val="en-US"/>
        </w:rPr>
        <w:t>Electric</w:t>
      </w:r>
      <w:r w:rsidR="00D76404">
        <w:rPr>
          <w:rFonts w:ascii="Arial" w:eastAsia="ＭＳ 明朝" w:hAnsi="Arial" w:cs="Arial"/>
          <w:b/>
          <w:sz w:val="28"/>
          <w:szCs w:val="28"/>
          <w:lang w:val="en-US"/>
        </w:rPr>
        <w:t xml:space="preserve">, </w:t>
      </w:r>
      <w:r w:rsidR="00145A7A">
        <w:rPr>
          <w:rFonts w:ascii="Arial" w:eastAsia="ＭＳ 明朝" w:hAnsi="Arial" w:cs="Arial"/>
          <w:b/>
          <w:sz w:val="28"/>
          <w:szCs w:val="28"/>
          <w:lang w:val="en-US"/>
        </w:rPr>
        <w:t xml:space="preserve">NEC, </w:t>
      </w:r>
      <w:r w:rsidR="00EC7DD2">
        <w:rPr>
          <w:rFonts w:ascii="Arial" w:eastAsia="ＭＳ 明朝" w:hAnsi="Arial" w:cs="Arial"/>
          <w:b/>
          <w:sz w:val="28"/>
          <w:szCs w:val="28"/>
          <w:lang w:val="en-US"/>
        </w:rPr>
        <w:t xml:space="preserve">NTT DOCOMO, </w:t>
      </w:r>
      <w:r w:rsidR="004E3ADE">
        <w:rPr>
          <w:rFonts w:ascii="Arial" w:eastAsia="ＭＳ 明朝" w:hAnsi="Arial" w:cs="Arial"/>
          <w:b/>
          <w:sz w:val="28"/>
          <w:szCs w:val="28"/>
          <w:lang w:val="en-US"/>
        </w:rPr>
        <w:t xml:space="preserve">Rakuten mobile, </w:t>
      </w:r>
      <w:r w:rsidR="002808EB">
        <w:rPr>
          <w:rFonts w:ascii="Arial" w:eastAsia="ＭＳ 明朝" w:hAnsi="Arial" w:cs="Arial"/>
          <w:b/>
          <w:sz w:val="28"/>
          <w:szCs w:val="28"/>
          <w:lang w:val="en-US"/>
        </w:rPr>
        <w:t>Sharp</w:t>
      </w:r>
      <w:r w:rsidR="00B37E52">
        <w:rPr>
          <w:rFonts w:ascii="Arial" w:eastAsia="ＭＳ 明朝" w:hAnsi="Arial" w:cs="Arial"/>
          <w:b/>
          <w:sz w:val="28"/>
          <w:szCs w:val="28"/>
          <w:lang w:val="en-US"/>
        </w:rPr>
        <w:t>, SoftBank</w:t>
      </w:r>
    </w:p>
    <w:p w14:paraId="269E1A28" w14:textId="48167878" w:rsidR="00C35115" w:rsidRDefault="00BB7EF1" w:rsidP="002A02CD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F1879">
        <w:rPr>
          <w:rFonts w:ascii="Arial" w:eastAsia="ＭＳ 明朝" w:hAnsi="Arial" w:cs="Arial"/>
          <w:b/>
          <w:sz w:val="28"/>
          <w:szCs w:val="28"/>
          <w:lang w:val="en-US"/>
        </w:rPr>
        <w:t>Meeting arrangements for May WG meetings</w:t>
      </w:r>
    </w:p>
    <w:p w14:paraId="1A5E261C" w14:textId="18B94358" w:rsidR="00C35115" w:rsidRDefault="00BB7EF1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03D48">
        <w:rPr>
          <w:rFonts w:ascii="Arial" w:eastAsia="ＭＳ 明朝" w:hAnsi="Arial" w:cs="Arial"/>
          <w:b/>
          <w:sz w:val="28"/>
          <w:szCs w:val="28"/>
          <w:lang w:val="en-US"/>
        </w:rPr>
        <w:t>15</w:t>
      </w:r>
    </w:p>
    <w:p w14:paraId="28E8AEC7" w14:textId="3DFE2ADD" w:rsidR="00C35115" w:rsidRDefault="00BB7EF1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F1879">
        <w:rPr>
          <w:rFonts w:ascii="Arial" w:eastAsia="ＭＳ 明朝" w:hAnsi="Arial" w:cs="Arial"/>
          <w:b/>
          <w:sz w:val="28"/>
          <w:szCs w:val="28"/>
          <w:lang w:val="en-US"/>
        </w:rPr>
        <w:t>Discussion and Decision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1A5FF8C3" w14:textId="208DDE38" w:rsidR="00703407" w:rsidRPr="00703407" w:rsidRDefault="00703407" w:rsidP="00703407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 xml:space="preserve">his contribution discusses the possible arrangement </w:t>
      </w:r>
      <w:r w:rsidR="00813908">
        <w:rPr>
          <w:rFonts w:eastAsiaTheme="minorEastAsia"/>
          <w:lang w:val="en-US"/>
        </w:rPr>
        <w:t>of</w:t>
      </w:r>
      <w:r>
        <w:rPr>
          <w:rFonts w:eastAsiaTheme="minorEastAsia"/>
          <w:lang w:val="en-US"/>
        </w:rPr>
        <w:t xml:space="preserve"> </w:t>
      </w:r>
      <w:r w:rsidR="00B0689A">
        <w:rPr>
          <w:rFonts w:eastAsiaTheme="minorEastAsia"/>
          <w:lang w:val="en-US"/>
        </w:rPr>
        <w:t>contribution dea</w:t>
      </w:r>
      <w:r w:rsidR="00342136">
        <w:rPr>
          <w:rFonts w:eastAsiaTheme="minorEastAsia"/>
          <w:lang w:val="en-US"/>
        </w:rPr>
        <w:t>d</w:t>
      </w:r>
      <w:r w:rsidR="00B0689A">
        <w:rPr>
          <w:rFonts w:eastAsiaTheme="minorEastAsia"/>
          <w:lang w:val="en-US"/>
        </w:rPr>
        <w:t xml:space="preserve">line and inactive period around the </w:t>
      </w:r>
      <w:r w:rsidR="00342136">
        <w:rPr>
          <w:rFonts w:eastAsiaTheme="minorEastAsia"/>
          <w:lang w:val="en-US"/>
        </w:rPr>
        <w:t>updated</w:t>
      </w:r>
      <w:r w:rsidR="00B0689A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May</w:t>
      </w:r>
      <w:r w:rsidR="00342136">
        <w:rPr>
          <w:rFonts w:eastAsiaTheme="minorEastAsia"/>
          <w:lang w:val="en-US"/>
        </w:rPr>
        <w:t xml:space="preserve"> </w:t>
      </w:r>
      <w:r w:rsidR="00523CC0">
        <w:rPr>
          <w:rFonts w:eastAsiaTheme="minorEastAsia"/>
          <w:lang w:val="en-US"/>
        </w:rPr>
        <w:t>e-</w:t>
      </w:r>
      <w:r>
        <w:rPr>
          <w:rFonts w:eastAsiaTheme="minorEastAsia"/>
          <w:lang w:val="en-US"/>
        </w:rPr>
        <w:t>meeting</w:t>
      </w:r>
      <w:r w:rsidR="00813908">
        <w:rPr>
          <w:rFonts w:eastAsiaTheme="minorEastAsia"/>
          <w:lang w:val="en-US"/>
        </w:rPr>
        <w:t xml:space="preserve"> </w:t>
      </w:r>
      <w:r w:rsidR="009F5002">
        <w:rPr>
          <w:rFonts w:eastAsiaTheme="minorEastAsia"/>
          <w:lang w:val="en-US"/>
        </w:rPr>
        <w:t>schedule</w:t>
      </w:r>
      <w:r w:rsidR="003915FD">
        <w:rPr>
          <w:rFonts w:eastAsiaTheme="minorEastAsia"/>
          <w:lang w:val="en-US"/>
        </w:rPr>
        <w:t xml:space="preserve"> that</w:t>
      </w:r>
      <w:r>
        <w:rPr>
          <w:rFonts w:eastAsiaTheme="minorEastAsia"/>
          <w:lang w:val="en-US"/>
        </w:rPr>
        <w:t xml:space="preserve"> </w:t>
      </w:r>
      <w:r w:rsidR="00CE0AD0">
        <w:rPr>
          <w:rFonts w:eastAsiaTheme="minorEastAsia"/>
          <w:lang w:val="en-US"/>
        </w:rPr>
        <w:t>has been</w:t>
      </w:r>
      <w:r>
        <w:rPr>
          <w:rFonts w:eastAsiaTheme="minorEastAsia"/>
          <w:lang w:val="en-US"/>
        </w:rPr>
        <w:t xml:space="preserve"> </w:t>
      </w:r>
      <w:r w:rsidR="003915FD">
        <w:rPr>
          <w:rFonts w:eastAsiaTheme="minorEastAsia"/>
          <w:lang w:val="en-US"/>
        </w:rPr>
        <w:t xml:space="preserve">proposed </w:t>
      </w:r>
      <w:r w:rsidR="008806B4">
        <w:rPr>
          <w:rFonts w:eastAsiaTheme="minorEastAsia"/>
          <w:lang w:val="en-US"/>
        </w:rPr>
        <w:t xml:space="preserve">by </w:t>
      </w:r>
      <w:r w:rsidR="00034C72">
        <w:rPr>
          <w:rFonts w:eastAsiaTheme="minorEastAsia"/>
          <w:lang w:val="en-US"/>
        </w:rPr>
        <w:t xml:space="preserve">RAN and </w:t>
      </w:r>
      <w:r w:rsidR="003915FD">
        <w:rPr>
          <w:rFonts w:eastAsiaTheme="minorEastAsia"/>
          <w:lang w:val="en-US"/>
        </w:rPr>
        <w:t xml:space="preserve">WG </w:t>
      </w:r>
      <w:r w:rsidR="00DA5392">
        <w:rPr>
          <w:rFonts w:eastAsiaTheme="minorEastAsia"/>
          <w:lang w:val="en-US"/>
        </w:rPr>
        <w:t>C</w:t>
      </w:r>
      <w:r w:rsidR="003915FD">
        <w:rPr>
          <w:rFonts w:eastAsiaTheme="minorEastAsia"/>
          <w:lang w:val="en-US"/>
        </w:rPr>
        <w:t>hairs</w:t>
      </w:r>
      <w:r w:rsidR="00034C72">
        <w:rPr>
          <w:rFonts w:eastAsiaTheme="minorEastAsia"/>
          <w:lang w:val="en-US"/>
        </w:rPr>
        <w:t>.</w:t>
      </w:r>
    </w:p>
    <w:p w14:paraId="4DB2DC39" w14:textId="3620E3E2" w:rsidR="00703407" w:rsidRPr="0032780D" w:rsidRDefault="00703407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Discussions</w:t>
      </w:r>
      <w:r w:rsidR="005E6D91">
        <w:rPr>
          <w:lang w:val="en-US"/>
        </w:rPr>
        <w:t xml:space="preserve"> and Proposals</w:t>
      </w:r>
    </w:p>
    <w:p w14:paraId="5A7B77AE" w14:textId="689661D3" w:rsidR="00257E96" w:rsidRDefault="0032780D" w:rsidP="00257E9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629BF0" wp14:editId="58A5E2A6">
                <wp:simplePos x="0" y="0"/>
                <wp:positionH relativeFrom="column">
                  <wp:posOffset>1270</wp:posOffset>
                </wp:positionH>
                <wp:positionV relativeFrom="paragraph">
                  <wp:posOffset>577215</wp:posOffset>
                </wp:positionV>
                <wp:extent cx="6438265" cy="3048000"/>
                <wp:effectExtent l="0" t="0" r="19685" b="19050"/>
                <wp:wrapTopAndBottom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265" cy="304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FFCC5" w14:textId="77777777" w:rsidR="00546BB3" w:rsidRDefault="00546BB3" w:rsidP="00546BB3">
                            <w:pPr>
                              <w:rPr>
                                <w:rFonts w:eastAsia="ＭＳ Ｐゴシック"/>
                                <w:sz w:val="22"/>
                                <w:lang w:val="en-US"/>
                              </w:rPr>
                            </w:pPr>
                            <w:r>
                              <w:t>Key decisions for 2Q’2022</w:t>
                            </w:r>
                          </w:p>
                          <w:p w14:paraId="0E00CD23" w14:textId="77777777" w:rsidR="00546BB3" w:rsidRDefault="00546BB3" w:rsidP="00E73471">
                            <w:pPr>
                              <w:pStyle w:val="a"/>
                              <w:numPr>
                                <w:ilvl w:val="0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  <w:rPr>
                                <w:b/>
                                <w:bCs/>
                              </w:rPr>
                            </w:pPr>
                            <w:r>
                              <w:t>(</w:t>
                            </w:r>
                            <w:r>
                              <w:rPr>
                                <w:b/>
                                <w:bCs/>
                              </w:rPr>
                              <w:t>By the meeting hosting decision group</w:t>
                            </w:r>
                            <w:r>
                              <w:t xml:space="preserve">) 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TSG#96 in June is confirmed to be held F2F in Budapest/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HU  (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June 6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 xml:space="preserve"> – 9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b/>
                                <w:bCs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for RAN#96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 xml:space="preserve">) </w:t>
                            </w:r>
                          </w:p>
                          <w:p w14:paraId="4FCA7AB3" w14:textId="77777777" w:rsidR="00546BB3" w:rsidRDefault="00546BB3" w:rsidP="00E73471">
                            <w:pPr>
                              <w:pStyle w:val="a"/>
                              <w:numPr>
                                <w:ilvl w:val="1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</w:pPr>
                            <w:r>
                              <w:t>Note: there will be only one week gap between the currently scheduled May RAN WG e-meetings and the confirmed F2F RAN#96 (hence the necessary adjustment below)</w:t>
                            </w:r>
                          </w:p>
                          <w:p w14:paraId="25D20DB4" w14:textId="77777777" w:rsidR="00546BB3" w:rsidRPr="00C37883" w:rsidRDefault="00546BB3" w:rsidP="00E73471">
                            <w:pPr>
                              <w:pStyle w:val="a"/>
                              <w:numPr>
                                <w:ilvl w:val="0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</w:pPr>
                            <w:r w:rsidRPr="00C37883">
                              <w:rPr>
                                <w:highlight w:val="yellow"/>
                              </w:rPr>
                              <w:t>(</w:t>
                            </w:r>
                            <w:r w:rsidRPr="00C37883">
                              <w:rPr>
                                <w:b/>
                                <w:bCs/>
                                <w:highlight w:val="yellow"/>
                              </w:rPr>
                              <w:t xml:space="preserve">by RAN/RAN </w:t>
                            </w:r>
                            <w:proofErr w:type="gramStart"/>
                            <w:r w:rsidRPr="00C37883">
                              <w:rPr>
                                <w:b/>
                                <w:bCs/>
                                <w:highlight w:val="yellow"/>
                              </w:rPr>
                              <w:t>WG  chairs</w:t>
                            </w:r>
                            <w:proofErr w:type="gramEnd"/>
                            <w:r w:rsidRPr="00C37883">
                              <w:rPr>
                                <w:highlight w:val="yellow"/>
                              </w:rPr>
                              <w:t xml:space="preserve">): 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>May RAN WG e-meetings are shifted one week earlier</w:t>
                            </w:r>
                          </w:p>
                          <w:p w14:paraId="066482B8" w14:textId="77777777" w:rsidR="00546BB3" w:rsidRPr="00C37883" w:rsidRDefault="00546BB3" w:rsidP="00E73471">
                            <w:pPr>
                              <w:pStyle w:val="a"/>
                              <w:numPr>
                                <w:ilvl w:val="1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</w:pPr>
                            <w:r w:rsidRPr="00C37883">
                              <w:rPr>
                                <w:highlight w:val="yellow"/>
                              </w:rPr>
                              <w:t xml:space="preserve">That is, 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>from</w:t>
                            </w:r>
                            <w:r w:rsidRPr="00C37883">
                              <w:rPr>
                                <w:color w:val="0070C0"/>
                                <w:highlight w:val="yellow"/>
                              </w:rPr>
                              <w:t xml:space="preserve"> 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>May 16-27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  <w:vertAlign w:val="superscript"/>
                              </w:rPr>
                              <w:t>th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 xml:space="preserve"> to May 9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  <w:vertAlign w:val="superscript"/>
                              </w:rPr>
                              <w:t>th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 xml:space="preserve"> – 20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  <w:vertAlign w:val="superscript"/>
                              </w:rPr>
                              <w:t>th</w:t>
                            </w:r>
                            <w:r w:rsidRPr="00C37883">
                              <w:rPr>
                                <w:b/>
                                <w:bCs/>
                                <w:color w:val="0070C0"/>
                                <w:highlight w:val="yellow"/>
                              </w:rPr>
                              <w:t xml:space="preserve"> </w:t>
                            </w:r>
                          </w:p>
                          <w:p w14:paraId="58F77587" w14:textId="77777777" w:rsidR="00546BB3" w:rsidRDefault="00546BB3" w:rsidP="00E73471">
                            <w:pPr>
                              <w:pStyle w:val="a"/>
                              <w:numPr>
                                <w:ilvl w:val="2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</w:pPr>
                            <w:r>
                              <w:t>Below you can see the updated detailed 2Q’2022 RAN meeting schedule</w:t>
                            </w:r>
                          </w:p>
                          <w:p w14:paraId="2864AE16" w14:textId="77777777" w:rsidR="00546BB3" w:rsidRDefault="00546BB3" w:rsidP="00E73471">
                            <w:pPr>
                              <w:pStyle w:val="a"/>
                              <w:numPr>
                                <w:ilvl w:val="2"/>
                                <w:numId w:val="13"/>
                              </w:numPr>
                              <w:snapToGrid/>
                              <w:spacing w:after="0" w:afterAutospacing="0" w:line="240" w:lineRule="auto"/>
                              <w:jc w:val="left"/>
                            </w:pPr>
                            <w:r>
                              <w:t xml:space="preserve">Note: while it would have been my sincere desire to involve all of you to discuss the shift of May e-meetings possibly in RAN#95-e, I feel it’s better to </w:t>
                            </w:r>
                            <w:proofErr w:type="gramStart"/>
                            <w:r>
                              <w:t>make a decision</w:t>
                            </w:r>
                            <w:proofErr w:type="gramEnd"/>
                            <w:r>
                              <w:t xml:space="preserve"> earlier and announce it now given that the May e-meetings are very close. Your understanding is highly appreciated.</w:t>
                            </w:r>
                          </w:p>
                          <w:p w14:paraId="3C008ED3" w14:textId="16758E55" w:rsidR="00546BB3" w:rsidRDefault="00546B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9BF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.1pt;margin-top:45.45pt;width:506.95pt;height:24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UcawIAALMEAAAOAAAAZHJzL2Uyb0RvYy54bWysVMtuEzEU3SPxD5b3dCZpUkrUSRVaFSFV&#10;tFKLunY8nmaEx9fYTjJl2UiIj+AXEGu+Z36EY+fRB6wQG899P869d46O20azhXK+JlPw3l7OmTKS&#10;ytrcFvzj9dmrQ858EKYUmowq+J3y/Hj88sXR0o5Un2akS+UYghg/WtqCz0KwoyzzcqYa4ffIKgNl&#10;Ra4RAay7zUonloje6Kyf5wfZklxpHUnlPaSnayUfp/hVpWS4qCqvAtMFR20hvS690/hm4yMxunXC&#10;zmq5KUP8QxWNqA2S7kKdiiDY3NV/hGpq6chTFfYkNRlVVS1V6gHd9PJn3VzNhFWpF4Dj7Q4m///C&#10;yg+LS8fqsuBDzoxoMKJu9bW7/9Hd/+pW31i3+t6tVt39T/BsGOFaWj+C15WFX2jfUouxb+UewohC&#10;W7kmftEfgx7A3+3AVm1gEsKDwf5h/wBZJXT7+eAwz9M4sgd363x4p6hhkSi4wzQTyGJx7gNKgenW&#10;JGbzpOvyrNY6MXGD1Il2bCEwex1SkfB4YqUNW6KU/WGeAj/RxdA7/6kW8lNs82kEcNpAGEFZNx+p&#10;0E7bDVJTKu8AlKP15nkrz2rEPRc+XAqHVQM2OJ9wgafShGJoQ3E2I/flb/Jojw2AlrMlVrfg/vNc&#10;OMWZfm+wG296g0Hc9cQMhq/7YNxjzfSxxsybEwJCPRyqlYmM9kFvycpRc4Mrm8SsUAkjkbvgYUue&#10;hPVB4UqlmkySEbbbinBurqyMoeNEIp7X7Y1wdjPPgFX4QNslF6NnY13bRk9Dk3mgqk4zjwCvUd3g&#10;jstIY9lccTy9x3yyevjXjH8DAAD//wMAUEsDBBQABgAIAAAAIQBQq+T43AAAAAgBAAAPAAAAZHJz&#10;L2Rvd25yZXYueG1sTI/NTsMwEITvSLyDtUjcqJ2KnyTNpgJUuHBqQZy3sWtbje0odtPw9rgnOM7O&#10;aObbZj27nk1qjDZ4hGIhgCnfBWm9Rvj6fLsrgcVEXlIfvEL4URHW7fVVQ7UMZ79V0y5plkt8rAnB&#10;pDTUnMfOKEdxEQbls3cIo6OU5ai5HOmcy13Pl0I8ckfW5wVDg3o1qjvuTg5h86Ir3ZU0mk0prZ3m&#10;78OHfke8vZmfV8CSmtNfGC74GR3azLQPJy8j6xGWOYdQiQrYxRXFfQFsj/DwlE+8bfj/B9pfAAAA&#10;//8DAFBLAQItABQABgAIAAAAIQC2gziS/gAAAOEBAAATAAAAAAAAAAAAAAAAAAAAAABbQ29udGVu&#10;dF9UeXBlc10ueG1sUEsBAi0AFAAGAAgAAAAhADj9If/WAAAAlAEAAAsAAAAAAAAAAAAAAAAALwEA&#10;AF9yZWxzLy5yZWxzUEsBAi0AFAAGAAgAAAAhAPl+1RxrAgAAswQAAA4AAAAAAAAAAAAAAAAALgIA&#10;AGRycy9lMm9Eb2MueG1sUEsBAi0AFAAGAAgAAAAhAFCr5PjcAAAACAEAAA8AAAAAAAAAAAAAAAAA&#10;xQQAAGRycy9kb3ducmV2LnhtbFBLBQYAAAAABAAEAPMAAADOBQAAAAA=&#10;" fillcolor="white [3201]" strokeweight=".5pt">
                <v:textbox>
                  <w:txbxContent>
                    <w:p w14:paraId="2A2FFCC5" w14:textId="77777777" w:rsidR="00546BB3" w:rsidRDefault="00546BB3" w:rsidP="00546BB3">
                      <w:pPr>
                        <w:rPr>
                          <w:rFonts w:eastAsia="ＭＳ Ｐゴシック"/>
                          <w:sz w:val="22"/>
                          <w:lang w:val="en-US"/>
                        </w:rPr>
                      </w:pPr>
                      <w:r>
                        <w:t>Key decisions for 2Q’2022</w:t>
                      </w:r>
                    </w:p>
                    <w:p w14:paraId="0E00CD23" w14:textId="77777777" w:rsidR="00546BB3" w:rsidRDefault="00546BB3" w:rsidP="00E73471">
                      <w:pPr>
                        <w:pStyle w:val="a"/>
                        <w:numPr>
                          <w:ilvl w:val="0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  <w:rPr>
                          <w:b/>
                          <w:bCs/>
                        </w:rPr>
                      </w:pPr>
                      <w:r>
                        <w:t>(</w:t>
                      </w:r>
                      <w:r>
                        <w:rPr>
                          <w:b/>
                          <w:bCs/>
                        </w:rPr>
                        <w:t>By the meeting hosting decision group</w:t>
                      </w:r>
                      <w:r>
                        <w:t xml:space="preserve">) </w:t>
                      </w:r>
                      <w:r>
                        <w:rPr>
                          <w:b/>
                          <w:bCs/>
                          <w:color w:val="0070C0"/>
                        </w:rPr>
                        <w:t>TSG#96 in June is confirmed to be held F2F in Budapest/</w:t>
                      </w:r>
                      <w:proofErr w:type="gramStart"/>
                      <w:r>
                        <w:rPr>
                          <w:b/>
                          <w:bCs/>
                          <w:color w:val="0070C0"/>
                        </w:rPr>
                        <w:t>HU  (</w:t>
                      </w:r>
                      <w:proofErr w:type="gramEnd"/>
                      <w:r>
                        <w:rPr>
                          <w:b/>
                          <w:bCs/>
                          <w:color w:val="0070C0"/>
                        </w:rPr>
                        <w:t>June 6</w:t>
                      </w:r>
                      <w:r>
                        <w:rPr>
                          <w:b/>
                          <w:bCs/>
                          <w:color w:val="0070C0"/>
                          <w:vertAlign w:val="superscript"/>
                        </w:rPr>
                        <w:t>th</w:t>
                      </w:r>
                      <w:r>
                        <w:rPr>
                          <w:b/>
                          <w:bCs/>
                          <w:color w:val="0070C0"/>
                        </w:rPr>
                        <w:t xml:space="preserve"> – 9</w:t>
                      </w:r>
                      <w:r>
                        <w:rPr>
                          <w:b/>
                          <w:bCs/>
                          <w:color w:val="0070C0"/>
                          <w:vertAlign w:val="superscript"/>
                        </w:rPr>
                        <w:t>th</w:t>
                      </w:r>
                      <w:r>
                        <w:rPr>
                          <w:b/>
                          <w:bCs/>
                          <w:vertAlign w:val="superscript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0000"/>
                        </w:rPr>
                        <w:t>for RAN#96</w:t>
                      </w:r>
                      <w:r>
                        <w:rPr>
                          <w:b/>
                          <w:bCs/>
                          <w:color w:val="0070C0"/>
                        </w:rPr>
                        <w:t xml:space="preserve">) </w:t>
                      </w:r>
                    </w:p>
                    <w:p w14:paraId="4FCA7AB3" w14:textId="77777777" w:rsidR="00546BB3" w:rsidRDefault="00546BB3" w:rsidP="00E73471">
                      <w:pPr>
                        <w:pStyle w:val="a"/>
                        <w:numPr>
                          <w:ilvl w:val="1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</w:pPr>
                      <w:r>
                        <w:t>Note: there will be only one week gap between the currently scheduled May RAN WG e-meetings and the confirmed F2F RAN#96 (hence the necessary adjustment below)</w:t>
                      </w:r>
                    </w:p>
                    <w:p w14:paraId="25D20DB4" w14:textId="77777777" w:rsidR="00546BB3" w:rsidRPr="00C37883" w:rsidRDefault="00546BB3" w:rsidP="00E73471">
                      <w:pPr>
                        <w:pStyle w:val="a"/>
                        <w:numPr>
                          <w:ilvl w:val="0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  <w:rPr>
                          <w:b/>
                          <w:bCs/>
                          <w:color w:val="0070C0"/>
                          <w:highlight w:val="yellow"/>
                        </w:rPr>
                      </w:pPr>
                      <w:r w:rsidRPr="00C37883">
                        <w:rPr>
                          <w:highlight w:val="yellow"/>
                        </w:rPr>
                        <w:t>(</w:t>
                      </w:r>
                      <w:r w:rsidRPr="00C37883">
                        <w:rPr>
                          <w:b/>
                          <w:bCs/>
                          <w:highlight w:val="yellow"/>
                        </w:rPr>
                        <w:t xml:space="preserve">by RAN/RAN </w:t>
                      </w:r>
                      <w:proofErr w:type="gramStart"/>
                      <w:r w:rsidRPr="00C37883">
                        <w:rPr>
                          <w:b/>
                          <w:bCs/>
                          <w:highlight w:val="yellow"/>
                        </w:rPr>
                        <w:t>WG  chairs</w:t>
                      </w:r>
                      <w:proofErr w:type="gramEnd"/>
                      <w:r w:rsidRPr="00C37883">
                        <w:rPr>
                          <w:highlight w:val="yellow"/>
                        </w:rPr>
                        <w:t xml:space="preserve">): 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>May RAN WG e-meetings are shifted one week earlier</w:t>
                      </w:r>
                    </w:p>
                    <w:p w14:paraId="066482B8" w14:textId="77777777" w:rsidR="00546BB3" w:rsidRPr="00C37883" w:rsidRDefault="00546BB3" w:rsidP="00E73471">
                      <w:pPr>
                        <w:pStyle w:val="a"/>
                        <w:numPr>
                          <w:ilvl w:val="1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  <w:rPr>
                          <w:b/>
                          <w:bCs/>
                          <w:color w:val="0070C0"/>
                          <w:highlight w:val="yellow"/>
                        </w:rPr>
                      </w:pPr>
                      <w:r w:rsidRPr="00C37883">
                        <w:rPr>
                          <w:highlight w:val="yellow"/>
                        </w:rPr>
                        <w:t xml:space="preserve">That is, 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>from</w:t>
                      </w:r>
                      <w:r w:rsidRPr="00C37883">
                        <w:rPr>
                          <w:color w:val="0070C0"/>
                          <w:highlight w:val="yellow"/>
                        </w:rPr>
                        <w:t xml:space="preserve"> 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>May 16-27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  <w:vertAlign w:val="superscript"/>
                        </w:rPr>
                        <w:t>th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 xml:space="preserve"> to May 9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  <w:vertAlign w:val="superscript"/>
                        </w:rPr>
                        <w:t>th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 xml:space="preserve"> – 20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  <w:vertAlign w:val="superscript"/>
                        </w:rPr>
                        <w:t>th</w:t>
                      </w:r>
                      <w:r w:rsidRPr="00C37883">
                        <w:rPr>
                          <w:b/>
                          <w:bCs/>
                          <w:color w:val="0070C0"/>
                          <w:highlight w:val="yellow"/>
                        </w:rPr>
                        <w:t xml:space="preserve"> </w:t>
                      </w:r>
                    </w:p>
                    <w:p w14:paraId="58F77587" w14:textId="77777777" w:rsidR="00546BB3" w:rsidRDefault="00546BB3" w:rsidP="00E73471">
                      <w:pPr>
                        <w:pStyle w:val="a"/>
                        <w:numPr>
                          <w:ilvl w:val="2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</w:pPr>
                      <w:r>
                        <w:t>Below you can see the updated detailed 2Q’2022 RAN meeting schedule</w:t>
                      </w:r>
                    </w:p>
                    <w:p w14:paraId="2864AE16" w14:textId="77777777" w:rsidR="00546BB3" w:rsidRDefault="00546BB3" w:rsidP="00E73471">
                      <w:pPr>
                        <w:pStyle w:val="a"/>
                        <w:numPr>
                          <w:ilvl w:val="2"/>
                          <w:numId w:val="13"/>
                        </w:numPr>
                        <w:snapToGrid/>
                        <w:spacing w:after="0" w:afterAutospacing="0" w:line="240" w:lineRule="auto"/>
                        <w:jc w:val="left"/>
                      </w:pPr>
                      <w:r>
                        <w:t xml:space="preserve">Note: while it would have been my sincere desire to involve all of you to discuss the shift of May e-meetings possibly in RAN#95-e, I feel it’s better to </w:t>
                      </w:r>
                      <w:proofErr w:type="gramStart"/>
                      <w:r>
                        <w:t>make a decision</w:t>
                      </w:r>
                      <w:proofErr w:type="gramEnd"/>
                      <w:r>
                        <w:t xml:space="preserve"> earlier and announce it now given that the May e-meetings are very close. Your understanding is highly appreciated.</w:t>
                      </w:r>
                    </w:p>
                    <w:p w14:paraId="3C008ED3" w14:textId="16758E55" w:rsidR="00546BB3" w:rsidRDefault="00546BB3"/>
                  </w:txbxContent>
                </v:textbox>
                <w10:wrap type="topAndBottom"/>
              </v:shape>
            </w:pict>
          </mc:Fallback>
        </mc:AlternateContent>
      </w:r>
      <w:r w:rsidR="009F5002">
        <w:t>Regarding the meeting schedule for the upcoming quarter, t</w:t>
      </w:r>
      <w:r w:rsidR="00290BD9">
        <w:t xml:space="preserve">he decision was announced by RAN Chair </w:t>
      </w:r>
      <w:r w:rsidR="00395FE4">
        <w:t>via</w:t>
      </w:r>
      <w:r w:rsidR="0060582F">
        <w:t xml:space="preserve"> email</w:t>
      </w:r>
      <w:r w:rsidR="00395FE4">
        <w:t xml:space="preserve"> reflector</w:t>
      </w:r>
      <w:r w:rsidR="0060582F">
        <w:t xml:space="preserve">, which is captured below: </w:t>
      </w:r>
    </w:p>
    <w:p w14:paraId="19BD3437" w14:textId="6F169FE6" w:rsidR="00832D57" w:rsidRPr="009F5002" w:rsidRDefault="00832D57" w:rsidP="00257E96"/>
    <w:p w14:paraId="447E8D21" w14:textId="1731337C" w:rsidR="00060A0D" w:rsidRDefault="0032780D" w:rsidP="00060A0D">
      <w:pPr>
        <w:rPr>
          <w:rFonts w:eastAsiaTheme="minorEastAsia"/>
          <w:lang w:val="en-US"/>
        </w:rPr>
      </w:pPr>
      <w:r>
        <w:t xml:space="preserve">Unfortunately, the </w:t>
      </w:r>
      <w:r w:rsidR="00A04B00">
        <w:t>updated</w:t>
      </w:r>
      <w:r>
        <w:t xml:space="preserve"> schedule </w:t>
      </w:r>
      <w:r w:rsidR="00184017">
        <w:t xml:space="preserve">for May </w:t>
      </w:r>
      <w:r w:rsidR="00F60B0B">
        <w:t xml:space="preserve">WG </w:t>
      </w:r>
      <w:r w:rsidR="00945583">
        <w:t>e-</w:t>
      </w:r>
      <w:r w:rsidR="00184017">
        <w:t xml:space="preserve">meeting </w:t>
      </w:r>
      <w:r w:rsidR="00A04B00">
        <w:t xml:space="preserve">(highlighted with yellow shadow) </w:t>
      </w:r>
      <w:r>
        <w:t xml:space="preserve">does not fit into </w:t>
      </w:r>
      <w:r w:rsidR="000872CE">
        <w:t xml:space="preserve">the Japanese </w:t>
      </w:r>
      <w:r w:rsidR="00D11CC5">
        <w:t xml:space="preserve">“Golden week” </w:t>
      </w:r>
      <w:r w:rsidR="000872CE">
        <w:t>holidays</w:t>
      </w:r>
      <w:r w:rsidR="002D67D7">
        <w:t xml:space="preserve"> (</w:t>
      </w:r>
      <w:r w:rsidR="004A1131" w:rsidRPr="00C62488">
        <w:rPr>
          <w:b/>
          <w:bCs/>
          <w:u w:val="single"/>
        </w:rPr>
        <w:t>April 29</w:t>
      </w:r>
      <w:r w:rsidR="0010554E" w:rsidRPr="00C62488">
        <w:rPr>
          <w:b/>
          <w:bCs/>
          <w:u w:val="single"/>
          <w:vertAlign w:val="superscript"/>
        </w:rPr>
        <w:t>th</w:t>
      </w:r>
      <w:r w:rsidR="0010554E" w:rsidRPr="00C62488">
        <w:rPr>
          <w:b/>
          <w:bCs/>
          <w:u w:val="single"/>
        </w:rPr>
        <w:t xml:space="preserve"> </w:t>
      </w:r>
      <w:r w:rsidR="00945583">
        <w:rPr>
          <w:b/>
          <w:bCs/>
          <w:u w:val="single"/>
        </w:rPr>
        <w:t>to</w:t>
      </w:r>
      <w:r w:rsidR="0010554E" w:rsidRPr="00C62488">
        <w:rPr>
          <w:b/>
          <w:bCs/>
          <w:u w:val="single"/>
        </w:rPr>
        <w:t xml:space="preserve"> May 8</w:t>
      </w:r>
      <w:r w:rsidR="0010554E" w:rsidRPr="00C62488">
        <w:rPr>
          <w:b/>
          <w:bCs/>
          <w:u w:val="single"/>
          <w:vertAlign w:val="superscript"/>
        </w:rPr>
        <w:t>th</w:t>
      </w:r>
      <w:r w:rsidR="002D67D7">
        <w:t xml:space="preserve">) and Chinese </w:t>
      </w:r>
      <w:r w:rsidR="003364BC">
        <w:t>Labour Day</w:t>
      </w:r>
      <w:r w:rsidR="002D67D7">
        <w:t xml:space="preserve"> </w:t>
      </w:r>
      <w:r w:rsidR="003364BC">
        <w:t>h</w:t>
      </w:r>
      <w:r w:rsidR="002D67D7">
        <w:t>olida</w:t>
      </w:r>
      <w:r w:rsidR="003364BC">
        <w:t>ys</w:t>
      </w:r>
      <w:r w:rsidR="003364BC" w:rsidRPr="007E06AB">
        <w:rPr>
          <w:b/>
          <w:bCs/>
          <w:u w:val="single"/>
        </w:rPr>
        <w:t xml:space="preserve"> (May 2</w:t>
      </w:r>
      <w:r w:rsidR="003364BC" w:rsidRPr="007E06AB">
        <w:rPr>
          <w:b/>
          <w:bCs/>
          <w:u w:val="single"/>
          <w:vertAlign w:val="superscript"/>
        </w:rPr>
        <w:t>nd</w:t>
      </w:r>
      <w:r w:rsidR="003364BC" w:rsidRPr="007E06AB">
        <w:rPr>
          <w:b/>
          <w:bCs/>
          <w:u w:val="single"/>
        </w:rPr>
        <w:t xml:space="preserve"> to May 4</w:t>
      </w:r>
      <w:r w:rsidR="003364BC" w:rsidRPr="007E06AB">
        <w:rPr>
          <w:b/>
          <w:bCs/>
          <w:u w:val="single"/>
          <w:vertAlign w:val="superscript"/>
        </w:rPr>
        <w:t>th</w:t>
      </w:r>
      <w:r w:rsidR="003364BC" w:rsidRPr="007E06AB">
        <w:rPr>
          <w:b/>
          <w:bCs/>
          <w:u w:val="single"/>
        </w:rPr>
        <w:t>)</w:t>
      </w:r>
      <w:r w:rsidR="003364BC">
        <w:t xml:space="preserve">. </w:t>
      </w:r>
      <w:r w:rsidR="006D7048">
        <w:t xml:space="preserve">The new schedule </w:t>
      </w:r>
      <w:r w:rsidR="00B40B16">
        <w:t>requires</w:t>
      </w:r>
      <w:r w:rsidR="006D7048">
        <w:t xml:space="preserve"> delegates </w:t>
      </w:r>
      <w:r w:rsidR="00BF3F46">
        <w:t>located in Japan</w:t>
      </w:r>
      <w:r w:rsidR="003364BC">
        <w:t xml:space="preserve"> and China</w:t>
      </w:r>
      <w:r w:rsidR="00BF3F46">
        <w:t xml:space="preserve"> </w:t>
      </w:r>
      <w:r w:rsidR="006D7048">
        <w:t xml:space="preserve">to </w:t>
      </w:r>
      <w:r w:rsidR="00B40B16">
        <w:t xml:space="preserve">perform contribution review during </w:t>
      </w:r>
      <w:r w:rsidR="00F95A76">
        <w:t xml:space="preserve">the holidays, as well as </w:t>
      </w:r>
      <w:r w:rsidR="00000E9A">
        <w:t xml:space="preserve">participations </w:t>
      </w:r>
      <w:r w:rsidR="007C1C54">
        <w:t>of the</w:t>
      </w:r>
      <w:r w:rsidR="00F95A76">
        <w:t xml:space="preserve"> </w:t>
      </w:r>
      <w:r w:rsidR="00000E9A">
        <w:t xml:space="preserve">potential </w:t>
      </w:r>
      <w:r w:rsidR="00805C42">
        <w:t xml:space="preserve">preparation </w:t>
      </w:r>
      <w:r w:rsidR="00F95A76">
        <w:t xml:space="preserve">email discussions. </w:t>
      </w:r>
      <w:r w:rsidR="005E6D91">
        <w:rPr>
          <w:rFonts w:eastAsiaTheme="minorEastAsia"/>
          <w:lang w:val="en-US"/>
        </w:rPr>
        <w:t xml:space="preserve">In </w:t>
      </w:r>
      <w:r w:rsidR="00A81ABC">
        <w:rPr>
          <w:rFonts w:eastAsiaTheme="minorEastAsia"/>
          <w:lang w:val="en-US"/>
        </w:rPr>
        <w:t xml:space="preserve">our understanding, 3GPP </w:t>
      </w:r>
      <w:r w:rsidR="007B469F">
        <w:rPr>
          <w:rFonts w:eastAsiaTheme="minorEastAsia"/>
          <w:lang w:val="en-US"/>
        </w:rPr>
        <w:t>has adopted</w:t>
      </w:r>
      <w:r w:rsidR="00A81ABC">
        <w:rPr>
          <w:rFonts w:eastAsiaTheme="minorEastAsia"/>
          <w:lang w:val="en-US"/>
        </w:rPr>
        <w:t xml:space="preserve"> the e-meetings </w:t>
      </w:r>
      <w:r w:rsidR="007B469F">
        <w:rPr>
          <w:rFonts w:eastAsiaTheme="minorEastAsia"/>
          <w:lang w:val="en-US"/>
        </w:rPr>
        <w:t xml:space="preserve">arrangement </w:t>
      </w:r>
      <w:r w:rsidR="000F4EB1">
        <w:rPr>
          <w:rFonts w:eastAsiaTheme="minorEastAsia"/>
          <w:lang w:val="en-US"/>
        </w:rPr>
        <w:t xml:space="preserve">policy such </w:t>
      </w:r>
      <w:r w:rsidR="000F4EB1">
        <w:rPr>
          <w:rFonts w:eastAsiaTheme="minorEastAsia"/>
          <w:lang w:val="en-US"/>
        </w:rPr>
        <w:lastRenderedPageBreak/>
        <w:t xml:space="preserve">that </w:t>
      </w:r>
      <w:r w:rsidR="007B469F">
        <w:t>the regional major holidays</w:t>
      </w:r>
      <w:r w:rsidR="000F4EB1">
        <w:t xml:space="preserve"> are respected</w:t>
      </w:r>
      <w:r w:rsidR="003B6A67">
        <w:t xml:space="preserve"> as much as possible</w:t>
      </w:r>
      <w:r w:rsidR="00E038A1">
        <w:t xml:space="preserve">, and it should also be applied </w:t>
      </w:r>
      <w:r w:rsidR="00792A4A">
        <w:t xml:space="preserve">to </w:t>
      </w:r>
      <w:r w:rsidR="00E038A1">
        <w:t>this case.</w:t>
      </w:r>
      <w:r w:rsidR="00716F94">
        <w:t xml:space="preserve"> </w:t>
      </w:r>
      <w:r w:rsidR="00042159">
        <w:t xml:space="preserve">In addition, it is not clear to us why the new inactive period from </w:t>
      </w:r>
      <w:r w:rsidR="009A0666">
        <w:t xml:space="preserve">April 25 to 29 </w:t>
      </w:r>
      <w:r w:rsidR="00544ECB">
        <w:t>needs to be</w:t>
      </w:r>
      <w:r w:rsidR="009A0666">
        <w:t xml:space="preserve"> </w:t>
      </w:r>
      <w:r w:rsidR="00942C73">
        <w:t>introduced</w:t>
      </w:r>
      <w:r w:rsidR="009A0666">
        <w:t xml:space="preserve">, given </w:t>
      </w:r>
      <w:r w:rsidR="003627F6">
        <w:t xml:space="preserve">it was not </w:t>
      </w:r>
      <w:r w:rsidR="00544ECB">
        <w:t xml:space="preserve">originally </w:t>
      </w:r>
      <w:r w:rsidR="003627F6">
        <w:t xml:space="preserve">planned in </w:t>
      </w:r>
      <w:r w:rsidR="00942C73" w:rsidRPr="00942C73">
        <w:t>RP-212587</w:t>
      </w:r>
      <w:r w:rsidR="009A0666">
        <w:t xml:space="preserve">. </w:t>
      </w:r>
      <w:proofErr w:type="gramStart"/>
      <w:r w:rsidR="00FE7626">
        <w:rPr>
          <w:rFonts w:eastAsiaTheme="minorEastAsia"/>
          <w:lang w:val="en-US"/>
        </w:rPr>
        <w:t>In order to</w:t>
      </w:r>
      <w:proofErr w:type="gramEnd"/>
      <w:r w:rsidR="00FE7626">
        <w:rPr>
          <w:rFonts w:eastAsiaTheme="minorEastAsia"/>
          <w:lang w:val="en-US"/>
        </w:rPr>
        <w:t xml:space="preserve"> alleviate the concern from the delegates located in Japan</w:t>
      </w:r>
      <w:r w:rsidR="00C24E40">
        <w:rPr>
          <w:rFonts w:eastAsiaTheme="minorEastAsia"/>
          <w:lang w:val="en-US"/>
        </w:rPr>
        <w:t xml:space="preserve"> </w:t>
      </w:r>
      <w:r w:rsidR="00AA0D03">
        <w:rPr>
          <w:rFonts w:eastAsiaTheme="minorEastAsia"/>
          <w:lang w:val="en-US"/>
        </w:rPr>
        <w:t xml:space="preserve">and China </w:t>
      </w:r>
      <w:r w:rsidR="00C24E40">
        <w:rPr>
          <w:rFonts w:eastAsiaTheme="minorEastAsia"/>
          <w:lang w:val="en-US"/>
        </w:rPr>
        <w:t xml:space="preserve">while keep the efficient </w:t>
      </w:r>
      <w:r w:rsidR="00AB5DBD">
        <w:rPr>
          <w:rFonts w:eastAsiaTheme="minorEastAsia"/>
          <w:lang w:val="en-US"/>
        </w:rPr>
        <w:t>e-</w:t>
      </w:r>
      <w:r w:rsidR="00C24E40">
        <w:rPr>
          <w:rFonts w:eastAsiaTheme="minorEastAsia"/>
          <w:lang w:val="en-US"/>
        </w:rPr>
        <w:t>meeting</w:t>
      </w:r>
      <w:r w:rsidR="00AB5DBD">
        <w:rPr>
          <w:rFonts w:eastAsiaTheme="minorEastAsia"/>
          <w:lang w:val="en-US"/>
        </w:rPr>
        <w:t xml:space="preserve"> arrangements</w:t>
      </w:r>
      <w:r w:rsidR="00FE7626">
        <w:rPr>
          <w:rFonts w:eastAsiaTheme="minorEastAsia"/>
          <w:lang w:val="en-US"/>
        </w:rPr>
        <w:t xml:space="preserve">, </w:t>
      </w:r>
      <w:r w:rsidR="00060A0D">
        <w:rPr>
          <w:rFonts w:eastAsiaTheme="minorEastAsia"/>
          <w:lang w:val="en-US"/>
        </w:rPr>
        <w:t xml:space="preserve">we propose the following </w:t>
      </w:r>
    </w:p>
    <w:p w14:paraId="67F5CAF5" w14:textId="230AF397" w:rsidR="004C25B1" w:rsidRPr="004C25B1" w:rsidRDefault="004C25B1" w:rsidP="00060A0D">
      <w:pPr>
        <w:rPr>
          <w:b/>
          <w:bCs/>
          <w:u w:val="single"/>
        </w:rPr>
      </w:pPr>
      <w:r w:rsidRPr="004C25B1">
        <w:rPr>
          <w:rFonts w:eastAsiaTheme="minorEastAsia"/>
          <w:b/>
          <w:bCs/>
          <w:u w:val="single"/>
          <w:lang w:val="en-US"/>
        </w:rPr>
        <w:t>Proposal</w:t>
      </w:r>
    </w:p>
    <w:p w14:paraId="1BAAA64E" w14:textId="4ADAB78F" w:rsidR="00082397" w:rsidRPr="007E06AB" w:rsidRDefault="000846CE" w:rsidP="00060A0D">
      <w:pPr>
        <w:pStyle w:val="a"/>
        <w:numPr>
          <w:ilvl w:val="0"/>
          <w:numId w:val="14"/>
        </w:numPr>
        <w:rPr>
          <w:rFonts w:eastAsiaTheme="minorEastAsia"/>
          <w:b/>
          <w:bCs/>
          <w:lang w:val="en-US"/>
        </w:rPr>
      </w:pPr>
      <w:r w:rsidRPr="007E06AB">
        <w:rPr>
          <w:rFonts w:eastAsiaTheme="minorEastAsia"/>
          <w:b/>
          <w:bCs/>
          <w:lang w:val="en-US"/>
        </w:rPr>
        <w:t xml:space="preserve">If the May WG meeting is </w:t>
      </w:r>
      <w:r w:rsidR="00815159" w:rsidRPr="007E06AB">
        <w:rPr>
          <w:rFonts w:eastAsiaTheme="minorEastAsia"/>
          <w:b/>
          <w:bCs/>
          <w:lang w:val="en-US"/>
        </w:rPr>
        <w:t>shifted</w:t>
      </w:r>
      <w:r w:rsidRPr="007E06AB">
        <w:rPr>
          <w:rFonts w:eastAsiaTheme="minorEastAsia"/>
          <w:b/>
          <w:bCs/>
          <w:lang w:val="en-US"/>
        </w:rPr>
        <w:t xml:space="preserve"> to </w:t>
      </w:r>
      <w:r w:rsidR="00082397" w:rsidRPr="007E06AB">
        <w:rPr>
          <w:rFonts w:eastAsiaTheme="minorEastAsia"/>
          <w:b/>
          <w:bCs/>
          <w:lang w:val="en-US"/>
        </w:rPr>
        <w:t>May 9</w:t>
      </w:r>
      <w:r w:rsidR="00815159" w:rsidRPr="007E06AB">
        <w:rPr>
          <w:rFonts w:eastAsiaTheme="minorEastAsia"/>
          <w:b/>
          <w:bCs/>
          <w:vertAlign w:val="superscript"/>
          <w:lang w:val="en-US"/>
        </w:rPr>
        <w:t>th</w:t>
      </w:r>
      <w:r w:rsidR="00815159" w:rsidRPr="007E06AB">
        <w:rPr>
          <w:rFonts w:eastAsiaTheme="minorEastAsia"/>
          <w:b/>
          <w:bCs/>
          <w:lang w:val="en-US"/>
        </w:rPr>
        <w:t xml:space="preserve"> – </w:t>
      </w:r>
      <w:r w:rsidR="00082397" w:rsidRPr="007E06AB">
        <w:rPr>
          <w:rFonts w:eastAsiaTheme="minorEastAsia"/>
          <w:b/>
          <w:bCs/>
          <w:lang w:val="en-US"/>
        </w:rPr>
        <w:t>20</w:t>
      </w:r>
      <w:r w:rsidR="00815159" w:rsidRPr="007E06AB">
        <w:rPr>
          <w:rFonts w:eastAsiaTheme="minorEastAsia"/>
          <w:b/>
          <w:bCs/>
          <w:vertAlign w:val="superscript"/>
          <w:lang w:val="en-US"/>
        </w:rPr>
        <w:t>th</w:t>
      </w:r>
      <w:r w:rsidR="00082397" w:rsidRPr="007E06AB">
        <w:rPr>
          <w:rFonts w:eastAsiaTheme="minorEastAsia"/>
          <w:b/>
          <w:bCs/>
          <w:lang w:val="en-US"/>
        </w:rPr>
        <w:t xml:space="preserve">, </w:t>
      </w:r>
    </w:p>
    <w:p w14:paraId="020D5678" w14:textId="29F0F318" w:rsidR="004C65B2" w:rsidRPr="007E06AB" w:rsidRDefault="004C65B2" w:rsidP="007E06AB">
      <w:pPr>
        <w:pStyle w:val="a"/>
        <w:numPr>
          <w:ilvl w:val="1"/>
          <w:numId w:val="14"/>
        </w:numPr>
        <w:rPr>
          <w:rFonts w:eastAsiaTheme="minorEastAsia"/>
          <w:b/>
          <w:bCs/>
          <w:lang w:val="en-US"/>
        </w:rPr>
      </w:pPr>
      <w:r w:rsidRPr="007E06AB">
        <w:rPr>
          <w:rFonts w:eastAsiaTheme="minorEastAsia"/>
          <w:b/>
          <w:bCs/>
          <w:lang w:val="en-US"/>
        </w:rPr>
        <w:t xml:space="preserve">Introduce </w:t>
      </w:r>
      <w:r w:rsidR="00C41ED3" w:rsidRPr="007E06AB">
        <w:rPr>
          <w:rFonts w:eastAsiaTheme="minorEastAsia"/>
          <w:b/>
          <w:bCs/>
          <w:lang w:val="en-US"/>
        </w:rPr>
        <w:t xml:space="preserve">an </w:t>
      </w:r>
      <w:r w:rsidRPr="007E06AB">
        <w:rPr>
          <w:rFonts w:eastAsiaTheme="minorEastAsia"/>
          <w:b/>
          <w:bCs/>
          <w:lang w:val="en-US"/>
        </w:rPr>
        <w:t>inactive period from May 2</w:t>
      </w:r>
      <w:r w:rsidRPr="007E06AB">
        <w:rPr>
          <w:rFonts w:eastAsiaTheme="minorEastAsia"/>
          <w:b/>
          <w:bCs/>
          <w:vertAlign w:val="superscript"/>
          <w:lang w:val="en-US"/>
        </w:rPr>
        <w:t>nd</w:t>
      </w:r>
      <w:r w:rsidRPr="007E06AB">
        <w:rPr>
          <w:rFonts w:eastAsiaTheme="minorEastAsia"/>
          <w:b/>
          <w:bCs/>
          <w:lang w:val="en-US"/>
        </w:rPr>
        <w:t xml:space="preserve"> to </w:t>
      </w:r>
      <w:r w:rsidR="008B0516" w:rsidRPr="007E06AB">
        <w:rPr>
          <w:rFonts w:eastAsiaTheme="minorEastAsia"/>
          <w:b/>
          <w:bCs/>
          <w:lang w:val="en-US"/>
        </w:rPr>
        <w:t>6</w:t>
      </w:r>
      <w:r w:rsidRPr="007E06AB">
        <w:rPr>
          <w:rFonts w:eastAsiaTheme="minorEastAsia"/>
          <w:b/>
          <w:bCs/>
          <w:vertAlign w:val="superscript"/>
          <w:lang w:val="en-US"/>
        </w:rPr>
        <w:t>th</w:t>
      </w:r>
      <w:r w:rsidRPr="007E06AB">
        <w:rPr>
          <w:rFonts w:eastAsiaTheme="minorEastAsia"/>
          <w:b/>
          <w:bCs/>
          <w:lang w:val="en-US"/>
        </w:rPr>
        <w:t xml:space="preserve"> </w:t>
      </w:r>
      <w:r w:rsidR="00737F29" w:rsidRPr="007E06AB">
        <w:rPr>
          <w:rFonts w:eastAsiaTheme="minorEastAsia"/>
          <w:b/>
          <w:bCs/>
          <w:lang w:val="en-US"/>
        </w:rPr>
        <w:t>(as originally planned)</w:t>
      </w:r>
    </w:p>
    <w:p w14:paraId="21B86221" w14:textId="21B02577" w:rsidR="004C65B2" w:rsidRPr="007E06AB" w:rsidRDefault="00CD697B" w:rsidP="007E06AB">
      <w:pPr>
        <w:pStyle w:val="a"/>
        <w:numPr>
          <w:ilvl w:val="1"/>
          <w:numId w:val="14"/>
        </w:numPr>
        <w:rPr>
          <w:rFonts w:eastAsiaTheme="minorEastAsia"/>
          <w:b/>
          <w:bCs/>
          <w:lang w:val="en-US"/>
        </w:rPr>
      </w:pPr>
      <w:r w:rsidRPr="007E06AB">
        <w:rPr>
          <w:rFonts w:eastAsiaTheme="minorEastAsia"/>
          <w:b/>
          <w:bCs/>
          <w:lang w:val="en-US"/>
        </w:rPr>
        <w:t>T</w:t>
      </w:r>
      <w:r w:rsidR="000B4321" w:rsidRPr="007E06AB">
        <w:rPr>
          <w:rFonts w:eastAsiaTheme="minorEastAsia"/>
          <w:b/>
          <w:bCs/>
          <w:lang w:val="en-US"/>
        </w:rPr>
        <w:t xml:space="preserve">he </w:t>
      </w:r>
      <w:r w:rsidR="004C65B2" w:rsidRPr="007E06AB">
        <w:rPr>
          <w:rFonts w:eastAsiaTheme="minorEastAsia"/>
          <w:b/>
          <w:bCs/>
          <w:lang w:val="en-US"/>
        </w:rPr>
        <w:t>inactive period from April 25</w:t>
      </w:r>
      <w:r w:rsidR="00A13F92" w:rsidRPr="007E06AB">
        <w:rPr>
          <w:rFonts w:eastAsiaTheme="minorEastAsia"/>
          <w:b/>
          <w:bCs/>
          <w:vertAlign w:val="superscript"/>
          <w:lang w:val="en-US"/>
        </w:rPr>
        <w:t>th</w:t>
      </w:r>
      <w:r w:rsidR="00A13F92" w:rsidRPr="007E06AB">
        <w:rPr>
          <w:rFonts w:eastAsiaTheme="minorEastAsia"/>
          <w:b/>
          <w:bCs/>
          <w:lang w:val="en-US"/>
        </w:rPr>
        <w:t xml:space="preserve"> </w:t>
      </w:r>
      <w:r w:rsidR="004C65B2" w:rsidRPr="007E06AB">
        <w:rPr>
          <w:rFonts w:eastAsiaTheme="minorEastAsia"/>
          <w:b/>
          <w:bCs/>
          <w:lang w:val="en-US"/>
        </w:rPr>
        <w:t xml:space="preserve">to </w:t>
      </w:r>
      <w:r w:rsidR="00A13F92" w:rsidRPr="007E06AB">
        <w:rPr>
          <w:rFonts w:eastAsiaTheme="minorEastAsia"/>
          <w:b/>
          <w:bCs/>
          <w:lang w:val="en-US"/>
        </w:rPr>
        <w:t>29</w:t>
      </w:r>
      <w:r w:rsidR="00A13F92" w:rsidRPr="007E06AB">
        <w:rPr>
          <w:rFonts w:eastAsiaTheme="minorEastAsia"/>
          <w:b/>
          <w:bCs/>
          <w:vertAlign w:val="superscript"/>
          <w:lang w:val="en-US"/>
        </w:rPr>
        <w:t>th</w:t>
      </w:r>
      <w:r w:rsidRPr="007E06AB">
        <w:rPr>
          <w:rFonts w:eastAsiaTheme="minorEastAsia"/>
          <w:b/>
          <w:bCs/>
          <w:vertAlign w:val="superscript"/>
          <w:lang w:val="en-US"/>
        </w:rPr>
        <w:t xml:space="preserve"> </w:t>
      </w:r>
      <w:r w:rsidRPr="007E06AB">
        <w:rPr>
          <w:rFonts w:eastAsiaTheme="minorEastAsia"/>
          <w:b/>
          <w:bCs/>
          <w:lang w:val="en-US"/>
        </w:rPr>
        <w:t>is not necessary</w:t>
      </w:r>
    </w:p>
    <w:p w14:paraId="3EC9B631" w14:textId="16B1CE5B" w:rsidR="005C3A69" w:rsidRPr="007E06AB" w:rsidRDefault="00D952D7">
      <w:pPr>
        <w:pStyle w:val="a"/>
        <w:numPr>
          <w:ilvl w:val="1"/>
          <w:numId w:val="14"/>
        </w:numPr>
        <w:rPr>
          <w:rFonts w:eastAsiaTheme="minorEastAsia"/>
          <w:b/>
          <w:bCs/>
          <w:lang w:val="en-US"/>
        </w:rPr>
      </w:pPr>
      <w:r w:rsidRPr="007E06AB">
        <w:rPr>
          <w:rFonts w:eastAsiaTheme="minorEastAsia" w:hint="eastAsia"/>
          <w:b/>
          <w:bCs/>
          <w:lang w:val="en-US"/>
        </w:rPr>
        <w:t>T</w:t>
      </w:r>
      <w:r w:rsidRPr="007E06AB">
        <w:rPr>
          <w:rFonts w:eastAsiaTheme="minorEastAsia"/>
          <w:b/>
          <w:bCs/>
          <w:lang w:val="en-US"/>
        </w:rPr>
        <w:t xml:space="preserve">he contribution </w:t>
      </w:r>
      <w:r w:rsidR="009F6438" w:rsidRPr="007E06AB">
        <w:rPr>
          <w:rFonts w:eastAsiaTheme="minorEastAsia"/>
          <w:b/>
          <w:bCs/>
          <w:lang w:val="en-US"/>
        </w:rPr>
        <w:t xml:space="preserve">submission </w:t>
      </w:r>
      <w:r w:rsidRPr="007E06AB">
        <w:rPr>
          <w:rFonts w:eastAsiaTheme="minorEastAsia"/>
          <w:b/>
          <w:bCs/>
          <w:lang w:val="en-US"/>
        </w:rPr>
        <w:t xml:space="preserve">deadline for each WG is set </w:t>
      </w:r>
      <w:r w:rsidR="00B219FB" w:rsidRPr="007E06AB">
        <w:rPr>
          <w:rFonts w:eastAsiaTheme="minorEastAsia"/>
          <w:b/>
          <w:bCs/>
          <w:lang w:val="en-US"/>
        </w:rPr>
        <w:t>around</w:t>
      </w:r>
      <w:r w:rsidRPr="007E06AB">
        <w:rPr>
          <w:rFonts w:eastAsiaTheme="minorEastAsia"/>
          <w:b/>
          <w:bCs/>
          <w:lang w:val="en-US"/>
        </w:rPr>
        <w:t xml:space="preserve"> April</w:t>
      </w:r>
      <w:r w:rsidR="00B219FB" w:rsidRPr="007E06AB">
        <w:rPr>
          <w:rFonts w:eastAsiaTheme="minorEastAsia"/>
          <w:b/>
          <w:bCs/>
          <w:lang w:val="en-US"/>
        </w:rPr>
        <w:t xml:space="preserve"> </w:t>
      </w:r>
      <w:r w:rsidRPr="007E06AB">
        <w:rPr>
          <w:rFonts w:eastAsiaTheme="minorEastAsia"/>
          <w:b/>
          <w:bCs/>
          <w:lang w:val="en-US"/>
        </w:rPr>
        <w:t>22</w:t>
      </w:r>
      <w:r w:rsidR="00DC1014" w:rsidRPr="007E06AB">
        <w:rPr>
          <w:rFonts w:eastAsiaTheme="minorEastAsia"/>
          <w:b/>
          <w:bCs/>
          <w:vertAlign w:val="superscript"/>
          <w:lang w:val="en-US"/>
        </w:rPr>
        <w:t>nd</w:t>
      </w:r>
      <w:r w:rsidR="00DC1014" w:rsidRPr="007E06AB">
        <w:rPr>
          <w:rFonts w:eastAsiaTheme="minorEastAsia"/>
          <w:b/>
          <w:bCs/>
          <w:lang w:val="en-US"/>
        </w:rPr>
        <w:t xml:space="preserve"> </w:t>
      </w:r>
      <w:r w:rsidR="00BD6B66" w:rsidRPr="007E06AB">
        <w:rPr>
          <w:rFonts w:eastAsiaTheme="minorEastAsia"/>
          <w:b/>
          <w:bCs/>
          <w:lang w:val="en-US"/>
        </w:rPr>
        <w:t xml:space="preserve">to </w:t>
      </w:r>
      <w:r w:rsidR="00147A4F" w:rsidRPr="007E06AB">
        <w:rPr>
          <w:rFonts w:eastAsiaTheme="minorEastAsia"/>
          <w:b/>
          <w:bCs/>
          <w:lang w:val="en-US"/>
        </w:rPr>
        <w:t>preserve</w:t>
      </w:r>
      <w:r w:rsidR="00BD6B66" w:rsidRPr="007E06AB">
        <w:rPr>
          <w:rFonts w:eastAsiaTheme="minorEastAsia"/>
          <w:b/>
          <w:bCs/>
          <w:lang w:val="en-US"/>
        </w:rPr>
        <w:t xml:space="preserve"> sufficient preparation time (</w:t>
      </w:r>
      <w:r w:rsidR="00B219FB" w:rsidRPr="007E06AB">
        <w:rPr>
          <w:rFonts w:eastAsiaTheme="minorEastAsia"/>
          <w:b/>
          <w:bCs/>
          <w:lang w:val="en-US"/>
        </w:rPr>
        <w:t>e.g.</w:t>
      </w:r>
      <w:r w:rsidR="00BD6B66" w:rsidRPr="007E06AB">
        <w:rPr>
          <w:rFonts w:eastAsiaTheme="minorEastAsia"/>
          <w:b/>
          <w:bCs/>
          <w:lang w:val="en-US"/>
        </w:rPr>
        <w:t>, April 25-29)</w:t>
      </w:r>
    </w:p>
    <w:p w14:paraId="3E463321" w14:textId="69D9494E" w:rsidR="004152BA" w:rsidRPr="007E06AB" w:rsidRDefault="00AA0D03">
      <w:pPr>
        <w:pStyle w:val="a"/>
        <w:numPr>
          <w:ilvl w:val="1"/>
          <w:numId w:val="14"/>
        </w:numPr>
        <w:rPr>
          <w:rFonts w:eastAsiaTheme="minorEastAsia"/>
          <w:b/>
          <w:bCs/>
          <w:lang w:val="en-US"/>
        </w:rPr>
      </w:pPr>
      <w:r w:rsidRPr="007E06AB">
        <w:rPr>
          <w:rFonts w:eastAsiaTheme="minorEastAsia"/>
          <w:b/>
          <w:bCs/>
          <w:lang w:val="en-US"/>
        </w:rPr>
        <w:t xml:space="preserve">Note: </w:t>
      </w:r>
      <w:r w:rsidR="008B510B" w:rsidRPr="007E06AB">
        <w:rPr>
          <w:rFonts w:eastAsiaTheme="minorEastAsia"/>
          <w:b/>
          <w:bCs/>
          <w:lang w:val="en-US"/>
        </w:rPr>
        <w:t>It is intended that t</w:t>
      </w:r>
      <w:r w:rsidRPr="007E06AB">
        <w:rPr>
          <w:rFonts w:eastAsiaTheme="minorEastAsia"/>
          <w:b/>
          <w:bCs/>
          <w:lang w:val="en-US"/>
        </w:rPr>
        <w:t>he contribution submission deadline</w:t>
      </w:r>
      <w:r w:rsidR="00624CAD" w:rsidRPr="007E06AB">
        <w:rPr>
          <w:rFonts w:eastAsiaTheme="minorEastAsia"/>
          <w:b/>
          <w:bCs/>
          <w:lang w:val="en-US"/>
        </w:rPr>
        <w:t xml:space="preserve">, </w:t>
      </w:r>
      <w:r w:rsidR="00376025" w:rsidRPr="007E06AB">
        <w:rPr>
          <w:rFonts w:eastAsiaTheme="minorEastAsia"/>
          <w:b/>
          <w:bCs/>
          <w:lang w:val="en-US"/>
        </w:rPr>
        <w:t>details of</w:t>
      </w:r>
      <w:r w:rsidR="001B7C9C" w:rsidRPr="007E06AB">
        <w:rPr>
          <w:rFonts w:eastAsiaTheme="minorEastAsia"/>
          <w:b/>
          <w:bCs/>
          <w:lang w:val="en-US"/>
        </w:rPr>
        <w:t xml:space="preserve"> agenda</w:t>
      </w:r>
      <w:r w:rsidR="00624CAD" w:rsidRPr="007E06AB">
        <w:rPr>
          <w:rFonts w:eastAsiaTheme="minorEastAsia"/>
          <w:b/>
          <w:bCs/>
          <w:lang w:val="en-US"/>
        </w:rPr>
        <w:t xml:space="preserve"> and</w:t>
      </w:r>
      <w:r w:rsidR="001B7C9C" w:rsidRPr="007E06AB">
        <w:rPr>
          <w:rFonts w:eastAsiaTheme="minorEastAsia"/>
          <w:b/>
          <w:bCs/>
          <w:lang w:val="en-US"/>
        </w:rPr>
        <w:t xml:space="preserve"> </w:t>
      </w:r>
      <w:r w:rsidR="00376025" w:rsidRPr="007E06AB">
        <w:rPr>
          <w:rFonts w:eastAsiaTheme="minorEastAsia"/>
          <w:b/>
          <w:bCs/>
          <w:lang w:val="en-US"/>
        </w:rPr>
        <w:t xml:space="preserve">exceptional use of </w:t>
      </w:r>
      <w:r w:rsidR="00255CC9" w:rsidRPr="007E06AB">
        <w:rPr>
          <w:rFonts w:eastAsiaTheme="minorEastAsia"/>
          <w:b/>
          <w:bCs/>
          <w:lang w:val="en-US"/>
        </w:rPr>
        <w:t xml:space="preserve">the </w:t>
      </w:r>
      <w:r w:rsidR="00376025" w:rsidRPr="007E06AB">
        <w:rPr>
          <w:rFonts w:eastAsiaTheme="minorEastAsia"/>
          <w:b/>
          <w:bCs/>
          <w:lang w:val="en-US"/>
        </w:rPr>
        <w:t xml:space="preserve">inactive period </w:t>
      </w:r>
      <w:r w:rsidRPr="007E06AB">
        <w:rPr>
          <w:rFonts w:eastAsiaTheme="minorEastAsia"/>
          <w:b/>
          <w:bCs/>
          <w:lang w:val="en-US"/>
        </w:rPr>
        <w:t xml:space="preserve">can be adjusted </w:t>
      </w:r>
      <w:r w:rsidR="0048773B" w:rsidRPr="007E06AB">
        <w:rPr>
          <w:rFonts w:eastAsiaTheme="minorEastAsia"/>
          <w:b/>
          <w:bCs/>
          <w:lang w:val="en-US"/>
        </w:rPr>
        <w:t>for each WG</w:t>
      </w:r>
      <w:r w:rsidR="009E7013" w:rsidRPr="007E06AB">
        <w:rPr>
          <w:rFonts w:eastAsiaTheme="minorEastAsia"/>
          <w:b/>
          <w:bCs/>
          <w:lang w:val="en-US"/>
        </w:rPr>
        <w:t xml:space="preserve">, and </w:t>
      </w:r>
      <w:r w:rsidR="00A57AB8" w:rsidRPr="007E06AB">
        <w:rPr>
          <w:rFonts w:eastAsiaTheme="minorEastAsia"/>
          <w:b/>
          <w:bCs/>
          <w:lang w:val="en-US"/>
        </w:rPr>
        <w:t xml:space="preserve">WG Chairs can make </w:t>
      </w:r>
      <w:r w:rsidR="001F5334" w:rsidRPr="007E06AB">
        <w:rPr>
          <w:rFonts w:eastAsiaTheme="minorEastAsia"/>
          <w:b/>
          <w:bCs/>
          <w:lang w:val="en-US"/>
        </w:rPr>
        <w:t>recommendation</w:t>
      </w:r>
      <w:r w:rsidR="00E63D3B" w:rsidRPr="007E06AB">
        <w:rPr>
          <w:rFonts w:eastAsiaTheme="minorEastAsia"/>
          <w:b/>
          <w:bCs/>
          <w:lang w:val="en-US"/>
        </w:rPr>
        <w:t xml:space="preserve"> and </w:t>
      </w:r>
      <w:r w:rsidR="001F5334" w:rsidRPr="007E06AB">
        <w:rPr>
          <w:rFonts w:eastAsiaTheme="minorEastAsia"/>
          <w:b/>
          <w:bCs/>
          <w:lang w:val="en-US"/>
        </w:rPr>
        <w:t>decision</w:t>
      </w:r>
      <w:r w:rsidR="00857C90" w:rsidRPr="007E06AB">
        <w:rPr>
          <w:rFonts w:eastAsiaTheme="minorEastAsia"/>
          <w:b/>
          <w:bCs/>
          <w:lang w:val="en-US"/>
        </w:rPr>
        <w:t xml:space="preserve">, which is </w:t>
      </w:r>
      <w:r w:rsidR="00DA0CB3" w:rsidRPr="007E06AB">
        <w:rPr>
          <w:rFonts w:eastAsiaTheme="minorEastAsia"/>
          <w:b/>
          <w:bCs/>
          <w:lang w:val="en-US"/>
        </w:rPr>
        <w:t>our</w:t>
      </w:r>
      <w:r w:rsidR="00857C90" w:rsidRPr="007E06AB">
        <w:rPr>
          <w:rFonts w:eastAsiaTheme="minorEastAsia"/>
          <w:b/>
          <w:bCs/>
          <w:lang w:val="en-US"/>
        </w:rPr>
        <w:t xml:space="preserve"> normal business. </w:t>
      </w:r>
    </w:p>
    <w:p w14:paraId="3DEF628C" w14:textId="36EF3DAD" w:rsidR="00CD321D" w:rsidRDefault="00F20017" w:rsidP="00CD321D">
      <w:pPr>
        <w:jc w:val="center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noProof/>
          <w:lang w:val="en-US"/>
        </w:rPr>
        <w:drawing>
          <wp:inline distT="0" distB="0" distL="0" distR="0" wp14:anchorId="3E1C7913" wp14:editId="10FEF68E">
            <wp:extent cx="2569002" cy="3800475"/>
            <wp:effectExtent l="0" t="0" r="317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72785" cy="380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7E7CBA" w14:textId="34498A7B" w:rsidR="00A44C81" w:rsidRDefault="00A44C81" w:rsidP="007E06AB">
      <w:pPr>
        <w:jc w:val="center"/>
      </w:pPr>
    </w:p>
    <w:p w14:paraId="0BC20539" w14:textId="77777777" w:rsidR="00257E96" w:rsidRDefault="00257E96"/>
    <w:sectPr w:rsidR="00257E96"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51A9" w14:textId="77777777" w:rsidR="00893ACF" w:rsidRDefault="00893ACF">
      <w:pPr>
        <w:spacing w:after="0" w:line="240" w:lineRule="auto"/>
      </w:pPr>
      <w:r>
        <w:separator/>
      </w:r>
    </w:p>
  </w:endnote>
  <w:endnote w:type="continuationSeparator" w:id="0">
    <w:p w14:paraId="30997CF6" w14:textId="77777777" w:rsidR="00893ACF" w:rsidRDefault="00893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3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1EFA" w14:textId="77777777" w:rsidR="00893ACF" w:rsidRDefault="00893ACF">
      <w:pPr>
        <w:spacing w:after="0" w:line="240" w:lineRule="auto"/>
      </w:pPr>
      <w:r>
        <w:separator/>
      </w:r>
    </w:p>
  </w:footnote>
  <w:footnote w:type="continuationSeparator" w:id="0">
    <w:p w14:paraId="05ECC524" w14:textId="77777777" w:rsidR="00893ACF" w:rsidRDefault="00893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4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D5"/>
    <w:rsid w:val="000146FA"/>
    <w:rsid w:val="0001634B"/>
    <w:rsid w:val="00016A2B"/>
    <w:rsid w:val="00017732"/>
    <w:rsid w:val="00017D88"/>
    <w:rsid w:val="00020560"/>
    <w:rsid w:val="00020CE4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1E85"/>
    <w:rsid w:val="00032281"/>
    <w:rsid w:val="00032D70"/>
    <w:rsid w:val="00033792"/>
    <w:rsid w:val="000337A9"/>
    <w:rsid w:val="00033ADF"/>
    <w:rsid w:val="00033BE9"/>
    <w:rsid w:val="0003470D"/>
    <w:rsid w:val="00034A3B"/>
    <w:rsid w:val="00034C72"/>
    <w:rsid w:val="00037872"/>
    <w:rsid w:val="00040741"/>
    <w:rsid w:val="00040A3A"/>
    <w:rsid w:val="00040D96"/>
    <w:rsid w:val="00041145"/>
    <w:rsid w:val="000413F9"/>
    <w:rsid w:val="00041FA6"/>
    <w:rsid w:val="00042159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5FB8"/>
    <w:rsid w:val="00056F47"/>
    <w:rsid w:val="000573E2"/>
    <w:rsid w:val="00060A0D"/>
    <w:rsid w:val="00061D28"/>
    <w:rsid w:val="00061D81"/>
    <w:rsid w:val="00062BD5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397"/>
    <w:rsid w:val="00082866"/>
    <w:rsid w:val="00082E8F"/>
    <w:rsid w:val="00083254"/>
    <w:rsid w:val="000835E4"/>
    <w:rsid w:val="000836A7"/>
    <w:rsid w:val="00083720"/>
    <w:rsid w:val="00083A5A"/>
    <w:rsid w:val="00083E92"/>
    <w:rsid w:val="000846CE"/>
    <w:rsid w:val="0008477D"/>
    <w:rsid w:val="00084A68"/>
    <w:rsid w:val="000850EE"/>
    <w:rsid w:val="00085E7A"/>
    <w:rsid w:val="0008675E"/>
    <w:rsid w:val="000872CE"/>
    <w:rsid w:val="00087699"/>
    <w:rsid w:val="00087943"/>
    <w:rsid w:val="0009079B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4657"/>
    <w:rsid w:val="000A4EF3"/>
    <w:rsid w:val="000A58A8"/>
    <w:rsid w:val="000A5FB7"/>
    <w:rsid w:val="000A73AF"/>
    <w:rsid w:val="000A7A18"/>
    <w:rsid w:val="000A7FA3"/>
    <w:rsid w:val="000B01FD"/>
    <w:rsid w:val="000B0233"/>
    <w:rsid w:val="000B0685"/>
    <w:rsid w:val="000B0FC3"/>
    <w:rsid w:val="000B17C9"/>
    <w:rsid w:val="000B2469"/>
    <w:rsid w:val="000B2547"/>
    <w:rsid w:val="000B2C69"/>
    <w:rsid w:val="000B304C"/>
    <w:rsid w:val="000B3238"/>
    <w:rsid w:val="000B39FD"/>
    <w:rsid w:val="000B3D5D"/>
    <w:rsid w:val="000B4321"/>
    <w:rsid w:val="000B439E"/>
    <w:rsid w:val="000B4504"/>
    <w:rsid w:val="000B4E4A"/>
    <w:rsid w:val="000B550B"/>
    <w:rsid w:val="000B557E"/>
    <w:rsid w:val="000B5B8C"/>
    <w:rsid w:val="000B6201"/>
    <w:rsid w:val="000B6644"/>
    <w:rsid w:val="000B6EBC"/>
    <w:rsid w:val="000B6EEE"/>
    <w:rsid w:val="000B6FE5"/>
    <w:rsid w:val="000B7004"/>
    <w:rsid w:val="000B7A64"/>
    <w:rsid w:val="000C04FE"/>
    <w:rsid w:val="000C1417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3778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31BB"/>
    <w:rsid w:val="000E4169"/>
    <w:rsid w:val="000E4C1A"/>
    <w:rsid w:val="000E4DDB"/>
    <w:rsid w:val="000E6A19"/>
    <w:rsid w:val="000F0EF7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554E"/>
    <w:rsid w:val="001062C9"/>
    <w:rsid w:val="0010725D"/>
    <w:rsid w:val="00107A04"/>
    <w:rsid w:val="001107A8"/>
    <w:rsid w:val="00110D19"/>
    <w:rsid w:val="0011125A"/>
    <w:rsid w:val="00111625"/>
    <w:rsid w:val="00111671"/>
    <w:rsid w:val="001117EF"/>
    <w:rsid w:val="001119BE"/>
    <w:rsid w:val="00111C01"/>
    <w:rsid w:val="00112E4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E6C"/>
    <w:rsid w:val="001452AF"/>
    <w:rsid w:val="001454B1"/>
    <w:rsid w:val="00145A7A"/>
    <w:rsid w:val="00145B0C"/>
    <w:rsid w:val="00145EBE"/>
    <w:rsid w:val="00146974"/>
    <w:rsid w:val="00146AE1"/>
    <w:rsid w:val="0014765A"/>
    <w:rsid w:val="00147A4F"/>
    <w:rsid w:val="00147ABB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4AA"/>
    <w:rsid w:val="00163419"/>
    <w:rsid w:val="00163D6B"/>
    <w:rsid w:val="00163EC4"/>
    <w:rsid w:val="00163F58"/>
    <w:rsid w:val="001644D7"/>
    <w:rsid w:val="001652D1"/>
    <w:rsid w:val="001658C8"/>
    <w:rsid w:val="00165CA6"/>
    <w:rsid w:val="001664E9"/>
    <w:rsid w:val="00167241"/>
    <w:rsid w:val="001676D8"/>
    <w:rsid w:val="00170D1F"/>
    <w:rsid w:val="001711B9"/>
    <w:rsid w:val="00171694"/>
    <w:rsid w:val="00171EA7"/>
    <w:rsid w:val="00171ED9"/>
    <w:rsid w:val="00172F25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3B95"/>
    <w:rsid w:val="001A4564"/>
    <w:rsid w:val="001A4F09"/>
    <w:rsid w:val="001A536C"/>
    <w:rsid w:val="001A53F1"/>
    <w:rsid w:val="001A5BC4"/>
    <w:rsid w:val="001A6094"/>
    <w:rsid w:val="001A66E8"/>
    <w:rsid w:val="001A6CE7"/>
    <w:rsid w:val="001A7540"/>
    <w:rsid w:val="001A7AE6"/>
    <w:rsid w:val="001A7B2D"/>
    <w:rsid w:val="001B00AF"/>
    <w:rsid w:val="001B149A"/>
    <w:rsid w:val="001B14F6"/>
    <w:rsid w:val="001B16E5"/>
    <w:rsid w:val="001B2417"/>
    <w:rsid w:val="001B2864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B7C9C"/>
    <w:rsid w:val="001B7ECD"/>
    <w:rsid w:val="001C0633"/>
    <w:rsid w:val="001C163E"/>
    <w:rsid w:val="001C16FA"/>
    <w:rsid w:val="001C1B31"/>
    <w:rsid w:val="001C1BA3"/>
    <w:rsid w:val="001C1CA4"/>
    <w:rsid w:val="001C259A"/>
    <w:rsid w:val="001C26DD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26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4E8"/>
    <w:rsid w:val="001F1F14"/>
    <w:rsid w:val="001F281A"/>
    <w:rsid w:val="001F3EAB"/>
    <w:rsid w:val="001F3FBE"/>
    <w:rsid w:val="001F41CB"/>
    <w:rsid w:val="001F4D96"/>
    <w:rsid w:val="001F5334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3A"/>
    <w:rsid w:val="00240FF3"/>
    <w:rsid w:val="00241190"/>
    <w:rsid w:val="00243686"/>
    <w:rsid w:val="00243C64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158"/>
    <w:rsid w:val="00253273"/>
    <w:rsid w:val="002537E6"/>
    <w:rsid w:val="00253954"/>
    <w:rsid w:val="00253ED7"/>
    <w:rsid w:val="00254081"/>
    <w:rsid w:val="00255A24"/>
    <w:rsid w:val="00255CC9"/>
    <w:rsid w:val="002567E1"/>
    <w:rsid w:val="0025690E"/>
    <w:rsid w:val="00256A50"/>
    <w:rsid w:val="0025738D"/>
    <w:rsid w:val="00257E96"/>
    <w:rsid w:val="0026074C"/>
    <w:rsid w:val="00261A9E"/>
    <w:rsid w:val="0026270C"/>
    <w:rsid w:val="00263C1A"/>
    <w:rsid w:val="00263F79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73E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8E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624"/>
    <w:rsid w:val="002948DA"/>
    <w:rsid w:val="00294D11"/>
    <w:rsid w:val="0029550C"/>
    <w:rsid w:val="00295BD0"/>
    <w:rsid w:val="002962BD"/>
    <w:rsid w:val="002A02CD"/>
    <w:rsid w:val="002A0934"/>
    <w:rsid w:val="002A0A2D"/>
    <w:rsid w:val="002A19DD"/>
    <w:rsid w:val="002A25E5"/>
    <w:rsid w:val="002A3533"/>
    <w:rsid w:val="002A37FC"/>
    <w:rsid w:val="002A3AD4"/>
    <w:rsid w:val="002A3B55"/>
    <w:rsid w:val="002A4777"/>
    <w:rsid w:val="002A496C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4A29"/>
    <w:rsid w:val="002C520C"/>
    <w:rsid w:val="002C5FCA"/>
    <w:rsid w:val="002C6144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67D7"/>
    <w:rsid w:val="002D7C63"/>
    <w:rsid w:val="002E0195"/>
    <w:rsid w:val="002E0A02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1692"/>
    <w:rsid w:val="00324313"/>
    <w:rsid w:val="0032435D"/>
    <w:rsid w:val="0032441C"/>
    <w:rsid w:val="003248C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2785"/>
    <w:rsid w:val="003327C2"/>
    <w:rsid w:val="00332F64"/>
    <w:rsid w:val="0033328D"/>
    <w:rsid w:val="00333F7E"/>
    <w:rsid w:val="00334A63"/>
    <w:rsid w:val="00335597"/>
    <w:rsid w:val="00335FBF"/>
    <w:rsid w:val="003364BC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CCF"/>
    <w:rsid w:val="003468F8"/>
    <w:rsid w:val="00346E8A"/>
    <w:rsid w:val="00347238"/>
    <w:rsid w:val="003474CE"/>
    <w:rsid w:val="0035076D"/>
    <w:rsid w:val="00350F89"/>
    <w:rsid w:val="00351D1C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7F6"/>
    <w:rsid w:val="00362938"/>
    <w:rsid w:val="00362D32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025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434"/>
    <w:rsid w:val="00384A78"/>
    <w:rsid w:val="0038565F"/>
    <w:rsid w:val="00386B4B"/>
    <w:rsid w:val="00387C19"/>
    <w:rsid w:val="00390C09"/>
    <w:rsid w:val="003911C0"/>
    <w:rsid w:val="003911E4"/>
    <w:rsid w:val="00391304"/>
    <w:rsid w:val="003915FD"/>
    <w:rsid w:val="00391A22"/>
    <w:rsid w:val="00391C4D"/>
    <w:rsid w:val="00391D78"/>
    <w:rsid w:val="003923AE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9FB"/>
    <w:rsid w:val="003A2ACC"/>
    <w:rsid w:val="003A2BD1"/>
    <w:rsid w:val="003A2CF7"/>
    <w:rsid w:val="003A42EB"/>
    <w:rsid w:val="003A4940"/>
    <w:rsid w:val="003A49E3"/>
    <w:rsid w:val="003A55F7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40D0"/>
    <w:rsid w:val="003B4BE1"/>
    <w:rsid w:val="003B60EB"/>
    <w:rsid w:val="003B69EB"/>
    <w:rsid w:val="003B6A67"/>
    <w:rsid w:val="003B6C41"/>
    <w:rsid w:val="003C0A2D"/>
    <w:rsid w:val="003C34A3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304"/>
    <w:rsid w:val="003D6322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7AA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399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52B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A21"/>
    <w:rsid w:val="00435F30"/>
    <w:rsid w:val="00437305"/>
    <w:rsid w:val="00437645"/>
    <w:rsid w:val="00440225"/>
    <w:rsid w:val="00442CC9"/>
    <w:rsid w:val="00442D64"/>
    <w:rsid w:val="00442F7A"/>
    <w:rsid w:val="00442FC8"/>
    <w:rsid w:val="00443F7F"/>
    <w:rsid w:val="00444111"/>
    <w:rsid w:val="004442AB"/>
    <w:rsid w:val="0044570C"/>
    <w:rsid w:val="00447671"/>
    <w:rsid w:val="004500DC"/>
    <w:rsid w:val="00450E02"/>
    <w:rsid w:val="00451897"/>
    <w:rsid w:val="00451CF5"/>
    <w:rsid w:val="00454445"/>
    <w:rsid w:val="00454FFB"/>
    <w:rsid w:val="00455005"/>
    <w:rsid w:val="004552D2"/>
    <w:rsid w:val="004553F3"/>
    <w:rsid w:val="00455400"/>
    <w:rsid w:val="00455747"/>
    <w:rsid w:val="00456411"/>
    <w:rsid w:val="00456882"/>
    <w:rsid w:val="00460682"/>
    <w:rsid w:val="0046084C"/>
    <w:rsid w:val="004609FB"/>
    <w:rsid w:val="00460D7B"/>
    <w:rsid w:val="00464595"/>
    <w:rsid w:val="0046522D"/>
    <w:rsid w:val="00465419"/>
    <w:rsid w:val="00466B79"/>
    <w:rsid w:val="0046716C"/>
    <w:rsid w:val="00467924"/>
    <w:rsid w:val="0047023F"/>
    <w:rsid w:val="004709ED"/>
    <w:rsid w:val="00471140"/>
    <w:rsid w:val="00471415"/>
    <w:rsid w:val="00471572"/>
    <w:rsid w:val="0047220B"/>
    <w:rsid w:val="0047259A"/>
    <w:rsid w:val="00472CE7"/>
    <w:rsid w:val="004759DA"/>
    <w:rsid w:val="00475EE0"/>
    <w:rsid w:val="0047602B"/>
    <w:rsid w:val="00476D50"/>
    <w:rsid w:val="00477C22"/>
    <w:rsid w:val="00477D1F"/>
    <w:rsid w:val="00477EFD"/>
    <w:rsid w:val="0048248C"/>
    <w:rsid w:val="00482781"/>
    <w:rsid w:val="00483C9C"/>
    <w:rsid w:val="00484429"/>
    <w:rsid w:val="0048502D"/>
    <w:rsid w:val="00485CA9"/>
    <w:rsid w:val="00486268"/>
    <w:rsid w:val="00486978"/>
    <w:rsid w:val="00487268"/>
    <w:rsid w:val="0048771E"/>
    <w:rsid w:val="0048773B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4D5F"/>
    <w:rsid w:val="00496631"/>
    <w:rsid w:val="004967C0"/>
    <w:rsid w:val="004972C9"/>
    <w:rsid w:val="00497A95"/>
    <w:rsid w:val="004A1017"/>
    <w:rsid w:val="004A1131"/>
    <w:rsid w:val="004A1F9E"/>
    <w:rsid w:val="004A2105"/>
    <w:rsid w:val="004A2B78"/>
    <w:rsid w:val="004A2F1B"/>
    <w:rsid w:val="004A3A85"/>
    <w:rsid w:val="004A41CA"/>
    <w:rsid w:val="004A4FE4"/>
    <w:rsid w:val="004A60E8"/>
    <w:rsid w:val="004A6B3D"/>
    <w:rsid w:val="004A7A10"/>
    <w:rsid w:val="004B0F75"/>
    <w:rsid w:val="004B165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5B2"/>
    <w:rsid w:val="004C6630"/>
    <w:rsid w:val="004C7336"/>
    <w:rsid w:val="004C7472"/>
    <w:rsid w:val="004C74C3"/>
    <w:rsid w:val="004C74ED"/>
    <w:rsid w:val="004C78B2"/>
    <w:rsid w:val="004C79D1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3CD"/>
    <w:rsid w:val="004E0E61"/>
    <w:rsid w:val="004E1F08"/>
    <w:rsid w:val="004E21C2"/>
    <w:rsid w:val="004E22F4"/>
    <w:rsid w:val="004E2781"/>
    <w:rsid w:val="004E323B"/>
    <w:rsid w:val="004E358A"/>
    <w:rsid w:val="004E3ADE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A3D"/>
    <w:rsid w:val="004F6DAA"/>
    <w:rsid w:val="004F7571"/>
    <w:rsid w:val="004F75DF"/>
    <w:rsid w:val="005002AE"/>
    <w:rsid w:val="00501C40"/>
    <w:rsid w:val="00501D8E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0ECD"/>
    <w:rsid w:val="005112E9"/>
    <w:rsid w:val="00512AD7"/>
    <w:rsid w:val="00513116"/>
    <w:rsid w:val="00513201"/>
    <w:rsid w:val="00513E37"/>
    <w:rsid w:val="00513EAA"/>
    <w:rsid w:val="00514EE0"/>
    <w:rsid w:val="005159C1"/>
    <w:rsid w:val="00515B4F"/>
    <w:rsid w:val="00516A7E"/>
    <w:rsid w:val="00516EE7"/>
    <w:rsid w:val="0051769C"/>
    <w:rsid w:val="005176CE"/>
    <w:rsid w:val="00520742"/>
    <w:rsid w:val="00521CE8"/>
    <w:rsid w:val="00522D2F"/>
    <w:rsid w:val="00523CA7"/>
    <w:rsid w:val="00523CC0"/>
    <w:rsid w:val="00524B26"/>
    <w:rsid w:val="0052539B"/>
    <w:rsid w:val="005254AB"/>
    <w:rsid w:val="00525DF5"/>
    <w:rsid w:val="005266D5"/>
    <w:rsid w:val="00526846"/>
    <w:rsid w:val="00527932"/>
    <w:rsid w:val="005302B6"/>
    <w:rsid w:val="0053093C"/>
    <w:rsid w:val="00531509"/>
    <w:rsid w:val="005318AA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354F"/>
    <w:rsid w:val="00543931"/>
    <w:rsid w:val="00544ECB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4065"/>
    <w:rsid w:val="00555293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EB6"/>
    <w:rsid w:val="0056562E"/>
    <w:rsid w:val="00566A21"/>
    <w:rsid w:val="00566BF1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80268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FCE"/>
    <w:rsid w:val="005A01E7"/>
    <w:rsid w:val="005A0247"/>
    <w:rsid w:val="005A1023"/>
    <w:rsid w:val="005A2BC9"/>
    <w:rsid w:val="005A2CEE"/>
    <w:rsid w:val="005A2DDD"/>
    <w:rsid w:val="005A2FC1"/>
    <w:rsid w:val="005A37EF"/>
    <w:rsid w:val="005A394B"/>
    <w:rsid w:val="005A41D5"/>
    <w:rsid w:val="005A4583"/>
    <w:rsid w:val="005A45CB"/>
    <w:rsid w:val="005A4FE9"/>
    <w:rsid w:val="005A5291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80D"/>
    <w:rsid w:val="005C28F4"/>
    <w:rsid w:val="005C2C39"/>
    <w:rsid w:val="005C2DF1"/>
    <w:rsid w:val="005C2E5D"/>
    <w:rsid w:val="005C3160"/>
    <w:rsid w:val="005C3A69"/>
    <w:rsid w:val="005C4016"/>
    <w:rsid w:val="005C503F"/>
    <w:rsid w:val="005C5209"/>
    <w:rsid w:val="005C5B43"/>
    <w:rsid w:val="005C5BB7"/>
    <w:rsid w:val="005C7135"/>
    <w:rsid w:val="005C7941"/>
    <w:rsid w:val="005C7E91"/>
    <w:rsid w:val="005D0765"/>
    <w:rsid w:val="005D0D59"/>
    <w:rsid w:val="005D1E46"/>
    <w:rsid w:val="005D2547"/>
    <w:rsid w:val="005D27FE"/>
    <w:rsid w:val="005D2A5C"/>
    <w:rsid w:val="005D2C5F"/>
    <w:rsid w:val="005D4FC0"/>
    <w:rsid w:val="005D52A2"/>
    <w:rsid w:val="005D5776"/>
    <w:rsid w:val="005D6109"/>
    <w:rsid w:val="005D691A"/>
    <w:rsid w:val="005D70DE"/>
    <w:rsid w:val="005D7EA7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AAD"/>
    <w:rsid w:val="00614C4F"/>
    <w:rsid w:val="00614E76"/>
    <w:rsid w:val="00615995"/>
    <w:rsid w:val="00617B11"/>
    <w:rsid w:val="00617D51"/>
    <w:rsid w:val="006209AF"/>
    <w:rsid w:val="00622623"/>
    <w:rsid w:val="0062351C"/>
    <w:rsid w:val="006242AD"/>
    <w:rsid w:val="00624C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F26"/>
    <w:rsid w:val="006830CF"/>
    <w:rsid w:val="0068495E"/>
    <w:rsid w:val="00684DC5"/>
    <w:rsid w:val="006855A0"/>
    <w:rsid w:val="00685D5F"/>
    <w:rsid w:val="00686213"/>
    <w:rsid w:val="006876DA"/>
    <w:rsid w:val="00687ACA"/>
    <w:rsid w:val="0069084A"/>
    <w:rsid w:val="00691C9A"/>
    <w:rsid w:val="00691F75"/>
    <w:rsid w:val="00693831"/>
    <w:rsid w:val="00693A79"/>
    <w:rsid w:val="00693F36"/>
    <w:rsid w:val="00694AB2"/>
    <w:rsid w:val="00695CEC"/>
    <w:rsid w:val="00695FF8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998"/>
    <w:rsid w:val="006B0A0E"/>
    <w:rsid w:val="006B0DB9"/>
    <w:rsid w:val="006B1B41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2585"/>
    <w:rsid w:val="006F2D86"/>
    <w:rsid w:val="006F2F1A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89"/>
    <w:rsid w:val="00705281"/>
    <w:rsid w:val="00705E8F"/>
    <w:rsid w:val="00706323"/>
    <w:rsid w:val="00706466"/>
    <w:rsid w:val="007064B5"/>
    <w:rsid w:val="00706680"/>
    <w:rsid w:val="007066C7"/>
    <w:rsid w:val="00706ED0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A5A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37F29"/>
    <w:rsid w:val="00740686"/>
    <w:rsid w:val="007411E6"/>
    <w:rsid w:val="00741A76"/>
    <w:rsid w:val="00741AAF"/>
    <w:rsid w:val="00741FF3"/>
    <w:rsid w:val="00742154"/>
    <w:rsid w:val="0074244D"/>
    <w:rsid w:val="00743111"/>
    <w:rsid w:val="00743823"/>
    <w:rsid w:val="00744058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EF9"/>
    <w:rsid w:val="007558A0"/>
    <w:rsid w:val="00757707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72F3"/>
    <w:rsid w:val="00780082"/>
    <w:rsid w:val="0078023A"/>
    <w:rsid w:val="00780854"/>
    <w:rsid w:val="00780F9B"/>
    <w:rsid w:val="00782353"/>
    <w:rsid w:val="0078256B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2A4A"/>
    <w:rsid w:val="007931BB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E60"/>
    <w:rsid w:val="007A128D"/>
    <w:rsid w:val="007A20B2"/>
    <w:rsid w:val="007A23D4"/>
    <w:rsid w:val="007A34CA"/>
    <w:rsid w:val="007A35A7"/>
    <w:rsid w:val="007A36FD"/>
    <w:rsid w:val="007A3EFA"/>
    <w:rsid w:val="007A5531"/>
    <w:rsid w:val="007A566D"/>
    <w:rsid w:val="007A6142"/>
    <w:rsid w:val="007A720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6AB"/>
    <w:rsid w:val="007E0B75"/>
    <w:rsid w:val="007E0E1B"/>
    <w:rsid w:val="007E1AA5"/>
    <w:rsid w:val="007E1C4D"/>
    <w:rsid w:val="007E2409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159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7D5"/>
    <w:rsid w:val="00837CE8"/>
    <w:rsid w:val="0084055A"/>
    <w:rsid w:val="008406BA"/>
    <w:rsid w:val="00841727"/>
    <w:rsid w:val="00841C8F"/>
    <w:rsid w:val="00841E21"/>
    <w:rsid w:val="008422BE"/>
    <w:rsid w:val="0084236B"/>
    <w:rsid w:val="008427CC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90"/>
    <w:rsid w:val="00857D48"/>
    <w:rsid w:val="00857F28"/>
    <w:rsid w:val="008610F9"/>
    <w:rsid w:val="0086165E"/>
    <w:rsid w:val="00862CB2"/>
    <w:rsid w:val="00863C31"/>
    <w:rsid w:val="00863F61"/>
    <w:rsid w:val="0086483B"/>
    <w:rsid w:val="00864E72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309F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AC2"/>
    <w:rsid w:val="00882BB5"/>
    <w:rsid w:val="00883C32"/>
    <w:rsid w:val="00883C85"/>
    <w:rsid w:val="008850D0"/>
    <w:rsid w:val="00885798"/>
    <w:rsid w:val="00886B32"/>
    <w:rsid w:val="00887B03"/>
    <w:rsid w:val="00887BBF"/>
    <w:rsid w:val="00890FC4"/>
    <w:rsid w:val="008910B5"/>
    <w:rsid w:val="008911B5"/>
    <w:rsid w:val="008923DD"/>
    <w:rsid w:val="00892FC7"/>
    <w:rsid w:val="00893ACF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A114D"/>
    <w:rsid w:val="008A2674"/>
    <w:rsid w:val="008A29F6"/>
    <w:rsid w:val="008A2FAD"/>
    <w:rsid w:val="008A30DD"/>
    <w:rsid w:val="008A37F9"/>
    <w:rsid w:val="008A5501"/>
    <w:rsid w:val="008A59B9"/>
    <w:rsid w:val="008A5D87"/>
    <w:rsid w:val="008A742C"/>
    <w:rsid w:val="008A7AE5"/>
    <w:rsid w:val="008A7BF1"/>
    <w:rsid w:val="008B0516"/>
    <w:rsid w:val="008B098C"/>
    <w:rsid w:val="008B0F79"/>
    <w:rsid w:val="008B19F1"/>
    <w:rsid w:val="008B1A73"/>
    <w:rsid w:val="008B219A"/>
    <w:rsid w:val="008B3367"/>
    <w:rsid w:val="008B392A"/>
    <w:rsid w:val="008B3B02"/>
    <w:rsid w:val="008B43E3"/>
    <w:rsid w:val="008B4663"/>
    <w:rsid w:val="008B510B"/>
    <w:rsid w:val="008B595F"/>
    <w:rsid w:val="008B5AED"/>
    <w:rsid w:val="008B758A"/>
    <w:rsid w:val="008B78E4"/>
    <w:rsid w:val="008B79A3"/>
    <w:rsid w:val="008C00EC"/>
    <w:rsid w:val="008C0109"/>
    <w:rsid w:val="008C08C7"/>
    <w:rsid w:val="008C109E"/>
    <w:rsid w:val="008C1857"/>
    <w:rsid w:val="008C1CB5"/>
    <w:rsid w:val="008C477D"/>
    <w:rsid w:val="008C4FD5"/>
    <w:rsid w:val="008D09DF"/>
    <w:rsid w:val="008D0D89"/>
    <w:rsid w:val="008D0E0C"/>
    <w:rsid w:val="008D10D9"/>
    <w:rsid w:val="008D157C"/>
    <w:rsid w:val="008D1ECA"/>
    <w:rsid w:val="008D1F65"/>
    <w:rsid w:val="008D28A2"/>
    <w:rsid w:val="008D2A7A"/>
    <w:rsid w:val="008D4354"/>
    <w:rsid w:val="008D5848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45B"/>
    <w:rsid w:val="009025B2"/>
    <w:rsid w:val="00902BCB"/>
    <w:rsid w:val="0090300D"/>
    <w:rsid w:val="009044B6"/>
    <w:rsid w:val="00904898"/>
    <w:rsid w:val="00904E47"/>
    <w:rsid w:val="0090582A"/>
    <w:rsid w:val="00905A50"/>
    <w:rsid w:val="00905C08"/>
    <w:rsid w:val="00905E43"/>
    <w:rsid w:val="00907C42"/>
    <w:rsid w:val="009101B8"/>
    <w:rsid w:val="009103BA"/>
    <w:rsid w:val="00910801"/>
    <w:rsid w:val="00912115"/>
    <w:rsid w:val="009121CE"/>
    <w:rsid w:val="00913B84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2C73"/>
    <w:rsid w:val="00943066"/>
    <w:rsid w:val="009430E7"/>
    <w:rsid w:val="0094323C"/>
    <w:rsid w:val="00943930"/>
    <w:rsid w:val="00943AF3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4E00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1B10"/>
    <w:rsid w:val="00962B41"/>
    <w:rsid w:val="00962C35"/>
    <w:rsid w:val="00964B6F"/>
    <w:rsid w:val="0096580A"/>
    <w:rsid w:val="00965FB1"/>
    <w:rsid w:val="0096606C"/>
    <w:rsid w:val="00967305"/>
    <w:rsid w:val="00967ABF"/>
    <w:rsid w:val="00971063"/>
    <w:rsid w:val="009715FB"/>
    <w:rsid w:val="00971CB2"/>
    <w:rsid w:val="009727F6"/>
    <w:rsid w:val="0097317C"/>
    <w:rsid w:val="0097320C"/>
    <w:rsid w:val="00973E78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5E25"/>
    <w:rsid w:val="0099655B"/>
    <w:rsid w:val="00997539"/>
    <w:rsid w:val="009979A2"/>
    <w:rsid w:val="009979D8"/>
    <w:rsid w:val="009A023B"/>
    <w:rsid w:val="009A0666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4AA5"/>
    <w:rsid w:val="009A4E29"/>
    <w:rsid w:val="009A4FC9"/>
    <w:rsid w:val="009A5215"/>
    <w:rsid w:val="009A58B3"/>
    <w:rsid w:val="009A5FC6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311C"/>
    <w:rsid w:val="009D3124"/>
    <w:rsid w:val="009D31B2"/>
    <w:rsid w:val="009D31DC"/>
    <w:rsid w:val="009D31F1"/>
    <w:rsid w:val="009D38F7"/>
    <w:rsid w:val="009D438E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7013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6438"/>
    <w:rsid w:val="009F6F32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3F92"/>
    <w:rsid w:val="00A1477F"/>
    <w:rsid w:val="00A14EA1"/>
    <w:rsid w:val="00A153C9"/>
    <w:rsid w:val="00A15B62"/>
    <w:rsid w:val="00A16171"/>
    <w:rsid w:val="00A16267"/>
    <w:rsid w:val="00A16F99"/>
    <w:rsid w:val="00A20980"/>
    <w:rsid w:val="00A20A37"/>
    <w:rsid w:val="00A20AD2"/>
    <w:rsid w:val="00A20AF7"/>
    <w:rsid w:val="00A20EAA"/>
    <w:rsid w:val="00A215A9"/>
    <w:rsid w:val="00A221C0"/>
    <w:rsid w:val="00A231BB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300E2"/>
    <w:rsid w:val="00A3015F"/>
    <w:rsid w:val="00A3036C"/>
    <w:rsid w:val="00A3142F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6DFF"/>
    <w:rsid w:val="00A3705E"/>
    <w:rsid w:val="00A4037F"/>
    <w:rsid w:val="00A40BCD"/>
    <w:rsid w:val="00A412F4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02CD"/>
    <w:rsid w:val="00A51759"/>
    <w:rsid w:val="00A51FC1"/>
    <w:rsid w:val="00A529BE"/>
    <w:rsid w:val="00A52D88"/>
    <w:rsid w:val="00A52F2B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AB8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2AC0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608"/>
    <w:rsid w:val="00A81ABC"/>
    <w:rsid w:val="00A827A9"/>
    <w:rsid w:val="00A82F86"/>
    <w:rsid w:val="00A843A5"/>
    <w:rsid w:val="00A84709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881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0D03"/>
    <w:rsid w:val="00AA12F9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4277"/>
    <w:rsid w:val="00AB47FA"/>
    <w:rsid w:val="00AB562F"/>
    <w:rsid w:val="00AB5A85"/>
    <w:rsid w:val="00AB5DBD"/>
    <w:rsid w:val="00AB60ED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3154"/>
    <w:rsid w:val="00AD32A7"/>
    <w:rsid w:val="00AD4405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C79"/>
    <w:rsid w:val="00B21284"/>
    <w:rsid w:val="00B2143A"/>
    <w:rsid w:val="00B219FB"/>
    <w:rsid w:val="00B2207C"/>
    <w:rsid w:val="00B228D2"/>
    <w:rsid w:val="00B22E49"/>
    <w:rsid w:val="00B230A4"/>
    <w:rsid w:val="00B2372B"/>
    <w:rsid w:val="00B24513"/>
    <w:rsid w:val="00B2551F"/>
    <w:rsid w:val="00B2559C"/>
    <w:rsid w:val="00B25C96"/>
    <w:rsid w:val="00B2605A"/>
    <w:rsid w:val="00B30614"/>
    <w:rsid w:val="00B30818"/>
    <w:rsid w:val="00B30ADF"/>
    <w:rsid w:val="00B311FB"/>
    <w:rsid w:val="00B314CD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37E52"/>
    <w:rsid w:val="00B40150"/>
    <w:rsid w:val="00B40A24"/>
    <w:rsid w:val="00B40B16"/>
    <w:rsid w:val="00B41D17"/>
    <w:rsid w:val="00B43692"/>
    <w:rsid w:val="00B44EB6"/>
    <w:rsid w:val="00B45ECC"/>
    <w:rsid w:val="00B47D25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CA1"/>
    <w:rsid w:val="00B5722B"/>
    <w:rsid w:val="00B57331"/>
    <w:rsid w:val="00B60542"/>
    <w:rsid w:val="00B60C95"/>
    <w:rsid w:val="00B60F13"/>
    <w:rsid w:val="00B612EC"/>
    <w:rsid w:val="00B6185D"/>
    <w:rsid w:val="00B61C03"/>
    <w:rsid w:val="00B627B7"/>
    <w:rsid w:val="00B63D5D"/>
    <w:rsid w:val="00B63EA6"/>
    <w:rsid w:val="00B64333"/>
    <w:rsid w:val="00B663AF"/>
    <w:rsid w:val="00B6656A"/>
    <w:rsid w:val="00B6686A"/>
    <w:rsid w:val="00B6794A"/>
    <w:rsid w:val="00B67AC8"/>
    <w:rsid w:val="00B67E97"/>
    <w:rsid w:val="00B70BEA"/>
    <w:rsid w:val="00B714D5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7AA"/>
    <w:rsid w:val="00B803AD"/>
    <w:rsid w:val="00B80E57"/>
    <w:rsid w:val="00B8120F"/>
    <w:rsid w:val="00B82504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FA9"/>
    <w:rsid w:val="00BB7D24"/>
    <w:rsid w:val="00BB7EF1"/>
    <w:rsid w:val="00BC0284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6C50"/>
    <w:rsid w:val="00BC7578"/>
    <w:rsid w:val="00BD01CC"/>
    <w:rsid w:val="00BD0979"/>
    <w:rsid w:val="00BD0B15"/>
    <w:rsid w:val="00BD1036"/>
    <w:rsid w:val="00BD30FA"/>
    <w:rsid w:val="00BD3228"/>
    <w:rsid w:val="00BD4BF6"/>
    <w:rsid w:val="00BD594B"/>
    <w:rsid w:val="00BD69A6"/>
    <w:rsid w:val="00BD6B18"/>
    <w:rsid w:val="00BD6B66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E6B"/>
    <w:rsid w:val="00BF2FDF"/>
    <w:rsid w:val="00BF30AD"/>
    <w:rsid w:val="00BF32A6"/>
    <w:rsid w:val="00BF3ABD"/>
    <w:rsid w:val="00BF3F46"/>
    <w:rsid w:val="00BF41D8"/>
    <w:rsid w:val="00BF42C2"/>
    <w:rsid w:val="00BF57A4"/>
    <w:rsid w:val="00BF6C32"/>
    <w:rsid w:val="00BF6FBE"/>
    <w:rsid w:val="00BF79EA"/>
    <w:rsid w:val="00C01063"/>
    <w:rsid w:val="00C012A2"/>
    <w:rsid w:val="00C0156C"/>
    <w:rsid w:val="00C02A2E"/>
    <w:rsid w:val="00C030DA"/>
    <w:rsid w:val="00C04B99"/>
    <w:rsid w:val="00C07107"/>
    <w:rsid w:val="00C073D0"/>
    <w:rsid w:val="00C1115C"/>
    <w:rsid w:val="00C114A6"/>
    <w:rsid w:val="00C122AC"/>
    <w:rsid w:val="00C12C56"/>
    <w:rsid w:val="00C13A9D"/>
    <w:rsid w:val="00C13FC1"/>
    <w:rsid w:val="00C15FD6"/>
    <w:rsid w:val="00C160DE"/>
    <w:rsid w:val="00C1636A"/>
    <w:rsid w:val="00C16C25"/>
    <w:rsid w:val="00C16F4C"/>
    <w:rsid w:val="00C17444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E40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7883"/>
    <w:rsid w:val="00C40756"/>
    <w:rsid w:val="00C4081E"/>
    <w:rsid w:val="00C40FD9"/>
    <w:rsid w:val="00C41479"/>
    <w:rsid w:val="00C41722"/>
    <w:rsid w:val="00C41ED3"/>
    <w:rsid w:val="00C41F5D"/>
    <w:rsid w:val="00C4207A"/>
    <w:rsid w:val="00C42345"/>
    <w:rsid w:val="00C454C4"/>
    <w:rsid w:val="00C46074"/>
    <w:rsid w:val="00C47039"/>
    <w:rsid w:val="00C47096"/>
    <w:rsid w:val="00C5002A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593B"/>
    <w:rsid w:val="00C664BD"/>
    <w:rsid w:val="00C66A51"/>
    <w:rsid w:val="00C66B60"/>
    <w:rsid w:val="00C66B86"/>
    <w:rsid w:val="00C677E7"/>
    <w:rsid w:val="00C71464"/>
    <w:rsid w:val="00C7161B"/>
    <w:rsid w:val="00C71C78"/>
    <w:rsid w:val="00C71CE1"/>
    <w:rsid w:val="00C72D4F"/>
    <w:rsid w:val="00C72F4B"/>
    <w:rsid w:val="00C73921"/>
    <w:rsid w:val="00C73DE0"/>
    <w:rsid w:val="00C73E95"/>
    <w:rsid w:val="00C755C7"/>
    <w:rsid w:val="00C758F1"/>
    <w:rsid w:val="00C7615E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638"/>
    <w:rsid w:val="00CB00A4"/>
    <w:rsid w:val="00CB0AE1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B9D"/>
    <w:rsid w:val="00CC7C2B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21D"/>
    <w:rsid w:val="00CD3667"/>
    <w:rsid w:val="00CD39AA"/>
    <w:rsid w:val="00CD4761"/>
    <w:rsid w:val="00CD4C60"/>
    <w:rsid w:val="00CD64A4"/>
    <w:rsid w:val="00CD653A"/>
    <w:rsid w:val="00CD67C4"/>
    <w:rsid w:val="00CD697B"/>
    <w:rsid w:val="00CE0AD0"/>
    <w:rsid w:val="00CE1177"/>
    <w:rsid w:val="00CE16A2"/>
    <w:rsid w:val="00CE2005"/>
    <w:rsid w:val="00CE21E9"/>
    <w:rsid w:val="00CE2623"/>
    <w:rsid w:val="00CE2865"/>
    <w:rsid w:val="00CE2CF5"/>
    <w:rsid w:val="00CE3F0E"/>
    <w:rsid w:val="00CE41A4"/>
    <w:rsid w:val="00CE5295"/>
    <w:rsid w:val="00CE5B24"/>
    <w:rsid w:val="00CE6204"/>
    <w:rsid w:val="00CE7047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F75"/>
    <w:rsid w:val="00D0419A"/>
    <w:rsid w:val="00D0486F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3B8F"/>
    <w:rsid w:val="00D24257"/>
    <w:rsid w:val="00D25837"/>
    <w:rsid w:val="00D265D7"/>
    <w:rsid w:val="00D2698D"/>
    <w:rsid w:val="00D30014"/>
    <w:rsid w:val="00D30329"/>
    <w:rsid w:val="00D309EC"/>
    <w:rsid w:val="00D316DA"/>
    <w:rsid w:val="00D334BB"/>
    <w:rsid w:val="00D33EC4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4641"/>
    <w:rsid w:val="00D46370"/>
    <w:rsid w:val="00D46B4A"/>
    <w:rsid w:val="00D47AE7"/>
    <w:rsid w:val="00D47F63"/>
    <w:rsid w:val="00D5113A"/>
    <w:rsid w:val="00D5134B"/>
    <w:rsid w:val="00D519E9"/>
    <w:rsid w:val="00D51BD1"/>
    <w:rsid w:val="00D537F2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329"/>
    <w:rsid w:val="00D61682"/>
    <w:rsid w:val="00D61EC5"/>
    <w:rsid w:val="00D636B6"/>
    <w:rsid w:val="00D63A54"/>
    <w:rsid w:val="00D64DAA"/>
    <w:rsid w:val="00D6539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404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C01"/>
    <w:rsid w:val="00D83D85"/>
    <w:rsid w:val="00D844CB"/>
    <w:rsid w:val="00D84B8B"/>
    <w:rsid w:val="00D850B7"/>
    <w:rsid w:val="00D8549B"/>
    <w:rsid w:val="00D8563A"/>
    <w:rsid w:val="00D859D1"/>
    <w:rsid w:val="00D86BC0"/>
    <w:rsid w:val="00D86D26"/>
    <w:rsid w:val="00D909B0"/>
    <w:rsid w:val="00D909D0"/>
    <w:rsid w:val="00D911B3"/>
    <w:rsid w:val="00D913B1"/>
    <w:rsid w:val="00D91588"/>
    <w:rsid w:val="00D92F3D"/>
    <w:rsid w:val="00D93E86"/>
    <w:rsid w:val="00D952D7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0CB3"/>
    <w:rsid w:val="00DA1230"/>
    <w:rsid w:val="00DA27E8"/>
    <w:rsid w:val="00DA3219"/>
    <w:rsid w:val="00DA458F"/>
    <w:rsid w:val="00DA459F"/>
    <w:rsid w:val="00DA5392"/>
    <w:rsid w:val="00DA56AE"/>
    <w:rsid w:val="00DA5EC0"/>
    <w:rsid w:val="00DA7A18"/>
    <w:rsid w:val="00DA7A36"/>
    <w:rsid w:val="00DA7BC3"/>
    <w:rsid w:val="00DA7C37"/>
    <w:rsid w:val="00DA7D3F"/>
    <w:rsid w:val="00DA7D72"/>
    <w:rsid w:val="00DB0CA2"/>
    <w:rsid w:val="00DB10D7"/>
    <w:rsid w:val="00DB1B73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14"/>
    <w:rsid w:val="00DC1FB2"/>
    <w:rsid w:val="00DC2A0D"/>
    <w:rsid w:val="00DC2B59"/>
    <w:rsid w:val="00DC37C2"/>
    <w:rsid w:val="00DC44B7"/>
    <w:rsid w:val="00DC6115"/>
    <w:rsid w:val="00DC6C27"/>
    <w:rsid w:val="00DD01C4"/>
    <w:rsid w:val="00DD0EB9"/>
    <w:rsid w:val="00DD0EBB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68E"/>
    <w:rsid w:val="00DE093B"/>
    <w:rsid w:val="00DE1345"/>
    <w:rsid w:val="00DE1F27"/>
    <w:rsid w:val="00DE2802"/>
    <w:rsid w:val="00DE2840"/>
    <w:rsid w:val="00DE2CF4"/>
    <w:rsid w:val="00DE40F2"/>
    <w:rsid w:val="00DE4B0E"/>
    <w:rsid w:val="00DE5441"/>
    <w:rsid w:val="00DE645A"/>
    <w:rsid w:val="00DE6A07"/>
    <w:rsid w:val="00DE7385"/>
    <w:rsid w:val="00DE7401"/>
    <w:rsid w:val="00DE7732"/>
    <w:rsid w:val="00DE77A1"/>
    <w:rsid w:val="00DF27AE"/>
    <w:rsid w:val="00DF54F8"/>
    <w:rsid w:val="00DF57D7"/>
    <w:rsid w:val="00DF5A64"/>
    <w:rsid w:val="00DF5C3E"/>
    <w:rsid w:val="00DF72DA"/>
    <w:rsid w:val="00DF7473"/>
    <w:rsid w:val="00DF75F9"/>
    <w:rsid w:val="00E0033C"/>
    <w:rsid w:val="00E00A6C"/>
    <w:rsid w:val="00E016E2"/>
    <w:rsid w:val="00E01FE5"/>
    <w:rsid w:val="00E0370D"/>
    <w:rsid w:val="00E038A1"/>
    <w:rsid w:val="00E03C37"/>
    <w:rsid w:val="00E05308"/>
    <w:rsid w:val="00E0604F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F09"/>
    <w:rsid w:val="00E324C7"/>
    <w:rsid w:val="00E33AB0"/>
    <w:rsid w:val="00E34A81"/>
    <w:rsid w:val="00E3556A"/>
    <w:rsid w:val="00E359B7"/>
    <w:rsid w:val="00E36073"/>
    <w:rsid w:val="00E3620D"/>
    <w:rsid w:val="00E37936"/>
    <w:rsid w:val="00E37DAE"/>
    <w:rsid w:val="00E41DD5"/>
    <w:rsid w:val="00E41F79"/>
    <w:rsid w:val="00E43997"/>
    <w:rsid w:val="00E439F2"/>
    <w:rsid w:val="00E43A63"/>
    <w:rsid w:val="00E44380"/>
    <w:rsid w:val="00E44978"/>
    <w:rsid w:val="00E45B2A"/>
    <w:rsid w:val="00E4745E"/>
    <w:rsid w:val="00E4793B"/>
    <w:rsid w:val="00E503A9"/>
    <w:rsid w:val="00E509BB"/>
    <w:rsid w:val="00E518A6"/>
    <w:rsid w:val="00E52329"/>
    <w:rsid w:val="00E53CB4"/>
    <w:rsid w:val="00E54597"/>
    <w:rsid w:val="00E54EA0"/>
    <w:rsid w:val="00E55244"/>
    <w:rsid w:val="00E5552E"/>
    <w:rsid w:val="00E56301"/>
    <w:rsid w:val="00E5791A"/>
    <w:rsid w:val="00E579CF"/>
    <w:rsid w:val="00E602FD"/>
    <w:rsid w:val="00E615FA"/>
    <w:rsid w:val="00E623E1"/>
    <w:rsid w:val="00E62579"/>
    <w:rsid w:val="00E63D3B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05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417C"/>
    <w:rsid w:val="00E84203"/>
    <w:rsid w:val="00E85E43"/>
    <w:rsid w:val="00E86CAC"/>
    <w:rsid w:val="00E871EE"/>
    <w:rsid w:val="00E90A03"/>
    <w:rsid w:val="00E916D4"/>
    <w:rsid w:val="00E92170"/>
    <w:rsid w:val="00E9298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200"/>
    <w:rsid w:val="00EA158B"/>
    <w:rsid w:val="00EA2D5D"/>
    <w:rsid w:val="00EA2E8F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B023D"/>
    <w:rsid w:val="00EB09A1"/>
    <w:rsid w:val="00EB0F22"/>
    <w:rsid w:val="00EB2184"/>
    <w:rsid w:val="00EB2518"/>
    <w:rsid w:val="00EB27BA"/>
    <w:rsid w:val="00EB3201"/>
    <w:rsid w:val="00EB3C75"/>
    <w:rsid w:val="00EB4190"/>
    <w:rsid w:val="00EB420F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C7DD2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641"/>
    <w:rsid w:val="00EE0A70"/>
    <w:rsid w:val="00EE1DF0"/>
    <w:rsid w:val="00EE281F"/>
    <w:rsid w:val="00EE37D4"/>
    <w:rsid w:val="00EE416F"/>
    <w:rsid w:val="00EE465F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2BE"/>
    <w:rsid w:val="00F11376"/>
    <w:rsid w:val="00F119D3"/>
    <w:rsid w:val="00F11F04"/>
    <w:rsid w:val="00F12823"/>
    <w:rsid w:val="00F1349A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017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B12"/>
    <w:rsid w:val="00F262D0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03D"/>
    <w:rsid w:val="00F41F54"/>
    <w:rsid w:val="00F424B6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1FC8"/>
    <w:rsid w:val="00F53DBF"/>
    <w:rsid w:val="00F5436E"/>
    <w:rsid w:val="00F549E3"/>
    <w:rsid w:val="00F55015"/>
    <w:rsid w:val="00F55CDE"/>
    <w:rsid w:val="00F55F46"/>
    <w:rsid w:val="00F56D5C"/>
    <w:rsid w:val="00F573B2"/>
    <w:rsid w:val="00F57F9B"/>
    <w:rsid w:val="00F60B0B"/>
    <w:rsid w:val="00F610E0"/>
    <w:rsid w:val="00F6152E"/>
    <w:rsid w:val="00F617A2"/>
    <w:rsid w:val="00F61ED3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36D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6186"/>
    <w:rsid w:val="00FC6758"/>
    <w:rsid w:val="00FC6858"/>
    <w:rsid w:val="00FC69CF"/>
    <w:rsid w:val="00FC6F9A"/>
    <w:rsid w:val="00FC71B6"/>
    <w:rsid w:val="00FC784E"/>
    <w:rsid w:val="00FC78C0"/>
    <w:rsid w:val="00FD07CE"/>
    <w:rsid w:val="00FD0D7F"/>
    <w:rsid w:val="00FD1C04"/>
    <w:rsid w:val="00FD1D67"/>
    <w:rsid w:val="00FD2719"/>
    <w:rsid w:val="00FD31D4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ＭＳ ゴシック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ind w:left="709" w:hanging="709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ＭＳ 明朝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4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ＭＳ ゴシック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ＭＳ ゴシック" w:hAnsi="Arial"/>
      <w:sz w:val="18"/>
      <w:szCs w:val="18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qFormat/>
    <w:rPr>
      <w:rFonts w:ascii="Arial" w:eastAsia="ＭＳ ゴシック" w:hAnsi="Arial"/>
      <w:b/>
      <w:kern w:val="28"/>
      <w:sz w:val="32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"/>
    <w:link w:val="20"/>
    <w:qFormat/>
    <w:rsid w:val="00054F37"/>
    <w:rPr>
      <w:rFonts w:ascii="Arial" w:eastAsia="ＭＳ ゴシック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ＭＳ ゴシック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ＭＳ 明朝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pPr>
      <w:jc w:val="both"/>
    </w:pPr>
    <w:rPr>
      <w:rFonts w:eastAsia="ＭＳ ゴシック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ＭＳ ゴシック"/>
      <w:b/>
      <w:i/>
      <w:sz w:val="24"/>
      <w:lang w:val="zh-CN"/>
    </w:rPr>
  </w:style>
  <w:style w:type="character" w:customStyle="1" w:styleId="ae">
    <w:name w:val="書式なし (文字)"/>
    <w:link w:val="ad"/>
    <w:uiPriority w:val="99"/>
    <w:qFormat/>
    <w:rPr>
      <w:rFonts w:ascii="ＭＳ ゴシック" w:eastAsia="ＭＳ ゴシック" w:hAnsi="ＭＳ ゴシック" w:cs="ＭＳ Ｐゴシック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リスト段落 (文字)"/>
    <w:link w:val="a"/>
    <w:uiPriority w:val="34"/>
    <w:qFormat/>
    <w:rPr>
      <w:rFonts w:eastAsia="ＭＳ ゴシック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aliases w:val="Underrubrik2 (文字),H3 (文字),no break (文字),Memo Heading 3 (文字)"/>
    <w:link w:val="30"/>
    <w:qFormat/>
    <w:rPr>
      <w:rFonts w:ascii="Arial" w:eastAsia="ＭＳ ゴシック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ＭＳ 明朝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ＭＳ 明朝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ＭＳ 明朝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ＭＳ 明朝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link w:val="4"/>
    <w:qFormat/>
    <w:rPr>
      <w:rFonts w:ascii="Arial" w:eastAsia="ＭＳ ゴシック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ＭＳ 明朝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ＭＳ ゴシック" w:hAnsi="Tahoma" w:cs="Tahoma"/>
      <w:shd w:val="clear" w:color="auto" w:fill="000080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ＭＳ ゴシック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ＭＳ 明朝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ＭＳ Ｐゴシック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ＭＳ Ｐゴシック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ＭＳ Ｐゴシック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ＭＳ Ｐゴシック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ＭＳ Ｐゴシック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ＭＳ Ｐゴシック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ＭＳ 明朝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ＭＳ ゴシック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ＭＳ Ｐゴシック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ＭＳ Ｐゴシック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styleId="affd">
    <w:name w:val="Unresolved Mention"/>
    <w:basedOn w:val="a2"/>
    <w:uiPriority w:val="99"/>
    <w:semiHidden/>
    <w:unhideWhenUsed/>
    <w:rsid w:val="00D76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ZTE</dc:creator>
  <cp:keywords>CTPClassification=CTP_NT</cp:keywords>
  <cp:lastModifiedBy>Akimoto, Yosuke/秋元 陽介</cp:lastModifiedBy>
  <cp:revision>202</cp:revision>
  <dcterms:created xsi:type="dcterms:W3CDTF">2020-10-26T01:41:00Z</dcterms:created>
  <dcterms:modified xsi:type="dcterms:W3CDTF">2022-03-11T06:56:00Z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