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proofErr w:type="gramStart"/>
      <w:r w:rsidR="005A0AAF">
        <w:rPr>
          <w:color w:val="000000"/>
        </w:rPr>
        <w:t>RP-21</w:t>
      </w:r>
      <w:r w:rsidR="00445BD3">
        <w:rPr>
          <w:color w:val="000000"/>
        </w:rPr>
        <w:t>2207</w:t>
      </w:r>
      <w:r w:rsidR="002677D3">
        <w:rPr>
          <w:color w:val="000000"/>
        </w:rPr>
        <w:t xml:space="preserve"> [4]</w:t>
      </w:r>
      <w:proofErr w:type="gramEnd"/>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027818" w:rsidP="00BF428D">
            <w:pPr>
              <w:pStyle w:val="TAL"/>
              <w:rPr>
                <w:rFonts w:eastAsia="宋体"/>
                <w:lang w:eastAsia="zh-CN"/>
              </w:rPr>
            </w:pPr>
            <w:hyperlink r:id="rId10" w:history="1">
              <w:r w:rsidR="00617CA5" w:rsidRPr="00FE7F17">
                <w:rPr>
                  <w:rStyle w:val="ac"/>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027818" w:rsidP="00CC5EEE">
            <w:pPr>
              <w:pStyle w:val="TAL"/>
            </w:pPr>
            <w:hyperlink r:id="rId11" w:history="1">
              <w:r w:rsidR="00EA3ACC" w:rsidRPr="009C338B">
                <w:rPr>
                  <w:rStyle w:val="ac"/>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027818" w:rsidP="00CC5EEE">
            <w:pPr>
              <w:pStyle w:val="TAL"/>
              <w:rPr>
                <w:lang w:eastAsia="zh-CN"/>
              </w:rPr>
            </w:pPr>
            <w:hyperlink r:id="rId12" w:history="1">
              <w:r w:rsidR="00101827" w:rsidRPr="0053302A">
                <w:rPr>
                  <w:rStyle w:val="ac"/>
                  <w:lang w:eastAsia="zh-CN"/>
                </w:rPr>
                <w:t>sj100.park@samsung.com</w:t>
              </w:r>
            </w:hyperlink>
            <w:r w:rsidR="00101827">
              <w:rPr>
                <w:lang w:eastAsia="zh-CN"/>
              </w:rPr>
              <w:t>, hyoungju.ji@samsung.com</w:t>
            </w:r>
          </w:p>
        </w:tc>
      </w:tr>
      <w:tr w:rsidR="00CC5EEE" w14:paraId="2A0B605B" w14:textId="77777777" w:rsidTr="00F93253">
        <w:tc>
          <w:tcPr>
            <w:tcW w:w="1647" w:type="dxa"/>
          </w:tcPr>
          <w:p w14:paraId="7795D0B8" w14:textId="77777777" w:rsidR="00CC5EEE" w:rsidRDefault="00CC5EEE" w:rsidP="00CC5EEE">
            <w:pPr>
              <w:pStyle w:val="TAL"/>
              <w:rPr>
                <w:lang w:eastAsia="zh-CN"/>
              </w:rPr>
            </w:pPr>
          </w:p>
        </w:tc>
        <w:tc>
          <w:tcPr>
            <w:tcW w:w="7415" w:type="dxa"/>
          </w:tcPr>
          <w:p w14:paraId="497509F2" w14:textId="77777777" w:rsidR="00CC5EEE" w:rsidRDefault="00CC5EEE" w:rsidP="00CC5EEE">
            <w:pPr>
              <w:pStyle w:val="TAL"/>
              <w:rPr>
                <w:lang w:eastAsia="zh-CN"/>
              </w:rPr>
            </w:pP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c"/>
          </w:rPr>
          <w:t>TR38.822</w:t>
        </w:r>
      </w:hyperlink>
      <w:r>
        <w:t xml:space="preserve"> and suggest to capture the Rel-15 UE capabilities relevant for URLLC operation as an informative annex in TS38.306 (e.g. as illustrated in </w:t>
      </w:r>
      <w:hyperlink r:id="rId14" w:history="1">
        <w:r w:rsidRPr="001A22EF">
          <w:rPr>
            <w:rStyle w:val="ac"/>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proofErr w:type="spellStart"/>
            <w:r>
              <w:rPr>
                <w:lang w:eastAsia="zh-CN"/>
              </w:rPr>
              <w:t>Implementors</w:t>
            </w:r>
            <w:proofErr w:type="spellEnd"/>
            <w:r>
              <w:rPr>
                <w:lang w:eastAsia="zh-CN"/>
              </w:rPr>
              <w:t xml:space="preserve">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PPO(Zhongda)</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w:t>
            </w:r>
            <w:proofErr w:type="gramStart"/>
            <w:r>
              <w:rPr>
                <w:lang w:eastAsia="zh-CN"/>
              </w:rPr>
              <w:t>vivo</w:t>
            </w:r>
            <w:proofErr w:type="gramEnd"/>
            <w:r>
              <w:rPr>
                <w:lang w:eastAsia="zh-CN"/>
              </w:rPr>
              <w:t>&gt;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rFonts w:hint="eastAsia"/>
                <w:lang w:eastAsia="zh-CN"/>
              </w:rPr>
            </w:pPr>
            <w:r>
              <w:rPr>
                <w:lang w:eastAsia="zh-CN"/>
              </w:rPr>
              <w:t>OPPO</w:t>
            </w:r>
          </w:p>
        </w:tc>
        <w:tc>
          <w:tcPr>
            <w:tcW w:w="1331" w:type="dxa"/>
          </w:tcPr>
          <w:p w14:paraId="7E566DEB" w14:textId="68232083" w:rsidR="007A7527" w:rsidRPr="00701ED2" w:rsidRDefault="00701ED2" w:rsidP="007A7527">
            <w:pPr>
              <w:rPr>
                <w:rFonts w:hint="eastAsia"/>
                <w:lang w:eastAsia="zh-CN"/>
              </w:rPr>
            </w:pPr>
            <w:r>
              <w:rPr>
                <w:rFonts w:hint="eastAsia"/>
                <w:lang w:eastAsia="zh-CN"/>
              </w:rPr>
              <w:t>N</w:t>
            </w:r>
            <w:r>
              <w:rPr>
                <w:lang w:eastAsia="zh-CN"/>
              </w:rPr>
              <w:t>o</w:t>
            </w:r>
          </w:p>
        </w:tc>
        <w:tc>
          <w:tcPr>
            <w:tcW w:w="6367" w:type="dxa"/>
          </w:tcPr>
          <w:p w14:paraId="73C9EFBD" w14:textId="3D233E2A" w:rsidR="007A7527" w:rsidRPr="00701ED2" w:rsidRDefault="00701ED2" w:rsidP="007A7527">
            <w:pPr>
              <w:rPr>
                <w:rFonts w:hint="eastAsia"/>
                <w:lang w:eastAsia="zh-CN"/>
              </w:rPr>
            </w:pPr>
            <w:r>
              <w:rPr>
                <w:lang w:eastAsia="zh-CN"/>
              </w:rPr>
              <w:t>We still prefer not to discuss this profile in 3GPP.</w:t>
            </w:r>
            <w:bookmarkStart w:id="1" w:name="_GoBack"/>
            <w:bookmarkEnd w:id="1"/>
          </w:p>
        </w:tc>
      </w:tr>
      <w:tr w:rsidR="007A7527" w14:paraId="522AC891" w14:textId="77777777" w:rsidTr="005709B1">
        <w:tc>
          <w:tcPr>
            <w:tcW w:w="1364" w:type="dxa"/>
          </w:tcPr>
          <w:p w14:paraId="6BFA79FE" w14:textId="3CE9FC54" w:rsidR="007A7527" w:rsidRDefault="007A7527" w:rsidP="007A7527"/>
        </w:tc>
        <w:tc>
          <w:tcPr>
            <w:tcW w:w="1331" w:type="dxa"/>
          </w:tcPr>
          <w:p w14:paraId="0326F020" w14:textId="43EB8213" w:rsidR="007A7527" w:rsidRDefault="007A7527" w:rsidP="007A7527"/>
        </w:tc>
        <w:tc>
          <w:tcPr>
            <w:tcW w:w="6367" w:type="dxa"/>
          </w:tcPr>
          <w:p w14:paraId="07D6B001" w14:textId="2FFE2559" w:rsidR="007A7527" w:rsidRDefault="007A7527" w:rsidP="007A7527"/>
        </w:tc>
      </w:tr>
      <w:tr w:rsidR="007A7527" w14:paraId="44EA879E" w14:textId="77777777" w:rsidTr="005709B1">
        <w:tc>
          <w:tcPr>
            <w:tcW w:w="1364" w:type="dxa"/>
          </w:tcPr>
          <w:p w14:paraId="4E5D47F8" w14:textId="7E4E758F" w:rsidR="007A7527" w:rsidRDefault="007A7527" w:rsidP="007A7527"/>
        </w:tc>
        <w:tc>
          <w:tcPr>
            <w:tcW w:w="1331" w:type="dxa"/>
          </w:tcPr>
          <w:p w14:paraId="6B9ED5D3" w14:textId="4E3FBD50" w:rsidR="007A7527" w:rsidRDefault="007A7527" w:rsidP="007A7527"/>
        </w:tc>
        <w:tc>
          <w:tcPr>
            <w:tcW w:w="6367" w:type="dxa"/>
          </w:tcPr>
          <w:p w14:paraId="477DEC99" w14:textId="7781EBCB" w:rsidR="007A7527" w:rsidRDefault="007A7527" w:rsidP="007A7527"/>
        </w:tc>
      </w:tr>
      <w:tr w:rsidR="007A7527" w14:paraId="755C0A67" w14:textId="77777777" w:rsidTr="005709B1">
        <w:tc>
          <w:tcPr>
            <w:tcW w:w="1364" w:type="dxa"/>
          </w:tcPr>
          <w:p w14:paraId="746190A9" w14:textId="19E3F722" w:rsidR="007A7527" w:rsidRDefault="007A7527" w:rsidP="007A7527"/>
        </w:tc>
        <w:tc>
          <w:tcPr>
            <w:tcW w:w="1331" w:type="dxa"/>
          </w:tcPr>
          <w:p w14:paraId="5DF7A28C" w14:textId="74486F55" w:rsidR="007A7527" w:rsidRDefault="007A7527" w:rsidP="007A7527"/>
        </w:tc>
        <w:tc>
          <w:tcPr>
            <w:tcW w:w="6367" w:type="dxa"/>
          </w:tcPr>
          <w:p w14:paraId="0023B825" w14:textId="2300E470" w:rsidR="007A7527" w:rsidRDefault="007A7527" w:rsidP="007A7527"/>
        </w:tc>
      </w:tr>
      <w:tr w:rsidR="007A7527" w14:paraId="4D3BF12E" w14:textId="77777777" w:rsidTr="005709B1">
        <w:tc>
          <w:tcPr>
            <w:tcW w:w="1364" w:type="dxa"/>
          </w:tcPr>
          <w:p w14:paraId="6707FCA4" w14:textId="16B0072A" w:rsidR="007A7527" w:rsidRDefault="007A7527" w:rsidP="007A7527">
            <w:pPr>
              <w:rPr>
                <w:rFonts w:eastAsia="MS Mincho"/>
              </w:rPr>
            </w:pPr>
          </w:p>
        </w:tc>
        <w:tc>
          <w:tcPr>
            <w:tcW w:w="1331" w:type="dxa"/>
          </w:tcPr>
          <w:p w14:paraId="3874051B" w14:textId="001091A5" w:rsidR="007A7527" w:rsidRDefault="007A7527" w:rsidP="007A7527">
            <w:pPr>
              <w:rPr>
                <w:rFonts w:eastAsia="MS Mincho"/>
              </w:rPr>
            </w:pPr>
          </w:p>
        </w:tc>
        <w:tc>
          <w:tcPr>
            <w:tcW w:w="6367" w:type="dxa"/>
          </w:tcPr>
          <w:p w14:paraId="5B790830" w14:textId="77777777" w:rsidR="007A7527" w:rsidRPr="006276B3" w:rsidRDefault="007A7527" w:rsidP="007A7527">
            <w:pPr>
              <w:rPr>
                <w:rFonts w:eastAsia="MS Mincho"/>
              </w:rPr>
            </w:pPr>
          </w:p>
        </w:tc>
      </w:tr>
      <w:tr w:rsidR="007A7527" w14:paraId="6DF575DA" w14:textId="77777777" w:rsidTr="005709B1">
        <w:tc>
          <w:tcPr>
            <w:tcW w:w="1364" w:type="dxa"/>
          </w:tcPr>
          <w:p w14:paraId="0FA04017" w14:textId="1C128753" w:rsidR="007A7527" w:rsidRDefault="007A7527" w:rsidP="007A7527">
            <w:pPr>
              <w:rPr>
                <w:lang w:eastAsia="zh-CN"/>
              </w:rPr>
            </w:pPr>
          </w:p>
        </w:tc>
        <w:tc>
          <w:tcPr>
            <w:tcW w:w="1331" w:type="dxa"/>
          </w:tcPr>
          <w:p w14:paraId="11C765AF" w14:textId="40B93427" w:rsidR="007A7527" w:rsidRDefault="007A7527" w:rsidP="007A7527">
            <w:pPr>
              <w:rPr>
                <w:lang w:eastAsia="zh-CN"/>
              </w:rPr>
            </w:pPr>
          </w:p>
        </w:tc>
        <w:tc>
          <w:tcPr>
            <w:tcW w:w="6367" w:type="dxa"/>
          </w:tcPr>
          <w:p w14:paraId="5A97005A" w14:textId="6EA4BB7A" w:rsidR="007A7527" w:rsidRDefault="007A7527" w:rsidP="007A7527">
            <w:pPr>
              <w:rPr>
                <w:lang w:eastAsia="zh-CN"/>
              </w:rPr>
            </w:pPr>
          </w:p>
        </w:tc>
      </w:tr>
      <w:tr w:rsidR="007A7527" w14:paraId="5BB39BA8" w14:textId="77777777" w:rsidTr="005709B1">
        <w:tc>
          <w:tcPr>
            <w:tcW w:w="1364" w:type="dxa"/>
          </w:tcPr>
          <w:p w14:paraId="7CB72161" w14:textId="1CF451E6" w:rsidR="007A7527" w:rsidRDefault="007A7527" w:rsidP="007A7527">
            <w:pPr>
              <w:rPr>
                <w:lang w:eastAsia="zh-CN"/>
              </w:rPr>
            </w:pPr>
          </w:p>
        </w:tc>
        <w:tc>
          <w:tcPr>
            <w:tcW w:w="1331" w:type="dxa"/>
          </w:tcPr>
          <w:p w14:paraId="188889BD" w14:textId="20C0BBE0" w:rsidR="007A7527" w:rsidRDefault="007A7527" w:rsidP="007A7527">
            <w:pPr>
              <w:rPr>
                <w:lang w:eastAsia="zh-CN"/>
              </w:rPr>
            </w:pPr>
          </w:p>
        </w:tc>
        <w:tc>
          <w:tcPr>
            <w:tcW w:w="6367" w:type="dxa"/>
          </w:tcPr>
          <w:p w14:paraId="4918E91B" w14:textId="0DDE35C0" w:rsidR="007A7527" w:rsidRDefault="007A7527" w:rsidP="007A7527">
            <w:pPr>
              <w:rPr>
                <w:lang w:eastAsia="zh-CN"/>
              </w:rPr>
            </w:pPr>
          </w:p>
        </w:tc>
      </w:tr>
      <w:tr w:rsidR="007A7527" w14:paraId="42A6C785" w14:textId="77777777" w:rsidTr="005709B1">
        <w:tc>
          <w:tcPr>
            <w:tcW w:w="1364" w:type="dxa"/>
          </w:tcPr>
          <w:p w14:paraId="1467569F" w14:textId="3A366955" w:rsidR="007A7527" w:rsidRDefault="007A7527" w:rsidP="007A7527"/>
        </w:tc>
        <w:tc>
          <w:tcPr>
            <w:tcW w:w="1331" w:type="dxa"/>
          </w:tcPr>
          <w:p w14:paraId="5B72DC64" w14:textId="2B641996" w:rsidR="007A7527" w:rsidRDefault="007A7527" w:rsidP="007A7527"/>
        </w:tc>
        <w:tc>
          <w:tcPr>
            <w:tcW w:w="6367" w:type="dxa"/>
          </w:tcPr>
          <w:p w14:paraId="7F06CB00" w14:textId="62427A8B" w:rsidR="007A7527" w:rsidRDefault="007A7527" w:rsidP="007A7527">
            <w:pPr>
              <w:rPr>
                <w:lang w:eastAsia="zh-CN"/>
              </w:rPr>
            </w:pPr>
          </w:p>
        </w:tc>
      </w:tr>
      <w:tr w:rsidR="007A7527" w14:paraId="683A5683" w14:textId="77777777" w:rsidTr="005709B1">
        <w:tc>
          <w:tcPr>
            <w:tcW w:w="1364" w:type="dxa"/>
          </w:tcPr>
          <w:p w14:paraId="1341115C" w14:textId="4896B243" w:rsidR="007A7527" w:rsidRPr="00CD4571" w:rsidRDefault="007A7527" w:rsidP="007A7527"/>
        </w:tc>
        <w:tc>
          <w:tcPr>
            <w:tcW w:w="1331" w:type="dxa"/>
          </w:tcPr>
          <w:p w14:paraId="4243BA4F" w14:textId="75BC019C" w:rsidR="007A7527" w:rsidRPr="00CD4571" w:rsidRDefault="007A7527" w:rsidP="007A7527"/>
        </w:tc>
        <w:tc>
          <w:tcPr>
            <w:tcW w:w="6367" w:type="dxa"/>
          </w:tcPr>
          <w:p w14:paraId="3B4F31E8" w14:textId="5473B38D" w:rsidR="007A7527" w:rsidRDefault="007A7527" w:rsidP="007A7527"/>
        </w:tc>
      </w:tr>
      <w:tr w:rsidR="007A75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7A7527" w:rsidRDefault="007A7527" w:rsidP="007A75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7A7527" w:rsidRDefault="007A7527" w:rsidP="007A75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7A7527" w:rsidRDefault="007A7527" w:rsidP="007A7527">
            <w:pPr>
              <w:rPr>
                <w:lang w:eastAsia="zh-CN"/>
              </w:rPr>
            </w:pPr>
          </w:p>
        </w:tc>
      </w:tr>
      <w:tr w:rsidR="007A75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7A7527" w:rsidRDefault="007A7527" w:rsidP="007A75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7A7527" w:rsidRDefault="007A7527" w:rsidP="007A75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7A7527" w:rsidRDefault="007A7527" w:rsidP="007A7527">
            <w:pPr>
              <w:rPr>
                <w:lang w:eastAsia="zh-CN"/>
              </w:rPr>
            </w:pPr>
          </w:p>
        </w:tc>
      </w:tr>
      <w:tr w:rsidR="007A75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7A7527" w:rsidRDefault="007A7527" w:rsidP="007A75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7A7527" w:rsidRDefault="007A7527" w:rsidP="007A75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7A7527" w:rsidRDefault="007A7527" w:rsidP="007A7527">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 xml:space="preserve">Proposal 1: A new UE capability indicating UL MIMO coherence per band per band combination is introduced (regardless of UL </w:t>
      </w:r>
      <w:proofErr w:type="spellStart"/>
      <w:proofErr w:type="gramStart"/>
      <w:r w:rsidRPr="00CA1809">
        <w:rPr>
          <w:bCs/>
          <w:sz w:val="21"/>
          <w:szCs w:val="21"/>
          <w:lang w:eastAsia="zh-CN"/>
        </w:rPr>
        <w:t>Tx</w:t>
      </w:r>
      <w:proofErr w:type="spellEnd"/>
      <w:proofErr w:type="gramEnd"/>
      <w:r w:rsidRPr="00CA1809">
        <w:rPr>
          <w:bCs/>
          <w:sz w:val="21"/>
          <w:szCs w:val="21"/>
          <w:lang w:eastAsia="zh-CN"/>
        </w:rPr>
        <w:t xml:space="preserve">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 xml:space="preserve">The UE MIMO coherence capability is strongly coupled with the number of </w:t>
            </w:r>
            <w:proofErr w:type="spellStart"/>
            <w:r>
              <w:rPr>
                <w:rFonts w:eastAsia="MS Mincho"/>
              </w:rPr>
              <w:t>Tx</w:t>
            </w:r>
            <w:proofErr w:type="spellEnd"/>
            <w:r>
              <w:rPr>
                <w:rFonts w:eastAsia="MS Mincho"/>
              </w:rPr>
              <w:t xml:space="preserve"> chains / layers. For example, the UE may be coherent capable with 2 </w:t>
            </w:r>
            <w:proofErr w:type="spellStart"/>
            <w:r>
              <w:rPr>
                <w:rFonts w:eastAsia="MS Mincho"/>
              </w:rPr>
              <w:t>Tx</w:t>
            </w:r>
            <w:proofErr w:type="spellEnd"/>
            <w:r>
              <w:rPr>
                <w:rFonts w:eastAsia="MS Mincho"/>
              </w:rPr>
              <w:t xml:space="preserve"> but not coherent (not even partial coherent) with 4 </w:t>
            </w:r>
            <w:proofErr w:type="spellStart"/>
            <w:r>
              <w:rPr>
                <w:rFonts w:eastAsia="MS Mincho"/>
              </w:rPr>
              <w:t>Tx</w:t>
            </w:r>
            <w:proofErr w:type="spellEnd"/>
            <w:r>
              <w:rPr>
                <w:rFonts w:eastAsia="MS Mincho"/>
              </w:rPr>
              <w:t>.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lastRenderedPageBreak/>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w:t>
            </w:r>
            <w:proofErr w:type="spellStart"/>
            <w:r>
              <w:rPr>
                <w:rFonts w:eastAsia="Malgun Gothic" w:hint="eastAsia"/>
                <w:lang w:eastAsia="ko-KR"/>
              </w:rPr>
              <w:t>gNB</w:t>
            </w:r>
            <w:proofErr w:type="spellEnd"/>
            <w:r>
              <w:rPr>
                <w:rFonts w:eastAsia="Malgun Gothic" w:hint="eastAsia"/>
                <w:lang w:eastAsia="ko-KR"/>
              </w:rPr>
              <w:t xml:space="preserve">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w:t>
            </w:r>
            <w:proofErr w:type="spellStart"/>
            <w:r>
              <w:rPr>
                <w:lang w:eastAsia="zh-CN"/>
              </w:rPr>
              <w:t>Tx</w:t>
            </w:r>
            <w:proofErr w:type="spellEnd"/>
            <w:r>
              <w:rPr>
                <w:lang w:eastAsia="zh-CN"/>
              </w:rPr>
              <w:t xml:space="preserve">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w:t>
            </w:r>
            <w:proofErr w:type="spellStart"/>
            <w:r>
              <w:rPr>
                <w:lang w:eastAsia="zh-CN"/>
              </w:rPr>
              <w:t>Tx</w:t>
            </w:r>
            <w:proofErr w:type="spellEnd"/>
            <w:r>
              <w:rPr>
                <w:lang w:eastAsia="zh-CN"/>
              </w:rPr>
              <w:t xml:space="preserve"> switching case and non-</w:t>
            </w:r>
            <w:proofErr w:type="spellStart"/>
            <w:r>
              <w:rPr>
                <w:lang w:eastAsia="zh-CN"/>
              </w:rPr>
              <w:t>Tx</w:t>
            </w:r>
            <w:proofErr w:type="spellEnd"/>
            <w:r>
              <w:rPr>
                <w:lang w:eastAsia="zh-CN"/>
              </w:rPr>
              <w:t xml:space="preserve">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 xml:space="preserve">differentiate the coherence capability between transmission directly after the </w:t>
            </w:r>
            <w:proofErr w:type="spellStart"/>
            <w:r>
              <w:rPr>
                <w:lang w:eastAsia="zh-CN"/>
              </w:rPr>
              <w:t>Tx</w:t>
            </w:r>
            <w:proofErr w:type="spellEnd"/>
            <w:r>
              <w:rPr>
                <w:lang w:eastAsia="zh-CN"/>
              </w:rPr>
              <w:t xml:space="preserve">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proofErr w:type="spellStart"/>
            <w:r>
              <w:rPr>
                <w:lang w:eastAsia="zh-CN"/>
              </w:rPr>
              <w:t>MediaTek</w:t>
            </w:r>
            <w:proofErr w:type="spellEnd"/>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proofErr w:type="gramStart"/>
            <w:r>
              <w:rPr>
                <w:lang w:eastAsia="zh-CN"/>
              </w:rPr>
              <w:t>no</w:t>
            </w:r>
            <w:proofErr w:type="gramEnd"/>
            <w:r>
              <w:rPr>
                <w:lang w:eastAsia="zh-CN"/>
              </w:rPr>
              <w:t xml:space="preserve">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DCEE8" w14:textId="77777777" w:rsidR="00027818" w:rsidRDefault="00027818" w:rsidP="000274E9">
      <w:pPr>
        <w:spacing w:after="0"/>
      </w:pPr>
      <w:r>
        <w:separator/>
      </w:r>
    </w:p>
  </w:endnote>
  <w:endnote w:type="continuationSeparator" w:id="0">
    <w:p w14:paraId="115C7382" w14:textId="77777777" w:rsidR="00027818" w:rsidRDefault="00027818"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025D" w14:textId="320F9C1F" w:rsidR="00EA3ACC" w:rsidRDefault="00EA3ACC">
    <w:pPr>
      <w:pStyle w:val="a8"/>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EC6DB" w14:textId="77777777" w:rsidR="00027818" w:rsidRDefault="00027818" w:rsidP="000274E9">
      <w:pPr>
        <w:spacing w:after="0"/>
      </w:pPr>
      <w:r>
        <w:separator/>
      </w:r>
    </w:p>
  </w:footnote>
  <w:footnote w:type="continuationSeparator" w:id="0">
    <w:p w14:paraId="51E33E9D" w14:textId="77777777" w:rsidR="00027818" w:rsidRDefault="00027818"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9"/>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17"/>
  </w:num>
  <w:num w:numId="11">
    <w:abstractNumId w:val="1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6"/>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61BE6"/>
    <w:rsid w:val="0006291E"/>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2D27"/>
    <w:rsid w:val="000E51FE"/>
    <w:rsid w:val="000F1B6D"/>
    <w:rsid w:val="00100216"/>
    <w:rsid w:val="00101827"/>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6ED8"/>
    <w:rsid w:val="00367784"/>
    <w:rsid w:val="00384318"/>
    <w:rsid w:val="00386B81"/>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270F"/>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1ED2"/>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72EC"/>
    <w:rsid w:val="0084081B"/>
    <w:rsid w:val="008641BF"/>
    <w:rsid w:val="00871B8C"/>
    <w:rsid w:val="00876232"/>
    <w:rsid w:val="00877790"/>
    <w:rsid w:val="00881385"/>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72DBD"/>
    <w:rsid w:val="00A83A46"/>
    <w:rsid w:val="00A9038A"/>
    <w:rsid w:val="00A967CC"/>
    <w:rsid w:val="00AA259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页脚 字符"/>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批注框文本 字符"/>
    <w:basedOn w:val="a0"/>
    <w:link w:val="aa"/>
    <w:semiHidden/>
    <w:rsid w:val="009746C6"/>
    <w:rPr>
      <w:rFonts w:ascii="Segoe UI" w:hAnsi="Segoe UI" w:cs="Segoe UI"/>
      <w:sz w:val="18"/>
      <w:szCs w:val="18"/>
      <w:lang w:eastAsia="ja-JP"/>
    </w:rPr>
  </w:style>
  <w:style w:type="character" w:styleId="ac">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3571</Words>
  <Characters>20358</Characters>
  <Application>Microsoft Office Word</Application>
  <DocSecurity>0</DocSecurity>
  <Lines>169</Lines>
  <Paragraphs>47</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OPPO(Zhongda)</cp:lastModifiedBy>
  <cp:revision>3</cp:revision>
  <dcterms:created xsi:type="dcterms:W3CDTF">2021-09-15T03:16:00Z</dcterms:created>
  <dcterms:modified xsi:type="dcterms:W3CDTF">2021-09-15T03:17:00Z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