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F17CC1">
      <w:pPr>
        <w:wordWrap/>
        <w:adjustRightInd w:val="0"/>
        <w:snapToGrid w:val="0"/>
        <w:spacing w:line="360" w:lineRule="auto"/>
        <w:ind w:left="800"/>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709" w:hangingChars="295" w:hanging="709"/>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709" w:hangingChars="295" w:hanging="709"/>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ProSe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A1002C" w14:paraId="1881FACE" w14:textId="77777777" w:rsidTr="00E63678">
        <w:tc>
          <w:tcPr>
            <w:tcW w:w="1271" w:type="dxa"/>
          </w:tcPr>
          <w:p w14:paraId="176D9DA0" w14:textId="3D534332" w:rsidR="00A1002C" w:rsidRDefault="00A1002C" w:rsidP="00A1002C">
            <w:pPr>
              <w:widowControl/>
              <w:rPr>
                <w:rFonts w:ascii="Times New Roman"/>
                <w:szCs w:val="20"/>
              </w:rPr>
            </w:pPr>
            <w:r>
              <w:rPr>
                <w:rFonts w:ascii="Times New Roman"/>
                <w:szCs w:val="20"/>
              </w:rPr>
              <w:t>Qualcomm</w:t>
            </w:r>
          </w:p>
        </w:tc>
        <w:tc>
          <w:tcPr>
            <w:tcW w:w="8080" w:type="dxa"/>
          </w:tcPr>
          <w:p w14:paraId="61B5DA3B" w14:textId="62DE4004" w:rsidR="00A1002C" w:rsidRDefault="00A1002C" w:rsidP="00A1002C">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F17CC1" w14:paraId="21DEE511" w14:textId="77777777" w:rsidTr="00E63678">
        <w:tc>
          <w:tcPr>
            <w:tcW w:w="1271" w:type="dxa"/>
          </w:tcPr>
          <w:p w14:paraId="0964D1F8" w14:textId="3E52EE58" w:rsidR="00F17CC1" w:rsidRDefault="00F17CC1" w:rsidP="00F17CC1">
            <w:pPr>
              <w:widowControl/>
              <w:rPr>
                <w:rFonts w:ascii="Times New Roman"/>
                <w:szCs w:val="20"/>
              </w:rPr>
            </w:pPr>
            <w:r>
              <w:rPr>
                <w:rFonts w:ascii="Times New Roman"/>
                <w:szCs w:val="20"/>
              </w:rPr>
              <w:t>Apple</w:t>
            </w:r>
          </w:p>
        </w:tc>
        <w:tc>
          <w:tcPr>
            <w:tcW w:w="8080" w:type="dxa"/>
          </w:tcPr>
          <w:p w14:paraId="0E8E7878" w14:textId="77777777" w:rsidR="00F17CC1" w:rsidRPr="001838B9" w:rsidRDefault="00F17CC1" w:rsidP="00F17CC1">
            <w:pPr>
              <w:widowControl/>
              <w:wordWrap/>
              <w:autoSpaceDE/>
              <w:autoSpaceDN/>
              <w:jc w:val="left"/>
              <w:rPr>
                <w:rFonts w:ascii="Times New Roman"/>
                <w:szCs w:val="20"/>
              </w:rPr>
            </w:pPr>
            <w:r w:rsidRPr="001838B9">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0AB0468C" w14:textId="77777777" w:rsidR="00F17CC1" w:rsidRPr="001838B9" w:rsidRDefault="00F17CC1" w:rsidP="00F17CC1">
            <w:pPr>
              <w:widowControl/>
              <w:wordWrap/>
              <w:autoSpaceDE/>
              <w:autoSpaceDN/>
              <w:jc w:val="left"/>
              <w:rPr>
                <w:rFonts w:ascii="Times New Roman"/>
                <w:szCs w:val="20"/>
              </w:rPr>
            </w:pPr>
          </w:p>
          <w:p w14:paraId="7BD7D3A2" w14:textId="278F301E" w:rsidR="00F17CC1" w:rsidRDefault="00F17CC1" w:rsidP="00F17CC1">
            <w:pPr>
              <w:widowControl/>
              <w:rPr>
                <w:rFonts w:ascii="Times New Roman"/>
                <w:szCs w:val="20"/>
              </w:rPr>
            </w:pPr>
            <w:r w:rsidRPr="001838B9">
              <w:rPr>
                <w:rFonts w:ascii="Times New Roman"/>
                <w:szCs w:val="20"/>
              </w:rPr>
              <w:t>We are fine to send LS to SA2/CT1 to clarify on this.</w:t>
            </w: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r>
              <w:rPr>
                <w:rFonts w:ascii="Times New Roman"/>
                <w:szCs w:val="20"/>
              </w:rPr>
              <w:t>InterDigital</w:t>
            </w:r>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44467D" w14:paraId="62B64F67" w14:textId="77777777" w:rsidTr="00F64591">
        <w:tc>
          <w:tcPr>
            <w:tcW w:w="1372" w:type="dxa"/>
          </w:tcPr>
          <w:p w14:paraId="538553A1" w14:textId="3FF890A5" w:rsidR="0044467D" w:rsidRDefault="0044467D" w:rsidP="0044467D">
            <w:pPr>
              <w:widowControl/>
              <w:rPr>
                <w:rFonts w:ascii="Times New Roman"/>
                <w:szCs w:val="20"/>
              </w:rPr>
            </w:pPr>
            <w:r>
              <w:rPr>
                <w:rFonts w:ascii="Times New Roman"/>
                <w:szCs w:val="20"/>
              </w:rPr>
              <w:t>Qualcomm</w:t>
            </w:r>
          </w:p>
        </w:tc>
        <w:tc>
          <w:tcPr>
            <w:tcW w:w="7990" w:type="dxa"/>
          </w:tcPr>
          <w:p w14:paraId="3CE61B69" w14:textId="7D513F96" w:rsidR="0044467D" w:rsidRDefault="0044467D" w:rsidP="0044467D">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F17CC1" w14:paraId="10AF182E" w14:textId="77777777" w:rsidTr="00F64591">
        <w:tc>
          <w:tcPr>
            <w:tcW w:w="1372" w:type="dxa"/>
          </w:tcPr>
          <w:p w14:paraId="1B965E2A" w14:textId="0B0805EF" w:rsidR="00F17CC1" w:rsidRDefault="00F17CC1" w:rsidP="00F17CC1">
            <w:pPr>
              <w:widowControl/>
              <w:rPr>
                <w:rFonts w:ascii="Times New Roman"/>
                <w:szCs w:val="20"/>
              </w:rPr>
            </w:pPr>
            <w:r>
              <w:rPr>
                <w:rFonts w:ascii="Times New Roman"/>
                <w:szCs w:val="20"/>
              </w:rPr>
              <w:t>Apple</w:t>
            </w:r>
          </w:p>
        </w:tc>
        <w:tc>
          <w:tcPr>
            <w:tcW w:w="7990" w:type="dxa"/>
          </w:tcPr>
          <w:p w14:paraId="72A72122" w14:textId="4DD84E55" w:rsidR="00F17CC1" w:rsidRDefault="00F17CC1" w:rsidP="00F17CC1">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 xml:space="preserve">It is noticed that RAN1 chair has announced no maintenance discussion in October. We think this is a good idea / practice also for the November WG meeting and RAN2 as well, at least for this </w:t>
            </w:r>
            <w:r>
              <w:rPr>
                <w:rFonts w:ascii="Times New Roman"/>
                <w:szCs w:val="20"/>
              </w:rPr>
              <w:lastRenderedPageBreak/>
              <w:t>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r>
              <w:rPr>
                <w:rFonts w:ascii="Times New Roman"/>
                <w:szCs w:val="20"/>
              </w:rPr>
              <w:t>InterDigital</w:t>
            </w:r>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44467D" w14:paraId="38379789" w14:textId="77777777" w:rsidTr="00F64591">
        <w:tc>
          <w:tcPr>
            <w:tcW w:w="1372" w:type="dxa"/>
          </w:tcPr>
          <w:p w14:paraId="35B1BC4E" w14:textId="70C9145E" w:rsidR="0044467D" w:rsidRDefault="00F00767" w:rsidP="00F64591">
            <w:pPr>
              <w:widowControl/>
              <w:rPr>
                <w:rFonts w:ascii="Times New Roman"/>
                <w:szCs w:val="20"/>
              </w:rPr>
            </w:pPr>
            <w:r>
              <w:rPr>
                <w:rFonts w:ascii="Times New Roman"/>
                <w:szCs w:val="20"/>
              </w:rPr>
              <w:t>Qualcomm</w:t>
            </w:r>
          </w:p>
        </w:tc>
        <w:tc>
          <w:tcPr>
            <w:tcW w:w="7990" w:type="dxa"/>
          </w:tcPr>
          <w:p w14:paraId="7E91BE1F" w14:textId="6D1F4A63" w:rsidR="0044467D" w:rsidRDefault="00F00767" w:rsidP="00F64591">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F17CC1" w14:paraId="483C4068" w14:textId="77777777" w:rsidTr="00F64591">
        <w:tc>
          <w:tcPr>
            <w:tcW w:w="1372" w:type="dxa"/>
          </w:tcPr>
          <w:p w14:paraId="659B8210" w14:textId="40C5A901" w:rsidR="00F17CC1" w:rsidRDefault="00F17CC1" w:rsidP="00F17CC1">
            <w:pPr>
              <w:widowControl/>
              <w:rPr>
                <w:rFonts w:ascii="Times New Roman"/>
                <w:szCs w:val="20"/>
              </w:rPr>
            </w:pPr>
            <w:r>
              <w:rPr>
                <w:rFonts w:ascii="Times New Roman"/>
                <w:szCs w:val="20"/>
              </w:rPr>
              <w:t>Apple</w:t>
            </w:r>
          </w:p>
        </w:tc>
        <w:tc>
          <w:tcPr>
            <w:tcW w:w="7990" w:type="dxa"/>
          </w:tcPr>
          <w:p w14:paraId="79F1546A" w14:textId="77777777" w:rsidR="00F17CC1" w:rsidRDefault="00F17CC1" w:rsidP="00F17CC1">
            <w:pPr>
              <w:widowControl/>
              <w:rPr>
                <w:rFonts w:ascii="Times New Roman"/>
                <w:szCs w:val="20"/>
              </w:rPr>
            </w:pPr>
            <w:r>
              <w:rPr>
                <w:rFonts w:ascii="Times New Roman"/>
                <w:szCs w:val="20"/>
              </w:rPr>
              <w:t xml:space="preserve">In general, simple solutions are welcome in RAN1 and RAN2 due to the time limitation. </w:t>
            </w:r>
          </w:p>
          <w:p w14:paraId="3A406A88" w14:textId="77777777" w:rsidR="00F17CC1" w:rsidRDefault="00F17CC1" w:rsidP="00F17CC1">
            <w:pPr>
              <w:widowControl/>
              <w:rPr>
                <w:rFonts w:ascii="Times New Roman"/>
                <w:szCs w:val="20"/>
              </w:rPr>
            </w:pPr>
          </w:p>
          <w:p w14:paraId="19D98126" w14:textId="5443BF58" w:rsidR="00F17CC1" w:rsidRDefault="00F17CC1" w:rsidP="00F17CC1">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r>
              <w:rPr>
                <w:rFonts w:ascii="Times New Roman"/>
                <w:szCs w:val="20"/>
              </w:rPr>
              <w:lastRenderedPageBreak/>
              <w:t>InterDigital</w:t>
            </w:r>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Malgun Gothic"/>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r w:rsidR="009449DD" w14:paraId="02E7325D" w14:textId="77777777" w:rsidTr="00F64591">
        <w:tc>
          <w:tcPr>
            <w:tcW w:w="1372" w:type="dxa"/>
          </w:tcPr>
          <w:p w14:paraId="4A844FF7" w14:textId="7B54E1B3" w:rsidR="009449DD" w:rsidRDefault="00AD20D2" w:rsidP="00F64591">
            <w:pPr>
              <w:widowControl/>
              <w:rPr>
                <w:rFonts w:ascii="Times New Roman"/>
                <w:szCs w:val="20"/>
              </w:rPr>
            </w:pPr>
            <w:r>
              <w:rPr>
                <w:rFonts w:ascii="Times New Roman"/>
                <w:szCs w:val="20"/>
              </w:rPr>
              <w:t>Qualcomm</w:t>
            </w:r>
          </w:p>
        </w:tc>
        <w:tc>
          <w:tcPr>
            <w:tcW w:w="7990" w:type="dxa"/>
          </w:tcPr>
          <w:p w14:paraId="50FC8781" w14:textId="02637FD3" w:rsidR="009449DD" w:rsidRPr="00E00E77" w:rsidRDefault="00AD20D2" w:rsidP="00F64591">
            <w:pPr>
              <w:widowControl/>
              <w:rPr>
                <w:rFonts w:ascii="Times New Roman"/>
                <w:szCs w:val="20"/>
              </w:rPr>
            </w:pPr>
            <w:r>
              <w:rPr>
                <w:rFonts w:ascii="Times New Roman"/>
                <w:szCs w:val="20"/>
              </w:rPr>
              <w:t xml:space="preserve">We are ok with the suggestions in </w:t>
            </w:r>
            <w:r w:rsidRPr="00802BE5">
              <w:rPr>
                <w:rFonts w:ascii="Times New Roman"/>
                <w:szCs w:val="20"/>
              </w:rPr>
              <w:t>RP-212034</w:t>
            </w:r>
            <w:r>
              <w:rPr>
                <w:rFonts w:ascii="Times New Roman"/>
                <w:szCs w:val="20"/>
              </w:rPr>
              <w:t xml:space="preserve"> on combinations of transmission conditions in Scheme 1 and prioritizing completion of agreed items in general but prefer to leave the decision to RAN1.</w:t>
            </w:r>
          </w:p>
        </w:tc>
      </w:tr>
      <w:tr w:rsidR="00F17CC1" w14:paraId="0F8E81C1" w14:textId="77777777" w:rsidTr="00F64591">
        <w:tc>
          <w:tcPr>
            <w:tcW w:w="1372" w:type="dxa"/>
          </w:tcPr>
          <w:p w14:paraId="171C0E6C" w14:textId="50E16901" w:rsidR="00F17CC1" w:rsidRDefault="00F17CC1" w:rsidP="00F17CC1">
            <w:pPr>
              <w:widowControl/>
              <w:rPr>
                <w:rFonts w:ascii="Times New Roman"/>
                <w:szCs w:val="20"/>
              </w:rPr>
            </w:pPr>
            <w:r>
              <w:rPr>
                <w:rFonts w:ascii="Times New Roman"/>
                <w:szCs w:val="20"/>
              </w:rPr>
              <w:t>Apple</w:t>
            </w:r>
          </w:p>
        </w:tc>
        <w:tc>
          <w:tcPr>
            <w:tcW w:w="7990" w:type="dxa"/>
          </w:tcPr>
          <w:p w14:paraId="2A621363" w14:textId="72863708" w:rsidR="00F17CC1" w:rsidRDefault="00F17CC1" w:rsidP="00F17CC1">
            <w:pPr>
              <w:widowControl/>
              <w:rPr>
                <w:rFonts w:ascii="Times New Roman"/>
                <w:szCs w:val="20"/>
              </w:rPr>
            </w:pPr>
            <w:r>
              <w:rPr>
                <w:rFonts w:ascii="Times New Roman"/>
                <w:szCs w:val="20"/>
              </w:rPr>
              <w:t xml:space="preserve">We are generally fine with this proposal. </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lastRenderedPageBreak/>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lastRenderedPageBreak/>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r>
              <w:rPr>
                <w:rFonts w:ascii="Times New Roman"/>
                <w:szCs w:val="20"/>
              </w:rPr>
              <w:t>InterDigital</w:t>
            </w:r>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AD20D2" w14:paraId="00DCF943" w14:textId="77777777" w:rsidTr="00F64591">
        <w:tc>
          <w:tcPr>
            <w:tcW w:w="1372" w:type="dxa"/>
          </w:tcPr>
          <w:p w14:paraId="03838FA1" w14:textId="137A1EE8" w:rsidR="00AD20D2" w:rsidRDefault="00F92CA1" w:rsidP="00F64591">
            <w:pPr>
              <w:widowControl/>
              <w:rPr>
                <w:rFonts w:ascii="Times New Roman"/>
                <w:szCs w:val="20"/>
              </w:rPr>
            </w:pPr>
            <w:r>
              <w:rPr>
                <w:rFonts w:ascii="Times New Roman"/>
                <w:szCs w:val="20"/>
              </w:rPr>
              <w:t>Qualcomm</w:t>
            </w:r>
          </w:p>
        </w:tc>
        <w:tc>
          <w:tcPr>
            <w:tcW w:w="7990" w:type="dxa"/>
          </w:tcPr>
          <w:p w14:paraId="6929BA4D" w14:textId="4F00743C" w:rsidR="00AD20D2" w:rsidRDefault="00F92CA1" w:rsidP="00E00E77">
            <w:pPr>
              <w:widowControl/>
              <w:rPr>
                <w:rFonts w:ascii="Times New Roman"/>
                <w:szCs w:val="20"/>
              </w:rPr>
            </w:pPr>
            <w:r>
              <w:rPr>
                <w:rFonts w:ascii="Times New Roman"/>
                <w:szCs w:val="20"/>
              </w:rPr>
              <w:t>RAN1’s progress on power saving has been very good. We don’t see the need for changes at this point.</w:t>
            </w:r>
          </w:p>
        </w:tc>
      </w:tr>
      <w:tr w:rsidR="00F17CC1" w14:paraId="7470DB66" w14:textId="77777777" w:rsidTr="00F64591">
        <w:tc>
          <w:tcPr>
            <w:tcW w:w="1372" w:type="dxa"/>
          </w:tcPr>
          <w:p w14:paraId="2AEDA73D" w14:textId="06E95C53" w:rsidR="00F17CC1" w:rsidRDefault="00F17CC1" w:rsidP="00F17CC1">
            <w:pPr>
              <w:widowControl/>
              <w:rPr>
                <w:rFonts w:ascii="Times New Roman"/>
                <w:szCs w:val="20"/>
              </w:rPr>
            </w:pPr>
            <w:r>
              <w:rPr>
                <w:rFonts w:ascii="Times New Roman"/>
                <w:szCs w:val="20"/>
              </w:rPr>
              <w:t>Apple</w:t>
            </w:r>
          </w:p>
        </w:tc>
        <w:tc>
          <w:tcPr>
            <w:tcW w:w="7990" w:type="dxa"/>
          </w:tcPr>
          <w:p w14:paraId="4187916D" w14:textId="77777777" w:rsidR="00F17CC1" w:rsidRDefault="00F17CC1" w:rsidP="00F17CC1">
            <w:pPr>
              <w:widowControl/>
              <w:rPr>
                <w:rFonts w:ascii="Times New Roman"/>
                <w:szCs w:val="20"/>
              </w:rPr>
            </w:pPr>
            <w:r>
              <w:rPr>
                <w:rFonts w:ascii="Times New Roman"/>
                <w:szCs w:val="20"/>
              </w:rPr>
              <w:t xml:space="preserve">We agree that the </w:t>
            </w:r>
            <w:r w:rsidRPr="0046720A">
              <w:rPr>
                <w:rFonts w:ascii="Times New Roman"/>
                <w:szCs w:val="20"/>
              </w:rPr>
              <w:t>relation between partial sensing and sidelink DRX</w:t>
            </w:r>
            <w:r>
              <w:rPr>
                <w:rFonts w:ascii="Times New Roman"/>
                <w:szCs w:val="20"/>
              </w:rPr>
              <w:t xml:space="preserve"> has been discussed for several meetings. Some agreement has been achieved in last RAN1 meeting and reply LS is in </w:t>
            </w:r>
            <w:r w:rsidRPr="009B4FF1">
              <w:rPr>
                <w:rFonts w:ascii="Times New Roman"/>
                <w:szCs w:val="20"/>
              </w:rPr>
              <w:t>R1-2108580</w:t>
            </w:r>
            <w:r>
              <w:rPr>
                <w:rFonts w:ascii="Times New Roman"/>
                <w:szCs w:val="20"/>
              </w:rPr>
              <w:t>.  We are generally fine to minimize RAN1 further discussions along this line in Rel-17.</w:t>
            </w:r>
          </w:p>
          <w:p w14:paraId="08E2E20F" w14:textId="77777777" w:rsidR="00F17CC1" w:rsidRDefault="00F17CC1" w:rsidP="00F17CC1">
            <w:pPr>
              <w:widowControl/>
              <w:rPr>
                <w:rFonts w:ascii="Times New Roman"/>
                <w:szCs w:val="20"/>
              </w:rPr>
            </w:pPr>
          </w:p>
          <w:p w14:paraId="03071CAA" w14:textId="77777777" w:rsidR="00F17CC1" w:rsidRPr="00F726CB" w:rsidRDefault="00F17CC1" w:rsidP="00F17CC1">
            <w:pPr>
              <w:widowControl/>
              <w:wordWrap/>
              <w:autoSpaceDE/>
              <w:autoSpaceDN/>
              <w:jc w:val="left"/>
              <w:rPr>
                <w:rFonts w:ascii="Times New Roman"/>
                <w:szCs w:val="20"/>
              </w:rPr>
            </w:pPr>
            <w:r>
              <w:rPr>
                <w:rFonts w:ascii="Times New Roman"/>
                <w:szCs w:val="20"/>
              </w:rPr>
              <w:t>One comment on “</w:t>
            </w:r>
            <w:r w:rsidRPr="00F726CB">
              <w:rPr>
                <w:rFonts w:ascii="Times New Roman"/>
                <w:szCs w:val="20"/>
              </w:rPr>
              <w:t>solutions that are commonly applicable to a TX UE configured with sidelink DRX for its own data reception and a TX UE not performing its own data reception</w:t>
            </w:r>
            <w:r>
              <w:rPr>
                <w:rFonts w:ascii="Times New Roman"/>
                <w:szCs w:val="20"/>
              </w:rPr>
              <w:t xml:space="preserve">”: </w:t>
            </w:r>
            <w:r w:rsidRPr="00F726CB">
              <w:rPr>
                <w:rFonts w:ascii="Times New Roman"/>
                <w:szCs w:val="20"/>
              </w:rPr>
              <w:t>The TX UE which has been configured with S</w:t>
            </w:r>
            <w:r>
              <w:rPr>
                <w:rFonts w:ascii="Times New Roman"/>
                <w:szCs w:val="20"/>
              </w:rPr>
              <w:t>L</w:t>
            </w:r>
            <w:r w:rsidRPr="00F726CB">
              <w:rPr>
                <w:rFonts w:ascii="Times New Roman"/>
                <w:szCs w:val="20"/>
              </w:rPr>
              <w:t xml:space="preserve">-DRX cannot be simply treated as same as the TX UE not configured with SL-DRX for data reception, in either </w:t>
            </w:r>
            <w:r>
              <w:rPr>
                <w:rFonts w:ascii="Times New Roman"/>
                <w:szCs w:val="20"/>
              </w:rPr>
              <w:t xml:space="preserve">sensing or </w:t>
            </w:r>
            <w:r w:rsidRPr="00F726CB">
              <w:rPr>
                <w:rFonts w:ascii="Times New Roman"/>
                <w:szCs w:val="20"/>
              </w:rPr>
              <w:t>resource selection. If there is no time to work on a proper solution for the SL-DRX case, RAN1 can claim that partial sensing and</w:t>
            </w:r>
            <w:r>
              <w:rPr>
                <w:rFonts w:ascii="Times New Roman"/>
                <w:szCs w:val="20"/>
              </w:rPr>
              <w:t xml:space="preserve"> resource allocation</w:t>
            </w:r>
            <w:r w:rsidRPr="00F726CB">
              <w:rPr>
                <w:rFonts w:ascii="Times New Roman"/>
                <w:szCs w:val="20"/>
              </w:rPr>
              <w:t xml:space="preserve"> in R</w:t>
            </w:r>
            <w:r>
              <w:rPr>
                <w:rFonts w:ascii="Times New Roman"/>
                <w:szCs w:val="20"/>
              </w:rPr>
              <w:t>el-</w:t>
            </w:r>
            <w:r w:rsidRPr="00F726CB">
              <w:rPr>
                <w:rFonts w:ascii="Times New Roman"/>
                <w:szCs w:val="20"/>
              </w:rPr>
              <w:t>17 are meant for work for non-DRX TX UEs,</w:t>
            </w:r>
            <w:r>
              <w:rPr>
                <w:rFonts w:ascii="Times New Roman"/>
                <w:szCs w:val="20"/>
              </w:rPr>
              <w:t xml:space="preserve"> </w:t>
            </w:r>
            <w:r w:rsidRPr="00F726CB">
              <w:rPr>
                <w:rFonts w:ascii="Times New Roman"/>
                <w:szCs w:val="20"/>
              </w:rPr>
              <w:t>and le</w:t>
            </w:r>
            <w:r>
              <w:rPr>
                <w:rFonts w:ascii="Times New Roman"/>
                <w:szCs w:val="20"/>
              </w:rPr>
              <w:t>ave</w:t>
            </w:r>
            <w:r w:rsidRPr="00F726CB">
              <w:rPr>
                <w:rFonts w:ascii="Times New Roman"/>
                <w:szCs w:val="20"/>
              </w:rPr>
              <w:t xml:space="preserve"> the DRX-related enhancements and considerations to R</w:t>
            </w:r>
            <w:r>
              <w:rPr>
                <w:rFonts w:ascii="Times New Roman"/>
                <w:szCs w:val="20"/>
              </w:rPr>
              <w:t>el-</w:t>
            </w:r>
            <w:r w:rsidRPr="00F726CB">
              <w:rPr>
                <w:rFonts w:ascii="Times New Roman"/>
                <w:szCs w:val="20"/>
              </w:rPr>
              <w:t xml:space="preserve">18 </w:t>
            </w:r>
            <w:r>
              <w:rPr>
                <w:rFonts w:ascii="Times New Roman"/>
                <w:szCs w:val="20"/>
              </w:rPr>
              <w:t>sidelink enhancement</w:t>
            </w:r>
            <w:r w:rsidRPr="00F726CB">
              <w:rPr>
                <w:rFonts w:ascii="Times New Roman"/>
                <w:szCs w:val="20"/>
              </w:rPr>
              <w:t>.</w:t>
            </w:r>
          </w:p>
          <w:p w14:paraId="42E3569C" w14:textId="77777777" w:rsidR="00F17CC1" w:rsidRDefault="00F17CC1" w:rsidP="00F17CC1">
            <w:pPr>
              <w:widowControl/>
              <w:rPr>
                <w:rFonts w:ascii="Times New Roman"/>
                <w:szCs w:val="20"/>
              </w:rPr>
            </w:pPr>
          </w:p>
          <w:p w14:paraId="267E8900" w14:textId="77777777" w:rsidR="00F17CC1" w:rsidRDefault="00F17CC1" w:rsidP="00F17CC1">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F5A85D0" w14:textId="77777777" w:rsidR="00F17CC1" w:rsidRDefault="00F17CC1" w:rsidP="00F17CC1">
            <w:pPr>
              <w:widowControl/>
              <w:rPr>
                <w:rFonts w:ascii="Times New Roman"/>
                <w:szCs w:val="20"/>
              </w:rPr>
            </w:pPr>
          </w:p>
          <w:p w14:paraId="7A3593B7" w14:textId="2ECC5AF9" w:rsidR="00F17CC1" w:rsidRDefault="00F17CC1" w:rsidP="00F17CC1">
            <w:pPr>
              <w:widowControl/>
              <w:rPr>
                <w:rFonts w:ascii="Times New Roman"/>
                <w:szCs w:val="20"/>
              </w:rPr>
            </w:pPr>
            <w:r>
              <w:rPr>
                <w:rFonts w:ascii="Times New Roman"/>
                <w:szCs w:val="20"/>
              </w:rPr>
              <w:t>Finally, it is unclear whether “</w:t>
            </w:r>
            <w:r w:rsidRPr="0046720A">
              <w:rPr>
                <w:rFonts w:ascii="Times New Roman"/>
                <w:szCs w:val="20"/>
              </w:rPr>
              <w:t xml:space="preserve">deprioritize </w:t>
            </w:r>
            <w:r w:rsidRPr="009B4FF1">
              <w:rPr>
                <w:rFonts w:ascii="Times New Roman"/>
                <w:b/>
                <w:bCs/>
                <w:szCs w:val="20"/>
              </w:rPr>
              <w:t>other enhancements</w:t>
            </w:r>
            <w:r w:rsidRPr="0046720A">
              <w:rPr>
                <w:rFonts w:ascii="Times New Roman"/>
                <w:szCs w:val="20"/>
              </w:rPr>
              <w:t xml:space="preserve"> beyond this</w:t>
            </w:r>
            <w:r>
              <w:rPr>
                <w:rFonts w:ascii="Times New Roman"/>
                <w:szCs w:val="20"/>
              </w:rPr>
              <w:t xml:space="preserve">” only indicates the relation between partial sensing and sidelink DRX. </w:t>
            </w: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9F130" w14:textId="77777777" w:rsidR="00E71608" w:rsidRDefault="00E71608">
      <w:r>
        <w:separator/>
      </w:r>
    </w:p>
  </w:endnote>
  <w:endnote w:type="continuationSeparator" w:id="0">
    <w:p w14:paraId="5F475FB3" w14:textId="77777777" w:rsidR="00E71608" w:rsidRDefault="00E7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橙胨ĝ"/>
    <w:panose1 w:val="00000500000000020000"/>
    <w:charset w:val="00"/>
    <w:family w:val="auto"/>
    <w:pitch w:val="variable"/>
    <w:sig w:usb0="E00002FF" w:usb1="5000205A"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panose1 w:val="020B0604020202020204"/>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1C33E" w14:textId="7AE55949"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0E77">
      <w:rPr>
        <w:rStyle w:val="PageNumber"/>
        <w:noProof/>
      </w:rPr>
      <w:t>5</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AEFE7" w14:textId="77777777" w:rsidR="00E71608" w:rsidRDefault="00E71608">
      <w:r>
        <w:separator/>
      </w:r>
    </w:p>
  </w:footnote>
  <w:footnote w:type="continuationSeparator" w:id="0">
    <w:p w14:paraId="4F67E647" w14:textId="77777777" w:rsidR="00E71608" w:rsidRDefault="00E71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DF64-1158-4C98-88F3-6A6006FF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2894</Words>
  <Characters>16501</Characters>
  <Application>Microsoft Office Word</Application>
  <DocSecurity>0</DocSecurity>
  <Lines>137</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Chunxuan Ye</cp:lastModifiedBy>
  <cp:revision>11</cp:revision>
  <cp:lastPrinted>2014-01-26T05:26:00Z</cp:lastPrinted>
  <dcterms:created xsi:type="dcterms:W3CDTF">2021-09-13T23:22:00Z</dcterms:created>
  <dcterms:modified xsi:type="dcterms:W3CDTF">2021-09-13T23:43:00Z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