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6B96" w:rsidRDefault="0057649F">
      <w:pPr>
        <w:pStyle w:val="FP"/>
        <w:tabs>
          <w:tab w:val="left" w:pos="567"/>
        </w:tabs>
        <w:rPr>
          <w:rFonts w:ascii="Arial" w:eastAsia="宋体" w:hAnsi="Arial" w:cs="Arial"/>
          <w:b/>
          <w:sz w:val="24"/>
          <w:szCs w:val="24"/>
          <w:lang w:val="en-US" w:eastAsia="zh-CN"/>
        </w:rPr>
      </w:pPr>
      <w:r>
        <w:rPr>
          <w:rFonts w:ascii="Arial" w:hAnsi="Arial" w:cs="Arial"/>
          <w:b/>
          <w:sz w:val="24"/>
          <w:szCs w:val="24"/>
        </w:rPr>
        <w:t>3GPP TSG RAN Meeting #</w:t>
      </w:r>
      <w:r>
        <w:rPr>
          <w:rFonts w:ascii="Arial" w:eastAsia="宋体" w:hAnsi="Arial" w:cs="Arial" w:hint="eastAsia"/>
          <w:b/>
          <w:sz w:val="24"/>
          <w:szCs w:val="24"/>
          <w:lang w:eastAsia="zh-CN"/>
        </w:rPr>
        <w:t>9</w:t>
      </w:r>
      <w:r w:rsidR="00B62817">
        <w:rPr>
          <w:rFonts w:ascii="Arial" w:eastAsia="宋体" w:hAnsi="Arial" w:cs="Arial"/>
          <w:b/>
          <w:sz w:val="24"/>
          <w:szCs w:val="24"/>
          <w:lang w:val="en-US" w:eastAsia="zh-CN"/>
        </w:rPr>
        <w:t>3</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RP-21</w:t>
      </w:r>
      <w:r w:rsidR="00D34686">
        <w:rPr>
          <w:rFonts w:ascii="Arial" w:eastAsia="宋体" w:hAnsi="Arial" w:cs="Arial"/>
          <w:b/>
          <w:sz w:val="24"/>
          <w:szCs w:val="24"/>
          <w:lang w:val="en-US" w:eastAsia="zh-CN"/>
        </w:rPr>
        <w:t>2</w:t>
      </w:r>
      <w:r w:rsidR="00E43703">
        <w:rPr>
          <w:rFonts w:ascii="Arial" w:eastAsia="宋体" w:hAnsi="Arial" w:cs="Arial"/>
          <w:b/>
          <w:sz w:val="24"/>
          <w:szCs w:val="24"/>
          <w:lang w:val="en-US" w:eastAsia="zh-CN"/>
        </w:rPr>
        <w:t>507</w:t>
      </w:r>
    </w:p>
    <w:p w:rsidR="00BE6B96" w:rsidRDefault="0057649F">
      <w:pPr>
        <w:tabs>
          <w:tab w:val="left" w:pos="567"/>
        </w:tabs>
        <w:rPr>
          <w:rFonts w:ascii="Arial" w:eastAsia="宋体" w:hAnsi="Arial" w:cs="Arial"/>
          <w:b/>
          <w:sz w:val="24"/>
          <w:lang w:eastAsia="zh-CN"/>
        </w:rPr>
      </w:pPr>
      <w:r>
        <w:rPr>
          <w:rFonts w:ascii="Arial" w:eastAsia="宋体" w:hAnsi="Arial" w:cs="Arial"/>
          <w:b/>
          <w:sz w:val="24"/>
          <w:lang w:eastAsia="zh-CN"/>
        </w:rPr>
        <w:t xml:space="preserve">Electronic Meeting, </w:t>
      </w:r>
      <w:r w:rsidR="00657AAF">
        <w:rPr>
          <w:rFonts w:ascii="Arial" w:eastAsia="宋体" w:hAnsi="Arial" w:cs="Arial"/>
          <w:b/>
          <w:sz w:val="24"/>
          <w:lang w:eastAsia="zh-CN"/>
        </w:rPr>
        <w:t>September</w:t>
      </w:r>
      <w:r>
        <w:rPr>
          <w:rFonts w:ascii="Arial" w:eastAsia="宋体" w:hAnsi="Arial" w:cs="Arial"/>
          <w:b/>
          <w:sz w:val="24"/>
          <w:lang w:eastAsia="zh-CN"/>
        </w:rPr>
        <w:t xml:space="preserve"> 1</w:t>
      </w:r>
      <w:r w:rsidR="00657AAF">
        <w:rPr>
          <w:rFonts w:ascii="Arial" w:eastAsia="宋体" w:hAnsi="Arial" w:cs="Arial"/>
          <w:b/>
          <w:sz w:val="24"/>
          <w:lang w:eastAsia="zh-CN"/>
        </w:rPr>
        <w:t>3</w:t>
      </w:r>
      <w:r>
        <w:rPr>
          <w:rFonts w:ascii="Arial" w:eastAsia="宋体" w:hAnsi="Arial" w:cs="Arial"/>
          <w:b/>
          <w:sz w:val="24"/>
          <w:lang w:eastAsia="zh-CN"/>
        </w:rPr>
        <w:t xml:space="preserve"> - 1</w:t>
      </w:r>
      <w:r w:rsidR="00657AAF">
        <w:rPr>
          <w:rFonts w:ascii="Arial" w:eastAsia="宋体" w:hAnsi="Arial" w:cs="Arial"/>
          <w:b/>
          <w:sz w:val="24"/>
          <w:lang w:eastAsia="zh-CN"/>
        </w:rPr>
        <w:t>7</w:t>
      </w:r>
      <w:r>
        <w:rPr>
          <w:rFonts w:ascii="Arial" w:eastAsia="宋体" w:hAnsi="Arial" w:cs="Arial"/>
          <w:b/>
          <w:sz w:val="24"/>
          <w:lang w:eastAsia="zh-CN"/>
        </w:rPr>
        <w:t>, 2021</w:t>
      </w:r>
      <w:r w:rsidR="00E43703">
        <w:rPr>
          <w:rFonts w:ascii="Arial" w:eastAsia="宋体" w:hAnsi="Arial" w:cs="Arial"/>
          <w:b/>
          <w:sz w:val="24"/>
          <w:lang w:eastAsia="zh-CN"/>
        </w:rPr>
        <w:tab/>
      </w:r>
      <w:r w:rsidR="00E43703">
        <w:rPr>
          <w:rFonts w:ascii="Arial" w:eastAsia="宋体" w:hAnsi="Arial" w:cs="Arial"/>
          <w:b/>
          <w:sz w:val="24"/>
          <w:lang w:eastAsia="zh-CN"/>
        </w:rPr>
        <w:tab/>
      </w:r>
      <w:r w:rsidR="00E43703">
        <w:rPr>
          <w:rFonts w:ascii="Arial" w:eastAsia="宋体" w:hAnsi="Arial" w:cs="Arial"/>
          <w:b/>
          <w:sz w:val="24"/>
          <w:lang w:eastAsia="zh-CN"/>
        </w:rPr>
        <w:tab/>
      </w:r>
      <w:r w:rsidR="00E43703">
        <w:rPr>
          <w:rFonts w:ascii="Arial" w:eastAsia="宋体" w:hAnsi="Arial" w:cs="Arial"/>
          <w:b/>
          <w:sz w:val="24"/>
          <w:lang w:eastAsia="zh-CN"/>
        </w:rPr>
        <w:tab/>
      </w:r>
      <w:r w:rsidR="00E43703">
        <w:rPr>
          <w:rFonts w:ascii="Arial" w:eastAsia="宋体" w:hAnsi="Arial" w:cs="Arial"/>
          <w:b/>
          <w:sz w:val="24"/>
          <w:lang w:eastAsia="zh-CN"/>
        </w:rPr>
        <w:tab/>
      </w:r>
      <w:r w:rsidR="003F41FB">
        <w:rPr>
          <w:rFonts w:ascii="Arial" w:eastAsia="宋体" w:hAnsi="Arial" w:cs="Arial"/>
          <w:b/>
          <w:sz w:val="24"/>
          <w:lang w:eastAsia="zh-CN"/>
        </w:rPr>
        <w:tab/>
      </w:r>
      <w:r w:rsidR="00E43703" w:rsidRPr="003F41FB">
        <w:rPr>
          <w:rFonts w:ascii="Arial" w:eastAsia="Batang" w:hAnsi="Arial" w:cs="Arial"/>
          <w:sz w:val="18"/>
          <w:szCs w:val="18"/>
          <w:lang w:eastAsia="zh-CN"/>
        </w:rPr>
        <w:t>(</w:t>
      </w:r>
      <w:r w:rsidR="003F41FB" w:rsidRPr="003F41FB">
        <w:rPr>
          <w:rFonts w:ascii="Arial" w:eastAsia="Batang" w:hAnsi="Arial" w:cs="Arial"/>
          <w:sz w:val="18"/>
          <w:szCs w:val="18"/>
          <w:lang w:eastAsia="zh-CN"/>
        </w:rPr>
        <w:t>r</w:t>
      </w:r>
      <w:r w:rsidR="00E43703" w:rsidRPr="003F41FB">
        <w:rPr>
          <w:rFonts w:ascii="Arial" w:eastAsia="Batang" w:hAnsi="Arial" w:cs="Arial"/>
          <w:sz w:val="18"/>
          <w:szCs w:val="18"/>
          <w:lang w:eastAsia="zh-CN"/>
        </w:rPr>
        <w:t>evision of RP-212196)</w:t>
      </w:r>
      <w:bookmarkStart w:id="0" w:name="_GoBack"/>
      <w:bookmarkEnd w:id="0"/>
    </w:p>
    <w:p w:rsidR="00BE6B96" w:rsidRDefault="0057649F">
      <w:pPr>
        <w:pStyle w:val="2"/>
        <w:jc w:val="center"/>
        <w:rPr>
          <w:u w:val="single"/>
        </w:rPr>
      </w:pPr>
      <w:r>
        <w:rPr>
          <w:u w:val="single"/>
        </w:rPr>
        <w:t>Status Report to TSG</w:t>
      </w:r>
    </w:p>
    <w:p w:rsidR="00BE6B96" w:rsidRDefault="0057649F">
      <w:pPr>
        <w:tabs>
          <w:tab w:val="left" w:pos="567"/>
        </w:tabs>
        <w:rPr>
          <w:rFonts w:ascii="Arial" w:eastAsiaTheme="minorEastAsia"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Theme="minorEastAsia" w:hAnsi="Arial" w:cs="Arial"/>
          <w:b/>
          <w:lang w:eastAsia="zh-CN"/>
        </w:rPr>
        <w:t>9.</w:t>
      </w:r>
      <w:r w:rsidR="00352B87">
        <w:rPr>
          <w:rFonts w:ascii="Arial" w:eastAsiaTheme="minorEastAsia" w:hAnsi="Arial" w:cs="Arial"/>
          <w:b/>
          <w:lang w:eastAsia="zh-CN"/>
        </w:rPr>
        <w:t>3</w:t>
      </w:r>
      <w:r>
        <w:rPr>
          <w:rFonts w:ascii="Arial" w:eastAsiaTheme="minorEastAsia" w:hAnsi="Arial" w:cs="Arial"/>
          <w:b/>
          <w:lang w:eastAsia="zh-CN"/>
        </w:rPr>
        <w:t>.</w:t>
      </w:r>
      <w:r>
        <w:rPr>
          <w:rFonts w:ascii="Arial" w:eastAsiaTheme="minorEastAsia" w:hAnsi="Arial" w:cs="Arial" w:hint="eastAsia"/>
          <w:b/>
          <w:lang w:val="en-US" w:eastAsia="zh-CN"/>
        </w:rPr>
        <w:t>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BE6B96">
        <w:tc>
          <w:tcPr>
            <w:tcW w:w="2436" w:type="dxa"/>
            <w:shd w:val="clear" w:color="auto" w:fill="auto"/>
          </w:tcPr>
          <w:p w:rsidR="00BE6B96" w:rsidRDefault="0057649F">
            <w:pPr>
              <w:tabs>
                <w:tab w:val="left" w:pos="567"/>
              </w:tabs>
              <w:spacing w:after="0"/>
              <w:rPr>
                <w:rFonts w:ascii="Arial" w:hAnsi="Arial" w:cs="Arial"/>
                <w:b/>
              </w:rPr>
            </w:pPr>
            <w:r>
              <w:rPr>
                <w:rFonts w:ascii="Arial" w:hAnsi="Arial" w:cs="Arial"/>
                <w:b/>
              </w:rPr>
              <w:t>WI / SI Name</w:t>
            </w:r>
          </w:p>
        </w:tc>
        <w:tc>
          <w:tcPr>
            <w:tcW w:w="7650" w:type="dxa"/>
            <w:gridSpan w:val="5"/>
          </w:tcPr>
          <w:p w:rsidR="00BE6B96" w:rsidRDefault="00331EFC">
            <w:pPr>
              <w:tabs>
                <w:tab w:val="left" w:pos="567"/>
              </w:tabs>
              <w:spacing w:after="0"/>
              <w:rPr>
                <w:rFonts w:ascii="Arial" w:hAnsi="Arial" w:cs="Arial"/>
              </w:rPr>
            </w:pPr>
            <w:r w:rsidRPr="00331EFC">
              <w:rPr>
                <w:rFonts w:ascii="Arial" w:hAnsi="Arial" w:cs="Arial"/>
              </w:rPr>
              <w:t xml:space="preserve">Enhanced </w:t>
            </w:r>
            <w:proofErr w:type="spellStart"/>
            <w:r w:rsidRPr="00331EFC">
              <w:rPr>
                <w:rFonts w:ascii="Arial" w:hAnsi="Arial" w:cs="Arial"/>
              </w:rPr>
              <w:t>eNB</w:t>
            </w:r>
            <w:proofErr w:type="spellEnd"/>
            <w:r w:rsidRPr="00331EFC">
              <w:rPr>
                <w:rFonts w:ascii="Arial" w:hAnsi="Arial" w:cs="Arial"/>
              </w:rPr>
              <w:t>(s) architecture evolution for E-UTRAN and NG-RAN</w:t>
            </w:r>
          </w:p>
        </w:tc>
      </w:tr>
      <w:tr w:rsidR="00BE6B96">
        <w:tc>
          <w:tcPr>
            <w:tcW w:w="2436" w:type="dxa"/>
            <w:shd w:val="clear" w:color="auto" w:fill="auto"/>
          </w:tcPr>
          <w:p w:rsidR="00BE6B96" w:rsidRDefault="0057649F">
            <w:pPr>
              <w:tabs>
                <w:tab w:val="left" w:pos="567"/>
              </w:tabs>
              <w:spacing w:after="0"/>
              <w:rPr>
                <w:rFonts w:ascii="Arial" w:hAnsi="Arial" w:cs="Arial"/>
                <w:bCs/>
              </w:rPr>
            </w:pPr>
            <w:r>
              <w:rPr>
                <w:rFonts w:ascii="Arial" w:hAnsi="Arial" w:cs="Arial"/>
                <w:bCs/>
              </w:rPr>
              <w:t>included in this status report</w:t>
            </w:r>
          </w:p>
        </w:tc>
        <w:tc>
          <w:tcPr>
            <w:tcW w:w="1846" w:type="dxa"/>
          </w:tcPr>
          <w:p w:rsidR="00BE6B96" w:rsidRDefault="0057649F">
            <w:pPr>
              <w:tabs>
                <w:tab w:val="left" w:pos="567"/>
              </w:tabs>
              <w:spacing w:after="0"/>
              <w:rPr>
                <w:rFonts w:ascii="Arial" w:hAnsi="Arial" w:cs="Arial"/>
                <w:color w:val="FF0000"/>
                <w:lang w:eastAsia="ja-JP"/>
              </w:rPr>
            </w:pPr>
            <w:r>
              <w:rPr>
                <w:rFonts w:ascii="Arial" w:hAnsi="Arial" w:cs="Arial"/>
              </w:rPr>
              <w:t>Study Item:</w:t>
            </w:r>
            <w:r>
              <w:rPr>
                <w:rFonts w:ascii="Arial" w:hAnsi="Arial" w:cs="Arial" w:hint="eastAsia"/>
                <w:color w:val="FF0000"/>
                <w:lang w:eastAsia="ja-JP"/>
              </w:rPr>
              <w:t xml:space="preserve"> </w:t>
            </w:r>
          </w:p>
          <w:p w:rsidR="00BE6B96" w:rsidRDefault="0057649F">
            <w:pPr>
              <w:tabs>
                <w:tab w:val="left" w:pos="567"/>
              </w:tabs>
              <w:spacing w:after="0"/>
              <w:rPr>
                <w:rFonts w:ascii="Arial" w:hAnsi="Arial" w:cs="Arial"/>
              </w:rPr>
            </w:pPr>
            <w:r>
              <w:rPr>
                <w:rFonts w:ascii="Arial" w:hAnsi="Arial" w:cs="Arial"/>
                <w:color w:val="FF0000"/>
                <w:lang w:eastAsia="ja-JP"/>
              </w:rPr>
              <w:t>No</w:t>
            </w:r>
          </w:p>
        </w:tc>
        <w:tc>
          <w:tcPr>
            <w:tcW w:w="1842" w:type="dxa"/>
          </w:tcPr>
          <w:p w:rsidR="00BE6B96" w:rsidRDefault="0057649F">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rsidR="00BE6B96" w:rsidRDefault="0057649F">
            <w:pPr>
              <w:tabs>
                <w:tab w:val="left" w:pos="567"/>
              </w:tabs>
              <w:spacing w:after="0"/>
              <w:rPr>
                <w:rFonts w:ascii="Arial" w:hAnsi="Arial" w:cs="Arial"/>
                <w:color w:val="FF0000"/>
                <w:lang w:eastAsia="ja-JP"/>
              </w:rPr>
            </w:pPr>
            <w:r>
              <w:rPr>
                <w:rFonts w:ascii="Arial" w:hAnsi="Arial" w:cs="Arial" w:hint="eastAsia"/>
                <w:color w:val="FF0000"/>
                <w:lang w:eastAsia="ja-JP"/>
              </w:rPr>
              <w:t>Yes</w:t>
            </w:r>
          </w:p>
        </w:tc>
        <w:tc>
          <w:tcPr>
            <w:tcW w:w="2309" w:type="dxa"/>
            <w:gridSpan w:val="2"/>
          </w:tcPr>
          <w:p w:rsidR="00BE6B96" w:rsidRDefault="0057649F">
            <w:pPr>
              <w:tabs>
                <w:tab w:val="left" w:pos="567"/>
              </w:tabs>
              <w:spacing w:after="0"/>
              <w:rPr>
                <w:rFonts w:ascii="Arial" w:hAnsi="Arial" w:cs="Arial"/>
              </w:rPr>
            </w:pPr>
            <w:r>
              <w:rPr>
                <w:rFonts w:ascii="Arial" w:hAnsi="Arial" w:cs="Arial"/>
              </w:rPr>
              <w:t>Performance part:</w:t>
            </w:r>
          </w:p>
          <w:p w:rsidR="00BE6B96" w:rsidRDefault="0057649F">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E6B96" w:rsidRDefault="0057649F">
            <w:pPr>
              <w:tabs>
                <w:tab w:val="left" w:pos="567"/>
              </w:tabs>
              <w:spacing w:after="0"/>
              <w:rPr>
                <w:rFonts w:ascii="Arial" w:hAnsi="Arial" w:cs="Arial"/>
              </w:rPr>
            </w:pPr>
            <w:r>
              <w:rPr>
                <w:rFonts w:ascii="Arial" w:hAnsi="Arial" w:cs="Arial"/>
              </w:rPr>
              <w:t>Testing part:</w:t>
            </w:r>
          </w:p>
          <w:p w:rsidR="00BE6B96" w:rsidRDefault="0057649F">
            <w:pPr>
              <w:tabs>
                <w:tab w:val="left" w:pos="567"/>
              </w:tabs>
              <w:spacing w:after="0"/>
              <w:rPr>
                <w:rFonts w:ascii="Arial" w:hAnsi="Arial" w:cs="Arial"/>
                <w:color w:val="FF0000"/>
                <w:lang w:eastAsia="ja-JP"/>
              </w:rPr>
            </w:pPr>
            <w:r>
              <w:rPr>
                <w:rFonts w:ascii="Arial" w:hAnsi="Arial" w:cs="Arial" w:hint="eastAsia"/>
                <w:color w:val="FF0000"/>
                <w:lang w:eastAsia="ja-JP"/>
              </w:rPr>
              <w:t>No</w:t>
            </w:r>
          </w:p>
        </w:tc>
      </w:tr>
      <w:tr w:rsidR="00BE6B96">
        <w:tc>
          <w:tcPr>
            <w:tcW w:w="2436" w:type="dxa"/>
          </w:tcPr>
          <w:p w:rsidR="00BE6B96" w:rsidRDefault="0057649F">
            <w:pPr>
              <w:tabs>
                <w:tab w:val="left" w:pos="567"/>
              </w:tabs>
              <w:spacing w:after="0"/>
              <w:rPr>
                <w:rFonts w:ascii="Arial" w:hAnsi="Arial" w:cs="Arial"/>
                <w:b/>
              </w:rPr>
            </w:pPr>
            <w:r>
              <w:rPr>
                <w:rFonts w:ascii="Arial" w:hAnsi="Arial" w:cs="Arial"/>
                <w:b/>
              </w:rPr>
              <w:t>Acronym</w:t>
            </w:r>
          </w:p>
        </w:tc>
        <w:tc>
          <w:tcPr>
            <w:tcW w:w="7650" w:type="dxa"/>
            <w:gridSpan w:val="5"/>
          </w:tcPr>
          <w:p w:rsidR="00BE6B96" w:rsidRDefault="0057649F">
            <w:pPr>
              <w:tabs>
                <w:tab w:val="left" w:pos="567"/>
              </w:tabs>
              <w:spacing w:after="0"/>
              <w:rPr>
                <w:rFonts w:ascii="Arial" w:hAnsi="Arial" w:cs="Arial"/>
              </w:rPr>
            </w:pPr>
            <w:proofErr w:type="spellStart"/>
            <w:r>
              <w:rPr>
                <w:rFonts w:ascii="Arial" w:eastAsia="宋体" w:hAnsi="Arial" w:cs="Arial"/>
              </w:rPr>
              <w:t>LTE_NR_arch_evo_enh</w:t>
            </w:r>
            <w:proofErr w:type="spellEnd"/>
            <w:r>
              <w:rPr>
                <w:rFonts w:ascii="Arial" w:eastAsia="宋体" w:hAnsi="Arial" w:cs="Arial"/>
              </w:rPr>
              <w:t>-Core</w:t>
            </w:r>
          </w:p>
        </w:tc>
      </w:tr>
      <w:tr w:rsidR="00BE6B96">
        <w:tc>
          <w:tcPr>
            <w:tcW w:w="2436" w:type="dxa"/>
          </w:tcPr>
          <w:p w:rsidR="00BE6B96" w:rsidRDefault="0057649F">
            <w:pPr>
              <w:tabs>
                <w:tab w:val="left" w:pos="567"/>
              </w:tabs>
              <w:spacing w:after="0"/>
              <w:rPr>
                <w:rFonts w:ascii="Arial" w:hAnsi="Arial" w:cs="Arial"/>
                <w:b/>
              </w:rPr>
            </w:pPr>
            <w:r>
              <w:rPr>
                <w:rFonts w:ascii="Arial" w:hAnsi="Arial" w:cs="Arial"/>
                <w:b/>
              </w:rPr>
              <w:t>Unique ID</w:t>
            </w:r>
          </w:p>
        </w:tc>
        <w:tc>
          <w:tcPr>
            <w:tcW w:w="7650" w:type="dxa"/>
            <w:gridSpan w:val="5"/>
          </w:tcPr>
          <w:p w:rsidR="00BE6B96" w:rsidRDefault="0057649F">
            <w:pPr>
              <w:tabs>
                <w:tab w:val="left" w:pos="567"/>
              </w:tabs>
              <w:spacing w:after="0"/>
              <w:rPr>
                <w:rFonts w:ascii="Arial" w:hAnsi="Arial" w:cs="Arial"/>
                <w:lang w:eastAsia="ja-JP"/>
              </w:rPr>
            </w:pPr>
            <w:r>
              <w:rPr>
                <w:rFonts w:ascii="Arial" w:eastAsia="MS Mincho" w:hAnsi="Arial" w:cs="Arial"/>
                <w:lang w:eastAsia="en-US"/>
              </w:rPr>
              <w:t>860152</w:t>
            </w:r>
          </w:p>
        </w:tc>
      </w:tr>
      <w:tr w:rsidR="00BE6B96">
        <w:tc>
          <w:tcPr>
            <w:tcW w:w="2436" w:type="dxa"/>
          </w:tcPr>
          <w:p w:rsidR="00BE6B96" w:rsidRDefault="0057649F">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BE6B96" w:rsidRDefault="0057649F">
            <w:pPr>
              <w:tabs>
                <w:tab w:val="left" w:pos="567"/>
              </w:tabs>
              <w:spacing w:after="0"/>
              <w:rPr>
                <w:rFonts w:ascii="Arial" w:hAnsi="Arial" w:cs="Arial"/>
                <w:lang w:eastAsia="ja-JP"/>
              </w:rPr>
            </w:pPr>
            <w:r>
              <w:rPr>
                <w:rFonts w:ascii="Arial" w:eastAsia="MS Mincho" w:hAnsi="Arial" w:cs="Arial"/>
                <w:lang w:eastAsia="ja-JP"/>
              </w:rPr>
              <w:t>RP-</w:t>
            </w:r>
            <w:r w:rsidR="00B62817">
              <w:rPr>
                <w:rFonts w:ascii="Arial" w:eastAsia="MS Mincho" w:hAnsi="Arial" w:cs="Arial"/>
                <w:lang w:eastAsia="ja-JP"/>
              </w:rPr>
              <w:t>211409</w:t>
            </w:r>
          </w:p>
        </w:tc>
      </w:tr>
      <w:tr w:rsidR="00BE6B96">
        <w:tc>
          <w:tcPr>
            <w:tcW w:w="2436" w:type="dxa"/>
          </w:tcPr>
          <w:p w:rsidR="00BE6B96" w:rsidRDefault="0057649F">
            <w:pPr>
              <w:tabs>
                <w:tab w:val="left" w:pos="567"/>
              </w:tabs>
              <w:spacing w:after="0"/>
              <w:rPr>
                <w:rFonts w:ascii="Arial" w:hAnsi="Arial" w:cs="Arial"/>
                <w:b/>
              </w:rPr>
            </w:pPr>
            <w:r>
              <w:rPr>
                <w:rFonts w:ascii="Arial" w:hAnsi="Arial" w:cs="Arial"/>
                <w:b/>
              </w:rPr>
              <w:t>Target Completion Date</w:t>
            </w:r>
          </w:p>
          <w:p w:rsidR="00BE6B96" w:rsidRDefault="0057649F">
            <w:pPr>
              <w:tabs>
                <w:tab w:val="left" w:pos="567"/>
              </w:tabs>
              <w:spacing w:after="0"/>
              <w:rPr>
                <w:rFonts w:ascii="Arial" w:hAnsi="Arial" w:cs="Arial"/>
                <w:b/>
              </w:rPr>
            </w:pPr>
            <w:r>
              <w:rPr>
                <w:rFonts w:ascii="Arial" w:hAnsi="Arial" w:cs="Arial"/>
                <w:b/>
              </w:rPr>
              <w:t>(indicate if changed)</w:t>
            </w:r>
          </w:p>
        </w:tc>
        <w:tc>
          <w:tcPr>
            <w:tcW w:w="1846" w:type="dxa"/>
          </w:tcPr>
          <w:p w:rsidR="00BE6B96" w:rsidRDefault="0057649F">
            <w:pPr>
              <w:tabs>
                <w:tab w:val="left" w:pos="567"/>
              </w:tabs>
              <w:spacing w:after="0"/>
              <w:rPr>
                <w:rFonts w:ascii="Arial" w:hAnsi="Arial" w:cs="Arial"/>
                <w:lang w:eastAsia="ja-JP"/>
              </w:rPr>
            </w:pPr>
            <w:r>
              <w:rPr>
                <w:rFonts w:ascii="Arial" w:hAnsi="Arial" w:cs="Arial"/>
                <w:lang w:eastAsia="ja-JP"/>
              </w:rPr>
              <w:t xml:space="preserve">Study Item: </w:t>
            </w:r>
          </w:p>
          <w:p w:rsidR="00BE6B96" w:rsidRDefault="0057649F">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842" w:type="dxa"/>
          </w:tcPr>
          <w:p w:rsidR="00BE6B96" w:rsidRDefault="0057649F">
            <w:pPr>
              <w:tabs>
                <w:tab w:val="left" w:pos="567"/>
              </w:tabs>
              <w:spacing w:after="0"/>
              <w:rPr>
                <w:rFonts w:ascii="Arial" w:eastAsiaTheme="minorEastAsia" w:hAnsi="Arial" w:cs="Arial"/>
                <w:color w:val="FF0000"/>
                <w:lang w:eastAsia="zh-CN"/>
              </w:rPr>
            </w:pPr>
            <w:r>
              <w:rPr>
                <w:rFonts w:ascii="Arial" w:hAnsi="Arial" w:cs="Arial"/>
                <w:lang w:eastAsia="ja-JP"/>
              </w:rPr>
              <w:t xml:space="preserve">Core part: </w:t>
            </w:r>
          </w:p>
          <w:p w:rsidR="00BE6B96" w:rsidRDefault="0057649F">
            <w:pPr>
              <w:tabs>
                <w:tab w:val="left" w:pos="567"/>
              </w:tabs>
              <w:spacing w:after="0"/>
              <w:rPr>
                <w:rFonts w:ascii="Arial" w:eastAsiaTheme="minorEastAsia" w:hAnsi="Arial" w:cs="Arial"/>
                <w:color w:val="00B050"/>
                <w:kern w:val="2"/>
                <w:sz w:val="21"/>
                <w:szCs w:val="22"/>
                <w:lang w:val="en-US" w:eastAsia="zh-CN"/>
              </w:rPr>
            </w:pPr>
            <w:r>
              <w:rPr>
                <w:rFonts w:ascii="Arial" w:hAnsi="Arial" w:cs="Arial" w:hint="eastAsia"/>
                <w:color w:val="00B050"/>
                <w:kern w:val="2"/>
                <w:sz w:val="21"/>
                <w:szCs w:val="22"/>
                <w:lang w:val="en-US" w:eastAsia="zh-CN"/>
              </w:rPr>
              <w:t>0</w:t>
            </w:r>
            <w:r w:rsidR="00E43703">
              <w:rPr>
                <w:rFonts w:ascii="Arial" w:hAnsi="Arial" w:cs="Arial"/>
                <w:color w:val="00B050"/>
                <w:kern w:val="2"/>
                <w:sz w:val="21"/>
                <w:szCs w:val="22"/>
                <w:lang w:val="en-US" w:eastAsia="zh-CN"/>
              </w:rPr>
              <w:t>3</w:t>
            </w:r>
            <w:r>
              <w:rPr>
                <w:rFonts w:ascii="Arial" w:hAnsi="Arial" w:cs="Arial"/>
                <w:color w:val="00B050"/>
                <w:kern w:val="2"/>
                <w:sz w:val="21"/>
                <w:szCs w:val="22"/>
                <w:lang w:val="en-US" w:eastAsia="ja-JP"/>
              </w:rPr>
              <w:t>/</w:t>
            </w:r>
            <w:r>
              <w:rPr>
                <w:rFonts w:ascii="Arial" w:hAnsi="Arial" w:cs="Arial" w:hint="eastAsia"/>
                <w:color w:val="00B050"/>
                <w:kern w:val="2"/>
                <w:sz w:val="21"/>
                <w:szCs w:val="22"/>
                <w:lang w:val="en-US" w:eastAsia="ja-JP"/>
              </w:rPr>
              <w:t>202</w:t>
            </w:r>
            <w:r w:rsidR="00E43703">
              <w:rPr>
                <w:rFonts w:ascii="Arial" w:hAnsi="Arial" w:cs="Arial"/>
                <w:color w:val="00B050"/>
                <w:kern w:val="2"/>
                <w:sz w:val="21"/>
                <w:szCs w:val="22"/>
                <w:lang w:val="en-US" w:eastAsia="zh-CN"/>
              </w:rPr>
              <w:t>2</w:t>
            </w:r>
          </w:p>
        </w:tc>
        <w:tc>
          <w:tcPr>
            <w:tcW w:w="2268" w:type="dxa"/>
          </w:tcPr>
          <w:p w:rsidR="00BE6B96" w:rsidRDefault="0057649F">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BE6B96" w:rsidRDefault="0057649F">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BE6B96" w:rsidRDefault="0057649F">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等线" w:hAnsi="Arial" w:cs="Arial" w:hint="eastAsia"/>
              </w:rPr>
              <w:t>N</w:t>
            </w:r>
            <w:r>
              <w:rPr>
                <w:rFonts w:ascii="Arial" w:eastAsia="等线" w:hAnsi="Arial" w:cs="Arial"/>
              </w:rPr>
              <w:t>/A</w:t>
            </w:r>
          </w:p>
        </w:tc>
      </w:tr>
      <w:tr w:rsidR="00BE6B96">
        <w:tc>
          <w:tcPr>
            <w:tcW w:w="2436" w:type="dxa"/>
          </w:tcPr>
          <w:p w:rsidR="00BE6B96" w:rsidRDefault="0057649F">
            <w:pPr>
              <w:tabs>
                <w:tab w:val="left" w:pos="567"/>
              </w:tabs>
              <w:spacing w:after="0"/>
              <w:rPr>
                <w:rFonts w:ascii="Arial" w:hAnsi="Arial" w:cs="Arial"/>
                <w:b/>
              </w:rPr>
            </w:pPr>
            <w:r>
              <w:rPr>
                <w:rFonts w:ascii="Arial" w:hAnsi="Arial" w:cs="Arial"/>
                <w:b/>
              </w:rPr>
              <w:t>Overall Completion level</w:t>
            </w:r>
          </w:p>
        </w:tc>
        <w:tc>
          <w:tcPr>
            <w:tcW w:w="1846" w:type="dxa"/>
          </w:tcPr>
          <w:p w:rsidR="00BE6B96" w:rsidRDefault="0057649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BE6B96" w:rsidRDefault="0057649F">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842" w:type="dxa"/>
          </w:tcPr>
          <w:p w:rsidR="00BE6B96" w:rsidRDefault="0057649F">
            <w:pPr>
              <w:tabs>
                <w:tab w:val="left" w:pos="567"/>
              </w:tabs>
              <w:spacing w:after="0"/>
              <w:rPr>
                <w:rFonts w:ascii="Arial" w:hAnsi="Arial" w:cs="Arial"/>
                <w:lang w:eastAsia="ja-JP"/>
              </w:rPr>
            </w:pPr>
            <w:r>
              <w:rPr>
                <w:rFonts w:ascii="Arial" w:hAnsi="Arial" w:cs="Arial"/>
                <w:lang w:eastAsia="ja-JP"/>
              </w:rPr>
              <w:t xml:space="preserve">Core part: </w:t>
            </w:r>
          </w:p>
          <w:p w:rsidR="00BE6B96" w:rsidRDefault="00E43703">
            <w:pPr>
              <w:tabs>
                <w:tab w:val="left" w:pos="567"/>
              </w:tabs>
              <w:spacing w:after="0"/>
              <w:rPr>
                <w:rFonts w:ascii="Arial" w:hAnsi="Arial" w:cs="Arial"/>
                <w:lang w:eastAsia="ja-JP"/>
              </w:rPr>
            </w:pPr>
            <w:r>
              <w:rPr>
                <w:rFonts w:ascii="Arial" w:hAnsi="Arial" w:cs="Arial"/>
                <w:color w:val="00B050"/>
                <w:kern w:val="2"/>
                <w:sz w:val="21"/>
                <w:szCs w:val="22"/>
                <w:lang w:val="en-US" w:eastAsia="ja-JP"/>
              </w:rPr>
              <w:t>99</w:t>
            </w:r>
            <w:r w:rsidR="0057649F">
              <w:rPr>
                <w:rFonts w:ascii="Arial" w:hAnsi="Arial" w:cs="Arial"/>
                <w:color w:val="00B050"/>
                <w:kern w:val="2"/>
                <w:sz w:val="21"/>
                <w:szCs w:val="22"/>
                <w:lang w:val="en-US" w:eastAsia="ja-JP"/>
              </w:rPr>
              <w:t>%</w:t>
            </w:r>
          </w:p>
        </w:tc>
        <w:tc>
          <w:tcPr>
            <w:tcW w:w="2268" w:type="dxa"/>
          </w:tcPr>
          <w:p w:rsidR="00BE6B96" w:rsidRDefault="0057649F">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BE6B96" w:rsidRDefault="0057649F">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BE6B96" w:rsidRDefault="0057649F">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等线" w:hAnsi="Arial" w:cs="Arial" w:hint="eastAsia"/>
              </w:rPr>
              <w:t>N</w:t>
            </w:r>
            <w:r>
              <w:rPr>
                <w:rFonts w:ascii="Arial" w:eastAsia="等线" w:hAnsi="Arial" w:cs="Arial"/>
              </w:rPr>
              <w:t>/A</w:t>
            </w:r>
          </w:p>
        </w:tc>
      </w:tr>
    </w:tbl>
    <w:p w:rsidR="00BE6B96" w:rsidRDefault="0057649F">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BE6B96" w:rsidRDefault="0057649F">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BE6B96" w:rsidRDefault="0057649F">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BE6B96" w:rsidRDefault="0057649F">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BE6B96" w:rsidRDefault="00BE6B96">
      <w:pPr>
        <w:pStyle w:val="aff7"/>
        <w:tabs>
          <w:tab w:val="left" w:pos="567"/>
        </w:tabs>
        <w:ind w:leftChars="0" w:left="924"/>
        <w:rPr>
          <w:rFonts w:ascii="Arial" w:hAnsi="Arial" w:cs="Arial"/>
          <w:color w:val="FF0000"/>
        </w:rPr>
      </w:pPr>
    </w:p>
    <w:p w:rsidR="00BE6B96" w:rsidRDefault="0057649F">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BE6B96">
        <w:tc>
          <w:tcPr>
            <w:tcW w:w="2758" w:type="dxa"/>
            <w:gridSpan w:val="2"/>
          </w:tcPr>
          <w:p w:rsidR="00BE6B96" w:rsidRDefault="0057649F">
            <w:pPr>
              <w:tabs>
                <w:tab w:val="left" w:pos="567"/>
              </w:tabs>
              <w:spacing w:after="0"/>
              <w:rPr>
                <w:rFonts w:ascii="Arial" w:hAnsi="Arial" w:cs="Arial"/>
                <w:b/>
              </w:rPr>
            </w:pPr>
            <w:r>
              <w:rPr>
                <w:rFonts w:ascii="Arial" w:hAnsi="Arial" w:cs="Arial"/>
                <w:b/>
              </w:rPr>
              <w:t>Leading WG</w:t>
            </w:r>
          </w:p>
        </w:tc>
        <w:tc>
          <w:tcPr>
            <w:tcW w:w="7489" w:type="dxa"/>
          </w:tcPr>
          <w:p w:rsidR="00BE6B96" w:rsidRDefault="0057649F">
            <w:pPr>
              <w:tabs>
                <w:tab w:val="left" w:pos="567"/>
              </w:tabs>
              <w:spacing w:after="0"/>
              <w:rPr>
                <w:rFonts w:ascii="Arial" w:hAnsi="Arial" w:cs="Arial"/>
                <w:color w:val="FF0000"/>
              </w:rPr>
            </w:pPr>
            <w:r>
              <w:rPr>
                <w:rFonts w:ascii="Arial" w:eastAsia="等线" w:hAnsi="Arial" w:cs="Arial"/>
              </w:rPr>
              <w:t>RAN3</w:t>
            </w:r>
          </w:p>
        </w:tc>
      </w:tr>
      <w:tr w:rsidR="00BE6B96">
        <w:tc>
          <w:tcPr>
            <w:tcW w:w="1418" w:type="dxa"/>
            <w:vMerge w:val="restart"/>
            <w:vAlign w:val="center"/>
          </w:tcPr>
          <w:p w:rsidR="00BE6B96" w:rsidRDefault="0057649F">
            <w:pPr>
              <w:tabs>
                <w:tab w:val="left" w:pos="567"/>
              </w:tabs>
              <w:rPr>
                <w:rFonts w:ascii="Arial" w:hAnsi="Arial" w:cs="Arial"/>
                <w:b/>
              </w:rPr>
            </w:pPr>
            <w:r>
              <w:rPr>
                <w:rFonts w:ascii="Arial" w:hAnsi="Arial" w:cs="Arial"/>
                <w:b/>
              </w:rPr>
              <w:t>Rapporteur</w:t>
            </w:r>
          </w:p>
        </w:tc>
        <w:tc>
          <w:tcPr>
            <w:tcW w:w="1340" w:type="dxa"/>
          </w:tcPr>
          <w:p w:rsidR="00BE6B96" w:rsidRDefault="0057649F">
            <w:pPr>
              <w:tabs>
                <w:tab w:val="left" w:pos="567"/>
              </w:tabs>
              <w:spacing w:after="0"/>
              <w:rPr>
                <w:rFonts w:ascii="Arial" w:hAnsi="Arial" w:cs="Arial"/>
                <w:b/>
              </w:rPr>
            </w:pPr>
            <w:r>
              <w:rPr>
                <w:rFonts w:ascii="Arial" w:hAnsi="Arial" w:cs="Arial"/>
                <w:b/>
              </w:rPr>
              <w:t>Name</w:t>
            </w:r>
          </w:p>
        </w:tc>
        <w:tc>
          <w:tcPr>
            <w:tcW w:w="7489" w:type="dxa"/>
          </w:tcPr>
          <w:p w:rsidR="00BE6B96" w:rsidRDefault="0057649F">
            <w:pPr>
              <w:tabs>
                <w:tab w:val="left" w:pos="567"/>
              </w:tabs>
              <w:spacing w:after="0"/>
              <w:rPr>
                <w:rFonts w:ascii="Arial" w:hAnsi="Arial" w:cs="Arial"/>
                <w:lang w:eastAsia="ja-JP"/>
              </w:rPr>
            </w:pPr>
            <w:r>
              <w:rPr>
                <w:rFonts w:ascii="Arial" w:eastAsia="等线" w:hAnsi="Arial" w:cs="Arial" w:hint="eastAsia"/>
                <w:lang w:val="en-US" w:eastAsia="zh-CN"/>
              </w:rPr>
              <w:t>Gen Cao</w:t>
            </w:r>
            <w:r>
              <w:rPr>
                <w:rFonts w:ascii="Arial" w:eastAsia="等线" w:hAnsi="Arial" w:cs="Arial"/>
              </w:rPr>
              <w:t xml:space="preserve">  </w:t>
            </w:r>
          </w:p>
        </w:tc>
      </w:tr>
      <w:tr w:rsidR="00BE6B96">
        <w:tc>
          <w:tcPr>
            <w:tcW w:w="1418" w:type="dxa"/>
            <w:vMerge/>
          </w:tcPr>
          <w:p w:rsidR="00BE6B96" w:rsidRDefault="00BE6B96">
            <w:pPr>
              <w:tabs>
                <w:tab w:val="left" w:pos="567"/>
              </w:tabs>
              <w:rPr>
                <w:rFonts w:ascii="Arial" w:hAnsi="Arial" w:cs="Arial"/>
                <w:b/>
              </w:rPr>
            </w:pPr>
          </w:p>
        </w:tc>
        <w:tc>
          <w:tcPr>
            <w:tcW w:w="1340" w:type="dxa"/>
          </w:tcPr>
          <w:p w:rsidR="00BE6B96" w:rsidRDefault="0057649F">
            <w:pPr>
              <w:tabs>
                <w:tab w:val="left" w:pos="567"/>
              </w:tabs>
              <w:spacing w:after="0"/>
              <w:rPr>
                <w:rFonts w:ascii="Arial" w:hAnsi="Arial" w:cs="Arial"/>
                <w:b/>
              </w:rPr>
            </w:pPr>
            <w:r>
              <w:rPr>
                <w:rFonts w:ascii="Arial" w:hAnsi="Arial" w:cs="Arial"/>
                <w:b/>
              </w:rPr>
              <w:t>Company</w:t>
            </w:r>
          </w:p>
        </w:tc>
        <w:tc>
          <w:tcPr>
            <w:tcW w:w="7489" w:type="dxa"/>
          </w:tcPr>
          <w:p w:rsidR="00BE6B96" w:rsidRDefault="0057649F">
            <w:pPr>
              <w:tabs>
                <w:tab w:val="left" w:pos="567"/>
              </w:tabs>
              <w:spacing w:after="0"/>
              <w:rPr>
                <w:rFonts w:ascii="Arial" w:hAnsi="Arial" w:cs="Arial"/>
                <w:lang w:eastAsia="ja-JP"/>
              </w:rPr>
            </w:pPr>
            <w:r>
              <w:rPr>
                <w:rFonts w:ascii="Arial" w:eastAsia="等线" w:hAnsi="Arial" w:cs="Arial" w:hint="eastAsia"/>
              </w:rPr>
              <w:t>China Unicom</w:t>
            </w:r>
          </w:p>
        </w:tc>
      </w:tr>
      <w:tr w:rsidR="00BE6B96">
        <w:tc>
          <w:tcPr>
            <w:tcW w:w="1418" w:type="dxa"/>
            <w:vMerge/>
          </w:tcPr>
          <w:p w:rsidR="00BE6B96" w:rsidRDefault="00BE6B96">
            <w:pPr>
              <w:tabs>
                <w:tab w:val="left" w:pos="567"/>
              </w:tabs>
              <w:rPr>
                <w:rFonts w:ascii="Arial" w:hAnsi="Arial" w:cs="Arial"/>
                <w:b/>
              </w:rPr>
            </w:pPr>
          </w:p>
        </w:tc>
        <w:tc>
          <w:tcPr>
            <w:tcW w:w="1340" w:type="dxa"/>
          </w:tcPr>
          <w:p w:rsidR="00BE6B96" w:rsidRDefault="0057649F">
            <w:pPr>
              <w:tabs>
                <w:tab w:val="left" w:pos="567"/>
              </w:tabs>
              <w:spacing w:after="0"/>
              <w:rPr>
                <w:rFonts w:ascii="Arial" w:hAnsi="Arial" w:cs="Arial"/>
                <w:b/>
              </w:rPr>
            </w:pPr>
            <w:r>
              <w:rPr>
                <w:rFonts w:ascii="Arial" w:hAnsi="Arial" w:cs="Arial"/>
                <w:b/>
              </w:rPr>
              <w:t>Email</w:t>
            </w:r>
          </w:p>
        </w:tc>
        <w:tc>
          <w:tcPr>
            <w:tcW w:w="7489" w:type="dxa"/>
          </w:tcPr>
          <w:p w:rsidR="00BE6B96" w:rsidRDefault="0057649F">
            <w:pPr>
              <w:tabs>
                <w:tab w:val="left" w:pos="567"/>
              </w:tabs>
              <w:spacing w:after="0"/>
              <w:rPr>
                <w:rFonts w:ascii="Arial" w:hAnsi="Arial" w:cs="Arial"/>
              </w:rPr>
            </w:pPr>
            <w:proofErr w:type="spellStart"/>
            <w:r>
              <w:rPr>
                <w:rFonts w:ascii="Arial" w:eastAsia="宋体" w:hAnsi="Arial" w:cs="Arial" w:hint="eastAsia"/>
                <w:lang w:val="en-US" w:eastAsia="zh-CN"/>
              </w:rPr>
              <w:t>caogen</w:t>
            </w:r>
            <w:proofErr w:type="spellEnd"/>
            <w:r>
              <w:rPr>
                <w:rFonts w:ascii="Arial" w:hAnsi="Arial" w:cs="Arial"/>
              </w:rPr>
              <w:t>@chinaunicom.cn</w:t>
            </w:r>
          </w:p>
        </w:tc>
      </w:tr>
    </w:tbl>
    <w:p w:rsidR="00BE6B96" w:rsidRDefault="00BE6B96">
      <w:pPr>
        <w:pBdr>
          <w:bottom w:val="single" w:sz="4" w:space="1" w:color="auto"/>
        </w:pBdr>
        <w:spacing w:after="0"/>
        <w:rPr>
          <w:rFonts w:ascii="Arial" w:hAnsi="Arial" w:cs="Arial"/>
        </w:rPr>
      </w:pPr>
    </w:p>
    <w:p w:rsidR="00BE6B96" w:rsidRDefault="00BE6B96">
      <w:pPr>
        <w:pBdr>
          <w:bottom w:val="single" w:sz="4" w:space="1" w:color="auto"/>
        </w:pBdr>
        <w:rPr>
          <w:rFonts w:ascii="Arial" w:hAnsi="Arial" w:cs="Arial"/>
        </w:rPr>
      </w:pPr>
    </w:p>
    <w:p w:rsidR="00BE6B96" w:rsidRDefault="0057649F">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BE6B96">
        <w:trPr>
          <w:jc w:val="center"/>
        </w:trPr>
        <w:tc>
          <w:tcPr>
            <w:tcW w:w="6185" w:type="dxa"/>
            <w:shd w:val="clear" w:color="auto" w:fill="E0E0E0"/>
          </w:tcPr>
          <w:p w:rsidR="00BE6B96" w:rsidRDefault="0057649F">
            <w:pPr>
              <w:pStyle w:val="TAL"/>
              <w:jc w:val="center"/>
              <w:rPr>
                <w:b/>
                <w:bCs/>
              </w:rPr>
            </w:pPr>
            <w:r>
              <w:rPr>
                <w:b/>
                <w:bCs/>
              </w:rPr>
              <w:t>Do you want to modify the time budget for this WI/SI compared to what was endorsed at the last RAN meeting?</w:t>
            </w:r>
          </w:p>
        </w:tc>
        <w:tc>
          <w:tcPr>
            <w:tcW w:w="1037" w:type="dxa"/>
            <w:vAlign w:val="center"/>
          </w:tcPr>
          <w:p w:rsidR="00BE6B96" w:rsidRDefault="00AC6E14">
            <w:pPr>
              <w:pStyle w:val="TAL"/>
              <w:jc w:val="center"/>
              <w:rPr>
                <w:color w:val="FF0000"/>
                <w:lang w:eastAsia="zh-CN"/>
              </w:rPr>
            </w:pPr>
            <w:r>
              <w:rPr>
                <w:color w:val="FF0000"/>
                <w:lang w:eastAsia="zh-CN"/>
              </w:rPr>
              <w:t>No</w:t>
            </w:r>
          </w:p>
        </w:tc>
      </w:tr>
    </w:tbl>
    <w:p w:rsidR="00BE6B96" w:rsidRDefault="00BE6B96">
      <w:pPr>
        <w:spacing w:after="0"/>
        <w:rPr>
          <w:rFonts w:ascii="Arial" w:hAnsi="Arial" w:cs="Arial"/>
        </w:rPr>
      </w:pPr>
    </w:p>
    <w:p w:rsidR="00BE6B96" w:rsidRDefault="0057649F">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BE6B96" w:rsidRDefault="0057649F">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BE6B96" w:rsidRDefault="0057649F">
      <w:pPr>
        <w:spacing w:after="0"/>
        <w:rPr>
          <w:rFonts w:ascii="Arial" w:hAnsi="Arial" w:cs="Arial"/>
          <w:b/>
        </w:rPr>
      </w:pPr>
      <w:r>
        <w:rPr>
          <w:rFonts w:ascii="Arial" w:hAnsi="Arial" w:cs="Arial"/>
          <w:b/>
        </w:rPr>
        <w:t>Additional explanations/motivations for the time budget changes in the attached Excel table:</w:t>
      </w:r>
    </w:p>
    <w:p w:rsidR="00BE6B96" w:rsidRDefault="00BE6B96">
      <w:pPr>
        <w:spacing w:after="0"/>
        <w:rPr>
          <w:rFonts w:ascii="Arial" w:hAnsi="Arial" w:cs="Arial"/>
        </w:rPr>
      </w:pPr>
    </w:p>
    <w:p w:rsidR="00BE6B96" w:rsidRDefault="00BE6B96">
      <w:pPr>
        <w:spacing w:after="0"/>
        <w:rPr>
          <w:rFonts w:ascii="Arial" w:hAnsi="Arial" w:cs="Arial"/>
        </w:rPr>
      </w:pPr>
    </w:p>
    <w:p w:rsidR="00BE6B96" w:rsidRDefault="0057649F">
      <w:pPr>
        <w:pStyle w:val="2"/>
      </w:pPr>
      <w:r>
        <w:t>2.</w:t>
      </w:r>
      <w:r>
        <w:tab/>
        <w:t>Detailed progress in RAN WGs since last TSG meeting (for all involved WGs)</w:t>
      </w:r>
    </w:p>
    <w:p w:rsidR="00BE6B96" w:rsidRDefault="0057649F">
      <w:pPr>
        <w:rPr>
          <w:rFonts w:ascii="Arial" w:hAnsi="Arial" w:cs="Arial"/>
        </w:rPr>
      </w:pPr>
      <w:r>
        <w:tab/>
      </w:r>
      <w:r>
        <w:rPr>
          <w:rFonts w:ascii="Arial" w:hAnsi="Arial" w:cs="Arial"/>
          <w:color w:val="FF0000"/>
        </w:rPr>
        <w:t>NOTE: Agreements and Open issues impacted cross-TSG aspects shall be explicitly highlighted</w:t>
      </w:r>
    </w:p>
    <w:p w:rsidR="00BE6B96" w:rsidRDefault="0057649F">
      <w:pPr>
        <w:pStyle w:val="2"/>
        <w:rPr>
          <w:lang w:eastAsia="ja-JP"/>
        </w:rPr>
      </w:pPr>
      <w:r>
        <w:rPr>
          <w:lang w:eastAsia="ja-JP"/>
        </w:rPr>
        <w:lastRenderedPageBreak/>
        <w:t>2.1</w:t>
      </w:r>
      <w:r>
        <w:rPr>
          <w:lang w:eastAsia="ja-JP"/>
        </w:rPr>
        <w:tab/>
      </w:r>
      <w:r>
        <w:rPr>
          <w:rFonts w:hint="eastAsia"/>
          <w:lang w:eastAsia="ja-JP"/>
        </w:rPr>
        <w:t>RAN1</w:t>
      </w:r>
    </w:p>
    <w:p w:rsidR="00BE6B96" w:rsidRDefault="0057649F">
      <w:pPr>
        <w:pStyle w:val="4"/>
        <w:rPr>
          <w:lang w:eastAsia="ja-JP"/>
        </w:rPr>
      </w:pPr>
      <w:r>
        <w:rPr>
          <w:lang w:eastAsia="ja-JP"/>
        </w:rPr>
        <w:t>2.1.1</w:t>
      </w:r>
      <w:r>
        <w:rPr>
          <w:lang w:eastAsia="ja-JP"/>
        </w:rPr>
        <w:tab/>
        <w:t>Agreements</w:t>
      </w:r>
    </w:p>
    <w:p w:rsidR="00BE6B96" w:rsidRDefault="0057649F">
      <w:pPr>
        <w:pStyle w:val="4"/>
        <w:rPr>
          <w:lang w:eastAsia="ja-JP"/>
        </w:rPr>
      </w:pPr>
      <w:r>
        <w:rPr>
          <w:lang w:eastAsia="ja-JP"/>
        </w:rPr>
        <w:t>2.1.2</w:t>
      </w:r>
      <w:r>
        <w:rPr>
          <w:lang w:eastAsia="ja-JP"/>
        </w:rPr>
        <w:tab/>
        <w:t>Remaining Open issues</w:t>
      </w:r>
    </w:p>
    <w:p w:rsidR="00BE6B96" w:rsidRDefault="0057649F">
      <w:pPr>
        <w:pStyle w:val="2"/>
        <w:rPr>
          <w:lang w:eastAsia="ja-JP"/>
        </w:rPr>
      </w:pPr>
      <w:r>
        <w:rPr>
          <w:lang w:eastAsia="ja-JP"/>
        </w:rPr>
        <w:t>2.2</w:t>
      </w:r>
      <w:r>
        <w:rPr>
          <w:lang w:eastAsia="ja-JP"/>
        </w:rPr>
        <w:tab/>
      </w:r>
      <w:r>
        <w:rPr>
          <w:rFonts w:hint="eastAsia"/>
          <w:lang w:eastAsia="ja-JP"/>
        </w:rPr>
        <w:t>RAN2</w:t>
      </w:r>
    </w:p>
    <w:p w:rsidR="00BE6B96" w:rsidRDefault="0057649F">
      <w:pPr>
        <w:pStyle w:val="4"/>
        <w:rPr>
          <w:lang w:eastAsia="ja-JP"/>
        </w:rPr>
      </w:pPr>
      <w:r>
        <w:rPr>
          <w:lang w:eastAsia="ja-JP"/>
        </w:rPr>
        <w:t>2.2.1</w:t>
      </w:r>
      <w:r>
        <w:rPr>
          <w:lang w:eastAsia="ja-JP"/>
        </w:rPr>
        <w:tab/>
        <w:t>Agreements</w:t>
      </w:r>
    </w:p>
    <w:p w:rsidR="00BE6B96" w:rsidRDefault="0057649F">
      <w:pPr>
        <w:pStyle w:val="4"/>
        <w:rPr>
          <w:rFonts w:eastAsiaTheme="minorEastAsia"/>
          <w:lang w:eastAsia="zh-CN"/>
        </w:rPr>
      </w:pPr>
      <w:r>
        <w:rPr>
          <w:lang w:eastAsia="ja-JP"/>
        </w:rPr>
        <w:t>2.2.2</w:t>
      </w:r>
      <w:r>
        <w:rPr>
          <w:lang w:eastAsia="ja-JP"/>
        </w:rPr>
        <w:tab/>
        <w:t xml:space="preserve">Remaining Open issues </w:t>
      </w:r>
    </w:p>
    <w:p w:rsidR="00BE6B96" w:rsidRDefault="0057649F">
      <w:pPr>
        <w:pStyle w:val="2"/>
        <w:rPr>
          <w:lang w:eastAsia="ja-JP"/>
        </w:rPr>
      </w:pPr>
      <w:r>
        <w:rPr>
          <w:lang w:eastAsia="ja-JP"/>
        </w:rPr>
        <w:t>2.3</w:t>
      </w:r>
      <w:r>
        <w:rPr>
          <w:lang w:eastAsia="ja-JP"/>
        </w:rPr>
        <w:tab/>
      </w:r>
      <w:r>
        <w:rPr>
          <w:rFonts w:hint="eastAsia"/>
          <w:lang w:eastAsia="ja-JP"/>
        </w:rPr>
        <w:t>RAN3</w:t>
      </w:r>
    </w:p>
    <w:p w:rsidR="00BE6B96" w:rsidRDefault="0057649F">
      <w:pPr>
        <w:pStyle w:val="4"/>
        <w:rPr>
          <w:rFonts w:eastAsiaTheme="minorEastAsia"/>
          <w:lang w:eastAsia="zh-CN"/>
        </w:rPr>
      </w:pPr>
      <w:r>
        <w:rPr>
          <w:lang w:eastAsia="ja-JP"/>
        </w:rPr>
        <w:t>2.3.1</w:t>
      </w:r>
      <w:r>
        <w:rPr>
          <w:lang w:eastAsia="ja-JP"/>
        </w:rPr>
        <w:tab/>
        <w:t>Agreements</w:t>
      </w:r>
    </w:p>
    <w:p w:rsidR="00BE6B96" w:rsidRDefault="0057649F">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b/>
          <w:sz w:val="21"/>
          <w:u w:val="single"/>
          <w:lang w:eastAsia="zh-CN"/>
        </w:rPr>
        <w:t>1-e</w:t>
      </w:r>
      <w:r>
        <w:rPr>
          <w:rFonts w:ascii="Arial" w:eastAsia="宋体" w:hAnsi="Arial" w:cs="Arial" w:hint="eastAsia"/>
          <w:b/>
          <w:sz w:val="21"/>
          <w:u w:val="single"/>
          <w:lang w:eastAsia="zh-CN"/>
        </w:rPr>
        <w:t xml:space="preserve"> (</w:t>
      </w:r>
      <w:r>
        <w:rPr>
          <w:rFonts w:ascii="Arial" w:eastAsia="宋体" w:hAnsi="Arial" w:cs="Arial"/>
          <w:b/>
          <w:u w:val="single"/>
          <w:lang w:eastAsia="zh-CN"/>
        </w:rPr>
        <w:t>Jan</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sz w:val="21"/>
          <w:u w:val="single"/>
          <w:lang w:eastAsia="zh-CN"/>
        </w:rPr>
        <w:t>)</w:t>
      </w:r>
    </w:p>
    <w:p w:rsidR="00BE6B96" w:rsidRDefault="0057649F">
      <w:pPr>
        <w:rPr>
          <w:rFonts w:ascii="Arial" w:eastAsiaTheme="minorEastAsia" w:hAnsi="Arial" w:cs="Arial"/>
          <w:lang w:eastAsia="zh-CN"/>
        </w:rPr>
      </w:pPr>
      <w:r>
        <w:rPr>
          <w:rFonts w:ascii="Arial" w:eastAsia="宋体" w:hAnsi="Arial" w:cs="Arial" w:hint="eastAsia"/>
          <w:lang w:eastAsia="zh-CN"/>
        </w:rPr>
        <w:t>15</w:t>
      </w:r>
      <w:r>
        <w:rPr>
          <w:rFonts w:ascii="Arial" w:hAnsi="Arial" w:cs="Arial"/>
          <w:lang w:eastAsia="zh-CN"/>
        </w:rPr>
        <w:t xml:space="preserve"> contributions ([</w:t>
      </w:r>
      <w:r>
        <w:rPr>
          <w:rFonts w:ascii="Arial" w:eastAsia="宋体" w:hAnsi="Arial" w:cs="Arial" w:hint="eastAsia"/>
          <w:lang w:eastAsia="zh-CN"/>
        </w:rPr>
        <w:t>1</w:t>
      </w:r>
      <w:r>
        <w:rPr>
          <w:rFonts w:ascii="Arial" w:hAnsi="Arial" w:cs="Arial"/>
          <w:lang w:eastAsia="zh-CN"/>
        </w:rPr>
        <w:t>]</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 xml:space="preserve"> </w:t>
      </w:r>
      <w:r>
        <w:rPr>
          <w:rFonts w:ascii="Arial" w:hAnsi="Arial" w:cs="Arial"/>
          <w:lang w:eastAsia="zh-CN"/>
        </w:rPr>
        <w:t>[</w:t>
      </w:r>
      <w:r>
        <w:rPr>
          <w:rFonts w:ascii="Arial" w:eastAsia="宋体" w:hAnsi="Arial" w:cs="Arial" w:hint="eastAsia"/>
          <w:lang w:eastAsia="zh-CN"/>
        </w:rPr>
        <w:t>15</w:t>
      </w:r>
      <w:r>
        <w:rPr>
          <w:rFonts w:ascii="Arial" w:hAnsi="Arial" w:cs="Arial"/>
          <w:lang w:eastAsia="zh-CN"/>
        </w:rPr>
        <w:t>]) were submitted in this meeting. The</w:t>
      </w:r>
      <w:r>
        <w:rPr>
          <w:rFonts w:ascii="Arial" w:eastAsiaTheme="minorEastAsia" w:hAnsi="Arial" w:cs="Arial" w:hint="eastAsia"/>
          <w:lang w:eastAsia="zh-CN"/>
        </w:rPr>
        <w:t xml:space="preserve"> </w:t>
      </w:r>
      <w:r>
        <w:rPr>
          <w:rFonts w:ascii="Arial" w:hAnsi="Arial" w:cs="Arial" w:hint="eastAsia"/>
          <w:lang w:val="en-US" w:eastAsia="zh-CN"/>
        </w:rPr>
        <w:t>general principle, signaling transport</w:t>
      </w:r>
      <w:r>
        <w:rPr>
          <w:rFonts w:ascii="Arial" w:hAnsi="Arial" w:cs="Arial"/>
          <w:lang w:val="en-US" w:eastAsia="zh-CN"/>
        </w:rPr>
        <w:t xml:space="preserve"> and </w:t>
      </w:r>
      <w:r>
        <w:rPr>
          <w:rFonts w:ascii="Arial" w:hAnsi="Arial" w:cs="Arial" w:hint="eastAsia"/>
          <w:lang w:val="en-US" w:eastAsia="zh-CN"/>
        </w:rPr>
        <w:t>application protocol</w:t>
      </w:r>
      <w:r>
        <w:rPr>
          <w:rFonts w:ascii="Arial" w:hAnsi="Arial" w:cs="Arial"/>
          <w:lang w:eastAsia="zh-CN"/>
        </w:rPr>
        <w:t xml:space="preserve"> </w:t>
      </w:r>
      <w:r>
        <w:rPr>
          <w:rFonts w:ascii="Arial" w:hAnsi="Arial" w:cs="Arial" w:hint="eastAsia"/>
          <w:lang w:eastAsia="zh-CN"/>
        </w:rPr>
        <w:t>were</w:t>
      </w:r>
      <w:r>
        <w:rPr>
          <w:rFonts w:ascii="Arial" w:hAnsi="Arial" w:cs="Arial"/>
          <w:lang w:eastAsia="zh-CN"/>
        </w:rPr>
        <w:t xml:space="preserve"> discussed and the following agreements were made:</w:t>
      </w:r>
    </w:p>
    <w:p w:rsidR="00BE6B96" w:rsidRDefault="00BE6B96">
      <w:pPr>
        <w:rPr>
          <w:rFonts w:ascii="Arial" w:eastAsiaTheme="minorEastAsia" w:hAnsi="Arial" w:cs="Arial"/>
          <w:lang w:eastAsia="zh-CN"/>
        </w:rPr>
      </w:pPr>
    </w:p>
    <w:p w:rsidR="00BE6B96" w:rsidRDefault="0057649F">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hint="eastAsia"/>
          <w:b/>
          <w:u w:val="single"/>
          <w:lang w:eastAsia="zh-CN"/>
        </w:rPr>
        <w:t>General Principle</w:t>
      </w:r>
      <w:r>
        <w:rPr>
          <w:rFonts w:ascii="Arial" w:eastAsia="宋体" w:hAnsi="Arial" w:cs="Arial"/>
          <w:b/>
          <w:u w:val="single"/>
          <w:lang w:eastAsia="zh-CN"/>
        </w:rPr>
        <w:t>, Functions and Procedures</w:t>
      </w:r>
    </w:p>
    <w:p w:rsidR="00BE6B96" w:rsidRDefault="0057649F">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Pr>
          <w:rFonts w:ascii="Arial" w:eastAsia="宋体" w:hAnsi="Arial" w:cs="Arial"/>
          <w:lang w:eastAsia="zh-CN"/>
        </w:rPr>
        <w:t>Reuse the existing E1 series of protocols for the new interface</w:t>
      </w:r>
      <w:r>
        <w:rPr>
          <w:rFonts w:ascii="Arial" w:eastAsia="宋体" w:hAnsi="Arial" w:cs="Arial" w:hint="eastAsia"/>
          <w:lang w:eastAsia="zh-CN"/>
        </w:rPr>
        <w:t>.</w:t>
      </w:r>
    </w:p>
    <w:p w:rsidR="00BE6B96" w:rsidRDefault="0057649F">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Pr>
          <w:rFonts w:ascii="Arial" w:eastAsia="宋体" w:hAnsi="Arial" w:cs="Arial"/>
          <w:lang w:eastAsia="zh-CN"/>
        </w:rPr>
        <w:t>Introduce the following logical entity: ng-</w:t>
      </w:r>
      <w:proofErr w:type="spellStart"/>
      <w:r>
        <w:rPr>
          <w:rFonts w:ascii="Arial" w:eastAsia="宋体" w:hAnsi="Arial" w:cs="Arial"/>
          <w:lang w:eastAsia="zh-CN"/>
        </w:rPr>
        <w:t>eNB</w:t>
      </w:r>
      <w:proofErr w:type="spellEnd"/>
      <w:r>
        <w:rPr>
          <w:rFonts w:ascii="Arial" w:eastAsia="宋体" w:hAnsi="Arial" w:cs="Arial"/>
          <w:lang w:eastAsia="zh-CN"/>
        </w:rPr>
        <w:t>-CU-CP, ng-</w:t>
      </w:r>
      <w:proofErr w:type="spellStart"/>
      <w:r>
        <w:rPr>
          <w:rFonts w:ascii="Arial" w:eastAsia="宋体" w:hAnsi="Arial" w:cs="Arial"/>
          <w:lang w:eastAsia="zh-CN"/>
        </w:rPr>
        <w:t>eNB</w:t>
      </w:r>
      <w:proofErr w:type="spellEnd"/>
      <w:r>
        <w:rPr>
          <w:rFonts w:ascii="Arial" w:eastAsia="宋体" w:hAnsi="Arial" w:cs="Arial"/>
          <w:lang w:eastAsia="zh-CN"/>
        </w:rPr>
        <w:t>-CU-UP</w:t>
      </w:r>
      <w:r>
        <w:rPr>
          <w:rFonts w:ascii="Arial" w:eastAsia="宋体" w:hAnsi="Arial" w:cs="Arial" w:hint="eastAsia"/>
          <w:lang w:eastAsia="zh-CN"/>
        </w:rPr>
        <w:t>.</w:t>
      </w:r>
    </w:p>
    <w:p w:rsidR="00BE6B96" w:rsidRDefault="0057649F">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Pr>
          <w:rFonts w:ascii="Arial" w:eastAsia="宋体" w:hAnsi="Arial" w:cs="Arial"/>
          <w:lang w:eastAsia="zh-CN"/>
        </w:rPr>
        <w:t>Adopt the general principles for E1 interface to the new interface.</w:t>
      </w:r>
    </w:p>
    <w:p w:rsidR="00BE6B96" w:rsidRDefault="0057649F">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Pr>
          <w:rFonts w:ascii="Arial" w:eastAsia="宋体" w:hAnsi="Arial" w:cs="Arial"/>
          <w:lang w:eastAsia="zh-CN"/>
        </w:rPr>
        <w:t>Support the following three functions: interface management, bearer context management and TEIDs allocation.</w:t>
      </w:r>
    </w:p>
    <w:p w:rsidR="00BE6B96" w:rsidRDefault="00BE6B96">
      <w:pPr>
        <w:rPr>
          <w:rFonts w:eastAsiaTheme="minorEastAsia"/>
          <w:lang w:eastAsia="zh-CN"/>
        </w:rPr>
      </w:pPr>
    </w:p>
    <w:p w:rsidR="00BE6B96" w:rsidRDefault="0057649F">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Signaling Transport</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 xml:space="preserve">use SCTP as transport bearer for AP </w:t>
      </w:r>
      <w:proofErr w:type="spellStart"/>
      <w:r>
        <w:rPr>
          <w:rFonts w:ascii="Arial" w:eastAsia="宋体" w:hAnsi="Arial" w:cs="Arial"/>
          <w:lang w:eastAsia="zh-CN"/>
        </w:rPr>
        <w:t>signaling</w:t>
      </w:r>
      <w:proofErr w:type="spellEnd"/>
      <w:r>
        <w:rPr>
          <w:rFonts w:ascii="Arial" w:eastAsia="宋体" w:hAnsi="Arial" w:cs="Arial" w:hint="eastAsia"/>
          <w:lang w:eastAsia="zh-CN"/>
        </w:rPr>
        <w:t>.</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 xml:space="preserve">reuse the E1 </w:t>
      </w:r>
      <w:proofErr w:type="spellStart"/>
      <w:r>
        <w:rPr>
          <w:rFonts w:ascii="Arial" w:eastAsia="宋体" w:hAnsi="Arial" w:cs="Arial"/>
          <w:lang w:eastAsia="zh-CN"/>
        </w:rPr>
        <w:t>signaling</w:t>
      </w:r>
      <w:proofErr w:type="spellEnd"/>
      <w:r>
        <w:rPr>
          <w:rFonts w:ascii="Arial" w:eastAsia="宋体" w:hAnsi="Arial" w:cs="Arial"/>
          <w:lang w:eastAsia="zh-CN"/>
        </w:rPr>
        <w:t xml:space="preserve"> bearer protocol stack for the new interface</w:t>
      </w:r>
      <w:r>
        <w:rPr>
          <w:rFonts w:ascii="Arial" w:eastAsia="宋体" w:hAnsi="Arial" w:cs="Arial" w:hint="eastAsia"/>
          <w:lang w:eastAsia="zh-CN"/>
        </w:rPr>
        <w:t>.</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 xml:space="preserve">the same functions as specified for E1 </w:t>
      </w:r>
      <w:proofErr w:type="spellStart"/>
      <w:r>
        <w:rPr>
          <w:rFonts w:ascii="Arial" w:eastAsia="宋体" w:hAnsi="Arial" w:cs="Arial"/>
          <w:lang w:eastAsia="zh-CN"/>
        </w:rPr>
        <w:t>signaling</w:t>
      </w:r>
      <w:proofErr w:type="spellEnd"/>
      <w:r>
        <w:rPr>
          <w:rFonts w:ascii="Arial" w:eastAsia="宋体" w:hAnsi="Arial" w:cs="Arial"/>
          <w:lang w:eastAsia="zh-CN"/>
        </w:rPr>
        <w:t xml:space="preserve"> bearer should also be supported over the new interface</w:t>
      </w:r>
      <w:r>
        <w:rPr>
          <w:rFonts w:ascii="Arial" w:eastAsia="宋体" w:hAnsi="Arial" w:cs="Arial" w:hint="eastAsia"/>
          <w:lang w:eastAsia="zh-CN"/>
        </w:rPr>
        <w:t>.</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DTLS over SCTP should be supported</w:t>
      </w:r>
      <w:r>
        <w:rPr>
          <w:rFonts w:ascii="Arial" w:eastAsia="宋体" w:hAnsi="Arial" w:cs="Arial" w:hint="eastAsia"/>
          <w:lang w:eastAsia="zh-CN"/>
        </w:rPr>
        <w:t>.</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Multiple SCTP endpoints per CP/UP pair should be supported</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The first SCTP association could be triggered either by CP or by UP, but the additional SCTP associations should be initiated by UP</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SCTP multi-homing should also be supported</w:t>
      </w:r>
    </w:p>
    <w:p w:rsidR="00BE6B96" w:rsidRDefault="00BE6B96">
      <w:pPr>
        <w:rPr>
          <w:rFonts w:ascii="Arial" w:eastAsia="宋体" w:hAnsi="Arial" w:cs="Arial"/>
          <w:lang w:eastAsia="zh-CN"/>
        </w:rPr>
      </w:pPr>
    </w:p>
    <w:p w:rsidR="00BE6B96" w:rsidRDefault="0057649F">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Application Protocol</w:t>
      </w:r>
    </w:p>
    <w:p w:rsidR="00BE6B96" w:rsidRDefault="0057649F">
      <w:pPr>
        <w:rPr>
          <w:rFonts w:ascii="Arial" w:eastAsia="宋体" w:hAnsi="Arial" w:cs="Arial"/>
          <w:lang w:eastAsia="zh-CN"/>
        </w:rPr>
      </w:pPr>
      <w:r>
        <w:rPr>
          <w:rFonts w:ascii="Arial" w:eastAsia="宋体" w:hAnsi="Arial" w:cs="Arial"/>
          <w:lang w:eastAsia="zh-CN"/>
        </w:rPr>
        <w:t xml:space="preserve">For the interface used for the CP-UP split: in </w:t>
      </w:r>
      <w:proofErr w:type="spellStart"/>
      <w:r>
        <w:rPr>
          <w:rFonts w:ascii="Arial" w:eastAsia="宋体" w:hAnsi="Arial" w:cs="Arial"/>
          <w:lang w:eastAsia="zh-CN"/>
        </w:rPr>
        <w:t>eNBs</w:t>
      </w:r>
      <w:proofErr w:type="spellEnd"/>
      <w:r>
        <w:rPr>
          <w:rFonts w:ascii="Arial" w:eastAsia="宋体" w:hAnsi="Arial" w:cs="Arial"/>
          <w:lang w:eastAsia="zh-CN"/>
        </w:rPr>
        <w:t xml:space="preserve"> (FFS, to be continued) and ng-</w:t>
      </w:r>
      <w:proofErr w:type="spellStart"/>
      <w:r>
        <w:rPr>
          <w:rFonts w:ascii="Arial" w:eastAsia="宋体" w:hAnsi="Arial" w:cs="Arial"/>
          <w:lang w:eastAsia="zh-CN"/>
        </w:rPr>
        <w:t>eNBs</w:t>
      </w:r>
      <w:proofErr w:type="spellEnd"/>
      <w:r>
        <w:rPr>
          <w:rFonts w:ascii="Arial" w:eastAsia="宋体" w:hAnsi="Arial" w:cs="Arial"/>
          <w:lang w:eastAsia="zh-CN"/>
        </w:rPr>
        <w:t>:</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Bearer context setup, Bearer context release and Bearer context modification procedures are supported</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In NG-RAN, the control plane entity decides the flow-to-DRB mapping and provides the generated SDAP configuration. In both E-UTRAN and NG-RAN, the control plane entity provides the PDCP configuration to the user plane entity</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In NG-RAN, the control plane entity provides the S-NSSAI to the user plane entity in the bearer context setup (as mandatory IE) procedure in the bearer context modification procedure (as optional IE)</w:t>
      </w:r>
    </w:p>
    <w:p w:rsidR="00BE6B96" w:rsidRDefault="0057649F">
      <w:pPr>
        <w:rPr>
          <w:rFonts w:ascii="Arial" w:eastAsia="宋体" w:hAnsi="Arial" w:cs="Arial"/>
          <w:lang w:eastAsia="zh-CN"/>
        </w:rPr>
      </w:pPr>
      <w:r>
        <w:rPr>
          <w:rFonts w:ascii="Arial" w:eastAsia="宋体" w:hAnsi="Arial" w:cs="Arial"/>
          <w:lang w:eastAsia="zh-CN"/>
        </w:rPr>
        <w:lastRenderedPageBreak/>
        <w:t>-</w:t>
      </w:r>
      <w:r>
        <w:rPr>
          <w:rFonts w:ascii="Arial" w:eastAsia="宋体" w:hAnsi="Arial" w:cs="Arial" w:hint="eastAsia"/>
          <w:lang w:eastAsia="zh-CN"/>
        </w:rPr>
        <w:tab/>
      </w:r>
      <w:r>
        <w:rPr>
          <w:rFonts w:ascii="Arial" w:eastAsia="宋体" w:hAnsi="Arial" w:cs="Arial"/>
          <w:lang w:eastAsia="zh-CN"/>
        </w:rPr>
        <w:t>Reset procedure, Error Indication procedure, Interface Setup procedure (both ways), Configuration Update procedure and Status Indication procedure are supported</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The user plane entity may signal a list of supported PLMN(s) at interface setup and configuration update. This list may contain a list of supported S-NSSAI(s) (only applicable to NG-RAN). FFS if the PLMN list also includes a list of supported ECGI(s)</w:t>
      </w:r>
    </w:p>
    <w:p w:rsidR="00BE6B96" w:rsidRDefault="0057649F">
      <w:pPr>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f E1 interface is agreed to be used for (ng-)</w:t>
      </w:r>
      <w:proofErr w:type="spellStart"/>
      <w:r>
        <w:rPr>
          <w:rFonts w:ascii="Arial" w:eastAsia="宋体" w:hAnsi="Arial" w:cs="Arial"/>
          <w:lang w:eastAsia="zh-CN"/>
        </w:rPr>
        <w:t>eNB</w:t>
      </w:r>
      <w:proofErr w:type="spellEnd"/>
      <w:r>
        <w:rPr>
          <w:rFonts w:ascii="Arial" w:eastAsia="宋体" w:hAnsi="Arial" w:cs="Arial"/>
          <w:lang w:eastAsia="zh-CN"/>
        </w:rPr>
        <w:t xml:space="preserve"> CP/UP split:</w:t>
      </w:r>
    </w:p>
    <w:p w:rsidR="00BE6B96" w:rsidRDefault="0057649F">
      <w:pPr>
        <w:rPr>
          <w:rFonts w:ascii="Arial" w:eastAsia="宋体" w:hAnsi="Arial" w:cs="Arial"/>
          <w:lang w:eastAsia="zh-CN"/>
        </w:rPr>
      </w:pPr>
      <w:r>
        <w:rPr>
          <w:rFonts w:ascii="Arial" w:eastAsia="宋体" w:hAnsi="Arial" w:cs="Arial"/>
          <w:lang w:eastAsia="zh-CN"/>
        </w:rPr>
        <w:t>-</w:t>
      </w:r>
      <w:r>
        <w:rPr>
          <w:rFonts w:ascii="Arial" w:eastAsia="宋体" w:hAnsi="Arial" w:cs="Arial" w:hint="eastAsia"/>
          <w:lang w:eastAsia="zh-CN"/>
        </w:rPr>
        <w:tab/>
      </w:r>
      <w:r>
        <w:rPr>
          <w:rFonts w:ascii="Arial" w:eastAsia="宋体" w:hAnsi="Arial" w:cs="Arial"/>
          <w:lang w:eastAsia="zh-CN"/>
        </w:rPr>
        <w:t>Introduce the logical node names in sections 7 and 8 of E1AP</w:t>
      </w:r>
    </w:p>
    <w:p w:rsidR="00BE6B96" w:rsidRDefault="0057649F">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hint="eastAsia"/>
          <w:b/>
          <w:sz w:val="21"/>
          <w:u w:val="single"/>
          <w:lang w:val="en-US" w:eastAsia="zh-CN"/>
        </w:rPr>
        <w:t>2</w:t>
      </w:r>
      <w:r>
        <w:rPr>
          <w:rFonts w:ascii="Arial" w:eastAsia="宋体" w:hAnsi="Arial" w:cs="Arial"/>
          <w:b/>
          <w:sz w:val="21"/>
          <w:u w:val="single"/>
          <w:lang w:eastAsia="zh-CN"/>
        </w:rPr>
        <w:t>-e</w:t>
      </w:r>
      <w:r>
        <w:rPr>
          <w:rFonts w:ascii="Arial" w:eastAsia="宋体" w:hAnsi="Arial" w:cs="Arial" w:hint="eastAsia"/>
          <w:b/>
          <w:sz w:val="21"/>
          <w:u w:val="single"/>
          <w:lang w:eastAsia="zh-CN"/>
        </w:rPr>
        <w:t xml:space="preserve"> (</w:t>
      </w:r>
      <w:r>
        <w:rPr>
          <w:rFonts w:ascii="Arial" w:eastAsia="宋体" w:hAnsi="Arial" w:cs="Arial" w:hint="eastAsia"/>
          <w:b/>
          <w:u w:val="single"/>
          <w:lang w:val="en-US" w:eastAsia="zh-CN"/>
        </w:rPr>
        <w:t xml:space="preserve">May </w:t>
      </w:r>
      <w:r>
        <w:rPr>
          <w:rFonts w:ascii="Arial" w:eastAsia="宋体" w:hAnsi="Arial" w:cs="Arial" w:hint="eastAsia"/>
          <w:b/>
          <w:u w:val="single"/>
          <w:lang w:eastAsia="zh-CN"/>
        </w:rPr>
        <w:t>202</w:t>
      </w:r>
      <w:r>
        <w:rPr>
          <w:rFonts w:ascii="Arial" w:eastAsia="宋体" w:hAnsi="Arial" w:cs="Arial"/>
          <w:b/>
          <w:u w:val="single"/>
          <w:lang w:eastAsia="zh-CN"/>
        </w:rPr>
        <w:t>1</w:t>
      </w:r>
      <w:r>
        <w:rPr>
          <w:rFonts w:ascii="Arial" w:eastAsia="宋体" w:hAnsi="Arial" w:cs="Arial" w:hint="eastAsia"/>
          <w:b/>
          <w:sz w:val="21"/>
          <w:u w:val="single"/>
          <w:lang w:eastAsia="zh-CN"/>
        </w:rPr>
        <w:t>)</w:t>
      </w:r>
    </w:p>
    <w:p w:rsidR="00BE6B96" w:rsidRDefault="0057649F">
      <w:pPr>
        <w:rPr>
          <w:rFonts w:ascii="Arial" w:hAnsi="Arial" w:cs="Arial"/>
          <w:lang w:eastAsia="zh-CN"/>
        </w:rPr>
      </w:pPr>
      <w:r>
        <w:rPr>
          <w:rFonts w:ascii="Arial" w:hAnsi="Arial" w:cs="Arial" w:hint="eastAsia"/>
          <w:lang w:val="en-US" w:eastAsia="zh-CN"/>
        </w:rPr>
        <w:t>25</w:t>
      </w:r>
      <w:r>
        <w:rPr>
          <w:rFonts w:ascii="Arial" w:hAnsi="Arial" w:cs="Arial"/>
          <w:lang w:eastAsia="zh-CN"/>
        </w:rPr>
        <w:t xml:space="preserve"> contributions ([</w:t>
      </w:r>
      <w:r>
        <w:rPr>
          <w:rFonts w:ascii="Arial" w:hAnsi="Arial" w:cs="Arial" w:hint="eastAsia"/>
          <w:lang w:val="en-US" w:eastAsia="zh-CN"/>
        </w:rPr>
        <w:t>16</w:t>
      </w:r>
      <w:r>
        <w:rPr>
          <w:rFonts w:ascii="Arial" w:hAnsi="Arial" w:cs="Arial"/>
          <w:lang w:eastAsia="zh-CN"/>
        </w:rPr>
        <w:t>]</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 xml:space="preserve"> </w:t>
      </w:r>
      <w:r>
        <w:rPr>
          <w:rFonts w:ascii="Arial" w:hAnsi="Arial" w:cs="Arial"/>
          <w:lang w:eastAsia="zh-CN"/>
        </w:rPr>
        <w:t>[</w:t>
      </w:r>
      <w:r>
        <w:rPr>
          <w:rFonts w:ascii="Arial" w:hAnsi="Arial" w:cs="Arial" w:hint="eastAsia"/>
          <w:lang w:val="en-US" w:eastAsia="zh-CN"/>
        </w:rPr>
        <w:t>4</w:t>
      </w:r>
      <w:r w:rsidR="00A3286B">
        <w:rPr>
          <w:rFonts w:ascii="Arial" w:hAnsi="Arial" w:cs="Arial"/>
          <w:lang w:val="en-US" w:eastAsia="zh-CN"/>
        </w:rPr>
        <w:t>0</w:t>
      </w:r>
      <w:r>
        <w:rPr>
          <w:rFonts w:ascii="Arial" w:hAnsi="Arial" w:cs="Arial"/>
          <w:lang w:eastAsia="zh-CN"/>
        </w:rPr>
        <w:t>]) were submitted in this meeting. The</w:t>
      </w:r>
      <w:r>
        <w:rPr>
          <w:rFonts w:ascii="Arial" w:eastAsiaTheme="minorEastAsia" w:hAnsi="Arial" w:cs="Arial" w:hint="eastAsia"/>
          <w:lang w:eastAsia="zh-CN"/>
        </w:rPr>
        <w:t xml:space="preserve"> </w:t>
      </w:r>
      <w:r>
        <w:rPr>
          <w:rFonts w:ascii="Arial" w:hAnsi="Arial" w:cs="Arial"/>
          <w:lang w:eastAsia="zh-CN"/>
        </w:rPr>
        <w:t>following agreements were made:</w:t>
      </w:r>
    </w:p>
    <w:p w:rsidR="00BE6B96" w:rsidRDefault="0057649F">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hint="eastAsia"/>
          <w:b/>
          <w:u w:val="single"/>
          <w:lang w:eastAsia="zh-CN"/>
        </w:rPr>
        <w:t>General Principle</w:t>
      </w:r>
      <w:r>
        <w:rPr>
          <w:rFonts w:ascii="Arial" w:eastAsia="宋体" w:hAnsi="Arial" w:cs="Arial"/>
          <w:b/>
          <w:u w:val="single"/>
          <w:lang w:eastAsia="zh-CN"/>
        </w:rPr>
        <w:t>, Functions and Procedures</w:t>
      </w:r>
    </w:p>
    <w:p w:rsidR="00BE6B96" w:rsidRDefault="0057649F">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t>Use TS 38.425 as the UP specification for LTE CP-UP split in E-UTRAN.</w:t>
      </w:r>
    </w:p>
    <w:p w:rsidR="00BE6B96" w:rsidRDefault="0057649F">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t xml:space="preserve">Use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-CP for naming the logical node hosting the RRC/RLC/MAC/PHY and the control plane part of the PDCP protocol for an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 Use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-UP for naming the node hosting the UP part of the PDCP protocol for an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Clear explanation is needed in st2.</w:t>
      </w:r>
    </w:p>
    <w:p w:rsidR="00BE6B96" w:rsidRDefault="0057649F">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t>No need to introduce explicit definition for logical entity as ng-</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-CP and ng-</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-UP.</w:t>
      </w:r>
    </w:p>
    <w:p w:rsidR="00BE6B96" w:rsidRDefault="0057649F">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t>Capture the definition of ng-</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 CP-UP separation in TS 38.401 and capture the architecture and definitions of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 CP-UP separation in TS 36.401. Both CP and UP aspects need to be clarified.</w:t>
      </w:r>
    </w:p>
    <w:p w:rsidR="00BE6B96" w:rsidRDefault="0057649F">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t>WA: NR PDCP should be used for ng-</w:t>
      </w:r>
      <w:proofErr w:type="spellStart"/>
      <w:r>
        <w:rPr>
          <w:rFonts w:ascii="Arial" w:eastAsia="宋体" w:hAnsi="Arial" w:cs="Arial" w:hint="eastAsia"/>
          <w:lang w:val="en-US" w:eastAsia="zh-CN"/>
        </w:rPr>
        <w:t>eNBs</w:t>
      </w:r>
      <w:proofErr w:type="spellEnd"/>
      <w:r>
        <w:rPr>
          <w:rFonts w:ascii="Arial" w:eastAsia="宋体" w:hAnsi="Arial" w:cs="Arial" w:hint="eastAsia"/>
          <w:lang w:val="en-US" w:eastAsia="zh-CN"/>
        </w:rPr>
        <w:t xml:space="preserve"> connected to 5GC. NR PDCP and LTE PDCP can both be used for legacy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w:t>
      </w:r>
    </w:p>
    <w:p w:rsidR="00BE6B96" w:rsidRDefault="0057649F">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Signaling Transport</w:t>
      </w:r>
    </w:p>
    <w:p w:rsidR="00BE6B96" w:rsidRDefault="0057649F">
      <w:pPr>
        <w:rPr>
          <w:rFonts w:ascii="Arial" w:eastAsia="宋体" w:hAnsi="Arial" w:cs="Arial"/>
          <w:lang w:val="en-US" w:eastAsia="zh-CN"/>
        </w:rPr>
      </w:pPr>
      <w:r>
        <w:rPr>
          <w:rFonts w:ascii="Arial" w:eastAsia="宋体" w:hAnsi="Arial" w:cs="Arial"/>
          <w:lang w:eastAsia="zh-CN"/>
        </w:rPr>
        <w:t>-</w:t>
      </w:r>
      <w:r>
        <w:rPr>
          <w:rFonts w:ascii="Arial" w:eastAsia="宋体" w:hAnsi="Arial" w:cs="Arial" w:hint="eastAsia"/>
          <w:lang w:eastAsia="zh-CN"/>
        </w:rPr>
        <w:tab/>
        <w:t>For sec</w:t>
      </w:r>
      <w:proofErr w:type="spellStart"/>
      <w:r>
        <w:rPr>
          <w:rFonts w:ascii="Arial" w:eastAsia="宋体" w:hAnsi="Arial" w:cs="Arial" w:hint="eastAsia"/>
          <w:lang w:val="en-US" w:eastAsia="zh-CN"/>
        </w:rPr>
        <w:t>tion</w:t>
      </w:r>
      <w:proofErr w:type="spellEnd"/>
      <w:r>
        <w:rPr>
          <w:rFonts w:ascii="Arial" w:eastAsia="宋体" w:hAnsi="Arial" w:cs="Arial" w:hint="eastAsia"/>
          <w:lang w:eastAsia="zh-CN"/>
        </w:rPr>
        <w:t xml:space="preserve"> 1</w:t>
      </w:r>
      <w:r>
        <w:rPr>
          <w:rFonts w:ascii="Arial" w:eastAsia="宋体" w:hAnsi="Arial" w:cs="Arial" w:hint="eastAsia"/>
          <w:lang w:val="en-US" w:eastAsia="zh-CN"/>
        </w:rPr>
        <w:t>(TS 38.462)</w:t>
      </w:r>
      <w:r>
        <w:rPr>
          <w:rFonts w:ascii="Arial" w:eastAsia="宋体" w:hAnsi="Arial" w:cs="Arial" w:hint="eastAsia"/>
          <w:lang w:eastAsia="zh-CN"/>
        </w:rPr>
        <w:t>, add new sentences including the new logical names</w:t>
      </w:r>
      <w:r>
        <w:rPr>
          <w:rFonts w:ascii="Arial" w:eastAsia="宋体" w:hAnsi="Arial" w:cs="Arial" w:hint="eastAsia"/>
          <w:lang w:val="en-US" w:eastAsia="zh-CN"/>
        </w:rPr>
        <w:t>.</w:t>
      </w:r>
    </w:p>
    <w:p w:rsidR="00BE6B96" w:rsidRDefault="0057649F">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For section 3</w:t>
      </w:r>
      <w:r>
        <w:rPr>
          <w:rFonts w:ascii="Arial" w:eastAsia="宋体" w:hAnsi="Arial" w:cs="Arial" w:hint="eastAsia"/>
          <w:lang w:val="en-US" w:eastAsia="zh-CN"/>
        </w:rPr>
        <w:t>(TS 38.462)</w:t>
      </w:r>
      <w:r>
        <w:rPr>
          <w:rFonts w:ascii="Arial" w:eastAsia="宋体" w:hAnsi="Arial" w:cs="Arial" w:hint="eastAsia"/>
          <w:lang w:eastAsia="zh-CN"/>
        </w:rPr>
        <w:t>, add only references to definitions</w:t>
      </w:r>
      <w:r>
        <w:rPr>
          <w:rFonts w:ascii="Arial" w:eastAsia="宋体" w:hAnsi="Arial" w:cs="Arial" w:hint="eastAsia"/>
          <w:lang w:val="en-US" w:eastAsia="zh-CN"/>
        </w:rPr>
        <w:t>.</w:t>
      </w:r>
    </w:p>
    <w:p w:rsidR="00BE6B96" w:rsidRDefault="0057649F">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No changes needed to sec</w:t>
      </w:r>
      <w:proofErr w:type="spellStart"/>
      <w:r>
        <w:rPr>
          <w:rFonts w:ascii="Arial" w:eastAsia="宋体" w:hAnsi="Arial" w:cs="Arial" w:hint="eastAsia"/>
          <w:lang w:val="en-US" w:eastAsia="zh-CN"/>
        </w:rPr>
        <w:t>tion</w:t>
      </w:r>
      <w:proofErr w:type="spellEnd"/>
      <w:r>
        <w:rPr>
          <w:rFonts w:ascii="Arial" w:eastAsia="宋体" w:hAnsi="Arial" w:cs="Arial" w:hint="eastAsia"/>
          <w:lang w:eastAsia="zh-CN"/>
        </w:rPr>
        <w:t xml:space="preserve"> 4 and 5</w:t>
      </w:r>
      <w:r>
        <w:rPr>
          <w:rFonts w:ascii="Arial" w:eastAsia="宋体" w:hAnsi="Arial" w:cs="Arial" w:hint="eastAsia"/>
          <w:lang w:val="en-US" w:eastAsia="zh-CN"/>
        </w:rPr>
        <w:t>(TS 38.462).</w:t>
      </w:r>
    </w:p>
    <w:p w:rsidR="00BE6B96" w:rsidRDefault="0057649F">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For section 6</w:t>
      </w:r>
      <w:r>
        <w:rPr>
          <w:rFonts w:ascii="Arial" w:eastAsia="宋体" w:hAnsi="Arial" w:cs="Arial" w:hint="eastAsia"/>
          <w:lang w:val="en-US" w:eastAsia="zh-CN"/>
        </w:rPr>
        <w:t>(TS 38.462)</w:t>
      </w:r>
      <w:r>
        <w:rPr>
          <w:rFonts w:ascii="Arial" w:eastAsia="宋体" w:hAnsi="Arial" w:cs="Arial" w:hint="eastAsia"/>
          <w:lang w:eastAsia="zh-CN"/>
        </w:rPr>
        <w:t xml:space="preserve">, add the new </w:t>
      </w:r>
      <w:proofErr w:type="spellStart"/>
      <w:r>
        <w:rPr>
          <w:rFonts w:ascii="Arial" w:eastAsia="宋体" w:hAnsi="Arial" w:cs="Arial" w:hint="eastAsia"/>
          <w:lang w:eastAsia="zh-CN"/>
        </w:rPr>
        <w:t>eNB</w:t>
      </w:r>
      <w:proofErr w:type="spellEnd"/>
      <w:r>
        <w:rPr>
          <w:rFonts w:ascii="Arial" w:eastAsia="宋体" w:hAnsi="Arial" w:cs="Arial" w:hint="eastAsia"/>
          <w:lang w:eastAsia="zh-CN"/>
        </w:rPr>
        <w:t xml:space="preserve"> logical entities names (</w:t>
      </w:r>
      <w:r>
        <w:rPr>
          <w:rFonts w:ascii="Arial" w:eastAsia="宋体" w:hAnsi="Arial" w:cs="Arial" w:hint="eastAsia"/>
          <w:lang w:val="en-US" w:eastAsia="zh-CN"/>
        </w:rPr>
        <w:t>i.e. ng-</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-CU-CP, ng-</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-CU-UP,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-CP and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-UP</w:t>
      </w:r>
      <w:r>
        <w:rPr>
          <w:rFonts w:ascii="Arial" w:eastAsia="宋体" w:hAnsi="Arial" w:cs="Arial" w:hint="eastAsia"/>
          <w:lang w:eastAsia="zh-CN"/>
        </w:rPr>
        <w:t xml:space="preserve">) to each occurrence of the </w:t>
      </w:r>
      <w:proofErr w:type="spellStart"/>
      <w:r>
        <w:rPr>
          <w:rFonts w:ascii="Arial" w:eastAsia="宋体" w:hAnsi="Arial" w:cs="Arial" w:hint="eastAsia"/>
          <w:lang w:eastAsia="zh-CN"/>
        </w:rPr>
        <w:t>gNB</w:t>
      </w:r>
      <w:proofErr w:type="spellEnd"/>
      <w:r>
        <w:rPr>
          <w:rFonts w:ascii="Arial" w:eastAsia="宋体" w:hAnsi="Arial" w:cs="Arial" w:hint="eastAsia"/>
          <w:lang w:eastAsia="zh-CN"/>
        </w:rPr>
        <w:t xml:space="preserve">-CU-CP and </w:t>
      </w:r>
      <w:proofErr w:type="spellStart"/>
      <w:r>
        <w:rPr>
          <w:rFonts w:ascii="Arial" w:eastAsia="宋体" w:hAnsi="Arial" w:cs="Arial" w:hint="eastAsia"/>
          <w:lang w:eastAsia="zh-CN"/>
        </w:rPr>
        <w:t>gNB</w:t>
      </w:r>
      <w:proofErr w:type="spellEnd"/>
      <w:r>
        <w:rPr>
          <w:rFonts w:ascii="Arial" w:eastAsia="宋体" w:hAnsi="Arial" w:cs="Arial" w:hint="eastAsia"/>
          <w:lang w:eastAsia="zh-CN"/>
        </w:rPr>
        <w:t>-CU-UP</w:t>
      </w:r>
      <w:r>
        <w:rPr>
          <w:rFonts w:ascii="Arial" w:eastAsia="宋体" w:hAnsi="Arial" w:cs="Arial" w:hint="eastAsia"/>
          <w:lang w:val="en-US" w:eastAsia="zh-CN"/>
        </w:rPr>
        <w:t>.</w:t>
      </w:r>
    </w:p>
    <w:p w:rsidR="00BE6B96" w:rsidRDefault="0057649F">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For section 7</w:t>
      </w:r>
      <w:r>
        <w:rPr>
          <w:rFonts w:ascii="Arial" w:eastAsia="宋体" w:hAnsi="Arial" w:cs="Arial" w:hint="eastAsia"/>
          <w:lang w:val="en-US" w:eastAsia="zh-CN"/>
        </w:rPr>
        <w:t>(TS 38.462)</w:t>
      </w:r>
      <w:r>
        <w:rPr>
          <w:rFonts w:ascii="Arial" w:eastAsia="宋体" w:hAnsi="Arial" w:cs="Arial" w:hint="eastAsia"/>
          <w:lang w:eastAsia="zh-CN"/>
        </w:rPr>
        <w:t>, add a note establishing the equivalence between all the CP logical entities and between all the UP logical entities.</w:t>
      </w:r>
    </w:p>
    <w:p w:rsidR="00BE6B96" w:rsidRDefault="0057649F">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Application Protocol</w:t>
      </w:r>
    </w:p>
    <w:p w:rsidR="00BE6B96" w:rsidRDefault="0057649F">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 xml:space="preserve">Add the new </w:t>
      </w:r>
      <w:proofErr w:type="spellStart"/>
      <w:r>
        <w:rPr>
          <w:rFonts w:ascii="Arial" w:eastAsia="宋体" w:hAnsi="Arial" w:cs="Arial" w:hint="eastAsia"/>
          <w:lang w:eastAsia="zh-CN"/>
        </w:rPr>
        <w:t>eNB</w:t>
      </w:r>
      <w:proofErr w:type="spellEnd"/>
      <w:r>
        <w:rPr>
          <w:rFonts w:ascii="Arial" w:eastAsia="宋体" w:hAnsi="Arial" w:cs="Arial" w:hint="eastAsia"/>
          <w:lang w:eastAsia="zh-CN"/>
        </w:rPr>
        <w:t xml:space="preserve"> logical entities to each occurrence of the </w:t>
      </w:r>
      <w:proofErr w:type="spellStart"/>
      <w:r>
        <w:rPr>
          <w:rFonts w:ascii="Arial" w:eastAsia="宋体" w:hAnsi="Arial" w:cs="Arial" w:hint="eastAsia"/>
          <w:lang w:eastAsia="zh-CN"/>
        </w:rPr>
        <w:t>gNB</w:t>
      </w:r>
      <w:proofErr w:type="spellEnd"/>
      <w:r>
        <w:rPr>
          <w:rFonts w:ascii="Arial" w:eastAsia="宋体" w:hAnsi="Arial" w:cs="Arial" w:hint="eastAsia"/>
          <w:lang w:eastAsia="zh-CN"/>
        </w:rPr>
        <w:t xml:space="preserve">-CU-CP and </w:t>
      </w:r>
      <w:proofErr w:type="spellStart"/>
      <w:r>
        <w:rPr>
          <w:rFonts w:ascii="Arial" w:eastAsia="宋体" w:hAnsi="Arial" w:cs="Arial" w:hint="eastAsia"/>
          <w:lang w:eastAsia="zh-CN"/>
        </w:rPr>
        <w:t>gNB</w:t>
      </w:r>
      <w:proofErr w:type="spellEnd"/>
      <w:r>
        <w:rPr>
          <w:rFonts w:ascii="Arial" w:eastAsia="宋体" w:hAnsi="Arial" w:cs="Arial" w:hint="eastAsia"/>
          <w:lang w:eastAsia="zh-CN"/>
        </w:rPr>
        <w:t>-CU-UP from section 1 to section 7</w:t>
      </w:r>
      <w:r>
        <w:rPr>
          <w:rFonts w:ascii="Arial" w:eastAsia="宋体" w:hAnsi="Arial" w:cs="Arial" w:hint="eastAsia"/>
          <w:lang w:val="en-US" w:eastAsia="zh-CN"/>
        </w:rPr>
        <w:t>(in TS 38.463)</w:t>
      </w:r>
    </w:p>
    <w:p w:rsidR="00BE6B96" w:rsidRDefault="0057649F">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 xml:space="preserve">all the existing E1 AP procedures could be also applied to both </w:t>
      </w:r>
      <w:proofErr w:type="spellStart"/>
      <w:r>
        <w:rPr>
          <w:rFonts w:ascii="Arial" w:eastAsia="宋体" w:hAnsi="Arial" w:cs="Arial" w:hint="eastAsia"/>
          <w:lang w:eastAsia="zh-CN"/>
        </w:rPr>
        <w:t>eNB</w:t>
      </w:r>
      <w:proofErr w:type="spellEnd"/>
      <w:r>
        <w:rPr>
          <w:rFonts w:ascii="Arial" w:eastAsia="宋体" w:hAnsi="Arial" w:cs="Arial" w:hint="eastAsia"/>
          <w:lang w:eastAsia="zh-CN"/>
        </w:rPr>
        <w:t xml:space="preserve"> and ng-</w:t>
      </w:r>
      <w:proofErr w:type="spellStart"/>
      <w:r>
        <w:rPr>
          <w:rFonts w:ascii="Arial" w:eastAsia="宋体" w:hAnsi="Arial" w:cs="Arial" w:hint="eastAsia"/>
          <w:lang w:eastAsia="zh-CN"/>
        </w:rPr>
        <w:t>eNB</w:t>
      </w:r>
      <w:proofErr w:type="spellEnd"/>
      <w:r>
        <w:rPr>
          <w:rFonts w:ascii="Arial" w:eastAsia="宋体" w:hAnsi="Arial" w:cs="Arial" w:hint="eastAsia"/>
          <w:lang w:eastAsia="zh-CN"/>
        </w:rPr>
        <w:t xml:space="preserve"> CP/UP separation, except for the IAB UP TNL Address Update procedure.</w:t>
      </w:r>
    </w:p>
    <w:p w:rsidR="00BE6B96" w:rsidRDefault="0057649F">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 xml:space="preserve">Add notes in sections 8 and 9 to clarify that each occurrence of </w:t>
      </w:r>
      <w:proofErr w:type="spellStart"/>
      <w:r>
        <w:rPr>
          <w:rFonts w:ascii="Arial" w:eastAsia="宋体" w:hAnsi="Arial" w:cs="Arial" w:hint="eastAsia"/>
          <w:lang w:eastAsia="zh-CN"/>
        </w:rPr>
        <w:t>gNB</w:t>
      </w:r>
      <w:proofErr w:type="spellEnd"/>
      <w:r>
        <w:rPr>
          <w:rFonts w:ascii="Arial" w:eastAsia="宋体" w:hAnsi="Arial" w:cs="Arial" w:hint="eastAsia"/>
          <w:lang w:eastAsia="zh-CN"/>
        </w:rPr>
        <w:t>-CU-CP/</w:t>
      </w:r>
      <w:proofErr w:type="spellStart"/>
      <w:r>
        <w:rPr>
          <w:rFonts w:ascii="Arial" w:eastAsia="宋体" w:hAnsi="Arial" w:cs="Arial" w:hint="eastAsia"/>
          <w:lang w:eastAsia="zh-CN"/>
        </w:rPr>
        <w:t>gNB</w:t>
      </w:r>
      <w:proofErr w:type="spellEnd"/>
      <w:r>
        <w:rPr>
          <w:rFonts w:ascii="Arial" w:eastAsia="宋体" w:hAnsi="Arial" w:cs="Arial" w:hint="eastAsia"/>
          <w:lang w:eastAsia="zh-CN"/>
        </w:rPr>
        <w:t xml:space="preserve">-CU-UP pair could also be applied to CP/UP separation for LTE </w:t>
      </w:r>
      <w:proofErr w:type="spellStart"/>
      <w:r>
        <w:rPr>
          <w:rFonts w:ascii="Arial" w:eastAsia="宋体" w:hAnsi="Arial" w:cs="Arial" w:hint="eastAsia"/>
          <w:lang w:eastAsia="zh-CN"/>
        </w:rPr>
        <w:t>eNB</w:t>
      </w:r>
      <w:proofErr w:type="spellEnd"/>
      <w:r>
        <w:rPr>
          <w:rFonts w:ascii="Arial" w:eastAsia="宋体" w:hAnsi="Arial" w:cs="Arial" w:hint="eastAsia"/>
          <w:lang w:eastAsia="zh-CN"/>
        </w:rPr>
        <w:t xml:space="preserve"> and NG-RAN </w:t>
      </w:r>
      <w:proofErr w:type="spellStart"/>
      <w:r>
        <w:rPr>
          <w:rFonts w:ascii="Arial" w:eastAsia="宋体" w:hAnsi="Arial" w:cs="Arial" w:hint="eastAsia"/>
          <w:lang w:eastAsia="zh-CN"/>
        </w:rPr>
        <w:t>eNB</w:t>
      </w:r>
      <w:proofErr w:type="spellEnd"/>
      <w:r>
        <w:rPr>
          <w:rFonts w:ascii="Arial" w:eastAsia="宋体" w:hAnsi="Arial" w:cs="Arial" w:hint="eastAsia"/>
          <w:lang w:eastAsia="zh-CN"/>
        </w:rPr>
        <w:t xml:space="preserve"> deployment scenario.</w:t>
      </w:r>
    </w:p>
    <w:p w:rsidR="00BE6B96" w:rsidRDefault="0057649F">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Pr>
          <w:rFonts w:ascii="Arial" w:eastAsia="宋体" w:hAnsi="Arial" w:cs="Arial" w:hint="eastAsia"/>
          <w:lang w:eastAsia="zh-CN"/>
        </w:rPr>
        <w:t>For supporting ng-</w:t>
      </w:r>
      <w:proofErr w:type="spellStart"/>
      <w:r>
        <w:rPr>
          <w:rFonts w:ascii="Arial" w:eastAsia="宋体" w:hAnsi="Arial" w:cs="Arial" w:hint="eastAsia"/>
          <w:lang w:eastAsia="zh-CN"/>
        </w:rPr>
        <w:t>eNB</w:t>
      </w:r>
      <w:proofErr w:type="spellEnd"/>
      <w:r>
        <w:rPr>
          <w:rFonts w:ascii="Arial" w:eastAsia="宋体" w:hAnsi="Arial" w:cs="Arial" w:hint="eastAsia"/>
          <w:lang w:eastAsia="zh-CN"/>
        </w:rPr>
        <w:t>/</w:t>
      </w:r>
      <w:proofErr w:type="spellStart"/>
      <w:r>
        <w:rPr>
          <w:rFonts w:ascii="Arial" w:eastAsia="宋体" w:hAnsi="Arial" w:cs="Arial" w:hint="eastAsia"/>
          <w:lang w:eastAsia="zh-CN"/>
        </w:rPr>
        <w:t>eNB</w:t>
      </w:r>
      <w:proofErr w:type="spellEnd"/>
      <w:r>
        <w:rPr>
          <w:rFonts w:ascii="Arial" w:eastAsia="宋体" w:hAnsi="Arial" w:cs="Arial" w:hint="eastAsia"/>
          <w:lang w:eastAsia="zh-CN"/>
        </w:rPr>
        <w:t xml:space="preserve"> CP/UP separation, we should reuse existing IEs with necessary updates, e.g. update the semantics description and values (if needed) of the related IEs and values, including:</w:t>
      </w:r>
    </w:p>
    <w:p w:rsidR="00BE6B96" w:rsidRDefault="0057649F">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t xml:space="preserve">PDCP related parameters: </w:t>
      </w:r>
    </w:p>
    <w:p w:rsidR="00BE6B96" w:rsidRDefault="0057649F">
      <w:pPr>
        <w:ind w:firstLine="567"/>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t xml:space="preserve">DRB ID, PDCP SN UL Size, PDCP SN DL Size, RLC mode, ROHC Parameters, max CID, ROHC Profiles, T-Reordering Timer, Discard Timer, UL Data Split Threshold, PDCP SN Size, EHC Parameters (EHC-CID-Length, </w:t>
      </w:r>
      <w:proofErr w:type="spellStart"/>
      <w:r>
        <w:rPr>
          <w:rFonts w:ascii="Arial" w:eastAsia="宋体" w:hAnsi="Arial" w:cs="Arial" w:hint="eastAsia"/>
          <w:lang w:eastAsia="zh-CN"/>
        </w:rPr>
        <w:t>drb</w:t>
      </w:r>
      <w:proofErr w:type="spellEnd"/>
      <w:r>
        <w:rPr>
          <w:rFonts w:ascii="Arial" w:eastAsia="宋体" w:hAnsi="Arial" w:cs="Arial" w:hint="eastAsia"/>
          <w:lang w:eastAsia="zh-CN"/>
        </w:rPr>
        <w:t>-</w:t>
      </w:r>
      <w:proofErr w:type="spellStart"/>
      <w:r>
        <w:rPr>
          <w:rFonts w:ascii="Arial" w:eastAsia="宋体" w:hAnsi="Arial" w:cs="Arial" w:hint="eastAsia"/>
          <w:lang w:eastAsia="zh-CN"/>
        </w:rPr>
        <w:t>ContinueEHC</w:t>
      </w:r>
      <w:proofErr w:type="spellEnd"/>
      <w:r>
        <w:rPr>
          <w:rFonts w:ascii="Arial" w:eastAsia="宋体" w:hAnsi="Arial" w:cs="Arial" w:hint="eastAsia"/>
          <w:lang w:eastAsia="zh-CN"/>
        </w:rPr>
        <w:t xml:space="preserve">-DL, </w:t>
      </w:r>
      <w:proofErr w:type="spellStart"/>
      <w:r>
        <w:rPr>
          <w:rFonts w:ascii="Arial" w:eastAsia="宋体" w:hAnsi="Arial" w:cs="Arial" w:hint="eastAsia"/>
          <w:lang w:eastAsia="zh-CN"/>
        </w:rPr>
        <w:t>drb</w:t>
      </w:r>
      <w:proofErr w:type="spellEnd"/>
      <w:r>
        <w:rPr>
          <w:rFonts w:ascii="Arial" w:eastAsia="宋体" w:hAnsi="Arial" w:cs="Arial" w:hint="eastAsia"/>
          <w:lang w:eastAsia="zh-CN"/>
        </w:rPr>
        <w:t>-</w:t>
      </w:r>
      <w:proofErr w:type="spellStart"/>
      <w:r>
        <w:rPr>
          <w:rFonts w:ascii="Arial" w:eastAsia="宋体" w:hAnsi="Arial" w:cs="Arial" w:hint="eastAsia"/>
          <w:lang w:eastAsia="zh-CN"/>
        </w:rPr>
        <w:t>ContinueEHC</w:t>
      </w:r>
      <w:proofErr w:type="spellEnd"/>
      <w:r>
        <w:rPr>
          <w:rFonts w:ascii="Arial" w:eastAsia="宋体" w:hAnsi="Arial" w:cs="Arial" w:hint="eastAsia"/>
          <w:lang w:eastAsia="zh-CN"/>
        </w:rPr>
        <w:t>-UL), PDCP Re-establishment, PDCP Data Recovery, Out Of Order Delivery, PDCP Status Report Indication</w:t>
      </w:r>
    </w:p>
    <w:p w:rsidR="00BE6B96" w:rsidRDefault="0057649F">
      <w:pPr>
        <w:ind w:firstLine="567"/>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t>Security related parameters: Security Algorithm and User Plane Security Keys</w:t>
      </w:r>
    </w:p>
    <w:p w:rsidR="00BE6B96" w:rsidRDefault="0057649F">
      <w:pPr>
        <w:rPr>
          <w:rFonts w:ascii="Arial" w:eastAsia="宋体" w:hAnsi="Arial" w:cs="Arial"/>
          <w:lang w:eastAsia="zh-CN"/>
        </w:rPr>
      </w:pPr>
      <w:r>
        <w:rPr>
          <w:rFonts w:ascii="Arial" w:eastAsia="宋体" w:hAnsi="Arial" w:cs="Arial" w:hint="eastAsia"/>
          <w:lang w:eastAsia="zh-CN"/>
        </w:rPr>
        <w:t>Updates in other parameters are FFS.</w:t>
      </w:r>
    </w:p>
    <w:p w:rsidR="00BE6B96" w:rsidRDefault="00BE6B96">
      <w:pPr>
        <w:rPr>
          <w:rFonts w:ascii="Arial" w:eastAsia="宋体" w:hAnsi="Arial" w:cs="Arial"/>
          <w:lang w:eastAsia="zh-CN"/>
        </w:rPr>
      </w:pPr>
    </w:p>
    <w:p w:rsidR="00173985" w:rsidRDefault="00173985" w:rsidP="00173985">
      <w:pPr>
        <w:rPr>
          <w:rFonts w:ascii="Arial" w:eastAsia="宋体" w:hAnsi="Arial" w:cs="Arial"/>
          <w:b/>
          <w:sz w:val="21"/>
          <w:u w:val="single"/>
          <w:lang w:eastAsia="zh-CN"/>
        </w:rPr>
      </w:pPr>
      <w:r>
        <w:rPr>
          <w:rFonts w:ascii="Arial" w:eastAsia="宋体" w:hAnsi="Arial" w:cs="Arial"/>
          <w:b/>
          <w:sz w:val="21"/>
          <w:u w:val="single"/>
          <w:lang w:eastAsia="zh-CN"/>
        </w:rPr>
        <w:lastRenderedPageBreak/>
        <w:t>RAN3#1</w:t>
      </w:r>
      <w:r>
        <w:rPr>
          <w:rFonts w:ascii="Arial" w:eastAsia="宋体" w:hAnsi="Arial" w:cs="Arial" w:hint="eastAsia"/>
          <w:b/>
          <w:sz w:val="21"/>
          <w:u w:val="single"/>
          <w:lang w:eastAsia="zh-CN"/>
        </w:rPr>
        <w:t>1</w:t>
      </w:r>
      <w:r w:rsidR="00A3286B">
        <w:rPr>
          <w:rFonts w:ascii="Arial" w:eastAsia="宋体" w:hAnsi="Arial" w:cs="Arial"/>
          <w:b/>
          <w:sz w:val="21"/>
          <w:u w:val="single"/>
          <w:lang w:val="en-US" w:eastAsia="zh-CN"/>
        </w:rPr>
        <w:t>3</w:t>
      </w:r>
      <w:r>
        <w:rPr>
          <w:rFonts w:ascii="Arial" w:eastAsia="宋体" w:hAnsi="Arial" w:cs="Arial"/>
          <w:b/>
          <w:sz w:val="21"/>
          <w:u w:val="single"/>
          <w:lang w:eastAsia="zh-CN"/>
        </w:rPr>
        <w:t>-e</w:t>
      </w:r>
      <w:r>
        <w:rPr>
          <w:rFonts w:ascii="Arial" w:eastAsia="宋体" w:hAnsi="Arial" w:cs="Arial" w:hint="eastAsia"/>
          <w:b/>
          <w:sz w:val="21"/>
          <w:u w:val="single"/>
          <w:lang w:eastAsia="zh-CN"/>
        </w:rPr>
        <w:t xml:space="preserve"> (</w:t>
      </w:r>
      <w:r w:rsidR="00A3286B">
        <w:rPr>
          <w:rFonts w:ascii="Arial" w:eastAsia="宋体" w:hAnsi="Arial" w:cs="Arial"/>
          <w:b/>
          <w:u w:val="single"/>
          <w:lang w:val="en-US" w:eastAsia="zh-CN"/>
        </w:rPr>
        <w:t>Aug</w:t>
      </w:r>
      <w:r>
        <w:rPr>
          <w:rFonts w:ascii="Arial" w:eastAsia="宋体" w:hAnsi="Arial" w:cs="Arial" w:hint="eastAsia"/>
          <w:b/>
          <w:u w:val="single"/>
          <w:lang w:val="en-US" w:eastAsia="zh-CN"/>
        </w:rPr>
        <w:t xml:space="preserve"> </w:t>
      </w:r>
      <w:r>
        <w:rPr>
          <w:rFonts w:ascii="Arial" w:eastAsia="宋体" w:hAnsi="Arial" w:cs="Arial" w:hint="eastAsia"/>
          <w:b/>
          <w:u w:val="single"/>
          <w:lang w:eastAsia="zh-CN"/>
        </w:rPr>
        <w:t>202</w:t>
      </w:r>
      <w:r>
        <w:rPr>
          <w:rFonts w:ascii="Arial" w:eastAsia="宋体" w:hAnsi="Arial" w:cs="Arial"/>
          <w:b/>
          <w:u w:val="single"/>
          <w:lang w:eastAsia="zh-CN"/>
        </w:rPr>
        <w:t>1</w:t>
      </w:r>
      <w:r>
        <w:rPr>
          <w:rFonts w:ascii="Arial" w:eastAsia="宋体" w:hAnsi="Arial" w:cs="Arial" w:hint="eastAsia"/>
          <w:b/>
          <w:sz w:val="21"/>
          <w:u w:val="single"/>
          <w:lang w:eastAsia="zh-CN"/>
        </w:rPr>
        <w:t>)</w:t>
      </w:r>
    </w:p>
    <w:p w:rsidR="00025EA3" w:rsidRPr="00025EA3" w:rsidRDefault="00A3286B" w:rsidP="00025EA3">
      <w:pPr>
        <w:rPr>
          <w:rFonts w:ascii="Arial" w:eastAsiaTheme="minorEastAsia" w:hAnsi="Arial" w:cs="Arial"/>
          <w:lang w:eastAsia="zh-CN"/>
        </w:rPr>
      </w:pPr>
      <w:r>
        <w:rPr>
          <w:rFonts w:ascii="Arial" w:hAnsi="Arial" w:cs="Arial"/>
          <w:lang w:val="en-US" w:eastAsia="zh-CN"/>
        </w:rPr>
        <w:t>34</w:t>
      </w:r>
      <w:r w:rsidR="00173985">
        <w:rPr>
          <w:rFonts w:ascii="Arial" w:hAnsi="Arial" w:cs="Arial"/>
          <w:lang w:eastAsia="zh-CN"/>
        </w:rPr>
        <w:t xml:space="preserve"> contributions ([</w:t>
      </w:r>
      <w:r>
        <w:rPr>
          <w:rFonts w:ascii="Arial" w:hAnsi="Arial" w:cs="Arial"/>
          <w:lang w:val="en-US" w:eastAsia="zh-CN"/>
        </w:rPr>
        <w:t>41</w:t>
      </w:r>
      <w:r w:rsidR="00173985">
        <w:rPr>
          <w:rFonts w:ascii="Arial" w:hAnsi="Arial" w:cs="Arial"/>
          <w:lang w:eastAsia="zh-CN"/>
        </w:rPr>
        <w:t>]</w:t>
      </w:r>
      <w:r w:rsidR="00173985">
        <w:rPr>
          <w:rFonts w:ascii="Arial" w:hAnsi="Arial" w:cs="Arial" w:hint="eastAsia"/>
          <w:lang w:eastAsia="zh-CN"/>
        </w:rPr>
        <w:t xml:space="preserve"> </w:t>
      </w:r>
      <w:r w:rsidR="00173985">
        <w:rPr>
          <w:rFonts w:ascii="Arial" w:hAnsi="Arial" w:cs="Arial"/>
          <w:lang w:eastAsia="zh-CN"/>
        </w:rPr>
        <w:t>~</w:t>
      </w:r>
      <w:r w:rsidR="00173985">
        <w:rPr>
          <w:rFonts w:ascii="Arial" w:hAnsi="Arial" w:cs="Arial" w:hint="eastAsia"/>
          <w:lang w:eastAsia="zh-CN"/>
        </w:rPr>
        <w:t xml:space="preserve"> </w:t>
      </w:r>
      <w:r w:rsidR="00173985">
        <w:rPr>
          <w:rFonts w:ascii="Arial" w:hAnsi="Arial" w:cs="Arial"/>
          <w:lang w:eastAsia="zh-CN"/>
        </w:rPr>
        <w:t>[</w:t>
      </w:r>
      <w:r>
        <w:rPr>
          <w:rFonts w:ascii="Arial" w:hAnsi="Arial" w:cs="Arial"/>
          <w:lang w:val="en-US" w:eastAsia="zh-CN"/>
        </w:rPr>
        <w:t>74</w:t>
      </w:r>
      <w:r w:rsidR="00173985">
        <w:rPr>
          <w:rFonts w:ascii="Arial" w:hAnsi="Arial" w:cs="Arial"/>
          <w:lang w:eastAsia="zh-CN"/>
        </w:rPr>
        <w:t>]) were submitted in this meeting. The</w:t>
      </w:r>
      <w:r w:rsidR="00173985">
        <w:rPr>
          <w:rFonts w:ascii="Arial" w:eastAsiaTheme="minorEastAsia" w:hAnsi="Arial" w:cs="Arial" w:hint="eastAsia"/>
          <w:lang w:eastAsia="zh-CN"/>
        </w:rPr>
        <w:t xml:space="preserve"> </w:t>
      </w:r>
      <w:r w:rsidR="00173985">
        <w:rPr>
          <w:rFonts w:ascii="Arial" w:hAnsi="Arial" w:cs="Arial"/>
          <w:lang w:eastAsia="zh-CN"/>
        </w:rPr>
        <w:t>following agreements were made:</w:t>
      </w:r>
    </w:p>
    <w:p w:rsidR="00025EA3" w:rsidRDefault="00025EA3" w:rsidP="00025EA3">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hint="eastAsia"/>
          <w:b/>
          <w:u w:val="single"/>
          <w:lang w:eastAsia="zh-CN"/>
        </w:rPr>
        <w:t>General Principle</w:t>
      </w:r>
      <w:r>
        <w:rPr>
          <w:rFonts w:ascii="Arial" w:eastAsia="宋体" w:hAnsi="Arial" w:cs="Arial"/>
          <w:b/>
          <w:u w:val="single"/>
          <w:lang w:eastAsia="zh-CN"/>
        </w:rPr>
        <w:t>, Functions and Procedures</w:t>
      </w:r>
    </w:p>
    <w:p w:rsidR="00025EA3" w:rsidRDefault="00025EA3" w:rsidP="00025EA3">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025EA3">
        <w:rPr>
          <w:rFonts w:ascii="Arial" w:eastAsia="宋体" w:hAnsi="Arial" w:cs="Arial"/>
          <w:lang w:eastAsia="zh-CN"/>
        </w:rPr>
        <w:t xml:space="preserve">Capture TS 38.425 as protocol between </w:t>
      </w:r>
      <w:proofErr w:type="spellStart"/>
      <w:r w:rsidRPr="00025EA3">
        <w:rPr>
          <w:rFonts w:ascii="Arial" w:eastAsia="宋体" w:hAnsi="Arial" w:cs="Arial"/>
          <w:lang w:eastAsia="zh-CN"/>
        </w:rPr>
        <w:t>eNB</w:t>
      </w:r>
      <w:proofErr w:type="spellEnd"/>
      <w:r w:rsidRPr="00025EA3">
        <w:rPr>
          <w:rFonts w:ascii="Arial" w:eastAsia="宋体" w:hAnsi="Arial" w:cs="Arial"/>
          <w:lang w:eastAsia="zh-CN"/>
        </w:rPr>
        <w:t xml:space="preserve">-CP and </w:t>
      </w:r>
      <w:proofErr w:type="spellStart"/>
      <w:r w:rsidRPr="00025EA3">
        <w:rPr>
          <w:rFonts w:ascii="Arial" w:eastAsia="宋体" w:hAnsi="Arial" w:cs="Arial"/>
          <w:lang w:eastAsia="zh-CN"/>
        </w:rPr>
        <w:t>eNB</w:t>
      </w:r>
      <w:proofErr w:type="spellEnd"/>
      <w:r w:rsidRPr="00025EA3">
        <w:rPr>
          <w:rFonts w:ascii="Arial" w:eastAsia="宋体" w:hAnsi="Arial" w:cs="Arial"/>
          <w:lang w:eastAsia="zh-CN"/>
        </w:rPr>
        <w:t>-UP</w:t>
      </w:r>
    </w:p>
    <w:p w:rsidR="00025EA3" w:rsidRPr="00025EA3" w:rsidRDefault="00025EA3" w:rsidP="00025EA3">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025EA3">
        <w:rPr>
          <w:rFonts w:ascii="Arial" w:eastAsia="宋体" w:hAnsi="Arial" w:cs="Arial"/>
          <w:lang w:eastAsia="zh-CN"/>
        </w:rPr>
        <w:t>Add the description for LTE CP-UP split in E-UTRAN in TS 38.460</w:t>
      </w:r>
    </w:p>
    <w:p w:rsidR="00025EA3" w:rsidRPr="00025EA3" w:rsidRDefault="00025EA3" w:rsidP="00025EA3">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025EA3">
        <w:rPr>
          <w:rFonts w:ascii="Arial" w:eastAsia="宋体" w:hAnsi="Arial" w:cs="Arial"/>
          <w:lang w:eastAsia="zh-CN"/>
        </w:rPr>
        <w:t>NR PDCP should be used for ng-</w:t>
      </w:r>
      <w:proofErr w:type="spellStart"/>
      <w:r w:rsidRPr="00025EA3">
        <w:rPr>
          <w:rFonts w:ascii="Arial" w:eastAsia="宋体" w:hAnsi="Arial" w:cs="Arial"/>
          <w:lang w:eastAsia="zh-CN"/>
        </w:rPr>
        <w:t>eNBs</w:t>
      </w:r>
      <w:proofErr w:type="spellEnd"/>
      <w:r w:rsidRPr="00025EA3">
        <w:rPr>
          <w:rFonts w:ascii="Arial" w:eastAsia="宋体" w:hAnsi="Arial" w:cs="Arial"/>
          <w:lang w:eastAsia="zh-CN"/>
        </w:rPr>
        <w:t xml:space="preserve"> connected to 5GC. NR PDCP and LTE PDCP can both be used for legacy </w:t>
      </w:r>
      <w:proofErr w:type="spellStart"/>
      <w:r w:rsidRPr="00025EA3">
        <w:rPr>
          <w:rFonts w:ascii="Arial" w:eastAsia="宋体" w:hAnsi="Arial" w:cs="Arial"/>
          <w:lang w:eastAsia="zh-CN"/>
        </w:rPr>
        <w:t>eNB</w:t>
      </w:r>
      <w:proofErr w:type="spellEnd"/>
      <w:r w:rsidRPr="00025EA3">
        <w:rPr>
          <w:rFonts w:ascii="Arial" w:eastAsia="宋体" w:hAnsi="Arial" w:cs="Arial"/>
          <w:lang w:eastAsia="zh-CN"/>
        </w:rPr>
        <w:t>.</w:t>
      </w:r>
    </w:p>
    <w:p w:rsidR="00025EA3" w:rsidRDefault="00025EA3" w:rsidP="00025EA3">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025EA3">
        <w:rPr>
          <w:rFonts w:ascii="Arial" w:eastAsia="宋体" w:hAnsi="Arial" w:cs="Arial"/>
          <w:lang w:eastAsia="zh-CN"/>
        </w:rPr>
        <w:t>Only support the common features for E-UTRAN and NG-RAN in Rel.17.</w:t>
      </w:r>
    </w:p>
    <w:p w:rsidR="00025EA3" w:rsidRDefault="00025EA3" w:rsidP="00025EA3">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025EA3">
        <w:rPr>
          <w:rFonts w:ascii="Arial" w:eastAsia="宋体" w:hAnsi="Arial" w:cs="Arial"/>
          <w:lang w:eastAsia="zh-CN"/>
        </w:rPr>
        <w:t>No further clarification for co-located ng-</w:t>
      </w:r>
      <w:proofErr w:type="spellStart"/>
      <w:r w:rsidRPr="00025EA3">
        <w:rPr>
          <w:rFonts w:ascii="Arial" w:eastAsia="宋体" w:hAnsi="Arial" w:cs="Arial"/>
          <w:lang w:eastAsia="zh-CN"/>
        </w:rPr>
        <w:t>eNB</w:t>
      </w:r>
      <w:proofErr w:type="spellEnd"/>
      <w:r w:rsidRPr="00025EA3">
        <w:rPr>
          <w:rFonts w:ascii="Arial" w:eastAsia="宋体" w:hAnsi="Arial" w:cs="Arial"/>
          <w:lang w:eastAsia="zh-CN"/>
        </w:rPr>
        <w:t>-CU-CP and ng-</w:t>
      </w:r>
      <w:proofErr w:type="spellStart"/>
      <w:r w:rsidRPr="00025EA3">
        <w:rPr>
          <w:rFonts w:ascii="Arial" w:eastAsia="宋体" w:hAnsi="Arial" w:cs="Arial"/>
          <w:lang w:eastAsia="zh-CN"/>
        </w:rPr>
        <w:t>eNB</w:t>
      </w:r>
      <w:proofErr w:type="spellEnd"/>
      <w:r w:rsidRPr="00025EA3">
        <w:rPr>
          <w:rFonts w:ascii="Arial" w:eastAsia="宋体" w:hAnsi="Arial" w:cs="Arial"/>
          <w:lang w:eastAsia="zh-CN"/>
        </w:rPr>
        <w:t>-DU</w:t>
      </w:r>
    </w:p>
    <w:p w:rsidR="00025EA3" w:rsidRPr="00025EA3" w:rsidRDefault="00025EA3" w:rsidP="00025EA3">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025EA3">
        <w:rPr>
          <w:rFonts w:ascii="Arial" w:eastAsia="宋体" w:hAnsi="Arial" w:cs="Arial"/>
          <w:lang w:eastAsia="zh-CN"/>
        </w:rPr>
        <w:t>Option1 is agreed</w:t>
      </w:r>
      <w:r>
        <w:rPr>
          <w:rFonts w:ascii="Arial" w:eastAsia="宋体" w:hAnsi="Arial" w:cs="Arial"/>
          <w:lang w:eastAsia="zh-CN"/>
        </w:rPr>
        <w:t>.</w:t>
      </w:r>
    </w:p>
    <w:p w:rsidR="00025EA3" w:rsidRDefault="00025EA3" w:rsidP="00025EA3">
      <w:pPr>
        <w:rPr>
          <w:rFonts w:ascii="Arial" w:eastAsia="宋体" w:hAnsi="Arial" w:cs="Arial"/>
          <w:lang w:val="en-US" w:eastAsia="zh-CN"/>
        </w:rPr>
      </w:pPr>
    </w:p>
    <w:p w:rsidR="00025EA3" w:rsidRPr="00F443FF" w:rsidRDefault="00025EA3" w:rsidP="00025EA3">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Signaling Transport</w:t>
      </w:r>
    </w:p>
    <w:p w:rsidR="00F443FF" w:rsidRPr="00F443FF" w:rsidRDefault="00025EA3" w:rsidP="00F443FF">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sidR="00F443FF" w:rsidRPr="00F443FF">
        <w:rPr>
          <w:rFonts w:ascii="Arial" w:eastAsia="宋体" w:hAnsi="Arial" w:cs="Arial"/>
          <w:lang w:eastAsia="zh-CN"/>
        </w:rPr>
        <w:t xml:space="preserve">The following functions and associated frame elements do </w:t>
      </w:r>
      <w:proofErr w:type="spellStart"/>
      <w:r w:rsidR="00F443FF" w:rsidRPr="00F443FF">
        <w:rPr>
          <w:rFonts w:ascii="Arial" w:eastAsia="宋体" w:hAnsi="Arial" w:cs="Arial"/>
          <w:lang w:eastAsia="zh-CN"/>
        </w:rPr>
        <w:t>no</w:t>
      </w:r>
      <w:proofErr w:type="spellEnd"/>
      <w:r w:rsidR="00F443FF" w:rsidRPr="00F443FF">
        <w:rPr>
          <w:rFonts w:ascii="Arial" w:eastAsia="宋体" w:hAnsi="Arial" w:cs="Arial"/>
          <w:lang w:eastAsia="zh-CN"/>
        </w:rPr>
        <w:t xml:space="preserve"> apply to E-UTRA PDCP but to NR PDCP only:</w:t>
      </w:r>
    </w:p>
    <w:p w:rsidR="00F443FF" w:rsidRPr="00F443FF" w:rsidRDefault="00F443FF" w:rsidP="00F443FF">
      <w:pPr>
        <w:pStyle w:val="aff7"/>
        <w:numPr>
          <w:ilvl w:val="0"/>
          <w:numId w:val="7"/>
        </w:numPr>
        <w:spacing w:line="360" w:lineRule="auto"/>
        <w:ind w:leftChars="0"/>
        <w:rPr>
          <w:rFonts w:ascii="Arial" w:eastAsia="宋体" w:hAnsi="Arial" w:cs="Arial"/>
          <w:sz w:val="20"/>
          <w:szCs w:val="20"/>
          <w:lang w:eastAsia="zh-CN"/>
        </w:rPr>
      </w:pPr>
      <w:r w:rsidRPr="00F443FF">
        <w:rPr>
          <w:rFonts w:ascii="Arial" w:eastAsia="宋体" w:hAnsi="Arial" w:cs="Arial"/>
          <w:sz w:val="20"/>
          <w:szCs w:val="20"/>
          <w:lang w:eastAsia="zh-CN"/>
        </w:rPr>
        <w:t>PDCP Duplication</w:t>
      </w:r>
    </w:p>
    <w:p w:rsidR="00F443FF" w:rsidRPr="00F443FF" w:rsidRDefault="00F443FF" w:rsidP="00F443FF">
      <w:pPr>
        <w:pStyle w:val="aff7"/>
        <w:numPr>
          <w:ilvl w:val="0"/>
          <w:numId w:val="7"/>
        </w:numPr>
        <w:spacing w:line="360" w:lineRule="auto"/>
        <w:ind w:leftChars="0"/>
        <w:rPr>
          <w:rFonts w:ascii="Arial" w:eastAsia="宋体" w:hAnsi="Arial" w:cs="Arial"/>
          <w:sz w:val="20"/>
          <w:szCs w:val="20"/>
          <w:lang w:eastAsia="zh-CN"/>
        </w:rPr>
      </w:pPr>
      <w:r w:rsidRPr="00F443FF">
        <w:rPr>
          <w:rFonts w:ascii="Arial" w:eastAsia="宋体" w:hAnsi="Arial" w:cs="Arial"/>
          <w:sz w:val="20"/>
          <w:szCs w:val="20"/>
          <w:lang w:eastAsia="zh-CN"/>
        </w:rPr>
        <w:t>Delay measurement</w:t>
      </w:r>
    </w:p>
    <w:p w:rsidR="00F443FF" w:rsidRPr="00F443FF" w:rsidRDefault="00F443FF" w:rsidP="00F443FF">
      <w:pPr>
        <w:pStyle w:val="aff7"/>
        <w:numPr>
          <w:ilvl w:val="0"/>
          <w:numId w:val="7"/>
        </w:numPr>
        <w:spacing w:line="360" w:lineRule="auto"/>
        <w:ind w:leftChars="0"/>
        <w:rPr>
          <w:rFonts w:ascii="Arial" w:eastAsia="宋体" w:hAnsi="Arial" w:cs="Arial"/>
          <w:sz w:val="20"/>
          <w:szCs w:val="20"/>
          <w:lang w:eastAsia="zh-CN"/>
        </w:rPr>
      </w:pPr>
      <w:r w:rsidRPr="00F443FF">
        <w:rPr>
          <w:rFonts w:ascii="Arial" w:eastAsia="宋体" w:hAnsi="Arial" w:cs="Arial"/>
          <w:sz w:val="20"/>
          <w:szCs w:val="20"/>
          <w:lang w:eastAsia="zh-CN"/>
        </w:rPr>
        <w:t>Cause Value</w:t>
      </w:r>
    </w:p>
    <w:p w:rsidR="00F443FF" w:rsidRPr="00F443FF" w:rsidRDefault="00F443FF" w:rsidP="00F443FF">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sidRPr="00F443FF">
        <w:rPr>
          <w:rFonts w:ascii="Arial" w:eastAsia="宋体" w:hAnsi="Arial" w:cs="Arial"/>
          <w:lang w:eastAsia="zh-CN"/>
        </w:rPr>
        <w:t>Capture an overall statement stating that “NR PDCP also mean E-UTRA PDCP unless specified”</w:t>
      </w:r>
    </w:p>
    <w:p w:rsidR="00F443FF" w:rsidRPr="00F443FF" w:rsidRDefault="00F443FF" w:rsidP="00F443FF">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sidRPr="00F443FF">
        <w:rPr>
          <w:rFonts w:ascii="Arial" w:eastAsia="宋体" w:hAnsi="Arial" w:cs="Arial"/>
          <w:lang w:eastAsia="zh-CN"/>
        </w:rPr>
        <w:t>Capture a statement at the beginning of each function description that does not apply to E-UTRA PDCP</w:t>
      </w:r>
    </w:p>
    <w:p w:rsidR="00F443FF" w:rsidRPr="00F443FF" w:rsidRDefault="00F443FF" w:rsidP="00F443FF">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sidRPr="00F443FF">
        <w:rPr>
          <w:rFonts w:ascii="Arial" w:eastAsia="宋体" w:hAnsi="Arial" w:cs="Arial"/>
          <w:lang w:eastAsia="zh-CN"/>
        </w:rPr>
        <w:t>Capture a statement at the beginning of each frame element that does not apply to E-UTRA PDCP</w:t>
      </w:r>
    </w:p>
    <w:p w:rsidR="00025EA3" w:rsidRDefault="00F443FF" w:rsidP="00F443FF">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r>
      <w:r w:rsidRPr="00F443FF">
        <w:rPr>
          <w:rFonts w:ascii="Arial" w:eastAsia="宋体" w:hAnsi="Arial" w:cs="Arial"/>
          <w:lang w:eastAsia="zh-CN"/>
        </w:rPr>
        <w:t>Figures for PDU types 0 and 1 shall not be impacted by the changes (i.e. a note is sufficient)</w:t>
      </w:r>
    </w:p>
    <w:p w:rsidR="00025EA3" w:rsidRDefault="00025EA3" w:rsidP="00025EA3">
      <w:pPr>
        <w:pStyle w:val="aff7"/>
        <w:numPr>
          <w:ilvl w:val="0"/>
          <w:numId w:val="5"/>
        </w:numPr>
        <w:spacing w:after="180"/>
        <w:ind w:leftChars="0" w:left="443" w:hangingChars="210" w:hanging="443"/>
        <w:rPr>
          <w:rFonts w:ascii="Arial" w:eastAsia="宋体" w:hAnsi="Arial" w:cs="Arial"/>
          <w:b/>
          <w:u w:val="single"/>
          <w:lang w:eastAsia="zh-CN"/>
        </w:rPr>
      </w:pPr>
      <w:r>
        <w:rPr>
          <w:rFonts w:ascii="Arial" w:eastAsia="宋体" w:hAnsi="Arial" w:cs="Arial"/>
          <w:b/>
          <w:u w:val="single"/>
          <w:lang w:eastAsia="zh-CN"/>
        </w:rPr>
        <w:t>Application Protocol</w:t>
      </w:r>
    </w:p>
    <w:p w:rsidR="00F83568" w:rsidRPr="00F83568" w:rsidRDefault="00F83568" w:rsidP="00F83568">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sidRPr="00F83568">
        <w:rPr>
          <w:rFonts w:ascii="Arial" w:eastAsia="宋体" w:hAnsi="Arial" w:cs="Arial"/>
          <w:lang w:val="en-US" w:eastAsia="zh-CN"/>
        </w:rPr>
        <w:t>Add notes for NPN IEs, Inactive mode IEs and IAB messages that these are not applicable to LTE CP-UP split</w:t>
      </w:r>
    </w:p>
    <w:p w:rsidR="00F83568" w:rsidRPr="00F83568" w:rsidRDefault="00F83568" w:rsidP="00F83568">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sidRPr="00F83568">
        <w:rPr>
          <w:rFonts w:ascii="Arial" w:eastAsia="宋体" w:hAnsi="Arial" w:cs="Arial"/>
          <w:lang w:val="en-US" w:eastAsia="zh-CN"/>
        </w:rPr>
        <w:t>Reuse the existing UE AP IDs for the new logical entities</w:t>
      </w:r>
    </w:p>
    <w:p w:rsidR="00F83568" w:rsidRPr="00F83568" w:rsidRDefault="00F83568" w:rsidP="00F83568">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sidRPr="00F83568">
        <w:rPr>
          <w:rFonts w:ascii="Arial" w:eastAsia="宋体" w:hAnsi="Arial" w:cs="Arial"/>
          <w:lang w:val="en-US" w:eastAsia="zh-CN"/>
        </w:rPr>
        <w:t xml:space="preserve">Introduce ECGI for </w:t>
      </w:r>
      <w:proofErr w:type="spellStart"/>
      <w:r w:rsidRPr="00F83568">
        <w:rPr>
          <w:rFonts w:ascii="Arial" w:eastAsia="宋体" w:hAnsi="Arial" w:cs="Arial"/>
          <w:lang w:val="en-US" w:eastAsia="zh-CN"/>
        </w:rPr>
        <w:t>eNB</w:t>
      </w:r>
      <w:proofErr w:type="spellEnd"/>
      <w:r w:rsidRPr="00F83568">
        <w:rPr>
          <w:rFonts w:ascii="Arial" w:eastAsia="宋体" w:hAnsi="Arial" w:cs="Arial"/>
          <w:lang w:val="en-US" w:eastAsia="zh-CN"/>
        </w:rPr>
        <w:t>/ ng-</w:t>
      </w:r>
      <w:proofErr w:type="spellStart"/>
      <w:r w:rsidRPr="00F83568">
        <w:rPr>
          <w:rFonts w:ascii="Arial" w:eastAsia="宋体" w:hAnsi="Arial" w:cs="Arial"/>
          <w:lang w:val="en-US" w:eastAsia="zh-CN"/>
        </w:rPr>
        <w:t>eNB</w:t>
      </w:r>
      <w:proofErr w:type="spellEnd"/>
      <w:r w:rsidRPr="00F83568">
        <w:rPr>
          <w:rFonts w:ascii="Arial" w:eastAsia="宋体" w:hAnsi="Arial" w:cs="Arial"/>
          <w:lang w:val="en-US" w:eastAsia="zh-CN"/>
        </w:rPr>
        <w:t>-CU CP-UP separation</w:t>
      </w:r>
    </w:p>
    <w:p w:rsidR="00F83568" w:rsidRPr="00F83568" w:rsidRDefault="00F83568" w:rsidP="00F83568">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sidRPr="00F83568">
        <w:rPr>
          <w:rFonts w:ascii="Arial" w:eastAsia="宋体" w:hAnsi="Arial" w:cs="Arial"/>
          <w:lang w:val="en-US" w:eastAsia="zh-CN"/>
        </w:rPr>
        <w:t>Add s-15 and s-16 to the PDCP SN Size</w:t>
      </w:r>
    </w:p>
    <w:p w:rsidR="00F83568" w:rsidRPr="00F83568" w:rsidRDefault="00F83568" w:rsidP="00F83568">
      <w:pPr>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hint="eastAsia"/>
          <w:lang w:val="en-US" w:eastAsia="zh-CN"/>
        </w:rPr>
        <w:tab/>
      </w:r>
      <w:r w:rsidRPr="00F83568">
        <w:rPr>
          <w:rFonts w:ascii="Arial" w:eastAsia="宋体" w:hAnsi="Arial" w:cs="Arial"/>
          <w:lang w:val="en-US" w:eastAsia="zh-CN"/>
        </w:rPr>
        <w:t xml:space="preserve">Capture the following LTE </w:t>
      </w:r>
      <w:proofErr w:type="spellStart"/>
      <w:r w:rsidRPr="00F83568">
        <w:rPr>
          <w:rFonts w:ascii="Arial" w:eastAsia="宋体" w:hAnsi="Arial" w:cs="Arial"/>
          <w:lang w:val="en-US" w:eastAsia="zh-CN"/>
        </w:rPr>
        <w:t>specifities</w:t>
      </w:r>
      <w:proofErr w:type="spellEnd"/>
      <w:r w:rsidRPr="00F83568">
        <w:rPr>
          <w:rFonts w:ascii="Arial" w:eastAsia="宋体" w:hAnsi="Arial" w:cs="Arial"/>
          <w:lang w:val="en-US" w:eastAsia="zh-CN"/>
        </w:rPr>
        <w:t xml:space="preserve"> in TS 38.463. </w:t>
      </w:r>
    </w:p>
    <w:p w:rsidR="00F83568" w:rsidRPr="00F83568" w:rsidRDefault="00F83568" w:rsidP="00F83568">
      <w:pPr>
        <w:pStyle w:val="aff7"/>
        <w:numPr>
          <w:ilvl w:val="0"/>
          <w:numId w:val="7"/>
        </w:numPr>
        <w:spacing w:line="360" w:lineRule="auto"/>
        <w:ind w:leftChars="0"/>
        <w:rPr>
          <w:rFonts w:ascii="Arial" w:eastAsia="宋体" w:hAnsi="Arial" w:cs="Arial"/>
          <w:sz w:val="20"/>
          <w:szCs w:val="20"/>
          <w:lang w:eastAsia="zh-CN"/>
        </w:rPr>
      </w:pPr>
      <w:r w:rsidRPr="00F83568">
        <w:rPr>
          <w:rFonts w:ascii="Arial" w:eastAsia="宋体" w:hAnsi="Arial" w:cs="Arial"/>
          <w:sz w:val="20"/>
          <w:szCs w:val="20"/>
          <w:lang w:eastAsia="zh-CN"/>
        </w:rPr>
        <w:t>LTE RRC for Counter Check</w:t>
      </w:r>
    </w:p>
    <w:p w:rsidR="00F83568" w:rsidRPr="00F83568" w:rsidRDefault="00F83568" w:rsidP="00F83568">
      <w:pPr>
        <w:pStyle w:val="aff7"/>
        <w:numPr>
          <w:ilvl w:val="0"/>
          <w:numId w:val="7"/>
        </w:numPr>
        <w:spacing w:line="360" w:lineRule="auto"/>
        <w:ind w:leftChars="0"/>
        <w:rPr>
          <w:rFonts w:ascii="Arial" w:eastAsia="宋体" w:hAnsi="Arial" w:cs="Arial"/>
          <w:sz w:val="20"/>
          <w:szCs w:val="20"/>
          <w:lang w:eastAsia="zh-CN"/>
        </w:rPr>
      </w:pPr>
      <w:r w:rsidRPr="00F83568">
        <w:rPr>
          <w:rFonts w:ascii="Arial" w:eastAsia="宋体" w:hAnsi="Arial" w:cs="Arial"/>
          <w:sz w:val="20"/>
          <w:szCs w:val="20"/>
          <w:lang w:eastAsia="zh-CN"/>
        </w:rPr>
        <w:t>E-UTRA RAT Type for Data Usage Report List</w:t>
      </w:r>
    </w:p>
    <w:p w:rsidR="00F83568" w:rsidRPr="00F83568" w:rsidRDefault="00F83568" w:rsidP="00F83568">
      <w:pPr>
        <w:pStyle w:val="aff7"/>
        <w:numPr>
          <w:ilvl w:val="0"/>
          <w:numId w:val="7"/>
        </w:numPr>
        <w:spacing w:line="360" w:lineRule="auto"/>
        <w:ind w:leftChars="0"/>
        <w:rPr>
          <w:rFonts w:ascii="Arial" w:eastAsia="宋体" w:hAnsi="Arial" w:cs="Arial"/>
          <w:sz w:val="20"/>
          <w:szCs w:val="20"/>
          <w:lang w:eastAsia="zh-CN"/>
        </w:rPr>
      </w:pPr>
      <w:r w:rsidRPr="00F83568">
        <w:rPr>
          <w:rFonts w:ascii="Arial" w:eastAsia="宋体" w:hAnsi="Arial" w:cs="Arial"/>
          <w:sz w:val="20"/>
          <w:szCs w:val="20"/>
          <w:lang w:eastAsia="zh-CN"/>
        </w:rPr>
        <w:t>MDT configuration</w:t>
      </w:r>
    </w:p>
    <w:p w:rsidR="00F83568" w:rsidRDefault="00F83568" w:rsidP="00F83568">
      <w:pPr>
        <w:pStyle w:val="aff7"/>
        <w:numPr>
          <w:ilvl w:val="0"/>
          <w:numId w:val="7"/>
        </w:numPr>
        <w:spacing w:line="360" w:lineRule="auto"/>
        <w:ind w:leftChars="0"/>
        <w:rPr>
          <w:rFonts w:ascii="Arial" w:eastAsia="宋体" w:hAnsi="Arial" w:cs="Arial"/>
          <w:sz w:val="20"/>
          <w:szCs w:val="20"/>
          <w:lang w:eastAsia="zh-CN"/>
        </w:rPr>
      </w:pPr>
      <w:proofErr w:type="spellStart"/>
      <w:r w:rsidRPr="00F83568">
        <w:rPr>
          <w:rFonts w:ascii="Arial" w:eastAsia="宋体" w:hAnsi="Arial" w:cs="Arial"/>
          <w:sz w:val="20"/>
          <w:szCs w:val="20"/>
          <w:lang w:eastAsia="zh-CN"/>
        </w:rPr>
        <w:t>gNB</w:t>
      </w:r>
      <w:proofErr w:type="spellEnd"/>
      <w:r w:rsidRPr="00F83568">
        <w:rPr>
          <w:rFonts w:ascii="Arial" w:eastAsia="宋体" w:hAnsi="Arial" w:cs="Arial"/>
          <w:sz w:val="20"/>
          <w:szCs w:val="20"/>
          <w:lang w:eastAsia="zh-CN"/>
        </w:rPr>
        <w:t>-DU ID</w:t>
      </w:r>
    </w:p>
    <w:p w:rsidR="00F83568" w:rsidRPr="00F83568" w:rsidRDefault="00F83568" w:rsidP="00F83568">
      <w:pPr>
        <w:spacing w:line="360" w:lineRule="auto"/>
        <w:rPr>
          <w:rFonts w:ascii="Arial" w:eastAsia="宋体" w:hAnsi="Arial" w:cs="Arial"/>
          <w:lang w:eastAsia="zh-CN"/>
        </w:rPr>
      </w:pPr>
    </w:p>
    <w:p w:rsidR="00F83568" w:rsidRDefault="00F83568" w:rsidP="00025EA3">
      <w:pPr>
        <w:rPr>
          <w:rFonts w:ascii="Arial" w:eastAsia="宋体" w:hAnsi="Arial" w:cs="Arial"/>
          <w:lang w:val="en-US" w:eastAsia="zh-CN"/>
        </w:rPr>
      </w:pPr>
    </w:p>
    <w:p w:rsidR="00BE6B96" w:rsidRPr="00025EA3" w:rsidRDefault="00BE6B96">
      <w:pPr>
        <w:rPr>
          <w:rFonts w:ascii="Arial" w:eastAsia="宋体" w:hAnsi="Arial" w:cs="Arial"/>
          <w:lang w:val="en-US" w:eastAsia="zh-CN"/>
        </w:rPr>
      </w:pPr>
    </w:p>
    <w:p w:rsidR="00BE6B96" w:rsidRDefault="00BE6B96">
      <w:pPr>
        <w:rPr>
          <w:rFonts w:ascii="Arial" w:eastAsia="宋体" w:hAnsi="Arial" w:cs="Arial"/>
          <w:lang w:val="en-US" w:eastAsia="zh-CN"/>
        </w:rPr>
      </w:pPr>
    </w:p>
    <w:p w:rsidR="00BE6B96" w:rsidRDefault="00BE6B96">
      <w:pPr>
        <w:rPr>
          <w:rFonts w:ascii="Arial" w:hAnsi="Arial" w:cs="Arial"/>
          <w:lang w:eastAsia="zh-CN"/>
        </w:rPr>
      </w:pPr>
    </w:p>
    <w:p w:rsidR="00BE6B96" w:rsidRDefault="00BE6B96">
      <w:pPr>
        <w:rPr>
          <w:rFonts w:ascii="Arial" w:eastAsia="宋体" w:hAnsi="Arial" w:cs="Arial"/>
          <w:lang w:eastAsia="zh-CN"/>
        </w:rPr>
      </w:pPr>
    </w:p>
    <w:p w:rsidR="00BE6B96" w:rsidRDefault="0057649F">
      <w:pPr>
        <w:pStyle w:val="4"/>
        <w:rPr>
          <w:rFonts w:eastAsiaTheme="minorEastAsia"/>
          <w:lang w:eastAsia="zh-CN"/>
        </w:rPr>
      </w:pPr>
      <w:r>
        <w:rPr>
          <w:lang w:eastAsia="ja-JP"/>
        </w:rPr>
        <w:lastRenderedPageBreak/>
        <w:t>2.3.2</w:t>
      </w:r>
      <w:r>
        <w:rPr>
          <w:lang w:eastAsia="ja-JP"/>
        </w:rPr>
        <w:tab/>
        <w:t>Remaining Open issues</w:t>
      </w:r>
    </w:p>
    <w:p w:rsidR="00BE6B96" w:rsidRDefault="00F83568">
      <w:pPr>
        <w:rPr>
          <w:rFonts w:ascii="Arial" w:eastAsia="宋体" w:hAnsi="Arial" w:cs="Arial"/>
          <w:lang w:val="en-US" w:eastAsia="zh-CN"/>
        </w:rPr>
      </w:pPr>
      <w:r>
        <w:rPr>
          <w:rFonts w:ascii="Arial" w:eastAsia="宋体" w:hAnsi="Arial" w:cs="Arial" w:hint="eastAsia"/>
          <w:lang w:val="en-US" w:eastAsia="zh-CN"/>
        </w:rPr>
        <w:t>N</w:t>
      </w:r>
      <w:r>
        <w:rPr>
          <w:rFonts w:ascii="Arial" w:eastAsia="宋体" w:hAnsi="Arial" w:cs="Arial"/>
          <w:lang w:val="en-US" w:eastAsia="zh-CN"/>
        </w:rPr>
        <w:t>one.</w:t>
      </w:r>
    </w:p>
    <w:p w:rsidR="00BE6B96" w:rsidRDefault="0057649F">
      <w:pPr>
        <w:pStyle w:val="2"/>
        <w:rPr>
          <w:lang w:eastAsia="ja-JP"/>
        </w:rPr>
      </w:pPr>
      <w:r>
        <w:rPr>
          <w:lang w:eastAsia="ja-JP"/>
        </w:rPr>
        <w:t>2.4</w:t>
      </w:r>
      <w:r>
        <w:rPr>
          <w:lang w:eastAsia="ja-JP"/>
        </w:rPr>
        <w:tab/>
      </w:r>
      <w:r>
        <w:rPr>
          <w:rFonts w:hint="eastAsia"/>
          <w:lang w:eastAsia="ja-JP"/>
        </w:rPr>
        <w:t>RAN4</w:t>
      </w:r>
    </w:p>
    <w:p w:rsidR="00BE6B96" w:rsidRDefault="0057649F">
      <w:pPr>
        <w:pStyle w:val="4"/>
        <w:rPr>
          <w:lang w:eastAsia="ja-JP"/>
        </w:rPr>
      </w:pPr>
      <w:r>
        <w:rPr>
          <w:lang w:eastAsia="ja-JP"/>
        </w:rPr>
        <w:t>2.4.1</w:t>
      </w:r>
      <w:r>
        <w:rPr>
          <w:lang w:eastAsia="ja-JP"/>
        </w:rPr>
        <w:tab/>
        <w:t>Agreements</w:t>
      </w:r>
    </w:p>
    <w:p w:rsidR="00BE6B96" w:rsidRDefault="0057649F">
      <w:pPr>
        <w:pStyle w:val="4"/>
        <w:rPr>
          <w:rFonts w:cs="Arial"/>
          <w:lang w:eastAsia="ja-JP"/>
        </w:rPr>
      </w:pPr>
      <w:r>
        <w:rPr>
          <w:lang w:eastAsia="ja-JP"/>
        </w:rPr>
        <w:t>2.4.2</w:t>
      </w:r>
      <w:r>
        <w:rPr>
          <w:lang w:eastAsia="ja-JP"/>
        </w:rPr>
        <w:tab/>
        <w:t>Remaining Open issues</w:t>
      </w:r>
    </w:p>
    <w:p w:rsidR="00BE6B96" w:rsidRDefault="0057649F">
      <w:pPr>
        <w:pStyle w:val="2"/>
        <w:rPr>
          <w:lang w:eastAsia="ja-JP"/>
        </w:rPr>
      </w:pPr>
      <w:r>
        <w:rPr>
          <w:lang w:eastAsia="ja-JP"/>
        </w:rPr>
        <w:t>2.5</w:t>
      </w:r>
      <w:r>
        <w:rPr>
          <w:lang w:eastAsia="ja-JP"/>
        </w:rPr>
        <w:tab/>
      </w:r>
      <w:r>
        <w:rPr>
          <w:rFonts w:hint="eastAsia"/>
          <w:lang w:eastAsia="ja-JP"/>
        </w:rPr>
        <w:t>RAN</w:t>
      </w:r>
      <w:r>
        <w:rPr>
          <w:lang w:eastAsia="ja-JP"/>
        </w:rPr>
        <w:t>5</w:t>
      </w:r>
    </w:p>
    <w:p w:rsidR="00BE6B96" w:rsidRDefault="0057649F">
      <w:pPr>
        <w:pStyle w:val="4"/>
        <w:rPr>
          <w:lang w:eastAsia="ja-JP"/>
        </w:rPr>
      </w:pPr>
      <w:r>
        <w:rPr>
          <w:lang w:eastAsia="ja-JP"/>
        </w:rPr>
        <w:t>2.5.1</w:t>
      </w:r>
      <w:r>
        <w:rPr>
          <w:lang w:eastAsia="ja-JP"/>
        </w:rPr>
        <w:tab/>
        <w:t>Agreements</w:t>
      </w:r>
    </w:p>
    <w:p w:rsidR="00BE6B96" w:rsidRDefault="0057649F">
      <w:pPr>
        <w:pStyle w:val="4"/>
        <w:rPr>
          <w:lang w:eastAsia="ja-JP"/>
        </w:rPr>
      </w:pPr>
      <w:r>
        <w:rPr>
          <w:lang w:eastAsia="ja-JP"/>
        </w:rPr>
        <w:t>2.5.2</w:t>
      </w:r>
      <w:r>
        <w:rPr>
          <w:lang w:eastAsia="ja-JP"/>
        </w:rPr>
        <w:tab/>
        <w:t>Remaining Open issues</w:t>
      </w:r>
    </w:p>
    <w:p w:rsidR="00BE6B96" w:rsidRDefault="0057649F">
      <w:pPr>
        <w:pStyle w:val="4"/>
        <w:rPr>
          <w:rFonts w:eastAsiaTheme="minorEastAsia"/>
          <w:lang w:eastAsia="zh-CN"/>
        </w:rPr>
      </w:pPr>
      <w:r>
        <w:rPr>
          <w:lang w:eastAsia="ja-JP"/>
        </w:rPr>
        <w:t>2.5.3</w:t>
      </w:r>
      <w:r>
        <w:rPr>
          <w:lang w:eastAsia="ja-JP"/>
        </w:rPr>
        <w:tab/>
        <w:t>Remaining Open issues with cross-WG dependencies</w:t>
      </w:r>
    </w:p>
    <w:p w:rsidR="00BE6B96" w:rsidRDefault="0057649F">
      <w:pPr>
        <w:pStyle w:val="2"/>
        <w:rPr>
          <w:lang w:eastAsia="ja-JP"/>
        </w:rPr>
      </w:pPr>
      <w:r>
        <w:rPr>
          <w:lang w:eastAsia="ja-JP"/>
        </w:rPr>
        <w:t>2.6</w:t>
      </w:r>
      <w:r>
        <w:rPr>
          <w:lang w:eastAsia="ja-JP"/>
        </w:rPr>
        <w:tab/>
      </w:r>
      <w:r>
        <w:rPr>
          <w:rFonts w:hint="eastAsia"/>
          <w:lang w:eastAsia="ja-JP"/>
        </w:rPr>
        <w:t>RAN6</w:t>
      </w:r>
    </w:p>
    <w:p w:rsidR="00BE6B96" w:rsidRDefault="0057649F">
      <w:pPr>
        <w:pStyle w:val="4"/>
        <w:rPr>
          <w:lang w:eastAsia="ja-JP"/>
        </w:rPr>
      </w:pPr>
      <w:r>
        <w:rPr>
          <w:lang w:eastAsia="ja-JP"/>
        </w:rPr>
        <w:t>2.6.1</w:t>
      </w:r>
      <w:r>
        <w:rPr>
          <w:lang w:eastAsia="ja-JP"/>
        </w:rPr>
        <w:tab/>
        <w:t>Agreements</w:t>
      </w:r>
    </w:p>
    <w:p w:rsidR="00BE6B96" w:rsidRDefault="0057649F">
      <w:pPr>
        <w:pStyle w:val="4"/>
        <w:rPr>
          <w:rFonts w:eastAsiaTheme="minorEastAsia"/>
          <w:lang w:eastAsia="zh-CN"/>
        </w:rPr>
      </w:pPr>
      <w:r>
        <w:rPr>
          <w:lang w:eastAsia="ja-JP"/>
        </w:rPr>
        <w:t>2.6.2</w:t>
      </w:r>
      <w:r>
        <w:rPr>
          <w:lang w:eastAsia="ja-JP"/>
        </w:rPr>
        <w:tab/>
        <w:t>Remaining Open issues</w:t>
      </w:r>
    </w:p>
    <w:p w:rsidR="00BE6B96" w:rsidRDefault="00BE6B96">
      <w:pPr>
        <w:rPr>
          <w:rFonts w:eastAsiaTheme="minorEastAsia"/>
          <w:lang w:eastAsia="zh-CN"/>
        </w:rPr>
      </w:pPr>
    </w:p>
    <w:p w:rsidR="00BE6B96" w:rsidRDefault="00BE6B96">
      <w:pPr>
        <w:pStyle w:val="4"/>
        <w:ind w:left="0" w:firstLine="0"/>
        <w:rPr>
          <w:rFonts w:eastAsiaTheme="minorEastAsia" w:cs="Arial"/>
          <w:lang w:eastAsia="zh-CN"/>
        </w:rPr>
      </w:pPr>
    </w:p>
    <w:p w:rsidR="00BE6B96" w:rsidRDefault="0057649F">
      <w:pPr>
        <w:pStyle w:val="2"/>
      </w:pPr>
      <w:r>
        <w:t>3.</w:t>
      </w:r>
      <w:r>
        <w:tab/>
        <w:t>Detailed progress in SA/CT WGs since last TSG meeting (for all involved WGs)</w:t>
      </w:r>
    </w:p>
    <w:p w:rsidR="00BE6B96" w:rsidRDefault="0057649F">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BE6B96" w:rsidRDefault="0057649F">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BE6B96" w:rsidRDefault="0057649F">
      <w:pPr>
        <w:pStyle w:val="4"/>
        <w:rPr>
          <w:lang w:eastAsia="ja-JP"/>
        </w:rPr>
      </w:pPr>
      <w:r>
        <w:rPr>
          <w:lang w:eastAsia="ja-JP"/>
        </w:rPr>
        <w:t>3.1.1</w:t>
      </w:r>
      <w:r>
        <w:rPr>
          <w:lang w:eastAsia="ja-JP"/>
        </w:rPr>
        <w:tab/>
        <w:t>Agreements with cross-TSG impacts</w:t>
      </w:r>
    </w:p>
    <w:p w:rsidR="00BE6B96" w:rsidRDefault="0057649F">
      <w:pPr>
        <w:pStyle w:val="4"/>
        <w:rPr>
          <w:lang w:eastAsia="ja-JP"/>
        </w:rPr>
      </w:pPr>
      <w:r>
        <w:rPr>
          <w:lang w:eastAsia="ja-JP"/>
        </w:rPr>
        <w:t>3.1.2</w:t>
      </w:r>
      <w:r>
        <w:rPr>
          <w:lang w:eastAsia="ja-JP"/>
        </w:rPr>
        <w:tab/>
        <w:t>Remaining Open issues with cross-TSG impacts</w:t>
      </w:r>
    </w:p>
    <w:p w:rsidR="00BE6B96" w:rsidRDefault="0057649F">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BE6B96" w:rsidRDefault="0057649F">
      <w:pPr>
        <w:pStyle w:val="2"/>
      </w:pPr>
      <w:r>
        <w:t>4.</w:t>
      </w:r>
      <w:r>
        <w:tab/>
        <w:t>References</w:t>
      </w:r>
    </w:p>
    <w:p w:rsidR="00BE6B96" w:rsidRDefault="0057649F">
      <w:pPr>
        <w:pStyle w:val="NO"/>
        <w:rPr>
          <w:rFonts w:ascii="Arial" w:eastAsiaTheme="minorEastAsia" w:hAnsi="Arial" w:cs="Arial"/>
          <w:iCs/>
          <w:color w:val="FF0000"/>
          <w:lang w:eastAsia="zh-CN"/>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BE6B96" w:rsidRDefault="0057649F">
      <w:pPr>
        <w:tabs>
          <w:tab w:val="left" w:pos="567"/>
        </w:tabs>
        <w:overflowPunct/>
        <w:autoSpaceDE/>
        <w:snapToGrid w:val="0"/>
        <w:spacing w:afterLines="50" w:after="120"/>
        <w:rPr>
          <w:rFonts w:ascii="Arial" w:hAnsi="Arial" w:cs="Arial"/>
          <w:b/>
          <w:sz w:val="24"/>
          <w:szCs w:val="24"/>
          <w:lang w:eastAsia="zh-CN"/>
        </w:rPr>
      </w:pPr>
      <w:r>
        <w:rPr>
          <w:rFonts w:ascii="Arial" w:hAnsi="Arial" w:cs="Arial"/>
          <w:b/>
          <w:sz w:val="24"/>
          <w:szCs w:val="24"/>
          <w:lang w:eastAsia="zh-CN"/>
        </w:rPr>
        <w:t>RAN</w:t>
      </w:r>
      <w:r>
        <w:rPr>
          <w:rFonts w:ascii="Arial" w:eastAsia="宋体" w:hAnsi="Arial" w:cs="Arial" w:hint="eastAsia"/>
          <w:b/>
          <w:sz w:val="24"/>
          <w:szCs w:val="24"/>
          <w:lang w:eastAsia="zh-CN"/>
        </w:rPr>
        <w:t>3</w:t>
      </w:r>
      <w:r>
        <w:rPr>
          <w:rFonts w:ascii="Arial" w:hAnsi="Arial" w:cs="Arial"/>
          <w:b/>
          <w:sz w:val="24"/>
          <w:szCs w:val="24"/>
          <w:lang w:eastAsia="zh-CN"/>
        </w:rPr>
        <w:t>#11</w:t>
      </w:r>
      <w:r>
        <w:rPr>
          <w:rFonts w:ascii="Arial" w:eastAsia="宋体" w:hAnsi="Arial" w:cs="Arial" w:hint="eastAsia"/>
          <w:b/>
          <w:sz w:val="24"/>
          <w:szCs w:val="24"/>
          <w:lang w:eastAsia="zh-CN"/>
        </w:rPr>
        <w:t>1</w:t>
      </w:r>
      <w:r>
        <w:rPr>
          <w:rFonts w:ascii="Arial" w:hAnsi="Arial" w:cs="Arial"/>
          <w:b/>
          <w:sz w:val="24"/>
          <w:szCs w:val="24"/>
          <w:lang w:eastAsia="zh-CN"/>
        </w:rPr>
        <w:t>e</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R3-210755</w:t>
      </w:r>
      <w:r>
        <w:rPr>
          <w:rFonts w:ascii="Arial" w:hAnsi="Arial" w:cs="Arial"/>
          <w:lang w:eastAsia="zh-CN"/>
        </w:rPr>
        <w:tab/>
        <w:t xml:space="preserve">CP-UP separation for </w:t>
      </w:r>
      <w:proofErr w:type="spellStart"/>
      <w:r>
        <w:rPr>
          <w:rFonts w:ascii="Arial" w:hAnsi="Arial" w:cs="Arial"/>
          <w:lang w:eastAsia="zh-CN"/>
        </w:rPr>
        <w:t>eNBs</w:t>
      </w:r>
      <w:proofErr w:type="spellEnd"/>
      <w:r>
        <w:rPr>
          <w:rFonts w:ascii="Arial" w:hAnsi="Arial" w:cs="Arial"/>
          <w:lang w:eastAsia="zh-CN"/>
        </w:rPr>
        <w:tab/>
        <w:t>Ericsson</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R3-210756</w:t>
      </w:r>
      <w:r>
        <w:rPr>
          <w:rFonts w:ascii="Arial" w:hAnsi="Arial" w:cs="Arial"/>
          <w:lang w:eastAsia="zh-CN"/>
        </w:rPr>
        <w:tab/>
        <w:t xml:space="preserve">General principles for </w:t>
      </w:r>
      <w:proofErr w:type="spellStart"/>
      <w:r>
        <w:rPr>
          <w:rFonts w:ascii="Arial" w:hAnsi="Arial" w:cs="Arial"/>
          <w:lang w:eastAsia="zh-CN"/>
        </w:rPr>
        <w:t>eNB</w:t>
      </w:r>
      <w:proofErr w:type="spellEnd"/>
      <w:r>
        <w:rPr>
          <w:rFonts w:ascii="Arial" w:hAnsi="Arial" w:cs="Arial"/>
          <w:lang w:eastAsia="zh-CN"/>
        </w:rPr>
        <w:t xml:space="preserve"> CP-UP separation</w:t>
      </w:r>
      <w:r>
        <w:rPr>
          <w:rFonts w:ascii="Arial" w:hAnsi="Arial" w:cs="Arial"/>
          <w:lang w:eastAsia="zh-CN"/>
        </w:rPr>
        <w:tab/>
        <w:t>Ericsson</w:t>
      </w:r>
      <w:r>
        <w:rPr>
          <w:rFonts w:ascii="Arial" w:hAnsi="Arial" w:cs="Arial"/>
          <w:lang w:eastAsia="zh-CN"/>
        </w:rPr>
        <w:tab/>
        <w:t>CR</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R3-210757</w:t>
      </w:r>
      <w:r>
        <w:rPr>
          <w:rFonts w:ascii="Arial" w:hAnsi="Arial" w:cs="Arial"/>
          <w:lang w:eastAsia="zh-CN"/>
        </w:rPr>
        <w:tab/>
        <w:t xml:space="preserve">E1 </w:t>
      </w:r>
      <w:proofErr w:type="spellStart"/>
      <w:r>
        <w:rPr>
          <w:rFonts w:ascii="Arial" w:hAnsi="Arial" w:cs="Arial"/>
          <w:lang w:eastAsia="zh-CN"/>
        </w:rPr>
        <w:t>Signaling</w:t>
      </w:r>
      <w:proofErr w:type="spellEnd"/>
      <w:r>
        <w:rPr>
          <w:rFonts w:ascii="Arial" w:hAnsi="Arial" w:cs="Arial"/>
          <w:lang w:eastAsia="zh-CN"/>
        </w:rPr>
        <w:t xml:space="preserve"> Transport for </w:t>
      </w:r>
      <w:proofErr w:type="spellStart"/>
      <w:r>
        <w:rPr>
          <w:rFonts w:ascii="Arial" w:hAnsi="Arial" w:cs="Arial"/>
          <w:lang w:eastAsia="zh-CN"/>
        </w:rPr>
        <w:t>eNB</w:t>
      </w:r>
      <w:proofErr w:type="spellEnd"/>
      <w:r>
        <w:rPr>
          <w:rFonts w:ascii="Arial" w:hAnsi="Arial" w:cs="Arial"/>
          <w:lang w:eastAsia="zh-CN"/>
        </w:rPr>
        <w:t xml:space="preserve"> CP-UP separation</w:t>
      </w:r>
      <w:r>
        <w:rPr>
          <w:rFonts w:ascii="Arial" w:hAnsi="Arial" w:cs="Arial"/>
          <w:lang w:eastAsia="zh-CN"/>
        </w:rPr>
        <w:tab/>
        <w:t>Ericsson</w:t>
      </w:r>
      <w:r>
        <w:rPr>
          <w:rFonts w:ascii="Arial" w:hAnsi="Arial" w:cs="Arial"/>
          <w:lang w:eastAsia="zh-CN"/>
        </w:rPr>
        <w:tab/>
        <w:t>CR</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R3-210758</w:t>
      </w:r>
      <w:r>
        <w:rPr>
          <w:rFonts w:ascii="Arial" w:hAnsi="Arial" w:cs="Arial"/>
          <w:lang w:eastAsia="zh-CN"/>
        </w:rPr>
        <w:tab/>
        <w:t xml:space="preserve">E1 changes needed for </w:t>
      </w:r>
      <w:proofErr w:type="spellStart"/>
      <w:r>
        <w:rPr>
          <w:rFonts w:ascii="Arial" w:hAnsi="Arial" w:cs="Arial"/>
          <w:lang w:eastAsia="zh-CN"/>
        </w:rPr>
        <w:t>eNB</w:t>
      </w:r>
      <w:proofErr w:type="spellEnd"/>
      <w:r>
        <w:rPr>
          <w:rFonts w:ascii="Arial" w:hAnsi="Arial" w:cs="Arial"/>
          <w:lang w:eastAsia="zh-CN"/>
        </w:rPr>
        <w:t xml:space="preserve"> CP-UP separation</w:t>
      </w:r>
      <w:r>
        <w:rPr>
          <w:rFonts w:ascii="Arial" w:hAnsi="Arial" w:cs="Arial"/>
          <w:lang w:eastAsia="zh-CN"/>
        </w:rPr>
        <w:tab/>
        <w:t>Ericsson</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R3-210759</w:t>
      </w:r>
      <w:r>
        <w:rPr>
          <w:rFonts w:ascii="Arial" w:hAnsi="Arial" w:cs="Arial"/>
          <w:lang w:eastAsia="zh-CN"/>
        </w:rPr>
        <w:tab/>
        <w:t xml:space="preserve">E1 changes needed for </w:t>
      </w:r>
      <w:proofErr w:type="spellStart"/>
      <w:r>
        <w:rPr>
          <w:rFonts w:ascii="Arial" w:hAnsi="Arial" w:cs="Arial"/>
          <w:lang w:eastAsia="zh-CN"/>
        </w:rPr>
        <w:t>eNB</w:t>
      </w:r>
      <w:proofErr w:type="spellEnd"/>
      <w:r>
        <w:rPr>
          <w:rFonts w:ascii="Arial" w:hAnsi="Arial" w:cs="Arial"/>
          <w:lang w:eastAsia="zh-CN"/>
        </w:rPr>
        <w:t xml:space="preserve"> CP-UP separation</w:t>
      </w:r>
      <w:r>
        <w:rPr>
          <w:rFonts w:ascii="Arial" w:hAnsi="Arial" w:cs="Arial"/>
          <w:lang w:eastAsia="zh-CN"/>
        </w:rPr>
        <w:tab/>
        <w:t>Ericsson</w:t>
      </w:r>
      <w:r>
        <w:rPr>
          <w:rFonts w:ascii="Arial" w:hAnsi="Arial" w:cs="Arial"/>
          <w:lang w:eastAsia="zh-CN"/>
        </w:rPr>
        <w:tab/>
        <w:t>CR</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R3-210843</w:t>
      </w:r>
      <w:r>
        <w:rPr>
          <w:rFonts w:ascii="Arial" w:hAnsi="Arial" w:cs="Arial"/>
          <w:lang w:eastAsia="zh-CN"/>
        </w:rPr>
        <w:tab/>
        <w:t xml:space="preserve">Discussion on WI scope and time plan for Enhanced </w:t>
      </w:r>
      <w:proofErr w:type="spellStart"/>
      <w:r>
        <w:rPr>
          <w:rFonts w:ascii="Arial" w:hAnsi="Arial" w:cs="Arial"/>
          <w:lang w:eastAsia="zh-CN"/>
        </w:rPr>
        <w:t>eNB</w:t>
      </w:r>
      <w:proofErr w:type="spellEnd"/>
      <w:r>
        <w:rPr>
          <w:rFonts w:ascii="Arial" w:hAnsi="Arial" w:cs="Arial"/>
          <w:lang w:eastAsia="zh-CN"/>
        </w:rPr>
        <w:t xml:space="preserve"> Architecture Evolution WI</w:t>
      </w:r>
      <w:r>
        <w:rPr>
          <w:rFonts w:ascii="Arial" w:hAnsi="Arial" w:cs="Arial"/>
          <w:lang w:eastAsia="zh-CN"/>
        </w:rPr>
        <w:tab/>
        <w:t>China Unicom</w:t>
      </w:r>
      <w:r>
        <w:rPr>
          <w:rFonts w:ascii="Arial" w:hAnsi="Arial" w:cs="Arial"/>
          <w:lang w:eastAsia="zh-CN"/>
        </w:rPr>
        <w:tab/>
        <w:t>Work Plan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R3-210865</w:t>
      </w:r>
      <w:r>
        <w:rPr>
          <w:rFonts w:ascii="Arial" w:hAnsi="Arial" w:cs="Arial"/>
          <w:lang w:eastAsia="zh-CN"/>
        </w:rPr>
        <w:tab/>
        <w:t xml:space="preserve">General aspects and principles of the interface between CP and UP for </w:t>
      </w:r>
      <w:proofErr w:type="spellStart"/>
      <w:r>
        <w:rPr>
          <w:rFonts w:ascii="Arial" w:hAnsi="Arial" w:cs="Arial"/>
          <w:lang w:eastAsia="zh-CN"/>
        </w:rPr>
        <w:t>eNB</w:t>
      </w:r>
      <w:proofErr w:type="spellEnd"/>
      <w:r>
        <w:rPr>
          <w:rFonts w:ascii="Arial" w:hAnsi="Arial" w:cs="Arial"/>
          <w:lang w:eastAsia="zh-CN"/>
        </w:rPr>
        <w:t xml:space="preserve"> and ng-</w:t>
      </w:r>
      <w:proofErr w:type="spellStart"/>
      <w:r>
        <w:rPr>
          <w:rFonts w:ascii="Arial" w:hAnsi="Arial" w:cs="Arial"/>
          <w:lang w:eastAsia="zh-CN"/>
        </w:rPr>
        <w:t>eNB</w:t>
      </w:r>
      <w:proofErr w:type="spellEnd"/>
      <w:r>
        <w:rPr>
          <w:rFonts w:ascii="Arial" w:hAnsi="Arial" w:cs="Arial"/>
          <w:lang w:eastAsia="zh-CN"/>
        </w:rPr>
        <w:tab/>
        <w:t>Huawei</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R3-210866</w:t>
      </w:r>
      <w:r>
        <w:rPr>
          <w:rFonts w:ascii="Arial" w:hAnsi="Arial" w:cs="Arial"/>
          <w:lang w:eastAsia="zh-CN"/>
        </w:rPr>
        <w:tab/>
        <w:t xml:space="preserve">Initial stage 2 discussions for the interface between CP and UP for </w:t>
      </w:r>
      <w:proofErr w:type="spellStart"/>
      <w:r>
        <w:rPr>
          <w:rFonts w:ascii="Arial" w:hAnsi="Arial" w:cs="Arial"/>
          <w:lang w:eastAsia="zh-CN"/>
        </w:rPr>
        <w:t>eNB</w:t>
      </w:r>
      <w:proofErr w:type="spellEnd"/>
      <w:r>
        <w:rPr>
          <w:rFonts w:ascii="Arial" w:hAnsi="Arial" w:cs="Arial"/>
          <w:lang w:eastAsia="zh-CN"/>
        </w:rPr>
        <w:t xml:space="preserve"> and ng-</w:t>
      </w:r>
      <w:proofErr w:type="spellStart"/>
      <w:r>
        <w:rPr>
          <w:rFonts w:ascii="Arial" w:hAnsi="Arial" w:cs="Arial"/>
          <w:lang w:eastAsia="zh-CN"/>
        </w:rPr>
        <w:t>eNB</w:t>
      </w:r>
      <w:proofErr w:type="spellEnd"/>
      <w:r>
        <w:rPr>
          <w:rFonts w:ascii="Arial" w:hAnsi="Arial" w:cs="Arial"/>
          <w:lang w:eastAsia="zh-CN"/>
        </w:rPr>
        <w:tab/>
        <w:t>Huawei</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R3-210867</w:t>
      </w:r>
      <w:r>
        <w:rPr>
          <w:rFonts w:ascii="Arial" w:hAnsi="Arial" w:cs="Arial"/>
          <w:lang w:eastAsia="zh-CN"/>
        </w:rPr>
        <w:tab/>
        <w:t xml:space="preserve">Bearer context management function and procedures of the interface between CP and UP for </w:t>
      </w:r>
      <w:proofErr w:type="spellStart"/>
      <w:r>
        <w:rPr>
          <w:rFonts w:ascii="Arial" w:hAnsi="Arial" w:cs="Arial"/>
          <w:lang w:eastAsia="zh-CN"/>
        </w:rPr>
        <w:t>eNB</w:t>
      </w:r>
      <w:proofErr w:type="spellEnd"/>
      <w:r>
        <w:rPr>
          <w:rFonts w:ascii="Arial" w:hAnsi="Arial" w:cs="Arial"/>
          <w:lang w:eastAsia="zh-CN"/>
        </w:rPr>
        <w:t xml:space="preserve"> and ng-</w:t>
      </w:r>
      <w:proofErr w:type="spellStart"/>
      <w:r>
        <w:rPr>
          <w:rFonts w:ascii="Arial" w:hAnsi="Arial" w:cs="Arial"/>
          <w:lang w:eastAsia="zh-CN"/>
        </w:rPr>
        <w:t>eNB</w:t>
      </w:r>
      <w:proofErr w:type="spellEnd"/>
      <w:r>
        <w:rPr>
          <w:rFonts w:ascii="Arial" w:hAnsi="Arial" w:cs="Arial"/>
          <w:lang w:eastAsia="zh-CN"/>
        </w:rPr>
        <w:tab/>
        <w:t>Huawei</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R3-210868</w:t>
      </w:r>
      <w:r>
        <w:rPr>
          <w:rFonts w:ascii="Arial" w:hAnsi="Arial" w:cs="Arial"/>
          <w:lang w:eastAsia="zh-CN"/>
        </w:rPr>
        <w:tab/>
        <w:t xml:space="preserve">Interface management function and procedures of the interface between CP and UP for </w:t>
      </w:r>
      <w:proofErr w:type="spellStart"/>
      <w:r>
        <w:rPr>
          <w:rFonts w:ascii="Arial" w:hAnsi="Arial" w:cs="Arial"/>
          <w:lang w:eastAsia="zh-CN"/>
        </w:rPr>
        <w:t>eNB</w:t>
      </w:r>
      <w:proofErr w:type="spellEnd"/>
      <w:r>
        <w:rPr>
          <w:rFonts w:ascii="Arial" w:hAnsi="Arial" w:cs="Arial"/>
          <w:lang w:eastAsia="zh-CN"/>
        </w:rPr>
        <w:t xml:space="preserve"> and ng-</w:t>
      </w:r>
      <w:proofErr w:type="spellStart"/>
      <w:r>
        <w:rPr>
          <w:rFonts w:ascii="Arial" w:hAnsi="Arial" w:cs="Arial"/>
          <w:lang w:eastAsia="zh-CN"/>
        </w:rPr>
        <w:t>eNB</w:t>
      </w:r>
      <w:proofErr w:type="spellEnd"/>
      <w:r>
        <w:rPr>
          <w:rFonts w:ascii="Arial" w:hAnsi="Arial" w:cs="Arial"/>
          <w:lang w:eastAsia="zh-CN"/>
        </w:rPr>
        <w:tab/>
        <w:t>Huawei</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lastRenderedPageBreak/>
        <w:t>R3-210869</w:t>
      </w:r>
      <w:r>
        <w:rPr>
          <w:rFonts w:ascii="Arial" w:hAnsi="Arial" w:cs="Arial"/>
          <w:lang w:eastAsia="zh-CN"/>
        </w:rPr>
        <w:tab/>
        <w:t xml:space="preserve">Initial discussions on general principles for signalling transport of the interface between CP and UP for </w:t>
      </w:r>
      <w:proofErr w:type="spellStart"/>
      <w:r>
        <w:rPr>
          <w:rFonts w:ascii="Arial" w:hAnsi="Arial" w:cs="Arial"/>
          <w:lang w:eastAsia="zh-CN"/>
        </w:rPr>
        <w:t>eNB</w:t>
      </w:r>
      <w:proofErr w:type="spellEnd"/>
      <w:r>
        <w:rPr>
          <w:rFonts w:ascii="Arial" w:hAnsi="Arial" w:cs="Arial"/>
          <w:lang w:eastAsia="zh-CN"/>
        </w:rPr>
        <w:t xml:space="preserve"> and ng-</w:t>
      </w:r>
      <w:proofErr w:type="spellStart"/>
      <w:r>
        <w:rPr>
          <w:rFonts w:ascii="Arial" w:hAnsi="Arial" w:cs="Arial"/>
          <w:lang w:eastAsia="zh-CN"/>
        </w:rPr>
        <w:t>Enb</w:t>
      </w:r>
      <w:proofErr w:type="spellEnd"/>
      <w:r>
        <w:rPr>
          <w:rFonts w:ascii="Arial" w:hAnsi="Arial" w:cs="Arial"/>
          <w:lang w:eastAsia="zh-CN"/>
        </w:rPr>
        <w:tab/>
        <w:t>Huawei</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R3-210870</w:t>
      </w:r>
      <w:r>
        <w:rPr>
          <w:rFonts w:ascii="Arial" w:hAnsi="Arial" w:cs="Arial"/>
          <w:lang w:eastAsia="zh-CN"/>
        </w:rPr>
        <w:tab/>
        <w:t xml:space="preserve">Further discussions on signalling transport of the interface between CP and UP for </w:t>
      </w:r>
      <w:proofErr w:type="spellStart"/>
      <w:r>
        <w:rPr>
          <w:rFonts w:ascii="Arial" w:hAnsi="Arial" w:cs="Arial"/>
          <w:lang w:eastAsia="zh-CN"/>
        </w:rPr>
        <w:t>eNB</w:t>
      </w:r>
      <w:proofErr w:type="spellEnd"/>
      <w:r>
        <w:rPr>
          <w:rFonts w:ascii="Arial" w:hAnsi="Arial" w:cs="Arial"/>
          <w:lang w:eastAsia="zh-CN"/>
        </w:rPr>
        <w:t xml:space="preserve"> and ng-</w:t>
      </w:r>
      <w:proofErr w:type="spellStart"/>
      <w:r>
        <w:rPr>
          <w:rFonts w:ascii="Arial" w:hAnsi="Arial" w:cs="Arial"/>
          <w:lang w:eastAsia="zh-CN"/>
        </w:rPr>
        <w:t>eNB</w:t>
      </w:r>
      <w:proofErr w:type="spellEnd"/>
      <w:r>
        <w:rPr>
          <w:rFonts w:ascii="Arial" w:hAnsi="Arial" w:cs="Arial"/>
          <w:lang w:eastAsia="zh-CN"/>
        </w:rPr>
        <w:tab/>
        <w:t>Huawei</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R3-210976</w:t>
      </w:r>
      <w:r>
        <w:rPr>
          <w:rFonts w:ascii="Arial" w:hAnsi="Arial" w:cs="Arial"/>
          <w:lang w:eastAsia="zh-CN"/>
        </w:rPr>
        <w:tab/>
        <w:t>CB: # 31_eNBarchEvol_General - Summary of email discussion</w:t>
      </w:r>
      <w:r>
        <w:rPr>
          <w:rFonts w:ascii="Arial" w:hAnsi="Arial" w:cs="Arial"/>
          <w:lang w:eastAsia="zh-CN"/>
        </w:rPr>
        <w:tab/>
        <w:t>Huawei - moderator</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R3-210977</w:t>
      </w:r>
      <w:r>
        <w:rPr>
          <w:rFonts w:ascii="Arial" w:hAnsi="Arial" w:cs="Arial"/>
          <w:lang w:eastAsia="zh-CN"/>
        </w:rPr>
        <w:tab/>
        <w:t>CB: # 32_eNBarchEvol_SignalingTransport - Summary of email discussion</w:t>
      </w:r>
      <w:r>
        <w:rPr>
          <w:rFonts w:ascii="Arial" w:hAnsi="Arial" w:cs="Arial"/>
          <w:lang w:eastAsia="zh-CN"/>
        </w:rPr>
        <w:tab/>
        <w:t>Huawei - moderator</w:t>
      </w:r>
      <w:r>
        <w:rPr>
          <w:rFonts w:ascii="Arial" w:hAnsi="Arial" w:cs="Arial"/>
          <w:lang w:eastAsia="zh-CN"/>
        </w:rPr>
        <w:tab/>
        <w:t>discussion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lang w:eastAsia="zh-CN"/>
        </w:rPr>
        <w:t>R3-210978</w:t>
      </w:r>
      <w:r>
        <w:rPr>
          <w:rFonts w:ascii="Arial" w:hAnsi="Arial" w:cs="Arial"/>
          <w:lang w:eastAsia="zh-CN"/>
        </w:rPr>
        <w:tab/>
        <w:t>CB: # 33_eNBarchEvol_AP - Summary of email discussion</w:t>
      </w:r>
      <w:r>
        <w:rPr>
          <w:rFonts w:ascii="Arial" w:hAnsi="Arial" w:cs="Arial"/>
          <w:lang w:eastAsia="zh-CN"/>
        </w:rPr>
        <w:tab/>
        <w:t>Ericsson - moderator</w:t>
      </w:r>
      <w:r>
        <w:rPr>
          <w:rFonts w:ascii="Arial" w:hAnsi="Arial" w:cs="Arial"/>
          <w:lang w:eastAsia="zh-CN"/>
        </w:rPr>
        <w:tab/>
        <w:t>discussion</w:t>
      </w:r>
    </w:p>
    <w:p w:rsidR="00BE6B96" w:rsidRDefault="00BE6B96">
      <w:pPr>
        <w:overflowPunct/>
        <w:autoSpaceDE/>
        <w:autoSpaceDN/>
        <w:snapToGrid w:val="0"/>
        <w:spacing w:after="0"/>
        <w:textAlignment w:val="auto"/>
        <w:rPr>
          <w:rFonts w:ascii="Arial" w:hAnsi="Arial" w:cs="Arial"/>
          <w:lang w:eastAsia="zh-CN"/>
        </w:rPr>
      </w:pPr>
    </w:p>
    <w:p w:rsidR="00BE6B96" w:rsidRDefault="00BE6B96">
      <w:pPr>
        <w:overflowPunct/>
        <w:autoSpaceDE/>
        <w:autoSpaceDN/>
        <w:snapToGrid w:val="0"/>
        <w:spacing w:after="0"/>
        <w:textAlignment w:val="auto"/>
        <w:rPr>
          <w:rFonts w:ascii="Arial" w:hAnsi="Arial" w:cs="Arial"/>
          <w:lang w:eastAsia="zh-CN"/>
        </w:rPr>
      </w:pPr>
    </w:p>
    <w:p w:rsidR="00BE6B96" w:rsidRDefault="0057649F">
      <w:pPr>
        <w:tabs>
          <w:tab w:val="left" w:pos="567"/>
        </w:tabs>
        <w:overflowPunct/>
        <w:autoSpaceDE/>
        <w:snapToGrid w:val="0"/>
        <w:spacing w:afterLines="50" w:after="120"/>
        <w:rPr>
          <w:rFonts w:ascii="Arial" w:hAnsi="Arial" w:cs="Arial"/>
          <w:b/>
          <w:sz w:val="24"/>
          <w:szCs w:val="24"/>
          <w:lang w:eastAsia="zh-CN"/>
        </w:rPr>
      </w:pPr>
      <w:r>
        <w:rPr>
          <w:rFonts w:ascii="Arial" w:hAnsi="Arial" w:cs="Arial"/>
          <w:b/>
          <w:sz w:val="24"/>
          <w:szCs w:val="24"/>
          <w:lang w:eastAsia="zh-CN"/>
        </w:rPr>
        <w:t>RAN</w:t>
      </w:r>
      <w:r>
        <w:rPr>
          <w:rFonts w:ascii="Arial" w:eastAsia="宋体" w:hAnsi="Arial" w:cs="Arial" w:hint="eastAsia"/>
          <w:b/>
          <w:sz w:val="24"/>
          <w:szCs w:val="24"/>
          <w:lang w:eastAsia="zh-CN"/>
        </w:rPr>
        <w:t>3</w:t>
      </w:r>
      <w:r>
        <w:rPr>
          <w:rFonts w:ascii="Arial" w:hAnsi="Arial" w:cs="Arial"/>
          <w:b/>
          <w:sz w:val="24"/>
          <w:szCs w:val="24"/>
          <w:lang w:eastAsia="zh-CN"/>
        </w:rPr>
        <w:t>#11</w:t>
      </w:r>
      <w:r>
        <w:rPr>
          <w:rFonts w:ascii="Arial" w:hAnsi="Arial" w:cs="Arial" w:hint="eastAsia"/>
          <w:b/>
          <w:sz w:val="24"/>
          <w:szCs w:val="24"/>
          <w:lang w:val="en-US" w:eastAsia="zh-CN"/>
        </w:rPr>
        <w:t>2</w:t>
      </w:r>
      <w:r>
        <w:rPr>
          <w:rFonts w:ascii="Arial" w:hAnsi="Arial" w:cs="Arial"/>
          <w:b/>
          <w:sz w:val="24"/>
          <w:szCs w:val="24"/>
          <w:lang w:eastAsia="zh-CN"/>
        </w:rPr>
        <w:t>e</w:t>
      </w:r>
    </w:p>
    <w:p w:rsidR="00BE6B96" w:rsidRDefault="00BE6B96">
      <w:pPr>
        <w:overflowPunct/>
        <w:autoSpaceDE/>
        <w:autoSpaceDN/>
        <w:snapToGrid w:val="0"/>
        <w:spacing w:after="0"/>
        <w:textAlignment w:val="auto"/>
        <w:rPr>
          <w:rFonts w:ascii="Arial" w:hAnsi="Arial" w:cs="Arial"/>
          <w:lang w:eastAsia="zh-CN"/>
        </w:rPr>
      </w:pP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R3-212022</w:t>
      </w:r>
      <w:r>
        <w:rPr>
          <w:rFonts w:ascii="Arial" w:hAnsi="Arial" w:cs="Arial" w:hint="eastAsia"/>
          <w:lang w:eastAsia="zh-CN"/>
        </w:rPr>
        <w:tab/>
        <w:t>Further discussions on implementing PDCP for legacy case and NG-RAN case</w:t>
      </w:r>
      <w:r>
        <w:rPr>
          <w:rFonts w:ascii="Arial" w:hAnsi="Arial" w:cs="Arial" w:hint="eastAsia"/>
          <w:lang w:eastAsia="zh-CN"/>
        </w:rPr>
        <w:tab/>
        <w:t>Huawei, China Unicom</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R3-212023</w:t>
      </w:r>
      <w:r>
        <w:rPr>
          <w:rFonts w:ascii="Arial" w:hAnsi="Arial" w:cs="Arial" w:hint="eastAsia"/>
          <w:lang w:eastAsia="zh-CN"/>
        </w:rPr>
        <w:tab/>
        <w:t>CR to 38.401 on the introduction of ng-</w:t>
      </w:r>
      <w:proofErr w:type="spellStart"/>
      <w:r>
        <w:rPr>
          <w:rFonts w:ascii="Arial" w:hAnsi="Arial" w:cs="Arial" w:hint="eastAsia"/>
          <w:lang w:eastAsia="zh-CN"/>
        </w:rPr>
        <w:t>eNB</w:t>
      </w:r>
      <w:proofErr w:type="spellEnd"/>
      <w:r>
        <w:rPr>
          <w:rFonts w:ascii="Arial" w:hAnsi="Arial" w:cs="Arial" w:hint="eastAsia"/>
          <w:lang w:eastAsia="zh-CN"/>
        </w:rPr>
        <w:t xml:space="preserve"> CP-UP separation</w:t>
      </w:r>
      <w:r>
        <w:rPr>
          <w:rFonts w:ascii="Arial" w:hAnsi="Arial" w:cs="Arial" w:hint="eastAsia"/>
          <w:lang w:eastAsia="zh-CN"/>
        </w:rPr>
        <w:tab/>
        <w:t>Huawei, CMCC, China Unicom</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R3-212024</w:t>
      </w:r>
      <w:r>
        <w:rPr>
          <w:rFonts w:ascii="Arial" w:hAnsi="Arial" w:cs="Arial" w:hint="eastAsia"/>
          <w:lang w:eastAsia="zh-CN"/>
        </w:rPr>
        <w:tab/>
        <w:t xml:space="preserve">CR to 36.401 on the introduction of </w:t>
      </w:r>
      <w:proofErr w:type="spellStart"/>
      <w:r>
        <w:rPr>
          <w:rFonts w:ascii="Arial" w:hAnsi="Arial" w:cs="Arial" w:hint="eastAsia"/>
          <w:lang w:eastAsia="zh-CN"/>
        </w:rPr>
        <w:t>eNB</w:t>
      </w:r>
      <w:proofErr w:type="spellEnd"/>
      <w:r>
        <w:rPr>
          <w:rFonts w:ascii="Arial" w:hAnsi="Arial" w:cs="Arial" w:hint="eastAsia"/>
          <w:lang w:eastAsia="zh-CN"/>
        </w:rPr>
        <w:t xml:space="preserve"> CP-UP separation</w:t>
      </w:r>
      <w:r>
        <w:rPr>
          <w:rFonts w:ascii="Arial" w:hAnsi="Arial" w:cs="Arial" w:hint="eastAsia"/>
          <w:lang w:eastAsia="zh-CN"/>
        </w:rPr>
        <w:tab/>
        <w:t>Huawei, China Unicom</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R3-212025</w:t>
      </w:r>
      <w:r>
        <w:rPr>
          <w:rFonts w:ascii="Arial" w:hAnsi="Arial" w:cs="Arial" w:hint="eastAsia"/>
          <w:lang w:eastAsia="zh-CN"/>
        </w:rPr>
        <w:tab/>
        <w:t>Further discussions on signalling transport for the new interface</w:t>
      </w:r>
      <w:r>
        <w:rPr>
          <w:rFonts w:ascii="Arial" w:hAnsi="Arial" w:cs="Arial" w:hint="eastAsia"/>
          <w:lang w:eastAsia="zh-CN"/>
        </w:rPr>
        <w:tab/>
        <w:t>Huawei</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R3-212026</w:t>
      </w:r>
      <w:r>
        <w:rPr>
          <w:rFonts w:ascii="Arial" w:hAnsi="Arial" w:cs="Arial" w:hint="eastAsia"/>
          <w:lang w:eastAsia="zh-CN"/>
        </w:rPr>
        <w:tab/>
        <w:t>CR to 38.462 on the introduction of new interface</w:t>
      </w:r>
      <w:r>
        <w:rPr>
          <w:rFonts w:ascii="Arial" w:hAnsi="Arial" w:cs="Arial" w:hint="eastAsia"/>
          <w:lang w:eastAsia="zh-CN"/>
        </w:rPr>
        <w:tab/>
        <w:t>Huawei</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R3-212193</w:t>
      </w:r>
      <w:r>
        <w:rPr>
          <w:rFonts w:ascii="Arial" w:hAnsi="Arial" w:cs="Arial" w:hint="eastAsia"/>
          <w:lang w:eastAsia="zh-CN"/>
        </w:rPr>
        <w:tab/>
        <w:t xml:space="preserve">CP-UP separation for </w:t>
      </w:r>
      <w:proofErr w:type="spellStart"/>
      <w:r>
        <w:rPr>
          <w:rFonts w:ascii="Arial" w:hAnsi="Arial" w:cs="Arial" w:hint="eastAsia"/>
          <w:lang w:eastAsia="zh-CN"/>
        </w:rPr>
        <w:t>eNBs</w:t>
      </w:r>
      <w:proofErr w:type="spellEnd"/>
      <w:r>
        <w:rPr>
          <w:rFonts w:ascii="Arial" w:hAnsi="Arial" w:cs="Arial" w:hint="eastAsia"/>
          <w:lang w:eastAsia="zh-CN"/>
        </w:rPr>
        <w:tab/>
        <w:t>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R3-212194</w:t>
      </w:r>
      <w:r>
        <w:rPr>
          <w:rFonts w:ascii="Arial" w:hAnsi="Arial" w:cs="Arial" w:hint="eastAsia"/>
          <w:lang w:eastAsia="zh-CN"/>
        </w:rPr>
        <w:tab/>
        <w:t xml:space="preserve">E1 </w:t>
      </w:r>
      <w:proofErr w:type="spellStart"/>
      <w:r>
        <w:rPr>
          <w:rFonts w:ascii="Arial" w:hAnsi="Arial" w:cs="Arial" w:hint="eastAsia"/>
          <w:lang w:eastAsia="zh-CN"/>
        </w:rPr>
        <w:t>Signaling</w:t>
      </w:r>
      <w:proofErr w:type="spellEnd"/>
      <w:r>
        <w:rPr>
          <w:rFonts w:ascii="Arial" w:hAnsi="Arial" w:cs="Arial" w:hint="eastAsia"/>
          <w:lang w:eastAsia="zh-CN"/>
        </w:rPr>
        <w:t xml:space="preserve"> Transport for </w:t>
      </w:r>
      <w:proofErr w:type="spellStart"/>
      <w:r>
        <w:rPr>
          <w:rFonts w:ascii="Arial" w:hAnsi="Arial" w:cs="Arial" w:hint="eastAsia"/>
          <w:lang w:eastAsia="zh-CN"/>
        </w:rPr>
        <w:t>eNB</w:t>
      </w:r>
      <w:proofErr w:type="spellEnd"/>
      <w:r>
        <w:rPr>
          <w:rFonts w:ascii="Arial" w:hAnsi="Arial" w:cs="Arial" w:hint="eastAsia"/>
          <w:lang w:eastAsia="zh-CN"/>
        </w:rPr>
        <w:t xml:space="preserve"> CP-UP separation</w:t>
      </w:r>
      <w:r>
        <w:rPr>
          <w:rFonts w:ascii="Arial" w:hAnsi="Arial" w:cs="Arial" w:hint="eastAsia"/>
          <w:lang w:eastAsia="zh-CN"/>
        </w:rPr>
        <w:tab/>
        <w:t>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R3-212195</w:t>
      </w:r>
      <w:r>
        <w:rPr>
          <w:rFonts w:ascii="Arial" w:hAnsi="Arial" w:cs="Arial" w:hint="eastAsia"/>
          <w:lang w:eastAsia="zh-CN"/>
        </w:rPr>
        <w:tab/>
        <w:t xml:space="preserve">E1 changes needed for </w:t>
      </w:r>
      <w:proofErr w:type="spellStart"/>
      <w:r>
        <w:rPr>
          <w:rFonts w:ascii="Arial" w:hAnsi="Arial" w:cs="Arial" w:hint="eastAsia"/>
          <w:lang w:eastAsia="zh-CN"/>
        </w:rPr>
        <w:t>eNB</w:t>
      </w:r>
      <w:proofErr w:type="spellEnd"/>
      <w:r>
        <w:rPr>
          <w:rFonts w:ascii="Arial" w:hAnsi="Arial" w:cs="Arial" w:hint="eastAsia"/>
          <w:lang w:eastAsia="zh-CN"/>
        </w:rPr>
        <w:t xml:space="preserve"> CP-UP separation</w:t>
      </w:r>
      <w:r>
        <w:rPr>
          <w:rFonts w:ascii="Arial" w:hAnsi="Arial" w:cs="Arial" w:hint="eastAsia"/>
          <w:lang w:eastAsia="zh-CN"/>
        </w:rPr>
        <w:tab/>
        <w:t>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R3-212196</w:t>
      </w:r>
      <w:r>
        <w:rPr>
          <w:rFonts w:ascii="Arial" w:hAnsi="Arial" w:cs="Arial" w:hint="eastAsia"/>
          <w:lang w:eastAsia="zh-CN"/>
        </w:rPr>
        <w:tab/>
        <w:t xml:space="preserve">General principles for </w:t>
      </w:r>
      <w:proofErr w:type="spellStart"/>
      <w:r>
        <w:rPr>
          <w:rFonts w:ascii="Arial" w:hAnsi="Arial" w:cs="Arial" w:hint="eastAsia"/>
          <w:lang w:eastAsia="zh-CN"/>
        </w:rPr>
        <w:t>eNB</w:t>
      </w:r>
      <w:proofErr w:type="spellEnd"/>
      <w:r>
        <w:rPr>
          <w:rFonts w:ascii="Arial" w:hAnsi="Arial" w:cs="Arial" w:hint="eastAsia"/>
          <w:lang w:eastAsia="zh-CN"/>
        </w:rPr>
        <w:t xml:space="preserve"> CP-UP separation</w:t>
      </w:r>
      <w:r>
        <w:rPr>
          <w:rFonts w:ascii="Arial" w:hAnsi="Arial" w:cs="Arial" w:hint="eastAsia"/>
          <w:lang w:eastAsia="zh-CN"/>
        </w:rPr>
        <w:tab/>
        <w:t>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R3-212197</w:t>
      </w:r>
      <w:r>
        <w:rPr>
          <w:rFonts w:ascii="Arial" w:hAnsi="Arial" w:cs="Arial" w:hint="eastAsia"/>
          <w:lang w:eastAsia="zh-CN"/>
        </w:rPr>
        <w:tab/>
        <w:t xml:space="preserve">E1 </w:t>
      </w:r>
      <w:proofErr w:type="spellStart"/>
      <w:r>
        <w:rPr>
          <w:rFonts w:ascii="Arial" w:hAnsi="Arial" w:cs="Arial" w:hint="eastAsia"/>
          <w:lang w:eastAsia="zh-CN"/>
        </w:rPr>
        <w:t>Signaling</w:t>
      </w:r>
      <w:proofErr w:type="spellEnd"/>
      <w:r>
        <w:rPr>
          <w:rFonts w:ascii="Arial" w:hAnsi="Arial" w:cs="Arial" w:hint="eastAsia"/>
          <w:lang w:eastAsia="zh-CN"/>
        </w:rPr>
        <w:t xml:space="preserve"> Transport for </w:t>
      </w:r>
      <w:proofErr w:type="spellStart"/>
      <w:r>
        <w:rPr>
          <w:rFonts w:ascii="Arial" w:hAnsi="Arial" w:cs="Arial" w:hint="eastAsia"/>
          <w:lang w:eastAsia="zh-CN"/>
        </w:rPr>
        <w:t>eNB</w:t>
      </w:r>
      <w:proofErr w:type="spellEnd"/>
      <w:r>
        <w:rPr>
          <w:rFonts w:ascii="Arial" w:hAnsi="Arial" w:cs="Arial" w:hint="eastAsia"/>
          <w:lang w:eastAsia="zh-CN"/>
        </w:rPr>
        <w:t xml:space="preserve"> CP-UP separation</w:t>
      </w:r>
      <w:r>
        <w:rPr>
          <w:rFonts w:ascii="Arial" w:hAnsi="Arial" w:cs="Arial" w:hint="eastAsia"/>
          <w:lang w:eastAsia="zh-CN"/>
        </w:rPr>
        <w:tab/>
        <w:t>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R3-212198</w:t>
      </w:r>
      <w:r>
        <w:rPr>
          <w:rFonts w:ascii="Arial" w:hAnsi="Arial" w:cs="Arial" w:hint="eastAsia"/>
          <w:lang w:eastAsia="zh-CN"/>
        </w:rPr>
        <w:tab/>
        <w:t xml:space="preserve">E1 changes needed for </w:t>
      </w:r>
      <w:proofErr w:type="spellStart"/>
      <w:r>
        <w:rPr>
          <w:rFonts w:ascii="Arial" w:hAnsi="Arial" w:cs="Arial" w:hint="eastAsia"/>
          <w:lang w:eastAsia="zh-CN"/>
        </w:rPr>
        <w:t>eNB</w:t>
      </w:r>
      <w:proofErr w:type="spellEnd"/>
      <w:r>
        <w:rPr>
          <w:rFonts w:ascii="Arial" w:hAnsi="Arial" w:cs="Arial" w:hint="eastAsia"/>
          <w:lang w:eastAsia="zh-CN"/>
        </w:rPr>
        <w:t xml:space="preserve"> CP-UP separation</w:t>
      </w:r>
      <w:r>
        <w:rPr>
          <w:rFonts w:ascii="Arial" w:hAnsi="Arial" w:cs="Arial" w:hint="eastAsia"/>
          <w:lang w:eastAsia="zh-CN"/>
        </w:rPr>
        <w:tab/>
        <w:t>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R3-212526</w:t>
      </w:r>
      <w:r>
        <w:rPr>
          <w:rFonts w:ascii="Arial" w:hAnsi="Arial" w:cs="Arial" w:hint="eastAsia"/>
          <w:lang w:eastAsia="zh-CN"/>
        </w:rPr>
        <w:tab/>
        <w:t>Further discussions on logical entities and corresponding definitions</w:t>
      </w:r>
      <w:r>
        <w:rPr>
          <w:rFonts w:ascii="Arial" w:hAnsi="Arial" w:cs="Arial" w:hint="eastAsia"/>
          <w:lang w:eastAsia="zh-CN"/>
        </w:rPr>
        <w:tab/>
        <w:t>Huawei, CMCC, CUC</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R3-212527</w:t>
      </w:r>
      <w:r>
        <w:rPr>
          <w:rFonts w:ascii="Arial" w:hAnsi="Arial" w:cs="Arial" w:hint="eastAsia"/>
          <w:lang w:eastAsia="zh-CN"/>
        </w:rPr>
        <w:tab/>
        <w:t>Further discussion on stage 3 details</w:t>
      </w:r>
      <w:r>
        <w:rPr>
          <w:rFonts w:ascii="Arial" w:hAnsi="Arial" w:cs="Arial" w:hint="eastAsia"/>
          <w:lang w:eastAsia="zh-CN"/>
        </w:rPr>
        <w:tab/>
        <w:t>Huawei</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R3-212528</w:t>
      </w:r>
      <w:r>
        <w:rPr>
          <w:rFonts w:ascii="Arial" w:hAnsi="Arial" w:cs="Arial" w:hint="eastAsia"/>
          <w:lang w:eastAsia="zh-CN"/>
        </w:rPr>
        <w:tab/>
        <w:t xml:space="preserve">CR to 38.463 on the support of CP-UP separation for </w:t>
      </w:r>
      <w:proofErr w:type="spellStart"/>
      <w:r>
        <w:rPr>
          <w:rFonts w:ascii="Arial" w:hAnsi="Arial" w:cs="Arial" w:hint="eastAsia"/>
          <w:lang w:eastAsia="zh-CN"/>
        </w:rPr>
        <w:t>eNB</w:t>
      </w:r>
      <w:proofErr w:type="spellEnd"/>
      <w:r>
        <w:rPr>
          <w:rFonts w:ascii="Arial" w:hAnsi="Arial" w:cs="Arial" w:hint="eastAsia"/>
          <w:lang w:eastAsia="zh-CN"/>
        </w:rPr>
        <w:t xml:space="preserve"> and ng-</w:t>
      </w:r>
      <w:proofErr w:type="spellStart"/>
      <w:r>
        <w:rPr>
          <w:rFonts w:ascii="Arial" w:hAnsi="Arial" w:cs="Arial" w:hint="eastAsia"/>
          <w:lang w:eastAsia="zh-CN"/>
        </w:rPr>
        <w:t>eNB</w:t>
      </w:r>
      <w:proofErr w:type="spellEnd"/>
      <w:r>
        <w:rPr>
          <w:rFonts w:ascii="Arial" w:hAnsi="Arial" w:cs="Arial" w:hint="eastAsia"/>
          <w:lang w:eastAsia="zh-CN"/>
        </w:rPr>
        <w:tab/>
        <w:t>Huawei</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R3-212711</w:t>
      </w:r>
      <w:r>
        <w:rPr>
          <w:rFonts w:ascii="Arial" w:hAnsi="Arial" w:cs="Arial" w:hint="eastAsia"/>
          <w:lang w:eastAsia="zh-CN"/>
        </w:rPr>
        <w:tab/>
        <w:t>CB: # 48_eNBarchEvo_General - Summary of email discussion</w:t>
      </w:r>
      <w:r>
        <w:rPr>
          <w:rFonts w:ascii="Arial" w:hAnsi="Arial" w:cs="Arial" w:hint="eastAsia"/>
          <w:lang w:eastAsia="zh-CN"/>
        </w:rPr>
        <w:tab/>
        <w:t>Huawei - moderator</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R3-212712</w:t>
      </w:r>
      <w:r>
        <w:rPr>
          <w:rFonts w:ascii="Arial" w:hAnsi="Arial" w:cs="Arial" w:hint="eastAsia"/>
          <w:lang w:eastAsia="zh-CN"/>
        </w:rPr>
        <w:tab/>
        <w:t>CB: # 49_eNBarchEvo_SigTran - Summary of email discussion</w:t>
      </w:r>
      <w:r>
        <w:rPr>
          <w:rFonts w:ascii="Arial" w:hAnsi="Arial" w:cs="Arial" w:hint="eastAsia"/>
          <w:lang w:eastAsia="zh-CN"/>
        </w:rPr>
        <w:tab/>
        <w:t>Ericsson - moderator</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R3-212825</w:t>
      </w:r>
      <w:r>
        <w:rPr>
          <w:rFonts w:ascii="Arial" w:hAnsi="Arial" w:cs="Arial" w:hint="eastAsia"/>
          <w:lang w:eastAsia="zh-CN"/>
        </w:rPr>
        <w:tab/>
        <w:t>Further discussions on logical entities and corresponding definitions</w:t>
      </w:r>
      <w:r>
        <w:rPr>
          <w:rFonts w:ascii="Arial" w:hAnsi="Arial" w:cs="Arial" w:hint="eastAsia"/>
          <w:lang w:eastAsia="zh-CN"/>
        </w:rPr>
        <w:tab/>
        <w:t>Huawei, 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R3-212826</w:t>
      </w:r>
      <w:r>
        <w:rPr>
          <w:rFonts w:ascii="Arial" w:hAnsi="Arial" w:cs="Arial" w:hint="eastAsia"/>
          <w:lang w:eastAsia="zh-CN"/>
        </w:rPr>
        <w:tab/>
        <w:t xml:space="preserve">CR to 38.463 on the support of CP-UP separation for </w:t>
      </w:r>
      <w:proofErr w:type="spellStart"/>
      <w:r>
        <w:rPr>
          <w:rFonts w:ascii="Arial" w:hAnsi="Arial" w:cs="Arial" w:hint="eastAsia"/>
          <w:lang w:eastAsia="zh-CN"/>
        </w:rPr>
        <w:t>eNB</w:t>
      </w:r>
      <w:proofErr w:type="spellEnd"/>
      <w:r>
        <w:rPr>
          <w:rFonts w:ascii="Arial" w:hAnsi="Arial" w:cs="Arial" w:hint="eastAsia"/>
          <w:lang w:eastAsia="zh-CN"/>
        </w:rPr>
        <w:t xml:space="preserve"> and ng-</w:t>
      </w:r>
      <w:proofErr w:type="spellStart"/>
      <w:r>
        <w:rPr>
          <w:rFonts w:ascii="Arial" w:hAnsi="Arial" w:cs="Arial" w:hint="eastAsia"/>
          <w:lang w:eastAsia="zh-CN"/>
        </w:rPr>
        <w:t>eNB</w:t>
      </w:r>
      <w:proofErr w:type="spellEnd"/>
      <w:r>
        <w:rPr>
          <w:rFonts w:ascii="Arial" w:hAnsi="Arial" w:cs="Arial" w:hint="eastAsia"/>
          <w:lang w:eastAsia="zh-CN"/>
        </w:rPr>
        <w:tab/>
        <w:t>Huawei, 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R3-212827</w:t>
      </w:r>
      <w:r>
        <w:rPr>
          <w:rFonts w:ascii="Arial" w:hAnsi="Arial" w:cs="Arial" w:hint="eastAsia"/>
          <w:lang w:eastAsia="zh-CN"/>
        </w:rPr>
        <w:tab/>
        <w:t>CR to 38.462 on the introduction of new interface</w:t>
      </w:r>
      <w:r>
        <w:rPr>
          <w:rFonts w:ascii="Arial" w:hAnsi="Arial" w:cs="Arial" w:hint="eastAsia"/>
          <w:lang w:eastAsia="zh-CN"/>
        </w:rPr>
        <w:tab/>
        <w:t>Huawei, 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R3-212835</w:t>
      </w:r>
      <w:r>
        <w:rPr>
          <w:rFonts w:ascii="Arial" w:hAnsi="Arial" w:cs="Arial" w:hint="eastAsia"/>
          <w:lang w:eastAsia="zh-CN"/>
        </w:rPr>
        <w:tab/>
        <w:t xml:space="preserve">CR to 36.401: Baseline CR for introducing Rel-17 Enhanced </w:t>
      </w:r>
      <w:proofErr w:type="spellStart"/>
      <w:r>
        <w:rPr>
          <w:rFonts w:ascii="Arial" w:hAnsi="Arial" w:cs="Arial" w:hint="eastAsia"/>
          <w:lang w:eastAsia="zh-CN"/>
        </w:rPr>
        <w:t>eNB</w:t>
      </w:r>
      <w:proofErr w:type="spellEnd"/>
      <w:r>
        <w:rPr>
          <w:rFonts w:ascii="Arial" w:hAnsi="Arial" w:cs="Arial" w:hint="eastAsia"/>
          <w:lang w:eastAsia="zh-CN"/>
        </w:rPr>
        <w:t xml:space="preserve"> Architecture Evolution</w:t>
      </w:r>
      <w:r>
        <w:rPr>
          <w:rFonts w:ascii="Arial" w:hAnsi="Arial" w:cs="Arial" w:hint="eastAsia"/>
          <w:lang w:eastAsia="zh-CN"/>
        </w:rPr>
        <w:tab/>
        <w:t>Ericsson, Huawei</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R3-212836</w:t>
      </w:r>
      <w:r>
        <w:rPr>
          <w:rFonts w:ascii="Arial" w:hAnsi="Arial" w:cs="Arial" w:hint="eastAsia"/>
          <w:lang w:eastAsia="zh-CN"/>
        </w:rPr>
        <w:tab/>
        <w:t xml:space="preserve">CR to 38.401: Baseline CR for introducing Rel-17 Enhanced </w:t>
      </w:r>
      <w:proofErr w:type="spellStart"/>
      <w:r>
        <w:rPr>
          <w:rFonts w:ascii="Arial" w:hAnsi="Arial" w:cs="Arial" w:hint="eastAsia"/>
          <w:lang w:eastAsia="zh-CN"/>
        </w:rPr>
        <w:t>eNB</w:t>
      </w:r>
      <w:proofErr w:type="spellEnd"/>
      <w:r>
        <w:rPr>
          <w:rFonts w:ascii="Arial" w:hAnsi="Arial" w:cs="Arial" w:hint="eastAsia"/>
          <w:lang w:eastAsia="zh-CN"/>
        </w:rPr>
        <w:t xml:space="preserve"> Architecture Evolution</w:t>
      </w:r>
      <w:r>
        <w:rPr>
          <w:rFonts w:ascii="Arial" w:hAnsi="Arial" w:cs="Arial" w:hint="eastAsia"/>
          <w:lang w:eastAsia="zh-CN"/>
        </w:rPr>
        <w:tab/>
        <w:t>Ericsson, Huawei</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R3-212859</w:t>
      </w:r>
      <w:r>
        <w:rPr>
          <w:rFonts w:ascii="Arial" w:hAnsi="Arial" w:cs="Arial" w:hint="eastAsia"/>
          <w:lang w:eastAsia="zh-CN"/>
        </w:rPr>
        <w:tab/>
        <w:t xml:space="preserve">CR to 36.401: Baseline CR for introducing Rel-17 Enhanced </w:t>
      </w:r>
      <w:proofErr w:type="spellStart"/>
      <w:r>
        <w:rPr>
          <w:rFonts w:ascii="Arial" w:hAnsi="Arial" w:cs="Arial" w:hint="eastAsia"/>
          <w:lang w:eastAsia="zh-CN"/>
        </w:rPr>
        <w:t>eNB</w:t>
      </w:r>
      <w:proofErr w:type="spellEnd"/>
      <w:r>
        <w:rPr>
          <w:rFonts w:ascii="Arial" w:hAnsi="Arial" w:cs="Arial" w:hint="eastAsia"/>
          <w:lang w:eastAsia="zh-CN"/>
        </w:rPr>
        <w:t xml:space="preserve"> Architecture Evolution</w:t>
      </w:r>
      <w:r>
        <w:rPr>
          <w:rFonts w:ascii="Arial" w:hAnsi="Arial" w:cs="Arial" w:hint="eastAsia"/>
          <w:lang w:eastAsia="zh-CN"/>
        </w:rPr>
        <w:tab/>
        <w:t>Ericsson, Huawei, Nokia, Nokia Shanghai Bell</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R3-212860</w:t>
      </w:r>
      <w:r>
        <w:rPr>
          <w:rFonts w:ascii="Arial" w:hAnsi="Arial" w:cs="Arial" w:hint="eastAsia"/>
          <w:lang w:eastAsia="zh-CN"/>
        </w:rPr>
        <w:tab/>
        <w:t xml:space="preserve">CR to 38.401: Baseline CR for introducing Rel-17 Enhanced </w:t>
      </w:r>
      <w:proofErr w:type="spellStart"/>
      <w:r>
        <w:rPr>
          <w:rFonts w:ascii="Arial" w:hAnsi="Arial" w:cs="Arial" w:hint="eastAsia"/>
          <w:lang w:eastAsia="zh-CN"/>
        </w:rPr>
        <w:t>eNB</w:t>
      </w:r>
      <w:proofErr w:type="spellEnd"/>
      <w:r>
        <w:rPr>
          <w:rFonts w:ascii="Arial" w:hAnsi="Arial" w:cs="Arial" w:hint="eastAsia"/>
          <w:lang w:eastAsia="zh-CN"/>
        </w:rPr>
        <w:t xml:space="preserve"> Architecture Evolution</w:t>
      </w:r>
      <w:r>
        <w:rPr>
          <w:rFonts w:ascii="Arial" w:hAnsi="Arial" w:cs="Arial" w:hint="eastAsia"/>
          <w:lang w:eastAsia="zh-CN"/>
        </w:rPr>
        <w:tab/>
        <w:t>Ericsson, Huawei, Nokia, Nokia Shanghai Bell</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R3-212885</w:t>
      </w:r>
      <w:r>
        <w:rPr>
          <w:rFonts w:ascii="Arial" w:hAnsi="Arial" w:cs="Arial" w:hint="eastAsia"/>
          <w:lang w:eastAsia="zh-CN"/>
        </w:rPr>
        <w:tab/>
        <w:t>Further discussions on logical entities and corresponding definitions</w:t>
      </w:r>
      <w:r>
        <w:rPr>
          <w:rFonts w:ascii="Arial" w:hAnsi="Arial" w:cs="Arial" w:hint="eastAsia"/>
          <w:lang w:eastAsia="zh-CN"/>
        </w:rPr>
        <w:tab/>
        <w:t>Huawei, Ericsson</w:t>
      </w:r>
    </w:p>
    <w:p w:rsidR="00BE6B96" w:rsidRDefault="0057649F">
      <w:pPr>
        <w:numPr>
          <w:ilvl w:val="0"/>
          <w:numId w:val="6"/>
        </w:numPr>
        <w:overflowPunct/>
        <w:autoSpaceDE/>
        <w:autoSpaceDN/>
        <w:snapToGrid w:val="0"/>
        <w:spacing w:after="0"/>
        <w:textAlignment w:val="auto"/>
        <w:rPr>
          <w:rFonts w:ascii="Arial" w:hAnsi="Arial" w:cs="Arial"/>
          <w:lang w:eastAsia="zh-CN"/>
        </w:rPr>
      </w:pPr>
      <w:r>
        <w:rPr>
          <w:rFonts w:ascii="Arial" w:hAnsi="Arial" w:cs="Arial" w:hint="eastAsia"/>
          <w:lang w:eastAsia="zh-CN"/>
        </w:rPr>
        <w:t>R3-212938</w:t>
      </w:r>
      <w:r>
        <w:rPr>
          <w:rFonts w:ascii="Arial" w:hAnsi="Arial" w:cs="Arial" w:hint="eastAsia"/>
          <w:lang w:eastAsia="zh-CN"/>
        </w:rPr>
        <w:tab/>
        <w:t>Further discussions on logical entities and corresponding definitions</w:t>
      </w:r>
      <w:r>
        <w:rPr>
          <w:rFonts w:ascii="Arial" w:hAnsi="Arial" w:cs="Arial" w:hint="eastAsia"/>
          <w:lang w:eastAsia="zh-CN"/>
        </w:rPr>
        <w:tab/>
        <w:t>Huawei, Ericsson</w:t>
      </w:r>
    </w:p>
    <w:p w:rsidR="00A3286B" w:rsidRDefault="00A3286B" w:rsidP="00A3286B">
      <w:pPr>
        <w:overflowPunct/>
        <w:autoSpaceDE/>
        <w:autoSpaceDN/>
        <w:snapToGrid w:val="0"/>
        <w:spacing w:after="0"/>
        <w:textAlignment w:val="auto"/>
        <w:rPr>
          <w:rFonts w:ascii="Arial" w:eastAsiaTheme="minorEastAsia" w:hAnsi="Arial" w:cs="Arial"/>
          <w:lang w:eastAsia="zh-CN"/>
        </w:rPr>
      </w:pPr>
    </w:p>
    <w:p w:rsidR="00A3286B" w:rsidRDefault="00A3286B" w:rsidP="00A3286B">
      <w:pPr>
        <w:tabs>
          <w:tab w:val="left" w:pos="567"/>
        </w:tabs>
        <w:overflowPunct/>
        <w:autoSpaceDE/>
        <w:snapToGrid w:val="0"/>
        <w:spacing w:afterLines="50" w:after="120"/>
        <w:rPr>
          <w:rFonts w:ascii="Arial" w:hAnsi="Arial" w:cs="Arial"/>
          <w:b/>
          <w:sz w:val="24"/>
          <w:szCs w:val="24"/>
          <w:lang w:eastAsia="zh-CN"/>
        </w:rPr>
      </w:pPr>
      <w:r>
        <w:rPr>
          <w:rFonts w:ascii="Arial" w:hAnsi="Arial" w:cs="Arial"/>
          <w:b/>
          <w:sz w:val="24"/>
          <w:szCs w:val="24"/>
          <w:lang w:eastAsia="zh-CN"/>
        </w:rPr>
        <w:t>RAN</w:t>
      </w:r>
      <w:r>
        <w:rPr>
          <w:rFonts w:ascii="Arial" w:eastAsia="宋体" w:hAnsi="Arial" w:cs="Arial" w:hint="eastAsia"/>
          <w:b/>
          <w:sz w:val="24"/>
          <w:szCs w:val="24"/>
          <w:lang w:eastAsia="zh-CN"/>
        </w:rPr>
        <w:t>3</w:t>
      </w:r>
      <w:r>
        <w:rPr>
          <w:rFonts w:ascii="Arial" w:hAnsi="Arial" w:cs="Arial"/>
          <w:b/>
          <w:sz w:val="24"/>
          <w:szCs w:val="24"/>
          <w:lang w:eastAsia="zh-CN"/>
        </w:rPr>
        <w:t>#11</w:t>
      </w:r>
      <w:r>
        <w:rPr>
          <w:rFonts w:ascii="Arial" w:hAnsi="Arial" w:cs="Arial"/>
          <w:b/>
          <w:sz w:val="24"/>
          <w:szCs w:val="24"/>
          <w:lang w:val="en-US" w:eastAsia="zh-CN"/>
        </w:rPr>
        <w:t>3</w:t>
      </w:r>
      <w:r>
        <w:rPr>
          <w:rFonts w:ascii="Arial" w:hAnsi="Arial" w:cs="Arial"/>
          <w:b/>
          <w:sz w:val="24"/>
          <w:szCs w:val="24"/>
          <w:lang w:eastAsia="zh-CN"/>
        </w:rPr>
        <w:t>e</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R3-213165</w:t>
      </w:r>
      <w:r w:rsidRPr="00A3286B">
        <w:rPr>
          <w:rFonts w:ascii="Arial" w:hAnsi="Arial" w:cs="Arial"/>
          <w:lang w:eastAsia="zh-CN"/>
        </w:rPr>
        <w:tab/>
        <w:t xml:space="preserve">CR to 38.463 on the support of CP-UP separation for </w:t>
      </w:r>
      <w:proofErr w:type="spellStart"/>
      <w:r w:rsidRPr="00A3286B">
        <w:rPr>
          <w:rFonts w:ascii="Arial" w:hAnsi="Arial" w:cs="Arial"/>
          <w:lang w:eastAsia="zh-CN"/>
        </w:rPr>
        <w:t>eNB</w:t>
      </w:r>
      <w:proofErr w:type="spellEnd"/>
      <w:r w:rsidRPr="00A3286B">
        <w:rPr>
          <w:rFonts w:ascii="Arial" w:hAnsi="Arial" w:cs="Arial"/>
          <w:lang w:eastAsia="zh-CN"/>
        </w:rPr>
        <w:t xml:space="preserve"> and ng-</w:t>
      </w:r>
      <w:proofErr w:type="spellStart"/>
      <w:r w:rsidRPr="00A3286B">
        <w:rPr>
          <w:rFonts w:ascii="Arial" w:hAnsi="Arial" w:cs="Arial"/>
          <w:lang w:eastAsia="zh-CN"/>
        </w:rPr>
        <w:t>eNB</w:t>
      </w:r>
      <w:proofErr w:type="spellEnd"/>
      <w:r w:rsidRPr="00A3286B">
        <w:rPr>
          <w:rFonts w:ascii="Arial" w:hAnsi="Arial" w:cs="Arial"/>
          <w:lang w:eastAsia="zh-CN"/>
        </w:rPr>
        <w:tab/>
        <w:t>Huawei, 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R3-213166</w:t>
      </w:r>
      <w:r w:rsidRPr="00A3286B">
        <w:rPr>
          <w:rFonts w:ascii="Arial" w:hAnsi="Arial" w:cs="Arial"/>
          <w:lang w:eastAsia="zh-CN"/>
        </w:rPr>
        <w:tab/>
        <w:t>CR to 38.462 on the introduction of new interface</w:t>
      </w:r>
      <w:r w:rsidRPr="00A3286B">
        <w:rPr>
          <w:rFonts w:ascii="Arial" w:hAnsi="Arial" w:cs="Arial"/>
          <w:lang w:eastAsia="zh-CN"/>
        </w:rPr>
        <w:tab/>
        <w:t>Huawei, 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R3-213167</w:t>
      </w:r>
      <w:r w:rsidRPr="00A3286B">
        <w:rPr>
          <w:rFonts w:ascii="Arial" w:hAnsi="Arial" w:cs="Arial"/>
          <w:lang w:eastAsia="zh-CN"/>
        </w:rPr>
        <w:tab/>
        <w:t xml:space="preserve">CR to 36.401: Baseline CR for introducing Rel-17 Enhanced </w:t>
      </w:r>
      <w:proofErr w:type="spellStart"/>
      <w:r w:rsidRPr="00A3286B">
        <w:rPr>
          <w:rFonts w:ascii="Arial" w:hAnsi="Arial" w:cs="Arial"/>
          <w:lang w:eastAsia="zh-CN"/>
        </w:rPr>
        <w:t>eNB</w:t>
      </w:r>
      <w:proofErr w:type="spellEnd"/>
      <w:r w:rsidRPr="00A3286B">
        <w:rPr>
          <w:rFonts w:ascii="Arial" w:hAnsi="Arial" w:cs="Arial"/>
          <w:lang w:eastAsia="zh-CN"/>
        </w:rPr>
        <w:t xml:space="preserve"> Architecture Evolution</w:t>
      </w:r>
      <w:r w:rsidRPr="00A3286B">
        <w:rPr>
          <w:rFonts w:ascii="Arial" w:hAnsi="Arial" w:cs="Arial"/>
          <w:lang w:eastAsia="zh-CN"/>
        </w:rPr>
        <w:tab/>
        <w:t>Ericsson, Huawei, Nokia, Nokia Shanghai Bell</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R3-213168</w:t>
      </w:r>
      <w:r w:rsidRPr="00A3286B">
        <w:rPr>
          <w:rFonts w:ascii="Arial" w:hAnsi="Arial" w:cs="Arial"/>
          <w:lang w:eastAsia="zh-CN"/>
        </w:rPr>
        <w:tab/>
        <w:t xml:space="preserve">CR to 38.401: Baseline CR for introducing Rel-17 Enhanced </w:t>
      </w:r>
      <w:proofErr w:type="spellStart"/>
      <w:r w:rsidRPr="00A3286B">
        <w:rPr>
          <w:rFonts w:ascii="Arial" w:hAnsi="Arial" w:cs="Arial"/>
          <w:lang w:eastAsia="zh-CN"/>
        </w:rPr>
        <w:t>eNB</w:t>
      </w:r>
      <w:proofErr w:type="spellEnd"/>
      <w:r w:rsidRPr="00A3286B">
        <w:rPr>
          <w:rFonts w:ascii="Arial" w:hAnsi="Arial" w:cs="Arial"/>
          <w:lang w:eastAsia="zh-CN"/>
        </w:rPr>
        <w:t xml:space="preserve"> Architecture Evolution</w:t>
      </w:r>
      <w:r w:rsidRPr="00A3286B">
        <w:rPr>
          <w:rFonts w:ascii="Arial" w:hAnsi="Arial" w:cs="Arial"/>
          <w:lang w:eastAsia="zh-CN"/>
        </w:rPr>
        <w:tab/>
        <w:t>Ericsson, Huawei, Nokia, Nokia Shanghai Bell</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R3-213176</w:t>
      </w:r>
      <w:r w:rsidRPr="00A3286B">
        <w:rPr>
          <w:rFonts w:ascii="Arial" w:hAnsi="Arial" w:cs="Arial"/>
          <w:lang w:eastAsia="zh-CN"/>
        </w:rPr>
        <w:tab/>
        <w:t>Further discussions on logical entities and corresponding definitions</w:t>
      </w:r>
      <w:r w:rsidRPr="00A3286B">
        <w:rPr>
          <w:rFonts w:ascii="Arial" w:hAnsi="Arial" w:cs="Arial"/>
          <w:lang w:eastAsia="zh-CN"/>
        </w:rPr>
        <w:tab/>
        <w:t>Huawei, 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R3-213333</w:t>
      </w:r>
      <w:r w:rsidRPr="00A3286B">
        <w:rPr>
          <w:rFonts w:ascii="Arial" w:hAnsi="Arial" w:cs="Arial"/>
          <w:lang w:eastAsia="zh-CN"/>
        </w:rPr>
        <w:tab/>
        <w:t>Further discussions on signalling transport for the new interface</w:t>
      </w:r>
      <w:r w:rsidRPr="00A3286B">
        <w:rPr>
          <w:rFonts w:ascii="Arial" w:hAnsi="Arial" w:cs="Arial"/>
          <w:lang w:eastAsia="zh-CN"/>
        </w:rPr>
        <w:tab/>
        <w:t>Huawei</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R3-213334</w:t>
      </w:r>
      <w:r w:rsidRPr="00A3286B">
        <w:rPr>
          <w:rFonts w:ascii="Arial" w:hAnsi="Arial" w:cs="Arial"/>
          <w:lang w:eastAsia="zh-CN"/>
        </w:rPr>
        <w:tab/>
        <w:t>(TP for BL CR TS 38.462) Signalling transport to the new interface</w:t>
      </w:r>
      <w:r w:rsidRPr="00A3286B">
        <w:rPr>
          <w:rFonts w:ascii="Arial" w:hAnsi="Arial" w:cs="Arial"/>
          <w:lang w:eastAsia="zh-CN"/>
        </w:rPr>
        <w:tab/>
        <w:t>Huawei</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R3-213335</w:t>
      </w:r>
      <w:r w:rsidRPr="00A3286B">
        <w:rPr>
          <w:rFonts w:ascii="Arial" w:hAnsi="Arial" w:cs="Arial"/>
          <w:lang w:eastAsia="zh-CN"/>
        </w:rPr>
        <w:tab/>
        <w:t xml:space="preserve">Further discussions on general aspects for enhanced </w:t>
      </w:r>
      <w:proofErr w:type="spellStart"/>
      <w:r w:rsidRPr="00A3286B">
        <w:rPr>
          <w:rFonts w:ascii="Arial" w:hAnsi="Arial" w:cs="Arial"/>
          <w:lang w:eastAsia="zh-CN"/>
        </w:rPr>
        <w:t>eNB</w:t>
      </w:r>
      <w:proofErr w:type="spellEnd"/>
      <w:r w:rsidRPr="00A3286B">
        <w:rPr>
          <w:rFonts w:ascii="Arial" w:hAnsi="Arial" w:cs="Arial"/>
          <w:lang w:eastAsia="zh-CN"/>
        </w:rPr>
        <w:t xml:space="preserve"> architecture</w:t>
      </w:r>
      <w:r w:rsidRPr="00A3286B">
        <w:rPr>
          <w:rFonts w:ascii="Arial" w:hAnsi="Arial" w:cs="Arial"/>
          <w:lang w:eastAsia="zh-CN"/>
        </w:rPr>
        <w:tab/>
        <w:t>Huawei</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R3-213336</w:t>
      </w:r>
      <w:r w:rsidRPr="00A3286B">
        <w:rPr>
          <w:rFonts w:ascii="Arial" w:hAnsi="Arial" w:cs="Arial"/>
          <w:lang w:eastAsia="zh-CN"/>
        </w:rPr>
        <w:tab/>
        <w:t xml:space="preserve">(TP for BL CR TS 38.401) stage 2 TP for enhanced </w:t>
      </w:r>
      <w:proofErr w:type="spellStart"/>
      <w:r w:rsidRPr="00A3286B">
        <w:rPr>
          <w:rFonts w:ascii="Arial" w:hAnsi="Arial" w:cs="Arial"/>
          <w:lang w:eastAsia="zh-CN"/>
        </w:rPr>
        <w:t>eNB</w:t>
      </w:r>
      <w:proofErr w:type="spellEnd"/>
      <w:r w:rsidRPr="00A3286B">
        <w:rPr>
          <w:rFonts w:ascii="Arial" w:hAnsi="Arial" w:cs="Arial"/>
          <w:lang w:eastAsia="zh-CN"/>
        </w:rPr>
        <w:t xml:space="preserve"> architecture</w:t>
      </w:r>
      <w:r w:rsidRPr="00A3286B">
        <w:rPr>
          <w:rFonts w:ascii="Arial" w:hAnsi="Arial" w:cs="Arial"/>
          <w:lang w:eastAsia="zh-CN"/>
        </w:rPr>
        <w:tab/>
        <w:t>Huawei, China Unicom, Orange, Telecom Italia</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R3-213337</w:t>
      </w:r>
      <w:r w:rsidRPr="00A3286B">
        <w:rPr>
          <w:rFonts w:ascii="Arial" w:hAnsi="Arial" w:cs="Arial"/>
          <w:lang w:eastAsia="zh-CN"/>
        </w:rPr>
        <w:tab/>
        <w:t xml:space="preserve">(TP for BL CR TS 38.460) enhanced </w:t>
      </w:r>
      <w:proofErr w:type="spellStart"/>
      <w:r w:rsidRPr="00A3286B">
        <w:rPr>
          <w:rFonts w:ascii="Arial" w:hAnsi="Arial" w:cs="Arial"/>
          <w:lang w:eastAsia="zh-CN"/>
        </w:rPr>
        <w:t>eNB</w:t>
      </w:r>
      <w:proofErr w:type="spellEnd"/>
      <w:r w:rsidRPr="00A3286B">
        <w:rPr>
          <w:rFonts w:ascii="Arial" w:hAnsi="Arial" w:cs="Arial"/>
          <w:lang w:eastAsia="zh-CN"/>
        </w:rPr>
        <w:t xml:space="preserve"> architecture</w:t>
      </w:r>
      <w:r w:rsidRPr="00A3286B">
        <w:rPr>
          <w:rFonts w:ascii="Arial" w:hAnsi="Arial" w:cs="Arial"/>
          <w:lang w:eastAsia="zh-CN"/>
        </w:rPr>
        <w:tab/>
        <w:t>Huawei, China Unicom, Orange, Telecom Italia</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R3-213338</w:t>
      </w:r>
      <w:r w:rsidRPr="00A3286B">
        <w:rPr>
          <w:rFonts w:ascii="Arial" w:hAnsi="Arial" w:cs="Arial"/>
          <w:lang w:eastAsia="zh-CN"/>
        </w:rPr>
        <w:tab/>
        <w:t xml:space="preserve">(TP for BL CR TS 36.401) stage 2 TP for enhanced </w:t>
      </w:r>
      <w:proofErr w:type="spellStart"/>
      <w:r w:rsidRPr="00A3286B">
        <w:rPr>
          <w:rFonts w:ascii="Arial" w:hAnsi="Arial" w:cs="Arial"/>
          <w:lang w:eastAsia="zh-CN"/>
        </w:rPr>
        <w:t>eNB</w:t>
      </w:r>
      <w:proofErr w:type="spellEnd"/>
      <w:r w:rsidRPr="00A3286B">
        <w:rPr>
          <w:rFonts w:ascii="Arial" w:hAnsi="Arial" w:cs="Arial"/>
          <w:lang w:eastAsia="zh-CN"/>
        </w:rPr>
        <w:t xml:space="preserve"> architecture</w:t>
      </w:r>
      <w:r w:rsidRPr="00A3286B">
        <w:rPr>
          <w:rFonts w:ascii="Arial" w:hAnsi="Arial" w:cs="Arial"/>
          <w:lang w:eastAsia="zh-CN"/>
        </w:rPr>
        <w:tab/>
        <w:t>Huawei, China Unicom, Orange, Telecom Italia</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R3-213339</w:t>
      </w:r>
      <w:r w:rsidRPr="00A3286B">
        <w:rPr>
          <w:rFonts w:ascii="Arial" w:hAnsi="Arial" w:cs="Arial"/>
          <w:lang w:eastAsia="zh-CN"/>
        </w:rPr>
        <w:tab/>
        <w:t>Further discussion on stage 3 details</w:t>
      </w:r>
      <w:r w:rsidRPr="00A3286B">
        <w:rPr>
          <w:rFonts w:ascii="Arial" w:hAnsi="Arial" w:cs="Arial"/>
          <w:lang w:eastAsia="zh-CN"/>
        </w:rPr>
        <w:tab/>
        <w:t>Huawei</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R3-213340</w:t>
      </w:r>
      <w:r w:rsidRPr="00A3286B">
        <w:rPr>
          <w:rFonts w:ascii="Arial" w:hAnsi="Arial" w:cs="Arial"/>
          <w:lang w:eastAsia="zh-CN"/>
        </w:rPr>
        <w:tab/>
        <w:t>(TP for BL CR TS 38.463) Stage 3 update to the new interface</w:t>
      </w:r>
      <w:r w:rsidRPr="00A3286B">
        <w:rPr>
          <w:rFonts w:ascii="Arial" w:hAnsi="Arial" w:cs="Arial"/>
          <w:lang w:eastAsia="zh-CN"/>
        </w:rPr>
        <w:tab/>
        <w:t>Huawei</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lastRenderedPageBreak/>
        <w:t>R3-213483</w:t>
      </w:r>
      <w:r w:rsidRPr="00A3286B">
        <w:rPr>
          <w:rFonts w:ascii="Arial" w:hAnsi="Arial" w:cs="Arial"/>
          <w:lang w:eastAsia="zh-CN"/>
        </w:rPr>
        <w:tab/>
        <w:t xml:space="preserve">(TP for BL CR TS 36.401) stage 2 TP for enhanced </w:t>
      </w:r>
      <w:proofErr w:type="spellStart"/>
      <w:r w:rsidRPr="00A3286B">
        <w:rPr>
          <w:rFonts w:ascii="Arial" w:hAnsi="Arial" w:cs="Arial"/>
          <w:lang w:eastAsia="zh-CN"/>
        </w:rPr>
        <w:t>eNB</w:t>
      </w:r>
      <w:proofErr w:type="spellEnd"/>
      <w:r w:rsidRPr="00A3286B">
        <w:rPr>
          <w:rFonts w:ascii="Arial" w:hAnsi="Arial" w:cs="Arial"/>
          <w:lang w:eastAsia="zh-CN"/>
        </w:rPr>
        <w:t xml:space="preserve"> architecture</w:t>
      </w:r>
      <w:r w:rsidRPr="00A3286B">
        <w:rPr>
          <w:rFonts w:ascii="Arial" w:hAnsi="Arial" w:cs="Arial"/>
          <w:lang w:eastAsia="zh-CN"/>
        </w:rPr>
        <w:tab/>
        <w:t>Nokia, Nokia Shanghai Bell</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R3-213875</w:t>
      </w:r>
      <w:r w:rsidRPr="00A3286B">
        <w:rPr>
          <w:rFonts w:ascii="Arial" w:hAnsi="Arial" w:cs="Arial"/>
          <w:lang w:eastAsia="zh-CN"/>
        </w:rPr>
        <w:tab/>
        <w:t xml:space="preserve">(TP for </w:t>
      </w:r>
      <w:proofErr w:type="spellStart"/>
      <w:r w:rsidRPr="00A3286B">
        <w:rPr>
          <w:rFonts w:ascii="Arial" w:hAnsi="Arial" w:cs="Arial"/>
          <w:lang w:eastAsia="zh-CN"/>
        </w:rPr>
        <w:t>Enh-eNB</w:t>
      </w:r>
      <w:proofErr w:type="spellEnd"/>
      <w:r w:rsidRPr="00A3286B">
        <w:rPr>
          <w:rFonts w:ascii="Arial" w:hAnsi="Arial" w:cs="Arial"/>
          <w:lang w:eastAsia="zh-CN"/>
        </w:rPr>
        <w:t xml:space="preserve"> Arch </w:t>
      </w:r>
      <w:proofErr w:type="spellStart"/>
      <w:r w:rsidRPr="00A3286B">
        <w:rPr>
          <w:rFonts w:ascii="Arial" w:hAnsi="Arial" w:cs="Arial"/>
          <w:lang w:eastAsia="zh-CN"/>
        </w:rPr>
        <w:t>Evol</w:t>
      </w:r>
      <w:proofErr w:type="spellEnd"/>
      <w:r w:rsidRPr="00A3286B">
        <w:rPr>
          <w:rFonts w:ascii="Arial" w:hAnsi="Arial" w:cs="Arial"/>
          <w:lang w:eastAsia="zh-CN"/>
        </w:rPr>
        <w:t xml:space="preserve"> BL CR for TS 36.401) CP-UP separation for </w:t>
      </w:r>
      <w:proofErr w:type="spellStart"/>
      <w:r w:rsidRPr="00A3286B">
        <w:rPr>
          <w:rFonts w:ascii="Arial" w:hAnsi="Arial" w:cs="Arial"/>
          <w:lang w:eastAsia="zh-CN"/>
        </w:rPr>
        <w:t>eNBs</w:t>
      </w:r>
      <w:proofErr w:type="spellEnd"/>
      <w:r w:rsidRPr="00A3286B">
        <w:rPr>
          <w:rFonts w:ascii="Arial" w:hAnsi="Arial" w:cs="Arial"/>
          <w:lang w:eastAsia="zh-CN"/>
        </w:rPr>
        <w:tab/>
        <w:t>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R3-213876</w:t>
      </w:r>
      <w:r w:rsidRPr="00A3286B">
        <w:rPr>
          <w:rFonts w:ascii="Arial" w:hAnsi="Arial" w:cs="Arial"/>
          <w:lang w:eastAsia="zh-CN"/>
        </w:rPr>
        <w:tab/>
        <w:t>Transport of UP data for LTE CP/UP split in E-UTRAN</w:t>
      </w:r>
      <w:r w:rsidRPr="00A3286B">
        <w:rPr>
          <w:rFonts w:ascii="Arial" w:hAnsi="Arial" w:cs="Arial"/>
          <w:lang w:eastAsia="zh-CN"/>
        </w:rPr>
        <w:tab/>
        <w:t>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R3-213877</w:t>
      </w:r>
      <w:r w:rsidRPr="00A3286B">
        <w:rPr>
          <w:rFonts w:ascii="Arial" w:hAnsi="Arial" w:cs="Arial"/>
          <w:lang w:eastAsia="zh-CN"/>
        </w:rPr>
        <w:tab/>
        <w:t>Transport of UP data - Introduction of E-UTRA PDCP in NR UP protocol</w:t>
      </w:r>
      <w:r w:rsidRPr="00A3286B">
        <w:rPr>
          <w:rFonts w:ascii="Arial" w:hAnsi="Arial" w:cs="Arial"/>
          <w:lang w:eastAsia="zh-CN"/>
        </w:rPr>
        <w:tab/>
        <w:t>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R3-213878</w:t>
      </w:r>
      <w:r w:rsidRPr="00A3286B">
        <w:rPr>
          <w:rFonts w:ascii="Arial" w:hAnsi="Arial" w:cs="Arial"/>
          <w:lang w:eastAsia="zh-CN"/>
        </w:rPr>
        <w:tab/>
        <w:t xml:space="preserve">E1 changes needed for </w:t>
      </w:r>
      <w:proofErr w:type="spellStart"/>
      <w:r w:rsidRPr="00A3286B">
        <w:rPr>
          <w:rFonts w:ascii="Arial" w:hAnsi="Arial" w:cs="Arial"/>
          <w:lang w:eastAsia="zh-CN"/>
        </w:rPr>
        <w:t>eNB</w:t>
      </w:r>
      <w:proofErr w:type="spellEnd"/>
      <w:r w:rsidRPr="00A3286B">
        <w:rPr>
          <w:rFonts w:ascii="Arial" w:hAnsi="Arial" w:cs="Arial"/>
          <w:lang w:eastAsia="zh-CN"/>
        </w:rPr>
        <w:t xml:space="preserve"> CP-UP separation</w:t>
      </w:r>
      <w:r w:rsidRPr="00A3286B">
        <w:rPr>
          <w:rFonts w:ascii="Arial" w:hAnsi="Arial" w:cs="Arial"/>
          <w:lang w:eastAsia="zh-CN"/>
        </w:rPr>
        <w:tab/>
        <w:t>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R3-213879</w:t>
      </w:r>
      <w:r w:rsidRPr="00A3286B">
        <w:rPr>
          <w:rFonts w:ascii="Arial" w:hAnsi="Arial" w:cs="Arial"/>
          <w:lang w:eastAsia="zh-CN"/>
        </w:rPr>
        <w:tab/>
        <w:t xml:space="preserve">(TP for </w:t>
      </w:r>
      <w:proofErr w:type="spellStart"/>
      <w:r w:rsidRPr="00A3286B">
        <w:rPr>
          <w:rFonts w:ascii="Arial" w:hAnsi="Arial" w:cs="Arial"/>
          <w:lang w:eastAsia="zh-CN"/>
        </w:rPr>
        <w:t>Enh-eNB</w:t>
      </w:r>
      <w:proofErr w:type="spellEnd"/>
      <w:r w:rsidRPr="00A3286B">
        <w:rPr>
          <w:rFonts w:ascii="Arial" w:hAnsi="Arial" w:cs="Arial"/>
          <w:lang w:eastAsia="zh-CN"/>
        </w:rPr>
        <w:t xml:space="preserve"> Arch </w:t>
      </w:r>
      <w:proofErr w:type="spellStart"/>
      <w:r w:rsidRPr="00A3286B">
        <w:rPr>
          <w:rFonts w:ascii="Arial" w:hAnsi="Arial" w:cs="Arial"/>
          <w:lang w:eastAsia="zh-CN"/>
        </w:rPr>
        <w:t>Evol</w:t>
      </w:r>
      <w:proofErr w:type="spellEnd"/>
      <w:r w:rsidRPr="00A3286B">
        <w:rPr>
          <w:rFonts w:ascii="Arial" w:hAnsi="Arial" w:cs="Arial"/>
          <w:lang w:eastAsia="zh-CN"/>
        </w:rPr>
        <w:t xml:space="preserve"> BL CR for TS 38.463) E1 changes needed for </w:t>
      </w:r>
      <w:proofErr w:type="spellStart"/>
      <w:r w:rsidRPr="00A3286B">
        <w:rPr>
          <w:rFonts w:ascii="Arial" w:hAnsi="Arial" w:cs="Arial"/>
          <w:lang w:eastAsia="zh-CN"/>
        </w:rPr>
        <w:t>eNB</w:t>
      </w:r>
      <w:proofErr w:type="spellEnd"/>
      <w:r w:rsidRPr="00A3286B">
        <w:rPr>
          <w:rFonts w:ascii="Arial" w:hAnsi="Arial" w:cs="Arial"/>
          <w:lang w:eastAsia="zh-CN"/>
        </w:rPr>
        <w:t xml:space="preserve"> CP-UP separation</w:t>
      </w:r>
      <w:r w:rsidRPr="00A3286B">
        <w:rPr>
          <w:rFonts w:ascii="Arial" w:hAnsi="Arial" w:cs="Arial"/>
          <w:lang w:eastAsia="zh-CN"/>
        </w:rPr>
        <w:tab/>
        <w:t>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R3-213914</w:t>
      </w:r>
      <w:r w:rsidRPr="00A3286B">
        <w:rPr>
          <w:rFonts w:ascii="Arial" w:hAnsi="Arial" w:cs="Arial"/>
          <w:lang w:eastAsia="zh-CN"/>
        </w:rPr>
        <w:tab/>
        <w:t xml:space="preserve">(TP for </w:t>
      </w:r>
      <w:proofErr w:type="spellStart"/>
      <w:r w:rsidRPr="00A3286B">
        <w:rPr>
          <w:rFonts w:ascii="Arial" w:hAnsi="Arial" w:cs="Arial"/>
          <w:lang w:eastAsia="zh-CN"/>
        </w:rPr>
        <w:t>LTE_NR_arch_evo_enh</w:t>
      </w:r>
      <w:proofErr w:type="spellEnd"/>
      <w:r w:rsidRPr="00A3286B">
        <w:rPr>
          <w:rFonts w:ascii="Arial" w:hAnsi="Arial" w:cs="Arial"/>
          <w:lang w:eastAsia="zh-CN"/>
        </w:rPr>
        <w:t xml:space="preserve"> BL CR for TS 38.401) Discussion on the clarification of E1 interface in NG-RAN and E-UTRAN</w:t>
      </w:r>
      <w:r w:rsidRPr="00A3286B">
        <w:rPr>
          <w:rFonts w:ascii="Arial" w:hAnsi="Arial" w:cs="Arial"/>
          <w:lang w:eastAsia="zh-CN"/>
        </w:rPr>
        <w:tab/>
        <w:t>Samsung</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R3-213915</w:t>
      </w:r>
      <w:r w:rsidRPr="00A3286B">
        <w:rPr>
          <w:rFonts w:ascii="Arial" w:hAnsi="Arial" w:cs="Arial"/>
          <w:lang w:eastAsia="zh-CN"/>
        </w:rPr>
        <w:tab/>
        <w:t xml:space="preserve">(TP for </w:t>
      </w:r>
      <w:proofErr w:type="spellStart"/>
      <w:r w:rsidRPr="00A3286B">
        <w:rPr>
          <w:rFonts w:ascii="Arial" w:hAnsi="Arial" w:cs="Arial"/>
          <w:lang w:eastAsia="zh-CN"/>
        </w:rPr>
        <w:t>LTE_NR_arch_evo_enh</w:t>
      </w:r>
      <w:proofErr w:type="spellEnd"/>
      <w:r w:rsidRPr="00A3286B">
        <w:rPr>
          <w:rFonts w:ascii="Arial" w:hAnsi="Arial" w:cs="Arial"/>
          <w:lang w:eastAsia="zh-CN"/>
        </w:rPr>
        <w:t xml:space="preserve"> BL CR for TS 36.401) Discussion on the features supported by E1AP in E-UTRAN</w:t>
      </w:r>
      <w:r w:rsidRPr="00A3286B">
        <w:rPr>
          <w:rFonts w:ascii="Arial" w:hAnsi="Arial" w:cs="Arial"/>
          <w:lang w:eastAsia="zh-CN"/>
        </w:rPr>
        <w:tab/>
        <w:t>Samsung</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R3-213916</w:t>
      </w:r>
      <w:r w:rsidRPr="00A3286B">
        <w:rPr>
          <w:rFonts w:ascii="Arial" w:hAnsi="Arial" w:cs="Arial"/>
          <w:lang w:eastAsia="zh-CN"/>
        </w:rPr>
        <w:tab/>
        <w:t xml:space="preserve">(TP for </w:t>
      </w:r>
      <w:proofErr w:type="spellStart"/>
      <w:r w:rsidRPr="00A3286B">
        <w:rPr>
          <w:rFonts w:ascii="Arial" w:hAnsi="Arial" w:cs="Arial"/>
          <w:lang w:eastAsia="zh-CN"/>
        </w:rPr>
        <w:t>LTE_NR_arch_evo_enh</w:t>
      </w:r>
      <w:proofErr w:type="spellEnd"/>
      <w:r w:rsidRPr="00A3286B">
        <w:rPr>
          <w:rFonts w:ascii="Arial" w:hAnsi="Arial" w:cs="Arial"/>
          <w:lang w:eastAsia="zh-CN"/>
        </w:rPr>
        <w:t xml:space="preserve"> BL CR for TS 38.460) Clarification of E1 interface</w:t>
      </w:r>
      <w:r w:rsidRPr="00A3286B">
        <w:rPr>
          <w:rFonts w:ascii="Arial" w:hAnsi="Arial" w:cs="Arial"/>
          <w:lang w:eastAsia="zh-CN"/>
        </w:rPr>
        <w:tab/>
        <w:t>Samsung</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R3-214225</w:t>
      </w:r>
      <w:r w:rsidRPr="00A3286B">
        <w:rPr>
          <w:rFonts w:ascii="Arial" w:hAnsi="Arial" w:cs="Arial"/>
          <w:lang w:eastAsia="zh-CN"/>
        </w:rPr>
        <w:tab/>
        <w:t>CB: # eNBarchEvo1_BLCRs - Summary of email discussion</w:t>
      </w:r>
      <w:r w:rsidRPr="00A3286B">
        <w:rPr>
          <w:rFonts w:ascii="Arial" w:hAnsi="Arial" w:cs="Arial"/>
          <w:lang w:eastAsia="zh-CN"/>
        </w:rPr>
        <w:tab/>
        <w:t>China Unicom - moderator</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R3-214226</w:t>
      </w:r>
      <w:r w:rsidRPr="00A3286B">
        <w:rPr>
          <w:rFonts w:ascii="Arial" w:hAnsi="Arial" w:cs="Arial"/>
          <w:lang w:eastAsia="zh-CN"/>
        </w:rPr>
        <w:tab/>
        <w:t>CB: # eNBarchEvo2_General - Summary of email discussion</w:t>
      </w:r>
      <w:r w:rsidRPr="00A3286B">
        <w:rPr>
          <w:rFonts w:ascii="Arial" w:hAnsi="Arial" w:cs="Arial"/>
          <w:lang w:eastAsia="zh-CN"/>
        </w:rPr>
        <w:tab/>
        <w:t>Samsung - moderator</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R3-214227</w:t>
      </w:r>
      <w:r w:rsidRPr="00A3286B">
        <w:rPr>
          <w:rFonts w:ascii="Arial" w:hAnsi="Arial" w:cs="Arial"/>
          <w:lang w:eastAsia="zh-CN"/>
        </w:rPr>
        <w:tab/>
        <w:t>CB: # eNBarchEvo3_CPUPTransport - Summary of email discussion</w:t>
      </w:r>
      <w:r w:rsidRPr="00A3286B">
        <w:rPr>
          <w:rFonts w:ascii="Arial" w:hAnsi="Arial" w:cs="Arial"/>
          <w:lang w:eastAsia="zh-CN"/>
        </w:rPr>
        <w:tab/>
        <w:t>Ericsson - moderator</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R3-214228</w:t>
      </w:r>
      <w:r w:rsidRPr="00A3286B">
        <w:rPr>
          <w:rFonts w:ascii="Arial" w:hAnsi="Arial" w:cs="Arial"/>
          <w:lang w:eastAsia="zh-CN"/>
        </w:rPr>
        <w:tab/>
        <w:t>CB: # eNBarchEvo4_E1AP - Summary of email discussion</w:t>
      </w:r>
      <w:r w:rsidRPr="00A3286B">
        <w:rPr>
          <w:rFonts w:ascii="Arial" w:hAnsi="Arial" w:cs="Arial"/>
          <w:lang w:eastAsia="zh-CN"/>
        </w:rPr>
        <w:tab/>
        <w:t>Huawei - moderator</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R3-214346</w:t>
      </w:r>
      <w:r w:rsidRPr="00A3286B">
        <w:rPr>
          <w:rFonts w:ascii="Arial" w:hAnsi="Arial" w:cs="Arial"/>
          <w:lang w:eastAsia="zh-CN"/>
        </w:rPr>
        <w:tab/>
        <w:t>(TP for BL CR TS 38.463) Stage 3 update to the new interface</w:t>
      </w:r>
      <w:r w:rsidRPr="00A3286B">
        <w:rPr>
          <w:rFonts w:ascii="Arial" w:hAnsi="Arial" w:cs="Arial"/>
          <w:lang w:eastAsia="zh-CN"/>
        </w:rPr>
        <w:tab/>
        <w:t>Huawei</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R3-214347</w:t>
      </w:r>
      <w:r w:rsidRPr="00A3286B">
        <w:rPr>
          <w:rFonts w:ascii="Arial" w:hAnsi="Arial" w:cs="Arial"/>
          <w:lang w:eastAsia="zh-CN"/>
        </w:rPr>
        <w:tab/>
        <w:t>Transport of UP data - Introduction of E-UTRA PDCP in NR UP protocol</w:t>
      </w:r>
      <w:r w:rsidRPr="00A3286B">
        <w:rPr>
          <w:rFonts w:ascii="Arial" w:hAnsi="Arial" w:cs="Arial"/>
          <w:lang w:eastAsia="zh-CN"/>
        </w:rPr>
        <w:tab/>
        <w:t>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R3-214357</w:t>
      </w:r>
      <w:r w:rsidRPr="00A3286B">
        <w:rPr>
          <w:rFonts w:ascii="Arial" w:hAnsi="Arial" w:cs="Arial"/>
          <w:lang w:eastAsia="zh-CN"/>
        </w:rPr>
        <w:tab/>
        <w:t>(TP for BL CR TS 38.462) Signalling transport to the new interface</w:t>
      </w:r>
      <w:r w:rsidRPr="00A3286B">
        <w:rPr>
          <w:rFonts w:ascii="Arial" w:hAnsi="Arial" w:cs="Arial"/>
          <w:lang w:eastAsia="zh-CN"/>
        </w:rPr>
        <w:tab/>
        <w:t>Huawei</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R3-214358</w:t>
      </w:r>
      <w:r w:rsidRPr="00A3286B">
        <w:rPr>
          <w:rFonts w:ascii="Arial" w:hAnsi="Arial" w:cs="Arial"/>
          <w:lang w:eastAsia="zh-CN"/>
        </w:rPr>
        <w:tab/>
        <w:t>(TP for BL CR TS 38.463) Stage 3 update to the new interface</w:t>
      </w:r>
      <w:r w:rsidRPr="00A3286B">
        <w:rPr>
          <w:rFonts w:ascii="Arial" w:hAnsi="Arial" w:cs="Arial"/>
          <w:lang w:eastAsia="zh-CN"/>
        </w:rPr>
        <w:tab/>
        <w:t>Huawei, 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R3-214487</w:t>
      </w:r>
      <w:r w:rsidRPr="00A3286B">
        <w:rPr>
          <w:rFonts w:ascii="Arial" w:hAnsi="Arial" w:cs="Arial"/>
          <w:lang w:eastAsia="zh-CN"/>
        </w:rPr>
        <w:tab/>
        <w:t xml:space="preserve">CR to 36.401: Baseline CR for introducing Rel-17 Enhanced </w:t>
      </w:r>
      <w:proofErr w:type="spellStart"/>
      <w:r w:rsidRPr="00A3286B">
        <w:rPr>
          <w:rFonts w:ascii="Arial" w:hAnsi="Arial" w:cs="Arial"/>
          <w:lang w:eastAsia="zh-CN"/>
        </w:rPr>
        <w:t>eNB</w:t>
      </w:r>
      <w:proofErr w:type="spellEnd"/>
      <w:r w:rsidRPr="00A3286B">
        <w:rPr>
          <w:rFonts w:ascii="Arial" w:hAnsi="Arial" w:cs="Arial"/>
          <w:lang w:eastAsia="zh-CN"/>
        </w:rPr>
        <w:t xml:space="preserve"> Architecture Evolution</w:t>
      </w:r>
      <w:r w:rsidRPr="00A3286B">
        <w:rPr>
          <w:rFonts w:ascii="Arial" w:hAnsi="Arial" w:cs="Arial"/>
          <w:lang w:eastAsia="zh-CN"/>
        </w:rPr>
        <w:tab/>
        <w:t>Ericsson, Huawei, Nokia, Nokia Shanghai Bell</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R3-214488</w:t>
      </w:r>
      <w:r w:rsidRPr="00A3286B">
        <w:rPr>
          <w:rFonts w:ascii="Arial" w:hAnsi="Arial" w:cs="Arial"/>
          <w:lang w:eastAsia="zh-CN"/>
        </w:rPr>
        <w:tab/>
        <w:t>Further discussions on logical entities and corresponding definitions</w:t>
      </w:r>
      <w:r w:rsidRPr="00A3286B">
        <w:rPr>
          <w:rFonts w:ascii="Arial" w:hAnsi="Arial" w:cs="Arial"/>
          <w:lang w:eastAsia="zh-CN"/>
        </w:rPr>
        <w:tab/>
        <w:t>Huawei, Ericsson</w:t>
      </w:r>
    </w:p>
    <w:p w:rsidR="00A3286B" w:rsidRP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R3-214489</w:t>
      </w:r>
      <w:r w:rsidRPr="00A3286B">
        <w:rPr>
          <w:rFonts w:ascii="Arial" w:hAnsi="Arial" w:cs="Arial"/>
          <w:lang w:eastAsia="zh-CN"/>
        </w:rPr>
        <w:tab/>
        <w:t>CR to 38.462 on the introduction of new interface</w:t>
      </w:r>
      <w:r w:rsidRPr="00A3286B">
        <w:rPr>
          <w:rFonts w:ascii="Arial" w:hAnsi="Arial" w:cs="Arial"/>
          <w:lang w:eastAsia="zh-CN"/>
        </w:rPr>
        <w:tab/>
        <w:t>Huawei, Ericsson</w:t>
      </w:r>
    </w:p>
    <w:p w:rsidR="00A3286B" w:rsidRDefault="00A3286B" w:rsidP="00A3286B">
      <w:pPr>
        <w:numPr>
          <w:ilvl w:val="0"/>
          <w:numId w:val="6"/>
        </w:numPr>
        <w:overflowPunct/>
        <w:autoSpaceDE/>
        <w:autoSpaceDN/>
        <w:snapToGrid w:val="0"/>
        <w:spacing w:after="0"/>
        <w:textAlignment w:val="auto"/>
        <w:rPr>
          <w:rFonts w:ascii="Arial" w:hAnsi="Arial" w:cs="Arial"/>
          <w:lang w:eastAsia="zh-CN"/>
        </w:rPr>
      </w:pPr>
      <w:r w:rsidRPr="00A3286B">
        <w:rPr>
          <w:rFonts w:ascii="Arial" w:hAnsi="Arial" w:cs="Arial"/>
          <w:lang w:eastAsia="zh-CN"/>
        </w:rPr>
        <w:t>R3-214490</w:t>
      </w:r>
      <w:r w:rsidRPr="00A3286B">
        <w:rPr>
          <w:rFonts w:ascii="Arial" w:hAnsi="Arial" w:cs="Arial"/>
          <w:lang w:eastAsia="zh-CN"/>
        </w:rPr>
        <w:tab/>
        <w:t xml:space="preserve">CR to 38.463 on the support of CP-UP separation for </w:t>
      </w:r>
      <w:proofErr w:type="spellStart"/>
      <w:r w:rsidRPr="00A3286B">
        <w:rPr>
          <w:rFonts w:ascii="Arial" w:hAnsi="Arial" w:cs="Arial"/>
          <w:lang w:eastAsia="zh-CN"/>
        </w:rPr>
        <w:t>eNB</w:t>
      </w:r>
      <w:proofErr w:type="spellEnd"/>
      <w:r w:rsidRPr="00A3286B">
        <w:rPr>
          <w:rFonts w:ascii="Arial" w:hAnsi="Arial" w:cs="Arial"/>
          <w:lang w:eastAsia="zh-CN"/>
        </w:rPr>
        <w:t xml:space="preserve"> and ng-</w:t>
      </w:r>
      <w:proofErr w:type="spellStart"/>
      <w:r w:rsidRPr="00A3286B">
        <w:rPr>
          <w:rFonts w:ascii="Arial" w:hAnsi="Arial" w:cs="Arial"/>
          <w:lang w:eastAsia="zh-CN"/>
        </w:rPr>
        <w:t>eNB</w:t>
      </w:r>
      <w:proofErr w:type="spellEnd"/>
      <w:r w:rsidRPr="00A3286B">
        <w:rPr>
          <w:rFonts w:ascii="Arial" w:hAnsi="Arial" w:cs="Arial"/>
          <w:lang w:eastAsia="zh-CN"/>
        </w:rPr>
        <w:tab/>
        <w:t>Huawei, Ericsson</w:t>
      </w:r>
    </w:p>
    <w:p w:rsidR="00BE6B96" w:rsidRDefault="00BE6B96">
      <w:pPr>
        <w:overflowPunct/>
        <w:autoSpaceDE/>
        <w:autoSpaceDN/>
        <w:snapToGrid w:val="0"/>
        <w:spacing w:after="0"/>
        <w:textAlignment w:val="auto"/>
        <w:rPr>
          <w:rFonts w:ascii="Arial" w:hAnsi="Arial" w:cs="Arial"/>
          <w:lang w:eastAsia="zh-CN"/>
        </w:rPr>
      </w:pPr>
    </w:p>
    <w:sectPr w:rsidR="00BE6B96">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35D3" w:rsidRDefault="00B235D3">
      <w:pPr>
        <w:spacing w:after="0"/>
      </w:pPr>
      <w:r>
        <w:separator/>
      </w:r>
    </w:p>
  </w:endnote>
  <w:endnote w:type="continuationSeparator" w:id="0">
    <w:p w:rsidR="00B235D3" w:rsidRDefault="00B23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default"/>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B96" w:rsidRDefault="0057649F">
    <w:pPr>
      <w:pStyle w:val="af4"/>
    </w:pPr>
    <w:r>
      <w:rPr>
        <w:rStyle w:val="aff0"/>
      </w:rPr>
      <w:fldChar w:fldCharType="begin"/>
    </w:r>
    <w:r>
      <w:rPr>
        <w:rStyle w:val="aff0"/>
      </w:rPr>
      <w:instrText xml:space="preserve"> PAGE </w:instrText>
    </w:r>
    <w:r>
      <w:rPr>
        <w:rStyle w:val="aff0"/>
      </w:rPr>
      <w:fldChar w:fldCharType="separate"/>
    </w:r>
    <w:r>
      <w:rPr>
        <w:rStyle w:val="aff0"/>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35D3" w:rsidRDefault="00B235D3">
      <w:pPr>
        <w:spacing w:after="0"/>
      </w:pPr>
      <w:r>
        <w:separator/>
      </w:r>
    </w:p>
  </w:footnote>
  <w:footnote w:type="continuationSeparator" w:id="0">
    <w:p w:rsidR="00B235D3" w:rsidRDefault="00B23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2BF927E2"/>
    <w:multiLevelType w:val="hybridMultilevel"/>
    <w:tmpl w:val="6464DC70"/>
    <w:lvl w:ilvl="0" w:tplc="00000003">
      <w:start w:val="1"/>
      <w:numFmt w:val="bullet"/>
      <w:lvlText w:val=""/>
      <w:lvlJc w:val="left"/>
      <w:pPr>
        <w:ind w:left="987" w:hanging="420"/>
      </w:pPr>
      <w:rPr>
        <w:rFonts w:ascii="Symbol" w:hAnsi="Symbol" w:cs="Symbol" w:hint="default"/>
        <w:sz w:val="18"/>
        <w:szCs w:val="18"/>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67AA3FF2"/>
    <w:multiLevelType w:val="multilevel"/>
    <w:tmpl w:val="67AA3F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4"/>
  </w:num>
  <w:num w:numId="3">
    <w:abstractNumId w:val="6"/>
  </w:num>
  <w:num w:numId="4">
    <w:abstractNumId w:val="1"/>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F9A"/>
    <w:rsid w:val="00007BD0"/>
    <w:rsid w:val="00011C3B"/>
    <w:rsid w:val="0001526B"/>
    <w:rsid w:val="00025EA3"/>
    <w:rsid w:val="000276C5"/>
    <w:rsid w:val="0004456C"/>
    <w:rsid w:val="0005259B"/>
    <w:rsid w:val="00053FEE"/>
    <w:rsid w:val="00060AE4"/>
    <w:rsid w:val="000746A7"/>
    <w:rsid w:val="000910BB"/>
    <w:rsid w:val="0009140C"/>
    <w:rsid w:val="000926AF"/>
    <w:rsid w:val="000A3ED2"/>
    <w:rsid w:val="000C00FA"/>
    <w:rsid w:val="000C51AA"/>
    <w:rsid w:val="000C540E"/>
    <w:rsid w:val="000C576E"/>
    <w:rsid w:val="000C6C9D"/>
    <w:rsid w:val="000C724E"/>
    <w:rsid w:val="000D17BC"/>
    <w:rsid w:val="000D2186"/>
    <w:rsid w:val="000D5235"/>
    <w:rsid w:val="000E4F35"/>
    <w:rsid w:val="000F6C1C"/>
    <w:rsid w:val="000F74F0"/>
    <w:rsid w:val="0011193E"/>
    <w:rsid w:val="00116F4B"/>
    <w:rsid w:val="001229F4"/>
    <w:rsid w:val="00137471"/>
    <w:rsid w:val="00150FD3"/>
    <w:rsid w:val="00162A2C"/>
    <w:rsid w:val="00167BEF"/>
    <w:rsid w:val="00173985"/>
    <w:rsid w:val="00177678"/>
    <w:rsid w:val="00184428"/>
    <w:rsid w:val="00185FC3"/>
    <w:rsid w:val="001A248F"/>
    <w:rsid w:val="001A3B5F"/>
    <w:rsid w:val="001A659D"/>
    <w:rsid w:val="001B129E"/>
    <w:rsid w:val="001B51AB"/>
    <w:rsid w:val="001B5CA8"/>
    <w:rsid w:val="001C4490"/>
    <w:rsid w:val="001D2C1A"/>
    <w:rsid w:val="001D3BA2"/>
    <w:rsid w:val="001D44B7"/>
    <w:rsid w:val="001D675E"/>
    <w:rsid w:val="001E0075"/>
    <w:rsid w:val="001F1B1F"/>
    <w:rsid w:val="001F2A20"/>
    <w:rsid w:val="001F486F"/>
    <w:rsid w:val="00207BFE"/>
    <w:rsid w:val="00207DC4"/>
    <w:rsid w:val="0022485E"/>
    <w:rsid w:val="00243A99"/>
    <w:rsid w:val="00263D10"/>
    <w:rsid w:val="00267592"/>
    <w:rsid w:val="00284EA7"/>
    <w:rsid w:val="0029567C"/>
    <w:rsid w:val="002A6F73"/>
    <w:rsid w:val="002C0B82"/>
    <w:rsid w:val="002C5BCE"/>
    <w:rsid w:val="002F2109"/>
    <w:rsid w:val="00301B7A"/>
    <w:rsid w:val="00306D59"/>
    <w:rsid w:val="003158E4"/>
    <w:rsid w:val="0032503A"/>
    <w:rsid w:val="00325EE1"/>
    <w:rsid w:val="003264D4"/>
    <w:rsid w:val="00327B33"/>
    <w:rsid w:val="00331EFC"/>
    <w:rsid w:val="003357C0"/>
    <w:rsid w:val="00344D60"/>
    <w:rsid w:val="00346477"/>
    <w:rsid w:val="00347CB0"/>
    <w:rsid w:val="00352B87"/>
    <w:rsid w:val="00357375"/>
    <w:rsid w:val="0036248C"/>
    <w:rsid w:val="00364869"/>
    <w:rsid w:val="003666A8"/>
    <w:rsid w:val="00367401"/>
    <w:rsid w:val="00375678"/>
    <w:rsid w:val="00380FD1"/>
    <w:rsid w:val="003928E5"/>
    <w:rsid w:val="0039390A"/>
    <w:rsid w:val="00394AB0"/>
    <w:rsid w:val="00396252"/>
    <w:rsid w:val="003A4B47"/>
    <w:rsid w:val="003B24AF"/>
    <w:rsid w:val="003B7182"/>
    <w:rsid w:val="003D5036"/>
    <w:rsid w:val="003D764D"/>
    <w:rsid w:val="003E1DC1"/>
    <w:rsid w:val="003E3A1A"/>
    <w:rsid w:val="003F1B9F"/>
    <w:rsid w:val="003F41FB"/>
    <w:rsid w:val="0040091C"/>
    <w:rsid w:val="00405765"/>
    <w:rsid w:val="00406D7A"/>
    <w:rsid w:val="004164CD"/>
    <w:rsid w:val="004258BA"/>
    <w:rsid w:val="004531C9"/>
    <w:rsid w:val="00457D91"/>
    <w:rsid w:val="00460C31"/>
    <w:rsid w:val="00462111"/>
    <w:rsid w:val="00464E5B"/>
    <w:rsid w:val="0047055A"/>
    <w:rsid w:val="00474450"/>
    <w:rsid w:val="004873E6"/>
    <w:rsid w:val="0049004F"/>
    <w:rsid w:val="004B0131"/>
    <w:rsid w:val="004B15B8"/>
    <w:rsid w:val="004B3F62"/>
    <w:rsid w:val="004B566C"/>
    <w:rsid w:val="004B7B48"/>
    <w:rsid w:val="004D4AB1"/>
    <w:rsid w:val="004E4154"/>
    <w:rsid w:val="004E6DB6"/>
    <w:rsid w:val="004F218A"/>
    <w:rsid w:val="00502196"/>
    <w:rsid w:val="0050334E"/>
    <w:rsid w:val="00505387"/>
    <w:rsid w:val="00512DF7"/>
    <w:rsid w:val="005141E7"/>
    <w:rsid w:val="00517E63"/>
    <w:rsid w:val="005219E5"/>
    <w:rsid w:val="00526B0D"/>
    <w:rsid w:val="0055346F"/>
    <w:rsid w:val="00556C37"/>
    <w:rsid w:val="005579FF"/>
    <w:rsid w:val="005716F2"/>
    <w:rsid w:val="0057649F"/>
    <w:rsid w:val="005776DD"/>
    <w:rsid w:val="00582117"/>
    <w:rsid w:val="0058478F"/>
    <w:rsid w:val="00593315"/>
    <w:rsid w:val="005A170D"/>
    <w:rsid w:val="005A6C96"/>
    <w:rsid w:val="005D0418"/>
    <w:rsid w:val="005E1D58"/>
    <w:rsid w:val="005E272B"/>
    <w:rsid w:val="005E32B9"/>
    <w:rsid w:val="005E6085"/>
    <w:rsid w:val="0060365E"/>
    <w:rsid w:val="00610E37"/>
    <w:rsid w:val="006207ED"/>
    <w:rsid w:val="00626935"/>
    <w:rsid w:val="00626BC9"/>
    <w:rsid w:val="00632A4E"/>
    <w:rsid w:val="006458DF"/>
    <w:rsid w:val="00650D52"/>
    <w:rsid w:val="006552CC"/>
    <w:rsid w:val="006562E5"/>
    <w:rsid w:val="00657AAF"/>
    <w:rsid w:val="006615B2"/>
    <w:rsid w:val="00662313"/>
    <w:rsid w:val="00670C52"/>
    <w:rsid w:val="00673911"/>
    <w:rsid w:val="006870C9"/>
    <w:rsid w:val="006A3ADF"/>
    <w:rsid w:val="006A7BCB"/>
    <w:rsid w:val="006B294D"/>
    <w:rsid w:val="006B4C1E"/>
    <w:rsid w:val="006C090F"/>
    <w:rsid w:val="006C4E32"/>
    <w:rsid w:val="006C56D8"/>
    <w:rsid w:val="006D07AE"/>
    <w:rsid w:val="006D1C93"/>
    <w:rsid w:val="006E3F11"/>
    <w:rsid w:val="006E46A8"/>
    <w:rsid w:val="007010E4"/>
    <w:rsid w:val="00701410"/>
    <w:rsid w:val="007113A1"/>
    <w:rsid w:val="00721CF6"/>
    <w:rsid w:val="00723E46"/>
    <w:rsid w:val="00733826"/>
    <w:rsid w:val="00763D13"/>
    <w:rsid w:val="00766CFB"/>
    <w:rsid w:val="007816FF"/>
    <w:rsid w:val="00783B44"/>
    <w:rsid w:val="00785028"/>
    <w:rsid w:val="0079490D"/>
    <w:rsid w:val="007A3A5A"/>
    <w:rsid w:val="007A3BC8"/>
    <w:rsid w:val="007A4370"/>
    <w:rsid w:val="007A7FF1"/>
    <w:rsid w:val="007B69F6"/>
    <w:rsid w:val="007E1D15"/>
    <w:rsid w:val="007E1DEA"/>
    <w:rsid w:val="007E2202"/>
    <w:rsid w:val="007F0BDD"/>
    <w:rsid w:val="008145EA"/>
    <w:rsid w:val="00815869"/>
    <w:rsid w:val="00816B81"/>
    <w:rsid w:val="008222E4"/>
    <w:rsid w:val="00822BDB"/>
    <w:rsid w:val="00823B90"/>
    <w:rsid w:val="0083266E"/>
    <w:rsid w:val="0084483A"/>
    <w:rsid w:val="00845CCB"/>
    <w:rsid w:val="008546E5"/>
    <w:rsid w:val="00865EA8"/>
    <w:rsid w:val="00871653"/>
    <w:rsid w:val="00874EAC"/>
    <w:rsid w:val="00880684"/>
    <w:rsid w:val="00881D74"/>
    <w:rsid w:val="00881E7B"/>
    <w:rsid w:val="008836AC"/>
    <w:rsid w:val="00883E75"/>
    <w:rsid w:val="00887422"/>
    <w:rsid w:val="0089012F"/>
    <w:rsid w:val="0089166C"/>
    <w:rsid w:val="00892EE5"/>
    <w:rsid w:val="00893204"/>
    <w:rsid w:val="008960DE"/>
    <w:rsid w:val="008A36DF"/>
    <w:rsid w:val="008A3DB6"/>
    <w:rsid w:val="008C1698"/>
    <w:rsid w:val="008C1A3D"/>
    <w:rsid w:val="008D01C3"/>
    <w:rsid w:val="008D1E13"/>
    <w:rsid w:val="008D6549"/>
    <w:rsid w:val="008D70D2"/>
    <w:rsid w:val="008F09BC"/>
    <w:rsid w:val="008F0C0B"/>
    <w:rsid w:val="008F4932"/>
    <w:rsid w:val="00900AE8"/>
    <w:rsid w:val="00900DAD"/>
    <w:rsid w:val="0090292A"/>
    <w:rsid w:val="0091408E"/>
    <w:rsid w:val="00935B7A"/>
    <w:rsid w:val="009378CA"/>
    <w:rsid w:val="009414BA"/>
    <w:rsid w:val="0095025E"/>
    <w:rsid w:val="00955C4C"/>
    <w:rsid w:val="00995338"/>
    <w:rsid w:val="00996777"/>
    <w:rsid w:val="00996D6A"/>
    <w:rsid w:val="009C0BC7"/>
    <w:rsid w:val="009C6592"/>
    <w:rsid w:val="009E209B"/>
    <w:rsid w:val="009E5FA7"/>
    <w:rsid w:val="009E794C"/>
    <w:rsid w:val="009F0747"/>
    <w:rsid w:val="009F6CAB"/>
    <w:rsid w:val="00A03514"/>
    <w:rsid w:val="00A17079"/>
    <w:rsid w:val="00A3118F"/>
    <w:rsid w:val="00A3286B"/>
    <w:rsid w:val="00A448C3"/>
    <w:rsid w:val="00A458D4"/>
    <w:rsid w:val="00A46FB7"/>
    <w:rsid w:val="00A53118"/>
    <w:rsid w:val="00A602E9"/>
    <w:rsid w:val="00A62600"/>
    <w:rsid w:val="00A86AB5"/>
    <w:rsid w:val="00A9523A"/>
    <w:rsid w:val="00A95379"/>
    <w:rsid w:val="00A97226"/>
    <w:rsid w:val="00AA0E64"/>
    <w:rsid w:val="00AA142F"/>
    <w:rsid w:val="00AA53DB"/>
    <w:rsid w:val="00AB0B4E"/>
    <w:rsid w:val="00AB239A"/>
    <w:rsid w:val="00AC39FB"/>
    <w:rsid w:val="00AC6E14"/>
    <w:rsid w:val="00AD1AD3"/>
    <w:rsid w:val="00AD1FA9"/>
    <w:rsid w:val="00AD53C7"/>
    <w:rsid w:val="00AD6098"/>
    <w:rsid w:val="00AD7ADC"/>
    <w:rsid w:val="00AE08EB"/>
    <w:rsid w:val="00AE7519"/>
    <w:rsid w:val="00AF3414"/>
    <w:rsid w:val="00B00BBE"/>
    <w:rsid w:val="00B10710"/>
    <w:rsid w:val="00B1169E"/>
    <w:rsid w:val="00B127B2"/>
    <w:rsid w:val="00B139FA"/>
    <w:rsid w:val="00B1797D"/>
    <w:rsid w:val="00B208FA"/>
    <w:rsid w:val="00B2102E"/>
    <w:rsid w:val="00B235D3"/>
    <w:rsid w:val="00B25C12"/>
    <w:rsid w:val="00B2766F"/>
    <w:rsid w:val="00B31ABC"/>
    <w:rsid w:val="00B445ED"/>
    <w:rsid w:val="00B62817"/>
    <w:rsid w:val="00B6300F"/>
    <w:rsid w:val="00B658D4"/>
    <w:rsid w:val="00B70389"/>
    <w:rsid w:val="00B84623"/>
    <w:rsid w:val="00B909B1"/>
    <w:rsid w:val="00BA0195"/>
    <w:rsid w:val="00BA51EF"/>
    <w:rsid w:val="00BB66D5"/>
    <w:rsid w:val="00BC7E6E"/>
    <w:rsid w:val="00BE1D1F"/>
    <w:rsid w:val="00BE5E66"/>
    <w:rsid w:val="00BE6B96"/>
    <w:rsid w:val="00BE6BBA"/>
    <w:rsid w:val="00BF62FA"/>
    <w:rsid w:val="00BF7C78"/>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5584"/>
    <w:rsid w:val="00CB0A29"/>
    <w:rsid w:val="00CF0316"/>
    <w:rsid w:val="00CF5E71"/>
    <w:rsid w:val="00CF7FAC"/>
    <w:rsid w:val="00D160C1"/>
    <w:rsid w:val="00D17794"/>
    <w:rsid w:val="00D22398"/>
    <w:rsid w:val="00D34686"/>
    <w:rsid w:val="00D35E6C"/>
    <w:rsid w:val="00D436CF"/>
    <w:rsid w:val="00D45B2F"/>
    <w:rsid w:val="00D46E88"/>
    <w:rsid w:val="00D60BD6"/>
    <w:rsid w:val="00D613A9"/>
    <w:rsid w:val="00D705BC"/>
    <w:rsid w:val="00D70D86"/>
    <w:rsid w:val="00D76BA4"/>
    <w:rsid w:val="00D8021D"/>
    <w:rsid w:val="00D82D10"/>
    <w:rsid w:val="00D86784"/>
    <w:rsid w:val="00D920E6"/>
    <w:rsid w:val="00DA004C"/>
    <w:rsid w:val="00DA54A0"/>
    <w:rsid w:val="00DE04FB"/>
    <w:rsid w:val="00DE2A08"/>
    <w:rsid w:val="00DE2B4D"/>
    <w:rsid w:val="00E00E44"/>
    <w:rsid w:val="00E049A8"/>
    <w:rsid w:val="00E12ECB"/>
    <w:rsid w:val="00E1451F"/>
    <w:rsid w:val="00E15A72"/>
    <w:rsid w:val="00E15E28"/>
    <w:rsid w:val="00E16577"/>
    <w:rsid w:val="00E17388"/>
    <w:rsid w:val="00E36051"/>
    <w:rsid w:val="00E43703"/>
    <w:rsid w:val="00E544FA"/>
    <w:rsid w:val="00E55E83"/>
    <w:rsid w:val="00E5792E"/>
    <w:rsid w:val="00E6077C"/>
    <w:rsid w:val="00E6618E"/>
    <w:rsid w:val="00E77436"/>
    <w:rsid w:val="00E82C8E"/>
    <w:rsid w:val="00E87CFA"/>
    <w:rsid w:val="00E93D77"/>
    <w:rsid w:val="00E95264"/>
    <w:rsid w:val="00EA2172"/>
    <w:rsid w:val="00EA2DC1"/>
    <w:rsid w:val="00EA432F"/>
    <w:rsid w:val="00EB1A30"/>
    <w:rsid w:val="00EB1E27"/>
    <w:rsid w:val="00EC5571"/>
    <w:rsid w:val="00ED0E8F"/>
    <w:rsid w:val="00ED16BD"/>
    <w:rsid w:val="00EE1504"/>
    <w:rsid w:val="00EE3B5B"/>
    <w:rsid w:val="00EE4CC9"/>
    <w:rsid w:val="00EF4800"/>
    <w:rsid w:val="00EF674A"/>
    <w:rsid w:val="00F00A3D"/>
    <w:rsid w:val="00F02571"/>
    <w:rsid w:val="00F17CA4"/>
    <w:rsid w:val="00F24DDD"/>
    <w:rsid w:val="00F2770B"/>
    <w:rsid w:val="00F36583"/>
    <w:rsid w:val="00F443FF"/>
    <w:rsid w:val="00F549A3"/>
    <w:rsid w:val="00F55CBF"/>
    <w:rsid w:val="00F566C1"/>
    <w:rsid w:val="00F60AE2"/>
    <w:rsid w:val="00F72B10"/>
    <w:rsid w:val="00F77359"/>
    <w:rsid w:val="00F83568"/>
    <w:rsid w:val="00F86A73"/>
    <w:rsid w:val="00F927C5"/>
    <w:rsid w:val="00FA58DA"/>
    <w:rsid w:val="00FA5E02"/>
    <w:rsid w:val="00FC1B0E"/>
    <w:rsid w:val="00FC345B"/>
    <w:rsid w:val="00FD4E37"/>
    <w:rsid w:val="07301F24"/>
    <w:rsid w:val="106E6271"/>
    <w:rsid w:val="130B5205"/>
    <w:rsid w:val="15F16F34"/>
    <w:rsid w:val="1EC91C3F"/>
    <w:rsid w:val="352C195D"/>
    <w:rsid w:val="358F6578"/>
    <w:rsid w:val="3D836563"/>
    <w:rsid w:val="3DAB1B7F"/>
    <w:rsid w:val="41674AAB"/>
    <w:rsid w:val="462B6385"/>
    <w:rsid w:val="5B69630E"/>
    <w:rsid w:val="67C10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78205F"/>
  <w15:docId w15:val="{87C1FE8B-11F5-4CCC-A057-90AB3B6E3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1">
    <w:name w:val="List Number 2"/>
    <w:basedOn w:val="a5"/>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6"/>
    <w:pPr>
      <w:ind w:left="851"/>
    </w:pPr>
  </w:style>
  <w:style w:type="paragraph" w:styleId="a6">
    <w:name w:val="List Bullet"/>
    <w:basedOn w:val="a4"/>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pPr>
      <w:overflowPunct/>
      <w:autoSpaceDE/>
      <w:autoSpaceDN/>
      <w:adjustRightInd/>
      <w:spacing w:after="0"/>
      <w:textAlignment w:val="auto"/>
    </w:pPr>
    <w:rPr>
      <w:rFonts w:eastAsia="MS Gothic"/>
      <w:lang w:eastAsia="ja-JP"/>
    </w:rPr>
  </w:style>
  <w:style w:type="paragraph" w:styleId="32">
    <w:name w:val="Body Text 3"/>
    <w:basedOn w:val="a0"/>
    <w:link w:val="33"/>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pPr>
      <w:overflowPunct/>
      <w:autoSpaceDE/>
      <w:autoSpaceDN/>
      <w:adjustRightInd/>
      <w:spacing w:after="120"/>
      <w:textAlignment w:val="auto"/>
    </w:pPr>
    <w:rPr>
      <w:rFonts w:eastAsia="MS Gothic"/>
      <w:sz w:val="24"/>
      <w:lang w:eastAsia="ja-JP"/>
    </w:rPr>
  </w:style>
  <w:style w:type="paragraph" w:styleId="ae">
    <w:name w:val="Body Text Indent"/>
    <w:basedOn w:val="a0"/>
    <w:link w:val="af"/>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pPr>
      <w:ind w:left="1702"/>
    </w:pPr>
  </w:style>
  <w:style w:type="paragraph" w:styleId="TOC8">
    <w:name w:val="toc 8"/>
    <w:basedOn w:val="TOC1"/>
    <w:next w:val="a0"/>
    <w:pPr>
      <w:spacing w:before="180"/>
      <w:ind w:left="2693" w:hanging="2693"/>
    </w:pPr>
    <w:rPr>
      <w:b/>
    </w:rPr>
  </w:style>
  <w:style w:type="paragraph" w:styleId="23">
    <w:name w:val="Body Text Indent 2"/>
    <w:basedOn w:val="a0"/>
    <w:link w:val="24"/>
    <w:pPr>
      <w:widowControl w:val="0"/>
      <w:overflowPunct/>
      <w:spacing w:after="0"/>
      <w:ind w:left="1656"/>
      <w:jc w:val="both"/>
    </w:pPr>
    <w:rPr>
      <w:rFonts w:eastAsia="MS Gothic"/>
      <w:kern w:val="2"/>
      <w:sz w:val="24"/>
      <w:lang w:eastAsia="ja-JP"/>
    </w:rPr>
  </w:style>
  <w:style w:type="paragraph" w:styleId="af2">
    <w:name w:val="Balloon Text"/>
    <w:basedOn w:val="a0"/>
    <w:link w:val="af3"/>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8">
    <w:name w:val="footnote text"/>
    <w:basedOn w:val="a0"/>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pPr>
      <w:keepLines/>
      <w:spacing w:after="0"/>
    </w:pPr>
  </w:style>
  <w:style w:type="paragraph" w:styleId="25">
    <w:name w:val="index 2"/>
    <w:basedOn w:val="10"/>
    <w:next w:val="a0"/>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jc w:val="center"/>
    </w:pPr>
    <w:rPr>
      <w:rFonts w:ascii="Arial" w:hAnsi="Arial"/>
      <w:b/>
    </w:rPr>
  </w:style>
  <w:style w:type="paragraph" w:customStyle="1" w:styleId="NO">
    <w:name w:val="NO"/>
    <w:basedOn w:val="a0"/>
    <w:pPr>
      <w:keepLines/>
      <w:ind w:left="1135" w:hanging="851"/>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qFormat/>
    <w:rPr>
      <w:color w:val="FF0000"/>
    </w:rPr>
  </w:style>
  <w:style w:type="paragraph" w:customStyle="1" w:styleId="B1">
    <w:name w:val="B1"/>
    <w:basedOn w:val="a4"/>
    <w:link w:val="B1Char1"/>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cs="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ascii="Times New Roman" w:eastAsia="MS Gothic" w:hAnsi="Times New Roman" w:cs="Times New Roman"/>
      <w:sz w:val="24"/>
      <w:lang w:val="en-GB" w:eastAsia="ja-JP"/>
    </w:rPr>
  </w:style>
  <w:style w:type="character" w:customStyle="1" w:styleId="af7">
    <w:name w:val="页眉 字符"/>
    <w:link w:val="af5"/>
    <w:locked/>
    <w:rPr>
      <w:rFonts w:ascii="Arial" w:eastAsia="Times New Roman" w:hAnsi="Arial"/>
      <w:b/>
      <w:sz w:val="18"/>
      <w:lang w:val="en-GB" w:eastAsia="en-GB"/>
    </w:rPr>
  </w:style>
  <w:style w:type="paragraph" w:customStyle="1" w:styleId="11">
    <w:name w:val="修订1"/>
    <w:hidden/>
    <w:uiPriority w:val="99"/>
    <w:semiHidden/>
    <w:rPr>
      <w:rFonts w:ascii="Times New Roman" w:eastAsia="MS Gothic" w:hAnsi="Times New Roman" w:cs="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hAnsi="Arial" w:cs="Times New Roman"/>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af6">
    <w:name w:val="页脚 字符"/>
    <w:link w:val="af4"/>
    <w:rPr>
      <w:rFonts w:ascii="Arial" w:eastAsia="Times New Roman" w:hAnsi="Arial"/>
      <w:b/>
      <w:i/>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Pr>
      <w:rFonts w:ascii="Arial" w:eastAsia="Times New Roman" w:hAnsi="Arial"/>
      <w:lang w:val="en-GB" w:eastAsia="en-GB"/>
    </w:rPr>
  </w:style>
  <w:style w:type="character" w:customStyle="1" w:styleId="60">
    <w:name w:val="标题 6 字符"/>
    <w:basedOn w:val="a1"/>
    <w:link w:val="6"/>
    <w:rPr>
      <w:rFonts w:ascii="Arial" w:eastAsia="Times New Roman" w:hAnsi="Arial"/>
      <w:lang w:val="en-GB" w:eastAsia="en-GB"/>
    </w:rPr>
  </w:style>
  <w:style w:type="paragraph" w:customStyle="1" w:styleId="12">
    <w:name w:val="列表段落1"/>
    <w:basedOn w:val="a0"/>
    <w:rsid w:val="00F83568"/>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2485</Words>
  <Characters>14165</Characters>
  <Application>Microsoft Office Word</Application>
  <DocSecurity>0</DocSecurity>
  <Lines>118</Lines>
  <Paragraphs>33</Paragraphs>
  <ScaleCrop>false</ScaleCrop>
  <Company>株式会社エヌ・ティ・ティ・ドコモ</Company>
  <LinksUpToDate>false</LinksUpToDate>
  <CharactersWithSpaces>16617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11</cp:revision>
  <dcterms:created xsi:type="dcterms:W3CDTF">2021-09-01T13:00:00Z</dcterms:created>
  <dcterms:modified xsi:type="dcterms:W3CDTF">2021-09-08T12:35:00Z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2052-11.1.0.10495</vt:lpwstr>
  </property>
  <property fmtid="{D5CDD505-2E9C-101B-9397-08002B2CF9AE}" pid="11" name="ICV">
    <vt:lpwstr>259A65F8038F4BE3A830DDFE1E2DB54B</vt:lpwstr>
  </property>
</Properties>
</file>