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7FFDAE" w14:textId="0676FF36" w:rsidR="00DC4196" w:rsidRPr="003406C4" w:rsidRDefault="00DC4196" w:rsidP="003406C4">
      <w:pPr>
        <w:rPr>
          <w:b/>
          <w:sz w:val="24"/>
        </w:rPr>
      </w:pPr>
      <w:r w:rsidRPr="003406C4">
        <w:rPr>
          <w:b/>
          <w:sz w:val="24"/>
        </w:rPr>
        <w:t xml:space="preserve">3GPP TSG-RAN </w:t>
      </w:r>
      <w:r w:rsidR="00386B81" w:rsidRPr="003406C4">
        <w:rPr>
          <w:b/>
          <w:sz w:val="24"/>
        </w:rPr>
        <w:t>#91-e</w:t>
      </w:r>
      <w:r w:rsidRPr="003406C4">
        <w:rPr>
          <w:b/>
          <w:sz w:val="24"/>
        </w:rPr>
        <w:tab/>
      </w:r>
      <w:r w:rsidR="003406C4">
        <w:rPr>
          <w:b/>
          <w:sz w:val="24"/>
        </w:rPr>
        <w:tab/>
      </w:r>
      <w:r w:rsidR="003406C4">
        <w:rPr>
          <w:b/>
          <w:sz w:val="24"/>
        </w:rPr>
        <w:tab/>
      </w:r>
      <w:r w:rsidR="003406C4">
        <w:rPr>
          <w:b/>
          <w:sz w:val="24"/>
        </w:rPr>
        <w:tab/>
      </w:r>
      <w:r w:rsidR="003406C4">
        <w:rPr>
          <w:b/>
          <w:sz w:val="24"/>
        </w:rPr>
        <w:tab/>
      </w:r>
      <w:r w:rsidR="003406C4">
        <w:rPr>
          <w:b/>
          <w:sz w:val="24"/>
        </w:rPr>
        <w:tab/>
      </w:r>
      <w:r w:rsidR="003406C4">
        <w:rPr>
          <w:b/>
          <w:sz w:val="24"/>
        </w:rPr>
        <w:tab/>
      </w:r>
      <w:r w:rsidR="003406C4">
        <w:rPr>
          <w:b/>
          <w:sz w:val="24"/>
        </w:rPr>
        <w:tab/>
      </w:r>
      <w:r w:rsidR="001E2C63" w:rsidRPr="003406C4">
        <w:rPr>
          <w:b/>
          <w:sz w:val="24"/>
        </w:rPr>
        <w:t>R</w:t>
      </w:r>
      <w:r w:rsidR="003406C4">
        <w:rPr>
          <w:b/>
          <w:sz w:val="24"/>
        </w:rPr>
        <w:t>P-210871</w:t>
      </w:r>
    </w:p>
    <w:p w14:paraId="0633F9CB" w14:textId="77777777" w:rsidR="000E1E27" w:rsidRPr="003406C4" w:rsidRDefault="005147D7" w:rsidP="003406C4">
      <w:pPr>
        <w:rPr>
          <w:b/>
          <w:sz w:val="24"/>
        </w:rPr>
      </w:pPr>
      <w:bookmarkStart w:id="0" w:name="_Hlk61362165"/>
      <w:r w:rsidRPr="003406C4">
        <w:rPr>
          <w:b/>
          <w:sz w:val="24"/>
        </w:rPr>
        <w:t xml:space="preserve">Online, </w:t>
      </w:r>
      <w:r w:rsidR="00386B81" w:rsidRPr="003406C4">
        <w:rPr>
          <w:b/>
          <w:sz w:val="24"/>
        </w:rPr>
        <w:t>16-26 March</w:t>
      </w:r>
      <w:r w:rsidR="00585DED" w:rsidRPr="003406C4">
        <w:rPr>
          <w:b/>
          <w:sz w:val="24"/>
        </w:rPr>
        <w:t xml:space="preserve"> </w:t>
      </w:r>
      <w:r w:rsidR="00AE7B7A" w:rsidRPr="003406C4">
        <w:rPr>
          <w:b/>
          <w:sz w:val="24"/>
        </w:rPr>
        <w:t>202</w:t>
      </w:r>
      <w:r w:rsidR="003A5F2E" w:rsidRPr="003406C4">
        <w:rPr>
          <w:b/>
          <w:sz w:val="24"/>
        </w:rPr>
        <w:t>1</w:t>
      </w:r>
    </w:p>
    <w:bookmarkEnd w:id="0"/>
    <w:p w14:paraId="1302A4B6" w14:textId="77777777" w:rsidR="00DC4196" w:rsidRPr="00A36CD6" w:rsidRDefault="00DC4196" w:rsidP="00DC4196">
      <w:pPr>
        <w:pStyle w:val="3GPPHeader"/>
      </w:pPr>
    </w:p>
    <w:p w14:paraId="677583ED" w14:textId="77777777" w:rsidR="00DC4196" w:rsidRDefault="00DC4196" w:rsidP="00DC4196">
      <w:pPr>
        <w:pStyle w:val="3GPPHeader"/>
      </w:pPr>
      <w:r>
        <w:t>Agenda Item:</w:t>
      </w:r>
      <w:r>
        <w:tab/>
      </w:r>
      <w:r w:rsidR="00A5778D">
        <w:t>9.1.3</w:t>
      </w:r>
    </w:p>
    <w:p w14:paraId="22530293" w14:textId="77777777" w:rsidR="00DC4196" w:rsidRDefault="00DC4196" w:rsidP="00DC4196">
      <w:pPr>
        <w:pStyle w:val="3GPPHeader"/>
      </w:pPr>
      <w:r>
        <w:t>Source:</w:t>
      </w:r>
      <w:r>
        <w:tab/>
      </w:r>
      <w:r w:rsidR="00DD0B8E">
        <w:t>RAN2</w:t>
      </w:r>
      <w:r w:rsidR="008F6FAE">
        <w:t xml:space="preserve"> Chair (Moderator)</w:t>
      </w:r>
    </w:p>
    <w:p w14:paraId="65969552" w14:textId="77777777" w:rsidR="008F6FAE" w:rsidRDefault="00DC4196" w:rsidP="00DC4196">
      <w:pPr>
        <w:pStyle w:val="3GPPHeader"/>
        <w:rPr>
          <w:lang w:val="it-IT"/>
        </w:rPr>
      </w:pPr>
      <w:r w:rsidRPr="00D44844">
        <w:rPr>
          <w:lang w:val="it-IT"/>
        </w:rPr>
        <w:t>Title:</w:t>
      </w:r>
      <w:r w:rsidRPr="00D44844">
        <w:rPr>
          <w:lang w:val="it-IT"/>
        </w:rPr>
        <w:tab/>
      </w:r>
      <w:r w:rsidR="00DD0B8E">
        <w:rPr>
          <w:lang w:val="it-IT"/>
        </w:rPr>
        <w:t>Offline Disc Report</w:t>
      </w:r>
      <w:r w:rsidR="008F6FAE" w:rsidRPr="008F6FAE">
        <w:rPr>
          <w:lang w:val="it-IT"/>
        </w:rPr>
        <w:t xml:space="preserve"> </w:t>
      </w:r>
      <w:r w:rsidR="00A5778D">
        <w:rPr>
          <w:lang w:val="it-IT"/>
        </w:rPr>
        <w:t>–</w:t>
      </w:r>
      <w:r w:rsidR="008F6FAE" w:rsidRPr="008F6FAE">
        <w:rPr>
          <w:lang w:val="it-IT"/>
        </w:rPr>
        <w:t xml:space="preserve"> </w:t>
      </w:r>
      <w:r w:rsidR="00DD0B8E">
        <w:rPr>
          <w:lang w:val="it-IT"/>
        </w:rPr>
        <w:t>RAN Slicing</w:t>
      </w:r>
    </w:p>
    <w:p w14:paraId="5CEB5569" w14:textId="77777777" w:rsidR="004F1A79" w:rsidRDefault="00DC4196" w:rsidP="00DC4196">
      <w:pPr>
        <w:pStyle w:val="3GPPHeader"/>
      </w:pPr>
      <w:r>
        <w:t>Document for:</w:t>
      </w:r>
      <w:r>
        <w:tab/>
      </w:r>
      <w:r w:rsidR="003A5F2E">
        <w:t>Discussion</w:t>
      </w:r>
    </w:p>
    <w:p w14:paraId="4B388931" w14:textId="77777777" w:rsidR="009C0295" w:rsidRDefault="00E250A8" w:rsidP="00E250A8">
      <w:pPr>
        <w:pStyle w:val="Heading1"/>
      </w:pPr>
      <w:r>
        <w:t>Introduction</w:t>
      </w:r>
    </w:p>
    <w:p w14:paraId="52F3F3CB" w14:textId="77777777" w:rsidR="00DD0B8E" w:rsidRDefault="00DD0B8E" w:rsidP="00E250A8">
      <w:r>
        <w:t xml:space="preserve">This discussion is based on the following input: </w:t>
      </w:r>
    </w:p>
    <w:p w14:paraId="73DC8829" w14:textId="77777777" w:rsidR="00DD0B8E" w:rsidRDefault="00DD0B8E" w:rsidP="00E250A8">
      <w:r>
        <w:t>RP-210398, RP-210399, RP-210312, RP-210502, RP-210601, RP-210629</w:t>
      </w:r>
    </w:p>
    <w:p w14:paraId="6E608FCB" w14:textId="77777777" w:rsidR="006700DE" w:rsidRDefault="00F07725" w:rsidP="003406C4">
      <w:pPr>
        <w:tabs>
          <w:tab w:val="left" w:pos="5040"/>
        </w:tabs>
      </w:pPr>
      <w:r>
        <w:t xml:space="preserve">Plan for this discussion: One round of discussion to </w:t>
      </w:r>
      <w:r w:rsidR="006700DE">
        <w:t xml:space="preserve">confirm plan, and </w:t>
      </w:r>
      <w:r>
        <w:t xml:space="preserve">determine </w:t>
      </w:r>
      <w:r w:rsidR="006700DE">
        <w:t xml:space="preserve">RAN2 WI objectives. A Second round to polish the WID. </w:t>
      </w:r>
    </w:p>
    <w:p w14:paraId="0C5F8E84" w14:textId="77777777" w:rsidR="00F07725" w:rsidRDefault="00015E27" w:rsidP="00F07725">
      <w:pPr>
        <w:pStyle w:val="Heading1"/>
      </w:pPr>
      <w:r>
        <w:t>Proposals, Discussion</w:t>
      </w:r>
      <w:r w:rsidR="00B85578">
        <w:t xml:space="preserve"> </w:t>
      </w:r>
      <w:r w:rsidR="00434070">
        <w:t>– INITIAL ROUND</w:t>
      </w:r>
    </w:p>
    <w:p w14:paraId="48EB1626" w14:textId="77777777" w:rsidR="00F07725" w:rsidRPr="00F07725" w:rsidRDefault="00622977" w:rsidP="00F07725">
      <w:pPr>
        <w:rPr>
          <w:b/>
        </w:rPr>
      </w:pPr>
      <w:r>
        <w:rPr>
          <w:b/>
        </w:rPr>
        <w:t>1) Proposed</w:t>
      </w:r>
      <w:r w:rsidR="00F07725">
        <w:rPr>
          <w:b/>
        </w:rPr>
        <w:t xml:space="preserve"> Plan</w:t>
      </w:r>
      <w:r w:rsidR="00F07725" w:rsidRPr="00F07725">
        <w:rPr>
          <w:b/>
        </w:rPr>
        <w:t xml:space="preserve">: </w:t>
      </w:r>
      <w:r>
        <w:rPr>
          <w:b/>
        </w:rPr>
        <w:t xml:space="preserve">WID is approved at current meeting. </w:t>
      </w:r>
      <w:r w:rsidR="00F07725">
        <w:rPr>
          <w:b/>
        </w:rPr>
        <w:t xml:space="preserve">RAN2 start WI in Q2, RAN3 objectives are added to the WID at the June Plenary. RAN3 continues the study </w:t>
      </w:r>
      <w:r>
        <w:rPr>
          <w:b/>
        </w:rPr>
        <w:t xml:space="preserve">item </w:t>
      </w:r>
      <w:r w:rsidR="00F07725">
        <w:rPr>
          <w:b/>
        </w:rPr>
        <w:t>in Q2 to address remaining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7405"/>
      </w:tblGrid>
      <w:tr w:rsidR="00F07725" w:rsidRPr="00001214" w14:paraId="3DD43F86" w14:textId="77777777" w:rsidTr="0021251D">
        <w:tc>
          <w:tcPr>
            <w:tcW w:w="1657" w:type="dxa"/>
            <w:shd w:val="clear" w:color="auto" w:fill="auto"/>
          </w:tcPr>
          <w:p w14:paraId="7DBD927B" w14:textId="77777777" w:rsidR="00F07725" w:rsidRPr="00001214" w:rsidRDefault="00F07725" w:rsidP="006A12E7">
            <w:pPr>
              <w:jc w:val="center"/>
              <w:rPr>
                <w:b/>
                <w:bCs/>
              </w:rPr>
            </w:pPr>
            <w:r w:rsidRPr="00001214">
              <w:rPr>
                <w:b/>
                <w:bCs/>
              </w:rPr>
              <w:t>Company</w:t>
            </w:r>
          </w:p>
        </w:tc>
        <w:tc>
          <w:tcPr>
            <w:tcW w:w="7405" w:type="dxa"/>
            <w:shd w:val="clear" w:color="auto" w:fill="auto"/>
          </w:tcPr>
          <w:p w14:paraId="6CA9815A" w14:textId="77777777" w:rsidR="00F07725" w:rsidRPr="00001214" w:rsidRDefault="00F07725" w:rsidP="006A12E7">
            <w:pPr>
              <w:jc w:val="center"/>
              <w:rPr>
                <w:b/>
                <w:bCs/>
              </w:rPr>
            </w:pPr>
            <w:r w:rsidRPr="00001214">
              <w:rPr>
                <w:b/>
                <w:bCs/>
              </w:rPr>
              <w:t>Comment</w:t>
            </w:r>
          </w:p>
        </w:tc>
      </w:tr>
      <w:tr w:rsidR="00F07725" w14:paraId="3778CF9C" w14:textId="77777777" w:rsidTr="0021251D">
        <w:tc>
          <w:tcPr>
            <w:tcW w:w="1657" w:type="dxa"/>
            <w:shd w:val="clear" w:color="auto" w:fill="auto"/>
          </w:tcPr>
          <w:p w14:paraId="1295CBD4" w14:textId="77777777" w:rsidR="00F07725" w:rsidRDefault="009F2611" w:rsidP="006A12E7">
            <w:r>
              <w:t>vivo</w:t>
            </w:r>
          </w:p>
        </w:tc>
        <w:tc>
          <w:tcPr>
            <w:tcW w:w="7405" w:type="dxa"/>
            <w:shd w:val="clear" w:color="auto" w:fill="auto"/>
          </w:tcPr>
          <w:p w14:paraId="17B936D2" w14:textId="77777777" w:rsidR="00F07725" w:rsidRDefault="009F2611" w:rsidP="006A12E7">
            <w:r>
              <w:t>Agree. Remaining RAN3 issues have no impact on RAN2 side objective</w:t>
            </w:r>
          </w:p>
        </w:tc>
      </w:tr>
      <w:tr w:rsidR="00F07725" w14:paraId="46F6BC3E" w14:textId="77777777" w:rsidTr="0021251D">
        <w:tc>
          <w:tcPr>
            <w:tcW w:w="1657" w:type="dxa"/>
            <w:shd w:val="clear" w:color="auto" w:fill="auto"/>
          </w:tcPr>
          <w:p w14:paraId="30C16BCA" w14:textId="77777777" w:rsidR="00F07725" w:rsidRPr="007A5F8E" w:rsidRDefault="00BA3C7B" w:rsidP="006A12E7">
            <w:pPr>
              <w:rPr>
                <w:rFonts w:eastAsia="SimSun"/>
                <w:lang w:eastAsia="zh-CN"/>
              </w:rPr>
            </w:pPr>
            <w:r w:rsidRPr="007A5F8E">
              <w:rPr>
                <w:rFonts w:eastAsia="SimSun" w:hint="eastAsia"/>
                <w:lang w:eastAsia="zh-CN"/>
              </w:rPr>
              <w:t>CATT</w:t>
            </w:r>
          </w:p>
        </w:tc>
        <w:tc>
          <w:tcPr>
            <w:tcW w:w="7405" w:type="dxa"/>
            <w:shd w:val="clear" w:color="auto" w:fill="auto"/>
          </w:tcPr>
          <w:p w14:paraId="0750EF3D" w14:textId="77777777" w:rsidR="00F07725" w:rsidRPr="007A5F8E" w:rsidRDefault="00BA3C7B" w:rsidP="006A12E7">
            <w:pPr>
              <w:rPr>
                <w:rFonts w:eastAsia="SimSun"/>
                <w:lang w:eastAsia="zh-CN"/>
              </w:rPr>
            </w:pPr>
            <w:r w:rsidRPr="007A5F8E">
              <w:rPr>
                <w:rFonts w:eastAsia="SimSun" w:hint="eastAsia"/>
                <w:lang w:eastAsia="zh-CN"/>
              </w:rPr>
              <w:t>Agree</w:t>
            </w:r>
          </w:p>
        </w:tc>
      </w:tr>
      <w:tr w:rsidR="005238D6" w14:paraId="3DB48870" w14:textId="77777777" w:rsidTr="0021251D">
        <w:tc>
          <w:tcPr>
            <w:tcW w:w="1657" w:type="dxa"/>
            <w:shd w:val="clear" w:color="auto" w:fill="auto"/>
          </w:tcPr>
          <w:p w14:paraId="02A08280" w14:textId="77777777" w:rsidR="005238D6" w:rsidRDefault="005238D6" w:rsidP="005238D6">
            <w:r>
              <w:t>Lenovo / Motorola Mobility</w:t>
            </w:r>
          </w:p>
        </w:tc>
        <w:tc>
          <w:tcPr>
            <w:tcW w:w="7405" w:type="dxa"/>
            <w:shd w:val="clear" w:color="auto" w:fill="auto"/>
          </w:tcPr>
          <w:p w14:paraId="62BB1229" w14:textId="77777777" w:rsidR="005238D6" w:rsidRDefault="005238D6" w:rsidP="005238D6">
            <w:r>
              <w:t>We agree with the staggered WI approval process.</w:t>
            </w:r>
          </w:p>
        </w:tc>
      </w:tr>
      <w:tr w:rsidR="00F07725" w14:paraId="49BA82E5" w14:textId="77777777" w:rsidTr="0021251D">
        <w:tc>
          <w:tcPr>
            <w:tcW w:w="1657" w:type="dxa"/>
            <w:shd w:val="clear" w:color="auto" w:fill="auto"/>
          </w:tcPr>
          <w:p w14:paraId="51E2FD7D" w14:textId="77777777" w:rsidR="00F07725" w:rsidRDefault="00D05FD1" w:rsidP="006A12E7">
            <w:r>
              <w:t>Rakuten Mobile</w:t>
            </w:r>
          </w:p>
        </w:tc>
        <w:tc>
          <w:tcPr>
            <w:tcW w:w="7405" w:type="dxa"/>
            <w:shd w:val="clear" w:color="auto" w:fill="auto"/>
          </w:tcPr>
          <w:p w14:paraId="0C238539" w14:textId="77777777" w:rsidR="00F07725" w:rsidRDefault="00D05FD1" w:rsidP="006A12E7">
            <w:r>
              <w:t>Agree</w:t>
            </w:r>
          </w:p>
        </w:tc>
      </w:tr>
      <w:tr w:rsidR="00F07725" w14:paraId="21885E44" w14:textId="77777777" w:rsidTr="0021251D">
        <w:tc>
          <w:tcPr>
            <w:tcW w:w="1657" w:type="dxa"/>
            <w:shd w:val="clear" w:color="auto" w:fill="auto"/>
          </w:tcPr>
          <w:p w14:paraId="133C64F5" w14:textId="77777777" w:rsidR="00F07725" w:rsidRPr="005366C5" w:rsidRDefault="00DA0390" w:rsidP="006A12E7">
            <w:pPr>
              <w:rPr>
                <w:rFonts w:eastAsia="Malgun Gothic"/>
                <w:lang w:eastAsia="ko-KR"/>
              </w:rPr>
            </w:pPr>
            <w:r w:rsidRPr="005366C5">
              <w:rPr>
                <w:rFonts w:eastAsia="Malgun Gothic" w:hint="eastAsia"/>
                <w:lang w:eastAsia="ko-KR"/>
              </w:rPr>
              <w:t>Samsung</w:t>
            </w:r>
          </w:p>
        </w:tc>
        <w:tc>
          <w:tcPr>
            <w:tcW w:w="7405" w:type="dxa"/>
            <w:shd w:val="clear" w:color="auto" w:fill="auto"/>
          </w:tcPr>
          <w:p w14:paraId="0EF9D5B6" w14:textId="77777777" w:rsidR="00F07725" w:rsidRPr="005366C5" w:rsidRDefault="00DA0390" w:rsidP="006A12E7">
            <w:pPr>
              <w:rPr>
                <w:rFonts w:eastAsia="Malgun Gothic"/>
                <w:lang w:eastAsia="ko-KR"/>
              </w:rPr>
            </w:pPr>
            <w:r w:rsidRPr="005366C5">
              <w:rPr>
                <w:rFonts w:eastAsia="Malgun Gothic" w:hint="eastAsia"/>
                <w:lang w:eastAsia="ko-KR"/>
              </w:rPr>
              <w:t>Agree</w:t>
            </w:r>
          </w:p>
        </w:tc>
      </w:tr>
      <w:tr w:rsidR="006F690D" w14:paraId="71811A80" w14:textId="77777777" w:rsidTr="0021251D">
        <w:tc>
          <w:tcPr>
            <w:tcW w:w="1657" w:type="dxa"/>
            <w:shd w:val="clear" w:color="auto" w:fill="auto"/>
          </w:tcPr>
          <w:p w14:paraId="0795248F" w14:textId="77777777" w:rsidR="006F690D" w:rsidRDefault="006F690D" w:rsidP="006F690D">
            <w:r>
              <w:t>Nokia, Nokia Shanghai Bell</w:t>
            </w:r>
          </w:p>
        </w:tc>
        <w:tc>
          <w:tcPr>
            <w:tcW w:w="7405" w:type="dxa"/>
            <w:shd w:val="clear" w:color="auto" w:fill="auto"/>
          </w:tcPr>
          <w:p w14:paraId="7FA82ADB" w14:textId="77777777" w:rsidR="006F690D" w:rsidRDefault="006F690D" w:rsidP="006F690D">
            <w:r>
              <w:t>We are overall fine with this with one clarification: It should be clear that once RAN3 completes the SI, the impacts from their parts will be incorporated. And there could also be impact to RAN2 objectives from the RAN3 scope at that time.</w:t>
            </w:r>
          </w:p>
        </w:tc>
      </w:tr>
      <w:tr w:rsidR="00345BBE" w14:paraId="69F9726B" w14:textId="77777777" w:rsidTr="0021251D">
        <w:tc>
          <w:tcPr>
            <w:tcW w:w="1657" w:type="dxa"/>
            <w:shd w:val="clear" w:color="auto" w:fill="auto"/>
          </w:tcPr>
          <w:p w14:paraId="00E2A5F4" w14:textId="77777777" w:rsidR="00345BBE" w:rsidRPr="00FF3C8F" w:rsidRDefault="00345BBE" w:rsidP="00CE1FDF">
            <w:pPr>
              <w:rPr>
                <w:rFonts w:eastAsia="DengXian"/>
                <w:lang w:eastAsia="zh-CN"/>
              </w:rPr>
            </w:pPr>
            <w:r w:rsidRPr="00FF3C8F">
              <w:rPr>
                <w:rFonts w:eastAsia="DengXian" w:hint="eastAsia"/>
                <w:lang w:eastAsia="zh-CN"/>
              </w:rPr>
              <w:t>C</w:t>
            </w:r>
            <w:r w:rsidRPr="00FF3C8F">
              <w:rPr>
                <w:rFonts w:eastAsia="DengXian"/>
                <w:lang w:eastAsia="zh-CN"/>
              </w:rPr>
              <w:t>MCC</w:t>
            </w:r>
          </w:p>
        </w:tc>
        <w:tc>
          <w:tcPr>
            <w:tcW w:w="7405" w:type="dxa"/>
            <w:shd w:val="clear" w:color="auto" w:fill="auto"/>
          </w:tcPr>
          <w:p w14:paraId="12052216" w14:textId="77777777" w:rsidR="00345BBE" w:rsidRPr="00FF3C8F" w:rsidRDefault="00345BBE" w:rsidP="00CE1FDF">
            <w:pPr>
              <w:rPr>
                <w:rFonts w:eastAsia="DengXian"/>
                <w:lang w:eastAsia="zh-CN"/>
              </w:rPr>
            </w:pPr>
            <w:r w:rsidRPr="00FF3C8F">
              <w:rPr>
                <w:rFonts w:eastAsia="DengXian" w:hint="eastAsia"/>
                <w:lang w:eastAsia="zh-CN"/>
              </w:rPr>
              <w:t>S</w:t>
            </w:r>
            <w:r w:rsidRPr="00FF3C8F">
              <w:rPr>
                <w:rFonts w:eastAsia="DengXian"/>
                <w:lang w:eastAsia="zh-CN"/>
              </w:rPr>
              <w:t>upport the plan.</w:t>
            </w:r>
          </w:p>
        </w:tc>
      </w:tr>
      <w:tr w:rsidR="0049328B" w14:paraId="7D57FC9D" w14:textId="77777777" w:rsidTr="0021251D">
        <w:tc>
          <w:tcPr>
            <w:tcW w:w="1657" w:type="dxa"/>
            <w:shd w:val="clear" w:color="auto" w:fill="auto"/>
          </w:tcPr>
          <w:p w14:paraId="21A762B4" w14:textId="77777777" w:rsidR="0049328B" w:rsidRDefault="0049328B" w:rsidP="0049328B">
            <w:r>
              <w:rPr>
                <w:rFonts w:hint="eastAsia"/>
              </w:rPr>
              <w:t xml:space="preserve">Qualcomm </w:t>
            </w:r>
            <w:r>
              <w:t>Incorporated</w:t>
            </w:r>
          </w:p>
        </w:tc>
        <w:tc>
          <w:tcPr>
            <w:tcW w:w="7405" w:type="dxa"/>
            <w:shd w:val="clear" w:color="auto" w:fill="auto"/>
          </w:tcPr>
          <w:p w14:paraId="2D825DDF" w14:textId="77777777" w:rsidR="0049328B" w:rsidRDefault="0049328B" w:rsidP="0049328B">
            <w:r>
              <w:rPr>
                <w:rFonts w:hint="eastAsia"/>
              </w:rPr>
              <w:t>A</w:t>
            </w:r>
            <w:r>
              <w:t>gree</w:t>
            </w:r>
          </w:p>
        </w:tc>
      </w:tr>
      <w:tr w:rsidR="00BC6054" w14:paraId="3FD5C239" w14:textId="77777777" w:rsidTr="0021251D">
        <w:tc>
          <w:tcPr>
            <w:tcW w:w="1657" w:type="dxa"/>
            <w:shd w:val="clear" w:color="auto" w:fill="auto"/>
          </w:tcPr>
          <w:p w14:paraId="3383139D" w14:textId="77777777" w:rsidR="00BC6054" w:rsidRDefault="00BC6054" w:rsidP="0049328B">
            <w:r>
              <w:t>Xiaomi</w:t>
            </w:r>
          </w:p>
        </w:tc>
        <w:tc>
          <w:tcPr>
            <w:tcW w:w="7405" w:type="dxa"/>
            <w:shd w:val="clear" w:color="auto" w:fill="auto"/>
          </w:tcPr>
          <w:p w14:paraId="46943C2F" w14:textId="77777777" w:rsidR="00BC6054" w:rsidRPr="00920489" w:rsidRDefault="00BC6054" w:rsidP="0049328B">
            <w:pPr>
              <w:rPr>
                <w:rFonts w:eastAsia="DengXian"/>
                <w:lang w:eastAsia="zh-CN"/>
              </w:rPr>
            </w:pPr>
            <w:r w:rsidRPr="00920489">
              <w:rPr>
                <w:rFonts w:eastAsia="DengXian" w:hint="eastAsia"/>
                <w:lang w:eastAsia="zh-CN"/>
              </w:rPr>
              <w:t>A</w:t>
            </w:r>
            <w:r w:rsidRPr="00920489">
              <w:rPr>
                <w:rFonts w:eastAsia="DengXian"/>
                <w:lang w:eastAsia="zh-CN"/>
              </w:rPr>
              <w:t>gree</w:t>
            </w:r>
          </w:p>
        </w:tc>
      </w:tr>
      <w:tr w:rsidR="00B851D3" w14:paraId="4A4ADF02" w14:textId="77777777" w:rsidTr="0021251D">
        <w:tc>
          <w:tcPr>
            <w:tcW w:w="1657" w:type="dxa"/>
            <w:shd w:val="clear" w:color="auto" w:fill="auto"/>
          </w:tcPr>
          <w:p w14:paraId="0688D4CF" w14:textId="77777777" w:rsidR="00B851D3" w:rsidRDefault="00B851D3" w:rsidP="00B851D3">
            <w:r>
              <w:t>Intel</w:t>
            </w:r>
          </w:p>
        </w:tc>
        <w:tc>
          <w:tcPr>
            <w:tcW w:w="7405" w:type="dxa"/>
            <w:shd w:val="clear" w:color="auto" w:fill="auto"/>
          </w:tcPr>
          <w:p w14:paraId="4A58C358" w14:textId="77777777" w:rsidR="00B851D3" w:rsidRPr="00920489" w:rsidRDefault="00B851D3" w:rsidP="00B851D3">
            <w:pPr>
              <w:rPr>
                <w:rFonts w:eastAsia="DengXian"/>
                <w:lang w:eastAsia="zh-CN"/>
              </w:rPr>
            </w:pPr>
            <w:r>
              <w:t>For the RAN2 WI objectives, there are some open issues that were also not concluded in RAN2 (e.g. deployment scenarios, slice specific cell selection, applicability of slice specific RACH for MT access). I</w:t>
            </w:r>
            <w:r>
              <w:rPr>
                <w:noProof/>
              </w:rPr>
              <w:t xml:space="preserve">f these open issues were to </w:t>
            </w:r>
            <w:r>
              <w:rPr>
                <w:noProof/>
              </w:rPr>
              <w:lastRenderedPageBreak/>
              <w:t>be inclued in the WI</w:t>
            </w:r>
            <w:r>
              <w:t>, we are open to extend the SI phase for RAN2 or refine the scope on these open issues during a study phase in the WI.</w:t>
            </w:r>
          </w:p>
        </w:tc>
      </w:tr>
      <w:tr w:rsidR="00BB4ED5" w14:paraId="78BAD2C6" w14:textId="77777777" w:rsidTr="0021251D">
        <w:tc>
          <w:tcPr>
            <w:tcW w:w="1657" w:type="dxa"/>
            <w:shd w:val="clear" w:color="auto" w:fill="auto"/>
          </w:tcPr>
          <w:p w14:paraId="355A39FA" w14:textId="77777777" w:rsidR="00BB4ED5" w:rsidRDefault="00BB4ED5" w:rsidP="00B851D3">
            <w:r>
              <w:rPr>
                <w:rFonts w:hint="eastAsia"/>
              </w:rPr>
              <w:lastRenderedPageBreak/>
              <w:t>Docomo</w:t>
            </w:r>
          </w:p>
        </w:tc>
        <w:tc>
          <w:tcPr>
            <w:tcW w:w="7405" w:type="dxa"/>
            <w:shd w:val="clear" w:color="auto" w:fill="auto"/>
          </w:tcPr>
          <w:p w14:paraId="616EF506" w14:textId="77777777" w:rsidR="00BB4ED5" w:rsidRDefault="00BB4ED5" w:rsidP="00B851D3">
            <w:r>
              <w:rPr>
                <w:rFonts w:hint="eastAsia"/>
              </w:rPr>
              <w:t>A</w:t>
            </w:r>
            <w:r>
              <w:t>gree</w:t>
            </w:r>
          </w:p>
        </w:tc>
      </w:tr>
      <w:tr w:rsidR="00FC210A" w14:paraId="7967089F" w14:textId="77777777" w:rsidTr="0021251D">
        <w:tc>
          <w:tcPr>
            <w:tcW w:w="1657" w:type="dxa"/>
            <w:shd w:val="clear" w:color="auto" w:fill="auto"/>
          </w:tcPr>
          <w:p w14:paraId="3234EFD7" w14:textId="77777777" w:rsidR="00FC210A" w:rsidRPr="005C6D53" w:rsidRDefault="00FC210A" w:rsidP="00B851D3">
            <w:pPr>
              <w:rPr>
                <w:rFonts w:eastAsia="DengXian"/>
                <w:lang w:eastAsia="zh-CN"/>
              </w:rPr>
            </w:pPr>
            <w:r w:rsidRPr="005C6D53">
              <w:rPr>
                <w:rFonts w:eastAsia="DengXian" w:hint="eastAsia"/>
                <w:lang w:eastAsia="zh-CN"/>
              </w:rPr>
              <w:t>O</w:t>
            </w:r>
            <w:r w:rsidRPr="005C6D53">
              <w:rPr>
                <w:rFonts w:eastAsia="DengXian"/>
                <w:lang w:eastAsia="zh-CN"/>
              </w:rPr>
              <w:t>PPO</w:t>
            </w:r>
          </w:p>
        </w:tc>
        <w:tc>
          <w:tcPr>
            <w:tcW w:w="7405" w:type="dxa"/>
            <w:shd w:val="clear" w:color="auto" w:fill="auto"/>
          </w:tcPr>
          <w:p w14:paraId="33E1D2F6" w14:textId="77777777" w:rsidR="00FC210A" w:rsidRPr="005C6D53" w:rsidRDefault="00FC210A" w:rsidP="00B851D3">
            <w:pPr>
              <w:rPr>
                <w:rFonts w:eastAsia="DengXian"/>
                <w:lang w:eastAsia="zh-CN"/>
              </w:rPr>
            </w:pPr>
            <w:r w:rsidRPr="005C6D53">
              <w:rPr>
                <w:rFonts w:eastAsia="DengXian"/>
                <w:lang w:eastAsia="zh-CN"/>
              </w:rPr>
              <w:t>Agree</w:t>
            </w:r>
          </w:p>
        </w:tc>
      </w:tr>
      <w:tr w:rsidR="00434070" w14:paraId="4E56203A" w14:textId="77777777" w:rsidTr="0021251D">
        <w:tc>
          <w:tcPr>
            <w:tcW w:w="1657" w:type="dxa"/>
            <w:shd w:val="clear" w:color="auto" w:fill="auto"/>
          </w:tcPr>
          <w:p w14:paraId="00C2B320" w14:textId="77777777" w:rsidR="00434070" w:rsidRPr="005C6D53" w:rsidRDefault="00434070" w:rsidP="00434070">
            <w:pPr>
              <w:rPr>
                <w:rFonts w:eastAsia="DengXian"/>
                <w:lang w:eastAsia="zh-CN"/>
              </w:rPr>
            </w:pPr>
            <w:r>
              <w:t>Ericsson</w:t>
            </w:r>
          </w:p>
        </w:tc>
        <w:tc>
          <w:tcPr>
            <w:tcW w:w="7405" w:type="dxa"/>
            <w:shd w:val="clear" w:color="auto" w:fill="auto"/>
          </w:tcPr>
          <w:p w14:paraId="485E93BD" w14:textId="77777777" w:rsidR="00434070" w:rsidRDefault="00434070" w:rsidP="00434070">
            <w:r>
              <w:t>The system level principle that “all cells of a tracking area support the same S-NSSAI(s)” was discussed at length in RAN2, and RAN2 could not agree on its validity for Rel-15/16,   see RP-210629.</w:t>
            </w:r>
          </w:p>
          <w:p w14:paraId="6F568D94" w14:textId="77777777" w:rsidR="00434070" w:rsidRDefault="00434070" w:rsidP="00434070">
            <w:r>
              <w:t>It would be good to clearly indicate in the WID if this principle is supposed to remain or not. If RAN by this WID expects that slice support of cells within a tracking area can be different, it is evident there are impacts on interfaces and on WGs outside RAN.</w:t>
            </w:r>
          </w:p>
          <w:p w14:paraId="66825CDA" w14:textId="77777777" w:rsidR="00434070" w:rsidRDefault="00434070" w:rsidP="00434070">
            <w:r>
              <w:t xml:space="preserve">But currently, section 8 “Aspects that involve other WGs” indicate “No identified yet”. </w:t>
            </w:r>
          </w:p>
          <w:p w14:paraId="3230FB3A" w14:textId="77777777" w:rsidR="00434070" w:rsidRDefault="00434070" w:rsidP="00434070">
            <w:r>
              <w:t xml:space="preserve">We think it would be wise if RAN2 evaluated and coordinated impacts on other WGs during an extended study phase (RAN3 study is anyway not yet completed) as Intel also commented. </w:t>
            </w:r>
          </w:p>
          <w:p w14:paraId="1C22A65B" w14:textId="77777777" w:rsidR="00434070" w:rsidRDefault="00434070" w:rsidP="00434070">
            <w:r>
              <w:t>The main purpose of this extension would be to avoid evaluation of too many alternative solutions in a WI phase.</w:t>
            </w:r>
          </w:p>
          <w:p w14:paraId="7854B311" w14:textId="77777777" w:rsidR="00434070" w:rsidRDefault="00434070" w:rsidP="00434070">
            <w:r>
              <w:t>As we understand, no study is ongoing outside RAN.</w:t>
            </w:r>
          </w:p>
          <w:p w14:paraId="6466945A" w14:textId="77777777" w:rsidR="00434070" w:rsidRPr="005C6D53" w:rsidRDefault="00434070" w:rsidP="00434070">
            <w:pPr>
              <w:rPr>
                <w:rFonts w:eastAsia="DengXian"/>
                <w:lang w:eastAsia="zh-CN"/>
              </w:rPr>
            </w:pPr>
            <w:r>
              <w:t>On the other hand, in case principle “all cells of a tracking area support the same S-NSSAI(s)” remains, we do not see the need for the WID objectives to provide slice information in system information.</w:t>
            </w:r>
          </w:p>
        </w:tc>
      </w:tr>
      <w:tr w:rsidR="00434070" w14:paraId="682997AF" w14:textId="77777777" w:rsidTr="0021251D">
        <w:tc>
          <w:tcPr>
            <w:tcW w:w="1657" w:type="dxa"/>
            <w:shd w:val="clear" w:color="auto" w:fill="auto"/>
          </w:tcPr>
          <w:p w14:paraId="591F419D" w14:textId="77777777" w:rsidR="00434070" w:rsidRPr="005A4C0A" w:rsidRDefault="00434070" w:rsidP="00434070">
            <w:r w:rsidRPr="00C97147">
              <w:rPr>
                <w:rFonts w:eastAsia="DengXian"/>
                <w:lang w:eastAsia="zh-CN"/>
              </w:rPr>
              <w:t>ZTE</w:t>
            </w:r>
          </w:p>
        </w:tc>
        <w:tc>
          <w:tcPr>
            <w:tcW w:w="7405" w:type="dxa"/>
            <w:shd w:val="clear" w:color="auto" w:fill="auto"/>
          </w:tcPr>
          <w:p w14:paraId="1F24F722" w14:textId="77777777" w:rsidR="00434070" w:rsidRPr="005A4C0A" w:rsidRDefault="00434070" w:rsidP="00434070">
            <w:r w:rsidRPr="00C97147">
              <w:rPr>
                <w:rFonts w:eastAsia="DengXian"/>
                <w:lang w:eastAsia="zh-CN"/>
              </w:rPr>
              <w:t>Agree</w:t>
            </w:r>
          </w:p>
        </w:tc>
      </w:tr>
      <w:tr w:rsidR="00E652EB" w14:paraId="7C6F6E41" w14:textId="77777777" w:rsidTr="0021251D">
        <w:tc>
          <w:tcPr>
            <w:tcW w:w="1657" w:type="dxa"/>
            <w:shd w:val="clear" w:color="auto" w:fill="auto"/>
          </w:tcPr>
          <w:p w14:paraId="705FDC2C" w14:textId="5FDF9AA9" w:rsidR="00E652EB" w:rsidRPr="00C97147" w:rsidRDefault="00E652EB" w:rsidP="00434070">
            <w:pPr>
              <w:rPr>
                <w:rFonts w:eastAsia="DengXian"/>
                <w:lang w:eastAsia="zh-CN"/>
              </w:rPr>
            </w:pPr>
            <w:r>
              <w:rPr>
                <w:rFonts w:eastAsia="DengXian"/>
                <w:lang w:eastAsia="zh-CN"/>
              </w:rPr>
              <w:t>T-Mobile USA</w:t>
            </w:r>
          </w:p>
        </w:tc>
        <w:tc>
          <w:tcPr>
            <w:tcW w:w="7405" w:type="dxa"/>
            <w:shd w:val="clear" w:color="auto" w:fill="auto"/>
          </w:tcPr>
          <w:p w14:paraId="288E76C7" w14:textId="7DFF8539" w:rsidR="00E652EB" w:rsidRPr="00C97147" w:rsidRDefault="00E652EB" w:rsidP="00434070">
            <w:pPr>
              <w:rPr>
                <w:rFonts w:eastAsia="DengXian"/>
                <w:lang w:eastAsia="zh-CN"/>
              </w:rPr>
            </w:pPr>
            <w:r>
              <w:rPr>
                <w:rFonts w:eastAsia="DengXian"/>
                <w:lang w:eastAsia="zh-CN"/>
              </w:rPr>
              <w:t xml:space="preserve">Need to wait for RAN3 and SA2 to conclude their work before starting RAN2 normative work. SA2 hasn’t concluded on NASSI granularity, this has a major impact on RAN2 work as Ericsson mentions above. </w:t>
            </w:r>
          </w:p>
        </w:tc>
      </w:tr>
      <w:tr w:rsidR="0058598E" w14:paraId="4A988A45" w14:textId="77777777" w:rsidTr="0021251D">
        <w:tc>
          <w:tcPr>
            <w:tcW w:w="1657" w:type="dxa"/>
            <w:shd w:val="clear" w:color="auto" w:fill="auto"/>
          </w:tcPr>
          <w:p w14:paraId="3C1A4597" w14:textId="58FD4890" w:rsidR="0058598E" w:rsidRDefault="0058598E" w:rsidP="00434070">
            <w:pPr>
              <w:rPr>
                <w:rFonts w:eastAsia="DengXian"/>
                <w:lang w:eastAsia="zh-CN"/>
              </w:rPr>
            </w:pPr>
            <w:r>
              <w:rPr>
                <w:rFonts w:eastAsia="DengXian"/>
                <w:lang w:eastAsia="zh-CN"/>
              </w:rPr>
              <w:t>Huawei, HiSilicon</w:t>
            </w:r>
          </w:p>
        </w:tc>
        <w:tc>
          <w:tcPr>
            <w:tcW w:w="7405" w:type="dxa"/>
            <w:shd w:val="clear" w:color="auto" w:fill="auto"/>
          </w:tcPr>
          <w:p w14:paraId="56EC8433" w14:textId="2C12D81F" w:rsidR="0058598E" w:rsidRDefault="0058598E" w:rsidP="00434070">
            <w:pPr>
              <w:rPr>
                <w:rFonts w:eastAsia="DengXian"/>
                <w:lang w:eastAsia="zh-CN"/>
              </w:rPr>
            </w:pPr>
            <w:r>
              <w:rPr>
                <w:rFonts w:eastAsia="DengXian"/>
                <w:lang w:eastAsia="zh-CN"/>
              </w:rPr>
              <w:t>We are Ok with the plan</w:t>
            </w:r>
          </w:p>
        </w:tc>
      </w:tr>
      <w:tr w:rsidR="0021251D" w14:paraId="7FFB7799" w14:textId="77777777" w:rsidTr="0021251D">
        <w:tc>
          <w:tcPr>
            <w:tcW w:w="1657" w:type="dxa"/>
            <w:shd w:val="clear" w:color="auto" w:fill="auto"/>
          </w:tcPr>
          <w:p w14:paraId="21737727" w14:textId="64174528" w:rsidR="0021251D" w:rsidRDefault="0021251D" w:rsidP="0021251D">
            <w:pPr>
              <w:rPr>
                <w:rFonts w:eastAsia="DengXian"/>
                <w:lang w:eastAsia="zh-CN"/>
              </w:rPr>
            </w:pPr>
            <w:r>
              <w:rPr>
                <w:rFonts w:eastAsia="DengXian"/>
                <w:lang w:eastAsia="zh-CN"/>
              </w:rPr>
              <w:t>China Telecom</w:t>
            </w:r>
          </w:p>
        </w:tc>
        <w:tc>
          <w:tcPr>
            <w:tcW w:w="7405" w:type="dxa"/>
            <w:shd w:val="clear" w:color="auto" w:fill="auto"/>
          </w:tcPr>
          <w:p w14:paraId="65AEDA59" w14:textId="266D793C" w:rsidR="0021251D" w:rsidRDefault="0021251D" w:rsidP="0021251D">
            <w:pPr>
              <w:rPr>
                <w:rFonts w:eastAsia="DengXian"/>
                <w:lang w:eastAsia="zh-CN"/>
              </w:rPr>
            </w:pPr>
            <w:r>
              <w:rPr>
                <w:rFonts w:eastAsia="DengXian"/>
                <w:lang w:eastAsia="zh-CN"/>
              </w:rPr>
              <w:t>Agree. RAN2 can start WI discussion in Q2, while RAN3 can continue the discussion on the SI remaining issues.</w:t>
            </w:r>
          </w:p>
        </w:tc>
      </w:tr>
    </w:tbl>
    <w:p w14:paraId="1EAD0797" w14:textId="77777777" w:rsidR="00F07725" w:rsidRDefault="00F07725" w:rsidP="00DD0B8E">
      <w:pPr>
        <w:rPr>
          <w:lang w:val="en-GB"/>
        </w:rPr>
      </w:pPr>
    </w:p>
    <w:p w14:paraId="6F08FEB9" w14:textId="77777777" w:rsidR="00F07725" w:rsidRDefault="00F07725" w:rsidP="00DD0B8E">
      <w:pPr>
        <w:rPr>
          <w:lang w:val="en-GB"/>
        </w:rPr>
      </w:pPr>
    </w:p>
    <w:p w14:paraId="4720FB5D" w14:textId="77777777" w:rsidR="00F07725" w:rsidRPr="00F07725" w:rsidRDefault="00F07725" w:rsidP="00F07725">
      <w:pPr>
        <w:rPr>
          <w:b/>
        </w:rPr>
      </w:pPr>
      <w:r>
        <w:rPr>
          <w:b/>
        </w:rPr>
        <w:t>2) Proposed TU allocation in RAN2</w:t>
      </w:r>
      <w:r w:rsidRPr="00F07725">
        <w:rPr>
          <w:b/>
        </w:rPr>
        <w:t xml:space="preserve">: </w:t>
      </w:r>
      <w:r w:rsidR="006700DE">
        <w:rPr>
          <w:b/>
        </w:rPr>
        <w:t xml:space="preserve">Requested </w:t>
      </w:r>
      <w:r>
        <w:rPr>
          <w:b/>
        </w:rPr>
        <w:t xml:space="preserve">1 TU per meeting vs already reserved 0.5 TU per meeting.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7405"/>
      </w:tblGrid>
      <w:tr w:rsidR="00F07725" w:rsidRPr="00001214" w14:paraId="2D14BF98" w14:textId="77777777" w:rsidTr="0021251D">
        <w:tc>
          <w:tcPr>
            <w:tcW w:w="1657" w:type="dxa"/>
            <w:shd w:val="clear" w:color="auto" w:fill="auto"/>
          </w:tcPr>
          <w:p w14:paraId="5757F7E0" w14:textId="77777777" w:rsidR="00F07725" w:rsidRPr="00001214" w:rsidRDefault="00F07725" w:rsidP="006A12E7">
            <w:pPr>
              <w:jc w:val="center"/>
              <w:rPr>
                <w:b/>
                <w:bCs/>
              </w:rPr>
            </w:pPr>
            <w:r w:rsidRPr="00001214">
              <w:rPr>
                <w:b/>
                <w:bCs/>
              </w:rPr>
              <w:t>Company</w:t>
            </w:r>
          </w:p>
        </w:tc>
        <w:tc>
          <w:tcPr>
            <w:tcW w:w="7405" w:type="dxa"/>
            <w:shd w:val="clear" w:color="auto" w:fill="auto"/>
          </w:tcPr>
          <w:p w14:paraId="64CD2517" w14:textId="77777777" w:rsidR="00F07725" w:rsidRPr="00001214" w:rsidRDefault="00F07725" w:rsidP="006A12E7">
            <w:pPr>
              <w:jc w:val="center"/>
              <w:rPr>
                <w:b/>
                <w:bCs/>
              </w:rPr>
            </w:pPr>
            <w:r w:rsidRPr="00001214">
              <w:rPr>
                <w:b/>
                <w:bCs/>
              </w:rPr>
              <w:t>Comment</w:t>
            </w:r>
          </w:p>
        </w:tc>
      </w:tr>
      <w:tr w:rsidR="00F07725" w14:paraId="1D240411" w14:textId="77777777" w:rsidTr="0021251D">
        <w:tc>
          <w:tcPr>
            <w:tcW w:w="1657" w:type="dxa"/>
            <w:shd w:val="clear" w:color="auto" w:fill="auto"/>
          </w:tcPr>
          <w:p w14:paraId="1006F4B3" w14:textId="77777777" w:rsidR="00F07725" w:rsidRDefault="001E2DF9" w:rsidP="006A12E7">
            <w:r>
              <w:t>R2 Chairman</w:t>
            </w:r>
          </w:p>
        </w:tc>
        <w:tc>
          <w:tcPr>
            <w:tcW w:w="7405" w:type="dxa"/>
            <w:shd w:val="clear" w:color="auto" w:fill="auto"/>
          </w:tcPr>
          <w:p w14:paraId="75E63FA1" w14:textId="77777777" w:rsidR="00F07725" w:rsidRDefault="001E2DF9" w:rsidP="00622977">
            <w:r>
              <w:t>In principle 1 TU per meeting translate to 2-4 WI objectives / AI points, if the points are WI-oriented. I think increase from currently planned 0.5 TUs to 1 TU per meeting might be possible</w:t>
            </w:r>
            <w:r w:rsidR="00622977">
              <w:t xml:space="preserve"> </w:t>
            </w:r>
            <w:r>
              <w:t xml:space="preserve">at </w:t>
            </w:r>
            <w:r w:rsidR="00622977">
              <w:t>least for some meeting – only if required, there is competition</w:t>
            </w:r>
            <w:r>
              <w:t xml:space="preserve">. Furthermore it is my understanding that RAN slicing topics are contentious (more than average). In any case, I suggest one round of comments to see whether </w:t>
            </w:r>
            <w:r w:rsidR="00622977">
              <w:t>there is support to further focus the WI scope.</w:t>
            </w:r>
          </w:p>
        </w:tc>
      </w:tr>
      <w:tr w:rsidR="00F07725" w14:paraId="72242711" w14:textId="77777777" w:rsidTr="0021251D">
        <w:tc>
          <w:tcPr>
            <w:tcW w:w="1657" w:type="dxa"/>
            <w:shd w:val="clear" w:color="auto" w:fill="auto"/>
          </w:tcPr>
          <w:p w14:paraId="09BCCE54" w14:textId="77777777" w:rsidR="00F07725" w:rsidRDefault="009F2611" w:rsidP="006A12E7">
            <w:r>
              <w:t>vivo</w:t>
            </w:r>
          </w:p>
        </w:tc>
        <w:tc>
          <w:tcPr>
            <w:tcW w:w="7405" w:type="dxa"/>
            <w:shd w:val="clear" w:color="auto" w:fill="auto"/>
          </w:tcPr>
          <w:p w14:paraId="2B44314D" w14:textId="77777777" w:rsidR="00F07725" w:rsidRDefault="009F2611" w:rsidP="006A12E7">
            <w:r>
              <w:t>Agree to follow Chairman guidance</w:t>
            </w:r>
          </w:p>
        </w:tc>
      </w:tr>
      <w:tr w:rsidR="00F07725" w14:paraId="25B3F561" w14:textId="77777777" w:rsidTr="0021251D">
        <w:tc>
          <w:tcPr>
            <w:tcW w:w="1657" w:type="dxa"/>
            <w:shd w:val="clear" w:color="auto" w:fill="auto"/>
          </w:tcPr>
          <w:p w14:paraId="6FFBBE0B" w14:textId="77777777" w:rsidR="00F07725" w:rsidRPr="007A5F8E" w:rsidRDefault="00BA3C7B" w:rsidP="006A12E7">
            <w:pPr>
              <w:rPr>
                <w:rFonts w:eastAsia="SimSun"/>
                <w:lang w:eastAsia="zh-CN"/>
              </w:rPr>
            </w:pPr>
            <w:r w:rsidRPr="007A5F8E">
              <w:rPr>
                <w:rFonts w:eastAsia="SimSun" w:hint="eastAsia"/>
                <w:lang w:eastAsia="zh-CN"/>
              </w:rPr>
              <w:t>CATT</w:t>
            </w:r>
          </w:p>
        </w:tc>
        <w:tc>
          <w:tcPr>
            <w:tcW w:w="7405" w:type="dxa"/>
            <w:shd w:val="clear" w:color="auto" w:fill="auto"/>
          </w:tcPr>
          <w:p w14:paraId="27B6AA67" w14:textId="77777777" w:rsidR="00F07725" w:rsidRPr="007A5F8E" w:rsidRDefault="00BA3C7B" w:rsidP="006A12E7">
            <w:pPr>
              <w:rPr>
                <w:rFonts w:eastAsia="SimSun"/>
                <w:lang w:eastAsia="zh-CN"/>
              </w:rPr>
            </w:pPr>
            <w:r w:rsidRPr="007A5F8E">
              <w:rPr>
                <w:rFonts w:eastAsia="SimSun"/>
                <w:lang w:eastAsia="zh-CN"/>
              </w:rPr>
              <w:t>A</w:t>
            </w:r>
            <w:r w:rsidRPr="007A5F8E">
              <w:rPr>
                <w:rFonts w:eastAsia="SimSun" w:hint="eastAsia"/>
                <w:lang w:eastAsia="zh-CN"/>
              </w:rPr>
              <w:t xml:space="preserve">gree with </w:t>
            </w:r>
            <w:r>
              <w:t>R2 Chairman</w:t>
            </w:r>
          </w:p>
        </w:tc>
      </w:tr>
      <w:tr w:rsidR="005238D6" w14:paraId="57D788AE" w14:textId="77777777" w:rsidTr="0021251D">
        <w:tc>
          <w:tcPr>
            <w:tcW w:w="1657" w:type="dxa"/>
            <w:shd w:val="clear" w:color="auto" w:fill="auto"/>
          </w:tcPr>
          <w:p w14:paraId="03D95A6A" w14:textId="77777777" w:rsidR="005238D6" w:rsidRDefault="005238D6" w:rsidP="005238D6">
            <w:r>
              <w:lastRenderedPageBreak/>
              <w:t>Lenovo / Motorola Mobility</w:t>
            </w:r>
          </w:p>
        </w:tc>
        <w:tc>
          <w:tcPr>
            <w:tcW w:w="7405" w:type="dxa"/>
            <w:shd w:val="clear" w:color="auto" w:fill="auto"/>
          </w:tcPr>
          <w:p w14:paraId="446E559F" w14:textId="77777777" w:rsidR="005238D6" w:rsidRDefault="005238D6" w:rsidP="005238D6">
            <w:r>
              <w:t>Increase of RAN2 TUs is recommended where possible considering the fact that many details of the solutions need to be discussed and resolved during the normative phase.</w:t>
            </w:r>
          </w:p>
        </w:tc>
      </w:tr>
      <w:tr w:rsidR="00F07725" w14:paraId="312C9498" w14:textId="77777777" w:rsidTr="0021251D">
        <w:tc>
          <w:tcPr>
            <w:tcW w:w="1657" w:type="dxa"/>
            <w:shd w:val="clear" w:color="auto" w:fill="auto"/>
          </w:tcPr>
          <w:p w14:paraId="02A365D7" w14:textId="77777777" w:rsidR="00F07725" w:rsidRDefault="00D05FD1" w:rsidP="006A12E7">
            <w:r>
              <w:t>Rakuten Mobile</w:t>
            </w:r>
          </w:p>
        </w:tc>
        <w:tc>
          <w:tcPr>
            <w:tcW w:w="7405" w:type="dxa"/>
            <w:shd w:val="clear" w:color="auto" w:fill="auto"/>
          </w:tcPr>
          <w:p w14:paraId="5186886D" w14:textId="77777777" w:rsidR="00F07725" w:rsidRDefault="00D05FD1" w:rsidP="006A12E7">
            <w:r>
              <w:t>Agree with Chairman</w:t>
            </w:r>
          </w:p>
        </w:tc>
      </w:tr>
      <w:tr w:rsidR="00F07725" w14:paraId="74C8C583" w14:textId="77777777" w:rsidTr="0021251D">
        <w:tc>
          <w:tcPr>
            <w:tcW w:w="1657" w:type="dxa"/>
            <w:shd w:val="clear" w:color="auto" w:fill="auto"/>
          </w:tcPr>
          <w:p w14:paraId="164D5148" w14:textId="77777777" w:rsidR="00F07725" w:rsidRPr="005366C5" w:rsidRDefault="00DA0390" w:rsidP="006A12E7">
            <w:pPr>
              <w:rPr>
                <w:rFonts w:eastAsia="Malgun Gothic"/>
                <w:lang w:eastAsia="ko-KR"/>
              </w:rPr>
            </w:pPr>
            <w:r w:rsidRPr="005366C5">
              <w:rPr>
                <w:rFonts w:eastAsia="Malgun Gothic" w:hint="eastAsia"/>
                <w:lang w:eastAsia="ko-KR"/>
              </w:rPr>
              <w:t xml:space="preserve">Samsung </w:t>
            </w:r>
          </w:p>
        </w:tc>
        <w:tc>
          <w:tcPr>
            <w:tcW w:w="7405" w:type="dxa"/>
            <w:shd w:val="clear" w:color="auto" w:fill="auto"/>
          </w:tcPr>
          <w:p w14:paraId="2F33E444" w14:textId="77777777" w:rsidR="00F07725" w:rsidRPr="005366C5" w:rsidRDefault="00DA0390" w:rsidP="006A12E7">
            <w:pPr>
              <w:rPr>
                <w:rFonts w:eastAsia="Malgun Gothic"/>
                <w:lang w:eastAsia="ko-KR"/>
              </w:rPr>
            </w:pPr>
            <w:r w:rsidRPr="005366C5">
              <w:rPr>
                <w:rFonts w:eastAsia="Malgun Gothic" w:hint="eastAsia"/>
                <w:lang w:eastAsia="ko-KR"/>
              </w:rPr>
              <w:t xml:space="preserve">Agree with </w:t>
            </w:r>
            <w:r w:rsidRPr="005366C5">
              <w:rPr>
                <w:rFonts w:eastAsia="Malgun Gothic"/>
                <w:lang w:eastAsia="ko-KR"/>
              </w:rPr>
              <w:t xml:space="preserve">R2 </w:t>
            </w:r>
            <w:r w:rsidRPr="005366C5">
              <w:rPr>
                <w:rFonts w:eastAsia="Malgun Gothic" w:hint="eastAsia"/>
                <w:lang w:eastAsia="ko-KR"/>
              </w:rPr>
              <w:t>Chairman</w:t>
            </w:r>
          </w:p>
        </w:tc>
      </w:tr>
      <w:tr w:rsidR="006F690D" w14:paraId="2EF68898" w14:textId="77777777" w:rsidTr="0021251D">
        <w:tc>
          <w:tcPr>
            <w:tcW w:w="1657" w:type="dxa"/>
            <w:shd w:val="clear" w:color="auto" w:fill="auto"/>
          </w:tcPr>
          <w:p w14:paraId="554E375D" w14:textId="77777777" w:rsidR="006F690D" w:rsidRDefault="006F690D" w:rsidP="006F690D">
            <w:r>
              <w:t>Nokia, Nokia Shanghai Bell</w:t>
            </w:r>
          </w:p>
        </w:tc>
        <w:tc>
          <w:tcPr>
            <w:tcW w:w="7405" w:type="dxa"/>
            <w:shd w:val="clear" w:color="auto" w:fill="auto"/>
          </w:tcPr>
          <w:p w14:paraId="34AEBF88" w14:textId="77777777" w:rsidR="006F690D" w:rsidRDefault="006F690D" w:rsidP="006F690D">
            <w:r>
              <w:t xml:space="preserve">We think the WI scope should be kept </w:t>
            </w:r>
            <w:r w:rsidR="009B7C20">
              <w:t>focused</w:t>
            </w:r>
            <w:r>
              <w:t xml:space="preserve"> to ensure the TUs are sufficient: For example,  the cell selection and per-slice RACH for MT-services were not fully studied in RAN2 part of the SI, so could be even left out from the scope.</w:t>
            </w:r>
          </w:p>
        </w:tc>
      </w:tr>
      <w:tr w:rsidR="00345BBE" w14:paraId="1566003C" w14:textId="77777777" w:rsidTr="0021251D">
        <w:tc>
          <w:tcPr>
            <w:tcW w:w="1657" w:type="dxa"/>
            <w:tcBorders>
              <w:top w:val="single" w:sz="4" w:space="0" w:color="auto"/>
              <w:left w:val="single" w:sz="4" w:space="0" w:color="auto"/>
              <w:bottom w:val="single" w:sz="4" w:space="0" w:color="auto"/>
              <w:right w:val="single" w:sz="4" w:space="0" w:color="auto"/>
            </w:tcBorders>
            <w:shd w:val="clear" w:color="auto" w:fill="auto"/>
          </w:tcPr>
          <w:p w14:paraId="42E2EDEF" w14:textId="77777777" w:rsidR="00345BBE" w:rsidRPr="00345BBE" w:rsidRDefault="00345BBE" w:rsidP="00CE1FDF">
            <w:r w:rsidRPr="00345BBE">
              <w:rPr>
                <w:rFonts w:hint="eastAsia"/>
              </w:rPr>
              <w:t>C</w:t>
            </w:r>
            <w:r w:rsidRPr="00345BBE">
              <w:t>MCC</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16CEC4F1" w14:textId="77777777" w:rsidR="00345BBE" w:rsidRPr="00345BBE" w:rsidRDefault="00345BBE" w:rsidP="00CE1FDF">
            <w:r w:rsidRPr="00345BBE">
              <w:rPr>
                <w:rFonts w:hint="eastAsia"/>
              </w:rPr>
              <w:t>W</w:t>
            </w:r>
            <w:r w:rsidRPr="00345BBE">
              <w:t xml:space="preserve">e are supportive to increase to 1 TU per meeting. </w:t>
            </w:r>
            <w:r w:rsidRPr="00345BBE">
              <w:rPr>
                <w:rFonts w:hint="eastAsia"/>
              </w:rPr>
              <w:t>I</w:t>
            </w:r>
            <w:r w:rsidRPr="00345BBE">
              <w:t>n the conclusion chapter of TR 38.832, slice based cell reselection and RACH are recommended for normative work, and still there are many open issues to be solved. And slice based cell selection is to be further discussed in the WI phase. So we think increasing TU would be helpful to make this feature perfect and stable enough for commercial deployment.</w:t>
            </w:r>
          </w:p>
        </w:tc>
      </w:tr>
      <w:tr w:rsidR="0049328B" w14:paraId="1AC9BFC3" w14:textId="77777777" w:rsidTr="0021251D">
        <w:tc>
          <w:tcPr>
            <w:tcW w:w="1657" w:type="dxa"/>
            <w:tcBorders>
              <w:top w:val="single" w:sz="4" w:space="0" w:color="auto"/>
              <w:left w:val="single" w:sz="4" w:space="0" w:color="auto"/>
              <w:bottom w:val="single" w:sz="4" w:space="0" w:color="auto"/>
              <w:right w:val="single" w:sz="4" w:space="0" w:color="auto"/>
            </w:tcBorders>
            <w:shd w:val="clear" w:color="auto" w:fill="auto"/>
          </w:tcPr>
          <w:p w14:paraId="0523B77F" w14:textId="77777777" w:rsidR="0049328B" w:rsidRPr="006039FF" w:rsidRDefault="0049328B" w:rsidP="0049328B">
            <w:r>
              <w:rPr>
                <w:rFonts w:hint="eastAsia"/>
              </w:rPr>
              <w:t>Q</w:t>
            </w:r>
            <w:r>
              <w:t>ualcomm Incorporated</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4643315E" w14:textId="77777777" w:rsidR="0049328B" w:rsidRDefault="0049328B" w:rsidP="0049328B">
            <w:r>
              <w:rPr>
                <w:rFonts w:hint="eastAsia"/>
              </w:rPr>
              <w:t>A</w:t>
            </w:r>
            <w:r>
              <w:t>gree to RAN2 chairman’s guidance.</w:t>
            </w:r>
          </w:p>
        </w:tc>
      </w:tr>
      <w:tr w:rsidR="00BC6054" w14:paraId="12522C0C" w14:textId="77777777" w:rsidTr="0021251D">
        <w:tc>
          <w:tcPr>
            <w:tcW w:w="1657" w:type="dxa"/>
            <w:tcBorders>
              <w:top w:val="single" w:sz="4" w:space="0" w:color="auto"/>
              <w:left w:val="single" w:sz="4" w:space="0" w:color="auto"/>
              <w:bottom w:val="single" w:sz="4" w:space="0" w:color="auto"/>
              <w:right w:val="single" w:sz="4" w:space="0" w:color="auto"/>
            </w:tcBorders>
            <w:shd w:val="clear" w:color="auto" w:fill="auto"/>
          </w:tcPr>
          <w:p w14:paraId="48CE62CC" w14:textId="77777777" w:rsidR="00BC6054" w:rsidRPr="00920489" w:rsidRDefault="00BC6054" w:rsidP="0049328B">
            <w:pPr>
              <w:rPr>
                <w:rFonts w:eastAsia="DengXian"/>
                <w:lang w:eastAsia="zh-CN"/>
              </w:rPr>
            </w:pPr>
            <w:r w:rsidRPr="00920489">
              <w:rPr>
                <w:rFonts w:eastAsia="DengXian" w:hint="eastAsia"/>
                <w:lang w:eastAsia="zh-CN"/>
              </w:rPr>
              <w:t>X</w:t>
            </w:r>
            <w:r w:rsidRPr="00920489">
              <w:rPr>
                <w:rFonts w:eastAsia="DengXian"/>
                <w:lang w:eastAsia="zh-CN"/>
              </w:rPr>
              <w:t>iaomi</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30B10679" w14:textId="77777777" w:rsidR="00BC6054" w:rsidRPr="00920489" w:rsidRDefault="00BC6054" w:rsidP="0049328B">
            <w:pPr>
              <w:rPr>
                <w:rFonts w:eastAsia="DengXian"/>
                <w:lang w:eastAsia="zh-CN"/>
              </w:rPr>
            </w:pPr>
            <w:r w:rsidRPr="00920489">
              <w:rPr>
                <w:rFonts w:eastAsia="DengXian" w:hint="eastAsia"/>
                <w:lang w:eastAsia="zh-CN"/>
              </w:rPr>
              <w:t>A</w:t>
            </w:r>
            <w:r w:rsidRPr="00920489">
              <w:rPr>
                <w:rFonts w:eastAsia="DengXian"/>
                <w:lang w:eastAsia="zh-CN"/>
              </w:rPr>
              <w:t>gree with chairman</w:t>
            </w:r>
          </w:p>
        </w:tc>
      </w:tr>
      <w:tr w:rsidR="00B851D3" w14:paraId="4884D2BE" w14:textId="77777777" w:rsidTr="0021251D">
        <w:tc>
          <w:tcPr>
            <w:tcW w:w="1657" w:type="dxa"/>
            <w:tcBorders>
              <w:top w:val="single" w:sz="4" w:space="0" w:color="auto"/>
              <w:left w:val="single" w:sz="4" w:space="0" w:color="auto"/>
              <w:bottom w:val="single" w:sz="4" w:space="0" w:color="auto"/>
              <w:right w:val="single" w:sz="4" w:space="0" w:color="auto"/>
            </w:tcBorders>
            <w:shd w:val="clear" w:color="auto" w:fill="auto"/>
          </w:tcPr>
          <w:p w14:paraId="757084E6" w14:textId="77777777" w:rsidR="00B851D3" w:rsidRPr="00920489" w:rsidRDefault="00B851D3" w:rsidP="00B851D3">
            <w:pPr>
              <w:rPr>
                <w:rFonts w:eastAsia="DengXian"/>
                <w:lang w:eastAsia="zh-CN"/>
              </w:rPr>
            </w:pPr>
            <w:r>
              <w:t>Intel</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78A762C3" w14:textId="77777777" w:rsidR="00B851D3" w:rsidRPr="00920489" w:rsidRDefault="00B851D3" w:rsidP="00B851D3">
            <w:pPr>
              <w:rPr>
                <w:rFonts w:eastAsia="DengXian"/>
                <w:lang w:eastAsia="zh-CN"/>
              </w:rPr>
            </w:pPr>
            <w:r>
              <w:t>We prefer to focus the scope of the WI first but are also open to increasing the TU if there is a possibility to do so.</w:t>
            </w:r>
          </w:p>
        </w:tc>
      </w:tr>
      <w:tr w:rsidR="00BB4ED5" w14:paraId="5CCC1BE5" w14:textId="77777777" w:rsidTr="0021251D">
        <w:tc>
          <w:tcPr>
            <w:tcW w:w="1657" w:type="dxa"/>
            <w:tcBorders>
              <w:top w:val="single" w:sz="4" w:space="0" w:color="auto"/>
              <w:left w:val="single" w:sz="4" w:space="0" w:color="auto"/>
              <w:bottom w:val="single" w:sz="4" w:space="0" w:color="auto"/>
              <w:right w:val="single" w:sz="4" w:space="0" w:color="auto"/>
            </w:tcBorders>
            <w:shd w:val="clear" w:color="auto" w:fill="auto"/>
          </w:tcPr>
          <w:p w14:paraId="2A959F43" w14:textId="77777777" w:rsidR="00BB4ED5" w:rsidRDefault="00BB4ED5" w:rsidP="00B851D3">
            <w:r>
              <w:rPr>
                <w:rFonts w:hint="eastAsia"/>
              </w:rPr>
              <w:t>Docomo</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490B97D1" w14:textId="77777777" w:rsidR="00BB4ED5" w:rsidRDefault="00BB4ED5" w:rsidP="00B851D3">
            <w:r w:rsidRPr="00BB4ED5">
              <w:t>We are supportive of increasing TUs if contentious objectives below, such as cell selection, is included.</w:t>
            </w:r>
          </w:p>
        </w:tc>
      </w:tr>
      <w:tr w:rsidR="00FC210A" w14:paraId="710ED69B" w14:textId="77777777" w:rsidTr="0021251D">
        <w:tc>
          <w:tcPr>
            <w:tcW w:w="1657" w:type="dxa"/>
            <w:tcBorders>
              <w:top w:val="single" w:sz="4" w:space="0" w:color="auto"/>
              <w:left w:val="single" w:sz="4" w:space="0" w:color="auto"/>
              <w:bottom w:val="single" w:sz="4" w:space="0" w:color="auto"/>
              <w:right w:val="single" w:sz="4" w:space="0" w:color="auto"/>
            </w:tcBorders>
            <w:shd w:val="clear" w:color="auto" w:fill="auto"/>
          </w:tcPr>
          <w:p w14:paraId="1D56FA68" w14:textId="77777777" w:rsidR="00FC210A" w:rsidRPr="005C6D53" w:rsidRDefault="00FC210A" w:rsidP="00B851D3">
            <w:pPr>
              <w:rPr>
                <w:rFonts w:eastAsia="DengXian"/>
                <w:lang w:eastAsia="zh-CN"/>
              </w:rPr>
            </w:pPr>
            <w:r w:rsidRPr="005C6D53">
              <w:rPr>
                <w:rFonts w:eastAsia="DengXian" w:hint="eastAsia"/>
                <w:lang w:eastAsia="zh-CN"/>
              </w:rPr>
              <w:t>O</w:t>
            </w:r>
            <w:r w:rsidRPr="005C6D53">
              <w:rPr>
                <w:rFonts w:eastAsia="DengXian"/>
                <w:lang w:eastAsia="zh-CN"/>
              </w:rPr>
              <w:t>PPO</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2CD135EF" w14:textId="77777777" w:rsidR="00FC210A" w:rsidRPr="005C6D53" w:rsidRDefault="00FC210A" w:rsidP="00B851D3">
            <w:pPr>
              <w:rPr>
                <w:rFonts w:eastAsia="DengXian"/>
                <w:lang w:eastAsia="zh-CN"/>
              </w:rPr>
            </w:pPr>
            <w:r w:rsidRPr="005C6D53">
              <w:rPr>
                <w:rFonts w:eastAsia="DengXian"/>
                <w:lang w:eastAsia="zh-CN"/>
              </w:rPr>
              <w:t>Well maybe we should settle down the scope first and to see whether it is really needed to double the TU</w:t>
            </w:r>
          </w:p>
        </w:tc>
      </w:tr>
      <w:tr w:rsidR="00434070" w14:paraId="49F17CD0" w14:textId="77777777" w:rsidTr="0021251D">
        <w:tc>
          <w:tcPr>
            <w:tcW w:w="1657" w:type="dxa"/>
            <w:tcBorders>
              <w:top w:val="single" w:sz="4" w:space="0" w:color="auto"/>
              <w:left w:val="single" w:sz="4" w:space="0" w:color="auto"/>
              <w:bottom w:val="single" w:sz="4" w:space="0" w:color="auto"/>
              <w:right w:val="single" w:sz="4" w:space="0" w:color="auto"/>
            </w:tcBorders>
            <w:shd w:val="clear" w:color="auto" w:fill="auto"/>
          </w:tcPr>
          <w:p w14:paraId="614BEEC5" w14:textId="77777777" w:rsidR="00434070" w:rsidRPr="005C6D53" w:rsidRDefault="00434070" w:rsidP="00434070">
            <w:pPr>
              <w:rPr>
                <w:rFonts w:eastAsia="DengXian"/>
                <w:lang w:eastAsia="zh-CN"/>
              </w:rPr>
            </w:pPr>
            <w:r>
              <w:t>Ericsson</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3913DC26" w14:textId="77777777" w:rsidR="00434070" w:rsidRPr="005C6D53" w:rsidRDefault="00434070" w:rsidP="00434070">
            <w:pPr>
              <w:rPr>
                <w:rFonts w:eastAsia="DengXian"/>
                <w:lang w:eastAsia="zh-CN"/>
              </w:rPr>
            </w:pPr>
            <w:r>
              <w:t>Agree with chairman.</w:t>
            </w:r>
          </w:p>
        </w:tc>
      </w:tr>
      <w:tr w:rsidR="00434070" w14:paraId="29EE17D1" w14:textId="77777777" w:rsidTr="0021251D">
        <w:tc>
          <w:tcPr>
            <w:tcW w:w="1657" w:type="dxa"/>
            <w:tcBorders>
              <w:top w:val="single" w:sz="4" w:space="0" w:color="auto"/>
              <w:left w:val="single" w:sz="4" w:space="0" w:color="auto"/>
              <w:bottom w:val="single" w:sz="4" w:space="0" w:color="auto"/>
              <w:right w:val="single" w:sz="4" w:space="0" w:color="auto"/>
            </w:tcBorders>
            <w:shd w:val="clear" w:color="auto" w:fill="auto"/>
          </w:tcPr>
          <w:p w14:paraId="504E1DB0" w14:textId="77777777" w:rsidR="00434070" w:rsidRDefault="00434070" w:rsidP="00434070">
            <w:r>
              <w:rPr>
                <w:rFonts w:eastAsia="SimSun"/>
                <w:lang w:eastAsia="zh-CN"/>
              </w:rPr>
              <w:t>ZTE</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5FD5D8E1" w14:textId="77777777" w:rsidR="00434070" w:rsidRDefault="00434070" w:rsidP="00434070">
            <w:r>
              <w:rPr>
                <w:rFonts w:eastAsia="SimSun"/>
                <w:lang w:eastAsia="zh-CN"/>
              </w:rPr>
              <w:t>Agree with RAN2 chairman</w:t>
            </w:r>
          </w:p>
        </w:tc>
      </w:tr>
      <w:tr w:rsidR="00E652EB" w14:paraId="19CCB6AF" w14:textId="77777777" w:rsidTr="0021251D">
        <w:tc>
          <w:tcPr>
            <w:tcW w:w="1657" w:type="dxa"/>
            <w:tcBorders>
              <w:top w:val="single" w:sz="4" w:space="0" w:color="auto"/>
              <w:left w:val="single" w:sz="4" w:space="0" w:color="auto"/>
              <w:bottom w:val="single" w:sz="4" w:space="0" w:color="auto"/>
              <w:right w:val="single" w:sz="4" w:space="0" w:color="auto"/>
            </w:tcBorders>
            <w:shd w:val="clear" w:color="auto" w:fill="auto"/>
          </w:tcPr>
          <w:p w14:paraId="61F9DD84" w14:textId="2C74C203" w:rsidR="00E652EB" w:rsidRDefault="00E652EB" w:rsidP="00434070">
            <w:pPr>
              <w:rPr>
                <w:rFonts w:eastAsia="SimSun"/>
                <w:lang w:eastAsia="zh-CN"/>
              </w:rPr>
            </w:pPr>
            <w:r>
              <w:rPr>
                <w:rFonts w:eastAsia="SimSun"/>
                <w:lang w:eastAsia="zh-CN"/>
              </w:rPr>
              <w:t>T-Mobile USA</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49B40265" w14:textId="4817EA36" w:rsidR="00E652EB" w:rsidRDefault="00E652EB" w:rsidP="00434070">
            <w:pPr>
              <w:rPr>
                <w:rFonts w:eastAsia="SimSun"/>
                <w:lang w:eastAsia="zh-CN"/>
              </w:rPr>
            </w:pPr>
            <w:r>
              <w:rPr>
                <w:rFonts w:eastAsia="SimSun"/>
                <w:lang w:eastAsia="zh-CN"/>
              </w:rPr>
              <w:t>T-Mobile doesn’t support increasing the TU’s because RAN2 currently has a 80 TU deficit due to  the change from F2F to emeetings in the 2</w:t>
            </w:r>
            <w:r w:rsidRPr="00E652EB">
              <w:rPr>
                <w:rFonts w:eastAsia="SimSun"/>
                <w:vertAlign w:val="superscript"/>
                <w:lang w:eastAsia="zh-CN"/>
              </w:rPr>
              <w:t>nd</w:t>
            </w:r>
            <w:r>
              <w:rPr>
                <w:rFonts w:eastAsia="SimSun"/>
                <w:lang w:eastAsia="zh-CN"/>
              </w:rPr>
              <w:t xml:space="preserve"> half of 2021. </w:t>
            </w:r>
          </w:p>
        </w:tc>
      </w:tr>
      <w:tr w:rsidR="0058598E" w14:paraId="78DA5B0C" w14:textId="77777777" w:rsidTr="0021251D">
        <w:tc>
          <w:tcPr>
            <w:tcW w:w="1657" w:type="dxa"/>
            <w:tcBorders>
              <w:top w:val="single" w:sz="4" w:space="0" w:color="auto"/>
              <w:left w:val="single" w:sz="4" w:space="0" w:color="auto"/>
              <w:bottom w:val="single" w:sz="4" w:space="0" w:color="auto"/>
              <w:right w:val="single" w:sz="4" w:space="0" w:color="auto"/>
            </w:tcBorders>
            <w:shd w:val="clear" w:color="auto" w:fill="auto"/>
          </w:tcPr>
          <w:p w14:paraId="035404B3" w14:textId="6BE3DF3B" w:rsidR="0058598E" w:rsidRDefault="0058598E" w:rsidP="00434070">
            <w:pPr>
              <w:rPr>
                <w:rFonts w:eastAsia="SimSun"/>
                <w:lang w:eastAsia="zh-CN"/>
              </w:rPr>
            </w:pPr>
            <w:r>
              <w:rPr>
                <w:rFonts w:eastAsia="SimSun"/>
                <w:lang w:eastAsia="zh-CN"/>
              </w:rPr>
              <w:t>Huawei, HiSilicon</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49450B96" w14:textId="1FF7CEA6" w:rsidR="0058598E" w:rsidRDefault="0058598E" w:rsidP="00434070">
            <w:pPr>
              <w:rPr>
                <w:rFonts w:eastAsia="SimSun"/>
                <w:lang w:eastAsia="zh-CN"/>
              </w:rPr>
            </w:pPr>
            <w:r>
              <w:rPr>
                <w:rFonts w:eastAsia="SimSun"/>
                <w:lang w:eastAsia="zh-CN"/>
              </w:rPr>
              <w:t>We agree with RAN2 Chairman comments.</w:t>
            </w:r>
          </w:p>
        </w:tc>
      </w:tr>
      <w:tr w:rsidR="0021251D" w14:paraId="7165F789" w14:textId="77777777" w:rsidTr="0021251D">
        <w:tc>
          <w:tcPr>
            <w:tcW w:w="1657" w:type="dxa"/>
            <w:tcBorders>
              <w:top w:val="single" w:sz="4" w:space="0" w:color="auto"/>
              <w:left w:val="single" w:sz="4" w:space="0" w:color="auto"/>
              <w:bottom w:val="single" w:sz="4" w:space="0" w:color="auto"/>
              <w:right w:val="single" w:sz="4" w:space="0" w:color="auto"/>
            </w:tcBorders>
            <w:shd w:val="clear" w:color="auto" w:fill="auto"/>
          </w:tcPr>
          <w:p w14:paraId="500C5C58" w14:textId="47F12117" w:rsidR="0021251D" w:rsidRDefault="0021251D" w:rsidP="0021251D">
            <w:pPr>
              <w:rPr>
                <w:rFonts w:eastAsia="SimSun"/>
                <w:lang w:eastAsia="zh-CN"/>
              </w:rPr>
            </w:pPr>
            <w:r>
              <w:rPr>
                <w:rFonts w:eastAsia="SimSun"/>
                <w:lang w:eastAsia="zh-CN"/>
              </w:rPr>
              <w:t>China Telecom</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053F888B" w14:textId="088F4920" w:rsidR="0021251D" w:rsidRDefault="0021251D" w:rsidP="0021251D">
            <w:pPr>
              <w:rPr>
                <w:rFonts w:eastAsia="SimSun"/>
                <w:lang w:eastAsia="zh-CN"/>
              </w:rPr>
            </w:pPr>
            <w:r>
              <w:rPr>
                <w:rFonts w:eastAsia="SimSun"/>
                <w:lang w:eastAsia="zh-CN"/>
              </w:rPr>
              <w:t>Agree with RAN2 chairman.</w:t>
            </w:r>
          </w:p>
        </w:tc>
      </w:tr>
    </w:tbl>
    <w:p w14:paraId="2E146BDE" w14:textId="77777777" w:rsidR="004F6BB2" w:rsidRPr="00345BBE" w:rsidRDefault="004F6BB2" w:rsidP="00DD0B8E"/>
    <w:p w14:paraId="607AED4D" w14:textId="77777777" w:rsidR="004F6BB2" w:rsidRDefault="004F6BB2" w:rsidP="00DD0B8E"/>
    <w:p w14:paraId="66EE9204" w14:textId="77777777" w:rsidR="003234B7" w:rsidRPr="00F07725" w:rsidRDefault="00F07725" w:rsidP="003234B7">
      <w:pPr>
        <w:rPr>
          <w:b/>
        </w:rPr>
      </w:pPr>
      <w:r>
        <w:rPr>
          <w:b/>
        </w:rPr>
        <w:t xml:space="preserve">3) </w:t>
      </w:r>
      <w:r w:rsidRPr="00F07725">
        <w:rPr>
          <w:b/>
        </w:rPr>
        <w:t>WI potential objectives: Slice-Aware Cell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7263"/>
      </w:tblGrid>
      <w:tr w:rsidR="003234B7" w:rsidRPr="00001214" w14:paraId="6F24D50B" w14:textId="77777777" w:rsidTr="0021251D">
        <w:tc>
          <w:tcPr>
            <w:tcW w:w="1799" w:type="dxa"/>
            <w:shd w:val="clear" w:color="auto" w:fill="auto"/>
          </w:tcPr>
          <w:p w14:paraId="696484A2" w14:textId="77777777" w:rsidR="003234B7" w:rsidRPr="00001214" w:rsidRDefault="003234B7" w:rsidP="008E6B97">
            <w:pPr>
              <w:jc w:val="center"/>
              <w:rPr>
                <w:b/>
                <w:bCs/>
              </w:rPr>
            </w:pPr>
            <w:r w:rsidRPr="00001214">
              <w:rPr>
                <w:b/>
                <w:bCs/>
              </w:rPr>
              <w:t>Company</w:t>
            </w:r>
          </w:p>
        </w:tc>
        <w:tc>
          <w:tcPr>
            <w:tcW w:w="7263" w:type="dxa"/>
            <w:shd w:val="clear" w:color="auto" w:fill="auto"/>
          </w:tcPr>
          <w:p w14:paraId="50412B3E" w14:textId="77777777" w:rsidR="003234B7" w:rsidRPr="00001214" w:rsidRDefault="003234B7" w:rsidP="008E6B97">
            <w:pPr>
              <w:jc w:val="center"/>
              <w:rPr>
                <w:b/>
                <w:bCs/>
              </w:rPr>
            </w:pPr>
            <w:r w:rsidRPr="00001214">
              <w:rPr>
                <w:b/>
                <w:bCs/>
              </w:rPr>
              <w:t>Comment</w:t>
            </w:r>
          </w:p>
        </w:tc>
      </w:tr>
      <w:tr w:rsidR="003234B7" w14:paraId="268C6416" w14:textId="77777777" w:rsidTr="0021251D">
        <w:tc>
          <w:tcPr>
            <w:tcW w:w="1799" w:type="dxa"/>
            <w:shd w:val="clear" w:color="auto" w:fill="auto"/>
          </w:tcPr>
          <w:p w14:paraId="730DF9EF" w14:textId="77777777" w:rsidR="003234B7" w:rsidRDefault="009F2611" w:rsidP="008E6B97">
            <w:r>
              <w:t>vivo</w:t>
            </w:r>
          </w:p>
        </w:tc>
        <w:tc>
          <w:tcPr>
            <w:tcW w:w="7263" w:type="dxa"/>
            <w:shd w:val="clear" w:color="auto" w:fill="auto"/>
          </w:tcPr>
          <w:p w14:paraId="7A3A383D" w14:textId="77777777" w:rsidR="003234B7" w:rsidRDefault="009F2611" w:rsidP="008E6B97">
            <w:r>
              <w:t>Support. This objective is in line with SI conclusion</w:t>
            </w:r>
          </w:p>
        </w:tc>
      </w:tr>
      <w:tr w:rsidR="003234B7" w14:paraId="766C39C2" w14:textId="77777777" w:rsidTr="0021251D">
        <w:tc>
          <w:tcPr>
            <w:tcW w:w="1799" w:type="dxa"/>
            <w:shd w:val="clear" w:color="auto" w:fill="auto"/>
          </w:tcPr>
          <w:p w14:paraId="72E8776E" w14:textId="77777777" w:rsidR="003234B7" w:rsidRPr="007A5F8E" w:rsidRDefault="00BA3C7B" w:rsidP="008E6B97">
            <w:pPr>
              <w:rPr>
                <w:rFonts w:eastAsia="SimSun"/>
                <w:lang w:eastAsia="zh-CN"/>
              </w:rPr>
            </w:pPr>
            <w:r w:rsidRPr="007A5F8E">
              <w:rPr>
                <w:rFonts w:eastAsia="SimSun" w:hint="eastAsia"/>
                <w:lang w:eastAsia="zh-CN"/>
              </w:rPr>
              <w:t>CATT</w:t>
            </w:r>
          </w:p>
        </w:tc>
        <w:tc>
          <w:tcPr>
            <w:tcW w:w="7263" w:type="dxa"/>
            <w:shd w:val="clear" w:color="auto" w:fill="auto"/>
          </w:tcPr>
          <w:p w14:paraId="5B3AB630" w14:textId="77777777" w:rsidR="003234B7" w:rsidRPr="007A5F8E" w:rsidRDefault="00BA3C7B" w:rsidP="008E6B97">
            <w:pPr>
              <w:rPr>
                <w:rFonts w:eastAsia="SimSun"/>
                <w:lang w:eastAsia="zh-CN"/>
              </w:rPr>
            </w:pPr>
            <w:r w:rsidRPr="007A5F8E">
              <w:rPr>
                <w:rFonts w:eastAsia="SimSun" w:hint="eastAsia"/>
                <w:lang w:eastAsia="zh-CN"/>
              </w:rPr>
              <w:t>support</w:t>
            </w:r>
          </w:p>
        </w:tc>
      </w:tr>
      <w:tr w:rsidR="005238D6" w14:paraId="55A92E56" w14:textId="77777777" w:rsidTr="0021251D">
        <w:tc>
          <w:tcPr>
            <w:tcW w:w="1799" w:type="dxa"/>
            <w:shd w:val="clear" w:color="auto" w:fill="auto"/>
          </w:tcPr>
          <w:p w14:paraId="30F0BE04" w14:textId="77777777" w:rsidR="005238D6" w:rsidRDefault="005238D6" w:rsidP="005238D6">
            <w:r w:rsidRPr="00336589">
              <w:t>Lenovo / Motorola Mobility</w:t>
            </w:r>
          </w:p>
        </w:tc>
        <w:tc>
          <w:tcPr>
            <w:tcW w:w="7263" w:type="dxa"/>
            <w:shd w:val="clear" w:color="auto" w:fill="auto"/>
          </w:tcPr>
          <w:p w14:paraId="1EB660B8" w14:textId="77777777" w:rsidR="005238D6" w:rsidRDefault="005238D6" w:rsidP="005238D6">
            <w:r>
              <w:t>Agree</w:t>
            </w:r>
            <w:r w:rsidR="00714293">
              <w:t xml:space="preserve"> as </w:t>
            </w:r>
            <w:r w:rsidR="00714293" w:rsidRPr="00714293">
              <w:t>it is aligned with the RAN2 conclusions.</w:t>
            </w:r>
          </w:p>
        </w:tc>
      </w:tr>
      <w:tr w:rsidR="003234B7" w14:paraId="76E690E5" w14:textId="77777777" w:rsidTr="0021251D">
        <w:tc>
          <w:tcPr>
            <w:tcW w:w="1799" w:type="dxa"/>
            <w:shd w:val="clear" w:color="auto" w:fill="auto"/>
          </w:tcPr>
          <w:p w14:paraId="56637B9F" w14:textId="77777777" w:rsidR="003234B7" w:rsidRDefault="00D05FD1" w:rsidP="008E6B97">
            <w:r>
              <w:t>Rakuten Mobile</w:t>
            </w:r>
          </w:p>
        </w:tc>
        <w:tc>
          <w:tcPr>
            <w:tcW w:w="7263" w:type="dxa"/>
            <w:shd w:val="clear" w:color="auto" w:fill="auto"/>
          </w:tcPr>
          <w:p w14:paraId="418A6F8F" w14:textId="77777777" w:rsidR="003234B7" w:rsidRDefault="00D05FD1" w:rsidP="008E6B97">
            <w:r>
              <w:t>Support</w:t>
            </w:r>
          </w:p>
        </w:tc>
      </w:tr>
      <w:tr w:rsidR="003234B7" w14:paraId="2AC67686" w14:textId="77777777" w:rsidTr="0021251D">
        <w:tc>
          <w:tcPr>
            <w:tcW w:w="1799" w:type="dxa"/>
            <w:shd w:val="clear" w:color="auto" w:fill="auto"/>
          </w:tcPr>
          <w:p w14:paraId="06519A21" w14:textId="77777777" w:rsidR="003234B7" w:rsidRPr="005366C5" w:rsidRDefault="00DA0390" w:rsidP="008E6B97">
            <w:pPr>
              <w:rPr>
                <w:rFonts w:eastAsia="Malgun Gothic"/>
                <w:lang w:eastAsia="ko-KR"/>
              </w:rPr>
            </w:pPr>
            <w:r w:rsidRPr="005366C5">
              <w:rPr>
                <w:rFonts w:eastAsia="Malgun Gothic" w:hint="eastAsia"/>
                <w:lang w:eastAsia="ko-KR"/>
              </w:rPr>
              <w:t>Samsung</w:t>
            </w:r>
          </w:p>
        </w:tc>
        <w:tc>
          <w:tcPr>
            <w:tcW w:w="7263" w:type="dxa"/>
            <w:shd w:val="clear" w:color="auto" w:fill="auto"/>
          </w:tcPr>
          <w:p w14:paraId="03929E10" w14:textId="77777777" w:rsidR="003234B7" w:rsidRPr="005366C5" w:rsidRDefault="00DA0390" w:rsidP="008E6B97">
            <w:pPr>
              <w:rPr>
                <w:rFonts w:eastAsia="Malgun Gothic"/>
                <w:lang w:eastAsia="ko-KR"/>
              </w:rPr>
            </w:pPr>
            <w:r w:rsidRPr="005366C5">
              <w:rPr>
                <w:rFonts w:eastAsia="Malgun Gothic" w:hint="eastAsia"/>
                <w:lang w:eastAsia="ko-KR"/>
              </w:rPr>
              <w:t>Support</w:t>
            </w:r>
          </w:p>
        </w:tc>
      </w:tr>
      <w:tr w:rsidR="006F690D" w14:paraId="1F9CE053" w14:textId="77777777" w:rsidTr="0021251D">
        <w:tc>
          <w:tcPr>
            <w:tcW w:w="1799" w:type="dxa"/>
            <w:shd w:val="clear" w:color="auto" w:fill="auto"/>
          </w:tcPr>
          <w:p w14:paraId="1ABDBAB0" w14:textId="77777777" w:rsidR="006F690D" w:rsidRDefault="006F690D" w:rsidP="006F690D">
            <w:r>
              <w:lastRenderedPageBreak/>
              <w:t>Nokia, Nokia Shanghai Bell</w:t>
            </w:r>
          </w:p>
        </w:tc>
        <w:tc>
          <w:tcPr>
            <w:tcW w:w="7263" w:type="dxa"/>
            <w:shd w:val="clear" w:color="auto" w:fill="auto"/>
          </w:tcPr>
          <w:p w14:paraId="7BAFBAC4" w14:textId="77777777" w:rsidR="006F690D" w:rsidRDefault="006F690D" w:rsidP="006F690D">
            <w:r>
              <w:t>We are fine to include this objective and it was well-discussed during the SI.</w:t>
            </w:r>
          </w:p>
        </w:tc>
      </w:tr>
      <w:tr w:rsidR="00345BBE" w14:paraId="67DE2E4A" w14:textId="77777777" w:rsidTr="0021251D">
        <w:tc>
          <w:tcPr>
            <w:tcW w:w="1799" w:type="dxa"/>
            <w:shd w:val="clear" w:color="auto" w:fill="auto"/>
          </w:tcPr>
          <w:p w14:paraId="60569203" w14:textId="77777777" w:rsidR="00345BBE" w:rsidRPr="00FF3C8F" w:rsidRDefault="00345BBE" w:rsidP="00CE1FDF">
            <w:pPr>
              <w:rPr>
                <w:rFonts w:eastAsia="DengXian"/>
                <w:lang w:eastAsia="zh-CN"/>
              </w:rPr>
            </w:pPr>
            <w:r w:rsidRPr="00FF3C8F">
              <w:rPr>
                <w:rFonts w:eastAsia="DengXian" w:hint="eastAsia"/>
                <w:lang w:eastAsia="zh-CN"/>
              </w:rPr>
              <w:t>C</w:t>
            </w:r>
            <w:r w:rsidRPr="00FF3C8F">
              <w:rPr>
                <w:rFonts w:eastAsia="DengXian"/>
                <w:lang w:eastAsia="zh-CN"/>
              </w:rPr>
              <w:t>MCC</w:t>
            </w:r>
          </w:p>
        </w:tc>
        <w:tc>
          <w:tcPr>
            <w:tcW w:w="7263" w:type="dxa"/>
            <w:shd w:val="clear" w:color="auto" w:fill="auto"/>
          </w:tcPr>
          <w:p w14:paraId="742C7054" w14:textId="77777777" w:rsidR="00345BBE" w:rsidRPr="00FF3C8F" w:rsidRDefault="00345BBE" w:rsidP="00CE1FDF">
            <w:pPr>
              <w:rPr>
                <w:rFonts w:eastAsia="DengXian"/>
                <w:lang w:eastAsia="zh-CN"/>
              </w:rPr>
            </w:pPr>
            <w:r>
              <w:rPr>
                <w:rFonts w:eastAsia="DengXian"/>
                <w:lang w:eastAsia="zh-CN"/>
              </w:rPr>
              <w:t>S</w:t>
            </w:r>
            <w:r w:rsidRPr="005C0920">
              <w:rPr>
                <w:rFonts w:eastAsia="DengXian"/>
                <w:lang w:eastAsia="zh-CN"/>
              </w:rPr>
              <w:t>upport this objective</w:t>
            </w:r>
            <w:r w:rsidRPr="00FF3C8F">
              <w:rPr>
                <w:rFonts w:eastAsia="DengXian"/>
                <w:lang w:eastAsia="zh-CN"/>
              </w:rPr>
              <w:t xml:space="preserve">. RAN2 agreed on the conclusion that the solutions to support </w:t>
            </w:r>
            <w:r w:rsidRPr="002E78A7">
              <w:rPr>
                <w:rFonts w:eastAsia="DengXian"/>
                <w:lang w:eastAsia="zh-CN"/>
              </w:rPr>
              <w:t>slice based cell reselection are recommended for normative work</w:t>
            </w:r>
            <w:r>
              <w:rPr>
                <w:rFonts w:eastAsia="DengXian"/>
                <w:lang w:eastAsia="zh-CN"/>
              </w:rPr>
              <w:t>, details are captured in TR 38.832</w:t>
            </w:r>
            <w:r w:rsidRPr="00FF3C8F">
              <w:rPr>
                <w:rFonts w:eastAsia="DengXian"/>
                <w:lang w:eastAsia="zh-CN"/>
              </w:rPr>
              <w:t>.</w:t>
            </w:r>
          </w:p>
        </w:tc>
      </w:tr>
      <w:tr w:rsidR="0049328B" w14:paraId="2984A4FC" w14:textId="77777777" w:rsidTr="0021251D">
        <w:tc>
          <w:tcPr>
            <w:tcW w:w="1799" w:type="dxa"/>
            <w:shd w:val="clear" w:color="auto" w:fill="auto"/>
          </w:tcPr>
          <w:p w14:paraId="51A2BCC0" w14:textId="77777777" w:rsidR="0049328B" w:rsidRPr="00345BBE" w:rsidRDefault="0049328B" w:rsidP="0049328B">
            <w:r>
              <w:rPr>
                <w:rFonts w:hint="eastAsia"/>
              </w:rPr>
              <w:t>Q</w:t>
            </w:r>
            <w:r>
              <w:t>ualcomm Incorporated</w:t>
            </w:r>
          </w:p>
        </w:tc>
        <w:tc>
          <w:tcPr>
            <w:tcW w:w="7263" w:type="dxa"/>
            <w:shd w:val="clear" w:color="auto" w:fill="auto"/>
          </w:tcPr>
          <w:p w14:paraId="6B2FF2DB" w14:textId="77777777" w:rsidR="0049328B" w:rsidRDefault="0049328B" w:rsidP="0049328B">
            <w:r>
              <w:rPr>
                <w:rFonts w:hint="eastAsia"/>
              </w:rPr>
              <w:t>S</w:t>
            </w:r>
            <w:r>
              <w:t>upport.</w:t>
            </w:r>
          </w:p>
        </w:tc>
      </w:tr>
      <w:tr w:rsidR="00BC6054" w14:paraId="75DC6057" w14:textId="77777777" w:rsidTr="0021251D">
        <w:tc>
          <w:tcPr>
            <w:tcW w:w="1799" w:type="dxa"/>
            <w:shd w:val="clear" w:color="auto" w:fill="auto"/>
          </w:tcPr>
          <w:p w14:paraId="60BA20E6" w14:textId="77777777" w:rsidR="00BC6054" w:rsidRPr="00920489" w:rsidRDefault="00BC6054" w:rsidP="0049328B">
            <w:pPr>
              <w:rPr>
                <w:rFonts w:eastAsia="DengXian"/>
                <w:lang w:eastAsia="zh-CN"/>
              </w:rPr>
            </w:pPr>
            <w:r w:rsidRPr="00920489">
              <w:rPr>
                <w:rFonts w:eastAsia="DengXian" w:hint="eastAsia"/>
                <w:lang w:eastAsia="zh-CN"/>
              </w:rPr>
              <w:t>X</w:t>
            </w:r>
            <w:r w:rsidRPr="00920489">
              <w:rPr>
                <w:rFonts w:eastAsia="DengXian"/>
                <w:lang w:eastAsia="zh-CN"/>
              </w:rPr>
              <w:t>iaomi</w:t>
            </w:r>
          </w:p>
        </w:tc>
        <w:tc>
          <w:tcPr>
            <w:tcW w:w="7263" w:type="dxa"/>
            <w:shd w:val="clear" w:color="auto" w:fill="auto"/>
          </w:tcPr>
          <w:p w14:paraId="5F8D1116" w14:textId="77777777" w:rsidR="00BC6054" w:rsidRPr="00920489" w:rsidRDefault="00BC6054" w:rsidP="0049328B">
            <w:pPr>
              <w:rPr>
                <w:rFonts w:eastAsia="DengXian"/>
                <w:lang w:eastAsia="zh-CN"/>
              </w:rPr>
            </w:pPr>
            <w:r w:rsidRPr="00920489">
              <w:rPr>
                <w:rFonts w:eastAsia="DengXian" w:hint="eastAsia"/>
                <w:lang w:eastAsia="zh-CN"/>
              </w:rPr>
              <w:t>S</w:t>
            </w:r>
            <w:r w:rsidRPr="00920489">
              <w:rPr>
                <w:rFonts w:eastAsia="DengXian"/>
                <w:lang w:eastAsia="zh-CN"/>
              </w:rPr>
              <w:t>upport. But regarding the objectives, the following requires clarification:</w:t>
            </w:r>
          </w:p>
          <w:p w14:paraId="41D56AA9" w14:textId="77777777" w:rsidR="00BC6054" w:rsidRPr="00BC6054" w:rsidRDefault="00BC6054" w:rsidP="00BC6054">
            <w:pPr>
              <w:rPr>
                <w:rFonts w:eastAsia="DengXian"/>
                <w:lang w:eastAsia="zh-CN"/>
              </w:rPr>
            </w:pPr>
            <w:r w:rsidRPr="00BC6054">
              <w:rPr>
                <w:rFonts w:eastAsia="DengXian"/>
                <w:lang w:eastAsia="zh-CN"/>
              </w:rPr>
              <w:t>bullet b) in 1 Should clarify whether slice info also include "cell reselection priority per slice"</w:t>
            </w:r>
          </w:p>
          <w:p w14:paraId="33699DED" w14:textId="77777777" w:rsidR="00BC6054" w:rsidRPr="00920489" w:rsidRDefault="00BC6054" w:rsidP="00BC6054">
            <w:pPr>
              <w:rPr>
                <w:rFonts w:eastAsia="DengXian"/>
                <w:lang w:eastAsia="zh-CN"/>
              </w:rPr>
            </w:pPr>
            <w:r w:rsidRPr="00BC6054">
              <w:rPr>
                <w:rFonts w:eastAsia="DengXian"/>
                <w:lang w:eastAsia="zh-CN"/>
              </w:rPr>
              <w:t>Bullet c) in 1 should clarify whether it is "supported slice info" or "supported slice".</w:t>
            </w:r>
          </w:p>
        </w:tc>
      </w:tr>
      <w:tr w:rsidR="00B851D3" w14:paraId="1047B7B1" w14:textId="77777777" w:rsidTr="0021251D">
        <w:tc>
          <w:tcPr>
            <w:tcW w:w="1799" w:type="dxa"/>
            <w:shd w:val="clear" w:color="auto" w:fill="auto"/>
          </w:tcPr>
          <w:p w14:paraId="2268E23E" w14:textId="77777777" w:rsidR="00B851D3" w:rsidRPr="00920489" w:rsidRDefault="00B851D3" w:rsidP="00B851D3">
            <w:pPr>
              <w:rPr>
                <w:rFonts w:eastAsia="DengXian"/>
                <w:lang w:eastAsia="zh-CN"/>
              </w:rPr>
            </w:pPr>
            <w:r>
              <w:t>Intel</w:t>
            </w:r>
          </w:p>
        </w:tc>
        <w:tc>
          <w:tcPr>
            <w:tcW w:w="7263" w:type="dxa"/>
            <w:shd w:val="clear" w:color="auto" w:fill="auto"/>
          </w:tcPr>
          <w:p w14:paraId="2CBC2916" w14:textId="77777777" w:rsidR="00B851D3" w:rsidRDefault="00B851D3" w:rsidP="00B851D3">
            <w:r>
              <w:t xml:space="preserve">We support this WI objective in general.  However, we think some discussion is needed on the scope of WI in terms of scenarios supported.  </w:t>
            </w:r>
          </w:p>
          <w:p w14:paraId="4980EC2F" w14:textId="77777777" w:rsidR="00B851D3" w:rsidRDefault="00B851D3" w:rsidP="00B851D3">
            <w:r>
              <w:t>As mentioned in our contribution RP-210629:</w:t>
            </w:r>
          </w:p>
          <w:p w14:paraId="71F1B3F1" w14:textId="77777777" w:rsidR="00B851D3" w:rsidRDefault="00B851D3" w:rsidP="00B851D3">
            <w:r>
              <w:t xml:space="preserve">RAN2 discussed without reaching a conclusion on the question from SA2 on whether all of the cells of a Registration Area have the same slice availability. The scenarios to be supported impacts the details of the solution.  </w:t>
            </w:r>
          </w:p>
          <w:p w14:paraId="609121D4" w14:textId="77777777" w:rsidR="00B851D3" w:rsidRDefault="00B851D3" w:rsidP="00B851D3">
            <w:r>
              <w:t>Supporting the scenario where the cells of a TA provide different slices in the RAN WI will require additional discussion in RAN2. For example, UE behaviour when there is UL data on a slice that is not available in the current cell should be discussed.  Depending on the deployment scenario, the solution could be to reselect to another cell supporting the slice at the time of data arrival or it could be to release of the PDU sessions for slices that are not available.  These solutions need further discussion on how to avoid the delay associated with SIB reading in case of cell reselection at the time of data arrival, and how the PDU session released or re-established needs to be coordinated with SA2/CT1.</w:t>
            </w:r>
          </w:p>
          <w:p w14:paraId="3ACBB6D4" w14:textId="77777777" w:rsidR="00B851D3" w:rsidRDefault="00B851D3" w:rsidP="00B851D3">
            <w:r>
              <w:t xml:space="preserve">In the discussion in S2-143E, SA2 agreed to assume that all cells of a tracking area support the same S-NSSAI(s):  </w:t>
            </w:r>
          </w:p>
          <w:p w14:paraId="3431C3AD" w14:textId="77777777" w:rsidR="00B851D3" w:rsidRDefault="00B851D3" w:rsidP="00B851D3">
            <w:pPr>
              <w:ind w:left="284"/>
              <w:rPr>
                <w:i/>
                <w:iCs/>
                <w:sz w:val="20"/>
                <w:szCs w:val="20"/>
              </w:rPr>
            </w:pPr>
            <w:r>
              <w:rPr>
                <w:i/>
                <w:iCs/>
              </w:rPr>
              <w:t>The following conclusions are agreed:</w:t>
            </w:r>
          </w:p>
          <w:p w14:paraId="742C8375" w14:textId="77777777" w:rsidR="00B851D3" w:rsidRDefault="00B851D3" w:rsidP="00B851D3">
            <w:pPr>
              <w:pStyle w:val="B1"/>
              <w:ind w:left="852"/>
              <w:rPr>
                <w:i/>
                <w:iCs/>
              </w:rPr>
            </w:pPr>
            <w:r>
              <w:rPr>
                <w:i/>
                <w:iCs/>
              </w:rPr>
              <w:t>-     The following is assumed e.g. to support legacy UEs:</w:t>
            </w:r>
          </w:p>
          <w:p w14:paraId="6ABC27DF" w14:textId="77777777" w:rsidR="00B851D3" w:rsidRDefault="00B851D3" w:rsidP="00B851D3">
            <w:pPr>
              <w:pStyle w:val="B2"/>
              <w:ind w:left="1135"/>
              <w:rPr>
                <w:i/>
                <w:iCs/>
                <w:lang w:val="x-none"/>
              </w:rPr>
            </w:pPr>
            <w:r>
              <w:rPr>
                <w:i/>
                <w:iCs/>
              </w:rPr>
              <w:t xml:space="preserve">-     </w:t>
            </w:r>
            <w:r>
              <w:rPr>
                <w:i/>
                <w:iCs/>
                <w:lang w:val="x-none"/>
              </w:rPr>
              <w:t>all cells of a tracking area support the same S-NSSAI(s)</w:t>
            </w:r>
            <w:r>
              <w:rPr>
                <w:i/>
                <w:iCs/>
              </w:rPr>
              <w:t>;</w:t>
            </w:r>
            <w:r>
              <w:rPr>
                <w:i/>
                <w:iCs/>
                <w:lang w:val="x-none"/>
              </w:rPr>
              <w:t xml:space="preserve"> and</w:t>
            </w:r>
          </w:p>
          <w:p w14:paraId="4F528654" w14:textId="77777777" w:rsidR="00B851D3" w:rsidRDefault="00B851D3" w:rsidP="00B851D3">
            <w:pPr>
              <w:pStyle w:val="B2"/>
              <w:ind w:left="1135"/>
              <w:rPr>
                <w:i/>
                <w:iCs/>
                <w:lang w:val="x-none"/>
              </w:rPr>
            </w:pPr>
            <w:r>
              <w:rPr>
                <w:i/>
                <w:iCs/>
              </w:rPr>
              <w:t>-     t</w:t>
            </w:r>
            <w:r>
              <w:rPr>
                <w:i/>
                <w:iCs/>
                <w:lang w:val="x-none"/>
              </w:rPr>
              <w:t>he S-NSSAI</w:t>
            </w:r>
            <w:r>
              <w:rPr>
                <w:i/>
                <w:iCs/>
              </w:rPr>
              <w:t>(</w:t>
            </w:r>
            <w:r>
              <w:rPr>
                <w:i/>
                <w:iCs/>
                <w:lang w:val="x-none"/>
              </w:rPr>
              <w:t>s</w:t>
            </w:r>
            <w:r>
              <w:rPr>
                <w:i/>
                <w:iCs/>
              </w:rPr>
              <w:t>)</w:t>
            </w:r>
            <w:r>
              <w:rPr>
                <w:i/>
                <w:iCs/>
                <w:lang w:val="x-none"/>
              </w:rPr>
              <w:t xml:space="preserve"> of the Allowed NSSAI are </w:t>
            </w:r>
            <w:r>
              <w:rPr>
                <w:i/>
                <w:iCs/>
              </w:rPr>
              <w:t xml:space="preserve">supported by </w:t>
            </w:r>
            <w:r>
              <w:rPr>
                <w:i/>
                <w:iCs/>
                <w:lang w:val="x-none"/>
              </w:rPr>
              <w:t xml:space="preserve">all tracking areas </w:t>
            </w:r>
            <w:r>
              <w:rPr>
                <w:i/>
                <w:iCs/>
              </w:rPr>
              <w:t xml:space="preserve">in </w:t>
            </w:r>
            <w:r>
              <w:rPr>
                <w:i/>
                <w:iCs/>
                <w:lang w:val="x-none"/>
              </w:rPr>
              <w:t>a registration area.</w:t>
            </w:r>
          </w:p>
          <w:p w14:paraId="2BF82912" w14:textId="77777777" w:rsidR="00B851D3" w:rsidRDefault="00B851D3" w:rsidP="00B851D3">
            <w:r>
              <w:t>RAN WI objective should also be aligned with the SA2 agreement to avoid unnecessary discussion on other scenarios in RAN2 that is not supported in SA2.</w:t>
            </w:r>
          </w:p>
          <w:p w14:paraId="6A4C683C" w14:textId="77777777" w:rsidR="00B851D3" w:rsidRPr="00920489" w:rsidRDefault="00B851D3" w:rsidP="00B851D3">
            <w:pPr>
              <w:rPr>
                <w:rFonts w:eastAsia="DengXian"/>
                <w:lang w:eastAsia="zh-CN"/>
              </w:rPr>
            </w:pPr>
            <w:r>
              <w:t xml:space="preserve">We propose to add a NOTE that the scenarios addressed in the WI should be aligned with the scenarios supported in SA2. </w:t>
            </w:r>
          </w:p>
        </w:tc>
      </w:tr>
      <w:tr w:rsidR="00BB4ED5" w14:paraId="765442DE" w14:textId="77777777" w:rsidTr="0021251D">
        <w:tc>
          <w:tcPr>
            <w:tcW w:w="1799" w:type="dxa"/>
            <w:shd w:val="clear" w:color="auto" w:fill="auto"/>
          </w:tcPr>
          <w:p w14:paraId="2A5EB860" w14:textId="77777777" w:rsidR="00BB4ED5" w:rsidRDefault="00BB4ED5" w:rsidP="00B851D3">
            <w:r>
              <w:rPr>
                <w:rFonts w:hint="eastAsia"/>
              </w:rPr>
              <w:t>Docomo</w:t>
            </w:r>
          </w:p>
        </w:tc>
        <w:tc>
          <w:tcPr>
            <w:tcW w:w="7263" w:type="dxa"/>
            <w:shd w:val="clear" w:color="auto" w:fill="auto"/>
          </w:tcPr>
          <w:p w14:paraId="0ED401C3" w14:textId="77777777" w:rsidR="00BB4ED5" w:rsidRDefault="00BB4ED5" w:rsidP="00B851D3">
            <w:r>
              <w:rPr>
                <w:rFonts w:hint="eastAsia"/>
              </w:rPr>
              <w:t>Support</w:t>
            </w:r>
          </w:p>
        </w:tc>
      </w:tr>
      <w:tr w:rsidR="007652C6" w14:paraId="1D3A00BF" w14:textId="77777777" w:rsidTr="0021251D">
        <w:tc>
          <w:tcPr>
            <w:tcW w:w="1799" w:type="dxa"/>
            <w:shd w:val="clear" w:color="auto" w:fill="auto"/>
          </w:tcPr>
          <w:p w14:paraId="19964539" w14:textId="77777777" w:rsidR="007652C6" w:rsidRPr="005C6D53" w:rsidRDefault="007652C6" w:rsidP="00B851D3">
            <w:pPr>
              <w:rPr>
                <w:rFonts w:eastAsia="DengXian"/>
                <w:lang w:eastAsia="zh-CN"/>
              </w:rPr>
            </w:pPr>
            <w:r w:rsidRPr="005C6D53">
              <w:rPr>
                <w:rFonts w:eastAsia="DengXian" w:hint="eastAsia"/>
                <w:lang w:eastAsia="zh-CN"/>
              </w:rPr>
              <w:t>O</w:t>
            </w:r>
            <w:r w:rsidRPr="005C6D53">
              <w:rPr>
                <w:rFonts w:eastAsia="DengXian"/>
                <w:lang w:eastAsia="zh-CN"/>
              </w:rPr>
              <w:t>PPO</w:t>
            </w:r>
          </w:p>
        </w:tc>
        <w:tc>
          <w:tcPr>
            <w:tcW w:w="7263" w:type="dxa"/>
            <w:shd w:val="clear" w:color="auto" w:fill="auto"/>
          </w:tcPr>
          <w:p w14:paraId="34EA57E0" w14:textId="77777777" w:rsidR="007652C6" w:rsidRPr="005C6D53" w:rsidRDefault="007652C6" w:rsidP="00B851D3">
            <w:pPr>
              <w:rPr>
                <w:rFonts w:eastAsia="DengXian"/>
                <w:lang w:eastAsia="zh-CN"/>
              </w:rPr>
            </w:pPr>
            <w:r w:rsidRPr="005C6D53">
              <w:rPr>
                <w:rFonts w:eastAsia="DengXian" w:hint="eastAsia"/>
                <w:lang w:eastAsia="zh-CN"/>
              </w:rPr>
              <w:t>Support</w:t>
            </w:r>
          </w:p>
        </w:tc>
      </w:tr>
      <w:tr w:rsidR="00481541" w14:paraId="7FBC73DE" w14:textId="77777777" w:rsidTr="0021251D">
        <w:tc>
          <w:tcPr>
            <w:tcW w:w="1799" w:type="dxa"/>
            <w:shd w:val="clear" w:color="auto" w:fill="auto"/>
          </w:tcPr>
          <w:p w14:paraId="553B6718" w14:textId="77777777" w:rsidR="00481541" w:rsidRPr="005C6D53" w:rsidRDefault="00481541" w:rsidP="00481541">
            <w:pPr>
              <w:rPr>
                <w:rFonts w:eastAsia="DengXian"/>
                <w:lang w:eastAsia="zh-CN"/>
              </w:rPr>
            </w:pPr>
            <w:r>
              <w:t>Ericsson</w:t>
            </w:r>
          </w:p>
        </w:tc>
        <w:tc>
          <w:tcPr>
            <w:tcW w:w="7263" w:type="dxa"/>
            <w:shd w:val="clear" w:color="auto" w:fill="auto"/>
          </w:tcPr>
          <w:p w14:paraId="62EED70A" w14:textId="77777777" w:rsidR="00481541" w:rsidRPr="005C6D53" w:rsidRDefault="00481541" w:rsidP="00481541">
            <w:pPr>
              <w:rPr>
                <w:rFonts w:eastAsia="DengXian"/>
                <w:lang w:eastAsia="zh-CN"/>
              </w:rPr>
            </w:pPr>
            <w:r>
              <w:t xml:space="preserve">We are generally supportive of this objective. As commented in question 1, if we keep the system level principle that “all cells of a tracking area support the </w:t>
            </w:r>
            <w:r>
              <w:lastRenderedPageBreak/>
              <w:t xml:space="preserve">same S-NSSAI(s)” then we don’t see a need to provide slice information in system information but dedicated signaling should be sufficient. </w:t>
            </w:r>
          </w:p>
        </w:tc>
      </w:tr>
      <w:tr w:rsidR="00481541" w14:paraId="21384829" w14:textId="77777777" w:rsidTr="0021251D">
        <w:tc>
          <w:tcPr>
            <w:tcW w:w="1799" w:type="dxa"/>
            <w:shd w:val="clear" w:color="auto" w:fill="auto"/>
          </w:tcPr>
          <w:p w14:paraId="7BB618A9" w14:textId="77777777" w:rsidR="00481541" w:rsidRDefault="00481541" w:rsidP="00481541">
            <w:r>
              <w:rPr>
                <w:rFonts w:eastAsia="SimSun"/>
                <w:lang w:eastAsia="zh-CN"/>
              </w:rPr>
              <w:lastRenderedPageBreak/>
              <w:t>ZTE</w:t>
            </w:r>
          </w:p>
        </w:tc>
        <w:tc>
          <w:tcPr>
            <w:tcW w:w="7263" w:type="dxa"/>
            <w:shd w:val="clear" w:color="auto" w:fill="auto"/>
          </w:tcPr>
          <w:p w14:paraId="13DD05E8" w14:textId="77777777" w:rsidR="00481541" w:rsidRDefault="00481541" w:rsidP="00481541">
            <w:r>
              <w:rPr>
                <w:rFonts w:eastAsia="SimSun"/>
                <w:lang w:eastAsia="zh-CN"/>
              </w:rPr>
              <w:t>Support</w:t>
            </w:r>
          </w:p>
        </w:tc>
      </w:tr>
      <w:tr w:rsidR="00E652EB" w14:paraId="4A9C9225" w14:textId="77777777" w:rsidTr="0021251D">
        <w:tc>
          <w:tcPr>
            <w:tcW w:w="1799" w:type="dxa"/>
            <w:shd w:val="clear" w:color="auto" w:fill="auto"/>
          </w:tcPr>
          <w:p w14:paraId="36F66AD5" w14:textId="2976E784" w:rsidR="00E652EB" w:rsidRDefault="00E652EB" w:rsidP="00481541">
            <w:pPr>
              <w:rPr>
                <w:rFonts w:eastAsia="SimSun"/>
                <w:lang w:eastAsia="zh-CN"/>
              </w:rPr>
            </w:pPr>
            <w:r>
              <w:rPr>
                <w:rFonts w:eastAsia="SimSun"/>
                <w:lang w:eastAsia="zh-CN"/>
              </w:rPr>
              <w:t>T-Mobile USA</w:t>
            </w:r>
          </w:p>
        </w:tc>
        <w:tc>
          <w:tcPr>
            <w:tcW w:w="7263" w:type="dxa"/>
            <w:shd w:val="clear" w:color="auto" w:fill="auto"/>
          </w:tcPr>
          <w:p w14:paraId="266D4FD6" w14:textId="4E8D3BFC" w:rsidR="00E652EB" w:rsidRDefault="00E652EB" w:rsidP="00481541">
            <w:pPr>
              <w:rPr>
                <w:rFonts w:eastAsia="SimSun"/>
                <w:lang w:eastAsia="zh-CN"/>
              </w:rPr>
            </w:pPr>
            <w:r>
              <w:rPr>
                <w:rFonts w:eastAsia="SimSun"/>
                <w:lang w:eastAsia="zh-CN"/>
              </w:rPr>
              <w:t>Agree with Intel’s comments</w:t>
            </w:r>
          </w:p>
        </w:tc>
      </w:tr>
      <w:tr w:rsidR="0058598E" w14:paraId="4099E475" w14:textId="77777777" w:rsidTr="0021251D">
        <w:tc>
          <w:tcPr>
            <w:tcW w:w="1799" w:type="dxa"/>
            <w:shd w:val="clear" w:color="auto" w:fill="auto"/>
          </w:tcPr>
          <w:p w14:paraId="4FC1223B" w14:textId="6ADE45A0" w:rsidR="0058598E" w:rsidRDefault="0058598E" w:rsidP="00481541">
            <w:pPr>
              <w:rPr>
                <w:rFonts w:eastAsia="SimSun"/>
                <w:lang w:eastAsia="zh-CN"/>
              </w:rPr>
            </w:pPr>
            <w:r>
              <w:rPr>
                <w:rFonts w:eastAsia="SimSun"/>
                <w:lang w:eastAsia="zh-CN"/>
              </w:rPr>
              <w:t>Huawei,HiSilicon</w:t>
            </w:r>
          </w:p>
        </w:tc>
        <w:tc>
          <w:tcPr>
            <w:tcW w:w="7263" w:type="dxa"/>
            <w:shd w:val="clear" w:color="auto" w:fill="auto"/>
          </w:tcPr>
          <w:p w14:paraId="3F4B2366" w14:textId="6C220541" w:rsidR="0058598E" w:rsidRDefault="0058598E" w:rsidP="00481541">
            <w:pPr>
              <w:rPr>
                <w:rFonts w:eastAsia="SimSun"/>
                <w:lang w:eastAsia="zh-CN"/>
              </w:rPr>
            </w:pPr>
            <w:r>
              <w:rPr>
                <w:rFonts w:eastAsia="SimSun"/>
                <w:lang w:eastAsia="zh-CN"/>
              </w:rPr>
              <w:t>We support this objective</w:t>
            </w:r>
          </w:p>
        </w:tc>
      </w:tr>
      <w:tr w:rsidR="0021251D" w14:paraId="69742D7E" w14:textId="77777777" w:rsidTr="0021251D">
        <w:tc>
          <w:tcPr>
            <w:tcW w:w="1799" w:type="dxa"/>
            <w:shd w:val="clear" w:color="auto" w:fill="auto"/>
          </w:tcPr>
          <w:p w14:paraId="248FEE71" w14:textId="018E1450" w:rsidR="0021251D" w:rsidRDefault="0021251D" w:rsidP="0021251D">
            <w:pPr>
              <w:rPr>
                <w:rFonts w:eastAsia="SimSun"/>
                <w:lang w:eastAsia="zh-CN"/>
              </w:rPr>
            </w:pPr>
            <w:r>
              <w:rPr>
                <w:rFonts w:eastAsia="SimSun"/>
                <w:lang w:eastAsia="zh-CN"/>
              </w:rPr>
              <w:t>China Telecom</w:t>
            </w:r>
          </w:p>
        </w:tc>
        <w:tc>
          <w:tcPr>
            <w:tcW w:w="7263" w:type="dxa"/>
            <w:shd w:val="clear" w:color="auto" w:fill="auto"/>
          </w:tcPr>
          <w:p w14:paraId="40BB3885" w14:textId="42ADF091" w:rsidR="0021251D" w:rsidRDefault="0021251D" w:rsidP="0021251D">
            <w:pPr>
              <w:rPr>
                <w:rFonts w:eastAsia="SimSun"/>
                <w:lang w:eastAsia="zh-CN"/>
              </w:rPr>
            </w:pPr>
            <w:r>
              <w:rPr>
                <w:rFonts w:eastAsia="SimSun"/>
                <w:lang w:eastAsia="zh-CN"/>
              </w:rPr>
              <w:t>Support</w:t>
            </w:r>
          </w:p>
        </w:tc>
      </w:tr>
    </w:tbl>
    <w:p w14:paraId="07350D30" w14:textId="508CF4D1" w:rsidR="003234B7" w:rsidRDefault="003234B7" w:rsidP="003234B7">
      <w:pPr>
        <w:rPr>
          <w:b/>
          <w:bCs/>
        </w:rPr>
      </w:pPr>
    </w:p>
    <w:p w14:paraId="19479812" w14:textId="77777777" w:rsidR="005B1EA5" w:rsidRDefault="005B1EA5" w:rsidP="005B1EA5">
      <w:pPr>
        <w:rPr>
          <w:b/>
          <w:bCs/>
        </w:rPr>
      </w:pPr>
    </w:p>
    <w:p w14:paraId="6AA1B5C4" w14:textId="77777777" w:rsidR="00F07725" w:rsidRPr="00F07725" w:rsidRDefault="00F07725" w:rsidP="00F07725">
      <w:pPr>
        <w:rPr>
          <w:b/>
        </w:rPr>
      </w:pPr>
      <w:r>
        <w:rPr>
          <w:b/>
        </w:rPr>
        <w:t xml:space="preserve">4) </w:t>
      </w:r>
      <w:r w:rsidRPr="00F07725">
        <w:rPr>
          <w:b/>
        </w:rPr>
        <w:t xml:space="preserve">WI potential objectives: </w:t>
      </w:r>
      <w:r>
        <w:rPr>
          <w:b/>
        </w:rPr>
        <w:t>Slice-Aware Cell 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408"/>
      </w:tblGrid>
      <w:tr w:rsidR="00F07725" w:rsidRPr="00001214" w14:paraId="3193C1F5" w14:textId="77777777" w:rsidTr="0021251D">
        <w:tc>
          <w:tcPr>
            <w:tcW w:w="1654" w:type="dxa"/>
            <w:shd w:val="clear" w:color="auto" w:fill="auto"/>
          </w:tcPr>
          <w:p w14:paraId="58C70821" w14:textId="77777777" w:rsidR="00F07725" w:rsidRPr="00001214" w:rsidRDefault="00F07725" w:rsidP="006A12E7">
            <w:pPr>
              <w:jc w:val="center"/>
              <w:rPr>
                <w:b/>
                <w:bCs/>
              </w:rPr>
            </w:pPr>
            <w:r w:rsidRPr="00001214">
              <w:rPr>
                <w:b/>
                <w:bCs/>
              </w:rPr>
              <w:t>Company</w:t>
            </w:r>
          </w:p>
        </w:tc>
        <w:tc>
          <w:tcPr>
            <w:tcW w:w="7408" w:type="dxa"/>
            <w:shd w:val="clear" w:color="auto" w:fill="auto"/>
          </w:tcPr>
          <w:p w14:paraId="668FB15A" w14:textId="77777777" w:rsidR="00F07725" w:rsidRPr="00001214" w:rsidRDefault="00F07725" w:rsidP="006A12E7">
            <w:pPr>
              <w:jc w:val="center"/>
              <w:rPr>
                <w:b/>
                <w:bCs/>
              </w:rPr>
            </w:pPr>
            <w:r w:rsidRPr="00001214">
              <w:rPr>
                <w:b/>
                <w:bCs/>
              </w:rPr>
              <w:t>Comment</w:t>
            </w:r>
          </w:p>
        </w:tc>
      </w:tr>
      <w:tr w:rsidR="00F07725" w14:paraId="16C4A79A" w14:textId="77777777" w:rsidTr="0021251D">
        <w:tc>
          <w:tcPr>
            <w:tcW w:w="1654" w:type="dxa"/>
            <w:shd w:val="clear" w:color="auto" w:fill="auto"/>
          </w:tcPr>
          <w:p w14:paraId="0C849BF0" w14:textId="77777777" w:rsidR="00F07725" w:rsidRDefault="009F2611" w:rsidP="006A12E7">
            <w:r>
              <w:t>vivo</w:t>
            </w:r>
          </w:p>
        </w:tc>
        <w:tc>
          <w:tcPr>
            <w:tcW w:w="7408" w:type="dxa"/>
            <w:shd w:val="clear" w:color="auto" w:fill="auto"/>
          </w:tcPr>
          <w:p w14:paraId="565F080C" w14:textId="77777777" w:rsidR="00F07725" w:rsidRDefault="009F2611" w:rsidP="006A12E7">
            <w:r>
              <w:t>Slice based selection is a nice to have feature, but can left out of  scope if time does not allow</w:t>
            </w:r>
          </w:p>
        </w:tc>
      </w:tr>
      <w:tr w:rsidR="00F07725" w14:paraId="4D330F55" w14:textId="77777777" w:rsidTr="0021251D">
        <w:tc>
          <w:tcPr>
            <w:tcW w:w="1654" w:type="dxa"/>
            <w:shd w:val="clear" w:color="auto" w:fill="auto"/>
          </w:tcPr>
          <w:p w14:paraId="115E805C" w14:textId="77777777" w:rsidR="00F07725" w:rsidRPr="007A5F8E" w:rsidRDefault="00BA3C7B" w:rsidP="006A12E7">
            <w:pPr>
              <w:rPr>
                <w:rFonts w:eastAsia="SimSun"/>
                <w:lang w:eastAsia="zh-CN"/>
              </w:rPr>
            </w:pPr>
            <w:r w:rsidRPr="007A5F8E">
              <w:rPr>
                <w:rFonts w:eastAsia="SimSun" w:hint="eastAsia"/>
                <w:lang w:eastAsia="zh-CN"/>
              </w:rPr>
              <w:t>CATT</w:t>
            </w:r>
          </w:p>
        </w:tc>
        <w:tc>
          <w:tcPr>
            <w:tcW w:w="7408" w:type="dxa"/>
            <w:shd w:val="clear" w:color="auto" w:fill="auto"/>
          </w:tcPr>
          <w:p w14:paraId="716F12D9" w14:textId="77777777" w:rsidR="00F07725" w:rsidRPr="007A5F8E" w:rsidRDefault="00BA3C7B" w:rsidP="006A12E7">
            <w:pPr>
              <w:rPr>
                <w:rFonts w:eastAsia="SimSun"/>
                <w:lang w:eastAsia="zh-CN"/>
              </w:rPr>
            </w:pPr>
            <w:r w:rsidRPr="007A5F8E">
              <w:rPr>
                <w:rFonts w:eastAsia="SimSun" w:hint="eastAsia"/>
                <w:lang w:eastAsia="zh-CN"/>
              </w:rPr>
              <w:t>Support this objective</w:t>
            </w:r>
          </w:p>
        </w:tc>
      </w:tr>
      <w:tr w:rsidR="005238D6" w14:paraId="7E035F54" w14:textId="77777777" w:rsidTr="0021251D">
        <w:tc>
          <w:tcPr>
            <w:tcW w:w="1654" w:type="dxa"/>
            <w:shd w:val="clear" w:color="auto" w:fill="auto"/>
          </w:tcPr>
          <w:p w14:paraId="3AE01D80" w14:textId="77777777" w:rsidR="005238D6" w:rsidRDefault="005238D6" w:rsidP="005238D6">
            <w:r w:rsidRPr="00336589">
              <w:t>Lenovo / Motorola Mobility</w:t>
            </w:r>
          </w:p>
        </w:tc>
        <w:tc>
          <w:tcPr>
            <w:tcW w:w="7408" w:type="dxa"/>
            <w:shd w:val="clear" w:color="auto" w:fill="auto"/>
          </w:tcPr>
          <w:p w14:paraId="42D88760" w14:textId="77777777" w:rsidR="005238D6" w:rsidRDefault="005238D6" w:rsidP="005238D6">
            <w:r>
              <w:t>We are ok to add this objective, however referring to the RAN2 conclusions this objective should be further discussed in a study phase.</w:t>
            </w:r>
          </w:p>
          <w:p w14:paraId="07CE397B" w14:textId="77777777" w:rsidR="005238D6" w:rsidRPr="00336589" w:rsidRDefault="005238D6" w:rsidP="005238D6">
            <w:pPr>
              <w:rPr>
                <w:i/>
                <w:iCs/>
              </w:rPr>
            </w:pPr>
            <w:r w:rsidRPr="00336589">
              <w:rPr>
                <w:i/>
                <w:iCs/>
              </w:rPr>
              <w:t xml:space="preserve">For slice-based cell selection, the following solutions </w:t>
            </w:r>
            <w:r w:rsidRPr="00336589">
              <w:rPr>
                <w:b/>
                <w:bCs/>
                <w:i/>
                <w:iCs/>
              </w:rPr>
              <w:t>may be discussed</w:t>
            </w:r>
            <w:r w:rsidRPr="00336589">
              <w:rPr>
                <w:i/>
                <w:iCs/>
              </w:rPr>
              <w:t xml:space="preserve"> during WI in RAN2:</w:t>
            </w:r>
          </w:p>
          <w:p w14:paraId="0D7FE1BA" w14:textId="77777777" w:rsidR="005238D6" w:rsidRDefault="005238D6" w:rsidP="005238D6">
            <w:pPr>
              <w:numPr>
                <w:ilvl w:val="0"/>
                <w:numId w:val="20"/>
              </w:numPr>
            </w:pPr>
            <w:r w:rsidRPr="00336589">
              <w:rPr>
                <w:i/>
                <w:iCs/>
              </w:rPr>
              <w:t>To assist cell selection, whether to broadcast supported slice of serving cell in SI message and how to solve SIB1 concerns</w:t>
            </w:r>
          </w:p>
        </w:tc>
      </w:tr>
      <w:tr w:rsidR="00F07725" w14:paraId="0D80D4F2" w14:textId="77777777" w:rsidTr="0021251D">
        <w:tc>
          <w:tcPr>
            <w:tcW w:w="1654" w:type="dxa"/>
            <w:shd w:val="clear" w:color="auto" w:fill="auto"/>
          </w:tcPr>
          <w:p w14:paraId="626D13A6" w14:textId="77777777" w:rsidR="00F07725" w:rsidRDefault="00D05FD1" w:rsidP="006A12E7">
            <w:r>
              <w:t>Rakuten Mobile</w:t>
            </w:r>
          </w:p>
        </w:tc>
        <w:tc>
          <w:tcPr>
            <w:tcW w:w="7408" w:type="dxa"/>
            <w:shd w:val="clear" w:color="auto" w:fill="auto"/>
          </w:tcPr>
          <w:p w14:paraId="0D97A425" w14:textId="77777777" w:rsidR="00F07725" w:rsidRDefault="00D05FD1" w:rsidP="006A12E7">
            <w:r>
              <w:t>Support</w:t>
            </w:r>
          </w:p>
        </w:tc>
      </w:tr>
      <w:tr w:rsidR="00F07725" w14:paraId="733667A9" w14:textId="77777777" w:rsidTr="0021251D">
        <w:tc>
          <w:tcPr>
            <w:tcW w:w="1654" w:type="dxa"/>
            <w:shd w:val="clear" w:color="auto" w:fill="auto"/>
          </w:tcPr>
          <w:p w14:paraId="2275EF8E" w14:textId="77777777" w:rsidR="00F07725" w:rsidRPr="005366C5" w:rsidRDefault="00DA0390" w:rsidP="006A12E7">
            <w:pPr>
              <w:rPr>
                <w:rFonts w:eastAsia="Malgun Gothic"/>
                <w:lang w:eastAsia="ko-KR"/>
              </w:rPr>
            </w:pPr>
            <w:r w:rsidRPr="005366C5">
              <w:rPr>
                <w:rFonts w:eastAsia="Malgun Gothic" w:hint="eastAsia"/>
                <w:lang w:eastAsia="ko-KR"/>
              </w:rPr>
              <w:t>Samsung</w:t>
            </w:r>
          </w:p>
        </w:tc>
        <w:tc>
          <w:tcPr>
            <w:tcW w:w="7408" w:type="dxa"/>
            <w:shd w:val="clear" w:color="auto" w:fill="auto"/>
          </w:tcPr>
          <w:p w14:paraId="2173D170" w14:textId="77777777" w:rsidR="00F07725" w:rsidRPr="005366C5" w:rsidRDefault="00DA0390" w:rsidP="00DA0390">
            <w:pPr>
              <w:rPr>
                <w:rFonts w:eastAsia="Malgun Gothic"/>
                <w:lang w:eastAsia="ko-KR"/>
              </w:rPr>
            </w:pPr>
            <w:r w:rsidRPr="005366C5">
              <w:rPr>
                <w:rFonts w:eastAsia="Malgun Gothic"/>
                <w:lang w:eastAsia="ko-KR"/>
              </w:rPr>
              <w:t>As indicated by Lenovo/Motorola Mobility, w</w:t>
            </w:r>
            <w:r w:rsidRPr="005366C5">
              <w:rPr>
                <w:rFonts w:eastAsia="Malgun Gothic" w:hint="eastAsia"/>
                <w:lang w:eastAsia="ko-KR"/>
              </w:rPr>
              <w:t>e have</w:t>
            </w:r>
            <w:r w:rsidRPr="005366C5">
              <w:rPr>
                <w:rFonts w:eastAsia="Malgun Gothic"/>
                <w:lang w:eastAsia="ko-KR"/>
              </w:rPr>
              <w:t xml:space="preserve"> the</w:t>
            </w:r>
            <w:r w:rsidRPr="005366C5">
              <w:rPr>
                <w:rFonts w:eastAsia="Malgun Gothic" w:hint="eastAsia"/>
                <w:lang w:eastAsia="ko-KR"/>
              </w:rPr>
              <w:t xml:space="preserve"> </w:t>
            </w:r>
            <w:r w:rsidRPr="005366C5">
              <w:rPr>
                <w:rFonts w:eastAsia="Malgun Gothic"/>
                <w:lang w:eastAsia="ko-KR"/>
              </w:rPr>
              <w:t xml:space="preserve">same understanding that RAN2 needs further discussion on this mechanism if </w:t>
            </w:r>
            <w:r w:rsidRPr="005366C5">
              <w:rPr>
                <w:rFonts w:eastAsia="Malgun Gothic" w:hint="eastAsia"/>
                <w:lang w:eastAsia="ko-KR"/>
              </w:rPr>
              <w:t>this</w:t>
            </w:r>
            <w:r w:rsidRPr="005366C5">
              <w:rPr>
                <w:rFonts w:eastAsia="Malgun Gothic"/>
                <w:lang w:eastAsia="ko-KR"/>
              </w:rPr>
              <w:t xml:space="preserve"> objective is included.</w:t>
            </w:r>
            <w:r w:rsidRPr="005366C5">
              <w:rPr>
                <w:rFonts w:eastAsia="Malgun Gothic" w:hint="eastAsia"/>
                <w:lang w:eastAsia="ko-KR"/>
              </w:rPr>
              <w:t xml:space="preserve"> </w:t>
            </w:r>
          </w:p>
        </w:tc>
      </w:tr>
      <w:tr w:rsidR="006F690D" w14:paraId="7F1D8F3C" w14:textId="77777777" w:rsidTr="0021251D">
        <w:tc>
          <w:tcPr>
            <w:tcW w:w="1654" w:type="dxa"/>
            <w:shd w:val="clear" w:color="auto" w:fill="auto"/>
          </w:tcPr>
          <w:p w14:paraId="0933C485" w14:textId="77777777" w:rsidR="006F690D" w:rsidRDefault="006F690D" w:rsidP="006F690D">
            <w:r>
              <w:t>Nokia, Nokia Shanghai Bell</w:t>
            </w:r>
          </w:p>
        </w:tc>
        <w:tc>
          <w:tcPr>
            <w:tcW w:w="7408" w:type="dxa"/>
            <w:shd w:val="clear" w:color="auto" w:fill="auto"/>
          </w:tcPr>
          <w:p w14:paraId="2206DB30" w14:textId="77777777" w:rsidR="006F690D" w:rsidRDefault="006F690D" w:rsidP="006F690D">
            <w:r>
              <w:t>We would like to remind that the SI conclusion on this in RAN2 was as follows:</w:t>
            </w:r>
          </w:p>
          <w:p w14:paraId="7C13951A" w14:textId="77777777" w:rsidR="006F690D" w:rsidRDefault="006F690D" w:rsidP="006F690D">
            <w:pPr>
              <w:pStyle w:val="Agreement"/>
              <w:numPr>
                <w:ilvl w:val="0"/>
                <w:numId w:val="0"/>
              </w:numPr>
              <w:pBdr>
                <w:top w:val="single" w:sz="4" w:space="1" w:color="auto"/>
                <w:left w:val="single" w:sz="4" w:space="4" w:color="auto"/>
                <w:bottom w:val="single" w:sz="4" w:space="1" w:color="auto"/>
                <w:right w:val="single" w:sz="4" w:space="4" w:color="auto"/>
              </w:pBdr>
              <w:tabs>
                <w:tab w:val="left" w:pos="720"/>
              </w:tabs>
              <w:ind w:left="1619" w:hanging="360"/>
            </w:pPr>
            <w:r>
              <w:t>1</w:t>
            </w:r>
            <w:r>
              <w:tab/>
              <w:t xml:space="preserve">For cell selection scenario, RAN2 </w:t>
            </w:r>
            <w:r>
              <w:rPr>
                <w:highlight w:val="yellow"/>
              </w:rPr>
              <w:t>may</w:t>
            </w:r>
            <w:r>
              <w:t xml:space="preserve"> discuss </w:t>
            </w:r>
            <w:r>
              <w:rPr>
                <w:highlight w:val="yellow"/>
              </w:rPr>
              <w:t>during WI</w:t>
            </w:r>
            <w:r>
              <w:t xml:space="preserve"> whether to broadcast supported slice of serving cell in SI message and </w:t>
            </w:r>
            <w:r>
              <w:rPr>
                <w:highlight w:val="yellow"/>
              </w:rPr>
              <w:t>how to</w:t>
            </w:r>
            <w:r>
              <w:t xml:space="preserve"> solve SIB1 concerns.</w:t>
            </w:r>
          </w:p>
          <w:p w14:paraId="164C1064" w14:textId="77777777" w:rsidR="006F690D" w:rsidRDefault="006F690D" w:rsidP="006F690D">
            <w:r>
              <w:t xml:space="preserve">We would prefer not to consider this in Rel-17: The proposed objective 1c in RP-210399 is already not fully aligned with the SI conclusions, and the SI didn't conclude on what to do with cell selection. </w:t>
            </w:r>
          </w:p>
        </w:tc>
      </w:tr>
      <w:tr w:rsidR="001A34D3" w14:paraId="03CC3466" w14:textId="77777777" w:rsidTr="0021251D">
        <w:tc>
          <w:tcPr>
            <w:tcW w:w="1654" w:type="dxa"/>
            <w:shd w:val="clear" w:color="auto" w:fill="auto"/>
          </w:tcPr>
          <w:p w14:paraId="2C0CF8DE" w14:textId="77777777" w:rsidR="001A34D3" w:rsidRPr="00FF3C8F" w:rsidRDefault="001A34D3" w:rsidP="00CE1FDF">
            <w:pPr>
              <w:rPr>
                <w:rFonts w:eastAsia="DengXian"/>
                <w:lang w:eastAsia="zh-CN"/>
              </w:rPr>
            </w:pPr>
            <w:r w:rsidRPr="00FF3C8F">
              <w:rPr>
                <w:rFonts w:eastAsia="DengXian" w:hint="eastAsia"/>
                <w:lang w:eastAsia="zh-CN"/>
              </w:rPr>
              <w:t>C</w:t>
            </w:r>
            <w:r w:rsidRPr="00FF3C8F">
              <w:rPr>
                <w:rFonts w:eastAsia="DengXian"/>
                <w:lang w:eastAsia="zh-CN"/>
              </w:rPr>
              <w:t>MCC</w:t>
            </w:r>
          </w:p>
        </w:tc>
        <w:tc>
          <w:tcPr>
            <w:tcW w:w="7408" w:type="dxa"/>
            <w:shd w:val="clear" w:color="auto" w:fill="auto"/>
          </w:tcPr>
          <w:p w14:paraId="08B43119" w14:textId="77777777" w:rsidR="001A34D3" w:rsidRPr="00FF3C8F" w:rsidRDefault="001A34D3" w:rsidP="00CE1FDF">
            <w:pPr>
              <w:rPr>
                <w:rFonts w:eastAsia="DengXian"/>
                <w:lang w:eastAsia="zh-CN"/>
              </w:rPr>
            </w:pPr>
            <w:r>
              <w:rPr>
                <w:rFonts w:eastAsia="DengXian"/>
                <w:lang w:eastAsia="zh-CN"/>
              </w:rPr>
              <w:t>S</w:t>
            </w:r>
            <w:r w:rsidRPr="00FF3C8F">
              <w:rPr>
                <w:rFonts w:eastAsia="DengXian"/>
                <w:lang w:eastAsia="zh-CN"/>
              </w:rPr>
              <w:t>upport this objective. RAN2’s conclusion was that “</w:t>
            </w:r>
            <w:r w:rsidRPr="005C0920">
              <w:rPr>
                <w:rFonts w:eastAsia="DengXian"/>
                <w:lang w:eastAsia="zh-CN"/>
              </w:rPr>
              <w:t>To assist cell selection, whether to broadcast supported slice of serving cell in SI message and how to solve SIB1 concerns</w:t>
            </w:r>
            <w:r w:rsidRPr="00FF3C8F">
              <w:rPr>
                <w:rFonts w:eastAsia="DengXian"/>
                <w:lang w:eastAsia="zh-CN"/>
              </w:rPr>
              <w:t xml:space="preserve">”. </w:t>
            </w:r>
            <w:r>
              <w:rPr>
                <w:rFonts w:eastAsia="DengXian"/>
                <w:lang w:eastAsia="zh-CN"/>
              </w:rPr>
              <w:t>So whether the solution can solve SIB1 concerns (e.g. SIB1 payload size,…)  and whether to standardize anything can be discussed during the WI phase.</w:t>
            </w:r>
          </w:p>
        </w:tc>
      </w:tr>
      <w:tr w:rsidR="0049328B" w14:paraId="2644832F" w14:textId="77777777" w:rsidTr="0021251D">
        <w:tc>
          <w:tcPr>
            <w:tcW w:w="1654" w:type="dxa"/>
            <w:shd w:val="clear" w:color="auto" w:fill="auto"/>
          </w:tcPr>
          <w:p w14:paraId="4C02D5E4" w14:textId="77777777" w:rsidR="0049328B" w:rsidRPr="009C4200" w:rsidRDefault="0049328B" w:rsidP="0049328B">
            <w:r>
              <w:rPr>
                <w:rFonts w:hint="eastAsia"/>
              </w:rPr>
              <w:t>Q</w:t>
            </w:r>
            <w:r>
              <w:t>ualcomm Incorporated</w:t>
            </w:r>
          </w:p>
        </w:tc>
        <w:tc>
          <w:tcPr>
            <w:tcW w:w="7408" w:type="dxa"/>
            <w:shd w:val="clear" w:color="auto" w:fill="auto"/>
          </w:tcPr>
          <w:p w14:paraId="23D46572" w14:textId="77777777" w:rsidR="0049328B" w:rsidRDefault="0049328B" w:rsidP="0049328B">
            <w:r>
              <w:t>We prefer not to work on this item</w:t>
            </w:r>
            <w:r w:rsidRPr="0003249E">
              <w:t xml:space="preserve"> if it is agreed to keep 0.5</w:t>
            </w:r>
            <w:r>
              <w:t xml:space="preserve"> </w:t>
            </w:r>
            <w:r w:rsidRPr="0003249E">
              <w:t>TU</w:t>
            </w:r>
            <w:r>
              <w:t>, i.e. the item</w:t>
            </w:r>
            <w:r w:rsidRPr="0003249E">
              <w:t xml:space="preserve"> can be </w:t>
            </w:r>
            <w:r>
              <w:t xml:space="preserve">treated in WI </w:t>
            </w:r>
            <w:r w:rsidRPr="0003249E">
              <w:t xml:space="preserve">if </w:t>
            </w:r>
            <w:r>
              <w:t>the TU allocation can be increased</w:t>
            </w:r>
            <w:r w:rsidRPr="0003249E">
              <w:t xml:space="preserve"> to 1</w:t>
            </w:r>
            <w:r>
              <w:t xml:space="preserve"> </w:t>
            </w:r>
            <w:r w:rsidRPr="0003249E">
              <w:t>TU.</w:t>
            </w:r>
          </w:p>
        </w:tc>
      </w:tr>
      <w:tr w:rsidR="0049328B" w14:paraId="54A09632" w14:textId="77777777" w:rsidTr="0021251D">
        <w:tc>
          <w:tcPr>
            <w:tcW w:w="1654" w:type="dxa"/>
            <w:shd w:val="clear" w:color="auto" w:fill="auto"/>
          </w:tcPr>
          <w:p w14:paraId="2D696177" w14:textId="77777777" w:rsidR="0049328B" w:rsidRPr="00920489" w:rsidRDefault="00BC6054" w:rsidP="0049328B">
            <w:pPr>
              <w:rPr>
                <w:rFonts w:eastAsia="DengXian"/>
                <w:lang w:eastAsia="zh-CN"/>
              </w:rPr>
            </w:pPr>
            <w:r w:rsidRPr="00920489">
              <w:rPr>
                <w:rFonts w:eastAsia="DengXian" w:hint="eastAsia"/>
                <w:lang w:eastAsia="zh-CN"/>
              </w:rPr>
              <w:t>X</w:t>
            </w:r>
            <w:r w:rsidRPr="00920489">
              <w:rPr>
                <w:rFonts w:eastAsia="DengXian"/>
                <w:lang w:eastAsia="zh-CN"/>
              </w:rPr>
              <w:t>iaomi</w:t>
            </w:r>
          </w:p>
        </w:tc>
        <w:tc>
          <w:tcPr>
            <w:tcW w:w="7408" w:type="dxa"/>
            <w:shd w:val="clear" w:color="auto" w:fill="auto"/>
          </w:tcPr>
          <w:p w14:paraId="3ECCDF55" w14:textId="77777777" w:rsidR="0049328B" w:rsidRPr="00920489" w:rsidRDefault="00BC6054" w:rsidP="0049328B">
            <w:pPr>
              <w:rPr>
                <w:rFonts w:eastAsia="DengXian"/>
                <w:lang w:eastAsia="zh-CN"/>
              </w:rPr>
            </w:pPr>
            <w:r w:rsidRPr="00920489">
              <w:rPr>
                <w:rFonts w:eastAsia="DengXian" w:hint="eastAsia"/>
                <w:lang w:eastAsia="zh-CN"/>
              </w:rPr>
              <w:t>W</w:t>
            </w:r>
            <w:r w:rsidRPr="00920489">
              <w:rPr>
                <w:rFonts w:eastAsia="DengXian"/>
                <w:lang w:eastAsia="zh-CN"/>
              </w:rPr>
              <w:t>e are ok to add this objective</w:t>
            </w:r>
          </w:p>
        </w:tc>
      </w:tr>
      <w:tr w:rsidR="00B851D3" w14:paraId="70C34B92" w14:textId="77777777" w:rsidTr="0021251D">
        <w:tc>
          <w:tcPr>
            <w:tcW w:w="1654" w:type="dxa"/>
            <w:shd w:val="clear" w:color="auto" w:fill="auto"/>
          </w:tcPr>
          <w:p w14:paraId="2FAEDF98" w14:textId="77777777" w:rsidR="00B851D3" w:rsidRPr="00920489" w:rsidRDefault="00B851D3" w:rsidP="00B851D3">
            <w:pPr>
              <w:rPr>
                <w:rFonts w:eastAsia="DengXian"/>
                <w:lang w:eastAsia="zh-CN"/>
              </w:rPr>
            </w:pPr>
            <w:r>
              <w:t>Intel</w:t>
            </w:r>
          </w:p>
        </w:tc>
        <w:tc>
          <w:tcPr>
            <w:tcW w:w="7408" w:type="dxa"/>
            <w:shd w:val="clear" w:color="auto" w:fill="auto"/>
          </w:tcPr>
          <w:p w14:paraId="62C4A57B" w14:textId="77777777" w:rsidR="00B851D3" w:rsidRDefault="00B851D3" w:rsidP="00B851D3">
            <w:pPr>
              <w:rPr>
                <w:rStyle w:val="normaltextrun"/>
              </w:rPr>
            </w:pPr>
            <w:r>
              <w:t xml:space="preserve">This topic was discussed without conclusion in RAN2 during the study phase.  Slice availability of the current and neighbouring cells are expected to be provided to the UE as part of the cell reselection solution.  As cell selection details are not normally rigidly specified, </w:t>
            </w:r>
            <w:r>
              <w:rPr>
                <w:rStyle w:val="normaltextrun"/>
              </w:rPr>
              <w:t>how UE finds a suitable cell during cell selection is normally left to the UE implementation.  We think this principle can again be applied.  </w:t>
            </w:r>
          </w:p>
          <w:p w14:paraId="2D0D42AA" w14:textId="77777777" w:rsidR="00B851D3" w:rsidRPr="00920489" w:rsidRDefault="00B851D3" w:rsidP="00B851D3">
            <w:pPr>
              <w:rPr>
                <w:rFonts w:eastAsia="DengXian"/>
                <w:lang w:eastAsia="zh-CN"/>
              </w:rPr>
            </w:pPr>
            <w:r>
              <w:rPr>
                <w:rStyle w:val="normaltextrun"/>
              </w:rPr>
              <w:lastRenderedPageBreak/>
              <w:t>We propose to either not include this objective or have a study (phase) in RAN2 on whether normative specification work is necessary for this objective.</w:t>
            </w:r>
          </w:p>
        </w:tc>
      </w:tr>
      <w:tr w:rsidR="00BB4ED5" w14:paraId="66AEB1FB" w14:textId="77777777" w:rsidTr="0021251D">
        <w:tc>
          <w:tcPr>
            <w:tcW w:w="1654" w:type="dxa"/>
            <w:shd w:val="clear" w:color="auto" w:fill="auto"/>
          </w:tcPr>
          <w:p w14:paraId="0F371BC0" w14:textId="77777777" w:rsidR="00BB4ED5" w:rsidRDefault="00BB4ED5" w:rsidP="00B851D3">
            <w:r>
              <w:rPr>
                <w:rFonts w:hint="eastAsia"/>
              </w:rPr>
              <w:lastRenderedPageBreak/>
              <w:t>Docomo</w:t>
            </w:r>
          </w:p>
        </w:tc>
        <w:tc>
          <w:tcPr>
            <w:tcW w:w="7408" w:type="dxa"/>
            <w:shd w:val="clear" w:color="auto" w:fill="auto"/>
          </w:tcPr>
          <w:p w14:paraId="50304407" w14:textId="77777777" w:rsidR="00BB4ED5" w:rsidRDefault="00BB4ED5" w:rsidP="00BB4ED5">
            <w:r w:rsidRPr="00BB4ED5">
              <w:t xml:space="preserve">No strong view. If included, SIB1 concerns indeed have to be solved, and that requires </w:t>
            </w:r>
            <w:r>
              <w:t>additional</w:t>
            </w:r>
            <w:r w:rsidRPr="00BB4ED5">
              <w:t xml:space="preserve"> discussion.</w:t>
            </w:r>
          </w:p>
        </w:tc>
      </w:tr>
      <w:tr w:rsidR="007652C6" w14:paraId="25DF7F63" w14:textId="77777777" w:rsidTr="0021251D">
        <w:tc>
          <w:tcPr>
            <w:tcW w:w="1654" w:type="dxa"/>
            <w:shd w:val="clear" w:color="auto" w:fill="auto"/>
          </w:tcPr>
          <w:p w14:paraId="56EEEA89" w14:textId="77777777" w:rsidR="007652C6" w:rsidRPr="005C6D53" w:rsidRDefault="007652C6" w:rsidP="00B851D3">
            <w:pPr>
              <w:rPr>
                <w:rFonts w:eastAsia="DengXian"/>
                <w:lang w:eastAsia="zh-CN"/>
              </w:rPr>
            </w:pPr>
            <w:r w:rsidRPr="005C6D53">
              <w:rPr>
                <w:rFonts w:eastAsia="DengXian" w:hint="eastAsia"/>
                <w:lang w:eastAsia="zh-CN"/>
              </w:rPr>
              <w:t>O</w:t>
            </w:r>
            <w:r w:rsidRPr="005C6D53">
              <w:rPr>
                <w:rFonts w:eastAsia="DengXian"/>
                <w:lang w:eastAsia="zh-CN"/>
              </w:rPr>
              <w:t>PPO</w:t>
            </w:r>
          </w:p>
        </w:tc>
        <w:tc>
          <w:tcPr>
            <w:tcW w:w="7408" w:type="dxa"/>
            <w:shd w:val="clear" w:color="auto" w:fill="auto"/>
          </w:tcPr>
          <w:p w14:paraId="26A86961" w14:textId="77777777" w:rsidR="007652C6" w:rsidRPr="005C6D53" w:rsidRDefault="007652C6" w:rsidP="00BB4ED5">
            <w:pPr>
              <w:rPr>
                <w:rFonts w:eastAsia="DengXian"/>
                <w:lang w:eastAsia="zh-CN"/>
              </w:rPr>
            </w:pPr>
            <w:r w:rsidRPr="005C6D53">
              <w:rPr>
                <w:rFonts w:eastAsia="DengXian" w:hint="eastAsia"/>
                <w:lang w:eastAsia="zh-CN"/>
              </w:rPr>
              <w:t>W</w:t>
            </w:r>
            <w:r w:rsidRPr="005C6D53">
              <w:rPr>
                <w:rFonts w:eastAsia="DengXian"/>
                <w:lang w:eastAsia="zh-CN"/>
              </w:rPr>
              <w:t>e think cell selection is a feature nice to have with the risk to increase SIB1 size. Hence we don’t support this in Rel17 version.</w:t>
            </w:r>
          </w:p>
        </w:tc>
      </w:tr>
      <w:tr w:rsidR="00481541" w14:paraId="4FC22C78" w14:textId="77777777" w:rsidTr="0021251D">
        <w:tc>
          <w:tcPr>
            <w:tcW w:w="1654" w:type="dxa"/>
            <w:shd w:val="clear" w:color="auto" w:fill="auto"/>
          </w:tcPr>
          <w:p w14:paraId="0A26C7F1" w14:textId="77777777" w:rsidR="00481541" w:rsidRPr="005C6D53" w:rsidRDefault="00481541" w:rsidP="00481541">
            <w:pPr>
              <w:rPr>
                <w:rFonts w:eastAsia="DengXian"/>
                <w:lang w:eastAsia="zh-CN"/>
              </w:rPr>
            </w:pPr>
            <w:r>
              <w:t>Ericsson</w:t>
            </w:r>
          </w:p>
        </w:tc>
        <w:tc>
          <w:tcPr>
            <w:tcW w:w="7408" w:type="dxa"/>
            <w:shd w:val="clear" w:color="auto" w:fill="auto"/>
          </w:tcPr>
          <w:p w14:paraId="0CD12D43" w14:textId="77777777" w:rsidR="00481541" w:rsidRPr="005C6D53" w:rsidRDefault="00481541" w:rsidP="00481541">
            <w:pPr>
              <w:rPr>
                <w:rFonts w:eastAsia="DengXian"/>
                <w:lang w:eastAsia="zh-CN"/>
              </w:rPr>
            </w:pPr>
            <w:r>
              <w:t>Whether slice aware cell selection should be supported requires further study.</w:t>
            </w:r>
          </w:p>
        </w:tc>
      </w:tr>
      <w:tr w:rsidR="00481541" w14:paraId="5A348048" w14:textId="77777777" w:rsidTr="0021251D">
        <w:tc>
          <w:tcPr>
            <w:tcW w:w="1654" w:type="dxa"/>
            <w:shd w:val="clear" w:color="auto" w:fill="auto"/>
          </w:tcPr>
          <w:p w14:paraId="6730DC38" w14:textId="77777777" w:rsidR="00481541" w:rsidRDefault="00481541" w:rsidP="00481541">
            <w:r>
              <w:rPr>
                <w:rFonts w:eastAsia="SimSun"/>
                <w:lang w:eastAsia="zh-CN"/>
              </w:rPr>
              <w:t>ZTE</w:t>
            </w:r>
          </w:p>
        </w:tc>
        <w:tc>
          <w:tcPr>
            <w:tcW w:w="7408" w:type="dxa"/>
            <w:shd w:val="clear" w:color="auto" w:fill="auto"/>
          </w:tcPr>
          <w:p w14:paraId="587D4E5F" w14:textId="77777777" w:rsidR="00481541" w:rsidRPr="005A4C0A" w:rsidRDefault="00481541" w:rsidP="00481541">
            <w:pPr>
              <w:rPr>
                <w:rFonts w:eastAsia="SimSun"/>
                <w:lang w:eastAsia="zh-CN"/>
              </w:rPr>
            </w:pPr>
            <w:r>
              <w:rPr>
                <w:rFonts w:eastAsia="SimSun"/>
                <w:lang w:eastAsia="zh-CN"/>
              </w:rPr>
              <w:t>We understand slice-aware cell selection might be useful in cell selection after re-establishment or release with redirection thus it would be something nice to have.</w:t>
            </w:r>
          </w:p>
        </w:tc>
      </w:tr>
      <w:tr w:rsidR="0058598E" w14:paraId="16C35F2F" w14:textId="77777777" w:rsidTr="0021251D">
        <w:tc>
          <w:tcPr>
            <w:tcW w:w="1654" w:type="dxa"/>
            <w:shd w:val="clear" w:color="auto" w:fill="auto"/>
          </w:tcPr>
          <w:p w14:paraId="2357678C" w14:textId="60274465" w:rsidR="0058598E" w:rsidRDefault="0058598E" w:rsidP="00481541">
            <w:pPr>
              <w:rPr>
                <w:rFonts w:eastAsia="SimSun"/>
                <w:lang w:eastAsia="zh-CN"/>
              </w:rPr>
            </w:pPr>
            <w:r>
              <w:rPr>
                <w:rFonts w:eastAsia="SimSun"/>
                <w:lang w:eastAsia="zh-CN"/>
              </w:rPr>
              <w:t>Huawei, HiSilicon</w:t>
            </w:r>
          </w:p>
        </w:tc>
        <w:tc>
          <w:tcPr>
            <w:tcW w:w="7408" w:type="dxa"/>
            <w:shd w:val="clear" w:color="auto" w:fill="auto"/>
          </w:tcPr>
          <w:p w14:paraId="24409BE4" w14:textId="77777777" w:rsidR="0058598E" w:rsidRPr="00351415" w:rsidRDefault="0058598E" w:rsidP="0058598E">
            <w:pPr>
              <w:rPr>
                <w:rFonts w:eastAsia="SimSun"/>
                <w:lang w:eastAsia="zh-CN"/>
              </w:rPr>
            </w:pPr>
            <w:r w:rsidRPr="00351415">
              <w:rPr>
                <w:rFonts w:eastAsia="SimSun" w:hint="eastAsia"/>
                <w:lang w:eastAsia="zh-CN"/>
              </w:rPr>
              <w:t>F</w:t>
            </w:r>
            <w:r w:rsidRPr="00351415">
              <w:rPr>
                <w:rFonts w:eastAsia="SimSun"/>
                <w:lang w:eastAsia="zh-CN"/>
              </w:rPr>
              <w:t>or Cell Selection, RAN2 reached the following agreement:</w:t>
            </w:r>
          </w:p>
          <w:p w14:paraId="3F4A0EDA" w14:textId="387BC210" w:rsidR="0058598E" w:rsidRPr="0058598E" w:rsidRDefault="0058598E" w:rsidP="0058598E">
            <w:pPr>
              <w:rPr>
                <w:i/>
              </w:rPr>
            </w:pPr>
            <w:r w:rsidRPr="00D35568">
              <w:rPr>
                <w:i/>
              </w:rPr>
              <w:t>For cell selection scenario, RAN2 may discuss during WI whether to broadcast supported slice of serving cell in SI message and how to solve SIB1 concerns.</w:t>
            </w:r>
          </w:p>
          <w:p w14:paraId="172896D7" w14:textId="7ED0BF6B" w:rsidR="0058598E" w:rsidRDefault="0058598E" w:rsidP="0058598E">
            <w:r w:rsidRPr="00351415">
              <w:rPr>
                <w:rFonts w:eastAsia="SimSun" w:hint="eastAsia"/>
                <w:lang w:eastAsia="zh-CN"/>
              </w:rPr>
              <w:t>I</w:t>
            </w:r>
            <w:r w:rsidRPr="00351415">
              <w:rPr>
                <w:rFonts w:eastAsia="SimSun"/>
                <w:lang w:eastAsia="zh-CN"/>
              </w:rPr>
              <w:t xml:space="preserve">t is noted that the SIB1 concerns also exist for some solutions for cell reselection scenario. During RAN2 discussions, </w:t>
            </w:r>
            <w:r w:rsidRPr="00F03995">
              <w:t xml:space="preserve">Some companies </w:t>
            </w:r>
            <w:r>
              <w:t>had</w:t>
            </w:r>
            <w:r w:rsidRPr="00F03995">
              <w:t xml:space="preserve"> concerns (e.g. due to lack of detailed discussions) but </w:t>
            </w:r>
            <w:r>
              <w:t xml:space="preserve">the </w:t>
            </w:r>
            <w:r w:rsidRPr="00F03995">
              <w:t>majority support</w:t>
            </w:r>
            <w:r>
              <w:t>ed</w:t>
            </w:r>
            <w:r w:rsidRPr="00F03995">
              <w:t xml:space="preserve"> recommending these for normative work.</w:t>
            </w:r>
          </w:p>
          <w:p w14:paraId="6B2C1F8D" w14:textId="37E75359" w:rsidR="0058598E" w:rsidRDefault="0058598E" w:rsidP="0058598E">
            <w:pPr>
              <w:rPr>
                <w:rFonts w:eastAsia="SimSun"/>
                <w:lang w:eastAsia="zh-CN"/>
              </w:rPr>
            </w:pPr>
            <w:r>
              <w:t>In general, we can be ok to include it in the WI scope, and it depends on the technical discussions in future RAN2 meetings.</w:t>
            </w:r>
          </w:p>
        </w:tc>
      </w:tr>
      <w:tr w:rsidR="0021251D" w14:paraId="1338C5BF" w14:textId="77777777" w:rsidTr="0021251D">
        <w:tc>
          <w:tcPr>
            <w:tcW w:w="1654" w:type="dxa"/>
            <w:shd w:val="clear" w:color="auto" w:fill="auto"/>
          </w:tcPr>
          <w:p w14:paraId="634803C3" w14:textId="17CCAD67" w:rsidR="0021251D" w:rsidRDefault="0021251D" w:rsidP="0021251D">
            <w:pPr>
              <w:rPr>
                <w:rFonts w:eastAsia="SimSun"/>
                <w:lang w:eastAsia="zh-CN"/>
              </w:rPr>
            </w:pPr>
            <w:r>
              <w:rPr>
                <w:rFonts w:eastAsia="SimSun"/>
                <w:lang w:eastAsia="zh-CN"/>
              </w:rPr>
              <w:t>China Telecom</w:t>
            </w:r>
          </w:p>
        </w:tc>
        <w:tc>
          <w:tcPr>
            <w:tcW w:w="7408" w:type="dxa"/>
            <w:shd w:val="clear" w:color="auto" w:fill="auto"/>
          </w:tcPr>
          <w:p w14:paraId="5CC52C13" w14:textId="22250DA7" w:rsidR="0021251D" w:rsidRPr="00351415" w:rsidRDefault="0021251D" w:rsidP="0021251D">
            <w:pPr>
              <w:rPr>
                <w:rFonts w:eastAsia="SimSun"/>
                <w:lang w:eastAsia="zh-CN"/>
              </w:rPr>
            </w:pPr>
            <w:r>
              <w:rPr>
                <w:rFonts w:eastAsia="SimSun"/>
                <w:lang w:eastAsia="zh-CN"/>
              </w:rPr>
              <w:t>We are fine to include this objective. The related SIB1 concerns can be further discussed in the WI phase.</w:t>
            </w:r>
          </w:p>
        </w:tc>
      </w:tr>
    </w:tbl>
    <w:p w14:paraId="2B2A27F8" w14:textId="77777777" w:rsidR="00F07725" w:rsidRDefault="00F07725" w:rsidP="005B1EA5">
      <w:pPr>
        <w:rPr>
          <w:b/>
          <w:bCs/>
        </w:rPr>
      </w:pPr>
    </w:p>
    <w:p w14:paraId="0B4C1875" w14:textId="77777777" w:rsidR="00F07725" w:rsidRPr="00F07725" w:rsidRDefault="00F07725" w:rsidP="00F07725">
      <w:pPr>
        <w:rPr>
          <w:b/>
        </w:rPr>
      </w:pPr>
      <w:r>
        <w:rPr>
          <w:b/>
        </w:rPr>
        <w:t xml:space="preserve">5) </w:t>
      </w:r>
      <w:r w:rsidRPr="00F07725">
        <w:rPr>
          <w:b/>
        </w:rPr>
        <w:t xml:space="preserve">WI potential objectives: </w:t>
      </w:r>
      <w:r>
        <w:rPr>
          <w:b/>
        </w:rPr>
        <w:t>Slice-Specific RACH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407"/>
      </w:tblGrid>
      <w:tr w:rsidR="00F07725" w:rsidRPr="00001214" w14:paraId="18E3E171" w14:textId="77777777" w:rsidTr="0021251D">
        <w:tc>
          <w:tcPr>
            <w:tcW w:w="1655" w:type="dxa"/>
            <w:shd w:val="clear" w:color="auto" w:fill="auto"/>
          </w:tcPr>
          <w:p w14:paraId="0152FF4C" w14:textId="77777777" w:rsidR="00F07725" w:rsidRPr="00001214" w:rsidRDefault="00F07725" w:rsidP="006A12E7">
            <w:pPr>
              <w:jc w:val="center"/>
              <w:rPr>
                <w:b/>
                <w:bCs/>
              </w:rPr>
            </w:pPr>
            <w:r w:rsidRPr="00001214">
              <w:rPr>
                <w:b/>
                <w:bCs/>
              </w:rPr>
              <w:t>Company</w:t>
            </w:r>
          </w:p>
        </w:tc>
        <w:tc>
          <w:tcPr>
            <w:tcW w:w="7407" w:type="dxa"/>
            <w:shd w:val="clear" w:color="auto" w:fill="auto"/>
          </w:tcPr>
          <w:p w14:paraId="6818C253" w14:textId="77777777" w:rsidR="00F07725" w:rsidRPr="00001214" w:rsidRDefault="00F07725" w:rsidP="006A12E7">
            <w:pPr>
              <w:jc w:val="center"/>
              <w:rPr>
                <w:b/>
                <w:bCs/>
              </w:rPr>
            </w:pPr>
            <w:r w:rsidRPr="00001214">
              <w:rPr>
                <w:b/>
                <w:bCs/>
              </w:rPr>
              <w:t>Comment</w:t>
            </w:r>
          </w:p>
        </w:tc>
      </w:tr>
      <w:tr w:rsidR="00F07725" w14:paraId="2E54E899" w14:textId="77777777" w:rsidTr="0021251D">
        <w:tc>
          <w:tcPr>
            <w:tcW w:w="1655" w:type="dxa"/>
            <w:shd w:val="clear" w:color="auto" w:fill="auto"/>
          </w:tcPr>
          <w:p w14:paraId="794C7195" w14:textId="77777777" w:rsidR="00F07725" w:rsidRDefault="009F2611" w:rsidP="006A12E7">
            <w:r>
              <w:t>vivo</w:t>
            </w:r>
          </w:p>
        </w:tc>
        <w:tc>
          <w:tcPr>
            <w:tcW w:w="7407" w:type="dxa"/>
            <w:shd w:val="clear" w:color="auto" w:fill="auto"/>
          </w:tcPr>
          <w:p w14:paraId="04AE508D" w14:textId="77777777" w:rsidR="00F07725" w:rsidRDefault="009F2611" w:rsidP="006A12E7">
            <w:r>
              <w:t>Supportive of this objective</w:t>
            </w:r>
          </w:p>
        </w:tc>
      </w:tr>
      <w:tr w:rsidR="00F07725" w14:paraId="1F8AD5A4" w14:textId="77777777" w:rsidTr="0021251D">
        <w:tc>
          <w:tcPr>
            <w:tcW w:w="1655" w:type="dxa"/>
            <w:shd w:val="clear" w:color="auto" w:fill="auto"/>
          </w:tcPr>
          <w:p w14:paraId="0A6BF1FA" w14:textId="77777777" w:rsidR="00F07725" w:rsidRPr="007A5F8E" w:rsidRDefault="00BA3C7B" w:rsidP="006A12E7">
            <w:pPr>
              <w:rPr>
                <w:rFonts w:eastAsia="SimSun"/>
                <w:lang w:eastAsia="zh-CN"/>
              </w:rPr>
            </w:pPr>
            <w:r w:rsidRPr="007A5F8E">
              <w:rPr>
                <w:rFonts w:eastAsia="SimSun" w:hint="eastAsia"/>
                <w:lang w:eastAsia="zh-CN"/>
              </w:rPr>
              <w:t>CATT</w:t>
            </w:r>
          </w:p>
        </w:tc>
        <w:tc>
          <w:tcPr>
            <w:tcW w:w="7407" w:type="dxa"/>
            <w:shd w:val="clear" w:color="auto" w:fill="auto"/>
          </w:tcPr>
          <w:p w14:paraId="6A2EC6BB" w14:textId="77777777" w:rsidR="00F07725" w:rsidRDefault="00BA3C7B" w:rsidP="006A12E7">
            <w:r w:rsidRPr="00BA3C7B">
              <w:rPr>
                <w:rFonts w:eastAsia="SimSun" w:hint="eastAsia"/>
                <w:lang w:eastAsia="zh-CN"/>
              </w:rPr>
              <w:t>Support this objective</w:t>
            </w:r>
          </w:p>
        </w:tc>
      </w:tr>
      <w:tr w:rsidR="005238D6" w14:paraId="2124D5C3" w14:textId="77777777" w:rsidTr="0021251D">
        <w:tc>
          <w:tcPr>
            <w:tcW w:w="1655" w:type="dxa"/>
            <w:shd w:val="clear" w:color="auto" w:fill="auto"/>
          </w:tcPr>
          <w:p w14:paraId="2C32C906" w14:textId="77777777" w:rsidR="005238D6" w:rsidRDefault="005238D6" w:rsidP="005238D6">
            <w:r w:rsidRPr="00336589">
              <w:t>Lenovo / Motorola Mobility</w:t>
            </w:r>
          </w:p>
        </w:tc>
        <w:tc>
          <w:tcPr>
            <w:tcW w:w="7407" w:type="dxa"/>
            <w:shd w:val="clear" w:color="auto" w:fill="auto"/>
          </w:tcPr>
          <w:p w14:paraId="3356B9DB" w14:textId="77777777" w:rsidR="005238D6" w:rsidRDefault="005238D6" w:rsidP="005238D6">
            <w:r>
              <w:t>Agree as it is aligned with the RAN2 conclusions.</w:t>
            </w:r>
          </w:p>
        </w:tc>
      </w:tr>
      <w:tr w:rsidR="00F07725" w14:paraId="32F2D0CD" w14:textId="77777777" w:rsidTr="0021251D">
        <w:tc>
          <w:tcPr>
            <w:tcW w:w="1655" w:type="dxa"/>
            <w:shd w:val="clear" w:color="auto" w:fill="auto"/>
          </w:tcPr>
          <w:p w14:paraId="1D294D18" w14:textId="77777777" w:rsidR="00F07725" w:rsidRDefault="00D05FD1" w:rsidP="006A12E7">
            <w:r>
              <w:t>Rakuten Mobile</w:t>
            </w:r>
          </w:p>
        </w:tc>
        <w:tc>
          <w:tcPr>
            <w:tcW w:w="7407" w:type="dxa"/>
            <w:shd w:val="clear" w:color="auto" w:fill="auto"/>
          </w:tcPr>
          <w:p w14:paraId="547F4E7C" w14:textId="77777777" w:rsidR="00F07725" w:rsidRDefault="00D05FD1" w:rsidP="006A12E7">
            <w:r>
              <w:t>Support</w:t>
            </w:r>
          </w:p>
        </w:tc>
      </w:tr>
      <w:tr w:rsidR="00F07725" w14:paraId="763B3C45" w14:textId="77777777" w:rsidTr="0021251D">
        <w:tc>
          <w:tcPr>
            <w:tcW w:w="1655" w:type="dxa"/>
            <w:shd w:val="clear" w:color="auto" w:fill="auto"/>
          </w:tcPr>
          <w:p w14:paraId="28411593" w14:textId="77777777" w:rsidR="00F07725" w:rsidRPr="005366C5" w:rsidRDefault="00DA0390" w:rsidP="006A12E7">
            <w:pPr>
              <w:rPr>
                <w:rFonts w:eastAsia="Malgun Gothic"/>
                <w:lang w:eastAsia="ko-KR"/>
              </w:rPr>
            </w:pPr>
            <w:r w:rsidRPr="005366C5">
              <w:rPr>
                <w:rFonts w:eastAsia="Malgun Gothic" w:hint="eastAsia"/>
                <w:lang w:eastAsia="ko-KR"/>
              </w:rPr>
              <w:t>Samsung</w:t>
            </w:r>
          </w:p>
        </w:tc>
        <w:tc>
          <w:tcPr>
            <w:tcW w:w="7407" w:type="dxa"/>
            <w:shd w:val="clear" w:color="auto" w:fill="auto"/>
          </w:tcPr>
          <w:p w14:paraId="63E57EB8" w14:textId="77777777" w:rsidR="00F07725" w:rsidRPr="005366C5" w:rsidRDefault="00DA0390" w:rsidP="006A12E7">
            <w:pPr>
              <w:rPr>
                <w:rFonts w:eastAsia="Malgun Gothic"/>
                <w:lang w:eastAsia="ko-KR"/>
              </w:rPr>
            </w:pPr>
            <w:r w:rsidRPr="005366C5">
              <w:rPr>
                <w:rFonts w:eastAsia="Malgun Gothic" w:hint="eastAsia"/>
                <w:lang w:eastAsia="ko-KR"/>
              </w:rPr>
              <w:t>Support</w:t>
            </w:r>
          </w:p>
        </w:tc>
      </w:tr>
      <w:tr w:rsidR="006F690D" w14:paraId="0558CAB8" w14:textId="77777777" w:rsidTr="0021251D">
        <w:tc>
          <w:tcPr>
            <w:tcW w:w="1655" w:type="dxa"/>
            <w:shd w:val="clear" w:color="auto" w:fill="auto"/>
          </w:tcPr>
          <w:p w14:paraId="598424B1" w14:textId="77777777" w:rsidR="006F690D" w:rsidRDefault="006F690D" w:rsidP="006F690D">
            <w:r>
              <w:t>Nokia, Nokia Shanghai Bell</w:t>
            </w:r>
          </w:p>
        </w:tc>
        <w:tc>
          <w:tcPr>
            <w:tcW w:w="7407" w:type="dxa"/>
            <w:shd w:val="clear" w:color="auto" w:fill="auto"/>
          </w:tcPr>
          <w:p w14:paraId="3D807D6E" w14:textId="77777777" w:rsidR="006F690D" w:rsidRDefault="006F690D" w:rsidP="006F690D">
            <w:r>
              <w:t>We are fine to consider these in the WI scope.</w:t>
            </w:r>
          </w:p>
        </w:tc>
      </w:tr>
      <w:tr w:rsidR="001C3BA6" w14:paraId="3155EDD8" w14:textId="77777777" w:rsidTr="0021251D">
        <w:tc>
          <w:tcPr>
            <w:tcW w:w="1655" w:type="dxa"/>
            <w:shd w:val="clear" w:color="auto" w:fill="auto"/>
          </w:tcPr>
          <w:p w14:paraId="3A659B95" w14:textId="77777777" w:rsidR="001C3BA6" w:rsidRPr="00FF3C8F" w:rsidRDefault="001C3BA6" w:rsidP="00CE1FDF">
            <w:pPr>
              <w:rPr>
                <w:rFonts w:eastAsia="DengXian"/>
                <w:lang w:eastAsia="zh-CN"/>
              </w:rPr>
            </w:pPr>
            <w:r w:rsidRPr="00FF3C8F">
              <w:rPr>
                <w:rFonts w:eastAsia="DengXian" w:hint="eastAsia"/>
                <w:lang w:eastAsia="zh-CN"/>
              </w:rPr>
              <w:t>C</w:t>
            </w:r>
            <w:r w:rsidRPr="00FF3C8F">
              <w:rPr>
                <w:rFonts w:eastAsia="DengXian"/>
                <w:lang w:eastAsia="zh-CN"/>
              </w:rPr>
              <w:t>MCC</w:t>
            </w:r>
          </w:p>
        </w:tc>
        <w:tc>
          <w:tcPr>
            <w:tcW w:w="7407" w:type="dxa"/>
            <w:shd w:val="clear" w:color="auto" w:fill="auto"/>
          </w:tcPr>
          <w:p w14:paraId="670E7972" w14:textId="77777777" w:rsidR="001C3BA6" w:rsidRPr="00FF3C8F" w:rsidRDefault="001C3BA6" w:rsidP="00CE1FDF">
            <w:pPr>
              <w:rPr>
                <w:rFonts w:eastAsia="DengXian"/>
                <w:lang w:eastAsia="zh-CN"/>
              </w:rPr>
            </w:pPr>
            <w:r>
              <w:rPr>
                <w:rFonts w:eastAsia="DengXian"/>
                <w:lang w:eastAsia="zh-CN"/>
              </w:rPr>
              <w:t>S</w:t>
            </w:r>
            <w:r w:rsidRPr="00A55395">
              <w:rPr>
                <w:rFonts w:eastAsia="DengXian"/>
                <w:lang w:eastAsia="zh-CN"/>
              </w:rPr>
              <w:t>upport this objective</w:t>
            </w:r>
            <w:r w:rsidRPr="00FF3C8F">
              <w:rPr>
                <w:rFonts w:eastAsia="DengXian"/>
                <w:lang w:eastAsia="zh-CN"/>
              </w:rPr>
              <w:t>. RAN2 agreed on the conclusion that f</w:t>
            </w:r>
            <w:r w:rsidRPr="00DB63BA">
              <w:rPr>
                <w:rFonts w:eastAsia="DengXian"/>
                <w:lang w:eastAsia="zh-CN"/>
              </w:rPr>
              <w:t>or slice based RACH configuration, the solutions</w:t>
            </w:r>
            <w:r>
              <w:rPr>
                <w:rFonts w:eastAsia="DengXian"/>
                <w:lang w:eastAsia="zh-CN"/>
              </w:rPr>
              <w:t xml:space="preserve"> (</w:t>
            </w:r>
            <w:r w:rsidRPr="00DB63BA">
              <w:rPr>
                <w:rFonts w:eastAsia="DengXian"/>
                <w:lang w:eastAsia="zh-CN"/>
              </w:rPr>
              <w:t>Separated PRACH configuration</w:t>
            </w:r>
            <w:r>
              <w:rPr>
                <w:rFonts w:eastAsia="DengXian"/>
                <w:lang w:eastAsia="zh-CN"/>
              </w:rPr>
              <w:t xml:space="preserve"> and </w:t>
            </w:r>
            <w:r w:rsidRPr="00DB63BA">
              <w:rPr>
                <w:rFonts w:eastAsia="DengXian"/>
                <w:lang w:eastAsia="zh-CN"/>
              </w:rPr>
              <w:t>RACH parameters prioritization</w:t>
            </w:r>
            <w:r>
              <w:rPr>
                <w:rFonts w:eastAsia="DengXian"/>
                <w:lang w:eastAsia="zh-CN"/>
              </w:rPr>
              <w:t>)</w:t>
            </w:r>
            <w:r w:rsidRPr="00DB63BA">
              <w:rPr>
                <w:rFonts w:eastAsia="DengXian"/>
                <w:lang w:eastAsia="zh-CN"/>
              </w:rPr>
              <w:t xml:space="preserve"> are recommended for normative work</w:t>
            </w:r>
            <w:r>
              <w:rPr>
                <w:rFonts w:eastAsia="DengXian"/>
                <w:lang w:eastAsia="zh-CN"/>
              </w:rPr>
              <w:t xml:space="preserve">. </w:t>
            </w:r>
          </w:p>
        </w:tc>
      </w:tr>
      <w:tr w:rsidR="0049328B" w14:paraId="3AE892D3" w14:textId="77777777" w:rsidTr="0021251D">
        <w:tc>
          <w:tcPr>
            <w:tcW w:w="1655" w:type="dxa"/>
            <w:shd w:val="clear" w:color="auto" w:fill="auto"/>
          </w:tcPr>
          <w:p w14:paraId="489252BB" w14:textId="77777777" w:rsidR="0049328B" w:rsidRPr="009C4200" w:rsidRDefault="0049328B" w:rsidP="0049328B">
            <w:r>
              <w:rPr>
                <w:rFonts w:hint="eastAsia"/>
              </w:rPr>
              <w:t>Q</w:t>
            </w:r>
            <w:r>
              <w:t>ualcomm Incorporated</w:t>
            </w:r>
          </w:p>
        </w:tc>
        <w:tc>
          <w:tcPr>
            <w:tcW w:w="7407" w:type="dxa"/>
            <w:shd w:val="clear" w:color="auto" w:fill="auto"/>
          </w:tcPr>
          <w:p w14:paraId="307CB2EA" w14:textId="77777777" w:rsidR="0049328B" w:rsidRDefault="0049328B" w:rsidP="0049328B">
            <w:r>
              <w:rPr>
                <w:rFonts w:hint="eastAsia"/>
              </w:rPr>
              <w:t>S</w:t>
            </w:r>
            <w:r>
              <w:t>upport.</w:t>
            </w:r>
          </w:p>
        </w:tc>
      </w:tr>
      <w:tr w:rsidR="0049328B" w14:paraId="3B186D7C" w14:textId="77777777" w:rsidTr="0021251D">
        <w:tc>
          <w:tcPr>
            <w:tcW w:w="1655" w:type="dxa"/>
            <w:shd w:val="clear" w:color="auto" w:fill="auto"/>
          </w:tcPr>
          <w:p w14:paraId="07557E00" w14:textId="77777777" w:rsidR="0049328B" w:rsidRPr="00920489" w:rsidRDefault="00BC6054" w:rsidP="0049328B">
            <w:pPr>
              <w:rPr>
                <w:rFonts w:eastAsia="DengXian"/>
                <w:lang w:eastAsia="zh-CN"/>
              </w:rPr>
            </w:pPr>
            <w:r w:rsidRPr="00920489">
              <w:rPr>
                <w:rFonts w:eastAsia="DengXian" w:hint="eastAsia"/>
                <w:lang w:eastAsia="zh-CN"/>
              </w:rPr>
              <w:t>X</w:t>
            </w:r>
            <w:r w:rsidRPr="00920489">
              <w:rPr>
                <w:rFonts w:eastAsia="DengXian"/>
                <w:lang w:eastAsia="zh-CN"/>
              </w:rPr>
              <w:t>iaomi</w:t>
            </w:r>
          </w:p>
        </w:tc>
        <w:tc>
          <w:tcPr>
            <w:tcW w:w="7407" w:type="dxa"/>
            <w:shd w:val="clear" w:color="auto" w:fill="auto"/>
          </w:tcPr>
          <w:p w14:paraId="75CF7534" w14:textId="77777777" w:rsidR="0049328B" w:rsidRPr="00920489" w:rsidRDefault="00BC6054" w:rsidP="0049328B">
            <w:pPr>
              <w:rPr>
                <w:rFonts w:eastAsia="DengXian"/>
                <w:lang w:eastAsia="zh-CN"/>
              </w:rPr>
            </w:pPr>
            <w:r w:rsidRPr="00920489">
              <w:rPr>
                <w:rFonts w:eastAsia="DengXian" w:hint="eastAsia"/>
                <w:lang w:eastAsia="zh-CN"/>
              </w:rPr>
              <w:t>S</w:t>
            </w:r>
            <w:r w:rsidRPr="00920489">
              <w:rPr>
                <w:rFonts w:eastAsia="DengXian"/>
                <w:lang w:eastAsia="zh-CN"/>
              </w:rPr>
              <w:t>upport. But we suggest also add the following into the objective:</w:t>
            </w:r>
          </w:p>
          <w:p w14:paraId="32D0365D" w14:textId="77777777" w:rsidR="00BC6054" w:rsidRPr="00BC6054" w:rsidRDefault="00BC6054" w:rsidP="00BC6054">
            <w:pPr>
              <w:rPr>
                <w:rFonts w:eastAsia="DengXian"/>
                <w:lang w:eastAsia="zh-CN"/>
              </w:rPr>
            </w:pPr>
            <w:r w:rsidRPr="00BC6054">
              <w:rPr>
                <w:rFonts w:eastAsia="DengXian"/>
                <w:lang w:eastAsia="zh-CN"/>
              </w:rPr>
              <w:t>a) For slice specific RACH, how to perform RACH type selection (e.g., 2-step and 4-step).</w:t>
            </w:r>
          </w:p>
          <w:p w14:paraId="78C26BF8" w14:textId="77777777" w:rsidR="00BC6054" w:rsidRPr="00BC6054" w:rsidRDefault="00BC6054" w:rsidP="00BC6054">
            <w:pPr>
              <w:rPr>
                <w:rFonts w:eastAsia="DengXian"/>
                <w:lang w:eastAsia="zh-CN"/>
              </w:rPr>
            </w:pPr>
            <w:r w:rsidRPr="00BC6054">
              <w:rPr>
                <w:rFonts w:eastAsia="DengXian"/>
                <w:lang w:eastAsia="zh-CN"/>
              </w:rPr>
              <w:t>b) The fallback mechanism, e.g., whether to support 2 step slice-based RACH fallback to 4-step slice-based or common RACH.</w:t>
            </w:r>
          </w:p>
          <w:p w14:paraId="55B4EF4C" w14:textId="77777777" w:rsidR="00BC6054" w:rsidRPr="00BC6054" w:rsidRDefault="00BC6054" w:rsidP="00BC6054">
            <w:pPr>
              <w:rPr>
                <w:rFonts w:eastAsia="DengXian"/>
                <w:lang w:eastAsia="zh-CN"/>
              </w:rPr>
            </w:pPr>
            <w:r w:rsidRPr="00BC6054">
              <w:rPr>
                <w:rFonts w:eastAsia="DengXian"/>
                <w:lang w:eastAsia="zh-CN"/>
              </w:rPr>
              <w:lastRenderedPageBreak/>
              <w:t>c) The collision in case that slice-specific RA prioritization is configured together with legacy RA prioritization (e.g., MPS and MCS UEs).</w:t>
            </w:r>
          </w:p>
          <w:p w14:paraId="194D0729" w14:textId="77777777" w:rsidR="00BC6054" w:rsidRPr="00920489" w:rsidRDefault="00BC6054" w:rsidP="00BC6054">
            <w:pPr>
              <w:rPr>
                <w:rFonts w:eastAsia="DengXian"/>
                <w:lang w:eastAsia="zh-CN"/>
              </w:rPr>
            </w:pPr>
            <w:r w:rsidRPr="00BC6054">
              <w:rPr>
                <w:rFonts w:eastAsia="DengXian"/>
                <w:lang w:eastAsia="zh-CN"/>
              </w:rPr>
              <w:t>d) Slice info for MT traffic</w:t>
            </w:r>
          </w:p>
        </w:tc>
      </w:tr>
      <w:tr w:rsidR="00B851D3" w14:paraId="355ED5D2" w14:textId="77777777" w:rsidTr="0021251D">
        <w:tc>
          <w:tcPr>
            <w:tcW w:w="1655" w:type="dxa"/>
            <w:shd w:val="clear" w:color="auto" w:fill="auto"/>
          </w:tcPr>
          <w:p w14:paraId="332D13BA" w14:textId="77777777" w:rsidR="00B851D3" w:rsidRPr="00920489" w:rsidRDefault="00B851D3" w:rsidP="00B851D3">
            <w:pPr>
              <w:rPr>
                <w:rFonts w:eastAsia="DengXian"/>
                <w:lang w:eastAsia="zh-CN"/>
              </w:rPr>
            </w:pPr>
            <w:r>
              <w:lastRenderedPageBreak/>
              <w:t>Intel</w:t>
            </w:r>
          </w:p>
        </w:tc>
        <w:tc>
          <w:tcPr>
            <w:tcW w:w="7407" w:type="dxa"/>
            <w:shd w:val="clear" w:color="auto" w:fill="auto"/>
          </w:tcPr>
          <w:p w14:paraId="635A8CB4" w14:textId="77777777" w:rsidR="00B851D3" w:rsidRDefault="00B851D3" w:rsidP="00B851D3">
            <w:r>
              <w:t>We support the objective of having slice specific RACH resources for mobile originated services.</w:t>
            </w:r>
          </w:p>
          <w:p w14:paraId="23D4AFD5" w14:textId="77777777" w:rsidR="00B851D3" w:rsidRDefault="00B851D3" w:rsidP="00B851D3">
            <w:r>
              <w:t>Slice specific RACH to mobile terminated services was discussed without conclusion in RAN2.  To allow for this, there is a need to update the Paging message to carry information on the slice of the DL data. Providing Slice information in Paging message will also require coordination with SA2 to provide additional information in Paging message as it impacts CN.  Also it increases the paging message size as well as raise the security/privacy concern where the slice usage of a UE becomes known. It is also not clear to us the potential use cases for this. If Paging is relevant for time critical slices as it will involve additional delay associated with Paging and adds to the overheads in the Paging message; keeping the UE in connected DRX may be a better option.</w:t>
            </w:r>
          </w:p>
          <w:p w14:paraId="316A3B12" w14:textId="77777777" w:rsidR="00B851D3" w:rsidRDefault="00B851D3" w:rsidP="00B851D3">
            <w:pPr>
              <w:rPr>
                <w:rStyle w:val="normaltextrun"/>
              </w:rPr>
            </w:pPr>
            <w:r>
              <w:rPr>
                <w:rStyle w:val="normaltextrun"/>
              </w:rPr>
              <w:t>The increased complexity of the CN impact on other WGs, increasing the paging message size as well as the security concern to justify this should be studied further.</w:t>
            </w:r>
          </w:p>
          <w:p w14:paraId="53690053" w14:textId="77777777" w:rsidR="00B851D3" w:rsidRDefault="00B851D3" w:rsidP="00B851D3">
            <w:pPr>
              <w:rPr>
                <w:rStyle w:val="normaltextrun"/>
              </w:rPr>
            </w:pPr>
            <w:r>
              <w:rPr>
                <w:rStyle w:val="normaltextrun"/>
              </w:rPr>
              <w:t xml:space="preserve">We propose to either not include this objective or have a study (phase) in RAN2 on the complexity and impact on other groups for </w:t>
            </w:r>
            <w:r>
              <w:t>slice specific RACH resources for mobile terminated services</w:t>
            </w:r>
            <w:r>
              <w:rPr>
                <w:rStyle w:val="normaltextrun"/>
              </w:rPr>
              <w:t>.</w:t>
            </w:r>
          </w:p>
          <w:p w14:paraId="7E3E415F" w14:textId="77777777" w:rsidR="00B851D3" w:rsidRPr="00920489" w:rsidRDefault="00B851D3" w:rsidP="00B851D3">
            <w:pPr>
              <w:rPr>
                <w:rFonts w:eastAsia="DengXian"/>
                <w:lang w:eastAsia="zh-CN"/>
              </w:rPr>
            </w:pPr>
          </w:p>
        </w:tc>
      </w:tr>
      <w:tr w:rsidR="00BB4ED5" w14:paraId="43B99385" w14:textId="77777777" w:rsidTr="0021251D">
        <w:tc>
          <w:tcPr>
            <w:tcW w:w="1655" w:type="dxa"/>
            <w:shd w:val="clear" w:color="auto" w:fill="auto"/>
          </w:tcPr>
          <w:p w14:paraId="123D99F5" w14:textId="77777777" w:rsidR="00BB4ED5" w:rsidRDefault="00BB4ED5" w:rsidP="00B851D3">
            <w:r>
              <w:rPr>
                <w:rFonts w:hint="eastAsia"/>
              </w:rPr>
              <w:t>Docomo</w:t>
            </w:r>
          </w:p>
        </w:tc>
        <w:tc>
          <w:tcPr>
            <w:tcW w:w="7407" w:type="dxa"/>
            <w:shd w:val="clear" w:color="auto" w:fill="auto"/>
          </w:tcPr>
          <w:p w14:paraId="6047F61D" w14:textId="77777777" w:rsidR="00BB4ED5" w:rsidRDefault="00BB4ED5" w:rsidP="00B851D3">
            <w:r>
              <w:rPr>
                <w:rFonts w:hint="eastAsia"/>
              </w:rPr>
              <w:t>Support</w:t>
            </w:r>
          </w:p>
        </w:tc>
      </w:tr>
      <w:tr w:rsidR="007652C6" w14:paraId="2B3D35FE" w14:textId="77777777" w:rsidTr="0021251D">
        <w:tc>
          <w:tcPr>
            <w:tcW w:w="1655" w:type="dxa"/>
            <w:shd w:val="clear" w:color="auto" w:fill="auto"/>
          </w:tcPr>
          <w:p w14:paraId="415D3F1E" w14:textId="77777777" w:rsidR="007652C6" w:rsidRPr="005C6D53" w:rsidRDefault="007652C6" w:rsidP="00B851D3">
            <w:pPr>
              <w:rPr>
                <w:rFonts w:eastAsia="DengXian"/>
                <w:lang w:eastAsia="zh-CN"/>
              </w:rPr>
            </w:pPr>
            <w:r w:rsidRPr="005C6D53">
              <w:rPr>
                <w:rFonts w:eastAsia="DengXian"/>
                <w:lang w:eastAsia="zh-CN"/>
              </w:rPr>
              <w:t>OPPO</w:t>
            </w:r>
          </w:p>
        </w:tc>
        <w:tc>
          <w:tcPr>
            <w:tcW w:w="7407" w:type="dxa"/>
            <w:shd w:val="clear" w:color="auto" w:fill="auto"/>
          </w:tcPr>
          <w:p w14:paraId="314B27A8" w14:textId="77777777" w:rsidR="007652C6" w:rsidRPr="005C6D53" w:rsidRDefault="007652C6" w:rsidP="00B851D3">
            <w:pPr>
              <w:rPr>
                <w:rFonts w:eastAsia="DengXian"/>
                <w:lang w:eastAsia="zh-CN"/>
              </w:rPr>
            </w:pPr>
            <w:r w:rsidRPr="005C6D53">
              <w:rPr>
                <w:rFonts w:eastAsia="DengXian"/>
                <w:lang w:eastAsia="zh-CN"/>
              </w:rPr>
              <w:t xml:space="preserve">Support </w:t>
            </w:r>
          </w:p>
        </w:tc>
      </w:tr>
      <w:tr w:rsidR="00481541" w14:paraId="5517A88D" w14:textId="77777777" w:rsidTr="0021251D">
        <w:tc>
          <w:tcPr>
            <w:tcW w:w="1655" w:type="dxa"/>
            <w:shd w:val="clear" w:color="auto" w:fill="auto"/>
          </w:tcPr>
          <w:p w14:paraId="664D2292" w14:textId="77777777" w:rsidR="00481541" w:rsidRPr="005C6D53" w:rsidRDefault="00481541" w:rsidP="00481541">
            <w:pPr>
              <w:rPr>
                <w:rFonts w:eastAsia="DengXian"/>
                <w:lang w:eastAsia="zh-CN"/>
              </w:rPr>
            </w:pPr>
            <w:r>
              <w:t>Ericsson</w:t>
            </w:r>
          </w:p>
        </w:tc>
        <w:tc>
          <w:tcPr>
            <w:tcW w:w="7407" w:type="dxa"/>
            <w:shd w:val="clear" w:color="auto" w:fill="auto"/>
          </w:tcPr>
          <w:p w14:paraId="383417F3" w14:textId="77777777" w:rsidR="00481541" w:rsidRDefault="00481541" w:rsidP="00481541">
            <w:r>
              <w:t>PRACH partitioning is being proposed in several Rel-17 WIs:</w:t>
            </w:r>
          </w:p>
          <w:p w14:paraId="4187A81C" w14:textId="77777777" w:rsidR="00481541" w:rsidRDefault="00481541" w:rsidP="00481541">
            <w:pPr>
              <w:numPr>
                <w:ilvl w:val="0"/>
                <w:numId w:val="22"/>
              </w:numPr>
            </w:pPr>
            <w:r>
              <w:t>Slicing (for early slice indication)</w:t>
            </w:r>
          </w:p>
          <w:p w14:paraId="0C49040E" w14:textId="77777777" w:rsidR="00481541" w:rsidRDefault="00481541" w:rsidP="00481541">
            <w:pPr>
              <w:numPr>
                <w:ilvl w:val="0"/>
                <w:numId w:val="22"/>
              </w:numPr>
            </w:pPr>
            <w:r>
              <w:t>RedCap (for early UE type indication)</w:t>
            </w:r>
          </w:p>
          <w:p w14:paraId="682D444E" w14:textId="77777777" w:rsidR="00481541" w:rsidRDefault="00481541" w:rsidP="00481541">
            <w:pPr>
              <w:numPr>
                <w:ilvl w:val="0"/>
                <w:numId w:val="22"/>
              </w:numPr>
            </w:pPr>
            <w:r>
              <w:t>SDT</w:t>
            </w:r>
          </w:p>
          <w:p w14:paraId="2BA25F85" w14:textId="77777777" w:rsidR="00481541" w:rsidRDefault="00481541" w:rsidP="00481541">
            <w:pPr>
              <w:numPr>
                <w:ilvl w:val="0"/>
                <w:numId w:val="22"/>
              </w:numPr>
            </w:pPr>
            <w:r>
              <w:t>Coverage enhancements (to indicate the need for MSG3 repetitions)</w:t>
            </w:r>
          </w:p>
          <w:p w14:paraId="0F373C79" w14:textId="77777777" w:rsidR="00481541" w:rsidRPr="005C6D53" w:rsidRDefault="00481541" w:rsidP="00481541">
            <w:pPr>
              <w:rPr>
                <w:rFonts w:eastAsia="DengXian"/>
                <w:lang w:eastAsia="zh-CN"/>
              </w:rPr>
            </w:pPr>
            <w:r>
              <w:t>It will quickly become messy if all PRACH portioning is introduced for all the features above, especially if it is going to be possible to combine the features. For this reason we think the RACH partitioning objective can be de-prioritized or removed.</w:t>
            </w:r>
          </w:p>
        </w:tc>
      </w:tr>
      <w:tr w:rsidR="00481541" w14:paraId="7190DE07" w14:textId="77777777" w:rsidTr="0021251D">
        <w:tc>
          <w:tcPr>
            <w:tcW w:w="1655" w:type="dxa"/>
            <w:shd w:val="clear" w:color="auto" w:fill="auto"/>
          </w:tcPr>
          <w:p w14:paraId="07AA04B7" w14:textId="77777777" w:rsidR="00481541" w:rsidRDefault="00481541" w:rsidP="00481541">
            <w:r>
              <w:rPr>
                <w:rFonts w:eastAsia="SimSun"/>
                <w:lang w:eastAsia="zh-CN"/>
              </w:rPr>
              <w:t>ZTE</w:t>
            </w:r>
          </w:p>
        </w:tc>
        <w:tc>
          <w:tcPr>
            <w:tcW w:w="7407" w:type="dxa"/>
            <w:shd w:val="clear" w:color="auto" w:fill="auto"/>
          </w:tcPr>
          <w:p w14:paraId="20838BA4" w14:textId="77777777" w:rsidR="00481541" w:rsidRPr="00001E06" w:rsidRDefault="00481541" w:rsidP="00481541">
            <w:pPr>
              <w:rPr>
                <w:rFonts w:eastAsia="SimSun"/>
                <w:lang w:eastAsia="zh-CN"/>
              </w:rPr>
            </w:pPr>
            <w:r>
              <w:rPr>
                <w:rFonts w:eastAsia="SimSun"/>
                <w:lang w:eastAsia="zh-CN"/>
              </w:rPr>
              <w:t>Support</w:t>
            </w:r>
            <w:r>
              <w:rPr>
                <w:rFonts w:eastAsia="SimSun" w:hint="eastAsia"/>
                <w:lang w:eastAsia="zh-CN"/>
              </w:rPr>
              <w:t>.</w:t>
            </w:r>
          </w:p>
        </w:tc>
      </w:tr>
      <w:tr w:rsidR="003435CC" w14:paraId="5F6C29D8" w14:textId="77777777" w:rsidTr="0021251D">
        <w:tc>
          <w:tcPr>
            <w:tcW w:w="1655" w:type="dxa"/>
            <w:shd w:val="clear" w:color="auto" w:fill="auto"/>
          </w:tcPr>
          <w:p w14:paraId="6A9B178D" w14:textId="370E0F4E" w:rsidR="003435CC" w:rsidRDefault="003435CC" w:rsidP="00481541">
            <w:pPr>
              <w:rPr>
                <w:rFonts w:eastAsia="SimSun"/>
                <w:lang w:eastAsia="zh-CN"/>
              </w:rPr>
            </w:pPr>
            <w:r>
              <w:rPr>
                <w:rFonts w:eastAsia="SimSun"/>
                <w:lang w:eastAsia="zh-CN"/>
              </w:rPr>
              <w:t>T-Mobile USA</w:t>
            </w:r>
          </w:p>
        </w:tc>
        <w:tc>
          <w:tcPr>
            <w:tcW w:w="7407" w:type="dxa"/>
            <w:shd w:val="clear" w:color="auto" w:fill="auto"/>
          </w:tcPr>
          <w:p w14:paraId="5AE35CCE" w14:textId="63496278" w:rsidR="003435CC" w:rsidRDefault="003435CC" w:rsidP="00481541">
            <w:pPr>
              <w:rPr>
                <w:rFonts w:eastAsia="SimSun"/>
                <w:lang w:eastAsia="zh-CN"/>
              </w:rPr>
            </w:pPr>
            <w:r>
              <w:rPr>
                <w:rFonts w:eastAsia="SimSun"/>
                <w:lang w:eastAsia="zh-CN"/>
              </w:rPr>
              <w:t xml:space="preserve">Share the same concern as Ericsson, PRACH is a limited resource that should be equally allocated to all users. </w:t>
            </w:r>
          </w:p>
        </w:tc>
      </w:tr>
      <w:tr w:rsidR="0058598E" w14:paraId="6C4DDBA5" w14:textId="77777777" w:rsidTr="0021251D">
        <w:tc>
          <w:tcPr>
            <w:tcW w:w="1655" w:type="dxa"/>
            <w:shd w:val="clear" w:color="auto" w:fill="auto"/>
          </w:tcPr>
          <w:p w14:paraId="153B509A" w14:textId="01F04075" w:rsidR="0058598E" w:rsidRDefault="0058598E" w:rsidP="00481541">
            <w:pPr>
              <w:rPr>
                <w:rFonts w:eastAsia="SimSun"/>
                <w:lang w:eastAsia="zh-CN"/>
              </w:rPr>
            </w:pPr>
            <w:r>
              <w:rPr>
                <w:rFonts w:eastAsia="SimSun"/>
                <w:lang w:eastAsia="zh-CN"/>
              </w:rPr>
              <w:t>Huawei, HiSilicon</w:t>
            </w:r>
          </w:p>
        </w:tc>
        <w:tc>
          <w:tcPr>
            <w:tcW w:w="7407" w:type="dxa"/>
            <w:shd w:val="clear" w:color="auto" w:fill="auto"/>
          </w:tcPr>
          <w:p w14:paraId="1F8FD793" w14:textId="78E57130" w:rsidR="0058598E" w:rsidRDefault="0058598E" w:rsidP="00481541">
            <w:pPr>
              <w:rPr>
                <w:rFonts w:eastAsia="SimSun"/>
                <w:lang w:eastAsia="zh-CN"/>
              </w:rPr>
            </w:pPr>
            <w:r>
              <w:rPr>
                <w:rFonts w:eastAsia="SimSun"/>
                <w:lang w:eastAsia="zh-CN"/>
              </w:rPr>
              <w:t>We support this objective</w:t>
            </w:r>
          </w:p>
        </w:tc>
      </w:tr>
      <w:tr w:rsidR="0021251D" w14:paraId="170B74DA" w14:textId="77777777" w:rsidTr="0021251D">
        <w:tc>
          <w:tcPr>
            <w:tcW w:w="1655" w:type="dxa"/>
            <w:shd w:val="clear" w:color="auto" w:fill="auto"/>
          </w:tcPr>
          <w:p w14:paraId="224186F6" w14:textId="501B2CE2" w:rsidR="0021251D" w:rsidRDefault="0021251D" w:rsidP="0021251D">
            <w:pPr>
              <w:rPr>
                <w:rFonts w:eastAsia="SimSun"/>
                <w:lang w:eastAsia="zh-CN"/>
              </w:rPr>
            </w:pPr>
            <w:r>
              <w:rPr>
                <w:rFonts w:eastAsia="SimSun"/>
                <w:lang w:eastAsia="zh-CN"/>
              </w:rPr>
              <w:t>China Telecom</w:t>
            </w:r>
          </w:p>
        </w:tc>
        <w:tc>
          <w:tcPr>
            <w:tcW w:w="7407" w:type="dxa"/>
            <w:shd w:val="clear" w:color="auto" w:fill="auto"/>
          </w:tcPr>
          <w:p w14:paraId="46E33F98" w14:textId="3D95BE5B" w:rsidR="0021251D" w:rsidRDefault="0021251D" w:rsidP="0021251D">
            <w:pPr>
              <w:rPr>
                <w:rFonts w:eastAsia="SimSun"/>
                <w:lang w:eastAsia="zh-CN"/>
              </w:rPr>
            </w:pPr>
            <w:r>
              <w:rPr>
                <w:rFonts w:eastAsia="SimSun"/>
                <w:lang w:eastAsia="zh-CN"/>
              </w:rPr>
              <w:t>Support</w:t>
            </w:r>
          </w:p>
        </w:tc>
      </w:tr>
    </w:tbl>
    <w:p w14:paraId="5DA2AF5F" w14:textId="77777777" w:rsidR="00F07725" w:rsidRDefault="00F07725" w:rsidP="005B1EA5">
      <w:pPr>
        <w:rPr>
          <w:b/>
          <w:bCs/>
        </w:rPr>
      </w:pPr>
    </w:p>
    <w:p w14:paraId="452EC107" w14:textId="77777777" w:rsidR="00F07725" w:rsidRPr="00F07725" w:rsidRDefault="00F07725" w:rsidP="00F07725">
      <w:pPr>
        <w:rPr>
          <w:b/>
        </w:rPr>
      </w:pPr>
      <w:r>
        <w:rPr>
          <w:b/>
        </w:rPr>
        <w:t xml:space="preserve">6) </w:t>
      </w:r>
      <w:r w:rsidRPr="00F07725">
        <w:rPr>
          <w:b/>
        </w:rPr>
        <w:t xml:space="preserve">WI potential objectives: </w:t>
      </w:r>
      <w:r>
        <w:rPr>
          <w:b/>
        </w:rPr>
        <w:t>Slice-Specific RACH prioritization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407"/>
      </w:tblGrid>
      <w:tr w:rsidR="00F07725" w:rsidRPr="00001214" w14:paraId="03C5DA70" w14:textId="77777777" w:rsidTr="0021251D">
        <w:tc>
          <w:tcPr>
            <w:tcW w:w="1655" w:type="dxa"/>
            <w:shd w:val="clear" w:color="auto" w:fill="auto"/>
          </w:tcPr>
          <w:p w14:paraId="2DB00A80" w14:textId="77777777" w:rsidR="00F07725" w:rsidRPr="00001214" w:rsidRDefault="00F07725" w:rsidP="006A12E7">
            <w:pPr>
              <w:jc w:val="center"/>
              <w:rPr>
                <w:b/>
                <w:bCs/>
              </w:rPr>
            </w:pPr>
            <w:r w:rsidRPr="00001214">
              <w:rPr>
                <w:b/>
                <w:bCs/>
              </w:rPr>
              <w:t>Company</w:t>
            </w:r>
          </w:p>
        </w:tc>
        <w:tc>
          <w:tcPr>
            <w:tcW w:w="7407" w:type="dxa"/>
            <w:shd w:val="clear" w:color="auto" w:fill="auto"/>
          </w:tcPr>
          <w:p w14:paraId="558FABFD" w14:textId="77777777" w:rsidR="00F07725" w:rsidRPr="00001214" w:rsidRDefault="00F07725" w:rsidP="006A12E7">
            <w:pPr>
              <w:jc w:val="center"/>
              <w:rPr>
                <w:b/>
                <w:bCs/>
              </w:rPr>
            </w:pPr>
            <w:r w:rsidRPr="00001214">
              <w:rPr>
                <w:b/>
                <w:bCs/>
              </w:rPr>
              <w:t>Comment</w:t>
            </w:r>
          </w:p>
        </w:tc>
      </w:tr>
      <w:tr w:rsidR="00F07725" w14:paraId="7859E2D7" w14:textId="77777777" w:rsidTr="0021251D">
        <w:tc>
          <w:tcPr>
            <w:tcW w:w="1655" w:type="dxa"/>
            <w:shd w:val="clear" w:color="auto" w:fill="auto"/>
          </w:tcPr>
          <w:p w14:paraId="58599FC7" w14:textId="77777777" w:rsidR="00F07725" w:rsidRDefault="009F2611" w:rsidP="006A12E7">
            <w:r>
              <w:lastRenderedPageBreak/>
              <w:t>vivo</w:t>
            </w:r>
          </w:p>
        </w:tc>
        <w:tc>
          <w:tcPr>
            <w:tcW w:w="7407" w:type="dxa"/>
            <w:shd w:val="clear" w:color="auto" w:fill="auto"/>
          </w:tcPr>
          <w:p w14:paraId="01536BC4" w14:textId="77777777" w:rsidR="00F07725" w:rsidRDefault="009F2611" w:rsidP="006A12E7">
            <w:r>
              <w:t>Agree tyo have Slice specific RACH prioritization, but should avoid RACH fragmentation</w:t>
            </w:r>
          </w:p>
        </w:tc>
      </w:tr>
      <w:tr w:rsidR="00F07725" w14:paraId="43DD87EF" w14:textId="77777777" w:rsidTr="0021251D">
        <w:tc>
          <w:tcPr>
            <w:tcW w:w="1655" w:type="dxa"/>
            <w:shd w:val="clear" w:color="auto" w:fill="auto"/>
          </w:tcPr>
          <w:p w14:paraId="2B604B7E" w14:textId="77777777" w:rsidR="00F07725" w:rsidRPr="007A5F8E" w:rsidRDefault="00BA3C7B" w:rsidP="006A12E7">
            <w:pPr>
              <w:rPr>
                <w:rFonts w:eastAsia="SimSun"/>
                <w:lang w:eastAsia="zh-CN"/>
              </w:rPr>
            </w:pPr>
            <w:r w:rsidRPr="007A5F8E">
              <w:rPr>
                <w:rFonts w:eastAsia="SimSun" w:hint="eastAsia"/>
                <w:lang w:eastAsia="zh-CN"/>
              </w:rPr>
              <w:t>CATT</w:t>
            </w:r>
          </w:p>
        </w:tc>
        <w:tc>
          <w:tcPr>
            <w:tcW w:w="7407" w:type="dxa"/>
            <w:shd w:val="clear" w:color="auto" w:fill="auto"/>
          </w:tcPr>
          <w:p w14:paraId="283CE9AE" w14:textId="77777777" w:rsidR="00F07725" w:rsidRDefault="00BA3C7B" w:rsidP="006A12E7">
            <w:r w:rsidRPr="00BA3C7B">
              <w:rPr>
                <w:rFonts w:eastAsia="SimSun" w:hint="eastAsia"/>
                <w:lang w:eastAsia="zh-CN"/>
              </w:rPr>
              <w:t>Support this objective</w:t>
            </w:r>
          </w:p>
        </w:tc>
      </w:tr>
      <w:tr w:rsidR="005238D6" w14:paraId="0313F27C" w14:textId="77777777" w:rsidTr="0021251D">
        <w:tc>
          <w:tcPr>
            <w:tcW w:w="1655" w:type="dxa"/>
            <w:shd w:val="clear" w:color="auto" w:fill="auto"/>
          </w:tcPr>
          <w:p w14:paraId="24B4BFDB" w14:textId="77777777" w:rsidR="005238D6" w:rsidRDefault="005238D6" w:rsidP="005238D6">
            <w:r w:rsidRPr="00336589">
              <w:t>Lenovo / Motorola Mobility</w:t>
            </w:r>
          </w:p>
        </w:tc>
        <w:tc>
          <w:tcPr>
            <w:tcW w:w="7407" w:type="dxa"/>
            <w:shd w:val="clear" w:color="auto" w:fill="auto"/>
          </w:tcPr>
          <w:p w14:paraId="4530FAD7" w14:textId="77777777" w:rsidR="005238D6" w:rsidRDefault="005238D6" w:rsidP="005238D6">
            <w:r>
              <w:t>Agree as it is aligned with the RAN2 conclusions.</w:t>
            </w:r>
          </w:p>
        </w:tc>
      </w:tr>
      <w:tr w:rsidR="00F07725" w14:paraId="27F09DAB" w14:textId="77777777" w:rsidTr="0021251D">
        <w:tc>
          <w:tcPr>
            <w:tcW w:w="1655" w:type="dxa"/>
            <w:shd w:val="clear" w:color="auto" w:fill="auto"/>
          </w:tcPr>
          <w:p w14:paraId="2F4A337F" w14:textId="77777777" w:rsidR="00F07725" w:rsidRDefault="00D05FD1" w:rsidP="006A12E7">
            <w:r>
              <w:t>Rakuten Mobile</w:t>
            </w:r>
          </w:p>
        </w:tc>
        <w:tc>
          <w:tcPr>
            <w:tcW w:w="7407" w:type="dxa"/>
            <w:shd w:val="clear" w:color="auto" w:fill="auto"/>
          </w:tcPr>
          <w:p w14:paraId="4CA66EAC" w14:textId="77777777" w:rsidR="00F07725" w:rsidRDefault="00D05FD1" w:rsidP="006A12E7">
            <w:r>
              <w:t>Support</w:t>
            </w:r>
          </w:p>
        </w:tc>
      </w:tr>
      <w:tr w:rsidR="00F07725" w14:paraId="20F0B718" w14:textId="77777777" w:rsidTr="0021251D">
        <w:tc>
          <w:tcPr>
            <w:tcW w:w="1655" w:type="dxa"/>
            <w:shd w:val="clear" w:color="auto" w:fill="auto"/>
          </w:tcPr>
          <w:p w14:paraId="54DD7326" w14:textId="77777777" w:rsidR="00F07725" w:rsidRPr="005366C5" w:rsidRDefault="00DA0390" w:rsidP="006A12E7">
            <w:pPr>
              <w:rPr>
                <w:rFonts w:eastAsia="Malgun Gothic"/>
                <w:lang w:eastAsia="ko-KR"/>
              </w:rPr>
            </w:pPr>
            <w:r w:rsidRPr="005366C5">
              <w:rPr>
                <w:rFonts w:eastAsia="Malgun Gothic" w:hint="eastAsia"/>
                <w:lang w:eastAsia="ko-KR"/>
              </w:rPr>
              <w:t xml:space="preserve">Samsung </w:t>
            </w:r>
          </w:p>
        </w:tc>
        <w:tc>
          <w:tcPr>
            <w:tcW w:w="7407" w:type="dxa"/>
            <w:shd w:val="clear" w:color="auto" w:fill="auto"/>
          </w:tcPr>
          <w:p w14:paraId="4E976454" w14:textId="77777777" w:rsidR="00F07725" w:rsidRPr="005366C5" w:rsidRDefault="00DA0390" w:rsidP="006A12E7">
            <w:pPr>
              <w:rPr>
                <w:rFonts w:eastAsia="Malgun Gothic"/>
                <w:lang w:eastAsia="ko-KR"/>
              </w:rPr>
            </w:pPr>
            <w:r w:rsidRPr="005366C5">
              <w:rPr>
                <w:rFonts w:eastAsia="Malgun Gothic" w:hint="eastAsia"/>
                <w:lang w:eastAsia="ko-KR"/>
              </w:rPr>
              <w:t>Support</w:t>
            </w:r>
          </w:p>
        </w:tc>
      </w:tr>
      <w:tr w:rsidR="006F690D" w14:paraId="6785B57C" w14:textId="77777777" w:rsidTr="0021251D">
        <w:tc>
          <w:tcPr>
            <w:tcW w:w="1655" w:type="dxa"/>
            <w:shd w:val="clear" w:color="auto" w:fill="auto"/>
          </w:tcPr>
          <w:p w14:paraId="4DACDF9F" w14:textId="77777777" w:rsidR="006F690D" w:rsidRDefault="006F690D" w:rsidP="006F690D">
            <w:r>
              <w:t>Nokia, Nokia Shanghai Bell</w:t>
            </w:r>
          </w:p>
        </w:tc>
        <w:tc>
          <w:tcPr>
            <w:tcW w:w="7407" w:type="dxa"/>
            <w:shd w:val="clear" w:color="auto" w:fill="auto"/>
          </w:tcPr>
          <w:p w14:paraId="7C0BB0AC" w14:textId="77777777" w:rsidR="006F690D" w:rsidRDefault="006F690D" w:rsidP="006F690D">
            <w:r>
              <w:t>We are fine to consider these in the WI scope.</w:t>
            </w:r>
          </w:p>
        </w:tc>
      </w:tr>
      <w:tr w:rsidR="001C3BA6" w14:paraId="5F14B3AF" w14:textId="77777777" w:rsidTr="0021251D">
        <w:tc>
          <w:tcPr>
            <w:tcW w:w="1655" w:type="dxa"/>
            <w:shd w:val="clear" w:color="auto" w:fill="auto"/>
          </w:tcPr>
          <w:p w14:paraId="0F9051C2" w14:textId="77777777" w:rsidR="001C3BA6" w:rsidRPr="00FF3C8F" w:rsidRDefault="001C3BA6" w:rsidP="00CE1FDF">
            <w:pPr>
              <w:rPr>
                <w:rFonts w:eastAsia="DengXian"/>
                <w:lang w:eastAsia="zh-CN"/>
              </w:rPr>
            </w:pPr>
            <w:r w:rsidRPr="00FF3C8F">
              <w:rPr>
                <w:rFonts w:eastAsia="DengXian" w:hint="eastAsia"/>
                <w:lang w:eastAsia="zh-CN"/>
              </w:rPr>
              <w:t>C</w:t>
            </w:r>
            <w:r w:rsidRPr="00FF3C8F">
              <w:rPr>
                <w:rFonts w:eastAsia="DengXian"/>
                <w:lang w:eastAsia="zh-CN"/>
              </w:rPr>
              <w:t>MCC</w:t>
            </w:r>
          </w:p>
        </w:tc>
        <w:tc>
          <w:tcPr>
            <w:tcW w:w="7407" w:type="dxa"/>
            <w:shd w:val="clear" w:color="auto" w:fill="auto"/>
          </w:tcPr>
          <w:p w14:paraId="2E9D2EAF" w14:textId="77777777" w:rsidR="001C3BA6" w:rsidRPr="00FF3C8F" w:rsidRDefault="001C3BA6" w:rsidP="00CE1FDF">
            <w:pPr>
              <w:rPr>
                <w:rFonts w:eastAsia="DengXian"/>
                <w:lang w:eastAsia="zh-CN"/>
              </w:rPr>
            </w:pPr>
            <w:r>
              <w:rPr>
                <w:rFonts w:eastAsia="DengXian"/>
                <w:lang w:eastAsia="zh-CN"/>
              </w:rPr>
              <w:t>S</w:t>
            </w:r>
            <w:r w:rsidRPr="00CB45EA">
              <w:rPr>
                <w:rFonts w:eastAsia="DengXian"/>
                <w:lang w:eastAsia="zh-CN"/>
              </w:rPr>
              <w:t>upport this objective</w:t>
            </w:r>
            <w:r w:rsidRPr="00FF3C8F">
              <w:rPr>
                <w:rFonts w:eastAsia="DengXian"/>
                <w:lang w:eastAsia="zh-CN"/>
              </w:rPr>
              <w:t>, same comment as question 5.</w:t>
            </w:r>
          </w:p>
        </w:tc>
      </w:tr>
      <w:tr w:rsidR="0049328B" w14:paraId="2CDB1FDF" w14:textId="77777777" w:rsidTr="0021251D">
        <w:tc>
          <w:tcPr>
            <w:tcW w:w="1655" w:type="dxa"/>
            <w:shd w:val="clear" w:color="auto" w:fill="auto"/>
          </w:tcPr>
          <w:p w14:paraId="383E1EAF" w14:textId="77777777" w:rsidR="0049328B" w:rsidRPr="009C4200" w:rsidRDefault="0049328B" w:rsidP="0049328B">
            <w:r>
              <w:rPr>
                <w:rFonts w:hint="eastAsia"/>
              </w:rPr>
              <w:t>Q</w:t>
            </w:r>
            <w:r>
              <w:t>ualcomm Incorporated</w:t>
            </w:r>
          </w:p>
        </w:tc>
        <w:tc>
          <w:tcPr>
            <w:tcW w:w="7407" w:type="dxa"/>
            <w:shd w:val="clear" w:color="auto" w:fill="auto"/>
          </w:tcPr>
          <w:p w14:paraId="422BFECF" w14:textId="77777777" w:rsidR="0049328B" w:rsidRDefault="0049328B" w:rsidP="0049328B">
            <w:r>
              <w:rPr>
                <w:rFonts w:hint="eastAsia"/>
              </w:rPr>
              <w:t>S</w:t>
            </w:r>
            <w:r>
              <w:t>upport.</w:t>
            </w:r>
          </w:p>
        </w:tc>
      </w:tr>
      <w:tr w:rsidR="0049328B" w14:paraId="071126CF" w14:textId="77777777" w:rsidTr="0021251D">
        <w:tc>
          <w:tcPr>
            <w:tcW w:w="1655" w:type="dxa"/>
            <w:shd w:val="clear" w:color="auto" w:fill="auto"/>
          </w:tcPr>
          <w:p w14:paraId="6D626B3A" w14:textId="77777777" w:rsidR="0049328B" w:rsidRPr="00920489" w:rsidRDefault="00BC6054" w:rsidP="0049328B">
            <w:pPr>
              <w:rPr>
                <w:rFonts w:eastAsia="DengXian"/>
                <w:lang w:eastAsia="zh-CN"/>
              </w:rPr>
            </w:pPr>
            <w:r w:rsidRPr="00920489">
              <w:rPr>
                <w:rFonts w:eastAsia="DengXian" w:hint="eastAsia"/>
                <w:lang w:eastAsia="zh-CN"/>
              </w:rPr>
              <w:t>X</w:t>
            </w:r>
            <w:r w:rsidRPr="00920489">
              <w:rPr>
                <w:rFonts w:eastAsia="DengXian"/>
                <w:lang w:eastAsia="zh-CN"/>
              </w:rPr>
              <w:t>iaomi</w:t>
            </w:r>
          </w:p>
        </w:tc>
        <w:tc>
          <w:tcPr>
            <w:tcW w:w="7407" w:type="dxa"/>
            <w:shd w:val="clear" w:color="auto" w:fill="auto"/>
          </w:tcPr>
          <w:p w14:paraId="73B87944" w14:textId="77777777" w:rsidR="0049328B" w:rsidRPr="00920489" w:rsidRDefault="00BC6054" w:rsidP="0049328B">
            <w:pPr>
              <w:rPr>
                <w:rFonts w:eastAsia="DengXian"/>
                <w:lang w:eastAsia="zh-CN"/>
              </w:rPr>
            </w:pPr>
            <w:r w:rsidRPr="00920489">
              <w:rPr>
                <w:rFonts w:eastAsia="DengXian" w:hint="eastAsia"/>
                <w:lang w:eastAsia="zh-CN"/>
              </w:rPr>
              <w:t>S</w:t>
            </w:r>
            <w:r w:rsidRPr="00920489">
              <w:rPr>
                <w:rFonts w:eastAsia="DengXian"/>
                <w:lang w:eastAsia="zh-CN"/>
              </w:rPr>
              <w:t>upport</w:t>
            </w:r>
          </w:p>
        </w:tc>
      </w:tr>
      <w:tr w:rsidR="00B851D3" w14:paraId="6A3380A9" w14:textId="77777777" w:rsidTr="0021251D">
        <w:tc>
          <w:tcPr>
            <w:tcW w:w="1655" w:type="dxa"/>
            <w:shd w:val="clear" w:color="auto" w:fill="auto"/>
          </w:tcPr>
          <w:p w14:paraId="380A857A" w14:textId="77777777" w:rsidR="00B851D3" w:rsidRPr="00920489" w:rsidRDefault="00B851D3" w:rsidP="00B851D3">
            <w:pPr>
              <w:rPr>
                <w:rFonts w:eastAsia="DengXian"/>
                <w:lang w:eastAsia="zh-CN"/>
              </w:rPr>
            </w:pPr>
            <w:r>
              <w:t>Intel</w:t>
            </w:r>
          </w:p>
        </w:tc>
        <w:tc>
          <w:tcPr>
            <w:tcW w:w="7407" w:type="dxa"/>
            <w:shd w:val="clear" w:color="auto" w:fill="auto"/>
          </w:tcPr>
          <w:p w14:paraId="06AF6E98" w14:textId="77777777" w:rsidR="00B851D3" w:rsidRDefault="00B851D3" w:rsidP="00B851D3">
            <w:r>
              <w:t>Same comment as 5).  That is, in summary:</w:t>
            </w:r>
          </w:p>
          <w:p w14:paraId="13326575" w14:textId="77777777" w:rsidR="00B851D3" w:rsidRDefault="00B851D3" w:rsidP="00B851D3">
            <w:r>
              <w:t>We support the objective of having slice specific RACH prioritization configuration for mobile originated services.</w:t>
            </w:r>
          </w:p>
          <w:p w14:paraId="0F6B01BD" w14:textId="77777777" w:rsidR="00B851D3" w:rsidRDefault="00B851D3" w:rsidP="00B851D3">
            <w:pPr>
              <w:rPr>
                <w:rStyle w:val="normaltextrun"/>
              </w:rPr>
            </w:pPr>
            <w:r>
              <w:rPr>
                <w:rStyle w:val="normaltextrun"/>
              </w:rPr>
              <w:t xml:space="preserve">We propose to either not include this objective or have a study (phase) in RAN2 on the complexity and impact on other groups for </w:t>
            </w:r>
            <w:r>
              <w:t>slice specific RACH prioritization configuration for mobile terminated services</w:t>
            </w:r>
            <w:r>
              <w:rPr>
                <w:rStyle w:val="normaltextrun"/>
              </w:rPr>
              <w:t>.</w:t>
            </w:r>
          </w:p>
          <w:p w14:paraId="172E6709" w14:textId="77777777" w:rsidR="00B851D3" w:rsidRPr="00920489" w:rsidRDefault="00B851D3" w:rsidP="00B851D3">
            <w:pPr>
              <w:rPr>
                <w:rFonts w:eastAsia="DengXian"/>
                <w:lang w:eastAsia="zh-CN"/>
              </w:rPr>
            </w:pPr>
          </w:p>
        </w:tc>
      </w:tr>
      <w:tr w:rsidR="00BB4ED5" w14:paraId="4DA21276" w14:textId="77777777" w:rsidTr="0021251D">
        <w:tc>
          <w:tcPr>
            <w:tcW w:w="1655" w:type="dxa"/>
            <w:shd w:val="clear" w:color="auto" w:fill="auto"/>
          </w:tcPr>
          <w:p w14:paraId="54DBBCAB" w14:textId="77777777" w:rsidR="00BB4ED5" w:rsidRDefault="00BB4ED5" w:rsidP="00B851D3">
            <w:r>
              <w:rPr>
                <w:rFonts w:hint="eastAsia"/>
              </w:rPr>
              <w:t>Docomo</w:t>
            </w:r>
          </w:p>
        </w:tc>
        <w:tc>
          <w:tcPr>
            <w:tcW w:w="7407" w:type="dxa"/>
            <w:shd w:val="clear" w:color="auto" w:fill="auto"/>
          </w:tcPr>
          <w:p w14:paraId="0CE1CDD5" w14:textId="77777777" w:rsidR="00BB4ED5" w:rsidRDefault="00BB4ED5" w:rsidP="00B851D3">
            <w:r>
              <w:rPr>
                <w:rFonts w:hint="eastAsia"/>
              </w:rPr>
              <w:t>Su</w:t>
            </w:r>
            <w:r>
              <w:t>pport</w:t>
            </w:r>
          </w:p>
        </w:tc>
      </w:tr>
      <w:tr w:rsidR="007652C6" w14:paraId="7D053C46" w14:textId="77777777" w:rsidTr="0021251D">
        <w:tc>
          <w:tcPr>
            <w:tcW w:w="1655" w:type="dxa"/>
            <w:shd w:val="clear" w:color="auto" w:fill="auto"/>
          </w:tcPr>
          <w:p w14:paraId="5DAB078A" w14:textId="77777777" w:rsidR="007652C6" w:rsidRPr="005C6D53" w:rsidRDefault="007652C6" w:rsidP="00B851D3">
            <w:pPr>
              <w:rPr>
                <w:rFonts w:eastAsia="DengXian"/>
                <w:lang w:eastAsia="zh-CN"/>
              </w:rPr>
            </w:pPr>
            <w:r w:rsidRPr="005C6D53">
              <w:rPr>
                <w:rFonts w:eastAsia="DengXian" w:hint="eastAsia"/>
                <w:lang w:eastAsia="zh-CN"/>
              </w:rPr>
              <w:t>O</w:t>
            </w:r>
            <w:r w:rsidRPr="005C6D53">
              <w:rPr>
                <w:rFonts w:eastAsia="DengXian"/>
                <w:lang w:eastAsia="zh-CN"/>
              </w:rPr>
              <w:t>PPO</w:t>
            </w:r>
          </w:p>
        </w:tc>
        <w:tc>
          <w:tcPr>
            <w:tcW w:w="7407" w:type="dxa"/>
            <w:shd w:val="clear" w:color="auto" w:fill="auto"/>
          </w:tcPr>
          <w:p w14:paraId="054D2EB3" w14:textId="77777777" w:rsidR="007652C6" w:rsidRPr="005C6D53" w:rsidRDefault="007652C6" w:rsidP="00B851D3">
            <w:pPr>
              <w:rPr>
                <w:rFonts w:eastAsia="DengXian"/>
                <w:lang w:eastAsia="zh-CN"/>
              </w:rPr>
            </w:pPr>
            <w:r w:rsidRPr="005C6D53">
              <w:rPr>
                <w:rFonts w:eastAsia="DengXian" w:hint="eastAsia"/>
                <w:lang w:eastAsia="zh-CN"/>
              </w:rPr>
              <w:t>S</w:t>
            </w:r>
            <w:r w:rsidRPr="005C6D53">
              <w:rPr>
                <w:rFonts w:eastAsia="DengXian"/>
                <w:lang w:eastAsia="zh-CN"/>
              </w:rPr>
              <w:t>upport</w:t>
            </w:r>
          </w:p>
        </w:tc>
      </w:tr>
      <w:tr w:rsidR="00481541" w14:paraId="3EFD2162" w14:textId="77777777" w:rsidTr="0021251D">
        <w:tc>
          <w:tcPr>
            <w:tcW w:w="1655" w:type="dxa"/>
            <w:shd w:val="clear" w:color="auto" w:fill="auto"/>
          </w:tcPr>
          <w:p w14:paraId="4CE652EC" w14:textId="77777777" w:rsidR="00481541" w:rsidRPr="005C6D53" w:rsidRDefault="00481541" w:rsidP="00481541">
            <w:pPr>
              <w:rPr>
                <w:rFonts w:eastAsia="DengXian"/>
                <w:lang w:eastAsia="zh-CN"/>
              </w:rPr>
            </w:pPr>
            <w:r>
              <w:t>Ericsson</w:t>
            </w:r>
          </w:p>
        </w:tc>
        <w:tc>
          <w:tcPr>
            <w:tcW w:w="7407" w:type="dxa"/>
            <w:shd w:val="clear" w:color="auto" w:fill="auto"/>
          </w:tcPr>
          <w:p w14:paraId="3B080D90" w14:textId="77777777" w:rsidR="00481541" w:rsidRPr="005C6D53" w:rsidRDefault="00481541" w:rsidP="00481541">
            <w:pPr>
              <w:rPr>
                <w:rFonts w:eastAsia="DengXian"/>
                <w:lang w:eastAsia="zh-CN"/>
              </w:rPr>
            </w:pPr>
            <w:r>
              <w:t>It is questionable if RACH prioritization provides any significant latency gain so this objective can also be deprioritized/removed.</w:t>
            </w:r>
          </w:p>
        </w:tc>
      </w:tr>
      <w:tr w:rsidR="00481541" w14:paraId="72E657BF" w14:textId="77777777" w:rsidTr="0021251D">
        <w:tc>
          <w:tcPr>
            <w:tcW w:w="1655" w:type="dxa"/>
            <w:shd w:val="clear" w:color="auto" w:fill="auto"/>
          </w:tcPr>
          <w:p w14:paraId="0FF67ECD" w14:textId="77777777" w:rsidR="00481541" w:rsidRDefault="00481541" w:rsidP="00481541">
            <w:r>
              <w:rPr>
                <w:rFonts w:eastAsia="SimSun"/>
                <w:lang w:eastAsia="zh-CN"/>
              </w:rPr>
              <w:t>ZTE</w:t>
            </w:r>
          </w:p>
        </w:tc>
        <w:tc>
          <w:tcPr>
            <w:tcW w:w="7407" w:type="dxa"/>
            <w:shd w:val="clear" w:color="auto" w:fill="auto"/>
          </w:tcPr>
          <w:p w14:paraId="7E6B3BE9" w14:textId="77777777" w:rsidR="00481541" w:rsidRDefault="00481541" w:rsidP="00481541">
            <w:r>
              <w:rPr>
                <w:rFonts w:eastAsia="SimSun"/>
                <w:lang w:eastAsia="zh-CN"/>
              </w:rPr>
              <w:t>Support</w:t>
            </w:r>
          </w:p>
        </w:tc>
      </w:tr>
      <w:tr w:rsidR="003435CC" w14:paraId="756FFB45" w14:textId="77777777" w:rsidTr="0021251D">
        <w:tc>
          <w:tcPr>
            <w:tcW w:w="1655" w:type="dxa"/>
            <w:shd w:val="clear" w:color="auto" w:fill="auto"/>
          </w:tcPr>
          <w:p w14:paraId="1499BF14" w14:textId="67EADA4C" w:rsidR="003435CC" w:rsidRDefault="003435CC" w:rsidP="00481541">
            <w:pPr>
              <w:rPr>
                <w:rFonts w:eastAsia="SimSun"/>
                <w:lang w:eastAsia="zh-CN"/>
              </w:rPr>
            </w:pPr>
            <w:r>
              <w:rPr>
                <w:rFonts w:eastAsia="SimSun"/>
                <w:lang w:eastAsia="zh-CN"/>
              </w:rPr>
              <w:t>T-Mobile USA</w:t>
            </w:r>
          </w:p>
        </w:tc>
        <w:tc>
          <w:tcPr>
            <w:tcW w:w="7407" w:type="dxa"/>
            <w:shd w:val="clear" w:color="auto" w:fill="auto"/>
          </w:tcPr>
          <w:p w14:paraId="69441F41" w14:textId="4445BC11" w:rsidR="003435CC" w:rsidRDefault="003435CC" w:rsidP="00481541">
            <w:pPr>
              <w:rPr>
                <w:rFonts w:eastAsia="SimSun"/>
                <w:lang w:eastAsia="zh-CN"/>
              </w:rPr>
            </w:pPr>
            <w:r>
              <w:rPr>
                <w:rFonts w:eastAsia="SimSun"/>
                <w:lang w:eastAsia="zh-CN"/>
              </w:rPr>
              <w:t xml:space="preserve">Agree with Ericsson, MPS is the only service that has RACH prioritization in R16. </w:t>
            </w:r>
          </w:p>
        </w:tc>
      </w:tr>
      <w:tr w:rsidR="0058598E" w14:paraId="0EC0EC4E" w14:textId="77777777" w:rsidTr="0021251D">
        <w:tc>
          <w:tcPr>
            <w:tcW w:w="1655" w:type="dxa"/>
            <w:shd w:val="clear" w:color="auto" w:fill="auto"/>
          </w:tcPr>
          <w:p w14:paraId="17EDFA79" w14:textId="1A361B2B" w:rsidR="0058598E" w:rsidRDefault="0058598E" w:rsidP="00481541">
            <w:pPr>
              <w:rPr>
                <w:rFonts w:eastAsia="SimSun"/>
                <w:lang w:eastAsia="zh-CN"/>
              </w:rPr>
            </w:pPr>
            <w:r>
              <w:rPr>
                <w:rFonts w:eastAsia="SimSun"/>
                <w:lang w:eastAsia="zh-CN"/>
              </w:rPr>
              <w:t>Huawei, HiSilicon</w:t>
            </w:r>
          </w:p>
        </w:tc>
        <w:tc>
          <w:tcPr>
            <w:tcW w:w="7407" w:type="dxa"/>
            <w:shd w:val="clear" w:color="auto" w:fill="auto"/>
          </w:tcPr>
          <w:p w14:paraId="1FAEC4CF" w14:textId="28BD0841" w:rsidR="0058598E" w:rsidRDefault="0058598E" w:rsidP="00481541">
            <w:pPr>
              <w:rPr>
                <w:rFonts w:eastAsia="SimSun"/>
                <w:lang w:eastAsia="zh-CN"/>
              </w:rPr>
            </w:pPr>
            <w:r>
              <w:rPr>
                <w:rFonts w:eastAsia="SimSun"/>
                <w:lang w:eastAsia="zh-CN"/>
              </w:rPr>
              <w:t>We support this objective</w:t>
            </w:r>
          </w:p>
        </w:tc>
      </w:tr>
      <w:tr w:rsidR="0021251D" w14:paraId="1F6CDB1E" w14:textId="77777777" w:rsidTr="0021251D">
        <w:tc>
          <w:tcPr>
            <w:tcW w:w="1655" w:type="dxa"/>
            <w:shd w:val="clear" w:color="auto" w:fill="auto"/>
          </w:tcPr>
          <w:p w14:paraId="64C0937D" w14:textId="6A339837" w:rsidR="0021251D" w:rsidRDefault="0021251D" w:rsidP="0021251D">
            <w:pPr>
              <w:rPr>
                <w:rFonts w:eastAsia="SimSun"/>
                <w:lang w:eastAsia="zh-CN"/>
              </w:rPr>
            </w:pPr>
            <w:r>
              <w:rPr>
                <w:rFonts w:eastAsia="SimSun"/>
                <w:lang w:eastAsia="zh-CN"/>
              </w:rPr>
              <w:t>China Telecom</w:t>
            </w:r>
          </w:p>
        </w:tc>
        <w:tc>
          <w:tcPr>
            <w:tcW w:w="7407" w:type="dxa"/>
            <w:shd w:val="clear" w:color="auto" w:fill="auto"/>
          </w:tcPr>
          <w:p w14:paraId="4AE71DBE" w14:textId="58636001" w:rsidR="0021251D" w:rsidRDefault="0021251D" w:rsidP="0021251D">
            <w:pPr>
              <w:rPr>
                <w:rFonts w:eastAsia="SimSun"/>
                <w:lang w:eastAsia="zh-CN"/>
              </w:rPr>
            </w:pPr>
            <w:r>
              <w:rPr>
                <w:rFonts w:eastAsia="SimSun"/>
                <w:lang w:eastAsia="zh-CN"/>
              </w:rPr>
              <w:t>Support</w:t>
            </w:r>
          </w:p>
        </w:tc>
      </w:tr>
    </w:tbl>
    <w:p w14:paraId="09C12F34" w14:textId="77777777" w:rsidR="00F07725" w:rsidRDefault="00F07725" w:rsidP="005B1EA5">
      <w:pPr>
        <w:rPr>
          <w:b/>
          <w:bCs/>
        </w:rPr>
      </w:pPr>
    </w:p>
    <w:p w14:paraId="533C9842" w14:textId="77777777" w:rsidR="00F07725" w:rsidRDefault="00F07725" w:rsidP="005B1EA5">
      <w:pPr>
        <w:rPr>
          <w:b/>
        </w:rPr>
      </w:pPr>
      <w:r>
        <w:rPr>
          <w:b/>
        </w:rPr>
        <w:t xml:space="preserve">7) </w:t>
      </w:r>
      <w:r w:rsidR="00300281">
        <w:rPr>
          <w:b/>
        </w:rPr>
        <w:t>Void.</w:t>
      </w:r>
    </w:p>
    <w:p w14:paraId="56AA08EC" w14:textId="77777777" w:rsidR="00300281" w:rsidRDefault="00300281" w:rsidP="005B1EA5">
      <w:pPr>
        <w:rPr>
          <w:b/>
          <w:bCs/>
        </w:rPr>
      </w:pPr>
    </w:p>
    <w:p w14:paraId="5425239E" w14:textId="77777777" w:rsidR="00F07725" w:rsidRPr="00F07725" w:rsidRDefault="00F07725" w:rsidP="00F07725">
      <w:pPr>
        <w:rPr>
          <w:b/>
        </w:rPr>
      </w:pPr>
      <w:r>
        <w:rPr>
          <w:b/>
        </w:rPr>
        <w:t xml:space="preserve">8) </w:t>
      </w:r>
      <w:r w:rsidRPr="00F07725">
        <w:rPr>
          <w:b/>
        </w:rPr>
        <w:t xml:space="preserve">WI potential objectives: </w:t>
      </w:r>
      <w:r>
        <w:rPr>
          <w:b/>
        </w:rPr>
        <w:t>Slicing enhancements to Access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7405"/>
      </w:tblGrid>
      <w:tr w:rsidR="00F07725" w:rsidRPr="00001214" w14:paraId="17D39C6C" w14:textId="77777777" w:rsidTr="0021251D">
        <w:tc>
          <w:tcPr>
            <w:tcW w:w="1657" w:type="dxa"/>
            <w:shd w:val="clear" w:color="auto" w:fill="auto"/>
          </w:tcPr>
          <w:p w14:paraId="2FD45518" w14:textId="77777777" w:rsidR="00F07725" w:rsidRPr="00001214" w:rsidRDefault="00F07725" w:rsidP="006A12E7">
            <w:pPr>
              <w:jc w:val="center"/>
              <w:rPr>
                <w:b/>
                <w:bCs/>
              </w:rPr>
            </w:pPr>
            <w:r w:rsidRPr="00001214">
              <w:rPr>
                <w:b/>
                <w:bCs/>
              </w:rPr>
              <w:t>Company</w:t>
            </w:r>
          </w:p>
        </w:tc>
        <w:tc>
          <w:tcPr>
            <w:tcW w:w="7405" w:type="dxa"/>
            <w:shd w:val="clear" w:color="auto" w:fill="auto"/>
          </w:tcPr>
          <w:p w14:paraId="7FD13462" w14:textId="77777777" w:rsidR="00F07725" w:rsidRPr="00001214" w:rsidRDefault="00F07725" w:rsidP="006A12E7">
            <w:pPr>
              <w:jc w:val="center"/>
              <w:rPr>
                <w:b/>
                <w:bCs/>
              </w:rPr>
            </w:pPr>
            <w:r w:rsidRPr="00001214">
              <w:rPr>
                <w:b/>
                <w:bCs/>
              </w:rPr>
              <w:t>Comment</w:t>
            </w:r>
          </w:p>
        </w:tc>
      </w:tr>
      <w:tr w:rsidR="00F07725" w14:paraId="6B66E9B9" w14:textId="77777777" w:rsidTr="0021251D">
        <w:tc>
          <w:tcPr>
            <w:tcW w:w="1657" w:type="dxa"/>
            <w:shd w:val="clear" w:color="auto" w:fill="auto"/>
          </w:tcPr>
          <w:p w14:paraId="2C24A8C9" w14:textId="77777777" w:rsidR="00F07725" w:rsidRDefault="001E2DF9" w:rsidP="006A12E7">
            <w:r>
              <w:t>Moderator</w:t>
            </w:r>
          </w:p>
        </w:tc>
        <w:tc>
          <w:tcPr>
            <w:tcW w:w="7405" w:type="dxa"/>
            <w:shd w:val="clear" w:color="auto" w:fill="auto"/>
          </w:tcPr>
          <w:p w14:paraId="156C00C9" w14:textId="77777777" w:rsidR="00F07725" w:rsidRDefault="001E2DF9" w:rsidP="006A12E7">
            <w:r>
              <w:t>I understand that this was not proposed by WI rapporteur, and there is actually no proposal to include. Anyway it was brought up as a</w:t>
            </w:r>
            <w:r w:rsidR="00622977">
              <w:t>n</w:t>
            </w:r>
            <w:r>
              <w:t xml:space="preserve"> </w:t>
            </w:r>
            <w:r w:rsidR="00622977">
              <w:t xml:space="preserve">explicit </w:t>
            </w:r>
            <w:r>
              <w:t xml:space="preserve">proposal for non-inclusion. </w:t>
            </w:r>
          </w:p>
        </w:tc>
      </w:tr>
      <w:tr w:rsidR="00F07725" w14:paraId="34B8AEF0" w14:textId="77777777" w:rsidTr="0021251D">
        <w:tc>
          <w:tcPr>
            <w:tcW w:w="1657" w:type="dxa"/>
            <w:shd w:val="clear" w:color="auto" w:fill="auto"/>
          </w:tcPr>
          <w:p w14:paraId="66213BB7" w14:textId="77777777" w:rsidR="00F07725" w:rsidRDefault="009F2611" w:rsidP="006A12E7">
            <w:r>
              <w:t>vivo</w:t>
            </w:r>
          </w:p>
        </w:tc>
        <w:tc>
          <w:tcPr>
            <w:tcW w:w="7405" w:type="dxa"/>
            <w:shd w:val="clear" w:color="auto" w:fill="auto"/>
          </w:tcPr>
          <w:p w14:paraId="23FCCFB2" w14:textId="77777777" w:rsidR="00F07725" w:rsidRDefault="009F2611" w:rsidP="006A12E7">
            <w:r>
              <w:t>No strong view</w:t>
            </w:r>
          </w:p>
        </w:tc>
      </w:tr>
      <w:tr w:rsidR="00F07725" w14:paraId="4F007687" w14:textId="77777777" w:rsidTr="0021251D">
        <w:tc>
          <w:tcPr>
            <w:tcW w:w="1657" w:type="dxa"/>
            <w:shd w:val="clear" w:color="auto" w:fill="auto"/>
          </w:tcPr>
          <w:p w14:paraId="2C1C0DC6" w14:textId="77777777" w:rsidR="00F07725" w:rsidRPr="007A5F8E" w:rsidRDefault="00BA3C7B" w:rsidP="006A12E7">
            <w:pPr>
              <w:rPr>
                <w:rFonts w:eastAsia="SimSun"/>
                <w:lang w:eastAsia="zh-CN"/>
              </w:rPr>
            </w:pPr>
            <w:r w:rsidRPr="007A5F8E">
              <w:rPr>
                <w:rFonts w:eastAsia="SimSun" w:hint="eastAsia"/>
                <w:lang w:eastAsia="zh-CN"/>
              </w:rPr>
              <w:t>CATT</w:t>
            </w:r>
          </w:p>
        </w:tc>
        <w:tc>
          <w:tcPr>
            <w:tcW w:w="7405" w:type="dxa"/>
            <w:shd w:val="clear" w:color="auto" w:fill="auto"/>
          </w:tcPr>
          <w:p w14:paraId="4B491D93" w14:textId="77777777" w:rsidR="00F07725" w:rsidRPr="007A5F8E" w:rsidRDefault="00BA3C7B" w:rsidP="006A12E7">
            <w:pPr>
              <w:rPr>
                <w:rFonts w:eastAsia="SimSun"/>
                <w:lang w:eastAsia="zh-CN"/>
              </w:rPr>
            </w:pPr>
            <w:r w:rsidRPr="007A5F8E">
              <w:rPr>
                <w:rFonts w:eastAsia="SimSun"/>
                <w:lang w:eastAsia="zh-CN"/>
              </w:rPr>
              <w:t xml:space="preserve">Disagree </w:t>
            </w:r>
            <w:r w:rsidRPr="007A5F8E">
              <w:rPr>
                <w:rFonts w:eastAsia="SimSun" w:hint="eastAsia"/>
                <w:lang w:eastAsia="zh-CN"/>
              </w:rPr>
              <w:t>to include it</w:t>
            </w:r>
          </w:p>
        </w:tc>
      </w:tr>
      <w:tr w:rsidR="005238D6" w14:paraId="4A2D2011" w14:textId="77777777" w:rsidTr="0021251D">
        <w:tc>
          <w:tcPr>
            <w:tcW w:w="1657" w:type="dxa"/>
            <w:shd w:val="clear" w:color="auto" w:fill="auto"/>
          </w:tcPr>
          <w:p w14:paraId="5FD008FC" w14:textId="77777777" w:rsidR="005238D6" w:rsidRDefault="005238D6" w:rsidP="005238D6">
            <w:r w:rsidRPr="00336589">
              <w:lastRenderedPageBreak/>
              <w:t>Lenovo / Motorola Mobility</w:t>
            </w:r>
          </w:p>
        </w:tc>
        <w:tc>
          <w:tcPr>
            <w:tcW w:w="7405" w:type="dxa"/>
            <w:shd w:val="clear" w:color="auto" w:fill="auto"/>
          </w:tcPr>
          <w:p w14:paraId="4AF5939F" w14:textId="77777777" w:rsidR="005238D6" w:rsidRDefault="005238D6" w:rsidP="005238D6">
            <w:r>
              <w:t>During the study this topic was deprioritized due lack of support. So, it’s ok not to consider this topic in the WI.</w:t>
            </w:r>
          </w:p>
        </w:tc>
      </w:tr>
      <w:tr w:rsidR="00F07725" w14:paraId="2CB0E1A2" w14:textId="77777777" w:rsidTr="0021251D">
        <w:tc>
          <w:tcPr>
            <w:tcW w:w="1657" w:type="dxa"/>
            <w:shd w:val="clear" w:color="auto" w:fill="auto"/>
          </w:tcPr>
          <w:p w14:paraId="4033F5D5" w14:textId="77777777" w:rsidR="00F07725" w:rsidRDefault="00D05FD1" w:rsidP="006A12E7">
            <w:r>
              <w:t>Rakuten Mobile</w:t>
            </w:r>
          </w:p>
        </w:tc>
        <w:tc>
          <w:tcPr>
            <w:tcW w:w="7405" w:type="dxa"/>
            <w:shd w:val="clear" w:color="auto" w:fill="auto"/>
          </w:tcPr>
          <w:p w14:paraId="246AB510" w14:textId="77777777" w:rsidR="00F07725" w:rsidRDefault="00D05FD1" w:rsidP="006A12E7">
            <w:r>
              <w:t xml:space="preserve">Neutral. </w:t>
            </w:r>
          </w:p>
        </w:tc>
      </w:tr>
      <w:tr w:rsidR="00F07725" w14:paraId="066002EC" w14:textId="77777777" w:rsidTr="0021251D">
        <w:tc>
          <w:tcPr>
            <w:tcW w:w="1657" w:type="dxa"/>
            <w:shd w:val="clear" w:color="auto" w:fill="auto"/>
          </w:tcPr>
          <w:p w14:paraId="18CCCDE2" w14:textId="77777777" w:rsidR="00F07725" w:rsidRPr="005366C5" w:rsidRDefault="00DA0390" w:rsidP="006A12E7">
            <w:pPr>
              <w:rPr>
                <w:rFonts w:eastAsia="Malgun Gothic"/>
                <w:lang w:eastAsia="ko-KR"/>
              </w:rPr>
            </w:pPr>
            <w:r w:rsidRPr="005366C5">
              <w:rPr>
                <w:rFonts w:eastAsia="Malgun Gothic" w:hint="eastAsia"/>
                <w:lang w:eastAsia="ko-KR"/>
              </w:rPr>
              <w:t>Samsung</w:t>
            </w:r>
          </w:p>
        </w:tc>
        <w:tc>
          <w:tcPr>
            <w:tcW w:w="7405" w:type="dxa"/>
            <w:shd w:val="clear" w:color="auto" w:fill="auto"/>
          </w:tcPr>
          <w:p w14:paraId="04031C44" w14:textId="77777777" w:rsidR="00F07725" w:rsidRDefault="00DA0390" w:rsidP="00DA0390">
            <w:r>
              <w:rPr>
                <w:rFonts w:eastAsia="Malgun Gothic"/>
                <w:lang w:eastAsia="ko-KR"/>
              </w:rPr>
              <w:t>As discussed during the study phase, t</w:t>
            </w:r>
            <w:r w:rsidRPr="00DA0390">
              <w:rPr>
                <w:rFonts w:eastAsia="Malgun Gothic"/>
                <w:lang w:eastAsia="ko-KR"/>
              </w:rPr>
              <w:t>his objective does not have to be included</w:t>
            </w:r>
            <w:r>
              <w:rPr>
                <w:rFonts w:eastAsia="Malgun Gothic"/>
                <w:lang w:eastAsia="ko-KR"/>
              </w:rPr>
              <w:t>.</w:t>
            </w:r>
          </w:p>
        </w:tc>
      </w:tr>
      <w:tr w:rsidR="006F690D" w14:paraId="38D8089C" w14:textId="77777777" w:rsidTr="0021251D">
        <w:tc>
          <w:tcPr>
            <w:tcW w:w="1657" w:type="dxa"/>
            <w:shd w:val="clear" w:color="auto" w:fill="auto"/>
          </w:tcPr>
          <w:p w14:paraId="2C5CBD46" w14:textId="77777777" w:rsidR="006F690D" w:rsidRDefault="006F690D" w:rsidP="006F690D">
            <w:r>
              <w:t>Nokia, Nokia Shanghai Bell</w:t>
            </w:r>
          </w:p>
        </w:tc>
        <w:tc>
          <w:tcPr>
            <w:tcW w:w="7405" w:type="dxa"/>
            <w:shd w:val="clear" w:color="auto" w:fill="auto"/>
          </w:tcPr>
          <w:p w14:paraId="7CD60057" w14:textId="77777777" w:rsidR="006F690D" w:rsidRDefault="006F690D" w:rsidP="006F690D">
            <w:r>
              <w:t>We would be fine to not include this.</w:t>
            </w:r>
          </w:p>
        </w:tc>
      </w:tr>
      <w:tr w:rsidR="001C3BA6" w14:paraId="17457412" w14:textId="77777777" w:rsidTr="0021251D">
        <w:tc>
          <w:tcPr>
            <w:tcW w:w="1657" w:type="dxa"/>
            <w:tcBorders>
              <w:top w:val="single" w:sz="4" w:space="0" w:color="auto"/>
              <w:left w:val="single" w:sz="4" w:space="0" w:color="auto"/>
              <w:bottom w:val="single" w:sz="4" w:space="0" w:color="auto"/>
              <w:right w:val="single" w:sz="4" w:space="0" w:color="auto"/>
            </w:tcBorders>
            <w:shd w:val="clear" w:color="auto" w:fill="auto"/>
          </w:tcPr>
          <w:p w14:paraId="52CF1E04" w14:textId="77777777" w:rsidR="001C3BA6" w:rsidRPr="001C3BA6" w:rsidRDefault="001C3BA6" w:rsidP="00CE1FDF">
            <w:r w:rsidRPr="001C3BA6">
              <w:rPr>
                <w:rFonts w:hint="eastAsia"/>
              </w:rPr>
              <w:t>C</w:t>
            </w:r>
            <w:r w:rsidRPr="001C3BA6">
              <w:t>MCC</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6EBF5505" w14:textId="77777777" w:rsidR="001C3BA6" w:rsidRPr="001C3BA6" w:rsidRDefault="001C3BA6" w:rsidP="00CE1FDF">
            <w:r w:rsidRPr="001C3BA6">
              <w:t xml:space="preserve">Slice enhancement for access control was ruled out during the SI phase, since the current UAC mechanism can already support slice specific access control. </w:t>
            </w:r>
          </w:p>
          <w:p w14:paraId="3D2D8B4A" w14:textId="77777777" w:rsidR="001C3BA6" w:rsidRPr="001C3BA6" w:rsidRDefault="001C3BA6" w:rsidP="00CE1FDF">
            <w:r w:rsidRPr="001C3BA6">
              <w:t>So, we think this objective is not needed.</w:t>
            </w:r>
          </w:p>
        </w:tc>
      </w:tr>
      <w:tr w:rsidR="0049328B" w14:paraId="0A961DFA" w14:textId="77777777" w:rsidTr="0021251D">
        <w:tc>
          <w:tcPr>
            <w:tcW w:w="1657" w:type="dxa"/>
            <w:tcBorders>
              <w:top w:val="single" w:sz="4" w:space="0" w:color="auto"/>
              <w:left w:val="single" w:sz="4" w:space="0" w:color="auto"/>
              <w:bottom w:val="single" w:sz="4" w:space="0" w:color="auto"/>
              <w:right w:val="single" w:sz="4" w:space="0" w:color="auto"/>
            </w:tcBorders>
            <w:shd w:val="clear" w:color="auto" w:fill="auto"/>
          </w:tcPr>
          <w:p w14:paraId="5E829660" w14:textId="77777777" w:rsidR="0049328B" w:rsidRPr="009C4200" w:rsidRDefault="0049328B" w:rsidP="0049328B">
            <w:r>
              <w:rPr>
                <w:rFonts w:hint="eastAsia"/>
              </w:rPr>
              <w:t>Q</w:t>
            </w:r>
            <w:r>
              <w:t>ualcomm Incorporated</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52CFD7C9" w14:textId="77777777" w:rsidR="0049328B" w:rsidRDefault="0049328B" w:rsidP="0049328B">
            <w:r>
              <w:rPr>
                <w:rFonts w:hint="eastAsia"/>
              </w:rPr>
              <w:t>N</w:t>
            </w:r>
            <w:r>
              <w:t>ot support.</w:t>
            </w:r>
          </w:p>
        </w:tc>
      </w:tr>
      <w:tr w:rsidR="00BC6054" w14:paraId="3631CA45" w14:textId="77777777" w:rsidTr="0021251D">
        <w:tc>
          <w:tcPr>
            <w:tcW w:w="1657" w:type="dxa"/>
            <w:tcBorders>
              <w:top w:val="single" w:sz="4" w:space="0" w:color="auto"/>
              <w:left w:val="single" w:sz="4" w:space="0" w:color="auto"/>
              <w:bottom w:val="single" w:sz="4" w:space="0" w:color="auto"/>
              <w:right w:val="single" w:sz="4" w:space="0" w:color="auto"/>
            </w:tcBorders>
            <w:shd w:val="clear" w:color="auto" w:fill="auto"/>
          </w:tcPr>
          <w:p w14:paraId="3C08BF23" w14:textId="77777777" w:rsidR="00BC6054" w:rsidRPr="00920489" w:rsidRDefault="00BC6054" w:rsidP="0049328B">
            <w:pPr>
              <w:rPr>
                <w:rFonts w:eastAsia="DengXian"/>
                <w:lang w:eastAsia="zh-CN"/>
              </w:rPr>
            </w:pPr>
            <w:r w:rsidRPr="00920489">
              <w:rPr>
                <w:rFonts w:eastAsia="DengXian" w:hint="eastAsia"/>
                <w:lang w:eastAsia="zh-CN"/>
              </w:rPr>
              <w:t>X</w:t>
            </w:r>
            <w:r w:rsidRPr="00920489">
              <w:rPr>
                <w:rFonts w:eastAsia="DengXian"/>
                <w:lang w:eastAsia="zh-CN"/>
              </w:rPr>
              <w:t>iaomi</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369967D9" w14:textId="77777777" w:rsidR="00BC6054" w:rsidRPr="00920489" w:rsidRDefault="00BC6054" w:rsidP="0049328B">
            <w:pPr>
              <w:rPr>
                <w:rFonts w:eastAsia="DengXian"/>
                <w:lang w:eastAsia="zh-CN"/>
              </w:rPr>
            </w:pPr>
            <w:r w:rsidRPr="00920489">
              <w:rPr>
                <w:rFonts w:eastAsia="DengXian" w:hint="eastAsia"/>
                <w:lang w:eastAsia="zh-CN"/>
              </w:rPr>
              <w:t>N</w:t>
            </w:r>
            <w:r w:rsidRPr="00920489">
              <w:rPr>
                <w:rFonts w:eastAsia="DengXian"/>
                <w:lang w:eastAsia="zh-CN"/>
              </w:rPr>
              <w:t>ot support</w:t>
            </w:r>
          </w:p>
        </w:tc>
      </w:tr>
      <w:tr w:rsidR="00B851D3" w14:paraId="2DDB0D95" w14:textId="77777777" w:rsidTr="0021251D">
        <w:tc>
          <w:tcPr>
            <w:tcW w:w="1657" w:type="dxa"/>
            <w:tcBorders>
              <w:top w:val="single" w:sz="4" w:space="0" w:color="auto"/>
              <w:left w:val="single" w:sz="4" w:space="0" w:color="auto"/>
              <w:bottom w:val="single" w:sz="4" w:space="0" w:color="auto"/>
              <w:right w:val="single" w:sz="4" w:space="0" w:color="auto"/>
            </w:tcBorders>
            <w:shd w:val="clear" w:color="auto" w:fill="auto"/>
          </w:tcPr>
          <w:p w14:paraId="2F299C1F" w14:textId="77777777" w:rsidR="00B851D3" w:rsidRPr="00920489" w:rsidRDefault="00B851D3" w:rsidP="00B851D3">
            <w:pPr>
              <w:rPr>
                <w:rFonts w:eastAsia="DengXian"/>
                <w:lang w:eastAsia="zh-CN"/>
              </w:rPr>
            </w:pPr>
            <w:r>
              <w:t>Intel</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6A57300B" w14:textId="77777777" w:rsidR="00B851D3" w:rsidRPr="00920489" w:rsidRDefault="00B851D3" w:rsidP="00B851D3">
            <w:pPr>
              <w:rPr>
                <w:rFonts w:eastAsia="DengXian"/>
                <w:lang w:eastAsia="zh-CN"/>
              </w:rPr>
            </w:pPr>
            <w:r>
              <w:t>We do not see a need to enhance the existing UAC for slicing.</w:t>
            </w:r>
          </w:p>
        </w:tc>
      </w:tr>
      <w:tr w:rsidR="00BB4ED5" w14:paraId="198D7B48" w14:textId="77777777" w:rsidTr="0021251D">
        <w:tc>
          <w:tcPr>
            <w:tcW w:w="1657" w:type="dxa"/>
            <w:tcBorders>
              <w:top w:val="single" w:sz="4" w:space="0" w:color="auto"/>
              <w:left w:val="single" w:sz="4" w:space="0" w:color="auto"/>
              <w:bottom w:val="single" w:sz="4" w:space="0" w:color="auto"/>
              <w:right w:val="single" w:sz="4" w:space="0" w:color="auto"/>
            </w:tcBorders>
            <w:shd w:val="clear" w:color="auto" w:fill="auto"/>
          </w:tcPr>
          <w:p w14:paraId="47A4E312" w14:textId="77777777" w:rsidR="00BB4ED5" w:rsidRDefault="00BB4ED5" w:rsidP="00B851D3">
            <w:r>
              <w:rPr>
                <w:rFonts w:hint="eastAsia"/>
              </w:rPr>
              <w:t>Docomo</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1BA8107E" w14:textId="77777777" w:rsidR="00BB4ED5" w:rsidRDefault="00BB4ED5" w:rsidP="00B851D3">
            <w:r>
              <w:rPr>
                <w:rFonts w:hint="eastAsia"/>
              </w:rPr>
              <w:t xml:space="preserve">No </w:t>
            </w:r>
            <w:r>
              <w:t>strong view</w:t>
            </w:r>
          </w:p>
        </w:tc>
      </w:tr>
      <w:tr w:rsidR="007652C6" w14:paraId="0A6E5178" w14:textId="77777777" w:rsidTr="0021251D">
        <w:tc>
          <w:tcPr>
            <w:tcW w:w="1657" w:type="dxa"/>
            <w:tcBorders>
              <w:top w:val="single" w:sz="4" w:space="0" w:color="auto"/>
              <w:left w:val="single" w:sz="4" w:space="0" w:color="auto"/>
              <w:bottom w:val="single" w:sz="4" w:space="0" w:color="auto"/>
              <w:right w:val="single" w:sz="4" w:space="0" w:color="auto"/>
            </w:tcBorders>
            <w:shd w:val="clear" w:color="auto" w:fill="auto"/>
          </w:tcPr>
          <w:p w14:paraId="63BF33E6" w14:textId="77777777" w:rsidR="007652C6" w:rsidRPr="005C6D53" w:rsidRDefault="007652C6" w:rsidP="00B851D3">
            <w:pPr>
              <w:rPr>
                <w:rFonts w:eastAsia="DengXian"/>
                <w:lang w:eastAsia="zh-CN"/>
              </w:rPr>
            </w:pPr>
            <w:r w:rsidRPr="005C6D53">
              <w:rPr>
                <w:rFonts w:eastAsia="DengXian" w:hint="eastAsia"/>
                <w:lang w:eastAsia="zh-CN"/>
              </w:rPr>
              <w:t>O</w:t>
            </w:r>
            <w:r w:rsidRPr="005C6D53">
              <w:rPr>
                <w:rFonts w:eastAsia="DengXian"/>
                <w:lang w:eastAsia="zh-CN"/>
              </w:rPr>
              <w:t>PPO</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3936E7FB" w14:textId="77777777" w:rsidR="007652C6" w:rsidRPr="005C6D53" w:rsidRDefault="007652C6" w:rsidP="00B851D3">
            <w:pPr>
              <w:rPr>
                <w:rFonts w:eastAsia="DengXian"/>
                <w:lang w:eastAsia="zh-CN"/>
              </w:rPr>
            </w:pPr>
            <w:r w:rsidRPr="005C6D53">
              <w:rPr>
                <w:rFonts w:eastAsia="DengXian" w:hint="eastAsia"/>
                <w:lang w:eastAsia="zh-CN"/>
              </w:rPr>
              <w:t>N</w:t>
            </w:r>
            <w:r w:rsidRPr="005C6D53">
              <w:rPr>
                <w:rFonts w:eastAsia="DengXian"/>
                <w:lang w:eastAsia="zh-CN"/>
              </w:rPr>
              <w:t>ot support</w:t>
            </w:r>
          </w:p>
        </w:tc>
      </w:tr>
      <w:tr w:rsidR="00481541" w14:paraId="00FA98E9" w14:textId="77777777" w:rsidTr="0021251D">
        <w:tc>
          <w:tcPr>
            <w:tcW w:w="1657" w:type="dxa"/>
            <w:tcBorders>
              <w:top w:val="single" w:sz="4" w:space="0" w:color="auto"/>
              <w:left w:val="single" w:sz="4" w:space="0" w:color="auto"/>
              <w:bottom w:val="single" w:sz="4" w:space="0" w:color="auto"/>
              <w:right w:val="single" w:sz="4" w:space="0" w:color="auto"/>
            </w:tcBorders>
            <w:shd w:val="clear" w:color="auto" w:fill="auto"/>
          </w:tcPr>
          <w:p w14:paraId="45380E6F" w14:textId="77777777" w:rsidR="00481541" w:rsidRPr="005C6D53" w:rsidRDefault="00481541" w:rsidP="00481541">
            <w:pPr>
              <w:rPr>
                <w:rFonts w:eastAsia="DengXian"/>
                <w:lang w:eastAsia="zh-CN"/>
              </w:rPr>
            </w:pPr>
            <w:r>
              <w:t>Ericsson</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128E87C0" w14:textId="77777777" w:rsidR="00481541" w:rsidRPr="005C6D53" w:rsidRDefault="00481541" w:rsidP="00481541">
            <w:pPr>
              <w:rPr>
                <w:rFonts w:eastAsia="DengXian"/>
                <w:lang w:eastAsia="zh-CN"/>
              </w:rPr>
            </w:pPr>
            <w:r>
              <w:t>No need to add any new objective. Slice specific access control is already supported from Rel-15 using the operator defined access categories.</w:t>
            </w:r>
          </w:p>
        </w:tc>
      </w:tr>
      <w:tr w:rsidR="00481541" w14:paraId="5473A432" w14:textId="77777777" w:rsidTr="0021251D">
        <w:tc>
          <w:tcPr>
            <w:tcW w:w="1657" w:type="dxa"/>
            <w:tcBorders>
              <w:top w:val="single" w:sz="4" w:space="0" w:color="auto"/>
              <w:left w:val="single" w:sz="4" w:space="0" w:color="auto"/>
              <w:bottom w:val="single" w:sz="4" w:space="0" w:color="auto"/>
              <w:right w:val="single" w:sz="4" w:space="0" w:color="auto"/>
            </w:tcBorders>
            <w:shd w:val="clear" w:color="auto" w:fill="auto"/>
          </w:tcPr>
          <w:p w14:paraId="28C8D30D" w14:textId="77777777" w:rsidR="00481541" w:rsidRDefault="00481541" w:rsidP="00481541">
            <w:r>
              <w:rPr>
                <w:rFonts w:eastAsia="SimSun"/>
                <w:lang w:eastAsia="zh-CN"/>
              </w:rPr>
              <w:t>ZTE</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3B555A3D" w14:textId="77777777" w:rsidR="00481541" w:rsidRDefault="00481541" w:rsidP="00481541">
            <w:r>
              <w:rPr>
                <w:rFonts w:eastAsia="SimSun"/>
                <w:lang w:eastAsia="zh-CN"/>
              </w:rPr>
              <w:t>As discussed during the SI, this objective does not have to be included</w:t>
            </w:r>
            <w:r>
              <w:rPr>
                <w:rFonts w:eastAsia="SimSun" w:hint="eastAsia"/>
                <w:lang w:eastAsia="zh-CN"/>
              </w:rPr>
              <w:t>.</w:t>
            </w:r>
          </w:p>
        </w:tc>
      </w:tr>
      <w:tr w:rsidR="0058598E" w14:paraId="098B6DC4" w14:textId="77777777" w:rsidTr="0021251D">
        <w:tc>
          <w:tcPr>
            <w:tcW w:w="1657" w:type="dxa"/>
            <w:tcBorders>
              <w:top w:val="single" w:sz="4" w:space="0" w:color="auto"/>
              <w:left w:val="single" w:sz="4" w:space="0" w:color="auto"/>
              <w:bottom w:val="single" w:sz="4" w:space="0" w:color="auto"/>
              <w:right w:val="single" w:sz="4" w:space="0" w:color="auto"/>
            </w:tcBorders>
            <w:shd w:val="clear" w:color="auto" w:fill="auto"/>
          </w:tcPr>
          <w:p w14:paraId="145CCEC9" w14:textId="44FEB8A4" w:rsidR="0058598E" w:rsidRDefault="0058598E" w:rsidP="00481541">
            <w:pPr>
              <w:rPr>
                <w:rFonts w:eastAsia="SimSun"/>
                <w:lang w:eastAsia="zh-CN"/>
              </w:rPr>
            </w:pPr>
            <w:r>
              <w:rPr>
                <w:rFonts w:eastAsia="SimSun"/>
                <w:lang w:eastAsia="zh-CN"/>
              </w:rPr>
              <w:t>Huawei , HiSilicon</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4775B41C" w14:textId="02C8C456" w:rsidR="0058598E" w:rsidRDefault="0058598E" w:rsidP="00481541">
            <w:pPr>
              <w:rPr>
                <w:rFonts w:eastAsia="SimSun"/>
                <w:lang w:eastAsia="zh-CN"/>
              </w:rPr>
            </w:pPr>
            <w:r w:rsidRPr="00351415">
              <w:rPr>
                <w:rFonts w:eastAsia="SimSun"/>
                <w:lang w:eastAsia="zh-CN"/>
              </w:rPr>
              <w:t xml:space="preserve">This bullet was not concluded by RAN2 during </w:t>
            </w:r>
            <w:r>
              <w:rPr>
                <w:rFonts w:eastAsia="SimSun"/>
                <w:lang w:eastAsia="zh-CN"/>
              </w:rPr>
              <w:t xml:space="preserve">the </w:t>
            </w:r>
            <w:r w:rsidRPr="00351415">
              <w:rPr>
                <w:rFonts w:eastAsia="SimSun"/>
                <w:lang w:eastAsia="zh-CN"/>
              </w:rPr>
              <w:t>SI phase, so there is no need to consider it in the WI scope.</w:t>
            </w:r>
          </w:p>
        </w:tc>
      </w:tr>
      <w:tr w:rsidR="0021251D" w14:paraId="3735F01A" w14:textId="77777777" w:rsidTr="0021251D">
        <w:tc>
          <w:tcPr>
            <w:tcW w:w="1657" w:type="dxa"/>
            <w:tcBorders>
              <w:top w:val="single" w:sz="4" w:space="0" w:color="auto"/>
              <w:left w:val="single" w:sz="4" w:space="0" w:color="auto"/>
              <w:bottom w:val="single" w:sz="4" w:space="0" w:color="auto"/>
              <w:right w:val="single" w:sz="4" w:space="0" w:color="auto"/>
            </w:tcBorders>
            <w:shd w:val="clear" w:color="auto" w:fill="auto"/>
          </w:tcPr>
          <w:p w14:paraId="10F38694" w14:textId="0FEC763A" w:rsidR="0021251D" w:rsidRDefault="0021251D" w:rsidP="0021251D">
            <w:pPr>
              <w:rPr>
                <w:rFonts w:eastAsia="SimSun"/>
                <w:lang w:eastAsia="zh-CN"/>
              </w:rPr>
            </w:pPr>
            <w:r>
              <w:rPr>
                <w:rFonts w:eastAsia="SimSun"/>
                <w:lang w:eastAsia="zh-CN"/>
              </w:rPr>
              <w:t>China Telecom</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697E8EB7" w14:textId="7D804816" w:rsidR="0021251D" w:rsidRPr="00351415" w:rsidRDefault="0021251D" w:rsidP="0021251D">
            <w:pPr>
              <w:rPr>
                <w:rFonts w:eastAsia="SimSun"/>
                <w:lang w:eastAsia="zh-CN"/>
              </w:rPr>
            </w:pPr>
            <w:r>
              <w:rPr>
                <w:rFonts w:eastAsia="SimSun"/>
                <w:lang w:eastAsia="zh-CN"/>
              </w:rPr>
              <w:t>Not support.</w:t>
            </w:r>
          </w:p>
        </w:tc>
      </w:tr>
    </w:tbl>
    <w:p w14:paraId="736F0600" w14:textId="77777777" w:rsidR="00F07725" w:rsidRPr="001C3BA6" w:rsidRDefault="00F07725" w:rsidP="005B1EA5">
      <w:pPr>
        <w:rPr>
          <w:b/>
          <w:bCs/>
        </w:rPr>
      </w:pPr>
    </w:p>
    <w:p w14:paraId="0546272A" w14:textId="77777777" w:rsidR="001E2DF9" w:rsidRPr="00F07725" w:rsidRDefault="001E2DF9" w:rsidP="001E2DF9">
      <w:pPr>
        <w:rPr>
          <w:b/>
        </w:rPr>
      </w:pPr>
      <w:r>
        <w:rPr>
          <w:b/>
        </w:rPr>
        <w:t xml:space="preserve">8) </w:t>
      </w:r>
      <w:r w:rsidRPr="00F07725">
        <w:rPr>
          <w:b/>
        </w:rPr>
        <w:t xml:space="preserve">WI potential objectives: </w:t>
      </w:r>
      <w:r>
        <w:rPr>
          <w:b/>
        </w:rPr>
        <w:t>Anything else?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411"/>
      </w:tblGrid>
      <w:tr w:rsidR="001E2DF9" w:rsidRPr="00001214" w14:paraId="01C1B973" w14:textId="77777777" w:rsidTr="0062071E">
        <w:tc>
          <w:tcPr>
            <w:tcW w:w="1668" w:type="dxa"/>
            <w:shd w:val="clear" w:color="auto" w:fill="auto"/>
          </w:tcPr>
          <w:p w14:paraId="6F591ECB" w14:textId="77777777" w:rsidR="001E2DF9" w:rsidRPr="00001214" w:rsidRDefault="001E2DF9" w:rsidP="0062071E">
            <w:pPr>
              <w:jc w:val="center"/>
              <w:rPr>
                <w:b/>
                <w:bCs/>
              </w:rPr>
            </w:pPr>
            <w:r w:rsidRPr="00001214">
              <w:rPr>
                <w:b/>
                <w:bCs/>
              </w:rPr>
              <w:t>Company</w:t>
            </w:r>
          </w:p>
        </w:tc>
        <w:tc>
          <w:tcPr>
            <w:tcW w:w="7620" w:type="dxa"/>
            <w:shd w:val="clear" w:color="auto" w:fill="auto"/>
          </w:tcPr>
          <w:p w14:paraId="48FF35DA" w14:textId="77777777" w:rsidR="001E2DF9" w:rsidRPr="00001214" w:rsidRDefault="001E2DF9" w:rsidP="0062071E">
            <w:pPr>
              <w:jc w:val="center"/>
              <w:rPr>
                <w:b/>
                <w:bCs/>
              </w:rPr>
            </w:pPr>
            <w:r w:rsidRPr="00001214">
              <w:rPr>
                <w:b/>
                <w:bCs/>
              </w:rPr>
              <w:t>Comment</w:t>
            </w:r>
          </w:p>
        </w:tc>
      </w:tr>
      <w:tr w:rsidR="001E2DF9" w14:paraId="3D0396B7" w14:textId="77777777" w:rsidTr="0062071E">
        <w:tc>
          <w:tcPr>
            <w:tcW w:w="1668" w:type="dxa"/>
            <w:shd w:val="clear" w:color="auto" w:fill="auto"/>
          </w:tcPr>
          <w:p w14:paraId="7FF42EAA" w14:textId="77777777" w:rsidR="001E2DF9" w:rsidRDefault="001E2DF9" w:rsidP="0062071E">
            <w:r>
              <w:t>Moderator</w:t>
            </w:r>
          </w:p>
        </w:tc>
        <w:tc>
          <w:tcPr>
            <w:tcW w:w="7620" w:type="dxa"/>
            <w:shd w:val="clear" w:color="auto" w:fill="auto"/>
          </w:tcPr>
          <w:p w14:paraId="55AF314F" w14:textId="77777777" w:rsidR="001E2DF9" w:rsidRDefault="001E2DF9" w:rsidP="0062071E">
            <w:r>
              <w:t xml:space="preserve">Nothing else was proposed, so I hope there are no additional proposals. </w:t>
            </w:r>
          </w:p>
        </w:tc>
      </w:tr>
      <w:tr w:rsidR="001E2DF9" w14:paraId="0639C36E" w14:textId="77777777" w:rsidTr="0062071E">
        <w:tc>
          <w:tcPr>
            <w:tcW w:w="1668" w:type="dxa"/>
            <w:shd w:val="clear" w:color="auto" w:fill="auto"/>
          </w:tcPr>
          <w:p w14:paraId="4DB9BD5A" w14:textId="77777777" w:rsidR="001E2DF9" w:rsidRDefault="009F2611" w:rsidP="0062071E">
            <w:r>
              <w:t>vivo</w:t>
            </w:r>
          </w:p>
        </w:tc>
        <w:tc>
          <w:tcPr>
            <w:tcW w:w="7620" w:type="dxa"/>
            <w:shd w:val="clear" w:color="auto" w:fill="auto"/>
          </w:tcPr>
          <w:p w14:paraId="69A1FB7C" w14:textId="77777777" w:rsidR="001E2DF9" w:rsidRDefault="009F2611" w:rsidP="0062071E">
            <w:r>
              <w:t xml:space="preserve">The Rapporteur proposal is enough </w:t>
            </w:r>
          </w:p>
        </w:tc>
      </w:tr>
      <w:tr w:rsidR="001E2DF9" w14:paraId="33189EC5" w14:textId="77777777" w:rsidTr="0062071E">
        <w:tc>
          <w:tcPr>
            <w:tcW w:w="1668" w:type="dxa"/>
            <w:shd w:val="clear" w:color="auto" w:fill="auto"/>
          </w:tcPr>
          <w:p w14:paraId="710AFE57" w14:textId="77777777" w:rsidR="001E2DF9" w:rsidRPr="007A5F8E" w:rsidRDefault="00BA3C7B" w:rsidP="0062071E">
            <w:pPr>
              <w:rPr>
                <w:rFonts w:eastAsia="SimSun"/>
                <w:lang w:eastAsia="zh-CN"/>
              </w:rPr>
            </w:pPr>
            <w:r w:rsidRPr="007A5F8E">
              <w:rPr>
                <w:rFonts w:eastAsia="SimSun" w:hint="eastAsia"/>
                <w:lang w:eastAsia="zh-CN"/>
              </w:rPr>
              <w:t>CATT</w:t>
            </w:r>
          </w:p>
        </w:tc>
        <w:tc>
          <w:tcPr>
            <w:tcW w:w="7620" w:type="dxa"/>
            <w:shd w:val="clear" w:color="auto" w:fill="auto"/>
          </w:tcPr>
          <w:p w14:paraId="4DCC5653" w14:textId="77777777" w:rsidR="001E2DF9" w:rsidRPr="007A5F8E" w:rsidRDefault="00BA3C7B" w:rsidP="00BA3C7B">
            <w:pPr>
              <w:rPr>
                <w:rFonts w:eastAsia="SimSun"/>
                <w:lang w:eastAsia="zh-CN"/>
              </w:rPr>
            </w:pPr>
            <w:r w:rsidRPr="007A5F8E">
              <w:rPr>
                <w:rFonts w:eastAsia="SimSun"/>
                <w:lang w:eastAsia="zh-CN"/>
              </w:rPr>
              <w:t>S</w:t>
            </w:r>
            <w:r w:rsidRPr="007A5F8E">
              <w:rPr>
                <w:rFonts w:eastAsia="SimSun" w:hint="eastAsia"/>
                <w:lang w:eastAsia="zh-CN"/>
              </w:rPr>
              <w:t xml:space="preserve">ame view as vivo, the </w:t>
            </w:r>
            <w:r w:rsidRPr="00BA3C7B">
              <w:rPr>
                <w:rFonts w:eastAsia="SimSun"/>
                <w:lang w:eastAsia="zh-CN"/>
              </w:rPr>
              <w:t>Rapporteur proposal is enough</w:t>
            </w:r>
            <w:r>
              <w:rPr>
                <w:rFonts w:eastAsia="SimSun" w:hint="eastAsia"/>
                <w:lang w:eastAsia="zh-CN"/>
              </w:rPr>
              <w:t xml:space="preserve">. </w:t>
            </w:r>
            <w:r>
              <w:rPr>
                <w:rFonts w:eastAsia="SimSun"/>
                <w:lang w:eastAsia="zh-CN"/>
              </w:rPr>
              <w:t>W</w:t>
            </w:r>
            <w:r>
              <w:rPr>
                <w:rFonts w:eastAsia="SimSun" w:hint="eastAsia"/>
                <w:lang w:eastAsia="zh-CN"/>
              </w:rPr>
              <w:t>e didn</w:t>
            </w:r>
            <w:r>
              <w:rPr>
                <w:rFonts w:eastAsia="SimSun"/>
                <w:lang w:eastAsia="zh-CN"/>
              </w:rPr>
              <w:t>’</w:t>
            </w:r>
            <w:r>
              <w:rPr>
                <w:rFonts w:eastAsia="SimSun" w:hint="eastAsia"/>
                <w:lang w:eastAsia="zh-CN"/>
              </w:rPr>
              <w:t xml:space="preserve">t agree anything other than </w:t>
            </w:r>
            <w:r>
              <w:rPr>
                <w:rFonts w:eastAsia="SimSun"/>
                <w:lang w:eastAsia="zh-CN"/>
              </w:rPr>
              <w:t>the</w:t>
            </w:r>
            <w:r>
              <w:rPr>
                <w:rFonts w:eastAsia="SimSun" w:hint="eastAsia"/>
                <w:lang w:eastAsia="zh-CN"/>
              </w:rPr>
              <w:t xml:space="preserve"> </w:t>
            </w:r>
            <w:r w:rsidRPr="00BA3C7B">
              <w:rPr>
                <w:rFonts w:eastAsia="SimSun"/>
                <w:lang w:eastAsia="zh-CN"/>
              </w:rPr>
              <w:t>Rapporteur proposal</w:t>
            </w:r>
            <w:r>
              <w:rPr>
                <w:rFonts w:eastAsia="SimSun" w:hint="eastAsia"/>
                <w:lang w:eastAsia="zh-CN"/>
              </w:rPr>
              <w:t xml:space="preserve"> during SI</w:t>
            </w:r>
          </w:p>
        </w:tc>
      </w:tr>
      <w:tr w:rsidR="005238D6" w14:paraId="68DF9133" w14:textId="77777777" w:rsidTr="0062071E">
        <w:tc>
          <w:tcPr>
            <w:tcW w:w="1668" w:type="dxa"/>
            <w:shd w:val="clear" w:color="auto" w:fill="auto"/>
          </w:tcPr>
          <w:p w14:paraId="528FC5A1" w14:textId="77777777" w:rsidR="005238D6" w:rsidRDefault="005238D6" w:rsidP="005238D6">
            <w:r w:rsidRPr="007601A9">
              <w:t>Lenovo / Motorola Mobility</w:t>
            </w:r>
          </w:p>
        </w:tc>
        <w:tc>
          <w:tcPr>
            <w:tcW w:w="7620" w:type="dxa"/>
            <w:shd w:val="clear" w:color="auto" w:fill="auto"/>
          </w:tcPr>
          <w:p w14:paraId="709D9810" w14:textId="77777777" w:rsidR="005238D6" w:rsidRPr="00BA3C7B" w:rsidRDefault="005238D6" w:rsidP="005238D6">
            <w:r>
              <w:t xml:space="preserve">On the </w:t>
            </w:r>
            <w:r w:rsidRPr="00137252">
              <w:t>WI objective</w:t>
            </w:r>
            <w:r>
              <w:t xml:space="preserve"> “</w:t>
            </w:r>
            <w:r w:rsidRPr="00137252">
              <w:t>Slice-Aware Cell Reselection</w:t>
            </w:r>
            <w:r>
              <w:t>” a further note should be added that the solution relies on the SA2 agreement that “all cells of a tracking area support the same S-NSSAI(s); and the S-NSSAI(s) of the Allowed NSSAI are supported by all tracking areas in a registration area.”</w:t>
            </w:r>
          </w:p>
        </w:tc>
      </w:tr>
      <w:tr w:rsidR="001C3BA6" w14:paraId="4F50DF01" w14:textId="77777777" w:rsidTr="00CE1FDF">
        <w:tc>
          <w:tcPr>
            <w:tcW w:w="1668" w:type="dxa"/>
            <w:shd w:val="clear" w:color="auto" w:fill="auto"/>
          </w:tcPr>
          <w:p w14:paraId="63D2473D" w14:textId="77777777" w:rsidR="001C3BA6" w:rsidRPr="00DA58A2" w:rsidRDefault="001C3BA6" w:rsidP="00CE1FDF">
            <w:pPr>
              <w:rPr>
                <w:rFonts w:eastAsia="DengXian"/>
                <w:lang w:eastAsia="zh-CN"/>
              </w:rPr>
            </w:pPr>
            <w:r w:rsidRPr="00DA58A2">
              <w:rPr>
                <w:rFonts w:eastAsia="DengXian" w:hint="eastAsia"/>
                <w:lang w:eastAsia="zh-CN"/>
              </w:rPr>
              <w:t>C</w:t>
            </w:r>
            <w:r w:rsidRPr="00DA58A2">
              <w:rPr>
                <w:rFonts w:eastAsia="DengXian"/>
                <w:lang w:eastAsia="zh-CN"/>
              </w:rPr>
              <w:t>MCC</w:t>
            </w:r>
          </w:p>
        </w:tc>
        <w:tc>
          <w:tcPr>
            <w:tcW w:w="7620" w:type="dxa"/>
            <w:shd w:val="clear" w:color="auto" w:fill="auto"/>
          </w:tcPr>
          <w:p w14:paraId="1503D6B7" w14:textId="77777777" w:rsidR="001C3BA6" w:rsidRPr="00DA58A2" w:rsidRDefault="001C3BA6" w:rsidP="00CE1FDF">
            <w:pPr>
              <w:rPr>
                <w:rFonts w:eastAsia="DengXian"/>
                <w:lang w:eastAsia="zh-CN"/>
              </w:rPr>
            </w:pPr>
            <w:r w:rsidRPr="00DA58A2">
              <w:rPr>
                <w:rFonts w:eastAsia="DengXian" w:hint="eastAsia"/>
                <w:lang w:eastAsia="zh-CN"/>
              </w:rPr>
              <w:t>N</w:t>
            </w:r>
            <w:r w:rsidRPr="00DA58A2">
              <w:rPr>
                <w:rFonts w:eastAsia="DengXian"/>
                <w:lang w:eastAsia="zh-CN"/>
              </w:rPr>
              <w:t>othing else need to be added.</w:t>
            </w:r>
          </w:p>
        </w:tc>
      </w:tr>
      <w:tr w:rsidR="001E2DF9" w14:paraId="2B445C4D" w14:textId="77777777" w:rsidTr="0062071E">
        <w:tc>
          <w:tcPr>
            <w:tcW w:w="1668" w:type="dxa"/>
            <w:shd w:val="clear" w:color="auto" w:fill="auto"/>
          </w:tcPr>
          <w:p w14:paraId="6C880FDD" w14:textId="77777777" w:rsidR="001E2DF9" w:rsidRPr="005C6D53" w:rsidRDefault="007652C6" w:rsidP="0062071E">
            <w:pPr>
              <w:rPr>
                <w:rFonts w:eastAsia="DengXian"/>
                <w:lang w:eastAsia="zh-CN"/>
              </w:rPr>
            </w:pPr>
            <w:r w:rsidRPr="005C6D53">
              <w:rPr>
                <w:rFonts w:eastAsia="DengXian" w:hint="eastAsia"/>
                <w:lang w:eastAsia="zh-CN"/>
              </w:rPr>
              <w:t>O</w:t>
            </w:r>
            <w:r w:rsidRPr="005C6D53">
              <w:rPr>
                <w:rFonts w:eastAsia="DengXian"/>
                <w:lang w:eastAsia="zh-CN"/>
              </w:rPr>
              <w:t>PPO</w:t>
            </w:r>
          </w:p>
        </w:tc>
        <w:tc>
          <w:tcPr>
            <w:tcW w:w="7620" w:type="dxa"/>
            <w:shd w:val="clear" w:color="auto" w:fill="auto"/>
          </w:tcPr>
          <w:p w14:paraId="3AD57DB5" w14:textId="77777777" w:rsidR="001E2DF9" w:rsidRPr="005C6D53" w:rsidRDefault="007652C6" w:rsidP="0062071E">
            <w:pPr>
              <w:rPr>
                <w:rFonts w:eastAsia="DengXian"/>
                <w:lang w:eastAsia="zh-CN"/>
              </w:rPr>
            </w:pPr>
            <w:r w:rsidRPr="005C6D53">
              <w:rPr>
                <w:rFonts w:eastAsia="DengXian"/>
                <w:lang w:eastAsia="zh-CN"/>
              </w:rPr>
              <w:t xml:space="preserve">We can consider </w:t>
            </w:r>
            <w:r w:rsidRPr="007652C6">
              <w:rPr>
                <w:rFonts w:eastAsia="DengXian"/>
                <w:lang w:eastAsia="zh-CN"/>
              </w:rPr>
              <w:t>to include the inte</w:t>
            </w:r>
            <w:r>
              <w:rPr>
                <w:rFonts w:eastAsia="DengXian"/>
                <w:lang w:eastAsia="zh-CN"/>
              </w:rPr>
              <w:t>nded slice info for MT access for</w:t>
            </w:r>
            <w:r w:rsidRPr="007652C6">
              <w:rPr>
                <w:rFonts w:eastAsia="DengXian"/>
                <w:lang w:eastAsia="zh-CN"/>
              </w:rPr>
              <w:t xml:space="preserve"> slice specific RACH</w:t>
            </w:r>
            <w:r>
              <w:rPr>
                <w:rFonts w:eastAsia="DengXian"/>
                <w:lang w:eastAsia="zh-CN"/>
              </w:rPr>
              <w:t xml:space="preserve"> selection</w:t>
            </w:r>
          </w:p>
        </w:tc>
      </w:tr>
      <w:tr w:rsidR="001E2DF9" w14:paraId="69C7979C" w14:textId="77777777" w:rsidTr="0062071E">
        <w:tc>
          <w:tcPr>
            <w:tcW w:w="1668" w:type="dxa"/>
            <w:shd w:val="clear" w:color="auto" w:fill="auto"/>
          </w:tcPr>
          <w:p w14:paraId="7895BDC0" w14:textId="77777777" w:rsidR="001E2DF9" w:rsidRDefault="001E2DF9" w:rsidP="0062071E"/>
        </w:tc>
        <w:tc>
          <w:tcPr>
            <w:tcW w:w="7620" w:type="dxa"/>
            <w:shd w:val="clear" w:color="auto" w:fill="auto"/>
          </w:tcPr>
          <w:p w14:paraId="239D6F67" w14:textId="77777777" w:rsidR="001E2DF9" w:rsidRDefault="001E2DF9" w:rsidP="0062071E"/>
        </w:tc>
      </w:tr>
      <w:tr w:rsidR="001E2DF9" w14:paraId="6F116C51" w14:textId="77777777" w:rsidTr="0062071E">
        <w:tc>
          <w:tcPr>
            <w:tcW w:w="1668" w:type="dxa"/>
            <w:shd w:val="clear" w:color="auto" w:fill="auto"/>
          </w:tcPr>
          <w:p w14:paraId="291029AB" w14:textId="77777777" w:rsidR="001E2DF9" w:rsidRDefault="001E2DF9" w:rsidP="0062071E"/>
        </w:tc>
        <w:tc>
          <w:tcPr>
            <w:tcW w:w="7620" w:type="dxa"/>
            <w:shd w:val="clear" w:color="auto" w:fill="auto"/>
          </w:tcPr>
          <w:p w14:paraId="6C1B5178" w14:textId="77777777" w:rsidR="001E2DF9" w:rsidRDefault="001E2DF9" w:rsidP="0062071E"/>
        </w:tc>
      </w:tr>
    </w:tbl>
    <w:p w14:paraId="0A7545DB" w14:textId="77777777" w:rsidR="00F07725" w:rsidRDefault="00F07725" w:rsidP="005B1EA5">
      <w:pPr>
        <w:rPr>
          <w:b/>
          <w:bCs/>
        </w:rPr>
      </w:pPr>
    </w:p>
    <w:p w14:paraId="5005A1B9" w14:textId="77777777" w:rsidR="00F07725" w:rsidRPr="006700DE" w:rsidRDefault="006700DE" w:rsidP="005B1EA5">
      <w:pPr>
        <w:pStyle w:val="Heading1"/>
      </w:pPr>
      <w:r>
        <w:lastRenderedPageBreak/>
        <w:t>Conclusions</w:t>
      </w:r>
      <w:r w:rsidR="00300281">
        <w:t xml:space="preserve"> Initial Round</w:t>
      </w:r>
    </w:p>
    <w:p w14:paraId="031A14C5" w14:textId="77777777" w:rsidR="00F07725" w:rsidRPr="00300281" w:rsidRDefault="00300281" w:rsidP="005B1EA5">
      <w:pPr>
        <w:rPr>
          <w:bCs/>
        </w:rPr>
      </w:pPr>
      <w:r w:rsidRPr="00300281">
        <w:rPr>
          <w:bCs/>
        </w:rPr>
        <w:t xml:space="preserve">Note that due to late kick-off, these conclusions are </w:t>
      </w:r>
      <w:r w:rsidRPr="00434070">
        <w:rPr>
          <w:b/>
          <w:bCs/>
          <w:i/>
          <w:u w:val="single"/>
        </w:rPr>
        <w:t>preliminary</w:t>
      </w:r>
      <w:r w:rsidRPr="00300281">
        <w:rPr>
          <w:bCs/>
        </w:rPr>
        <w:t xml:space="preserve">, but can be used as baseline to start WID detail discussion. </w:t>
      </w:r>
    </w:p>
    <w:p w14:paraId="1A9B85E3" w14:textId="77777777" w:rsidR="00300281" w:rsidRPr="00B85578" w:rsidRDefault="00300281" w:rsidP="005B1EA5">
      <w:pPr>
        <w:rPr>
          <w:b/>
          <w:bCs/>
          <w:u w:val="single"/>
        </w:rPr>
      </w:pPr>
      <w:r w:rsidRPr="00B85578">
        <w:rPr>
          <w:b/>
          <w:bCs/>
          <w:u w:val="single"/>
        </w:rPr>
        <w:t xml:space="preserve">The following can be agreed: </w:t>
      </w:r>
    </w:p>
    <w:p w14:paraId="5B6C1169" w14:textId="77777777" w:rsidR="00300281" w:rsidRPr="00300281" w:rsidRDefault="00300281" w:rsidP="005B1EA5">
      <w:pPr>
        <w:rPr>
          <w:b/>
        </w:rPr>
      </w:pPr>
      <w:r>
        <w:rPr>
          <w:b/>
        </w:rPr>
        <w:t xml:space="preserve">1) Plan: RAN Slicing WID can be approved at current TSG meeting with RAN2 scope. RAN2 will start work on the WI in Q2. </w:t>
      </w:r>
      <w:r w:rsidR="00B85578">
        <w:rPr>
          <w:b/>
        </w:rPr>
        <w:t>RAN3 continues the work on the SI</w:t>
      </w:r>
      <w:r>
        <w:rPr>
          <w:b/>
        </w:rPr>
        <w:t xml:space="preserve"> in Q2 to address remaining points. RAN3 objectives </w:t>
      </w:r>
      <w:r w:rsidR="00B85578">
        <w:rPr>
          <w:b/>
        </w:rPr>
        <w:t xml:space="preserve">(and related </w:t>
      </w:r>
      <w:r>
        <w:rPr>
          <w:b/>
        </w:rPr>
        <w:t xml:space="preserve">RAN2 impacts if any) are added to the WID at the June TSG meeting. </w:t>
      </w:r>
    </w:p>
    <w:p w14:paraId="5BE4BF9C" w14:textId="77777777" w:rsidR="00300281" w:rsidRDefault="00B85578" w:rsidP="00300281">
      <w:pPr>
        <w:rPr>
          <w:b/>
        </w:rPr>
      </w:pPr>
      <w:r>
        <w:rPr>
          <w:b/>
        </w:rPr>
        <w:t xml:space="preserve">2) Objective on </w:t>
      </w:r>
      <w:r w:rsidRPr="00F07725">
        <w:rPr>
          <w:b/>
        </w:rPr>
        <w:t>Slice-Aware Cell Reselection</w:t>
      </w:r>
      <w:r>
        <w:rPr>
          <w:b/>
        </w:rPr>
        <w:t xml:space="preserve"> is included in the WID</w:t>
      </w:r>
    </w:p>
    <w:p w14:paraId="7197B509" w14:textId="77777777" w:rsidR="00B85578" w:rsidRDefault="00B85578" w:rsidP="00300281">
      <w:pPr>
        <w:rPr>
          <w:b/>
        </w:rPr>
      </w:pPr>
      <w:r>
        <w:rPr>
          <w:b/>
        </w:rPr>
        <w:t>3) Objective(s) on Slice-Specific RACH resources and Slice-Specific RACH prioritization configuration is included in the WID, for MO</w:t>
      </w:r>
    </w:p>
    <w:p w14:paraId="640913A7" w14:textId="77777777" w:rsidR="009878DB" w:rsidRDefault="009878DB" w:rsidP="00300281">
      <w:pPr>
        <w:rPr>
          <w:b/>
        </w:rPr>
      </w:pPr>
      <w:r>
        <w:rPr>
          <w:b/>
        </w:rPr>
        <w:t xml:space="preserve">4) </w:t>
      </w:r>
      <w:r w:rsidR="00481541">
        <w:rPr>
          <w:b/>
        </w:rPr>
        <w:t>Confirm</w:t>
      </w:r>
      <w:r>
        <w:rPr>
          <w:b/>
        </w:rPr>
        <w:t xml:space="preserve"> that Slicing enhancements to Access Control is N/A for this WI</w:t>
      </w:r>
    </w:p>
    <w:p w14:paraId="4B43D166" w14:textId="77777777" w:rsidR="00481541" w:rsidRDefault="00481541" w:rsidP="00300281">
      <w:pPr>
        <w:rPr>
          <w:b/>
        </w:rPr>
      </w:pPr>
    </w:p>
    <w:p w14:paraId="03C506D5" w14:textId="77777777" w:rsidR="00481541" w:rsidRDefault="00481541" w:rsidP="00481541">
      <w:pPr>
        <w:rPr>
          <w:b/>
          <w:bCs/>
        </w:rPr>
      </w:pPr>
      <w:r>
        <w:rPr>
          <w:b/>
          <w:bCs/>
        </w:rPr>
        <w:t>Objections</w:t>
      </w:r>
      <w:r w:rsidR="00CC7893">
        <w:rPr>
          <w:b/>
          <w:bCs/>
        </w:rPr>
        <w:t xml:space="preserve">, if any, and replies to objections: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412"/>
      </w:tblGrid>
      <w:tr w:rsidR="00481541" w:rsidRPr="00001214" w14:paraId="241E8A8A" w14:textId="77777777" w:rsidTr="002F1A9B">
        <w:tc>
          <w:tcPr>
            <w:tcW w:w="1650" w:type="dxa"/>
            <w:shd w:val="clear" w:color="auto" w:fill="auto"/>
          </w:tcPr>
          <w:p w14:paraId="38A3C583" w14:textId="77777777" w:rsidR="00481541" w:rsidRPr="00001214" w:rsidRDefault="00481541" w:rsidP="00933A76">
            <w:pPr>
              <w:jc w:val="center"/>
              <w:rPr>
                <w:b/>
                <w:bCs/>
              </w:rPr>
            </w:pPr>
            <w:r w:rsidRPr="00001214">
              <w:rPr>
                <w:b/>
                <w:bCs/>
              </w:rPr>
              <w:t>Company</w:t>
            </w:r>
          </w:p>
        </w:tc>
        <w:tc>
          <w:tcPr>
            <w:tcW w:w="7412" w:type="dxa"/>
            <w:shd w:val="clear" w:color="auto" w:fill="auto"/>
          </w:tcPr>
          <w:p w14:paraId="7DDD0BE7" w14:textId="77777777" w:rsidR="00481541" w:rsidRPr="00001214" w:rsidRDefault="00481541" w:rsidP="00933A76">
            <w:pPr>
              <w:jc w:val="center"/>
              <w:rPr>
                <w:b/>
                <w:bCs/>
              </w:rPr>
            </w:pPr>
            <w:r w:rsidRPr="00001214">
              <w:rPr>
                <w:b/>
                <w:bCs/>
              </w:rPr>
              <w:t>Comment</w:t>
            </w:r>
          </w:p>
        </w:tc>
      </w:tr>
      <w:tr w:rsidR="00481541" w14:paraId="266C3CD0" w14:textId="77777777" w:rsidTr="002F1A9B">
        <w:tc>
          <w:tcPr>
            <w:tcW w:w="1650" w:type="dxa"/>
            <w:shd w:val="clear" w:color="auto" w:fill="auto"/>
          </w:tcPr>
          <w:p w14:paraId="42B5A015" w14:textId="77777777" w:rsidR="00481541" w:rsidRDefault="00481541" w:rsidP="00933A76">
            <w:r>
              <w:t>Moderator</w:t>
            </w:r>
          </w:p>
        </w:tc>
        <w:tc>
          <w:tcPr>
            <w:tcW w:w="7412" w:type="dxa"/>
            <w:shd w:val="clear" w:color="auto" w:fill="auto"/>
          </w:tcPr>
          <w:p w14:paraId="4CCB1833" w14:textId="77777777" w:rsidR="00CC7893" w:rsidRDefault="00481541" w:rsidP="00933A76">
            <w:r>
              <w:t xml:space="preserve">My understanding is that the proposed agreements above are consistent with SI outcome. There were comments on the RACH related parts that i) resource fragmentation </w:t>
            </w:r>
            <w:r w:rsidR="00CC7893">
              <w:t xml:space="preserve">for multiple WIs </w:t>
            </w:r>
            <w:r>
              <w:t>will be “messy” (and I’d agree, so</w:t>
            </w:r>
            <w:r w:rsidR="00CC7893">
              <w:t xml:space="preserve"> maybe we need specific inter-WI coord in R2), and ii) that this is not useful, however on usefulness aspects I’d really hope companies considered those when concluding the SI.</w:t>
            </w:r>
          </w:p>
        </w:tc>
      </w:tr>
      <w:tr w:rsidR="00481541" w14:paraId="73E0ACDF" w14:textId="77777777" w:rsidTr="002F1A9B">
        <w:tc>
          <w:tcPr>
            <w:tcW w:w="1650" w:type="dxa"/>
            <w:shd w:val="clear" w:color="auto" w:fill="auto"/>
          </w:tcPr>
          <w:p w14:paraId="2165BAB3" w14:textId="55C2B9EE" w:rsidR="00481541" w:rsidRDefault="003435CC" w:rsidP="00933A76">
            <w:r>
              <w:t>T-Mobile USA</w:t>
            </w:r>
          </w:p>
        </w:tc>
        <w:tc>
          <w:tcPr>
            <w:tcW w:w="7412" w:type="dxa"/>
            <w:shd w:val="clear" w:color="auto" w:fill="auto"/>
          </w:tcPr>
          <w:p w14:paraId="56B83546" w14:textId="0D4CB102" w:rsidR="00481541" w:rsidRDefault="003435CC" w:rsidP="00933A76">
            <w:r>
              <w:t xml:space="preserve">Slice aware cell reselection should be added to the WID after SA2 concludes their work. </w:t>
            </w:r>
            <w:r w:rsidR="00A106E4">
              <w:t xml:space="preserve">SA2 is likely to conclude that slices are common per tracking area which impacts this objective. </w:t>
            </w:r>
            <w:r>
              <w:t xml:space="preserve">T-Mobile has concerns with RACH </w:t>
            </w:r>
            <w:r w:rsidR="00A106E4">
              <w:t xml:space="preserve">prioritization, benefit isn’t clear and the impact on other UE’s in the network is undetermined. </w:t>
            </w:r>
          </w:p>
        </w:tc>
      </w:tr>
      <w:tr w:rsidR="002F1A9B" w14:paraId="58622494" w14:textId="77777777" w:rsidTr="002F1A9B">
        <w:tc>
          <w:tcPr>
            <w:tcW w:w="1650" w:type="dxa"/>
            <w:shd w:val="clear" w:color="auto" w:fill="auto"/>
          </w:tcPr>
          <w:p w14:paraId="0D54DD2D" w14:textId="668DB196" w:rsidR="002F1A9B" w:rsidRPr="007A5F8E" w:rsidRDefault="002F1A9B" w:rsidP="002F1A9B">
            <w:pPr>
              <w:rPr>
                <w:rFonts w:eastAsia="SimSun"/>
                <w:lang w:eastAsia="zh-CN"/>
              </w:rPr>
            </w:pPr>
            <w:r>
              <w:rPr>
                <w:rFonts w:eastAsia="SimSun"/>
                <w:lang w:eastAsia="zh-CN"/>
              </w:rPr>
              <w:t>Ericsson</w:t>
            </w:r>
          </w:p>
        </w:tc>
        <w:tc>
          <w:tcPr>
            <w:tcW w:w="7412" w:type="dxa"/>
            <w:shd w:val="clear" w:color="auto" w:fill="auto"/>
          </w:tcPr>
          <w:p w14:paraId="64E2AE11" w14:textId="77777777" w:rsidR="002F1A9B" w:rsidRDefault="002F1A9B" w:rsidP="002F1A9B">
            <w:pPr>
              <w:rPr>
                <w:rFonts w:eastAsia="SimSun"/>
                <w:lang w:eastAsia="zh-CN"/>
              </w:rPr>
            </w:pPr>
            <w:r>
              <w:rPr>
                <w:rFonts w:eastAsia="SimSun"/>
                <w:lang w:eastAsia="zh-CN"/>
              </w:rPr>
              <w:t xml:space="preserve">For 1, we are fine with agreeing the WI now provided we stick to the principle of homogenous slice support within a registration area as assumed by SA2. </w:t>
            </w:r>
          </w:p>
          <w:p w14:paraId="0BB5CC0F" w14:textId="239F8376" w:rsidR="002F1A9B" w:rsidRPr="007A5F8E" w:rsidRDefault="002F1A9B" w:rsidP="002F1A9B">
            <w:pPr>
              <w:rPr>
                <w:rFonts w:eastAsia="SimSun"/>
                <w:lang w:eastAsia="zh-CN"/>
              </w:rPr>
            </w:pPr>
            <w:r>
              <w:rPr>
                <w:rFonts w:eastAsia="SimSun"/>
                <w:lang w:eastAsia="zh-CN"/>
              </w:rPr>
              <w:t xml:space="preserve">For 3, we agree with the moderator that some inter-WI coordination in RAN2 is needed for the RACH related parts. As highlighted in section 5, there are several pending technical aspects concerning this objective. Hence, we suggest </w:t>
            </w:r>
            <w:r>
              <w:t>to describe in the objective that a study on feasibility and benefits of MO slice specific RACH configurations should take place within normative phase and if feasibility and benefits are confirmed, normative work on this objective can take place.</w:t>
            </w:r>
          </w:p>
        </w:tc>
      </w:tr>
      <w:tr w:rsidR="00CF318C" w14:paraId="7A870138" w14:textId="77777777" w:rsidTr="007C2CFD">
        <w:tc>
          <w:tcPr>
            <w:tcW w:w="1650" w:type="dxa"/>
            <w:shd w:val="clear" w:color="auto" w:fill="auto"/>
          </w:tcPr>
          <w:p w14:paraId="4C2D7E90" w14:textId="77777777" w:rsidR="00CF318C" w:rsidRPr="007A5F8E" w:rsidRDefault="00CF318C" w:rsidP="007C2CFD">
            <w:pPr>
              <w:rPr>
                <w:rFonts w:eastAsia="SimSun"/>
                <w:lang w:eastAsia="zh-CN"/>
              </w:rPr>
            </w:pPr>
            <w:r>
              <w:rPr>
                <w:rFonts w:eastAsia="SimSun" w:hint="eastAsia"/>
                <w:lang w:eastAsia="zh-CN"/>
              </w:rPr>
              <w:t>C</w:t>
            </w:r>
            <w:r>
              <w:rPr>
                <w:rFonts w:eastAsia="SimSun"/>
                <w:lang w:eastAsia="zh-CN"/>
              </w:rPr>
              <w:t>MCC</w:t>
            </w:r>
          </w:p>
        </w:tc>
        <w:tc>
          <w:tcPr>
            <w:tcW w:w="7412" w:type="dxa"/>
            <w:shd w:val="clear" w:color="auto" w:fill="auto"/>
          </w:tcPr>
          <w:p w14:paraId="085D28B1" w14:textId="77777777" w:rsidR="00CF318C" w:rsidRDefault="00CF318C" w:rsidP="007C2CFD">
            <w:pPr>
              <w:rPr>
                <w:rFonts w:eastAsia="SimSun"/>
                <w:lang w:eastAsia="zh-CN"/>
              </w:rPr>
            </w:pPr>
            <w:r>
              <w:rPr>
                <w:rFonts w:eastAsia="SimSun" w:hint="eastAsia"/>
                <w:lang w:eastAsia="zh-CN"/>
              </w:rPr>
              <w:t>W</w:t>
            </w:r>
            <w:r>
              <w:rPr>
                <w:rFonts w:eastAsia="SimSun"/>
                <w:lang w:eastAsia="zh-CN"/>
              </w:rPr>
              <w:t xml:space="preserve">e support the above 4 proposals. </w:t>
            </w:r>
          </w:p>
          <w:p w14:paraId="78EEC1A0" w14:textId="77777777" w:rsidR="00CF318C" w:rsidRPr="007A5F8E" w:rsidRDefault="00CF318C" w:rsidP="007C2CFD">
            <w:pPr>
              <w:rPr>
                <w:rFonts w:eastAsia="SimSun"/>
                <w:lang w:eastAsia="zh-CN"/>
              </w:rPr>
            </w:pPr>
            <w:r>
              <w:rPr>
                <w:rFonts w:eastAsia="SimSun"/>
                <w:lang w:eastAsia="zh-CN"/>
              </w:rPr>
              <w:t>Regarding to T-Mobile’s concerns, SA2’s progress will be taken into consideration during RAN WI phase, but we don’t see there is any need to delay any WI objective. For slice aware cell reselection, RACH prioritization and RACH resource configuration, RAN2 have well analyzed on the benefit and the issues that these solutions can address, and the conclusions are captured in TR 38.832. So we don’t think there is any need to rediscuss it at RAN plenary.</w:t>
            </w:r>
          </w:p>
        </w:tc>
      </w:tr>
      <w:tr w:rsidR="00481541" w14:paraId="4E3E38D4" w14:textId="77777777" w:rsidTr="002F1A9B">
        <w:tc>
          <w:tcPr>
            <w:tcW w:w="1650" w:type="dxa"/>
            <w:shd w:val="clear" w:color="auto" w:fill="auto"/>
          </w:tcPr>
          <w:p w14:paraId="48222665" w14:textId="4315DE14" w:rsidR="008129D3" w:rsidRPr="003406C4" w:rsidRDefault="007C2CFD" w:rsidP="00933A76">
            <w:pPr>
              <w:rPr>
                <w:b/>
              </w:rPr>
            </w:pPr>
            <w:r w:rsidRPr="003406C4">
              <w:rPr>
                <w:b/>
              </w:rPr>
              <w:t>Moderator</w:t>
            </w:r>
            <w:r w:rsidR="008129D3" w:rsidRPr="003406C4">
              <w:rPr>
                <w:b/>
              </w:rPr>
              <w:br/>
              <w:t xml:space="preserve">Further Conclusions on </w:t>
            </w:r>
            <w:r w:rsidR="008129D3" w:rsidRPr="003406C4">
              <w:rPr>
                <w:b/>
              </w:rPr>
              <w:lastRenderedPageBreak/>
              <w:t>Objection comments</w:t>
            </w:r>
          </w:p>
        </w:tc>
        <w:tc>
          <w:tcPr>
            <w:tcW w:w="7412" w:type="dxa"/>
            <w:shd w:val="clear" w:color="auto" w:fill="auto"/>
          </w:tcPr>
          <w:p w14:paraId="5DD5232E" w14:textId="49520E7B" w:rsidR="00BB5F2E" w:rsidRPr="003406C4" w:rsidRDefault="00BB5F2E" w:rsidP="00BB5F2E">
            <w:pPr>
              <w:rPr>
                <w:b/>
              </w:rPr>
            </w:pPr>
            <w:r w:rsidRPr="003406C4">
              <w:rPr>
                <w:b/>
              </w:rPr>
              <w:lastRenderedPageBreak/>
              <w:t xml:space="preserve">On the Cell reselection objective: </w:t>
            </w:r>
          </w:p>
          <w:p w14:paraId="2AC15846" w14:textId="1BA28C6F" w:rsidR="00BB5F2E" w:rsidRPr="003406C4" w:rsidRDefault="00BB5F2E" w:rsidP="00933A76">
            <w:r w:rsidRPr="003406C4">
              <w:t>It seems that everyone agrees that RAN2 need to take into account related SA2 decisions, e.g. on the relation Tracking Area - S-NSSAI</w:t>
            </w:r>
            <w:r w:rsidR="008129D3" w:rsidRPr="003406C4">
              <w:t xml:space="preserve"> for R17</w:t>
            </w:r>
            <w:r w:rsidRPr="003406C4">
              <w:t xml:space="preserve">, and everyone seems to agree that this SA2 decision impacts the RAN2 solution. T-Mobile </w:t>
            </w:r>
            <w:r w:rsidRPr="003406C4">
              <w:lastRenderedPageBreak/>
              <w:t>sugg</w:t>
            </w:r>
            <w:r w:rsidR="008129D3" w:rsidRPr="003406C4">
              <w:t>est to add the objective later, but the WI rapporteur think there is no reason to delay. It is not clear by this discussion to what extent RAN2 discussions can start without the missing SA2 agreement, but as long as it is clear that RAN2 expect to</w:t>
            </w:r>
            <w:r w:rsidR="00856016" w:rsidRPr="003406C4">
              <w:t>/need to</w:t>
            </w:r>
            <w:r w:rsidR="008129D3" w:rsidRPr="003406C4">
              <w:t xml:space="preserve"> take this into account, there seems to be no harm In having the objective already now. SI concluded to have this objective and there is an overwhelming support to have it. </w:t>
            </w:r>
          </w:p>
          <w:p w14:paraId="5664386A" w14:textId="2850DAD5" w:rsidR="00BB5F2E" w:rsidRPr="003406C4" w:rsidRDefault="008129D3" w:rsidP="00933A76">
            <w:pPr>
              <w:rPr>
                <w:b/>
              </w:rPr>
            </w:pPr>
            <w:r w:rsidRPr="003406C4">
              <w:rPr>
                <w:b/>
              </w:rPr>
              <w:t>Conclusion:</w:t>
            </w:r>
            <w:r w:rsidRPr="003406C4">
              <w:t xml:space="preserve"> With the observation that RAN2 shall take into account related SA2 decisions, e.g. on the relation Tracking Area - S-NSSAI for R17 the point 2 above stands</w:t>
            </w:r>
            <w:r w:rsidR="00856016" w:rsidRPr="003406C4">
              <w:t>:</w:t>
            </w:r>
            <w:r w:rsidRPr="003406C4">
              <w:t xml:space="preserve"> </w:t>
            </w:r>
            <w:r w:rsidRPr="003406C4">
              <w:rPr>
                <w:b/>
              </w:rPr>
              <w:t>Objective on Slice-Aware Cell Reselection is included in the WID</w:t>
            </w:r>
          </w:p>
          <w:p w14:paraId="40E7E755" w14:textId="77777777" w:rsidR="00856016" w:rsidRPr="003406C4" w:rsidRDefault="00856016" w:rsidP="00933A76"/>
          <w:p w14:paraId="3D4FC1D1" w14:textId="49B0BCF1" w:rsidR="00BB5F2E" w:rsidRPr="003406C4" w:rsidRDefault="00BB5F2E" w:rsidP="00933A76">
            <w:pPr>
              <w:rPr>
                <w:b/>
              </w:rPr>
            </w:pPr>
            <w:r w:rsidRPr="003406C4">
              <w:rPr>
                <w:b/>
              </w:rPr>
              <w:t xml:space="preserve">On the RACH objective: </w:t>
            </w:r>
          </w:p>
          <w:p w14:paraId="10D90A0C" w14:textId="2D8EF84A" w:rsidR="00481541" w:rsidRPr="003406C4" w:rsidRDefault="007C2CFD" w:rsidP="00933A76">
            <w:r w:rsidRPr="003406C4">
              <w:t xml:space="preserve">I understand that the RACH objective </w:t>
            </w:r>
            <w:r w:rsidR="00D11A15" w:rsidRPr="003406C4">
              <w:t xml:space="preserve">(for MO) </w:t>
            </w:r>
            <w:r w:rsidRPr="003406C4">
              <w:t>was indeed recommended by the SI</w:t>
            </w:r>
            <w:r w:rsidR="00D11A15" w:rsidRPr="003406C4">
              <w:t xml:space="preserve">, and it seems to have wide support here as well, so I don’t think it reasonable to discuss here </w:t>
            </w:r>
            <w:r w:rsidR="00BB5F2E" w:rsidRPr="003406C4">
              <w:t>whether it is useful or not. S</w:t>
            </w:r>
            <w:r w:rsidR="00D11A15" w:rsidRPr="003406C4">
              <w:t>uch discussion would make more sense if there hadn’</w:t>
            </w:r>
            <w:r w:rsidR="00BB5F2E" w:rsidRPr="003406C4">
              <w:t>t been a SI first</w:t>
            </w:r>
            <w:r w:rsidR="00D11A15" w:rsidRPr="003406C4">
              <w:t xml:space="preserve">. </w:t>
            </w:r>
          </w:p>
          <w:p w14:paraId="66FF2571" w14:textId="0B44C98D" w:rsidR="00D11A15" w:rsidRPr="003406C4" w:rsidRDefault="00D11A15" w:rsidP="00933A76">
            <w:r w:rsidRPr="003406C4">
              <w:t xml:space="preserve">For the RACH objective, the parts that require further work seems to be on a level that we usually resolve in work items. We never require/expect a SI to develop solution on the level of producing CRs. </w:t>
            </w:r>
            <w:r w:rsidR="00BB5F2E" w:rsidRPr="003406C4">
              <w:t xml:space="preserve">Also I understand that the detailed comments 7 a-c was an attempt to make the WID even clearer, not to question the feasibility. </w:t>
            </w:r>
          </w:p>
          <w:p w14:paraId="6127C85B" w14:textId="177547EF" w:rsidR="00BB5F2E" w:rsidRPr="003406C4" w:rsidRDefault="00BB5F2E" w:rsidP="00933A76">
            <w:r w:rsidRPr="003406C4">
              <w:rPr>
                <w:b/>
              </w:rPr>
              <w:t>Conclusion:</w:t>
            </w:r>
            <w:r w:rsidRPr="003406C4">
              <w:t xml:space="preserve"> Point 3 above stands: </w:t>
            </w:r>
            <w:r w:rsidRPr="003406C4">
              <w:rPr>
                <w:b/>
              </w:rPr>
              <w:t>Objective(s) on Slice-Specific RACH resources and Slice-Specific RACH prioritization configuration is included in the WID, for MO</w:t>
            </w:r>
          </w:p>
        </w:tc>
      </w:tr>
    </w:tbl>
    <w:p w14:paraId="4416FAD3" w14:textId="77777777" w:rsidR="00481541" w:rsidRDefault="00481541" w:rsidP="00300281">
      <w:pPr>
        <w:rPr>
          <w:b/>
        </w:rPr>
      </w:pPr>
    </w:p>
    <w:p w14:paraId="40A15A60" w14:textId="77777777" w:rsidR="00481541" w:rsidRDefault="00481541" w:rsidP="00300281">
      <w:pPr>
        <w:rPr>
          <w:b/>
        </w:rPr>
      </w:pPr>
    </w:p>
    <w:p w14:paraId="0914FA08" w14:textId="77777777" w:rsidR="00B85578" w:rsidRPr="00B85578" w:rsidRDefault="00B85578" w:rsidP="00B85578">
      <w:pPr>
        <w:rPr>
          <w:b/>
          <w:bCs/>
          <w:u w:val="single"/>
        </w:rPr>
      </w:pPr>
      <w:r>
        <w:rPr>
          <w:b/>
          <w:bCs/>
          <w:u w:val="single"/>
        </w:rPr>
        <w:t xml:space="preserve">Continued </w:t>
      </w:r>
      <w:r w:rsidR="0020347A">
        <w:rPr>
          <w:b/>
          <w:bCs/>
          <w:u w:val="single"/>
        </w:rPr>
        <w:t xml:space="preserve">scope </w:t>
      </w:r>
      <w:r>
        <w:rPr>
          <w:b/>
          <w:bCs/>
          <w:u w:val="single"/>
        </w:rPr>
        <w:t>discussion points</w:t>
      </w:r>
      <w:r w:rsidRPr="00B85578">
        <w:rPr>
          <w:b/>
          <w:bCs/>
          <w:u w:val="single"/>
        </w:rPr>
        <w:t xml:space="preserve">: </w:t>
      </w:r>
    </w:p>
    <w:p w14:paraId="04C8C0A1" w14:textId="77777777" w:rsidR="009878DB" w:rsidRDefault="009878DB" w:rsidP="00B85578">
      <w:pPr>
        <w:rPr>
          <w:b/>
        </w:rPr>
      </w:pPr>
      <w:r>
        <w:rPr>
          <w:b/>
        </w:rPr>
        <w:t>4) Whether Objective(s) on Slice-Specific RACH resources and Slice-Specific RACH prioritization configuration in the WID shall be applicable also for MT</w:t>
      </w:r>
    </w:p>
    <w:p w14:paraId="24928B0D" w14:textId="77777777" w:rsidR="00B85578" w:rsidRDefault="009878DB" w:rsidP="00B85578">
      <w:pPr>
        <w:rPr>
          <w:b/>
        </w:rPr>
      </w:pPr>
      <w:r>
        <w:rPr>
          <w:b/>
        </w:rPr>
        <w:t xml:space="preserve">5) Whether </w:t>
      </w:r>
      <w:r w:rsidR="00B85578">
        <w:rPr>
          <w:b/>
        </w:rPr>
        <w:t xml:space="preserve">Objective on </w:t>
      </w:r>
      <w:r>
        <w:rPr>
          <w:b/>
        </w:rPr>
        <w:t>Slice-Aware Cell S</w:t>
      </w:r>
      <w:r w:rsidR="00B85578" w:rsidRPr="00F07725">
        <w:rPr>
          <w:b/>
        </w:rPr>
        <w:t>election</w:t>
      </w:r>
      <w:r w:rsidR="00B85578">
        <w:rPr>
          <w:b/>
        </w:rPr>
        <w:t xml:space="preserve"> is included in the WID</w:t>
      </w:r>
    </w:p>
    <w:p w14:paraId="24ED2BCB" w14:textId="77777777" w:rsidR="00CC7893" w:rsidRDefault="00CC7893" w:rsidP="00CC7893">
      <w:pPr>
        <w:rPr>
          <w:b/>
        </w:rPr>
      </w:pPr>
      <w:r>
        <w:rPr>
          <w:b/>
        </w:rPr>
        <w:t xml:space="preserve">6) How to handle registration area / S-NSSAI relation, </w:t>
      </w:r>
    </w:p>
    <w:p w14:paraId="39B5DBD2" w14:textId="77777777" w:rsidR="0020347A" w:rsidRPr="0020347A" w:rsidRDefault="0020347A" w:rsidP="00B85578">
      <w:pPr>
        <w:rPr>
          <w:b/>
          <w:bCs/>
          <w:u w:val="single"/>
        </w:rPr>
      </w:pPr>
      <w:r>
        <w:rPr>
          <w:b/>
          <w:bCs/>
          <w:u w:val="single"/>
        </w:rPr>
        <w:t>Continued detailed points</w:t>
      </w:r>
      <w:r w:rsidRPr="00B85578">
        <w:rPr>
          <w:b/>
          <w:bCs/>
          <w:u w:val="single"/>
        </w:rPr>
        <w:t xml:space="preserve">: </w:t>
      </w:r>
    </w:p>
    <w:p w14:paraId="10BECF4C" w14:textId="77777777" w:rsidR="0020347A" w:rsidRPr="0020347A" w:rsidRDefault="0020347A" w:rsidP="0020347A">
      <w:pPr>
        <w:rPr>
          <w:b/>
        </w:rPr>
      </w:pPr>
      <w:r>
        <w:rPr>
          <w:b/>
        </w:rPr>
        <w:t>7) For the Objective(s) on Slice-Specific RACH resources and Slice-Specific RACH prioritization</w:t>
      </w:r>
      <w:r w:rsidRPr="0020347A">
        <w:rPr>
          <w:b/>
        </w:rPr>
        <w:t xml:space="preserve"> add the following into the objective:</w:t>
      </w:r>
    </w:p>
    <w:p w14:paraId="03235F72" w14:textId="77777777" w:rsidR="0020347A" w:rsidRPr="0020347A" w:rsidRDefault="0020347A" w:rsidP="0020347A">
      <w:pPr>
        <w:rPr>
          <w:b/>
        </w:rPr>
      </w:pPr>
      <w:r w:rsidRPr="0020347A">
        <w:rPr>
          <w:b/>
        </w:rPr>
        <w:t>a) For slice specific RACH, how to perform RACH type selection (e.g., 2-step and 4-step).</w:t>
      </w:r>
    </w:p>
    <w:p w14:paraId="7F113ACD" w14:textId="77777777" w:rsidR="0020347A" w:rsidRPr="0020347A" w:rsidRDefault="0020347A" w:rsidP="0020347A">
      <w:pPr>
        <w:rPr>
          <w:b/>
        </w:rPr>
      </w:pPr>
      <w:r w:rsidRPr="0020347A">
        <w:rPr>
          <w:b/>
        </w:rPr>
        <w:t>b) The fallback mechanism, e.g., whether to support 2 step slice-based RACH fallback to 4-step slice-based or common RACH.</w:t>
      </w:r>
    </w:p>
    <w:p w14:paraId="5309D8FD" w14:textId="77777777" w:rsidR="0020347A" w:rsidRPr="0020347A" w:rsidRDefault="0020347A" w:rsidP="0020347A">
      <w:pPr>
        <w:rPr>
          <w:b/>
        </w:rPr>
      </w:pPr>
      <w:r w:rsidRPr="0020347A">
        <w:rPr>
          <w:b/>
        </w:rPr>
        <w:t>c) The collision in case that slice-specific RA prioritization is configured together with legacy RA prioritization (e.g., MPS and MCS UEs).</w:t>
      </w:r>
    </w:p>
    <w:p w14:paraId="3BD63EE6" w14:textId="77777777" w:rsidR="0020347A" w:rsidRDefault="0020347A" w:rsidP="00300281">
      <w:pPr>
        <w:rPr>
          <w:b/>
        </w:rPr>
      </w:pPr>
      <w:r w:rsidRPr="0020347A">
        <w:rPr>
          <w:b/>
        </w:rPr>
        <w:t>d) Slice info for MT traffic</w:t>
      </w:r>
    </w:p>
    <w:p w14:paraId="2537C0FE" w14:textId="77777777" w:rsidR="009878DB" w:rsidRPr="006700DE" w:rsidRDefault="009878DB" w:rsidP="009878DB">
      <w:pPr>
        <w:pStyle w:val="Heading1"/>
      </w:pPr>
      <w:r>
        <w:t>Proposals, Discussion – INTERMEDIATE ROUND</w:t>
      </w:r>
    </w:p>
    <w:p w14:paraId="66F39608" w14:textId="77777777" w:rsidR="00B85578" w:rsidRDefault="00B85578" w:rsidP="00300281">
      <w:pPr>
        <w:rPr>
          <w:b/>
          <w:bCs/>
        </w:rPr>
      </w:pPr>
    </w:p>
    <w:p w14:paraId="29CF8EDE" w14:textId="77777777" w:rsidR="009878DB" w:rsidRDefault="009878DB" w:rsidP="009878DB">
      <w:pPr>
        <w:rPr>
          <w:b/>
        </w:rPr>
      </w:pPr>
      <w:r>
        <w:rPr>
          <w:b/>
        </w:rPr>
        <w:lastRenderedPageBreak/>
        <w:t>4) Whether Objective(s) on Slice-Specific RACH resources and Slice-Specific RACH prioritization configuration in the WID shall be applicable also for MT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408"/>
      </w:tblGrid>
      <w:tr w:rsidR="009878DB" w:rsidRPr="00001214" w14:paraId="5072647B" w14:textId="77777777" w:rsidTr="00CA1B25">
        <w:tc>
          <w:tcPr>
            <w:tcW w:w="1654" w:type="dxa"/>
            <w:shd w:val="clear" w:color="auto" w:fill="auto"/>
          </w:tcPr>
          <w:p w14:paraId="1AA8ABF3" w14:textId="77777777" w:rsidR="009878DB" w:rsidRPr="00001214" w:rsidRDefault="009878DB" w:rsidP="00933A76">
            <w:pPr>
              <w:jc w:val="center"/>
              <w:rPr>
                <w:b/>
                <w:bCs/>
              </w:rPr>
            </w:pPr>
            <w:r w:rsidRPr="00001214">
              <w:rPr>
                <w:b/>
                <w:bCs/>
              </w:rPr>
              <w:t>Company</w:t>
            </w:r>
          </w:p>
        </w:tc>
        <w:tc>
          <w:tcPr>
            <w:tcW w:w="7408" w:type="dxa"/>
            <w:shd w:val="clear" w:color="auto" w:fill="auto"/>
          </w:tcPr>
          <w:p w14:paraId="53D93FD3" w14:textId="77777777" w:rsidR="009878DB" w:rsidRPr="00001214" w:rsidRDefault="009878DB" w:rsidP="00933A76">
            <w:pPr>
              <w:jc w:val="center"/>
              <w:rPr>
                <w:b/>
                <w:bCs/>
              </w:rPr>
            </w:pPr>
            <w:r w:rsidRPr="00001214">
              <w:rPr>
                <w:b/>
                <w:bCs/>
              </w:rPr>
              <w:t>Comment</w:t>
            </w:r>
          </w:p>
        </w:tc>
      </w:tr>
      <w:tr w:rsidR="009878DB" w14:paraId="1C830D65" w14:textId="77777777" w:rsidTr="00CA1B25">
        <w:tc>
          <w:tcPr>
            <w:tcW w:w="1654" w:type="dxa"/>
            <w:shd w:val="clear" w:color="auto" w:fill="auto"/>
          </w:tcPr>
          <w:p w14:paraId="4F85B2ED" w14:textId="77777777" w:rsidR="009878DB" w:rsidRDefault="009878DB" w:rsidP="00933A76">
            <w:r>
              <w:t>Moderator</w:t>
            </w:r>
          </w:p>
        </w:tc>
        <w:tc>
          <w:tcPr>
            <w:tcW w:w="7408" w:type="dxa"/>
            <w:shd w:val="clear" w:color="auto" w:fill="auto"/>
          </w:tcPr>
          <w:p w14:paraId="572E0BAF" w14:textId="77777777" w:rsidR="009878DB" w:rsidRDefault="00B12312" w:rsidP="00B12312">
            <w:r>
              <w:t xml:space="preserve">For MT case, there was one company thinking that supporting also MT would be a bad idea, whereas others didn’t comment at all on this aspect. SO, here I encourage other companies to comment. </w:t>
            </w:r>
          </w:p>
        </w:tc>
      </w:tr>
      <w:tr w:rsidR="009878DB" w14:paraId="13846A17" w14:textId="77777777" w:rsidTr="00CA1B25">
        <w:tc>
          <w:tcPr>
            <w:tcW w:w="1654" w:type="dxa"/>
            <w:shd w:val="clear" w:color="auto" w:fill="auto"/>
          </w:tcPr>
          <w:p w14:paraId="6AA5A6D8" w14:textId="405AF1D4" w:rsidR="009878DB" w:rsidRDefault="00A106E4" w:rsidP="00933A76">
            <w:r>
              <w:t>T-Mobile USA</w:t>
            </w:r>
          </w:p>
        </w:tc>
        <w:tc>
          <w:tcPr>
            <w:tcW w:w="7408" w:type="dxa"/>
            <w:shd w:val="clear" w:color="auto" w:fill="auto"/>
          </w:tcPr>
          <w:p w14:paraId="6FFE8D6C" w14:textId="1A5029C4" w:rsidR="009878DB" w:rsidRDefault="00A106E4" w:rsidP="00933A76">
            <w:r>
              <w:t xml:space="preserve">Not supportive of RACH prioritization for the reasons stated above. </w:t>
            </w:r>
          </w:p>
        </w:tc>
      </w:tr>
      <w:tr w:rsidR="009878DB" w14:paraId="34801424" w14:textId="77777777" w:rsidTr="00CA1B25">
        <w:tc>
          <w:tcPr>
            <w:tcW w:w="1654" w:type="dxa"/>
            <w:shd w:val="clear" w:color="auto" w:fill="auto"/>
          </w:tcPr>
          <w:p w14:paraId="59E69F96" w14:textId="747B529B" w:rsidR="009878DB" w:rsidRPr="007A5F8E" w:rsidRDefault="007F7302" w:rsidP="00933A76">
            <w:pPr>
              <w:rPr>
                <w:rFonts w:eastAsia="SimSun"/>
                <w:lang w:eastAsia="zh-CN"/>
              </w:rPr>
            </w:pPr>
            <w:r>
              <w:rPr>
                <w:rFonts w:eastAsia="SimSun"/>
                <w:lang w:eastAsia="zh-CN"/>
              </w:rPr>
              <w:t>Qualcomm Incorporated</w:t>
            </w:r>
          </w:p>
        </w:tc>
        <w:tc>
          <w:tcPr>
            <w:tcW w:w="7408" w:type="dxa"/>
            <w:shd w:val="clear" w:color="auto" w:fill="auto"/>
          </w:tcPr>
          <w:p w14:paraId="7F853646" w14:textId="599FD367" w:rsidR="009878DB" w:rsidRPr="007F7302" w:rsidRDefault="007F7302" w:rsidP="00933A76">
            <w:pPr>
              <w:rPr>
                <w:rFonts w:eastAsia="Yu Mincho"/>
              </w:rPr>
            </w:pPr>
            <w:r>
              <w:rPr>
                <w:rFonts w:eastAsia="Yu Mincho" w:hint="eastAsia"/>
              </w:rPr>
              <w:t>N</w:t>
            </w:r>
            <w:r>
              <w:rPr>
                <w:rFonts w:eastAsia="Yu Mincho"/>
              </w:rPr>
              <w:t>ot support. We should respect SI conclusion/recommendation.</w:t>
            </w:r>
          </w:p>
        </w:tc>
      </w:tr>
      <w:tr w:rsidR="009878DB" w14:paraId="75416B60" w14:textId="77777777" w:rsidTr="00CA1B25">
        <w:tc>
          <w:tcPr>
            <w:tcW w:w="1654" w:type="dxa"/>
            <w:shd w:val="clear" w:color="auto" w:fill="auto"/>
          </w:tcPr>
          <w:p w14:paraId="30917488" w14:textId="20201B12" w:rsidR="009878DB" w:rsidRDefault="003D6DD7" w:rsidP="00933A76">
            <w:r>
              <w:t>vivo</w:t>
            </w:r>
          </w:p>
        </w:tc>
        <w:tc>
          <w:tcPr>
            <w:tcW w:w="7408" w:type="dxa"/>
            <w:shd w:val="clear" w:color="auto" w:fill="auto"/>
          </w:tcPr>
          <w:p w14:paraId="57305BDF" w14:textId="295400B1" w:rsidR="009878DB" w:rsidRDefault="003D6DD7" w:rsidP="00933A76">
            <w:r>
              <w:t>Not supportive for MT.</w:t>
            </w:r>
          </w:p>
        </w:tc>
      </w:tr>
      <w:tr w:rsidR="009878DB" w14:paraId="0A3E8E88" w14:textId="77777777" w:rsidTr="00CA1B25">
        <w:tc>
          <w:tcPr>
            <w:tcW w:w="1654" w:type="dxa"/>
            <w:shd w:val="clear" w:color="auto" w:fill="auto"/>
          </w:tcPr>
          <w:p w14:paraId="69C13B42" w14:textId="41B48E94" w:rsidR="009878DB" w:rsidRDefault="00D83460" w:rsidP="00933A76">
            <w:pPr>
              <w:rPr>
                <w:lang w:eastAsia="zh-CN"/>
              </w:rPr>
            </w:pPr>
            <w:r>
              <w:rPr>
                <w:rFonts w:hint="eastAsia"/>
                <w:lang w:eastAsia="zh-CN"/>
              </w:rPr>
              <w:t>CATT</w:t>
            </w:r>
          </w:p>
        </w:tc>
        <w:tc>
          <w:tcPr>
            <w:tcW w:w="7408" w:type="dxa"/>
            <w:shd w:val="clear" w:color="auto" w:fill="auto"/>
          </w:tcPr>
          <w:p w14:paraId="350B36B5" w14:textId="65D12ADC" w:rsidR="009878DB" w:rsidRDefault="00D83460" w:rsidP="00933A76">
            <w:pPr>
              <w:rPr>
                <w:lang w:eastAsia="zh-CN"/>
              </w:rPr>
            </w:pPr>
            <w:r>
              <w:rPr>
                <w:rFonts w:eastAsia="Yu Mincho" w:hint="eastAsia"/>
              </w:rPr>
              <w:t>N</w:t>
            </w:r>
            <w:r>
              <w:rPr>
                <w:rFonts w:eastAsia="Yu Mincho"/>
              </w:rPr>
              <w:t>ot support.</w:t>
            </w:r>
            <w:r>
              <w:rPr>
                <w:rFonts w:eastAsia="Yu Mincho" w:hint="eastAsia"/>
                <w:lang w:eastAsia="zh-CN"/>
              </w:rPr>
              <w:t xml:space="preserve"> </w:t>
            </w:r>
            <w:r>
              <w:rPr>
                <w:rFonts w:eastAsia="Yu Mincho"/>
                <w:lang w:eastAsia="zh-CN"/>
              </w:rPr>
              <w:t>S</w:t>
            </w:r>
            <w:r>
              <w:rPr>
                <w:rFonts w:eastAsia="Yu Mincho" w:hint="eastAsia"/>
                <w:lang w:eastAsia="zh-CN"/>
              </w:rPr>
              <w:t xml:space="preserve">ame view as </w:t>
            </w:r>
            <w:r>
              <w:rPr>
                <w:rFonts w:eastAsia="SimSun"/>
                <w:lang w:eastAsia="zh-CN"/>
              </w:rPr>
              <w:t>Qualcomm</w:t>
            </w:r>
          </w:p>
        </w:tc>
      </w:tr>
      <w:tr w:rsidR="009878DB" w14:paraId="730B0908" w14:textId="77777777" w:rsidTr="00CA1B25">
        <w:tc>
          <w:tcPr>
            <w:tcW w:w="1654" w:type="dxa"/>
            <w:shd w:val="clear" w:color="auto" w:fill="auto"/>
          </w:tcPr>
          <w:p w14:paraId="1CEEA38B" w14:textId="0F76C384" w:rsidR="009878DB" w:rsidRPr="005366C5" w:rsidRDefault="0021251D" w:rsidP="00933A76">
            <w:pPr>
              <w:rPr>
                <w:rFonts w:eastAsia="Malgun Gothic"/>
                <w:lang w:eastAsia="ko-KR"/>
              </w:rPr>
            </w:pPr>
            <w:r>
              <w:rPr>
                <w:rFonts w:eastAsia="Malgun Gothic"/>
                <w:lang w:eastAsia="ko-KR"/>
              </w:rPr>
              <w:t>China Telecom</w:t>
            </w:r>
          </w:p>
        </w:tc>
        <w:tc>
          <w:tcPr>
            <w:tcW w:w="7408" w:type="dxa"/>
            <w:shd w:val="clear" w:color="auto" w:fill="auto"/>
          </w:tcPr>
          <w:p w14:paraId="0A04BE73" w14:textId="2ADD3C84" w:rsidR="009878DB" w:rsidRDefault="0021251D" w:rsidP="00933A76">
            <w:r>
              <w:t>Not support for MT.</w:t>
            </w:r>
          </w:p>
        </w:tc>
      </w:tr>
      <w:tr w:rsidR="00B0715D" w14:paraId="3C4A4324" w14:textId="77777777" w:rsidTr="00CA1B25">
        <w:tc>
          <w:tcPr>
            <w:tcW w:w="1654" w:type="dxa"/>
            <w:shd w:val="clear" w:color="auto" w:fill="auto"/>
          </w:tcPr>
          <w:p w14:paraId="09666E26" w14:textId="1D3DFF8B" w:rsidR="00B0715D" w:rsidRDefault="00B0715D" w:rsidP="00B0715D">
            <w:r>
              <w:rPr>
                <w:rFonts w:eastAsiaTheme="minorEastAsia" w:hint="eastAsia"/>
                <w:lang w:eastAsia="zh-CN"/>
              </w:rPr>
              <w:t>X</w:t>
            </w:r>
            <w:r>
              <w:rPr>
                <w:rFonts w:eastAsiaTheme="minorEastAsia"/>
                <w:lang w:eastAsia="zh-CN"/>
              </w:rPr>
              <w:t>iaomi</w:t>
            </w:r>
          </w:p>
        </w:tc>
        <w:tc>
          <w:tcPr>
            <w:tcW w:w="7408" w:type="dxa"/>
            <w:shd w:val="clear" w:color="auto" w:fill="auto"/>
          </w:tcPr>
          <w:p w14:paraId="399C4D32" w14:textId="6E81438C" w:rsidR="00B0715D" w:rsidRDefault="00B0715D" w:rsidP="00B0715D">
            <w:r>
              <w:rPr>
                <w:rFonts w:eastAsiaTheme="minorEastAsia" w:hint="eastAsia"/>
                <w:lang w:eastAsia="zh-CN"/>
              </w:rPr>
              <w:t>Y</w:t>
            </w:r>
            <w:r>
              <w:rPr>
                <w:rFonts w:eastAsiaTheme="minorEastAsia"/>
                <w:lang w:eastAsia="zh-CN"/>
              </w:rPr>
              <w:t>es. There was no conclusion on whether to consider MT or not. We think at least it can be decided during WI phase.</w:t>
            </w:r>
          </w:p>
        </w:tc>
      </w:tr>
      <w:tr w:rsidR="00355B13" w14:paraId="0096A31D" w14:textId="77777777" w:rsidTr="00CA1B25">
        <w:tc>
          <w:tcPr>
            <w:tcW w:w="1654" w:type="dxa"/>
            <w:tcBorders>
              <w:top w:val="single" w:sz="4" w:space="0" w:color="auto"/>
              <w:left w:val="single" w:sz="4" w:space="0" w:color="auto"/>
              <w:bottom w:val="single" w:sz="4" w:space="0" w:color="auto"/>
              <w:right w:val="single" w:sz="4" w:space="0" w:color="auto"/>
            </w:tcBorders>
            <w:shd w:val="clear" w:color="auto" w:fill="auto"/>
          </w:tcPr>
          <w:p w14:paraId="07FE9CF7" w14:textId="1005B82B" w:rsidR="00355B13" w:rsidRPr="001C3BA6" w:rsidRDefault="00355B13" w:rsidP="00355B13">
            <w:r>
              <w:rPr>
                <w:rFonts w:eastAsia="Malgun Gothic" w:hint="eastAsia"/>
                <w:lang w:eastAsia="ko-KR"/>
              </w:rPr>
              <w:t>Samsung</w:t>
            </w:r>
          </w:p>
        </w:tc>
        <w:tc>
          <w:tcPr>
            <w:tcW w:w="7408" w:type="dxa"/>
            <w:tcBorders>
              <w:top w:val="single" w:sz="4" w:space="0" w:color="auto"/>
              <w:left w:val="single" w:sz="4" w:space="0" w:color="auto"/>
              <w:bottom w:val="single" w:sz="4" w:space="0" w:color="auto"/>
              <w:right w:val="single" w:sz="4" w:space="0" w:color="auto"/>
            </w:tcBorders>
            <w:shd w:val="clear" w:color="auto" w:fill="auto"/>
          </w:tcPr>
          <w:p w14:paraId="4DD85DE3" w14:textId="46771094" w:rsidR="00355B13" w:rsidRPr="001C3BA6" w:rsidRDefault="00355B13" w:rsidP="00355B13">
            <w:r>
              <w:rPr>
                <w:rFonts w:eastAsia="Malgun Gothic" w:hint="eastAsia"/>
                <w:lang w:eastAsia="ko-KR"/>
              </w:rPr>
              <w:t>Not support</w:t>
            </w:r>
            <w:r>
              <w:rPr>
                <w:rFonts w:eastAsia="Malgun Gothic"/>
                <w:lang w:eastAsia="ko-KR"/>
              </w:rPr>
              <w:t xml:space="preserve"> for MT. </w:t>
            </w:r>
          </w:p>
        </w:tc>
      </w:tr>
      <w:tr w:rsidR="00D95647" w14:paraId="606BF045" w14:textId="77777777" w:rsidTr="00CA1B25">
        <w:tc>
          <w:tcPr>
            <w:tcW w:w="1654" w:type="dxa"/>
            <w:tcBorders>
              <w:top w:val="single" w:sz="4" w:space="0" w:color="auto"/>
              <w:left w:val="single" w:sz="4" w:space="0" w:color="auto"/>
              <w:bottom w:val="single" w:sz="4" w:space="0" w:color="auto"/>
              <w:right w:val="single" w:sz="4" w:space="0" w:color="auto"/>
            </w:tcBorders>
            <w:shd w:val="clear" w:color="auto" w:fill="auto"/>
          </w:tcPr>
          <w:p w14:paraId="2DFC3440" w14:textId="5C28458C" w:rsidR="00D95647" w:rsidRPr="009C4200" w:rsidRDefault="00D95647" w:rsidP="00D95647">
            <w:r>
              <w:t>Intel</w:t>
            </w:r>
          </w:p>
        </w:tc>
        <w:tc>
          <w:tcPr>
            <w:tcW w:w="7408" w:type="dxa"/>
            <w:tcBorders>
              <w:top w:val="single" w:sz="4" w:space="0" w:color="auto"/>
              <w:left w:val="single" w:sz="4" w:space="0" w:color="auto"/>
              <w:bottom w:val="single" w:sz="4" w:space="0" w:color="auto"/>
              <w:right w:val="single" w:sz="4" w:space="0" w:color="auto"/>
            </w:tcBorders>
            <w:shd w:val="clear" w:color="auto" w:fill="auto"/>
          </w:tcPr>
          <w:p w14:paraId="3F6D553E" w14:textId="40CA1B10" w:rsidR="00D95647" w:rsidRDefault="00D95647" w:rsidP="00D95647">
            <w:r>
              <w:t xml:space="preserve">We prefer </w:t>
            </w:r>
            <w:r w:rsidR="00AA737C">
              <w:t xml:space="preserve">not to support </w:t>
            </w:r>
            <w:r w:rsidRPr="00873069">
              <w:t xml:space="preserve">Slice-Specific RACH resources and Slice-Specific RACH prioritization configuration in the WID </w:t>
            </w:r>
          </w:p>
        </w:tc>
      </w:tr>
      <w:tr w:rsidR="00355B13" w14:paraId="4C939864" w14:textId="77777777" w:rsidTr="00CA1B25">
        <w:tc>
          <w:tcPr>
            <w:tcW w:w="1654" w:type="dxa"/>
            <w:tcBorders>
              <w:top w:val="single" w:sz="4" w:space="0" w:color="auto"/>
              <w:left w:val="single" w:sz="4" w:space="0" w:color="auto"/>
              <w:bottom w:val="single" w:sz="4" w:space="0" w:color="auto"/>
              <w:right w:val="single" w:sz="4" w:space="0" w:color="auto"/>
            </w:tcBorders>
            <w:shd w:val="clear" w:color="auto" w:fill="auto"/>
          </w:tcPr>
          <w:p w14:paraId="27ED66D4" w14:textId="6FEC4D06" w:rsidR="00355B13" w:rsidRPr="00920489" w:rsidRDefault="00CA1B25" w:rsidP="00355B13">
            <w:pPr>
              <w:rPr>
                <w:rFonts w:eastAsia="DengXian"/>
                <w:lang w:eastAsia="zh-CN"/>
              </w:rPr>
            </w:pPr>
            <w:r>
              <w:rPr>
                <w:rFonts w:eastAsia="DengXian"/>
                <w:lang w:eastAsia="zh-CN"/>
              </w:rPr>
              <w:t>Rakuten Mobile</w:t>
            </w:r>
          </w:p>
        </w:tc>
        <w:tc>
          <w:tcPr>
            <w:tcW w:w="7408" w:type="dxa"/>
            <w:tcBorders>
              <w:top w:val="single" w:sz="4" w:space="0" w:color="auto"/>
              <w:left w:val="single" w:sz="4" w:space="0" w:color="auto"/>
              <w:bottom w:val="single" w:sz="4" w:space="0" w:color="auto"/>
              <w:right w:val="single" w:sz="4" w:space="0" w:color="auto"/>
            </w:tcBorders>
            <w:shd w:val="clear" w:color="auto" w:fill="auto"/>
          </w:tcPr>
          <w:p w14:paraId="598E8BBC" w14:textId="79B7103E" w:rsidR="00355B13" w:rsidRPr="00920489" w:rsidRDefault="00CA1B25" w:rsidP="00355B13">
            <w:pPr>
              <w:rPr>
                <w:rFonts w:eastAsia="DengXian"/>
                <w:lang w:eastAsia="zh-CN"/>
              </w:rPr>
            </w:pPr>
            <w:r>
              <w:t>We support inclusion of Slice-aware Cell Selection in the WID.</w:t>
            </w:r>
          </w:p>
        </w:tc>
      </w:tr>
      <w:tr w:rsidR="00355B13" w14:paraId="4487B165" w14:textId="77777777" w:rsidTr="00CA1B25">
        <w:tc>
          <w:tcPr>
            <w:tcW w:w="1654" w:type="dxa"/>
            <w:tcBorders>
              <w:top w:val="single" w:sz="4" w:space="0" w:color="auto"/>
              <w:left w:val="single" w:sz="4" w:space="0" w:color="auto"/>
              <w:bottom w:val="single" w:sz="4" w:space="0" w:color="auto"/>
              <w:right w:val="single" w:sz="4" w:space="0" w:color="auto"/>
            </w:tcBorders>
            <w:shd w:val="clear" w:color="auto" w:fill="auto"/>
          </w:tcPr>
          <w:p w14:paraId="554A2026" w14:textId="5F1F63D5" w:rsidR="00355B13" w:rsidRPr="00920489" w:rsidRDefault="00200204" w:rsidP="00355B13">
            <w:pPr>
              <w:rPr>
                <w:rFonts w:eastAsia="DengXian"/>
                <w:lang w:eastAsia="zh-CN"/>
              </w:rPr>
            </w:pPr>
            <w:r>
              <w:rPr>
                <w:rFonts w:eastAsia="DengXian" w:hint="eastAsia"/>
                <w:lang w:eastAsia="zh-CN"/>
              </w:rPr>
              <w:t>ZTE</w:t>
            </w:r>
          </w:p>
        </w:tc>
        <w:tc>
          <w:tcPr>
            <w:tcW w:w="7408" w:type="dxa"/>
            <w:tcBorders>
              <w:top w:val="single" w:sz="4" w:space="0" w:color="auto"/>
              <w:left w:val="single" w:sz="4" w:space="0" w:color="auto"/>
              <w:bottom w:val="single" w:sz="4" w:space="0" w:color="auto"/>
              <w:right w:val="single" w:sz="4" w:space="0" w:color="auto"/>
            </w:tcBorders>
            <w:shd w:val="clear" w:color="auto" w:fill="auto"/>
          </w:tcPr>
          <w:p w14:paraId="17C03A42" w14:textId="45535001" w:rsidR="00355B13" w:rsidRPr="00920489" w:rsidRDefault="00200204" w:rsidP="00355B13">
            <w:pPr>
              <w:rPr>
                <w:rFonts w:eastAsia="DengXian"/>
                <w:lang w:eastAsia="zh-CN"/>
              </w:rPr>
            </w:pPr>
            <w:r>
              <w:rPr>
                <w:rFonts w:eastAsia="DengXian" w:hint="eastAsia"/>
                <w:lang w:eastAsia="zh-CN"/>
              </w:rPr>
              <w:t>We understand slice-specific RACH resources and prioritization for MT can be further discussed in the WI phase.</w:t>
            </w:r>
          </w:p>
        </w:tc>
      </w:tr>
      <w:tr w:rsidR="00355B13" w14:paraId="216B605C" w14:textId="77777777" w:rsidTr="00CA1B25">
        <w:tc>
          <w:tcPr>
            <w:tcW w:w="1654" w:type="dxa"/>
            <w:tcBorders>
              <w:top w:val="single" w:sz="4" w:space="0" w:color="auto"/>
              <w:left w:val="single" w:sz="4" w:space="0" w:color="auto"/>
              <w:bottom w:val="single" w:sz="4" w:space="0" w:color="auto"/>
              <w:right w:val="single" w:sz="4" w:space="0" w:color="auto"/>
            </w:tcBorders>
            <w:shd w:val="clear" w:color="auto" w:fill="auto"/>
          </w:tcPr>
          <w:p w14:paraId="24AD4B1B" w14:textId="12A291B2" w:rsidR="00355B13" w:rsidRPr="004C725D" w:rsidRDefault="004C725D" w:rsidP="00355B13">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408" w:type="dxa"/>
            <w:tcBorders>
              <w:top w:val="single" w:sz="4" w:space="0" w:color="auto"/>
              <w:left w:val="single" w:sz="4" w:space="0" w:color="auto"/>
              <w:bottom w:val="single" w:sz="4" w:space="0" w:color="auto"/>
              <w:right w:val="single" w:sz="4" w:space="0" w:color="auto"/>
            </w:tcBorders>
            <w:shd w:val="clear" w:color="auto" w:fill="auto"/>
          </w:tcPr>
          <w:p w14:paraId="2727155D" w14:textId="5BF1ED67" w:rsidR="00355B13" w:rsidRPr="004C725D" w:rsidRDefault="004C725D" w:rsidP="00355B13">
            <w:pPr>
              <w:rPr>
                <w:rFonts w:eastAsiaTheme="minorEastAsia"/>
                <w:lang w:eastAsia="zh-CN"/>
              </w:rPr>
            </w:pPr>
            <w:r>
              <w:rPr>
                <w:rFonts w:eastAsiaTheme="minorEastAsia" w:hint="eastAsia"/>
                <w:lang w:eastAsia="zh-CN"/>
              </w:rPr>
              <w:t>No strong view</w:t>
            </w:r>
          </w:p>
        </w:tc>
      </w:tr>
      <w:tr w:rsidR="000D4D50" w14:paraId="069C64F3" w14:textId="77777777" w:rsidTr="007C2CFD">
        <w:tc>
          <w:tcPr>
            <w:tcW w:w="1654" w:type="dxa"/>
            <w:shd w:val="clear" w:color="auto" w:fill="auto"/>
          </w:tcPr>
          <w:p w14:paraId="2F5C7F84" w14:textId="1760B043" w:rsidR="000D4D50" w:rsidRPr="005C6D53" w:rsidRDefault="000D4D50" w:rsidP="000D4D50">
            <w:pPr>
              <w:rPr>
                <w:rFonts w:eastAsia="DengXian"/>
                <w:lang w:eastAsia="zh-CN"/>
              </w:rPr>
            </w:pPr>
            <w:r>
              <w:t>Lenovo / Motorola Mobility</w:t>
            </w:r>
          </w:p>
        </w:tc>
        <w:tc>
          <w:tcPr>
            <w:tcW w:w="7408" w:type="dxa"/>
            <w:shd w:val="clear" w:color="auto" w:fill="auto"/>
          </w:tcPr>
          <w:p w14:paraId="0A94B97B" w14:textId="30BC3B21" w:rsidR="000D4D50" w:rsidRPr="005C6D53" w:rsidRDefault="000D4D50" w:rsidP="000D4D50">
            <w:pPr>
              <w:rPr>
                <w:rFonts w:eastAsia="DengXian"/>
                <w:lang w:eastAsia="zh-CN"/>
              </w:rPr>
            </w:pPr>
            <w:r>
              <w:t>The MT aspect was discussed during the study but not agreed. Therefore, we see no need to further discuss this topic.</w:t>
            </w:r>
          </w:p>
        </w:tc>
      </w:tr>
      <w:tr w:rsidR="006A089D" w14:paraId="01158C6F" w14:textId="77777777" w:rsidTr="0064674C">
        <w:trPr>
          <w:trHeight w:val="1813"/>
        </w:trPr>
        <w:tc>
          <w:tcPr>
            <w:tcW w:w="1654" w:type="dxa"/>
            <w:tcBorders>
              <w:top w:val="single" w:sz="4" w:space="0" w:color="auto"/>
              <w:left w:val="single" w:sz="4" w:space="0" w:color="auto"/>
              <w:bottom w:val="single" w:sz="4" w:space="0" w:color="auto"/>
              <w:right w:val="single" w:sz="4" w:space="0" w:color="auto"/>
            </w:tcBorders>
            <w:shd w:val="clear" w:color="auto" w:fill="auto"/>
          </w:tcPr>
          <w:p w14:paraId="700AA980" w14:textId="77777777" w:rsidR="006A089D" w:rsidRDefault="006A089D" w:rsidP="007C2CFD">
            <w:r>
              <w:t>Nokia, Nokia Shanghai Bell</w:t>
            </w:r>
          </w:p>
        </w:tc>
        <w:tc>
          <w:tcPr>
            <w:tcW w:w="7408" w:type="dxa"/>
            <w:tcBorders>
              <w:top w:val="single" w:sz="4" w:space="0" w:color="auto"/>
              <w:left w:val="single" w:sz="4" w:space="0" w:color="auto"/>
              <w:bottom w:val="single" w:sz="4" w:space="0" w:color="auto"/>
              <w:right w:val="single" w:sz="4" w:space="0" w:color="auto"/>
            </w:tcBorders>
            <w:shd w:val="clear" w:color="auto" w:fill="auto"/>
          </w:tcPr>
          <w:p w14:paraId="64158983" w14:textId="77777777" w:rsidR="006A089D" w:rsidRDefault="006A089D" w:rsidP="007C2CFD">
            <w:r>
              <w:t>The SI concluded that for MT services, the UE is not aware of the slice for the paged service as noted in TR38.832:</w:t>
            </w:r>
          </w:p>
          <w:p w14:paraId="294943BA" w14:textId="77777777" w:rsidR="006A089D" w:rsidRDefault="006A089D" w:rsidP="007C2CFD">
            <w:r w:rsidRPr="006A089D">
              <w:t>-</w:t>
            </w:r>
            <w:r w:rsidRPr="006A089D">
              <w:tab/>
              <w:t>In case of MT traffic, UE is unaware of the slice for the paged service in current NR specification.</w:t>
            </w:r>
          </w:p>
          <w:p w14:paraId="7AB807F0" w14:textId="77777777" w:rsidR="006A089D" w:rsidRDefault="006A089D" w:rsidP="007C2CFD">
            <w:r>
              <w:t>Based on this, we think it is simply not feasible to include this aspect in the WI.</w:t>
            </w:r>
          </w:p>
        </w:tc>
      </w:tr>
      <w:tr w:rsidR="0064674C" w14:paraId="4E7A0F0B" w14:textId="77777777" w:rsidTr="006A089D">
        <w:tc>
          <w:tcPr>
            <w:tcW w:w="1654" w:type="dxa"/>
            <w:tcBorders>
              <w:top w:val="single" w:sz="4" w:space="0" w:color="auto"/>
              <w:left w:val="single" w:sz="4" w:space="0" w:color="auto"/>
              <w:bottom w:val="single" w:sz="4" w:space="0" w:color="auto"/>
              <w:right w:val="single" w:sz="4" w:space="0" w:color="auto"/>
            </w:tcBorders>
            <w:shd w:val="clear" w:color="auto" w:fill="auto"/>
          </w:tcPr>
          <w:p w14:paraId="6A266DDB" w14:textId="046BC4C4" w:rsidR="0064674C" w:rsidRDefault="0064674C" w:rsidP="0064674C">
            <w:r>
              <w:rPr>
                <w:rFonts w:eastAsia="Malgun Gothic"/>
                <w:lang w:eastAsia="ko-KR"/>
              </w:rPr>
              <w:t>Ericsson</w:t>
            </w:r>
          </w:p>
        </w:tc>
        <w:tc>
          <w:tcPr>
            <w:tcW w:w="7408" w:type="dxa"/>
            <w:tcBorders>
              <w:top w:val="single" w:sz="4" w:space="0" w:color="auto"/>
              <w:left w:val="single" w:sz="4" w:space="0" w:color="auto"/>
              <w:bottom w:val="single" w:sz="4" w:space="0" w:color="auto"/>
              <w:right w:val="single" w:sz="4" w:space="0" w:color="auto"/>
            </w:tcBorders>
            <w:shd w:val="clear" w:color="auto" w:fill="auto"/>
          </w:tcPr>
          <w:p w14:paraId="5F5156C1" w14:textId="35684555" w:rsidR="0064674C" w:rsidRDefault="0064674C" w:rsidP="0064674C">
            <w:r>
              <w:t>Not supportive. This was consciously excluded from the SI conclusions. Adding slice info in the paging message would also impact other groups.</w:t>
            </w:r>
          </w:p>
        </w:tc>
      </w:tr>
      <w:tr w:rsidR="00CF318C" w14:paraId="6434B02E" w14:textId="77777777" w:rsidTr="007C2CFD">
        <w:tc>
          <w:tcPr>
            <w:tcW w:w="1654" w:type="dxa"/>
            <w:tcBorders>
              <w:top w:val="single" w:sz="4" w:space="0" w:color="auto"/>
              <w:left w:val="single" w:sz="4" w:space="0" w:color="auto"/>
              <w:bottom w:val="single" w:sz="4" w:space="0" w:color="auto"/>
              <w:right w:val="single" w:sz="4" w:space="0" w:color="auto"/>
            </w:tcBorders>
            <w:shd w:val="clear" w:color="auto" w:fill="auto"/>
          </w:tcPr>
          <w:p w14:paraId="44AED7CE" w14:textId="77777777" w:rsidR="00CF318C" w:rsidRDefault="00CF318C" w:rsidP="007C2CFD">
            <w:r>
              <w:t>Huawei, HiSilicon</w:t>
            </w:r>
          </w:p>
        </w:tc>
        <w:tc>
          <w:tcPr>
            <w:tcW w:w="7408" w:type="dxa"/>
            <w:tcBorders>
              <w:top w:val="single" w:sz="4" w:space="0" w:color="auto"/>
              <w:left w:val="single" w:sz="4" w:space="0" w:color="auto"/>
              <w:bottom w:val="single" w:sz="4" w:space="0" w:color="auto"/>
              <w:right w:val="single" w:sz="4" w:space="0" w:color="auto"/>
            </w:tcBorders>
            <w:shd w:val="clear" w:color="auto" w:fill="auto"/>
          </w:tcPr>
          <w:p w14:paraId="0299E00B" w14:textId="77777777" w:rsidR="00CF318C" w:rsidRDefault="00CF318C" w:rsidP="007C2CFD">
            <w:r>
              <w:t>Not supportive for MT</w:t>
            </w:r>
          </w:p>
        </w:tc>
      </w:tr>
      <w:tr w:rsidR="00CF318C" w14:paraId="189B5812" w14:textId="77777777" w:rsidTr="007C2CFD">
        <w:tc>
          <w:tcPr>
            <w:tcW w:w="1654" w:type="dxa"/>
            <w:tcBorders>
              <w:top w:val="single" w:sz="4" w:space="0" w:color="auto"/>
              <w:left w:val="single" w:sz="4" w:space="0" w:color="auto"/>
              <w:bottom w:val="single" w:sz="4" w:space="0" w:color="auto"/>
              <w:right w:val="single" w:sz="4" w:space="0" w:color="auto"/>
            </w:tcBorders>
            <w:shd w:val="clear" w:color="auto" w:fill="auto"/>
          </w:tcPr>
          <w:p w14:paraId="52DCB257" w14:textId="77777777" w:rsidR="00CF318C" w:rsidRPr="00443FDA" w:rsidRDefault="00CF318C" w:rsidP="007C2CFD">
            <w:pPr>
              <w:rPr>
                <w:rFonts w:eastAsia="Malgun Gothic"/>
                <w:lang w:eastAsia="ko-KR"/>
              </w:rPr>
            </w:pPr>
            <w:r>
              <w:rPr>
                <w:rFonts w:eastAsia="Malgun Gothic" w:hint="eastAsia"/>
                <w:lang w:eastAsia="ko-KR"/>
              </w:rPr>
              <w:t>LG</w:t>
            </w:r>
          </w:p>
        </w:tc>
        <w:tc>
          <w:tcPr>
            <w:tcW w:w="7408" w:type="dxa"/>
            <w:tcBorders>
              <w:top w:val="single" w:sz="4" w:space="0" w:color="auto"/>
              <w:left w:val="single" w:sz="4" w:space="0" w:color="auto"/>
              <w:bottom w:val="single" w:sz="4" w:space="0" w:color="auto"/>
              <w:right w:val="single" w:sz="4" w:space="0" w:color="auto"/>
            </w:tcBorders>
            <w:shd w:val="clear" w:color="auto" w:fill="auto"/>
          </w:tcPr>
          <w:p w14:paraId="77B29216" w14:textId="77777777" w:rsidR="00CF318C" w:rsidRPr="00443FDA" w:rsidRDefault="00CF318C" w:rsidP="007C2CFD">
            <w:pPr>
              <w:rPr>
                <w:rFonts w:eastAsia="Malgun Gothic"/>
                <w:lang w:eastAsia="ko-KR"/>
              </w:rPr>
            </w:pPr>
            <w:r>
              <w:rPr>
                <w:rFonts w:eastAsia="Malgun Gothic"/>
                <w:lang w:eastAsia="ko-KR"/>
              </w:rPr>
              <w:t xml:space="preserve">During SI phase, RAN2 discussed this aspect and agreed not to consider this. So we think this should be excluded. </w:t>
            </w:r>
          </w:p>
        </w:tc>
      </w:tr>
      <w:tr w:rsidR="0081029C" w14:paraId="311C516F" w14:textId="77777777" w:rsidTr="007C2CFD">
        <w:tc>
          <w:tcPr>
            <w:tcW w:w="1654" w:type="dxa"/>
            <w:tcBorders>
              <w:top w:val="single" w:sz="4" w:space="0" w:color="auto"/>
              <w:left w:val="single" w:sz="4" w:space="0" w:color="auto"/>
              <w:bottom w:val="single" w:sz="4" w:space="0" w:color="auto"/>
              <w:right w:val="single" w:sz="4" w:space="0" w:color="auto"/>
            </w:tcBorders>
            <w:shd w:val="clear" w:color="auto" w:fill="auto"/>
          </w:tcPr>
          <w:p w14:paraId="02B53313" w14:textId="77777777" w:rsidR="0081029C" w:rsidRPr="00546F9F" w:rsidRDefault="0081029C" w:rsidP="007C2CFD">
            <w:pPr>
              <w:rPr>
                <w:rFonts w:eastAsia="Yu Mincho"/>
              </w:rPr>
            </w:pPr>
            <w:r>
              <w:rPr>
                <w:rFonts w:eastAsia="Yu Mincho" w:hint="eastAsia"/>
              </w:rPr>
              <w:t>Docomo</w:t>
            </w:r>
          </w:p>
        </w:tc>
        <w:tc>
          <w:tcPr>
            <w:tcW w:w="7408" w:type="dxa"/>
            <w:tcBorders>
              <w:top w:val="single" w:sz="4" w:space="0" w:color="auto"/>
              <w:left w:val="single" w:sz="4" w:space="0" w:color="auto"/>
              <w:bottom w:val="single" w:sz="4" w:space="0" w:color="auto"/>
              <w:right w:val="single" w:sz="4" w:space="0" w:color="auto"/>
            </w:tcBorders>
            <w:shd w:val="clear" w:color="auto" w:fill="auto"/>
          </w:tcPr>
          <w:p w14:paraId="7C750A62" w14:textId="77777777" w:rsidR="0081029C" w:rsidRPr="00546F9F" w:rsidRDefault="0081029C" w:rsidP="007C2CFD">
            <w:pPr>
              <w:rPr>
                <w:rFonts w:eastAsia="Yu Mincho"/>
              </w:rPr>
            </w:pPr>
            <w:r>
              <w:rPr>
                <w:rFonts w:eastAsia="Yu Mincho"/>
              </w:rPr>
              <w:t>Not support. Same view as LG</w:t>
            </w:r>
          </w:p>
        </w:tc>
      </w:tr>
      <w:tr w:rsidR="00CF318C" w14:paraId="28EB420D" w14:textId="77777777" w:rsidTr="007C2CFD">
        <w:tc>
          <w:tcPr>
            <w:tcW w:w="1654" w:type="dxa"/>
            <w:shd w:val="clear" w:color="auto" w:fill="auto"/>
          </w:tcPr>
          <w:p w14:paraId="2653F941" w14:textId="77777777" w:rsidR="00CF318C" w:rsidRPr="00DE0A1B" w:rsidRDefault="00CF318C" w:rsidP="007C2CFD">
            <w:pPr>
              <w:rPr>
                <w:rFonts w:eastAsiaTheme="minorEastAsia"/>
                <w:lang w:eastAsia="zh-CN"/>
              </w:rPr>
            </w:pPr>
            <w:r>
              <w:rPr>
                <w:rFonts w:eastAsiaTheme="minorEastAsia" w:hint="eastAsia"/>
                <w:lang w:eastAsia="zh-CN"/>
              </w:rPr>
              <w:t>C</w:t>
            </w:r>
            <w:r>
              <w:rPr>
                <w:rFonts w:eastAsiaTheme="minorEastAsia"/>
                <w:lang w:eastAsia="zh-CN"/>
              </w:rPr>
              <w:t>MCC</w:t>
            </w:r>
          </w:p>
        </w:tc>
        <w:tc>
          <w:tcPr>
            <w:tcW w:w="7408" w:type="dxa"/>
            <w:shd w:val="clear" w:color="auto" w:fill="auto"/>
          </w:tcPr>
          <w:p w14:paraId="7E8E01E2" w14:textId="77777777" w:rsidR="00CF318C" w:rsidRPr="00DE0A1B" w:rsidRDefault="00CF318C" w:rsidP="007C2CFD">
            <w:pPr>
              <w:rPr>
                <w:rFonts w:eastAsiaTheme="minorEastAsia"/>
                <w:lang w:eastAsia="zh-CN"/>
              </w:rPr>
            </w:pPr>
            <w:r>
              <w:rPr>
                <w:rFonts w:eastAsiaTheme="minorEastAsia" w:hint="eastAsia"/>
                <w:lang w:eastAsia="zh-CN"/>
              </w:rPr>
              <w:t>N</w:t>
            </w:r>
            <w:r>
              <w:rPr>
                <w:rFonts w:eastAsiaTheme="minorEastAsia"/>
                <w:lang w:eastAsia="zh-CN"/>
              </w:rPr>
              <w:t>o strong view. MT case requires to contain slice info in paging message, which requires the standardization work for both SA2 and RAN2. If TU is limited, the safe way is to left it to future release.</w:t>
            </w:r>
          </w:p>
        </w:tc>
      </w:tr>
      <w:tr w:rsidR="004A52C9" w14:paraId="1E41282C" w14:textId="77777777" w:rsidTr="006A089D">
        <w:tc>
          <w:tcPr>
            <w:tcW w:w="1654" w:type="dxa"/>
            <w:tcBorders>
              <w:top w:val="single" w:sz="4" w:space="0" w:color="auto"/>
              <w:left w:val="single" w:sz="4" w:space="0" w:color="auto"/>
              <w:bottom w:val="single" w:sz="4" w:space="0" w:color="auto"/>
              <w:right w:val="single" w:sz="4" w:space="0" w:color="auto"/>
            </w:tcBorders>
            <w:shd w:val="clear" w:color="auto" w:fill="auto"/>
          </w:tcPr>
          <w:p w14:paraId="37F13DD3" w14:textId="5F44E6F0" w:rsidR="004A52C9" w:rsidRPr="00CF318C" w:rsidRDefault="004A52C9" w:rsidP="004A52C9">
            <w:pPr>
              <w:rPr>
                <w:rFonts w:eastAsia="Malgun Gothic"/>
                <w:lang w:eastAsia="ko-KR"/>
              </w:rPr>
            </w:pPr>
            <w:r>
              <w:rPr>
                <w:rFonts w:eastAsiaTheme="minorEastAsia"/>
                <w:lang w:eastAsia="zh-CN"/>
              </w:rPr>
              <w:t>Google</w:t>
            </w:r>
          </w:p>
        </w:tc>
        <w:tc>
          <w:tcPr>
            <w:tcW w:w="7408" w:type="dxa"/>
            <w:tcBorders>
              <w:top w:val="single" w:sz="4" w:space="0" w:color="auto"/>
              <w:left w:val="single" w:sz="4" w:space="0" w:color="auto"/>
              <w:bottom w:val="single" w:sz="4" w:space="0" w:color="auto"/>
              <w:right w:val="single" w:sz="4" w:space="0" w:color="auto"/>
            </w:tcBorders>
            <w:shd w:val="clear" w:color="auto" w:fill="auto"/>
          </w:tcPr>
          <w:p w14:paraId="3CDDA64A" w14:textId="715C7C78" w:rsidR="004A52C9" w:rsidRDefault="004A52C9" w:rsidP="004A52C9">
            <w:r>
              <w:rPr>
                <w:rFonts w:eastAsiaTheme="minorEastAsia"/>
                <w:lang w:eastAsia="zh-CN"/>
              </w:rPr>
              <w:t>We also believe that the MT case should not be considered.</w:t>
            </w:r>
          </w:p>
        </w:tc>
      </w:tr>
    </w:tbl>
    <w:p w14:paraId="38D979C5" w14:textId="77777777" w:rsidR="009878DB" w:rsidRDefault="009878DB" w:rsidP="009878DB">
      <w:pPr>
        <w:rPr>
          <w:b/>
        </w:rPr>
      </w:pPr>
    </w:p>
    <w:p w14:paraId="0A215CF3" w14:textId="77777777" w:rsidR="009878DB" w:rsidRDefault="009878DB" w:rsidP="009878DB">
      <w:pPr>
        <w:rPr>
          <w:b/>
        </w:rPr>
      </w:pPr>
    </w:p>
    <w:p w14:paraId="3CF79CB6" w14:textId="77777777" w:rsidR="009878DB" w:rsidRDefault="009878DB" w:rsidP="009878DB">
      <w:pPr>
        <w:rPr>
          <w:b/>
        </w:rPr>
      </w:pPr>
      <w:r>
        <w:rPr>
          <w:b/>
        </w:rPr>
        <w:t>5) Whether Objective on Slice-Aware Cell S</w:t>
      </w:r>
      <w:r w:rsidRPr="00F07725">
        <w:rPr>
          <w:b/>
        </w:rPr>
        <w:t>election</w:t>
      </w:r>
      <w:r>
        <w:rPr>
          <w:b/>
        </w:rPr>
        <w:t xml:space="preserve"> is included in the WID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7405"/>
      </w:tblGrid>
      <w:tr w:rsidR="00B12312" w:rsidRPr="00001214" w14:paraId="431FF7AC" w14:textId="77777777" w:rsidTr="00B0715D">
        <w:tc>
          <w:tcPr>
            <w:tcW w:w="1657" w:type="dxa"/>
            <w:shd w:val="clear" w:color="auto" w:fill="auto"/>
          </w:tcPr>
          <w:p w14:paraId="0243C212" w14:textId="77777777" w:rsidR="00B12312" w:rsidRPr="00001214" w:rsidRDefault="00B12312" w:rsidP="00933A76">
            <w:pPr>
              <w:jc w:val="center"/>
              <w:rPr>
                <w:b/>
                <w:bCs/>
              </w:rPr>
            </w:pPr>
            <w:r w:rsidRPr="00001214">
              <w:rPr>
                <w:b/>
                <w:bCs/>
              </w:rPr>
              <w:t>Company</w:t>
            </w:r>
          </w:p>
        </w:tc>
        <w:tc>
          <w:tcPr>
            <w:tcW w:w="7405" w:type="dxa"/>
            <w:shd w:val="clear" w:color="auto" w:fill="auto"/>
          </w:tcPr>
          <w:p w14:paraId="7C78D8BE" w14:textId="77777777" w:rsidR="00B12312" w:rsidRPr="00001214" w:rsidRDefault="00B12312" w:rsidP="00933A76">
            <w:pPr>
              <w:jc w:val="center"/>
              <w:rPr>
                <w:b/>
                <w:bCs/>
              </w:rPr>
            </w:pPr>
            <w:r w:rsidRPr="00001214">
              <w:rPr>
                <w:b/>
                <w:bCs/>
              </w:rPr>
              <w:t>Comment</w:t>
            </w:r>
          </w:p>
        </w:tc>
      </w:tr>
      <w:tr w:rsidR="00B12312" w14:paraId="64AD8078" w14:textId="77777777" w:rsidTr="00B0715D">
        <w:tc>
          <w:tcPr>
            <w:tcW w:w="1657" w:type="dxa"/>
            <w:shd w:val="clear" w:color="auto" w:fill="auto"/>
          </w:tcPr>
          <w:p w14:paraId="3C6D5BA0" w14:textId="77777777" w:rsidR="00B12312" w:rsidRDefault="00B12312" w:rsidP="00933A76">
            <w:r>
              <w:t>Moderator</w:t>
            </w:r>
          </w:p>
        </w:tc>
        <w:tc>
          <w:tcPr>
            <w:tcW w:w="7405" w:type="dxa"/>
            <w:shd w:val="clear" w:color="auto" w:fill="auto"/>
          </w:tcPr>
          <w:p w14:paraId="4A60D04E" w14:textId="77777777" w:rsidR="00B12312" w:rsidRDefault="00B12312" w:rsidP="00933A76">
            <w:r>
              <w:t xml:space="preserve">From the initial comments and input papers, it seems like this is a candidate for non-inclusion, and it seems to be associated with some additional work. If this is truly just a nice to have feature, I’d agree it would be ok to skip. However, the consequences of not having this is not crystal clear (and maybe we don’t know how “bad” the system will be without this, until there has been progress e.g. for the cell reselection support). I see different possibilities: </w:t>
            </w:r>
          </w:p>
          <w:p w14:paraId="7F242F9A" w14:textId="77777777" w:rsidR="00B12312" w:rsidRDefault="00B12312" w:rsidP="00933A76">
            <w:r>
              <w:t>a) Include this objective</w:t>
            </w:r>
          </w:p>
          <w:p w14:paraId="2A431D09" w14:textId="77777777" w:rsidR="00B12312" w:rsidRDefault="00B12312" w:rsidP="00933A76">
            <w:r>
              <w:t>b) Not Include this objective</w:t>
            </w:r>
          </w:p>
          <w:p w14:paraId="6BBD9FEF" w14:textId="77777777" w:rsidR="0020347A" w:rsidRDefault="00B12312" w:rsidP="00386563">
            <w:r>
              <w:t xml:space="preserve">c) Not Include this objective, but </w:t>
            </w:r>
            <w:r w:rsidR="0020347A">
              <w:t>still consider</w:t>
            </w:r>
            <w:r>
              <w:t xml:space="preserve"> that this is a potential candidate that </w:t>
            </w:r>
            <w:r w:rsidR="0020347A">
              <w:t>may</w:t>
            </w:r>
            <w:r>
              <w:t xml:space="preserve"> be </w:t>
            </w:r>
            <w:r w:rsidR="0020347A">
              <w:t>added</w:t>
            </w:r>
            <w:r>
              <w:t xml:space="preserve"> later</w:t>
            </w:r>
            <w:r w:rsidR="0020347A">
              <w:t>.</w:t>
            </w:r>
          </w:p>
        </w:tc>
      </w:tr>
      <w:tr w:rsidR="00B12312" w14:paraId="3EBAA6BF" w14:textId="77777777" w:rsidTr="00B0715D">
        <w:tc>
          <w:tcPr>
            <w:tcW w:w="1657" w:type="dxa"/>
            <w:shd w:val="clear" w:color="auto" w:fill="auto"/>
          </w:tcPr>
          <w:p w14:paraId="6F26641E" w14:textId="341DF73F" w:rsidR="00B12312" w:rsidRDefault="00A106E4" w:rsidP="00933A76">
            <w:r>
              <w:t>T-Mobile USA</w:t>
            </w:r>
          </w:p>
        </w:tc>
        <w:tc>
          <w:tcPr>
            <w:tcW w:w="7405" w:type="dxa"/>
            <w:shd w:val="clear" w:color="auto" w:fill="auto"/>
          </w:tcPr>
          <w:p w14:paraId="2EDBBBA6" w14:textId="18F945DF" w:rsidR="00B12312" w:rsidRDefault="00A106E4" w:rsidP="00933A76">
            <w:r>
              <w:t>Do not support.</w:t>
            </w:r>
            <w:r w:rsidR="009A60FD">
              <w:t xml:space="preserve"> </w:t>
            </w:r>
            <w:r>
              <w:t>SA2 is likely to conclude that slices are common per tracking area which impacts this objective.</w:t>
            </w:r>
          </w:p>
        </w:tc>
      </w:tr>
      <w:tr w:rsidR="00B12312" w14:paraId="1FEC6AD6" w14:textId="77777777" w:rsidTr="00B0715D">
        <w:tc>
          <w:tcPr>
            <w:tcW w:w="1657" w:type="dxa"/>
            <w:shd w:val="clear" w:color="auto" w:fill="auto"/>
          </w:tcPr>
          <w:p w14:paraId="199BC641" w14:textId="13AFFF23" w:rsidR="00B12312" w:rsidRPr="007A5F8E" w:rsidRDefault="007F7302" w:rsidP="00933A76">
            <w:pPr>
              <w:rPr>
                <w:rFonts w:eastAsia="SimSun"/>
                <w:lang w:eastAsia="zh-CN"/>
              </w:rPr>
            </w:pPr>
            <w:r>
              <w:rPr>
                <w:rFonts w:eastAsia="SimSun"/>
                <w:lang w:eastAsia="zh-CN"/>
              </w:rPr>
              <w:t>Qualcomm Incorporated</w:t>
            </w:r>
          </w:p>
        </w:tc>
        <w:tc>
          <w:tcPr>
            <w:tcW w:w="7405" w:type="dxa"/>
            <w:shd w:val="clear" w:color="auto" w:fill="auto"/>
          </w:tcPr>
          <w:p w14:paraId="08116F6D" w14:textId="584EAD41" w:rsidR="00B12312" w:rsidRPr="007F7302" w:rsidRDefault="007F7302" w:rsidP="00933A76">
            <w:pPr>
              <w:rPr>
                <w:rFonts w:eastAsia="Yu Mincho"/>
              </w:rPr>
            </w:pPr>
            <w:r>
              <w:rPr>
                <w:rFonts w:eastAsia="Yu Mincho" w:hint="eastAsia"/>
              </w:rPr>
              <w:t>T</w:t>
            </w:r>
            <w:r>
              <w:rPr>
                <w:rFonts w:eastAsia="Yu Mincho"/>
              </w:rPr>
              <w:t>he same comment as previous one. This item can be worked on, but only if allocated TUs allows it.</w:t>
            </w:r>
          </w:p>
        </w:tc>
      </w:tr>
      <w:tr w:rsidR="00B12312" w14:paraId="6F1C97EA" w14:textId="77777777" w:rsidTr="00B0715D">
        <w:tc>
          <w:tcPr>
            <w:tcW w:w="1657" w:type="dxa"/>
            <w:shd w:val="clear" w:color="auto" w:fill="auto"/>
          </w:tcPr>
          <w:p w14:paraId="4BCB5D19" w14:textId="7612AA75" w:rsidR="00B12312" w:rsidRDefault="003D6DD7" w:rsidP="00933A76">
            <w:r>
              <w:t>vivo</w:t>
            </w:r>
          </w:p>
        </w:tc>
        <w:tc>
          <w:tcPr>
            <w:tcW w:w="7405" w:type="dxa"/>
            <w:shd w:val="clear" w:color="auto" w:fill="auto"/>
          </w:tcPr>
          <w:p w14:paraId="53BF5B40" w14:textId="5851A5C0" w:rsidR="00B12312" w:rsidRDefault="003D6DD7" w:rsidP="00933A76">
            <w:r>
              <w:t>No strong view</w:t>
            </w:r>
          </w:p>
        </w:tc>
      </w:tr>
      <w:tr w:rsidR="00B12312" w14:paraId="058E5488" w14:textId="77777777" w:rsidTr="00B0715D">
        <w:tc>
          <w:tcPr>
            <w:tcW w:w="1657" w:type="dxa"/>
            <w:shd w:val="clear" w:color="auto" w:fill="auto"/>
          </w:tcPr>
          <w:p w14:paraId="36FCDAE7" w14:textId="24662A9E" w:rsidR="00B12312" w:rsidRDefault="00D83460" w:rsidP="00933A76">
            <w:pPr>
              <w:rPr>
                <w:lang w:eastAsia="zh-CN"/>
              </w:rPr>
            </w:pPr>
            <w:r>
              <w:rPr>
                <w:rFonts w:hint="eastAsia"/>
                <w:lang w:eastAsia="zh-CN"/>
              </w:rPr>
              <w:t>CATT</w:t>
            </w:r>
          </w:p>
        </w:tc>
        <w:tc>
          <w:tcPr>
            <w:tcW w:w="7405" w:type="dxa"/>
            <w:shd w:val="clear" w:color="auto" w:fill="auto"/>
          </w:tcPr>
          <w:p w14:paraId="1D66A32A" w14:textId="71243D2E" w:rsidR="00B12312" w:rsidRDefault="00D83460" w:rsidP="00933A76">
            <w:pPr>
              <w:rPr>
                <w:lang w:eastAsia="zh-CN"/>
              </w:rPr>
            </w:pPr>
            <w:r>
              <w:rPr>
                <w:lang w:eastAsia="zh-CN"/>
              </w:rPr>
              <w:t>I</w:t>
            </w:r>
            <w:r>
              <w:rPr>
                <w:rFonts w:hint="eastAsia"/>
                <w:lang w:eastAsia="zh-CN"/>
              </w:rPr>
              <w:t>nclude this objective</w:t>
            </w:r>
          </w:p>
        </w:tc>
      </w:tr>
      <w:tr w:rsidR="00B12312" w14:paraId="7167EB9B" w14:textId="77777777" w:rsidTr="00B0715D">
        <w:tc>
          <w:tcPr>
            <w:tcW w:w="1657" w:type="dxa"/>
            <w:shd w:val="clear" w:color="auto" w:fill="auto"/>
          </w:tcPr>
          <w:p w14:paraId="404DA9D1" w14:textId="05FCD271" w:rsidR="00B12312" w:rsidRPr="005366C5" w:rsidRDefault="0021251D" w:rsidP="00933A76">
            <w:pPr>
              <w:rPr>
                <w:rFonts w:eastAsia="Malgun Gothic"/>
                <w:lang w:eastAsia="ko-KR"/>
              </w:rPr>
            </w:pPr>
            <w:r>
              <w:rPr>
                <w:rFonts w:eastAsia="Malgun Gothic"/>
                <w:lang w:eastAsia="ko-KR"/>
              </w:rPr>
              <w:t>China Telecom</w:t>
            </w:r>
          </w:p>
        </w:tc>
        <w:tc>
          <w:tcPr>
            <w:tcW w:w="7405" w:type="dxa"/>
            <w:shd w:val="clear" w:color="auto" w:fill="auto"/>
          </w:tcPr>
          <w:p w14:paraId="7E788A8B" w14:textId="0720679E" w:rsidR="00B12312" w:rsidRDefault="0021251D" w:rsidP="00933A76">
            <w:r>
              <w:t>a) Include this objective</w:t>
            </w:r>
          </w:p>
        </w:tc>
      </w:tr>
      <w:tr w:rsidR="00B0715D" w14:paraId="05A4D0DA" w14:textId="77777777" w:rsidTr="00B0715D">
        <w:tc>
          <w:tcPr>
            <w:tcW w:w="1657" w:type="dxa"/>
            <w:shd w:val="clear" w:color="auto" w:fill="auto"/>
          </w:tcPr>
          <w:p w14:paraId="3AC695EA" w14:textId="5BFC1E10" w:rsidR="00B0715D" w:rsidRDefault="00B0715D" w:rsidP="00B0715D">
            <w:r>
              <w:rPr>
                <w:rFonts w:eastAsiaTheme="minorEastAsia" w:hint="eastAsia"/>
                <w:lang w:eastAsia="zh-CN"/>
              </w:rPr>
              <w:t>X</w:t>
            </w:r>
            <w:r>
              <w:rPr>
                <w:rFonts w:eastAsiaTheme="minorEastAsia"/>
                <w:lang w:eastAsia="zh-CN"/>
              </w:rPr>
              <w:t>iaomi</w:t>
            </w:r>
          </w:p>
        </w:tc>
        <w:tc>
          <w:tcPr>
            <w:tcW w:w="7405" w:type="dxa"/>
            <w:shd w:val="clear" w:color="auto" w:fill="auto"/>
          </w:tcPr>
          <w:p w14:paraId="6F720E8B" w14:textId="721A3289" w:rsidR="00B0715D" w:rsidRDefault="00B0715D" w:rsidP="00B0715D">
            <w:r>
              <w:rPr>
                <w:rFonts w:eastAsiaTheme="minorEastAsia" w:hint="eastAsia"/>
                <w:lang w:eastAsia="zh-CN"/>
              </w:rPr>
              <w:t>W</w:t>
            </w:r>
            <w:r>
              <w:rPr>
                <w:rFonts w:eastAsiaTheme="minorEastAsia"/>
                <w:lang w:eastAsia="zh-CN"/>
              </w:rPr>
              <w:t>e are ok to include it in the WID</w:t>
            </w:r>
          </w:p>
        </w:tc>
      </w:tr>
      <w:tr w:rsidR="00355B13" w14:paraId="09FF66ED" w14:textId="77777777" w:rsidTr="00B0715D">
        <w:tc>
          <w:tcPr>
            <w:tcW w:w="1657" w:type="dxa"/>
            <w:tcBorders>
              <w:top w:val="single" w:sz="4" w:space="0" w:color="auto"/>
              <w:left w:val="single" w:sz="4" w:space="0" w:color="auto"/>
              <w:bottom w:val="single" w:sz="4" w:space="0" w:color="auto"/>
              <w:right w:val="single" w:sz="4" w:space="0" w:color="auto"/>
            </w:tcBorders>
            <w:shd w:val="clear" w:color="auto" w:fill="auto"/>
          </w:tcPr>
          <w:p w14:paraId="1EECF378" w14:textId="6B8D6D7D" w:rsidR="00355B13" w:rsidRPr="001C3BA6" w:rsidRDefault="00355B13" w:rsidP="00355B13">
            <w:r>
              <w:rPr>
                <w:rFonts w:eastAsia="Malgun Gothic" w:hint="eastAsia"/>
                <w:lang w:eastAsia="ko-KR"/>
              </w:rPr>
              <w:t>Samsung</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034505E2" w14:textId="2BAE3AB0" w:rsidR="00355B13" w:rsidRPr="001C3BA6" w:rsidRDefault="00355B13" w:rsidP="00355B13">
            <w:r>
              <w:rPr>
                <w:rFonts w:eastAsia="Malgun Gothic"/>
                <w:lang w:eastAsia="ko-KR"/>
              </w:rPr>
              <w:t>We think that this can be added later if needed.</w:t>
            </w:r>
          </w:p>
        </w:tc>
      </w:tr>
      <w:tr w:rsidR="00D95647" w14:paraId="7FE61092" w14:textId="77777777" w:rsidTr="00B0715D">
        <w:tc>
          <w:tcPr>
            <w:tcW w:w="1657" w:type="dxa"/>
            <w:tcBorders>
              <w:top w:val="single" w:sz="4" w:space="0" w:color="auto"/>
              <w:left w:val="single" w:sz="4" w:space="0" w:color="auto"/>
              <w:bottom w:val="single" w:sz="4" w:space="0" w:color="auto"/>
              <w:right w:val="single" w:sz="4" w:space="0" w:color="auto"/>
            </w:tcBorders>
            <w:shd w:val="clear" w:color="auto" w:fill="auto"/>
          </w:tcPr>
          <w:p w14:paraId="261C51F1" w14:textId="3BB6A8EB" w:rsidR="00D95647" w:rsidRPr="009C4200" w:rsidRDefault="00D95647" w:rsidP="00D95647">
            <w:r>
              <w:t>Intel</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27804BBB" w14:textId="697B1A42" w:rsidR="00D95647" w:rsidRDefault="00D95647" w:rsidP="00D95647">
            <w:r>
              <w:t xml:space="preserve">Not include this objective.  We think objective on cell reselection provides UE with sufficient information to implement any cell selection prioritization.  </w:t>
            </w:r>
          </w:p>
        </w:tc>
      </w:tr>
      <w:tr w:rsidR="00355B13" w14:paraId="11EF76DA" w14:textId="77777777" w:rsidTr="00B0715D">
        <w:tc>
          <w:tcPr>
            <w:tcW w:w="1657" w:type="dxa"/>
            <w:tcBorders>
              <w:top w:val="single" w:sz="4" w:space="0" w:color="auto"/>
              <w:left w:val="single" w:sz="4" w:space="0" w:color="auto"/>
              <w:bottom w:val="single" w:sz="4" w:space="0" w:color="auto"/>
              <w:right w:val="single" w:sz="4" w:space="0" w:color="auto"/>
            </w:tcBorders>
            <w:shd w:val="clear" w:color="auto" w:fill="auto"/>
          </w:tcPr>
          <w:p w14:paraId="3816AC1C" w14:textId="2E370F47" w:rsidR="00355B13" w:rsidRPr="00920489" w:rsidRDefault="00CA1B25" w:rsidP="00355B13">
            <w:pPr>
              <w:rPr>
                <w:rFonts w:eastAsia="DengXian"/>
                <w:lang w:eastAsia="zh-CN"/>
              </w:rPr>
            </w:pPr>
            <w:r>
              <w:rPr>
                <w:rFonts w:eastAsia="DengXian"/>
                <w:lang w:eastAsia="zh-CN"/>
              </w:rPr>
              <w:t>Rakuten Mobile</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58D5822A" w14:textId="583A8F26" w:rsidR="00355B13" w:rsidRPr="00920489" w:rsidRDefault="00CA1B25" w:rsidP="00355B13">
            <w:pPr>
              <w:rPr>
                <w:rFonts w:eastAsia="DengXian"/>
                <w:lang w:eastAsia="zh-CN"/>
              </w:rPr>
            </w:pPr>
            <w:r>
              <w:rPr>
                <w:rFonts w:eastAsia="DengXian"/>
                <w:lang w:eastAsia="zh-CN"/>
              </w:rPr>
              <w:t>We agree with Samsung, it can be added later if needed.</w:t>
            </w:r>
          </w:p>
        </w:tc>
      </w:tr>
      <w:tr w:rsidR="00355B13" w14:paraId="553FEF5D" w14:textId="77777777" w:rsidTr="00B0715D">
        <w:tc>
          <w:tcPr>
            <w:tcW w:w="1657" w:type="dxa"/>
            <w:tcBorders>
              <w:top w:val="single" w:sz="4" w:space="0" w:color="auto"/>
              <w:left w:val="single" w:sz="4" w:space="0" w:color="auto"/>
              <w:bottom w:val="single" w:sz="4" w:space="0" w:color="auto"/>
              <w:right w:val="single" w:sz="4" w:space="0" w:color="auto"/>
            </w:tcBorders>
            <w:shd w:val="clear" w:color="auto" w:fill="auto"/>
          </w:tcPr>
          <w:p w14:paraId="2AAF4AC2" w14:textId="5245D53E" w:rsidR="00355B13" w:rsidRPr="00920489" w:rsidRDefault="00200204" w:rsidP="00355B13">
            <w:pPr>
              <w:rPr>
                <w:rFonts w:eastAsia="DengXian"/>
                <w:lang w:eastAsia="zh-CN"/>
              </w:rPr>
            </w:pPr>
            <w:r>
              <w:rPr>
                <w:rFonts w:eastAsia="DengXian" w:hint="eastAsia"/>
                <w:lang w:eastAsia="zh-CN"/>
              </w:rPr>
              <w:t>ZTE</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599F9FAC" w14:textId="77777777" w:rsidR="00200204" w:rsidRDefault="00200204" w:rsidP="00200204">
            <w:pPr>
              <w:rPr>
                <w:rFonts w:eastAsiaTheme="minorEastAsia"/>
                <w:lang w:eastAsia="zh-CN"/>
              </w:rPr>
            </w:pPr>
            <w:r>
              <w:rPr>
                <w:rFonts w:eastAsiaTheme="minorEastAsia" w:hint="eastAsia"/>
                <w:lang w:eastAsia="zh-CN"/>
              </w:rPr>
              <w:t xml:space="preserve">As mentioned in the initial round, we understand it is a nice to have feature that might be useful </w:t>
            </w:r>
            <w:r>
              <w:rPr>
                <w:rFonts w:eastAsiaTheme="minorEastAsia"/>
                <w:lang w:eastAsia="zh-CN"/>
              </w:rPr>
              <w:t>for some cases (e.g. cell selection after re-establishment or release with redirection).</w:t>
            </w:r>
          </w:p>
          <w:p w14:paraId="5BBD7D2C" w14:textId="77777777" w:rsidR="00200204" w:rsidRDefault="00200204" w:rsidP="00200204">
            <w:pPr>
              <w:rPr>
                <w:rFonts w:eastAsiaTheme="minorEastAsia"/>
                <w:lang w:eastAsia="zh-CN"/>
              </w:rPr>
            </w:pPr>
            <w:r>
              <w:rPr>
                <w:rFonts w:eastAsiaTheme="minorEastAsia" w:hint="eastAsia"/>
                <w:lang w:eastAsia="zh-CN"/>
              </w:rPr>
              <w:t xml:space="preserve">Since there are other companies supportive of this feature, we recommend an additional </w:t>
            </w:r>
            <w:r>
              <w:rPr>
                <w:rFonts w:eastAsiaTheme="minorEastAsia"/>
                <w:lang w:eastAsia="zh-CN"/>
              </w:rPr>
              <w:t>possibility</w:t>
            </w:r>
            <w:r>
              <w:rPr>
                <w:rFonts w:eastAsiaTheme="minorEastAsia" w:hint="eastAsia"/>
                <w:lang w:eastAsia="zh-CN"/>
              </w:rPr>
              <w:t>:</w:t>
            </w:r>
          </w:p>
          <w:p w14:paraId="21D3CBD8" w14:textId="0F77EC36" w:rsidR="00355B13" w:rsidRPr="00920489" w:rsidRDefault="00200204" w:rsidP="00200204">
            <w:pPr>
              <w:rPr>
                <w:rFonts w:eastAsia="DengXian"/>
                <w:lang w:eastAsia="zh-CN"/>
              </w:rPr>
            </w:pPr>
            <w:r>
              <w:rPr>
                <w:rFonts w:eastAsiaTheme="minorEastAsia"/>
                <w:lang w:eastAsia="zh-CN"/>
              </w:rPr>
              <w:t>d) Include this objective, with lower priority than slice-aware reselection, slice specific RACH resources/RACH prioritization</w:t>
            </w:r>
          </w:p>
        </w:tc>
      </w:tr>
      <w:tr w:rsidR="00355B13" w14:paraId="262692A7" w14:textId="77777777" w:rsidTr="00B0715D">
        <w:tc>
          <w:tcPr>
            <w:tcW w:w="1657" w:type="dxa"/>
            <w:tcBorders>
              <w:top w:val="single" w:sz="4" w:space="0" w:color="auto"/>
              <w:left w:val="single" w:sz="4" w:space="0" w:color="auto"/>
              <w:bottom w:val="single" w:sz="4" w:space="0" w:color="auto"/>
              <w:right w:val="single" w:sz="4" w:space="0" w:color="auto"/>
            </w:tcBorders>
            <w:shd w:val="clear" w:color="auto" w:fill="auto"/>
          </w:tcPr>
          <w:p w14:paraId="10CEB115" w14:textId="0ACD1FE0" w:rsidR="00355B13" w:rsidRPr="004C725D" w:rsidRDefault="004C725D" w:rsidP="00355B13">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646C347D" w14:textId="59F34717" w:rsidR="00355B13" w:rsidRDefault="004C725D" w:rsidP="00355B13">
            <w:r w:rsidRPr="004C725D">
              <w:t>Not support include this objective, considering SIB1 payload size concern and candidate solutions, like introducing new SIB, will delay the process of cell selection.</w:t>
            </w:r>
          </w:p>
        </w:tc>
      </w:tr>
      <w:tr w:rsidR="006105D0" w14:paraId="7175CE96" w14:textId="77777777" w:rsidTr="007C2CFD">
        <w:tc>
          <w:tcPr>
            <w:tcW w:w="1657" w:type="dxa"/>
            <w:shd w:val="clear" w:color="auto" w:fill="auto"/>
          </w:tcPr>
          <w:p w14:paraId="30D4D215" w14:textId="7A9448AE" w:rsidR="006105D0" w:rsidRPr="005C6D53" w:rsidRDefault="006105D0" w:rsidP="006105D0">
            <w:pPr>
              <w:rPr>
                <w:rFonts w:eastAsia="DengXian"/>
                <w:lang w:eastAsia="zh-CN"/>
              </w:rPr>
            </w:pPr>
            <w:r>
              <w:t>Lenovo / Motorola Mobility</w:t>
            </w:r>
          </w:p>
        </w:tc>
        <w:tc>
          <w:tcPr>
            <w:tcW w:w="7405" w:type="dxa"/>
            <w:shd w:val="clear" w:color="auto" w:fill="auto"/>
          </w:tcPr>
          <w:p w14:paraId="6F8C390E" w14:textId="4FEB8A44" w:rsidR="006105D0" w:rsidRPr="005C6D53" w:rsidRDefault="006105D0" w:rsidP="006105D0">
            <w:pPr>
              <w:rPr>
                <w:rFonts w:eastAsia="DengXian"/>
                <w:lang w:eastAsia="zh-CN"/>
              </w:rPr>
            </w:pPr>
            <w:r>
              <w:t xml:space="preserve">The need of this objective is not clear and it requires further discussion. Due to TU limitation we prefer b). </w:t>
            </w:r>
          </w:p>
        </w:tc>
      </w:tr>
      <w:tr w:rsidR="006A089D" w14:paraId="6A016163" w14:textId="77777777" w:rsidTr="006A089D">
        <w:tc>
          <w:tcPr>
            <w:tcW w:w="1657" w:type="dxa"/>
            <w:tcBorders>
              <w:top w:val="single" w:sz="4" w:space="0" w:color="auto"/>
              <w:left w:val="single" w:sz="4" w:space="0" w:color="auto"/>
              <w:bottom w:val="single" w:sz="4" w:space="0" w:color="auto"/>
              <w:right w:val="single" w:sz="4" w:space="0" w:color="auto"/>
            </w:tcBorders>
            <w:shd w:val="clear" w:color="auto" w:fill="auto"/>
          </w:tcPr>
          <w:p w14:paraId="1E5862AD" w14:textId="77777777" w:rsidR="006A089D" w:rsidRDefault="006A089D" w:rsidP="007C2CFD">
            <w:r>
              <w:t>Nokia, Nokia Shanghai Bell</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3FCE578C" w14:textId="77777777" w:rsidR="006A089D" w:rsidRDefault="006A089D" w:rsidP="007C2CFD">
            <w:r>
              <w:t xml:space="preserve">We think b) would be clearest way forward that also ensures the work will happen in practice: It's important to have a realistic scope for the WI to ensure its completion. </w:t>
            </w:r>
          </w:p>
        </w:tc>
      </w:tr>
      <w:tr w:rsidR="0064674C" w14:paraId="4818B3B5" w14:textId="77777777" w:rsidTr="006A089D">
        <w:tc>
          <w:tcPr>
            <w:tcW w:w="1657" w:type="dxa"/>
            <w:tcBorders>
              <w:top w:val="single" w:sz="4" w:space="0" w:color="auto"/>
              <w:left w:val="single" w:sz="4" w:space="0" w:color="auto"/>
              <w:bottom w:val="single" w:sz="4" w:space="0" w:color="auto"/>
              <w:right w:val="single" w:sz="4" w:space="0" w:color="auto"/>
            </w:tcBorders>
            <w:shd w:val="clear" w:color="auto" w:fill="auto"/>
          </w:tcPr>
          <w:p w14:paraId="3B8881BA" w14:textId="1DB01673" w:rsidR="0064674C" w:rsidRDefault="0064674C" w:rsidP="0064674C">
            <w:r>
              <w:rPr>
                <w:rFonts w:eastAsia="Malgun Gothic"/>
                <w:lang w:eastAsia="ko-KR"/>
              </w:rPr>
              <w:lastRenderedPageBreak/>
              <w:t>Ericsson</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7EE591D6" w14:textId="0759F99F" w:rsidR="0064674C" w:rsidRDefault="0064674C" w:rsidP="0064674C">
            <w:r>
              <w:t xml:space="preserve">Option c from the moderator’s suggestions. The need for slice based cell selection and how it differs from slice based cell re-selection requires further study. </w:t>
            </w:r>
          </w:p>
        </w:tc>
      </w:tr>
      <w:tr w:rsidR="00CF318C" w14:paraId="4CCE1841" w14:textId="77777777" w:rsidTr="007C2CFD">
        <w:tc>
          <w:tcPr>
            <w:tcW w:w="1657" w:type="dxa"/>
            <w:tcBorders>
              <w:top w:val="single" w:sz="4" w:space="0" w:color="auto"/>
              <w:left w:val="single" w:sz="4" w:space="0" w:color="auto"/>
              <w:bottom w:val="single" w:sz="4" w:space="0" w:color="auto"/>
              <w:right w:val="single" w:sz="4" w:space="0" w:color="auto"/>
            </w:tcBorders>
            <w:shd w:val="clear" w:color="auto" w:fill="auto"/>
          </w:tcPr>
          <w:p w14:paraId="093BA2AB" w14:textId="77777777" w:rsidR="00CF318C" w:rsidRDefault="00CF318C" w:rsidP="007C2CFD">
            <w:r>
              <w:t>Huawei, HiSilicon</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4FDC2D99" w14:textId="77777777" w:rsidR="00CF318C" w:rsidRDefault="00CF318C" w:rsidP="007C2CFD">
            <w:r>
              <w:rPr>
                <w:rFonts w:eastAsiaTheme="minorEastAsia"/>
                <w:lang w:eastAsia="zh-CN"/>
              </w:rPr>
              <w:t>Since there were some supports on the objective during the SI, we are ok to include it in the scope. However, it depends on the TUs.</w:t>
            </w:r>
          </w:p>
        </w:tc>
      </w:tr>
      <w:tr w:rsidR="00CF318C" w14:paraId="4D3104DB" w14:textId="77777777" w:rsidTr="007C2CFD">
        <w:tc>
          <w:tcPr>
            <w:tcW w:w="1657" w:type="dxa"/>
            <w:tcBorders>
              <w:top w:val="single" w:sz="4" w:space="0" w:color="auto"/>
              <w:left w:val="single" w:sz="4" w:space="0" w:color="auto"/>
              <w:bottom w:val="single" w:sz="4" w:space="0" w:color="auto"/>
              <w:right w:val="single" w:sz="4" w:space="0" w:color="auto"/>
            </w:tcBorders>
            <w:shd w:val="clear" w:color="auto" w:fill="auto"/>
          </w:tcPr>
          <w:p w14:paraId="6E07D710" w14:textId="77777777" w:rsidR="00CF318C" w:rsidRPr="00443FDA" w:rsidRDefault="00CF318C" w:rsidP="007C2CFD">
            <w:pPr>
              <w:rPr>
                <w:rFonts w:eastAsia="Malgun Gothic"/>
                <w:lang w:eastAsia="ko-KR"/>
              </w:rPr>
            </w:pPr>
            <w:r>
              <w:rPr>
                <w:rFonts w:eastAsia="Malgun Gothic" w:hint="eastAsia"/>
                <w:lang w:eastAsia="ko-KR"/>
              </w:rPr>
              <w:t>LG</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3DD27075" w14:textId="77777777" w:rsidR="00CF318C" w:rsidRPr="00443FDA" w:rsidRDefault="00CF318C" w:rsidP="007C2CFD">
            <w:pPr>
              <w:rPr>
                <w:rFonts w:eastAsia="Malgun Gothic"/>
                <w:lang w:eastAsia="ko-KR"/>
              </w:rPr>
            </w:pPr>
            <w:r>
              <w:rPr>
                <w:rFonts w:eastAsia="Malgun Gothic"/>
                <w:lang w:eastAsia="ko-KR"/>
              </w:rPr>
              <w:t xml:space="preserve">We think b) is the proper choice. The necessity of this objective is not clear and the benefit is very limited, but its specification work can be substantial. As already commented by some companies, cell selection can take into account the slice information provided for cell reselection as per UE implementation.  </w:t>
            </w:r>
          </w:p>
        </w:tc>
      </w:tr>
      <w:tr w:rsidR="0081029C" w14:paraId="60136721" w14:textId="77777777" w:rsidTr="007C2CFD">
        <w:tc>
          <w:tcPr>
            <w:tcW w:w="1657" w:type="dxa"/>
            <w:tcBorders>
              <w:top w:val="single" w:sz="4" w:space="0" w:color="auto"/>
              <w:left w:val="single" w:sz="4" w:space="0" w:color="auto"/>
              <w:bottom w:val="single" w:sz="4" w:space="0" w:color="auto"/>
              <w:right w:val="single" w:sz="4" w:space="0" w:color="auto"/>
            </w:tcBorders>
            <w:shd w:val="clear" w:color="auto" w:fill="auto"/>
          </w:tcPr>
          <w:p w14:paraId="3C3A2F4D" w14:textId="77777777" w:rsidR="0081029C" w:rsidRPr="00546F9F" w:rsidRDefault="0081029C" w:rsidP="007C2CFD">
            <w:pPr>
              <w:rPr>
                <w:rFonts w:eastAsia="Yu Mincho"/>
              </w:rPr>
            </w:pPr>
            <w:r>
              <w:rPr>
                <w:rFonts w:eastAsia="Yu Mincho" w:hint="eastAsia"/>
              </w:rPr>
              <w:t>Doc</w:t>
            </w:r>
            <w:r>
              <w:rPr>
                <w:rFonts w:eastAsia="Yu Mincho"/>
              </w:rPr>
              <w:t>omo</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1F356FEC" w14:textId="77777777" w:rsidR="0081029C" w:rsidRPr="00546F9F" w:rsidRDefault="0081029C" w:rsidP="007C2CFD">
            <w:pPr>
              <w:rPr>
                <w:rFonts w:eastAsia="Yu Mincho"/>
              </w:rPr>
            </w:pPr>
            <w:r>
              <w:rPr>
                <w:rFonts w:eastAsia="Yu Mincho" w:hint="eastAsia"/>
              </w:rPr>
              <w:t>No stro</w:t>
            </w:r>
            <w:r>
              <w:rPr>
                <w:rFonts w:eastAsia="Yu Mincho"/>
              </w:rPr>
              <w:t>ng view. Tend to think this is a nice-to-have feature.</w:t>
            </w:r>
          </w:p>
        </w:tc>
      </w:tr>
      <w:tr w:rsidR="00CF318C" w14:paraId="52A2BEDB" w14:textId="77777777" w:rsidTr="007C2CFD">
        <w:tc>
          <w:tcPr>
            <w:tcW w:w="1657" w:type="dxa"/>
            <w:shd w:val="clear" w:color="auto" w:fill="auto"/>
          </w:tcPr>
          <w:p w14:paraId="5020A80A" w14:textId="77777777" w:rsidR="00CF318C" w:rsidRPr="00DE0A1B" w:rsidRDefault="00CF318C" w:rsidP="007C2CFD">
            <w:pPr>
              <w:rPr>
                <w:rFonts w:eastAsiaTheme="minorEastAsia"/>
                <w:lang w:eastAsia="zh-CN"/>
              </w:rPr>
            </w:pPr>
            <w:r>
              <w:rPr>
                <w:rFonts w:eastAsiaTheme="minorEastAsia" w:hint="eastAsia"/>
                <w:lang w:eastAsia="zh-CN"/>
              </w:rPr>
              <w:t>C</w:t>
            </w:r>
            <w:r>
              <w:rPr>
                <w:rFonts w:eastAsiaTheme="minorEastAsia"/>
                <w:lang w:eastAsia="zh-CN"/>
              </w:rPr>
              <w:t>MCC</w:t>
            </w:r>
          </w:p>
        </w:tc>
        <w:tc>
          <w:tcPr>
            <w:tcW w:w="7405" w:type="dxa"/>
            <w:shd w:val="clear" w:color="auto" w:fill="auto"/>
          </w:tcPr>
          <w:p w14:paraId="0FDB5736" w14:textId="77777777" w:rsidR="00CF318C" w:rsidRDefault="00CF318C" w:rsidP="007C2CFD">
            <w:pPr>
              <w:rPr>
                <w:rFonts w:eastAsiaTheme="minorEastAsia"/>
                <w:lang w:eastAsia="zh-CN"/>
              </w:rPr>
            </w:pPr>
            <w:r>
              <w:rPr>
                <w:rFonts w:eastAsiaTheme="minorEastAsia"/>
                <w:lang w:eastAsia="zh-CN"/>
              </w:rPr>
              <w:t xml:space="preserve">Either </w:t>
            </w:r>
            <w:r>
              <w:rPr>
                <w:rFonts w:eastAsiaTheme="minorEastAsia" w:hint="eastAsia"/>
                <w:lang w:eastAsia="zh-CN"/>
              </w:rPr>
              <w:t>a</w:t>
            </w:r>
            <w:r>
              <w:rPr>
                <w:rFonts w:eastAsiaTheme="minorEastAsia"/>
                <w:lang w:eastAsia="zh-CN"/>
              </w:rPr>
              <w:t>) or c) is OK.</w:t>
            </w:r>
          </w:p>
          <w:p w14:paraId="6CAD6258" w14:textId="77777777" w:rsidR="00CF318C" w:rsidRPr="00DE0A1B" w:rsidRDefault="00CF318C" w:rsidP="007C2CFD">
            <w:pPr>
              <w:rPr>
                <w:rFonts w:eastAsiaTheme="minorEastAsia"/>
                <w:lang w:eastAsia="zh-CN"/>
              </w:rPr>
            </w:pPr>
            <w:r>
              <w:rPr>
                <w:rFonts w:eastAsiaTheme="minorEastAsia" w:hint="eastAsia"/>
                <w:lang w:eastAsia="zh-CN"/>
              </w:rPr>
              <w:t>Th</w:t>
            </w:r>
            <w:r>
              <w:rPr>
                <w:rFonts w:eastAsiaTheme="minorEastAsia"/>
                <w:lang w:eastAsia="zh-CN"/>
              </w:rPr>
              <w:t>e objectives that were clearly recommended by working groups should be prioritized, i.e. slice based reselection and RACH.</w:t>
            </w:r>
          </w:p>
        </w:tc>
      </w:tr>
      <w:tr w:rsidR="004A52C9" w14:paraId="731F0CD1" w14:textId="77777777" w:rsidTr="006A089D">
        <w:tc>
          <w:tcPr>
            <w:tcW w:w="1657" w:type="dxa"/>
            <w:tcBorders>
              <w:top w:val="single" w:sz="4" w:space="0" w:color="auto"/>
              <w:left w:val="single" w:sz="4" w:space="0" w:color="auto"/>
              <w:bottom w:val="single" w:sz="4" w:space="0" w:color="auto"/>
              <w:right w:val="single" w:sz="4" w:space="0" w:color="auto"/>
            </w:tcBorders>
            <w:shd w:val="clear" w:color="auto" w:fill="auto"/>
          </w:tcPr>
          <w:p w14:paraId="5384AC4E" w14:textId="2B9B9E6D" w:rsidR="004A52C9" w:rsidRPr="00CF318C" w:rsidRDefault="004A52C9" w:rsidP="004A52C9">
            <w:pPr>
              <w:rPr>
                <w:rFonts w:eastAsia="Malgun Gothic"/>
                <w:lang w:eastAsia="ko-KR"/>
              </w:rPr>
            </w:pPr>
            <w:r>
              <w:rPr>
                <w:rFonts w:eastAsia="Malgun Gothic"/>
                <w:lang w:eastAsia="ko-KR"/>
              </w:rPr>
              <w:t>Google</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23D31024" w14:textId="0C198D33" w:rsidR="004A52C9" w:rsidRDefault="004A52C9" w:rsidP="004A52C9">
            <w:r>
              <w:t xml:space="preserve">Cell selection and reselected are different procedures but do share some common aspects. So we are happy with either a) or c). </w:t>
            </w:r>
          </w:p>
        </w:tc>
      </w:tr>
      <w:tr w:rsidR="004A52C9" w14:paraId="40F8CDFC" w14:textId="77777777" w:rsidTr="006A089D">
        <w:tc>
          <w:tcPr>
            <w:tcW w:w="1657" w:type="dxa"/>
            <w:tcBorders>
              <w:top w:val="single" w:sz="4" w:space="0" w:color="auto"/>
              <w:left w:val="single" w:sz="4" w:space="0" w:color="auto"/>
              <w:bottom w:val="single" w:sz="4" w:space="0" w:color="auto"/>
              <w:right w:val="single" w:sz="4" w:space="0" w:color="auto"/>
            </w:tcBorders>
            <w:shd w:val="clear" w:color="auto" w:fill="auto"/>
          </w:tcPr>
          <w:p w14:paraId="0FF2307D" w14:textId="5B157B7B" w:rsidR="004A52C9" w:rsidRDefault="004022D8" w:rsidP="004A52C9">
            <w:pPr>
              <w:rPr>
                <w:rFonts w:eastAsia="Malgun Gothic"/>
                <w:lang w:eastAsia="ko-KR"/>
              </w:rPr>
            </w:pPr>
            <w:r>
              <w:rPr>
                <w:rFonts w:eastAsia="Malgun Gothic"/>
                <w:lang w:eastAsia="ko-KR"/>
              </w:rPr>
              <w:t xml:space="preserve">Verizon </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593AD48B" w14:textId="094A6EF2" w:rsidR="004A52C9" w:rsidRDefault="004022D8" w:rsidP="004A52C9">
            <w:r>
              <w:rPr>
                <w:lang w:eastAsia="zh-CN"/>
              </w:rPr>
              <w:t>I</w:t>
            </w:r>
            <w:r>
              <w:rPr>
                <w:rFonts w:hint="eastAsia"/>
                <w:lang w:eastAsia="zh-CN"/>
              </w:rPr>
              <w:t>nclude this objective</w:t>
            </w:r>
          </w:p>
        </w:tc>
      </w:tr>
    </w:tbl>
    <w:p w14:paraId="4F833E1D" w14:textId="77777777" w:rsidR="00386563" w:rsidRDefault="00386563" w:rsidP="00300281">
      <w:pPr>
        <w:rPr>
          <w:b/>
          <w:bCs/>
        </w:rPr>
      </w:pPr>
    </w:p>
    <w:p w14:paraId="78F2AE7B" w14:textId="77777777" w:rsidR="00386563" w:rsidRDefault="00386563" w:rsidP="00386563">
      <w:pPr>
        <w:rPr>
          <w:b/>
        </w:rPr>
      </w:pPr>
      <w:r>
        <w:rPr>
          <w:b/>
        </w:rPr>
        <w:t xml:space="preserve">6) How to handle registration area / S-NSSAI relation, </w:t>
      </w:r>
    </w:p>
    <w:p w14:paraId="111C9D9F" w14:textId="77777777" w:rsidR="00386563" w:rsidRDefault="00386563" w:rsidP="00386563">
      <w:pPr>
        <w:rPr>
          <w:b/>
        </w:rPr>
      </w:pPr>
      <w:r>
        <w:rPr>
          <w:b/>
        </w:rPr>
        <w:t xml:space="preserve">a) The WID to </w:t>
      </w:r>
      <w:r w:rsidRPr="00CC7893">
        <w:rPr>
          <w:b/>
        </w:rPr>
        <w:t>clarify that the WI only covers the scenarios where all cells of a registration area support the same S-NSSAI(s)</w:t>
      </w:r>
      <w:r>
        <w:rPr>
          <w:b/>
        </w:rPr>
        <w:t xml:space="preserve">. </w:t>
      </w:r>
    </w:p>
    <w:p w14:paraId="11D796D6" w14:textId="77777777" w:rsidR="00386563" w:rsidRDefault="00386563" w:rsidP="00386563">
      <w:pPr>
        <w:rPr>
          <w:b/>
        </w:rPr>
      </w:pPr>
      <w:r>
        <w:rPr>
          <w:b/>
        </w:rPr>
        <w:t>b) Outline in the WID a separate step/point for settling this point.</w:t>
      </w:r>
    </w:p>
    <w:p w14:paraId="16C23A74" w14:textId="77777777" w:rsidR="00386563" w:rsidRDefault="00386563" w:rsidP="00386563">
      <w:pPr>
        <w:rPr>
          <w:b/>
        </w:rPr>
      </w:pPr>
      <w:r>
        <w:rPr>
          <w:b/>
        </w:rPr>
        <w:t xml:space="preserve">c) Just leave this point for WI without guidance. </w:t>
      </w:r>
    </w:p>
    <w:p w14:paraId="34493C26" w14:textId="77777777" w:rsidR="00386563" w:rsidRDefault="00386563" w:rsidP="00386563">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7405"/>
      </w:tblGrid>
      <w:tr w:rsidR="00386563" w:rsidRPr="00001214" w14:paraId="19764952" w14:textId="77777777" w:rsidTr="00D97230">
        <w:tc>
          <w:tcPr>
            <w:tcW w:w="1657" w:type="dxa"/>
            <w:shd w:val="clear" w:color="auto" w:fill="auto"/>
          </w:tcPr>
          <w:p w14:paraId="789546A2" w14:textId="77777777" w:rsidR="00386563" w:rsidRPr="00001214" w:rsidRDefault="00386563" w:rsidP="00933A76">
            <w:pPr>
              <w:jc w:val="center"/>
              <w:rPr>
                <w:b/>
                <w:bCs/>
              </w:rPr>
            </w:pPr>
            <w:r w:rsidRPr="00001214">
              <w:rPr>
                <w:b/>
                <w:bCs/>
              </w:rPr>
              <w:t>Company</w:t>
            </w:r>
          </w:p>
        </w:tc>
        <w:tc>
          <w:tcPr>
            <w:tcW w:w="7405" w:type="dxa"/>
            <w:shd w:val="clear" w:color="auto" w:fill="auto"/>
          </w:tcPr>
          <w:p w14:paraId="11C3A3F9" w14:textId="77777777" w:rsidR="00386563" w:rsidRPr="00001214" w:rsidRDefault="00386563" w:rsidP="00933A76">
            <w:pPr>
              <w:jc w:val="center"/>
              <w:rPr>
                <w:b/>
                <w:bCs/>
              </w:rPr>
            </w:pPr>
            <w:r w:rsidRPr="00001214">
              <w:rPr>
                <w:b/>
                <w:bCs/>
              </w:rPr>
              <w:t>Comment</w:t>
            </w:r>
          </w:p>
        </w:tc>
      </w:tr>
      <w:tr w:rsidR="00386563" w14:paraId="73C04132" w14:textId="77777777" w:rsidTr="00D97230">
        <w:tc>
          <w:tcPr>
            <w:tcW w:w="1657" w:type="dxa"/>
            <w:shd w:val="clear" w:color="auto" w:fill="auto"/>
          </w:tcPr>
          <w:p w14:paraId="69E79BAA" w14:textId="77777777" w:rsidR="00386563" w:rsidRDefault="00386563" w:rsidP="00933A76">
            <w:r>
              <w:t>Moderator</w:t>
            </w:r>
          </w:p>
        </w:tc>
        <w:tc>
          <w:tcPr>
            <w:tcW w:w="7405" w:type="dxa"/>
            <w:shd w:val="clear" w:color="auto" w:fill="auto"/>
          </w:tcPr>
          <w:p w14:paraId="754BB088" w14:textId="77777777" w:rsidR="00386563" w:rsidRDefault="00386563" w:rsidP="00386563">
            <w:r>
              <w:t xml:space="preserve">If SA2 has made the assumption that </w:t>
            </w:r>
            <w:r w:rsidRPr="00386563">
              <w:t>all cells of a registration area support the same S-NSSAI(s)</w:t>
            </w:r>
            <w:r>
              <w:t xml:space="preserve"> why would RAN/RAN2 assume something different? Is there a reason?  </w:t>
            </w:r>
          </w:p>
        </w:tc>
      </w:tr>
      <w:tr w:rsidR="00386563" w14:paraId="19FEF71D" w14:textId="77777777" w:rsidTr="00D97230">
        <w:tc>
          <w:tcPr>
            <w:tcW w:w="1657" w:type="dxa"/>
            <w:shd w:val="clear" w:color="auto" w:fill="auto"/>
          </w:tcPr>
          <w:p w14:paraId="31921BAB" w14:textId="1D3336CB" w:rsidR="00386563" w:rsidRDefault="00A106E4" w:rsidP="00933A76">
            <w:r>
              <w:t>T-Mobile USA</w:t>
            </w:r>
          </w:p>
        </w:tc>
        <w:tc>
          <w:tcPr>
            <w:tcW w:w="7405" w:type="dxa"/>
            <w:shd w:val="clear" w:color="auto" w:fill="auto"/>
          </w:tcPr>
          <w:p w14:paraId="4D3C3661" w14:textId="4D1CDC13" w:rsidR="00386563" w:rsidRDefault="00A106E4" w:rsidP="00933A76">
            <w:r>
              <w:t xml:space="preserve">SA2 and RAN must support the same solution, exactly why the WI approval should be delayed until SA2 makes a decision on </w:t>
            </w:r>
            <w:r w:rsidRPr="00A106E4">
              <w:t>registration area / S-NSSAI relation</w:t>
            </w:r>
          </w:p>
        </w:tc>
      </w:tr>
      <w:tr w:rsidR="00386563" w:rsidRPr="007F7302" w14:paraId="2DD63606" w14:textId="77777777" w:rsidTr="00D97230">
        <w:tc>
          <w:tcPr>
            <w:tcW w:w="1657" w:type="dxa"/>
            <w:shd w:val="clear" w:color="auto" w:fill="auto"/>
          </w:tcPr>
          <w:p w14:paraId="655ADF23" w14:textId="634C5DEA" w:rsidR="00386563" w:rsidRPr="007F7302" w:rsidRDefault="007F7302" w:rsidP="00933A76">
            <w:pPr>
              <w:rPr>
                <w:rFonts w:eastAsia="Yu Mincho"/>
              </w:rPr>
            </w:pPr>
            <w:r>
              <w:rPr>
                <w:rFonts w:eastAsia="Yu Mincho" w:hint="eastAsia"/>
              </w:rPr>
              <w:t>Q</w:t>
            </w:r>
            <w:r>
              <w:rPr>
                <w:rFonts w:eastAsia="Yu Mincho"/>
              </w:rPr>
              <w:t>ualcomm Incorporated</w:t>
            </w:r>
          </w:p>
        </w:tc>
        <w:tc>
          <w:tcPr>
            <w:tcW w:w="7405" w:type="dxa"/>
            <w:shd w:val="clear" w:color="auto" w:fill="auto"/>
          </w:tcPr>
          <w:p w14:paraId="6A2F261E" w14:textId="03B9E9EE" w:rsidR="00386563" w:rsidRPr="007F7302" w:rsidRDefault="007F7302" w:rsidP="00933A76">
            <w:pPr>
              <w:rPr>
                <w:rFonts w:eastAsia="Yu Mincho"/>
              </w:rPr>
            </w:pPr>
            <w:r>
              <w:rPr>
                <w:rFonts w:eastAsia="Yu Mincho" w:hint="eastAsia"/>
              </w:rPr>
              <w:t>T</w:t>
            </w:r>
            <w:r>
              <w:rPr>
                <w:rFonts w:eastAsia="Yu Mincho"/>
              </w:rPr>
              <w:t>his can be left to SA2. If anything, RAN2 can do necessary work as part of usual inter-TSG alignment work, without specific objective in the RAN WID.</w:t>
            </w:r>
          </w:p>
        </w:tc>
      </w:tr>
      <w:tr w:rsidR="00386563" w14:paraId="74368EA7" w14:textId="77777777" w:rsidTr="00D97230">
        <w:tc>
          <w:tcPr>
            <w:tcW w:w="1657" w:type="dxa"/>
            <w:shd w:val="clear" w:color="auto" w:fill="auto"/>
          </w:tcPr>
          <w:p w14:paraId="0DE357F4" w14:textId="61BBAA46" w:rsidR="00386563" w:rsidRDefault="003D6DD7" w:rsidP="00933A76">
            <w:r>
              <w:t>vivo</w:t>
            </w:r>
          </w:p>
        </w:tc>
        <w:tc>
          <w:tcPr>
            <w:tcW w:w="7405" w:type="dxa"/>
            <w:shd w:val="clear" w:color="auto" w:fill="auto"/>
          </w:tcPr>
          <w:p w14:paraId="65B1E1F6" w14:textId="2753490E" w:rsidR="00386563" w:rsidRPr="003D6DD7" w:rsidRDefault="003D6DD7" w:rsidP="00933A76">
            <w:r w:rsidRPr="003D6DD7">
              <w:t>Leave this point for WI without guidance.</w:t>
            </w:r>
          </w:p>
        </w:tc>
      </w:tr>
      <w:tr w:rsidR="00386563" w14:paraId="75F36028" w14:textId="77777777" w:rsidTr="00D97230">
        <w:tc>
          <w:tcPr>
            <w:tcW w:w="1657" w:type="dxa"/>
            <w:shd w:val="clear" w:color="auto" w:fill="auto"/>
          </w:tcPr>
          <w:p w14:paraId="6C0B9945" w14:textId="164BFEC8" w:rsidR="00386563" w:rsidRDefault="00D83460" w:rsidP="00933A76">
            <w:pPr>
              <w:rPr>
                <w:lang w:eastAsia="zh-CN"/>
              </w:rPr>
            </w:pPr>
            <w:r>
              <w:rPr>
                <w:rFonts w:hint="eastAsia"/>
                <w:lang w:eastAsia="zh-CN"/>
              </w:rPr>
              <w:t>CATT</w:t>
            </w:r>
          </w:p>
        </w:tc>
        <w:tc>
          <w:tcPr>
            <w:tcW w:w="7405" w:type="dxa"/>
            <w:shd w:val="clear" w:color="auto" w:fill="auto"/>
          </w:tcPr>
          <w:p w14:paraId="1403EEF8" w14:textId="74757219" w:rsidR="00386563" w:rsidRDefault="00D83460" w:rsidP="00933A76">
            <w:r w:rsidRPr="003D6DD7">
              <w:t>Leave this point for WI without guidance.</w:t>
            </w:r>
          </w:p>
        </w:tc>
      </w:tr>
      <w:tr w:rsidR="00D97230" w14:paraId="20A84F43" w14:textId="77777777" w:rsidTr="00D97230">
        <w:tc>
          <w:tcPr>
            <w:tcW w:w="1657" w:type="dxa"/>
            <w:shd w:val="clear" w:color="auto" w:fill="auto"/>
          </w:tcPr>
          <w:p w14:paraId="14BCC3FD" w14:textId="7B67C284" w:rsidR="00D97230" w:rsidRPr="005366C5" w:rsidRDefault="00D97230" w:rsidP="00D97230">
            <w:pPr>
              <w:rPr>
                <w:rFonts w:eastAsia="Malgun Gothic"/>
                <w:lang w:eastAsia="ko-KR"/>
              </w:rPr>
            </w:pPr>
            <w:r>
              <w:rPr>
                <w:rFonts w:eastAsia="Malgun Gothic"/>
                <w:lang w:eastAsia="ko-KR"/>
              </w:rPr>
              <w:t>China Telecom</w:t>
            </w:r>
          </w:p>
        </w:tc>
        <w:tc>
          <w:tcPr>
            <w:tcW w:w="7405" w:type="dxa"/>
            <w:shd w:val="clear" w:color="auto" w:fill="auto"/>
          </w:tcPr>
          <w:p w14:paraId="28B7724A" w14:textId="52117B85" w:rsidR="00D97230" w:rsidRDefault="00D97230" w:rsidP="00D97230">
            <w:r w:rsidRPr="003D6DD7">
              <w:t>Leave this point for WI without guidance.</w:t>
            </w:r>
          </w:p>
        </w:tc>
      </w:tr>
      <w:tr w:rsidR="00B0715D" w14:paraId="7A369A30" w14:textId="77777777" w:rsidTr="00D97230">
        <w:tc>
          <w:tcPr>
            <w:tcW w:w="1657" w:type="dxa"/>
            <w:shd w:val="clear" w:color="auto" w:fill="auto"/>
          </w:tcPr>
          <w:p w14:paraId="73F570AA" w14:textId="1E8F3ADD" w:rsidR="00B0715D" w:rsidRDefault="00B0715D" w:rsidP="00B0715D">
            <w:r>
              <w:rPr>
                <w:rFonts w:eastAsiaTheme="minorEastAsia" w:hint="eastAsia"/>
                <w:lang w:eastAsia="zh-CN"/>
              </w:rPr>
              <w:t>X</w:t>
            </w:r>
            <w:r>
              <w:rPr>
                <w:rFonts w:eastAsiaTheme="minorEastAsia"/>
                <w:lang w:eastAsia="zh-CN"/>
              </w:rPr>
              <w:t>iaomi</w:t>
            </w:r>
          </w:p>
        </w:tc>
        <w:tc>
          <w:tcPr>
            <w:tcW w:w="7405" w:type="dxa"/>
            <w:shd w:val="clear" w:color="auto" w:fill="auto"/>
          </w:tcPr>
          <w:p w14:paraId="29F013DC" w14:textId="77D1F0CC" w:rsidR="00B0715D" w:rsidRDefault="00B0715D" w:rsidP="00B0715D">
            <w:r>
              <w:rPr>
                <w:rFonts w:eastAsiaTheme="minorEastAsia" w:hint="eastAsia"/>
                <w:lang w:eastAsia="zh-CN"/>
              </w:rPr>
              <w:t>a</w:t>
            </w:r>
            <w:r>
              <w:rPr>
                <w:rFonts w:eastAsiaTheme="minorEastAsia"/>
                <w:lang w:eastAsia="zh-CN"/>
              </w:rPr>
              <w:t>). RAN2 should align the assumption with SA2.</w:t>
            </w:r>
          </w:p>
        </w:tc>
      </w:tr>
      <w:tr w:rsidR="00355B13" w14:paraId="24B61C6C" w14:textId="77777777" w:rsidTr="00D97230">
        <w:tc>
          <w:tcPr>
            <w:tcW w:w="1657" w:type="dxa"/>
            <w:tcBorders>
              <w:top w:val="single" w:sz="4" w:space="0" w:color="auto"/>
              <w:left w:val="single" w:sz="4" w:space="0" w:color="auto"/>
              <w:bottom w:val="single" w:sz="4" w:space="0" w:color="auto"/>
              <w:right w:val="single" w:sz="4" w:space="0" w:color="auto"/>
            </w:tcBorders>
            <w:shd w:val="clear" w:color="auto" w:fill="auto"/>
          </w:tcPr>
          <w:p w14:paraId="1BC61747" w14:textId="024B97ED" w:rsidR="00355B13" w:rsidRPr="001C3BA6" w:rsidRDefault="00355B13" w:rsidP="00355B13">
            <w:r>
              <w:rPr>
                <w:rFonts w:eastAsia="Malgun Gothic" w:hint="eastAsia"/>
                <w:lang w:eastAsia="ko-KR"/>
              </w:rPr>
              <w:t>Samsung</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1977D1BE" w14:textId="291001F1" w:rsidR="00355B13" w:rsidRPr="001C3BA6" w:rsidRDefault="00355B13" w:rsidP="00355B13">
            <w:r>
              <w:rPr>
                <w:rFonts w:eastAsia="Malgun Gothic"/>
                <w:lang w:eastAsia="ko-KR"/>
              </w:rPr>
              <w:t>N</w:t>
            </w:r>
            <w:r>
              <w:rPr>
                <w:rFonts w:eastAsia="Malgun Gothic" w:hint="eastAsia"/>
                <w:lang w:eastAsia="ko-KR"/>
              </w:rPr>
              <w:t xml:space="preserve">o </w:t>
            </w:r>
            <w:r>
              <w:rPr>
                <w:rFonts w:eastAsia="Malgun Gothic"/>
                <w:lang w:eastAsia="ko-KR"/>
              </w:rPr>
              <w:t>strong view</w:t>
            </w:r>
          </w:p>
        </w:tc>
      </w:tr>
      <w:tr w:rsidR="00D95647" w14:paraId="56C7F302" w14:textId="77777777" w:rsidTr="00D97230">
        <w:tc>
          <w:tcPr>
            <w:tcW w:w="1657" w:type="dxa"/>
            <w:tcBorders>
              <w:top w:val="single" w:sz="4" w:space="0" w:color="auto"/>
              <w:left w:val="single" w:sz="4" w:space="0" w:color="auto"/>
              <w:bottom w:val="single" w:sz="4" w:space="0" w:color="auto"/>
              <w:right w:val="single" w:sz="4" w:space="0" w:color="auto"/>
            </w:tcBorders>
            <w:shd w:val="clear" w:color="auto" w:fill="auto"/>
          </w:tcPr>
          <w:p w14:paraId="796D3020" w14:textId="576E08EB" w:rsidR="00D95647" w:rsidRPr="009C4200" w:rsidRDefault="00D95647" w:rsidP="00D95647">
            <w:r>
              <w:t>Intel</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3358F11E" w14:textId="77777777" w:rsidR="00D95647" w:rsidRDefault="00D95647" w:rsidP="00D95647">
            <w:r>
              <w:t>We support a) and adding a clear note in the WID to clarify the scope.</w:t>
            </w:r>
          </w:p>
          <w:p w14:paraId="6CDC341B" w14:textId="34A3D7A3" w:rsidR="00D95647" w:rsidRDefault="00D95647" w:rsidP="00D95647">
            <w:r>
              <w:t>If that cannot be agreed, b) would also be reasonable.</w:t>
            </w:r>
          </w:p>
        </w:tc>
      </w:tr>
      <w:tr w:rsidR="00355B13" w14:paraId="244335A9" w14:textId="77777777" w:rsidTr="00D97230">
        <w:tc>
          <w:tcPr>
            <w:tcW w:w="1657" w:type="dxa"/>
            <w:tcBorders>
              <w:top w:val="single" w:sz="4" w:space="0" w:color="auto"/>
              <w:left w:val="single" w:sz="4" w:space="0" w:color="auto"/>
              <w:bottom w:val="single" w:sz="4" w:space="0" w:color="auto"/>
              <w:right w:val="single" w:sz="4" w:space="0" w:color="auto"/>
            </w:tcBorders>
            <w:shd w:val="clear" w:color="auto" w:fill="auto"/>
          </w:tcPr>
          <w:p w14:paraId="4FC26FAA" w14:textId="12E69057" w:rsidR="00355B13" w:rsidRPr="00920489" w:rsidRDefault="00CA1B25" w:rsidP="00355B13">
            <w:pPr>
              <w:rPr>
                <w:rFonts w:eastAsia="DengXian"/>
                <w:lang w:eastAsia="zh-CN"/>
              </w:rPr>
            </w:pPr>
            <w:r>
              <w:rPr>
                <w:rFonts w:eastAsia="DengXian"/>
                <w:lang w:eastAsia="zh-CN"/>
              </w:rPr>
              <w:t>Rakuten Mobile</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7142A1B9" w14:textId="0D43B1D0" w:rsidR="00355B13" w:rsidRPr="00920489" w:rsidRDefault="00CA1B25" w:rsidP="00355B13">
            <w:pPr>
              <w:rPr>
                <w:rFonts w:eastAsia="DengXian"/>
                <w:lang w:eastAsia="zh-CN"/>
              </w:rPr>
            </w:pPr>
            <w:r>
              <w:rPr>
                <w:rFonts w:eastAsia="DengXian"/>
                <w:lang w:eastAsia="zh-CN"/>
              </w:rPr>
              <w:t>a)RAN2 should align the assumption with SA2.</w:t>
            </w:r>
          </w:p>
        </w:tc>
      </w:tr>
      <w:tr w:rsidR="00355B13" w14:paraId="1FD59B84" w14:textId="77777777" w:rsidTr="00D97230">
        <w:tc>
          <w:tcPr>
            <w:tcW w:w="1657" w:type="dxa"/>
            <w:tcBorders>
              <w:top w:val="single" w:sz="4" w:space="0" w:color="auto"/>
              <w:left w:val="single" w:sz="4" w:space="0" w:color="auto"/>
              <w:bottom w:val="single" w:sz="4" w:space="0" w:color="auto"/>
              <w:right w:val="single" w:sz="4" w:space="0" w:color="auto"/>
            </w:tcBorders>
            <w:shd w:val="clear" w:color="auto" w:fill="auto"/>
          </w:tcPr>
          <w:p w14:paraId="416E6D2F" w14:textId="038B08C4" w:rsidR="00355B13" w:rsidRPr="00920489" w:rsidRDefault="00200204" w:rsidP="00355B13">
            <w:pPr>
              <w:rPr>
                <w:rFonts w:eastAsia="DengXian"/>
                <w:lang w:eastAsia="zh-CN"/>
              </w:rPr>
            </w:pPr>
            <w:r>
              <w:rPr>
                <w:rFonts w:eastAsia="DengXian" w:hint="eastAsia"/>
                <w:lang w:eastAsia="zh-CN"/>
              </w:rPr>
              <w:t>ZTE</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7D98AC37" w14:textId="77777777" w:rsidR="00200204" w:rsidRDefault="00200204" w:rsidP="00200204">
            <w:pPr>
              <w:rPr>
                <w:rFonts w:eastAsiaTheme="minorEastAsia"/>
                <w:lang w:eastAsia="zh-CN"/>
              </w:rPr>
            </w:pPr>
            <w:r>
              <w:rPr>
                <w:rFonts w:eastAsiaTheme="minorEastAsia" w:hint="eastAsia"/>
                <w:lang w:eastAsia="zh-CN"/>
              </w:rPr>
              <w:t>c)</w:t>
            </w:r>
            <w:r>
              <w:t xml:space="preserve"> </w:t>
            </w:r>
            <w:r w:rsidRPr="00E96CE9">
              <w:rPr>
                <w:rFonts w:eastAsiaTheme="minorEastAsia"/>
                <w:lang w:eastAsia="zh-CN"/>
              </w:rPr>
              <w:t>Just leave this point for WI without guidance.</w:t>
            </w:r>
          </w:p>
          <w:p w14:paraId="6513C3FF" w14:textId="77777777" w:rsidR="00200204" w:rsidRDefault="00200204" w:rsidP="00200204">
            <w:pPr>
              <w:rPr>
                <w:rFonts w:eastAsiaTheme="minorEastAsia"/>
                <w:lang w:eastAsia="zh-CN"/>
              </w:rPr>
            </w:pPr>
            <w:r>
              <w:rPr>
                <w:rFonts w:eastAsiaTheme="minorEastAsia"/>
                <w:lang w:eastAsia="zh-CN"/>
              </w:rPr>
              <w:lastRenderedPageBreak/>
              <w:t>Firstly, we understand the assumption in SA2 is only for R15/R16</w:t>
            </w:r>
            <w:r>
              <w:rPr>
                <w:rFonts w:eastAsiaTheme="minorEastAsia" w:hint="eastAsia"/>
                <w:lang w:eastAsia="zh-CN"/>
              </w:rPr>
              <w:t xml:space="preserve"> without further clarification for R17. </w:t>
            </w:r>
          </w:p>
          <w:p w14:paraId="445F8748" w14:textId="4252FDF4" w:rsidR="00355B13" w:rsidRPr="00920489" w:rsidRDefault="00200204" w:rsidP="00200204">
            <w:pPr>
              <w:rPr>
                <w:rFonts w:eastAsia="DengXian"/>
                <w:lang w:eastAsia="zh-CN"/>
              </w:rPr>
            </w:pPr>
            <w:r>
              <w:rPr>
                <w:rFonts w:eastAsiaTheme="minorEastAsia"/>
                <w:lang w:eastAsia="zh-CN"/>
              </w:rPr>
              <w:t>Secondly, this does not seem to be a RAN2 issue thus we see no motivation to include any guidance for that in a R17 RAN WI.</w:t>
            </w:r>
          </w:p>
        </w:tc>
      </w:tr>
      <w:tr w:rsidR="00355B13" w14:paraId="3CBC69DD" w14:textId="77777777" w:rsidTr="00D97230">
        <w:tc>
          <w:tcPr>
            <w:tcW w:w="1657" w:type="dxa"/>
            <w:tcBorders>
              <w:top w:val="single" w:sz="4" w:space="0" w:color="auto"/>
              <w:left w:val="single" w:sz="4" w:space="0" w:color="auto"/>
              <w:bottom w:val="single" w:sz="4" w:space="0" w:color="auto"/>
              <w:right w:val="single" w:sz="4" w:space="0" w:color="auto"/>
            </w:tcBorders>
            <w:shd w:val="clear" w:color="auto" w:fill="auto"/>
          </w:tcPr>
          <w:p w14:paraId="60BBDFEE" w14:textId="6CB8B81F" w:rsidR="00355B13" w:rsidRPr="004C725D" w:rsidRDefault="004C725D" w:rsidP="00355B13">
            <w:pPr>
              <w:rPr>
                <w:rFonts w:eastAsiaTheme="minorEastAsia"/>
                <w:lang w:eastAsia="zh-CN"/>
              </w:rPr>
            </w:pPr>
            <w:r>
              <w:rPr>
                <w:rFonts w:eastAsiaTheme="minorEastAsia" w:hint="eastAsia"/>
                <w:lang w:eastAsia="zh-CN"/>
              </w:rPr>
              <w:lastRenderedPageBreak/>
              <w:t>Spreadtrum</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228AAA85" w14:textId="5402355D" w:rsidR="00355B13" w:rsidRDefault="004C725D" w:rsidP="00355B13">
            <w:r>
              <w:t>Just leave this point for WI without guidance.</w:t>
            </w:r>
          </w:p>
        </w:tc>
      </w:tr>
      <w:tr w:rsidR="00847033" w14:paraId="034826FE" w14:textId="77777777" w:rsidTr="007C2CFD">
        <w:tc>
          <w:tcPr>
            <w:tcW w:w="1657" w:type="dxa"/>
            <w:shd w:val="clear" w:color="auto" w:fill="auto"/>
          </w:tcPr>
          <w:p w14:paraId="233609F2" w14:textId="603C630E" w:rsidR="00847033" w:rsidRPr="005C6D53" w:rsidRDefault="00847033" w:rsidP="00847033">
            <w:pPr>
              <w:rPr>
                <w:rFonts w:eastAsia="DengXian"/>
                <w:lang w:eastAsia="zh-CN"/>
              </w:rPr>
            </w:pPr>
            <w:r>
              <w:t>Lenovo / Motorola Mobility</w:t>
            </w:r>
          </w:p>
        </w:tc>
        <w:tc>
          <w:tcPr>
            <w:tcW w:w="7405" w:type="dxa"/>
            <w:shd w:val="clear" w:color="auto" w:fill="auto"/>
          </w:tcPr>
          <w:p w14:paraId="6B284767" w14:textId="07B0F59E" w:rsidR="00847033" w:rsidRPr="005C6D53" w:rsidRDefault="00847033" w:rsidP="00847033">
            <w:pPr>
              <w:rPr>
                <w:rFonts w:eastAsia="DengXian"/>
                <w:lang w:eastAsia="zh-CN"/>
              </w:rPr>
            </w:pPr>
            <w:r>
              <w:t>We support option a) or b) to be aligned with SA2.</w:t>
            </w:r>
          </w:p>
        </w:tc>
      </w:tr>
      <w:tr w:rsidR="006A089D" w14:paraId="241C989E" w14:textId="77777777" w:rsidTr="006A089D">
        <w:tc>
          <w:tcPr>
            <w:tcW w:w="1657" w:type="dxa"/>
            <w:tcBorders>
              <w:top w:val="single" w:sz="4" w:space="0" w:color="auto"/>
              <w:left w:val="single" w:sz="4" w:space="0" w:color="auto"/>
              <w:bottom w:val="single" w:sz="4" w:space="0" w:color="auto"/>
              <w:right w:val="single" w:sz="4" w:space="0" w:color="auto"/>
            </w:tcBorders>
            <w:shd w:val="clear" w:color="auto" w:fill="auto"/>
          </w:tcPr>
          <w:p w14:paraId="083C033A" w14:textId="77777777" w:rsidR="006A089D" w:rsidRDefault="006A089D" w:rsidP="007C2CFD">
            <w:r>
              <w:t>Nokia, Nokia Shanghai Bell</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01548FC8" w14:textId="616C0319" w:rsidR="006A089D" w:rsidRDefault="006A089D" w:rsidP="007C2CFD">
            <w:r>
              <w:t>There was a long discussion in RAN2 on this with no clear conclusion. RAN2 should align with SA2, which is why we think it may be better to make it clear in the WI scope already to avoid unnecessary LS ping-pong between RAN2 and SA2.</w:t>
            </w:r>
          </w:p>
        </w:tc>
      </w:tr>
      <w:tr w:rsidR="0064674C" w14:paraId="1F438AB5" w14:textId="77777777" w:rsidTr="006A089D">
        <w:tc>
          <w:tcPr>
            <w:tcW w:w="1657" w:type="dxa"/>
            <w:tcBorders>
              <w:top w:val="single" w:sz="4" w:space="0" w:color="auto"/>
              <w:left w:val="single" w:sz="4" w:space="0" w:color="auto"/>
              <w:bottom w:val="single" w:sz="4" w:space="0" w:color="auto"/>
              <w:right w:val="single" w:sz="4" w:space="0" w:color="auto"/>
            </w:tcBorders>
            <w:shd w:val="clear" w:color="auto" w:fill="auto"/>
          </w:tcPr>
          <w:p w14:paraId="54D1A166" w14:textId="445929D4" w:rsidR="0064674C" w:rsidRDefault="0064674C" w:rsidP="0064674C">
            <w:r>
              <w:rPr>
                <w:rFonts w:eastAsia="Malgun Gothic"/>
                <w:lang w:eastAsia="ko-KR"/>
              </w:rPr>
              <w:t>Ericsson</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2BA67073" w14:textId="77777777" w:rsidR="0064674C" w:rsidRDefault="0064674C" w:rsidP="0064674C">
            <w:pPr>
              <w:rPr>
                <w:szCs w:val="22"/>
                <w:lang w:val="en-GB" w:eastAsia="en-US"/>
              </w:rPr>
            </w:pPr>
            <w:r>
              <w:rPr>
                <w:lang w:val="en-GB"/>
              </w:rPr>
              <w:t xml:space="preserve">We prefer Option a. </w:t>
            </w:r>
          </w:p>
          <w:p w14:paraId="2B34BBBA" w14:textId="77777777" w:rsidR="0064674C" w:rsidRDefault="0064674C" w:rsidP="0064674C">
            <w:pPr>
              <w:rPr>
                <w:lang w:val="en-GB"/>
              </w:rPr>
            </w:pPr>
            <w:r>
              <w:rPr>
                <w:lang w:val="en-GB"/>
              </w:rPr>
              <w:t xml:space="preserve">In case principle “all cells of a tracking area support the same S-NSSAI(s)” remains, it may even be so that RAN2 during WI phase conclude that providing slice information in system information does not give any substantial benefit. </w:t>
            </w:r>
          </w:p>
          <w:p w14:paraId="2112A125" w14:textId="77777777" w:rsidR="0064674C" w:rsidRDefault="0064674C" w:rsidP="0064674C">
            <w:pPr>
              <w:rPr>
                <w:lang w:val="en-GB"/>
              </w:rPr>
            </w:pPr>
            <w:r>
              <w:rPr>
                <w:lang w:val="en-GB"/>
              </w:rPr>
              <w:t>If we decide to deviate from the principle in Option a then at least SA2 should execute study on overall system impacts, including impacts on other interfaces than Uu and aspects on backwards compatibility. This work has not been done and is not ongoing.</w:t>
            </w:r>
          </w:p>
          <w:p w14:paraId="62BCC25C" w14:textId="77777777" w:rsidR="0064674C" w:rsidRDefault="0064674C" w:rsidP="0064674C">
            <w:pPr>
              <w:rPr>
                <w:lang w:val="en-GB"/>
              </w:rPr>
            </w:pPr>
            <w:r>
              <w:rPr>
                <w:lang w:val="en-GB"/>
              </w:rPr>
              <w:t>This should not be left to WI phase without guidance (Option c).</w:t>
            </w:r>
          </w:p>
          <w:p w14:paraId="60F08028" w14:textId="190B6FE8" w:rsidR="0064674C" w:rsidRDefault="0064674C" w:rsidP="0064674C">
            <w:r>
              <w:rPr>
                <w:lang w:val="en-GB"/>
              </w:rPr>
              <w:t>Therefore, if Option a is not agreed, we propose to not agree the WID now. Instead, RAN2 can evaluate and coordinate impacts on other WGs during an extended study phase (RAN3 study is anyway not yet completed).</w:t>
            </w:r>
          </w:p>
          <w:p w14:paraId="0929AFA2" w14:textId="77777777" w:rsidR="0064674C" w:rsidRDefault="0064674C" w:rsidP="0064674C"/>
        </w:tc>
      </w:tr>
      <w:tr w:rsidR="00CF318C" w14:paraId="2EB96358" w14:textId="77777777" w:rsidTr="007C2CFD">
        <w:tc>
          <w:tcPr>
            <w:tcW w:w="1657" w:type="dxa"/>
            <w:tcBorders>
              <w:top w:val="single" w:sz="4" w:space="0" w:color="auto"/>
              <w:left w:val="single" w:sz="4" w:space="0" w:color="auto"/>
              <w:bottom w:val="single" w:sz="4" w:space="0" w:color="auto"/>
              <w:right w:val="single" w:sz="4" w:space="0" w:color="auto"/>
            </w:tcBorders>
            <w:shd w:val="clear" w:color="auto" w:fill="auto"/>
          </w:tcPr>
          <w:p w14:paraId="763C8BD3" w14:textId="77777777" w:rsidR="00CF318C" w:rsidRDefault="00CF318C" w:rsidP="007C2CFD">
            <w:r>
              <w:t>Huawei, HiSilicon</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0BCD26C6" w14:textId="77777777" w:rsidR="00CF318C" w:rsidRDefault="00CF318C" w:rsidP="007C2CFD">
            <w:r w:rsidRPr="00D35E6C">
              <w:t>c) Just leave this point for WI without guidance.</w:t>
            </w:r>
          </w:p>
          <w:p w14:paraId="58553CFD" w14:textId="77777777" w:rsidR="00CF318C" w:rsidRPr="00313E19" w:rsidRDefault="00CF318C" w:rsidP="007C2CFD">
            <w:pPr>
              <w:rPr>
                <w:rFonts w:eastAsiaTheme="minorEastAsia"/>
                <w:lang w:eastAsia="zh-CN"/>
              </w:rPr>
            </w:pPr>
            <w:r>
              <w:rPr>
                <w:rFonts w:eastAsiaTheme="minorEastAsia"/>
                <w:lang w:eastAsia="zh-CN"/>
              </w:rPr>
              <w:t xml:space="preserve">SA2 </w:t>
            </w:r>
            <w:r w:rsidRPr="00313E19">
              <w:rPr>
                <w:rFonts w:eastAsiaTheme="minorEastAsia"/>
                <w:lang w:eastAsia="zh-CN"/>
              </w:rPr>
              <w:t>agreement is as below, and it is about legacy UEs. It is open for Rel-17 discussion, and we agree with QC that this can be left to SA2.</w:t>
            </w:r>
          </w:p>
          <w:p w14:paraId="5911A58D" w14:textId="77777777" w:rsidR="00CF318C" w:rsidRPr="00313E19" w:rsidRDefault="00CF318C" w:rsidP="007C2CFD">
            <w:pPr>
              <w:pStyle w:val="B1"/>
              <w:rPr>
                <w:lang w:val="en-GB"/>
              </w:rPr>
            </w:pPr>
            <w:r w:rsidRPr="00313E19">
              <w:rPr>
                <w:lang w:val="en-GB"/>
              </w:rPr>
              <w:t>-     The following is assumed e.g. to support legacy UEs:</w:t>
            </w:r>
          </w:p>
          <w:p w14:paraId="150904CA" w14:textId="77777777" w:rsidR="00CF318C" w:rsidRPr="00313E19" w:rsidRDefault="00CF318C" w:rsidP="007C2CFD">
            <w:pPr>
              <w:pStyle w:val="B2"/>
              <w:rPr>
                <w:lang w:val="x-none"/>
              </w:rPr>
            </w:pPr>
            <w:r w:rsidRPr="00313E19">
              <w:t xml:space="preserve">-     </w:t>
            </w:r>
            <w:r w:rsidRPr="00313E19">
              <w:rPr>
                <w:lang w:val="x-none"/>
              </w:rPr>
              <w:t>all cells of a tracking area support the same S-NSSAI(s)</w:t>
            </w:r>
            <w:r w:rsidRPr="00313E19">
              <w:t xml:space="preserve">; </w:t>
            </w:r>
            <w:r w:rsidRPr="00313E19">
              <w:rPr>
                <w:lang w:val="x-none"/>
              </w:rPr>
              <w:t>and</w:t>
            </w:r>
          </w:p>
          <w:p w14:paraId="160988CF" w14:textId="77777777" w:rsidR="00CF318C" w:rsidRDefault="00CF318C" w:rsidP="007C2CFD">
            <w:pPr>
              <w:pStyle w:val="B2"/>
              <w:rPr>
                <w:lang w:val="x-none"/>
              </w:rPr>
            </w:pPr>
            <w:r w:rsidRPr="00313E19">
              <w:t>-     t</w:t>
            </w:r>
            <w:r w:rsidRPr="00313E19">
              <w:rPr>
                <w:lang w:val="x-none"/>
              </w:rPr>
              <w:t>he S-NSSAI</w:t>
            </w:r>
            <w:r w:rsidRPr="00313E19">
              <w:t>(</w:t>
            </w:r>
            <w:r w:rsidRPr="00313E19">
              <w:rPr>
                <w:lang w:val="x-none"/>
              </w:rPr>
              <w:t>s</w:t>
            </w:r>
            <w:r w:rsidRPr="00313E19">
              <w:t>)</w:t>
            </w:r>
            <w:r w:rsidRPr="00313E19">
              <w:rPr>
                <w:lang w:val="x-none"/>
              </w:rPr>
              <w:t xml:space="preserve"> of the Allowed NSSAI are </w:t>
            </w:r>
            <w:r w:rsidRPr="00313E19">
              <w:t xml:space="preserve">supported by </w:t>
            </w:r>
            <w:r w:rsidRPr="00313E19">
              <w:rPr>
                <w:lang w:val="x-none"/>
              </w:rPr>
              <w:t xml:space="preserve">all tracking areas </w:t>
            </w:r>
            <w:r w:rsidRPr="00313E19">
              <w:t xml:space="preserve">in </w:t>
            </w:r>
            <w:r w:rsidRPr="00313E19">
              <w:rPr>
                <w:lang w:val="x-none"/>
              </w:rPr>
              <w:t>a registration area.</w:t>
            </w:r>
          </w:p>
          <w:p w14:paraId="06D2355C" w14:textId="77777777" w:rsidR="00CF318C" w:rsidRDefault="00CF318C" w:rsidP="007C2CFD">
            <w:pPr>
              <w:rPr>
                <w:rFonts w:eastAsiaTheme="minorEastAsia"/>
                <w:lang w:val="x-none" w:eastAsia="zh-CN"/>
              </w:rPr>
            </w:pPr>
          </w:p>
          <w:p w14:paraId="4955BAD3" w14:textId="77777777" w:rsidR="00CF318C" w:rsidRDefault="00CF318C" w:rsidP="007C2CFD">
            <w:pPr>
              <w:rPr>
                <w:rFonts w:eastAsiaTheme="minorEastAsia"/>
                <w:lang w:val="x-none" w:eastAsia="zh-CN"/>
              </w:rPr>
            </w:pPr>
            <w:r>
              <w:rPr>
                <w:rFonts w:eastAsiaTheme="minorEastAsia"/>
                <w:lang w:val="x-none" w:eastAsia="zh-CN"/>
              </w:rPr>
              <w:t xml:space="preserve">During SI phase, RAN2 discussed slice deployment scenarios and issues, and they were not coupled with the assumption of </w:t>
            </w:r>
            <w:r>
              <w:rPr>
                <w:b/>
              </w:rPr>
              <w:t>registration area / S-NSSAI relation</w:t>
            </w:r>
            <w:r>
              <w:rPr>
                <w:rFonts w:eastAsiaTheme="minorEastAsia" w:hint="eastAsia"/>
                <w:lang w:val="x-none" w:eastAsia="zh-CN"/>
              </w:rPr>
              <w:t>.</w:t>
            </w:r>
            <w:r>
              <w:rPr>
                <w:rFonts w:eastAsiaTheme="minorEastAsia"/>
                <w:lang w:val="x-none" w:eastAsia="zh-CN"/>
              </w:rPr>
              <w:t xml:space="preserve"> In addition, RAN2 also made the following agreement at RAN2#111-e meeting:</w:t>
            </w:r>
          </w:p>
          <w:p w14:paraId="78ED1787" w14:textId="77777777" w:rsidR="00CF318C" w:rsidRDefault="00CF318C" w:rsidP="007C2CFD">
            <w:pPr>
              <w:ind w:firstLineChars="300" w:firstLine="660"/>
              <w:rPr>
                <w:rFonts w:eastAsiaTheme="minorEastAsia"/>
                <w:lang w:val="x-none" w:eastAsia="zh-CN"/>
              </w:rPr>
            </w:pPr>
            <w:r w:rsidRPr="003C299D">
              <w:t>TA discussion will not take place in RAN2, we will wait for SA2 input</w:t>
            </w:r>
            <w:r>
              <w:t>.</w:t>
            </w:r>
          </w:p>
          <w:p w14:paraId="3AAC7EF1" w14:textId="77777777" w:rsidR="00CF318C" w:rsidRDefault="00CF318C" w:rsidP="007C2CFD">
            <w:pPr>
              <w:rPr>
                <w:rFonts w:eastAsiaTheme="minorEastAsia"/>
                <w:lang w:val="x-none" w:eastAsia="zh-CN"/>
              </w:rPr>
            </w:pPr>
          </w:p>
          <w:p w14:paraId="068EC8C8" w14:textId="77777777" w:rsidR="00CF318C" w:rsidRDefault="00CF318C" w:rsidP="007C2CFD">
            <w:r>
              <w:rPr>
                <w:rFonts w:eastAsiaTheme="minorEastAsia"/>
                <w:lang w:val="x-none" w:eastAsia="zh-CN"/>
              </w:rPr>
              <w:t>In general, we prefer c).</w:t>
            </w:r>
          </w:p>
        </w:tc>
      </w:tr>
      <w:tr w:rsidR="00CF318C" w14:paraId="7F54A6F4" w14:textId="77777777" w:rsidTr="007C2CFD">
        <w:tc>
          <w:tcPr>
            <w:tcW w:w="1657" w:type="dxa"/>
            <w:tcBorders>
              <w:top w:val="single" w:sz="4" w:space="0" w:color="auto"/>
              <w:left w:val="single" w:sz="4" w:space="0" w:color="auto"/>
              <w:bottom w:val="single" w:sz="4" w:space="0" w:color="auto"/>
              <w:right w:val="single" w:sz="4" w:space="0" w:color="auto"/>
            </w:tcBorders>
            <w:shd w:val="clear" w:color="auto" w:fill="auto"/>
          </w:tcPr>
          <w:p w14:paraId="34F28751" w14:textId="77777777" w:rsidR="00CF318C" w:rsidRPr="00900098" w:rsidRDefault="00CF318C" w:rsidP="007C2CFD">
            <w:pPr>
              <w:rPr>
                <w:rFonts w:eastAsia="Malgun Gothic"/>
                <w:lang w:eastAsia="ko-KR"/>
              </w:rPr>
            </w:pPr>
            <w:r>
              <w:rPr>
                <w:rFonts w:eastAsia="Malgun Gothic" w:hint="eastAsia"/>
                <w:lang w:eastAsia="ko-KR"/>
              </w:rPr>
              <w:t>LG</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573DF7B4" w14:textId="77777777" w:rsidR="00CF318C" w:rsidRPr="00900098" w:rsidRDefault="00CF318C" w:rsidP="007C2CFD">
            <w:pPr>
              <w:rPr>
                <w:rFonts w:eastAsia="Malgun Gothic"/>
                <w:lang w:eastAsia="ko-KR"/>
              </w:rPr>
            </w:pPr>
            <w:r>
              <w:rPr>
                <w:rFonts w:eastAsia="Malgun Gothic" w:hint="eastAsia"/>
                <w:lang w:eastAsia="ko-KR"/>
              </w:rPr>
              <w:t xml:space="preserve">We prefer c) and that any </w:t>
            </w:r>
            <w:r>
              <w:rPr>
                <w:rFonts w:eastAsia="Malgun Gothic"/>
                <w:lang w:eastAsia="ko-KR"/>
              </w:rPr>
              <w:t xml:space="preserve">further </w:t>
            </w:r>
            <w:r>
              <w:rPr>
                <w:rFonts w:eastAsia="Malgun Gothic" w:hint="eastAsia"/>
                <w:lang w:eastAsia="ko-KR"/>
              </w:rPr>
              <w:t>clarification can be left to SA WGs</w:t>
            </w:r>
            <w:r>
              <w:rPr>
                <w:rFonts w:eastAsia="Malgun Gothic"/>
                <w:lang w:eastAsia="ko-KR"/>
              </w:rPr>
              <w:t>.</w:t>
            </w:r>
            <w:r>
              <w:rPr>
                <w:rFonts w:eastAsia="Malgun Gothic" w:hint="eastAsia"/>
                <w:lang w:eastAsia="ko-KR"/>
              </w:rPr>
              <w:t xml:space="preserve"> </w:t>
            </w:r>
            <w:r>
              <w:rPr>
                <w:rFonts w:eastAsia="Malgun Gothic"/>
                <w:lang w:eastAsia="ko-KR"/>
              </w:rPr>
              <w:t xml:space="preserve">RAN2 can keep working based on the study conclusion, and any necessary inter-WG involvements can be done during normative work phase, depending on RAN2 discussion. </w:t>
            </w:r>
          </w:p>
        </w:tc>
      </w:tr>
      <w:tr w:rsidR="00CF318C" w14:paraId="05016B56" w14:textId="77777777" w:rsidTr="007C2CFD">
        <w:tc>
          <w:tcPr>
            <w:tcW w:w="1657" w:type="dxa"/>
            <w:shd w:val="clear" w:color="auto" w:fill="auto"/>
          </w:tcPr>
          <w:p w14:paraId="25E39BD7" w14:textId="77777777" w:rsidR="00CF318C" w:rsidRPr="0070564E" w:rsidRDefault="00CF318C" w:rsidP="007C2CFD">
            <w:pPr>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7405" w:type="dxa"/>
            <w:shd w:val="clear" w:color="auto" w:fill="auto"/>
          </w:tcPr>
          <w:p w14:paraId="27DE472C" w14:textId="77777777" w:rsidR="00CF318C" w:rsidRDefault="00CF318C" w:rsidP="007C2CFD">
            <w:pPr>
              <w:rPr>
                <w:rFonts w:eastAsiaTheme="minorEastAsia"/>
                <w:lang w:eastAsia="zh-CN"/>
              </w:rPr>
            </w:pPr>
            <w:r>
              <w:rPr>
                <w:rFonts w:eastAsiaTheme="minorEastAsia" w:hint="eastAsia"/>
                <w:lang w:eastAsia="zh-CN"/>
              </w:rPr>
              <w:t>W</w:t>
            </w:r>
            <w:r>
              <w:rPr>
                <w:rFonts w:eastAsiaTheme="minorEastAsia"/>
                <w:lang w:eastAsia="zh-CN"/>
              </w:rPr>
              <w:t>e support c).</w:t>
            </w:r>
          </w:p>
          <w:p w14:paraId="155D2214" w14:textId="77777777" w:rsidR="00CF318C" w:rsidRDefault="00CF318C" w:rsidP="007C2CFD">
            <w:pPr>
              <w:rPr>
                <w:rFonts w:eastAsiaTheme="minorEastAsia"/>
                <w:lang w:eastAsia="zh-CN"/>
              </w:rPr>
            </w:pPr>
            <w:r>
              <w:rPr>
                <w:rFonts w:eastAsiaTheme="minorEastAsia"/>
                <w:lang w:eastAsia="zh-CN"/>
              </w:rPr>
              <w:t xml:space="preserve">When discussing on the scenario and solutions in RAN2 SI phase, none of them is coupled with TA deployment. </w:t>
            </w:r>
          </w:p>
          <w:p w14:paraId="30F10A7F" w14:textId="77777777" w:rsidR="00CF318C" w:rsidRDefault="00CF318C" w:rsidP="007C2CFD">
            <w:pPr>
              <w:rPr>
                <w:rFonts w:eastAsiaTheme="minorEastAsia"/>
                <w:lang w:eastAsia="zh-CN"/>
              </w:rPr>
            </w:pPr>
            <w:r>
              <w:rPr>
                <w:rFonts w:eastAsiaTheme="minorEastAsia"/>
                <w:lang w:eastAsia="zh-CN"/>
              </w:rPr>
              <w:t xml:space="preserve">In addition, the agreement from SA2 on </w:t>
            </w:r>
            <w:r w:rsidRPr="0070564E">
              <w:rPr>
                <w:rFonts w:eastAsiaTheme="minorEastAsia"/>
                <w:lang w:eastAsia="zh-CN"/>
              </w:rPr>
              <w:t>homogeneous</w:t>
            </w:r>
            <w:r>
              <w:rPr>
                <w:rFonts w:eastAsiaTheme="minorEastAsia"/>
                <w:lang w:eastAsia="zh-CN"/>
              </w:rPr>
              <w:t xml:space="preserve"> S-NSSAI within TA is only applied for legacy case, i.e. R15 and R16, but not applied for R17. What we heard from SA2 is they still haven’t reach agreement for R17.</w:t>
            </w:r>
          </w:p>
          <w:p w14:paraId="2A2C6A94" w14:textId="77777777" w:rsidR="00CF318C" w:rsidRPr="0070564E" w:rsidRDefault="00CF318C" w:rsidP="007C2CFD">
            <w:pPr>
              <w:rPr>
                <w:rFonts w:eastAsiaTheme="minorEastAsia"/>
                <w:lang w:eastAsia="zh-CN"/>
              </w:rPr>
            </w:pPr>
            <w:r>
              <w:rPr>
                <w:rFonts w:eastAsiaTheme="minorEastAsia"/>
                <w:lang w:eastAsia="zh-CN"/>
              </w:rPr>
              <w:t xml:space="preserve">We can take SA2’s progress into consideration during WI phase. But since there is no clear agreement in SA2 for R17, we don’t think it is necessary to capture the SA2 agreement for legacy case in RAN WID. </w:t>
            </w:r>
          </w:p>
        </w:tc>
      </w:tr>
      <w:tr w:rsidR="004A52C9" w14:paraId="390454F8" w14:textId="77777777" w:rsidTr="006A089D">
        <w:tc>
          <w:tcPr>
            <w:tcW w:w="1657" w:type="dxa"/>
            <w:tcBorders>
              <w:top w:val="single" w:sz="4" w:space="0" w:color="auto"/>
              <w:left w:val="single" w:sz="4" w:space="0" w:color="auto"/>
              <w:bottom w:val="single" w:sz="4" w:space="0" w:color="auto"/>
              <w:right w:val="single" w:sz="4" w:space="0" w:color="auto"/>
            </w:tcBorders>
            <w:shd w:val="clear" w:color="auto" w:fill="auto"/>
          </w:tcPr>
          <w:p w14:paraId="20FB15F3" w14:textId="51743418" w:rsidR="004A52C9" w:rsidRPr="00CF318C" w:rsidRDefault="004A52C9" w:rsidP="004A52C9">
            <w:pPr>
              <w:rPr>
                <w:rFonts w:eastAsia="Malgun Gothic"/>
                <w:lang w:eastAsia="ko-KR"/>
              </w:rPr>
            </w:pPr>
            <w:r>
              <w:rPr>
                <w:rFonts w:eastAsia="Malgun Gothic"/>
                <w:lang w:eastAsia="ko-KR"/>
              </w:rPr>
              <w:t>Google</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5B85D9E0" w14:textId="71FF5D60" w:rsidR="004A52C9" w:rsidRDefault="004A52C9" w:rsidP="004A52C9">
            <w:pPr>
              <w:rPr>
                <w:lang w:val="en-GB"/>
              </w:rPr>
            </w:pPr>
            <w:r>
              <w:rPr>
                <w:lang w:val="en-GB"/>
              </w:rPr>
              <w:t>Based on candidate solutions discussed in the study phase, it does not seem super important to resolve this question for now. We think c) would be fine.</w:t>
            </w:r>
          </w:p>
        </w:tc>
      </w:tr>
      <w:tr w:rsidR="00056365" w14:paraId="3E62B7AC" w14:textId="77777777" w:rsidTr="006A089D">
        <w:tc>
          <w:tcPr>
            <w:tcW w:w="1657" w:type="dxa"/>
            <w:tcBorders>
              <w:top w:val="single" w:sz="4" w:space="0" w:color="auto"/>
              <w:left w:val="single" w:sz="4" w:space="0" w:color="auto"/>
              <w:bottom w:val="single" w:sz="4" w:space="0" w:color="auto"/>
              <w:right w:val="single" w:sz="4" w:space="0" w:color="auto"/>
            </w:tcBorders>
            <w:shd w:val="clear" w:color="auto" w:fill="auto"/>
          </w:tcPr>
          <w:p w14:paraId="00C17815" w14:textId="40AE26ED" w:rsidR="00056365" w:rsidRDefault="00056365" w:rsidP="004A52C9">
            <w:pPr>
              <w:rPr>
                <w:rFonts w:eastAsia="Malgun Gothic"/>
                <w:lang w:eastAsia="ko-KR"/>
              </w:rPr>
            </w:pPr>
            <w:r>
              <w:rPr>
                <w:rFonts w:eastAsia="Malgun Gothic"/>
                <w:lang w:eastAsia="ko-KR"/>
              </w:rPr>
              <w:t>Verizon</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19286977" w14:textId="7723057D" w:rsidR="00056365" w:rsidRPr="003D2B2A" w:rsidRDefault="003D2B2A" w:rsidP="004A52C9">
            <w:pPr>
              <w:rPr>
                <w:rFonts w:eastAsiaTheme="minorEastAsia"/>
                <w:lang w:eastAsia="zh-CN"/>
              </w:rPr>
            </w:pPr>
            <w:r>
              <w:rPr>
                <w:rFonts w:eastAsiaTheme="minorEastAsia" w:hint="eastAsia"/>
                <w:lang w:eastAsia="zh-CN"/>
              </w:rPr>
              <w:t>W</w:t>
            </w:r>
            <w:r>
              <w:rPr>
                <w:rFonts w:eastAsiaTheme="minorEastAsia"/>
                <w:lang w:eastAsia="zh-CN"/>
              </w:rPr>
              <w:t>e support c). Same reasoning as CMCC.</w:t>
            </w:r>
          </w:p>
        </w:tc>
      </w:tr>
    </w:tbl>
    <w:p w14:paraId="020C9965" w14:textId="77777777" w:rsidR="00386563" w:rsidRDefault="00386563" w:rsidP="00300281">
      <w:pPr>
        <w:rPr>
          <w:b/>
          <w:bCs/>
        </w:rPr>
      </w:pPr>
    </w:p>
    <w:p w14:paraId="3865773C" w14:textId="77777777" w:rsidR="00386563" w:rsidRDefault="00386563" w:rsidP="00300281">
      <w:pPr>
        <w:rPr>
          <w:b/>
          <w:bCs/>
        </w:rPr>
      </w:pPr>
    </w:p>
    <w:p w14:paraId="279C0479" w14:textId="77777777" w:rsidR="0020347A" w:rsidRPr="0020347A" w:rsidRDefault="00300281" w:rsidP="0020347A">
      <w:pPr>
        <w:pStyle w:val="Heading1"/>
      </w:pPr>
      <w:r>
        <w:t>Detailed comments on the WID</w:t>
      </w:r>
    </w:p>
    <w:p w14:paraId="4EDD67ED" w14:textId="77777777" w:rsidR="0020347A" w:rsidRPr="0020347A" w:rsidRDefault="0020347A" w:rsidP="0020347A">
      <w:pPr>
        <w:rPr>
          <w:b/>
        </w:rPr>
      </w:pPr>
      <w:r>
        <w:rPr>
          <w:b/>
        </w:rPr>
        <w:t>7) For the Objective(s) on Slice-Specific RACH resources and Slice-Specific RACH prioritization</w:t>
      </w:r>
      <w:r w:rsidRPr="0020347A">
        <w:rPr>
          <w:b/>
        </w:rPr>
        <w:t xml:space="preserve"> </w:t>
      </w:r>
      <w:r>
        <w:rPr>
          <w:b/>
        </w:rPr>
        <w:t xml:space="preserve">whether to </w:t>
      </w:r>
      <w:r w:rsidRPr="0020347A">
        <w:rPr>
          <w:b/>
        </w:rPr>
        <w:t>add the following into the objective:</w:t>
      </w:r>
    </w:p>
    <w:p w14:paraId="1EE8C199" w14:textId="77777777" w:rsidR="0020347A" w:rsidRPr="0020347A" w:rsidRDefault="0020347A" w:rsidP="0020347A">
      <w:pPr>
        <w:rPr>
          <w:b/>
        </w:rPr>
      </w:pPr>
      <w:r w:rsidRPr="0020347A">
        <w:rPr>
          <w:b/>
        </w:rPr>
        <w:t>a) For slice specific RACH, how to perform RACH type selection (e.g., 2-step and 4-step).</w:t>
      </w:r>
    </w:p>
    <w:p w14:paraId="6257BD88" w14:textId="77777777" w:rsidR="0020347A" w:rsidRPr="0020347A" w:rsidRDefault="0020347A" w:rsidP="0020347A">
      <w:pPr>
        <w:rPr>
          <w:b/>
        </w:rPr>
      </w:pPr>
      <w:r w:rsidRPr="0020347A">
        <w:rPr>
          <w:b/>
        </w:rPr>
        <w:t>b) The fallback mechanism, e.g., whether to support 2 step slice-based RACH fallback to 4-step slice-based or common RACH.</w:t>
      </w:r>
    </w:p>
    <w:p w14:paraId="5B0EF806" w14:textId="77777777" w:rsidR="0020347A" w:rsidRPr="0020347A" w:rsidRDefault="0020347A" w:rsidP="0020347A">
      <w:pPr>
        <w:rPr>
          <w:b/>
        </w:rPr>
      </w:pPr>
      <w:r w:rsidRPr="0020347A">
        <w:rPr>
          <w:b/>
        </w:rPr>
        <w:t>c) The collision in case that slice-specific RA prioritization is configured together with legacy RA prioritization (e.g., MPS and MCS UEs).</w:t>
      </w:r>
    </w:p>
    <w:p w14:paraId="684DF46A" w14:textId="77777777" w:rsidR="0020347A" w:rsidRDefault="0020347A" w:rsidP="0020347A">
      <w:pPr>
        <w:rPr>
          <w:b/>
        </w:rPr>
      </w:pPr>
      <w:r>
        <w:rPr>
          <w:b/>
        </w:rPr>
        <w:t>d) Slice info for MT traffic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7405"/>
      </w:tblGrid>
      <w:tr w:rsidR="0020347A" w:rsidRPr="00001214" w14:paraId="5A90188C" w14:textId="77777777" w:rsidTr="00B0715D">
        <w:tc>
          <w:tcPr>
            <w:tcW w:w="1657" w:type="dxa"/>
            <w:shd w:val="clear" w:color="auto" w:fill="auto"/>
          </w:tcPr>
          <w:p w14:paraId="11A6787A" w14:textId="77777777" w:rsidR="0020347A" w:rsidRPr="00001214" w:rsidRDefault="0020347A" w:rsidP="00933A76">
            <w:pPr>
              <w:jc w:val="center"/>
              <w:rPr>
                <w:b/>
                <w:bCs/>
              </w:rPr>
            </w:pPr>
            <w:r w:rsidRPr="00001214">
              <w:rPr>
                <w:b/>
                <w:bCs/>
              </w:rPr>
              <w:t>Company</w:t>
            </w:r>
          </w:p>
        </w:tc>
        <w:tc>
          <w:tcPr>
            <w:tcW w:w="7405" w:type="dxa"/>
            <w:shd w:val="clear" w:color="auto" w:fill="auto"/>
          </w:tcPr>
          <w:p w14:paraId="3A689E5D" w14:textId="77777777" w:rsidR="0020347A" w:rsidRPr="00001214" w:rsidRDefault="0020347A" w:rsidP="00933A76">
            <w:pPr>
              <w:jc w:val="center"/>
              <w:rPr>
                <w:b/>
                <w:bCs/>
              </w:rPr>
            </w:pPr>
            <w:r w:rsidRPr="00001214">
              <w:rPr>
                <w:b/>
                <w:bCs/>
              </w:rPr>
              <w:t>Comment</w:t>
            </w:r>
          </w:p>
        </w:tc>
      </w:tr>
      <w:tr w:rsidR="0020347A" w14:paraId="0942AB47" w14:textId="77777777" w:rsidTr="00B0715D">
        <w:tc>
          <w:tcPr>
            <w:tcW w:w="1657" w:type="dxa"/>
            <w:shd w:val="clear" w:color="auto" w:fill="auto"/>
          </w:tcPr>
          <w:p w14:paraId="650A86A1" w14:textId="15684DA5" w:rsidR="0020347A" w:rsidRDefault="00A106E4" w:rsidP="00933A76">
            <w:r>
              <w:t>T-Mobile USA</w:t>
            </w:r>
          </w:p>
        </w:tc>
        <w:tc>
          <w:tcPr>
            <w:tcW w:w="7405" w:type="dxa"/>
            <w:shd w:val="clear" w:color="auto" w:fill="auto"/>
          </w:tcPr>
          <w:p w14:paraId="5FDBAB2C" w14:textId="31776119" w:rsidR="0020347A" w:rsidRDefault="00A106E4" w:rsidP="00933A76">
            <w:r>
              <w:t xml:space="preserve">We don’t support </w:t>
            </w:r>
            <w:r w:rsidRPr="00A106E4">
              <w:t>Slice-Specific RACH resources</w:t>
            </w:r>
            <w:r>
              <w:t xml:space="preserve"> as such we have concerns with including any of the above objectives. </w:t>
            </w:r>
          </w:p>
        </w:tc>
      </w:tr>
      <w:tr w:rsidR="0020347A" w14:paraId="53C27F4C" w14:textId="77777777" w:rsidTr="00B0715D">
        <w:tc>
          <w:tcPr>
            <w:tcW w:w="1657" w:type="dxa"/>
            <w:shd w:val="clear" w:color="auto" w:fill="auto"/>
          </w:tcPr>
          <w:p w14:paraId="5DB172AC" w14:textId="2B8F97FE" w:rsidR="0020347A" w:rsidRDefault="007F7302" w:rsidP="00933A76">
            <w:r>
              <w:rPr>
                <w:rFonts w:hint="eastAsia"/>
              </w:rPr>
              <w:t>Q</w:t>
            </w:r>
            <w:r>
              <w:t>ualcomm Incorporated</w:t>
            </w:r>
          </w:p>
        </w:tc>
        <w:tc>
          <w:tcPr>
            <w:tcW w:w="7405" w:type="dxa"/>
            <w:shd w:val="clear" w:color="auto" w:fill="auto"/>
          </w:tcPr>
          <w:p w14:paraId="64B9B7BD" w14:textId="4A41F601" w:rsidR="0020347A" w:rsidRDefault="007F7302" w:rsidP="00933A76">
            <w:r>
              <w:rPr>
                <w:rFonts w:hint="eastAsia"/>
              </w:rPr>
              <w:t>a</w:t>
            </w:r>
            <w:r>
              <w:t>), b) and c): Support. This is in line with SI conclusion.</w:t>
            </w:r>
          </w:p>
          <w:p w14:paraId="7B890CF1" w14:textId="7C4A523D" w:rsidR="007F7302" w:rsidRDefault="007F7302" w:rsidP="00933A76">
            <w:r>
              <w:rPr>
                <w:rFonts w:hint="eastAsia"/>
              </w:rPr>
              <w:t>d</w:t>
            </w:r>
            <w:r>
              <w:t>): Not support (understood this is the same as 4) from “</w:t>
            </w:r>
            <w:r w:rsidRPr="007F7302">
              <w:t>Continued scope discussion points</w:t>
            </w:r>
            <w:r>
              <w:t>”)</w:t>
            </w:r>
          </w:p>
        </w:tc>
      </w:tr>
      <w:tr w:rsidR="0020347A" w14:paraId="3080FD44" w14:textId="77777777" w:rsidTr="00B0715D">
        <w:tc>
          <w:tcPr>
            <w:tcW w:w="1657" w:type="dxa"/>
            <w:shd w:val="clear" w:color="auto" w:fill="auto"/>
          </w:tcPr>
          <w:p w14:paraId="679A694A" w14:textId="02AC030D" w:rsidR="0020347A" w:rsidRPr="007A5F8E" w:rsidRDefault="003D6DD7" w:rsidP="00933A76">
            <w:pPr>
              <w:rPr>
                <w:rFonts w:eastAsia="SimSun"/>
                <w:lang w:eastAsia="zh-CN"/>
              </w:rPr>
            </w:pPr>
            <w:r>
              <w:rPr>
                <w:rFonts w:eastAsia="SimSun"/>
                <w:lang w:eastAsia="zh-CN"/>
              </w:rPr>
              <w:t>vivo</w:t>
            </w:r>
          </w:p>
        </w:tc>
        <w:tc>
          <w:tcPr>
            <w:tcW w:w="7405" w:type="dxa"/>
            <w:shd w:val="clear" w:color="auto" w:fill="auto"/>
          </w:tcPr>
          <w:p w14:paraId="29C61E31" w14:textId="040FE800" w:rsidR="0020347A" w:rsidRPr="007A5F8E" w:rsidRDefault="003D6DD7" w:rsidP="00933A76">
            <w:pPr>
              <w:rPr>
                <w:rFonts w:eastAsia="SimSun"/>
                <w:lang w:eastAsia="zh-CN"/>
              </w:rPr>
            </w:pPr>
            <w:r>
              <w:rPr>
                <w:rFonts w:eastAsia="SimSun"/>
                <w:lang w:eastAsia="zh-CN"/>
              </w:rPr>
              <w:t>Agree with Qualcomm. a), b), c) are in line with SI conclusion. We are supportive</w:t>
            </w:r>
          </w:p>
        </w:tc>
      </w:tr>
      <w:tr w:rsidR="0020347A" w14:paraId="46688A6E" w14:textId="77777777" w:rsidTr="00B0715D">
        <w:tc>
          <w:tcPr>
            <w:tcW w:w="1657" w:type="dxa"/>
            <w:shd w:val="clear" w:color="auto" w:fill="auto"/>
          </w:tcPr>
          <w:p w14:paraId="5F80EDC5" w14:textId="58A7307A" w:rsidR="0020347A" w:rsidRDefault="00D83460" w:rsidP="00933A76">
            <w:pPr>
              <w:rPr>
                <w:lang w:eastAsia="zh-CN"/>
              </w:rPr>
            </w:pPr>
            <w:r>
              <w:rPr>
                <w:rFonts w:hint="eastAsia"/>
                <w:lang w:eastAsia="zh-CN"/>
              </w:rPr>
              <w:t>CATT</w:t>
            </w:r>
          </w:p>
        </w:tc>
        <w:tc>
          <w:tcPr>
            <w:tcW w:w="7405" w:type="dxa"/>
            <w:shd w:val="clear" w:color="auto" w:fill="auto"/>
          </w:tcPr>
          <w:p w14:paraId="702E9720" w14:textId="21284CA1" w:rsidR="0020347A" w:rsidRPr="00D83460" w:rsidRDefault="00D83460" w:rsidP="00933A76">
            <w:pPr>
              <w:rPr>
                <w:rFonts w:eastAsiaTheme="minorEastAsia"/>
                <w:lang w:eastAsia="zh-CN"/>
              </w:rPr>
            </w:pPr>
            <w:r>
              <w:rPr>
                <w:lang w:eastAsia="zh-CN"/>
              </w:rPr>
              <w:t>A</w:t>
            </w:r>
            <w:r>
              <w:rPr>
                <w:rFonts w:hint="eastAsia"/>
                <w:lang w:eastAsia="zh-CN"/>
              </w:rPr>
              <w:t>gree with a),</w:t>
            </w:r>
            <w:r>
              <w:rPr>
                <w:rFonts w:eastAsiaTheme="minorEastAsia" w:hint="eastAsia"/>
                <w:lang w:eastAsia="zh-CN"/>
              </w:rPr>
              <w:t>b),c).  N</w:t>
            </w:r>
            <w:r>
              <w:rPr>
                <w:rFonts w:eastAsiaTheme="minorEastAsia"/>
                <w:lang w:eastAsia="zh-CN"/>
              </w:rPr>
              <w:t>o</w:t>
            </w:r>
            <w:r>
              <w:rPr>
                <w:rFonts w:eastAsiaTheme="minorEastAsia" w:hint="eastAsia"/>
                <w:lang w:eastAsia="zh-CN"/>
              </w:rPr>
              <w:t>t support d)</w:t>
            </w:r>
          </w:p>
        </w:tc>
      </w:tr>
      <w:tr w:rsidR="0020347A" w14:paraId="074F60E5" w14:textId="77777777" w:rsidTr="00B0715D">
        <w:tc>
          <w:tcPr>
            <w:tcW w:w="1657" w:type="dxa"/>
            <w:shd w:val="clear" w:color="auto" w:fill="auto"/>
          </w:tcPr>
          <w:p w14:paraId="339375B4" w14:textId="6B6F3493" w:rsidR="0020347A" w:rsidRDefault="002477FE" w:rsidP="00933A76">
            <w:r>
              <w:t>China Telecom</w:t>
            </w:r>
          </w:p>
        </w:tc>
        <w:tc>
          <w:tcPr>
            <w:tcW w:w="7405" w:type="dxa"/>
            <w:shd w:val="clear" w:color="auto" w:fill="auto"/>
          </w:tcPr>
          <w:p w14:paraId="3B1748C4" w14:textId="51E9DDF2" w:rsidR="0020347A" w:rsidRDefault="002477FE" w:rsidP="00933A76">
            <w:r>
              <w:t>Support a), b) and c). Not support d).</w:t>
            </w:r>
          </w:p>
        </w:tc>
      </w:tr>
      <w:tr w:rsidR="00B0715D" w14:paraId="78031868" w14:textId="77777777" w:rsidTr="00B0715D">
        <w:tc>
          <w:tcPr>
            <w:tcW w:w="1657" w:type="dxa"/>
            <w:shd w:val="clear" w:color="auto" w:fill="auto"/>
          </w:tcPr>
          <w:p w14:paraId="0B44F4EE" w14:textId="2322B781" w:rsidR="00B0715D" w:rsidRPr="005366C5" w:rsidRDefault="00B0715D" w:rsidP="00B0715D">
            <w:pPr>
              <w:rPr>
                <w:rFonts w:eastAsia="Malgun Gothic"/>
                <w:lang w:eastAsia="ko-KR"/>
              </w:rPr>
            </w:pPr>
            <w:r>
              <w:rPr>
                <w:rFonts w:eastAsiaTheme="minorEastAsia" w:hint="eastAsia"/>
                <w:lang w:eastAsia="zh-CN"/>
              </w:rPr>
              <w:t>x</w:t>
            </w:r>
            <w:r>
              <w:rPr>
                <w:rFonts w:eastAsiaTheme="minorEastAsia"/>
                <w:lang w:eastAsia="zh-CN"/>
              </w:rPr>
              <w:t>iaomi</w:t>
            </w:r>
          </w:p>
        </w:tc>
        <w:tc>
          <w:tcPr>
            <w:tcW w:w="7405" w:type="dxa"/>
            <w:shd w:val="clear" w:color="auto" w:fill="auto"/>
          </w:tcPr>
          <w:p w14:paraId="6F7509BA" w14:textId="05E69E18" w:rsidR="00B0715D" w:rsidRDefault="00B0715D" w:rsidP="00B0715D">
            <w:r>
              <w:rPr>
                <w:rFonts w:eastAsiaTheme="minorEastAsia" w:hint="eastAsia"/>
                <w:lang w:eastAsia="zh-CN"/>
              </w:rPr>
              <w:t>a</w:t>
            </w:r>
            <w:r>
              <w:rPr>
                <w:rFonts w:eastAsiaTheme="minorEastAsia"/>
                <w:lang w:eastAsia="zh-CN"/>
              </w:rPr>
              <w:t>), b), c), d)</w:t>
            </w:r>
            <w:r>
              <w:rPr>
                <w:rFonts w:eastAsiaTheme="minorEastAsia" w:hint="eastAsia"/>
                <w:lang w:eastAsia="zh-CN"/>
              </w:rPr>
              <w:t>.</w:t>
            </w:r>
            <w:r>
              <w:rPr>
                <w:rFonts w:eastAsiaTheme="minorEastAsia"/>
                <w:lang w:eastAsia="zh-CN"/>
              </w:rPr>
              <w:t xml:space="preserve"> We think all these objectives are not against SI conclusion. There is no conclusion on whether d) is considered in WI or not.</w:t>
            </w:r>
          </w:p>
        </w:tc>
      </w:tr>
      <w:tr w:rsidR="00355B13" w14:paraId="7689A5A9" w14:textId="77777777" w:rsidTr="00B0715D">
        <w:tc>
          <w:tcPr>
            <w:tcW w:w="1657" w:type="dxa"/>
            <w:shd w:val="clear" w:color="auto" w:fill="auto"/>
          </w:tcPr>
          <w:p w14:paraId="29CC4718" w14:textId="43A0C5B9" w:rsidR="00355B13" w:rsidRDefault="00355B13" w:rsidP="00355B13">
            <w:r>
              <w:rPr>
                <w:rFonts w:eastAsia="Malgun Gothic" w:hint="eastAsia"/>
                <w:lang w:eastAsia="ko-KR"/>
              </w:rPr>
              <w:t>Samsung</w:t>
            </w:r>
          </w:p>
        </w:tc>
        <w:tc>
          <w:tcPr>
            <w:tcW w:w="7405" w:type="dxa"/>
            <w:shd w:val="clear" w:color="auto" w:fill="auto"/>
          </w:tcPr>
          <w:p w14:paraId="09CE2493" w14:textId="77777777" w:rsidR="00355B13" w:rsidRDefault="00355B13" w:rsidP="00355B13">
            <w:pPr>
              <w:rPr>
                <w:rFonts w:eastAsia="Malgun Gothic"/>
                <w:lang w:eastAsia="ko-KR"/>
              </w:rPr>
            </w:pPr>
            <w:r>
              <w:rPr>
                <w:rFonts w:eastAsia="Malgun Gothic" w:hint="eastAsia"/>
                <w:lang w:eastAsia="ko-KR"/>
              </w:rPr>
              <w:t>Not support d)</w:t>
            </w:r>
          </w:p>
          <w:p w14:paraId="1CD01A32" w14:textId="445DD120" w:rsidR="00355B13" w:rsidRDefault="00355B13" w:rsidP="00355B13">
            <w:r>
              <w:rPr>
                <w:rFonts w:eastAsia="Malgun Gothic"/>
                <w:lang w:eastAsia="ko-KR"/>
              </w:rPr>
              <w:t>Regarding a), b), c), we think these can be left for WI without adding into the objective.</w:t>
            </w:r>
          </w:p>
        </w:tc>
      </w:tr>
      <w:tr w:rsidR="006F6ED1" w14:paraId="17F0E327" w14:textId="77777777" w:rsidTr="00B0715D">
        <w:tc>
          <w:tcPr>
            <w:tcW w:w="1657" w:type="dxa"/>
            <w:tcBorders>
              <w:top w:val="single" w:sz="4" w:space="0" w:color="auto"/>
              <w:left w:val="single" w:sz="4" w:space="0" w:color="auto"/>
              <w:bottom w:val="single" w:sz="4" w:space="0" w:color="auto"/>
              <w:right w:val="single" w:sz="4" w:space="0" w:color="auto"/>
            </w:tcBorders>
            <w:shd w:val="clear" w:color="auto" w:fill="auto"/>
          </w:tcPr>
          <w:p w14:paraId="19A538C3" w14:textId="373523BA" w:rsidR="006F6ED1" w:rsidRPr="001C3BA6" w:rsidRDefault="006F6ED1" w:rsidP="006F6ED1">
            <w:r>
              <w:t>Intel</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0CA85D3B" w14:textId="77777777" w:rsidR="006F6ED1" w:rsidRDefault="006F6ED1" w:rsidP="006F6ED1">
            <w:r>
              <w:t>a-c) should be considered in the WI.</w:t>
            </w:r>
          </w:p>
          <w:p w14:paraId="727F47C2" w14:textId="320D5EED" w:rsidR="006F6ED1" w:rsidRPr="001C3BA6" w:rsidRDefault="006F6ED1" w:rsidP="006F6ED1">
            <w:r>
              <w:t>d) as mentioned in our response to Q4, we prefer not to include this.</w:t>
            </w:r>
          </w:p>
        </w:tc>
      </w:tr>
      <w:tr w:rsidR="00355B13" w14:paraId="4A3E5ECD" w14:textId="77777777" w:rsidTr="00B0715D">
        <w:tc>
          <w:tcPr>
            <w:tcW w:w="1657" w:type="dxa"/>
            <w:tcBorders>
              <w:top w:val="single" w:sz="4" w:space="0" w:color="auto"/>
              <w:left w:val="single" w:sz="4" w:space="0" w:color="auto"/>
              <w:bottom w:val="single" w:sz="4" w:space="0" w:color="auto"/>
              <w:right w:val="single" w:sz="4" w:space="0" w:color="auto"/>
            </w:tcBorders>
            <w:shd w:val="clear" w:color="auto" w:fill="auto"/>
          </w:tcPr>
          <w:p w14:paraId="0F470472" w14:textId="495B418E" w:rsidR="00355B13" w:rsidRPr="009C4200" w:rsidRDefault="00CA1B25" w:rsidP="00355B13">
            <w:r>
              <w:lastRenderedPageBreak/>
              <w:t>Rakuten Mobile</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32824283" w14:textId="3B3FA804" w:rsidR="00355B13" w:rsidRDefault="00CA1B25" w:rsidP="00355B13">
            <w:r>
              <w:t>a),b),c) Should be considered in Scope</w:t>
            </w:r>
          </w:p>
        </w:tc>
      </w:tr>
      <w:tr w:rsidR="00355B13" w14:paraId="22C6D984" w14:textId="77777777" w:rsidTr="00B0715D">
        <w:tc>
          <w:tcPr>
            <w:tcW w:w="1657" w:type="dxa"/>
            <w:tcBorders>
              <w:top w:val="single" w:sz="4" w:space="0" w:color="auto"/>
              <w:left w:val="single" w:sz="4" w:space="0" w:color="auto"/>
              <w:bottom w:val="single" w:sz="4" w:space="0" w:color="auto"/>
              <w:right w:val="single" w:sz="4" w:space="0" w:color="auto"/>
            </w:tcBorders>
            <w:shd w:val="clear" w:color="auto" w:fill="auto"/>
          </w:tcPr>
          <w:p w14:paraId="55C7B5B0" w14:textId="420918FA" w:rsidR="00355B13" w:rsidRPr="00920489" w:rsidRDefault="004C725D" w:rsidP="00355B13">
            <w:pPr>
              <w:rPr>
                <w:rFonts w:eastAsia="DengXian"/>
                <w:lang w:eastAsia="zh-CN"/>
              </w:rPr>
            </w:pPr>
            <w:r>
              <w:rPr>
                <w:rFonts w:eastAsia="DengXian" w:hint="eastAsia"/>
                <w:lang w:eastAsia="zh-CN"/>
              </w:rPr>
              <w:t>Spreadtrum</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69920B42" w14:textId="482B0DE3" w:rsidR="00355B13" w:rsidRPr="00920489" w:rsidRDefault="004C725D" w:rsidP="00355B13">
            <w:pPr>
              <w:rPr>
                <w:rFonts w:eastAsia="DengXian"/>
                <w:lang w:eastAsia="zh-CN"/>
              </w:rPr>
            </w:pPr>
            <w:r>
              <w:rPr>
                <w:rFonts w:eastAsiaTheme="minorEastAsia"/>
                <w:lang w:eastAsia="zh-CN"/>
              </w:rPr>
              <w:t>Agree to include a), b), c) in WID.</w:t>
            </w:r>
          </w:p>
        </w:tc>
      </w:tr>
      <w:tr w:rsidR="00847033" w14:paraId="23013158" w14:textId="77777777" w:rsidTr="007C2CFD">
        <w:tc>
          <w:tcPr>
            <w:tcW w:w="1657" w:type="dxa"/>
            <w:shd w:val="clear" w:color="auto" w:fill="auto"/>
          </w:tcPr>
          <w:p w14:paraId="41935E11" w14:textId="258C5DBA" w:rsidR="00847033" w:rsidRPr="00920489" w:rsidRDefault="00847033" w:rsidP="00847033">
            <w:pPr>
              <w:rPr>
                <w:rFonts w:eastAsia="DengXian"/>
                <w:lang w:eastAsia="zh-CN"/>
              </w:rPr>
            </w:pPr>
            <w:r>
              <w:t>Lenovo / Motorola Mobility</w:t>
            </w:r>
          </w:p>
        </w:tc>
        <w:tc>
          <w:tcPr>
            <w:tcW w:w="7405" w:type="dxa"/>
            <w:shd w:val="clear" w:color="auto" w:fill="auto"/>
          </w:tcPr>
          <w:p w14:paraId="14F46484" w14:textId="4CF171D9" w:rsidR="00847033" w:rsidRDefault="00847033" w:rsidP="00847033">
            <w:r>
              <w:t xml:space="preserve">To improve clarity of this objective we are fine with adding a), b) and c) in the WID. </w:t>
            </w:r>
          </w:p>
          <w:p w14:paraId="4D8C8618" w14:textId="7EC0DB6A" w:rsidR="00847033" w:rsidRPr="00920489" w:rsidRDefault="00847033" w:rsidP="00847033">
            <w:pPr>
              <w:rPr>
                <w:rFonts w:eastAsia="DengXian"/>
                <w:lang w:eastAsia="zh-CN"/>
              </w:rPr>
            </w:pPr>
            <w:r>
              <w:t>We are against in adding d) in the WID as t</w:t>
            </w:r>
            <w:r w:rsidRPr="006841B5">
              <w:t xml:space="preserve">he MT aspect was discussed during the study but not agreed. </w:t>
            </w:r>
          </w:p>
        </w:tc>
      </w:tr>
      <w:tr w:rsidR="006A089D" w14:paraId="6F154E94" w14:textId="77777777" w:rsidTr="007C2CFD">
        <w:tc>
          <w:tcPr>
            <w:tcW w:w="1657" w:type="dxa"/>
            <w:tcBorders>
              <w:top w:val="single" w:sz="4" w:space="0" w:color="auto"/>
              <w:left w:val="single" w:sz="4" w:space="0" w:color="auto"/>
              <w:bottom w:val="single" w:sz="4" w:space="0" w:color="auto"/>
              <w:right w:val="single" w:sz="4" w:space="0" w:color="auto"/>
            </w:tcBorders>
            <w:shd w:val="clear" w:color="auto" w:fill="auto"/>
          </w:tcPr>
          <w:p w14:paraId="03E6A98A" w14:textId="77777777" w:rsidR="006A089D" w:rsidRPr="00920489" w:rsidRDefault="006A089D" w:rsidP="007C2CFD">
            <w:pPr>
              <w:rPr>
                <w:rFonts w:eastAsia="DengXian"/>
                <w:lang w:eastAsia="zh-CN"/>
              </w:rPr>
            </w:pPr>
            <w:r>
              <w:rPr>
                <w:rFonts w:eastAsia="DengXian"/>
                <w:lang w:eastAsia="zh-CN"/>
              </w:rPr>
              <w:t>Nokia, Nokia Shanghai Bell</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4302CB41" w14:textId="77777777" w:rsidR="006A089D" w:rsidRDefault="006A089D" w:rsidP="007C2CFD">
            <w:pPr>
              <w:rPr>
                <w:rFonts w:eastAsia="DengXian"/>
                <w:lang w:eastAsia="zh-CN"/>
              </w:rPr>
            </w:pPr>
            <w:r>
              <w:rPr>
                <w:rFonts w:eastAsia="DengXian"/>
                <w:lang w:eastAsia="zh-CN"/>
              </w:rPr>
              <w:t xml:space="preserve">We are fine to consider a)-c) during the WI, but all of these relate to existing functionality: This is just features working together, and (e.g.) not trying to specify "new" RAN slicing-specific 2-step RA fallback mechanisms.So if they are added to the WI description, it should be made clear that this is only about feature inter-operability. </w:t>
            </w:r>
          </w:p>
          <w:p w14:paraId="5D3C5853" w14:textId="32D91DD7" w:rsidR="006A089D" w:rsidRPr="00920489" w:rsidRDefault="006A089D" w:rsidP="007C2CFD">
            <w:pPr>
              <w:rPr>
                <w:rFonts w:eastAsia="DengXian"/>
                <w:lang w:eastAsia="zh-CN"/>
              </w:rPr>
            </w:pPr>
            <w:r>
              <w:rPr>
                <w:rFonts w:eastAsia="DengXian"/>
                <w:lang w:eastAsia="zh-CN"/>
              </w:rPr>
              <w:t>We don't support d) and would note almost the same was also part of question 4) already.</w:t>
            </w:r>
          </w:p>
        </w:tc>
      </w:tr>
      <w:tr w:rsidR="0064674C" w14:paraId="5345C3E3" w14:textId="77777777" w:rsidTr="00B0715D">
        <w:tc>
          <w:tcPr>
            <w:tcW w:w="1657" w:type="dxa"/>
            <w:tcBorders>
              <w:top w:val="single" w:sz="4" w:space="0" w:color="auto"/>
              <w:left w:val="single" w:sz="4" w:space="0" w:color="auto"/>
              <w:bottom w:val="single" w:sz="4" w:space="0" w:color="auto"/>
              <w:right w:val="single" w:sz="4" w:space="0" w:color="auto"/>
            </w:tcBorders>
            <w:shd w:val="clear" w:color="auto" w:fill="auto"/>
          </w:tcPr>
          <w:p w14:paraId="7FCEC2A6" w14:textId="0D272480" w:rsidR="0064674C" w:rsidRDefault="0064674C" w:rsidP="0064674C">
            <w:r>
              <w:t>Ericsson</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31B003EA" w14:textId="77777777" w:rsidR="0064674C" w:rsidRDefault="0064674C" w:rsidP="0064674C">
            <w:r>
              <w:t xml:space="preserve">Issues a – c are relevant questions and should be studied in RAN2 but they are too detailed to be included in the WI. There are likely other, equally relevant issues which have not yet been considered/discovered if we decide introduce slice specific RACH resources. </w:t>
            </w:r>
          </w:p>
          <w:p w14:paraId="4892FCF0" w14:textId="75E204E9" w:rsidR="0064674C" w:rsidRDefault="0064674C" w:rsidP="0064674C">
            <w:r>
              <w:t xml:space="preserve">Therefore we suggest to describe in the objective that a study on feasibility and benefits of MO slice specific RACH configurations should take place within normative phase and if feasibility and benefits are confirmed, normative work on this objective can take place. The intention of the study phase would be to answer questions of the like of a), b) and c)  </w:t>
            </w:r>
          </w:p>
          <w:p w14:paraId="49FE6BF9" w14:textId="77777777" w:rsidR="0064674C" w:rsidRDefault="0064674C" w:rsidP="0064674C">
            <w:r>
              <w:t>Issue d) may not be relevant depending on the outcome of question 4.</w:t>
            </w:r>
          </w:p>
          <w:p w14:paraId="3A0E57A9" w14:textId="77777777" w:rsidR="0064674C" w:rsidRDefault="0064674C" w:rsidP="0064674C"/>
        </w:tc>
      </w:tr>
      <w:tr w:rsidR="00CF318C" w14:paraId="070C4618" w14:textId="77777777" w:rsidTr="007C2CFD">
        <w:tc>
          <w:tcPr>
            <w:tcW w:w="1657" w:type="dxa"/>
            <w:tcBorders>
              <w:top w:val="single" w:sz="4" w:space="0" w:color="auto"/>
              <w:left w:val="single" w:sz="4" w:space="0" w:color="auto"/>
              <w:bottom w:val="single" w:sz="4" w:space="0" w:color="auto"/>
              <w:right w:val="single" w:sz="4" w:space="0" w:color="auto"/>
            </w:tcBorders>
            <w:shd w:val="clear" w:color="auto" w:fill="auto"/>
          </w:tcPr>
          <w:p w14:paraId="7C2B9910" w14:textId="77777777" w:rsidR="00CF318C" w:rsidRDefault="00CF318C" w:rsidP="007C2CFD">
            <w:r>
              <w:t>Huawei, HiSilicon</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2F9BE2E4" w14:textId="77777777" w:rsidR="00CF318C" w:rsidRDefault="00CF318C" w:rsidP="007C2CFD">
            <w:pPr>
              <w:rPr>
                <w:rFonts w:eastAsia="DengXian"/>
                <w:lang w:eastAsia="zh-CN"/>
              </w:rPr>
            </w:pPr>
            <w:r>
              <w:rPr>
                <w:rFonts w:eastAsia="DengXian"/>
                <w:lang w:eastAsia="zh-CN"/>
              </w:rPr>
              <w:t>a), b), c) were not fully discussed during SI, and the conclusion in the TR is “the following open issues may be considered in WI phase”. In our opinion, the discussions of a), b), c) may consume some TUs, and we are not sure whether other topics will be impacted.</w:t>
            </w:r>
          </w:p>
          <w:p w14:paraId="0A5C03D9" w14:textId="77777777" w:rsidR="00CF318C" w:rsidRDefault="00CF318C" w:rsidP="007C2CFD">
            <w:r>
              <w:rPr>
                <w:rFonts w:eastAsia="DengXian"/>
                <w:lang w:eastAsia="zh-CN"/>
              </w:rPr>
              <w:t>So we think these can be left to WI phase without adding into the WID.</w:t>
            </w:r>
          </w:p>
        </w:tc>
      </w:tr>
      <w:tr w:rsidR="00CF318C" w14:paraId="21E37BB9" w14:textId="77777777" w:rsidTr="007C2CFD">
        <w:tc>
          <w:tcPr>
            <w:tcW w:w="1657" w:type="dxa"/>
            <w:tcBorders>
              <w:top w:val="single" w:sz="4" w:space="0" w:color="auto"/>
              <w:left w:val="single" w:sz="4" w:space="0" w:color="auto"/>
              <w:bottom w:val="single" w:sz="4" w:space="0" w:color="auto"/>
              <w:right w:val="single" w:sz="4" w:space="0" w:color="auto"/>
            </w:tcBorders>
            <w:shd w:val="clear" w:color="auto" w:fill="auto"/>
          </w:tcPr>
          <w:p w14:paraId="6357DF2E" w14:textId="77777777" w:rsidR="00CF318C" w:rsidRPr="00900098" w:rsidRDefault="00CF318C" w:rsidP="007C2CFD">
            <w:pPr>
              <w:rPr>
                <w:rFonts w:eastAsia="Malgun Gothic"/>
                <w:lang w:eastAsia="ko-KR"/>
              </w:rPr>
            </w:pPr>
            <w:r>
              <w:rPr>
                <w:rFonts w:eastAsia="Malgun Gothic" w:hint="eastAsia"/>
                <w:lang w:eastAsia="ko-KR"/>
              </w:rPr>
              <w:t>LG</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3D19CD3D" w14:textId="77777777" w:rsidR="00CF318C" w:rsidRPr="00670851" w:rsidRDefault="00CF318C" w:rsidP="007C2CFD">
            <w:pPr>
              <w:rPr>
                <w:rFonts w:eastAsia="Malgun Gothic"/>
                <w:lang w:eastAsia="ko-KR"/>
              </w:rPr>
            </w:pPr>
            <w:r>
              <w:rPr>
                <w:rFonts w:eastAsia="Malgun Gothic" w:hint="eastAsia"/>
                <w:lang w:eastAsia="ko-KR"/>
              </w:rPr>
              <w:t xml:space="preserve">We do not support including RACH enhancements for RAN slicing. </w:t>
            </w:r>
          </w:p>
        </w:tc>
      </w:tr>
      <w:tr w:rsidR="00CF318C" w14:paraId="09657096" w14:textId="77777777" w:rsidTr="007C2CFD">
        <w:tc>
          <w:tcPr>
            <w:tcW w:w="1657" w:type="dxa"/>
            <w:tcBorders>
              <w:top w:val="single" w:sz="4" w:space="0" w:color="auto"/>
              <w:left w:val="single" w:sz="4" w:space="0" w:color="auto"/>
              <w:bottom w:val="single" w:sz="4" w:space="0" w:color="auto"/>
              <w:right w:val="single" w:sz="4" w:space="0" w:color="auto"/>
            </w:tcBorders>
            <w:shd w:val="clear" w:color="auto" w:fill="auto"/>
          </w:tcPr>
          <w:p w14:paraId="2D8F29FC" w14:textId="77777777" w:rsidR="00CF318C" w:rsidRPr="001400F9" w:rsidRDefault="00CF318C" w:rsidP="007C2CFD">
            <w:pPr>
              <w:rPr>
                <w:rFonts w:eastAsiaTheme="minorEastAsia"/>
                <w:lang w:eastAsia="zh-CN"/>
              </w:rPr>
            </w:pPr>
            <w:r>
              <w:rPr>
                <w:rFonts w:eastAsiaTheme="minorEastAsia" w:hint="eastAsia"/>
                <w:lang w:eastAsia="zh-CN"/>
              </w:rPr>
              <w:t>C</w:t>
            </w:r>
            <w:r>
              <w:rPr>
                <w:rFonts w:eastAsiaTheme="minorEastAsia"/>
                <w:lang w:eastAsia="zh-CN"/>
              </w:rPr>
              <w:t>MCC</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684A672F" w14:textId="77777777" w:rsidR="00CF318C" w:rsidRDefault="00CF318C" w:rsidP="007C2CFD">
            <w:r>
              <w:rPr>
                <w:rFonts w:eastAsia="SimSun"/>
                <w:lang w:eastAsia="zh-CN"/>
              </w:rPr>
              <w:t>a), b), c) are align with SI conclusion. We are supportive</w:t>
            </w:r>
          </w:p>
        </w:tc>
      </w:tr>
      <w:tr w:rsidR="00CF318C" w14:paraId="6888B195" w14:textId="77777777" w:rsidTr="00B0715D">
        <w:tc>
          <w:tcPr>
            <w:tcW w:w="1657" w:type="dxa"/>
            <w:tcBorders>
              <w:top w:val="single" w:sz="4" w:space="0" w:color="auto"/>
              <w:left w:val="single" w:sz="4" w:space="0" w:color="auto"/>
              <w:bottom w:val="single" w:sz="4" w:space="0" w:color="auto"/>
              <w:right w:val="single" w:sz="4" w:space="0" w:color="auto"/>
            </w:tcBorders>
            <w:shd w:val="clear" w:color="auto" w:fill="auto"/>
          </w:tcPr>
          <w:p w14:paraId="72EADE7C" w14:textId="39388461" w:rsidR="00CF318C" w:rsidRPr="00CF318C" w:rsidRDefault="00230BDE" w:rsidP="0064674C">
            <w:r>
              <w:t>Verizon</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37663EEC" w14:textId="337ECD73" w:rsidR="00CF318C" w:rsidRDefault="00230BDE" w:rsidP="0064674C">
            <w:r>
              <w:t xml:space="preserve">Agree with Qualcomm. Supportive to a), b) and c) that are aligned with SI conclusion. </w:t>
            </w:r>
          </w:p>
        </w:tc>
      </w:tr>
      <w:tr w:rsidR="00355B13" w14:paraId="1522D904" w14:textId="77777777" w:rsidTr="00B0715D">
        <w:tc>
          <w:tcPr>
            <w:tcW w:w="1657" w:type="dxa"/>
            <w:tcBorders>
              <w:top w:val="single" w:sz="4" w:space="0" w:color="auto"/>
              <w:left w:val="single" w:sz="4" w:space="0" w:color="auto"/>
              <w:bottom w:val="single" w:sz="4" w:space="0" w:color="auto"/>
              <w:right w:val="single" w:sz="4" w:space="0" w:color="auto"/>
            </w:tcBorders>
            <w:shd w:val="clear" w:color="auto" w:fill="auto"/>
          </w:tcPr>
          <w:p w14:paraId="3678BEF8" w14:textId="77777777" w:rsidR="00355B13" w:rsidRPr="005C6D53" w:rsidRDefault="00355B13" w:rsidP="00355B13">
            <w:pPr>
              <w:rPr>
                <w:rFonts w:eastAsia="DengXian"/>
                <w:lang w:eastAsia="zh-CN"/>
              </w:rPr>
            </w:pP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51431253" w14:textId="77777777" w:rsidR="00355B13" w:rsidRPr="005C6D53" w:rsidRDefault="00355B13" w:rsidP="00355B13">
            <w:pPr>
              <w:rPr>
                <w:rFonts w:eastAsia="DengXian"/>
                <w:lang w:eastAsia="zh-CN"/>
              </w:rPr>
            </w:pPr>
          </w:p>
        </w:tc>
      </w:tr>
    </w:tbl>
    <w:p w14:paraId="74EC2047" w14:textId="77777777" w:rsidR="0020347A" w:rsidRDefault="0020347A" w:rsidP="005B1EA5">
      <w:pPr>
        <w:rPr>
          <w:b/>
          <w:bCs/>
        </w:rPr>
      </w:pPr>
    </w:p>
    <w:p w14:paraId="219F3BFB" w14:textId="77777777" w:rsidR="0020347A" w:rsidRDefault="0020347A" w:rsidP="005B1EA5">
      <w:pPr>
        <w:rPr>
          <w:b/>
          <w:bCs/>
        </w:rPr>
      </w:pPr>
    </w:p>
    <w:p w14:paraId="74CCCD25" w14:textId="77777777" w:rsidR="0020347A" w:rsidRDefault="0020347A" w:rsidP="005B1EA5">
      <w:pPr>
        <w:rPr>
          <w:b/>
          <w:bCs/>
        </w:rPr>
      </w:pPr>
      <w:r>
        <w:rPr>
          <w:b/>
          <w:bCs/>
        </w:rPr>
        <w:t xml:space="preserve">Other points, in preparation for WID update: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411"/>
      </w:tblGrid>
      <w:tr w:rsidR="0020347A" w:rsidRPr="00001214" w14:paraId="49E22637" w14:textId="77777777" w:rsidTr="00847033">
        <w:tc>
          <w:tcPr>
            <w:tcW w:w="1651" w:type="dxa"/>
            <w:shd w:val="clear" w:color="auto" w:fill="auto"/>
          </w:tcPr>
          <w:p w14:paraId="6FE6F0C9" w14:textId="77777777" w:rsidR="0020347A" w:rsidRPr="00001214" w:rsidRDefault="0020347A" w:rsidP="00933A76">
            <w:pPr>
              <w:jc w:val="center"/>
              <w:rPr>
                <w:b/>
                <w:bCs/>
              </w:rPr>
            </w:pPr>
            <w:r w:rsidRPr="00001214">
              <w:rPr>
                <w:b/>
                <w:bCs/>
              </w:rPr>
              <w:t>Company</w:t>
            </w:r>
          </w:p>
        </w:tc>
        <w:tc>
          <w:tcPr>
            <w:tcW w:w="7411" w:type="dxa"/>
            <w:shd w:val="clear" w:color="auto" w:fill="auto"/>
          </w:tcPr>
          <w:p w14:paraId="09B0420A" w14:textId="77777777" w:rsidR="0020347A" w:rsidRPr="00001214" w:rsidRDefault="0020347A" w:rsidP="00933A76">
            <w:pPr>
              <w:jc w:val="center"/>
              <w:rPr>
                <w:b/>
                <w:bCs/>
              </w:rPr>
            </w:pPr>
            <w:r w:rsidRPr="00001214">
              <w:rPr>
                <w:b/>
                <w:bCs/>
              </w:rPr>
              <w:t>Comment</w:t>
            </w:r>
          </w:p>
        </w:tc>
      </w:tr>
      <w:tr w:rsidR="00847033" w14:paraId="497D2A7E" w14:textId="77777777" w:rsidTr="00847033">
        <w:tc>
          <w:tcPr>
            <w:tcW w:w="1651" w:type="dxa"/>
            <w:shd w:val="clear" w:color="auto" w:fill="auto"/>
          </w:tcPr>
          <w:p w14:paraId="03E0E8BF" w14:textId="52219D41" w:rsidR="00847033" w:rsidRDefault="00847033" w:rsidP="00847033">
            <w:r w:rsidRPr="00C8532B">
              <w:t>Lenovo / Motorola Mobility</w:t>
            </w:r>
          </w:p>
        </w:tc>
        <w:tc>
          <w:tcPr>
            <w:tcW w:w="7411" w:type="dxa"/>
            <w:shd w:val="clear" w:color="auto" w:fill="auto"/>
          </w:tcPr>
          <w:p w14:paraId="6429F23B" w14:textId="77777777" w:rsidR="0077549E" w:rsidRDefault="00847033" w:rsidP="0077549E">
            <w:r>
              <w:t xml:space="preserve">In clause </w:t>
            </w:r>
            <w:r w:rsidRPr="00C8532B">
              <w:t>5</w:t>
            </w:r>
            <w:r>
              <w:t xml:space="preserve"> “</w:t>
            </w:r>
            <w:r w:rsidRPr="00C8532B">
              <w:t>Expected Output and Time scale</w:t>
            </w:r>
            <w:r>
              <w:t xml:space="preserve">”: </w:t>
            </w:r>
          </w:p>
          <w:p w14:paraId="08689C47" w14:textId="77777777" w:rsidR="0077549E" w:rsidRDefault="00847033" w:rsidP="0077549E">
            <w:pPr>
              <w:pStyle w:val="ListParagraph"/>
              <w:numPr>
                <w:ilvl w:val="0"/>
                <w:numId w:val="20"/>
              </w:numPr>
            </w:pPr>
            <w:r>
              <w:t xml:space="preserve">the targeted completion at </w:t>
            </w:r>
            <w:r w:rsidRPr="00C8532B">
              <w:t>TSG#96</w:t>
            </w:r>
            <w:r>
              <w:t xml:space="preserve"> d</w:t>
            </w:r>
            <w:r w:rsidRPr="00C8532B">
              <w:t>oes not match with the TU budget request; should be set to TSG#95</w:t>
            </w:r>
            <w:r>
              <w:t xml:space="preserve"> instead</w:t>
            </w:r>
            <w:r w:rsidRPr="00C8532B">
              <w:t>.</w:t>
            </w:r>
          </w:p>
          <w:p w14:paraId="664D95EA" w14:textId="30DC2448" w:rsidR="00847033" w:rsidRDefault="00847033" w:rsidP="0077549E">
            <w:pPr>
              <w:pStyle w:val="ListParagraph"/>
              <w:numPr>
                <w:ilvl w:val="0"/>
                <w:numId w:val="20"/>
              </w:numPr>
            </w:pPr>
            <w:r>
              <w:t>TS 38.306 should be added to the list of impacted specs.</w:t>
            </w:r>
          </w:p>
        </w:tc>
      </w:tr>
      <w:tr w:rsidR="0081029C" w14:paraId="544FFCE8" w14:textId="77777777" w:rsidTr="007C2CFD">
        <w:tc>
          <w:tcPr>
            <w:tcW w:w="1651" w:type="dxa"/>
            <w:shd w:val="clear" w:color="auto" w:fill="auto"/>
          </w:tcPr>
          <w:p w14:paraId="2760B749" w14:textId="77777777" w:rsidR="0081029C" w:rsidRDefault="0081029C" w:rsidP="007C2CFD">
            <w:r>
              <w:rPr>
                <w:rFonts w:hint="eastAsia"/>
              </w:rPr>
              <w:t>Docomo</w:t>
            </w:r>
          </w:p>
        </w:tc>
        <w:tc>
          <w:tcPr>
            <w:tcW w:w="7411" w:type="dxa"/>
            <w:shd w:val="clear" w:color="auto" w:fill="auto"/>
          </w:tcPr>
          <w:p w14:paraId="44643B9E" w14:textId="77777777" w:rsidR="0081029C" w:rsidRDefault="0081029C" w:rsidP="007C2CFD">
            <w:r>
              <w:t xml:space="preserve">Tend to </w:t>
            </w:r>
            <w:r>
              <w:rPr>
                <w:rFonts w:hint="eastAsia"/>
              </w:rPr>
              <w:t>agree</w:t>
            </w:r>
            <w:r>
              <w:t xml:space="preserve"> with Lenovo’s view that 38.306 should be impacted.</w:t>
            </w:r>
          </w:p>
        </w:tc>
      </w:tr>
      <w:tr w:rsidR="0020347A" w14:paraId="2BA721C5" w14:textId="77777777" w:rsidTr="00847033">
        <w:tc>
          <w:tcPr>
            <w:tcW w:w="1651" w:type="dxa"/>
            <w:shd w:val="clear" w:color="auto" w:fill="auto"/>
          </w:tcPr>
          <w:p w14:paraId="61D4009C" w14:textId="77777777" w:rsidR="0020347A" w:rsidRPr="0081029C" w:rsidRDefault="0020347A" w:rsidP="00933A76"/>
        </w:tc>
        <w:tc>
          <w:tcPr>
            <w:tcW w:w="7411" w:type="dxa"/>
            <w:shd w:val="clear" w:color="auto" w:fill="auto"/>
          </w:tcPr>
          <w:p w14:paraId="1D283C89" w14:textId="77777777" w:rsidR="0020347A" w:rsidRDefault="0020347A" w:rsidP="00933A76"/>
        </w:tc>
      </w:tr>
      <w:tr w:rsidR="0020347A" w14:paraId="2A8D7F9D" w14:textId="77777777" w:rsidTr="00847033">
        <w:tc>
          <w:tcPr>
            <w:tcW w:w="1651" w:type="dxa"/>
            <w:shd w:val="clear" w:color="auto" w:fill="auto"/>
          </w:tcPr>
          <w:p w14:paraId="45C75FC7" w14:textId="77777777" w:rsidR="0020347A" w:rsidRPr="007A5F8E" w:rsidRDefault="0020347A" w:rsidP="00933A76">
            <w:pPr>
              <w:rPr>
                <w:rFonts w:eastAsia="SimSun"/>
                <w:lang w:eastAsia="zh-CN"/>
              </w:rPr>
            </w:pPr>
          </w:p>
        </w:tc>
        <w:tc>
          <w:tcPr>
            <w:tcW w:w="7411" w:type="dxa"/>
            <w:shd w:val="clear" w:color="auto" w:fill="auto"/>
          </w:tcPr>
          <w:p w14:paraId="0CB22DA3" w14:textId="77777777" w:rsidR="0020347A" w:rsidRPr="007A5F8E" w:rsidRDefault="0020347A" w:rsidP="00933A76">
            <w:pPr>
              <w:rPr>
                <w:rFonts w:eastAsia="SimSun"/>
                <w:lang w:eastAsia="zh-CN"/>
              </w:rPr>
            </w:pPr>
          </w:p>
        </w:tc>
      </w:tr>
      <w:tr w:rsidR="0020347A" w14:paraId="4F72A413" w14:textId="77777777" w:rsidTr="00847033">
        <w:tc>
          <w:tcPr>
            <w:tcW w:w="1651" w:type="dxa"/>
            <w:shd w:val="clear" w:color="auto" w:fill="auto"/>
          </w:tcPr>
          <w:p w14:paraId="116562C2" w14:textId="77777777" w:rsidR="0020347A" w:rsidRDefault="0020347A" w:rsidP="00933A76"/>
        </w:tc>
        <w:tc>
          <w:tcPr>
            <w:tcW w:w="7411" w:type="dxa"/>
            <w:shd w:val="clear" w:color="auto" w:fill="auto"/>
          </w:tcPr>
          <w:p w14:paraId="798A7335" w14:textId="77777777" w:rsidR="0020347A" w:rsidRDefault="0020347A" w:rsidP="00933A76"/>
        </w:tc>
      </w:tr>
      <w:tr w:rsidR="0020347A" w14:paraId="752670C5" w14:textId="77777777" w:rsidTr="00847033">
        <w:tc>
          <w:tcPr>
            <w:tcW w:w="1651" w:type="dxa"/>
            <w:shd w:val="clear" w:color="auto" w:fill="auto"/>
          </w:tcPr>
          <w:p w14:paraId="7C0D556D" w14:textId="77777777" w:rsidR="0020347A" w:rsidRDefault="0020347A" w:rsidP="00933A76"/>
        </w:tc>
        <w:tc>
          <w:tcPr>
            <w:tcW w:w="7411" w:type="dxa"/>
            <w:shd w:val="clear" w:color="auto" w:fill="auto"/>
          </w:tcPr>
          <w:p w14:paraId="26931F59" w14:textId="77777777" w:rsidR="0020347A" w:rsidRDefault="0020347A" w:rsidP="00933A76"/>
        </w:tc>
      </w:tr>
      <w:tr w:rsidR="0020347A" w14:paraId="3DA794B6" w14:textId="77777777" w:rsidTr="00847033">
        <w:tc>
          <w:tcPr>
            <w:tcW w:w="1651" w:type="dxa"/>
            <w:shd w:val="clear" w:color="auto" w:fill="auto"/>
          </w:tcPr>
          <w:p w14:paraId="5EC134CB" w14:textId="77777777" w:rsidR="0020347A" w:rsidRPr="005366C5" w:rsidRDefault="0020347A" w:rsidP="00933A76">
            <w:pPr>
              <w:rPr>
                <w:rFonts w:eastAsia="Malgun Gothic"/>
                <w:lang w:eastAsia="ko-KR"/>
              </w:rPr>
            </w:pPr>
          </w:p>
        </w:tc>
        <w:tc>
          <w:tcPr>
            <w:tcW w:w="7411" w:type="dxa"/>
            <w:shd w:val="clear" w:color="auto" w:fill="auto"/>
          </w:tcPr>
          <w:p w14:paraId="35133A12" w14:textId="77777777" w:rsidR="0020347A" w:rsidRDefault="0020347A" w:rsidP="00933A76"/>
        </w:tc>
      </w:tr>
      <w:tr w:rsidR="0020347A" w14:paraId="6AADB156" w14:textId="77777777" w:rsidTr="00847033">
        <w:tc>
          <w:tcPr>
            <w:tcW w:w="1651" w:type="dxa"/>
            <w:shd w:val="clear" w:color="auto" w:fill="auto"/>
          </w:tcPr>
          <w:p w14:paraId="6100F197" w14:textId="77777777" w:rsidR="0020347A" w:rsidRDefault="0020347A" w:rsidP="00933A76"/>
        </w:tc>
        <w:tc>
          <w:tcPr>
            <w:tcW w:w="7411" w:type="dxa"/>
            <w:shd w:val="clear" w:color="auto" w:fill="auto"/>
          </w:tcPr>
          <w:p w14:paraId="7C412823" w14:textId="77777777" w:rsidR="0020347A" w:rsidRDefault="0020347A" w:rsidP="00933A76"/>
        </w:tc>
      </w:tr>
      <w:tr w:rsidR="0020347A" w14:paraId="5F16E5AF" w14:textId="77777777" w:rsidTr="00847033">
        <w:tc>
          <w:tcPr>
            <w:tcW w:w="1651" w:type="dxa"/>
            <w:tcBorders>
              <w:top w:val="single" w:sz="4" w:space="0" w:color="auto"/>
              <w:left w:val="single" w:sz="4" w:space="0" w:color="auto"/>
              <w:bottom w:val="single" w:sz="4" w:space="0" w:color="auto"/>
              <w:right w:val="single" w:sz="4" w:space="0" w:color="auto"/>
            </w:tcBorders>
            <w:shd w:val="clear" w:color="auto" w:fill="auto"/>
          </w:tcPr>
          <w:p w14:paraId="24791C5E" w14:textId="77777777" w:rsidR="0020347A" w:rsidRPr="001C3BA6" w:rsidRDefault="0020347A" w:rsidP="00933A76"/>
        </w:tc>
        <w:tc>
          <w:tcPr>
            <w:tcW w:w="7411" w:type="dxa"/>
            <w:tcBorders>
              <w:top w:val="single" w:sz="4" w:space="0" w:color="auto"/>
              <w:left w:val="single" w:sz="4" w:space="0" w:color="auto"/>
              <w:bottom w:val="single" w:sz="4" w:space="0" w:color="auto"/>
              <w:right w:val="single" w:sz="4" w:space="0" w:color="auto"/>
            </w:tcBorders>
            <w:shd w:val="clear" w:color="auto" w:fill="auto"/>
          </w:tcPr>
          <w:p w14:paraId="5541F9BF" w14:textId="77777777" w:rsidR="0020347A" w:rsidRPr="001C3BA6" w:rsidRDefault="0020347A" w:rsidP="00933A76"/>
        </w:tc>
      </w:tr>
      <w:tr w:rsidR="0020347A" w14:paraId="358F7B9E" w14:textId="77777777" w:rsidTr="00847033">
        <w:tc>
          <w:tcPr>
            <w:tcW w:w="1651" w:type="dxa"/>
            <w:tcBorders>
              <w:top w:val="single" w:sz="4" w:space="0" w:color="auto"/>
              <w:left w:val="single" w:sz="4" w:space="0" w:color="auto"/>
              <w:bottom w:val="single" w:sz="4" w:space="0" w:color="auto"/>
              <w:right w:val="single" w:sz="4" w:space="0" w:color="auto"/>
            </w:tcBorders>
            <w:shd w:val="clear" w:color="auto" w:fill="auto"/>
          </w:tcPr>
          <w:p w14:paraId="0C76477D" w14:textId="77777777" w:rsidR="0020347A" w:rsidRPr="009C4200" w:rsidRDefault="0020347A" w:rsidP="00933A76"/>
        </w:tc>
        <w:tc>
          <w:tcPr>
            <w:tcW w:w="7411" w:type="dxa"/>
            <w:tcBorders>
              <w:top w:val="single" w:sz="4" w:space="0" w:color="auto"/>
              <w:left w:val="single" w:sz="4" w:space="0" w:color="auto"/>
              <w:bottom w:val="single" w:sz="4" w:space="0" w:color="auto"/>
              <w:right w:val="single" w:sz="4" w:space="0" w:color="auto"/>
            </w:tcBorders>
            <w:shd w:val="clear" w:color="auto" w:fill="auto"/>
          </w:tcPr>
          <w:p w14:paraId="30A142E1" w14:textId="77777777" w:rsidR="0020347A" w:rsidRDefault="0020347A" w:rsidP="00933A76"/>
        </w:tc>
      </w:tr>
      <w:tr w:rsidR="0020347A" w14:paraId="4383DA4D" w14:textId="77777777" w:rsidTr="00847033">
        <w:tc>
          <w:tcPr>
            <w:tcW w:w="1651" w:type="dxa"/>
            <w:tcBorders>
              <w:top w:val="single" w:sz="4" w:space="0" w:color="auto"/>
              <w:left w:val="single" w:sz="4" w:space="0" w:color="auto"/>
              <w:bottom w:val="single" w:sz="4" w:space="0" w:color="auto"/>
              <w:right w:val="single" w:sz="4" w:space="0" w:color="auto"/>
            </w:tcBorders>
            <w:shd w:val="clear" w:color="auto" w:fill="auto"/>
          </w:tcPr>
          <w:p w14:paraId="5C8639FC" w14:textId="77777777" w:rsidR="0020347A" w:rsidRPr="00920489" w:rsidRDefault="0020347A" w:rsidP="00933A76">
            <w:pPr>
              <w:rPr>
                <w:rFonts w:eastAsia="DengXian"/>
                <w:lang w:eastAsia="zh-CN"/>
              </w:rPr>
            </w:pPr>
          </w:p>
        </w:tc>
        <w:tc>
          <w:tcPr>
            <w:tcW w:w="7411" w:type="dxa"/>
            <w:tcBorders>
              <w:top w:val="single" w:sz="4" w:space="0" w:color="auto"/>
              <w:left w:val="single" w:sz="4" w:space="0" w:color="auto"/>
              <w:bottom w:val="single" w:sz="4" w:space="0" w:color="auto"/>
              <w:right w:val="single" w:sz="4" w:space="0" w:color="auto"/>
            </w:tcBorders>
            <w:shd w:val="clear" w:color="auto" w:fill="auto"/>
          </w:tcPr>
          <w:p w14:paraId="246B4D5E" w14:textId="77777777" w:rsidR="0020347A" w:rsidRPr="00920489" w:rsidRDefault="0020347A" w:rsidP="00933A76">
            <w:pPr>
              <w:rPr>
                <w:rFonts w:eastAsia="DengXian"/>
                <w:lang w:eastAsia="zh-CN"/>
              </w:rPr>
            </w:pPr>
          </w:p>
        </w:tc>
      </w:tr>
      <w:tr w:rsidR="0020347A" w14:paraId="13E008CD" w14:textId="77777777" w:rsidTr="00847033">
        <w:tc>
          <w:tcPr>
            <w:tcW w:w="1651" w:type="dxa"/>
            <w:tcBorders>
              <w:top w:val="single" w:sz="4" w:space="0" w:color="auto"/>
              <w:left w:val="single" w:sz="4" w:space="0" w:color="auto"/>
              <w:bottom w:val="single" w:sz="4" w:space="0" w:color="auto"/>
              <w:right w:val="single" w:sz="4" w:space="0" w:color="auto"/>
            </w:tcBorders>
            <w:shd w:val="clear" w:color="auto" w:fill="auto"/>
          </w:tcPr>
          <w:p w14:paraId="345A9CEE" w14:textId="77777777" w:rsidR="0020347A" w:rsidRPr="00920489" w:rsidRDefault="0020347A" w:rsidP="00933A76">
            <w:pPr>
              <w:rPr>
                <w:rFonts w:eastAsia="DengXian"/>
                <w:lang w:eastAsia="zh-CN"/>
              </w:rPr>
            </w:pPr>
          </w:p>
        </w:tc>
        <w:tc>
          <w:tcPr>
            <w:tcW w:w="7411" w:type="dxa"/>
            <w:tcBorders>
              <w:top w:val="single" w:sz="4" w:space="0" w:color="auto"/>
              <w:left w:val="single" w:sz="4" w:space="0" w:color="auto"/>
              <w:bottom w:val="single" w:sz="4" w:space="0" w:color="auto"/>
              <w:right w:val="single" w:sz="4" w:space="0" w:color="auto"/>
            </w:tcBorders>
            <w:shd w:val="clear" w:color="auto" w:fill="auto"/>
          </w:tcPr>
          <w:p w14:paraId="134331F4" w14:textId="77777777" w:rsidR="0020347A" w:rsidRPr="00920489" w:rsidRDefault="0020347A" w:rsidP="00933A76">
            <w:pPr>
              <w:rPr>
                <w:rFonts w:eastAsia="DengXian"/>
                <w:lang w:eastAsia="zh-CN"/>
              </w:rPr>
            </w:pPr>
          </w:p>
        </w:tc>
      </w:tr>
      <w:tr w:rsidR="0020347A" w14:paraId="5C903AAD" w14:textId="77777777" w:rsidTr="00847033">
        <w:tc>
          <w:tcPr>
            <w:tcW w:w="1651" w:type="dxa"/>
            <w:tcBorders>
              <w:top w:val="single" w:sz="4" w:space="0" w:color="auto"/>
              <w:left w:val="single" w:sz="4" w:space="0" w:color="auto"/>
              <w:bottom w:val="single" w:sz="4" w:space="0" w:color="auto"/>
              <w:right w:val="single" w:sz="4" w:space="0" w:color="auto"/>
            </w:tcBorders>
            <w:shd w:val="clear" w:color="auto" w:fill="auto"/>
          </w:tcPr>
          <w:p w14:paraId="14BE6BEE" w14:textId="77777777" w:rsidR="0020347A" w:rsidRDefault="0020347A" w:rsidP="00933A76"/>
        </w:tc>
        <w:tc>
          <w:tcPr>
            <w:tcW w:w="7411" w:type="dxa"/>
            <w:tcBorders>
              <w:top w:val="single" w:sz="4" w:space="0" w:color="auto"/>
              <w:left w:val="single" w:sz="4" w:space="0" w:color="auto"/>
              <w:bottom w:val="single" w:sz="4" w:space="0" w:color="auto"/>
              <w:right w:val="single" w:sz="4" w:space="0" w:color="auto"/>
            </w:tcBorders>
            <w:shd w:val="clear" w:color="auto" w:fill="auto"/>
          </w:tcPr>
          <w:p w14:paraId="683F3990" w14:textId="77777777" w:rsidR="0020347A" w:rsidRDefault="0020347A" w:rsidP="00933A76"/>
        </w:tc>
      </w:tr>
      <w:tr w:rsidR="0020347A" w14:paraId="1933C309" w14:textId="77777777" w:rsidTr="00847033">
        <w:tc>
          <w:tcPr>
            <w:tcW w:w="1651" w:type="dxa"/>
            <w:tcBorders>
              <w:top w:val="single" w:sz="4" w:space="0" w:color="auto"/>
              <w:left w:val="single" w:sz="4" w:space="0" w:color="auto"/>
              <w:bottom w:val="single" w:sz="4" w:space="0" w:color="auto"/>
              <w:right w:val="single" w:sz="4" w:space="0" w:color="auto"/>
            </w:tcBorders>
            <w:shd w:val="clear" w:color="auto" w:fill="auto"/>
          </w:tcPr>
          <w:p w14:paraId="2427F83C" w14:textId="77777777" w:rsidR="0020347A" w:rsidRPr="005C6D53" w:rsidRDefault="0020347A" w:rsidP="00933A76">
            <w:pPr>
              <w:rPr>
                <w:rFonts w:eastAsia="DengXian"/>
                <w:lang w:eastAsia="zh-CN"/>
              </w:rPr>
            </w:pPr>
          </w:p>
        </w:tc>
        <w:tc>
          <w:tcPr>
            <w:tcW w:w="7411" w:type="dxa"/>
            <w:tcBorders>
              <w:top w:val="single" w:sz="4" w:space="0" w:color="auto"/>
              <w:left w:val="single" w:sz="4" w:space="0" w:color="auto"/>
              <w:bottom w:val="single" w:sz="4" w:space="0" w:color="auto"/>
              <w:right w:val="single" w:sz="4" w:space="0" w:color="auto"/>
            </w:tcBorders>
            <w:shd w:val="clear" w:color="auto" w:fill="auto"/>
          </w:tcPr>
          <w:p w14:paraId="2C6AD32A" w14:textId="77777777" w:rsidR="0020347A" w:rsidRPr="005C6D53" w:rsidRDefault="0020347A" w:rsidP="00933A76">
            <w:pPr>
              <w:rPr>
                <w:rFonts w:eastAsia="DengXian"/>
                <w:lang w:eastAsia="zh-CN"/>
              </w:rPr>
            </w:pPr>
          </w:p>
        </w:tc>
      </w:tr>
    </w:tbl>
    <w:p w14:paraId="71CDDC66" w14:textId="77777777" w:rsidR="0020347A" w:rsidRDefault="0020347A" w:rsidP="005B1EA5">
      <w:pPr>
        <w:rPr>
          <w:b/>
          <w:bCs/>
        </w:rPr>
      </w:pPr>
    </w:p>
    <w:p w14:paraId="34F591A6" w14:textId="20F65307" w:rsidR="00D11A15" w:rsidRPr="00856016" w:rsidRDefault="00D11A15" w:rsidP="005B1EA5">
      <w:pPr>
        <w:pStyle w:val="Heading1"/>
      </w:pPr>
      <w:r>
        <w:t xml:space="preserve">Conclusions 2 </w:t>
      </w:r>
      <w:r w:rsidR="00856016">
        <w:t>–</w:t>
      </w:r>
      <w:r>
        <w:t xml:space="preserve"> </w:t>
      </w:r>
      <w:r w:rsidR="00856016">
        <w:t xml:space="preserve">Additional </w:t>
      </w:r>
      <w:r w:rsidR="007833E7">
        <w:t>conclusion</w:t>
      </w:r>
      <w:r w:rsidR="00856016">
        <w:t xml:space="preserve"> Intermediate round</w:t>
      </w:r>
      <w:r w:rsidR="007833E7">
        <w:t>.</w:t>
      </w:r>
    </w:p>
    <w:p w14:paraId="1437C7C4" w14:textId="26CF18B4" w:rsidR="00D11A15" w:rsidRPr="003406C4" w:rsidRDefault="0001701B" w:rsidP="00D11A15">
      <w:pPr>
        <w:rPr>
          <w:b/>
          <w:bCs/>
          <w:u w:val="single"/>
        </w:rPr>
      </w:pPr>
      <w:r>
        <w:rPr>
          <w:b/>
          <w:bCs/>
        </w:rPr>
        <w:br/>
      </w:r>
      <w:r w:rsidR="00856016" w:rsidRPr="003406C4">
        <w:rPr>
          <w:b/>
          <w:bCs/>
          <w:u w:val="single"/>
        </w:rPr>
        <w:t>Moderator Conclusion / P</w:t>
      </w:r>
      <w:r w:rsidR="000E56E9" w:rsidRPr="003406C4">
        <w:rPr>
          <w:b/>
          <w:bCs/>
          <w:u w:val="single"/>
        </w:rPr>
        <w:t>roposal</w:t>
      </w:r>
      <w:r w:rsidR="00D11A15" w:rsidRPr="003406C4">
        <w:rPr>
          <w:b/>
          <w:bCs/>
          <w:u w:val="single"/>
        </w:rPr>
        <w:t xml:space="preserve">: </w:t>
      </w:r>
    </w:p>
    <w:p w14:paraId="3AF76147" w14:textId="0CD36BBD" w:rsidR="00D11A15" w:rsidRPr="003406C4" w:rsidRDefault="00D11A15" w:rsidP="00D11A15">
      <w:pPr>
        <w:rPr>
          <w:b/>
        </w:rPr>
      </w:pPr>
      <w:r w:rsidRPr="003406C4">
        <w:rPr>
          <w:b/>
        </w:rPr>
        <w:t xml:space="preserve">4) </w:t>
      </w:r>
      <w:r w:rsidR="00856016" w:rsidRPr="003406C4">
        <w:rPr>
          <w:b/>
        </w:rPr>
        <w:t xml:space="preserve">The </w:t>
      </w:r>
      <w:r w:rsidRPr="003406C4">
        <w:rPr>
          <w:b/>
        </w:rPr>
        <w:t xml:space="preserve">Objective(s) on Slice-Specific RACH resources and Slice-Specific RACH prioritization configuration in the WID </w:t>
      </w:r>
      <w:r w:rsidR="00856016" w:rsidRPr="003406C4">
        <w:rPr>
          <w:b/>
        </w:rPr>
        <w:t>are NOT</w:t>
      </w:r>
      <w:r w:rsidRPr="003406C4">
        <w:rPr>
          <w:b/>
        </w:rPr>
        <w:t xml:space="preserve"> applicable for MT</w:t>
      </w:r>
    </w:p>
    <w:p w14:paraId="3F5BA7AD" w14:textId="38735ADC" w:rsidR="00D11A15" w:rsidRPr="003406C4" w:rsidRDefault="00856016" w:rsidP="00D11A15">
      <w:pPr>
        <w:rPr>
          <w:b/>
        </w:rPr>
      </w:pPr>
      <w:r w:rsidRPr="003406C4">
        <w:rPr>
          <w:b/>
        </w:rPr>
        <w:t xml:space="preserve">5) The </w:t>
      </w:r>
      <w:r w:rsidR="00D11A15" w:rsidRPr="003406C4">
        <w:rPr>
          <w:b/>
        </w:rPr>
        <w:t xml:space="preserve">Objective on Slice-Aware Cell Selection is </w:t>
      </w:r>
      <w:r w:rsidRPr="003406C4">
        <w:rPr>
          <w:b/>
        </w:rPr>
        <w:t xml:space="preserve">NOT </w:t>
      </w:r>
      <w:r w:rsidR="00D11A15" w:rsidRPr="003406C4">
        <w:rPr>
          <w:b/>
        </w:rPr>
        <w:t>included in the WID</w:t>
      </w:r>
      <w:r w:rsidRPr="003406C4">
        <w:rPr>
          <w:b/>
        </w:rPr>
        <w:t xml:space="preserve">. </w:t>
      </w:r>
      <w:r w:rsidR="007833E7" w:rsidRPr="003406C4">
        <w:rPr>
          <w:b/>
        </w:rPr>
        <w:t xml:space="preserve">Possibly </w:t>
      </w:r>
      <w:r w:rsidRPr="003406C4">
        <w:rPr>
          <w:b/>
        </w:rPr>
        <w:t>It could be considered for later</w:t>
      </w:r>
      <w:r w:rsidR="007833E7" w:rsidRPr="003406C4">
        <w:rPr>
          <w:b/>
        </w:rPr>
        <w:t xml:space="preserve"> </w:t>
      </w:r>
      <w:r w:rsidR="004A52C9" w:rsidRPr="003406C4">
        <w:rPr>
          <w:b/>
        </w:rPr>
        <w:t>inclusion</w:t>
      </w:r>
      <w:r w:rsidR="007833E7" w:rsidRPr="003406C4">
        <w:rPr>
          <w:b/>
        </w:rPr>
        <w:t xml:space="preserve">. </w:t>
      </w:r>
    </w:p>
    <w:p w14:paraId="3A3C6B3E" w14:textId="580DB1E2" w:rsidR="00D11A15" w:rsidRPr="003406C4" w:rsidRDefault="00D11A15" w:rsidP="00D11A15">
      <w:pPr>
        <w:rPr>
          <w:b/>
        </w:rPr>
      </w:pPr>
      <w:r w:rsidRPr="003406C4">
        <w:rPr>
          <w:b/>
        </w:rPr>
        <w:t xml:space="preserve">6) </w:t>
      </w:r>
      <w:r w:rsidR="000E56E9" w:rsidRPr="003406C4">
        <w:rPr>
          <w:b/>
        </w:rPr>
        <w:t>Suggestion: A</w:t>
      </w:r>
      <w:r w:rsidR="007833E7" w:rsidRPr="003406C4">
        <w:rPr>
          <w:b/>
        </w:rPr>
        <w:t xml:space="preserve">dd a note in the WID </w:t>
      </w:r>
      <w:r w:rsidR="000E56E9" w:rsidRPr="003406C4">
        <w:rPr>
          <w:b/>
        </w:rPr>
        <w:t xml:space="preserve">for the cell reselection objective </w:t>
      </w:r>
      <w:r w:rsidR="007833E7" w:rsidRPr="003406C4">
        <w:rPr>
          <w:b/>
        </w:rPr>
        <w:t xml:space="preserve">that </w:t>
      </w:r>
      <w:r w:rsidR="000E56E9" w:rsidRPr="003406C4">
        <w:rPr>
          <w:b/>
        </w:rPr>
        <w:t xml:space="preserve">RAN2 will take into account related SA2 decisions, e.g. on the relation Tracking Area - S-NSSAI </w:t>
      </w:r>
    </w:p>
    <w:p w14:paraId="07FD2119" w14:textId="03608AD0" w:rsidR="0001701B" w:rsidRPr="003406C4" w:rsidRDefault="00D11A15" w:rsidP="005B1EA5">
      <w:pPr>
        <w:rPr>
          <w:b/>
        </w:rPr>
      </w:pPr>
      <w:r w:rsidRPr="003406C4">
        <w:rPr>
          <w:b/>
        </w:rPr>
        <w:t xml:space="preserve">7) </w:t>
      </w:r>
      <w:r w:rsidR="000E56E9" w:rsidRPr="003406C4">
        <w:rPr>
          <w:b/>
        </w:rPr>
        <w:t xml:space="preserve">Suggestion: </w:t>
      </w:r>
      <w:r w:rsidRPr="003406C4">
        <w:rPr>
          <w:b/>
        </w:rPr>
        <w:t xml:space="preserve">For the Objective(s) on Slice-Specific RACH resources and Slice-Specific RACH prioritization add </w:t>
      </w:r>
      <w:r w:rsidR="000E56E9" w:rsidRPr="003406C4">
        <w:rPr>
          <w:b/>
        </w:rPr>
        <w:t xml:space="preserve">some additionally guiding text such as </w:t>
      </w:r>
      <w:r w:rsidRPr="003406C4">
        <w:rPr>
          <w:b/>
        </w:rPr>
        <w:t>the following:</w:t>
      </w:r>
      <w:r w:rsidR="000E56E9" w:rsidRPr="003406C4">
        <w:rPr>
          <w:b/>
        </w:rPr>
        <w:t xml:space="preserve"> .. “this may include e.g.</w:t>
      </w:r>
      <w:r w:rsidRPr="003406C4">
        <w:rPr>
          <w:b/>
        </w:rPr>
        <w:t xml:space="preserve"> how to perform RACH type sele</w:t>
      </w:r>
      <w:r w:rsidR="000E56E9" w:rsidRPr="003406C4">
        <w:rPr>
          <w:b/>
        </w:rPr>
        <w:t>ction (e.g., 2-step and 4-step)</w:t>
      </w:r>
      <w:r w:rsidRPr="003406C4">
        <w:rPr>
          <w:b/>
        </w:rPr>
        <w:t xml:space="preserve">, </w:t>
      </w:r>
      <w:r w:rsidR="000E56E9" w:rsidRPr="003406C4">
        <w:rPr>
          <w:b/>
        </w:rPr>
        <w:t xml:space="preserve">support of RACH fallback cases, handling of simultaneous configuration with similar functions such as </w:t>
      </w:r>
      <w:r w:rsidRPr="003406C4">
        <w:rPr>
          <w:b/>
        </w:rPr>
        <w:t>legacy RA prioritization (e.g., MPS and MCS UEs).</w:t>
      </w:r>
      <w:r w:rsidR="000E56E9" w:rsidRPr="003406C4">
        <w:rPr>
          <w:b/>
        </w:rPr>
        <w:t>”</w:t>
      </w:r>
    </w:p>
    <w:p w14:paraId="212CD78E" w14:textId="50085D19" w:rsidR="0020347A" w:rsidRDefault="00035ED0" w:rsidP="005B1EA5">
      <w:pPr>
        <w:rPr>
          <w:b/>
        </w:rPr>
      </w:pPr>
      <w:r w:rsidRPr="003406C4">
        <w:rPr>
          <w:b/>
        </w:rPr>
        <w:t>8) Add 306 into affected TS. Completion acc to TU plan.</w:t>
      </w:r>
      <w:r>
        <w:rPr>
          <w:b/>
        </w:rPr>
        <w:t xml:space="preserve"> </w:t>
      </w:r>
    </w:p>
    <w:p w14:paraId="3E2917B1" w14:textId="77777777" w:rsidR="00035ED0" w:rsidRDefault="00035ED0" w:rsidP="005B1EA5">
      <w:pPr>
        <w:rPr>
          <w:b/>
        </w:rPr>
      </w:pPr>
    </w:p>
    <w:p w14:paraId="30BFAF4E" w14:textId="77777777" w:rsidR="00035ED0" w:rsidRDefault="00035ED0" w:rsidP="00035ED0">
      <w:pPr>
        <w:rPr>
          <w:b/>
          <w:bCs/>
        </w:rPr>
      </w:pPr>
      <w:r>
        <w:rPr>
          <w:b/>
          <w:bCs/>
        </w:rPr>
        <w:t xml:space="preserve">Objections, if any, and replies to objections: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412"/>
      </w:tblGrid>
      <w:tr w:rsidR="00035ED0" w:rsidRPr="00001214" w14:paraId="3C20F745" w14:textId="77777777" w:rsidTr="00056365">
        <w:tc>
          <w:tcPr>
            <w:tcW w:w="1650" w:type="dxa"/>
            <w:shd w:val="clear" w:color="auto" w:fill="auto"/>
          </w:tcPr>
          <w:p w14:paraId="44B50546" w14:textId="77777777" w:rsidR="00035ED0" w:rsidRPr="00001214" w:rsidRDefault="00035ED0" w:rsidP="00056365">
            <w:pPr>
              <w:jc w:val="center"/>
              <w:rPr>
                <w:b/>
                <w:bCs/>
              </w:rPr>
            </w:pPr>
            <w:r w:rsidRPr="00001214">
              <w:rPr>
                <w:b/>
                <w:bCs/>
              </w:rPr>
              <w:t>Company</w:t>
            </w:r>
          </w:p>
        </w:tc>
        <w:tc>
          <w:tcPr>
            <w:tcW w:w="7412" w:type="dxa"/>
            <w:shd w:val="clear" w:color="auto" w:fill="auto"/>
          </w:tcPr>
          <w:p w14:paraId="6F982DC6" w14:textId="77777777" w:rsidR="00035ED0" w:rsidRPr="00001214" w:rsidRDefault="00035ED0" w:rsidP="00056365">
            <w:pPr>
              <w:jc w:val="center"/>
              <w:rPr>
                <w:b/>
                <w:bCs/>
              </w:rPr>
            </w:pPr>
            <w:r w:rsidRPr="00001214">
              <w:rPr>
                <w:b/>
                <w:bCs/>
              </w:rPr>
              <w:t>Comment</w:t>
            </w:r>
          </w:p>
        </w:tc>
      </w:tr>
      <w:tr w:rsidR="00035ED0" w14:paraId="1C41C389" w14:textId="77777777" w:rsidTr="00056365">
        <w:tc>
          <w:tcPr>
            <w:tcW w:w="1650" w:type="dxa"/>
            <w:shd w:val="clear" w:color="auto" w:fill="auto"/>
          </w:tcPr>
          <w:p w14:paraId="57BAF319" w14:textId="2E26A3FB" w:rsidR="00035ED0" w:rsidRDefault="00F134FD" w:rsidP="00056365">
            <w:r>
              <w:t>Ericsson</w:t>
            </w:r>
          </w:p>
        </w:tc>
        <w:tc>
          <w:tcPr>
            <w:tcW w:w="7412" w:type="dxa"/>
            <w:shd w:val="clear" w:color="auto" w:fill="auto"/>
          </w:tcPr>
          <w:p w14:paraId="42791E4E" w14:textId="4BB8752F" w:rsidR="00F134FD" w:rsidRDefault="00F134FD" w:rsidP="00056365">
            <w:r>
              <w:t xml:space="preserve">On 6, in our understanding there is no work ongoing in SA2 at the moment on inhomogeneous vs homogenous slice support so if SA2 should study this it has to be triggered by RAN2. </w:t>
            </w:r>
            <w:r w:rsidR="00173BE7">
              <w:t xml:space="preserve">Also the slice info format is expected to require SA2 input. </w:t>
            </w:r>
            <w:r>
              <w:t>We would therefore suggest to a more pro-active note:</w:t>
            </w:r>
          </w:p>
          <w:p w14:paraId="66D66C0E" w14:textId="2DB2D528" w:rsidR="00173BE7" w:rsidRDefault="00F134FD" w:rsidP="00811CFF">
            <w:r>
              <w:t>“For slice aware cell re-selection</w:t>
            </w:r>
            <w:r w:rsidR="00173BE7">
              <w:t>,</w:t>
            </w:r>
            <w:r>
              <w:t xml:space="preserve"> coordination with SA2 is expected</w:t>
            </w:r>
            <w:r w:rsidR="00811CFF">
              <w:t xml:space="preserve"> on the relation between Tracking Area and S-NSSAI support</w:t>
            </w:r>
            <w:r w:rsidR="00173BE7">
              <w:t xml:space="preserve"> as well as the slice info format</w:t>
            </w:r>
            <w:r w:rsidR="00811CFF">
              <w:t>.”</w:t>
            </w:r>
          </w:p>
          <w:p w14:paraId="0E035B66" w14:textId="14BB0C60" w:rsidR="00811CFF" w:rsidRDefault="00811CFF" w:rsidP="00811CFF">
            <w:r>
              <w:lastRenderedPageBreak/>
              <w:t>Cell re-selection and SA2 should also be added in the “Aspects that involve other WGs” section.</w:t>
            </w:r>
          </w:p>
          <w:p w14:paraId="3A0CE88A" w14:textId="37E9452A" w:rsidR="00173BE7" w:rsidRDefault="00173BE7" w:rsidP="00811CFF">
            <w:r>
              <w:t xml:space="preserve">We are not opposing inhomogeneous slice support within TA but it needs to made clear in the specifications what assumptions we are making. </w:t>
            </w:r>
            <w:r w:rsidR="00FC63CB">
              <w:t>Sweeping this problem under the rug</w:t>
            </w:r>
            <w:r>
              <w:t xml:space="preserve"> will leave the specifications up for different interpretations or even lack mechanisms.</w:t>
            </w:r>
          </w:p>
        </w:tc>
      </w:tr>
      <w:tr w:rsidR="00035ED0" w14:paraId="40AFD1CE" w14:textId="77777777" w:rsidTr="00056365">
        <w:tc>
          <w:tcPr>
            <w:tcW w:w="1650" w:type="dxa"/>
            <w:shd w:val="clear" w:color="auto" w:fill="auto"/>
          </w:tcPr>
          <w:p w14:paraId="21F72A99" w14:textId="5CF1F61C" w:rsidR="00035ED0" w:rsidRPr="00CB6643" w:rsidRDefault="00CB6643" w:rsidP="00056365">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412" w:type="dxa"/>
            <w:shd w:val="clear" w:color="auto" w:fill="auto"/>
          </w:tcPr>
          <w:p w14:paraId="228CD980" w14:textId="09A996FF" w:rsidR="00035ED0" w:rsidRDefault="00CB6643" w:rsidP="00056365">
            <w:pPr>
              <w:rPr>
                <w:rFonts w:eastAsiaTheme="minorEastAsia"/>
                <w:lang w:eastAsia="zh-CN"/>
              </w:rPr>
            </w:pPr>
            <w:r>
              <w:rPr>
                <w:rFonts w:eastAsiaTheme="minorEastAsia" w:hint="eastAsia"/>
                <w:lang w:eastAsia="zh-CN"/>
              </w:rPr>
              <w:t>I</w:t>
            </w:r>
            <w:r>
              <w:rPr>
                <w:rFonts w:eastAsiaTheme="minorEastAsia"/>
                <w:lang w:eastAsia="zh-CN"/>
              </w:rPr>
              <w:t>n current WID [RP-210399], slice information is used in bullet a and b. However, slice info and cell reselection priority are separately mentioned in bullet a. Then it is unclear whether slice info in bullet b also covers cell reselection priority per slice:</w:t>
            </w:r>
          </w:p>
          <w:p w14:paraId="7AC3551C" w14:textId="77777777" w:rsidR="00CB6643" w:rsidRPr="00463024" w:rsidRDefault="00CB6643" w:rsidP="00CB6643">
            <w:pPr>
              <w:numPr>
                <w:ilvl w:val="0"/>
                <w:numId w:val="23"/>
              </w:numPr>
              <w:overflowPunct w:val="0"/>
              <w:autoSpaceDE w:val="0"/>
              <w:autoSpaceDN w:val="0"/>
              <w:adjustRightInd w:val="0"/>
              <w:spacing w:afterLines="50"/>
              <w:textAlignment w:val="baseline"/>
              <w:rPr>
                <w:rFonts w:eastAsia="Times New Roman"/>
              </w:rPr>
            </w:pPr>
            <w:bookmarkStart w:id="1" w:name="_Hlk65847660"/>
            <w:r>
              <w:rPr>
                <w:rFonts w:eastAsia="Times New Roman"/>
              </w:rPr>
              <w:t>Support</w:t>
            </w:r>
            <w:r w:rsidRPr="00463024">
              <w:rPr>
                <w:rFonts w:eastAsia="Times New Roman"/>
              </w:rPr>
              <w:t xml:space="preserve"> slice based </w:t>
            </w:r>
            <w:r>
              <w:rPr>
                <w:rFonts w:eastAsia="Times New Roman"/>
              </w:rPr>
              <w:t xml:space="preserve">cell </w:t>
            </w:r>
            <w:r w:rsidRPr="00463024">
              <w:rPr>
                <w:rFonts w:eastAsia="Times New Roman"/>
              </w:rPr>
              <w:t>selection</w:t>
            </w:r>
            <w:r>
              <w:rPr>
                <w:rFonts w:eastAsia="Times New Roman"/>
              </w:rPr>
              <w:t xml:space="preserve"> and reselection</w:t>
            </w:r>
            <w:r w:rsidRPr="00463024">
              <w:rPr>
                <w:rFonts w:eastAsia="Times New Roman"/>
              </w:rPr>
              <w:t xml:space="preserve">, </w:t>
            </w:r>
            <w:r>
              <w:rPr>
                <w:rFonts w:eastAsia="Times New Roman"/>
              </w:rPr>
              <w:t xml:space="preserve">specify mechanisms and signalling </w:t>
            </w:r>
            <w:r w:rsidRPr="00463024">
              <w:rPr>
                <w:rFonts w:eastAsia="Times New Roman"/>
              </w:rPr>
              <w:t>including</w:t>
            </w:r>
            <w:r w:rsidRPr="00463024">
              <w:rPr>
                <w:rFonts w:eastAsia="SimSun" w:hint="eastAsia"/>
                <w:lang w:eastAsia="zh-CN"/>
              </w:rPr>
              <w:t xml:space="preserve"> </w:t>
            </w:r>
            <w:r w:rsidRPr="00463024">
              <w:rPr>
                <w:rFonts w:eastAsia="Times New Roman"/>
              </w:rPr>
              <w:t>[RAN2]</w:t>
            </w:r>
          </w:p>
          <w:bookmarkEnd w:id="1"/>
          <w:p w14:paraId="32A50F08" w14:textId="77777777" w:rsidR="00CB6643" w:rsidRPr="00463024" w:rsidRDefault="00CB6643" w:rsidP="00CB6643">
            <w:pPr>
              <w:numPr>
                <w:ilvl w:val="0"/>
                <w:numId w:val="24"/>
              </w:numPr>
              <w:overflowPunct w:val="0"/>
              <w:autoSpaceDE w:val="0"/>
              <w:autoSpaceDN w:val="0"/>
              <w:adjustRightInd w:val="0"/>
              <w:spacing w:afterLines="50"/>
              <w:textAlignment w:val="baseline"/>
              <w:rPr>
                <w:rFonts w:eastAsia="Times New Roman"/>
              </w:rPr>
            </w:pPr>
            <w:r w:rsidRPr="00463024">
              <w:rPr>
                <w:rFonts w:eastAsia="Times New Roman"/>
              </w:rPr>
              <w:t xml:space="preserve">To assist cell reselection, broadcast the supported slice info of the current cell and neighbour cells, and cell reselection priority per slice in </w:t>
            </w:r>
            <w:r>
              <w:rPr>
                <w:rFonts w:eastAsia="Times New Roman"/>
              </w:rPr>
              <w:t>system information</w:t>
            </w:r>
            <w:r w:rsidRPr="00463024">
              <w:rPr>
                <w:rFonts w:eastAsia="Times New Roman"/>
              </w:rPr>
              <w:t xml:space="preserve"> message. </w:t>
            </w:r>
          </w:p>
          <w:p w14:paraId="013E6320" w14:textId="77777777" w:rsidR="00CB6643" w:rsidRDefault="00CB6643" w:rsidP="00CB6643">
            <w:pPr>
              <w:numPr>
                <w:ilvl w:val="0"/>
                <w:numId w:val="24"/>
              </w:numPr>
              <w:overflowPunct w:val="0"/>
              <w:autoSpaceDE w:val="0"/>
              <w:autoSpaceDN w:val="0"/>
              <w:adjustRightInd w:val="0"/>
              <w:spacing w:afterLines="50"/>
              <w:textAlignment w:val="baseline"/>
              <w:rPr>
                <w:rFonts w:eastAsia="Times New Roman"/>
              </w:rPr>
            </w:pPr>
            <w:r w:rsidRPr="00463024">
              <w:rPr>
                <w:rFonts w:eastAsia="Times New Roman"/>
              </w:rPr>
              <w:t xml:space="preserve">To assist cell reselection, include the slice info (with similar information as slice info in SI message) in </w:t>
            </w:r>
            <w:r w:rsidRPr="00463024">
              <w:rPr>
                <w:rFonts w:eastAsia="Times New Roman"/>
                <w:i/>
                <w:iCs/>
              </w:rPr>
              <w:t>RRCRelease</w:t>
            </w:r>
            <w:r w:rsidRPr="00463024">
              <w:rPr>
                <w:rFonts w:eastAsia="Times New Roman"/>
              </w:rPr>
              <w:t xml:space="preserve"> message</w:t>
            </w:r>
          </w:p>
          <w:p w14:paraId="2DF0679A" w14:textId="4AC94F99" w:rsidR="00CB6643" w:rsidRDefault="00CB6643" w:rsidP="00056365">
            <w:pPr>
              <w:rPr>
                <w:rFonts w:eastAsiaTheme="minorEastAsia"/>
                <w:lang w:eastAsia="zh-CN"/>
              </w:rPr>
            </w:pPr>
            <w:r>
              <w:rPr>
                <w:rFonts w:eastAsiaTheme="minorEastAsia" w:hint="eastAsia"/>
                <w:lang w:eastAsia="zh-CN"/>
              </w:rPr>
              <w:t>S</w:t>
            </w:r>
            <w:r>
              <w:rPr>
                <w:rFonts w:eastAsiaTheme="minorEastAsia"/>
                <w:lang w:eastAsia="zh-CN"/>
              </w:rPr>
              <w:t>uggest to modify the bullet b as follow:</w:t>
            </w:r>
          </w:p>
          <w:p w14:paraId="30A71617" w14:textId="78927CDB" w:rsidR="00CB6643" w:rsidRPr="00CB6643" w:rsidRDefault="00CB6643" w:rsidP="00CB6643">
            <w:pPr>
              <w:pStyle w:val="ListParagraph"/>
              <w:numPr>
                <w:ilvl w:val="0"/>
                <w:numId w:val="26"/>
              </w:numPr>
              <w:overflowPunct w:val="0"/>
              <w:autoSpaceDE w:val="0"/>
              <w:autoSpaceDN w:val="0"/>
              <w:adjustRightInd w:val="0"/>
              <w:spacing w:afterLines="50"/>
              <w:textAlignment w:val="baseline"/>
              <w:rPr>
                <w:rFonts w:eastAsia="Times New Roman"/>
              </w:rPr>
            </w:pPr>
            <w:r w:rsidRPr="00CB6643">
              <w:rPr>
                <w:rFonts w:eastAsia="Times New Roman"/>
              </w:rPr>
              <w:t>To assist cell reselection, include the slice info</w:t>
            </w:r>
            <w:r>
              <w:rPr>
                <w:rFonts w:eastAsia="Times New Roman"/>
              </w:rPr>
              <w:t xml:space="preserve"> and cell reselection priority per slice</w:t>
            </w:r>
            <w:r w:rsidRPr="00CB6643">
              <w:rPr>
                <w:rFonts w:eastAsia="Times New Roman"/>
              </w:rPr>
              <w:t xml:space="preserve"> (with similar information as slice info in SI message) in </w:t>
            </w:r>
            <w:r w:rsidRPr="00CB6643">
              <w:rPr>
                <w:rFonts w:eastAsia="Times New Roman"/>
                <w:i/>
                <w:iCs/>
              </w:rPr>
              <w:t>RRCRelease</w:t>
            </w:r>
            <w:r w:rsidRPr="00CB6643">
              <w:rPr>
                <w:rFonts w:eastAsia="Times New Roman"/>
              </w:rPr>
              <w:t xml:space="preserve"> message</w:t>
            </w:r>
          </w:p>
          <w:p w14:paraId="27FF7494" w14:textId="77777777" w:rsidR="00CB6643" w:rsidRPr="00CB6643" w:rsidRDefault="00CB6643" w:rsidP="00056365">
            <w:pPr>
              <w:rPr>
                <w:rFonts w:eastAsiaTheme="minorEastAsia"/>
                <w:lang w:eastAsia="zh-CN"/>
              </w:rPr>
            </w:pPr>
          </w:p>
          <w:p w14:paraId="33ED2433" w14:textId="77777777" w:rsidR="00CB6643" w:rsidRDefault="00CB6643" w:rsidP="00CB6643"/>
          <w:p w14:paraId="222A0288" w14:textId="0E281CFF" w:rsidR="00CB6643" w:rsidRPr="00CB6643" w:rsidRDefault="00CB6643" w:rsidP="00CB6643"/>
        </w:tc>
      </w:tr>
      <w:tr w:rsidR="00953014" w14:paraId="2BD9F2AC" w14:textId="77777777" w:rsidTr="00056365">
        <w:tc>
          <w:tcPr>
            <w:tcW w:w="1650" w:type="dxa"/>
            <w:shd w:val="clear" w:color="auto" w:fill="auto"/>
          </w:tcPr>
          <w:p w14:paraId="3410A0BB" w14:textId="158AE3B3" w:rsidR="00953014" w:rsidRPr="007A5F8E" w:rsidRDefault="00953014" w:rsidP="00953014">
            <w:pPr>
              <w:rPr>
                <w:rFonts w:eastAsia="SimSun"/>
                <w:lang w:eastAsia="zh-CN"/>
              </w:rPr>
            </w:pPr>
            <w:r>
              <w:t>Nokia, Nokia Shanghai Bell</w:t>
            </w:r>
          </w:p>
        </w:tc>
        <w:tc>
          <w:tcPr>
            <w:tcW w:w="7412" w:type="dxa"/>
            <w:shd w:val="clear" w:color="auto" w:fill="auto"/>
          </w:tcPr>
          <w:p w14:paraId="190254CF" w14:textId="284E64E2" w:rsidR="00900E9B" w:rsidRDefault="00900E9B" w:rsidP="00953014">
            <w:r>
              <w:t>Overall fine with moderator proposals.</w:t>
            </w:r>
          </w:p>
          <w:p w14:paraId="0C4E133D" w14:textId="1FAC192C" w:rsidR="00953014" w:rsidRDefault="00900E9B" w:rsidP="00953014">
            <w:r>
              <w:t xml:space="preserve">For the Ericsson proposals, we would note that </w:t>
            </w:r>
            <w:r w:rsidR="00953014">
              <w:t>SA2 already concluded very clearly on uniform slice support per TA:</w:t>
            </w:r>
          </w:p>
          <w:p w14:paraId="2A44C109" w14:textId="77777777" w:rsidR="00953014" w:rsidRDefault="00953014" w:rsidP="00953014">
            <w:pPr>
              <w:numPr>
                <w:ilvl w:val="0"/>
                <w:numId w:val="27"/>
              </w:numPr>
              <w:spacing w:after="0"/>
              <w:rPr>
                <w:szCs w:val="22"/>
                <w:highlight w:val="yellow"/>
                <w:lang w:eastAsia="en-US"/>
              </w:rPr>
            </w:pPr>
            <w:r>
              <w:rPr>
                <w:lang w:eastAsia="en-US"/>
              </w:rPr>
              <w:t xml:space="preserve">Agreement to use CURRENT non UE impacting solutions based on Information from CN that could be configured NSSAI, rejected S-NSSAIs, target NSSAI or RFSP ID. See </w:t>
            </w:r>
            <w:hyperlink r:id="rId11" w:history="1">
              <w:r>
                <w:rPr>
                  <w:rStyle w:val="Hyperlink"/>
                  <w:lang w:eastAsia="en-US"/>
                </w:rPr>
                <w:t>S2-2101603</w:t>
              </w:r>
            </w:hyperlink>
            <w:r>
              <w:rPr>
                <w:lang w:eastAsia="en-US"/>
              </w:rPr>
              <w:t xml:space="preserve">, </w:t>
            </w:r>
            <w:r>
              <w:rPr>
                <w:highlight w:val="yellow"/>
                <w:lang w:eastAsia="en-US"/>
              </w:rPr>
              <w:t>which also addresses the uniform support in TA/RA.</w:t>
            </w:r>
          </w:p>
          <w:p w14:paraId="2AAE40C0" w14:textId="77777777" w:rsidR="00953014" w:rsidRDefault="00953014" w:rsidP="00953014"/>
          <w:p w14:paraId="10230DED" w14:textId="79F6CE5A" w:rsidR="00953014" w:rsidRPr="007A5F8E" w:rsidRDefault="00953014" w:rsidP="00953014">
            <w:pPr>
              <w:rPr>
                <w:rFonts w:eastAsia="SimSun"/>
                <w:lang w:eastAsia="zh-CN"/>
              </w:rPr>
            </w:pPr>
            <w:r>
              <w:t>We don't think there's need to coordinate on this anymore - the SA2 agreement is as clear as it gets. Similarly, cell re-selection is RAN2-owned functionality. We don't need SA2 feedback to that. So we don't think there's need to add coordination with SA2 on those - RAN2 just adapts to SA2 decisions on slice support.</w:t>
            </w:r>
          </w:p>
        </w:tc>
      </w:tr>
      <w:tr w:rsidR="00953014" w14:paraId="7A846A0A" w14:textId="77777777" w:rsidTr="00056365">
        <w:tc>
          <w:tcPr>
            <w:tcW w:w="1650" w:type="dxa"/>
            <w:shd w:val="clear" w:color="auto" w:fill="auto"/>
          </w:tcPr>
          <w:p w14:paraId="633F8574" w14:textId="04EF4A14" w:rsidR="00953014" w:rsidRPr="003406C4" w:rsidRDefault="00103C47" w:rsidP="00953014">
            <w:pPr>
              <w:rPr>
                <w:rFonts w:eastAsia="SimSun"/>
                <w:lang w:eastAsia="zh-CN"/>
              </w:rPr>
            </w:pPr>
            <w:r w:rsidRPr="003406C4">
              <w:rPr>
                <w:rFonts w:eastAsia="SimSun"/>
                <w:lang w:eastAsia="zh-CN"/>
              </w:rPr>
              <w:t>Moderator</w:t>
            </w:r>
          </w:p>
        </w:tc>
        <w:tc>
          <w:tcPr>
            <w:tcW w:w="7412" w:type="dxa"/>
            <w:shd w:val="clear" w:color="auto" w:fill="auto"/>
          </w:tcPr>
          <w:p w14:paraId="73C180D0" w14:textId="3437E5D9" w:rsidR="00953014" w:rsidRPr="003406C4" w:rsidRDefault="00103C47" w:rsidP="00AC23F7">
            <w:r w:rsidRPr="003406C4">
              <w:rPr>
                <w:rFonts w:eastAsia="SimSun"/>
                <w:b/>
                <w:lang w:eastAsia="zh-CN"/>
              </w:rPr>
              <w:t>On the Ericsson proposal</w:t>
            </w:r>
            <w:r w:rsidRPr="003406C4">
              <w:rPr>
                <w:rFonts w:eastAsia="SimSun"/>
                <w:lang w:eastAsia="zh-CN"/>
              </w:rPr>
              <w:t>:</w:t>
            </w:r>
            <w:r w:rsidR="00A62AA0" w:rsidRPr="003406C4">
              <w:rPr>
                <w:rFonts w:eastAsia="SimSun"/>
                <w:lang w:eastAsia="zh-CN"/>
              </w:rPr>
              <w:t xml:space="preserve"> This is repeated in the draft WID, so please see the WID.</w:t>
            </w:r>
            <w:r w:rsidRPr="003406C4">
              <w:rPr>
                <w:rFonts w:eastAsia="SimSun"/>
                <w:lang w:eastAsia="zh-CN"/>
              </w:rPr>
              <w:t xml:space="preserve"> </w:t>
            </w:r>
          </w:p>
          <w:p w14:paraId="3B3C2E8D" w14:textId="77777777" w:rsidR="00AC23F7" w:rsidRPr="003406C4" w:rsidRDefault="00AC23F7" w:rsidP="00AC23F7">
            <w:r w:rsidRPr="003406C4">
              <w:rPr>
                <w:b/>
              </w:rPr>
              <w:t>On the Xiaomi proposal:</w:t>
            </w:r>
            <w:r w:rsidRPr="003406C4">
              <w:t xml:space="preserve"> I think the WID is </w:t>
            </w:r>
            <w:r w:rsidR="00795A74" w:rsidRPr="003406C4">
              <w:t xml:space="preserve">quite </w:t>
            </w:r>
            <w:r w:rsidRPr="003406C4">
              <w:t xml:space="preserve">clear and the proposed addition is almost on CR level. </w:t>
            </w:r>
            <w:r w:rsidR="00795A74" w:rsidRPr="003406C4">
              <w:t>I think it is better to keep the WID at its level, and decide the rest in the WG. It is indeed appreciated to try to focus the WID further, but focus proposals adding levels of detail requires significant review, because if they get wrong such details cause more trouble than help</w:t>
            </w:r>
          </w:p>
          <w:p w14:paraId="7EE38C25" w14:textId="24AAB94B" w:rsidR="00795A74" w:rsidRPr="003406C4" w:rsidRDefault="00547B6F" w:rsidP="00AC23F7">
            <w:pPr>
              <w:rPr>
                <w:rFonts w:eastAsia="SimSun"/>
                <w:b/>
                <w:lang w:eastAsia="zh-CN"/>
              </w:rPr>
            </w:pPr>
            <w:r w:rsidRPr="003406C4">
              <w:rPr>
                <w:b/>
              </w:rPr>
              <w:t xml:space="preserve">Conclusion: </w:t>
            </w:r>
            <w:r w:rsidR="00795A74" w:rsidRPr="003406C4">
              <w:rPr>
                <w:b/>
              </w:rPr>
              <w:t>keep as it is</w:t>
            </w:r>
          </w:p>
        </w:tc>
      </w:tr>
      <w:tr w:rsidR="00953014" w14:paraId="6E3B8F2F" w14:textId="77777777" w:rsidTr="00056365">
        <w:tc>
          <w:tcPr>
            <w:tcW w:w="1650" w:type="dxa"/>
            <w:shd w:val="clear" w:color="auto" w:fill="auto"/>
          </w:tcPr>
          <w:p w14:paraId="44E4F28D" w14:textId="0ED2B33D" w:rsidR="00953014" w:rsidRPr="00856016" w:rsidRDefault="00953014" w:rsidP="00953014">
            <w:pPr>
              <w:rPr>
                <w:b/>
                <w:highlight w:val="yellow"/>
              </w:rPr>
            </w:pPr>
          </w:p>
        </w:tc>
        <w:tc>
          <w:tcPr>
            <w:tcW w:w="7412" w:type="dxa"/>
            <w:shd w:val="clear" w:color="auto" w:fill="auto"/>
          </w:tcPr>
          <w:p w14:paraId="58527411" w14:textId="12445C9B" w:rsidR="00953014" w:rsidRPr="00856016" w:rsidRDefault="00953014" w:rsidP="00953014">
            <w:pPr>
              <w:rPr>
                <w:highlight w:val="yellow"/>
              </w:rPr>
            </w:pPr>
          </w:p>
        </w:tc>
      </w:tr>
    </w:tbl>
    <w:p w14:paraId="1E1A8309" w14:textId="77777777" w:rsidR="00035ED0" w:rsidRPr="005B1EA5" w:rsidRDefault="00035ED0" w:rsidP="005B1EA5">
      <w:pPr>
        <w:rPr>
          <w:b/>
          <w:bCs/>
        </w:rPr>
      </w:pPr>
    </w:p>
    <w:p w14:paraId="7AE34717" w14:textId="04ABF24D" w:rsidR="003406C4" w:rsidRPr="003406C4" w:rsidRDefault="00035ED0" w:rsidP="003406C4">
      <w:pPr>
        <w:pStyle w:val="Heading1"/>
      </w:pPr>
      <w:r>
        <w:t>Final Conclusions</w:t>
      </w:r>
      <w:r w:rsidR="00313E19">
        <w:t xml:space="preserve"> </w:t>
      </w:r>
      <w:bookmarkStart w:id="2" w:name="_GoBack"/>
      <w:bookmarkEnd w:id="2"/>
    </w:p>
    <w:p w14:paraId="1E34E4B4" w14:textId="6BCB46A8" w:rsidR="00547B6F" w:rsidRPr="00300281" w:rsidRDefault="00547B6F" w:rsidP="00547B6F">
      <w:pPr>
        <w:rPr>
          <w:b/>
        </w:rPr>
      </w:pPr>
      <w:r>
        <w:rPr>
          <w:b/>
        </w:rPr>
        <w:t xml:space="preserve">Conclusion 1: Plan: RAN Slicing WID can be approved at current TSG meeting with RAN2 scope. RAN2 will start work on the WI in Q2. RAN3 continues the work on the SI in Q2 to address remaining points. RAN3 objectives (and related RAN2 impacts if any) are added to the WID at the June TSG meeting. </w:t>
      </w:r>
    </w:p>
    <w:p w14:paraId="28D6350D" w14:textId="7835337C" w:rsidR="00547B6F" w:rsidRPr="00547B6F" w:rsidRDefault="00547B6F" w:rsidP="00547B6F">
      <w:pPr>
        <w:rPr>
          <w:b/>
        </w:rPr>
      </w:pPr>
      <w:r w:rsidRPr="00547B6F">
        <w:rPr>
          <w:b/>
        </w:rPr>
        <w:t xml:space="preserve">Conclusion 3: WID can be agreed, including objectives on Slice Aware cell reselection, Slice-Specific RACH resources / RACH prioritization for MO cases. </w:t>
      </w:r>
    </w:p>
    <w:p w14:paraId="537B3157" w14:textId="3820A761" w:rsidR="003406C4" w:rsidRPr="00547B6F" w:rsidRDefault="00547B6F" w:rsidP="00547B6F">
      <w:pPr>
        <w:rPr>
          <w:b/>
        </w:rPr>
      </w:pPr>
      <w:r w:rsidRPr="00547B6F">
        <w:rPr>
          <w:b/>
        </w:rPr>
        <w:t>Conclusion 2: The Objective on Slice-Aware Cell Selection is not included in the WID. Possibly It can be considered for later inclusion.</w:t>
      </w:r>
    </w:p>
    <w:p w14:paraId="0EFCBB2D" w14:textId="77777777" w:rsidR="00035ED0" w:rsidRDefault="00035ED0" w:rsidP="00035ED0">
      <w:pPr>
        <w:pStyle w:val="Heading1"/>
      </w:pPr>
      <w:r>
        <w:t>References</w:t>
      </w:r>
    </w:p>
    <w:p w14:paraId="15DAAFF9" w14:textId="77777777" w:rsidR="00DD0B8E" w:rsidRPr="00DD0B8E" w:rsidRDefault="00DD0B8E" w:rsidP="00DD0B8E">
      <w:pPr>
        <w:pStyle w:val="Reference"/>
        <w:rPr>
          <w:szCs w:val="22"/>
        </w:rPr>
      </w:pPr>
      <w:bookmarkStart w:id="3" w:name="_Ref390333486"/>
      <w:r>
        <w:t>RP-210398</w:t>
      </w:r>
      <w:r w:rsidR="00015E27">
        <w:rPr>
          <w:szCs w:val="22"/>
        </w:rPr>
        <w:tab/>
      </w:r>
      <w:r w:rsidRPr="00DD0B8E">
        <w:rPr>
          <w:szCs w:val="22"/>
        </w:rPr>
        <w:t>Plan for RAN Slicing SI and WI</w:t>
      </w:r>
      <w:r>
        <w:rPr>
          <w:szCs w:val="22"/>
        </w:rPr>
        <w:t xml:space="preserve"> </w:t>
      </w:r>
      <w:r>
        <w:rPr>
          <w:szCs w:val="22"/>
        </w:rPr>
        <w:tab/>
        <w:t>CMCC</w:t>
      </w:r>
    </w:p>
    <w:p w14:paraId="019DB030" w14:textId="77777777" w:rsidR="00DD0B8E" w:rsidRDefault="00DD0B8E" w:rsidP="00DD0B8E">
      <w:pPr>
        <w:pStyle w:val="Reference"/>
      </w:pPr>
      <w:r>
        <w:t>RP-210399</w:t>
      </w:r>
      <w:r>
        <w:tab/>
      </w:r>
      <w:r w:rsidRPr="00DD0B8E">
        <w:t>New WID on enhancement of RAN Slicing for NR</w:t>
      </w:r>
      <w:r>
        <w:tab/>
        <w:t>CMCC</w:t>
      </w:r>
    </w:p>
    <w:p w14:paraId="197CD4EA" w14:textId="77777777" w:rsidR="00DD0B8E" w:rsidRDefault="00DD0B8E" w:rsidP="00FD4706">
      <w:pPr>
        <w:pStyle w:val="Reference"/>
      </w:pPr>
      <w:r>
        <w:t>RP-210312</w:t>
      </w:r>
      <w:r>
        <w:tab/>
        <w:t>WID scope for Rel-17 Slicing</w:t>
      </w:r>
      <w:r>
        <w:tab/>
        <w:t>vivo</w:t>
      </w:r>
    </w:p>
    <w:p w14:paraId="6500E6AE" w14:textId="77777777" w:rsidR="00DD0B8E" w:rsidRDefault="001563B9" w:rsidP="00FD4706">
      <w:pPr>
        <w:pStyle w:val="Reference"/>
      </w:pPr>
      <w:r>
        <w:t>RP-210502</w:t>
      </w:r>
      <w:r>
        <w:tab/>
        <w:t>Proposed RAN2 scope for RAN slicing WI</w:t>
      </w:r>
      <w:r>
        <w:tab/>
        <w:t>LGE</w:t>
      </w:r>
    </w:p>
    <w:p w14:paraId="6E9E8619" w14:textId="77777777" w:rsidR="004F6BB2" w:rsidRDefault="004F6BB2" w:rsidP="004F6BB2">
      <w:pPr>
        <w:pStyle w:val="Reference"/>
      </w:pPr>
      <w:r>
        <w:t>RP-210601</w:t>
      </w:r>
      <w:r>
        <w:tab/>
      </w:r>
      <w:r w:rsidRPr="004F6BB2">
        <w:t>Views on WI scope for Rel-17 RAN slicing enhancement</w:t>
      </w:r>
      <w:r>
        <w:tab/>
      </w:r>
      <w:r w:rsidRPr="004F6BB2">
        <w:t>ZTE, Sanechips</w:t>
      </w:r>
    </w:p>
    <w:p w14:paraId="528B705B" w14:textId="77777777" w:rsidR="004F6BB2" w:rsidRPr="00DD0B8E" w:rsidRDefault="004F6BB2" w:rsidP="004F6BB2">
      <w:pPr>
        <w:pStyle w:val="Reference"/>
      </w:pPr>
      <w:r>
        <w:t>RP-210629</w:t>
      </w:r>
      <w:r>
        <w:tab/>
      </w:r>
      <w:r w:rsidRPr="004F6BB2">
        <w:t>Discussion on scope and objectives of WI on Slicing enhancements</w:t>
      </w:r>
      <w:r>
        <w:tab/>
        <w:t>Intel Corporation</w:t>
      </w:r>
      <w:bookmarkEnd w:id="3"/>
    </w:p>
    <w:sectPr w:rsidR="004F6BB2" w:rsidRPr="00DD0B8E" w:rsidSect="00410E8D">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D714B8" w14:textId="77777777" w:rsidR="00580CCB" w:rsidRDefault="00580CCB" w:rsidP="00B178CB">
      <w:pPr>
        <w:spacing w:after="0"/>
      </w:pPr>
      <w:r>
        <w:separator/>
      </w:r>
    </w:p>
  </w:endnote>
  <w:endnote w:type="continuationSeparator" w:id="0">
    <w:p w14:paraId="2A573945" w14:textId="77777777" w:rsidR="00580CCB" w:rsidRDefault="00580CCB" w:rsidP="00B178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DengXian">
    <w:altName w:val="SimSun"/>
    <w:panose1 w:val="02010600030101010101"/>
    <w:charset w:val="86"/>
    <w:family w:val="auto"/>
    <w:pitch w:val="default"/>
    <w:sig w:usb0="00000000" w:usb1="00000000" w:usb2="00000016" w:usb3="00000000" w:csb0="0004000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MS Gothic"/>
    <w:panose1 w:val="02020400000000000000"/>
    <w:charset w:val="80"/>
    <w:family w:val="roman"/>
    <w:pitch w:val="variable"/>
    <w:sig w:usb0="00000000"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ABF903" w14:textId="77777777" w:rsidR="00580CCB" w:rsidRDefault="00580CCB" w:rsidP="00B178CB">
      <w:pPr>
        <w:spacing w:after="0"/>
      </w:pPr>
      <w:r>
        <w:separator/>
      </w:r>
    </w:p>
  </w:footnote>
  <w:footnote w:type="continuationSeparator" w:id="0">
    <w:p w14:paraId="49ED40E9" w14:textId="77777777" w:rsidR="00580CCB" w:rsidRDefault="00580CCB" w:rsidP="00B178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76B5753"/>
    <w:multiLevelType w:val="hybridMultilevel"/>
    <w:tmpl w:val="D9646A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A3C53FA"/>
    <w:multiLevelType w:val="hybridMultilevel"/>
    <w:tmpl w:val="E1061ED6"/>
    <w:lvl w:ilvl="0" w:tplc="3ECA2D3C">
      <w:start w:val="1"/>
      <w:numFmt w:val="decimal"/>
      <w:lvlText w:val="%1."/>
      <w:lvlJc w:val="left"/>
      <w:pPr>
        <w:tabs>
          <w:tab w:val="num" w:pos="720"/>
        </w:tabs>
        <w:ind w:left="720" w:hanging="360"/>
      </w:pPr>
    </w:lvl>
    <w:lvl w:ilvl="1" w:tplc="D5604946">
      <w:start w:val="1"/>
      <w:numFmt w:val="lowerLetter"/>
      <w:lvlText w:val="%2."/>
      <w:lvlJc w:val="left"/>
      <w:pPr>
        <w:tabs>
          <w:tab w:val="num" w:pos="1440"/>
        </w:tabs>
        <w:ind w:left="1440" w:hanging="360"/>
      </w:pPr>
    </w:lvl>
    <w:lvl w:ilvl="2" w:tplc="6074D728" w:tentative="1">
      <w:start w:val="1"/>
      <w:numFmt w:val="decimal"/>
      <w:lvlText w:val="%3."/>
      <w:lvlJc w:val="left"/>
      <w:pPr>
        <w:tabs>
          <w:tab w:val="num" w:pos="2160"/>
        </w:tabs>
        <w:ind w:left="2160" w:hanging="360"/>
      </w:pPr>
    </w:lvl>
    <w:lvl w:ilvl="3" w:tplc="A7342AA2" w:tentative="1">
      <w:start w:val="1"/>
      <w:numFmt w:val="decimal"/>
      <w:lvlText w:val="%4."/>
      <w:lvlJc w:val="left"/>
      <w:pPr>
        <w:tabs>
          <w:tab w:val="num" w:pos="2880"/>
        </w:tabs>
        <w:ind w:left="2880" w:hanging="360"/>
      </w:pPr>
    </w:lvl>
    <w:lvl w:ilvl="4" w:tplc="D87A622C" w:tentative="1">
      <w:start w:val="1"/>
      <w:numFmt w:val="decimal"/>
      <w:lvlText w:val="%5."/>
      <w:lvlJc w:val="left"/>
      <w:pPr>
        <w:tabs>
          <w:tab w:val="num" w:pos="3600"/>
        </w:tabs>
        <w:ind w:left="3600" w:hanging="360"/>
      </w:pPr>
    </w:lvl>
    <w:lvl w:ilvl="5" w:tplc="A0A42FC2" w:tentative="1">
      <w:start w:val="1"/>
      <w:numFmt w:val="decimal"/>
      <w:lvlText w:val="%6."/>
      <w:lvlJc w:val="left"/>
      <w:pPr>
        <w:tabs>
          <w:tab w:val="num" w:pos="4320"/>
        </w:tabs>
        <w:ind w:left="4320" w:hanging="360"/>
      </w:pPr>
    </w:lvl>
    <w:lvl w:ilvl="6" w:tplc="8640CFBA" w:tentative="1">
      <w:start w:val="1"/>
      <w:numFmt w:val="decimal"/>
      <w:lvlText w:val="%7."/>
      <w:lvlJc w:val="left"/>
      <w:pPr>
        <w:tabs>
          <w:tab w:val="num" w:pos="5040"/>
        </w:tabs>
        <w:ind w:left="5040" w:hanging="360"/>
      </w:pPr>
    </w:lvl>
    <w:lvl w:ilvl="7" w:tplc="9B64EB1A" w:tentative="1">
      <w:start w:val="1"/>
      <w:numFmt w:val="decimal"/>
      <w:lvlText w:val="%8."/>
      <w:lvlJc w:val="left"/>
      <w:pPr>
        <w:tabs>
          <w:tab w:val="num" w:pos="5760"/>
        </w:tabs>
        <w:ind w:left="5760" w:hanging="360"/>
      </w:pPr>
    </w:lvl>
    <w:lvl w:ilvl="8" w:tplc="0C185CC4" w:tentative="1">
      <w:start w:val="1"/>
      <w:numFmt w:val="decimal"/>
      <w:lvlText w:val="%9."/>
      <w:lvlJc w:val="left"/>
      <w:pPr>
        <w:tabs>
          <w:tab w:val="num" w:pos="6480"/>
        </w:tabs>
        <w:ind w:left="6480" w:hanging="360"/>
      </w:pPr>
    </w:lvl>
  </w:abstractNum>
  <w:abstractNum w:abstractNumId="4" w15:restartNumberingAfterBreak="0">
    <w:nsid w:val="0A783D00"/>
    <w:multiLevelType w:val="hybridMultilevel"/>
    <w:tmpl w:val="C8E81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02F55"/>
    <w:multiLevelType w:val="hybridMultilevel"/>
    <w:tmpl w:val="09A65E90"/>
    <w:lvl w:ilvl="0" w:tplc="4A147104">
      <w:start w:val="2"/>
      <w:numFmt w:val="decimal"/>
      <w:lvlText w:val="%1."/>
      <w:lvlJc w:val="left"/>
      <w:pPr>
        <w:tabs>
          <w:tab w:val="num" w:pos="720"/>
        </w:tabs>
        <w:ind w:left="720" w:hanging="360"/>
      </w:pPr>
    </w:lvl>
    <w:lvl w:ilvl="1" w:tplc="43F47352">
      <w:start w:val="1"/>
      <w:numFmt w:val="lowerLetter"/>
      <w:lvlText w:val="%2."/>
      <w:lvlJc w:val="left"/>
      <w:pPr>
        <w:tabs>
          <w:tab w:val="num" w:pos="1440"/>
        </w:tabs>
        <w:ind w:left="1440" w:hanging="360"/>
      </w:pPr>
    </w:lvl>
    <w:lvl w:ilvl="2" w:tplc="8B245F34" w:tentative="1">
      <w:start w:val="1"/>
      <w:numFmt w:val="decimal"/>
      <w:lvlText w:val="%3."/>
      <w:lvlJc w:val="left"/>
      <w:pPr>
        <w:tabs>
          <w:tab w:val="num" w:pos="2160"/>
        </w:tabs>
        <w:ind w:left="2160" w:hanging="360"/>
      </w:pPr>
    </w:lvl>
    <w:lvl w:ilvl="3" w:tplc="E508045A" w:tentative="1">
      <w:start w:val="1"/>
      <w:numFmt w:val="decimal"/>
      <w:lvlText w:val="%4."/>
      <w:lvlJc w:val="left"/>
      <w:pPr>
        <w:tabs>
          <w:tab w:val="num" w:pos="2880"/>
        </w:tabs>
        <w:ind w:left="2880" w:hanging="360"/>
      </w:pPr>
    </w:lvl>
    <w:lvl w:ilvl="4" w:tplc="6A84B6FE" w:tentative="1">
      <w:start w:val="1"/>
      <w:numFmt w:val="decimal"/>
      <w:lvlText w:val="%5."/>
      <w:lvlJc w:val="left"/>
      <w:pPr>
        <w:tabs>
          <w:tab w:val="num" w:pos="3600"/>
        </w:tabs>
        <w:ind w:left="3600" w:hanging="360"/>
      </w:pPr>
    </w:lvl>
    <w:lvl w:ilvl="5" w:tplc="D3923AF8" w:tentative="1">
      <w:start w:val="1"/>
      <w:numFmt w:val="decimal"/>
      <w:lvlText w:val="%6."/>
      <w:lvlJc w:val="left"/>
      <w:pPr>
        <w:tabs>
          <w:tab w:val="num" w:pos="4320"/>
        </w:tabs>
        <w:ind w:left="4320" w:hanging="360"/>
      </w:pPr>
    </w:lvl>
    <w:lvl w:ilvl="6" w:tplc="C5B08958" w:tentative="1">
      <w:start w:val="1"/>
      <w:numFmt w:val="decimal"/>
      <w:lvlText w:val="%7."/>
      <w:lvlJc w:val="left"/>
      <w:pPr>
        <w:tabs>
          <w:tab w:val="num" w:pos="5040"/>
        </w:tabs>
        <w:ind w:left="5040" w:hanging="360"/>
      </w:pPr>
    </w:lvl>
    <w:lvl w:ilvl="7" w:tplc="698CB67C" w:tentative="1">
      <w:start w:val="1"/>
      <w:numFmt w:val="decimal"/>
      <w:lvlText w:val="%8."/>
      <w:lvlJc w:val="left"/>
      <w:pPr>
        <w:tabs>
          <w:tab w:val="num" w:pos="5760"/>
        </w:tabs>
        <w:ind w:left="5760" w:hanging="360"/>
      </w:pPr>
    </w:lvl>
    <w:lvl w:ilvl="8" w:tplc="5EAA395E" w:tentative="1">
      <w:start w:val="1"/>
      <w:numFmt w:val="decimal"/>
      <w:lvlText w:val="%9."/>
      <w:lvlJc w:val="left"/>
      <w:pPr>
        <w:tabs>
          <w:tab w:val="num" w:pos="6480"/>
        </w:tabs>
        <w:ind w:left="6480" w:hanging="360"/>
      </w:pPr>
    </w:lvl>
  </w:abstractNum>
  <w:abstractNum w:abstractNumId="6" w15:restartNumberingAfterBreak="0">
    <w:nsid w:val="15075106"/>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2240389C"/>
    <w:multiLevelType w:val="hybridMultilevel"/>
    <w:tmpl w:val="FFC4CD08"/>
    <w:lvl w:ilvl="0" w:tplc="CD826B5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6DE9D9"/>
    <w:multiLevelType w:val="singleLevel"/>
    <w:tmpl w:val="226DE9D9"/>
    <w:lvl w:ilvl="0">
      <w:start w:val="1"/>
      <w:numFmt w:val="bullet"/>
      <w:lvlText w:val=""/>
      <w:lvlJc w:val="left"/>
      <w:pPr>
        <w:ind w:left="420" w:hanging="420"/>
      </w:pPr>
      <w:rPr>
        <w:rFonts w:ascii="Wingdings" w:hAnsi="Wingdings" w:hint="default"/>
      </w:rPr>
    </w:lvl>
  </w:abstractNum>
  <w:abstractNum w:abstractNumId="10"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6C21F02"/>
    <w:multiLevelType w:val="hybridMultilevel"/>
    <w:tmpl w:val="889C3838"/>
    <w:lvl w:ilvl="0" w:tplc="97287C70">
      <w:start w:val="2"/>
      <w:numFmt w:val="lowerLetter"/>
      <w:lvlText w:val="%1."/>
      <w:lvlJc w:val="left"/>
      <w:pPr>
        <w:ind w:left="10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0335CB"/>
    <w:multiLevelType w:val="hybridMultilevel"/>
    <w:tmpl w:val="6AAA58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4696296"/>
    <w:multiLevelType w:val="hybridMultilevel"/>
    <w:tmpl w:val="D9646A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6" w15:restartNumberingAfterBreak="0">
    <w:nsid w:val="3D4E12B5"/>
    <w:multiLevelType w:val="hybridMultilevel"/>
    <w:tmpl w:val="C9EA8E8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27252C"/>
    <w:multiLevelType w:val="hybridMultilevel"/>
    <w:tmpl w:val="83BC3E60"/>
    <w:lvl w:ilvl="0" w:tplc="62DC201A">
      <w:start w:val="1"/>
      <w:numFmt w:val="bullet"/>
      <w:lvlText w:val="•"/>
      <w:lvlJc w:val="left"/>
      <w:pPr>
        <w:tabs>
          <w:tab w:val="num" w:pos="720"/>
        </w:tabs>
        <w:ind w:left="720" w:hanging="360"/>
      </w:pPr>
      <w:rPr>
        <w:rFonts w:ascii="Arial" w:hAnsi="Arial" w:hint="default"/>
      </w:rPr>
    </w:lvl>
    <w:lvl w:ilvl="1" w:tplc="DEB0B4F2" w:tentative="1">
      <w:start w:val="1"/>
      <w:numFmt w:val="bullet"/>
      <w:lvlText w:val="•"/>
      <w:lvlJc w:val="left"/>
      <w:pPr>
        <w:tabs>
          <w:tab w:val="num" w:pos="1440"/>
        </w:tabs>
        <w:ind w:left="1440" w:hanging="360"/>
      </w:pPr>
      <w:rPr>
        <w:rFonts w:ascii="Arial" w:hAnsi="Arial" w:hint="default"/>
      </w:rPr>
    </w:lvl>
    <w:lvl w:ilvl="2" w:tplc="33A22EC8">
      <w:start w:val="1"/>
      <w:numFmt w:val="bullet"/>
      <w:lvlText w:val="•"/>
      <w:lvlJc w:val="left"/>
      <w:pPr>
        <w:tabs>
          <w:tab w:val="num" w:pos="2160"/>
        </w:tabs>
        <w:ind w:left="2160" w:hanging="360"/>
      </w:pPr>
      <w:rPr>
        <w:rFonts w:ascii="Arial" w:hAnsi="Arial" w:hint="default"/>
      </w:rPr>
    </w:lvl>
    <w:lvl w:ilvl="3" w:tplc="2EEA565A">
      <w:numFmt w:val="bullet"/>
      <w:lvlText w:val="•"/>
      <w:lvlJc w:val="left"/>
      <w:pPr>
        <w:tabs>
          <w:tab w:val="num" w:pos="2880"/>
        </w:tabs>
        <w:ind w:left="2880" w:hanging="360"/>
      </w:pPr>
      <w:rPr>
        <w:rFonts w:ascii="Arial" w:hAnsi="Arial" w:hint="default"/>
      </w:rPr>
    </w:lvl>
    <w:lvl w:ilvl="4" w:tplc="27180AD8" w:tentative="1">
      <w:start w:val="1"/>
      <w:numFmt w:val="bullet"/>
      <w:lvlText w:val="•"/>
      <w:lvlJc w:val="left"/>
      <w:pPr>
        <w:tabs>
          <w:tab w:val="num" w:pos="3600"/>
        </w:tabs>
        <w:ind w:left="3600" w:hanging="360"/>
      </w:pPr>
      <w:rPr>
        <w:rFonts w:ascii="Arial" w:hAnsi="Arial" w:hint="default"/>
      </w:rPr>
    </w:lvl>
    <w:lvl w:ilvl="5" w:tplc="61B61EC2" w:tentative="1">
      <w:start w:val="1"/>
      <w:numFmt w:val="bullet"/>
      <w:lvlText w:val="•"/>
      <w:lvlJc w:val="left"/>
      <w:pPr>
        <w:tabs>
          <w:tab w:val="num" w:pos="4320"/>
        </w:tabs>
        <w:ind w:left="4320" w:hanging="360"/>
      </w:pPr>
      <w:rPr>
        <w:rFonts w:ascii="Arial" w:hAnsi="Arial" w:hint="default"/>
      </w:rPr>
    </w:lvl>
    <w:lvl w:ilvl="6" w:tplc="38BE53B0" w:tentative="1">
      <w:start w:val="1"/>
      <w:numFmt w:val="bullet"/>
      <w:lvlText w:val="•"/>
      <w:lvlJc w:val="left"/>
      <w:pPr>
        <w:tabs>
          <w:tab w:val="num" w:pos="5040"/>
        </w:tabs>
        <w:ind w:left="5040" w:hanging="360"/>
      </w:pPr>
      <w:rPr>
        <w:rFonts w:ascii="Arial" w:hAnsi="Arial" w:hint="default"/>
      </w:rPr>
    </w:lvl>
    <w:lvl w:ilvl="7" w:tplc="FFD2C308" w:tentative="1">
      <w:start w:val="1"/>
      <w:numFmt w:val="bullet"/>
      <w:lvlText w:val="•"/>
      <w:lvlJc w:val="left"/>
      <w:pPr>
        <w:tabs>
          <w:tab w:val="num" w:pos="5760"/>
        </w:tabs>
        <w:ind w:left="5760" w:hanging="360"/>
      </w:pPr>
      <w:rPr>
        <w:rFonts w:ascii="Arial" w:hAnsi="Arial" w:hint="default"/>
      </w:rPr>
    </w:lvl>
    <w:lvl w:ilvl="8" w:tplc="B2F4E98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52E42CB"/>
    <w:multiLevelType w:val="hybridMultilevel"/>
    <w:tmpl w:val="4C1C3ED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504345D"/>
    <w:multiLevelType w:val="hybridMultilevel"/>
    <w:tmpl w:val="38429586"/>
    <w:lvl w:ilvl="0" w:tplc="A73666D0">
      <w:start w:val="1"/>
      <w:numFmt w:val="bullet"/>
      <w:lvlText w:val="•"/>
      <w:lvlJc w:val="left"/>
      <w:pPr>
        <w:tabs>
          <w:tab w:val="num" w:pos="720"/>
        </w:tabs>
        <w:ind w:left="720" w:hanging="360"/>
      </w:pPr>
      <w:rPr>
        <w:rFonts w:ascii="Arial" w:hAnsi="Arial" w:cs="Times New Roman" w:hint="default"/>
      </w:rPr>
    </w:lvl>
    <w:lvl w:ilvl="1" w:tplc="C52E2F3C">
      <w:start w:val="1"/>
      <w:numFmt w:val="bullet"/>
      <w:lvlText w:val="•"/>
      <w:lvlJc w:val="left"/>
      <w:pPr>
        <w:tabs>
          <w:tab w:val="num" w:pos="1440"/>
        </w:tabs>
        <w:ind w:left="1440" w:hanging="360"/>
      </w:pPr>
      <w:rPr>
        <w:rFonts w:ascii="Arial" w:hAnsi="Arial" w:cs="Times New Roman" w:hint="default"/>
      </w:rPr>
    </w:lvl>
    <w:lvl w:ilvl="2" w:tplc="5CE413E2">
      <w:start w:val="1"/>
      <w:numFmt w:val="bullet"/>
      <w:lvlText w:val="•"/>
      <w:lvlJc w:val="left"/>
      <w:pPr>
        <w:tabs>
          <w:tab w:val="num" w:pos="2160"/>
        </w:tabs>
        <w:ind w:left="2160" w:hanging="360"/>
      </w:pPr>
      <w:rPr>
        <w:rFonts w:ascii="Arial" w:hAnsi="Arial" w:cs="Times New Roman" w:hint="default"/>
      </w:rPr>
    </w:lvl>
    <w:lvl w:ilvl="3" w:tplc="1EDE8C8E">
      <w:start w:val="1"/>
      <w:numFmt w:val="bullet"/>
      <w:lvlText w:val="•"/>
      <w:lvlJc w:val="left"/>
      <w:pPr>
        <w:tabs>
          <w:tab w:val="num" w:pos="2880"/>
        </w:tabs>
        <w:ind w:left="2880" w:hanging="360"/>
      </w:pPr>
      <w:rPr>
        <w:rFonts w:ascii="Arial" w:hAnsi="Arial" w:cs="Times New Roman" w:hint="default"/>
      </w:rPr>
    </w:lvl>
    <w:lvl w:ilvl="4" w:tplc="C000751A">
      <w:start w:val="1"/>
      <w:numFmt w:val="bullet"/>
      <w:lvlText w:val="•"/>
      <w:lvlJc w:val="left"/>
      <w:pPr>
        <w:tabs>
          <w:tab w:val="num" w:pos="3600"/>
        </w:tabs>
        <w:ind w:left="3600" w:hanging="360"/>
      </w:pPr>
      <w:rPr>
        <w:rFonts w:ascii="Arial" w:hAnsi="Arial" w:cs="Times New Roman" w:hint="default"/>
      </w:rPr>
    </w:lvl>
    <w:lvl w:ilvl="5" w:tplc="D5CA3FDA">
      <w:start w:val="1"/>
      <w:numFmt w:val="bullet"/>
      <w:lvlText w:val="•"/>
      <w:lvlJc w:val="left"/>
      <w:pPr>
        <w:tabs>
          <w:tab w:val="num" w:pos="4320"/>
        </w:tabs>
        <w:ind w:left="4320" w:hanging="360"/>
      </w:pPr>
      <w:rPr>
        <w:rFonts w:ascii="Arial" w:hAnsi="Arial" w:cs="Times New Roman" w:hint="default"/>
      </w:rPr>
    </w:lvl>
    <w:lvl w:ilvl="6" w:tplc="E1D092DC">
      <w:start w:val="1"/>
      <w:numFmt w:val="bullet"/>
      <w:lvlText w:val="•"/>
      <w:lvlJc w:val="left"/>
      <w:pPr>
        <w:tabs>
          <w:tab w:val="num" w:pos="5040"/>
        </w:tabs>
        <w:ind w:left="5040" w:hanging="360"/>
      </w:pPr>
      <w:rPr>
        <w:rFonts w:ascii="Arial" w:hAnsi="Arial" w:cs="Times New Roman" w:hint="default"/>
      </w:rPr>
    </w:lvl>
    <w:lvl w:ilvl="7" w:tplc="9334D7E8">
      <w:start w:val="1"/>
      <w:numFmt w:val="bullet"/>
      <w:lvlText w:val="•"/>
      <w:lvlJc w:val="left"/>
      <w:pPr>
        <w:tabs>
          <w:tab w:val="num" w:pos="5760"/>
        </w:tabs>
        <w:ind w:left="5760" w:hanging="360"/>
      </w:pPr>
      <w:rPr>
        <w:rFonts w:ascii="Arial" w:hAnsi="Arial" w:cs="Times New Roman" w:hint="default"/>
      </w:rPr>
    </w:lvl>
    <w:lvl w:ilvl="8" w:tplc="88C0C47C">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FA7D33"/>
    <w:multiLevelType w:val="hybridMultilevel"/>
    <w:tmpl w:val="CD4A46F8"/>
    <w:lvl w:ilvl="0" w:tplc="EABA7A80">
      <w:start w:val="1"/>
      <w:numFmt w:val="bullet"/>
      <w:lvlText w:val=""/>
      <w:lvlJc w:val="left"/>
      <w:pPr>
        <w:tabs>
          <w:tab w:val="num" w:pos="720"/>
        </w:tabs>
        <w:ind w:left="720" w:hanging="360"/>
      </w:pPr>
      <w:rPr>
        <w:rFonts w:ascii="Wingdings 3" w:hAnsi="Wingdings 3" w:hint="default"/>
      </w:rPr>
    </w:lvl>
    <w:lvl w:ilvl="1" w:tplc="111A943A">
      <w:numFmt w:val="bullet"/>
      <w:lvlText w:val=""/>
      <w:lvlJc w:val="left"/>
      <w:pPr>
        <w:tabs>
          <w:tab w:val="num" w:pos="1440"/>
        </w:tabs>
        <w:ind w:left="1440" w:hanging="360"/>
      </w:pPr>
      <w:rPr>
        <w:rFonts w:ascii="Wingdings" w:hAnsi="Wingdings" w:hint="default"/>
      </w:rPr>
    </w:lvl>
    <w:lvl w:ilvl="2" w:tplc="E3385EF4" w:tentative="1">
      <w:start w:val="1"/>
      <w:numFmt w:val="bullet"/>
      <w:lvlText w:val=""/>
      <w:lvlJc w:val="left"/>
      <w:pPr>
        <w:tabs>
          <w:tab w:val="num" w:pos="2160"/>
        </w:tabs>
        <w:ind w:left="2160" w:hanging="360"/>
      </w:pPr>
      <w:rPr>
        <w:rFonts w:ascii="Wingdings 3" w:hAnsi="Wingdings 3" w:hint="default"/>
      </w:rPr>
    </w:lvl>
    <w:lvl w:ilvl="3" w:tplc="3F82A994" w:tentative="1">
      <w:start w:val="1"/>
      <w:numFmt w:val="bullet"/>
      <w:lvlText w:val=""/>
      <w:lvlJc w:val="left"/>
      <w:pPr>
        <w:tabs>
          <w:tab w:val="num" w:pos="2880"/>
        </w:tabs>
        <w:ind w:left="2880" w:hanging="360"/>
      </w:pPr>
      <w:rPr>
        <w:rFonts w:ascii="Wingdings 3" w:hAnsi="Wingdings 3" w:hint="default"/>
      </w:rPr>
    </w:lvl>
    <w:lvl w:ilvl="4" w:tplc="1102F574" w:tentative="1">
      <w:start w:val="1"/>
      <w:numFmt w:val="bullet"/>
      <w:lvlText w:val=""/>
      <w:lvlJc w:val="left"/>
      <w:pPr>
        <w:tabs>
          <w:tab w:val="num" w:pos="3600"/>
        </w:tabs>
        <w:ind w:left="3600" w:hanging="360"/>
      </w:pPr>
      <w:rPr>
        <w:rFonts w:ascii="Wingdings 3" w:hAnsi="Wingdings 3" w:hint="default"/>
      </w:rPr>
    </w:lvl>
    <w:lvl w:ilvl="5" w:tplc="2F483CDE" w:tentative="1">
      <w:start w:val="1"/>
      <w:numFmt w:val="bullet"/>
      <w:lvlText w:val=""/>
      <w:lvlJc w:val="left"/>
      <w:pPr>
        <w:tabs>
          <w:tab w:val="num" w:pos="4320"/>
        </w:tabs>
        <w:ind w:left="4320" w:hanging="360"/>
      </w:pPr>
      <w:rPr>
        <w:rFonts w:ascii="Wingdings 3" w:hAnsi="Wingdings 3" w:hint="default"/>
      </w:rPr>
    </w:lvl>
    <w:lvl w:ilvl="6" w:tplc="6846D82C" w:tentative="1">
      <w:start w:val="1"/>
      <w:numFmt w:val="bullet"/>
      <w:lvlText w:val=""/>
      <w:lvlJc w:val="left"/>
      <w:pPr>
        <w:tabs>
          <w:tab w:val="num" w:pos="5040"/>
        </w:tabs>
        <w:ind w:left="5040" w:hanging="360"/>
      </w:pPr>
      <w:rPr>
        <w:rFonts w:ascii="Wingdings 3" w:hAnsi="Wingdings 3" w:hint="default"/>
      </w:rPr>
    </w:lvl>
    <w:lvl w:ilvl="7" w:tplc="8BBC29C8" w:tentative="1">
      <w:start w:val="1"/>
      <w:numFmt w:val="bullet"/>
      <w:lvlText w:val=""/>
      <w:lvlJc w:val="left"/>
      <w:pPr>
        <w:tabs>
          <w:tab w:val="num" w:pos="5760"/>
        </w:tabs>
        <w:ind w:left="5760" w:hanging="360"/>
      </w:pPr>
      <w:rPr>
        <w:rFonts w:ascii="Wingdings 3" w:hAnsi="Wingdings 3" w:hint="default"/>
      </w:rPr>
    </w:lvl>
    <w:lvl w:ilvl="8" w:tplc="6902E8EA" w:tentative="1">
      <w:start w:val="1"/>
      <w:numFmt w:val="bullet"/>
      <w:lvlText w:val=""/>
      <w:lvlJc w:val="left"/>
      <w:pPr>
        <w:tabs>
          <w:tab w:val="num" w:pos="6480"/>
        </w:tabs>
        <w:ind w:left="6480" w:hanging="360"/>
      </w:pPr>
      <w:rPr>
        <w:rFonts w:ascii="Wingdings 3" w:hAnsi="Wingdings 3" w:hint="default"/>
      </w:rPr>
    </w:lvl>
  </w:abstractNum>
  <w:abstractNum w:abstractNumId="26" w15:restartNumberingAfterBreak="0">
    <w:nsid w:val="79E755C6"/>
    <w:multiLevelType w:val="hybridMultilevel"/>
    <w:tmpl w:val="B59822C2"/>
    <w:lvl w:ilvl="0" w:tplc="E61C5BC2">
      <w:start w:val="1"/>
      <w:numFmt w:val="bullet"/>
      <w:lvlText w:val="–"/>
      <w:lvlJc w:val="left"/>
      <w:pPr>
        <w:tabs>
          <w:tab w:val="num" w:pos="720"/>
        </w:tabs>
        <w:ind w:left="720" w:hanging="360"/>
      </w:pPr>
      <w:rPr>
        <w:rFonts w:ascii="DengXian" w:hAnsi="DengXian" w:hint="default"/>
      </w:rPr>
    </w:lvl>
    <w:lvl w:ilvl="1" w:tplc="83CA774A">
      <w:start w:val="1"/>
      <w:numFmt w:val="bullet"/>
      <w:lvlText w:val="–"/>
      <w:lvlJc w:val="left"/>
      <w:pPr>
        <w:tabs>
          <w:tab w:val="num" w:pos="1440"/>
        </w:tabs>
        <w:ind w:left="1440" w:hanging="360"/>
      </w:pPr>
      <w:rPr>
        <w:rFonts w:ascii="DengXian" w:hAnsi="DengXian" w:hint="default"/>
      </w:rPr>
    </w:lvl>
    <w:lvl w:ilvl="2" w:tplc="F6444A3E" w:tentative="1">
      <w:start w:val="1"/>
      <w:numFmt w:val="bullet"/>
      <w:lvlText w:val="–"/>
      <w:lvlJc w:val="left"/>
      <w:pPr>
        <w:tabs>
          <w:tab w:val="num" w:pos="2160"/>
        </w:tabs>
        <w:ind w:left="2160" w:hanging="360"/>
      </w:pPr>
      <w:rPr>
        <w:rFonts w:ascii="DengXian" w:hAnsi="DengXian" w:hint="default"/>
      </w:rPr>
    </w:lvl>
    <w:lvl w:ilvl="3" w:tplc="992E1084" w:tentative="1">
      <w:start w:val="1"/>
      <w:numFmt w:val="bullet"/>
      <w:lvlText w:val="–"/>
      <w:lvlJc w:val="left"/>
      <w:pPr>
        <w:tabs>
          <w:tab w:val="num" w:pos="2880"/>
        </w:tabs>
        <w:ind w:left="2880" w:hanging="360"/>
      </w:pPr>
      <w:rPr>
        <w:rFonts w:ascii="DengXian" w:hAnsi="DengXian" w:hint="default"/>
      </w:rPr>
    </w:lvl>
    <w:lvl w:ilvl="4" w:tplc="0C5C7F4A" w:tentative="1">
      <w:start w:val="1"/>
      <w:numFmt w:val="bullet"/>
      <w:lvlText w:val="–"/>
      <w:lvlJc w:val="left"/>
      <w:pPr>
        <w:tabs>
          <w:tab w:val="num" w:pos="3600"/>
        </w:tabs>
        <w:ind w:left="3600" w:hanging="360"/>
      </w:pPr>
      <w:rPr>
        <w:rFonts w:ascii="DengXian" w:hAnsi="DengXian" w:hint="default"/>
      </w:rPr>
    </w:lvl>
    <w:lvl w:ilvl="5" w:tplc="A92ED3C8" w:tentative="1">
      <w:start w:val="1"/>
      <w:numFmt w:val="bullet"/>
      <w:lvlText w:val="–"/>
      <w:lvlJc w:val="left"/>
      <w:pPr>
        <w:tabs>
          <w:tab w:val="num" w:pos="4320"/>
        </w:tabs>
        <w:ind w:left="4320" w:hanging="360"/>
      </w:pPr>
      <w:rPr>
        <w:rFonts w:ascii="DengXian" w:hAnsi="DengXian" w:hint="default"/>
      </w:rPr>
    </w:lvl>
    <w:lvl w:ilvl="6" w:tplc="32C05794" w:tentative="1">
      <w:start w:val="1"/>
      <w:numFmt w:val="bullet"/>
      <w:lvlText w:val="–"/>
      <w:lvlJc w:val="left"/>
      <w:pPr>
        <w:tabs>
          <w:tab w:val="num" w:pos="5040"/>
        </w:tabs>
        <w:ind w:left="5040" w:hanging="360"/>
      </w:pPr>
      <w:rPr>
        <w:rFonts w:ascii="DengXian" w:hAnsi="DengXian" w:hint="default"/>
      </w:rPr>
    </w:lvl>
    <w:lvl w:ilvl="7" w:tplc="5C9C22E8" w:tentative="1">
      <w:start w:val="1"/>
      <w:numFmt w:val="bullet"/>
      <w:lvlText w:val="–"/>
      <w:lvlJc w:val="left"/>
      <w:pPr>
        <w:tabs>
          <w:tab w:val="num" w:pos="5760"/>
        </w:tabs>
        <w:ind w:left="5760" w:hanging="360"/>
      </w:pPr>
      <w:rPr>
        <w:rFonts w:ascii="DengXian" w:hAnsi="DengXian" w:hint="default"/>
      </w:rPr>
    </w:lvl>
    <w:lvl w:ilvl="8" w:tplc="87F2D644" w:tentative="1">
      <w:start w:val="1"/>
      <w:numFmt w:val="bullet"/>
      <w:lvlText w:val="–"/>
      <w:lvlJc w:val="left"/>
      <w:pPr>
        <w:tabs>
          <w:tab w:val="num" w:pos="6480"/>
        </w:tabs>
        <w:ind w:left="6480" w:hanging="360"/>
      </w:pPr>
      <w:rPr>
        <w:rFonts w:ascii="DengXian" w:hAnsi="DengXian" w:hint="default"/>
      </w:rPr>
    </w:lvl>
  </w:abstractNum>
  <w:num w:numId="1">
    <w:abstractNumId w:val="23"/>
  </w:num>
  <w:num w:numId="2">
    <w:abstractNumId w:val="2"/>
  </w:num>
  <w:num w:numId="3">
    <w:abstractNumId w:val="7"/>
  </w:num>
  <w:num w:numId="4">
    <w:abstractNumId w:val="22"/>
  </w:num>
  <w:num w:numId="5">
    <w:abstractNumId w:val="10"/>
  </w:num>
  <w:num w:numId="6">
    <w:abstractNumId w:val="15"/>
  </w:num>
  <w:num w:numId="7">
    <w:abstractNumId w:val="20"/>
  </w:num>
  <w:num w:numId="8">
    <w:abstractNumId w:val="12"/>
  </w:num>
  <w:num w:numId="9">
    <w:abstractNumId w:val="14"/>
  </w:num>
  <w:num w:numId="10">
    <w:abstractNumId w:val="1"/>
  </w:num>
  <w:num w:numId="11">
    <w:abstractNumId w:val="4"/>
  </w:num>
  <w:num w:numId="12">
    <w:abstractNumId w:val="19"/>
  </w:num>
  <w:num w:numId="13">
    <w:abstractNumId w:val="16"/>
  </w:num>
  <w:num w:numId="14">
    <w:abstractNumId w:val="26"/>
  </w:num>
  <w:num w:numId="15">
    <w:abstractNumId w:val="3"/>
  </w:num>
  <w:num w:numId="16">
    <w:abstractNumId w:val="5"/>
  </w:num>
  <w:num w:numId="17">
    <w:abstractNumId w:val="18"/>
  </w:num>
  <w:num w:numId="18">
    <w:abstractNumId w:val="25"/>
  </w:num>
  <w:num w:numId="19">
    <w:abstractNumId w:val="9"/>
  </w:num>
  <w:num w:numId="20">
    <w:abstractNumId w:val="13"/>
  </w:num>
  <w:num w:numId="21">
    <w:abstractNumId w:val="24"/>
  </w:num>
  <w:num w:numId="22">
    <w:abstractNumId w:val="8"/>
  </w:num>
  <w:num w:numId="23">
    <w:abstractNumId w:val="17"/>
  </w:num>
  <w:num w:numId="24">
    <w:abstractNumId w:val="0"/>
  </w:num>
  <w:num w:numId="25">
    <w:abstractNumId w:val="6"/>
  </w:num>
  <w:num w:numId="26">
    <w:abstractNumId w:val="11"/>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156CD"/>
    <w:rsid w:val="00015E27"/>
    <w:rsid w:val="0001701B"/>
    <w:rsid w:val="00026811"/>
    <w:rsid w:val="00035ED0"/>
    <w:rsid w:val="00056365"/>
    <w:rsid w:val="000713E2"/>
    <w:rsid w:val="000931B2"/>
    <w:rsid w:val="000A6ED3"/>
    <w:rsid w:val="000A6F7B"/>
    <w:rsid w:val="000C0578"/>
    <w:rsid w:val="000C3984"/>
    <w:rsid w:val="000C5220"/>
    <w:rsid w:val="000C5230"/>
    <w:rsid w:val="000D4D50"/>
    <w:rsid w:val="000E1E27"/>
    <w:rsid w:val="000E51FE"/>
    <w:rsid w:val="000E56E9"/>
    <w:rsid w:val="000F1B6D"/>
    <w:rsid w:val="00100216"/>
    <w:rsid w:val="001020F3"/>
    <w:rsid w:val="00103C47"/>
    <w:rsid w:val="00103FD0"/>
    <w:rsid w:val="00107FBD"/>
    <w:rsid w:val="0011118E"/>
    <w:rsid w:val="00120F8D"/>
    <w:rsid w:val="0013001D"/>
    <w:rsid w:val="0014525B"/>
    <w:rsid w:val="001453C1"/>
    <w:rsid w:val="00153462"/>
    <w:rsid w:val="001563B9"/>
    <w:rsid w:val="00173BE7"/>
    <w:rsid w:val="001824D7"/>
    <w:rsid w:val="001920C1"/>
    <w:rsid w:val="001A2D65"/>
    <w:rsid w:val="001A34D3"/>
    <w:rsid w:val="001C0859"/>
    <w:rsid w:val="001C3BA6"/>
    <w:rsid w:val="001E01F1"/>
    <w:rsid w:val="001E18E0"/>
    <w:rsid w:val="001E2C63"/>
    <w:rsid w:val="001E2DF9"/>
    <w:rsid w:val="001F1F01"/>
    <w:rsid w:val="001F39CD"/>
    <w:rsid w:val="00200204"/>
    <w:rsid w:val="0020347A"/>
    <w:rsid w:val="00210DE0"/>
    <w:rsid w:val="0021251D"/>
    <w:rsid w:val="00213896"/>
    <w:rsid w:val="002246EF"/>
    <w:rsid w:val="00225BDF"/>
    <w:rsid w:val="00230BDE"/>
    <w:rsid w:val="002477FE"/>
    <w:rsid w:val="00250B34"/>
    <w:rsid w:val="00254977"/>
    <w:rsid w:val="00260842"/>
    <w:rsid w:val="002754AB"/>
    <w:rsid w:val="002A1358"/>
    <w:rsid w:val="002B3029"/>
    <w:rsid w:val="002C777A"/>
    <w:rsid w:val="002F1A9B"/>
    <w:rsid w:val="00300281"/>
    <w:rsid w:val="00302688"/>
    <w:rsid w:val="00312032"/>
    <w:rsid w:val="00313E19"/>
    <w:rsid w:val="00320EC5"/>
    <w:rsid w:val="003234B7"/>
    <w:rsid w:val="00327D85"/>
    <w:rsid w:val="003344F3"/>
    <w:rsid w:val="003402D6"/>
    <w:rsid w:val="003406C4"/>
    <w:rsid w:val="003435CC"/>
    <w:rsid w:val="00345BBE"/>
    <w:rsid w:val="00355B13"/>
    <w:rsid w:val="00386563"/>
    <w:rsid w:val="00386B81"/>
    <w:rsid w:val="003A5F2E"/>
    <w:rsid w:val="003A79AB"/>
    <w:rsid w:val="003B163E"/>
    <w:rsid w:val="003D2B2A"/>
    <w:rsid w:val="003D3A36"/>
    <w:rsid w:val="003D6DD7"/>
    <w:rsid w:val="004022D8"/>
    <w:rsid w:val="004067E2"/>
    <w:rsid w:val="00410E8D"/>
    <w:rsid w:val="00416930"/>
    <w:rsid w:val="0042082E"/>
    <w:rsid w:val="00434070"/>
    <w:rsid w:val="00475D9B"/>
    <w:rsid w:val="004769BB"/>
    <w:rsid w:val="004776E4"/>
    <w:rsid w:val="00481541"/>
    <w:rsid w:val="00481C6D"/>
    <w:rsid w:val="00487384"/>
    <w:rsid w:val="004901C7"/>
    <w:rsid w:val="00492325"/>
    <w:rsid w:val="0049328B"/>
    <w:rsid w:val="004A52C9"/>
    <w:rsid w:val="004B3200"/>
    <w:rsid w:val="004B346C"/>
    <w:rsid w:val="004C725D"/>
    <w:rsid w:val="004F0742"/>
    <w:rsid w:val="004F1A79"/>
    <w:rsid w:val="004F42FB"/>
    <w:rsid w:val="004F6BB2"/>
    <w:rsid w:val="00502083"/>
    <w:rsid w:val="005147D7"/>
    <w:rsid w:val="005238D6"/>
    <w:rsid w:val="005366C5"/>
    <w:rsid w:val="00547B6F"/>
    <w:rsid w:val="00551443"/>
    <w:rsid w:val="00552672"/>
    <w:rsid w:val="005549B8"/>
    <w:rsid w:val="00556425"/>
    <w:rsid w:val="005809F6"/>
    <w:rsid w:val="00580CCB"/>
    <w:rsid w:val="0058598E"/>
    <w:rsid w:val="00585A8F"/>
    <w:rsid w:val="00585DED"/>
    <w:rsid w:val="00587BFF"/>
    <w:rsid w:val="005B1EA5"/>
    <w:rsid w:val="005B43FF"/>
    <w:rsid w:val="005C43AF"/>
    <w:rsid w:val="005C6D53"/>
    <w:rsid w:val="005D7A30"/>
    <w:rsid w:val="005E6CBC"/>
    <w:rsid w:val="005F50CF"/>
    <w:rsid w:val="00601EA7"/>
    <w:rsid w:val="00602331"/>
    <w:rsid w:val="00603C8C"/>
    <w:rsid w:val="006040BD"/>
    <w:rsid w:val="0060631C"/>
    <w:rsid w:val="006105D0"/>
    <w:rsid w:val="0062071E"/>
    <w:rsid w:val="00622627"/>
    <w:rsid w:val="00622977"/>
    <w:rsid w:val="00640179"/>
    <w:rsid w:val="0064104B"/>
    <w:rsid w:val="0064674C"/>
    <w:rsid w:val="006535DD"/>
    <w:rsid w:val="00653B0D"/>
    <w:rsid w:val="006700DE"/>
    <w:rsid w:val="006A089D"/>
    <w:rsid w:val="006A12E7"/>
    <w:rsid w:val="006A3A54"/>
    <w:rsid w:val="006B3F0B"/>
    <w:rsid w:val="006C579E"/>
    <w:rsid w:val="006D1688"/>
    <w:rsid w:val="006D1CC4"/>
    <w:rsid w:val="006D774A"/>
    <w:rsid w:val="006E48D6"/>
    <w:rsid w:val="006F690D"/>
    <w:rsid w:val="006F6ED1"/>
    <w:rsid w:val="006F76F3"/>
    <w:rsid w:val="00714293"/>
    <w:rsid w:val="0074094A"/>
    <w:rsid w:val="00752444"/>
    <w:rsid w:val="00761D18"/>
    <w:rsid w:val="007652C6"/>
    <w:rsid w:val="0077549E"/>
    <w:rsid w:val="007833E7"/>
    <w:rsid w:val="007871A4"/>
    <w:rsid w:val="00790367"/>
    <w:rsid w:val="00795A74"/>
    <w:rsid w:val="007972F1"/>
    <w:rsid w:val="007A5F8E"/>
    <w:rsid w:val="007C0300"/>
    <w:rsid w:val="007C08D4"/>
    <w:rsid w:val="007C2CFD"/>
    <w:rsid w:val="007C5560"/>
    <w:rsid w:val="007D3C92"/>
    <w:rsid w:val="007D6512"/>
    <w:rsid w:val="007E0DEA"/>
    <w:rsid w:val="007F6408"/>
    <w:rsid w:val="007F7302"/>
    <w:rsid w:val="00807936"/>
    <w:rsid w:val="0081029C"/>
    <w:rsid w:val="00811CFF"/>
    <w:rsid w:val="008129D3"/>
    <w:rsid w:val="00813F46"/>
    <w:rsid w:val="00826896"/>
    <w:rsid w:val="00841B4B"/>
    <w:rsid w:val="00846B80"/>
    <w:rsid w:val="00847033"/>
    <w:rsid w:val="00856016"/>
    <w:rsid w:val="008641BF"/>
    <w:rsid w:val="00866DC8"/>
    <w:rsid w:val="00871B8C"/>
    <w:rsid w:val="00875FD4"/>
    <w:rsid w:val="008911E4"/>
    <w:rsid w:val="00896818"/>
    <w:rsid w:val="008A1390"/>
    <w:rsid w:val="008A62CE"/>
    <w:rsid w:val="008D116E"/>
    <w:rsid w:val="008D3FB0"/>
    <w:rsid w:val="008D5EE7"/>
    <w:rsid w:val="008E6B97"/>
    <w:rsid w:val="008F4E1D"/>
    <w:rsid w:val="008F6FAE"/>
    <w:rsid w:val="00900E9B"/>
    <w:rsid w:val="00920489"/>
    <w:rsid w:val="00930EE4"/>
    <w:rsid w:val="00933A76"/>
    <w:rsid w:val="00933FC9"/>
    <w:rsid w:val="00942214"/>
    <w:rsid w:val="00946939"/>
    <w:rsid w:val="00953014"/>
    <w:rsid w:val="00955CF1"/>
    <w:rsid w:val="0097382B"/>
    <w:rsid w:val="009738B3"/>
    <w:rsid w:val="00981CB7"/>
    <w:rsid w:val="009878DB"/>
    <w:rsid w:val="00993E95"/>
    <w:rsid w:val="009A1130"/>
    <w:rsid w:val="009A60FD"/>
    <w:rsid w:val="009B0B09"/>
    <w:rsid w:val="009B7C20"/>
    <w:rsid w:val="009C0295"/>
    <w:rsid w:val="009E1EBC"/>
    <w:rsid w:val="009E3B8F"/>
    <w:rsid w:val="009F2611"/>
    <w:rsid w:val="009F523A"/>
    <w:rsid w:val="009F6E28"/>
    <w:rsid w:val="00A106E4"/>
    <w:rsid w:val="00A36CD6"/>
    <w:rsid w:val="00A40685"/>
    <w:rsid w:val="00A443E2"/>
    <w:rsid w:val="00A51170"/>
    <w:rsid w:val="00A534E4"/>
    <w:rsid w:val="00A5395E"/>
    <w:rsid w:val="00A5778D"/>
    <w:rsid w:val="00A62AA0"/>
    <w:rsid w:val="00A72DBD"/>
    <w:rsid w:val="00A83A46"/>
    <w:rsid w:val="00A967CC"/>
    <w:rsid w:val="00AA737C"/>
    <w:rsid w:val="00AC23F7"/>
    <w:rsid w:val="00AD2F6C"/>
    <w:rsid w:val="00AE7B7A"/>
    <w:rsid w:val="00AE7C46"/>
    <w:rsid w:val="00B0715D"/>
    <w:rsid w:val="00B12312"/>
    <w:rsid w:val="00B178CB"/>
    <w:rsid w:val="00B238ED"/>
    <w:rsid w:val="00B3696F"/>
    <w:rsid w:val="00B4309E"/>
    <w:rsid w:val="00B47036"/>
    <w:rsid w:val="00B531E1"/>
    <w:rsid w:val="00B6079F"/>
    <w:rsid w:val="00B61FC0"/>
    <w:rsid w:val="00B75C4A"/>
    <w:rsid w:val="00B851D3"/>
    <w:rsid w:val="00B85578"/>
    <w:rsid w:val="00B91A39"/>
    <w:rsid w:val="00BA3C7B"/>
    <w:rsid w:val="00BA6190"/>
    <w:rsid w:val="00BB4ED5"/>
    <w:rsid w:val="00BB5F2E"/>
    <w:rsid w:val="00BC0EF9"/>
    <w:rsid w:val="00BC6054"/>
    <w:rsid w:val="00BF36B1"/>
    <w:rsid w:val="00C214C1"/>
    <w:rsid w:val="00C33678"/>
    <w:rsid w:val="00C40517"/>
    <w:rsid w:val="00C43944"/>
    <w:rsid w:val="00C43CAC"/>
    <w:rsid w:val="00C5544D"/>
    <w:rsid w:val="00C670AB"/>
    <w:rsid w:val="00C819E0"/>
    <w:rsid w:val="00C82EC5"/>
    <w:rsid w:val="00C95162"/>
    <w:rsid w:val="00CA1B25"/>
    <w:rsid w:val="00CA4300"/>
    <w:rsid w:val="00CB31B2"/>
    <w:rsid w:val="00CB6643"/>
    <w:rsid w:val="00CC7893"/>
    <w:rsid w:val="00CE1FDF"/>
    <w:rsid w:val="00CF29EE"/>
    <w:rsid w:val="00CF318C"/>
    <w:rsid w:val="00CF65EB"/>
    <w:rsid w:val="00CF79C3"/>
    <w:rsid w:val="00D05FD1"/>
    <w:rsid w:val="00D1108A"/>
    <w:rsid w:val="00D11A15"/>
    <w:rsid w:val="00D25DDC"/>
    <w:rsid w:val="00D44844"/>
    <w:rsid w:val="00D46A0C"/>
    <w:rsid w:val="00D46A5B"/>
    <w:rsid w:val="00D47B89"/>
    <w:rsid w:val="00D57802"/>
    <w:rsid w:val="00D6027D"/>
    <w:rsid w:val="00D71762"/>
    <w:rsid w:val="00D83460"/>
    <w:rsid w:val="00D90AFD"/>
    <w:rsid w:val="00D95647"/>
    <w:rsid w:val="00D97230"/>
    <w:rsid w:val="00DA0390"/>
    <w:rsid w:val="00DA5E21"/>
    <w:rsid w:val="00DB38B1"/>
    <w:rsid w:val="00DC4196"/>
    <w:rsid w:val="00DD0B8E"/>
    <w:rsid w:val="00DD0EFA"/>
    <w:rsid w:val="00DD0FD8"/>
    <w:rsid w:val="00DD6133"/>
    <w:rsid w:val="00DF0755"/>
    <w:rsid w:val="00DF4D60"/>
    <w:rsid w:val="00E101B8"/>
    <w:rsid w:val="00E136A8"/>
    <w:rsid w:val="00E250A8"/>
    <w:rsid w:val="00E26724"/>
    <w:rsid w:val="00E45140"/>
    <w:rsid w:val="00E46E40"/>
    <w:rsid w:val="00E652EB"/>
    <w:rsid w:val="00E91CCF"/>
    <w:rsid w:val="00E970F0"/>
    <w:rsid w:val="00EC1807"/>
    <w:rsid w:val="00ED31AB"/>
    <w:rsid w:val="00ED72F7"/>
    <w:rsid w:val="00EE4815"/>
    <w:rsid w:val="00F07725"/>
    <w:rsid w:val="00F134FD"/>
    <w:rsid w:val="00F5371A"/>
    <w:rsid w:val="00F5587A"/>
    <w:rsid w:val="00F6580A"/>
    <w:rsid w:val="00F75FAF"/>
    <w:rsid w:val="00F90D5C"/>
    <w:rsid w:val="00FC210A"/>
    <w:rsid w:val="00FC304E"/>
    <w:rsid w:val="00FC63CB"/>
    <w:rsid w:val="00FD0FD7"/>
    <w:rsid w:val="00FD4706"/>
    <w:rsid w:val="00FF470D"/>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3DF8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1762"/>
    <w:pPr>
      <w:spacing w:after="120"/>
    </w:pPr>
    <w:rPr>
      <w:sz w:val="22"/>
      <w:szCs w:val="24"/>
      <w:lang w:eastAsia="ja-JP"/>
    </w:rPr>
  </w:style>
  <w:style w:type="paragraph" w:styleId="Heading1">
    <w:name w:val="heading 1"/>
    <w:basedOn w:val="Normal"/>
    <w:next w:val="Normal"/>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paragraph" w:styleId="NormalWeb">
    <w:name w:val="Normal (Web)"/>
    <w:basedOn w:val="Normal"/>
    <w:uiPriority w:val="99"/>
    <w:unhideWhenUsed/>
    <w:rsid w:val="00DD0B8E"/>
    <w:pPr>
      <w:spacing w:before="100" w:beforeAutospacing="1" w:after="100" w:afterAutospacing="1"/>
    </w:pPr>
    <w:rPr>
      <w:rFonts w:eastAsia="Times New Roman"/>
      <w:sz w:val="24"/>
      <w:lang w:eastAsia="zh-TW"/>
    </w:rPr>
  </w:style>
  <w:style w:type="paragraph" w:customStyle="1" w:styleId="Obs-prop">
    <w:name w:val="Obs-prop"/>
    <w:basedOn w:val="Normal"/>
    <w:next w:val="Normal"/>
    <w:qFormat/>
    <w:rsid w:val="004F6BB2"/>
    <w:pPr>
      <w:spacing w:after="160" w:line="259" w:lineRule="auto"/>
    </w:pPr>
    <w:rPr>
      <w:rFonts w:ascii="Calibri" w:eastAsia="Calibri" w:hAnsi="Calibri" w:cs="Arial"/>
      <w:b/>
      <w:bCs/>
      <w:szCs w:val="22"/>
      <w:lang w:val="en-GB" w:eastAsia="en-US"/>
    </w:rPr>
  </w:style>
  <w:style w:type="paragraph" w:styleId="BalloonText">
    <w:name w:val="Balloon Text"/>
    <w:basedOn w:val="Normal"/>
    <w:link w:val="BalloonTextChar"/>
    <w:rsid w:val="00BA3C7B"/>
    <w:pPr>
      <w:spacing w:after="0"/>
    </w:pPr>
    <w:rPr>
      <w:sz w:val="18"/>
      <w:szCs w:val="18"/>
    </w:rPr>
  </w:style>
  <w:style w:type="character" w:customStyle="1" w:styleId="BalloonTextChar">
    <w:name w:val="Balloon Text Char"/>
    <w:link w:val="BalloonText"/>
    <w:rsid w:val="00BA3C7B"/>
    <w:rPr>
      <w:sz w:val="18"/>
      <w:szCs w:val="18"/>
      <w:lang w:eastAsia="ja-JP"/>
    </w:rPr>
  </w:style>
  <w:style w:type="paragraph" w:styleId="Header">
    <w:name w:val="header"/>
    <w:basedOn w:val="Normal"/>
    <w:link w:val="HeaderChar"/>
    <w:rsid w:val="0060631C"/>
    <w:pPr>
      <w:tabs>
        <w:tab w:val="center" w:pos="4513"/>
        <w:tab w:val="right" w:pos="9026"/>
      </w:tabs>
      <w:snapToGrid w:val="0"/>
    </w:pPr>
  </w:style>
  <w:style w:type="character" w:customStyle="1" w:styleId="HeaderChar">
    <w:name w:val="Header Char"/>
    <w:link w:val="Header"/>
    <w:rsid w:val="0060631C"/>
    <w:rPr>
      <w:sz w:val="22"/>
      <w:szCs w:val="24"/>
      <w:lang w:eastAsia="ja-JP"/>
    </w:rPr>
  </w:style>
  <w:style w:type="paragraph" w:styleId="Footer">
    <w:name w:val="footer"/>
    <w:basedOn w:val="Normal"/>
    <w:link w:val="FooterChar"/>
    <w:rsid w:val="0060631C"/>
    <w:pPr>
      <w:tabs>
        <w:tab w:val="center" w:pos="4513"/>
        <w:tab w:val="right" w:pos="9026"/>
      </w:tabs>
      <w:snapToGrid w:val="0"/>
    </w:pPr>
  </w:style>
  <w:style w:type="character" w:customStyle="1" w:styleId="FooterChar">
    <w:name w:val="Footer Char"/>
    <w:link w:val="Footer"/>
    <w:rsid w:val="0060631C"/>
    <w:rPr>
      <w:sz w:val="22"/>
      <w:szCs w:val="24"/>
      <w:lang w:eastAsia="ja-JP"/>
    </w:rPr>
  </w:style>
  <w:style w:type="paragraph" w:customStyle="1" w:styleId="Agreement">
    <w:name w:val="Agreement"/>
    <w:basedOn w:val="Normal"/>
    <w:next w:val="Normal"/>
    <w:qFormat/>
    <w:rsid w:val="006F690D"/>
    <w:pPr>
      <w:numPr>
        <w:numId w:val="21"/>
      </w:numPr>
      <w:spacing w:before="60" w:after="0"/>
    </w:pPr>
    <w:rPr>
      <w:rFonts w:ascii="Arial" w:hAnsi="Arial"/>
      <w:b/>
      <w:sz w:val="20"/>
      <w:lang w:val="en-GB" w:eastAsia="en-GB"/>
    </w:rPr>
  </w:style>
  <w:style w:type="character" w:styleId="CommentReference">
    <w:name w:val="annotation reference"/>
    <w:rsid w:val="00B851D3"/>
    <w:rPr>
      <w:sz w:val="16"/>
      <w:szCs w:val="16"/>
    </w:rPr>
  </w:style>
  <w:style w:type="paragraph" w:styleId="CommentText">
    <w:name w:val="annotation text"/>
    <w:basedOn w:val="Normal"/>
    <w:link w:val="CommentTextChar"/>
    <w:rsid w:val="00B851D3"/>
    <w:rPr>
      <w:sz w:val="20"/>
      <w:szCs w:val="20"/>
    </w:rPr>
  </w:style>
  <w:style w:type="character" w:customStyle="1" w:styleId="CommentTextChar">
    <w:name w:val="Comment Text Char"/>
    <w:link w:val="CommentText"/>
    <w:rsid w:val="00B851D3"/>
    <w:rPr>
      <w:lang w:eastAsia="ja-JP"/>
    </w:rPr>
  </w:style>
  <w:style w:type="character" w:customStyle="1" w:styleId="B2Char">
    <w:name w:val="B2 Char"/>
    <w:link w:val="B2"/>
    <w:locked/>
    <w:rsid w:val="00B851D3"/>
    <w:rPr>
      <w:color w:val="000000"/>
      <w:lang w:eastAsia="ja-JP"/>
    </w:rPr>
  </w:style>
  <w:style w:type="paragraph" w:customStyle="1" w:styleId="B2">
    <w:name w:val="B2"/>
    <w:basedOn w:val="Normal"/>
    <w:link w:val="B2Char"/>
    <w:rsid w:val="00B851D3"/>
    <w:pPr>
      <w:overflowPunct w:val="0"/>
      <w:autoSpaceDE w:val="0"/>
      <w:autoSpaceDN w:val="0"/>
      <w:spacing w:after="180"/>
      <w:ind w:left="851" w:hanging="284"/>
    </w:pPr>
    <w:rPr>
      <w:color w:val="000000"/>
      <w:sz w:val="20"/>
      <w:szCs w:val="20"/>
    </w:rPr>
  </w:style>
  <w:style w:type="character" w:customStyle="1" w:styleId="B1Char">
    <w:name w:val="B1 Char"/>
    <w:link w:val="B1"/>
    <w:locked/>
    <w:rsid w:val="00B851D3"/>
    <w:rPr>
      <w:color w:val="000000"/>
      <w:lang w:eastAsia="ja-JP"/>
    </w:rPr>
  </w:style>
  <w:style w:type="paragraph" w:customStyle="1" w:styleId="B1">
    <w:name w:val="B1"/>
    <w:basedOn w:val="Normal"/>
    <w:link w:val="B1Char"/>
    <w:rsid w:val="00B851D3"/>
    <w:pPr>
      <w:overflowPunct w:val="0"/>
      <w:autoSpaceDE w:val="0"/>
      <w:autoSpaceDN w:val="0"/>
      <w:spacing w:after="180"/>
      <w:ind w:left="568" w:hanging="284"/>
    </w:pPr>
    <w:rPr>
      <w:color w:val="000000"/>
      <w:sz w:val="20"/>
      <w:szCs w:val="20"/>
    </w:rPr>
  </w:style>
  <w:style w:type="character" w:customStyle="1" w:styleId="normaltextrun">
    <w:name w:val="normaltextrun"/>
    <w:rsid w:val="00B851D3"/>
  </w:style>
  <w:style w:type="paragraph" w:styleId="ListParagraph">
    <w:name w:val="List Paragraph"/>
    <w:basedOn w:val="Normal"/>
    <w:uiPriority w:val="34"/>
    <w:qFormat/>
    <w:rsid w:val="0077549E"/>
    <w:pPr>
      <w:ind w:left="720"/>
      <w:contextualSpacing/>
    </w:pPr>
  </w:style>
  <w:style w:type="character" w:styleId="Hyperlink">
    <w:name w:val="Hyperlink"/>
    <w:basedOn w:val="DefaultParagraphFont"/>
    <w:uiPriority w:val="99"/>
    <w:semiHidden/>
    <w:unhideWhenUsed/>
    <w:rsid w:val="00953014"/>
    <w:rPr>
      <w:rFonts w:ascii="Times New Roman" w:hAnsi="Times New Roman" w:cs="Times New Roman" w:hint="default"/>
      <w:color w:val="00000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59508">
      <w:bodyDiv w:val="1"/>
      <w:marLeft w:val="0"/>
      <w:marRight w:val="0"/>
      <w:marTop w:val="0"/>
      <w:marBottom w:val="0"/>
      <w:divBdr>
        <w:top w:val="none" w:sz="0" w:space="0" w:color="auto"/>
        <w:left w:val="none" w:sz="0" w:space="0" w:color="auto"/>
        <w:bottom w:val="none" w:sz="0" w:space="0" w:color="auto"/>
        <w:right w:val="none" w:sz="0" w:space="0" w:color="auto"/>
      </w:divBdr>
      <w:divsChild>
        <w:div w:id="15471087">
          <w:marLeft w:val="2002"/>
          <w:marRight w:val="0"/>
          <w:marTop w:val="0"/>
          <w:marBottom w:val="0"/>
          <w:divBdr>
            <w:top w:val="none" w:sz="0" w:space="0" w:color="auto"/>
            <w:left w:val="none" w:sz="0" w:space="0" w:color="auto"/>
            <w:bottom w:val="none" w:sz="0" w:space="0" w:color="auto"/>
            <w:right w:val="none" w:sz="0" w:space="0" w:color="auto"/>
          </w:divBdr>
        </w:div>
      </w:divsChild>
    </w:div>
    <w:div w:id="656615540">
      <w:bodyDiv w:val="1"/>
      <w:marLeft w:val="0"/>
      <w:marRight w:val="0"/>
      <w:marTop w:val="0"/>
      <w:marBottom w:val="0"/>
      <w:divBdr>
        <w:top w:val="none" w:sz="0" w:space="0" w:color="auto"/>
        <w:left w:val="none" w:sz="0" w:space="0" w:color="auto"/>
        <w:bottom w:val="none" w:sz="0" w:space="0" w:color="auto"/>
        <w:right w:val="none" w:sz="0" w:space="0" w:color="auto"/>
      </w:divBdr>
    </w:div>
    <w:div w:id="689988157">
      <w:bodyDiv w:val="1"/>
      <w:marLeft w:val="0"/>
      <w:marRight w:val="0"/>
      <w:marTop w:val="0"/>
      <w:marBottom w:val="0"/>
      <w:divBdr>
        <w:top w:val="none" w:sz="0" w:space="0" w:color="auto"/>
        <w:left w:val="none" w:sz="0" w:space="0" w:color="auto"/>
        <w:bottom w:val="none" w:sz="0" w:space="0" w:color="auto"/>
        <w:right w:val="none" w:sz="0" w:space="0" w:color="auto"/>
      </w:divBdr>
      <w:divsChild>
        <w:div w:id="151331817">
          <w:marLeft w:val="1166"/>
          <w:marRight w:val="0"/>
          <w:marTop w:val="200"/>
          <w:marBottom w:val="0"/>
          <w:divBdr>
            <w:top w:val="none" w:sz="0" w:space="0" w:color="auto"/>
            <w:left w:val="none" w:sz="0" w:space="0" w:color="auto"/>
            <w:bottom w:val="none" w:sz="0" w:space="0" w:color="auto"/>
            <w:right w:val="none" w:sz="0" w:space="0" w:color="auto"/>
          </w:divBdr>
        </w:div>
        <w:div w:id="1018585113">
          <w:marLeft w:val="547"/>
          <w:marRight w:val="0"/>
          <w:marTop w:val="200"/>
          <w:marBottom w:val="0"/>
          <w:divBdr>
            <w:top w:val="none" w:sz="0" w:space="0" w:color="auto"/>
            <w:left w:val="none" w:sz="0" w:space="0" w:color="auto"/>
            <w:bottom w:val="none" w:sz="0" w:space="0" w:color="auto"/>
            <w:right w:val="none" w:sz="0" w:space="0" w:color="auto"/>
          </w:divBdr>
        </w:div>
        <w:div w:id="1083724737">
          <w:marLeft w:val="1166"/>
          <w:marRight w:val="0"/>
          <w:marTop w:val="200"/>
          <w:marBottom w:val="0"/>
          <w:divBdr>
            <w:top w:val="none" w:sz="0" w:space="0" w:color="auto"/>
            <w:left w:val="none" w:sz="0" w:space="0" w:color="auto"/>
            <w:bottom w:val="none" w:sz="0" w:space="0" w:color="auto"/>
            <w:right w:val="none" w:sz="0" w:space="0" w:color="auto"/>
          </w:divBdr>
        </w:div>
        <w:div w:id="1467553368">
          <w:marLeft w:val="1166"/>
          <w:marRight w:val="0"/>
          <w:marTop w:val="200"/>
          <w:marBottom w:val="0"/>
          <w:divBdr>
            <w:top w:val="none" w:sz="0" w:space="0" w:color="auto"/>
            <w:left w:val="none" w:sz="0" w:space="0" w:color="auto"/>
            <w:bottom w:val="none" w:sz="0" w:space="0" w:color="auto"/>
            <w:right w:val="none" w:sz="0" w:space="0" w:color="auto"/>
          </w:divBdr>
        </w:div>
      </w:divsChild>
    </w:div>
    <w:div w:id="749354844">
      <w:bodyDiv w:val="1"/>
      <w:marLeft w:val="0"/>
      <w:marRight w:val="0"/>
      <w:marTop w:val="0"/>
      <w:marBottom w:val="0"/>
      <w:divBdr>
        <w:top w:val="none" w:sz="0" w:space="0" w:color="auto"/>
        <w:left w:val="none" w:sz="0" w:space="0" w:color="auto"/>
        <w:bottom w:val="none" w:sz="0" w:space="0" w:color="auto"/>
        <w:right w:val="none" w:sz="0" w:space="0" w:color="auto"/>
      </w:divBdr>
      <w:divsChild>
        <w:div w:id="22748729">
          <w:marLeft w:val="1267"/>
          <w:marRight w:val="0"/>
          <w:marTop w:val="0"/>
          <w:marBottom w:val="180"/>
          <w:divBdr>
            <w:top w:val="none" w:sz="0" w:space="0" w:color="auto"/>
            <w:left w:val="none" w:sz="0" w:space="0" w:color="auto"/>
            <w:bottom w:val="none" w:sz="0" w:space="0" w:color="auto"/>
            <w:right w:val="none" w:sz="0" w:space="0" w:color="auto"/>
          </w:divBdr>
        </w:div>
        <w:div w:id="209878913">
          <w:marLeft w:val="1267"/>
          <w:marRight w:val="0"/>
          <w:marTop w:val="0"/>
          <w:marBottom w:val="180"/>
          <w:divBdr>
            <w:top w:val="none" w:sz="0" w:space="0" w:color="auto"/>
            <w:left w:val="none" w:sz="0" w:space="0" w:color="auto"/>
            <w:bottom w:val="none" w:sz="0" w:space="0" w:color="auto"/>
            <w:right w:val="none" w:sz="0" w:space="0" w:color="auto"/>
          </w:divBdr>
        </w:div>
        <w:div w:id="1085035053">
          <w:marLeft w:val="547"/>
          <w:marRight w:val="0"/>
          <w:marTop w:val="0"/>
          <w:marBottom w:val="180"/>
          <w:divBdr>
            <w:top w:val="none" w:sz="0" w:space="0" w:color="auto"/>
            <w:left w:val="none" w:sz="0" w:space="0" w:color="auto"/>
            <w:bottom w:val="none" w:sz="0" w:space="0" w:color="auto"/>
            <w:right w:val="none" w:sz="0" w:space="0" w:color="auto"/>
          </w:divBdr>
        </w:div>
        <w:div w:id="1542857920">
          <w:marLeft w:val="1267"/>
          <w:marRight w:val="0"/>
          <w:marTop w:val="0"/>
          <w:marBottom w:val="180"/>
          <w:divBdr>
            <w:top w:val="none" w:sz="0" w:space="0" w:color="auto"/>
            <w:left w:val="none" w:sz="0" w:space="0" w:color="auto"/>
            <w:bottom w:val="none" w:sz="0" w:space="0" w:color="auto"/>
            <w:right w:val="none" w:sz="0" w:space="0" w:color="auto"/>
          </w:divBdr>
        </w:div>
        <w:div w:id="1626111991">
          <w:marLeft w:val="1267"/>
          <w:marRight w:val="0"/>
          <w:marTop w:val="0"/>
          <w:marBottom w:val="180"/>
          <w:divBdr>
            <w:top w:val="none" w:sz="0" w:space="0" w:color="auto"/>
            <w:left w:val="none" w:sz="0" w:space="0" w:color="auto"/>
            <w:bottom w:val="none" w:sz="0" w:space="0" w:color="auto"/>
            <w:right w:val="none" w:sz="0" w:space="0" w:color="auto"/>
          </w:divBdr>
        </w:div>
        <w:div w:id="1700232626">
          <w:marLeft w:val="547"/>
          <w:marRight w:val="0"/>
          <w:marTop w:val="0"/>
          <w:marBottom w:val="180"/>
          <w:divBdr>
            <w:top w:val="none" w:sz="0" w:space="0" w:color="auto"/>
            <w:left w:val="none" w:sz="0" w:space="0" w:color="auto"/>
            <w:bottom w:val="none" w:sz="0" w:space="0" w:color="auto"/>
            <w:right w:val="none" w:sz="0" w:space="0" w:color="auto"/>
          </w:divBdr>
        </w:div>
        <w:div w:id="1854343940">
          <w:marLeft w:val="1267"/>
          <w:marRight w:val="0"/>
          <w:marTop w:val="0"/>
          <w:marBottom w:val="180"/>
          <w:divBdr>
            <w:top w:val="none" w:sz="0" w:space="0" w:color="auto"/>
            <w:left w:val="none" w:sz="0" w:space="0" w:color="auto"/>
            <w:bottom w:val="none" w:sz="0" w:space="0" w:color="auto"/>
            <w:right w:val="none" w:sz="0" w:space="0" w:color="auto"/>
          </w:divBdr>
        </w:div>
      </w:divsChild>
    </w:div>
    <w:div w:id="1484154173">
      <w:bodyDiv w:val="1"/>
      <w:marLeft w:val="0"/>
      <w:marRight w:val="0"/>
      <w:marTop w:val="0"/>
      <w:marBottom w:val="0"/>
      <w:divBdr>
        <w:top w:val="none" w:sz="0" w:space="0" w:color="auto"/>
        <w:left w:val="none" w:sz="0" w:space="0" w:color="auto"/>
        <w:bottom w:val="none" w:sz="0" w:space="0" w:color="auto"/>
        <w:right w:val="none" w:sz="0" w:space="0" w:color="auto"/>
      </w:divBdr>
      <w:divsChild>
        <w:div w:id="449863436">
          <w:marLeft w:val="1771"/>
          <w:marRight w:val="0"/>
          <w:marTop w:val="100"/>
          <w:marBottom w:val="0"/>
          <w:divBdr>
            <w:top w:val="none" w:sz="0" w:space="0" w:color="auto"/>
            <w:left w:val="none" w:sz="0" w:space="0" w:color="auto"/>
            <w:bottom w:val="none" w:sz="0" w:space="0" w:color="auto"/>
            <w:right w:val="none" w:sz="0" w:space="0" w:color="auto"/>
          </w:divBdr>
        </w:div>
        <w:div w:id="461004010">
          <w:marLeft w:val="1771"/>
          <w:marRight w:val="0"/>
          <w:marTop w:val="100"/>
          <w:marBottom w:val="0"/>
          <w:divBdr>
            <w:top w:val="none" w:sz="0" w:space="0" w:color="auto"/>
            <w:left w:val="none" w:sz="0" w:space="0" w:color="auto"/>
            <w:bottom w:val="none" w:sz="0" w:space="0" w:color="auto"/>
            <w:right w:val="none" w:sz="0" w:space="0" w:color="auto"/>
          </w:divBdr>
        </w:div>
        <w:div w:id="556471902">
          <w:marLeft w:val="850"/>
          <w:marRight w:val="0"/>
          <w:marTop w:val="100"/>
          <w:marBottom w:val="0"/>
          <w:divBdr>
            <w:top w:val="none" w:sz="0" w:space="0" w:color="auto"/>
            <w:left w:val="none" w:sz="0" w:space="0" w:color="auto"/>
            <w:bottom w:val="none" w:sz="0" w:space="0" w:color="auto"/>
            <w:right w:val="none" w:sz="0" w:space="0" w:color="auto"/>
          </w:divBdr>
        </w:div>
        <w:div w:id="985160021">
          <w:marLeft w:val="850"/>
          <w:marRight w:val="0"/>
          <w:marTop w:val="100"/>
          <w:marBottom w:val="0"/>
          <w:divBdr>
            <w:top w:val="none" w:sz="0" w:space="0" w:color="auto"/>
            <w:left w:val="none" w:sz="0" w:space="0" w:color="auto"/>
            <w:bottom w:val="none" w:sz="0" w:space="0" w:color="auto"/>
            <w:right w:val="none" w:sz="0" w:space="0" w:color="auto"/>
          </w:divBdr>
        </w:div>
        <w:div w:id="1188907275">
          <w:marLeft w:val="1771"/>
          <w:marRight w:val="0"/>
          <w:marTop w:val="100"/>
          <w:marBottom w:val="0"/>
          <w:divBdr>
            <w:top w:val="none" w:sz="0" w:space="0" w:color="auto"/>
            <w:left w:val="none" w:sz="0" w:space="0" w:color="auto"/>
            <w:bottom w:val="none" w:sz="0" w:space="0" w:color="auto"/>
            <w:right w:val="none" w:sz="0" w:space="0" w:color="auto"/>
          </w:divBdr>
        </w:div>
        <w:div w:id="1663116619">
          <w:marLeft w:val="850"/>
          <w:marRight w:val="0"/>
          <w:marTop w:val="100"/>
          <w:marBottom w:val="0"/>
          <w:divBdr>
            <w:top w:val="none" w:sz="0" w:space="0" w:color="auto"/>
            <w:left w:val="none" w:sz="0" w:space="0" w:color="auto"/>
            <w:bottom w:val="none" w:sz="0" w:space="0" w:color="auto"/>
            <w:right w:val="none" w:sz="0" w:space="0" w:color="auto"/>
          </w:divBdr>
        </w:div>
        <w:div w:id="1694378787">
          <w:marLeft w:val="1771"/>
          <w:marRight w:val="0"/>
          <w:marTop w:val="100"/>
          <w:marBottom w:val="0"/>
          <w:divBdr>
            <w:top w:val="none" w:sz="0" w:space="0" w:color="auto"/>
            <w:left w:val="none" w:sz="0" w:space="0" w:color="auto"/>
            <w:bottom w:val="none" w:sz="0" w:space="0" w:color="auto"/>
            <w:right w:val="none" w:sz="0" w:space="0" w:color="auto"/>
          </w:divBdr>
        </w:div>
        <w:div w:id="1933469625">
          <w:marLeft w:val="1771"/>
          <w:marRight w:val="0"/>
          <w:marTop w:val="100"/>
          <w:marBottom w:val="0"/>
          <w:divBdr>
            <w:top w:val="none" w:sz="0" w:space="0" w:color="auto"/>
            <w:left w:val="none" w:sz="0" w:space="0" w:color="auto"/>
            <w:bottom w:val="none" w:sz="0" w:space="0" w:color="auto"/>
            <w:right w:val="none" w:sz="0" w:space="0" w:color="auto"/>
          </w:divBdr>
        </w:div>
      </w:divsChild>
    </w:div>
    <w:div w:id="17918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tp://ftp.3gpp.org/tsg_sa/WG2_Arch/TSGS2_143e_Electronic/Docs/S2-2101603.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0A846-03BE-42CE-BA39-902DF1108B5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1085927-BA7A-4136-B65F-9CEA9C7D3E20}">
  <ds:schemaRefs>
    <ds:schemaRef ds:uri="http://schemas.microsoft.com/sharepoint/v3/contenttype/forms"/>
  </ds:schemaRefs>
</ds:datastoreItem>
</file>

<file path=customXml/itemProps3.xml><?xml version="1.0" encoding="utf-8"?>
<ds:datastoreItem xmlns:ds="http://schemas.openxmlformats.org/officeDocument/2006/customXml" ds:itemID="{CCD7B5DC-0AF8-4A6D-A655-989873EC94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69E031-DD68-4EBF-BBD2-C7F3C907D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6458</Words>
  <Characters>36815</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43187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2021-03-26T07:04:00Z</dcterms:created>
  <dcterms:modified xsi:type="dcterms:W3CDTF">2021-03-26T07:04:00Z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(2)BQhWiYK2PvsL6aZ1f8za25htHP+zzYqKsukIMbBtiOz62LPH4rZuKM468iS7KVe7rEfnJ83Y
XDEld5SNqWvKLWLsfEFsXpeQofQxGVoxL6NXPZvlP2bs09GQM0Or90YqOCbM7NBS5B7IEySW
Sb+iNHFso6sNzaL+PyXPYqnduLTo6yHxPWhgUqRHUXYWhcj66ymX4zOy9iaOd+phipHu7gcD
4RzU8LB2yjXwBS782q</vt:lpwstr>
  </property>
  <property fmtid="{D5CDD505-2E9C-101B-9397-08002B2CF9AE}" pid="3" name="_2015_ms_pID_7253431">
    <vt:lpwstr>KlZn+Kyq23hWb68r2yglRoLzGhM5DxCQ/IQLa2NPVTfyhlUnfjDwmn
yB9Fcqq7qIycWx12qvfv3tM1ZAOmYpnBIlOhYrgsK7L0wZx/uoQjgH5csMsmZI/5sSr4WZEE
kEhdJWHZLmfWprrSu2uXxfbFvn1VLFBel1FTP4ZmFd0H+sz2w8Rku31w7R0rrDINPJQ=</vt:lpwstr>
  </property>
  <property fmtid="{D5CDD505-2E9C-101B-9397-08002B2CF9AE}" pid="4" name="CWMf22df78ba0f041a8b15d05deafaa7c3d">
    <vt:lpwstr>CWMHQbM8DALNd8KFuJwB1wx5pVzXs7AUUlAFW6VRR0F/wgS6qv4k14GcrEo0w9Nd5yu+pOBV42Q2yAtegTFpyG/8g==</vt:lpwstr>
  </property>
  <property fmtid="{D5CDD505-2E9C-101B-9397-08002B2CF9AE}" pid="5" name="ContentTypeId">
    <vt:lpwstr>0x010100F3E9551B3FDDA24EBF0A209BAAD637CA</vt:lpwstr>
  </property>
</Properties>
</file>