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752ED" w14:textId="5692F9BA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4C1F56">
        <w:rPr>
          <w:b/>
          <w:noProof/>
          <w:sz w:val="24"/>
        </w:rPr>
        <w:t>4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4C1F56">
        <w:rPr>
          <w:b/>
          <w:i/>
          <w:noProof/>
          <w:sz w:val="28"/>
        </w:rPr>
        <w:t>21</w:t>
      </w:r>
      <w:r w:rsidR="00593129">
        <w:rPr>
          <w:b/>
          <w:i/>
          <w:noProof/>
          <w:sz w:val="28"/>
        </w:rPr>
        <w:t>02222</w:t>
      </w:r>
    </w:p>
    <w:p w14:paraId="268513C8" w14:textId="032CFDAD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C316F7">
        <w:rPr>
          <w:b/>
          <w:noProof/>
          <w:sz w:val="24"/>
          <w:lang w:eastAsia="zh-CN"/>
        </w:rPr>
        <w:t>January</w:t>
      </w:r>
      <w:r w:rsidR="00FC186F" w:rsidRPr="005F4DF7">
        <w:rPr>
          <w:b/>
          <w:noProof/>
          <w:sz w:val="24"/>
          <w:lang w:eastAsia="zh-CN"/>
        </w:rPr>
        <w:t xml:space="preserve"> </w:t>
      </w:r>
      <w:r w:rsidR="00C316F7">
        <w:rPr>
          <w:b/>
          <w:noProof/>
          <w:sz w:val="24"/>
          <w:lang w:eastAsia="zh-CN"/>
        </w:rPr>
        <w:t xml:space="preserve">25 </w:t>
      </w:r>
      <w:r w:rsidR="00FC186F" w:rsidRPr="005F4DF7">
        <w:rPr>
          <w:b/>
          <w:noProof/>
          <w:sz w:val="24"/>
          <w:lang w:eastAsia="zh-CN"/>
        </w:rPr>
        <w:t>–</w:t>
      </w:r>
      <w:r w:rsidR="00C316F7">
        <w:rPr>
          <w:b/>
          <w:noProof/>
          <w:sz w:val="24"/>
          <w:lang w:eastAsia="zh-CN"/>
        </w:rPr>
        <w:t xml:space="preserve"> February 5</w:t>
      </w:r>
      <w:r w:rsidR="0055792C" w:rsidRPr="0055792C">
        <w:rPr>
          <w:b/>
          <w:noProof/>
          <w:sz w:val="24"/>
          <w:lang w:eastAsia="zh-CN"/>
        </w:rPr>
        <w:t>, 202</w:t>
      </w:r>
      <w:r w:rsidR="00C316F7">
        <w:rPr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26B1B1B5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510EDC04" w:rsidR="00C141B8" w:rsidRPr="00410371" w:rsidRDefault="00C141B8" w:rsidP="00C316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13612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2B5F609D" w:rsidR="00C141B8" w:rsidRPr="00410371" w:rsidRDefault="00593129" w:rsidP="006750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93129">
              <w:rPr>
                <w:rFonts w:hint="eastAsia"/>
                <w:b/>
                <w:noProof/>
                <w:sz w:val="28"/>
              </w:rPr>
              <w:t>0</w:t>
            </w:r>
            <w:r w:rsidRPr="00593129">
              <w:rPr>
                <w:b/>
                <w:noProof/>
                <w:sz w:val="28"/>
              </w:rPr>
              <w:t>20</w:t>
            </w:r>
            <w:r w:rsidR="00EF04F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32200D47" w:rsidR="00C141B8" w:rsidRPr="00D411F3" w:rsidRDefault="00D411F3" w:rsidP="0067502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411F3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2DB7B2E9" w:rsidR="00C141B8" w:rsidRPr="00410371" w:rsidRDefault="00C141B8" w:rsidP="00C316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C316F7">
              <w:rPr>
                <w:b/>
                <w:noProof/>
                <w:sz w:val="28"/>
              </w:rPr>
              <w:t>4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1FABCE04" w:rsidR="000847CB" w:rsidRPr="001412F7" w:rsidRDefault="00D009D4" w:rsidP="00A12330">
            <w:pPr>
              <w:pStyle w:val="CRCoverPage"/>
              <w:spacing w:after="0"/>
              <w:ind w:left="100"/>
              <w:rPr>
                <w:noProof/>
              </w:rPr>
            </w:pPr>
            <w:r w:rsidRPr="00D009D4">
              <w:rPr>
                <w:rFonts w:eastAsiaTheme="minorEastAsia"/>
                <w:lang w:eastAsia="zh-CN"/>
              </w:rPr>
              <w:t xml:space="preserve">Correction on </w:t>
            </w:r>
            <w:r w:rsidRPr="00D009D4">
              <w:rPr>
                <w:rFonts w:eastAsiaTheme="minorEastAsia"/>
                <w:i/>
                <w:lang w:eastAsia="zh-CN"/>
              </w:rPr>
              <w:t>dci-FormatsExt</w:t>
            </w:r>
            <w:r w:rsidRPr="00D009D4">
              <w:rPr>
                <w:rFonts w:eastAsiaTheme="minorEastAsia"/>
                <w:lang w:eastAsia="zh-CN"/>
              </w:rPr>
              <w:t xml:space="preserve"> in section 10.1 in TS 38.213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61430C63" w:rsidR="000847CB" w:rsidRDefault="001B735E" w:rsidP="001B7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AE7151">
              <w:rPr>
                <w:noProof/>
              </w:rPr>
              <w:t>, Sharp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562D85EF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</w:t>
            </w:r>
            <w:r w:rsidR="00D411F3">
              <w:rPr>
                <w:noProof/>
              </w:rPr>
              <w:t>_</w:t>
            </w:r>
            <w:r w:rsidRPr="00357B55">
              <w:rPr>
                <w:noProof/>
              </w:rP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4B83F8E7" w:rsidR="000847CB" w:rsidRDefault="001B735E" w:rsidP="00AE7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E715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E7151">
              <w:rPr>
                <w:noProof/>
              </w:rPr>
              <w:t>0</w:t>
            </w:r>
            <w:r w:rsidR="003D5C27">
              <w:rPr>
                <w:noProof/>
              </w:rPr>
              <w:t>2</w:t>
            </w:r>
            <w:r w:rsidR="003D5C27">
              <w:rPr>
                <w:rFonts w:hint="eastAsia"/>
                <w:noProof/>
                <w:lang w:eastAsia="zh-CN"/>
              </w:rPr>
              <w:t>-</w:t>
            </w:r>
            <w:r w:rsidR="003D5C27">
              <w:rPr>
                <w:noProof/>
              </w:rPr>
              <w:t>01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0E4598E6" w:rsidR="000847CB" w:rsidRPr="00A267BE" w:rsidRDefault="0008094A" w:rsidP="000B2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Capture the correction </w:t>
            </w:r>
            <w:r w:rsidR="00C400FB" w:rsidRPr="00D009D4">
              <w:rPr>
                <w:rFonts w:eastAsiaTheme="minorEastAsia"/>
                <w:lang w:eastAsia="zh-CN"/>
              </w:rPr>
              <w:t xml:space="preserve">on </w:t>
            </w:r>
            <w:r w:rsidR="00C400FB" w:rsidRPr="00D009D4">
              <w:rPr>
                <w:rFonts w:eastAsiaTheme="minorEastAsia"/>
                <w:i/>
                <w:lang w:eastAsia="zh-CN"/>
              </w:rPr>
              <w:t>dci-FormatsExt</w:t>
            </w:r>
            <w:r w:rsidR="00C400FB" w:rsidRPr="00D009D4">
              <w:rPr>
                <w:rFonts w:eastAsiaTheme="minorEastAsia"/>
                <w:lang w:eastAsia="zh-CN"/>
              </w:rPr>
              <w:t xml:space="preserve"> in section 10.1 in TS 38.213</w:t>
            </w:r>
            <w:r>
              <w:t xml:space="preserve"> as outcome of issue A-</w:t>
            </w:r>
            <w:r w:rsidR="00C400FB">
              <w:t xml:space="preserve">1 </w:t>
            </w:r>
            <w:r w:rsidR="00D56F6C">
              <w:t xml:space="preserve">in </w:t>
            </w:r>
            <w:r w:rsidR="000B2D50">
              <w:t>[104</w:t>
            </w:r>
            <w:r w:rsidR="00D56F6C" w:rsidRPr="00B3574A">
              <w:t>-e-NR-L1enh-URLLC-0</w:t>
            </w:r>
            <w:r w:rsidR="000B2D50">
              <w:t>1</w:t>
            </w:r>
            <w:r w:rsidR="00D56F6C" w:rsidRPr="00B3574A">
              <w:t>]</w:t>
            </w:r>
            <w:r w:rsidR="00D56F6C">
              <w:t xml:space="preserve">. </w:t>
            </w:r>
            <w:r w:rsidR="000847CB"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C400F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3994BB1C" w:rsidR="000847CB" w:rsidRPr="00341D09" w:rsidRDefault="000B2D50" w:rsidP="00C400F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Capture the correction </w:t>
            </w:r>
            <w:r w:rsidR="00C400FB" w:rsidRPr="00D009D4">
              <w:rPr>
                <w:rFonts w:eastAsiaTheme="minorEastAsia"/>
                <w:lang w:eastAsia="zh-CN"/>
              </w:rPr>
              <w:t xml:space="preserve">on </w:t>
            </w:r>
            <w:r w:rsidR="00C400FB" w:rsidRPr="00D009D4">
              <w:rPr>
                <w:rFonts w:eastAsiaTheme="minorEastAsia"/>
                <w:i/>
                <w:lang w:eastAsia="zh-CN"/>
              </w:rPr>
              <w:t>dci-FormatsExt</w:t>
            </w:r>
            <w:r w:rsidR="00C400FB" w:rsidRPr="00D009D4">
              <w:rPr>
                <w:rFonts w:eastAsiaTheme="minorEastAsia"/>
                <w:lang w:eastAsia="zh-CN"/>
              </w:rPr>
              <w:t xml:space="preserve"> in section 10.1 in TS 38.213</w:t>
            </w:r>
            <w:r>
              <w:t xml:space="preserve"> as outcome of issue A-</w:t>
            </w:r>
            <w:r w:rsidR="00C400FB">
              <w:t>1</w:t>
            </w:r>
            <w:r>
              <w:t xml:space="preserve"> in [104</w:t>
            </w:r>
            <w:r w:rsidRPr="00B3574A">
              <w:t>-e-NR-L1enh-URLLC-0</w:t>
            </w:r>
            <w:r>
              <w:t>1</w:t>
            </w:r>
            <w:r w:rsidRPr="00B3574A">
              <w:t>]</w:t>
            </w:r>
            <w:r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0DB62C14" w:rsidR="000847CB" w:rsidRPr="00B811EB" w:rsidRDefault="000847CB" w:rsidP="005F352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 w:rsidR="0008094A">
              <w:rPr>
                <w:noProof/>
                <w:lang w:eastAsia="zh-CN"/>
              </w:rPr>
              <w:t xml:space="preserve"> is </w:t>
            </w:r>
            <w:r w:rsidR="000B2D50">
              <w:rPr>
                <w:noProof/>
                <w:lang w:eastAsia="zh-CN"/>
              </w:rPr>
              <w:t>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3DC62529" w:rsidR="00C141B8" w:rsidRDefault="001D2938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10.1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78F0ABBA" w14:textId="51CECDBA" w:rsidR="009E2BC0" w:rsidRPr="009E2BC0" w:rsidRDefault="00C141B8" w:rsidP="009E2BC0">
      <w:pPr>
        <w:pStyle w:val="Heading2"/>
        <w:ind w:left="850" w:hanging="850"/>
      </w:pPr>
      <w:r>
        <w:rPr>
          <w:noProof/>
          <w:sz w:val="8"/>
          <w:szCs w:val="8"/>
        </w:rPr>
        <w:br w:type="page"/>
      </w:r>
    </w:p>
    <w:p w14:paraId="28E349B6" w14:textId="77777777" w:rsidR="006539E3" w:rsidRPr="006539E3" w:rsidRDefault="006539E3" w:rsidP="006539E3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bookmarkStart w:id="0" w:name="_Toc12021486"/>
      <w:bookmarkStart w:id="1" w:name="_Toc20311598"/>
      <w:bookmarkStart w:id="2" w:name="_Toc26719423"/>
      <w:bookmarkStart w:id="3" w:name="_Toc29894858"/>
      <w:bookmarkStart w:id="4" w:name="_Toc29899157"/>
      <w:bookmarkStart w:id="5" w:name="_Toc29899575"/>
      <w:bookmarkStart w:id="6" w:name="_Toc29917312"/>
      <w:bookmarkStart w:id="7" w:name="_Toc36498186"/>
      <w:bookmarkStart w:id="8" w:name="_Toc45699213"/>
      <w:bookmarkStart w:id="9" w:name="_Toc60601330"/>
      <w:bookmarkStart w:id="10" w:name="_Ref491451763"/>
      <w:bookmarkStart w:id="11" w:name="_Ref491466492"/>
      <w:r w:rsidRPr="006539E3">
        <w:rPr>
          <w:rFonts w:ascii="Arial" w:hAnsi="Arial"/>
          <w:sz w:val="32"/>
        </w:rPr>
        <w:lastRenderedPageBreak/>
        <w:t>10</w:t>
      </w:r>
      <w:r w:rsidRPr="006539E3">
        <w:rPr>
          <w:rFonts w:ascii="Arial" w:hAnsi="Arial" w:hint="eastAsia"/>
          <w:sz w:val="32"/>
        </w:rPr>
        <w:t>.1</w:t>
      </w:r>
      <w:r w:rsidRPr="006539E3">
        <w:rPr>
          <w:rFonts w:ascii="Arial" w:hAnsi="Arial" w:hint="eastAsia"/>
          <w:sz w:val="32"/>
        </w:rPr>
        <w:tab/>
      </w:r>
      <w:r w:rsidRPr="006539E3">
        <w:rPr>
          <w:rFonts w:ascii="Arial" w:hAnsi="Arial"/>
          <w:sz w:val="32"/>
        </w:rPr>
        <w:t>UE procedure for determining physical downlink control channel assignment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539E3">
        <w:rPr>
          <w:rFonts w:ascii="Arial" w:hAnsi="Arial"/>
          <w:sz w:val="32"/>
        </w:rPr>
        <w:t xml:space="preserve"> </w:t>
      </w:r>
      <w:bookmarkEnd w:id="10"/>
      <w:bookmarkEnd w:id="11"/>
    </w:p>
    <w:p w14:paraId="7475BBD2" w14:textId="77777777" w:rsidR="00C41DEE" w:rsidRDefault="00C41DEE" w:rsidP="00C41DEE">
      <w:pPr>
        <w:jc w:val="center"/>
        <w:rPr>
          <w:lang w:val="x-none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5BF12871" w14:textId="083829CE" w:rsidR="006539E3" w:rsidRDefault="006539E3" w:rsidP="006539E3">
      <w:pPr>
        <w:pStyle w:val="B1"/>
      </w:pPr>
      <w:r>
        <w:t>-</w:t>
      </w:r>
      <w:r>
        <w:tab/>
        <w:t xml:space="preserve">if search space set </w:t>
      </w:r>
      <m:oMath>
        <m:r>
          <w:rPr>
            <w:rFonts w:ascii="Cambria Math" w:hAnsi="Cambria Math"/>
          </w:rPr>
          <m:t>s</m:t>
        </m:r>
      </m:oMath>
      <w:r>
        <w:t xml:space="preserve"> is a USS</w:t>
      </w:r>
      <w:r>
        <w:rPr>
          <w:lang w:val="en-US"/>
        </w:rPr>
        <w:t xml:space="preserve"> set</w:t>
      </w:r>
      <w:r>
        <w:t xml:space="preserve">, an indication by </w:t>
      </w:r>
      <w:r w:rsidRPr="00724F8F">
        <w:rPr>
          <w:i/>
        </w:rPr>
        <w:t>dci-Formats</w:t>
      </w:r>
      <w:r>
        <w:t xml:space="preserve"> to monitor PDCCH</w:t>
      </w:r>
      <w:r>
        <w:rPr>
          <w:lang w:val="en-US"/>
        </w:rPr>
        <w:t xml:space="preserve"> candidates</w:t>
      </w:r>
      <w:r>
        <w:t xml:space="preserve"> either for DCI format 0_0 and DCI format 1_0, or for DCI format 0_1 and DCI format 1_1</w:t>
      </w:r>
      <w:r>
        <w:rPr>
          <w:lang w:val="en-US"/>
        </w:rPr>
        <w:t>,</w:t>
      </w:r>
      <w:r w:rsidRPr="006C6DA1">
        <w:rPr>
          <w:lang w:val="en-US"/>
        </w:rPr>
        <w:t xml:space="preserve"> </w:t>
      </w:r>
      <w:r w:rsidRPr="00EE027F">
        <w:rPr>
          <w:lang w:val="en-US"/>
        </w:rPr>
        <w:t>or</w:t>
      </w:r>
      <w:r>
        <w:rPr>
          <w:lang w:val="en-US"/>
        </w:rPr>
        <w:t xml:space="preserve"> an indication by</w:t>
      </w:r>
      <w:r w:rsidRPr="00EE027F">
        <w:rPr>
          <w:lang w:val="en-US"/>
        </w:rPr>
        <w:t xml:space="preserve"> </w:t>
      </w:r>
      <w:r w:rsidRPr="00316903">
        <w:rPr>
          <w:i/>
          <w:lang w:val="en-US"/>
        </w:rPr>
        <w:t>dci-Formats</w:t>
      </w:r>
      <w:r>
        <w:rPr>
          <w:i/>
          <w:lang w:val="en-US"/>
        </w:rPr>
        <w:t>Ext</w:t>
      </w:r>
      <w:r w:rsidRPr="00316903">
        <w:rPr>
          <w:lang w:val="en-US"/>
        </w:rPr>
        <w:t xml:space="preserve"> </w:t>
      </w:r>
      <w:r>
        <w:t>to monitor PDCCH</w:t>
      </w:r>
      <w:r>
        <w:rPr>
          <w:lang w:val="en-US"/>
        </w:rPr>
        <w:t xml:space="preserve"> candidates</w:t>
      </w:r>
      <w:r w:rsidRPr="00EE027F">
        <w:rPr>
          <w:lang w:val="en-US"/>
        </w:rPr>
        <w:t xml:space="preserve"> for </w:t>
      </w:r>
      <w:del w:id="12" w:author="Huawei" w:date="2021-02-01T10:43:00Z">
        <w:r w:rsidRPr="00EE027F" w:rsidDel="00765445">
          <w:rPr>
            <w:lang w:val="en-US"/>
          </w:rPr>
          <w:delText>DCI format 0_</w:delText>
        </w:r>
        <w:r w:rsidDel="00765445">
          <w:rPr>
            <w:lang w:val="en-US"/>
          </w:rPr>
          <w:delText>0</w:delText>
        </w:r>
        <w:r w:rsidRPr="00EE027F" w:rsidDel="00765445">
          <w:rPr>
            <w:lang w:val="en-US"/>
          </w:rPr>
          <w:delText xml:space="preserve"> and DCI format 1_</w:delText>
        </w:r>
        <w:r w:rsidDel="00765445">
          <w:rPr>
            <w:lang w:val="en-US"/>
          </w:rPr>
          <w:delText xml:space="preserve">0, </w:delText>
        </w:r>
        <w:r w:rsidRPr="000615A0" w:rsidDel="00765445">
          <w:delText>or for DCI format 0_1 and DCI format 1_1</w:delText>
        </w:r>
        <w:r w:rsidRPr="000615A0" w:rsidDel="00765445">
          <w:rPr>
            <w:lang w:val="en-US"/>
          </w:rPr>
          <w:delText xml:space="preserve">, </w:delText>
        </w:r>
        <w:r w:rsidDel="00765445">
          <w:rPr>
            <w:lang w:val="en-US"/>
          </w:rPr>
          <w:delText xml:space="preserve">or </w:delText>
        </w:r>
        <w:r w:rsidRPr="00EE027F" w:rsidDel="00765445">
          <w:rPr>
            <w:lang w:val="en-US"/>
          </w:rPr>
          <w:delText xml:space="preserve">for </w:delText>
        </w:r>
      </w:del>
      <w:r w:rsidRPr="00EE027F">
        <w:rPr>
          <w:lang w:val="en-US"/>
        </w:rPr>
        <w:t>DCI format 0_</w:t>
      </w:r>
      <w:r>
        <w:rPr>
          <w:lang w:val="en-US"/>
        </w:rPr>
        <w:t>2</w:t>
      </w:r>
      <w:r w:rsidRPr="00EE027F">
        <w:rPr>
          <w:lang w:val="en-US"/>
        </w:rPr>
        <w:t xml:space="preserve"> and DCI format 1_</w:t>
      </w:r>
      <w:r>
        <w:rPr>
          <w:lang w:val="en-US"/>
        </w:rPr>
        <w:t>2, or</w:t>
      </w:r>
      <w:del w:id="13" w:author="Huawei" w:date="2021-02-01T10:44:00Z">
        <w:r w:rsidDel="00765445">
          <w:rPr>
            <w:lang w:val="en-US"/>
          </w:rPr>
          <w:delText>, if a UE indicates a corresponding capability,</w:delText>
        </w:r>
      </w:del>
      <w:r>
        <w:rPr>
          <w:lang w:val="en-US"/>
        </w:rPr>
        <w:t xml:space="preserve"> for </w:t>
      </w:r>
      <w:r>
        <w:t>DCI format 0_1, DCI format 1_1</w:t>
      </w:r>
      <w:r>
        <w:rPr>
          <w:lang w:val="en-US"/>
        </w:rPr>
        <w:t xml:space="preserve">, </w:t>
      </w:r>
      <w:r w:rsidRPr="00EE027F">
        <w:rPr>
          <w:lang w:val="en-US"/>
        </w:rPr>
        <w:t>DCI format 0_</w:t>
      </w:r>
      <w:r>
        <w:rPr>
          <w:lang w:val="en-US"/>
        </w:rPr>
        <w:t>2,</w:t>
      </w:r>
      <w:r w:rsidRPr="00EE027F">
        <w:rPr>
          <w:lang w:val="en-US"/>
        </w:rPr>
        <w:t xml:space="preserve"> and DCI format 1_</w:t>
      </w:r>
      <w:r>
        <w:rPr>
          <w:lang w:val="en-US"/>
        </w:rPr>
        <w:t xml:space="preserve">2, or for DCI </w:t>
      </w:r>
      <w:r w:rsidRPr="0090693C">
        <w:rPr>
          <w:lang w:val="en-US"/>
        </w:rPr>
        <w:t>format</w:t>
      </w:r>
      <w:r>
        <w:rPr>
          <w:lang w:val="en-US"/>
        </w:rPr>
        <w:t xml:space="preserve"> 3_</w:t>
      </w:r>
      <w:r w:rsidRPr="0090693C">
        <w:rPr>
          <w:lang w:val="en-US"/>
        </w:rPr>
        <w:t xml:space="preserve">0, </w:t>
      </w:r>
      <w:r>
        <w:rPr>
          <w:lang w:val="en-US"/>
        </w:rPr>
        <w:t xml:space="preserve">or for DCI </w:t>
      </w:r>
      <w:r w:rsidRPr="0090693C">
        <w:rPr>
          <w:lang w:val="en-US"/>
        </w:rPr>
        <w:t>format</w:t>
      </w:r>
      <w:r>
        <w:rPr>
          <w:lang w:val="en-US"/>
        </w:rPr>
        <w:t xml:space="preserve"> 3_</w:t>
      </w:r>
      <w:r w:rsidRPr="0090693C">
        <w:rPr>
          <w:lang w:val="en-US"/>
        </w:rPr>
        <w:t xml:space="preserve">1, </w:t>
      </w:r>
      <w:r>
        <w:rPr>
          <w:lang w:val="en-US"/>
        </w:rPr>
        <w:t>or for DCI format 3_0 and DCI format 3_1</w:t>
      </w:r>
      <w:r>
        <w:t xml:space="preserve"> </w:t>
      </w:r>
    </w:p>
    <w:p w14:paraId="7978B7BF" w14:textId="77777777" w:rsidR="00C41DEE" w:rsidRDefault="00C41DEE" w:rsidP="00C41DEE">
      <w:pPr>
        <w:pStyle w:val="B1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</w:p>
    <w:sectPr w:rsidR="00C141B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01DE65" w14:textId="77777777" w:rsidR="007141D4" w:rsidRDefault="007141D4">
      <w:r>
        <w:separator/>
      </w:r>
    </w:p>
  </w:endnote>
  <w:endnote w:type="continuationSeparator" w:id="0">
    <w:p w14:paraId="1B36C26B" w14:textId="77777777" w:rsidR="007141D4" w:rsidRDefault="00714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FF43E" w14:textId="77777777" w:rsidR="007141D4" w:rsidRDefault="007141D4">
      <w:r>
        <w:separator/>
      </w:r>
    </w:p>
  </w:footnote>
  <w:footnote w:type="continuationSeparator" w:id="0">
    <w:p w14:paraId="5A309D3E" w14:textId="77777777" w:rsidR="007141D4" w:rsidRDefault="00714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C8093" w14:textId="77777777" w:rsidR="00D85F07" w:rsidRDefault="00D85F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094A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2D5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612B"/>
    <w:rsid w:val="00137464"/>
    <w:rsid w:val="001376D5"/>
    <w:rsid w:val="001412F7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35E"/>
    <w:rsid w:val="001B7A65"/>
    <w:rsid w:val="001C0FC6"/>
    <w:rsid w:val="001C51C0"/>
    <w:rsid w:val="001C7AC4"/>
    <w:rsid w:val="001D13AC"/>
    <w:rsid w:val="001D2938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229D0"/>
    <w:rsid w:val="00222ED7"/>
    <w:rsid w:val="00223D8F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47F4C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4469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D5C27"/>
    <w:rsid w:val="003D5E70"/>
    <w:rsid w:val="003E1A36"/>
    <w:rsid w:val="003E2B74"/>
    <w:rsid w:val="003E2E43"/>
    <w:rsid w:val="003E3AB0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3977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1B03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C1F56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6BF3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3129"/>
    <w:rsid w:val="00594F5D"/>
    <w:rsid w:val="005A3741"/>
    <w:rsid w:val="005B00AD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218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52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39E3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41D4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45"/>
    <w:rsid w:val="007654AC"/>
    <w:rsid w:val="00765CC1"/>
    <w:rsid w:val="0076688F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2B80"/>
    <w:rsid w:val="00867E24"/>
    <w:rsid w:val="00870862"/>
    <w:rsid w:val="00870EE7"/>
    <w:rsid w:val="008715D1"/>
    <w:rsid w:val="00875FBF"/>
    <w:rsid w:val="00876036"/>
    <w:rsid w:val="00876DE8"/>
    <w:rsid w:val="0088020E"/>
    <w:rsid w:val="00880494"/>
    <w:rsid w:val="00881744"/>
    <w:rsid w:val="00884699"/>
    <w:rsid w:val="00884A4A"/>
    <w:rsid w:val="00884A50"/>
    <w:rsid w:val="00884ECC"/>
    <w:rsid w:val="0088553F"/>
    <w:rsid w:val="00886288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5C9F"/>
    <w:rsid w:val="008C7936"/>
    <w:rsid w:val="008D03FE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04F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2330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0A72"/>
    <w:rsid w:val="00A914FE"/>
    <w:rsid w:val="00A918AC"/>
    <w:rsid w:val="00A92D09"/>
    <w:rsid w:val="00A930BA"/>
    <w:rsid w:val="00A93823"/>
    <w:rsid w:val="00A95A00"/>
    <w:rsid w:val="00AA0AA5"/>
    <w:rsid w:val="00AA20D1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E7151"/>
    <w:rsid w:val="00AF0E33"/>
    <w:rsid w:val="00AF4136"/>
    <w:rsid w:val="00AF4935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16F7"/>
    <w:rsid w:val="00C326B4"/>
    <w:rsid w:val="00C331BC"/>
    <w:rsid w:val="00C349DF"/>
    <w:rsid w:val="00C34E67"/>
    <w:rsid w:val="00C35D67"/>
    <w:rsid w:val="00C371D9"/>
    <w:rsid w:val="00C37A4A"/>
    <w:rsid w:val="00C400FB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97954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09D4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1F3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6F6C"/>
    <w:rsid w:val="00D574DC"/>
    <w:rsid w:val="00D6153A"/>
    <w:rsid w:val="00D61600"/>
    <w:rsid w:val="00D644E9"/>
    <w:rsid w:val="00D64E5D"/>
    <w:rsid w:val="00D72599"/>
    <w:rsid w:val="00D73CC2"/>
    <w:rsid w:val="00D80F73"/>
    <w:rsid w:val="00D833BD"/>
    <w:rsid w:val="00D85F07"/>
    <w:rsid w:val="00D87033"/>
    <w:rsid w:val="00D91298"/>
    <w:rsid w:val="00D91B8A"/>
    <w:rsid w:val="00D928A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67E8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4F4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67EF8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6880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a">
    <w:name w:val="已访问的超链接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9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Heading7Char">
    <w:name w:val="Heading 7 Char"/>
    <w:link w:val="Heading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Normal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Normal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D56AE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E57E5"/>
    <w:rPr>
      <w:rFonts w:ascii="Arial" w:hAnsi="Arial"/>
      <w:sz w:val="36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DefaultParagraphFont"/>
    <w:rsid w:val="00446C14"/>
  </w:style>
  <w:style w:type="paragraph" w:customStyle="1" w:styleId="a0">
    <w:name w:val="문단"/>
    <w:basedOn w:val="Normal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SimSun" w:cs="SimSun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EDECC-EADF-4FF9-B67B-A700A3665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MCC:CR0154</cp:lastModifiedBy>
  <cp:revision>5</cp:revision>
  <cp:lastPrinted>1900-01-01T00:00:00Z</cp:lastPrinted>
  <dcterms:created xsi:type="dcterms:W3CDTF">2021-02-06T00:27:00Z</dcterms:created>
  <dcterms:modified xsi:type="dcterms:W3CDTF">2021-02-24T15:37:00Z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(3)ANoTZ4eYfDd1Ac0Fnge8Gb11KMnWEn375ZzWfjfJaIziEXSMG7CK/SNMXHuxpqJKmOKNyO73
Fg+37qZkCrGveRKMbRd1Nrg2YXjRUglMF82J8GwRsE6pG7xKWs4JmD8lsKWh4xgrv3aXPxa4
XxSeuiDt8G48ly2kVy1QZiPQhIMURGC/QPt4UiZ13il2KP3YAFlDIFhmJne2iAgIIpWAIYEC
PmFu/L/z9+RFpLB2lb</vt:lpwstr>
  </property>
  <property fmtid="{D5CDD505-2E9C-101B-9397-08002B2CF9AE}" pid="4" name="_2015_ms_pID_7253431">
    <vt:lpwstr>56Hsv57uJdL1JN1cGSEiAR939fNFj9dfIgks4y49Cbfaf3oeJNnN1j
j1R9Oq19dEWiuLMhho/W6gn8U78zO4gs8WUp+30t4njmkWp7dOVuE4nv6NrsM3oFKCCHZfO1
5knP3MWi620ql3oXczn4RCB7D9dHsjCmpDDpy6VvWx5Zy0GcPmXQ6SfdE9mRbil2BfdHstzt
2ZPibBqRjGNOfnbrgNnJWm+5UNM7zW8XjAaI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1598509359</vt:lpwstr>
  </property>
</Properties>
</file>