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98E1E" w14:textId="35E8A94C" w:rsidR="00B43199" w:rsidRPr="00115233" w:rsidRDefault="00177150" w:rsidP="0073312F">
      <w:pPr>
        <w:adjustRightInd w:val="0"/>
        <w:snapToGri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n-US" w:eastAsia="zh-CN"/>
        </w:rPr>
      </w:pPr>
      <w:r w:rsidRPr="00115233">
        <w:rPr>
          <w:rFonts w:ascii="Arial" w:hAnsi="Arial"/>
          <w:b/>
          <w:sz w:val="24"/>
          <w:lang w:val="en-US"/>
        </w:rPr>
        <w:t xml:space="preserve">3GPP TSG RAN </w:t>
      </w:r>
      <w:r w:rsidR="00943528">
        <w:rPr>
          <w:rFonts w:ascii="Arial" w:hAnsi="Arial"/>
          <w:b/>
          <w:sz w:val="24"/>
          <w:lang w:val="en-US"/>
        </w:rPr>
        <w:t>M</w:t>
      </w:r>
      <w:r w:rsidRPr="00115233">
        <w:rPr>
          <w:rFonts w:ascii="Arial" w:hAnsi="Arial"/>
          <w:b/>
          <w:sz w:val="24"/>
          <w:lang w:val="en-US"/>
        </w:rPr>
        <w:t>eeting #</w:t>
      </w:r>
      <w:r w:rsidR="00943528">
        <w:rPr>
          <w:rFonts w:ascii="Arial" w:hAnsi="Arial"/>
          <w:b/>
          <w:sz w:val="24"/>
          <w:lang w:val="en-US"/>
        </w:rPr>
        <w:t>90</w:t>
      </w:r>
      <w:r w:rsidRPr="00115233">
        <w:rPr>
          <w:rFonts w:ascii="Arial" w:hAnsi="Arial"/>
          <w:b/>
          <w:sz w:val="24"/>
          <w:lang w:val="en-US"/>
        </w:rPr>
        <w:t>e</w:t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 xml:space="preserve"> </w:t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453BA6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453BA6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="005771A2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</w:r>
      <w:r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ab/>
        <w:t>RP-</w:t>
      </w:r>
      <w:r w:rsidR="00D1623A"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>20</w:t>
      </w:r>
      <w:r w:rsidR="00D1623A">
        <w:rPr>
          <w:rFonts w:ascii="Arial" w:eastAsiaTheme="minorEastAsia" w:hAnsi="Arial" w:cs="Arial"/>
          <w:b/>
          <w:sz w:val="24"/>
          <w:szCs w:val="24"/>
          <w:lang w:val="en-US" w:eastAsia="zh-CN"/>
        </w:rPr>
        <w:t>xxxx</w:t>
      </w:r>
    </w:p>
    <w:p w14:paraId="11BDF3D6" w14:textId="7AB320A1" w:rsidR="00B43199" w:rsidRPr="00115233" w:rsidRDefault="005771A2" w:rsidP="001D6584">
      <w:pPr>
        <w:adjustRightInd w:val="0"/>
        <w:snapToGrid w:val="0"/>
        <w:spacing w:after="120" w:line="240" w:lineRule="auto"/>
        <w:ind w:left="1985" w:hanging="1985"/>
        <w:rPr>
          <w:rFonts w:ascii="Arial" w:eastAsiaTheme="minorEastAsia" w:hAnsi="Arial" w:cs="Arial"/>
          <w:b/>
          <w:sz w:val="24"/>
          <w:szCs w:val="24"/>
          <w:lang w:val="en-US" w:eastAsia="zh-CN"/>
        </w:rPr>
      </w:pPr>
      <w:r w:rsidRPr="00115233">
        <w:rPr>
          <w:rFonts w:ascii="Arial" w:eastAsiaTheme="minorEastAsia" w:hAnsi="Arial" w:cs="Arial"/>
          <w:b/>
          <w:sz w:val="24"/>
          <w:szCs w:val="24"/>
          <w:lang w:val="en-US" w:eastAsia="zh-CN"/>
        </w:rPr>
        <w:t xml:space="preserve">Electronic Meeting, </w:t>
      </w:r>
      <w:r w:rsidR="00943528" w:rsidRPr="00943528">
        <w:rPr>
          <w:rFonts w:ascii="Arial" w:eastAsiaTheme="minorEastAsia" w:hAnsi="Arial" w:cs="Arial"/>
          <w:b/>
          <w:sz w:val="24"/>
          <w:szCs w:val="24"/>
          <w:lang w:val="en-US" w:eastAsia="zh-CN"/>
        </w:rPr>
        <w:t>December 7 – 11, 2020</w:t>
      </w:r>
    </w:p>
    <w:p w14:paraId="3F40118A" w14:textId="77777777" w:rsidR="00B43199" w:rsidRPr="00115233" w:rsidRDefault="00B43199" w:rsidP="001D6584">
      <w:pPr>
        <w:spacing w:after="120" w:line="240" w:lineRule="auto"/>
        <w:ind w:left="1985" w:hanging="1985"/>
        <w:rPr>
          <w:rFonts w:ascii="Arial" w:eastAsia="MS Mincho" w:hAnsi="Arial" w:cs="Arial"/>
          <w:b/>
          <w:sz w:val="22"/>
          <w:lang w:val="en-US"/>
        </w:rPr>
      </w:pPr>
    </w:p>
    <w:p w14:paraId="17EDA8D6" w14:textId="26449331" w:rsidR="00B43199" w:rsidRPr="00115233" w:rsidRDefault="005771A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en-US" w:eastAsia="zh-CN"/>
        </w:rPr>
      </w:pP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>Agenda item:</w:t>
      </w: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 w:rsidRPr="00115233">
        <w:rPr>
          <w:rFonts w:ascii="Arial" w:eastAsia="MS Mincho" w:hAnsi="Arial" w:cs="Arial"/>
          <w:b/>
          <w:color w:val="000000"/>
          <w:sz w:val="22"/>
          <w:lang w:val="en-US" w:eastAsia="ja-JP"/>
        </w:rPr>
        <w:tab/>
      </w:r>
      <w:r w:rsidRPr="00115233">
        <w:rPr>
          <w:rFonts w:ascii="Arial" w:eastAsia="MS Mincho" w:hAnsi="Arial" w:cs="Arial"/>
          <w:b/>
          <w:color w:val="000000"/>
          <w:sz w:val="22"/>
          <w:lang w:val="en-US" w:eastAsia="ja-JP"/>
        </w:rPr>
        <w:tab/>
      </w:r>
      <w:r w:rsidR="00C46C3C">
        <w:rPr>
          <w:rFonts w:ascii="Arial" w:eastAsia="MS Mincho" w:hAnsi="Arial" w:cs="Arial"/>
          <w:color w:val="000000"/>
          <w:sz w:val="22"/>
          <w:lang w:val="en-US" w:eastAsia="ja-JP"/>
        </w:rPr>
        <w:t>9.1.5</w:t>
      </w:r>
    </w:p>
    <w:p w14:paraId="1372DB15" w14:textId="29B1EB36" w:rsidR="00B43199" w:rsidRPr="00115233" w:rsidRDefault="005771A2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 w:rsidRPr="00115233">
        <w:rPr>
          <w:rFonts w:ascii="Arial" w:eastAsia="MS Mincho" w:hAnsi="Arial" w:cs="Arial"/>
          <w:b/>
          <w:sz w:val="22"/>
          <w:lang w:val="en-US"/>
        </w:rPr>
        <w:t>Source:</w:t>
      </w:r>
      <w:r w:rsidRPr="00115233">
        <w:rPr>
          <w:rFonts w:ascii="Arial" w:eastAsia="MS Mincho" w:hAnsi="Arial" w:cs="Arial"/>
          <w:b/>
          <w:sz w:val="22"/>
          <w:lang w:val="en-US"/>
        </w:rPr>
        <w:tab/>
      </w:r>
      <w:r w:rsidR="002C65B3">
        <w:rPr>
          <w:rFonts w:ascii="Arial" w:eastAsia="MS Mincho" w:hAnsi="Arial" w:cs="Arial"/>
          <w:bCs/>
          <w:sz w:val="22"/>
          <w:lang w:val="en-US"/>
        </w:rPr>
        <w:t>Moderator (</w:t>
      </w:r>
      <w:r w:rsidR="0073312F">
        <w:rPr>
          <w:rFonts w:ascii="Arial" w:eastAsia="MS Mincho" w:hAnsi="Arial" w:cs="Arial"/>
          <w:bCs/>
          <w:sz w:val="22"/>
          <w:lang w:val="en-US"/>
        </w:rPr>
        <w:t>Qualcomm</w:t>
      </w:r>
      <w:r w:rsidR="002C65B3">
        <w:rPr>
          <w:rFonts w:ascii="Arial" w:hAnsi="Arial" w:cs="Arial"/>
          <w:color w:val="000000"/>
          <w:sz w:val="22"/>
          <w:lang w:val="en-US" w:eastAsia="zh-CN"/>
        </w:rPr>
        <w:t>)</w:t>
      </w:r>
    </w:p>
    <w:p w14:paraId="384B7717" w14:textId="25D56712" w:rsidR="00B43199" w:rsidRPr="00115233" w:rsidRDefault="005771A2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val="en-US" w:eastAsia="zh-CN"/>
        </w:rPr>
      </w:pP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>Title:</w:t>
      </w: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 w:rsidR="00943528" w:rsidRPr="00943528">
        <w:rPr>
          <w:rFonts w:ascii="Arial" w:eastAsiaTheme="minorEastAsia" w:hAnsi="Arial" w:cs="Arial"/>
          <w:color w:val="000000"/>
          <w:sz w:val="22"/>
          <w:lang w:val="en-US" w:eastAsia="zh-CN"/>
        </w:rPr>
        <w:t>Moderator's summary for email discussion [</w:t>
      </w:r>
      <w:r w:rsidR="00943528">
        <w:rPr>
          <w:rFonts w:ascii="Arial" w:eastAsiaTheme="minorEastAsia" w:hAnsi="Arial" w:cs="Arial"/>
          <w:color w:val="000000"/>
          <w:sz w:val="22"/>
          <w:lang w:val="en-US" w:eastAsia="zh-CN"/>
        </w:rPr>
        <w:t>90</w:t>
      </w:r>
      <w:r w:rsidR="00943528" w:rsidRPr="00943528">
        <w:rPr>
          <w:rFonts w:ascii="Arial" w:eastAsiaTheme="minorEastAsia" w:hAnsi="Arial" w:cs="Arial"/>
          <w:color w:val="000000"/>
          <w:sz w:val="22"/>
          <w:lang w:val="en-US" w:eastAsia="zh-CN"/>
        </w:rPr>
        <w:t>E][</w:t>
      </w:r>
      <w:proofErr w:type="gramStart"/>
      <w:r w:rsidR="00C46C3C">
        <w:rPr>
          <w:rFonts w:ascii="Arial" w:eastAsiaTheme="minorEastAsia" w:hAnsi="Arial" w:cs="Arial"/>
          <w:color w:val="000000"/>
          <w:sz w:val="22"/>
          <w:lang w:val="en-US" w:eastAsia="zh-CN"/>
        </w:rPr>
        <w:t>4</w:t>
      </w:r>
      <w:r w:rsidR="006E4C54">
        <w:rPr>
          <w:rFonts w:ascii="Arial" w:eastAsiaTheme="minorEastAsia" w:hAnsi="Arial" w:cs="Arial"/>
          <w:color w:val="000000"/>
          <w:sz w:val="22"/>
          <w:lang w:val="en-US" w:eastAsia="zh-CN"/>
        </w:rPr>
        <w:t>7</w:t>
      </w:r>
      <w:r w:rsidR="00943528" w:rsidRPr="00943528">
        <w:rPr>
          <w:rFonts w:ascii="Arial" w:eastAsiaTheme="minorEastAsia" w:hAnsi="Arial" w:cs="Arial"/>
          <w:color w:val="000000"/>
          <w:sz w:val="22"/>
          <w:lang w:val="en-US" w:eastAsia="zh-CN"/>
        </w:rPr>
        <w:t>][</w:t>
      </w:r>
      <w:proofErr w:type="gramEnd"/>
      <w:r w:rsidR="00C46C3C">
        <w:rPr>
          <w:rFonts w:ascii="Arial" w:eastAsiaTheme="minorEastAsia" w:hAnsi="Arial" w:cs="Arial"/>
          <w:color w:val="000000"/>
          <w:sz w:val="22"/>
          <w:lang w:val="en-US" w:eastAsia="zh-CN"/>
        </w:rPr>
        <w:t>RAN4_repeater</w:t>
      </w:r>
      <w:r w:rsidR="00943528" w:rsidRPr="00943528">
        <w:rPr>
          <w:rFonts w:ascii="Arial" w:eastAsiaTheme="minorEastAsia" w:hAnsi="Arial" w:cs="Arial"/>
          <w:color w:val="000000"/>
          <w:sz w:val="22"/>
          <w:lang w:val="en-US" w:eastAsia="zh-CN"/>
        </w:rPr>
        <w:t>]</w:t>
      </w:r>
    </w:p>
    <w:p w14:paraId="42248B9E" w14:textId="57A508D6" w:rsidR="00B43199" w:rsidRPr="00115233" w:rsidRDefault="005771A2">
      <w:pPr>
        <w:spacing w:after="120"/>
        <w:ind w:left="1985" w:hanging="1985"/>
        <w:rPr>
          <w:rFonts w:ascii="Arial" w:eastAsiaTheme="minorEastAsia" w:hAnsi="Arial" w:cs="Arial"/>
          <w:sz w:val="22"/>
          <w:lang w:val="en-US" w:eastAsia="zh-CN"/>
        </w:rPr>
      </w:pP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>Document for:</w:t>
      </w:r>
      <w:r w:rsidRPr="00115233"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 w:rsidR="00943528">
        <w:rPr>
          <w:rFonts w:ascii="Arial" w:eastAsiaTheme="minorEastAsia" w:hAnsi="Arial" w:cs="Arial"/>
          <w:color w:val="000000"/>
          <w:sz w:val="22"/>
          <w:lang w:val="en-US" w:eastAsia="zh-CN"/>
        </w:rPr>
        <w:t>Discussion</w:t>
      </w:r>
    </w:p>
    <w:p w14:paraId="0F0CF336" w14:textId="2B8D98CA" w:rsidR="00B43199" w:rsidRPr="00115233" w:rsidRDefault="00C579FC" w:rsidP="00C579FC">
      <w:pPr>
        <w:pStyle w:val="Heading1"/>
        <w:numPr>
          <w:ilvl w:val="0"/>
          <w:numId w:val="0"/>
        </w:numPr>
        <w:ind w:left="432" w:hanging="432"/>
        <w:rPr>
          <w:rFonts w:eastAsiaTheme="minorEastAsia"/>
          <w:lang w:val="en-US" w:eastAsia="zh-CN"/>
        </w:rPr>
      </w:pPr>
      <w:r>
        <w:rPr>
          <w:lang w:val="en-US" w:eastAsia="ja-JP"/>
        </w:rPr>
        <w:t>1</w:t>
      </w:r>
      <w:r>
        <w:rPr>
          <w:lang w:val="en-US" w:eastAsia="ja-JP"/>
        </w:rPr>
        <w:tab/>
      </w:r>
      <w:r w:rsidR="005771A2" w:rsidRPr="00115233">
        <w:rPr>
          <w:lang w:val="en-US" w:eastAsia="ja-JP"/>
        </w:rPr>
        <w:t>Introduction</w:t>
      </w:r>
    </w:p>
    <w:p w14:paraId="440A214A" w14:textId="77777777" w:rsidR="0044701E" w:rsidRDefault="004260AF" w:rsidP="006F4F31">
      <w:pPr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 xml:space="preserve">Repeaters are an integral part of cellular deployments. NR deployments </w:t>
      </w:r>
      <w:r w:rsidR="0038740E">
        <w:rPr>
          <w:rFonts w:asciiTheme="majorBidi" w:hAnsiTheme="majorBidi" w:cstheme="majorBidi"/>
          <w:bCs/>
          <w:iCs/>
        </w:rPr>
        <w:t>tapping on new spectrum at higher bands in FR1 and FR2 pose coverage challenges that Repeaters could efficiently address.</w:t>
      </w:r>
      <w:r w:rsidR="0044701E">
        <w:rPr>
          <w:rFonts w:asciiTheme="majorBidi" w:hAnsiTheme="majorBidi" w:cstheme="majorBidi"/>
          <w:bCs/>
          <w:iCs/>
        </w:rPr>
        <w:t xml:space="preserve"> This is the main reason why we believe that having a Rel-17 NR Repeater project is of paramount importance. </w:t>
      </w:r>
    </w:p>
    <w:p w14:paraId="32A34BEA" w14:textId="5D6C5F3E" w:rsidR="003C2711" w:rsidRDefault="006F4F31" w:rsidP="006F4F31">
      <w:pPr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In this document, we will provide a summary for the email discussion on</w:t>
      </w:r>
      <w:r w:rsidR="00760FD6">
        <w:rPr>
          <w:rFonts w:asciiTheme="majorBidi" w:hAnsiTheme="majorBidi" w:cstheme="majorBidi"/>
          <w:bCs/>
          <w:iCs/>
        </w:rPr>
        <w:t xml:space="preserve"> RAN4 NR Repeaters WI scope</w:t>
      </w:r>
      <w:r w:rsidR="00913086">
        <w:rPr>
          <w:rFonts w:asciiTheme="majorBidi" w:hAnsiTheme="majorBidi" w:cstheme="majorBidi"/>
          <w:bCs/>
          <w:iCs/>
        </w:rPr>
        <w:t xml:space="preserve"> during RAN#90-e</w:t>
      </w:r>
      <w:r w:rsidR="00760FD6">
        <w:rPr>
          <w:rFonts w:asciiTheme="majorBidi" w:hAnsiTheme="majorBidi" w:cstheme="majorBidi"/>
          <w:bCs/>
          <w:iCs/>
        </w:rPr>
        <w:t xml:space="preserve">. </w:t>
      </w:r>
    </w:p>
    <w:p w14:paraId="4A742E25" w14:textId="4245F0F4" w:rsidR="00AC672D" w:rsidRDefault="00913086" w:rsidP="006F4F31">
      <w:pPr>
        <w:jc w:val="both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 xml:space="preserve">The </w:t>
      </w:r>
      <w:r w:rsidR="00AC672D">
        <w:rPr>
          <w:rFonts w:asciiTheme="majorBidi" w:hAnsiTheme="majorBidi" w:cstheme="majorBidi"/>
          <w:bCs/>
          <w:iCs/>
        </w:rPr>
        <w:t>Tdocs input to the discussion</w:t>
      </w:r>
      <w:r>
        <w:rPr>
          <w:rFonts w:asciiTheme="majorBidi" w:hAnsiTheme="majorBidi" w:cstheme="majorBidi"/>
          <w:bCs/>
          <w:iCs/>
        </w:rPr>
        <w:t xml:space="preserve"> </w:t>
      </w:r>
      <w:proofErr w:type="gramStart"/>
      <w:r>
        <w:rPr>
          <w:rFonts w:asciiTheme="majorBidi" w:hAnsiTheme="majorBidi" w:cstheme="majorBidi"/>
          <w:bCs/>
          <w:iCs/>
        </w:rPr>
        <w:t>are</w:t>
      </w:r>
      <w:proofErr w:type="gramEnd"/>
      <w:r w:rsidR="00AC672D">
        <w:rPr>
          <w:rFonts w:asciiTheme="majorBidi" w:hAnsiTheme="majorBidi" w:cstheme="majorBidi"/>
          <w:bCs/>
          <w:iCs/>
        </w:rPr>
        <w:t xml:space="preserve">: </w:t>
      </w:r>
    </w:p>
    <w:p w14:paraId="775A9A84" w14:textId="727815DD" w:rsidR="00AC672D" w:rsidRPr="00DA3DC1" w:rsidRDefault="00DA3DC1" w:rsidP="00913086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[1] </w:t>
      </w:r>
      <w:r w:rsidR="00AC672D" w:rsidRPr="00DA3DC1">
        <w:rPr>
          <w:lang w:val="en-US" w:eastAsia="zh-CN"/>
        </w:rPr>
        <w:t>RP-20</w:t>
      </w:r>
      <w:r w:rsidR="00393840" w:rsidRPr="00DA3DC1">
        <w:rPr>
          <w:lang w:val="en-US" w:eastAsia="zh-CN"/>
        </w:rPr>
        <w:t>2748</w:t>
      </w:r>
      <w:r w:rsidR="00AC672D" w:rsidRPr="00DA3DC1">
        <w:rPr>
          <w:lang w:val="en-US" w:eastAsia="zh-CN"/>
        </w:rPr>
        <w:t>, “</w:t>
      </w:r>
      <w:r w:rsidR="0065685F" w:rsidRPr="00DA3DC1">
        <w:rPr>
          <w:lang w:val="en-US" w:eastAsia="zh-CN"/>
        </w:rPr>
        <w:t>Summary of email discussions on NR Repeaters</w:t>
      </w:r>
      <w:r w:rsidR="00AC672D" w:rsidRPr="00DA3DC1">
        <w:rPr>
          <w:lang w:val="en-US" w:eastAsia="zh-CN"/>
        </w:rPr>
        <w:t>”</w:t>
      </w:r>
    </w:p>
    <w:p w14:paraId="5B93A186" w14:textId="0D17FA42" w:rsidR="00393840" w:rsidRPr="00DA3DC1" w:rsidRDefault="00DA3DC1" w:rsidP="00913086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[2] </w:t>
      </w:r>
      <w:r w:rsidR="00393840" w:rsidRPr="00DA3DC1">
        <w:rPr>
          <w:lang w:val="en-US" w:eastAsia="zh-CN"/>
        </w:rPr>
        <w:t>RP-202750, “</w:t>
      </w:r>
      <w:r w:rsidR="004448AA" w:rsidRPr="00DA3DC1">
        <w:rPr>
          <w:lang w:val="en-US" w:eastAsia="zh-CN"/>
        </w:rPr>
        <w:t>Motivation paper for NR Repeaters</w:t>
      </w:r>
      <w:r w:rsidR="00393840" w:rsidRPr="00DA3DC1">
        <w:rPr>
          <w:lang w:val="en-US" w:eastAsia="zh-CN"/>
        </w:rPr>
        <w:t>”</w:t>
      </w:r>
    </w:p>
    <w:p w14:paraId="0A121C16" w14:textId="37BC6750" w:rsidR="00232FD4" w:rsidRDefault="00232FD4" w:rsidP="00913086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>[</w:t>
      </w:r>
      <w:r w:rsidR="00B71FE7">
        <w:rPr>
          <w:lang w:val="en-US" w:eastAsia="zh-CN"/>
        </w:rPr>
        <w:t>3</w:t>
      </w:r>
      <w:r>
        <w:rPr>
          <w:lang w:val="en-US" w:eastAsia="zh-CN"/>
        </w:rPr>
        <w:t>] RP-202749, “</w:t>
      </w:r>
      <w:r w:rsidRPr="00DA3DC1">
        <w:rPr>
          <w:lang w:val="en-US" w:eastAsia="zh-CN"/>
        </w:rPr>
        <w:t>New WID proposal for NR Repeaters</w:t>
      </w:r>
      <w:r>
        <w:rPr>
          <w:lang w:val="en-US" w:eastAsia="zh-CN"/>
        </w:rPr>
        <w:t>”</w:t>
      </w:r>
    </w:p>
    <w:p w14:paraId="54140D91" w14:textId="1F301969" w:rsidR="00B71FE7" w:rsidRDefault="00B71FE7" w:rsidP="00913086">
      <w:pPr>
        <w:ind w:left="284"/>
        <w:jc w:val="both"/>
        <w:rPr>
          <w:lang w:val="en-US" w:eastAsia="zh-CN"/>
        </w:rPr>
      </w:pPr>
      <w:r>
        <w:rPr>
          <w:lang w:val="en-US" w:eastAsia="zh-CN"/>
        </w:rPr>
        <w:t xml:space="preserve">[4] </w:t>
      </w:r>
      <w:r w:rsidRPr="00DA3DC1">
        <w:rPr>
          <w:lang w:val="en-US" w:eastAsia="zh-CN"/>
        </w:rPr>
        <w:t>RP-202813, “New WID proposal for NR Repeaters</w:t>
      </w:r>
      <w:r>
        <w:rPr>
          <w:lang w:val="en-US" w:eastAsia="zh-CN"/>
        </w:rPr>
        <w:t xml:space="preserve"> r1</w:t>
      </w:r>
      <w:r w:rsidRPr="00DA3DC1">
        <w:rPr>
          <w:lang w:val="en-US" w:eastAsia="zh-CN"/>
        </w:rPr>
        <w:t>”</w:t>
      </w:r>
    </w:p>
    <w:p w14:paraId="2AFB11FE" w14:textId="2943EC88" w:rsidR="00DA3DC1" w:rsidRDefault="00871476" w:rsidP="00DA3DC1">
      <w:pPr>
        <w:jc w:val="both"/>
        <w:rPr>
          <w:lang w:val="en-US" w:eastAsia="zh-CN"/>
        </w:rPr>
      </w:pPr>
      <w:r>
        <w:rPr>
          <w:lang w:val="en-US" w:eastAsia="zh-CN"/>
        </w:rPr>
        <w:t xml:space="preserve">Note that </w:t>
      </w:r>
      <w:r w:rsidR="00DA3DC1">
        <w:rPr>
          <w:lang w:val="en-US" w:eastAsia="zh-CN"/>
        </w:rPr>
        <w:t>[1] captures the email discussions which took place after RAN#89-e</w:t>
      </w:r>
      <w:r w:rsidR="00542176">
        <w:rPr>
          <w:lang w:val="en-US" w:eastAsia="zh-CN"/>
        </w:rPr>
        <w:t xml:space="preserve"> (a reference to the email discussion</w:t>
      </w:r>
      <w:r>
        <w:rPr>
          <w:lang w:val="en-US" w:eastAsia="zh-CN"/>
        </w:rPr>
        <w:t>s</w:t>
      </w:r>
      <w:r w:rsidR="00542176">
        <w:rPr>
          <w:lang w:val="en-US" w:eastAsia="zh-CN"/>
        </w:rPr>
        <w:t xml:space="preserve"> before RAN#89-e is available in the same </w:t>
      </w:r>
      <w:proofErr w:type="spellStart"/>
      <w:r w:rsidR="00542176">
        <w:rPr>
          <w:lang w:val="en-US" w:eastAsia="zh-CN"/>
        </w:rPr>
        <w:t>Tdoc</w:t>
      </w:r>
      <w:proofErr w:type="spellEnd"/>
      <w:r w:rsidR="00542176">
        <w:rPr>
          <w:lang w:val="en-US" w:eastAsia="zh-CN"/>
        </w:rPr>
        <w:t xml:space="preserve"> as an Annex)</w:t>
      </w:r>
      <w:r w:rsidR="00DA3DC1">
        <w:rPr>
          <w:lang w:val="en-US" w:eastAsia="zh-CN"/>
        </w:rPr>
        <w:t xml:space="preserve">. </w:t>
      </w:r>
      <w:r w:rsidR="00036B3B">
        <w:rPr>
          <w:lang w:val="en-US" w:eastAsia="zh-CN"/>
        </w:rPr>
        <w:t xml:space="preserve">The items that were discussed </w:t>
      </w:r>
      <w:r w:rsidR="009A679F">
        <w:rPr>
          <w:lang w:val="en-US" w:eastAsia="zh-CN"/>
        </w:rPr>
        <w:t>after RAN#</w:t>
      </w:r>
      <w:r w:rsidR="00542176">
        <w:rPr>
          <w:lang w:val="en-US" w:eastAsia="zh-CN"/>
        </w:rPr>
        <w:t xml:space="preserve">89-e </w:t>
      </w:r>
      <w:r w:rsidR="00036B3B">
        <w:rPr>
          <w:lang w:val="en-US" w:eastAsia="zh-CN"/>
        </w:rPr>
        <w:t>were the following:</w:t>
      </w:r>
    </w:p>
    <w:p w14:paraId="76299A3F" w14:textId="77777777" w:rsidR="009D79ED" w:rsidRPr="00D80A86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en-US" w:eastAsia="zh-CN"/>
        </w:rPr>
      </w:pPr>
      <w:r w:rsidRPr="00D80A86">
        <w:rPr>
          <w:lang w:val="en-US" w:eastAsia="zh-CN"/>
        </w:rPr>
        <w:t>Topic 0: Overall interest on NR repeaters RAN4 project in Rel-17</w:t>
      </w:r>
    </w:p>
    <w:p w14:paraId="350F59F3" w14:textId="77777777" w:rsidR="009D79ED" w:rsidRPr="00D80A86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en-US" w:eastAsia="zh-CN"/>
        </w:rPr>
      </w:pPr>
      <w:r w:rsidRPr="00D80A86">
        <w:rPr>
          <w:lang w:val="en-US" w:eastAsia="zh-CN"/>
        </w:rPr>
        <w:t>Topic 1: Frequency range and duplexing of interest for NR repeaters (e.g., FR1 FDD/TDD, FR2)</w:t>
      </w:r>
    </w:p>
    <w:p w14:paraId="28FA8AE2" w14:textId="77777777" w:rsidR="009D79ED" w:rsidRPr="00D80A86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en-US" w:eastAsia="zh-CN"/>
        </w:rPr>
      </w:pPr>
      <w:r w:rsidRPr="00D80A86">
        <w:rPr>
          <w:lang w:val="en-US" w:eastAsia="zh-CN"/>
        </w:rPr>
        <w:t xml:space="preserve">Topic 2: Objectives of candidate WID (e.g., RF/EMC requirements, assess benefits of smart repeaters, </w:t>
      </w:r>
      <w:proofErr w:type="spellStart"/>
      <w:r w:rsidRPr="00D80A86">
        <w:rPr>
          <w:lang w:val="en-US" w:eastAsia="zh-CN"/>
        </w:rPr>
        <w:t>etc</w:t>
      </w:r>
      <w:proofErr w:type="spellEnd"/>
      <w:r w:rsidRPr="00D80A86">
        <w:rPr>
          <w:lang w:val="en-US" w:eastAsia="zh-CN"/>
        </w:rPr>
        <w:t>)</w:t>
      </w:r>
    </w:p>
    <w:p w14:paraId="2EAEBE25" w14:textId="77777777" w:rsidR="009D79ED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sv-SE" w:eastAsia="zh-CN"/>
        </w:rPr>
      </w:pPr>
      <w:r>
        <w:rPr>
          <w:lang w:val="sv-SE" w:eastAsia="zh-CN"/>
        </w:rPr>
        <w:t>Topic 3: Other WG involvement</w:t>
      </w:r>
    </w:p>
    <w:p w14:paraId="00C15435" w14:textId="77777777" w:rsidR="009D79ED" w:rsidRDefault="009D79ED" w:rsidP="009D79ED">
      <w:pPr>
        <w:pStyle w:val="ListParagraph"/>
        <w:numPr>
          <w:ilvl w:val="0"/>
          <w:numId w:val="44"/>
        </w:numPr>
        <w:spacing w:line="240" w:lineRule="auto"/>
        <w:ind w:firstLineChars="0"/>
        <w:rPr>
          <w:lang w:val="sv-SE" w:eastAsia="zh-CN"/>
        </w:rPr>
      </w:pPr>
      <w:r>
        <w:rPr>
          <w:lang w:val="sv-SE" w:eastAsia="zh-CN"/>
        </w:rPr>
        <w:t>Topic 4: Other issues</w:t>
      </w:r>
    </w:p>
    <w:p w14:paraId="0DE367D0" w14:textId="6F40305F" w:rsidR="00EA75AE" w:rsidRDefault="00EA75AE" w:rsidP="00DA3DC1">
      <w:pPr>
        <w:jc w:val="both"/>
        <w:rPr>
          <w:lang w:val="en-US" w:eastAsia="zh-CN"/>
        </w:rPr>
      </w:pPr>
      <w:r>
        <w:rPr>
          <w:lang w:val="en-US" w:eastAsia="zh-CN"/>
        </w:rPr>
        <w:t>The following Proposals were made in [1]:</w:t>
      </w:r>
    </w:p>
    <w:p w14:paraId="0A7A6970" w14:textId="77777777" w:rsidR="00EA75AE" w:rsidRDefault="00EA75AE" w:rsidP="00EA75AE">
      <w:pPr>
        <w:pStyle w:val="BodyText"/>
        <w:ind w:left="284"/>
        <w:rPr>
          <w:lang w:eastAsia="zh-CN"/>
        </w:rPr>
      </w:pPr>
      <w:r w:rsidRPr="00227FFA">
        <w:rPr>
          <w:b/>
          <w:bCs/>
          <w:lang w:eastAsia="zh-CN"/>
        </w:rPr>
        <w:t>Proposal 1</w:t>
      </w:r>
      <w:r>
        <w:rPr>
          <w:lang w:eastAsia="zh-CN"/>
        </w:rPr>
        <w:t xml:space="preserve">: Approve RAN4 project on NR repeaters in Rel-17. </w:t>
      </w:r>
    </w:p>
    <w:p w14:paraId="152B9E18" w14:textId="77777777" w:rsidR="00EA75AE" w:rsidRDefault="00EA75AE" w:rsidP="00EA75AE">
      <w:pPr>
        <w:pStyle w:val="BodyText"/>
        <w:ind w:left="284"/>
        <w:rPr>
          <w:lang w:eastAsia="zh-CN"/>
        </w:rPr>
      </w:pPr>
      <w:r w:rsidRPr="00227FFA">
        <w:rPr>
          <w:b/>
          <w:bCs/>
          <w:lang w:eastAsia="zh-CN"/>
        </w:rPr>
        <w:t>Proposal 2</w:t>
      </w:r>
      <w:r>
        <w:rPr>
          <w:lang w:eastAsia="zh-CN"/>
        </w:rPr>
        <w:t xml:space="preserve">: Consider FR1 (FDD and TDD) and FR2 bands. </w:t>
      </w:r>
    </w:p>
    <w:p w14:paraId="455CBF3B" w14:textId="77777777" w:rsidR="00EA75AE" w:rsidRDefault="00EA75AE" w:rsidP="00EA75AE">
      <w:pPr>
        <w:pStyle w:val="BodyText"/>
        <w:ind w:left="284"/>
        <w:rPr>
          <w:lang w:eastAsia="zh-CN"/>
        </w:rPr>
      </w:pPr>
      <w:r>
        <w:rPr>
          <w:lang w:eastAsia="zh-CN"/>
        </w:rPr>
        <w:t xml:space="preserve">Note that IAB has defined RF requirements for FR1 TDD bands (n41, n77, n78, n79) and FR2 bands (n257, n258, n259, n260, and n261) in Rel-16. </w:t>
      </w:r>
    </w:p>
    <w:p w14:paraId="12212356" w14:textId="77777777" w:rsidR="00EA75AE" w:rsidRDefault="00EA75AE" w:rsidP="00EA75AE">
      <w:pPr>
        <w:pStyle w:val="BodyText"/>
        <w:ind w:left="284"/>
        <w:rPr>
          <w:lang w:eastAsia="zh-CN"/>
        </w:rPr>
      </w:pPr>
      <w:r w:rsidRPr="00C91E12">
        <w:rPr>
          <w:b/>
          <w:bCs/>
          <w:lang w:eastAsia="zh-CN"/>
        </w:rPr>
        <w:t>Proposal 3</w:t>
      </w:r>
      <w:r>
        <w:rPr>
          <w:lang w:eastAsia="zh-CN"/>
        </w:rPr>
        <w:t xml:space="preserve">: Have WI objective for RF repeaters RF and EMC requirements, as we all, assessment of coverage/performance advantages from having knowledge on UL/DL configuration and/or spatial (beam) information. </w:t>
      </w:r>
    </w:p>
    <w:p w14:paraId="7FFD3149" w14:textId="76F5C03A" w:rsidR="00871476" w:rsidRDefault="009A0268" w:rsidP="00DA3DC1">
      <w:pPr>
        <w:jc w:val="both"/>
        <w:rPr>
          <w:lang w:val="en-US" w:eastAsia="zh-CN"/>
        </w:rPr>
      </w:pPr>
      <w:r>
        <w:rPr>
          <w:lang w:val="en-US" w:eastAsia="zh-CN"/>
        </w:rPr>
        <w:t>In addition</w:t>
      </w:r>
      <w:r w:rsidR="0052622B">
        <w:rPr>
          <w:lang w:val="en-US" w:eastAsia="zh-CN"/>
        </w:rPr>
        <w:t xml:space="preserve">, </w:t>
      </w:r>
      <w:r w:rsidR="00871476">
        <w:rPr>
          <w:lang w:val="en-US" w:eastAsia="zh-CN"/>
        </w:rPr>
        <w:t xml:space="preserve">a WID proposal was </w:t>
      </w:r>
      <w:r>
        <w:rPr>
          <w:lang w:val="en-US" w:eastAsia="zh-CN"/>
        </w:rPr>
        <w:t>put forth</w:t>
      </w:r>
      <w:r w:rsidR="00871476">
        <w:rPr>
          <w:lang w:val="en-US" w:eastAsia="zh-CN"/>
        </w:rPr>
        <w:t xml:space="preserve"> in [3]. </w:t>
      </w:r>
      <w:r w:rsidR="00782849">
        <w:rPr>
          <w:lang w:val="en-US" w:eastAsia="zh-CN"/>
        </w:rPr>
        <w:t xml:space="preserve">The proposal in [3] was slightly modified </w:t>
      </w:r>
      <w:proofErr w:type="gramStart"/>
      <w:r w:rsidR="00782849">
        <w:rPr>
          <w:lang w:val="en-US" w:eastAsia="zh-CN"/>
        </w:rPr>
        <w:t>taking into account</w:t>
      </w:r>
      <w:proofErr w:type="gramEnd"/>
      <w:r w:rsidR="00782849">
        <w:rPr>
          <w:lang w:val="en-US" w:eastAsia="zh-CN"/>
        </w:rPr>
        <w:t xml:space="preserve"> some </w:t>
      </w:r>
      <w:r w:rsidR="000123EE">
        <w:rPr>
          <w:lang w:val="en-US" w:eastAsia="zh-CN"/>
        </w:rPr>
        <w:t>comments</w:t>
      </w:r>
      <w:r w:rsidR="00782849">
        <w:rPr>
          <w:lang w:val="en-US" w:eastAsia="zh-CN"/>
        </w:rPr>
        <w:t xml:space="preserve"> made offline by supporting companies</w:t>
      </w:r>
      <w:r w:rsidR="0044701E">
        <w:rPr>
          <w:lang w:val="en-US" w:eastAsia="zh-CN"/>
        </w:rPr>
        <w:t xml:space="preserve"> leading to the WID proposal in [4]</w:t>
      </w:r>
      <w:r w:rsidR="000123EE">
        <w:rPr>
          <w:lang w:val="en-US" w:eastAsia="zh-CN"/>
        </w:rPr>
        <w:t>.</w:t>
      </w:r>
    </w:p>
    <w:p w14:paraId="05921064" w14:textId="3A7A456B" w:rsidR="000F65EC" w:rsidRDefault="000123EE" w:rsidP="00DA3DC1">
      <w:pPr>
        <w:jc w:val="both"/>
        <w:rPr>
          <w:lang w:val="en-US" w:eastAsia="zh-CN"/>
        </w:rPr>
      </w:pPr>
      <w:r>
        <w:rPr>
          <w:lang w:val="en-US" w:eastAsia="zh-CN"/>
        </w:rPr>
        <w:t>Given the two rounds of email discussions that we a</w:t>
      </w:r>
      <w:r w:rsidR="0044701E">
        <w:rPr>
          <w:lang w:val="en-US" w:eastAsia="zh-CN"/>
        </w:rPr>
        <w:t>l</w:t>
      </w:r>
      <w:r>
        <w:rPr>
          <w:lang w:val="en-US" w:eastAsia="zh-CN"/>
        </w:rPr>
        <w:t>ready had for this</w:t>
      </w:r>
      <w:r w:rsidR="0070401E">
        <w:rPr>
          <w:lang w:val="en-US" w:eastAsia="zh-CN"/>
        </w:rPr>
        <w:t xml:space="preserve"> project</w:t>
      </w:r>
      <w:r>
        <w:rPr>
          <w:lang w:val="en-US" w:eastAsia="zh-CN"/>
        </w:rPr>
        <w:t xml:space="preserve"> </w:t>
      </w:r>
      <w:r w:rsidR="0044701E">
        <w:rPr>
          <w:lang w:val="en-US" w:eastAsia="zh-CN"/>
        </w:rPr>
        <w:t>proposal</w:t>
      </w:r>
      <w:r>
        <w:rPr>
          <w:lang w:val="en-US" w:eastAsia="zh-CN"/>
        </w:rPr>
        <w:t xml:space="preserve">, </w:t>
      </w:r>
      <w:r w:rsidR="0070401E">
        <w:rPr>
          <w:lang w:val="en-US" w:eastAsia="zh-CN"/>
        </w:rPr>
        <w:t>we would not want to replicate th</w:t>
      </w:r>
      <w:r w:rsidR="00B473F4">
        <w:rPr>
          <w:lang w:val="en-US" w:eastAsia="zh-CN"/>
        </w:rPr>
        <w:t>ose</w:t>
      </w:r>
      <w:r w:rsidR="0070401E">
        <w:rPr>
          <w:lang w:val="en-US" w:eastAsia="zh-CN"/>
        </w:rPr>
        <w:t xml:space="preserve"> discussion</w:t>
      </w:r>
      <w:r w:rsidR="00B473F4">
        <w:rPr>
          <w:lang w:val="en-US" w:eastAsia="zh-CN"/>
        </w:rPr>
        <w:t>s</w:t>
      </w:r>
      <w:r w:rsidR="0070401E">
        <w:rPr>
          <w:lang w:val="en-US" w:eastAsia="zh-CN"/>
        </w:rPr>
        <w:t xml:space="preserve"> </w:t>
      </w:r>
      <w:r w:rsidR="00B473F4">
        <w:rPr>
          <w:lang w:val="en-US" w:eastAsia="zh-CN"/>
        </w:rPr>
        <w:t xml:space="preserve">yet </w:t>
      </w:r>
      <w:r w:rsidR="0070401E">
        <w:rPr>
          <w:lang w:val="en-US" w:eastAsia="zh-CN"/>
        </w:rPr>
        <w:t>one more time</w:t>
      </w:r>
      <w:r w:rsidR="00B473F4">
        <w:rPr>
          <w:lang w:val="en-US" w:eastAsia="zh-CN"/>
        </w:rPr>
        <w:t>. Ins</w:t>
      </w:r>
      <w:r w:rsidR="0070401E">
        <w:rPr>
          <w:lang w:val="en-US" w:eastAsia="zh-CN"/>
        </w:rPr>
        <w:t xml:space="preserve">tead, </w:t>
      </w:r>
      <w:r w:rsidR="00036B3B">
        <w:rPr>
          <w:lang w:val="en-US" w:eastAsia="zh-CN"/>
        </w:rPr>
        <w:t xml:space="preserve">we would </w:t>
      </w:r>
      <w:r w:rsidR="0070401E">
        <w:rPr>
          <w:lang w:val="en-US" w:eastAsia="zh-CN"/>
        </w:rPr>
        <w:t xml:space="preserve">like to focus this discussion </w:t>
      </w:r>
      <w:r w:rsidR="006A58A2">
        <w:rPr>
          <w:lang w:val="en-US" w:eastAsia="zh-CN"/>
        </w:rPr>
        <w:t>o</w:t>
      </w:r>
      <w:r w:rsidR="0070401E">
        <w:rPr>
          <w:lang w:val="en-US" w:eastAsia="zh-CN"/>
        </w:rPr>
        <w:t>n the actual Objective</w:t>
      </w:r>
      <w:r w:rsidR="006A58A2">
        <w:rPr>
          <w:lang w:val="en-US" w:eastAsia="zh-CN"/>
        </w:rPr>
        <w:t>s in [4]</w:t>
      </w:r>
      <w:r w:rsidR="00036B3B">
        <w:rPr>
          <w:lang w:val="en-US" w:eastAsia="zh-CN"/>
        </w:rPr>
        <w:t xml:space="preserve">. </w:t>
      </w:r>
    </w:p>
    <w:p w14:paraId="6FAC7894" w14:textId="1C53A992" w:rsidR="00B43199" w:rsidRPr="00115233" w:rsidRDefault="00C579FC" w:rsidP="00C579FC">
      <w:pPr>
        <w:pStyle w:val="Heading1"/>
        <w:numPr>
          <w:ilvl w:val="0"/>
          <w:numId w:val="0"/>
        </w:numPr>
        <w:ind w:left="432" w:hanging="432"/>
        <w:rPr>
          <w:lang w:val="en-US" w:eastAsia="ja-JP"/>
        </w:rPr>
      </w:pPr>
      <w:r>
        <w:rPr>
          <w:lang w:val="en-US" w:eastAsia="ja-JP"/>
        </w:rPr>
        <w:lastRenderedPageBreak/>
        <w:t>2</w:t>
      </w:r>
      <w:r>
        <w:rPr>
          <w:lang w:val="en-US" w:eastAsia="ja-JP"/>
        </w:rPr>
        <w:tab/>
      </w:r>
      <w:r w:rsidR="00D93A71">
        <w:rPr>
          <w:lang w:val="en-US" w:eastAsia="ja-JP"/>
        </w:rPr>
        <w:t>WI Objectives</w:t>
      </w:r>
    </w:p>
    <w:p w14:paraId="5A7095DF" w14:textId="690F142F" w:rsidR="00D93A71" w:rsidRDefault="00D93A71" w:rsidP="00E43563">
      <w:pPr>
        <w:rPr>
          <w:lang w:val="en-US" w:eastAsia="zh-CN"/>
        </w:rPr>
      </w:pPr>
      <w:r>
        <w:rPr>
          <w:lang w:val="en-US" w:eastAsia="zh-CN"/>
        </w:rPr>
        <w:t>[</w:t>
      </w:r>
      <w:r w:rsidR="006A58A2">
        <w:rPr>
          <w:lang w:val="en-US" w:eastAsia="zh-CN"/>
        </w:rPr>
        <w:t>4</w:t>
      </w:r>
      <w:r>
        <w:rPr>
          <w:lang w:val="en-US" w:eastAsia="zh-CN"/>
        </w:rPr>
        <w:t xml:space="preserve">] supported by </w:t>
      </w:r>
      <w:r w:rsidR="00E43563" w:rsidRPr="00E43563">
        <w:rPr>
          <w:lang w:val="en-US" w:eastAsia="zh-CN"/>
        </w:rPr>
        <w:t>Qualcomm</w:t>
      </w:r>
      <w:r w:rsidR="00E43563">
        <w:rPr>
          <w:lang w:val="en-US" w:eastAsia="zh-CN"/>
        </w:rPr>
        <w:t xml:space="preserve">, </w:t>
      </w:r>
      <w:proofErr w:type="spellStart"/>
      <w:r w:rsidR="00E43563" w:rsidRPr="00E43563">
        <w:rPr>
          <w:lang w:val="en-US" w:eastAsia="zh-CN"/>
        </w:rPr>
        <w:t>Commscope</w:t>
      </w:r>
      <w:proofErr w:type="spellEnd"/>
      <w:r w:rsidR="00E43563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MediaTek Inc.</w:t>
      </w:r>
      <w:r w:rsidR="00E43563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Verizon Wireless</w:t>
      </w:r>
      <w:r w:rsidR="00E43563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CMCC, Telstra, Telecom Italia</w:t>
      </w:r>
      <w:r w:rsidR="00E43563">
        <w:rPr>
          <w:lang w:val="en-US" w:eastAsia="zh-CN"/>
        </w:rPr>
        <w:t xml:space="preserve">, </w:t>
      </w:r>
      <w:r w:rsidR="00E43563" w:rsidRPr="00F12F37">
        <w:rPr>
          <w:lang w:val="en-US" w:eastAsia="zh-CN"/>
        </w:rPr>
        <w:t xml:space="preserve">Deutsche Telekom, </w:t>
      </w:r>
      <w:r w:rsidR="00E43563" w:rsidRPr="00E43563">
        <w:rPr>
          <w:lang w:val="en-US" w:eastAsia="zh-CN"/>
        </w:rPr>
        <w:t>Orange</w:t>
      </w:r>
      <w:r w:rsidR="00E43563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Charter Communications Inc</w:t>
      </w:r>
      <w:r w:rsidR="00F12F37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T-Mobile USA</w:t>
      </w:r>
      <w:r w:rsidR="00F12F37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KT Corp.</w:t>
      </w:r>
      <w:r w:rsidR="00F12F37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AT&amp;T</w:t>
      </w:r>
      <w:r w:rsidR="00A018B2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British Telecom</w:t>
      </w:r>
      <w:r w:rsidR="00A018B2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China Telecom</w:t>
      </w:r>
      <w:r w:rsidR="00A018B2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KDDI</w:t>
      </w:r>
      <w:r w:rsidR="00A018B2">
        <w:rPr>
          <w:lang w:val="en-US" w:eastAsia="zh-CN"/>
        </w:rPr>
        <w:t xml:space="preserve">, </w:t>
      </w:r>
      <w:proofErr w:type="spellStart"/>
      <w:r w:rsidR="00E43563" w:rsidRPr="00E43563">
        <w:rPr>
          <w:lang w:val="en-US" w:eastAsia="zh-CN"/>
        </w:rPr>
        <w:t>CableLabs</w:t>
      </w:r>
      <w:proofErr w:type="spellEnd"/>
      <w:r w:rsidR="00A018B2">
        <w:rPr>
          <w:lang w:val="en-US" w:eastAsia="zh-CN"/>
        </w:rPr>
        <w:t xml:space="preserve">, </w:t>
      </w:r>
      <w:r w:rsidR="00E43563" w:rsidRPr="00E43563">
        <w:rPr>
          <w:lang w:val="en-US" w:eastAsia="zh-CN"/>
        </w:rPr>
        <w:t>CHTTL</w:t>
      </w:r>
      <w:r w:rsidR="00A018B2">
        <w:rPr>
          <w:lang w:val="en-US" w:eastAsia="zh-CN"/>
        </w:rPr>
        <w:t xml:space="preserve"> </w:t>
      </w:r>
      <w:r w:rsidR="003A2525">
        <w:rPr>
          <w:lang w:val="en-US" w:eastAsia="zh-CN"/>
        </w:rPr>
        <w:t>proposes</w:t>
      </w:r>
      <w:r w:rsidR="00375DF4">
        <w:rPr>
          <w:lang w:val="en-US" w:eastAsia="zh-CN"/>
        </w:rPr>
        <w:t xml:space="preserve"> the following Objectives</w:t>
      </w:r>
      <w:r w:rsidR="003A2525">
        <w:rPr>
          <w:lang w:val="en-US" w:eastAsia="zh-CN"/>
        </w:rPr>
        <w:t xml:space="preserve"> for the Rel-17 WI on NR Repeaters</w:t>
      </w:r>
      <w:r w:rsidR="00375DF4">
        <w:rPr>
          <w:lang w:val="en-US" w:eastAsia="zh-CN"/>
        </w:rPr>
        <w:t>:</w:t>
      </w:r>
    </w:p>
    <w:p w14:paraId="5F45A027" w14:textId="3049EE43" w:rsidR="0040492A" w:rsidRPr="00184885" w:rsidRDefault="0040492A" w:rsidP="00184885">
      <w:pPr>
        <w:spacing w:after="0"/>
        <w:ind w:left="568"/>
        <w:rPr>
          <w:bCs/>
          <w:color w:val="0000FF"/>
        </w:rPr>
      </w:pPr>
      <w:r w:rsidRPr="00184885">
        <w:rPr>
          <w:bCs/>
          <w:color w:val="0000FF"/>
        </w:rPr>
        <w:t>Normative work phase objective [RAN4]</w:t>
      </w:r>
    </w:p>
    <w:p w14:paraId="0D1DD515" w14:textId="77777777" w:rsidR="0040492A" w:rsidRPr="00184885" w:rsidRDefault="0040492A" w:rsidP="00184885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 xml:space="preserve">Specify </w:t>
      </w:r>
      <w:proofErr w:type="gramStart"/>
      <w:r w:rsidRPr="00184885">
        <w:rPr>
          <w:bCs/>
          <w:color w:val="0000FF"/>
        </w:rPr>
        <w:t>RF</w:t>
      </w:r>
      <w:r w:rsidRPr="00184885">
        <w:rPr>
          <w:bCs/>
          <w:color w:val="0000FF"/>
          <w:vertAlign w:val="superscript"/>
        </w:rPr>
        <w:t>(</w:t>
      </w:r>
      <w:proofErr w:type="gramEnd"/>
      <w:r w:rsidRPr="00184885">
        <w:rPr>
          <w:bCs/>
          <w:color w:val="0000FF"/>
          <w:vertAlign w:val="superscript"/>
        </w:rPr>
        <w:t>1)</w:t>
      </w:r>
      <w:r w:rsidRPr="00184885">
        <w:rPr>
          <w:bCs/>
          <w:color w:val="0000FF"/>
        </w:rPr>
        <w:t xml:space="preserve"> and EMC requirements for NR repeaters </w:t>
      </w:r>
    </w:p>
    <w:p w14:paraId="4C844318" w14:textId="77777777" w:rsidR="0040492A" w:rsidRPr="00184885" w:rsidRDefault="0040492A" w:rsidP="00184885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Consider FR1 (FDD and TDD) and FR2 (TDD) bands</w:t>
      </w:r>
    </w:p>
    <w:p w14:paraId="090EDFF7" w14:textId="6010B1DC" w:rsidR="0040492A" w:rsidRPr="00184885" w:rsidRDefault="0040492A" w:rsidP="00184885">
      <w:pPr>
        <w:spacing w:after="0"/>
        <w:ind w:left="2008"/>
        <w:rPr>
          <w:bCs/>
          <w:color w:val="0000FF"/>
        </w:rPr>
      </w:pPr>
    </w:p>
    <w:p w14:paraId="1AB2BDF5" w14:textId="77777777" w:rsidR="0040492A" w:rsidRPr="00184885" w:rsidRDefault="0040492A" w:rsidP="00184885">
      <w:pPr>
        <w:spacing w:after="0"/>
        <w:ind w:left="568"/>
        <w:rPr>
          <w:bCs/>
          <w:color w:val="0000FF"/>
        </w:rPr>
      </w:pPr>
      <w:r w:rsidRPr="00184885">
        <w:rPr>
          <w:bCs/>
          <w:color w:val="0000FF"/>
        </w:rPr>
        <w:t>Study phase objective [RAN4]</w:t>
      </w:r>
    </w:p>
    <w:p w14:paraId="562E0E75" w14:textId="77777777" w:rsidR="0040492A" w:rsidRPr="00184885" w:rsidRDefault="0040492A" w:rsidP="00184885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Assess the coverage/performance advantages of smart repeaters over RF repeaters offered by having side control information to selectively apply amplify-and-forward relay operation assuming availability of the following [RAN4]:</w:t>
      </w:r>
    </w:p>
    <w:p w14:paraId="3FED9005" w14:textId="77777777" w:rsidR="0040492A" w:rsidRPr="00184885" w:rsidRDefault="0040492A" w:rsidP="00184885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00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Timing information, i.e., slot and symbol UL/DL configuration</w:t>
      </w:r>
    </w:p>
    <w:p w14:paraId="17BAF0C7" w14:textId="77777777" w:rsidR="0040492A" w:rsidRPr="00184885" w:rsidRDefault="0040492A" w:rsidP="00184885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200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Transmitter and receiver spatial information, i.e., beam information</w:t>
      </w:r>
    </w:p>
    <w:p w14:paraId="79B3B76A" w14:textId="77777777" w:rsidR="0040492A" w:rsidRPr="00184885" w:rsidRDefault="0040492A" w:rsidP="00184885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</w:rPr>
      </w:pPr>
      <w:r w:rsidRPr="00184885">
        <w:rPr>
          <w:bCs/>
          <w:color w:val="0000FF"/>
        </w:rPr>
        <w:t>Checkpoint at RAN#93 to task RAN1 and RAN2 as necessary to determine the specification impact and assess complexity level versus IAB to support smart repeaters and decision on how to proceed with normative work</w:t>
      </w:r>
    </w:p>
    <w:p w14:paraId="7E905564" w14:textId="77777777" w:rsidR="0040492A" w:rsidRPr="00184885" w:rsidRDefault="0040492A" w:rsidP="00184885">
      <w:pPr>
        <w:spacing w:after="0"/>
        <w:ind w:left="568"/>
        <w:rPr>
          <w:bCs/>
          <w:color w:val="0000FF"/>
        </w:rPr>
      </w:pPr>
    </w:p>
    <w:p w14:paraId="0228CF26" w14:textId="77777777" w:rsidR="0040492A" w:rsidRPr="00184885" w:rsidRDefault="0040492A" w:rsidP="00184885">
      <w:pPr>
        <w:spacing w:after="0"/>
        <w:ind w:left="568"/>
        <w:rPr>
          <w:bCs/>
          <w:color w:val="0000FF"/>
        </w:rPr>
      </w:pPr>
      <w:r w:rsidRPr="00184885">
        <w:rPr>
          <w:bCs/>
          <w:color w:val="0000FF"/>
        </w:rPr>
        <w:t xml:space="preserve">For </w:t>
      </w:r>
      <w:proofErr w:type="gramStart"/>
      <w:r w:rsidRPr="00184885">
        <w:rPr>
          <w:bCs/>
          <w:color w:val="0000FF"/>
        </w:rPr>
        <w:t>all of</w:t>
      </w:r>
      <w:proofErr w:type="gramEnd"/>
      <w:r w:rsidRPr="00184885">
        <w:rPr>
          <w:bCs/>
          <w:color w:val="0000FF"/>
        </w:rPr>
        <w:t xml:space="preserve"> the above objectives, the leveraging of RF specifications for LTE repeater and IAB should be sought while targeting a substantial simplification of the overall specification and associated cost and implementation. </w:t>
      </w:r>
    </w:p>
    <w:p w14:paraId="729F94FB" w14:textId="77777777" w:rsidR="0040492A" w:rsidRPr="00184885" w:rsidRDefault="0040492A" w:rsidP="00184885">
      <w:pPr>
        <w:spacing w:after="0"/>
        <w:ind w:left="568"/>
        <w:rPr>
          <w:bCs/>
          <w:color w:val="0000FF"/>
        </w:rPr>
      </w:pPr>
    </w:p>
    <w:p w14:paraId="6F235985" w14:textId="77777777" w:rsidR="0040492A" w:rsidRPr="00184885" w:rsidRDefault="0040492A" w:rsidP="00184885">
      <w:pPr>
        <w:spacing w:after="0"/>
        <w:ind w:left="568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8"/>
          <w:szCs w:val="18"/>
          <w:vertAlign w:val="superscript"/>
        </w:rPr>
        <w:t xml:space="preserve">(1) </w:t>
      </w:r>
      <w:r w:rsidRPr="00184885">
        <w:rPr>
          <w:bCs/>
          <w:color w:val="0000FF"/>
          <w:sz w:val="12"/>
          <w:szCs w:val="12"/>
        </w:rPr>
        <w:t>These requirements would include (but not be limited to):</w:t>
      </w:r>
    </w:p>
    <w:p w14:paraId="3A2E294B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  <w:sectPr w:rsidR="0040492A" w:rsidRPr="00184885" w:rsidSect="00B1470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567" w:right="1134" w:bottom="709" w:left="1134" w:header="720" w:footer="720" w:gutter="0"/>
          <w:cols w:space="720"/>
        </w:sectPr>
      </w:pPr>
    </w:p>
    <w:p w14:paraId="17F30454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lastRenderedPageBreak/>
        <w:t>Operating bands and channel arrangement</w:t>
      </w:r>
    </w:p>
    <w:p w14:paraId="60F9DB70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Output power</w:t>
      </w:r>
    </w:p>
    <w:p w14:paraId="6C64381E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Frequency stability</w:t>
      </w:r>
    </w:p>
    <w:p w14:paraId="5BC9CE55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Out of band gain</w:t>
      </w:r>
    </w:p>
    <w:p w14:paraId="67FD8165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Operating band unwanted emissions</w:t>
      </w:r>
    </w:p>
    <w:p w14:paraId="0359FCD3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Protection of the BS receiver in the operating band</w:t>
      </w:r>
    </w:p>
    <w:p w14:paraId="2E44EB2B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Spurious emissions</w:t>
      </w:r>
    </w:p>
    <w:p w14:paraId="24FE9329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 xml:space="preserve">Co-existence </w:t>
      </w:r>
    </w:p>
    <w:p w14:paraId="55604AC2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 xml:space="preserve">Error Vector Magnitude        </w:t>
      </w:r>
    </w:p>
    <w:p w14:paraId="6A20DD86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 xml:space="preserve">Input Intermodulation           </w:t>
      </w:r>
    </w:p>
    <w:p w14:paraId="09DF50D9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 xml:space="preserve">Output intermodulation        </w:t>
      </w:r>
    </w:p>
    <w:p w14:paraId="572D4F46" w14:textId="77777777" w:rsidR="0040492A" w:rsidRPr="00184885" w:rsidRDefault="0040492A" w:rsidP="00184885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288"/>
        <w:textAlignment w:val="baseline"/>
        <w:rPr>
          <w:bCs/>
          <w:color w:val="0000FF"/>
          <w:sz w:val="12"/>
          <w:szCs w:val="12"/>
        </w:rPr>
      </w:pPr>
      <w:r w:rsidRPr="00184885">
        <w:rPr>
          <w:bCs/>
          <w:color w:val="0000FF"/>
          <w:sz w:val="12"/>
          <w:szCs w:val="12"/>
        </w:rPr>
        <w:t>Adjacent Channel Rejection Ratio</w:t>
      </w:r>
    </w:p>
    <w:p w14:paraId="217D26BF" w14:textId="77777777" w:rsidR="004260AF" w:rsidRPr="00184885" w:rsidRDefault="004260AF" w:rsidP="00E43563">
      <w:pPr>
        <w:rPr>
          <w:color w:val="0000FF"/>
          <w:lang w:val="en-US" w:eastAsia="zh-CN"/>
        </w:rPr>
        <w:sectPr w:rsidR="004260AF" w:rsidRPr="00184885" w:rsidSect="004260AF">
          <w:footerReference w:type="default" r:id="rId19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num="2" w:space="720"/>
          <w:formProt w:val="0"/>
          <w:docGrid w:type="lines" w:linePitch="272"/>
        </w:sectPr>
      </w:pPr>
    </w:p>
    <w:p w14:paraId="69952650" w14:textId="5690BEBB" w:rsidR="00A15213" w:rsidRDefault="00A15213" w:rsidP="0008319E">
      <w:pPr>
        <w:pStyle w:val="Heading2"/>
        <w:numPr>
          <w:ilvl w:val="1"/>
          <w:numId w:val="43"/>
        </w:numPr>
      </w:pPr>
      <w:r>
        <w:t xml:space="preserve">Feedback on </w:t>
      </w:r>
      <w:r w:rsidR="0008319E">
        <w:t xml:space="preserve">WID </w:t>
      </w:r>
      <w:r>
        <w:t>Objectives</w:t>
      </w:r>
    </w:p>
    <w:p w14:paraId="03E21866" w14:textId="486E712B" w:rsidR="00A15213" w:rsidRDefault="00FB7B86" w:rsidP="00E43563">
      <w:pPr>
        <w:rPr>
          <w:lang w:val="en-US" w:eastAsia="zh-CN"/>
        </w:rPr>
      </w:pPr>
      <w:r w:rsidRPr="002B5154">
        <w:rPr>
          <w:b/>
          <w:bCs/>
          <w:color w:val="0000FF"/>
          <w:lang w:val="en-US" w:eastAsia="zh-CN"/>
        </w:rPr>
        <w:t>Q1</w:t>
      </w:r>
      <w:r>
        <w:rPr>
          <w:lang w:val="en-US" w:eastAsia="zh-CN"/>
        </w:rPr>
        <w:t xml:space="preserve">: </w:t>
      </w:r>
      <w:r w:rsidR="00203EB7">
        <w:rPr>
          <w:lang w:val="en-US" w:eastAsia="zh-CN"/>
        </w:rPr>
        <w:t xml:space="preserve">Are </w:t>
      </w:r>
      <w:r>
        <w:rPr>
          <w:lang w:val="en-US" w:eastAsia="zh-CN"/>
        </w:rPr>
        <w:t xml:space="preserve">these </w:t>
      </w:r>
      <w:r w:rsidR="00203EB7">
        <w:rPr>
          <w:lang w:val="en-US" w:eastAsia="zh-CN"/>
        </w:rPr>
        <w:t xml:space="preserve">Objectives </w:t>
      </w:r>
      <w:r>
        <w:rPr>
          <w:lang w:val="en-US" w:eastAsia="zh-CN"/>
        </w:rPr>
        <w:t xml:space="preserve">agreeable? </w:t>
      </w:r>
    </w:p>
    <w:p w14:paraId="4FF84919" w14:textId="0E6C43F5" w:rsidR="00FB7B86" w:rsidRDefault="00FB7B86" w:rsidP="00E43563">
      <w:pPr>
        <w:rPr>
          <w:lang w:val="en-US" w:eastAsia="zh-CN"/>
        </w:rPr>
      </w:pPr>
      <w:r w:rsidRPr="002B5154">
        <w:rPr>
          <w:b/>
          <w:bCs/>
          <w:color w:val="0000FF"/>
          <w:lang w:val="en-US" w:eastAsia="zh-CN"/>
        </w:rPr>
        <w:t>Q2</w:t>
      </w:r>
      <w:r>
        <w:rPr>
          <w:lang w:val="en-US" w:eastAsia="zh-CN"/>
        </w:rPr>
        <w:t>: If Objectives are not agreeable, please provide the reason and state wh</w:t>
      </w:r>
      <w:r w:rsidR="00FE56A0">
        <w:rPr>
          <w:lang w:val="en-US" w:eastAsia="zh-CN"/>
        </w:rPr>
        <w:t>ich</w:t>
      </w:r>
      <w:r>
        <w:rPr>
          <w:lang w:val="en-US" w:eastAsia="zh-CN"/>
        </w:rPr>
        <w:t xml:space="preserve"> Objective(s) would be agreeable.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235"/>
        <w:gridCol w:w="1730"/>
        <w:gridCol w:w="6570"/>
      </w:tblGrid>
      <w:tr w:rsidR="001C7D45" w:rsidRPr="00115233" w14:paraId="08CB9A0D" w14:textId="4880F10B" w:rsidTr="002B5154">
        <w:tc>
          <w:tcPr>
            <w:tcW w:w="1235" w:type="dxa"/>
          </w:tcPr>
          <w:p w14:paraId="26FD45FB" w14:textId="77777777" w:rsidR="001C7D45" w:rsidRPr="00115233" w:rsidRDefault="001C7D45" w:rsidP="007C4497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115233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1730" w:type="dxa"/>
          </w:tcPr>
          <w:p w14:paraId="5D72664E" w14:textId="09F54407" w:rsidR="001C7D45" w:rsidRPr="00115233" w:rsidRDefault="002B5154" w:rsidP="007C4497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2B5154">
              <w:rPr>
                <w:rFonts w:eastAsiaTheme="minorEastAsia"/>
                <w:b/>
                <w:bCs/>
                <w:color w:val="0000FF"/>
                <w:lang w:val="en-US" w:eastAsia="zh-CN"/>
              </w:rPr>
              <w:t>Q1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  <w:r w:rsidR="001C7D45">
              <w:rPr>
                <w:rFonts w:eastAsiaTheme="minorEastAsia"/>
                <w:b/>
                <w:bCs/>
                <w:lang w:val="en-US" w:eastAsia="zh-CN"/>
              </w:rPr>
              <w:t>Agreeable?</w:t>
            </w:r>
          </w:p>
        </w:tc>
        <w:tc>
          <w:tcPr>
            <w:tcW w:w="6570" w:type="dxa"/>
          </w:tcPr>
          <w:p w14:paraId="15AC0A11" w14:textId="5CCC2FEA" w:rsidR="001C7D45" w:rsidRPr="00115233" w:rsidRDefault="002B5154" w:rsidP="007C4497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2B5154">
              <w:rPr>
                <w:rFonts w:eastAsiaTheme="minorEastAsia"/>
                <w:b/>
                <w:bCs/>
                <w:color w:val="0000FF"/>
                <w:lang w:val="en-US" w:eastAsia="zh-CN"/>
              </w:rPr>
              <w:t>Q2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  <w:r w:rsidR="001C7D45">
              <w:rPr>
                <w:rFonts w:eastAsiaTheme="minorEastAsia"/>
                <w:b/>
                <w:bCs/>
                <w:lang w:val="en-US" w:eastAsia="zh-CN"/>
              </w:rPr>
              <w:t>Comments</w:t>
            </w:r>
          </w:p>
        </w:tc>
      </w:tr>
      <w:tr w:rsidR="001C7D45" w:rsidRPr="00115233" w14:paraId="6C95318C" w14:textId="4EEB1447" w:rsidTr="002B5154">
        <w:tc>
          <w:tcPr>
            <w:tcW w:w="1235" w:type="dxa"/>
          </w:tcPr>
          <w:p w14:paraId="05E1A4CA" w14:textId="74FE636B" w:rsidR="001C7D45" w:rsidRPr="00115233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730" w:type="dxa"/>
          </w:tcPr>
          <w:p w14:paraId="3C7B9879" w14:textId="16D500AC" w:rsidR="001C7D45" w:rsidRPr="00115233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Yes</w:t>
            </w:r>
          </w:p>
        </w:tc>
        <w:tc>
          <w:tcPr>
            <w:tcW w:w="6570" w:type="dxa"/>
          </w:tcPr>
          <w:p w14:paraId="2B75C2C2" w14:textId="5F3E82EE" w:rsidR="001C7D45" w:rsidRPr="00115233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--</w:t>
            </w:r>
          </w:p>
        </w:tc>
      </w:tr>
      <w:tr w:rsidR="008D282A" w:rsidRPr="00115233" w14:paraId="2391D462" w14:textId="77777777" w:rsidTr="002B5154">
        <w:tc>
          <w:tcPr>
            <w:tcW w:w="1235" w:type="dxa"/>
          </w:tcPr>
          <w:p w14:paraId="4DCF6DCC" w14:textId="4D725659" w:rsidR="008D282A" w:rsidRDefault="00036C17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CommScope</w:t>
            </w:r>
          </w:p>
        </w:tc>
        <w:tc>
          <w:tcPr>
            <w:tcW w:w="1730" w:type="dxa"/>
          </w:tcPr>
          <w:p w14:paraId="29B3F8D0" w14:textId="415F1D3E" w:rsidR="008D282A" w:rsidRDefault="00036C17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Yes</w:t>
            </w:r>
          </w:p>
        </w:tc>
        <w:tc>
          <w:tcPr>
            <w:tcW w:w="6570" w:type="dxa"/>
          </w:tcPr>
          <w:p w14:paraId="785D04E6" w14:textId="6B2FD379" w:rsidR="008D282A" w:rsidRDefault="00036C17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--</w:t>
            </w:r>
          </w:p>
        </w:tc>
      </w:tr>
      <w:tr w:rsidR="008D282A" w:rsidRPr="00115233" w14:paraId="3FA36277" w14:textId="77777777" w:rsidTr="002B5154">
        <w:tc>
          <w:tcPr>
            <w:tcW w:w="1235" w:type="dxa"/>
          </w:tcPr>
          <w:p w14:paraId="58D6AB28" w14:textId="50AD8776" w:rsidR="008D282A" w:rsidRDefault="006329D3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T-Mobile USA</w:t>
            </w:r>
          </w:p>
        </w:tc>
        <w:tc>
          <w:tcPr>
            <w:tcW w:w="1730" w:type="dxa"/>
          </w:tcPr>
          <w:p w14:paraId="3E70FC2B" w14:textId="4A97C786" w:rsidR="008D282A" w:rsidRDefault="006329D3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Yes</w:t>
            </w:r>
          </w:p>
        </w:tc>
        <w:tc>
          <w:tcPr>
            <w:tcW w:w="6570" w:type="dxa"/>
          </w:tcPr>
          <w:p w14:paraId="0F86C0E9" w14:textId="74027825" w:rsidR="008D282A" w:rsidRDefault="006329D3" w:rsidP="007C4497">
            <w:pPr>
              <w:spacing w:after="12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--</w:t>
            </w:r>
          </w:p>
        </w:tc>
      </w:tr>
      <w:tr w:rsidR="008D282A" w:rsidRPr="00115233" w14:paraId="679D4FC9" w14:textId="77777777" w:rsidTr="002B5154">
        <w:tc>
          <w:tcPr>
            <w:tcW w:w="1235" w:type="dxa"/>
          </w:tcPr>
          <w:p w14:paraId="0B664A48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730" w:type="dxa"/>
          </w:tcPr>
          <w:p w14:paraId="6E3C6E51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70" w:type="dxa"/>
          </w:tcPr>
          <w:p w14:paraId="1F61022E" w14:textId="77777777" w:rsidR="008D282A" w:rsidRDefault="008D282A" w:rsidP="007C44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</w:tbl>
    <w:p w14:paraId="32DFC0FF" w14:textId="77777777" w:rsidR="00375DF4" w:rsidRDefault="00375DF4" w:rsidP="00D93A71">
      <w:pPr>
        <w:rPr>
          <w:lang w:val="en-US" w:eastAsia="zh-CN"/>
        </w:rPr>
      </w:pPr>
    </w:p>
    <w:p w14:paraId="5082DD8A" w14:textId="4779DE02" w:rsidR="00375DF4" w:rsidRDefault="00375DF4" w:rsidP="00D93A71">
      <w:pPr>
        <w:rPr>
          <w:lang w:val="en-US" w:eastAsia="zh-CN"/>
        </w:rPr>
      </w:pPr>
    </w:p>
    <w:p w14:paraId="2946DBA1" w14:textId="1E646E5B" w:rsidR="00375DF4" w:rsidRDefault="00375DF4" w:rsidP="00D93A71">
      <w:pPr>
        <w:rPr>
          <w:lang w:val="en-US" w:eastAsia="zh-CN"/>
        </w:rPr>
      </w:pPr>
    </w:p>
    <w:p w14:paraId="0DEA5BC0" w14:textId="77777777" w:rsidR="00375DF4" w:rsidRPr="00D93A71" w:rsidRDefault="00375DF4" w:rsidP="00D93A71">
      <w:pPr>
        <w:rPr>
          <w:lang w:val="en-US" w:eastAsia="zh-CN"/>
        </w:rPr>
      </w:pPr>
    </w:p>
    <w:sectPr w:rsidR="00375DF4" w:rsidRPr="00D93A71" w:rsidSect="004260AF">
      <w:footnotePr>
        <w:numRestart w:val="eachSect"/>
      </w:footnotePr>
      <w:type w:val="continuous"/>
      <w:pgSz w:w="11907" w:h="16840"/>
      <w:pgMar w:top="1133" w:right="1133" w:bottom="1416" w:left="1133" w:header="850" w:footer="340" w:gutter="0"/>
      <w:cols w:space="720"/>
      <w:formProt w:val="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7989B" w14:textId="77777777" w:rsidR="004B263E" w:rsidRDefault="004B263E" w:rsidP="005771A2">
      <w:pPr>
        <w:spacing w:after="0" w:line="240" w:lineRule="auto"/>
      </w:pPr>
      <w:r>
        <w:separator/>
      </w:r>
    </w:p>
  </w:endnote>
  <w:endnote w:type="continuationSeparator" w:id="0">
    <w:p w14:paraId="4BFA82DB" w14:textId="77777777" w:rsidR="004B263E" w:rsidRDefault="004B263E" w:rsidP="0057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 Sans">
    <w:altName w:val="Cambria"/>
    <w:charset w:val="00"/>
    <w:family w:val="roman"/>
    <w:pitch w:val="variable"/>
    <w:sig w:usb0="00000001" w:usb1="4000207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21F9C" w14:textId="77777777" w:rsidR="0040492A" w:rsidRDefault="00404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575AB" w14:textId="77777777" w:rsidR="0040492A" w:rsidRDefault="004049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F8F61" w14:textId="77777777" w:rsidR="0040492A" w:rsidRDefault="004049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86DF0" w14:textId="6C3C2815" w:rsidR="00A41509" w:rsidRDefault="00A4150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DAA55D" wp14:editId="5183892A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60945" cy="274955"/>
              <wp:effectExtent l="0" t="0" r="0" b="10795"/>
              <wp:wrapNone/>
              <wp:docPr id="1" name="MSIPCMba9b4c7ebfc0cb655bc767f4" descr="{&quot;HashCode&quot;:-142134146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867C4C" w14:textId="2E4F9A10" w:rsidR="00A41509" w:rsidRPr="00F81440" w:rsidRDefault="00A41509" w:rsidP="00D00741">
                          <w:pPr>
                            <w:spacing w:after="0"/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AA55D" id="_x0000_t202" coordsize="21600,21600" o:spt="202" path="m,l,21600r21600,l21600,xe">
              <v:stroke joinstyle="miter"/>
              <v:path gradientshapeok="t" o:connecttype="rect"/>
            </v:shapetype>
            <v:shape id="MSIPCMba9b4c7ebfc0cb655bc767f4" o:spid="_x0000_s1026" type="#_x0000_t202" alt="{&quot;HashCode&quot;:-1421341466,&quot;Height&quot;:842.0,&quot;Width&quot;:595.0,&quot;Placement&quot;:&quot;Footer&quot;,&quot;Index&quot;:&quot;Primary&quot;,&quot;Section&quot;:1,&quot;Top&quot;:0.0,&quot;Left&quot;:0.0}" style="position:absolute;left:0;text-align:left;margin-left:0;margin-top:805.3pt;width:595.35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" o:allowincell="f" filled="f" stroked="f" strokeweight=".5pt">
              <v:textbox inset=",0,,0">
                <w:txbxContent>
                  <w:p w14:paraId="7F867C4C" w14:textId="2E4F9A10" w:rsidR="00A41509" w:rsidRPr="00F81440" w:rsidRDefault="00A41509" w:rsidP="00D00741">
                    <w:pPr>
                      <w:spacing w:after="0"/>
                      <w:jc w:val="center"/>
                      <w:rPr>
                        <w:rFonts w:ascii="TIM Sans" w:hAnsi="TIM Sans"/>
                        <w:color w:val="4472C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1601F" w14:textId="77777777" w:rsidR="004B263E" w:rsidRDefault="004B263E" w:rsidP="005771A2">
      <w:pPr>
        <w:spacing w:after="0" w:line="240" w:lineRule="auto"/>
      </w:pPr>
      <w:r>
        <w:separator/>
      </w:r>
    </w:p>
  </w:footnote>
  <w:footnote w:type="continuationSeparator" w:id="0">
    <w:p w14:paraId="5F1AB058" w14:textId="77777777" w:rsidR="004B263E" w:rsidRDefault="004B263E" w:rsidP="0057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72459" w14:textId="77777777" w:rsidR="0040492A" w:rsidRDefault="00404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38000" w14:textId="77777777" w:rsidR="0040492A" w:rsidRDefault="00404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A017F" w14:textId="77777777" w:rsidR="0040492A" w:rsidRDefault="00404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5E0C"/>
    <w:multiLevelType w:val="hybridMultilevel"/>
    <w:tmpl w:val="5A0E4C7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A70B3F"/>
    <w:multiLevelType w:val="multilevel"/>
    <w:tmpl w:val="01A70B3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CA19AC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9F77368"/>
    <w:multiLevelType w:val="multilevel"/>
    <w:tmpl w:val="09F77368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3347D"/>
    <w:multiLevelType w:val="hybridMultilevel"/>
    <w:tmpl w:val="7C425C0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9B178C"/>
    <w:multiLevelType w:val="hybridMultilevel"/>
    <w:tmpl w:val="7624B430"/>
    <w:lvl w:ilvl="0" w:tplc="D67CC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E3578E"/>
    <w:multiLevelType w:val="hybridMultilevel"/>
    <w:tmpl w:val="376C8360"/>
    <w:lvl w:ilvl="0" w:tplc="73FE6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F80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8B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E4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4B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83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C7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CE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FE4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722D56"/>
    <w:multiLevelType w:val="multilevel"/>
    <w:tmpl w:val="1A722D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F15437"/>
    <w:multiLevelType w:val="multilevel"/>
    <w:tmpl w:val="1AF15437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355193"/>
    <w:multiLevelType w:val="multilevel"/>
    <w:tmpl w:val="23355193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885" w:hanging="420"/>
      </w:pPr>
    </w:lvl>
    <w:lvl w:ilvl="2">
      <w:start w:val="1"/>
      <w:numFmt w:val="lowerRoman"/>
      <w:lvlText w:val="%3."/>
      <w:lvlJc w:val="right"/>
      <w:pPr>
        <w:ind w:left="1305" w:hanging="420"/>
      </w:p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10" w15:restartNumberingAfterBreak="0">
    <w:nsid w:val="24F63215"/>
    <w:multiLevelType w:val="hybridMultilevel"/>
    <w:tmpl w:val="2A708E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F33046"/>
    <w:multiLevelType w:val="hybridMultilevel"/>
    <w:tmpl w:val="5510D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519CB"/>
    <w:multiLevelType w:val="hybridMultilevel"/>
    <w:tmpl w:val="6CC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1A53D6"/>
    <w:multiLevelType w:val="hybridMultilevel"/>
    <w:tmpl w:val="C2DCF4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A2392"/>
    <w:multiLevelType w:val="multilevel"/>
    <w:tmpl w:val="362A2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7" w15:restartNumberingAfterBreak="0">
    <w:nsid w:val="3EE16D2A"/>
    <w:multiLevelType w:val="multilevel"/>
    <w:tmpl w:val="3EE16D2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891622"/>
    <w:multiLevelType w:val="multilevel"/>
    <w:tmpl w:val="438916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E26BD2"/>
    <w:multiLevelType w:val="multilevel"/>
    <w:tmpl w:val="47E26BD2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D841039"/>
    <w:multiLevelType w:val="hybridMultilevel"/>
    <w:tmpl w:val="2E4EB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77FD5"/>
    <w:multiLevelType w:val="multilevel"/>
    <w:tmpl w:val="52B77FD5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305" w:hanging="42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22" w15:restartNumberingAfterBreak="0">
    <w:nsid w:val="533E34B3"/>
    <w:multiLevelType w:val="hybridMultilevel"/>
    <w:tmpl w:val="F2B24D0A"/>
    <w:lvl w:ilvl="0" w:tplc="08980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62F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63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AA1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EC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6A0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2B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CC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2C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40C1116"/>
    <w:multiLevelType w:val="hybridMultilevel"/>
    <w:tmpl w:val="5C245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03EE7"/>
    <w:multiLevelType w:val="multilevel"/>
    <w:tmpl w:val="54F03EE7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5C1D1F09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5E745BD6"/>
    <w:multiLevelType w:val="hybridMultilevel"/>
    <w:tmpl w:val="F856A6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656C64"/>
    <w:multiLevelType w:val="hybridMultilevel"/>
    <w:tmpl w:val="31C6BF7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9228B7"/>
    <w:multiLevelType w:val="multilevel"/>
    <w:tmpl w:val="5F9228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B3D7C"/>
    <w:multiLevelType w:val="multilevel"/>
    <w:tmpl w:val="EB9C3D1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C35290"/>
    <w:multiLevelType w:val="multilevel"/>
    <w:tmpl w:val="61C3529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3847C07"/>
    <w:multiLevelType w:val="multilevel"/>
    <w:tmpl w:val="63847C07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305" w:hanging="42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725" w:hanging="420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33" w15:restartNumberingAfterBreak="0">
    <w:nsid w:val="65E70FD0"/>
    <w:multiLevelType w:val="hybridMultilevel"/>
    <w:tmpl w:val="09C4F2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9E476F"/>
    <w:multiLevelType w:val="hybridMultilevel"/>
    <w:tmpl w:val="8D987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92F9D"/>
    <w:multiLevelType w:val="hybridMultilevel"/>
    <w:tmpl w:val="A4BA16E6"/>
    <w:lvl w:ilvl="0" w:tplc="E1088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A1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01E5E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628985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B54F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B0E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C6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EF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48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D84D5E"/>
    <w:multiLevelType w:val="hybridMultilevel"/>
    <w:tmpl w:val="C8DC3F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E3C4A83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8" w15:restartNumberingAfterBreak="0">
    <w:nsid w:val="6F2F380B"/>
    <w:multiLevelType w:val="hybridMultilevel"/>
    <w:tmpl w:val="9EB40D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21"/>
  </w:num>
  <w:num w:numId="5">
    <w:abstractNumId w:val="32"/>
  </w:num>
  <w:num w:numId="6">
    <w:abstractNumId w:val="25"/>
  </w:num>
  <w:num w:numId="7">
    <w:abstractNumId w:val="3"/>
  </w:num>
  <w:num w:numId="8">
    <w:abstractNumId w:val="8"/>
  </w:num>
  <w:num w:numId="9">
    <w:abstractNumId w:val="18"/>
  </w:num>
  <w:num w:numId="10">
    <w:abstractNumId w:val="19"/>
  </w:num>
  <w:num w:numId="11">
    <w:abstractNumId w:val="7"/>
  </w:num>
  <w:num w:numId="12">
    <w:abstractNumId w:val="37"/>
  </w:num>
  <w:num w:numId="13">
    <w:abstractNumId w:val="31"/>
  </w:num>
  <w:num w:numId="14">
    <w:abstractNumId w:val="29"/>
  </w:num>
  <w:num w:numId="15">
    <w:abstractNumId w:val="15"/>
  </w:num>
  <w:num w:numId="16">
    <w:abstractNumId w:val="24"/>
  </w:num>
  <w:num w:numId="17">
    <w:abstractNumId w:val="17"/>
  </w:num>
  <w:num w:numId="18">
    <w:abstractNumId w:val="14"/>
  </w:num>
  <w:num w:numId="19">
    <w:abstractNumId w:val="0"/>
  </w:num>
  <w:num w:numId="20">
    <w:abstractNumId w:val="36"/>
  </w:num>
  <w:num w:numId="21">
    <w:abstractNumId w:val="27"/>
  </w:num>
  <w:num w:numId="22">
    <w:abstractNumId w:val="4"/>
  </w:num>
  <w:num w:numId="23">
    <w:abstractNumId w:val="33"/>
  </w:num>
  <w:num w:numId="24">
    <w:abstractNumId w:val="10"/>
  </w:num>
  <w:num w:numId="25">
    <w:abstractNumId w:val="38"/>
  </w:num>
  <w:num w:numId="26">
    <w:abstractNumId w:val="26"/>
  </w:num>
  <w:num w:numId="27">
    <w:abstractNumId w:val="2"/>
  </w:num>
  <w:num w:numId="28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3"/>
  </w:num>
  <w:num w:numId="33">
    <w:abstractNumId w:val="39"/>
  </w:num>
  <w:num w:numId="34">
    <w:abstractNumId w:val="6"/>
  </w:num>
  <w:num w:numId="35">
    <w:abstractNumId w:val="22"/>
  </w:num>
  <w:num w:numId="36">
    <w:abstractNumId w:val="35"/>
  </w:num>
  <w:num w:numId="37">
    <w:abstractNumId w:val="28"/>
  </w:num>
  <w:num w:numId="38">
    <w:abstractNumId w:val="5"/>
  </w:num>
  <w:num w:numId="39">
    <w:abstractNumId w:val="12"/>
  </w:num>
  <w:num w:numId="40">
    <w:abstractNumId w:val="23"/>
  </w:num>
  <w:num w:numId="41">
    <w:abstractNumId w:val="20"/>
  </w:num>
  <w:num w:numId="42">
    <w:abstractNumId w:val="11"/>
  </w:num>
  <w:num w:numId="43">
    <w:abstractNumId w:val="30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tDQxNjU3NjI2NzFW0lEKTi0uzszPAykwrAUA1hjBQywAAAA="/>
  </w:docVars>
  <w:rsids>
    <w:rsidRoot w:val="00282213"/>
    <w:rsid w:val="00000265"/>
    <w:rsid w:val="000005D8"/>
    <w:rsid w:val="00001CD2"/>
    <w:rsid w:val="000028BF"/>
    <w:rsid w:val="00002E0A"/>
    <w:rsid w:val="00003C92"/>
    <w:rsid w:val="00004165"/>
    <w:rsid w:val="00005FB9"/>
    <w:rsid w:val="0000692D"/>
    <w:rsid w:val="0001203A"/>
    <w:rsid w:val="000123EE"/>
    <w:rsid w:val="00013FE8"/>
    <w:rsid w:val="00020C56"/>
    <w:rsid w:val="000214C9"/>
    <w:rsid w:val="0002251B"/>
    <w:rsid w:val="000237A3"/>
    <w:rsid w:val="000240D0"/>
    <w:rsid w:val="00026ACC"/>
    <w:rsid w:val="0003171D"/>
    <w:rsid w:val="00031C1D"/>
    <w:rsid w:val="00034F75"/>
    <w:rsid w:val="00035923"/>
    <w:rsid w:val="00035C50"/>
    <w:rsid w:val="00036B3B"/>
    <w:rsid w:val="00036C17"/>
    <w:rsid w:val="00040643"/>
    <w:rsid w:val="00040FE0"/>
    <w:rsid w:val="00040FEE"/>
    <w:rsid w:val="000413D3"/>
    <w:rsid w:val="000419AA"/>
    <w:rsid w:val="000457A1"/>
    <w:rsid w:val="0004643F"/>
    <w:rsid w:val="00046BBF"/>
    <w:rsid w:val="00050001"/>
    <w:rsid w:val="00050C9B"/>
    <w:rsid w:val="000516F8"/>
    <w:rsid w:val="00052041"/>
    <w:rsid w:val="00052DFA"/>
    <w:rsid w:val="0005326A"/>
    <w:rsid w:val="00054363"/>
    <w:rsid w:val="000543B3"/>
    <w:rsid w:val="00054B48"/>
    <w:rsid w:val="00056355"/>
    <w:rsid w:val="000577C8"/>
    <w:rsid w:val="0006266D"/>
    <w:rsid w:val="000638D4"/>
    <w:rsid w:val="00065506"/>
    <w:rsid w:val="00065512"/>
    <w:rsid w:val="00065A6D"/>
    <w:rsid w:val="00072FA0"/>
    <w:rsid w:val="0007382E"/>
    <w:rsid w:val="000751B7"/>
    <w:rsid w:val="000766E1"/>
    <w:rsid w:val="00077FF6"/>
    <w:rsid w:val="00080D82"/>
    <w:rsid w:val="00081692"/>
    <w:rsid w:val="00082895"/>
    <w:rsid w:val="00082C46"/>
    <w:rsid w:val="0008319E"/>
    <w:rsid w:val="000842D6"/>
    <w:rsid w:val="00084308"/>
    <w:rsid w:val="000848C0"/>
    <w:rsid w:val="00085A0E"/>
    <w:rsid w:val="000860F6"/>
    <w:rsid w:val="00087548"/>
    <w:rsid w:val="00090441"/>
    <w:rsid w:val="0009330E"/>
    <w:rsid w:val="000938C9"/>
    <w:rsid w:val="00093E7E"/>
    <w:rsid w:val="000A02C3"/>
    <w:rsid w:val="000A10CC"/>
    <w:rsid w:val="000A1830"/>
    <w:rsid w:val="000A4121"/>
    <w:rsid w:val="000A4AA3"/>
    <w:rsid w:val="000A4F2D"/>
    <w:rsid w:val="000A550E"/>
    <w:rsid w:val="000B0EA3"/>
    <w:rsid w:val="000B1A55"/>
    <w:rsid w:val="000B20BB"/>
    <w:rsid w:val="000B2EF6"/>
    <w:rsid w:val="000B2FA6"/>
    <w:rsid w:val="000B3679"/>
    <w:rsid w:val="000B47E8"/>
    <w:rsid w:val="000B4AA0"/>
    <w:rsid w:val="000C2553"/>
    <w:rsid w:val="000C2DCA"/>
    <w:rsid w:val="000C38C3"/>
    <w:rsid w:val="000C5601"/>
    <w:rsid w:val="000C683E"/>
    <w:rsid w:val="000C6ACA"/>
    <w:rsid w:val="000C743D"/>
    <w:rsid w:val="000C7528"/>
    <w:rsid w:val="000D017A"/>
    <w:rsid w:val="000D09FD"/>
    <w:rsid w:val="000D2E3C"/>
    <w:rsid w:val="000D44FB"/>
    <w:rsid w:val="000D574B"/>
    <w:rsid w:val="000D6CFC"/>
    <w:rsid w:val="000E2DF6"/>
    <w:rsid w:val="000E52FE"/>
    <w:rsid w:val="000E537B"/>
    <w:rsid w:val="000E57D0"/>
    <w:rsid w:val="000E6037"/>
    <w:rsid w:val="000E6D62"/>
    <w:rsid w:val="000E7858"/>
    <w:rsid w:val="000F1500"/>
    <w:rsid w:val="000F39CA"/>
    <w:rsid w:val="000F44DB"/>
    <w:rsid w:val="000F57F2"/>
    <w:rsid w:val="000F65EC"/>
    <w:rsid w:val="0010067F"/>
    <w:rsid w:val="00102FB6"/>
    <w:rsid w:val="00107927"/>
    <w:rsid w:val="001109FE"/>
    <w:rsid w:val="00110C21"/>
    <w:rsid w:val="00110C87"/>
    <w:rsid w:val="00110E26"/>
    <w:rsid w:val="00111321"/>
    <w:rsid w:val="00115233"/>
    <w:rsid w:val="00117BD6"/>
    <w:rsid w:val="001206C2"/>
    <w:rsid w:val="00121978"/>
    <w:rsid w:val="00121B9A"/>
    <w:rsid w:val="00123422"/>
    <w:rsid w:val="00124802"/>
    <w:rsid w:val="00124B6A"/>
    <w:rsid w:val="001262D0"/>
    <w:rsid w:val="00131626"/>
    <w:rsid w:val="00132333"/>
    <w:rsid w:val="00132341"/>
    <w:rsid w:val="00133547"/>
    <w:rsid w:val="00133B63"/>
    <w:rsid w:val="00133C43"/>
    <w:rsid w:val="0013422C"/>
    <w:rsid w:val="00134309"/>
    <w:rsid w:val="00134ADA"/>
    <w:rsid w:val="00136C57"/>
    <w:rsid w:val="00136D4C"/>
    <w:rsid w:val="00137651"/>
    <w:rsid w:val="0014227F"/>
    <w:rsid w:val="00142BB9"/>
    <w:rsid w:val="0014363D"/>
    <w:rsid w:val="00144F96"/>
    <w:rsid w:val="00147CD8"/>
    <w:rsid w:val="00150379"/>
    <w:rsid w:val="00150D07"/>
    <w:rsid w:val="00151EAC"/>
    <w:rsid w:val="00153528"/>
    <w:rsid w:val="00154E68"/>
    <w:rsid w:val="001607E5"/>
    <w:rsid w:val="00161E5B"/>
    <w:rsid w:val="00162548"/>
    <w:rsid w:val="00164F18"/>
    <w:rsid w:val="00165B8A"/>
    <w:rsid w:val="0016603B"/>
    <w:rsid w:val="00170565"/>
    <w:rsid w:val="00171625"/>
    <w:rsid w:val="00171DFD"/>
    <w:rsid w:val="00172183"/>
    <w:rsid w:val="001723C7"/>
    <w:rsid w:val="001731E9"/>
    <w:rsid w:val="00173866"/>
    <w:rsid w:val="001751AB"/>
    <w:rsid w:val="00175A3F"/>
    <w:rsid w:val="00177150"/>
    <w:rsid w:val="00177E0D"/>
    <w:rsid w:val="00180CB7"/>
    <w:rsid w:val="00180E09"/>
    <w:rsid w:val="00180E1E"/>
    <w:rsid w:val="00183D4C"/>
    <w:rsid w:val="00183F6D"/>
    <w:rsid w:val="00184885"/>
    <w:rsid w:val="00186629"/>
    <w:rsid w:val="0018670E"/>
    <w:rsid w:val="001867DF"/>
    <w:rsid w:val="00187AB8"/>
    <w:rsid w:val="001915A9"/>
    <w:rsid w:val="0019219A"/>
    <w:rsid w:val="00195077"/>
    <w:rsid w:val="00197479"/>
    <w:rsid w:val="001A033F"/>
    <w:rsid w:val="001A08AA"/>
    <w:rsid w:val="001A161A"/>
    <w:rsid w:val="001A4955"/>
    <w:rsid w:val="001A59CB"/>
    <w:rsid w:val="001A5A96"/>
    <w:rsid w:val="001B6C31"/>
    <w:rsid w:val="001B72AA"/>
    <w:rsid w:val="001C1409"/>
    <w:rsid w:val="001C2AE6"/>
    <w:rsid w:val="001C426A"/>
    <w:rsid w:val="001C484B"/>
    <w:rsid w:val="001C4A89"/>
    <w:rsid w:val="001C6177"/>
    <w:rsid w:val="001C7D45"/>
    <w:rsid w:val="001C7E73"/>
    <w:rsid w:val="001D0363"/>
    <w:rsid w:val="001D1D0F"/>
    <w:rsid w:val="001D30D0"/>
    <w:rsid w:val="001D385D"/>
    <w:rsid w:val="001D497F"/>
    <w:rsid w:val="001D5CF1"/>
    <w:rsid w:val="001D6584"/>
    <w:rsid w:val="001D7293"/>
    <w:rsid w:val="001D78A8"/>
    <w:rsid w:val="001D7D94"/>
    <w:rsid w:val="001E0A28"/>
    <w:rsid w:val="001E0ED3"/>
    <w:rsid w:val="001E4218"/>
    <w:rsid w:val="001E629C"/>
    <w:rsid w:val="001F0856"/>
    <w:rsid w:val="001F0B20"/>
    <w:rsid w:val="001F2297"/>
    <w:rsid w:val="001F2FEE"/>
    <w:rsid w:val="001F3BBB"/>
    <w:rsid w:val="001F69F4"/>
    <w:rsid w:val="00200A62"/>
    <w:rsid w:val="00200D7D"/>
    <w:rsid w:val="00200D96"/>
    <w:rsid w:val="00202301"/>
    <w:rsid w:val="00203740"/>
    <w:rsid w:val="00203ABA"/>
    <w:rsid w:val="00203EB7"/>
    <w:rsid w:val="00207836"/>
    <w:rsid w:val="00211415"/>
    <w:rsid w:val="002124B0"/>
    <w:rsid w:val="00212891"/>
    <w:rsid w:val="002138EA"/>
    <w:rsid w:val="00213F84"/>
    <w:rsid w:val="00214FBD"/>
    <w:rsid w:val="0021565D"/>
    <w:rsid w:val="00216AD1"/>
    <w:rsid w:val="00221B1D"/>
    <w:rsid w:val="00222897"/>
    <w:rsid w:val="00222B0C"/>
    <w:rsid w:val="00222C64"/>
    <w:rsid w:val="002239EA"/>
    <w:rsid w:val="0022467D"/>
    <w:rsid w:val="00224DC2"/>
    <w:rsid w:val="002277FE"/>
    <w:rsid w:val="00232C0F"/>
    <w:rsid w:val="00232FD4"/>
    <w:rsid w:val="002332F6"/>
    <w:rsid w:val="00235394"/>
    <w:rsid w:val="00235577"/>
    <w:rsid w:val="00241E84"/>
    <w:rsid w:val="002424D0"/>
    <w:rsid w:val="002431D9"/>
    <w:rsid w:val="002435CA"/>
    <w:rsid w:val="0024469F"/>
    <w:rsid w:val="00247A9E"/>
    <w:rsid w:val="00252DB8"/>
    <w:rsid w:val="002537BC"/>
    <w:rsid w:val="00255C58"/>
    <w:rsid w:val="00257060"/>
    <w:rsid w:val="00260EC7"/>
    <w:rsid w:val="00261539"/>
    <w:rsid w:val="0026179F"/>
    <w:rsid w:val="00263F96"/>
    <w:rsid w:val="0026553A"/>
    <w:rsid w:val="00265744"/>
    <w:rsid w:val="002666AE"/>
    <w:rsid w:val="00270FB9"/>
    <w:rsid w:val="00271F91"/>
    <w:rsid w:val="00274E1A"/>
    <w:rsid w:val="0027593A"/>
    <w:rsid w:val="00275AD3"/>
    <w:rsid w:val="00276565"/>
    <w:rsid w:val="002775B1"/>
    <w:rsid w:val="002775B9"/>
    <w:rsid w:val="002811C4"/>
    <w:rsid w:val="00282213"/>
    <w:rsid w:val="00284016"/>
    <w:rsid w:val="002858BF"/>
    <w:rsid w:val="00286112"/>
    <w:rsid w:val="0028729F"/>
    <w:rsid w:val="002925D1"/>
    <w:rsid w:val="00293165"/>
    <w:rsid w:val="002939AF"/>
    <w:rsid w:val="0029421E"/>
    <w:rsid w:val="00294491"/>
    <w:rsid w:val="00294BDE"/>
    <w:rsid w:val="00295413"/>
    <w:rsid w:val="00296386"/>
    <w:rsid w:val="002A0CED"/>
    <w:rsid w:val="002A22CC"/>
    <w:rsid w:val="002A412E"/>
    <w:rsid w:val="002A4B12"/>
    <w:rsid w:val="002A4CD0"/>
    <w:rsid w:val="002A5007"/>
    <w:rsid w:val="002A528E"/>
    <w:rsid w:val="002A54A6"/>
    <w:rsid w:val="002A7955"/>
    <w:rsid w:val="002A7DA6"/>
    <w:rsid w:val="002B07EF"/>
    <w:rsid w:val="002B4599"/>
    <w:rsid w:val="002B5154"/>
    <w:rsid w:val="002B516C"/>
    <w:rsid w:val="002B5E1D"/>
    <w:rsid w:val="002B60C1"/>
    <w:rsid w:val="002B6E61"/>
    <w:rsid w:val="002C0845"/>
    <w:rsid w:val="002C09C9"/>
    <w:rsid w:val="002C3C8A"/>
    <w:rsid w:val="002C3F5E"/>
    <w:rsid w:val="002C4B52"/>
    <w:rsid w:val="002C4EA0"/>
    <w:rsid w:val="002C5292"/>
    <w:rsid w:val="002C589B"/>
    <w:rsid w:val="002C65B3"/>
    <w:rsid w:val="002D03E5"/>
    <w:rsid w:val="002D1939"/>
    <w:rsid w:val="002D36EB"/>
    <w:rsid w:val="002D45FF"/>
    <w:rsid w:val="002D6BDF"/>
    <w:rsid w:val="002E179D"/>
    <w:rsid w:val="002E2CE9"/>
    <w:rsid w:val="002E394F"/>
    <w:rsid w:val="002E3BF7"/>
    <w:rsid w:val="002E403E"/>
    <w:rsid w:val="002E484F"/>
    <w:rsid w:val="002E536E"/>
    <w:rsid w:val="002E6830"/>
    <w:rsid w:val="002E76CB"/>
    <w:rsid w:val="002F0015"/>
    <w:rsid w:val="002F0283"/>
    <w:rsid w:val="002F156B"/>
    <w:rsid w:val="002F158C"/>
    <w:rsid w:val="002F21A7"/>
    <w:rsid w:val="002F3BC9"/>
    <w:rsid w:val="002F4093"/>
    <w:rsid w:val="002F414C"/>
    <w:rsid w:val="002F5636"/>
    <w:rsid w:val="00301669"/>
    <w:rsid w:val="0030229E"/>
    <w:rsid w:val="003022A5"/>
    <w:rsid w:val="00303542"/>
    <w:rsid w:val="00303E4A"/>
    <w:rsid w:val="003059B3"/>
    <w:rsid w:val="0030789F"/>
    <w:rsid w:val="00307E51"/>
    <w:rsid w:val="00311363"/>
    <w:rsid w:val="00315867"/>
    <w:rsid w:val="003164D8"/>
    <w:rsid w:val="00316A5F"/>
    <w:rsid w:val="00321150"/>
    <w:rsid w:val="00321985"/>
    <w:rsid w:val="00321CC2"/>
    <w:rsid w:val="003228E2"/>
    <w:rsid w:val="003234FD"/>
    <w:rsid w:val="003260D7"/>
    <w:rsid w:val="0032713D"/>
    <w:rsid w:val="00327724"/>
    <w:rsid w:val="00330A10"/>
    <w:rsid w:val="0033492C"/>
    <w:rsid w:val="00335171"/>
    <w:rsid w:val="00335B5B"/>
    <w:rsid w:val="00336203"/>
    <w:rsid w:val="00336697"/>
    <w:rsid w:val="003412C9"/>
    <w:rsid w:val="003418CB"/>
    <w:rsid w:val="003427DC"/>
    <w:rsid w:val="003438CB"/>
    <w:rsid w:val="00343DED"/>
    <w:rsid w:val="00344173"/>
    <w:rsid w:val="00344196"/>
    <w:rsid w:val="00344784"/>
    <w:rsid w:val="00344DFA"/>
    <w:rsid w:val="00347105"/>
    <w:rsid w:val="003471E6"/>
    <w:rsid w:val="00347BEA"/>
    <w:rsid w:val="00347DE0"/>
    <w:rsid w:val="0035004B"/>
    <w:rsid w:val="00351001"/>
    <w:rsid w:val="00353778"/>
    <w:rsid w:val="00353CF4"/>
    <w:rsid w:val="003554A6"/>
    <w:rsid w:val="00355873"/>
    <w:rsid w:val="0035660F"/>
    <w:rsid w:val="00361A0F"/>
    <w:rsid w:val="00362518"/>
    <w:rsid w:val="003628B9"/>
    <w:rsid w:val="00362B76"/>
    <w:rsid w:val="00362D8F"/>
    <w:rsid w:val="00362F97"/>
    <w:rsid w:val="0036528C"/>
    <w:rsid w:val="00366053"/>
    <w:rsid w:val="00367724"/>
    <w:rsid w:val="00370386"/>
    <w:rsid w:val="00372493"/>
    <w:rsid w:val="0037286A"/>
    <w:rsid w:val="00375DF4"/>
    <w:rsid w:val="00375E23"/>
    <w:rsid w:val="0037619D"/>
    <w:rsid w:val="00376363"/>
    <w:rsid w:val="003770F6"/>
    <w:rsid w:val="00383E37"/>
    <w:rsid w:val="0038698B"/>
    <w:rsid w:val="00386CB7"/>
    <w:rsid w:val="0038740E"/>
    <w:rsid w:val="00392E30"/>
    <w:rsid w:val="00393042"/>
    <w:rsid w:val="00393840"/>
    <w:rsid w:val="00393A2E"/>
    <w:rsid w:val="00393BCC"/>
    <w:rsid w:val="00394AD5"/>
    <w:rsid w:val="0039514B"/>
    <w:rsid w:val="0039642D"/>
    <w:rsid w:val="003A2525"/>
    <w:rsid w:val="003A2E40"/>
    <w:rsid w:val="003A4922"/>
    <w:rsid w:val="003A4E8D"/>
    <w:rsid w:val="003A7DCA"/>
    <w:rsid w:val="003B0158"/>
    <w:rsid w:val="003B40B6"/>
    <w:rsid w:val="003B4264"/>
    <w:rsid w:val="003B4407"/>
    <w:rsid w:val="003B56DB"/>
    <w:rsid w:val="003B755E"/>
    <w:rsid w:val="003C228E"/>
    <w:rsid w:val="003C25C1"/>
    <w:rsid w:val="003C2711"/>
    <w:rsid w:val="003C51E7"/>
    <w:rsid w:val="003C6893"/>
    <w:rsid w:val="003C699B"/>
    <w:rsid w:val="003C6DE2"/>
    <w:rsid w:val="003C721A"/>
    <w:rsid w:val="003C7A3F"/>
    <w:rsid w:val="003D1EFD"/>
    <w:rsid w:val="003D28BF"/>
    <w:rsid w:val="003D2A05"/>
    <w:rsid w:val="003D358F"/>
    <w:rsid w:val="003D4215"/>
    <w:rsid w:val="003D4958"/>
    <w:rsid w:val="003D4C47"/>
    <w:rsid w:val="003D6C26"/>
    <w:rsid w:val="003D7719"/>
    <w:rsid w:val="003D7CB9"/>
    <w:rsid w:val="003E0D7C"/>
    <w:rsid w:val="003E0DD8"/>
    <w:rsid w:val="003E15AA"/>
    <w:rsid w:val="003E2851"/>
    <w:rsid w:val="003E2AC1"/>
    <w:rsid w:val="003E2AEA"/>
    <w:rsid w:val="003E40EE"/>
    <w:rsid w:val="003E4283"/>
    <w:rsid w:val="003E6A3B"/>
    <w:rsid w:val="003F1C1B"/>
    <w:rsid w:val="003F50C8"/>
    <w:rsid w:val="003F5F6B"/>
    <w:rsid w:val="003F6B04"/>
    <w:rsid w:val="003F6E0B"/>
    <w:rsid w:val="003F7297"/>
    <w:rsid w:val="003F7ACC"/>
    <w:rsid w:val="00401144"/>
    <w:rsid w:val="00401A92"/>
    <w:rsid w:val="00404831"/>
    <w:rsid w:val="0040492A"/>
    <w:rsid w:val="00405416"/>
    <w:rsid w:val="004065DF"/>
    <w:rsid w:val="00407661"/>
    <w:rsid w:val="004100BA"/>
    <w:rsid w:val="00410314"/>
    <w:rsid w:val="00411EE2"/>
    <w:rsid w:val="00412063"/>
    <w:rsid w:val="00412D5E"/>
    <w:rsid w:val="00412EB1"/>
    <w:rsid w:val="00413DDE"/>
    <w:rsid w:val="00414118"/>
    <w:rsid w:val="00414726"/>
    <w:rsid w:val="004150DC"/>
    <w:rsid w:val="00415EF5"/>
    <w:rsid w:val="00416084"/>
    <w:rsid w:val="004179A7"/>
    <w:rsid w:val="004215D5"/>
    <w:rsid w:val="00424F8C"/>
    <w:rsid w:val="004255C7"/>
    <w:rsid w:val="004260AF"/>
    <w:rsid w:val="004271BA"/>
    <w:rsid w:val="00430497"/>
    <w:rsid w:val="004309F8"/>
    <w:rsid w:val="00432EC1"/>
    <w:rsid w:val="00433CEF"/>
    <w:rsid w:val="004347B2"/>
    <w:rsid w:val="00434DC1"/>
    <w:rsid w:val="004350F4"/>
    <w:rsid w:val="00440D8C"/>
    <w:rsid w:val="004412A0"/>
    <w:rsid w:val="004412F5"/>
    <w:rsid w:val="004448AA"/>
    <w:rsid w:val="00444D16"/>
    <w:rsid w:val="00446408"/>
    <w:rsid w:val="0044701E"/>
    <w:rsid w:val="00447C48"/>
    <w:rsid w:val="00450F27"/>
    <w:rsid w:val="004510E5"/>
    <w:rsid w:val="0045251D"/>
    <w:rsid w:val="00453BA6"/>
    <w:rsid w:val="00454AAC"/>
    <w:rsid w:val="00456A75"/>
    <w:rsid w:val="00457357"/>
    <w:rsid w:val="0045755B"/>
    <w:rsid w:val="00460CE9"/>
    <w:rsid w:val="00461B30"/>
    <w:rsid w:val="00461E39"/>
    <w:rsid w:val="00462D3A"/>
    <w:rsid w:val="00463521"/>
    <w:rsid w:val="00463848"/>
    <w:rsid w:val="00463A10"/>
    <w:rsid w:val="0047022C"/>
    <w:rsid w:val="00471125"/>
    <w:rsid w:val="0047180C"/>
    <w:rsid w:val="00471839"/>
    <w:rsid w:val="00473861"/>
    <w:rsid w:val="00473A5E"/>
    <w:rsid w:val="0047437A"/>
    <w:rsid w:val="004773BD"/>
    <w:rsid w:val="00477984"/>
    <w:rsid w:val="00480E42"/>
    <w:rsid w:val="00481997"/>
    <w:rsid w:val="00481C68"/>
    <w:rsid w:val="00482A09"/>
    <w:rsid w:val="00484C5D"/>
    <w:rsid w:val="0048543E"/>
    <w:rsid w:val="0048574F"/>
    <w:rsid w:val="004868C1"/>
    <w:rsid w:val="0048750F"/>
    <w:rsid w:val="004900D4"/>
    <w:rsid w:val="004923F8"/>
    <w:rsid w:val="00494CF6"/>
    <w:rsid w:val="004A0FF6"/>
    <w:rsid w:val="004A495F"/>
    <w:rsid w:val="004A5582"/>
    <w:rsid w:val="004A6B17"/>
    <w:rsid w:val="004A7544"/>
    <w:rsid w:val="004B1720"/>
    <w:rsid w:val="004B1BDB"/>
    <w:rsid w:val="004B263E"/>
    <w:rsid w:val="004B40F6"/>
    <w:rsid w:val="004B6310"/>
    <w:rsid w:val="004B6B0F"/>
    <w:rsid w:val="004B7C59"/>
    <w:rsid w:val="004C0463"/>
    <w:rsid w:val="004C7DC8"/>
    <w:rsid w:val="004D2880"/>
    <w:rsid w:val="004D347E"/>
    <w:rsid w:val="004D737D"/>
    <w:rsid w:val="004E045A"/>
    <w:rsid w:val="004E2659"/>
    <w:rsid w:val="004E294C"/>
    <w:rsid w:val="004E39EE"/>
    <w:rsid w:val="004E3BA5"/>
    <w:rsid w:val="004E436F"/>
    <w:rsid w:val="004E437C"/>
    <w:rsid w:val="004E4703"/>
    <w:rsid w:val="004E475C"/>
    <w:rsid w:val="004E56E0"/>
    <w:rsid w:val="004E5EC0"/>
    <w:rsid w:val="004E5F34"/>
    <w:rsid w:val="004E7329"/>
    <w:rsid w:val="004F1522"/>
    <w:rsid w:val="004F23E6"/>
    <w:rsid w:val="004F2CB0"/>
    <w:rsid w:val="004F3267"/>
    <w:rsid w:val="004F5CD0"/>
    <w:rsid w:val="00500F77"/>
    <w:rsid w:val="005017F7"/>
    <w:rsid w:val="00501FA7"/>
    <w:rsid w:val="005034DC"/>
    <w:rsid w:val="00503C2C"/>
    <w:rsid w:val="00505BFA"/>
    <w:rsid w:val="005066A3"/>
    <w:rsid w:val="005071B4"/>
    <w:rsid w:val="00507687"/>
    <w:rsid w:val="005117A9"/>
    <w:rsid w:val="00511F57"/>
    <w:rsid w:val="00512F7D"/>
    <w:rsid w:val="00515CBE"/>
    <w:rsid w:val="00515E2B"/>
    <w:rsid w:val="00516043"/>
    <w:rsid w:val="00520705"/>
    <w:rsid w:val="00522A7E"/>
    <w:rsid w:val="00522F20"/>
    <w:rsid w:val="00523DBC"/>
    <w:rsid w:val="00525E73"/>
    <w:rsid w:val="0052622B"/>
    <w:rsid w:val="00527520"/>
    <w:rsid w:val="00530420"/>
    <w:rsid w:val="005308DB"/>
    <w:rsid w:val="00530A2E"/>
    <w:rsid w:val="00530FBE"/>
    <w:rsid w:val="00533159"/>
    <w:rsid w:val="005339DB"/>
    <w:rsid w:val="00534C89"/>
    <w:rsid w:val="005358E8"/>
    <w:rsid w:val="00535CDC"/>
    <w:rsid w:val="00536F6F"/>
    <w:rsid w:val="0054051E"/>
    <w:rsid w:val="00541573"/>
    <w:rsid w:val="00542176"/>
    <w:rsid w:val="0054348A"/>
    <w:rsid w:val="00544508"/>
    <w:rsid w:val="00545399"/>
    <w:rsid w:val="00545AC0"/>
    <w:rsid w:val="0055120D"/>
    <w:rsid w:val="00551A36"/>
    <w:rsid w:val="0055296C"/>
    <w:rsid w:val="00554DB4"/>
    <w:rsid w:val="00554E35"/>
    <w:rsid w:val="00556139"/>
    <w:rsid w:val="00561CA3"/>
    <w:rsid w:val="00565C17"/>
    <w:rsid w:val="005716A6"/>
    <w:rsid w:val="00571777"/>
    <w:rsid w:val="00571E03"/>
    <w:rsid w:val="00573F16"/>
    <w:rsid w:val="00574E8E"/>
    <w:rsid w:val="00575C46"/>
    <w:rsid w:val="005771A2"/>
    <w:rsid w:val="00580FF5"/>
    <w:rsid w:val="0058450D"/>
    <w:rsid w:val="0058519C"/>
    <w:rsid w:val="00585BB4"/>
    <w:rsid w:val="0059149A"/>
    <w:rsid w:val="0059277A"/>
    <w:rsid w:val="005956EE"/>
    <w:rsid w:val="00597CF4"/>
    <w:rsid w:val="005A083E"/>
    <w:rsid w:val="005A0CF9"/>
    <w:rsid w:val="005A1793"/>
    <w:rsid w:val="005A42CF"/>
    <w:rsid w:val="005B1E8E"/>
    <w:rsid w:val="005B21B0"/>
    <w:rsid w:val="005B23F9"/>
    <w:rsid w:val="005B2EF0"/>
    <w:rsid w:val="005B4802"/>
    <w:rsid w:val="005B49A9"/>
    <w:rsid w:val="005B5703"/>
    <w:rsid w:val="005B6BDD"/>
    <w:rsid w:val="005B765C"/>
    <w:rsid w:val="005C049E"/>
    <w:rsid w:val="005C1EA6"/>
    <w:rsid w:val="005D0B99"/>
    <w:rsid w:val="005D16C2"/>
    <w:rsid w:val="005D1AAA"/>
    <w:rsid w:val="005D308E"/>
    <w:rsid w:val="005D3A48"/>
    <w:rsid w:val="005D4292"/>
    <w:rsid w:val="005D5E4D"/>
    <w:rsid w:val="005D6B74"/>
    <w:rsid w:val="005D79F0"/>
    <w:rsid w:val="005D7AF8"/>
    <w:rsid w:val="005E366A"/>
    <w:rsid w:val="005E4DC1"/>
    <w:rsid w:val="005E6327"/>
    <w:rsid w:val="005E6B9D"/>
    <w:rsid w:val="005F0964"/>
    <w:rsid w:val="005F2145"/>
    <w:rsid w:val="005F2696"/>
    <w:rsid w:val="006016E1"/>
    <w:rsid w:val="00602D27"/>
    <w:rsid w:val="0060370B"/>
    <w:rsid w:val="00603DB5"/>
    <w:rsid w:val="00606F3B"/>
    <w:rsid w:val="00610F65"/>
    <w:rsid w:val="006121BE"/>
    <w:rsid w:val="0061374B"/>
    <w:rsid w:val="006144A1"/>
    <w:rsid w:val="00615660"/>
    <w:rsid w:val="00615A9E"/>
    <w:rsid w:val="00615EBB"/>
    <w:rsid w:val="00616096"/>
    <w:rsid w:val="006160A2"/>
    <w:rsid w:val="0061677D"/>
    <w:rsid w:val="00621DF6"/>
    <w:rsid w:val="0062328E"/>
    <w:rsid w:val="00625466"/>
    <w:rsid w:val="00625A53"/>
    <w:rsid w:val="006302AA"/>
    <w:rsid w:val="00631B3E"/>
    <w:rsid w:val="006329D3"/>
    <w:rsid w:val="0063515D"/>
    <w:rsid w:val="006352E6"/>
    <w:rsid w:val="00635C44"/>
    <w:rsid w:val="006363BD"/>
    <w:rsid w:val="006404A7"/>
    <w:rsid w:val="00640D69"/>
    <w:rsid w:val="006412DC"/>
    <w:rsid w:val="00642BC6"/>
    <w:rsid w:val="00644790"/>
    <w:rsid w:val="00645EE1"/>
    <w:rsid w:val="00645F00"/>
    <w:rsid w:val="006478DE"/>
    <w:rsid w:val="006501AF"/>
    <w:rsid w:val="00650DDE"/>
    <w:rsid w:val="0065131A"/>
    <w:rsid w:val="00654469"/>
    <w:rsid w:val="0065505B"/>
    <w:rsid w:val="00655074"/>
    <w:rsid w:val="0065685F"/>
    <w:rsid w:val="00657FB3"/>
    <w:rsid w:val="006607C0"/>
    <w:rsid w:val="00661BBE"/>
    <w:rsid w:val="00666A0F"/>
    <w:rsid w:val="006670AC"/>
    <w:rsid w:val="00667A31"/>
    <w:rsid w:val="00672307"/>
    <w:rsid w:val="0067236C"/>
    <w:rsid w:val="00675BC5"/>
    <w:rsid w:val="006771DB"/>
    <w:rsid w:val="006808C6"/>
    <w:rsid w:val="00680C27"/>
    <w:rsid w:val="00681DF0"/>
    <w:rsid w:val="00682668"/>
    <w:rsid w:val="00682FF2"/>
    <w:rsid w:val="00685136"/>
    <w:rsid w:val="00686330"/>
    <w:rsid w:val="00686571"/>
    <w:rsid w:val="006867F6"/>
    <w:rsid w:val="0069127F"/>
    <w:rsid w:val="0069210E"/>
    <w:rsid w:val="00692A68"/>
    <w:rsid w:val="00693C9A"/>
    <w:rsid w:val="00694701"/>
    <w:rsid w:val="00695D85"/>
    <w:rsid w:val="00697F37"/>
    <w:rsid w:val="006A0635"/>
    <w:rsid w:val="006A1A23"/>
    <w:rsid w:val="006A1B9A"/>
    <w:rsid w:val="006A30A2"/>
    <w:rsid w:val="006A473C"/>
    <w:rsid w:val="006A58A2"/>
    <w:rsid w:val="006A6D23"/>
    <w:rsid w:val="006B0458"/>
    <w:rsid w:val="006B25DE"/>
    <w:rsid w:val="006B3C3D"/>
    <w:rsid w:val="006B4D6F"/>
    <w:rsid w:val="006C1661"/>
    <w:rsid w:val="006C1C3B"/>
    <w:rsid w:val="006C366F"/>
    <w:rsid w:val="006C4E43"/>
    <w:rsid w:val="006C643E"/>
    <w:rsid w:val="006D03D5"/>
    <w:rsid w:val="006D2932"/>
    <w:rsid w:val="006D2A5C"/>
    <w:rsid w:val="006D358A"/>
    <w:rsid w:val="006D3671"/>
    <w:rsid w:val="006D3E54"/>
    <w:rsid w:val="006D4002"/>
    <w:rsid w:val="006D5AF7"/>
    <w:rsid w:val="006D66AF"/>
    <w:rsid w:val="006E0267"/>
    <w:rsid w:val="006E0A73"/>
    <w:rsid w:val="006E0FEE"/>
    <w:rsid w:val="006E17FF"/>
    <w:rsid w:val="006E3D68"/>
    <w:rsid w:val="006E4C54"/>
    <w:rsid w:val="006E55B3"/>
    <w:rsid w:val="006E6C11"/>
    <w:rsid w:val="006E75E0"/>
    <w:rsid w:val="006E7A11"/>
    <w:rsid w:val="006F35DC"/>
    <w:rsid w:val="006F4B97"/>
    <w:rsid w:val="006F4F31"/>
    <w:rsid w:val="006F4F88"/>
    <w:rsid w:val="006F7C0C"/>
    <w:rsid w:val="00700755"/>
    <w:rsid w:val="007029D1"/>
    <w:rsid w:val="0070376E"/>
    <w:rsid w:val="0070401E"/>
    <w:rsid w:val="00705F33"/>
    <w:rsid w:val="0070637E"/>
    <w:rsid w:val="0070646B"/>
    <w:rsid w:val="00707533"/>
    <w:rsid w:val="00707C9C"/>
    <w:rsid w:val="007105B2"/>
    <w:rsid w:val="007130A2"/>
    <w:rsid w:val="00715463"/>
    <w:rsid w:val="007166E2"/>
    <w:rsid w:val="00716B53"/>
    <w:rsid w:val="00716E73"/>
    <w:rsid w:val="00717A00"/>
    <w:rsid w:val="00717DA9"/>
    <w:rsid w:val="00720482"/>
    <w:rsid w:val="00721D84"/>
    <w:rsid w:val="007229B5"/>
    <w:rsid w:val="00722B10"/>
    <w:rsid w:val="00723A54"/>
    <w:rsid w:val="0072465C"/>
    <w:rsid w:val="007248FB"/>
    <w:rsid w:val="00725389"/>
    <w:rsid w:val="00725EBD"/>
    <w:rsid w:val="00726438"/>
    <w:rsid w:val="007264ED"/>
    <w:rsid w:val="007277EE"/>
    <w:rsid w:val="00727C9A"/>
    <w:rsid w:val="00730655"/>
    <w:rsid w:val="00731D77"/>
    <w:rsid w:val="00732245"/>
    <w:rsid w:val="00732360"/>
    <w:rsid w:val="00732D48"/>
    <w:rsid w:val="00733040"/>
    <w:rsid w:val="0073312F"/>
    <w:rsid w:val="0073390A"/>
    <w:rsid w:val="00734E64"/>
    <w:rsid w:val="00735890"/>
    <w:rsid w:val="00735B35"/>
    <w:rsid w:val="00736AF7"/>
    <w:rsid w:val="00736B37"/>
    <w:rsid w:val="007376CB"/>
    <w:rsid w:val="00740A35"/>
    <w:rsid w:val="0074180B"/>
    <w:rsid w:val="00741882"/>
    <w:rsid w:val="007422E1"/>
    <w:rsid w:val="00746B3D"/>
    <w:rsid w:val="0075191C"/>
    <w:rsid w:val="007520B4"/>
    <w:rsid w:val="00752A79"/>
    <w:rsid w:val="007535A2"/>
    <w:rsid w:val="00760FD6"/>
    <w:rsid w:val="00762320"/>
    <w:rsid w:val="007625F8"/>
    <w:rsid w:val="007630C6"/>
    <w:rsid w:val="00764EB1"/>
    <w:rsid w:val="007655D5"/>
    <w:rsid w:val="007712D2"/>
    <w:rsid w:val="0077172D"/>
    <w:rsid w:val="0077220B"/>
    <w:rsid w:val="00774AB3"/>
    <w:rsid w:val="00775FFA"/>
    <w:rsid w:val="0077611D"/>
    <w:rsid w:val="0077621F"/>
    <w:rsid w:val="007763C1"/>
    <w:rsid w:val="00777E82"/>
    <w:rsid w:val="00781359"/>
    <w:rsid w:val="007824CB"/>
    <w:rsid w:val="00782849"/>
    <w:rsid w:val="007843BB"/>
    <w:rsid w:val="00786921"/>
    <w:rsid w:val="007922C0"/>
    <w:rsid w:val="007933C1"/>
    <w:rsid w:val="007A035C"/>
    <w:rsid w:val="007A1EAA"/>
    <w:rsid w:val="007A218F"/>
    <w:rsid w:val="007A2961"/>
    <w:rsid w:val="007A2999"/>
    <w:rsid w:val="007A2E20"/>
    <w:rsid w:val="007A3AF7"/>
    <w:rsid w:val="007A6FB9"/>
    <w:rsid w:val="007A761D"/>
    <w:rsid w:val="007A79FD"/>
    <w:rsid w:val="007B0653"/>
    <w:rsid w:val="007B0B9D"/>
    <w:rsid w:val="007B5A43"/>
    <w:rsid w:val="007B670C"/>
    <w:rsid w:val="007B709B"/>
    <w:rsid w:val="007C03F6"/>
    <w:rsid w:val="007C1343"/>
    <w:rsid w:val="007C2037"/>
    <w:rsid w:val="007C5EAF"/>
    <w:rsid w:val="007C5EF1"/>
    <w:rsid w:val="007C6DC5"/>
    <w:rsid w:val="007C7BF5"/>
    <w:rsid w:val="007D19B7"/>
    <w:rsid w:val="007D52F2"/>
    <w:rsid w:val="007D75E5"/>
    <w:rsid w:val="007D773E"/>
    <w:rsid w:val="007E066E"/>
    <w:rsid w:val="007E1356"/>
    <w:rsid w:val="007E20FC"/>
    <w:rsid w:val="007E281C"/>
    <w:rsid w:val="007E3721"/>
    <w:rsid w:val="007E6B4D"/>
    <w:rsid w:val="007E7062"/>
    <w:rsid w:val="007F0E1E"/>
    <w:rsid w:val="007F2907"/>
    <w:rsid w:val="007F29A7"/>
    <w:rsid w:val="007F338C"/>
    <w:rsid w:val="008006F2"/>
    <w:rsid w:val="008046B3"/>
    <w:rsid w:val="00804C4B"/>
    <w:rsid w:val="00805BE8"/>
    <w:rsid w:val="008119EC"/>
    <w:rsid w:val="00811EF6"/>
    <w:rsid w:val="0081273A"/>
    <w:rsid w:val="008149AD"/>
    <w:rsid w:val="00815651"/>
    <w:rsid w:val="00816078"/>
    <w:rsid w:val="008177E3"/>
    <w:rsid w:val="00817922"/>
    <w:rsid w:val="00821E7C"/>
    <w:rsid w:val="00823AA9"/>
    <w:rsid w:val="00824C4A"/>
    <w:rsid w:val="008255B9"/>
    <w:rsid w:val="00825CD8"/>
    <w:rsid w:val="00826934"/>
    <w:rsid w:val="00827324"/>
    <w:rsid w:val="00830190"/>
    <w:rsid w:val="008333B1"/>
    <w:rsid w:val="00834E04"/>
    <w:rsid w:val="00835549"/>
    <w:rsid w:val="00837458"/>
    <w:rsid w:val="00837AAE"/>
    <w:rsid w:val="008429AD"/>
    <w:rsid w:val="008429DB"/>
    <w:rsid w:val="008432A0"/>
    <w:rsid w:val="00843B9C"/>
    <w:rsid w:val="00844830"/>
    <w:rsid w:val="00845D6D"/>
    <w:rsid w:val="008460F4"/>
    <w:rsid w:val="00846AF8"/>
    <w:rsid w:val="00850C75"/>
    <w:rsid w:val="00850E39"/>
    <w:rsid w:val="0085131F"/>
    <w:rsid w:val="008517E9"/>
    <w:rsid w:val="00853E00"/>
    <w:rsid w:val="0085477A"/>
    <w:rsid w:val="00855107"/>
    <w:rsid w:val="00855173"/>
    <w:rsid w:val="008557D9"/>
    <w:rsid w:val="00855BF7"/>
    <w:rsid w:val="00856214"/>
    <w:rsid w:val="00860B52"/>
    <w:rsid w:val="00862089"/>
    <w:rsid w:val="00863802"/>
    <w:rsid w:val="00866CC3"/>
    <w:rsid w:val="00866D45"/>
    <w:rsid w:val="00866D5B"/>
    <w:rsid w:val="00866FF5"/>
    <w:rsid w:val="008705A8"/>
    <w:rsid w:val="00871476"/>
    <w:rsid w:val="00872E7E"/>
    <w:rsid w:val="00873E1F"/>
    <w:rsid w:val="00874C16"/>
    <w:rsid w:val="008750BC"/>
    <w:rsid w:val="00875989"/>
    <w:rsid w:val="00881177"/>
    <w:rsid w:val="00881A04"/>
    <w:rsid w:val="00886D1F"/>
    <w:rsid w:val="00886FA2"/>
    <w:rsid w:val="008871F4"/>
    <w:rsid w:val="008877E2"/>
    <w:rsid w:val="00887BD9"/>
    <w:rsid w:val="00890C4A"/>
    <w:rsid w:val="00891EE1"/>
    <w:rsid w:val="00892250"/>
    <w:rsid w:val="00893987"/>
    <w:rsid w:val="008963EF"/>
    <w:rsid w:val="0089688E"/>
    <w:rsid w:val="00896FBC"/>
    <w:rsid w:val="008A0E3E"/>
    <w:rsid w:val="008A1FBE"/>
    <w:rsid w:val="008A2989"/>
    <w:rsid w:val="008A4510"/>
    <w:rsid w:val="008A5EB4"/>
    <w:rsid w:val="008B3194"/>
    <w:rsid w:val="008B355F"/>
    <w:rsid w:val="008B41E0"/>
    <w:rsid w:val="008B5AE7"/>
    <w:rsid w:val="008C0225"/>
    <w:rsid w:val="008C165C"/>
    <w:rsid w:val="008C39D3"/>
    <w:rsid w:val="008C423D"/>
    <w:rsid w:val="008C60E9"/>
    <w:rsid w:val="008C6F26"/>
    <w:rsid w:val="008D1B7C"/>
    <w:rsid w:val="008D282A"/>
    <w:rsid w:val="008D40BD"/>
    <w:rsid w:val="008D436B"/>
    <w:rsid w:val="008D5A41"/>
    <w:rsid w:val="008D6657"/>
    <w:rsid w:val="008D7193"/>
    <w:rsid w:val="008E1F60"/>
    <w:rsid w:val="008E2616"/>
    <w:rsid w:val="008E307E"/>
    <w:rsid w:val="008E4013"/>
    <w:rsid w:val="008E5046"/>
    <w:rsid w:val="008E652C"/>
    <w:rsid w:val="008E6CB7"/>
    <w:rsid w:val="008E6E1B"/>
    <w:rsid w:val="008E7C90"/>
    <w:rsid w:val="008F0B77"/>
    <w:rsid w:val="008F1265"/>
    <w:rsid w:val="008F4DD1"/>
    <w:rsid w:val="008F6056"/>
    <w:rsid w:val="008F7B84"/>
    <w:rsid w:val="008F7D5E"/>
    <w:rsid w:val="00900EED"/>
    <w:rsid w:val="00902C07"/>
    <w:rsid w:val="00905804"/>
    <w:rsid w:val="00907482"/>
    <w:rsid w:val="00907E89"/>
    <w:rsid w:val="009101E2"/>
    <w:rsid w:val="00913086"/>
    <w:rsid w:val="009142A9"/>
    <w:rsid w:val="00914EF1"/>
    <w:rsid w:val="00915D73"/>
    <w:rsid w:val="00916077"/>
    <w:rsid w:val="009162AE"/>
    <w:rsid w:val="009170A2"/>
    <w:rsid w:val="00920167"/>
    <w:rsid w:val="009208A6"/>
    <w:rsid w:val="00921144"/>
    <w:rsid w:val="0092229B"/>
    <w:rsid w:val="00924514"/>
    <w:rsid w:val="00927316"/>
    <w:rsid w:val="009273E0"/>
    <w:rsid w:val="009276D7"/>
    <w:rsid w:val="009278FE"/>
    <w:rsid w:val="00927FD5"/>
    <w:rsid w:val="009312DE"/>
    <w:rsid w:val="009318F0"/>
    <w:rsid w:val="0093276D"/>
    <w:rsid w:val="00932BE7"/>
    <w:rsid w:val="00933D12"/>
    <w:rsid w:val="00937065"/>
    <w:rsid w:val="009377C5"/>
    <w:rsid w:val="00940285"/>
    <w:rsid w:val="009415B0"/>
    <w:rsid w:val="00943528"/>
    <w:rsid w:val="0094633C"/>
    <w:rsid w:val="00947C4F"/>
    <w:rsid w:val="00947E7E"/>
    <w:rsid w:val="00950C26"/>
    <w:rsid w:val="0095139A"/>
    <w:rsid w:val="00953E16"/>
    <w:rsid w:val="009542AC"/>
    <w:rsid w:val="0095464B"/>
    <w:rsid w:val="009567D8"/>
    <w:rsid w:val="00956BB8"/>
    <w:rsid w:val="00961BB2"/>
    <w:rsid w:val="00962108"/>
    <w:rsid w:val="009638D6"/>
    <w:rsid w:val="0097077D"/>
    <w:rsid w:val="00970AE5"/>
    <w:rsid w:val="00972193"/>
    <w:rsid w:val="00973DE8"/>
    <w:rsid w:val="0097408E"/>
    <w:rsid w:val="00974BB2"/>
    <w:rsid w:val="00974D4D"/>
    <w:rsid w:val="00974FA7"/>
    <w:rsid w:val="009756E5"/>
    <w:rsid w:val="0097593D"/>
    <w:rsid w:val="0097629A"/>
    <w:rsid w:val="009766E1"/>
    <w:rsid w:val="00976A03"/>
    <w:rsid w:val="00976F27"/>
    <w:rsid w:val="00977A8C"/>
    <w:rsid w:val="0098245B"/>
    <w:rsid w:val="00982468"/>
    <w:rsid w:val="00983910"/>
    <w:rsid w:val="009847DE"/>
    <w:rsid w:val="00985520"/>
    <w:rsid w:val="00985BF8"/>
    <w:rsid w:val="0098755D"/>
    <w:rsid w:val="009932AC"/>
    <w:rsid w:val="009942A4"/>
    <w:rsid w:val="00994351"/>
    <w:rsid w:val="00994718"/>
    <w:rsid w:val="009967F3"/>
    <w:rsid w:val="00996A8F"/>
    <w:rsid w:val="00997BE4"/>
    <w:rsid w:val="009A0268"/>
    <w:rsid w:val="009A1DBF"/>
    <w:rsid w:val="009A2F36"/>
    <w:rsid w:val="009A3941"/>
    <w:rsid w:val="009A679F"/>
    <w:rsid w:val="009A68E6"/>
    <w:rsid w:val="009A6CE8"/>
    <w:rsid w:val="009A7598"/>
    <w:rsid w:val="009A7A57"/>
    <w:rsid w:val="009B0A45"/>
    <w:rsid w:val="009B1DF8"/>
    <w:rsid w:val="009B2F75"/>
    <w:rsid w:val="009B3D20"/>
    <w:rsid w:val="009B4CA9"/>
    <w:rsid w:val="009B5418"/>
    <w:rsid w:val="009B5DE1"/>
    <w:rsid w:val="009C0727"/>
    <w:rsid w:val="009C07BC"/>
    <w:rsid w:val="009C0AAC"/>
    <w:rsid w:val="009C2573"/>
    <w:rsid w:val="009C492F"/>
    <w:rsid w:val="009C62BE"/>
    <w:rsid w:val="009C6A14"/>
    <w:rsid w:val="009C729C"/>
    <w:rsid w:val="009D2FF2"/>
    <w:rsid w:val="009D3226"/>
    <w:rsid w:val="009D3385"/>
    <w:rsid w:val="009D3887"/>
    <w:rsid w:val="009D4461"/>
    <w:rsid w:val="009D4E80"/>
    <w:rsid w:val="009D525A"/>
    <w:rsid w:val="009D70D3"/>
    <w:rsid w:val="009D793C"/>
    <w:rsid w:val="009D79ED"/>
    <w:rsid w:val="009E0613"/>
    <w:rsid w:val="009E0CD4"/>
    <w:rsid w:val="009E16A9"/>
    <w:rsid w:val="009E171F"/>
    <w:rsid w:val="009E1B3A"/>
    <w:rsid w:val="009E1E7E"/>
    <w:rsid w:val="009E2932"/>
    <w:rsid w:val="009E375F"/>
    <w:rsid w:val="009E39D4"/>
    <w:rsid w:val="009E5401"/>
    <w:rsid w:val="009F2E16"/>
    <w:rsid w:val="009F2EC4"/>
    <w:rsid w:val="009F3F74"/>
    <w:rsid w:val="009F4B4B"/>
    <w:rsid w:val="009F5070"/>
    <w:rsid w:val="00A008F2"/>
    <w:rsid w:val="00A018B2"/>
    <w:rsid w:val="00A01F4B"/>
    <w:rsid w:val="00A023FF"/>
    <w:rsid w:val="00A0563F"/>
    <w:rsid w:val="00A0758F"/>
    <w:rsid w:val="00A10461"/>
    <w:rsid w:val="00A1410E"/>
    <w:rsid w:val="00A1473C"/>
    <w:rsid w:val="00A15213"/>
    <w:rsid w:val="00A1570A"/>
    <w:rsid w:val="00A15B74"/>
    <w:rsid w:val="00A15C69"/>
    <w:rsid w:val="00A211B4"/>
    <w:rsid w:val="00A21A9C"/>
    <w:rsid w:val="00A2202F"/>
    <w:rsid w:val="00A2447D"/>
    <w:rsid w:val="00A24B84"/>
    <w:rsid w:val="00A26B67"/>
    <w:rsid w:val="00A32C48"/>
    <w:rsid w:val="00A32FF5"/>
    <w:rsid w:val="00A33DDF"/>
    <w:rsid w:val="00A34547"/>
    <w:rsid w:val="00A345B8"/>
    <w:rsid w:val="00A34C84"/>
    <w:rsid w:val="00A35862"/>
    <w:rsid w:val="00A35BEA"/>
    <w:rsid w:val="00A3657F"/>
    <w:rsid w:val="00A376B7"/>
    <w:rsid w:val="00A37EC5"/>
    <w:rsid w:val="00A40FBB"/>
    <w:rsid w:val="00A41509"/>
    <w:rsid w:val="00A41BF5"/>
    <w:rsid w:val="00A44778"/>
    <w:rsid w:val="00A469E7"/>
    <w:rsid w:val="00A46FF5"/>
    <w:rsid w:val="00A472B2"/>
    <w:rsid w:val="00A530C8"/>
    <w:rsid w:val="00A534DC"/>
    <w:rsid w:val="00A5435C"/>
    <w:rsid w:val="00A54511"/>
    <w:rsid w:val="00A55C1E"/>
    <w:rsid w:val="00A5658C"/>
    <w:rsid w:val="00A56A03"/>
    <w:rsid w:val="00A604A4"/>
    <w:rsid w:val="00A60FF4"/>
    <w:rsid w:val="00A61B7D"/>
    <w:rsid w:val="00A621E6"/>
    <w:rsid w:val="00A62BEA"/>
    <w:rsid w:val="00A63E34"/>
    <w:rsid w:val="00A6605B"/>
    <w:rsid w:val="00A66569"/>
    <w:rsid w:val="00A66A8D"/>
    <w:rsid w:val="00A66ADC"/>
    <w:rsid w:val="00A7147D"/>
    <w:rsid w:val="00A72B8E"/>
    <w:rsid w:val="00A74DBA"/>
    <w:rsid w:val="00A754B1"/>
    <w:rsid w:val="00A81B15"/>
    <w:rsid w:val="00A837FF"/>
    <w:rsid w:val="00A8448A"/>
    <w:rsid w:val="00A84DC8"/>
    <w:rsid w:val="00A85DBC"/>
    <w:rsid w:val="00A87FEB"/>
    <w:rsid w:val="00A90DD4"/>
    <w:rsid w:val="00A923D5"/>
    <w:rsid w:val="00A933CC"/>
    <w:rsid w:val="00A93F9F"/>
    <w:rsid w:val="00A9420E"/>
    <w:rsid w:val="00A97648"/>
    <w:rsid w:val="00AA1CFD"/>
    <w:rsid w:val="00AA1D91"/>
    <w:rsid w:val="00AA2239"/>
    <w:rsid w:val="00AA2324"/>
    <w:rsid w:val="00AA33D2"/>
    <w:rsid w:val="00AA63C8"/>
    <w:rsid w:val="00AA6AE6"/>
    <w:rsid w:val="00AA7624"/>
    <w:rsid w:val="00AB0C57"/>
    <w:rsid w:val="00AB1195"/>
    <w:rsid w:val="00AB4182"/>
    <w:rsid w:val="00AB5E58"/>
    <w:rsid w:val="00AB6A67"/>
    <w:rsid w:val="00AB7847"/>
    <w:rsid w:val="00AC0482"/>
    <w:rsid w:val="00AC1F8A"/>
    <w:rsid w:val="00AC27DB"/>
    <w:rsid w:val="00AC672D"/>
    <w:rsid w:val="00AC6D6B"/>
    <w:rsid w:val="00AD0547"/>
    <w:rsid w:val="00AD0E0B"/>
    <w:rsid w:val="00AD1D4E"/>
    <w:rsid w:val="00AD539E"/>
    <w:rsid w:val="00AD5E37"/>
    <w:rsid w:val="00AD7736"/>
    <w:rsid w:val="00AE0930"/>
    <w:rsid w:val="00AE0C37"/>
    <w:rsid w:val="00AE0C53"/>
    <w:rsid w:val="00AE100D"/>
    <w:rsid w:val="00AE10CE"/>
    <w:rsid w:val="00AE41B7"/>
    <w:rsid w:val="00AE4661"/>
    <w:rsid w:val="00AE547B"/>
    <w:rsid w:val="00AE70D4"/>
    <w:rsid w:val="00AE7868"/>
    <w:rsid w:val="00AF0407"/>
    <w:rsid w:val="00AF4D8B"/>
    <w:rsid w:val="00AF4DE7"/>
    <w:rsid w:val="00AF5406"/>
    <w:rsid w:val="00AF7F87"/>
    <w:rsid w:val="00B0146D"/>
    <w:rsid w:val="00B0237A"/>
    <w:rsid w:val="00B0319C"/>
    <w:rsid w:val="00B04A3A"/>
    <w:rsid w:val="00B066B1"/>
    <w:rsid w:val="00B067CA"/>
    <w:rsid w:val="00B10AA5"/>
    <w:rsid w:val="00B10BDF"/>
    <w:rsid w:val="00B12B26"/>
    <w:rsid w:val="00B12E27"/>
    <w:rsid w:val="00B13AAB"/>
    <w:rsid w:val="00B15C55"/>
    <w:rsid w:val="00B15EB8"/>
    <w:rsid w:val="00B163F8"/>
    <w:rsid w:val="00B17BDC"/>
    <w:rsid w:val="00B17FA9"/>
    <w:rsid w:val="00B228F7"/>
    <w:rsid w:val="00B2472D"/>
    <w:rsid w:val="00B24CA0"/>
    <w:rsid w:val="00B2549F"/>
    <w:rsid w:val="00B26D60"/>
    <w:rsid w:val="00B278F0"/>
    <w:rsid w:val="00B30D94"/>
    <w:rsid w:val="00B31703"/>
    <w:rsid w:val="00B3475E"/>
    <w:rsid w:val="00B4108D"/>
    <w:rsid w:val="00B43199"/>
    <w:rsid w:val="00B443A8"/>
    <w:rsid w:val="00B460BB"/>
    <w:rsid w:val="00B46931"/>
    <w:rsid w:val="00B473F4"/>
    <w:rsid w:val="00B51003"/>
    <w:rsid w:val="00B55E1C"/>
    <w:rsid w:val="00B55FEC"/>
    <w:rsid w:val="00B57265"/>
    <w:rsid w:val="00B60C5F"/>
    <w:rsid w:val="00B61DBF"/>
    <w:rsid w:val="00B62701"/>
    <w:rsid w:val="00B633AE"/>
    <w:rsid w:val="00B63F91"/>
    <w:rsid w:val="00B665D2"/>
    <w:rsid w:val="00B669C8"/>
    <w:rsid w:val="00B6737C"/>
    <w:rsid w:val="00B707D3"/>
    <w:rsid w:val="00B711A1"/>
    <w:rsid w:val="00B7135D"/>
    <w:rsid w:val="00B71FE7"/>
    <w:rsid w:val="00B7214D"/>
    <w:rsid w:val="00B72830"/>
    <w:rsid w:val="00B742F9"/>
    <w:rsid w:val="00B74372"/>
    <w:rsid w:val="00B75525"/>
    <w:rsid w:val="00B80283"/>
    <w:rsid w:val="00B8095F"/>
    <w:rsid w:val="00B80B0C"/>
    <w:rsid w:val="00B80B11"/>
    <w:rsid w:val="00B8104E"/>
    <w:rsid w:val="00B81813"/>
    <w:rsid w:val="00B8276B"/>
    <w:rsid w:val="00B82A7F"/>
    <w:rsid w:val="00B831AE"/>
    <w:rsid w:val="00B8446C"/>
    <w:rsid w:val="00B84998"/>
    <w:rsid w:val="00B8560B"/>
    <w:rsid w:val="00B87725"/>
    <w:rsid w:val="00B92805"/>
    <w:rsid w:val="00B92A59"/>
    <w:rsid w:val="00B959FA"/>
    <w:rsid w:val="00BA1B8D"/>
    <w:rsid w:val="00BA259A"/>
    <w:rsid w:val="00BA259C"/>
    <w:rsid w:val="00BA29D3"/>
    <w:rsid w:val="00BA307F"/>
    <w:rsid w:val="00BA41E6"/>
    <w:rsid w:val="00BA4649"/>
    <w:rsid w:val="00BA5280"/>
    <w:rsid w:val="00BA55BF"/>
    <w:rsid w:val="00BA7649"/>
    <w:rsid w:val="00BA7D1F"/>
    <w:rsid w:val="00BA7DD7"/>
    <w:rsid w:val="00BB0F03"/>
    <w:rsid w:val="00BB14F1"/>
    <w:rsid w:val="00BB572E"/>
    <w:rsid w:val="00BB74FD"/>
    <w:rsid w:val="00BC07AD"/>
    <w:rsid w:val="00BC0AAF"/>
    <w:rsid w:val="00BC1A06"/>
    <w:rsid w:val="00BC1B9E"/>
    <w:rsid w:val="00BC3C9E"/>
    <w:rsid w:val="00BC5982"/>
    <w:rsid w:val="00BC5B40"/>
    <w:rsid w:val="00BC60BF"/>
    <w:rsid w:val="00BD169B"/>
    <w:rsid w:val="00BD1B0C"/>
    <w:rsid w:val="00BD1B94"/>
    <w:rsid w:val="00BD28BF"/>
    <w:rsid w:val="00BD4BDB"/>
    <w:rsid w:val="00BD6404"/>
    <w:rsid w:val="00BE33AE"/>
    <w:rsid w:val="00BF046F"/>
    <w:rsid w:val="00BF7E63"/>
    <w:rsid w:val="00C01D50"/>
    <w:rsid w:val="00C056DC"/>
    <w:rsid w:val="00C07193"/>
    <w:rsid w:val="00C125DA"/>
    <w:rsid w:val="00C12C86"/>
    <w:rsid w:val="00C1329B"/>
    <w:rsid w:val="00C15DAD"/>
    <w:rsid w:val="00C20E83"/>
    <w:rsid w:val="00C220CA"/>
    <w:rsid w:val="00C2224E"/>
    <w:rsid w:val="00C24C05"/>
    <w:rsid w:val="00C24D2F"/>
    <w:rsid w:val="00C26222"/>
    <w:rsid w:val="00C27590"/>
    <w:rsid w:val="00C277EC"/>
    <w:rsid w:val="00C27CA4"/>
    <w:rsid w:val="00C30882"/>
    <w:rsid w:val="00C30E7E"/>
    <w:rsid w:val="00C31283"/>
    <w:rsid w:val="00C32E98"/>
    <w:rsid w:val="00C33C48"/>
    <w:rsid w:val="00C340E5"/>
    <w:rsid w:val="00C34566"/>
    <w:rsid w:val="00C35AA7"/>
    <w:rsid w:val="00C43BA1"/>
    <w:rsid w:val="00C43D7B"/>
    <w:rsid w:val="00C43DAB"/>
    <w:rsid w:val="00C453ED"/>
    <w:rsid w:val="00C46C3C"/>
    <w:rsid w:val="00C4703C"/>
    <w:rsid w:val="00C47768"/>
    <w:rsid w:val="00C47F08"/>
    <w:rsid w:val="00C503C3"/>
    <w:rsid w:val="00C50FA4"/>
    <w:rsid w:val="00C514A6"/>
    <w:rsid w:val="00C53FE7"/>
    <w:rsid w:val="00C55D6E"/>
    <w:rsid w:val="00C5739F"/>
    <w:rsid w:val="00C579FC"/>
    <w:rsid w:val="00C57CF0"/>
    <w:rsid w:val="00C618A5"/>
    <w:rsid w:val="00C61EF0"/>
    <w:rsid w:val="00C62861"/>
    <w:rsid w:val="00C64207"/>
    <w:rsid w:val="00C647B3"/>
    <w:rsid w:val="00C649BD"/>
    <w:rsid w:val="00C65891"/>
    <w:rsid w:val="00C66AC9"/>
    <w:rsid w:val="00C67829"/>
    <w:rsid w:val="00C724D3"/>
    <w:rsid w:val="00C77DD9"/>
    <w:rsid w:val="00C83BE6"/>
    <w:rsid w:val="00C846DC"/>
    <w:rsid w:val="00C85354"/>
    <w:rsid w:val="00C86ABA"/>
    <w:rsid w:val="00C86FE0"/>
    <w:rsid w:val="00C91C39"/>
    <w:rsid w:val="00C940A6"/>
    <w:rsid w:val="00C94340"/>
    <w:rsid w:val="00C943F3"/>
    <w:rsid w:val="00C958BA"/>
    <w:rsid w:val="00CA08C6"/>
    <w:rsid w:val="00CA0A77"/>
    <w:rsid w:val="00CA2729"/>
    <w:rsid w:val="00CA3057"/>
    <w:rsid w:val="00CA45F8"/>
    <w:rsid w:val="00CA71F5"/>
    <w:rsid w:val="00CB0305"/>
    <w:rsid w:val="00CB33C7"/>
    <w:rsid w:val="00CB36C7"/>
    <w:rsid w:val="00CB4B94"/>
    <w:rsid w:val="00CB4E8C"/>
    <w:rsid w:val="00CB6DA7"/>
    <w:rsid w:val="00CB7E4C"/>
    <w:rsid w:val="00CC0B57"/>
    <w:rsid w:val="00CC0E51"/>
    <w:rsid w:val="00CC25B4"/>
    <w:rsid w:val="00CC2E04"/>
    <w:rsid w:val="00CC3BE0"/>
    <w:rsid w:val="00CC5F88"/>
    <w:rsid w:val="00CC5FCA"/>
    <w:rsid w:val="00CC69C8"/>
    <w:rsid w:val="00CC7332"/>
    <w:rsid w:val="00CC77A2"/>
    <w:rsid w:val="00CD247D"/>
    <w:rsid w:val="00CD24D3"/>
    <w:rsid w:val="00CD307E"/>
    <w:rsid w:val="00CD3416"/>
    <w:rsid w:val="00CD3F11"/>
    <w:rsid w:val="00CD40F8"/>
    <w:rsid w:val="00CD6A1B"/>
    <w:rsid w:val="00CD6A5F"/>
    <w:rsid w:val="00CD717E"/>
    <w:rsid w:val="00CD72F8"/>
    <w:rsid w:val="00CD73FB"/>
    <w:rsid w:val="00CE0A7F"/>
    <w:rsid w:val="00CE0D05"/>
    <w:rsid w:val="00CE0FE2"/>
    <w:rsid w:val="00CE1718"/>
    <w:rsid w:val="00CE733C"/>
    <w:rsid w:val="00CF2FC6"/>
    <w:rsid w:val="00CF3117"/>
    <w:rsid w:val="00CF33B5"/>
    <w:rsid w:val="00CF3ADB"/>
    <w:rsid w:val="00CF4156"/>
    <w:rsid w:val="00CF46FE"/>
    <w:rsid w:val="00CF75FB"/>
    <w:rsid w:val="00D00741"/>
    <w:rsid w:val="00D01E96"/>
    <w:rsid w:val="00D02D49"/>
    <w:rsid w:val="00D03D00"/>
    <w:rsid w:val="00D04CB3"/>
    <w:rsid w:val="00D05C30"/>
    <w:rsid w:val="00D05C6F"/>
    <w:rsid w:val="00D07888"/>
    <w:rsid w:val="00D07B4F"/>
    <w:rsid w:val="00D11359"/>
    <w:rsid w:val="00D14A25"/>
    <w:rsid w:val="00D15994"/>
    <w:rsid w:val="00D1623A"/>
    <w:rsid w:val="00D228CF"/>
    <w:rsid w:val="00D25C67"/>
    <w:rsid w:val="00D25CF9"/>
    <w:rsid w:val="00D25DD1"/>
    <w:rsid w:val="00D273DB"/>
    <w:rsid w:val="00D316D7"/>
    <w:rsid w:val="00D3188C"/>
    <w:rsid w:val="00D329AF"/>
    <w:rsid w:val="00D32FE8"/>
    <w:rsid w:val="00D33AA4"/>
    <w:rsid w:val="00D3493B"/>
    <w:rsid w:val="00D35F9B"/>
    <w:rsid w:val="00D36B69"/>
    <w:rsid w:val="00D36BD0"/>
    <w:rsid w:val="00D408DD"/>
    <w:rsid w:val="00D42A51"/>
    <w:rsid w:val="00D42D93"/>
    <w:rsid w:val="00D434C0"/>
    <w:rsid w:val="00D44847"/>
    <w:rsid w:val="00D45AE9"/>
    <w:rsid w:val="00D45D72"/>
    <w:rsid w:val="00D46778"/>
    <w:rsid w:val="00D47B5A"/>
    <w:rsid w:val="00D47C88"/>
    <w:rsid w:val="00D520E4"/>
    <w:rsid w:val="00D53A38"/>
    <w:rsid w:val="00D566D3"/>
    <w:rsid w:val="00D575DD"/>
    <w:rsid w:val="00D57DFA"/>
    <w:rsid w:val="00D63AB5"/>
    <w:rsid w:val="00D6519A"/>
    <w:rsid w:val="00D67FCF"/>
    <w:rsid w:val="00D707BA"/>
    <w:rsid w:val="00D709CE"/>
    <w:rsid w:val="00D710E1"/>
    <w:rsid w:val="00D71F73"/>
    <w:rsid w:val="00D75467"/>
    <w:rsid w:val="00D7601D"/>
    <w:rsid w:val="00D77C09"/>
    <w:rsid w:val="00D80786"/>
    <w:rsid w:val="00D80D8B"/>
    <w:rsid w:val="00D81CAB"/>
    <w:rsid w:val="00D83675"/>
    <w:rsid w:val="00D842B7"/>
    <w:rsid w:val="00D8576F"/>
    <w:rsid w:val="00D8677F"/>
    <w:rsid w:val="00D86896"/>
    <w:rsid w:val="00D86959"/>
    <w:rsid w:val="00D87BED"/>
    <w:rsid w:val="00D87FEB"/>
    <w:rsid w:val="00D92C93"/>
    <w:rsid w:val="00D935BA"/>
    <w:rsid w:val="00D93A71"/>
    <w:rsid w:val="00D954D3"/>
    <w:rsid w:val="00D95D14"/>
    <w:rsid w:val="00D97F0C"/>
    <w:rsid w:val="00DA1CB4"/>
    <w:rsid w:val="00DA1D59"/>
    <w:rsid w:val="00DA2C1F"/>
    <w:rsid w:val="00DA3A86"/>
    <w:rsid w:val="00DA3DC1"/>
    <w:rsid w:val="00DA3E15"/>
    <w:rsid w:val="00DA5528"/>
    <w:rsid w:val="00DA61AE"/>
    <w:rsid w:val="00DB1741"/>
    <w:rsid w:val="00DB3BDB"/>
    <w:rsid w:val="00DB468C"/>
    <w:rsid w:val="00DB5D8F"/>
    <w:rsid w:val="00DC2500"/>
    <w:rsid w:val="00DC5361"/>
    <w:rsid w:val="00DC5C78"/>
    <w:rsid w:val="00DC77DC"/>
    <w:rsid w:val="00DD0453"/>
    <w:rsid w:val="00DD0C2C"/>
    <w:rsid w:val="00DD1583"/>
    <w:rsid w:val="00DD19DE"/>
    <w:rsid w:val="00DD28BC"/>
    <w:rsid w:val="00DD347A"/>
    <w:rsid w:val="00DD7AA6"/>
    <w:rsid w:val="00DD7FCF"/>
    <w:rsid w:val="00DE178A"/>
    <w:rsid w:val="00DE31F0"/>
    <w:rsid w:val="00DE334C"/>
    <w:rsid w:val="00DE3D1C"/>
    <w:rsid w:val="00DE6BE9"/>
    <w:rsid w:val="00DE72DC"/>
    <w:rsid w:val="00DF0CCF"/>
    <w:rsid w:val="00DF0DED"/>
    <w:rsid w:val="00DF2785"/>
    <w:rsid w:val="00DF29D5"/>
    <w:rsid w:val="00DF6C2D"/>
    <w:rsid w:val="00E0227D"/>
    <w:rsid w:val="00E024D5"/>
    <w:rsid w:val="00E034C3"/>
    <w:rsid w:val="00E03C36"/>
    <w:rsid w:val="00E04251"/>
    <w:rsid w:val="00E04B84"/>
    <w:rsid w:val="00E053AC"/>
    <w:rsid w:val="00E05C0B"/>
    <w:rsid w:val="00E05C40"/>
    <w:rsid w:val="00E06466"/>
    <w:rsid w:val="00E06FDA"/>
    <w:rsid w:val="00E07D20"/>
    <w:rsid w:val="00E10F53"/>
    <w:rsid w:val="00E11291"/>
    <w:rsid w:val="00E11CB3"/>
    <w:rsid w:val="00E14165"/>
    <w:rsid w:val="00E160A5"/>
    <w:rsid w:val="00E1713D"/>
    <w:rsid w:val="00E20A43"/>
    <w:rsid w:val="00E21322"/>
    <w:rsid w:val="00E23007"/>
    <w:rsid w:val="00E23898"/>
    <w:rsid w:val="00E254A9"/>
    <w:rsid w:val="00E27A9F"/>
    <w:rsid w:val="00E3019D"/>
    <w:rsid w:val="00E31089"/>
    <w:rsid w:val="00E319F1"/>
    <w:rsid w:val="00E33CD2"/>
    <w:rsid w:val="00E340CD"/>
    <w:rsid w:val="00E400D2"/>
    <w:rsid w:val="00E40E90"/>
    <w:rsid w:val="00E4252A"/>
    <w:rsid w:val="00E43563"/>
    <w:rsid w:val="00E4572B"/>
    <w:rsid w:val="00E45C7E"/>
    <w:rsid w:val="00E45FA9"/>
    <w:rsid w:val="00E5059C"/>
    <w:rsid w:val="00E51F27"/>
    <w:rsid w:val="00E531EB"/>
    <w:rsid w:val="00E547A9"/>
    <w:rsid w:val="00E54874"/>
    <w:rsid w:val="00E54B6F"/>
    <w:rsid w:val="00E55ACA"/>
    <w:rsid w:val="00E55F00"/>
    <w:rsid w:val="00E57B74"/>
    <w:rsid w:val="00E60577"/>
    <w:rsid w:val="00E6083E"/>
    <w:rsid w:val="00E61388"/>
    <w:rsid w:val="00E613CE"/>
    <w:rsid w:val="00E62C41"/>
    <w:rsid w:val="00E64939"/>
    <w:rsid w:val="00E652C8"/>
    <w:rsid w:val="00E65BC6"/>
    <w:rsid w:val="00E661FF"/>
    <w:rsid w:val="00E66CDC"/>
    <w:rsid w:val="00E718A5"/>
    <w:rsid w:val="00E7196E"/>
    <w:rsid w:val="00E726EB"/>
    <w:rsid w:val="00E80472"/>
    <w:rsid w:val="00E80830"/>
    <w:rsid w:val="00E80B52"/>
    <w:rsid w:val="00E80B93"/>
    <w:rsid w:val="00E824C3"/>
    <w:rsid w:val="00E840B3"/>
    <w:rsid w:val="00E84D10"/>
    <w:rsid w:val="00E8629F"/>
    <w:rsid w:val="00E91008"/>
    <w:rsid w:val="00E91F13"/>
    <w:rsid w:val="00E930C4"/>
    <w:rsid w:val="00E9374E"/>
    <w:rsid w:val="00E94F54"/>
    <w:rsid w:val="00E96231"/>
    <w:rsid w:val="00E969C0"/>
    <w:rsid w:val="00E97AD5"/>
    <w:rsid w:val="00EA1111"/>
    <w:rsid w:val="00EA2758"/>
    <w:rsid w:val="00EA38A3"/>
    <w:rsid w:val="00EA3B4F"/>
    <w:rsid w:val="00EA3C24"/>
    <w:rsid w:val="00EA40AB"/>
    <w:rsid w:val="00EA57FA"/>
    <w:rsid w:val="00EA73DF"/>
    <w:rsid w:val="00EA75AE"/>
    <w:rsid w:val="00EA7A9A"/>
    <w:rsid w:val="00EB02F2"/>
    <w:rsid w:val="00EB0AFB"/>
    <w:rsid w:val="00EB1CF7"/>
    <w:rsid w:val="00EB2C0F"/>
    <w:rsid w:val="00EB5AFC"/>
    <w:rsid w:val="00EB61AE"/>
    <w:rsid w:val="00EB6797"/>
    <w:rsid w:val="00EB716B"/>
    <w:rsid w:val="00EC03F0"/>
    <w:rsid w:val="00EC29B0"/>
    <w:rsid w:val="00EC322D"/>
    <w:rsid w:val="00EC54AB"/>
    <w:rsid w:val="00EC58CE"/>
    <w:rsid w:val="00EC5BD5"/>
    <w:rsid w:val="00ED157E"/>
    <w:rsid w:val="00ED326E"/>
    <w:rsid w:val="00ED383A"/>
    <w:rsid w:val="00ED61B6"/>
    <w:rsid w:val="00EE174F"/>
    <w:rsid w:val="00EE36D4"/>
    <w:rsid w:val="00EE4276"/>
    <w:rsid w:val="00EE5494"/>
    <w:rsid w:val="00EE7BAD"/>
    <w:rsid w:val="00EF14F1"/>
    <w:rsid w:val="00EF1EC5"/>
    <w:rsid w:val="00EF4AFB"/>
    <w:rsid w:val="00EF4C88"/>
    <w:rsid w:val="00EF4EEE"/>
    <w:rsid w:val="00EF55EB"/>
    <w:rsid w:val="00EF6605"/>
    <w:rsid w:val="00EF7E68"/>
    <w:rsid w:val="00F00DCC"/>
    <w:rsid w:val="00F00F3A"/>
    <w:rsid w:val="00F0156F"/>
    <w:rsid w:val="00F02695"/>
    <w:rsid w:val="00F03C8E"/>
    <w:rsid w:val="00F042B8"/>
    <w:rsid w:val="00F04421"/>
    <w:rsid w:val="00F04AC4"/>
    <w:rsid w:val="00F04D6A"/>
    <w:rsid w:val="00F05AC8"/>
    <w:rsid w:val="00F07167"/>
    <w:rsid w:val="00F072D8"/>
    <w:rsid w:val="00F07C70"/>
    <w:rsid w:val="00F07CE0"/>
    <w:rsid w:val="00F1200E"/>
    <w:rsid w:val="00F127CC"/>
    <w:rsid w:val="00F12F37"/>
    <w:rsid w:val="00F13D05"/>
    <w:rsid w:val="00F15FDD"/>
    <w:rsid w:val="00F1679D"/>
    <w:rsid w:val="00F1682C"/>
    <w:rsid w:val="00F16ADF"/>
    <w:rsid w:val="00F20B91"/>
    <w:rsid w:val="00F21519"/>
    <w:rsid w:val="00F21A84"/>
    <w:rsid w:val="00F21E04"/>
    <w:rsid w:val="00F22149"/>
    <w:rsid w:val="00F23D93"/>
    <w:rsid w:val="00F24B8B"/>
    <w:rsid w:val="00F25133"/>
    <w:rsid w:val="00F268EB"/>
    <w:rsid w:val="00F26E66"/>
    <w:rsid w:val="00F2767F"/>
    <w:rsid w:val="00F30D2E"/>
    <w:rsid w:val="00F3167A"/>
    <w:rsid w:val="00F3331B"/>
    <w:rsid w:val="00F3374C"/>
    <w:rsid w:val="00F33886"/>
    <w:rsid w:val="00F35417"/>
    <w:rsid w:val="00F35516"/>
    <w:rsid w:val="00F35790"/>
    <w:rsid w:val="00F4136D"/>
    <w:rsid w:val="00F4212E"/>
    <w:rsid w:val="00F4263F"/>
    <w:rsid w:val="00F42C20"/>
    <w:rsid w:val="00F42CA8"/>
    <w:rsid w:val="00F42EED"/>
    <w:rsid w:val="00F43A4D"/>
    <w:rsid w:val="00F43E34"/>
    <w:rsid w:val="00F45B87"/>
    <w:rsid w:val="00F470F3"/>
    <w:rsid w:val="00F47D2B"/>
    <w:rsid w:val="00F53053"/>
    <w:rsid w:val="00F53B3C"/>
    <w:rsid w:val="00F53FE2"/>
    <w:rsid w:val="00F55867"/>
    <w:rsid w:val="00F561FC"/>
    <w:rsid w:val="00F5714B"/>
    <w:rsid w:val="00F575FF"/>
    <w:rsid w:val="00F576DA"/>
    <w:rsid w:val="00F618EF"/>
    <w:rsid w:val="00F61AF3"/>
    <w:rsid w:val="00F65582"/>
    <w:rsid w:val="00F66E75"/>
    <w:rsid w:val="00F66F45"/>
    <w:rsid w:val="00F73173"/>
    <w:rsid w:val="00F757F4"/>
    <w:rsid w:val="00F7623C"/>
    <w:rsid w:val="00F7681E"/>
    <w:rsid w:val="00F76E41"/>
    <w:rsid w:val="00F77EB0"/>
    <w:rsid w:val="00F80892"/>
    <w:rsid w:val="00F80F92"/>
    <w:rsid w:val="00F81440"/>
    <w:rsid w:val="00F87CDD"/>
    <w:rsid w:val="00F91F49"/>
    <w:rsid w:val="00F92157"/>
    <w:rsid w:val="00F923F7"/>
    <w:rsid w:val="00F927AD"/>
    <w:rsid w:val="00F933F0"/>
    <w:rsid w:val="00F934EB"/>
    <w:rsid w:val="00F937A3"/>
    <w:rsid w:val="00F93BAF"/>
    <w:rsid w:val="00F944DA"/>
    <w:rsid w:val="00F94715"/>
    <w:rsid w:val="00F96A3D"/>
    <w:rsid w:val="00F96C5F"/>
    <w:rsid w:val="00F96E91"/>
    <w:rsid w:val="00FA0A5B"/>
    <w:rsid w:val="00FA1A8E"/>
    <w:rsid w:val="00FA1B15"/>
    <w:rsid w:val="00FA4718"/>
    <w:rsid w:val="00FA5848"/>
    <w:rsid w:val="00FA5C4A"/>
    <w:rsid w:val="00FA63A7"/>
    <w:rsid w:val="00FA712C"/>
    <w:rsid w:val="00FA7ED0"/>
    <w:rsid w:val="00FA7F3D"/>
    <w:rsid w:val="00FB0229"/>
    <w:rsid w:val="00FB07DD"/>
    <w:rsid w:val="00FB0FFC"/>
    <w:rsid w:val="00FB3168"/>
    <w:rsid w:val="00FB38D8"/>
    <w:rsid w:val="00FB4DF3"/>
    <w:rsid w:val="00FB7B86"/>
    <w:rsid w:val="00FC051F"/>
    <w:rsid w:val="00FC06FF"/>
    <w:rsid w:val="00FC69B4"/>
    <w:rsid w:val="00FC6C90"/>
    <w:rsid w:val="00FC6EFF"/>
    <w:rsid w:val="00FC7174"/>
    <w:rsid w:val="00FD0694"/>
    <w:rsid w:val="00FD0B46"/>
    <w:rsid w:val="00FD1587"/>
    <w:rsid w:val="00FD25BE"/>
    <w:rsid w:val="00FD2E70"/>
    <w:rsid w:val="00FD2F0E"/>
    <w:rsid w:val="00FD6744"/>
    <w:rsid w:val="00FD6B93"/>
    <w:rsid w:val="00FD6D48"/>
    <w:rsid w:val="00FD7AA7"/>
    <w:rsid w:val="00FE3448"/>
    <w:rsid w:val="00FE56A0"/>
    <w:rsid w:val="00FE63D8"/>
    <w:rsid w:val="00FE6C57"/>
    <w:rsid w:val="00FE7E61"/>
    <w:rsid w:val="00FF07FD"/>
    <w:rsid w:val="00FF1354"/>
    <w:rsid w:val="00FF168F"/>
    <w:rsid w:val="00FF1FCB"/>
    <w:rsid w:val="00FF4918"/>
    <w:rsid w:val="00FF52D4"/>
    <w:rsid w:val="00FF6AA4"/>
    <w:rsid w:val="00FF6B09"/>
    <w:rsid w:val="180A62A9"/>
    <w:rsid w:val="186B3401"/>
    <w:rsid w:val="18C71D33"/>
    <w:rsid w:val="1F983720"/>
    <w:rsid w:val="24D448E4"/>
    <w:rsid w:val="2A474DF2"/>
    <w:rsid w:val="3F265F46"/>
    <w:rsid w:val="44EC5E18"/>
    <w:rsid w:val="45A70C6C"/>
    <w:rsid w:val="476E5D48"/>
    <w:rsid w:val="5743060C"/>
    <w:rsid w:val="6809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4CFBEE"/>
  <w15:docId w15:val="{EDB3A1CE-1613-47A6-B211-E163C8B0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iPriority="99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112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ListParagraph">
    <w:name w:val="List Paragraph"/>
    <w:aliases w:val="- Bullets,?? ??,?????,????,Lista1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,列,R4_bullets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リスト段落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qFormat/>
  </w:style>
  <w:style w:type="paragraph" w:styleId="Revision">
    <w:name w:val="Revision"/>
    <w:hidden/>
    <w:uiPriority w:val="99"/>
    <w:semiHidden/>
    <w:rsid w:val="008432A0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52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522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562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968">
          <w:marLeft w:val="29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457">
          <w:marLeft w:val="29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91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e696e5dc301e40e882dea83e6a13ed59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56c11c9bd95518b580b39602135ec650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6DB6C4-6FD1-4F80-993F-C7FB6E52D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87FB2-B35F-4D9E-86B8-02A69071E7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1BD37FD-B4D6-42E6-BDB2-8674045593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AED1CC-8FD9-4F81-B1ED-9D3FD5360F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681</Words>
  <Characters>3728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Montojo</dc:creator>
  <cp:keywords>CTPClassification=CTP_NT</cp:keywords>
  <cp:lastModifiedBy>Bill Shvodian</cp:lastModifiedBy>
  <cp:revision>2</cp:revision>
  <cp:lastPrinted>2019-04-25T09:09:00Z</cp:lastPrinted>
  <dcterms:created xsi:type="dcterms:W3CDTF">2020-12-10T00:47:00Z</dcterms:created>
  <dcterms:modified xsi:type="dcterms:W3CDTF">2020-12-10T00:47:00Z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2020-08-08 07:33:09Z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_2015_ms_pID_725343">
    <vt:lpwstr>(3)R9QoBb/bYAQ/f0YXkp5BOs+nH1I8xgHtAWATIg58Lye4VahoNg2GVD1pF206+3SQEyKFINKv
OZdROASlESXofl0yIvxX0i9Y2K/808WATTWQqYfjNP5oclhhmbbNhmq8nIpoJCtzEcq+z0HX
SjEYn+kC9ZjJCJ9HsI8cYC4gEnC9eoUjMdCnCZPiDVJVOpYXNbaPhvs93OCDKrg/FbTiTKNz
R8C4uuEsg0NoTCBLSD</vt:lpwstr>
  </property>
  <property fmtid="{D5CDD505-2E9C-101B-9397-08002B2CF9AE}" pid="13" name="_2015_ms_pID_7253431">
    <vt:lpwstr>pWVeymdfIlDB0j5ejMIvxnLwgBTuBkFqyk9+EJfDpssl9FtXpmdZfY
4k0hmR6N7hSMtq6TFSEsGPOTq2PtSAd1lwaFu8KXvJbagwIiAZnjrEzLt8rn+UvIEE5N6fSb
FasNUYjonTRvSY7nlgQ6A4FkZVwdy7eiCjeAz50mKFUcmW8H0ZyVEe9ZGWh54aXMRrumncUQ
/lnHLBJWwanZP3OYYzIEvLbVnVtx7WUJwFDJ</vt:lpwstr>
  </property>
  <property fmtid="{D5CDD505-2E9C-101B-9397-08002B2CF9AE}" pid="14" name="CTPClassification">
    <vt:lpwstr>CTP_NT</vt:lpwstr>
  </property>
  <property fmtid="{D5CDD505-2E9C-101B-9397-08002B2CF9AE}" pid="15" name="ContentTypeId">
    <vt:lpwstr>0x010100EB28163D68FE8E4D9361964FDD814FC4</vt:lpwstr>
  </property>
  <property fmtid="{D5CDD505-2E9C-101B-9397-08002B2CF9AE}" pid="16" name="KSOProductBuildVer">
    <vt:lpwstr>2052-10.8.2.7027</vt:lpwstr>
  </property>
  <property fmtid="{D5CDD505-2E9C-101B-9397-08002B2CF9AE}" pid="17" name="MSIP_Label_17da11e7-ad83-4459-98c6-12a88e2eac78_Enabled">
    <vt:lpwstr>True</vt:lpwstr>
  </property>
  <property fmtid="{D5CDD505-2E9C-101B-9397-08002B2CF9AE}" pid="18" name="MSIP_Label_17da11e7-ad83-4459-98c6-12a88e2eac78_SiteId">
    <vt:lpwstr>68283f3b-8487-4c86-adb3-a5228f18b893</vt:lpwstr>
  </property>
  <property fmtid="{D5CDD505-2E9C-101B-9397-08002B2CF9AE}" pid="19" name="MSIP_Label_17da11e7-ad83-4459-98c6-12a88e2eac78_Owner">
    <vt:lpwstr>tim.frost@vodafone.com</vt:lpwstr>
  </property>
  <property fmtid="{D5CDD505-2E9C-101B-9397-08002B2CF9AE}" pid="20" name="MSIP_Label_17da11e7-ad83-4459-98c6-12a88e2eac78_SetDate">
    <vt:lpwstr>2020-09-02T15:46:42.7871275Z</vt:lpwstr>
  </property>
  <property fmtid="{D5CDD505-2E9C-101B-9397-08002B2CF9AE}" pid="21" name="MSIP_Label_17da11e7-ad83-4459-98c6-12a88e2eac78_Name">
    <vt:lpwstr>Non-Vodafone</vt:lpwstr>
  </property>
  <property fmtid="{D5CDD505-2E9C-101B-9397-08002B2CF9AE}" pid="22" name="MSIP_Label_17da11e7-ad83-4459-98c6-12a88e2eac78_Application">
    <vt:lpwstr>Microsoft Azure Information Protection</vt:lpwstr>
  </property>
  <property fmtid="{D5CDD505-2E9C-101B-9397-08002B2CF9AE}" pid="23" name="MSIP_Label_17da11e7-ad83-4459-98c6-12a88e2eac78_Extended_MSFT_Method">
    <vt:lpwstr>Manual</vt:lpwstr>
  </property>
  <property fmtid="{D5CDD505-2E9C-101B-9397-08002B2CF9AE}" pid="24" name="_2015_ms_pID_7253432">
    <vt:lpwstr>Qg==</vt:lpwstr>
  </property>
  <property fmtid="{D5CDD505-2E9C-101B-9397-08002B2CF9AE}" pid="25" name="MSIP_Label_d6986fb0-3baa-42d2-89d5-89f9b25e6ac9_Enabled">
    <vt:lpwstr>true</vt:lpwstr>
  </property>
  <property fmtid="{D5CDD505-2E9C-101B-9397-08002B2CF9AE}" pid="26" name="MSIP_Label_d6986fb0-3baa-42d2-89d5-89f9b25e6ac9_SetDate">
    <vt:lpwstr>2020-12-08T07:08:46Z</vt:lpwstr>
  </property>
  <property fmtid="{D5CDD505-2E9C-101B-9397-08002B2CF9AE}" pid="27" name="MSIP_Label_d6986fb0-3baa-42d2-89d5-89f9b25e6ac9_Method">
    <vt:lpwstr>Standard</vt:lpwstr>
  </property>
  <property fmtid="{D5CDD505-2E9C-101B-9397-08002B2CF9AE}" pid="28" name="MSIP_Label_d6986fb0-3baa-42d2-89d5-89f9b25e6ac9_Name">
    <vt:lpwstr>Uso Interno</vt:lpwstr>
  </property>
  <property fmtid="{D5CDD505-2E9C-101B-9397-08002B2CF9AE}" pid="29" name="MSIP_Label_d6986fb0-3baa-42d2-89d5-89f9b25e6ac9_SiteId">
    <vt:lpwstr>6815f468-021c-48f2-a6b2-d65c8e979dfb</vt:lpwstr>
  </property>
  <property fmtid="{D5CDD505-2E9C-101B-9397-08002B2CF9AE}" pid="30" name="MSIP_Label_d6986fb0-3baa-42d2-89d5-89f9b25e6ac9_ActionId">
    <vt:lpwstr>bd1019db-eecd-4ae2-bc26-9ce585be6183</vt:lpwstr>
  </property>
  <property fmtid="{D5CDD505-2E9C-101B-9397-08002B2CF9AE}" pid="31" name="MSIP_Label_d6986fb0-3baa-42d2-89d5-89f9b25e6ac9_ContentBits">
    <vt:lpwstr>2</vt:lpwstr>
  </property>
  <property fmtid="{D5CDD505-2E9C-101B-9397-08002B2CF9AE}" pid="32" name="CWM974abb3526fd4b479d34cbca2a9d4fd1">
    <vt:lpwstr>CWMAbWwrg1nbN0ku3YDO/6BvQu4Bh2+Sm6NvQ+0wpQuk4LmzlYQ6mSuiFLImypD9Y7/HegQwh2EEqCVsuAspN4Opg==</vt:lpwstr>
  </property>
</Properties>
</file>