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C1A5" w14:textId="77777777" w:rsidR="001F0B53" w:rsidRPr="00841BCD" w:rsidRDefault="001F0B53" w:rsidP="007B624E">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 xml:space="preserve">SG-RAN </w:t>
      </w:r>
      <w:r>
        <w:rPr>
          <w:rFonts w:ascii="Arial" w:eastAsia="SimSun" w:hAnsi="Arial"/>
          <w:b/>
          <w:sz w:val="24"/>
        </w:rPr>
        <w:t>WG1 Meeting #103-e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Pr>
          <w:rFonts w:ascii="Arial" w:eastAsia="SimSun" w:hAnsi="Arial"/>
          <w:b/>
          <w:bCs/>
          <w:sz w:val="24"/>
          <w:lang w:eastAsia="ja-JP"/>
        </w:rPr>
        <w:t>1</w:t>
      </w:r>
      <w:r w:rsidRPr="00DC1AEA">
        <w:rPr>
          <w:rFonts w:ascii="Arial" w:eastAsia="SimSun" w:hAnsi="Arial" w:hint="eastAsia"/>
          <w:b/>
          <w:bCs/>
          <w:sz w:val="24"/>
          <w:lang w:eastAsia="ja-JP"/>
        </w:rPr>
        <w:t>-</w:t>
      </w:r>
      <w:r>
        <w:rPr>
          <w:rFonts w:ascii="Arial" w:eastAsia="SimSun" w:hAnsi="Arial"/>
          <w:b/>
          <w:bCs/>
          <w:sz w:val="24"/>
          <w:lang w:eastAsia="zh-CN"/>
        </w:rPr>
        <w:t>200</w:t>
      </w:r>
      <w:r>
        <w:rPr>
          <w:rFonts w:ascii="Arial" w:eastAsia="SimSun" w:hAnsi="Arial" w:hint="eastAsia"/>
          <w:b/>
          <w:bCs/>
          <w:sz w:val="24"/>
          <w:lang w:eastAsia="zh-CN"/>
        </w:rPr>
        <w:t>9790</w:t>
      </w:r>
    </w:p>
    <w:p w14:paraId="00C7B342" w14:textId="77777777" w:rsidR="001F0B53" w:rsidRDefault="001F0B53" w:rsidP="001F0B53">
      <w:pPr>
        <w:pStyle w:val="CRCoverPage"/>
        <w:outlineLvl w:val="0"/>
        <w:rPr>
          <w:b/>
          <w:noProof/>
          <w:sz w:val="24"/>
        </w:rPr>
      </w:pPr>
      <w:r w:rsidRPr="00C56023">
        <w:rPr>
          <w:b/>
          <w:noProof/>
          <w:sz w:val="24"/>
        </w:rPr>
        <w:t>e-Meeting,</w:t>
      </w:r>
      <w:r>
        <w:rPr>
          <w:b/>
          <w:noProof/>
          <w:sz w:val="24"/>
        </w:rPr>
        <w:t xml:space="preserve"> October</w:t>
      </w:r>
      <w:r w:rsidRPr="00C56023">
        <w:rPr>
          <w:b/>
          <w:noProof/>
          <w:sz w:val="24"/>
        </w:rPr>
        <w:t xml:space="preserve"> </w:t>
      </w:r>
      <w:r>
        <w:rPr>
          <w:b/>
          <w:noProof/>
          <w:sz w:val="24"/>
        </w:rPr>
        <w:t>26</w:t>
      </w:r>
      <w:r w:rsidRPr="00A40FB5">
        <w:rPr>
          <w:b/>
          <w:noProof/>
          <w:sz w:val="24"/>
          <w:vertAlign w:val="superscript"/>
        </w:rPr>
        <w:t>th</w:t>
      </w:r>
      <w:r>
        <w:rPr>
          <w:b/>
          <w:noProof/>
          <w:sz w:val="24"/>
        </w:rPr>
        <w:t xml:space="preserve"> </w:t>
      </w:r>
      <w:r w:rsidRPr="00C56023">
        <w:rPr>
          <w:b/>
          <w:noProof/>
          <w:sz w:val="24"/>
        </w:rPr>
        <w:t xml:space="preserve">– </w:t>
      </w:r>
      <w:r>
        <w:rPr>
          <w:b/>
          <w:noProof/>
          <w:sz w:val="24"/>
        </w:rPr>
        <w:t>November 13</w:t>
      </w:r>
      <w:r w:rsidRPr="00124DC0">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418EE19" w:rsidR="00EA4BAB" w:rsidRPr="00B9106A" w:rsidRDefault="00B9106A" w:rsidP="001F0B53">
            <w:pPr>
              <w:pStyle w:val="CRCoverPage"/>
              <w:spacing w:after="0"/>
              <w:jc w:val="center"/>
              <w:rPr>
                <w:rFonts w:eastAsiaTheme="minorEastAsia"/>
                <w:b/>
                <w:noProof/>
                <w:lang w:eastAsia="zh-CN"/>
              </w:rPr>
            </w:pPr>
            <w:r w:rsidRPr="0005728A">
              <w:rPr>
                <w:rFonts w:hint="eastAsia"/>
                <w:b/>
                <w:noProof/>
                <w:sz w:val="28"/>
              </w:rPr>
              <w:t>01</w:t>
            </w:r>
            <w:r w:rsidR="001F0B53">
              <w:rPr>
                <w:rFonts w:hint="eastAsia"/>
                <w:b/>
                <w:noProof/>
                <w:sz w:val="28"/>
                <w:lang w:eastAsia="zh-CN"/>
              </w:rPr>
              <w:t>78</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06B9F2E7" w:rsidR="00EA4BAB" w:rsidRPr="00410371" w:rsidRDefault="004718D2" w:rsidP="007F45A9">
            <w:pPr>
              <w:pStyle w:val="CRCoverPage"/>
              <w:spacing w:after="0"/>
              <w:jc w:val="center"/>
              <w:rPr>
                <w:b/>
                <w:noProof/>
              </w:rPr>
            </w:pPr>
            <w:r>
              <w:rPr>
                <w:b/>
                <w:noProof/>
                <w:sz w:val="28"/>
              </w:rPr>
              <w:t>-</w:t>
            </w:r>
            <w:bookmarkStart w:id="9" w:name="_GoBack"/>
            <w:bookmarkEnd w:id="9"/>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46DA84C" w:rsidR="00EA4BAB" w:rsidRPr="00410371" w:rsidRDefault="00B76724" w:rsidP="001F0B53">
            <w:pPr>
              <w:pStyle w:val="CRCoverPage"/>
              <w:spacing w:after="0"/>
              <w:jc w:val="center"/>
              <w:rPr>
                <w:noProof/>
                <w:sz w:val="28"/>
              </w:rPr>
            </w:pPr>
            <w:r>
              <w:rPr>
                <w:b/>
                <w:noProof/>
                <w:sz w:val="28"/>
              </w:rPr>
              <w:t>16.</w:t>
            </w:r>
            <w:r w:rsidR="001F0B53">
              <w:rPr>
                <w:rFonts w:hint="eastAsia"/>
                <w:b/>
                <w:noProof/>
                <w:sz w:val="28"/>
                <w:lang w:eastAsia="zh-CN"/>
              </w:rPr>
              <w:t>3</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6ECDB5C" w:rsidR="00EA4BAB" w:rsidRDefault="001F0B53" w:rsidP="00D70D17">
            <w:pPr>
              <w:pStyle w:val="CRCoverPage"/>
              <w:spacing w:after="0"/>
              <w:ind w:left="100"/>
              <w:rPr>
                <w:noProof/>
              </w:rPr>
            </w:pPr>
            <w:r w:rsidRPr="00D06C2E">
              <w:rPr>
                <w:noProof/>
                <w:lang w:eastAsia="zh-CN"/>
              </w:rPr>
              <w:t>CR on handling overlapping PUCCH/PUSCH transmissions with repetitions and with different priorities</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20660C3A" w:rsidR="00EA4BAB" w:rsidRDefault="0000456A" w:rsidP="001F0B53">
            <w:pPr>
              <w:pStyle w:val="CRCoverPage"/>
              <w:spacing w:after="0"/>
              <w:ind w:left="100"/>
              <w:rPr>
                <w:noProof/>
              </w:rPr>
            </w:pPr>
            <w:r>
              <w:rPr>
                <w:noProof/>
              </w:rPr>
              <w:t>Moderator (</w:t>
            </w:r>
            <w:r w:rsidR="001F0B53">
              <w:rPr>
                <w:rFonts w:hint="eastAsia"/>
                <w:noProof/>
                <w:lang w:eastAsia="zh-CN"/>
              </w:rPr>
              <w:t>OPPO</w:t>
            </w:r>
            <w:r>
              <w:rPr>
                <w:noProof/>
              </w:rPr>
              <w:t>)</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6E0E2AD9" w:rsidR="00EA4BAB" w:rsidRPr="00EA2A54" w:rsidRDefault="00EA2A54" w:rsidP="007F45A9">
            <w:pPr>
              <w:pStyle w:val="CRCoverPage"/>
              <w:spacing w:after="0"/>
              <w:ind w:left="100"/>
              <w:rPr>
                <w:rFonts w:eastAsiaTheme="minorEastAsia"/>
                <w:noProof/>
                <w:lang w:eastAsia="zh-CN"/>
              </w:rPr>
            </w:pPr>
            <w:r>
              <w:rPr>
                <w:rFonts w:eastAsiaTheme="minorEastAsia" w:hint="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C25B13"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C5A4F7" w:rsidR="00EA4BAB" w:rsidRDefault="00B76724" w:rsidP="001F0B53">
            <w:pPr>
              <w:pStyle w:val="CRCoverPage"/>
              <w:spacing w:after="0"/>
              <w:ind w:left="100"/>
              <w:rPr>
                <w:noProof/>
                <w:lang w:eastAsia="zh-CN"/>
              </w:rPr>
            </w:pPr>
            <w:r>
              <w:t>2020-</w:t>
            </w:r>
            <w:r w:rsidR="001F0B53">
              <w:rPr>
                <w:rFonts w:hint="eastAsia"/>
                <w:lang w:eastAsia="zh-CN"/>
              </w:rPr>
              <w:t>11</w:t>
            </w:r>
            <w:r w:rsidR="00D70D17">
              <w:t>-</w:t>
            </w:r>
            <w:r w:rsidR="001F0B53">
              <w:rPr>
                <w:rFonts w:hint="eastAsia"/>
                <w:lang w:eastAsia="zh-CN"/>
              </w:rPr>
              <w:t>14</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CA036" w14:textId="05E99543" w:rsidR="0055695C" w:rsidRPr="006976B4" w:rsidRDefault="00610B09" w:rsidP="00610B09">
            <w:pPr>
              <w:pStyle w:val="CRCoverPage"/>
              <w:spacing w:after="0"/>
              <w:ind w:left="100"/>
              <w:rPr>
                <w:lang w:eastAsia="ja-JP"/>
              </w:rPr>
            </w:pPr>
            <w:r>
              <w:rPr>
                <w:lang w:eastAsia="ja-JP"/>
              </w:rPr>
              <w:t>In TS 38.213 v16.3.0, the UE behavio</w:t>
            </w:r>
            <w:r w:rsidR="00A81147">
              <w:rPr>
                <w:rFonts w:hint="eastAsia"/>
                <w:lang w:eastAsia="zh-CN"/>
              </w:rPr>
              <w:t>u</w:t>
            </w:r>
            <w:r>
              <w:rPr>
                <w:lang w:eastAsia="ja-JP"/>
              </w:rPr>
              <w:t>r for handling overlapping PUCCH/PUSCH transmissions with repetitions a</w:t>
            </w:r>
            <w:r w:rsidR="00A81147">
              <w:rPr>
                <w:lang w:eastAsia="ja-JP"/>
              </w:rPr>
              <w:t xml:space="preserve">nd with different priorities </w:t>
            </w:r>
            <w:r w:rsidR="00A81147">
              <w:rPr>
                <w:rFonts w:hint="eastAsia"/>
                <w:lang w:eastAsia="zh-CN"/>
              </w:rPr>
              <w:t>is</w:t>
            </w:r>
            <w:r>
              <w:rPr>
                <w:lang w:eastAsia="ja-JP"/>
              </w:rPr>
              <w:t xml:space="preserve"> missing. The TP in this section specifies the UE behavio</w:t>
            </w:r>
            <w:r w:rsidR="00A81147">
              <w:rPr>
                <w:rFonts w:hint="eastAsia"/>
                <w:lang w:eastAsia="zh-CN"/>
              </w:rPr>
              <w:t>u</w:t>
            </w:r>
            <w:r>
              <w:rPr>
                <w:lang w:eastAsia="ja-JP"/>
              </w:rPr>
              <w:t>r to resolve overlapping PUCCH/PUSCH transmissions with repetitions and with different priorities.</w:t>
            </w:r>
          </w:p>
          <w:p w14:paraId="2261FF48" w14:textId="4EF32622" w:rsidR="00724F9E" w:rsidRPr="006976B4" w:rsidRDefault="00724F9E" w:rsidP="0055695C">
            <w:pPr>
              <w:pStyle w:val="CRCoverPage"/>
              <w:spacing w:after="0"/>
              <w:ind w:left="460"/>
              <w:rPr>
                <w:noProof/>
              </w:rPr>
            </w:pP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D750C" w14:textId="6D0FDCA4" w:rsidR="00EA4BAB" w:rsidRDefault="00610B09" w:rsidP="007F45A9">
            <w:pPr>
              <w:pStyle w:val="CRCoverPage"/>
              <w:spacing w:after="0"/>
              <w:ind w:left="100"/>
              <w:rPr>
                <w:rFonts w:eastAsiaTheme="minorEastAsia"/>
                <w:lang w:eastAsia="zh-CN"/>
              </w:rPr>
            </w:pPr>
            <w:r>
              <w:rPr>
                <w:lang w:eastAsia="ja-JP"/>
              </w:rPr>
              <w:t>The current UE behavio</w:t>
            </w:r>
            <w:r w:rsidR="00A81147">
              <w:rPr>
                <w:rFonts w:hint="eastAsia"/>
                <w:lang w:eastAsia="zh-CN"/>
              </w:rPr>
              <w:t>u</w:t>
            </w:r>
            <w:r>
              <w:rPr>
                <w:lang w:eastAsia="ja-JP"/>
              </w:rPr>
              <w:t>r to cancel low priority channel due to collision with high priority channel are extended to cover the case of at least one of the overlapping channels are scheduled with repetitions</w:t>
            </w:r>
            <w:r>
              <w:rPr>
                <w:rFonts w:eastAsiaTheme="minorEastAsia" w:hint="eastAsia"/>
                <w:lang w:eastAsia="zh-CN"/>
              </w:rPr>
              <w:t>, i.e. the cancellation is per-repetition based.</w:t>
            </w:r>
          </w:p>
          <w:p w14:paraId="3BC06293" w14:textId="2F406D41" w:rsidR="00610B09" w:rsidRDefault="00610B09" w:rsidP="007F45A9">
            <w:pPr>
              <w:pStyle w:val="CRCoverPage"/>
              <w:spacing w:after="0"/>
              <w:ind w:left="100"/>
              <w:rPr>
                <w:noProof/>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EF846" w14:textId="77777777" w:rsidR="00EA4BAB" w:rsidRDefault="00610B09" w:rsidP="00610B09">
            <w:pPr>
              <w:pStyle w:val="CRCoverPage"/>
              <w:spacing w:after="0"/>
              <w:ind w:left="100"/>
              <w:rPr>
                <w:rFonts w:eastAsia="SimSun"/>
                <w:color w:val="000000"/>
                <w:lang w:val="en-AU" w:eastAsia="zh-CN"/>
              </w:rPr>
            </w:pPr>
            <w:r>
              <w:t>PUCCH repetition is broken whenever the UE is configured with two priorities at the physical layer</w:t>
            </w:r>
            <w:r w:rsidRPr="00087DEE">
              <w:rPr>
                <w:rFonts w:eastAsia="SimSun"/>
                <w:color w:val="000000"/>
                <w:lang w:val="en-AU" w:eastAsia="zh-CN"/>
              </w:rPr>
              <w:t>.</w:t>
            </w:r>
          </w:p>
          <w:p w14:paraId="75CB01C6" w14:textId="335C1E9B" w:rsidR="00610B09" w:rsidRPr="00610B09" w:rsidRDefault="00610B09" w:rsidP="00610B09">
            <w:pPr>
              <w:pStyle w:val="CRCoverPage"/>
              <w:spacing w:after="0"/>
              <w:ind w:left="10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2EBC6A00" w:rsidR="00EA4BAB" w:rsidRDefault="00610B09" w:rsidP="0055695C">
            <w:pPr>
              <w:pStyle w:val="CRCoverPage"/>
              <w:spacing w:after="0"/>
              <w:rPr>
                <w:noProof/>
                <w:lang w:eastAsia="zh-CN"/>
              </w:rPr>
            </w:pPr>
            <w:r>
              <w:rPr>
                <w:rFonts w:hint="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2" w:name="_Toc29894831"/>
      <w:bookmarkStart w:id="13" w:name="_Toc29899130"/>
      <w:bookmarkStart w:id="14" w:name="_Toc29899548"/>
      <w:bookmarkStart w:id="15" w:name="_Toc29917285"/>
      <w:bookmarkStart w:id="16" w:name="_Toc36498159"/>
      <w:bookmarkStart w:id="17" w:name="_Hlk39311079"/>
      <w:bookmarkEnd w:id="2"/>
      <w:bookmarkEnd w:id="3"/>
      <w:bookmarkEnd w:id="4"/>
      <w:bookmarkEnd w:id="5"/>
      <w:bookmarkEnd w:id="6"/>
      <w:bookmarkEnd w:id="7"/>
    </w:p>
    <w:p w14:paraId="62E19D12" w14:textId="77777777" w:rsidR="00610B09" w:rsidRPr="00B916EC" w:rsidRDefault="00610B09" w:rsidP="00610B09">
      <w:pPr>
        <w:pStyle w:val="Heading1"/>
        <w:tabs>
          <w:tab w:val="left" w:pos="1134"/>
        </w:tabs>
      </w:pPr>
      <w:bookmarkStart w:id="18" w:name="_Toc12021466"/>
      <w:bookmarkStart w:id="19" w:name="_Toc20311578"/>
      <w:bookmarkStart w:id="20" w:name="_Toc26719403"/>
      <w:bookmarkStart w:id="21" w:name="_Toc29894836"/>
      <w:bookmarkStart w:id="22" w:name="_Toc29899135"/>
      <w:bookmarkStart w:id="23" w:name="_Toc29899553"/>
      <w:bookmarkStart w:id="24" w:name="_Toc29917290"/>
      <w:bookmarkStart w:id="25" w:name="_Toc36498164"/>
      <w:bookmarkStart w:id="26" w:name="_Toc45699190"/>
      <w:bookmarkStart w:id="27" w:name="_Toc52208352"/>
      <w:r w:rsidRPr="00B916EC">
        <w:lastRenderedPageBreak/>
        <w:t>9</w:t>
      </w:r>
      <w:r w:rsidRPr="00B916EC">
        <w:rPr>
          <w:rFonts w:hint="eastAsia"/>
        </w:rPr>
        <w:tab/>
      </w:r>
      <w:r w:rsidRPr="00B916EC">
        <w:rPr>
          <w:rFonts w:cs="Arial"/>
          <w:szCs w:val="36"/>
        </w:rPr>
        <w:t>UE procedure for reporting control information</w:t>
      </w:r>
      <w:bookmarkEnd w:id="18"/>
      <w:bookmarkEnd w:id="19"/>
      <w:bookmarkEnd w:id="20"/>
      <w:bookmarkEnd w:id="21"/>
      <w:bookmarkEnd w:id="22"/>
      <w:bookmarkEnd w:id="23"/>
      <w:bookmarkEnd w:id="24"/>
      <w:bookmarkEnd w:id="25"/>
      <w:bookmarkEnd w:id="26"/>
      <w:bookmarkEnd w:id="27"/>
    </w:p>
    <w:p w14:paraId="3548666E" w14:textId="77777777" w:rsidR="00610B09" w:rsidRPr="00610B09" w:rsidRDefault="00610B09">
      <w:pPr>
        <w:overflowPunct/>
        <w:autoSpaceDE/>
        <w:autoSpaceDN/>
        <w:adjustRightInd/>
        <w:spacing w:after="0"/>
        <w:textAlignment w:val="auto"/>
        <w:rPr>
          <w:rFonts w:ascii="Arial" w:eastAsiaTheme="minorEastAsia" w:hAnsi="Arial"/>
          <w:sz w:val="32"/>
          <w:lang w:eastAsia="zh-CN"/>
        </w:rPr>
      </w:pPr>
    </w:p>
    <w:bookmarkEnd w:id="12"/>
    <w:bookmarkEnd w:id="13"/>
    <w:bookmarkEnd w:id="14"/>
    <w:bookmarkEnd w:id="15"/>
    <w:bookmarkEnd w:id="16"/>
    <w:bookmarkEnd w:id="17"/>
    <w:p w14:paraId="7850BA28" w14:textId="77777777" w:rsidR="001F0B53" w:rsidRDefault="001F0B53" w:rsidP="001F0B53">
      <w:pPr>
        <w:jc w:val="center"/>
        <w:rPr>
          <w:b/>
          <w:iCs/>
          <w:color w:val="FF0000"/>
          <w:sz w:val="28"/>
        </w:rPr>
      </w:pPr>
      <w:r>
        <w:rPr>
          <w:b/>
          <w:iCs/>
          <w:color w:val="FF0000"/>
          <w:sz w:val="28"/>
        </w:rPr>
        <w:t>&lt;Unchanged parts are omitted&gt;</w:t>
      </w:r>
    </w:p>
    <w:p w14:paraId="4C0289FD" w14:textId="77777777" w:rsidR="001F0B53" w:rsidRDefault="001F0B53" w:rsidP="001F0B53">
      <w:pPr>
        <w:jc w:val="center"/>
        <w:rPr>
          <w:b/>
          <w:iCs/>
          <w:color w:val="FF0000"/>
          <w:sz w:val="28"/>
          <w:lang w:eastAsia="zh-CN"/>
        </w:rPr>
      </w:pPr>
      <w:bookmarkStart w:id="28" w:name="_Toc11425596"/>
    </w:p>
    <w:p w14:paraId="187499B0" w14:textId="77777777" w:rsidR="001F0B53" w:rsidRPr="00966A1D" w:rsidRDefault="001F0B53" w:rsidP="001F0B53">
      <w:pPr>
        <w:spacing w:after="0" w:line="240" w:lineRule="atLeast"/>
        <w:rPr>
          <w:rFonts w:eastAsia="SimSun"/>
          <w:sz w:val="24"/>
          <w:lang w:eastAsia="zh-CN"/>
        </w:rPr>
      </w:pPr>
      <w:r w:rsidRPr="00966A1D">
        <w:rPr>
          <w:rFonts w:ascii="Times" w:eastAsia="SimSun" w:hAnsi="Times" w:cs="Times"/>
          <w:color w:val="000000"/>
          <w:lang w:eastAsia="zh-CN"/>
        </w:rPr>
        <w:t>When a UE determines overlapping for PUCCH and/or PUSCH transmissions of different priority indexes</w:t>
      </w:r>
      <w:r w:rsidRPr="00966A1D">
        <w:rPr>
          <w:rFonts w:ascii="Times" w:eastAsia="SimSun" w:hAnsi="Times" w:cs="Times"/>
          <w:color w:val="008080"/>
          <w:u w:val="single"/>
          <w:lang w:eastAsia="zh-CN"/>
        </w:rPr>
        <w:t>, including repetitions if any</w:t>
      </w:r>
      <w:r w:rsidRPr="00966A1D">
        <w:rPr>
          <w:rFonts w:ascii="Times" w:eastAsia="SimSun" w:hAnsi="Times" w:cs="Times"/>
          <w:color w:val="000000"/>
          <w:lang w:eastAsia="zh-CN"/>
        </w:rPr>
        <w:t>, the UE first resolves the overlapping for PUCCH and/or PUSCH transmissions of smaller priority index as described in Clause 9.2.5</w:t>
      </w:r>
      <w:r w:rsidRPr="00966A1D">
        <w:rPr>
          <w:rFonts w:ascii="Times" w:eastAsia="SimSun" w:hAnsi="Times" w:cs="Times"/>
          <w:color w:val="008080"/>
          <w:u w:val="single"/>
          <w:lang w:eastAsia="zh-CN"/>
        </w:rPr>
        <w:t> and 9.2.6</w:t>
      </w:r>
      <w:r w:rsidRPr="00966A1D">
        <w:rPr>
          <w:rFonts w:ascii="Times" w:eastAsia="SimSun" w:hAnsi="Times" w:cs="Times"/>
          <w:color w:val="000000"/>
          <w:lang w:eastAsia="zh-CN"/>
        </w:rPr>
        <w:t>.</w:t>
      </w:r>
      <w:r w:rsidRPr="00966A1D">
        <w:rPr>
          <w:rFonts w:eastAsia="SimSun"/>
          <w:color w:val="000000"/>
          <w:lang w:eastAsia="zh-CN"/>
        </w:rPr>
        <w:t> Then,</w:t>
      </w:r>
    </w:p>
    <w:p w14:paraId="4C38A232" w14:textId="77777777" w:rsidR="001F0B53" w:rsidRPr="00966A1D"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     if a transmission of a first PUCCH of larger priority index scheduled by a DCI format in a PDCCH reception would overlap in time with a </w:t>
      </w:r>
      <w:r w:rsidRPr="00966A1D">
        <w:rPr>
          <w:rFonts w:eastAsia="Microsoft YaHei"/>
          <w:color w:val="FF0000"/>
          <w:u w:val="single"/>
          <w:lang w:eastAsia="zh-CN"/>
        </w:rPr>
        <w:t>repetition of </w:t>
      </w:r>
      <w:r w:rsidRPr="004416A6">
        <w:rPr>
          <w:rFonts w:eastAsia="Microsoft YaHei"/>
          <w:color w:val="FF0000"/>
          <w:u w:val="single"/>
          <w:lang w:eastAsia="zh-CN"/>
        </w:rPr>
        <w:t>a</w:t>
      </w:r>
      <w:r w:rsidRPr="004416A6">
        <w:rPr>
          <w:rFonts w:eastAsia="Microsoft YaHei"/>
          <w:color w:val="000000"/>
          <w:lang w:eastAsia="zh-CN"/>
        </w:rPr>
        <w:t> </w:t>
      </w:r>
      <w:r w:rsidRPr="00966A1D">
        <w:rPr>
          <w:rFonts w:eastAsia="Microsoft YaHei"/>
          <w:color w:val="000000"/>
          <w:lang w:eastAsia="zh-CN"/>
        </w:rPr>
        <w:t>transmission of a second PUSCH or a second PUCCH of smaller priority index, the UE cancels the </w:t>
      </w:r>
      <w:r w:rsidRPr="00966A1D">
        <w:rPr>
          <w:rFonts w:eastAsia="Microsoft YaHei"/>
          <w:color w:val="FF0000"/>
          <w:u w:val="single"/>
          <w:lang w:eastAsia="zh-CN"/>
        </w:rPr>
        <w:t>repetition of</w:t>
      </w:r>
      <w:r w:rsidRPr="004416A6">
        <w:rPr>
          <w:rFonts w:eastAsia="Microsoft YaHei"/>
          <w:color w:val="FF0000"/>
          <w:u w:val="single"/>
          <w:lang w:eastAsia="zh-CN"/>
        </w:rPr>
        <w:t> a</w:t>
      </w:r>
      <w:r w:rsidRPr="00966A1D">
        <w:rPr>
          <w:rFonts w:eastAsia="Microsoft YaHei"/>
          <w:color w:val="000000"/>
          <w:lang w:eastAsia="zh-CN"/>
        </w:rPr>
        <w:t> transmission of the second PUSCH or the second PUCCH before the first symbol that would overlap with the first PUCCH transmission</w:t>
      </w:r>
    </w:p>
    <w:p w14:paraId="33B326EA" w14:textId="77777777" w:rsidR="001F0B53" w:rsidRPr="00966A1D"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     if a transmission of a first PUSCH of larger priority index scheduled by a DCI format in a PDCCH reception would overlap in time with a </w:t>
      </w:r>
      <w:r w:rsidRPr="00966A1D">
        <w:rPr>
          <w:rFonts w:eastAsia="Microsoft YaHei"/>
          <w:color w:val="FF0000"/>
          <w:u w:val="single"/>
          <w:lang w:eastAsia="zh-CN"/>
        </w:rPr>
        <w:t>repetition of the</w:t>
      </w:r>
      <w:r w:rsidRPr="00966A1D">
        <w:rPr>
          <w:rFonts w:eastAsia="Microsoft YaHei"/>
          <w:color w:val="000000"/>
          <w:lang w:eastAsia="zh-CN"/>
        </w:rPr>
        <w:t> transmission of a second PUCCH of smaller priority index, the UE cancels the</w:t>
      </w:r>
      <w:r w:rsidRPr="00966A1D">
        <w:rPr>
          <w:rFonts w:eastAsia="Microsoft YaHei"/>
          <w:color w:val="FF0000"/>
          <w:u w:val="single"/>
          <w:lang w:eastAsia="zh-CN"/>
        </w:rPr>
        <w:t> repetition of the</w:t>
      </w:r>
      <w:r w:rsidRPr="00966A1D">
        <w:rPr>
          <w:rFonts w:eastAsia="Microsoft YaHei"/>
          <w:color w:val="000000"/>
          <w:lang w:eastAsia="zh-CN"/>
        </w:rPr>
        <w:t> transmission of the second PUCCH before the first symbol that would overlap with the first PUSCH transmission</w:t>
      </w:r>
    </w:p>
    <w:p w14:paraId="7AE8B52C" w14:textId="77777777" w:rsidR="001F0B53" w:rsidRPr="00966A1D"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where</w:t>
      </w:r>
    </w:p>
    <w:p w14:paraId="4C7B54D7" w14:textId="77777777" w:rsidR="001F0B53" w:rsidRPr="00966A1D"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     the overlapping is applicable before or after resolving overlapping among channels of larger priority index, if any, </w:t>
      </w:r>
      <w:r w:rsidRPr="00966A1D">
        <w:rPr>
          <w:rFonts w:ascii="Times" w:eastAsia="Microsoft YaHei" w:hAnsi="Times" w:cs="Times"/>
          <w:color w:val="000000"/>
          <w:lang w:eastAsia="zh-CN"/>
        </w:rPr>
        <w:t>as described in Clause 9.2.5</w:t>
      </w:r>
      <w:r w:rsidRPr="00966A1D">
        <w:rPr>
          <w:rFonts w:ascii="Times" w:eastAsia="Microsoft YaHei" w:hAnsi="Times" w:cs="Times"/>
          <w:color w:val="008080"/>
          <w:u w:val="single"/>
          <w:lang w:eastAsia="zh-CN"/>
        </w:rPr>
        <w:t> and 9.2.6</w:t>
      </w:r>
    </w:p>
    <w:p w14:paraId="32729FB0" w14:textId="77777777" w:rsidR="001F0B53" w:rsidRPr="00966A1D"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     the UE expects that the transmission of the first PUCCH or the first PUSCH, respectively, would not start before </w:t>
      </w:r>
      <w:r w:rsidRPr="00966A1D">
        <w:rPr>
          <w:rFonts w:ascii="Cambria Math" w:eastAsia="Microsoft YaHei" w:hAnsi="Cambria Math"/>
          <w:i/>
          <w:iCs/>
          <w:color w:val="000000"/>
          <w:lang w:eastAsia="zh-CN"/>
        </w:rPr>
        <w:t>Tproc,2+d1</w:t>
      </w:r>
      <w:r w:rsidRPr="00966A1D">
        <w:rPr>
          <w:rFonts w:eastAsia="Microsoft YaHei"/>
          <w:color w:val="000000"/>
          <w:lang w:eastAsia="zh-CN"/>
        </w:rPr>
        <w:t> after a last symbol of the corresponding PDCCH reception</w:t>
      </w:r>
    </w:p>
    <w:p w14:paraId="23CFB7AB" w14:textId="6CC779FB" w:rsidR="001F0B53" w:rsidRPr="001F0B53"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     </w:t>
      </w:r>
      <w:r w:rsidRPr="00966A1D">
        <w:rPr>
          <w:rFonts w:ascii="Cambria Math" w:eastAsia="Microsoft YaHei" w:hAnsi="Cambria Math"/>
          <w:i/>
          <w:iCs/>
          <w:color w:val="000000"/>
          <w:lang w:eastAsia="zh-CN"/>
        </w:rPr>
        <w:t>Tproc,2 </w:t>
      </w:r>
      <w:r w:rsidRPr="00966A1D">
        <w:rPr>
          <w:rFonts w:eastAsia="Microsoft YaHei"/>
          <w:color w:val="000000"/>
          <w:lang w:eastAsia="zh-CN"/>
        </w:rPr>
        <w:t>is the PUSCH preparation time for a corresponding UE processing capability assuming </w:t>
      </w:r>
      <w:r w:rsidRPr="00966A1D">
        <w:rPr>
          <w:rFonts w:ascii="Cambria Math" w:eastAsia="Microsoft YaHei" w:hAnsi="Cambria Math"/>
          <w:i/>
          <w:iCs/>
          <w:color w:val="000000"/>
          <w:lang w:eastAsia="zh-CN"/>
        </w:rPr>
        <w:t>d2,1=0</w:t>
      </w:r>
      <w:r w:rsidRPr="00966A1D">
        <w:rPr>
          <w:rFonts w:eastAsia="Microsoft YaHei"/>
          <w:color w:val="000000"/>
          <w:lang w:eastAsia="zh-CN"/>
        </w:rPr>
        <w:t> [6, TS 38.214], based on </w:t>
      </w:r>
      <w:r>
        <w:rPr>
          <w:rFonts w:eastAsia="Microsoft YaHei"/>
          <w:noProof/>
          <w:color w:val="000000"/>
          <w:lang w:eastAsia="zh-CN"/>
        </w:rPr>
        <mc:AlternateContent>
          <mc:Choice Requires="wps">
            <w:drawing>
              <wp:inline distT="0" distB="0" distL="0" distR="0" wp14:anchorId="7109C4FE" wp14:editId="1ED73305">
                <wp:extent cx="79375" cy="158750"/>
                <wp:effectExtent l="0" t="0" r="0" b="0"/>
                <wp:docPr id="385" name="矩形 385" descr="cid:_Foxmail.1@475cd1f8-6daa-1803-1ebe-d8e2ada81f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9375"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708F8F" id="矩形 385" o:spid="_x0000_s1026" alt="cid:_Foxmail.1@475cd1f8-6daa-1803-1ebe-d8e2ada81f33" style="width:6.2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9ksKAIAAAAEAAAOAAAAZHJzL2Uyb0RvYy54bWysU9uO0zAQfUfiHyy/t2l62WajpstqV0VI&#10;C6y08IymvjQWiW1st2n5GSTe+Ag+B/EbjJ1u6cIb4iXyzDhnzjkzXlzt24bshPPK6IrmwxElQjPD&#10;ld5U9P271aCgxAfQHBqjRUUPwtOr5fNni86WYmxq03DhCIJoX3a2onUItswyz2rRgh8aKzQWpXEt&#10;BAzdJuMOOkRvm2w8Gl1knXHcOsOE95i97Yt0mfClFCy8ldKLQJqKIreQvi591/GbLRdQbhzYWrEj&#10;DfgHFi0ojU1PULcQgGyd+guqVcwZb2QYMtNmRkrFRNKAavLRH2oearAiaUFzvD3Z5P8fLHuzu3dE&#10;8YpOihklGloc0s8v3358/0pShgvP0C+mePlhZfYotBnmL6bzGeO5LAYXHGCQF6PJIBdrMeCFGAOH&#10;IpeTSfS2s77EFg/23kV3vL0z7KMn2tzUoDfi2lucEO4Ndn5MOWe6WgBHkXmEyJ5gxMAjGll3rw1H&#10;rrANJjm/l66NPdBTsk8DPpwGLPaBMEzOLydzVMmwks+K+SzNP4Py8V/rfHgpTEvioaIOySVs2N35&#10;ELlA+XglttJmpZomrVCjnyTwYswk7pFu78Ta8ANSd6ZfQ3w2eKiN+0xJhytYUf9pC05Q0rzSKP8y&#10;n07jzqZgOpuPMXDnlfV5BTRDqIoGSvrjTej3fGud2tTJ5Z7jNVomVdIT7exZHcnimiWZxycR9/g8&#10;Trd+P9zlLwAAAP//AwBQSwMEFAAGAAgAAAAhAAR65VnbAAAAAwEAAA8AAABkcnMvZG93bnJldi54&#10;bWxMj0FrwkAQhe9C/8MyBS+imwYsJWYiRSgVKUhj63nNTpPQ7GzMrkn677v2Yi8Dj/d475t0PZpG&#10;9NS52jLCwyICQVxYXXOJ8HF4mT+BcF6xVo1lQvghB+vsbpKqRNuB36nPfSlCCbtEIVTet4mUrqjI&#10;KLewLXHwvmxnlA+yK6Xu1BDKTSPjKHqURtUcFirV0qai4ju/GISh2PfHw9ur3M+OW8vn7XmTf+4Q&#10;p/fj8wqEp9HfwnDFD+iQBaaTvbB2okEIj/i/e/XiJYgTQryMQGap/M+e/QIAAP//AwBQSwECLQAU&#10;AAYACAAAACEAtoM4kv4AAADhAQAAEwAAAAAAAAAAAAAAAAAAAAAAW0NvbnRlbnRfVHlwZXNdLnht&#10;bFBLAQItABQABgAIAAAAIQA4/SH/1gAAAJQBAAALAAAAAAAAAAAAAAAAAC8BAABfcmVscy8ucmVs&#10;c1BLAQItABQABgAIAAAAIQAWD9ksKAIAAAAEAAAOAAAAAAAAAAAAAAAAAC4CAABkcnMvZTJvRG9j&#10;LnhtbFBLAQItABQABgAIAAAAIQAEeuVZ2wAAAAMBAAAPAAAAAAAAAAAAAAAAAIIEAABkcnMvZG93&#10;bnJldi54bWxQSwUGAAAAAAQABADzAAAAigUAAAAA&#10;" filled="f" stroked="f">
                <o:lock v:ext="edit" aspectratio="t"/>
                <w10:anchorlock/>
              </v:rect>
            </w:pict>
          </mc:Fallback>
        </mc:AlternateContent>
      </w:r>
      <w:r w:rsidRPr="00966A1D">
        <w:rPr>
          <w:rFonts w:eastAsia="Microsoft YaHei"/>
          <w:color w:val="000000"/>
          <w:lang w:eastAsia="zh-CN"/>
        </w:rPr>
        <w:t> and </w:t>
      </w:r>
      <w:r w:rsidRPr="00966A1D">
        <w:rPr>
          <w:rFonts w:ascii="Cambria Math" w:eastAsia="Microsoft YaHei" w:hAnsi="Cambria Math"/>
          <w:i/>
          <w:iCs/>
          <w:color w:val="000000"/>
          <w:lang w:eastAsia="zh-CN"/>
        </w:rPr>
        <w:t>N2</w:t>
      </w:r>
      <w:r w:rsidRPr="00966A1D">
        <w:rPr>
          <w:rFonts w:eastAsia="Microsoft YaHei"/>
          <w:color w:val="000000"/>
          <w:lang w:eastAsia="zh-CN"/>
        </w:rPr>
        <w:t> as subsequently defined in this Clause, and </w:t>
      </w:r>
      <w:r w:rsidRPr="00966A1D">
        <w:rPr>
          <w:rFonts w:ascii="Cambria Math" w:eastAsia="Microsoft YaHei" w:hAnsi="Cambria Math"/>
          <w:i/>
          <w:iCs/>
          <w:color w:val="000000"/>
          <w:lang w:eastAsia="zh-CN"/>
        </w:rPr>
        <w:t>d1</w:t>
      </w:r>
      <w:r w:rsidRPr="00966A1D">
        <w:rPr>
          <w:rFonts w:eastAsia="Microsoft YaHei"/>
          <w:color w:val="000000"/>
          <w:lang w:eastAsia="zh-CN"/>
        </w:rPr>
        <w:t> is determined by a reported UE capability</w:t>
      </w:r>
    </w:p>
    <w:p w14:paraId="2286B686" w14:textId="77777777" w:rsidR="001F0B53" w:rsidRDefault="001F0B53" w:rsidP="001F0B53">
      <w:pPr>
        <w:jc w:val="center"/>
        <w:rPr>
          <w:b/>
          <w:iCs/>
          <w:color w:val="FF0000"/>
          <w:sz w:val="28"/>
          <w:lang w:eastAsia="zh-CN"/>
        </w:rPr>
      </w:pPr>
    </w:p>
    <w:p w14:paraId="2514E7BB" w14:textId="77777777" w:rsidR="001F0B53" w:rsidRDefault="001F0B53" w:rsidP="001F0B53">
      <w:pPr>
        <w:jc w:val="center"/>
        <w:rPr>
          <w:b/>
          <w:iCs/>
          <w:color w:val="FF0000"/>
          <w:sz w:val="28"/>
        </w:rPr>
      </w:pPr>
      <w:r w:rsidRPr="0074098C">
        <w:rPr>
          <w:b/>
          <w:iCs/>
          <w:color w:val="FF0000"/>
          <w:sz w:val="28"/>
        </w:rPr>
        <w:t>&lt;Unchanged parts are omitted&gt;</w:t>
      </w:r>
    </w:p>
    <w:p w14:paraId="2F25551C" w14:textId="77777777" w:rsidR="001F0B53" w:rsidRPr="00966A1D"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 </w:t>
      </w:r>
    </w:p>
    <w:p w14:paraId="463EE1EC" w14:textId="77777777" w:rsidR="001F0B53" w:rsidRPr="00966A1D" w:rsidRDefault="001F0B53" w:rsidP="001F0B53">
      <w:pPr>
        <w:spacing w:after="0" w:line="240" w:lineRule="atLeast"/>
        <w:rPr>
          <w:rFonts w:eastAsia="SimSun"/>
          <w:sz w:val="24"/>
          <w:lang w:eastAsia="zh-CN"/>
        </w:rPr>
      </w:pPr>
      <w:r w:rsidRPr="00966A1D">
        <w:rPr>
          <w:rFonts w:eastAsia="SimSun"/>
          <w:color w:val="000000"/>
          <w:lang w:eastAsia="zh-CN"/>
        </w:rPr>
        <w:t>If a UE would transmit the following channels</w:t>
      </w:r>
      <w:r w:rsidRPr="00966A1D">
        <w:rPr>
          <w:rFonts w:eastAsia="SimSun"/>
          <w:color w:val="008080"/>
          <w:u w:val="single"/>
          <w:lang w:eastAsia="zh-CN"/>
        </w:rPr>
        <w:t>, including repetitions if any, </w:t>
      </w:r>
      <w:r w:rsidRPr="00966A1D">
        <w:rPr>
          <w:rFonts w:eastAsia="SimSun"/>
          <w:color w:val="000000"/>
          <w:lang w:eastAsia="zh-CN"/>
        </w:rPr>
        <w:t>that would overlap in time</w:t>
      </w:r>
    </w:p>
    <w:p w14:paraId="756DF0E6" w14:textId="77777777" w:rsidR="001F0B53" w:rsidRPr="00966A1D"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     a first PUCCH of larger priority index with SR and a second PUCCH or PUSCH of smaller priority index, or</w:t>
      </w:r>
    </w:p>
    <w:p w14:paraId="15BFA36A" w14:textId="77777777" w:rsidR="001F0B53" w:rsidRPr="00966A1D"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     a configured grant PUSCH of larger priority index and a PUCCH of smaller priority index, or</w:t>
      </w:r>
    </w:p>
    <w:p w14:paraId="73ECD6B9" w14:textId="77777777" w:rsidR="001F0B53" w:rsidRPr="00966A1D"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     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5FF66068" w14:textId="77777777" w:rsidR="001F0B53" w:rsidRPr="004416A6" w:rsidRDefault="001F0B53" w:rsidP="001F0B53">
      <w:pPr>
        <w:spacing w:before="100" w:beforeAutospacing="1" w:after="100" w:afterAutospacing="1" w:line="240" w:lineRule="atLeast"/>
        <w:ind w:left="568" w:hanging="284"/>
        <w:rPr>
          <w:rFonts w:eastAsia="Microsoft YaHei"/>
          <w:sz w:val="24"/>
          <w:lang w:eastAsia="zh-CN"/>
        </w:rPr>
      </w:pPr>
      <w:r w:rsidRPr="00966A1D">
        <w:rPr>
          <w:rFonts w:eastAsia="Microsoft YaHei"/>
          <w:color w:val="000000"/>
          <w:lang w:eastAsia="zh-CN"/>
        </w:rPr>
        <w:t> -   a PUSCH of larger priority index with SP-CSI reports(s) without a corresponding PDCCH and a PUCCH of smaller priority index with SR, or CSI, or HARQ-ACK information only in response to a PDSCH reception without a correspondin</w:t>
      </w:r>
      <w:r w:rsidRPr="004416A6">
        <w:rPr>
          <w:rFonts w:eastAsia="Microsoft YaHei"/>
          <w:color w:val="000000"/>
          <w:lang w:eastAsia="zh-CN"/>
        </w:rPr>
        <w:t>g PDCCH, or</w:t>
      </w:r>
    </w:p>
    <w:p w14:paraId="09DD5086" w14:textId="77777777" w:rsidR="001F0B53" w:rsidRPr="004416A6" w:rsidRDefault="001F0B53" w:rsidP="001F0B53">
      <w:pPr>
        <w:spacing w:before="100" w:beforeAutospacing="1" w:after="100" w:afterAutospacing="1" w:line="240" w:lineRule="atLeast"/>
        <w:ind w:left="568" w:hanging="284"/>
        <w:rPr>
          <w:rFonts w:eastAsia="Microsoft YaHei"/>
          <w:sz w:val="24"/>
          <w:lang w:eastAsia="zh-CN"/>
        </w:rPr>
      </w:pPr>
      <w:r w:rsidRPr="004416A6">
        <w:rPr>
          <w:rFonts w:eastAsia="Microsoft YaHei"/>
          <w:color w:val="000000"/>
          <w:lang w:eastAsia="zh-CN"/>
        </w:rPr>
        <w:lastRenderedPageBreak/>
        <w:t>-     a configured grant PUSCH of larger priority index and a configured PUSCH of lower priority index on a same serving cell</w:t>
      </w:r>
    </w:p>
    <w:p w14:paraId="0A66D6E3" w14:textId="77777777" w:rsidR="001F0B53" w:rsidRPr="00966A1D" w:rsidRDefault="001F0B53" w:rsidP="001F0B53">
      <w:pPr>
        <w:spacing w:after="0" w:line="240" w:lineRule="atLeast"/>
        <w:rPr>
          <w:rFonts w:eastAsia="SimSun"/>
          <w:sz w:val="24"/>
          <w:lang w:eastAsia="zh-CN"/>
        </w:rPr>
      </w:pPr>
      <w:r w:rsidRPr="00C6581B">
        <w:rPr>
          <w:rFonts w:eastAsia="SimSun"/>
          <w:color w:val="000000"/>
          <w:lang w:eastAsia="zh-CN"/>
        </w:rPr>
        <w:t>the UE is expected to cancel</w:t>
      </w:r>
      <w:r>
        <w:rPr>
          <w:rFonts w:eastAsia="SimSun" w:hint="eastAsia"/>
          <w:color w:val="000000"/>
          <w:lang w:eastAsia="zh-CN"/>
        </w:rPr>
        <w:t xml:space="preserve"> </w:t>
      </w:r>
      <w:r w:rsidRPr="004416A6">
        <w:rPr>
          <w:rFonts w:eastAsia="SimSun"/>
          <w:color w:val="FF0000"/>
          <w:u w:val="single"/>
          <w:lang w:eastAsia="zh-CN"/>
        </w:rPr>
        <w:t>a repetition of the</w:t>
      </w:r>
      <w:r w:rsidRPr="004416A6">
        <w:rPr>
          <w:rFonts w:eastAsia="SimSun"/>
          <w:color w:val="000000"/>
          <w:lang w:eastAsia="zh-CN"/>
        </w:rPr>
        <w:t> PUCCH/PUSCH transmissions of smaller priority index before the first symbol overlapping with the PUCCH/PUSCH transmission of larger priority index </w:t>
      </w:r>
      <w:r w:rsidRPr="004416A6">
        <w:rPr>
          <w:rFonts w:eastAsia="SimSun"/>
          <w:color w:val="FF0000"/>
          <w:u w:val="single"/>
          <w:lang w:eastAsia="zh-CN"/>
        </w:rPr>
        <w:t>if the repetition of the PUCCH/PUSCH transmissions of smaller priority index overlaps in time with the PUCCH/PUSCH transmissions of larger priority index</w:t>
      </w:r>
      <w:r w:rsidRPr="004416A6">
        <w:rPr>
          <w:rFonts w:eastAsia="SimSun"/>
          <w:color w:val="000000"/>
          <w:lang w:eastAsia="zh-CN"/>
        </w:rPr>
        <w:t>. 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264E6A67" w14:textId="77777777" w:rsidR="001F0B53" w:rsidRPr="00966A1D" w:rsidRDefault="001F0B53" w:rsidP="001F0B53">
      <w:pPr>
        <w:spacing w:after="0" w:line="240" w:lineRule="atLeast"/>
        <w:rPr>
          <w:rFonts w:eastAsia="SimSun"/>
          <w:sz w:val="24"/>
          <w:lang w:eastAsia="zh-CN"/>
        </w:rPr>
      </w:pPr>
      <w:r w:rsidRPr="00966A1D">
        <w:rPr>
          <w:rFonts w:eastAsia="SimSun"/>
          <w:color w:val="000000"/>
          <w:lang w:eastAsia="zh-CN"/>
        </w:rPr>
        <w:t>In the remaining of this Clause, a UE multiplexes UCIs with same priority index in a PUCCH or a PUSCH. A PUCCH or a PUSCH is assumed to have a same priority index as a priority index of UCIs a UE multiplexes in the PUCCH or the PUSCH.</w:t>
      </w:r>
    </w:p>
    <w:p w14:paraId="2954C424" w14:textId="77777777" w:rsidR="001F0B53" w:rsidRPr="00966A1D" w:rsidRDefault="001F0B53" w:rsidP="001F0B53">
      <w:pPr>
        <w:spacing w:after="0" w:line="240" w:lineRule="atLeast"/>
        <w:rPr>
          <w:rFonts w:eastAsia="SimSun"/>
          <w:sz w:val="24"/>
          <w:lang w:eastAsia="zh-CN"/>
        </w:rPr>
      </w:pPr>
      <w:r w:rsidRPr="00966A1D">
        <w:rPr>
          <w:rFonts w:eastAsia="SimSun"/>
          <w:color w:val="008080"/>
          <w:u w:val="single"/>
          <w:lang w:eastAsia="zh-CN"/>
        </w:rPr>
        <w:t>In the remaining of this Clause, the multiplexing or prioritization for overlapping channels are for overlapping channels with same priority index.</w:t>
      </w:r>
    </w:p>
    <w:p w14:paraId="33F560EF" w14:textId="77777777" w:rsidR="001F0B53" w:rsidRDefault="001F0B53" w:rsidP="001F0B53">
      <w:pPr>
        <w:jc w:val="center"/>
        <w:rPr>
          <w:b/>
          <w:iCs/>
          <w:color w:val="FF0000"/>
          <w:sz w:val="28"/>
          <w:lang w:eastAsia="zh-CN"/>
        </w:rPr>
      </w:pPr>
      <w:r w:rsidRPr="00966A1D">
        <w:rPr>
          <w:rFonts w:eastAsia="SimSun"/>
          <w:color w:val="000000"/>
          <w:lang w:eastAsia="zh-CN"/>
        </w:rPr>
        <w:t>In the remaining of this Clause, if a UE is provided </w:t>
      </w:r>
      <w:r w:rsidRPr="00966A1D">
        <w:rPr>
          <w:rFonts w:eastAsia="SimSun"/>
          <w:i/>
          <w:iCs/>
          <w:color w:val="000000"/>
          <w:lang w:eastAsia="zh-CN"/>
        </w:rPr>
        <w:t>subslotLengthForPUCCH-r16</w:t>
      </w:r>
      <w:r w:rsidRPr="00966A1D">
        <w:rPr>
          <w:rFonts w:eastAsia="SimSun"/>
          <w:color w:val="000000"/>
          <w:lang w:eastAsia="zh-CN"/>
        </w:rPr>
        <w:t>, a slot for an associated PUCCH transmission includes a number of symbols indicated by </w:t>
      </w:r>
      <w:r w:rsidRPr="00966A1D">
        <w:rPr>
          <w:rFonts w:eastAsia="SimSun"/>
          <w:i/>
          <w:iCs/>
          <w:color w:val="000000"/>
          <w:lang w:eastAsia="zh-CN"/>
        </w:rPr>
        <w:t>subslotLengthForPUCCH-r16</w:t>
      </w:r>
      <w:r w:rsidRPr="00966A1D">
        <w:rPr>
          <w:rFonts w:eastAsia="SimSun"/>
          <w:color w:val="000000"/>
          <w:lang w:eastAsia="zh-CN"/>
        </w:rPr>
        <w:t>.</w:t>
      </w:r>
    </w:p>
    <w:p w14:paraId="67949214" w14:textId="77777777" w:rsidR="001F0B53" w:rsidRDefault="001F0B53" w:rsidP="001F0B53">
      <w:pPr>
        <w:jc w:val="center"/>
        <w:rPr>
          <w:b/>
          <w:iCs/>
          <w:color w:val="FF0000"/>
          <w:sz w:val="28"/>
          <w:lang w:eastAsia="zh-CN"/>
        </w:rPr>
      </w:pPr>
    </w:p>
    <w:p w14:paraId="49B500A0" w14:textId="77777777" w:rsidR="001F0B53" w:rsidRDefault="001F0B53" w:rsidP="001F0B53">
      <w:pPr>
        <w:jc w:val="center"/>
        <w:rPr>
          <w:b/>
          <w:iCs/>
          <w:color w:val="FF0000"/>
          <w:sz w:val="28"/>
        </w:rPr>
      </w:pPr>
      <w:r w:rsidRPr="0074098C">
        <w:rPr>
          <w:b/>
          <w:iCs/>
          <w:color w:val="FF0000"/>
          <w:sz w:val="28"/>
        </w:rPr>
        <w:t>&lt;Unchanged parts are omitted&gt;</w:t>
      </w:r>
    </w:p>
    <w:bookmarkEnd w:id="28"/>
    <w:p w14:paraId="3FE5E187" w14:textId="77777777" w:rsidR="001F0B53" w:rsidRPr="00D8004A" w:rsidRDefault="001F0B53" w:rsidP="001F0B53">
      <w:pPr>
        <w:jc w:val="center"/>
        <w:rPr>
          <w:noProof/>
        </w:rPr>
      </w:pPr>
    </w:p>
    <w:p w14:paraId="48D72F4B" w14:textId="77777777" w:rsidR="00C57C8E" w:rsidRPr="005D13ED" w:rsidRDefault="00C57C8E" w:rsidP="001F0B53">
      <w:pPr>
        <w:pStyle w:val="Heading2"/>
        <w:ind w:left="850" w:hanging="850"/>
        <w:rPr>
          <w:rFonts w:eastAsia="SimSun"/>
          <w:lang w:val="en-US"/>
        </w:rPr>
      </w:pPr>
    </w:p>
    <w:sectPr w:rsidR="00C57C8E" w:rsidRPr="005D13ED" w:rsidSect="001030D2">
      <w:headerReference w:type="default" r:id="rId1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2964C" w14:textId="77777777" w:rsidR="00C25B13" w:rsidRDefault="00C25B13">
      <w:r>
        <w:separator/>
      </w:r>
    </w:p>
  </w:endnote>
  <w:endnote w:type="continuationSeparator" w:id="0">
    <w:p w14:paraId="1A48E6EE" w14:textId="77777777" w:rsidR="00C25B13" w:rsidRDefault="00C25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FDF8C" w14:textId="77777777" w:rsidR="00C25B13" w:rsidRDefault="00C25B13">
      <w:r>
        <w:separator/>
      </w:r>
    </w:p>
  </w:footnote>
  <w:footnote w:type="continuationSeparator" w:id="0">
    <w:p w14:paraId="72C90C5F" w14:textId="77777777" w:rsidR="00C25B13" w:rsidRDefault="00C25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DF8"/>
    <w:rsid w:val="000026A4"/>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18D2"/>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5B13"/>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EDD45BD8-DF54-4AA6-A242-63F811EE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8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4718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4718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4718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4718D2"/>
    <w:pPr>
      <w:ind w:left="1418" w:hanging="1418"/>
      <w:outlineLvl w:val="3"/>
    </w:pPr>
    <w:rPr>
      <w:sz w:val="24"/>
    </w:rPr>
  </w:style>
  <w:style w:type="paragraph" w:styleId="Heading5">
    <w:name w:val="heading 5"/>
    <w:aliases w:val="h5,Heading5,H5"/>
    <w:basedOn w:val="Heading4"/>
    <w:next w:val="Normal"/>
    <w:link w:val="Heading5Char"/>
    <w:qFormat/>
    <w:rsid w:val="004718D2"/>
    <w:pPr>
      <w:ind w:left="1701" w:hanging="1701"/>
      <w:outlineLvl w:val="4"/>
    </w:pPr>
    <w:rPr>
      <w:sz w:val="22"/>
    </w:rPr>
  </w:style>
  <w:style w:type="paragraph" w:styleId="Heading6">
    <w:name w:val="heading 6"/>
    <w:basedOn w:val="H6"/>
    <w:next w:val="Normal"/>
    <w:link w:val="Heading6Char"/>
    <w:qFormat/>
    <w:rsid w:val="004718D2"/>
    <w:pPr>
      <w:outlineLvl w:val="5"/>
    </w:pPr>
  </w:style>
  <w:style w:type="paragraph" w:styleId="Heading7">
    <w:name w:val="heading 7"/>
    <w:basedOn w:val="H6"/>
    <w:next w:val="Normal"/>
    <w:link w:val="Heading7Char"/>
    <w:qFormat/>
    <w:rsid w:val="004718D2"/>
    <w:pPr>
      <w:outlineLvl w:val="6"/>
    </w:pPr>
  </w:style>
  <w:style w:type="paragraph" w:styleId="Heading8">
    <w:name w:val="heading 8"/>
    <w:aliases w:val="Table Heading"/>
    <w:basedOn w:val="Heading1"/>
    <w:next w:val="Normal"/>
    <w:link w:val="Heading8Char"/>
    <w:qFormat/>
    <w:rsid w:val="004718D2"/>
    <w:pPr>
      <w:ind w:left="0" w:firstLine="0"/>
      <w:outlineLvl w:val="7"/>
    </w:pPr>
  </w:style>
  <w:style w:type="paragraph" w:styleId="Heading9">
    <w:name w:val="heading 9"/>
    <w:aliases w:val="Figure Heading,FH"/>
    <w:basedOn w:val="Heading8"/>
    <w:next w:val="Normal"/>
    <w:link w:val="Heading9Char"/>
    <w:qFormat/>
    <w:rsid w:val="004718D2"/>
    <w:pPr>
      <w:outlineLvl w:val="8"/>
    </w:pPr>
  </w:style>
  <w:style w:type="character" w:default="1" w:styleId="DefaultParagraphFont">
    <w:name w:val="Default Paragraph Font"/>
    <w:semiHidden/>
    <w:rsid w:val="004718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18D2"/>
  </w:style>
  <w:style w:type="paragraph" w:customStyle="1" w:styleId="H6">
    <w:name w:val="H6"/>
    <w:basedOn w:val="Heading5"/>
    <w:next w:val="Normal"/>
    <w:rsid w:val="004718D2"/>
    <w:pPr>
      <w:ind w:left="1985" w:hanging="1985"/>
      <w:outlineLvl w:val="9"/>
    </w:pPr>
    <w:rPr>
      <w:sz w:val="20"/>
    </w:rPr>
  </w:style>
  <w:style w:type="paragraph" w:styleId="TOC9">
    <w:name w:val="toc 9"/>
    <w:basedOn w:val="TOC8"/>
    <w:rsid w:val="004718D2"/>
    <w:pPr>
      <w:ind w:left="1418" w:hanging="1418"/>
    </w:pPr>
  </w:style>
  <w:style w:type="paragraph" w:styleId="TOC8">
    <w:name w:val="toc 8"/>
    <w:basedOn w:val="TOC1"/>
    <w:rsid w:val="004718D2"/>
    <w:pPr>
      <w:spacing w:before="180"/>
      <w:ind w:left="2693" w:hanging="2693"/>
    </w:pPr>
    <w:rPr>
      <w:b/>
    </w:rPr>
  </w:style>
  <w:style w:type="paragraph" w:styleId="TOC1">
    <w:name w:val="toc 1"/>
    <w:aliases w:val="Observation TOC2"/>
    <w:rsid w:val="004718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718D2"/>
    <w:pPr>
      <w:keepLines/>
      <w:tabs>
        <w:tab w:val="center" w:pos="4536"/>
        <w:tab w:val="right" w:pos="9072"/>
      </w:tabs>
    </w:pPr>
    <w:rPr>
      <w:noProof/>
    </w:rPr>
  </w:style>
  <w:style w:type="character" w:customStyle="1" w:styleId="ZGSM">
    <w:name w:val="ZGSM"/>
    <w:rsid w:val="004718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718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718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18D2"/>
    <w:pPr>
      <w:ind w:left="1701" w:hanging="1701"/>
    </w:pPr>
  </w:style>
  <w:style w:type="paragraph" w:styleId="TOC4">
    <w:name w:val="toc 4"/>
    <w:basedOn w:val="TOC3"/>
    <w:rsid w:val="004718D2"/>
    <w:pPr>
      <w:ind w:left="1418" w:hanging="1418"/>
    </w:pPr>
  </w:style>
  <w:style w:type="paragraph" w:styleId="TOC3">
    <w:name w:val="toc 3"/>
    <w:basedOn w:val="TOC2"/>
    <w:rsid w:val="004718D2"/>
    <w:pPr>
      <w:ind w:left="1134" w:hanging="1134"/>
    </w:pPr>
  </w:style>
  <w:style w:type="paragraph" w:styleId="TOC2">
    <w:name w:val="toc 2"/>
    <w:basedOn w:val="TOC1"/>
    <w:rsid w:val="004718D2"/>
    <w:pPr>
      <w:keepNext w:val="0"/>
      <w:spacing w:before="0"/>
      <w:ind w:left="851" w:hanging="851"/>
    </w:pPr>
    <w:rPr>
      <w:sz w:val="20"/>
    </w:rPr>
  </w:style>
  <w:style w:type="paragraph" w:styleId="Index1">
    <w:name w:val="index 1"/>
    <w:basedOn w:val="Normal"/>
    <w:rsid w:val="004718D2"/>
    <w:pPr>
      <w:keepLines/>
      <w:spacing w:after="0"/>
    </w:pPr>
  </w:style>
  <w:style w:type="paragraph" w:styleId="Index2">
    <w:name w:val="index 2"/>
    <w:basedOn w:val="Index1"/>
    <w:rsid w:val="004718D2"/>
    <w:pPr>
      <w:ind w:left="284"/>
    </w:pPr>
  </w:style>
  <w:style w:type="paragraph" w:customStyle="1" w:styleId="TT">
    <w:name w:val="TT"/>
    <w:basedOn w:val="Heading1"/>
    <w:next w:val="Normal"/>
    <w:rsid w:val="004718D2"/>
    <w:pPr>
      <w:outlineLvl w:val="9"/>
    </w:pPr>
  </w:style>
  <w:style w:type="paragraph" w:styleId="Footer">
    <w:name w:val="footer"/>
    <w:basedOn w:val="Header"/>
    <w:link w:val="FooterChar"/>
    <w:rsid w:val="004718D2"/>
    <w:pPr>
      <w:jc w:val="center"/>
    </w:pPr>
    <w:rPr>
      <w:i/>
    </w:rPr>
  </w:style>
  <w:style w:type="character" w:styleId="FootnoteReference">
    <w:name w:val="footnote reference"/>
    <w:rsid w:val="004718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18D2"/>
    <w:pPr>
      <w:keepLines/>
      <w:spacing w:after="0"/>
      <w:ind w:left="454" w:hanging="454"/>
    </w:pPr>
    <w:rPr>
      <w:sz w:val="16"/>
    </w:rPr>
  </w:style>
  <w:style w:type="paragraph" w:customStyle="1" w:styleId="NF">
    <w:name w:val="NF"/>
    <w:basedOn w:val="NO"/>
    <w:rsid w:val="004718D2"/>
    <w:pPr>
      <w:keepNext/>
      <w:spacing w:after="0"/>
    </w:pPr>
    <w:rPr>
      <w:rFonts w:ascii="Arial" w:hAnsi="Arial"/>
      <w:sz w:val="18"/>
    </w:rPr>
  </w:style>
  <w:style w:type="paragraph" w:customStyle="1" w:styleId="NO">
    <w:name w:val="NO"/>
    <w:basedOn w:val="Normal"/>
    <w:link w:val="NOChar"/>
    <w:rsid w:val="004718D2"/>
    <w:pPr>
      <w:keepLines/>
      <w:ind w:left="1135" w:hanging="851"/>
    </w:pPr>
  </w:style>
  <w:style w:type="paragraph" w:customStyle="1" w:styleId="PL">
    <w:name w:val="PL"/>
    <w:link w:val="PLChar"/>
    <w:rsid w:val="00471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718D2"/>
    <w:pPr>
      <w:jc w:val="right"/>
    </w:pPr>
  </w:style>
  <w:style w:type="paragraph" w:customStyle="1" w:styleId="TAL">
    <w:name w:val="TAL"/>
    <w:basedOn w:val="Normal"/>
    <w:link w:val="TALChar"/>
    <w:rsid w:val="004718D2"/>
    <w:pPr>
      <w:keepNext/>
      <w:keepLines/>
      <w:spacing w:after="0"/>
    </w:pPr>
    <w:rPr>
      <w:rFonts w:ascii="Arial" w:hAnsi="Arial"/>
      <w:sz w:val="18"/>
    </w:rPr>
  </w:style>
  <w:style w:type="paragraph" w:styleId="ListNumber2">
    <w:name w:val="List Number 2"/>
    <w:basedOn w:val="ListNumber"/>
    <w:rsid w:val="004718D2"/>
    <w:pPr>
      <w:ind w:left="851"/>
    </w:pPr>
  </w:style>
  <w:style w:type="paragraph" w:styleId="ListNumber">
    <w:name w:val="List Number"/>
    <w:basedOn w:val="List"/>
    <w:rsid w:val="004718D2"/>
  </w:style>
  <w:style w:type="paragraph" w:styleId="List">
    <w:name w:val="List"/>
    <w:basedOn w:val="Normal"/>
    <w:link w:val="ListChar"/>
    <w:rsid w:val="004718D2"/>
    <w:pPr>
      <w:ind w:left="568" w:hanging="284"/>
    </w:pPr>
  </w:style>
  <w:style w:type="paragraph" w:customStyle="1" w:styleId="TAH">
    <w:name w:val="TAH"/>
    <w:basedOn w:val="TAC"/>
    <w:link w:val="TAHCar"/>
    <w:rsid w:val="004718D2"/>
    <w:rPr>
      <w:b/>
    </w:rPr>
  </w:style>
  <w:style w:type="paragraph" w:customStyle="1" w:styleId="TAC">
    <w:name w:val="TAC"/>
    <w:basedOn w:val="TAL"/>
    <w:link w:val="TACChar"/>
    <w:rsid w:val="004718D2"/>
    <w:pPr>
      <w:jc w:val="center"/>
    </w:pPr>
  </w:style>
  <w:style w:type="paragraph" w:customStyle="1" w:styleId="LD">
    <w:name w:val="LD"/>
    <w:rsid w:val="004718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718D2"/>
    <w:pPr>
      <w:keepLines/>
      <w:ind w:left="1702" w:hanging="1418"/>
    </w:pPr>
  </w:style>
  <w:style w:type="paragraph" w:customStyle="1" w:styleId="FP">
    <w:name w:val="FP"/>
    <w:basedOn w:val="Normal"/>
    <w:rsid w:val="004718D2"/>
    <w:pPr>
      <w:spacing w:after="0"/>
    </w:pPr>
  </w:style>
  <w:style w:type="paragraph" w:customStyle="1" w:styleId="NW">
    <w:name w:val="NW"/>
    <w:basedOn w:val="NO"/>
    <w:rsid w:val="004718D2"/>
    <w:pPr>
      <w:spacing w:after="0"/>
    </w:pPr>
  </w:style>
  <w:style w:type="paragraph" w:customStyle="1" w:styleId="EW">
    <w:name w:val="EW"/>
    <w:basedOn w:val="EX"/>
    <w:rsid w:val="004718D2"/>
    <w:pPr>
      <w:spacing w:after="0"/>
    </w:pPr>
  </w:style>
  <w:style w:type="paragraph" w:customStyle="1" w:styleId="B1">
    <w:name w:val="B1"/>
    <w:basedOn w:val="List"/>
    <w:link w:val="B1Char1"/>
    <w:rsid w:val="004718D2"/>
  </w:style>
  <w:style w:type="character" w:customStyle="1" w:styleId="B1Char1">
    <w:name w:val="B1 Char1"/>
    <w:link w:val="B1"/>
    <w:qFormat/>
    <w:rsid w:val="00E152C3"/>
    <w:rPr>
      <w:rFonts w:eastAsia="Times New Roman"/>
    </w:rPr>
  </w:style>
  <w:style w:type="paragraph" w:styleId="TOC6">
    <w:name w:val="toc 6"/>
    <w:basedOn w:val="TOC5"/>
    <w:next w:val="Normal"/>
    <w:rsid w:val="004718D2"/>
    <w:pPr>
      <w:ind w:left="1985" w:hanging="1985"/>
    </w:pPr>
  </w:style>
  <w:style w:type="paragraph" w:styleId="TOC7">
    <w:name w:val="toc 7"/>
    <w:basedOn w:val="TOC6"/>
    <w:next w:val="Normal"/>
    <w:rsid w:val="004718D2"/>
    <w:pPr>
      <w:ind w:left="2268" w:hanging="2268"/>
    </w:pPr>
  </w:style>
  <w:style w:type="paragraph" w:styleId="ListBullet2">
    <w:name w:val="List Bullet 2"/>
    <w:aliases w:val="lb2"/>
    <w:basedOn w:val="ListBullet"/>
    <w:rsid w:val="004718D2"/>
    <w:pPr>
      <w:ind w:left="851"/>
    </w:pPr>
  </w:style>
  <w:style w:type="paragraph" w:styleId="ListBullet">
    <w:name w:val="List Bullet"/>
    <w:basedOn w:val="List"/>
    <w:rsid w:val="004718D2"/>
  </w:style>
  <w:style w:type="paragraph" w:customStyle="1" w:styleId="EditorsNote">
    <w:name w:val="Editor's Note"/>
    <w:basedOn w:val="NO"/>
    <w:rsid w:val="004718D2"/>
    <w:rPr>
      <w:color w:val="FF0000"/>
    </w:rPr>
  </w:style>
  <w:style w:type="paragraph" w:customStyle="1" w:styleId="TH">
    <w:name w:val="TH"/>
    <w:basedOn w:val="Normal"/>
    <w:link w:val="THChar"/>
    <w:rsid w:val="004718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4718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18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18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18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718D2"/>
    <w:pPr>
      <w:ind w:left="851" w:hanging="851"/>
    </w:pPr>
  </w:style>
  <w:style w:type="paragraph" w:customStyle="1" w:styleId="ZH">
    <w:name w:val="ZH"/>
    <w:rsid w:val="004718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4718D2"/>
    <w:pPr>
      <w:keepNext w:val="0"/>
      <w:spacing w:before="0" w:after="240"/>
    </w:pPr>
  </w:style>
  <w:style w:type="paragraph" w:customStyle="1" w:styleId="ZG">
    <w:name w:val="ZG"/>
    <w:rsid w:val="004718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718D2"/>
    <w:pPr>
      <w:ind w:left="1135"/>
    </w:pPr>
  </w:style>
  <w:style w:type="paragraph" w:styleId="List2">
    <w:name w:val="List 2"/>
    <w:basedOn w:val="List"/>
    <w:link w:val="List2Char"/>
    <w:rsid w:val="004718D2"/>
    <w:pPr>
      <w:ind w:left="851"/>
    </w:pPr>
  </w:style>
  <w:style w:type="paragraph" w:styleId="List3">
    <w:name w:val="List 3"/>
    <w:basedOn w:val="List2"/>
    <w:link w:val="List3Char"/>
    <w:rsid w:val="004718D2"/>
    <w:pPr>
      <w:ind w:left="1135"/>
    </w:pPr>
  </w:style>
  <w:style w:type="paragraph" w:styleId="List4">
    <w:name w:val="List 4"/>
    <w:basedOn w:val="List3"/>
    <w:rsid w:val="004718D2"/>
    <w:pPr>
      <w:ind w:left="1418"/>
    </w:pPr>
  </w:style>
  <w:style w:type="paragraph" w:styleId="List5">
    <w:name w:val="List 5"/>
    <w:basedOn w:val="List4"/>
    <w:rsid w:val="004718D2"/>
    <w:pPr>
      <w:ind w:left="1702"/>
    </w:pPr>
  </w:style>
  <w:style w:type="paragraph" w:styleId="ListBullet4">
    <w:name w:val="List Bullet 4"/>
    <w:basedOn w:val="ListBullet3"/>
    <w:rsid w:val="004718D2"/>
    <w:pPr>
      <w:ind w:left="1418"/>
    </w:pPr>
  </w:style>
  <w:style w:type="paragraph" w:styleId="ListBullet5">
    <w:name w:val="List Bullet 5"/>
    <w:basedOn w:val="ListBullet4"/>
    <w:rsid w:val="004718D2"/>
    <w:pPr>
      <w:ind w:left="1702"/>
    </w:pPr>
  </w:style>
  <w:style w:type="paragraph" w:customStyle="1" w:styleId="B2">
    <w:name w:val="B2"/>
    <w:basedOn w:val="List2"/>
    <w:link w:val="B2Char"/>
    <w:rsid w:val="004718D2"/>
  </w:style>
  <w:style w:type="paragraph" w:customStyle="1" w:styleId="B3">
    <w:name w:val="B3"/>
    <w:basedOn w:val="List3"/>
    <w:link w:val="B3Char"/>
    <w:rsid w:val="004718D2"/>
  </w:style>
  <w:style w:type="paragraph" w:customStyle="1" w:styleId="B4">
    <w:name w:val="B4"/>
    <w:basedOn w:val="List4"/>
    <w:link w:val="B4Char"/>
    <w:rsid w:val="004718D2"/>
  </w:style>
  <w:style w:type="paragraph" w:customStyle="1" w:styleId="B5">
    <w:name w:val="B5"/>
    <w:basedOn w:val="List5"/>
    <w:link w:val="B5Char"/>
    <w:rsid w:val="004718D2"/>
  </w:style>
  <w:style w:type="paragraph" w:customStyle="1" w:styleId="ZTD">
    <w:name w:val="ZTD"/>
    <w:basedOn w:val="ZB"/>
    <w:rsid w:val="004718D2"/>
    <w:pPr>
      <w:framePr w:hRule="auto" w:wrap="notBeside" w:y="852"/>
    </w:pPr>
    <w:rPr>
      <w:i w:val="0"/>
      <w:sz w:val="40"/>
    </w:rPr>
  </w:style>
  <w:style w:type="paragraph" w:customStyle="1" w:styleId="ZV">
    <w:name w:val="ZV"/>
    <w:basedOn w:val="ZU"/>
    <w:rsid w:val="004718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6F3C0-40E4-44D1-B472-A407C951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MCC:CR0123</cp:lastModifiedBy>
  <cp:revision>4</cp:revision>
  <cp:lastPrinted>2007-03-03T11:31:00Z</cp:lastPrinted>
  <dcterms:created xsi:type="dcterms:W3CDTF">2020-11-13T16:22:00Z</dcterms:created>
  <dcterms:modified xsi:type="dcterms:W3CDTF">2020-11-30T13:50:00Z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