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59E9D003" w:rsidR="0065644E" w:rsidRDefault="0065644E" w:rsidP="004F206E">
            <w:pPr>
              <w:rPr>
                <w:lang w:val="en-GB"/>
              </w:rPr>
            </w:pPr>
          </w:p>
        </w:tc>
        <w:tc>
          <w:tcPr>
            <w:tcW w:w="6390" w:type="dxa"/>
          </w:tcPr>
          <w:p w14:paraId="4C77C34D" w14:textId="035473C4" w:rsidR="0065644E" w:rsidRDefault="0065644E" w:rsidP="004F206E">
            <w:pPr>
              <w:rPr>
                <w:lang w:val="en-GB"/>
              </w:rPr>
            </w:pP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lastRenderedPageBreak/>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w:t>
            </w:r>
            <w:r w:rsidRPr="00956E73">
              <w:rPr>
                <w:lang w:eastAsia="zh-CN"/>
              </w:rPr>
              <w:lastRenderedPageBreak/>
              <w:t>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lastRenderedPageBreak/>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No need to further discuss overlapped c</w:t>
      </w:r>
      <w:r w:rsidRPr="00F959F7">
        <w:rPr>
          <w:highlight w:val="yellow"/>
        </w:rPr>
        <w:t xml:space="preserve">overage enhancement features involving Rel-17 </w:t>
      </w:r>
      <w:proofErr w:type="spellStart"/>
      <w:r w:rsidRPr="00F959F7">
        <w:rPr>
          <w:highlight w:val="yellow"/>
        </w:rPr>
        <w:t>RedCap</w:t>
      </w:r>
      <w:proofErr w:type="spellEnd"/>
      <w:r w:rsidRPr="00F959F7">
        <w:rPr>
          <w:highlight w:val="yellow"/>
        </w:rPr>
        <w:t xml:space="preserve"> SI</w:t>
      </w:r>
      <w:r w:rsidRPr="00F959F7">
        <w:rPr>
          <w:highlight w:val="yellow"/>
        </w:rPr>
        <w:t xml:space="preserve"> and </w:t>
      </w:r>
      <w:r w:rsidRPr="00F959F7">
        <w:rPr>
          <w:highlight w:val="yellow"/>
        </w:rPr>
        <w:t xml:space="preserve">Rel-17 </w:t>
      </w:r>
      <w:proofErr w:type="spellStart"/>
      <w:r w:rsidRPr="00F959F7">
        <w:rPr>
          <w:highlight w:val="yellow"/>
        </w:rPr>
        <w:t>CovEnh</w:t>
      </w:r>
      <w:proofErr w:type="spellEnd"/>
      <w:r w:rsidRPr="00F959F7">
        <w:rPr>
          <w:highlight w:val="yellow"/>
        </w:rPr>
        <w:t xml:space="preserve"> SI</w:t>
      </w:r>
      <w:r w:rsidRPr="00F959F7">
        <w:rPr>
          <w:highlight w:val="yellow"/>
        </w:rPr>
        <w:t xml:space="preserve">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77777777" w:rsidR="00DD2BC3" w:rsidRDefault="00DD2BC3" w:rsidP="004F206E">
            <w:pPr>
              <w:rPr>
                <w:lang w:val="en-GB"/>
              </w:rPr>
            </w:pPr>
          </w:p>
        </w:tc>
        <w:tc>
          <w:tcPr>
            <w:tcW w:w="6390" w:type="dxa"/>
          </w:tcPr>
          <w:p w14:paraId="01285D53" w14:textId="77777777" w:rsidR="00DD2BC3" w:rsidRDefault="00DD2BC3" w:rsidP="004F206E">
            <w:pPr>
              <w:rPr>
                <w:lang w:val="en-GB"/>
              </w:rPr>
            </w:pPr>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lastRenderedPageBreak/>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5" w:name="_Ref450583331"/>
      <w:bookmarkEnd w:id="5"/>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E4914" w14:textId="77777777" w:rsidR="00142E6D" w:rsidRDefault="00142E6D">
      <w:pPr>
        <w:spacing w:after="0"/>
      </w:pPr>
      <w:r>
        <w:separator/>
      </w:r>
    </w:p>
  </w:endnote>
  <w:endnote w:type="continuationSeparator" w:id="0">
    <w:p w14:paraId="78E497A7" w14:textId="77777777" w:rsidR="00142E6D" w:rsidRDefault="00142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974B7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7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11DA9" w14:textId="77777777" w:rsidR="00142E6D" w:rsidRDefault="00142E6D">
      <w:pPr>
        <w:spacing w:after="0"/>
      </w:pPr>
      <w:r>
        <w:separator/>
      </w:r>
    </w:p>
  </w:footnote>
  <w:footnote w:type="continuationSeparator" w:id="0">
    <w:p w14:paraId="7EA0D8B7" w14:textId="77777777" w:rsidR="00142E6D" w:rsidRDefault="00142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EDF2B665-E30E-4B9F-B3E1-C6F199C4A80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140</TotalTime>
  <Pages>11</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16</cp:revision>
  <cp:lastPrinted>2014-11-07T05:38:00Z</cp:lastPrinted>
  <dcterms:created xsi:type="dcterms:W3CDTF">2020-09-15T09:12:00Z</dcterms:created>
  <dcterms:modified xsi:type="dcterms:W3CDTF">2020-09-15T18:17:00Z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