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45E66C53"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E85DFD">
              <w:rPr>
                <w:rFonts w:hint="eastAsia"/>
                <w:b/>
                <w:noProof/>
                <w:sz w:val="24"/>
                <w:szCs w:val="24"/>
                <w:lang w:eastAsia="zh-CN"/>
              </w:rPr>
              <w:t>R1-1903795</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06DD5D39"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4DA30C48" w:rsidR="00490353" w:rsidRPr="00F44555" w:rsidRDefault="00E85DFD" w:rsidP="00E85DFD">
                  <w:pPr>
                    <w:spacing w:after="0"/>
                    <w:jc w:val="center"/>
                    <w:rPr>
                      <w:rFonts w:ascii="Arial" w:hAnsi="Arial"/>
                      <w:b/>
                      <w:noProof/>
                      <w:sz w:val="28"/>
                      <w:szCs w:val="28"/>
                      <w:lang w:eastAsia="zh-CN"/>
                    </w:rPr>
                  </w:pPr>
                  <w:r w:rsidRPr="00F44555">
                    <w:rPr>
                      <w:rFonts w:ascii="Arial" w:hAnsi="Arial"/>
                      <w:b/>
                      <w:noProof/>
                      <w:sz w:val="28"/>
                      <w:szCs w:val="28"/>
                      <w:lang w:eastAsia="zh-CN"/>
                    </w:rPr>
                    <w:t>0015</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C38467E" w:rsidR="00490353" w:rsidRPr="00F44555" w:rsidRDefault="00E85DFD" w:rsidP="00CC687E">
                  <w:pPr>
                    <w:spacing w:after="0"/>
                    <w:jc w:val="center"/>
                    <w:rPr>
                      <w:rFonts w:ascii="Arial" w:hAnsi="Arial"/>
                      <w:b/>
                      <w:noProof/>
                      <w:sz w:val="28"/>
                      <w:szCs w:val="28"/>
                    </w:rPr>
                  </w:pPr>
                  <w:bookmarkStart w:id="1" w:name="_GoBack"/>
                  <w:r w:rsidRPr="00F44555">
                    <w:rPr>
                      <w:rFonts w:ascii="Arial" w:hAnsi="Arial"/>
                      <w:b/>
                      <w:noProof/>
                      <w:sz w:val="28"/>
                      <w:szCs w:val="28"/>
                    </w:rPr>
                    <w:t>1</w:t>
                  </w:r>
                  <w:bookmarkEnd w:id="1"/>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546E5D6" w:rsidR="00490353" w:rsidRPr="00E5610B" w:rsidRDefault="00517AB9" w:rsidP="00D2202F">
                  <w:pPr>
                    <w:spacing w:after="0"/>
                    <w:ind w:left="100"/>
                    <w:rPr>
                      <w:rFonts w:ascii="Arial" w:hAnsi="Arial"/>
                      <w:noProof/>
                    </w:rPr>
                  </w:pPr>
                  <w:r>
                    <w:rPr>
                      <w:rFonts w:ascii="Arial" w:hAnsi="Arial"/>
                      <w:noProof/>
                      <w:lang w:eastAsia="zh-CN"/>
                    </w:rPr>
                    <w:t>Correcttions to TS 38.213</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6FA05E84" w:rsidR="00490353" w:rsidRPr="00E5610B" w:rsidRDefault="00F44555" w:rsidP="00CC687E">
                  <w:pPr>
                    <w:spacing w:after="0"/>
                    <w:ind w:left="100"/>
                    <w:rPr>
                      <w:rFonts w:ascii="Arial" w:hAnsi="Arial"/>
                      <w:noProof/>
                      <w:lang w:eastAsia="zh-CN"/>
                    </w:rPr>
                  </w:pPr>
                  <w:r>
                    <w:rPr>
                      <w:rFonts w:ascii="Arial" w:hAnsi="Arial"/>
                      <w:noProof/>
                      <w:lang w:eastAsia="zh-CN"/>
                    </w:rPr>
                    <w:t>R1</w:t>
                  </w: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E684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sidR="00517AB9">
                    <w:rPr>
                      <w:rFonts w:ascii="Arial" w:hAnsi="Arial"/>
                      <w:noProof/>
                      <w:lang w:eastAsia="zh-CN"/>
                    </w:rPr>
                    <w:t>8</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54C57077" w14:textId="74B176AA" w:rsidR="00F31503" w:rsidRDefault="00F31503" w:rsidP="00FB5ED6">
                  <w:pPr>
                    <w:spacing w:after="0"/>
                    <w:ind w:left="100"/>
                    <w:rPr>
                      <w:rFonts w:ascii="Arial" w:hAnsi="Arial" w:cs="Arial"/>
                      <w:noProof/>
                      <w:lang w:eastAsia="zh-CN"/>
                    </w:rPr>
                  </w:pPr>
                  <w:r>
                    <w:rPr>
                      <w:rFonts w:ascii="Arial" w:hAnsi="Arial" w:cs="Arial"/>
                      <w:noProof/>
                      <w:lang w:eastAsia="zh-CN"/>
                    </w:rPr>
                    <w:t>Alignment of higher layer parameters between 38.213 and 38.331</w:t>
                  </w:r>
                  <w:r w:rsidR="00243296">
                    <w:rPr>
                      <w:rFonts w:ascii="Arial" w:hAnsi="Arial" w:cs="Arial"/>
                      <w:noProof/>
                      <w:lang w:eastAsia="zh-CN"/>
                    </w:rPr>
                    <w:t>.</w:t>
                  </w:r>
                </w:p>
                <w:p w14:paraId="21AE694D" w14:textId="57719918" w:rsidR="00FB5ED6" w:rsidRPr="00F31503" w:rsidRDefault="00F31503" w:rsidP="00FB5ED6">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00FB5ED6" w:rsidRPr="00F31503">
                    <w:rPr>
                      <w:rFonts w:ascii="Arial" w:eastAsia="Yu Mincho" w:hAnsi="Arial" w:cs="Arial"/>
                      <w:lang w:eastAsia="ja-JP"/>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222D933F" w14:textId="52940C90" w:rsidR="00436E6E" w:rsidRPr="00941F73" w:rsidRDefault="003A56AF" w:rsidP="00436E6E">
                  <w:pPr>
                    <w:spacing w:after="0"/>
                    <w:ind w:left="100"/>
                    <w:rPr>
                      <w:rFonts w:ascii="Arial" w:hAnsi="Arial" w:cs="Arial"/>
                      <w:noProof/>
                    </w:rPr>
                  </w:pPr>
                  <w:r w:rsidRPr="00941F73">
                    <w:rPr>
                      <w:rFonts w:ascii="Arial" w:hAnsi="Arial" w:cs="Arial"/>
                      <w:iCs/>
                      <w:lang w:val="en-US"/>
                    </w:rPr>
                    <w:t xml:space="preserve">1. </w:t>
                  </w:r>
                  <w:r w:rsidR="00436E6E" w:rsidRPr="00941F73">
                    <w:rPr>
                      <w:rFonts w:ascii="Arial" w:hAnsi="Arial" w:cs="Arial"/>
                      <w:iCs/>
                      <w:lang w:val="en-US"/>
                    </w:rPr>
                    <w:t>Clarif</w:t>
                  </w:r>
                  <w:r w:rsidR="00213E59" w:rsidRPr="00941F73">
                    <w:rPr>
                      <w:rFonts w:ascii="Arial" w:hAnsi="Arial" w:cs="Arial"/>
                      <w:iCs/>
                      <w:lang w:val="en-US"/>
                    </w:rPr>
                    <w:t>y</w:t>
                  </w:r>
                  <w:r w:rsidR="00436E6E" w:rsidRPr="00941F73">
                    <w:rPr>
                      <w:rFonts w:ascii="Arial" w:hAnsi="Arial" w:cs="Arial"/>
                      <w:iCs/>
                      <w:lang w:val="en-US"/>
                    </w:rPr>
                    <w:t xml:space="preserve"> behavior related to </w:t>
                  </w:r>
                  <w:r w:rsidR="00436E6E" w:rsidRPr="00941F73">
                    <w:rPr>
                      <w:rFonts w:ascii="Arial" w:hAnsi="Arial" w:cs="Arial"/>
                      <w:i/>
                      <w:iCs/>
                      <w:lang w:val="x-none"/>
                    </w:rPr>
                    <w:t>PUCCH-SpatialRelationInfo</w:t>
                  </w:r>
                  <w:r w:rsidR="00436E6E" w:rsidRPr="00941F73">
                    <w:rPr>
                      <w:rFonts w:ascii="Arial" w:hAnsi="Arial" w:cs="Arial"/>
                      <w:iCs/>
                      <w:lang w:val="en-US"/>
                    </w:rPr>
                    <w:t xml:space="preserve"> for PUCCH power control is applied only when </w:t>
                  </w:r>
                  <w:r w:rsidR="00436E6E" w:rsidRPr="00941F73">
                    <w:rPr>
                      <w:rFonts w:ascii="Arial" w:hAnsi="Arial" w:cs="Arial"/>
                      <w:i/>
                    </w:rPr>
                    <w:t>pathlossReferenceRSs</w:t>
                  </w:r>
                  <w:r w:rsidR="00436E6E" w:rsidRPr="00941F73">
                    <w:rPr>
                      <w:rFonts w:ascii="Arial" w:hAnsi="Arial" w:cs="Arial"/>
                    </w:rPr>
                    <w:t xml:space="preserve"> is provided to UE</w:t>
                  </w:r>
                </w:p>
                <w:p w14:paraId="7B835741" w14:textId="1532A9FD" w:rsidR="00136A6A" w:rsidRPr="00941F73" w:rsidRDefault="003A56AF" w:rsidP="00243296">
                  <w:pPr>
                    <w:spacing w:after="0"/>
                    <w:ind w:left="100"/>
                    <w:rPr>
                      <w:rFonts w:ascii="Arial" w:hAnsi="Arial" w:cs="Arial"/>
                      <w:i/>
                      <w:noProof/>
                    </w:rPr>
                  </w:pPr>
                  <w:r w:rsidRPr="00941F73">
                    <w:rPr>
                      <w:rFonts w:ascii="Arial" w:hAnsi="Arial" w:cs="Arial"/>
                      <w:noProof/>
                    </w:rPr>
                    <w:t xml:space="preserve">2. </w:t>
                  </w:r>
                  <w:r w:rsidR="00136A6A" w:rsidRPr="00941F73">
                    <w:rPr>
                      <w:rFonts w:ascii="Arial" w:hAnsi="Arial" w:cs="Arial"/>
                      <w:noProof/>
                    </w:rPr>
                    <w:t xml:space="preserve">Change </w:t>
                  </w:r>
                  <w:r w:rsidR="00136A6A" w:rsidRPr="00941F73">
                    <w:rPr>
                      <w:rFonts w:ascii="Arial" w:hAnsi="Arial" w:cs="Arial"/>
                    </w:rPr>
                    <w:t>S</w:t>
                  </w:r>
                  <w:r w:rsidR="00136A6A" w:rsidRPr="00941F73">
                    <w:rPr>
                      <w:rFonts w:ascii="Arial" w:hAnsi="Arial" w:cs="Arial"/>
                      <w:i/>
                      <w:iCs/>
                    </w:rPr>
                    <w:t xml:space="preserve">ystemInformationBlockType1 </w:t>
                  </w:r>
                  <w:r w:rsidR="00136A6A" w:rsidRPr="00941F73">
                    <w:rPr>
                      <w:rFonts w:ascii="Arial" w:hAnsi="Arial" w:cs="Arial"/>
                      <w:noProof/>
                    </w:rPr>
                    <w:t xml:space="preserve">to </w:t>
                  </w:r>
                  <w:r w:rsidR="00136A6A" w:rsidRPr="00941F73">
                    <w:rPr>
                      <w:rFonts w:ascii="Arial" w:hAnsi="Arial" w:cs="Arial"/>
                      <w:i/>
                      <w:noProof/>
                    </w:rPr>
                    <w:t>SIB1</w:t>
                  </w:r>
                </w:p>
                <w:p w14:paraId="49C66200" w14:textId="46AD2BF3" w:rsidR="009D4A4E" w:rsidRPr="00941F73" w:rsidRDefault="003A56AF" w:rsidP="00243296">
                  <w:pPr>
                    <w:spacing w:after="0"/>
                    <w:ind w:left="100"/>
                    <w:rPr>
                      <w:ins w:id="3" w:author="Aris Papasakellariou" w:date="2019-03-01T00:20:00Z"/>
                      <w:rFonts w:ascii="Arial" w:hAnsi="Arial" w:cs="Arial"/>
                      <w:noProof/>
                      <w:lang w:eastAsia="zh-CN"/>
                    </w:rPr>
                  </w:pPr>
                  <w:r w:rsidRPr="00941F73">
                    <w:rPr>
                      <w:rFonts w:ascii="Arial" w:hAnsi="Arial" w:cs="Arial"/>
                      <w:noProof/>
                    </w:rPr>
                    <w:t xml:space="preserve">3. </w:t>
                  </w:r>
                  <w:r w:rsidR="00243296" w:rsidRPr="00941F73">
                    <w:rPr>
                      <w:rFonts w:ascii="Arial" w:hAnsi="Arial" w:cs="Arial"/>
                      <w:noProof/>
                    </w:rPr>
                    <w:t xml:space="preserve">Capture that </w:t>
                  </w:r>
                  <w:r w:rsidR="00243296" w:rsidRPr="00941F73">
                    <w:rPr>
                      <w:rFonts w:ascii="Arial" w:hAnsi="Arial" w:cs="Arial"/>
                      <w:position w:val="-14"/>
                    </w:rPr>
                    <w:object w:dxaOrig="630" w:dyaOrig="360" w14:anchorId="5DF37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18.35pt" o:ole="">
                        <v:imagedata r:id="rId12" o:title=""/>
                      </v:shape>
                      <o:OLEObject Type="Embed" ProgID="Equation.3" ShapeID="_x0000_i1025" DrawAspect="Content" ObjectID="_1614030073" r:id="rId13"/>
                    </w:object>
                  </w:r>
                  <w:r w:rsidR="00243296" w:rsidRPr="00941F73">
                    <w:rPr>
                      <w:rFonts w:ascii="Arial" w:hAnsi="Arial" w:cs="Arial"/>
                    </w:rPr>
                    <w:t xml:space="preserve"> equals 0 (set </w:t>
                  </w:r>
                  <w:r w:rsidR="00243296" w:rsidRPr="00941F73">
                    <w:rPr>
                      <w:rFonts w:ascii="Arial" w:hAnsi="Arial" w:cs="Arial"/>
                      <w:position w:val="-14"/>
                    </w:rPr>
                    <w:object w:dxaOrig="960" w:dyaOrig="380" w14:anchorId="0A258419">
                      <v:shape id="_x0000_i1026" type="#_x0000_t75" style="width:48.25pt;height:19pt" o:ole="">
                        <v:imagedata r:id="rId14" o:title=""/>
                      </v:shape>
                      <o:OLEObject Type="Embed" ProgID="Equation.3" ShapeID="_x0000_i1026" DrawAspect="Content" ObjectID="_1614030074" r:id="rId15"/>
                    </w:object>
                  </w:r>
                  <w:r w:rsidR="00243296" w:rsidRPr="00941F73">
                    <w:rPr>
                      <w:rFonts w:ascii="Arial" w:hAnsi="Arial" w:cs="Arial"/>
                    </w:rPr>
                    <w:t>)</w:t>
                  </w:r>
                  <w:r w:rsidR="00243296" w:rsidRPr="00941F73">
                    <w:rPr>
                      <w:rFonts w:ascii="Arial" w:hAnsi="Arial" w:cs="Arial"/>
                      <w:noProof/>
                    </w:rPr>
                    <w:t xml:space="preserve"> for Type-2 HARQ-ACK codebook if a UE does not receive any DCI </w:t>
                  </w:r>
                  <w:r w:rsidR="00243296" w:rsidRPr="00941F73">
                    <w:rPr>
                      <w:rFonts w:ascii="Arial" w:hAnsi="Arial" w:cs="Arial"/>
                      <w:lang w:val="en-US"/>
                    </w:rPr>
                    <w:t>1-0 or 1-1 in any PDCCH monitoring occasion</w:t>
                  </w:r>
                  <w:r w:rsidR="00941F73" w:rsidRPr="00941F73">
                    <w:rPr>
                      <w:rFonts w:ascii="Arial" w:hAnsi="Arial" w:cs="Arial"/>
                      <w:lang w:val="en-US"/>
                    </w:rPr>
                    <w:t xml:space="preserve"> (subclause 9.1.3.1)</w:t>
                  </w:r>
                  <w:r w:rsidR="00243296" w:rsidRPr="00941F73">
                    <w:rPr>
                      <w:rFonts w:ascii="Arial" w:hAnsi="Arial" w:cs="Arial"/>
                      <w:noProof/>
                      <w:lang w:eastAsia="zh-CN"/>
                    </w:rPr>
                    <w:t>.</w:t>
                  </w:r>
                </w:p>
                <w:p w14:paraId="57F177D3" w14:textId="77777777" w:rsidR="003A56AF" w:rsidRPr="00941F73" w:rsidRDefault="003A56AF" w:rsidP="00243296">
                  <w:pPr>
                    <w:spacing w:after="0"/>
                    <w:ind w:left="100"/>
                    <w:rPr>
                      <w:ins w:id="4" w:author="Aris Papasakellariou" w:date="2019-03-01T00:27:00Z"/>
                      <w:rFonts w:ascii="Arial" w:hAnsi="Arial" w:cs="Arial"/>
                      <w:noProof/>
                      <w:lang w:eastAsia="zh-CN"/>
                    </w:rPr>
                  </w:pPr>
                  <w:r w:rsidRPr="00941F73">
                    <w:rPr>
                      <w:rFonts w:ascii="Arial" w:hAnsi="Arial" w:cs="Arial"/>
                      <w:noProof/>
                      <w:lang w:eastAsia="zh-CN"/>
                    </w:rPr>
                    <w:t>4. Change “the serving cell” to “a serving cell” in clause 9.</w:t>
                  </w:r>
                </w:p>
                <w:p w14:paraId="4265B3C9" w14:textId="77777777" w:rsidR="00941F73" w:rsidRDefault="00941F73" w:rsidP="00243296">
                  <w:pPr>
                    <w:spacing w:after="0"/>
                    <w:ind w:left="100"/>
                    <w:rPr>
                      <w:rFonts w:ascii="Arial" w:hAnsi="Arial" w:cs="Arial"/>
                      <w:noProof/>
                    </w:rPr>
                  </w:pPr>
                  <w:r w:rsidRPr="00941F73">
                    <w:rPr>
                      <w:rFonts w:ascii="Arial" w:hAnsi="Arial" w:cs="Arial"/>
                      <w:noProof/>
                    </w:rPr>
                    <w:t>5. Add (in subclause 9.2.3) that m_0 can be provided by the initial cyclic shift index of subclause 9.2.</w:t>
                  </w:r>
                </w:p>
                <w:p w14:paraId="713EA992" w14:textId="77777777" w:rsidR="00B914F1" w:rsidRDefault="00B914F1" w:rsidP="00243296">
                  <w:pPr>
                    <w:spacing w:after="0"/>
                    <w:ind w:left="100"/>
                    <w:rPr>
                      <w:rFonts w:ascii="Arial" w:hAnsi="Arial" w:cs="Arial"/>
                      <w:noProof/>
                    </w:rPr>
                  </w:pPr>
                  <w:r>
                    <w:rPr>
                      <w:rFonts w:ascii="Arial" w:hAnsi="Arial" w:cs="Arial"/>
                      <w:noProof/>
                    </w:rPr>
                    <w:t>6. Restructure description for CSS set and cell determination for PDCCH monitoring in case of QCL-D conflict (subclause 10.1)</w:t>
                  </w:r>
                </w:p>
                <w:p w14:paraId="5353D2C2" w14:textId="03B351EA" w:rsidR="0043053F" w:rsidRPr="00941F73" w:rsidRDefault="0043053F" w:rsidP="00243296">
                  <w:pPr>
                    <w:spacing w:after="0"/>
                    <w:ind w:left="100"/>
                    <w:rPr>
                      <w:rFonts w:ascii="Arial" w:hAnsi="Arial" w:cs="Arial"/>
                      <w:noProof/>
                      <w:highlight w:val="cyan"/>
                      <w:lang w:eastAsia="en-GB"/>
                    </w:rPr>
                  </w:pPr>
                  <w:r>
                    <w:rPr>
                      <w:rFonts w:ascii="Arial" w:hAnsi="Arial" w:cs="Arial"/>
                      <w:noProof/>
                    </w:rPr>
                    <w:t>7. Change ‘sub-carriers’ to ‘REs’ (with respect to the indicated rate matching pattern used by a UE for determining whether or not to monitor a PDCCH).</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F44555" w:rsidRDefault="00490353" w:rsidP="00CC687E">
                  <w:pPr>
                    <w:spacing w:after="0"/>
                    <w:rPr>
                      <w:rFonts w:ascii="Arial" w:hAnsi="Arial"/>
                      <w:b/>
                      <w:i/>
                      <w:noProof/>
                      <w:sz w:val="8"/>
                      <w:szCs w:val="8"/>
                      <w:rPrChange w:id="5" w:author="MCC" w:date="2019-03-14T00:03:00Z">
                        <w:rPr>
                          <w:rFonts w:ascii="Arial" w:hAnsi="Arial"/>
                          <w:b/>
                          <w:i/>
                          <w:noProof/>
                          <w:sz w:val="8"/>
                          <w:szCs w:val="8"/>
                          <w:lang w:val="fr-FR"/>
                        </w:rPr>
                      </w:rPrChange>
                    </w:rPr>
                  </w:pPr>
                </w:p>
              </w:tc>
              <w:tc>
                <w:tcPr>
                  <w:tcW w:w="7373" w:type="dxa"/>
                  <w:gridSpan w:val="9"/>
                  <w:tcBorders>
                    <w:right w:val="single" w:sz="4" w:space="0" w:color="auto"/>
                  </w:tcBorders>
                </w:tcPr>
                <w:p w14:paraId="5EBF1218" w14:textId="77777777" w:rsidR="00490353" w:rsidRPr="00F44555" w:rsidRDefault="00490353" w:rsidP="00CC687E">
                  <w:pPr>
                    <w:spacing w:after="0"/>
                    <w:rPr>
                      <w:rFonts w:ascii="Arial" w:hAnsi="Arial"/>
                      <w:noProof/>
                      <w:sz w:val="8"/>
                      <w:szCs w:val="8"/>
                      <w:rPrChange w:id="6" w:author="MCC" w:date="2019-03-14T00:03:00Z">
                        <w:rPr>
                          <w:rFonts w:ascii="Arial" w:hAnsi="Arial"/>
                          <w:noProof/>
                          <w:sz w:val="8"/>
                          <w:szCs w:val="8"/>
                          <w:lang w:val="fr-FR"/>
                        </w:rPr>
                      </w:rPrChange>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4D7043DF" w14:textId="6EFA2772" w:rsidR="00243296" w:rsidRPr="00243296" w:rsidRDefault="00243296" w:rsidP="00243296">
                  <w:pPr>
                    <w:spacing w:after="0"/>
                    <w:ind w:left="100"/>
                    <w:rPr>
                      <w:rFonts w:ascii="Arial" w:hAnsi="Arial" w:cs="Arial"/>
                      <w:noProof/>
                      <w:lang w:eastAsia="zh-CN"/>
                    </w:rPr>
                  </w:pPr>
                  <w:r>
                    <w:rPr>
                      <w:rFonts w:ascii="Arial" w:hAnsi="Arial"/>
                      <w:noProof/>
                      <w:lang w:eastAsia="zh-CN"/>
                    </w:rPr>
                    <w:t>Misalignment of parameter names between 38.213 and 38.331.</w:t>
                  </w:r>
                </w:p>
                <w:p w14:paraId="0AFE743E" w14:textId="182C713E" w:rsidR="00490353" w:rsidRPr="00E5610B" w:rsidRDefault="00AD2A76" w:rsidP="00FB5ED6">
                  <w:pPr>
                    <w:spacing w:after="0"/>
                    <w:ind w:left="100"/>
                    <w:rPr>
                      <w:rFonts w:ascii="Arial" w:hAnsi="Arial"/>
                      <w:noProof/>
                      <w:lang w:eastAsia="zh-CN"/>
                    </w:rPr>
                  </w:pPr>
                  <w:r>
                    <w:rPr>
                      <w:rFonts w:ascii="Arial" w:hAnsi="Arial"/>
                      <w:noProof/>
                      <w:lang w:eastAsia="zh-CN"/>
                    </w:rPr>
                    <w:t>Incomplete</w:t>
                  </w:r>
                  <w:r w:rsidR="002F3298">
                    <w:rPr>
                      <w:rFonts w:ascii="Arial" w:hAnsi="Arial"/>
                      <w:noProof/>
                      <w:lang w:eastAsia="zh-CN"/>
                    </w:rPr>
                    <w:t>/</w:t>
                  </w:r>
                  <w:r w:rsidR="003A56AF">
                    <w:rPr>
                      <w:rFonts w:ascii="Arial" w:hAnsi="Arial"/>
                      <w:noProof/>
                      <w:lang w:eastAsia="zh-CN"/>
                    </w:rPr>
                    <w:t>incorrect/</w:t>
                  </w:r>
                  <w:r w:rsidR="002F3298">
                    <w:rPr>
                      <w:rFonts w:ascii="Arial" w:hAnsi="Arial"/>
                      <w:noProof/>
                      <w:lang w:eastAsia="zh-CN"/>
                    </w:rPr>
                    <w:t>ambiguous</w:t>
                  </w:r>
                  <w:r>
                    <w:rPr>
                      <w:rFonts w:ascii="Arial" w:hAnsi="Arial"/>
                      <w:noProof/>
                      <w:lang w:eastAsia="zh-CN"/>
                    </w:rPr>
                    <w:t xml:space="preserve"> specifications. </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60B2D6F6"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395839">
                    <w:rPr>
                      <w:rFonts w:ascii="Arial" w:hAnsi="Arial"/>
                      <w:noProof/>
                      <w:lang w:eastAsia="zh-CN"/>
                    </w:rPr>
                    <w:t xml:space="preserve">3.3, </w:t>
                  </w:r>
                  <w:r w:rsidR="00436E6E">
                    <w:rPr>
                      <w:rFonts w:ascii="Arial" w:hAnsi="Arial"/>
                      <w:noProof/>
                      <w:lang w:eastAsia="zh-CN"/>
                    </w:rPr>
                    <w:t xml:space="preserve">7.2.1, </w:t>
                  </w:r>
                  <w:r w:rsidR="00F2309F">
                    <w:rPr>
                      <w:rFonts w:ascii="Arial" w:hAnsi="Arial"/>
                      <w:noProof/>
                      <w:lang w:eastAsia="zh-CN"/>
                    </w:rPr>
                    <w:t xml:space="preserve">8.1, </w:t>
                  </w:r>
                  <w:r w:rsidR="00941F73">
                    <w:rPr>
                      <w:rFonts w:ascii="Arial" w:hAnsi="Arial"/>
                      <w:noProof/>
                      <w:lang w:eastAsia="zh-CN"/>
                    </w:rPr>
                    <w:t xml:space="preserve">9, </w:t>
                  </w:r>
                  <w:r w:rsidR="00243296">
                    <w:rPr>
                      <w:rFonts w:ascii="Arial" w:hAnsi="Arial"/>
                      <w:noProof/>
                      <w:lang w:eastAsia="zh-CN"/>
                    </w:rPr>
                    <w:t>9.1.3.1</w:t>
                  </w:r>
                  <w:r w:rsidR="00F2309F">
                    <w:rPr>
                      <w:rFonts w:ascii="Arial" w:hAnsi="Arial"/>
                      <w:noProof/>
                      <w:lang w:eastAsia="zh-CN"/>
                    </w:rPr>
                    <w:t xml:space="preserve">, </w:t>
                  </w:r>
                  <w:r w:rsidR="00941F73">
                    <w:rPr>
                      <w:rFonts w:ascii="Arial" w:hAnsi="Arial"/>
                      <w:noProof/>
                      <w:lang w:eastAsia="zh-CN"/>
                    </w:rPr>
                    <w:t xml:space="preserve">9.2.3, </w:t>
                  </w:r>
                  <w:r w:rsidR="00F2309F">
                    <w:rPr>
                      <w:rFonts w:ascii="Arial" w:hAnsi="Arial"/>
                      <w:noProof/>
                      <w:lang w:eastAsia="zh-CN"/>
                    </w:rPr>
                    <w:t xml:space="preserve">9.2.6, 10, </w:t>
                  </w:r>
                  <w:r w:rsidR="00C40611">
                    <w:rPr>
                      <w:rFonts w:ascii="Arial" w:hAnsi="Arial"/>
                      <w:noProof/>
                      <w:lang w:eastAsia="zh-CN"/>
                    </w:rPr>
                    <w:t xml:space="preserve">10.1, </w:t>
                  </w:r>
                  <w:r w:rsidR="00F2309F">
                    <w:rPr>
                      <w:rFonts w:ascii="Arial" w:hAnsi="Arial"/>
                      <w:noProof/>
                      <w:lang w:eastAsia="zh-CN"/>
                    </w:rPr>
                    <w:t>11.1, 11.1.1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2327F8E8" w14:textId="2C9574CC" w:rsidR="00C96C16" w:rsidRPr="00F31503" w:rsidRDefault="00C96C16" w:rsidP="00C96C16">
                  <w:pPr>
                    <w:pStyle w:val="CRCoverPage"/>
                    <w:spacing w:after="0"/>
                    <w:rPr>
                      <w:rFonts w:cs="Arial"/>
                      <w:noProof/>
                    </w:rPr>
                  </w:pPr>
                  <w:r w:rsidRPr="00F31503">
                    <w:rPr>
                      <w:rFonts w:cs="Arial"/>
                      <w:noProof/>
                    </w:rPr>
                    <w:t>Isolated impact analysis:</w:t>
                  </w:r>
                </w:p>
                <w:p w14:paraId="3B78A1D1" w14:textId="370D70F1" w:rsidR="00F31503" w:rsidRDefault="00F31503" w:rsidP="00F31503">
                  <w:pPr>
                    <w:spacing w:after="0"/>
                    <w:rPr>
                      <w:rFonts w:ascii="Arial" w:hAnsi="Arial" w:cs="Arial"/>
                      <w:noProof/>
                      <w:lang w:val="en-US"/>
                    </w:rPr>
                  </w:pPr>
                  <w:r>
                    <w:rPr>
                      <w:rFonts w:ascii="Arial" w:hAnsi="Arial" w:cs="Arial"/>
                      <w:noProof/>
                      <w:lang w:val="en-US"/>
                    </w:rPr>
                    <w:t>The changes in this CR repressent</w:t>
                  </w:r>
                  <w:r w:rsidRPr="00F31503">
                    <w:rPr>
                      <w:rFonts w:ascii="Arial" w:hAnsi="Arial" w:cs="Arial"/>
                      <w:noProof/>
                      <w:lang w:val="en-US"/>
                    </w:rPr>
                    <w:t xml:space="preserve"> common understanding within R</w:t>
                  </w:r>
                  <w:r>
                    <w:rPr>
                      <w:rFonts w:ascii="Arial" w:hAnsi="Arial" w:cs="Arial"/>
                      <w:noProof/>
                      <w:lang w:val="en-US"/>
                    </w:rPr>
                    <w:t>AN1.</w:t>
                  </w:r>
                </w:p>
                <w:p w14:paraId="587C3BF3" w14:textId="3993EF03" w:rsidR="00F31503" w:rsidRPr="00F31503" w:rsidRDefault="00F31503" w:rsidP="00F31503">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bookmarkEnd w:id="0"/>
    </w:tbl>
    <w:p w14:paraId="63932F73" w14:textId="39CDA995" w:rsidR="005002B3" w:rsidRPr="0043053F" w:rsidRDefault="00080512" w:rsidP="00B914F1">
      <w:pPr>
        <w:pStyle w:val="TT"/>
        <w:ind w:left="0" w:firstLine="0"/>
        <w:rPr>
          <w:sz w:val="18"/>
        </w:rPr>
      </w:pPr>
      <w:r w:rsidRPr="00586E27">
        <w:br w:type="page"/>
      </w:r>
      <w:bookmarkStart w:id="7" w:name="_Toc517265020"/>
    </w:p>
    <w:p w14:paraId="53B41A14" w14:textId="77777777" w:rsidR="006E026E" w:rsidRPr="00B916EC" w:rsidRDefault="006E026E" w:rsidP="006E026E">
      <w:pPr>
        <w:pStyle w:val="Heading2"/>
      </w:pPr>
      <w:bookmarkStart w:id="8" w:name="_Toc535263156"/>
      <w:bookmarkStart w:id="9" w:name="_Ref491452917"/>
      <w:bookmarkStart w:id="10" w:name="_Toc535263181"/>
      <w:bookmarkStart w:id="11" w:name="_Toc535263205"/>
      <w:bookmarkStart w:id="12" w:name="_Ref491451763"/>
      <w:bookmarkStart w:id="13" w:name="_Ref491466492"/>
      <w:bookmarkEnd w:id="7"/>
      <w:r w:rsidRPr="00B916EC">
        <w:lastRenderedPageBreak/>
        <w:t>3.3</w:t>
      </w:r>
      <w:r w:rsidRPr="00B916EC">
        <w:tab/>
        <w:t>Abbreviations</w:t>
      </w:r>
      <w:bookmarkEnd w:id="8"/>
    </w:p>
    <w:p w14:paraId="46544EF9" w14:textId="77777777" w:rsidR="006E026E" w:rsidRPr="00CC7631" w:rsidRDefault="006E026E" w:rsidP="006E026E">
      <w:pPr>
        <w:jc w:val="center"/>
        <w:rPr>
          <w:rFonts w:eastAsia="SimSun"/>
          <w:noProof/>
          <w:color w:val="FF0000"/>
          <w:lang w:eastAsia="zh-CN"/>
        </w:rPr>
      </w:pPr>
      <w:r w:rsidRPr="00CC7631">
        <w:rPr>
          <w:rFonts w:eastAsia="SimSun"/>
          <w:noProof/>
          <w:color w:val="FF0000"/>
          <w:lang w:eastAsia="zh-CN"/>
        </w:rPr>
        <w:t>*** Unchanged text is omitted ***</w:t>
      </w:r>
    </w:p>
    <w:p w14:paraId="34097298" w14:textId="28B3E14A" w:rsidR="006E026E" w:rsidRPr="00B916EC" w:rsidRDefault="006E026E" w:rsidP="006E026E">
      <w:pPr>
        <w:pStyle w:val="EW"/>
      </w:pPr>
      <w:r>
        <w:t>QCL</w:t>
      </w:r>
      <w:r>
        <w:tab/>
        <w:t>Quasi</w:t>
      </w:r>
      <w:del w:id="14" w:author="Aris Papasakellariou" w:date="2019-02-28T09:30:00Z">
        <w:r w:rsidDel="006E026E">
          <w:delText>-</w:delText>
        </w:r>
      </w:del>
      <w:ins w:id="15" w:author="Aris Papasakellariou" w:date="2019-02-28T09:30:00Z">
        <w:r>
          <w:t xml:space="preserve"> </w:t>
        </w:r>
      </w:ins>
      <w:r>
        <w:t>co</w:t>
      </w:r>
      <w:ins w:id="16" w:author="Aris Papasakellariou" w:date="2019-02-28T09:30:00Z">
        <w:r>
          <w:t>-</w:t>
        </w:r>
      </w:ins>
      <w:del w:id="17" w:author="Aris Papasakellariou" w:date="2019-02-28T09:30:00Z">
        <w:r w:rsidDel="006E026E">
          <w:delText>l</w:delText>
        </w:r>
      </w:del>
      <w:r>
        <w:t>location</w:t>
      </w:r>
    </w:p>
    <w:p w14:paraId="3ED76D69" w14:textId="77777777" w:rsidR="006E026E" w:rsidRPr="00CC7631" w:rsidRDefault="006E026E" w:rsidP="006E026E">
      <w:pPr>
        <w:jc w:val="center"/>
        <w:rPr>
          <w:rFonts w:eastAsia="SimSun"/>
          <w:noProof/>
          <w:color w:val="FF0000"/>
          <w:lang w:eastAsia="zh-CN"/>
        </w:rPr>
      </w:pPr>
      <w:r w:rsidRPr="00CC7631">
        <w:rPr>
          <w:rFonts w:eastAsia="SimSun"/>
          <w:noProof/>
          <w:color w:val="FF0000"/>
          <w:lang w:eastAsia="zh-CN"/>
        </w:rPr>
        <w:t>*** Unchanged text is omitted ***</w:t>
      </w:r>
    </w:p>
    <w:p w14:paraId="03F50975" w14:textId="77777777" w:rsidR="006E026E" w:rsidRDefault="006E026E" w:rsidP="00436E6E">
      <w:pPr>
        <w:pStyle w:val="Heading3"/>
      </w:pPr>
    </w:p>
    <w:p w14:paraId="62699422" w14:textId="46F018D2" w:rsidR="00436E6E" w:rsidRPr="00B916EC" w:rsidRDefault="00436E6E" w:rsidP="00436E6E">
      <w:pPr>
        <w:pStyle w:val="Heading3"/>
      </w:pPr>
      <w:r w:rsidRPr="00B916EC">
        <w:t>7.2.1</w:t>
      </w:r>
      <w:r w:rsidRPr="00B916EC">
        <w:tab/>
        <w:t>UE behaviour</w:t>
      </w:r>
    </w:p>
    <w:p w14:paraId="26FEFC84" w14:textId="77777777" w:rsidR="00436E6E" w:rsidRPr="00CC7631" w:rsidRDefault="00436E6E" w:rsidP="00436E6E">
      <w:pPr>
        <w:jc w:val="center"/>
        <w:rPr>
          <w:rFonts w:eastAsia="SimSun"/>
          <w:noProof/>
          <w:color w:val="FF0000"/>
          <w:lang w:eastAsia="zh-CN"/>
        </w:rPr>
      </w:pPr>
      <w:r w:rsidRPr="00CC7631">
        <w:rPr>
          <w:rFonts w:eastAsia="SimSun"/>
          <w:noProof/>
          <w:color w:val="FF0000"/>
          <w:lang w:eastAsia="zh-CN"/>
        </w:rPr>
        <w:t>*** Unchanged text is omitted ***</w:t>
      </w:r>
    </w:p>
    <w:p w14:paraId="72CD3921" w14:textId="77777777" w:rsidR="00436E6E" w:rsidRDefault="00436E6E" w:rsidP="00436E6E">
      <w:pPr>
        <w:pStyle w:val="B1"/>
        <w:rPr>
          <w:lang w:val="en-US"/>
        </w:rPr>
      </w:pPr>
      <w:r>
        <w:t>-</w:t>
      </w:r>
      <w:r>
        <w:tab/>
      </w:r>
      <w:r w:rsidRPr="00B916EC">
        <w:rPr>
          <w:position w:val="-12"/>
        </w:rPr>
        <w:object w:dxaOrig="960" w:dyaOrig="320" w14:anchorId="0E343E2E">
          <v:shape id="_x0000_i1027" type="#_x0000_t75" style="width:50.25pt;height:14.25pt" o:ole="">
            <v:imagedata r:id="rId16" o:title=""/>
          </v:shape>
          <o:OLEObject Type="Embed" ProgID="Equation.3" ShapeID="_x0000_i1027" DrawAspect="Content" ObjectID="_1614030075" r:id="rId17"/>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0542362B">
          <v:shape id="_x0000_i1028" type="#_x0000_t75" style="width:14.25pt;height:15.6pt" o:ole="">
            <v:imagedata r:id="rId18" o:title=""/>
          </v:shape>
          <o:OLEObject Type="Embed" ProgID="Equation.3" ShapeID="_x0000_i1028" DrawAspect="Content" ObjectID="_1614030076" r:id="rId19"/>
        </w:object>
      </w:r>
      <w:r>
        <w:rPr>
          <w:lang w:val="en-US"/>
        </w:rPr>
        <w:t xml:space="preserve"> as described in Subclause 7.1.1 </w:t>
      </w:r>
      <w:r w:rsidRPr="00B916EC">
        <w:t xml:space="preserve">for </w:t>
      </w:r>
      <w:r>
        <w:rPr>
          <w:lang w:val="en-US"/>
        </w:rPr>
        <w:t>the active DL BWP of</w:t>
      </w:r>
      <w:r w:rsidRPr="00B916EC">
        <w:t xml:space="preserve"> </w:t>
      </w:r>
      <w:r w:rsidRPr="00B916EC">
        <w:rPr>
          <w:lang w:val="en-US"/>
        </w:rPr>
        <w:t xml:space="preserve">carrier </w:t>
      </w:r>
      <w:r w:rsidRPr="00B916EC">
        <w:rPr>
          <w:iCs/>
          <w:position w:val="-10"/>
        </w:rPr>
        <w:object w:dxaOrig="220" w:dyaOrig="300" w14:anchorId="5824BFB9">
          <v:shape id="_x0000_i1029" type="#_x0000_t75" style="width:14.25pt;height:14.25pt" o:ole="">
            <v:imagedata r:id="rId20" o:title=""/>
          </v:shape>
          <o:OLEObject Type="Embed" ProgID="Equation.3" ShapeID="_x0000_i1029" DrawAspect="Content" ObjectID="_1614030077" r:id="rId21"/>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14DC0D94">
          <v:shape id="_x0000_i1030" type="#_x0000_t75" style="width:9.5pt;height:12.25pt" o:ole="">
            <v:imagedata r:id="rId22" o:title=""/>
          </v:shape>
          <o:OLEObject Type="Embed" ProgID="Equation.3" ShapeID="_x0000_i1030" DrawAspect="Content" ObjectID="_1614030078" r:id="rId23"/>
        </w:object>
      </w:r>
      <w:r w:rsidRPr="00472E6D">
        <w:rPr>
          <w:lang w:val="en-US"/>
        </w:rPr>
        <w:t xml:space="preserve"> </w:t>
      </w:r>
      <w:r>
        <w:rPr>
          <w:lang w:val="en-US"/>
        </w:rPr>
        <w:t>as described in Subcluase 12</w:t>
      </w:r>
    </w:p>
    <w:p w14:paraId="46159210" w14:textId="77777777" w:rsidR="00436E6E" w:rsidRDefault="00436E6E" w:rsidP="00436E6E">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5901936C">
          <v:shape id="_x0000_i1031" type="#_x0000_t75" style="width:50.25pt;height:14.95pt" o:ole="">
            <v:imagedata r:id="rId16" o:title=""/>
          </v:shape>
          <o:OLEObject Type="Embed" ProgID="Equation.3" ShapeID="_x0000_i1031" DrawAspect="Content" ObjectID="_1614030079" r:id="rId24"/>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4913904" w14:textId="77777777" w:rsidR="00436E6E" w:rsidRPr="00DF7834" w:rsidRDefault="00436E6E" w:rsidP="00436E6E">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C8179F7">
          <v:shape id="_x0000_i1032" type="#_x0000_t75" style="width:50.25pt;height:14.95pt" o:ole="">
            <v:imagedata r:id="rId16" o:title=""/>
          </v:shape>
          <o:OLEObject Type="Embed" ProgID="Equation.3" ShapeID="_x0000_i1032" DrawAspect="Content" ObjectID="_1614030080" r:id="rId25"/>
        </w:object>
      </w:r>
      <w:r w:rsidRPr="00B916EC">
        <w:t xml:space="preserve"> using RS resource</w:t>
      </w:r>
      <w:r>
        <w:rPr>
          <w:lang w:val="en-US"/>
        </w:rPr>
        <w:t xml:space="preserve"> with index</w:t>
      </w:r>
      <w:r w:rsidRPr="00B916EC">
        <w:t xml:space="preserve"> </w:t>
      </w:r>
      <w:r w:rsidRPr="00B916EC">
        <w:rPr>
          <w:position w:val="-10"/>
        </w:rPr>
        <w:object w:dxaOrig="260" w:dyaOrig="300" w14:anchorId="7E30C980">
          <v:shape id="_x0000_i1033" type="#_x0000_t75" style="width:14.25pt;height:15.6pt" o:ole="">
            <v:imagedata r:id="rId18" o:title=""/>
          </v:shape>
          <o:OLEObject Type="Embed" ProgID="Equation.3" ShapeID="_x0000_i1033" DrawAspect="Content" ObjectID="_1614030081" r:id="rId26"/>
        </w:object>
      </w:r>
      <w:r w:rsidRPr="00B916EC">
        <w:t xml:space="preserve">, where </w:t>
      </w:r>
      <w:r w:rsidRPr="00B916EC">
        <w:rPr>
          <w:position w:val="-10"/>
        </w:rPr>
        <w:object w:dxaOrig="980" w:dyaOrig="300" w14:anchorId="30AF2C5C">
          <v:shape id="_x0000_i1034" type="#_x0000_t75" style="width:42.8pt;height:14.95pt" o:ole="">
            <v:imagedata r:id="rId27" o:title=""/>
          </v:shape>
          <o:OLEObject Type="Embed" ProgID="Equation.3" ShapeID="_x0000_i1034" DrawAspect="Content" ObjectID="_1614030082" r:id="rId28"/>
        </w:object>
      </w:r>
      <w:r w:rsidRPr="00B916EC">
        <w:t xml:space="preserve">. </w:t>
      </w:r>
      <w:r w:rsidRPr="00B916EC">
        <w:rPr>
          <w:position w:val="-12"/>
        </w:rPr>
        <w:object w:dxaOrig="279" w:dyaOrig="300" w14:anchorId="4B459ED0">
          <v:shape id="_x0000_i1035" type="#_x0000_t75" style="width:14.25pt;height:14.95pt" o:ole="">
            <v:imagedata r:id="rId29" o:title=""/>
          </v:shape>
          <o:OLEObject Type="Embed" ProgID="Equation.3" ShapeID="_x0000_i1035" DrawAspect="Content" ObjectID="_1614030083" r:id="rId30"/>
        </w:object>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t>puc</w:t>
      </w:r>
      <w:r w:rsidRPr="00BF09E1">
        <w:t>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12453A0E" w14:textId="2B4F3C26" w:rsidR="00436E6E" w:rsidRDefault="00436E6E" w:rsidP="00436E6E">
      <w:pPr>
        <w:pStyle w:val="B2"/>
      </w:pPr>
      <w:r>
        <w:rPr>
          <w:rFonts w:eastAsia="SimSun"/>
          <w:lang w:eastAsia="zh-CN"/>
        </w:rPr>
        <w:t>-</w:t>
      </w:r>
      <w:r>
        <w:rPr>
          <w:rFonts w:eastAsia="SimSun"/>
          <w:lang w:eastAsia="zh-CN"/>
        </w:rPr>
        <w:tab/>
      </w:r>
      <w:r w:rsidRPr="004341ED">
        <w:rPr>
          <w:rFonts w:eastAsia="SimSun"/>
          <w:lang w:eastAsia="zh-CN"/>
        </w:rPr>
        <w:t xml:space="preserve">If the UE is provided </w:t>
      </w:r>
      <w:ins w:id="18" w:author="Aris Papasakellariou" w:date="2019-02-27T15:26:00Z">
        <w:r w:rsidR="000B1C05" w:rsidRPr="00D268AA">
          <w:rPr>
            <w:i/>
          </w:rPr>
          <w:t>pathlossReferenceRSs</w:t>
        </w:r>
        <w:r w:rsidR="000B1C05" w:rsidRPr="004341ED">
          <w:rPr>
            <w:i/>
          </w:rPr>
          <w:t xml:space="preserve"> </w:t>
        </w:r>
        <w:r w:rsidR="000B1C05">
          <w:rPr>
            <w:i/>
            <w:lang w:val="en-US"/>
          </w:rPr>
          <w:t xml:space="preserve">and </w:t>
        </w:r>
      </w:ins>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referencesignal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referencesignal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The UE applies the activation command 3 msec after a slot where the UE transmits HARQ-ACK information for the PDSCH providing the activation command</w:t>
      </w:r>
    </w:p>
    <w:p w14:paraId="04D0D846" w14:textId="77777777" w:rsidR="00436E6E" w:rsidRDefault="00436E6E" w:rsidP="00436E6E">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PUCCH-SpatialRelationInfo</w:t>
      </w:r>
      <w:r w:rsidRPr="00AB6A62">
        <w:rPr>
          <w:rFonts w:eastAsia="SimSun"/>
          <w:lang w:eastAsia="zh-CN"/>
        </w:rPr>
        <w:t xml:space="preserve"> </w:t>
      </w:r>
      <w:r>
        <w:rPr>
          <w:rFonts w:eastAsia="SimSun"/>
          <w:lang w:eastAsia="zh-CN"/>
        </w:rPr>
        <w:t xml:space="preserve">includes </w:t>
      </w:r>
      <w:r w:rsidRPr="002F7C95">
        <w:rPr>
          <w:i/>
          <w:iCs/>
        </w:rPr>
        <w:t>servingCellId</w:t>
      </w:r>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w14:anchorId="48EA5FCA">
          <v:shape id="_x0000_i1036" type="#_x0000_t75" style="width:14.25pt;height:15.6pt" o:ole="">
            <v:imagedata r:id="rId18" o:title=""/>
          </v:shape>
          <o:OLEObject Type="Embed" ProgID="Equation.3" ShapeID="_x0000_i1036" DrawAspect="Content" ObjectID="_1614030084" r:id="rId31"/>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5B0596D9" w14:textId="2C55CA62" w:rsidR="00436E6E" w:rsidRPr="002F6D9A" w:rsidRDefault="00436E6E" w:rsidP="00436E6E">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ins w:id="19" w:author="Aris Papasakellariou" w:date="2019-02-27T15:27:00Z">
        <w:r w:rsidR="000B1C05">
          <w:rPr>
            <w:lang w:val="en-US"/>
          </w:rPr>
          <w:t xml:space="preserve">provided </w:t>
        </w:r>
        <w:r w:rsidR="000B1C05" w:rsidRPr="00D268AA">
          <w:rPr>
            <w:i/>
          </w:rPr>
          <w:t>pathlossReferenceRSs</w:t>
        </w:r>
        <w:r w:rsidR="000B1C05" w:rsidRPr="00AB6A62">
          <w:rPr>
            <w:rFonts w:eastAsia="SimSun"/>
            <w:lang w:eastAsia="zh-CN"/>
          </w:rPr>
          <w:t xml:space="preserve"> </w:t>
        </w:r>
        <w:r w:rsidR="000B1C05">
          <w:rPr>
            <w:rFonts w:eastAsia="SimSun"/>
            <w:lang w:val="en-US" w:eastAsia="zh-CN"/>
          </w:rPr>
          <w:t xml:space="preserve">and is </w:t>
        </w:r>
      </w:ins>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referencesignal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2C1D3D55" w14:textId="77777777" w:rsidR="00436E6E" w:rsidRPr="00CC7631" w:rsidRDefault="00436E6E" w:rsidP="00436E6E">
      <w:pPr>
        <w:jc w:val="center"/>
        <w:rPr>
          <w:rFonts w:eastAsia="SimSun"/>
          <w:noProof/>
          <w:color w:val="FF0000"/>
          <w:lang w:eastAsia="zh-CN"/>
        </w:rPr>
      </w:pPr>
      <w:r w:rsidRPr="00CC7631">
        <w:rPr>
          <w:rFonts w:eastAsia="SimSun"/>
          <w:noProof/>
          <w:color w:val="FF0000"/>
          <w:lang w:eastAsia="zh-CN"/>
        </w:rPr>
        <w:t>*** Unchanged text is omitted ***</w:t>
      </w:r>
    </w:p>
    <w:p w14:paraId="77D8B4C4" w14:textId="06586368" w:rsidR="00436E6E" w:rsidRDefault="00436E6E" w:rsidP="00436E6E">
      <w:pPr>
        <w:jc w:val="center"/>
        <w:rPr>
          <w:color w:val="FF0000"/>
          <w:szCs w:val="24"/>
        </w:rPr>
      </w:pPr>
      <w:r w:rsidRPr="00CC7631">
        <w:rPr>
          <w:color w:val="FF0000"/>
          <w:szCs w:val="24"/>
        </w:rPr>
        <w:t>*** Clauses skipped ***</w:t>
      </w:r>
    </w:p>
    <w:p w14:paraId="07EA3685" w14:textId="77777777" w:rsidR="00436E6E" w:rsidRPr="00436E6E" w:rsidRDefault="00436E6E" w:rsidP="00436E6E">
      <w:pPr>
        <w:jc w:val="center"/>
        <w:rPr>
          <w:color w:val="FF0000"/>
          <w:szCs w:val="24"/>
        </w:rPr>
      </w:pPr>
    </w:p>
    <w:p w14:paraId="049355F0" w14:textId="7C91939C" w:rsidR="00136A6A" w:rsidRPr="00B916EC" w:rsidRDefault="00136A6A" w:rsidP="00136A6A">
      <w:pPr>
        <w:pStyle w:val="Heading2"/>
        <w:ind w:left="850" w:hanging="850"/>
      </w:pPr>
      <w:r w:rsidRPr="00B916EC">
        <w:t>8</w:t>
      </w:r>
      <w:r w:rsidRPr="00B916EC">
        <w:rPr>
          <w:rFonts w:hint="eastAsia"/>
        </w:rPr>
        <w:t>.1</w:t>
      </w:r>
      <w:r>
        <w:rPr>
          <w:rFonts w:hint="eastAsia"/>
        </w:rPr>
        <w:tab/>
      </w:r>
      <w:r w:rsidRPr="00B916EC">
        <w:t>Random access preamble</w:t>
      </w:r>
      <w:bookmarkEnd w:id="9"/>
      <w:bookmarkEnd w:id="10"/>
    </w:p>
    <w:p w14:paraId="23548AEB" w14:textId="77777777" w:rsidR="00136A6A" w:rsidRPr="00B916EC" w:rsidRDefault="00136A6A" w:rsidP="00136A6A">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D620BB8" w14:textId="77777777" w:rsidR="00136A6A" w:rsidRPr="00B916EC" w:rsidRDefault="00136A6A" w:rsidP="00136A6A">
      <w:pPr>
        <w:pStyle w:val="B1"/>
      </w:pPr>
      <w:r>
        <w:t>-</w:t>
      </w:r>
      <w:r>
        <w:tab/>
      </w:r>
      <w:r w:rsidRPr="00B916EC">
        <w:t>A configuration for PRACH transmission [4, TS 38.211].</w:t>
      </w:r>
      <w:r>
        <w:t xml:space="preserve"> </w:t>
      </w:r>
    </w:p>
    <w:p w14:paraId="35689472" w14:textId="77777777" w:rsidR="00136A6A" w:rsidRPr="00B916EC" w:rsidRDefault="00136A6A" w:rsidP="00136A6A">
      <w:pPr>
        <w:pStyle w:val="B1"/>
      </w:pPr>
      <w:r>
        <w:lastRenderedPageBreak/>
        <w:t>-</w:t>
      </w:r>
      <w:r>
        <w:tab/>
      </w:r>
      <w:r w:rsidRPr="00B916EC">
        <w:t xml:space="preserve">A preamble index, a </w:t>
      </w:r>
      <w:r>
        <w:t>preamble SCS</w:t>
      </w:r>
      <w:r w:rsidRPr="00B916EC">
        <w:t xml:space="preserve">, </w:t>
      </w:r>
      <w:r w:rsidRPr="00B916EC">
        <w:rPr>
          <w:position w:val="-12"/>
        </w:rPr>
        <w:object w:dxaOrig="900" w:dyaOrig="320" w14:anchorId="603A27EF">
          <v:shape id="_x0000_i1037" type="#_x0000_t75" style="width:50.25pt;height:17pt" o:ole="">
            <v:imagedata r:id="rId32" o:title=""/>
          </v:shape>
          <o:OLEObject Type="Embed" ProgID="Equation.3" ShapeID="_x0000_i1037" DrawAspect="Content" ObjectID="_1614030085" r:id="rId33"/>
        </w:object>
      </w:r>
      <w:r w:rsidRPr="00B916EC">
        <w:t xml:space="preserve">, a corresponding RA-RNTI, and a PRACH resource. </w:t>
      </w:r>
    </w:p>
    <w:p w14:paraId="0813A3F9" w14:textId="77777777" w:rsidR="00136A6A" w:rsidRDefault="00136A6A" w:rsidP="00136A6A">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321ADC2F">
          <v:shape id="_x0000_i1038" type="#_x0000_t75" style="width:57.75pt;height:16.3pt" o:ole="">
            <v:imagedata r:id="rId34" o:title=""/>
          </v:shape>
          <o:OLEObject Type="Embed" ProgID="Equation.3" ShapeID="_x0000_i1038" DrawAspect="Content" ObjectID="_1614030086" r:id="rId35"/>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748630AA" w14:textId="77777777" w:rsidR="00136A6A" w:rsidRDefault="00136A6A" w:rsidP="00136A6A">
      <w:pPr>
        <w:spacing w:after="240"/>
      </w:pPr>
      <w:r>
        <w:rPr>
          <w:lang w:val="en-US"/>
        </w:rPr>
        <w:t>A</w:t>
      </w:r>
      <w:r>
        <w:t xml:space="preserve"> UE is provided a number </w:t>
      </w:r>
      <w:r w:rsidRPr="00D61DB9">
        <w:rPr>
          <w:position w:val="-6"/>
        </w:rPr>
        <w:object w:dxaOrig="240" w:dyaOrig="240" w14:anchorId="4B7DC12E">
          <v:shape id="_x0000_i1039" type="#_x0000_t75" style="width:14.25pt;height:12.25pt" o:ole="">
            <v:imagedata r:id="rId36" o:title=""/>
          </v:shape>
          <o:OLEObject Type="Embed" ProgID="Equation.3" ShapeID="_x0000_i1039" DrawAspect="Content" ObjectID="_1614030087" r:id="rId37"/>
        </w:object>
      </w:r>
      <w:r>
        <w:t xml:space="preserve"> of SS/PBCH blocks associated with</w:t>
      </w:r>
      <w:r w:rsidRPr="00A81FC3">
        <w:t xml:space="preserve"> one </w:t>
      </w:r>
      <w:r>
        <w:t xml:space="preserve">PRACH occasion and a number </w:t>
      </w:r>
      <w:r w:rsidRPr="00BD71F0">
        <w:rPr>
          <w:position w:val="-4"/>
        </w:rPr>
        <w:object w:dxaOrig="220" w:dyaOrig="220" w14:anchorId="3268CDD7">
          <v:shape id="_x0000_i1040" type="#_x0000_t75" style="width:14.25pt;height:12.25pt" o:ole="">
            <v:imagedata r:id="rId38" o:title=""/>
          </v:shape>
          <o:OLEObject Type="Embed" ProgID="Equation.3" ShapeID="_x0000_i1040" DrawAspect="Content" ObjectID="_1614030088" r:id="rId39"/>
        </w:object>
      </w:r>
      <w:r>
        <w:t xml:space="preserve"> of contention based preambles per SS/PBCH </w:t>
      </w:r>
      <w:r w:rsidRPr="00162E2F">
        <w:t xml:space="preserve">block per valid PRACH occasion by </w:t>
      </w:r>
      <w:r w:rsidRPr="00162E2F">
        <w:rPr>
          <w:i/>
        </w:rPr>
        <w:t>ssb-perRACH-OccasionAndCB-</w:t>
      </w:r>
      <w:r w:rsidRPr="00957952">
        <w:rPr>
          <w:i/>
        </w:rPr>
        <w:t>PreamblesPerSSB</w:t>
      </w:r>
      <w:r w:rsidRPr="00957952">
        <w:t xml:space="preserve">. If </w:t>
      </w:r>
      <w:r w:rsidRPr="00957952">
        <w:rPr>
          <w:position w:val="-6"/>
        </w:rPr>
        <w:object w:dxaOrig="499" w:dyaOrig="240" w14:anchorId="79AD798F">
          <v:shape id="_x0000_i1041" type="#_x0000_t75" style="width:21.75pt;height:12.25pt" o:ole="">
            <v:imagedata r:id="rId40" o:title=""/>
          </v:shape>
          <o:OLEObject Type="Embed" ProgID="Equation.3" ShapeID="_x0000_i1041" DrawAspect="Content" ObjectID="_1614030089" r:id="rId41"/>
        </w:object>
      </w:r>
      <w:r w:rsidRPr="00957952">
        <w:t xml:space="preserve">, one SS/PBCH block is mapped to </w:t>
      </w:r>
      <w:r w:rsidRPr="004910BF">
        <w:rPr>
          <w:position w:val="-10"/>
        </w:rPr>
        <w:object w:dxaOrig="380" w:dyaOrig="300" w14:anchorId="0F1D5598">
          <v:shape id="_x0000_i1042" type="#_x0000_t75" style="width:21.75pt;height:14.25pt" o:ole="">
            <v:imagedata r:id="rId42" o:title=""/>
          </v:shape>
          <o:OLEObject Type="Embed" ProgID="Equation.3" ShapeID="_x0000_i1042" DrawAspect="Content" ObjectID="_1614030090" r:id="rId43"/>
        </w:object>
      </w:r>
      <w:r w:rsidRPr="00957952">
        <w:t xml:space="preserve"> consecutive valid PRACH occasions </w:t>
      </w:r>
      <w:r w:rsidRPr="00957952">
        <w:rPr>
          <w:lang w:eastAsia="zh-CN"/>
        </w:rPr>
        <w:t xml:space="preserve">and </w:t>
      </w:r>
      <w:r w:rsidRPr="00BD71F0">
        <w:rPr>
          <w:position w:val="-4"/>
        </w:rPr>
        <w:object w:dxaOrig="220" w:dyaOrig="220" w14:anchorId="73695865">
          <v:shape id="_x0000_i1043" type="#_x0000_t75" style="width:14.25pt;height:12.25pt" o:ole="">
            <v:imagedata r:id="rId38" o:title=""/>
          </v:shape>
          <o:OLEObject Type="Embed" ProgID="Equation.3" ShapeID="_x0000_i1043" DrawAspect="Content" ObjectID="_1614030091" r:id="rId44"/>
        </w:object>
      </w:r>
      <w:r>
        <w:rPr>
          <w:lang w:eastAsia="zh-CN"/>
        </w:rPr>
        <w:t xml:space="preserve"> </w:t>
      </w:r>
      <w:r w:rsidRPr="00957952">
        <w:rPr>
          <w:lang w:eastAsia="zh-CN"/>
        </w:rPr>
        <w:t xml:space="preserve">contention based preambles with consecutive indexes associated with SS/PBCH block </w:t>
      </w:r>
      <w:r w:rsidRPr="00957952">
        <w:rPr>
          <w:position w:val="-6"/>
        </w:rPr>
        <w:object w:dxaOrig="180" w:dyaOrig="200" w14:anchorId="2B711307">
          <v:shape id="_x0000_i1044" type="#_x0000_t75" style="width:14.25pt;height:12.25pt" o:ole="">
            <v:imagedata r:id="rId45" o:title=""/>
          </v:shape>
          <o:OLEObject Type="Embed" ProgID="Equation.3" ShapeID="_x0000_i1044" DrawAspect="Content" ObjectID="_1614030092" r:id="rId46"/>
        </w:object>
      </w:r>
      <w:r w:rsidRPr="00957952">
        <w:t xml:space="preserve">, </w:t>
      </w:r>
      <w:r w:rsidRPr="00957952">
        <w:rPr>
          <w:position w:val="-6"/>
        </w:rPr>
        <w:object w:dxaOrig="1080" w:dyaOrig="240" w14:anchorId="2BF3C298">
          <v:shape id="_x0000_i1045" type="#_x0000_t75" style="width:57.75pt;height:14.25pt" o:ole="">
            <v:imagedata r:id="rId47" o:title=""/>
          </v:shape>
          <o:OLEObject Type="Embed" ProgID="Equation.3" ShapeID="_x0000_i1045" DrawAspect="Content" ObjectID="_1614030093" r:id="rId48"/>
        </w:object>
      </w:r>
      <w:r w:rsidRPr="00957952">
        <w:t xml:space="preserve">, </w:t>
      </w:r>
      <w:r w:rsidRPr="00957952">
        <w:rPr>
          <w:lang w:eastAsia="zh-CN"/>
        </w:rPr>
        <w:t>per valid PRACH occasion start from preamble index 0</w:t>
      </w:r>
      <w:r w:rsidRPr="00957952">
        <w:t xml:space="preserve">. If </w:t>
      </w:r>
      <w:r w:rsidRPr="00957952">
        <w:rPr>
          <w:position w:val="-6"/>
        </w:rPr>
        <w:object w:dxaOrig="499" w:dyaOrig="240" w14:anchorId="417D0CE6">
          <v:shape id="_x0000_i1046" type="#_x0000_t75" style="width:21.75pt;height:12.9pt" o:ole="">
            <v:imagedata r:id="rId49" o:title=""/>
          </v:shape>
          <o:OLEObject Type="Embed" ProgID="Equation.3" ShapeID="_x0000_i1046" DrawAspect="Content" ObjectID="_1614030094" r:id="rId50"/>
        </w:object>
      </w:r>
      <w:r w:rsidRPr="00957952">
        <w:t xml:space="preserve">, </w:t>
      </w:r>
      <w:r w:rsidRPr="00BD71F0">
        <w:rPr>
          <w:position w:val="-4"/>
        </w:rPr>
        <w:object w:dxaOrig="220" w:dyaOrig="220" w14:anchorId="75649890">
          <v:shape id="_x0000_i1047" type="#_x0000_t75" style="width:14.25pt;height:12.25pt" o:ole="">
            <v:imagedata r:id="rId38" o:title=""/>
          </v:shape>
          <o:OLEObject Type="Embed" ProgID="Equation.3" ShapeID="_x0000_i1047" DrawAspect="Content" ObjectID="_1614030095" r:id="rId51"/>
        </w:object>
      </w:r>
      <w:r w:rsidRPr="00957952">
        <w:t xml:space="preserve"> contention based preambles with consecutive indexes associated with SS/PBCH block </w:t>
      </w:r>
      <w:r w:rsidRPr="00957952">
        <w:rPr>
          <w:position w:val="-6"/>
        </w:rPr>
        <w:object w:dxaOrig="180" w:dyaOrig="200" w14:anchorId="2F3DB151">
          <v:shape id="_x0000_i1048" type="#_x0000_t75" style="width:14.25pt;height:12.25pt" o:ole="">
            <v:imagedata r:id="rId45" o:title=""/>
          </v:shape>
          <o:OLEObject Type="Embed" ProgID="Equation.3" ShapeID="_x0000_i1048" DrawAspect="Content" ObjectID="_1614030096" r:id="rId52"/>
        </w:object>
      </w:r>
      <w:r w:rsidRPr="00957952">
        <w:t xml:space="preserve">, </w:t>
      </w:r>
      <w:r w:rsidRPr="00957952">
        <w:rPr>
          <w:position w:val="-6"/>
        </w:rPr>
        <w:object w:dxaOrig="1080" w:dyaOrig="240" w14:anchorId="6CC84491">
          <v:shape id="_x0000_i1049" type="#_x0000_t75" style="width:57.75pt;height:14.25pt" o:ole="">
            <v:imagedata r:id="rId47" o:title=""/>
          </v:shape>
          <o:OLEObject Type="Embed" ProgID="Equation.3" ShapeID="_x0000_i1049" DrawAspect="Content" ObjectID="_1614030097" r:id="rId53"/>
        </w:object>
      </w:r>
      <w:r w:rsidRPr="00957952">
        <w:t xml:space="preserve">, </w:t>
      </w:r>
      <w:r w:rsidRPr="00D61DB9">
        <w:t xml:space="preserve">per valid PRACH occasion start from preamble index </w:t>
      </w:r>
      <w:r w:rsidRPr="00D61DB9">
        <w:rPr>
          <w:position w:val="-12"/>
        </w:rPr>
        <w:object w:dxaOrig="1180" w:dyaOrig="360" w14:anchorId="59FB6E34">
          <v:shape id="_x0000_i1050" type="#_x0000_t75" style="width:62.5pt;height:20.4pt" o:ole="">
            <v:imagedata r:id="rId54" o:title=""/>
          </v:shape>
          <o:OLEObject Type="Embed" ProgID="Equation.3" ShapeID="_x0000_i1050" DrawAspect="Content" ObjectID="_1614030098" r:id="rId55"/>
        </w:object>
      </w:r>
      <w:r w:rsidRPr="00D61DB9">
        <w:t xml:space="preserve"> where </w:t>
      </w:r>
      <w:r w:rsidRPr="00D61DB9">
        <w:rPr>
          <w:position w:val="-12"/>
        </w:rPr>
        <w:object w:dxaOrig="680" w:dyaOrig="360" w14:anchorId="1DBFA0BA">
          <v:shape id="_x0000_i1051" type="#_x0000_t75" style="width:36pt;height:19pt" o:ole="">
            <v:imagedata r:id="rId56" o:title=""/>
          </v:shape>
          <o:OLEObject Type="Embed" ProgID="Equation.3" ShapeID="_x0000_i1051" DrawAspect="Content" ObjectID="_1614030099" r:id="rId57"/>
        </w:object>
      </w:r>
      <w:r w:rsidRPr="00D61DB9">
        <w:t xml:space="preserve"> is provided by </w:t>
      </w:r>
      <w:r w:rsidRPr="00D61DB9">
        <w:rPr>
          <w:i/>
          <w:noProof/>
        </w:rPr>
        <w:t>totalNumberOfRA-Preambles</w:t>
      </w:r>
      <w:r w:rsidRPr="00D61DB9">
        <w:rPr>
          <w:noProof/>
        </w:rPr>
        <w:t xml:space="preserve"> and is an integer multiple of </w:t>
      </w:r>
      <w:r w:rsidRPr="00D61DB9">
        <w:rPr>
          <w:position w:val="-6"/>
        </w:rPr>
        <w:object w:dxaOrig="240" w:dyaOrig="240" w14:anchorId="5B85BF42">
          <v:shape id="_x0000_i1052" type="#_x0000_t75" style="width:14.25pt;height:12.25pt" o:ole="">
            <v:imagedata r:id="rId36" o:title=""/>
          </v:shape>
          <o:OLEObject Type="Embed" ProgID="Equation.3" ShapeID="_x0000_i1052" DrawAspect="Content" ObjectID="_1614030100" r:id="rId58"/>
        </w:object>
      </w:r>
      <w:r w:rsidRPr="00D61DB9">
        <w:t>.</w:t>
      </w:r>
      <w:r w:rsidRPr="004107BC">
        <w:t xml:space="preserve"> </w:t>
      </w:r>
    </w:p>
    <w:p w14:paraId="5B05E636" w14:textId="77777777" w:rsidR="00136A6A" w:rsidRDefault="00136A6A" w:rsidP="00136A6A">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35072FF4">
          <v:shape id="_x0000_i1053" type="#_x0000_t75" style="width:14.25pt;height:12.25pt" o:ole="">
            <v:imagedata r:id="rId36" o:title=""/>
          </v:shape>
          <o:OLEObject Type="Embed" ProgID="Equation.3" ShapeID="_x0000_i1053" DrawAspect="Content" ObjectID="_1614030101" r:id="rId59"/>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 xml:space="preserve">. If </w:t>
      </w:r>
      <w:r w:rsidRPr="00D61DB9">
        <w:rPr>
          <w:position w:val="-6"/>
        </w:rPr>
        <w:object w:dxaOrig="499" w:dyaOrig="240" w14:anchorId="6FC76979">
          <v:shape id="_x0000_i1054" type="#_x0000_t75" style="width:21.75pt;height:12.9pt" o:ole="">
            <v:imagedata r:id="rId60" o:title=""/>
          </v:shape>
          <o:OLEObject Type="Embed" ProgID="Equation.3" ShapeID="_x0000_i1054" DrawAspect="Content" ObjectID="_1614030102" r:id="rId61"/>
        </w:object>
      </w:r>
      <w:r w:rsidRPr="00395132">
        <w:rPr>
          <w:color w:val="000000"/>
        </w:rPr>
        <w:t xml:space="preserve">, one SS/PBCH block is mapped to </w:t>
      </w:r>
      <w:r w:rsidRPr="004910BF">
        <w:rPr>
          <w:position w:val="-10"/>
        </w:rPr>
        <w:object w:dxaOrig="380" w:dyaOrig="300" w14:anchorId="50262BE3">
          <v:shape id="_x0000_i1055" type="#_x0000_t75" style="width:21.75pt;height:14.25pt" o:ole="">
            <v:imagedata r:id="rId62" o:title=""/>
          </v:shape>
          <o:OLEObject Type="Embed" ProgID="Equation.3" ShapeID="_x0000_i1055" DrawAspect="Content" ObjectID="_1614030103" r:id="rId63"/>
        </w:object>
      </w:r>
      <w:r w:rsidRPr="00395132">
        <w:rPr>
          <w:color w:val="000000"/>
        </w:rPr>
        <w:t> consecutive valid PRACH</w:t>
      </w:r>
      <w:r>
        <w:t xml:space="preserve"> occasions. If </w:t>
      </w:r>
      <w:r w:rsidRPr="00957952">
        <w:rPr>
          <w:position w:val="-6"/>
        </w:rPr>
        <w:object w:dxaOrig="499" w:dyaOrig="240" w14:anchorId="636E70B7">
          <v:shape id="_x0000_i1056" type="#_x0000_t75" style="width:21.75pt;height:12.9pt" o:ole="">
            <v:imagedata r:id="rId49" o:title=""/>
          </v:shape>
          <o:OLEObject Type="Embed" ProgID="Equation.3" ShapeID="_x0000_i1056" DrawAspect="Content" ObjectID="_1614030104" r:id="rId64"/>
        </w:object>
      </w:r>
      <w:r>
        <w:t xml:space="preserve">, all consecutive </w:t>
      </w:r>
      <w:r w:rsidRPr="00D61DB9">
        <w:rPr>
          <w:position w:val="-6"/>
        </w:rPr>
        <w:object w:dxaOrig="240" w:dyaOrig="240" w14:anchorId="1EE700BD">
          <v:shape id="_x0000_i1057" type="#_x0000_t75" style="width:14.25pt;height:12.25pt" o:ole="">
            <v:imagedata r:id="rId36" o:title=""/>
          </v:shape>
          <o:OLEObject Type="Embed" ProgID="Equation.3" ShapeID="_x0000_i1057" DrawAspect="Content" ObjectID="_1614030105" r:id="rId65"/>
        </w:object>
      </w:r>
      <w:r>
        <w:t xml:space="preserve"> SS/PBCH blocks are associated with one PRACH occasion. </w:t>
      </w:r>
    </w:p>
    <w:p w14:paraId="0C5D9A95" w14:textId="77777777" w:rsidR="00136A6A" w:rsidRDefault="00136A6A" w:rsidP="00136A6A">
      <w:pPr>
        <w:spacing w:after="240"/>
      </w:pPr>
      <w:r w:rsidRPr="00B916EC">
        <w:t>SS/PBCH block</w:t>
      </w:r>
      <w:r>
        <w:t xml:space="preserve"> indexes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E000E5B" w14:textId="77777777" w:rsidR="00136A6A" w:rsidRPr="00A81FC3" w:rsidRDefault="00136A6A" w:rsidP="00136A6A">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6333BD28" w14:textId="77777777" w:rsidR="00136A6A" w:rsidRPr="00A81FC3" w:rsidRDefault="00136A6A" w:rsidP="00136A6A">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52EC8A5C" w14:textId="77777777" w:rsidR="00136A6A" w:rsidRPr="00A81FC3" w:rsidRDefault="00136A6A" w:rsidP="00136A6A">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784DBAA" w14:textId="77777777" w:rsidR="00136A6A" w:rsidRPr="00A81FC3" w:rsidRDefault="00136A6A" w:rsidP="00136A6A">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1EEBE658" w14:textId="092CC9C9" w:rsidR="00136A6A" w:rsidRDefault="00136A6A" w:rsidP="00136A6A">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1F14077D">
          <v:shape id="_x0000_i1058" type="#_x0000_t75" style="width:21.75pt;height:17pt" o:ole="">
            <v:imagedata r:id="rId66" o:title=""/>
          </v:shape>
          <o:OLEObject Type="Embed" ProgID="Equation.3" ShapeID="_x0000_i1058" DrawAspect="Content" ObjectID="_1614030106" r:id="rId67"/>
        </w:object>
      </w:r>
      <w:r w:rsidRPr="00F462BD">
        <w:t xml:space="preserve"> SS/PBCH blocks are mapped at least once to the PRACH occasions within the association period, where a UE obtains </w:t>
      </w:r>
      <w:r w:rsidRPr="00F462BD">
        <w:rPr>
          <w:position w:val="-10"/>
        </w:rPr>
        <w:object w:dxaOrig="460" w:dyaOrig="340" w14:anchorId="5E6FFC0F">
          <v:shape id="_x0000_i1059" type="#_x0000_t75" style="width:21.75pt;height:17pt" o:ole="">
            <v:imagedata r:id="rId66" o:title=""/>
          </v:shape>
          <o:OLEObject Type="Embed" ProgID="Equation.3" ShapeID="_x0000_i1059" DrawAspect="Content" ObjectID="_1614030107" r:id="rId68"/>
        </w:object>
      </w:r>
      <w:r w:rsidRPr="00F462BD">
        <w:t xml:space="preserve"> from the value of </w:t>
      </w:r>
      <w:r w:rsidRPr="00F462BD">
        <w:rPr>
          <w:i/>
        </w:rPr>
        <w:t>ssb-PositionsInBurst</w:t>
      </w:r>
      <w:r w:rsidRPr="008A0557">
        <w:t xml:space="preserve"> </w:t>
      </w:r>
      <w:r>
        <w:rPr>
          <w:lang w:val="en-US"/>
        </w:rPr>
        <w:t xml:space="preserve">in </w:t>
      </w:r>
      <w:del w:id="20" w:author="Aris Papasakellariou" w:date="2019-02-27T14:58:00Z">
        <w:r w:rsidRPr="00F35584" w:rsidDel="00136A6A">
          <w:rPr>
            <w:i/>
          </w:rPr>
          <w:delText>SystemInformationBlockType1</w:delText>
        </w:r>
      </w:del>
      <w:ins w:id="21" w:author="Aris Papasakellariou" w:date="2019-02-27T14:58:00Z">
        <w:r w:rsidRPr="00136A6A">
          <w:rPr>
            <w:i/>
          </w:rPr>
          <w:t>SIB1</w:t>
        </w:r>
      </w:ins>
      <w:r>
        <w:t xml:space="preserve"> </w:t>
      </w:r>
      <w:r w:rsidRPr="00136A6A">
        <w:t>and</w:t>
      </w:r>
      <w:r>
        <w:t xml:space="preserve">/or in </w:t>
      </w:r>
      <w:r w:rsidRPr="00064CF8">
        <w:rPr>
          <w:i/>
        </w:rPr>
        <w:t>ServingCellConfigCommon</w:t>
      </w:r>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0925A764">
          <v:shape id="_x0000_i1060" type="#_x0000_t75" style="width:21.75pt;height:17pt" o:ole="">
            <v:imagedata r:id="rId66" o:title=""/>
          </v:shape>
          <o:OLEObject Type="Embed" ProgID="Equation.3" ShapeID="_x0000_i1060" DrawAspect="Content" ObjectID="_1614030108" r:id="rId69"/>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3CD918CB" w14:textId="77777777" w:rsidR="00136A6A" w:rsidRPr="00CC7631" w:rsidRDefault="00136A6A" w:rsidP="00136A6A">
      <w:pPr>
        <w:jc w:val="center"/>
        <w:rPr>
          <w:rFonts w:eastAsia="SimSun"/>
          <w:noProof/>
          <w:color w:val="FF0000"/>
          <w:lang w:eastAsia="zh-CN"/>
        </w:rPr>
      </w:pPr>
      <w:r w:rsidRPr="00CC7631">
        <w:rPr>
          <w:rFonts w:eastAsia="SimSun"/>
          <w:noProof/>
          <w:color w:val="FF0000"/>
          <w:lang w:eastAsia="zh-CN"/>
        </w:rPr>
        <w:t>*** Unchanged text is omitted ***</w:t>
      </w:r>
    </w:p>
    <w:p w14:paraId="2725F05C" w14:textId="54390E74" w:rsidR="00136A6A" w:rsidRPr="00CC7631" w:rsidRDefault="00136A6A" w:rsidP="00136A6A">
      <w:pPr>
        <w:jc w:val="center"/>
        <w:rPr>
          <w:color w:val="FF0000"/>
          <w:szCs w:val="24"/>
        </w:rPr>
      </w:pPr>
      <w:r w:rsidRPr="00CC7631">
        <w:rPr>
          <w:color w:val="FF0000"/>
          <w:szCs w:val="24"/>
        </w:rPr>
        <w:t>*** Clauses skipped ***</w:t>
      </w:r>
    </w:p>
    <w:p w14:paraId="66E5F0D1" w14:textId="77777777" w:rsidR="003A56AF" w:rsidRPr="00B916EC" w:rsidRDefault="003A56AF" w:rsidP="003A56AF">
      <w:pPr>
        <w:pStyle w:val="Heading1"/>
        <w:tabs>
          <w:tab w:val="left" w:pos="1134"/>
        </w:tabs>
      </w:pPr>
      <w:bookmarkStart w:id="22" w:name="_Toc535263185"/>
      <w:r w:rsidRPr="00B916EC">
        <w:t>9</w:t>
      </w:r>
      <w:r w:rsidRPr="00B916EC">
        <w:rPr>
          <w:rFonts w:hint="eastAsia"/>
        </w:rPr>
        <w:tab/>
      </w:r>
      <w:r w:rsidRPr="00B916EC">
        <w:rPr>
          <w:rFonts w:cs="Arial"/>
          <w:szCs w:val="36"/>
        </w:rPr>
        <w:t>UE procedure for reporting control information</w:t>
      </w:r>
      <w:bookmarkEnd w:id="22"/>
    </w:p>
    <w:p w14:paraId="1E5467FB" w14:textId="77777777" w:rsidR="003A56AF" w:rsidRPr="00B916EC" w:rsidRDefault="003A56AF" w:rsidP="003A56AF">
      <w:r w:rsidRPr="00B916EC">
        <w:t>If a UE is configured with a SCG, the UE shall apply the procedures described in this subclause for both MCG and SCG.</w:t>
      </w:r>
    </w:p>
    <w:p w14:paraId="2725CACC" w14:textId="77777777" w:rsidR="003A56AF" w:rsidRPr="00B916EC" w:rsidRDefault="003A56AF" w:rsidP="003A56A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6FE1B9F1" w14:textId="77777777" w:rsidR="003A56AF" w:rsidRPr="00B916EC" w:rsidRDefault="003A56AF" w:rsidP="003A56A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41A7377B" w14:textId="77777777" w:rsidR="003A56AF" w:rsidRPr="00B916EC" w:rsidRDefault="003A56AF" w:rsidP="003A56AF">
      <w:pPr>
        <w:rPr>
          <w:lang w:eastAsia="zh-CN"/>
        </w:rPr>
      </w:pPr>
      <w:r w:rsidRPr="00B916EC">
        <w:t xml:space="preserve">If the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70836EF" w14:textId="77777777" w:rsidR="003A56AF" w:rsidRPr="00B916EC" w:rsidRDefault="003A56AF" w:rsidP="003A56AF">
      <w:pPr>
        <w:pStyle w:val="B1"/>
      </w:pPr>
      <w:r>
        <w:lastRenderedPageBreak/>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21305315" w14:textId="77777777" w:rsidR="003A56AF" w:rsidRPr="00B916EC" w:rsidRDefault="003A56AF" w:rsidP="003A56AF">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p>
    <w:p w14:paraId="55F00174" w14:textId="58C3B8B4" w:rsidR="003A56AF" w:rsidRPr="00744E09" w:rsidRDefault="003A56AF" w:rsidP="003A56AF">
      <w:r w:rsidRPr="00844103">
        <w:rPr>
          <w:lang w:eastAsia="zh-CN"/>
        </w:rPr>
        <w:t>If a UE would transmit on a serving cell a PUSCH without UL-SCH that overlaps with a PUCCH transmissi</w:t>
      </w:r>
      <w:r w:rsidRPr="000F77FD">
        <w:rPr>
          <w:lang w:eastAsia="zh-CN"/>
        </w:rPr>
        <w:t xml:space="preserve">on on </w:t>
      </w:r>
      <w:ins w:id="23" w:author="Aris Papasakellariou" w:date="2019-03-01T00:23:00Z">
        <w:r>
          <w:rPr>
            <w:lang w:eastAsia="zh-CN"/>
          </w:rPr>
          <w:t>a</w:t>
        </w:r>
      </w:ins>
      <w:del w:id="24" w:author="Aris Papasakellariou" w:date="2019-03-01T00:23:00Z">
        <w:r w:rsidRPr="000F77FD" w:rsidDel="003A56AF">
          <w:rPr>
            <w:lang w:eastAsia="zh-CN"/>
          </w:rPr>
          <w:delText>the</w:delText>
        </w:r>
      </w:del>
      <w:r w:rsidRPr="000F77FD">
        <w:rPr>
          <w:lang w:eastAsia="zh-CN"/>
        </w:rPr>
        <w:t xml:space="preserve"> serving cell that includes positive SR information, the UE does not transmit the PUSCH</w:t>
      </w:r>
      <w:r w:rsidRPr="00744E09">
        <w:t xml:space="preserve">. </w:t>
      </w:r>
    </w:p>
    <w:p w14:paraId="2B3B582E" w14:textId="77777777" w:rsidR="003A56AF" w:rsidRPr="00CC7631" w:rsidRDefault="003A56AF" w:rsidP="003A56AF">
      <w:pPr>
        <w:jc w:val="center"/>
        <w:rPr>
          <w:rFonts w:eastAsia="SimSun"/>
          <w:noProof/>
          <w:color w:val="FF0000"/>
          <w:lang w:eastAsia="zh-CN"/>
        </w:rPr>
      </w:pPr>
      <w:r w:rsidRPr="00CC7631">
        <w:rPr>
          <w:rFonts w:eastAsia="SimSun"/>
          <w:noProof/>
          <w:color w:val="FF0000"/>
          <w:lang w:eastAsia="zh-CN"/>
        </w:rPr>
        <w:t>*** Unchanged text is omitted ***</w:t>
      </w:r>
    </w:p>
    <w:p w14:paraId="1EB29FED" w14:textId="77777777" w:rsidR="003A56AF" w:rsidRPr="00CC7631" w:rsidRDefault="003A56AF" w:rsidP="003A56AF">
      <w:pPr>
        <w:jc w:val="center"/>
        <w:rPr>
          <w:color w:val="FF0000"/>
          <w:szCs w:val="24"/>
        </w:rPr>
      </w:pPr>
      <w:r w:rsidRPr="00CC7631">
        <w:rPr>
          <w:color w:val="FF0000"/>
          <w:szCs w:val="24"/>
        </w:rPr>
        <w:t>*** Clauses skipped ***</w:t>
      </w:r>
    </w:p>
    <w:p w14:paraId="0A1F72FF" w14:textId="3F0EF036" w:rsidR="00136A6A" w:rsidRDefault="00136A6A" w:rsidP="00CC7631">
      <w:pPr>
        <w:pStyle w:val="Heading4"/>
        <w:ind w:left="0" w:firstLine="0"/>
      </w:pPr>
    </w:p>
    <w:p w14:paraId="05D9100B" w14:textId="063A6ACA" w:rsidR="00243296" w:rsidRPr="00B916EC" w:rsidRDefault="00243296" w:rsidP="00243296">
      <w:pPr>
        <w:pStyle w:val="Heading4"/>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04DABB71" w14:textId="77777777" w:rsidR="0026429D" w:rsidRPr="00CC7631" w:rsidRDefault="0026429D" w:rsidP="0026429D">
      <w:pPr>
        <w:jc w:val="center"/>
        <w:rPr>
          <w:rFonts w:eastAsia="SimSun"/>
          <w:noProof/>
          <w:color w:val="FF0000"/>
          <w:lang w:eastAsia="zh-CN"/>
        </w:rPr>
      </w:pPr>
      <w:r w:rsidRPr="00CC7631">
        <w:rPr>
          <w:rFonts w:eastAsia="SimSun"/>
          <w:noProof/>
          <w:color w:val="FF0000"/>
          <w:lang w:eastAsia="zh-CN"/>
        </w:rPr>
        <w:t>*** Unchanged text is omitted ***</w:t>
      </w:r>
    </w:p>
    <w:bookmarkEnd w:id="11"/>
    <w:bookmarkEnd w:id="12"/>
    <w:bookmarkEnd w:id="13"/>
    <w:p w14:paraId="299226F7" w14:textId="77777777" w:rsidR="00243296" w:rsidRPr="00194932" w:rsidRDefault="00243296" w:rsidP="00243296">
      <w:pPr>
        <w:rPr>
          <w:rFonts w:eastAsia="SimSun"/>
          <w:lang w:val="en-US" w:eastAsia="zh-CN"/>
        </w:rPr>
      </w:pPr>
      <w:r w:rsidRPr="00194932">
        <w:rPr>
          <w:rFonts w:eastAsia="SimSun"/>
          <w:lang w:val="en-US" w:eastAsia="zh-CN"/>
        </w:rPr>
        <w:t xml:space="preserve">If a UE is not provided </w:t>
      </w:r>
      <w:r w:rsidRPr="00194932">
        <w:rPr>
          <w:i/>
        </w:rPr>
        <w:t xml:space="preserve">PDSCH-CodeBlockGroupTransmission </w:t>
      </w:r>
      <w:r w:rsidRPr="00194932">
        <w:t xml:space="preserve">for each of the </w:t>
      </w:r>
      <w:r w:rsidRPr="00194932">
        <w:rPr>
          <w:position w:val="-10"/>
        </w:rPr>
        <w:object w:dxaOrig="460" w:dyaOrig="340" w14:anchorId="0209F8F2">
          <v:shape id="_x0000_i1061" type="#_x0000_t75" style="width:26.5pt;height:18.35pt" o:ole="">
            <v:imagedata r:id="rId70" o:title=""/>
          </v:shape>
          <o:OLEObject Type="Embed" ProgID="Equation.3" ShapeID="_x0000_i1061" DrawAspect="Content" ObjectID="_1614030109" r:id="rId71"/>
        </w:object>
      </w:r>
      <w:r w:rsidRPr="00194932">
        <w:t xml:space="preserve"> serving cells, or for PDSCH receptions scheduled by DCI format 1_0</w:t>
      </w:r>
      <w:r w:rsidRPr="00194932">
        <w:rPr>
          <w:rFonts w:eastAsia="SimSun"/>
          <w:lang w:val="en-US" w:eastAsia="zh-CN"/>
        </w:rPr>
        <w:t xml:space="preserve">, or for SPS PDSCH reception, or for SPS PDSCH release, and if </w:t>
      </w:r>
      <w:r w:rsidRPr="00194932">
        <w:rPr>
          <w:position w:val="-10"/>
        </w:rPr>
        <w:object w:dxaOrig="1900" w:dyaOrig="300" w14:anchorId="53A01BFA">
          <v:shape id="_x0000_i1062" type="#_x0000_t75" style="width:94.4pt;height:15.6pt" o:ole="">
            <v:imagedata r:id="rId72" o:title=""/>
          </v:shape>
          <o:OLEObject Type="Embed" ProgID="Equation.3" ShapeID="_x0000_i1062" DrawAspect="Content" ObjectID="_1614030110" r:id="rId73"/>
        </w:object>
      </w:r>
      <w:r w:rsidRPr="00194932">
        <w:t xml:space="preserve">, </w:t>
      </w:r>
      <w:r w:rsidRPr="00194932">
        <w:rPr>
          <w:rFonts w:eastAsia="SimSun"/>
          <w:lang w:val="en-US" w:eastAsia="zh-CN"/>
        </w:rPr>
        <w:t xml:space="preserve">the UE determines a number of HARQ-ACK information bits </w:t>
      </w:r>
      <w:r w:rsidRPr="00194932">
        <w:rPr>
          <w:rFonts w:eastAsia="SimSun"/>
          <w:position w:val="-12"/>
          <w:lang w:eastAsia="zh-CN"/>
        </w:rPr>
        <w:object w:dxaOrig="820" w:dyaOrig="320" w14:anchorId="405E2B47">
          <v:shape id="_x0000_i1063" type="#_x0000_t75" style="width:46.85pt;height:18.35pt" o:ole="">
            <v:imagedata r:id="rId74" o:title=""/>
          </v:shape>
          <o:OLEObject Type="Embed" ProgID="Equation.3" ShapeID="_x0000_i1063" DrawAspect="Content" ObjectID="_1614030111" r:id="rId75"/>
        </w:object>
      </w:r>
      <w:r w:rsidRPr="00194932">
        <w:rPr>
          <w:rFonts w:eastAsia="SimSun"/>
          <w:lang w:eastAsia="zh-CN"/>
        </w:rPr>
        <w:t xml:space="preserve"> for obtaining a transmission power for a PUCCH, as described in Subclause 7.2.1, </w:t>
      </w:r>
      <w:r w:rsidRPr="00194932">
        <w:rPr>
          <w:rFonts w:eastAsia="SimSun"/>
          <w:lang w:val="en-US" w:eastAsia="zh-CN"/>
        </w:rPr>
        <w:t xml:space="preserve">as </w:t>
      </w:r>
    </w:p>
    <w:p w14:paraId="66EDA56C" w14:textId="77777777" w:rsidR="00243296" w:rsidRPr="00194932" w:rsidRDefault="00243296" w:rsidP="00243296">
      <w:pPr>
        <w:pStyle w:val="EQ"/>
        <w:rPr>
          <w:rFonts w:eastAsia="SimSun"/>
          <w:lang w:eastAsia="zh-CN"/>
        </w:rPr>
      </w:pPr>
      <w:r w:rsidRPr="00194932">
        <w:rPr>
          <w:rFonts w:eastAsia="SimSun"/>
          <w:lang w:eastAsia="zh-CN"/>
        </w:rPr>
        <w:tab/>
      </w:r>
      <w:r w:rsidRPr="00194932">
        <w:rPr>
          <w:rFonts w:eastAsia="SimSun"/>
          <w:position w:val="-32"/>
          <w:lang w:eastAsia="zh-CN"/>
        </w:rPr>
        <w:object w:dxaOrig="7420" w:dyaOrig="740" w14:anchorId="77AF0B05">
          <v:shape id="_x0000_i1064" type="#_x0000_t75" style="width:367.45pt;height:40.1pt" o:ole="">
            <v:imagedata r:id="rId76" o:title=""/>
          </v:shape>
          <o:OLEObject Type="Embed" ProgID="Equation.3" ShapeID="_x0000_i1064" DrawAspect="Content" ObjectID="_1614030112" r:id="rId77"/>
        </w:object>
      </w:r>
    </w:p>
    <w:p w14:paraId="45F01C51" w14:textId="77777777" w:rsidR="00243296" w:rsidRPr="00194932" w:rsidRDefault="00243296" w:rsidP="00243296">
      <w:pPr>
        <w:rPr>
          <w:rFonts w:eastAsia="SimSun"/>
          <w:lang w:eastAsia="zh-CN"/>
        </w:rPr>
      </w:pPr>
      <w:r w:rsidRPr="00194932">
        <w:rPr>
          <w:rFonts w:eastAsia="SimSun"/>
          <w:lang w:eastAsia="zh-CN"/>
        </w:rPr>
        <w:t xml:space="preserve">where </w:t>
      </w:r>
    </w:p>
    <w:p w14:paraId="277B2179" w14:textId="77777777" w:rsidR="00243296" w:rsidRPr="00194932" w:rsidRDefault="00243296" w:rsidP="00243296">
      <w:pPr>
        <w:pStyle w:val="B1"/>
      </w:pPr>
      <w:r w:rsidRPr="00194932">
        <w:rPr>
          <w:rFonts w:eastAsia="SimSun"/>
          <w:lang w:eastAsia="zh-CN"/>
        </w:rPr>
        <w:t>-</w:t>
      </w:r>
      <w:r w:rsidRPr="00194932">
        <w:rPr>
          <w:rFonts w:eastAsia="SimSun"/>
          <w:lang w:eastAsia="zh-CN"/>
        </w:rPr>
        <w:tab/>
      </w:r>
      <w:r w:rsidRPr="00194932">
        <w:rPr>
          <w:rFonts w:eastAsia="SimSun"/>
          <w:lang w:val="en-US" w:eastAsia="zh-CN"/>
        </w:rPr>
        <w:t xml:space="preserve">if </w:t>
      </w:r>
      <w:r w:rsidRPr="00194932">
        <w:rPr>
          <w:position w:val="-10"/>
        </w:rPr>
        <w:object w:dxaOrig="740" w:dyaOrig="340" w14:anchorId="1146C2EB">
          <v:shape id="_x0000_i1065" type="#_x0000_t75" style="width:40.75pt;height:18.35pt" o:ole="">
            <v:imagedata r:id="rId78" o:title=""/>
          </v:shape>
          <o:OLEObject Type="Embed" ProgID="Equation.3" ShapeID="_x0000_i1065" DrawAspect="Content" ObjectID="_1614030113" r:id="rId79"/>
        </w:object>
      </w:r>
      <w:r w:rsidRPr="00194932">
        <w:rPr>
          <w:lang w:val="en-US"/>
        </w:rPr>
        <w:t xml:space="preserve">, </w:t>
      </w:r>
      <w:r w:rsidRPr="00194932">
        <w:rPr>
          <w:position w:val="-14"/>
        </w:rPr>
        <w:object w:dxaOrig="660" w:dyaOrig="380" w14:anchorId="62B06DD6">
          <v:shape id="_x0000_i1066" type="#_x0000_t75" style="width:31.25pt;height:19.7pt" o:ole="">
            <v:imagedata r:id="rId12" o:title=""/>
          </v:shape>
          <o:OLEObject Type="Embed" ProgID="Equation.3" ShapeID="_x0000_i1066" DrawAspect="Content" ObjectID="_1614030114" r:id="rId80"/>
        </w:object>
      </w:r>
      <w:r w:rsidRPr="00194932">
        <w:rPr>
          <w:rFonts w:eastAsia="SimSun"/>
          <w:lang w:eastAsia="zh-CN"/>
        </w:rPr>
        <w:t xml:space="preserve"> is the value of the counter DAI in the last DCI format 1_0 or DCI format 1_1 scheduling PDSCH reception or indicating SPS PDSCH release 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25729AFD">
          <v:shape id="_x0000_i1067" type="#_x0000_t75" style="width:9.5pt;height:12.25pt" o:ole="">
            <v:imagedata r:id="rId81" o:title=""/>
          </v:shape>
          <o:OLEObject Type="Embed" ProgID="Equation.3" ShapeID="_x0000_i1067" DrawAspect="Content" ObjectID="_1614030115" r:id="rId82"/>
        </w:object>
      </w:r>
      <w:r w:rsidRPr="00194932">
        <w:rPr>
          <w:rFonts w:eastAsia="SimSun"/>
          <w:lang w:eastAsia="zh-CN"/>
        </w:rPr>
        <w:t xml:space="preserve"> that the UE detects within the </w:t>
      </w:r>
      <w:r w:rsidRPr="00194932">
        <w:rPr>
          <w:rFonts w:eastAsia="SimSun"/>
          <w:position w:val="-4"/>
          <w:lang w:eastAsia="zh-CN"/>
        </w:rPr>
        <w:object w:dxaOrig="279" w:dyaOrig="220" w14:anchorId="38B09322">
          <v:shape id="_x0000_i1068" type="#_x0000_t75" style="width:14.25pt;height:12.25pt" o:ole="">
            <v:imagedata r:id="rId83" o:title=""/>
          </v:shape>
          <o:OLEObject Type="Embed" ProgID="Equation.3" ShapeID="_x0000_i1068" DrawAspect="Content" ObjectID="_1614030116" r:id="rId84"/>
        </w:object>
      </w:r>
      <w:r w:rsidRPr="00194932">
        <w:t xml:space="preserve"> </w:t>
      </w:r>
      <w:r w:rsidRPr="00194932">
        <w:rPr>
          <w:rFonts w:eastAsia="SimSun"/>
          <w:lang w:eastAsia="zh-CN"/>
        </w:rPr>
        <w:t>PDCCH monitoring occasions</w:t>
      </w:r>
      <w:r w:rsidRPr="00194932">
        <w:t xml:space="preserve">. </w:t>
      </w:r>
    </w:p>
    <w:p w14:paraId="39BFF4D3" w14:textId="77777777" w:rsidR="00243296" w:rsidRPr="00194932" w:rsidRDefault="00243296" w:rsidP="00243296">
      <w:pPr>
        <w:pStyle w:val="B1"/>
        <w:ind w:left="285" w:hanging="1"/>
        <w:rPr>
          <w:lang w:val="en-US"/>
        </w:rPr>
      </w:pPr>
      <w:r w:rsidRPr="00194932">
        <w:rPr>
          <w:rFonts w:eastAsia="SimSun"/>
          <w:lang w:eastAsia="zh-CN"/>
        </w:rPr>
        <w:t>-</w:t>
      </w:r>
      <w:r w:rsidRPr="00194932">
        <w:rPr>
          <w:rFonts w:eastAsia="SimSun"/>
          <w:lang w:eastAsia="zh-CN"/>
        </w:rPr>
        <w:tab/>
      </w:r>
      <w:r w:rsidRPr="00194932">
        <w:rPr>
          <w:rFonts w:eastAsia="SimSun"/>
          <w:lang w:val="en-US" w:eastAsia="zh-CN"/>
        </w:rPr>
        <w:t xml:space="preserve">if </w:t>
      </w:r>
      <w:r w:rsidRPr="00194932">
        <w:rPr>
          <w:position w:val="-10"/>
        </w:rPr>
        <w:object w:dxaOrig="740" w:dyaOrig="340" w14:anchorId="6909542B">
          <v:shape id="_x0000_i1069" type="#_x0000_t75" style="width:40.75pt;height:18.35pt" o:ole="">
            <v:imagedata r:id="rId85" o:title=""/>
          </v:shape>
          <o:OLEObject Type="Embed" ProgID="Equation.3" ShapeID="_x0000_i1069" DrawAspect="Content" ObjectID="_1614030117" r:id="rId86"/>
        </w:object>
      </w:r>
      <w:r w:rsidRPr="00194932">
        <w:rPr>
          <w:lang w:val="en-US"/>
        </w:rPr>
        <w:t xml:space="preserve"> </w:t>
      </w:r>
    </w:p>
    <w:p w14:paraId="142022A3" w14:textId="77777777" w:rsidR="00243296" w:rsidRPr="00194932" w:rsidRDefault="00243296" w:rsidP="00243296">
      <w:pPr>
        <w:pStyle w:val="B2"/>
        <w:ind w:left="853" w:hanging="285"/>
        <w:rPr>
          <w:rFonts w:eastAsia="SimSun"/>
          <w:lang w:val="en-US" w:eastAsia="zh-CN"/>
        </w:rPr>
      </w:pPr>
      <w:r w:rsidRPr="00194932">
        <w:t>-</w:t>
      </w:r>
      <w:r w:rsidRPr="00194932">
        <w:tab/>
      </w:r>
      <w:r w:rsidRPr="00194932">
        <w:rPr>
          <w:lang w:val="en-US"/>
        </w:rPr>
        <w:t xml:space="preserve">if the UE does not detect any DCI format 1_1 in a last PDCCH monitoring occasion </w:t>
      </w:r>
      <w:r w:rsidRPr="00194932">
        <w:rPr>
          <w:rFonts w:eastAsia="SimSun"/>
          <w:lang w:eastAsia="zh-CN"/>
        </w:rPr>
        <w:t xml:space="preserve">within the </w:t>
      </w:r>
      <w:r w:rsidRPr="00194932">
        <w:rPr>
          <w:rFonts w:eastAsia="SimSun"/>
          <w:position w:val="-4"/>
          <w:lang w:eastAsia="zh-CN"/>
        </w:rPr>
        <w:object w:dxaOrig="279" w:dyaOrig="220" w14:anchorId="25EEE724">
          <v:shape id="_x0000_i1070" type="#_x0000_t75" style="width:14.25pt;height:12.25pt" o:ole="">
            <v:imagedata r:id="rId83" o:title=""/>
          </v:shape>
          <o:OLEObject Type="Embed" ProgID="Equation.3" ShapeID="_x0000_i1070" DrawAspect="Content" ObjectID="_1614030118" r:id="rId87"/>
        </w:object>
      </w:r>
      <w:r w:rsidRPr="00194932">
        <w:t xml:space="preserve"> </w:t>
      </w:r>
      <w:r w:rsidRPr="00194932">
        <w:rPr>
          <w:rFonts w:eastAsia="SimSun"/>
          <w:lang w:eastAsia="zh-CN"/>
        </w:rPr>
        <w:t>PDCCH monitoring occasions</w:t>
      </w:r>
      <w:r w:rsidRPr="00194932">
        <w:rPr>
          <w:rFonts w:eastAsia="SimSun"/>
          <w:lang w:val="en-US" w:eastAsia="zh-CN"/>
        </w:rPr>
        <w:t xml:space="preserve"> where the UE detects at least one DCI format </w:t>
      </w:r>
      <w:r w:rsidRPr="00194932">
        <w:rPr>
          <w:rFonts w:eastAsia="SimSun"/>
          <w:lang w:eastAsia="zh-CN"/>
        </w:rPr>
        <w:t xml:space="preserve">scheduling PDSCH reception or indicating SPS PDSCH release 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59260AAC">
          <v:shape id="_x0000_i1071" type="#_x0000_t75" style="width:9.5pt;height:12.25pt" o:ole="">
            <v:imagedata r:id="rId81" o:title=""/>
          </v:shape>
          <o:OLEObject Type="Embed" ProgID="Equation.3" ShapeID="_x0000_i1071" DrawAspect="Content" ObjectID="_1614030119" r:id="rId88"/>
        </w:object>
      </w:r>
      <w:r w:rsidRPr="00194932">
        <w:rPr>
          <w:lang w:val="en-US"/>
        </w:rPr>
        <w:t xml:space="preserve">, </w:t>
      </w:r>
      <w:r w:rsidRPr="00194932">
        <w:rPr>
          <w:position w:val="-14"/>
        </w:rPr>
        <w:object w:dxaOrig="660" w:dyaOrig="380" w14:anchorId="237443F9">
          <v:shape id="_x0000_i1072" type="#_x0000_t75" style="width:31.25pt;height:17.65pt" o:ole="">
            <v:imagedata r:id="rId89" o:title=""/>
          </v:shape>
          <o:OLEObject Type="Embed" ProgID="Equation.3" ShapeID="_x0000_i1072" DrawAspect="Content" ObjectID="_1614030120" r:id="rId90"/>
        </w:object>
      </w:r>
      <w:r w:rsidRPr="00194932">
        <w:rPr>
          <w:rFonts w:eastAsia="SimSun"/>
          <w:lang w:eastAsia="zh-CN"/>
        </w:rPr>
        <w:t xml:space="preserve"> is the value of the counter DAI in a last DCI format 1_0</w:t>
      </w:r>
      <w:r w:rsidRPr="00194932">
        <w:rPr>
          <w:rFonts w:eastAsia="SimSun"/>
          <w:lang w:val="en-US" w:eastAsia="zh-CN"/>
        </w:rPr>
        <w:t xml:space="preserve"> the UE detects in the last PDCCH monitoring occasion</w:t>
      </w:r>
    </w:p>
    <w:p w14:paraId="2FDD94D8" w14:textId="77777777" w:rsidR="00243296" w:rsidRPr="00194932" w:rsidRDefault="00243296" w:rsidP="00243296">
      <w:pPr>
        <w:pStyle w:val="B1"/>
        <w:ind w:left="852"/>
        <w:rPr>
          <w:rFonts w:eastAsia="SimSun"/>
          <w:lang w:eastAsia="zh-CN"/>
        </w:rPr>
      </w:pPr>
      <w:r w:rsidRPr="00194932">
        <w:t>-</w:t>
      </w:r>
      <w:r w:rsidRPr="00194932">
        <w:tab/>
      </w:r>
      <w:r w:rsidRPr="00194932">
        <w:rPr>
          <w:lang w:val="en-US"/>
        </w:rPr>
        <w:t xml:space="preserve">if the UE detects at least one DCI format 1_1 in a last PDCCH monitoring occasion </w:t>
      </w:r>
      <w:r w:rsidRPr="00194932">
        <w:rPr>
          <w:rFonts w:eastAsia="SimSun"/>
          <w:lang w:eastAsia="zh-CN"/>
        </w:rPr>
        <w:t xml:space="preserve">within the </w:t>
      </w:r>
      <w:r w:rsidRPr="00194932">
        <w:rPr>
          <w:rFonts w:eastAsia="SimSun"/>
          <w:position w:val="-4"/>
          <w:lang w:eastAsia="zh-CN"/>
        </w:rPr>
        <w:object w:dxaOrig="279" w:dyaOrig="220" w14:anchorId="3E6078FB">
          <v:shape id="_x0000_i1073" type="#_x0000_t75" style="width:14.25pt;height:12.25pt" o:ole="">
            <v:imagedata r:id="rId83" o:title=""/>
          </v:shape>
          <o:OLEObject Type="Embed" ProgID="Equation.3" ShapeID="_x0000_i1073" DrawAspect="Content" ObjectID="_1614030121" r:id="rId91"/>
        </w:object>
      </w:r>
      <w:r w:rsidRPr="00194932">
        <w:t xml:space="preserve"> </w:t>
      </w:r>
      <w:r w:rsidRPr="00194932">
        <w:rPr>
          <w:rFonts w:eastAsia="SimSun"/>
          <w:lang w:eastAsia="zh-CN"/>
        </w:rPr>
        <w:t>PDCCH monitoring occasions</w:t>
      </w:r>
      <w:r w:rsidRPr="00194932">
        <w:rPr>
          <w:rFonts w:eastAsia="SimSun"/>
          <w:lang w:val="en-US" w:eastAsia="zh-CN"/>
        </w:rPr>
        <w:t xml:space="preserve"> where the UE detects at least one DCI format </w:t>
      </w:r>
      <w:r w:rsidRPr="00194932">
        <w:rPr>
          <w:rFonts w:eastAsia="SimSun"/>
          <w:lang w:eastAsia="zh-CN"/>
        </w:rPr>
        <w:t>scheduling PDSCH reception or indicating SPS PDSCH release</w:t>
      </w:r>
      <w:r w:rsidRPr="00194932">
        <w:rPr>
          <w:rFonts w:eastAsia="SimSun"/>
          <w:lang w:val="en-US" w:eastAsia="zh-CN"/>
        </w:rPr>
        <w:t xml:space="preserve"> </w:t>
      </w:r>
      <w:r w:rsidRPr="00194932">
        <w:rPr>
          <w:rFonts w:eastAsia="SimSun"/>
          <w:lang w:eastAsia="zh-CN"/>
        </w:rPr>
        <w:t xml:space="preserve">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160E00A4">
          <v:shape id="_x0000_i1074" type="#_x0000_t75" style="width:9.5pt;height:12.25pt" o:ole="">
            <v:imagedata r:id="rId81" o:title=""/>
          </v:shape>
          <o:OLEObject Type="Embed" ProgID="Equation.3" ShapeID="_x0000_i1074" DrawAspect="Content" ObjectID="_1614030122" r:id="rId92"/>
        </w:object>
      </w:r>
      <w:r w:rsidRPr="00194932">
        <w:rPr>
          <w:lang w:val="en-US"/>
        </w:rPr>
        <w:t xml:space="preserve">, </w:t>
      </w:r>
      <w:r w:rsidRPr="00194932">
        <w:rPr>
          <w:position w:val="-14"/>
        </w:rPr>
        <w:object w:dxaOrig="660" w:dyaOrig="380" w14:anchorId="323B43AF">
          <v:shape id="_x0000_i1075" type="#_x0000_t75" style="width:31.25pt;height:19.7pt" o:ole="">
            <v:imagedata r:id="rId12" o:title=""/>
          </v:shape>
          <o:OLEObject Type="Embed" ProgID="Equation.3" ShapeID="_x0000_i1075" DrawAspect="Content" ObjectID="_1614030123" r:id="rId93"/>
        </w:object>
      </w:r>
      <w:r w:rsidRPr="00194932">
        <w:rPr>
          <w:rFonts w:eastAsia="SimSun"/>
          <w:lang w:eastAsia="zh-CN"/>
        </w:rPr>
        <w:t xml:space="preserve"> is the value of the total DAI in the </w:t>
      </w:r>
      <w:r w:rsidRPr="00194932">
        <w:rPr>
          <w:rFonts w:eastAsia="SimSun"/>
          <w:lang w:val="en-US" w:eastAsia="zh-CN"/>
        </w:rPr>
        <w:t xml:space="preserve">at </w:t>
      </w:r>
      <w:r w:rsidRPr="00194932">
        <w:rPr>
          <w:rFonts w:eastAsia="SimSun"/>
          <w:lang w:eastAsia="zh-CN"/>
        </w:rPr>
        <w:t xml:space="preserve">least </w:t>
      </w:r>
      <w:r w:rsidRPr="00194932">
        <w:rPr>
          <w:rFonts w:eastAsia="SimSun"/>
          <w:lang w:val="en-US" w:eastAsia="zh-CN"/>
        </w:rPr>
        <w:t xml:space="preserve">one </w:t>
      </w:r>
      <w:r w:rsidRPr="00194932">
        <w:rPr>
          <w:rFonts w:eastAsia="SimSun"/>
          <w:lang w:eastAsia="zh-CN"/>
        </w:rPr>
        <w:t>DCI format 1_1</w:t>
      </w:r>
    </w:p>
    <w:p w14:paraId="62A3DCD6" w14:textId="6F8FD627" w:rsidR="00243296" w:rsidRPr="00194932" w:rsidRDefault="00243296" w:rsidP="00243296">
      <w:pPr>
        <w:pStyle w:val="B1"/>
      </w:pPr>
      <w:r w:rsidRPr="00194932">
        <w:rPr>
          <w:rFonts w:eastAsia="SimSun"/>
          <w:lang w:eastAsia="zh-CN"/>
        </w:rPr>
        <w:t>-</w:t>
      </w:r>
      <w:r w:rsidRPr="00194932">
        <w:rPr>
          <w:rFonts w:eastAsia="SimSun"/>
          <w:lang w:eastAsia="zh-CN"/>
        </w:rPr>
        <w:tab/>
      </w:r>
      <w:del w:id="25" w:author="Aris Papasakellariou" w:date="2019-02-27T14:40:00Z">
        <w:r w:rsidRPr="004D4697" w:rsidDel="00243296">
          <w:rPr>
            <w:rFonts w:eastAsia="SimSun"/>
            <w:position w:val="-14"/>
            <w:lang w:eastAsia="zh-CN"/>
          </w:rPr>
          <w:object w:dxaOrig="660" w:dyaOrig="380" w14:anchorId="26A05B94">
            <v:shape id="_x0000_i1076" type="#_x0000_t75" style="width:36.7pt;height:19.7pt" o:ole="">
              <v:imagedata r:id="rId94" o:title=""/>
            </v:shape>
            <o:OLEObject Type="Embed" ProgID="Equation.3" ShapeID="_x0000_i1076" DrawAspect="Content" ObjectID="_1614030124" r:id="rId95"/>
          </w:object>
        </w:r>
      </w:del>
      <w:ins w:id="26" w:author="Aris Papasakellariou" w:date="2019-02-28T11:23:00Z">
        <w:r w:rsidR="004E0801" w:rsidRPr="004D4697">
          <w:rPr>
            <w:rFonts w:eastAsia="SimSun"/>
            <w:position w:val="-14"/>
            <w:lang w:eastAsia="zh-CN"/>
          </w:rPr>
          <w:object w:dxaOrig="960" w:dyaOrig="380" w14:anchorId="71CA0E34">
            <v:shape id="_x0000_i1077" type="#_x0000_t75" style="width:53pt;height:19.7pt" o:ole="">
              <v:imagedata r:id="rId96" o:title=""/>
            </v:shape>
            <o:OLEObject Type="Embed" ProgID="Equation.3" ShapeID="_x0000_i1077" DrawAspect="Content" ObjectID="_1614030125" r:id="rId97"/>
          </w:object>
        </w:r>
      </w:ins>
      <w:r>
        <w:rPr>
          <w:rFonts w:eastAsia="SimSun"/>
          <w:lang w:val="en-US" w:eastAsia="zh-CN"/>
        </w:rPr>
        <w:t xml:space="preserve"> </w:t>
      </w:r>
      <w:r w:rsidRPr="00194932">
        <w:rPr>
          <w:rFonts w:eastAsia="SimSun"/>
          <w:lang w:eastAsia="zh-CN"/>
        </w:rPr>
        <w:t xml:space="preserve">if the UE does not detect any DCI format 1_0 or DCI format 1_1 scheduling PDSCH reception or indicating SPS </w:t>
      </w:r>
      <w:r w:rsidRPr="00194932">
        <w:rPr>
          <w:rFonts w:eastAsia="SimSun"/>
          <w:lang w:val="en-US" w:eastAsia="zh-CN"/>
        </w:rPr>
        <w:t xml:space="preserve">PDSCH </w:t>
      </w:r>
      <w:r w:rsidRPr="00194932">
        <w:rPr>
          <w:rFonts w:eastAsia="SimSun"/>
          <w:lang w:eastAsia="zh-CN"/>
        </w:rPr>
        <w:t xml:space="preserve">release for </w:t>
      </w:r>
      <w:r w:rsidRPr="00194932">
        <w:rPr>
          <w:rFonts w:eastAsia="SimSun"/>
          <w:lang w:val="en-US" w:eastAsia="zh-CN"/>
        </w:rPr>
        <w:t xml:space="preserve">any </w:t>
      </w:r>
      <w:r w:rsidRPr="00194932">
        <w:rPr>
          <w:rFonts w:eastAsia="SimSun"/>
          <w:lang w:eastAsia="zh-CN"/>
        </w:rPr>
        <w:t xml:space="preserve">serving cell </w:t>
      </w:r>
      <w:r w:rsidRPr="00194932">
        <w:rPr>
          <w:position w:val="-6"/>
        </w:rPr>
        <w:object w:dxaOrig="160" w:dyaOrig="200" w14:anchorId="70E60FC9">
          <v:shape id="_x0000_i1078" type="#_x0000_t75" style="width:9.5pt;height:12.25pt" o:ole="">
            <v:imagedata r:id="rId81" o:title=""/>
          </v:shape>
          <o:OLEObject Type="Embed" ProgID="Equation.3" ShapeID="_x0000_i1078" DrawAspect="Content" ObjectID="_1614030126" r:id="rId98"/>
        </w:object>
      </w:r>
      <w:r w:rsidRPr="00194932">
        <w:rPr>
          <w:rFonts w:eastAsia="SimSun"/>
          <w:lang w:eastAsia="zh-CN"/>
        </w:rPr>
        <w:t xml:space="preserve"> in any of the </w:t>
      </w:r>
      <w:r w:rsidRPr="00194932">
        <w:rPr>
          <w:rFonts w:eastAsia="SimSun"/>
          <w:position w:val="-4"/>
          <w:lang w:eastAsia="zh-CN"/>
        </w:rPr>
        <w:object w:dxaOrig="279" w:dyaOrig="220" w14:anchorId="44F875C0">
          <v:shape id="_x0000_i1079" type="#_x0000_t75" style="width:14.25pt;height:12.25pt" o:ole="">
            <v:imagedata r:id="rId83" o:title=""/>
          </v:shape>
          <o:OLEObject Type="Embed" ProgID="Equation.3" ShapeID="_x0000_i1079" DrawAspect="Content" ObjectID="_1614030127" r:id="rId99"/>
        </w:object>
      </w:r>
      <w:r w:rsidRPr="00194932">
        <w:t xml:space="preserve"> </w:t>
      </w:r>
      <w:r w:rsidRPr="00194932">
        <w:rPr>
          <w:rFonts w:eastAsia="SimSun"/>
          <w:lang w:eastAsia="zh-CN"/>
        </w:rPr>
        <w:t>PDCCH monitoring occasion</w:t>
      </w:r>
      <w:r w:rsidRPr="00194932">
        <w:t>s.</w:t>
      </w:r>
    </w:p>
    <w:p w14:paraId="435BEAB0" w14:textId="77777777" w:rsidR="00243296" w:rsidRPr="00194932" w:rsidRDefault="00243296" w:rsidP="00243296">
      <w:pPr>
        <w:pStyle w:val="B1"/>
      </w:pPr>
      <w:r w:rsidRPr="00194932">
        <w:t>-</w:t>
      </w:r>
      <w:r w:rsidRPr="00194932">
        <w:tab/>
      </w:r>
      <w:r w:rsidRPr="00194932">
        <w:rPr>
          <w:position w:val="-12"/>
        </w:rPr>
        <w:object w:dxaOrig="520" w:dyaOrig="360" w14:anchorId="0ACA179A">
          <v:shape id="_x0000_i1080" type="#_x0000_t75" style="width:28.55pt;height:19.7pt" o:ole="">
            <v:imagedata r:id="rId100" o:title=""/>
          </v:shape>
          <o:OLEObject Type="Embed" ProgID="Equation.3" ShapeID="_x0000_i1080" DrawAspect="Content" ObjectID="_1614030128" r:id="rId101"/>
        </w:object>
      </w:r>
      <w:r w:rsidRPr="00194932">
        <w:t xml:space="preserve"> is the total number of </w:t>
      </w:r>
      <w:r w:rsidRPr="00194932">
        <w:rPr>
          <w:rFonts w:eastAsia="SimSun"/>
          <w:lang w:eastAsia="zh-CN"/>
        </w:rPr>
        <w:t xml:space="preserve">DCI format 1_0 and DCI format 1_1 scheduling PDSCH receptions or indicating SPS </w:t>
      </w:r>
      <w:r w:rsidRPr="00194932">
        <w:rPr>
          <w:rFonts w:eastAsia="SimSun"/>
          <w:lang w:val="en-US" w:eastAsia="zh-CN"/>
        </w:rPr>
        <w:t xml:space="preserve">PDSCH </w:t>
      </w:r>
      <w:r w:rsidRPr="00194932">
        <w:rPr>
          <w:rFonts w:eastAsia="SimSun"/>
          <w:lang w:eastAsia="zh-CN"/>
        </w:rPr>
        <w:t xml:space="preserve">release </w:t>
      </w:r>
      <w:r w:rsidRPr="00194932">
        <w:t xml:space="preserve">that the UE detects within the </w:t>
      </w:r>
      <w:r w:rsidRPr="00194932">
        <w:rPr>
          <w:position w:val="-4"/>
        </w:rPr>
        <w:object w:dxaOrig="279" w:dyaOrig="220" w14:anchorId="05F8220D">
          <v:shape id="_x0000_i1081" type="#_x0000_t75" style="width:12.25pt;height:12.25pt" o:ole="">
            <v:imagedata r:id="rId102" o:title=""/>
          </v:shape>
          <o:OLEObject Type="Embed" ProgID="Equation.3" ShapeID="_x0000_i1081" DrawAspect="Content" ObjectID="_1614030129" r:id="rId103"/>
        </w:object>
      </w:r>
      <w:r w:rsidRPr="00194932">
        <w:rPr>
          <w:rFonts w:eastAsia="SimSun"/>
          <w:lang w:eastAsia="zh-CN"/>
        </w:rPr>
        <w:t xml:space="preserve"> PDCCH monitoring occasions</w:t>
      </w:r>
      <w:r w:rsidRPr="00194932">
        <w:t xml:space="preserve"> for</w:t>
      </w:r>
      <w:r w:rsidRPr="00194932">
        <w:rPr>
          <w:lang w:eastAsia="zh-CN"/>
        </w:rPr>
        <w:t xml:space="preserve"> serving cell </w:t>
      </w:r>
      <w:r w:rsidRPr="00194932">
        <w:rPr>
          <w:position w:val="-6"/>
        </w:rPr>
        <w:object w:dxaOrig="160" w:dyaOrig="200" w14:anchorId="1B3EFB8E">
          <v:shape id="_x0000_i1082" type="#_x0000_t75" style="width:9.5pt;height:12.25pt" o:ole="">
            <v:imagedata r:id="rId81" o:title=""/>
          </v:shape>
          <o:OLEObject Type="Embed" ProgID="Equation.3" ShapeID="_x0000_i1082" DrawAspect="Content" ObjectID="_1614030130" r:id="rId104"/>
        </w:object>
      </w:r>
      <w:r w:rsidRPr="00194932">
        <w:t xml:space="preserve">. </w:t>
      </w:r>
      <w:r w:rsidRPr="00194932">
        <w:rPr>
          <w:position w:val="-12"/>
        </w:rPr>
        <w:object w:dxaOrig="840" w:dyaOrig="360" w14:anchorId="5A453E37">
          <v:shape id="_x0000_i1083" type="#_x0000_t75" style="width:45.5pt;height:19.7pt" o:ole="">
            <v:imagedata r:id="rId105" o:title=""/>
          </v:shape>
          <o:OLEObject Type="Embed" ProgID="Equation.3" ShapeID="_x0000_i1083" DrawAspect="Content" ObjectID="_1614030131" r:id="rId106"/>
        </w:object>
      </w:r>
      <w:r w:rsidRPr="00194932">
        <w:t xml:space="preserve"> if the UE does not detect </w:t>
      </w:r>
      <w:r w:rsidRPr="00194932">
        <w:rPr>
          <w:rFonts w:eastAsia="SimSun"/>
          <w:lang w:eastAsia="zh-CN"/>
        </w:rPr>
        <w:t xml:space="preserve">any DCI format 1_0 or DCI format 1_1 scheduling PDSCH reception or indicating SPS </w:t>
      </w:r>
      <w:r w:rsidRPr="00194932">
        <w:rPr>
          <w:rFonts w:eastAsia="SimSun"/>
          <w:lang w:val="en-US" w:eastAsia="zh-CN"/>
        </w:rPr>
        <w:t xml:space="preserve">PDSCH </w:t>
      </w:r>
      <w:r w:rsidRPr="00194932">
        <w:rPr>
          <w:rFonts w:eastAsia="SimSun"/>
          <w:lang w:eastAsia="zh-CN"/>
        </w:rPr>
        <w:t xml:space="preserve">release for serving cell </w:t>
      </w:r>
      <w:r w:rsidRPr="00194932">
        <w:rPr>
          <w:position w:val="-6"/>
        </w:rPr>
        <w:object w:dxaOrig="160" w:dyaOrig="200" w14:anchorId="2D70B6B2">
          <v:shape id="_x0000_i1084" type="#_x0000_t75" style="width:9.5pt;height:12.25pt" o:ole="">
            <v:imagedata r:id="rId81" o:title=""/>
          </v:shape>
          <o:OLEObject Type="Embed" ProgID="Equation.3" ShapeID="_x0000_i1084" DrawAspect="Content" ObjectID="_1614030132" r:id="rId107"/>
        </w:object>
      </w:r>
      <w:r w:rsidRPr="00194932">
        <w:rPr>
          <w:rFonts w:eastAsia="SimSun"/>
          <w:lang w:eastAsia="zh-CN"/>
        </w:rPr>
        <w:t xml:space="preserve"> in any of the </w:t>
      </w:r>
      <w:r w:rsidRPr="00194932">
        <w:rPr>
          <w:position w:val="-4"/>
        </w:rPr>
        <w:object w:dxaOrig="279" w:dyaOrig="220" w14:anchorId="581DA806">
          <v:shape id="_x0000_i1085" type="#_x0000_t75" style="width:12.25pt;height:12.25pt" o:ole="">
            <v:imagedata r:id="rId102" o:title=""/>
          </v:shape>
          <o:OLEObject Type="Embed" ProgID="Equation.3" ShapeID="_x0000_i1085" DrawAspect="Content" ObjectID="_1614030133" r:id="rId108"/>
        </w:object>
      </w:r>
      <w:r w:rsidRPr="00194932">
        <w:t xml:space="preserve"> </w:t>
      </w:r>
      <w:r w:rsidRPr="00194932">
        <w:rPr>
          <w:rFonts w:eastAsia="SimSun"/>
          <w:lang w:eastAsia="zh-CN"/>
        </w:rPr>
        <w:t>PDCCH monitoring occasion</w:t>
      </w:r>
      <w:r w:rsidRPr="00194932">
        <w:t>s.</w:t>
      </w:r>
    </w:p>
    <w:p w14:paraId="38473FD3" w14:textId="77777777" w:rsidR="00243296" w:rsidRPr="00194932" w:rsidRDefault="00243296" w:rsidP="00243296">
      <w:pPr>
        <w:pStyle w:val="B1"/>
      </w:pPr>
      <w:r w:rsidRPr="00194932">
        <w:lastRenderedPageBreak/>
        <w:t>-</w:t>
      </w:r>
      <w:r w:rsidRPr="00194932">
        <w:tab/>
      </w:r>
      <w:r w:rsidRPr="00194932">
        <w:rPr>
          <w:position w:val="-12"/>
        </w:rPr>
        <w:object w:dxaOrig="960" w:dyaOrig="360" w14:anchorId="04C3D476">
          <v:shape id="_x0000_i1086" type="#_x0000_t75" style="width:52.3pt;height:19pt" o:ole="">
            <v:imagedata r:id="rId109" o:title=""/>
          </v:shape>
          <o:OLEObject Type="Embed" ProgID="Equation.3" ShapeID="_x0000_i1086" DrawAspect="Content" ObjectID="_1614030134" r:id="rId110"/>
        </w:object>
      </w:r>
      <w:r w:rsidRPr="00194932">
        <w:t xml:space="preserve"> </w:t>
      </w:r>
      <w:r w:rsidRPr="00194932">
        <w:rPr>
          <w:lang w:val="en-US"/>
        </w:rPr>
        <w:t>if</w:t>
      </w:r>
      <w:r w:rsidRPr="00194932">
        <w:t xml:space="preserve"> the value of </w:t>
      </w:r>
      <w:r w:rsidRPr="00194932">
        <w:rPr>
          <w:i/>
        </w:rPr>
        <w:t>maxNrofCodeWordsScheduledByDCI</w:t>
      </w:r>
      <w:r w:rsidRPr="00194932">
        <w:t xml:space="preserve"> </w:t>
      </w:r>
      <w:r w:rsidRPr="00194932">
        <w:rPr>
          <w:lang w:val="en-US"/>
        </w:rPr>
        <w:t xml:space="preserve">is 2 </w:t>
      </w:r>
      <w:r w:rsidRPr="00194932">
        <w:t xml:space="preserve">for </w:t>
      </w:r>
      <w:r w:rsidRPr="00194932">
        <w:rPr>
          <w:lang w:val="en-US"/>
        </w:rPr>
        <w:t xml:space="preserve">any </w:t>
      </w:r>
      <w:r w:rsidRPr="00194932">
        <w:t xml:space="preserve">serving cell </w:t>
      </w:r>
      <w:r w:rsidRPr="00194932">
        <w:rPr>
          <w:position w:val="-6"/>
        </w:rPr>
        <w:object w:dxaOrig="160" w:dyaOrig="200" w14:anchorId="67BA6405">
          <v:shape id="_x0000_i1087" type="#_x0000_t75" style="width:9.5pt;height:12.25pt" o:ole="">
            <v:imagedata r:id="rId81" o:title=""/>
          </v:shape>
          <o:OLEObject Type="Embed" ProgID="Equation.3" ShapeID="_x0000_i1087" DrawAspect="Content" ObjectID="_1614030135" r:id="rId111"/>
        </w:object>
      </w:r>
      <w:r w:rsidRPr="00194932">
        <w:t xml:space="preserve"> </w:t>
      </w:r>
      <w:r w:rsidRPr="00194932">
        <w:rPr>
          <w:lang w:val="en-US"/>
        </w:rPr>
        <w:t>and</w:t>
      </w:r>
      <w:r w:rsidRPr="00194932">
        <w:t xml:space="preserve"> </w:t>
      </w:r>
      <w:r w:rsidRPr="00194932">
        <w:rPr>
          <w:i/>
        </w:rPr>
        <w:t>harq-ACK-SpatialBundlingPUCCH</w:t>
      </w:r>
      <w:r w:rsidRPr="00194932">
        <w:rPr>
          <w:rFonts w:eastAsia="SimSun"/>
          <w:lang w:eastAsia="zh-CN"/>
        </w:rPr>
        <w:t xml:space="preserve"> </w:t>
      </w:r>
      <w:r w:rsidRPr="00194932">
        <w:rPr>
          <w:rFonts w:eastAsia="SimSun"/>
          <w:lang w:val="en-US" w:eastAsia="zh-CN"/>
        </w:rPr>
        <w:t>is not provided;</w:t>
      </w:r>
      <w:r w:rsidRPr="00194932">
        <w:rPr>
          <w:rFonts w:eastAsia="SimSun"/>
          <w:lang w:eastAsia="zh-CN"/>
        </w:rPr>
        <w:t xml:space="preserve"> </w:t>
      </w:r>
      <w:r w:rsidRPr="00194932">
        <w:rPr>
          <w:rFonts w:eastAsia="SimSun"/>
          <w:lang w:val="en-US" w:eastAsia="zh-CN"/>
        </w:rPr>
        <w:t>otherwise,</w:t>
      </w:r>
      <w:r w:rsidRPr="00194932">
        <w:rPr>
          <w:rFonts w:eastAsia="SimSun"/>
          <w:lang w:eastAsia="zh-CN"/>
        </w:rPr>
        <w:t xml:space="preserve"> </w:t>
      </w:r>
      <w:r w:rsidRPr="00194932">
        <w:rPr>
          <w:position w:val="-12"/>
        </w:rPr>
        <w:object w:dxaOrig="920" w:dyaOrig="360" w14:anchorId="749BF3A6">
          <v:shape id="_x0000_i1088" type="#_x0000_t75" style="width:49.6pt;height:19pt" o:ole="">
            <v:imagedata r:id="rId112" o:title=""/>
          </v:shape>
          <o:OLEObject Type="Embed" ProgID="Equation.3" ShapeID="_x0000_i1088" DrawAspect="Content" ObjectID="_1614030136" r:id="rId113"/>
        </w:object>
      </w:r>
      <w:r w:rsidRPr="00194932">
        <w:t>.</w:t>
      </w:r>
    </w:p>
    <w:p w14:paraId="20684BFC" w14:textId="77777777" w:rsidR="00243296" w:rsidRPr="00194932" w:rsidRDefault="00243296" w:rsidP="00243296">
      <w:pPr>
        <w:pStyle w:val="B1"/>
      </w:pPr>
      <w:r w:rsidRPr="00194932">
        <w:rPr>
          <w:rFonts w:eastAsia="SimSun"/>
          <w:lang w:eastAsia="zh-CN"/>
        </w:rPr>
        <w:t>-</w:t>
      </w:r>
      <w:r w:rsidRPr="00194932">
        <w:rPr>
          <w:rFonts w:eastAsia="SimSun"/>
          <w:lang w:eastAsia="zh-CN"/>
        </w:rPr>
        <w:tab/>
      </w:r>
      <w:r w:rsidRPr="00194932">
        <w:rPr>
          <w:rFonts w:eastAsia="SimSun"/>
          <w:position w:val="-12"/>
          <w:lang w:eastAsia="zh-CN"/>
        </w:rPr>
        <w:object w:dxaOrig="660" w:dyaOrig="360" w14:anchorId="1DDF0D5C">
          <v:shape id="_x0000_i1089" type="#_x0000_t75" style="width:36.7pt;height:19.7pt" o:ole="">
            <v:imagedata r:id="rId114" o:title=""/>
          </v:shape>
          <o:OLEObject Type="Embed" ProgID="Equation.3" ShapeID="_x0000_i1089" DrawAspect="Content" ObjectID="_1614030137" r:id="rId115"/>
        </w:object>
      </w:r>
      <w:r w:rsidRPr="00194932">
        <w:rPr>
          <w:rFonts w:eastAsia="SimSun"/>
          <w:lang w:eastAsia="zh-CN"/>
        </w:rPr>
        <w:t xml:space="preserve"> is the number of </w:t>
      </w:r>
      <w:r w:rsidRPr="00194932">
        <w:t xml:space="preserve">transport blocks the UE receives in a PDSCH scheduled by </w:t>
      </w:r>
      <w:r w:rsidRPr="00194932">
        <w:rPr>
          <w:rFonts w:eastAsia="SimSun"/>
          <w:lang w:eastAsia="zh-CN"/>
        </w:rPr>
        <w:t xml:space="preserve">DCI format 1_0 or DCI format 1_1 that the UE detects in PDCCH monitoring occasion </w:t>
      </w:r>
      <w:r w:rsidRPr="00194932">
        <w:rPr>
          <w:position w:val="-6"/>
        </w:rPr>
        <w:object w:dxaOrig="220" w:dyaOrig="200" w14:anchorId="11104530">
          <v:shape id="_x0000_i1090" type="#_x0000_t75" style="width:12.9pt;height:12.25pt" o:ole="">
            <v:imagedata r:id="rId116" o:title=""/>
          </v:shape>
          <o:OLEObject Type="Embed" ProgID="Equation.3" ShapeID="_x0000_i1090" DrawAspect="Content" ObjectID="_1614030138" r:id="rId117"/>
        </w:object>
      </w:r>
      <w:r w:rsidRPr="00194932">
        <w:t xml:space="preserve"> </w:t>
      </w:r>
      <w:r w:rsidRPr="00194932">
        <w:rPr>
          <w:rFonts w:eastAsia="SimSun"/>
          <w:lang w:eastAsia="zh-CN"/>
        </w:rPr>
        <w:t xml:space="preserve">for serving cell </w:t>
      </w:r>
      <w:r w:rsidRPr="00194932">
        <w:rPr>
          <w:position w:val="-6"/>
        </w:rPr>
        <w:object w:dxaOrig="160" w:dyaOrig="200" w14:anchorId="383AEFD8">
          <v:shape id="_x0000_i1091" type="#_x0000_t75" style="width:9.5pt;height:12.25pt" o:ole="">
            <v:imagedata r:id="rId81" o:title=""/>
          </v:shape>
          <o:OLEObject Type="Embed" ProgID="Equation.3" ShapeID="_x0000_i1091" DrawAspect="Content" ObjectID="_1614030139" r:id="rId118"/>
        </w:object>
      </w:r>
      <w:r w:rsidRPr="00194932">
        <w:t xml:space="preserve"> if </w:t>
      </w:r>
      <w:r w:rsidRPr="00194932">
        <w:rPr>
          <w:i/>
        </w:rPr>
        <w:t>harq-ACK-SpatialBundlingPUCCH</w:t>
      </w:r>
      <w:r w:rsidRPr="00194932">
        <w:rPr>
          <w:rFonts w:eastAsia="SimSun"/>
          <w:lang w:eastAsia="zh-CN"/>
        </w:rPr>
        <w:t xml:space="preserve"> </w:t>
      </w:r>
      <w:r w:rsidRPr="00194932">
        <w:rPr>
          <w:rFonts w:eastAsia="SimSun"/>
          <w:lang w:val="en-US" w:eastAsia="zh-CN"/>
        </w:rPr>
        <w:t>is not provided</w:t>
      </w:r>
      <w:r w:rsidRPr="00194932">
        <w:rPr>
          <w:rFonts w:eastAsia="SimSun"/>
          <w:lang w:eastAsia="zh-CN"/>
        </w:rPr>
        <w:t>, or the number of</w:t>
      </w:r>
      <w:r w:rsidRPr="00194932">
        <w:rPr>
          <w:rFonts w:eastAsia="SimSun"/>
          <w:lang w:val="en-US" w:eastAsia="zh-CN"/>
        </w:rPr>
        <w:t xml:space="preserve"> PDSCH scheduled by</w:t>
      </w:r>
      <w:r w:rsidRPr="00194932">
        <w:rPr>
          <w:rFonts w:eastAsia="SimSun"/>
          <w:lang w:eastAsia="zh-CN"/>
        </w:rPr>
        <w:t xml:space="preserve"> DCI format 1_0 and DCI format 1_1 that the UE detects in PDCCH monitoring occasion </w:t>
      </w:r>
      <w:r w:rsidRPr="00194932">
        <w:rPr>
          <w:position w:val="-6"/>
        </w:rPr>
        <w:object w:dxaOrig="220" w:dyaOrig="200" w14:anchorId="48100E28">
          <v:shape id="_x0000_i1092" type="#_x0000_t75" style="width:12.9pt;height:12.25pt" o:ole="">
            <v:imagedata r:id="rId119" o:title=""/>
          </v:shape>
          <o:OLEObject Type="Embed" ProgID="Equation.3" ShapeID="_x0000_i1092" DrawAspect="Content" ObjectID="_1614030140" r:id="rId120"/>
        </w:object>
      </w:r>
      <w:r w:rsidRPr="00194932">
        <w:t xml:space="preserve"> </w:t>
      </w:r>
      <w:r w:rsidRPr="00194932">
        <w:rPr>
          <w:rFonts w:eastAsia="SimSun"/>
          <w:lang w:eastAsia="zh-CN"/>
        </w:rPr>
        <w:t xml:space="preserve">for serving cell </w:t>
      </w:r>
      <w:r w:rsidRPr="00194932">
        <w:rPr>
          <w:position w:val="-6"/>
        </w:rPr>
        <w:object w:dxaOrig="160" w:dyaOrig="200" w14:anchorId="2AFBE275">
          <v:shape id="_x0000_i1093" type="#_x0000_t75" style="width:9.5pt;height:12.25pt" o:ole="">
            <v:imagedata r:id="rId81" o:title=""/>
          </v:shape>
          <o:OLEObject Type="Embed" ProgID="Equation.3" ShapeID="_x0000_i1093" DrawAspect="Content" ObjectID="_1614030141" r:id="rId121"/>
        </w:object>
      </w:r>
      <w:r w:rsidRPr="00194932">
        <w:t xml:space="preserve"> if </w:t>
      </w:r>
      <w:r w:rsidRPr="00194932">
        <w:rPr>
          <w:i/>
        </w:rPr>
        <w:t>harq-ACK-SpatialBundlingPUCCH</w:t>
      </w:r>
      <w:r w:rsidRPr="00194932">
        <w:rPr>
          <w:rFonts w:eastAsia="SimSun"/>
          <w:lang w:eastAsia="zh-CN"/>
        </w:rPr>
        <w:t xml:space="preserve"> </w:t>
      </w:r>
      <w:r w:rsidRPr="00194932">
        <w:rPr>
          <w:rFonts w:eastAsia="SimSun"/>
          <w:lang w:val="en-US" w:eastAsia="zh-CN"/>
        </w:rPr>
        <w:t>is provided</w:t>
      </w:r>
      <w:r w:rsidRPr="00194932">
        <w:rPr>
          <w:rFonts w:eastAsia="SimSun"/>
          <w:lang w:eastAsia="zh-CN"/>
        </w:rPr>
        <w:t xml:space="preserve">, or the number of DCI format 1_0 that the UE detects and indicate SPS PDSCH release in PDCCH monitoring occasion </w:t>
      </w:r>
      <w:r w:rsidRPr="00194932">
        <w:rPr>
          <w:position w:val="-6"/>
        </w:rPr>
        <w:object w:dxaOrig="220" w:dyaOrig="200" w14:anchorId="1C2B78C0">
          <v:shape id="_x0000_i1094" type="#_x0000_t75" style="width:12.9pt;height:12.25pt" o:ole="">
            <v:imagedata r:id="rId119" o:title=""/>
          </v:shape>
          <o:OLEObject Type="Embed" ProgID="Equation.3" ShapeID="_x0000_i1094" DrawAspect="Content" ObjectID="_1614030142" r:id="rId122"/>
        </w:object>
      </w:r>
      <w:r w:rsidRPr="00194932">
        <w:t xml:space="preserve"> </w:t>
      </w:r>
      <w:r w:rsidRPr="00194932">
        <w:rPr>
          <w:rFonts w:eastAsia="SimSun"/>
          <w:lang w:eastAsia="zh-CN"/>
        </w:rPr>
        <w:t xml:space="preserve">for serving cell </w:t>
      </w:r>
      <w:r w:rsidRPr="00194932">
        <w:rPr>
          <w:position w:val="-6"/>
        </w:rPr>
        <w:object w:dxaOrig="160" w:dyaOrig="200" w14:anchorId="4AC413D9">
          <v:shape id="_x0000_i1095" type="#_x0000_t75" style="width:9.5pt;height:12.25pt" o:ole="">
            <v:imagedata r:id="rId81" o:title=""/>
          </v:shape>
          <o:OLEObject Type="Embed" ProgID="Equation.3" ShapeID="_x0000_i1095" DrawAspect="Content" ObjectID="_1614030143" r:id="rId123"/>
        </w:object>
      </w:r>
      <w:r w:rsidRPr="00194932">
        <w:t xml:space="preserve">. </w:t>
      </w:r>
    </w:p>
    <w:p w14:paraId="5C37BD37" w14:textId="77777777" w:rsidR="00243296" w:rsidRPr="00194932" w:rsidRDefault="00243296" w:rsidP="00243296">
      <w:pPr>
        <w:pStyle w:val="B1"/>
      </w:pPr>
      <w:r w:rsidRPr="00194932">
        <w:rPr>
          <w:rFonts w:eastAsia="SimSun"/>
          <w:lang w:eastAsia="zh-CN"/>
        </w:rPr>
        <w:t>-</w:t>
      </w:r>
      <w:r w:rsidRPr="00194932">
        <w:rPr>
          <w:rFonts w:eastAsia="SimSun"/>
          <w:lang w:eastAsia="zh-CN"/>
        </w:rPr>
        <w:tab/>
      </w:r>
      <w:r w:rsidRPr="00194932">
        <w:rPr>
          <w:rFonts w:eastAsia="SimSun"/>
          <w:position w:val="-12"/>
          <w:lang w:eastAsia="zh-CN"/>
        </w:rPr>
        <w:object w:dxaOrig="520" w:dyaOrig="320" w14:anchorId="5F3A4B37">
          <v:shape id="_x0000_i1096" type="#_x0000_t75" style="width:27.15pt;height:17pt" o:ole="">
            <v:imagedata r:id="rId124" o:title=""/>
          </v:shape>
          <o:OLEObject Type="Embed" ProgID="Equation.3" ShapeID="_x0000_i1096" DrawAspect="Content" ObjectID="_1614030144" r:id="rId125"/>
        </w:object>
      </w:r>
      <w:r w:rsidRPr="00194932">
        <w:rPr>
          <w:rFonts w:eastAsia="SimSun"/>
          <w:lang w:eastAsia="zh-CN"/>
        </w:rPr>
        <w:t xml:space="preserve"> is the number of SPS PDSCH receptions by the UE </w:t>
      </w:r>
      <w:r w:rsidRPr="00194932">
        <w:rPr>
          <w:lang w:eastAsia="zh-CN"/>
        </w:rPr>
        <w:t xml:space="preserve">on serving cell </w:t>
      </w:r>
      <w:r w:rsidRPr="00194932">
        <w:rPr>
          <w:position w:val="-6"/>
        </w:rPr>
        <w:object w:dxaOrig="160" w:dyaOrig="200" w14:anchorId="5A645F96">
          <v:shape id="_x0000_i1097" type="#_x0000_t75" style="width:9.5pt;height:12.25pt" o:ole="">
            <v:imagedata r:id="rId81" o:title=""/>
          </v:shape>
          <o:OLEObject Type="Embed" ProgID="Equation.3" ShapeID="_x0000_i1097" DrawAspect="Content" ObjectID="_1614030145" r:id="rId126"/>
        </w:object>
      </w:r>
      <w:r w:rsidRPr="00194932">
        <w:t xml:space="preserve"> </w:t>
      </w:r>
      <w:r w:rsidRPr="00194932">
        <w:rPr>
          <w:lang w:eastAsia="zh-CN"/>
        </w:rPr>
        <w:t xml:space="preserve">for which the UE transmits corresponding HARQ-ACK information in the same PUCCH as for HARQ-ACK information corresponding to PDSCH receptions within the </w:t>
      </w:r>
      <w:r w:rsidRPr="00194932">
        <w:rPr>
          <w:rFonts w:eastAsia="SimSun"/>
          <w:position w:val="-4"/>
          <w:lang w:eastAsia="zh-CN"/>
        </w:rPr>
        <w:object w:dxaOrig="279" w:dyaOrig="220" w14:anchorId="57B3D8D4">
          <v:shape id="_x0000_i1098" type="#_x0000_t75" style="width:14.25pt;height:12.25pt" o:ole="">
            <v:imagedata r:id="rId83" o:title=""/>
          </v:shape>
          <o:OLEObject Type="Embed" ProgID="Equation.3" ShapeID="_x0000_i1098" DrawAspect="Content" ObjectID="_1614030146" r:id="rId127"/>
        </w:object>
      </w:r>
      <w:r w:rsidRPr="00194932">
        <w:t xml:space="preserve"> </w:t>
      </w:r>
      <w:r w:rsidRPr="00194932">
        <w:rPr>
          <w:rFonts w:eastAsia="SimSun"/>
          <w:lang w:eastAsia="zh-CN"/>
        </w:rPr>
        <w:t>PDCCH monitoring occasion</w:t>
      </w:r>
      <w:r w:rsidRPr="00194932">
        <w:rPr>
          <w:lang w:eastAsia="zh-CN"/>
        </w:rPr>
        <w:t>s.</w:t>
      </w:r>
    </w:p>
    <w:p w14:paraId="33EE1C27" w14:textId="4F6B9398" w:rsidR="00243296" w:rsidRPr="00CC7631" w:rsidRDefault="00243296" w:rsidP="00243296">
      <w:pPr>
        <w:jc w:val="center"/>
        <w:rPr>
          <w:rFonts w:eastAsia="SimSun"/>
          <w:noProof/>
          <w:color w:val="FF0000"/>
          <w:lang w:eastAsia="zh-CN"/>
        </w:rPr>
      </w:pPr>
      <w:r w:rsidRPr="00CC7631">
        <w:rPr>
          <w:rFonts w:eastAsia="SimSun"/>
          <w:noProof/>
          <w:color w:val="FF0000"/>
          <w:lang w:eastAsia="zh-CN"/>
        </w:rPr>
        <w:t>*** Unchanged text is omitted ***</w:t>
      </w:r>
    </w:p>
    <w:p w14:paraId="4474B767" w14:textId="74B0CC5D" w:rsidR="00CC7631" w:rsidRDefault="00CC7631" w:rsidP="00CC7631">
      <w:pPr>
        <w:jc w:val="center"/>
        <w:rPr>
          <w:color w:val="FF0000"/>
          <w:szCs w:val="24"/>
        </w:rPr>
      </w:pPr>
      <w:r w:rsidRPr="00CC7631">
        <w:rPr>
          <w:color w:val="FF0000"/>
          <w:szCs w:val="24"/>
        </w:rPr>
        <w:t>*** Clauses skipped ***</w:t>
      </w:r>
    </w:p>
    <w:p w14:paraId="3D9CFA88" w14:textId="77777777" w:rsidR="008E700B" w:rsidRPr="00CC7631" w:rsidRDefault="008E700B" w:rsidP="00CC7631">
      <w:pPr>
        <w:jc w:val="center"/>
        <w:rPr>
          <w:color w:val="FF0000"/>
          <w:szCs w:val="24"/>
        </w:rPr>
      </w:pPr>
    </w:p>
    <w:p w14:paraId="0B98A8EF" w14:textId="77777777" w:rsidR="008E700B" w:rsidRDefault="008E700B" w:rsidP="008E700B">
      <w:pPr>
        <w:pStyle w:val="Heading3"/>
      </w:pPr>
      <w:bookmarkStart w:id="27" w:name="_Toc535263197"/>
      <w:bookmarkStart w:id="28" w:name="_Ref500241945"/>
      <w:r>
        <w:t>9.2.3</w:t>
      </w:r>
      <w:r>
        <w:tab/>
        <w:t>UE procedure for reporting HARQ-ACK</w:t>
      </w:r>
      <w:bookmarkEnd w:id="27"/>
      <w:bookmarkEnd w:id="28"/>
    </w:p>
    <w:p w14:paraId="4DCB0717" w14:textId="77777777" w:rsidR="008E700B" w:rsidRPr="00CC7631" w:rsidRDefault="008E700B" w:rsidP="008E700B">
      <w:pPr>
        <w:jc w:val="center"/>
        <w:rPr>
          <w:rFonts w:eastAsia="SimSun"/>
          <w:noProof/>
          <w:color w:val="FF0000"/>
          <w:lang w:eastAsia="zh-CN"/>
        </w:rPr>
      </w:pPr>
      <w:r w:rsidRPr="00CC7631">
        <w:rPr>
          <w:rFonts w:eastAsia="SimSun"/>
          <w:noProof/>
          <w:color w:val="FF0000"/>
          <w:lang w:eastAsia="zh-CN"/>
        </w:rPr>
        <w:t>*** Unchanged text is omitted ***</w:t>
      </w:r>
    </w:p>
    <w:p w14:paraId="54A1C9C0" w14:textId="19085993" w:rsidR="008E700B" w:rsidRDefault="008E700B" w:rsidP="008E700B">
      <w:pPr>
        <w:rPr>
          <w:lang w:val="en-US"/>
        </w:rPr>
      </w:pPr>
      <w:r>
        <w:rPr>
          <w:lang w:val="en-US"/>
        </w:rPr>
        <w:t>If a UE transmits a PUCCH with HARQ-ACK</w:t>
      </w:r>
      <w:r>
        <w:t xml:space="preserve"> information</w:t>
      </w:r>
      <w:r>
        <w:rPr>
          <w:lang w:val="en-US"/>
        </w:rPr>
        <w:t xml:space="preserve"> using PUCCH format 0, the UE determines values </w:t>
      </w:r>
      <w:r>
        <w:rPr>
          <w:position w:val="-10"/>
        </w:rPr>
        <w:object w:dxaOrig="280" w:dyaOrig="320" w14:anchorId="20D6F864">
          <v:shape id="_x0000_i1099" type="#_x0000_t75" style="width:14.25pt;height:15.6pt" o:ole="">
            <v:imagedata r:id="rId128" o:title=""/>
          </v:shape>
          <o:OLEObject Type="Embed" ProgID="Equation.3" ShapeID="_x0000_i1099" DrawAspect="Content" ObjectID="_1614030147" r:id="rId129"/>
        </w:object>
      </w:r>
      <w:r>
        <w:t xml:space="preserve"> and</w:t>
      </w:r>
      <w:r>
        <w:rPr>
          <w:lang w:val="en-US"/>
        </w:rPr>
        <w:t xml:space="preserve"> </w:t>
      </w:r>
      <w:r>
        <w:rPr>
          <w:position w:val="-10"/>
        </w:rPr>
        <w:object w:dxaOrig="300" w:dyaOrig="320" w14:anchorId="7203CEFF">
          <v:shape id="_x0000_i1100" type="#_x0000_t75" style="width:14.95pt;height:15.6pt" o:ole="">
            <v:imagedata r:id="rId130" o:title=""/>
          </v:shape>
          <o:OLEObject Type="Embed" ProgID="Equation.3" ShapeID="_x0000_i1100" DrawAspect="Content" ObjectID="_1614030148" r:id="rId131"/>
        </w:object>
      </w:r>
      <w:r>
        <w:t xml:space="preserve"> for computing a value of cyclic shift </w:t>
      </w:r>
      <w:r>
        <w:rPr>
          <w:position w:val="-6"/>
        </w:rPr>
        <w:object w:dxaOrig="280" w:dyaOrig="240" w14:anchorId="1728EF18">
          <v:shape id="_x0000_i1101" type="#_x0000_t75" style="width:14.25pt;height:12.25pt" o:ole="">
            <v:imagedata r:id="rId132" o:title=""/>
          </v:shape>
          <o:OLEObject Type="Embed" ProgID="Equation.3" ShapeID="_x0000_i1101" DrawAspect="Content" ObjectID="_1614030149" r:id="rId133"/>
        </w:object>
      </w:r>
      <w:r>
        <w:t xml:space="preserve"> [4, TS 38.211] where </w:t>
      </w:r>
      <w:r>
        <w:rPr>
          <w:position w:val="-10"/>
        </w:rPr>
        <w:object w:dxaOrig="280" w:dyaOrig="320" w14:anchorId="18693946">
          <v:shape id="_x0000_i1102" type="#_x0000_t75" style="width:14.25pt;height:15.6pt" o:ole="">
            <v:imagedata r:id="rId128" o:title=""/>
          </v:shape>
          <o:OLEObject Type="Embed" ProgID="Equation.3" ShapeID="_x0000_i1102" DrawAspect="Content" ObjectID="_1614030150" r:id="rId134"/>
        </w:object>
      </w:r>
      <w:r>
        <w:t xml:space="preserve"> is provided by </w:t>
      </w:r>
      <w:r>
        <w:rPr>
          <w:i/>
          <w:lang w:val="en-US"/>
        </w:rPr>
        <w:t>initialCyclicShift</w:t>
      </w:r>
      <w:r>
        <w:rPr>
          <w:lang w:val="en-US"/>
        </w:rPr>
        <w:t xml:space="preserve"> of </w:t>
      </w:r>
      <w:r>
        <w:rPr>
          <w:i/>
        </w:rPr>
        <w:t>PUCCH-format0</w:t>
      </w:r>
      <w:ins w:id="29" w:author="Aris Papasakellariou" w:date="2019-03-01T00:32:00Z">
        <w:r w:rsidR="000D3EAA">
          <w:t xml:space="preserve"> or</w:t>
        </w:r>
      </w:ins>
      <w:r>
        <w:t xml:space="preserve">, </w:t>
      </w:r>
      <w:ins w:id="30" w:author="Aris Papasakellariou" w:date="2019-03-01T00:30:00Z">
        <w:r w:rsidR="000D3EAA">
          <w:t xml:space="preserve">if </w:t>
        </w:r>
      </w:ins>
      <w:ins w:id="31" w:author="Aris Papasakellariou" w:date="2019-03-01T00:32:00Z">
        <w:r w:rsidR="000D3EAA">
          <w:rPr>
            <w:i/>
            <w:lang w:val="en-US"/>
          </w:rPr>
          <w:t>initialCyclicShift</w:t>
        </w:r>
      </w:ins>
      <w:ins w:id="32" w:author="Aris Papasakellariou" w:date="2019-03-01T00:30:00Z">
        <w:r w:rsidRPr="00376D4F">
          <w:t xml:space="preserve"> is </w:t>
        </w:r>
      </w:ins>
      <w:ins w:id="33" w:author="Aris Papasakellariou" w:date="2019-03-01T00:32:00Z">
        <w:r w:rsidR="000D3EAA">
          <w:t xml:space="preserve">not </w:t>
        </w:r>
      </w:ins>
      <w:ins w:id="34" w:author="Aris Papasakellariou" w:date="2019-03-01T00:30:00Z">
        <w:r w:rsidRPr="00376D4F">
          <w:t>provided</w:t>
        </w:r>
      </w:ins>
      <w:ins w:id="35" w:author="Aris Papasakellariou" w:date="2019-03-01T00:32:00Z">
        <w:r w:rsidR="000D3EAA">
          <w:t>,</w:t>
        </w:r>
      </w:ins>
      <w:ins w:id="36" w:author="Aris Papasakellariou" w:date="2019-03-01T00:30:00Z">
        <w:r w:rsidRPr="00376D4F">
          <w:t xml:space="preserve"> by the initi</w:t>
        </w:r>
        <w:r>
          <w:t xml:space="preserve">al cyclic shift index as </w:t>
        </w:r>
      </w:ins>
      <w:ins w:id="37" w:author="Aris Papasakellariou" w:date="2019-03-01T00:31:00Z">
        <w:r>
          <w:t>described in Subclause</w:t>
        </w:r>
      </w:ins>
      <w:ins w:id="38" w:author="Aris Papasakellariou" w:date="2019-03-01T00:30:00Z">
        <w:r w:rsidR="000D3EAA">
          <w:t xml:space="preserve"> 9.2.1</w:t>
        </w:r>
        <w:r w:rsidRPr="00376D4F">
          <w:t xml:space="preserve"> </w:t>
        </w:r>
      </w:ins>
      <w:r>
        <w:t xml:space="preserve">and </w:t>
      </w:r>
      <w:r>
        <w:rPr>
          <w:position w:val="-10"/>
        </w:rPr>
        <w:object w:dxaOrig="300" w:dyaOrig="320" w14:anchorId="17C6E5D5">
          <v:shape id="_x0000_i1103" type="#_x0000_t75" style="width:14.95pt;height:15.6pt" o:ole="">
            <v:imagedata r:id="rId130" o:title=""/>
          </v:shape>
          <o:OLEObject Type="Embed" ProgID="Equation.3" ShapeID="_x0000_i1103" DrawAspect="Content" ObjectID="_1614030151" r:id="rId135"/>
        </w:object>
      </w:r>
      <w:r>
        <w:t xml:space="preserve"> is determined from the value of one HARQ-ACK information bit or from the values of two HARQ-ACK information bits</w:t>
      </w:r>
      <w:r>
        <w:rPr>
          <w:lang w:val="en-US"/>
        </w:rPr>
        <w:t xml:space="preserve"> as in </w:t>
      </w:r>
      <w:r>
        <w:t>Table 9.2.3-3 and Table 9.2.3-4, respectively.</w:t>
      </w:r>
      <w:r>
        <w:rPr>
          <w:lang w:val="en-US"/>
        </w:rPr>
        <w:t xml:space="preserve"> </w:t>
      </w:r>
    </w:p>
    <w:p w14:paraId="5DC5A5C9" w14:textId="77777777" w:rsidR="008E700B" w:rsidRDefault="008E700B" w:rsidP="008E700B">
      <w:pPr>
        <w:pStyle w:val="TH"/>
        <w:rPr>
          <w:rFonts w:cs="Arial"/>
        </w:rPr>
      </w:pPr>
      <w:r>
        <w:rPr>
          <w:rFonts w:cs="Arial"/>
        </w:rPr>
        <w:t>Table 9.2.3-3: Mapping of values for one HARQ-ACK</w:t>
      </w:r>
      <w:r>
        <w:t xml:space="preserve"> information</w:t>
      </w:r>
      <w:r>
        <w:rPr>
          <w:rFonts w:cs="Arial"/>
        </w:rPr>
        <w:t xml:space="preserve">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313"/>
        <w:gridCol w:w="1325"/>
      </w:tblGrid>
      <w:tr w:rsidR="008E700B" w14:paraId="2455FBE0" w14:textId="77777777" w:rsidTr="00B200E3">
        <w:trPr>
          <w:cantSplit/>
          <w:jc w:val="center"/>
        </w:trPr>
        <w:tc>
          <w:tcPr>
            <w:tcW w:w="2107"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2760476" w14:textId="77777777" w:rsidR="008E700B" w:rsidRDefault="008E700B" w:rsidP="00B200E3">
            <w:pPr>
              <w:pStyle w:val="TAH"/>
              <w:rPr>
                <w:rFonts w:ascii="Times New Roman" w:hAnsi="Times New Roman"/>
                <w:szCs w:val="18"/>
                <w:lang w:eastAsia="en-GB"/>
              </w:rPr>
            </w:pPr>
            <w:r>
              <w:rPr>
                <w:rFonts w:cs="Arial"/>
                <w:szCs w:val="18"/>
                <w:lang w:eastAsia="en-GB"/>
              </w:rPr>
              <w:t>HARQ-ACK Value</w:t>
            </w:r>
          </w:p>
        </w:tc>
        <w:tc>
          <w:tcPr>
            <w:tcW w:w="131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495E0B0" w14:textId="77777777" w:rsidR="008E700B" w:rsidRDefault="008E700B" w:rsidP="00B200E3">
            <w:pPr>
              <w:pStyle w:val="TAH"/>
              <w:rPr>
                <w:rFonts w:ascii="Times New Roman" w:hAnsi="Times New Roman"/>
                <w:sz w:val="20"/>
                <w:lang w:eastAsia="en-GB"/>
              </w:rPr>
            </w:pPr>
            <w:r>
              <w:rPr>
                <w:rFonts w:ascii="Times New Roman" w:hAnsi="Times New Roman"/>
                <w:sz w:val="20"/>
                <w:lang w:eastAsia="en-GB"/>
              </w:rPr>
              <w:t>0</w:t>
            </w:r>
          </w:p>
        </w:tc>
        <w:tc>
          <w:tcPr>
            <w:tcW w:w="1325" w:type="dxa"/>
            <w:tcBorders>
              <w:top w:val="single" w:sz="8" w:space="0" w:color="auto"/>
              <w:left w:val="single" w:sz="8" w:space="0" w:color="auto"/>
              <w:bottom w:val="single" w:sz="8" w:space="0" w:color="auto"/>
              <w:right w:val="single" w:sz="8" w:space="0" w:color="auto"/>
            </w:tcBorders>
            <w:shd w:val="clear" w:color="auto" w:fill="E0E0E0"/>
            <w:hideMark/>
          </w:tcPr>
          <w:p w14:paraId="04D96DCD" w14:textId="77777777" w:rsidR="008E700B" w:rsidRDefault="008E700B" w:rsidP="00B200E3">
            <w:pPr>
              <w:pStyle w:val="TAH"/>
              <w:rPr>
                <w:rFonts w:ascii="Times New Roman" w:hAnsi="Times New Roman"/>
                <w:sz w:val="20"/>
                <w:lang w:eastAsia="en-GB"/>
              </w:rPr>
            </w:pPr>
            <w:r>
              <w:rPr>
                <w:rFonts w:ascii="Times New Roman" w:hAnsi="Times New Roman"/>
                <w:sz w:val="20"/>
                <w:lang w:eastAsia="en-GB"/>
              </w:rPr>
              <w:t>1</w:t>
            </w:r>
          </w:p>
        </w:tc>
      </w:tr>
      <w:tr w:rsidR="008E700B" w14:paraId="515B04C0" w14:textId="77777777" w:rsidTr="00B200E3">
        <w:trPr>
          <w:cantSplit/>
          <w:jc w:val="center"/>
        </w:trPr>
        <w:tc>
          <w:tcPr>
            <w:tcW w:w="2107" w:type="dxa"/>
            <w:tcBorders>
              <w:top w:val="single" w:sz="8" w:space="0" w:color="auto"/>
              <w:left w:val="single" w:sz="8" w:space="0" w:color="auto"/>
              <w:bottom w:val="single" w:sz="8" w:space="0" w:color="auto"/>
              <w:right w:val="single" w:sz="8" w:space="0" w:color="auto"/>
            </w:tcBorders>
            <w:vAlign w:val="center"/>
            <w:hideMark/>
          </w:tcPr>
          <w:p w14:paraId="11AC839E" w14:textId="77777777" w:rsidR="008E700B" w:rsidRDefault="008E700B" w:rsidP="00B200E3">
            <w:pPr>
              <w:pStyle w:val="TAC"/>
              <w:rPr>
                <w:b/>
                <w:lang w:eastAsia="en-GB"/>
              </w:rPr>
            </w:pPr>
            <w:r>
              <w:rPr>
                <w:b/>
                <w:lang w:eastAsia="en-GB"/>
              </w:rPr>
              <w:t>Sequence cyclic shift</w:t>
            </w:r>
          </w:p>
        </w:tc>
        <w:tc>
          <w:tcPr>
            <w:tcW w:w="1313" w:type="dxa"/>
            <w:tcBorders>
              <w:top w:val="single" w:sz="8" w:space="0" w:color="auto"/>
              <w:left w:val="single" w:sz="8" w:space="0" w:color="auto"/>
              <w:bottom w:val="single" w:sz="8" w:space="0" w:color="auto"/>
              <w:right w:val="single" w:sz="8" w:space="0" w:color="auto"/>
            </w:tcBorders>
            <w:vAlign w:val="center"/>
            <w:hideMark/>
          </w:tcPr>
          <w:p w14:paraId="2241FCAC" w14:textId="77777777" w:rsidR="008E700B" w:rsidRDefault="008E700B" w:rsidP="00B200E3">
            <w:pPr>
              <w:pStyle w:val="TAL"/>
              <w:jc w:val="center"/>
              <w:rPr>
                <w:lang w:eastAsia="en-GB"/>
              </w:rPr>
            </w:pPr>
            <w:r>
              <w:rPr>
                <w:position w:val="-10"/>
                <w:lang w:eastAsia="en-GB"/>
              </w:rPr>
              <w:object w:dxaOrig="720" w:dyaOrig="280" w14:anchorId="446BE715">
                <v:shape id="_x0000_i1104" type="#_x0000_t75" style="width:36pt;height:14.25pt" o:ole="">
                  <v:imagedata r:id="rId136" o:title=""/>
                </v:shape>
                <o:OLEObject Type="Embed" ProgID="Equation.3" ShapeID="_x0000_i1104" DrawAspect="Content" ObjectID="_1614030152" r:id="rId137"/>
              </w:object>
            </w:r>
          </w:p>
        </w:tc>
        <w:tc>
          <w:tcPr>
            <w:tcW w:w="1325" w:type="dxa"/>
            <w:tcBorders>
              <w:top w:val="single" w:sz="8" w:space="0" w:color="auto"/>
              <w:left w:val="single" w:sz="8" w:space="0" w:color="auto"/>
              <w:bottom w:val="single" w:sz="8" w:space="0" w:color="auto"/>
              <w:right w:val="single" w:sz="8" w:space="0" w:color="auto"/>
            </w:tcBorders>
            <w:hideMark/>
          </w:tcPr>
          <w:p w14:paraId="588715C5" w14:textId="77777777" w:rsidR="008E700B" w:rsidRDefault="008E700B" w:rsidP="00B200E3">
            <w:pPr>
              <w:pStyle w:val="TAL"/>
              <w:jc w:val="center"/>
              <w:rPr>
                <w:lang w:eastAsia="en-GB"/>
              </w:rPr>
            </w:pPr>
            <w:r>
              <w:rPr>
                <w:position w:val="-10"/>
                <w:lang w:eastAsia="en-GB"/>
              </w:rPr>
              <w:object w:dxaOrig="720" w:dyaOrig="280" w14:anchorId="7A8CEE23">
                <v:shape id="_x0000_i1105" type="#_x0000_t75" style="width:36pt;height:14.25pt" o:ole="">
                  <v:imagedata r:id="rId138" o:title=""/>
                </v:shape>
                <o:OLEObject Type="Embed" ProgID="Equation.3" ShapeID="_x0000_i1105" DrawAspect="Content" ObjectID="_1614030153" r:id="rId139"/>
              </w:object>
            </w:r>
          </w:p>
        </w:tc>
      </w:tr>
    </w:tbl>
    <w:p w14:paraId="003154F1" w14:textId="646FD9FA" w:rsidR="00CC7631" w:rsidRDefault="00CC7631" w:rsidP="00F2309F">
      <w:pPr>
        <w:rPr>
          <w:rFonts w:eastAsia="SimSun"/>
          <w:noProof/>
          <w:lang w:eastAsia="zh-CN"/>
        </w:rPr>
      </w:pPr>
    </w:p>
    <w:p w14:paraId="4B5407BC" w14:textId="77777777" w:rsidR="008E700B" w:rsidRPr="00CC7631" w:rsidRDefault="008E700B" w:rsidP="008E700B">
      <w:pPr>
        <w:jc w:val="center"/>
        <w:rPr>
          <w:rFonts w:eastAsia="SimSun"/>
          <w:noProof/>
          <w:color w:val="FF0000"/>
          <w:lang w:eastAsia="zh-CN"/>
        </w:rPr>
      </w:pPr>
      <w:r w:rsidRPr="00CC7631">
        <w:rPr>
          <w:rFonts w:eastAsia="SimSun"/>
          <w:noProof/>
          <w:color w:val="FF0000"/>
          <w:lang w:eastAsia="zh-CN"/>
        </w:rPr>
        <w:t>*** Unchanged text is omitted ***</w:t>
      </w:r>
    </w:p>
    <w:p w14:paraId="71B99900" w14:textId="77777777" w:rsidR="008E700B" w:rsidRDefault="008E700B" w:rsidP="008E700B">
      <w:pPr>
        <w:jc w:val="center"/>
        <w:rPr>
          <w:color w:val="FF0000"/>
          <w:szCs w:val="24"/>
        </w:rPr>
      </w:pPr>
      <w:r w:rsidRPr="00CC7631">
        <w:rPr>
          <w:color w:val="FF0000"/>
          <w:szCs w:val="24"/>
        </w:rPr>
        <w:t>*** Clauses skipped ***</w:t>
      </w:r>
    </w:p>
    <w:p w14:paraId="320A365F" w14:textId="77777777" w:rsidR="008E700B" w:rsidRDefault="008E700B" w:rsidP="00F2309F">
      <w:pPr>
        <w:rPr>
          <w:rFonts w:eastAsia="SimSun"/>
          <w:noProof/>
          <w:lang w:eastAsia="zh-CN"/>
        </w:rPr>
      </w:pPr>
    </w:p>
    <w:p w14:paraId="70E875EE" w14:textId="77777777" w:rsidR="00CC7631" w:rsidRPr="00B916EC" w:rsidRDefault="00CC7631" w:rsidP="00CC7631">
      <w:pPr>
        <w:pStyle w:val="Heading3"/>
      </w:pPr>
      <w:bookmarkStart w:id="39" w:name="_Toc535263202"/>
      <w:r w:rsidRPr="00B916EC">
        <w:t>9.2.6</w:t>
      </w:r>
      <w:r w:rsidRPr="00B916EC">
        <w:tab/>
      </w:r>
      <w:r>
        <w:t>PUCCH</w:t>
      </w:r>
      <w:r w:rsidRPr="00B916EC">
        <w:t xml:space="preserve"> repetition procedure</w:t>
      </w:r>
      <w:bookmarkEnd w:id="39"/>
    </w:p>
    <w:p w14:paraId="210113C3" w14:textId="77777777" w:rsidR="00CC7631" w:rsidRPr="00B916EC" w:rsidRDefault="00CC7631" w:rsidP="00CC7631">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39" w:dyaOrig="340" w14:anchorId="71EFEA97">
          <v:shape id="_x0000_i1106" type="#_x0000_t75" style="width:31.25pt;height:19pt" o:ole="">
            <v:imagedata r:id="rId140" o:title=""/>
          </v:shape>
          <o:OLEObject Type="Embed" ProgID="Equation.3" ShapeID="_x0000_i1106" DrawAspect="Content" ObjectID="_1614030154" r:id="rId141"/>
        </w:object>
      </w:r>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r w:rsidRPr="007C5B96">
        <w:rPr>
          <w:i/>
        </w:rPr>
        <w:t>nrofSlots</w:t>
      </w:r>
      <w:r w:rsidRPr="00B916EC">
        <w:rPr>
          <w:rFonts w:eastAsia="SimSun"/>
          <w:noProof/>
          <w:lang w:eastAsia="zh-CN"/>
        </w:rPr>
        <w:t xml:space="preserve">. </w:t>
      </w:r>
    </w:p>
    <w:p w14:paraId="415FF3AF" w14:textId="77777777" w:rsidR="00CC7631" w:rsidRPr="00B916EC" w:rsidRDefault="00CC7631" w:rsidP="00CC7631">
      <w:r w:rsidRPr="00B916EC">
        <w:rPr>
          <w:rFonts w:eastAsia="SimSun"/>
          <w:noProof/>
          <w:lang w:eastAsia="zh-CN"/>
        </w:rPr>
        <w:t xml:space="preserve">For </w:t>
      </w:r>
      <w:r w:rsidRPr="00B916EC">
        <w:rPr>
          <w:position w:val="-10"/>
        </w:rPr>
        <w:object w:dxaOrig="920" w:dyaOrig="340" w14:anchorId="1C07A8C1">
          <v:shape id="_x0000_i1107" type="#_x0000_t75" style="width:49.6pt;height:19pt" o:ole="">
            <v:imagedata r:id="rId142" o:title=""/>
          </v:shape>
          <o:OLEObject Type="Embed" ProgID="Equation.3" ShapeID="_x0000_i1107" DrawAspect="Content" ObjectID="_1614030155" r:id="rId143"/>
        </w:object>
      </w:r>
      <w:r w:rsidRPr="00B916EC">
        <w:t xml:space="preserve">, </w:t>
      </w:r>
    </w:p>
    <w:p w14:paraId="1914643B" w14:textId="77777777" w:rsidR="00CC7631" w:rsidRPr="00B916EC" w:rsidRDefault="00CC7631" w:rsidP="00CC7631">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639" w:dyaOrig="340" w14:anchorId="6CE1BE5D">
          <v:shape id="_x0000_i1108" type="#_x0000_t75" style="width:28.55pt;height:17pt" o:ole="">
            <v:imagedata r:id="rId144" o:title=""/>
          </v:shape>
          <o:OLEObject Type="Embed" ProgID="Equation.3" ShapeID="_x0000_i1108" DrawAspect="Content" ObjectID="_1614030156" r:id="rId145"/>
        </w:object>
      </w:r>
      <w:r w:rsidRPr="00B916EC">
        <w:t xml:space="preserve"> slots </w:t>
      </w:r>
    </w:p>
    <w:p w14:paraId="3E55F53D" w14:textId="77777777" w:rsidR="00CC7631" w:rsidRPr="00B916EC" w:rsidRDefault="00CC7631" w:rsidP="00CC7631">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2B50F637">
          <v:shape id="_x0000_i1109" type="#_x0000_t75" style="width:28.55pt;height:17pt" o:ole="">
            <v:imagedata r:id="rId144" o:title=""/>
          </v:shape>
          <o:OLEObject Type="Embed" ProgID="Equation.3" ShapeID="_x0000_i1109" DrawAspect="Content" ObjectID="_1614030157" r:id="rId146"/>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02ADFBC8" w14:textId="77777777" w:rsidR="00CC7631" w:rsidRPr="00B916EC" w:rsidRDefault="00CC7631" w:rsidP="00CC7631">
      <w:pPr>
        <w:pStyle w:val="B1"/>
      </w:pPr>
      <w:r>
        <w:rPr>
          <w:lang w:val="en-US"/>
        </w:rPr>
        <w:t>-</w:t>
      </w:r>
      <w:r>
        <w:rPr>
          <w:lang w:val="en-US"/>
        </w:rPr>
        <w:tab/>
      </w:r>
      <w:r w:rsidRPr="00B916EC">
        <w:rPr>
          <w:lang w:val="en-US"/>
        </w:rPr>
        <w:t xml:space="preserve">a PUCCH transmission in each of the </w:t>
      </w:r>
      <w:r w:rsidRPr="00B916EC">
        <w:rPr>
          <w:position w:val="-10"/>
        </w:rPr>
        <w:object w:dxaOrig="639" w:dyaOrig="340" w14:anchorId="5C025C58">
          <v:shape id="_x0000_i1110" type="#_x0000_t75" style="width:28.55pt;height:17pt" o:ole="">
            <v:imagedata r:id="rId144" o:title=""/>
          </v:shape>
          <o:OLEObject Type="Embed" ProgID="Equation.3" ShapeID="_x0000_i1110" DrawAspect="Content" ObjectID="_1614030158" r:id="rId147"/>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67A0DA3B" w14:textId="77777777" w:rsidR="00CC7631" w:rsidRPr="00B916EC" w:rsidRDefault="00CC7631" w:rsidP="00CC7631">
      <w:pPr>
        <w:pStyle w:val="B1"/>
      </w:pPr>
      <w:r>
        <w:rPr>
          <w:lang w:val="en-US"/>
        </w:rPr>
        <w:lastRenderedPageBreak/>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20E0FA94" w14:textId="77777777" w:rsidR="00CC7631" w:rsidRPr="00B916EC" w:rsidRDefault="00CC7631" w:rsidP="00CC7631">
      <w:pPr>
        <w:pStyle w:val="B2"/>
      </w:pPr>
      <w:r>
        <w:t>-</w:t>
      </w:r>
      <w:r>
        <w:tab/>
      </w:r>
      <w:r>
        <w:rPr>
          <w:lang w:val="en-US"/>
        </w:rPr>
        <w:t>i</w:t>
      </w:r>
      <w:r w:rsidRPr="00B916EC">
        <w:t xml:space="preserve">f the UE is configured to perform frequency hopping for PUCCH transmissions </w:t>
      </w:r>
      <w:r>
        <w:rPr>
          <w:lang w:val="en-US"/>
        </w:rPr>
        <w:t>across</w:t>
      </w:r>
      <w:r w:rsidRPr="00B916EC">
        <w:t xml:space="preserve"> different slots </w:t>
      </w:r>
    </w:p>
    <w:p w14:paraId="71F9D4E2" w14:textId="77777777" w:rsidR="00CC7631" w:rsidRPr="00E95E2D" w:rsidRDefault="00CC7631" w:rsidP="00CC7631">
      <w:pPr>
        <w:pStyle w:val="B3"/>
      </w:pPr>
      <w:r>
        <w:rPr>
          <w:lang w:val="en-US"/>
        </w:rPr>
        <w:t>-</w:t>
      </w:r>
      <w:r>
        <w:rPr>
          <w:lang w:val="en-US"/>
        </w:rPr>
        <w:tab/>
      </w:r>
      <w:r w:rsidRPr="00B916EC">
        <w:rPr>
          <w:lang w:val="en-US"/>
        </w:rPr>
        <w:t>the UE performs frequency hopping per slot</w:t>
      </w:r>
    </w:p>
    <w:p w14:paraId="1868C921" w14:textId="77777777" w:rsidR="00CC7631" w:rsidRPr="00B916EC" w:rsidRDefault="00CC7631" w:rsidP="00CC7631">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in slots with odd number. The slot indicated to the UE for the first PUCCH transmission has number 0 and each subsequent slot until the UE transmits the PUCCH in</w:t>
      </w:r>
      <w:r w:rsidRPr="00B916EC">
        <w:rPr>
          <w:position w:val="-10"/>
        </w:rPr>
        <w:object w:dxaOrig="639" w:dyaOrig="340" w14:anchorId="619D76EE">
          <v:shape id="_x0000_i1111" type="#_x0000_t75" style="width:28.55pt;height:17pt" o:ole="">
            <v:imagedata r:id="rId144" o:title=""/>
          </v:shape>
          <o:OLEObject Type="Embed" ProgID="Equation.3" ShapeID="_x0000_i1111" DrawAspect="Content" ObjectID="_1614030159" r:id="rId148"/>
        </w:object>
      </w:r>
      <w:r>
        <w:rPr>
          <w:lang w:val="en-US"/>
        </w:rPr>
        <w:t xml:space="preserve"> slots is counted regardless of whether or not the UE transmits the PUCCH in the slot</w:t>
      </w:r>
    </w:p>
    <w:p w14:paraId="06F8C78A" w14:textId="77777777" w:rsidR="00CC7631" w:rsidRPr="00B849C6" w:rsidRDefault="00CC7631" w:rsidP="00CC7631">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110BB6BA" w14:textId="77777777" w:rsidR="00CC7631" w:rsidRPr="00B916EC" w:rsidRDefault="00CC7631" w:rsidP="00CC7631">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096DBCE3" w14:textId="77777777" w:rsidR="00CC7631" w:rsidRPr="0009732E" w:rsidRDefault="00CC7631" w:rsidP="00CC7631">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51F41699" w14:textId="759B1E0D" w:rsidR="00CC7631" w:rsidRPr="001B7F74" w:rsidRDefault="00CC7631" w:rsidP="00CC7631">
      <w:pPr>
        <w:rPr>
          <w:lang w:val="en-US"/>
        </w:rPr>
      </w:pPr>
      <w:r>
        <w:rPr>
          <w:lang w:val="en-US"/>
        </w:rPr>
        <w:t xml:space="preserve">A SS/PBCH block symbol is a symbol indicated to a UE by </w:t>
      </w:r>
      <w:r w:rsidRPr="00CC7631">
        <w:rPr>
          <w:i/>
          <w:lang w:val="en-US"/>
          <w:rPrChange w:id="40" w:author="Aris Papasakellariou" w:date="2019-02-27T15:06:00Z">
            <w:rPr>
              <w:lang w:val="en-US"/>
            </w:rPr>
          </w:rPrChange>
        </w:rPr>
        <w:t>ssb-PositionsInBurst</w:t>
      </w:r>
      <w:r w:rsidRPr="00785CDA">
        <w:rPr>
          <w:lang w:val="en-US"/>
        </w:rPr>
        <w:t xml:space="preserve"> in</w:t>
      </w:r>
      <w:r>
        <w:rPr>
          <w:lang w:val="en-US"/>
        </w:rPr>
        <w:t xml:space="preserve"> </w:t>
      </w:r>
      <w:del w:id="41" w:author="Aris Papasakellariou" w:date="2019-02-27T15:05:00Z">
        <w:r w:rsidRPr="001B7F74" w:rsidDel="00CC7631">
          <w:rPr>
            <w:lang w:val="en-US"/>
          </w:rPr>
          <w:delText>SystemInformationBlockType1</w:delText>
        </w:r>
      </w:del>
      <w:ins w:id="42" w:author="Aris Papasakellariou" w:date="2019-02-27T15:05:00Z">
        <w:r w:rsidRPr="00CC7631">
          <w:rPr>
            <w:i/>
            <w:lang w:val="en-US"/>
          </w:rPr>
          <w:t>SIB1</w:t>
        </w:r>
      </w:ins>
      <w:r w:rsidRPr="00785CDA">
        <w:rPr>
          <w:lang w:val="en-US"/>
        </w:rPr>
        <w:t xml:space="preserve"> or </w:t>
      </w:r>
      <w:r w:rsidRPr="00CC7631">
        <w:rPr>
          <w:i/>
          <w:lang w:val="en-US"/>
          <w:rPrChange w:id="43" w:author="Aris Papasakellariou" w:date="2019-02-27T15:05:00Z">
            <w:rPr>
              <w:lang w:val="en-US"/>
            </w:rPr>
          </w:rPrChange>
        </w:rPr>
        <w:t>ssb-PositionsInBurst</w:t>
      </w:r>
      <w:r w:rsidRPr="00785CDA">
        <w:rPr>
          <w:lang w:val="en-US"/>
        </w:rPr>
        <w:t xml:space="preserve"> in </w:t>
      </w:r>
      <w:r w:rsidRPr="00CC7631">
        <w:rPr>
          <w:i/>
          <w:lang w:val="en-US"/>
          <w:rPrChange w:id="44" w:author="Aris Papasakellariou" w:date="2019-02-27T15:05:00Z">
            <w:rPr>
              <w:lang w:val="en-US"/>
            </w:rPr>
          </w:rPrChange>
        </w:rPr>
        <w:t>ServingCellConfigCommon</w:t>
      </w:r>
      <w:r w:rsidRPr="001B7F74">
        <w:rPr>
          <w:lang w:val="en-US"/>
        </w:rPr>
        <w:t>.</w:t>
      </w:r>
    </w:p>
    <w:p w14:paraId="628DC03F" w14:textId="77777777" w:rsidR="00F36E44" w:rsidRPr="00CC7631" w:rsidRDefault="00F36E44" w:rsidP="00F36E44">
      <w:pPr>
        <w:jc w:val="center"/>
        <w:rPr>
          <w:rFonts w:eastAsia="SimSun"/>
          <w:noProof/>
          <w:color w:val="FF0000"/>
          <w:lang w:eastAsia="zh-CN"/>
        </w:rPr>
      </w:pPr>
      <w:r w:rsidRPr="00CC7631">
        <w:rPr>
          <w:rFonts w:eastAsia="SimSun"/>
          <w:noProof/>
          <w:color w:val="FF0000"/>
          <w:lang w:eastAsia="zh-CN"/>
        </w:rPr>
        <w:t>*** Unchanged text is omitted ***</w:t>
      </w:r>
    </w:p>
    <w:p w14:paraId="73152685" w14:textId="19587527" w:rsidR="00F36E44" w:rsidRDefault="00F36E44" w:rsidP="00F36E44">
      <w:pPr>
        <w:jc w:val="center"/>
        <w:rPr>
          <w:color w:val="FF0000"/>
          <w:szCs w:val="24"/>
        </w:rPr>
      </w:pPr>
      <w:r w:rsidRPr="00CC7631">
        <w:rPr>
          <w:color w:val="FF0000"/>
          <w:szCs w:val="24"/>
        </w:rPr>
        <w:t>*** Clauses skipped ***</w:t>
      </w:r>
    </w:p>
    <w:p w14:paraId="71930C1E" w14:textId="77777777" w:rsidR="00B52EA7" w:rsidRPr="00CC7631" w:rsidRDefault="00B52EA7" w:rsidP="00F36E44">
      <w:pPr>
        <w:jc w:val="center"/>
        <w:rPr>
          <w:color w:val="FF0000"/>
          <w:szCs w:val="24"/>
        </w:rPr>
      </w:pPr>
    </w:p>
    <w:p w14:paraId="506F72EA" w14:textId="77777777" w:rsidR="00B52EA7" w:rsidRPr="00B916EC" w:rsidRDefault="00B52EA7" w:rsidP="00B52EA7">
      <w:pPr>
        <w:pStyle w:val="Heading1"/>
        <w:tabs>
          <w:tab w:val="left" w:pos="1134"/>
        </w:tabs>
      </w:pPr>
      <w:bookmarkStart w:id="45" w:name="_Toc535263204"/>
      <w:r w:rsidRPr="00B916EC">
        <w:t>10</w:t>
      </w:r>
      <w:r w:rsidRPr="00B916EC">
        <w:rPr>
          <w:rFonts w:hint="eastAsia"/>
        </w:rPr>
        <w:tab/>
      </w:r>
      <w:r w:rsidRPr="00B916EC">
        <w:t>UE procedure for receiving control information</w:t>
      </w:r>
      <w:bookmarkEnd w:id="45"/>
    </w:p>
    <w:p w14:paraId="5E986A46" w14:textId="77777777" w:rsidR="00B52EA7" w:rsidRPr="00B916EC" w:rsidRDefault="00B52EA7" w:rsidP="00B52EA7">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1831F585" w14:textId="77777777" w:rsidR="00B52EA7" w:rsidRPr="00B916EC" w:rsidRDefault="00B52EA7" w:rsidP="00B52EA7">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FA4ACFB" w14:textId="77777777" w:rsidR="00B52EA7" w:rsidRPr="00B916EC" w:rsidRDefault="00B52EA7" w:rsidP="00B52EA7">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B8D05D4" w14:textId="77777777" w:rsidR="00B52EA7" w:rsidRPr="00B916EC" w:rsidRDefault="00B52EA7" w:rsidP="00B52EA7">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6C257E63" w14:textId="77777777" w:rsidR="00B52EA7" w:rsidRPr="00681B65" w:rsidRDefault="00B52EA7" w:rsidP="00B52EA7">
      <w:pPr>
        <w:jc w:val="both"/>
      </w:pPr>
      <w:r>
        <w:t>For monitoring of a PDCCH candidate in a slot</w:t>
      </w:r>
    </w:p>
    <w:p w14:paraId="756E9D37" w14:textId="77663848" w:rsidR="00B52EA7" w:rsidRDefault="00B52EA7" w:rsidP="00B52EA7">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del w:id="46" w:author="Aris Papasakellariou" w:date="2019-02-27T15:08:00Z">
        <w:r w:rsidRPr="00F35584" w:rsidDel="00B52EA7">
          <w:rPr>
            <w:i/>
          </w:rPr>
          <w:delText>SystemInformationBlockType1</w:delText>
        </w:r>
      </w:del>
      <w:ins w:id="47" w:author="Aris Papasakellariou" w:date="2019-02-27T15:08:00Z">
        <w:r>
          <w:rPr>
            <w:i/>
            <w:lang w:val="en-US"/>
          </w:rPr>
          <w:t>SIB1</w:t>
        </w:r>
      </w:ins>
      <w:r w:rsidRPr="00A94818">
        <w:t xml:space="preserve"> </w:t>
      </w:r>
      <w:r w:rsidRPr="00B916EC">
        <w:t xml:space="preserve">and has not received </w:t>
      </w:r>
      <w:bookmarkStart w:id="48" w:name="_Hlk493885951"/>
      <w:r w:rsidRPr="00301521">
        <w:rPr>
          <w:i/>
        </w:rPr>
        <w:t>ssb-PositionsInBurst</w:t>
      </w:r>
      <w:bookmarkEnd w:id="48"/>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del w:id="49" w:author="Aris Papasakellariou" w:date="2019-02-27T15:08:00Z">
        <w:r w:rsidRPr="00F35584" w:rsidDel="00B52EA7">
          <w:rPr>
            <w:i/>
          </w:rPr>
          <w:delText>SystemInformationBlockType1</w:delText>
        </w:r>
      </w:del>
      <w:ins w:id="50" w:author="Aris Papasakellariou" w:date="2019-02-27T15:08:00Z">
        <w:r>
          <w:rPr>
            <w:i/>
            <w:lang w:val="en-US"/>
          </w:rPr>
          <w:t>SIB1</w:t>
        </w:r>
      </w:ins>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F922D8F" w14:textId="77777777" w:rsidR="00B52EA7" w:rsidRDefault="00B52EA7" w:rsidP="00B52EA7">
      <w:pPr>
        <w:pStyle w:val="B1"/>
        <w:rPr>
          <w:lang w:val="en-US" w:eastAsia="zh-CN"/>
        </w:rPr>
      </w:pPr>
      <w:r>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5EA940E" w14:textId="77777777" w:rsidR="00B52EA7" w:rsidRDefault="00B52EA7" w:rsidP="00B52EA7">
      <w:pPr>
        <w:pStyle w:val="B1"/>
        <w:rPr>
          <w:lang w:val="en-US" w:eastAsia="zh-CN"/>
        </w:rPr>
      </w:pPr>
      <w:r>
        <w:rPr>
          <w:lang w:eastAsia="zh-CN"/>
        </w:rPr>
        <w:lastRenderedPageBreak/>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633E8D0A" w14:textId="77777777" w:rsidR="00B52EA7" w:rsidRPr="0009732E" w:rsidRDefault="00B52EA7" w:rsidP="00B52EA7">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p w14:paraId="71B59C0F" w14:textId="77777777" w:rsidR="00B52EA7" w:rsidRPr="00B916EC" w:rsidRDefault="00B52EA7" w:rsidP="00B52EA7">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4 serving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the UE can monitor per slot when the UE is configured for carrier aggregation operation over more than </w:t>
      </w:r>
      <w:r>
        <w:rPr>
          <w:lang w:eastAsia="ko-KR"/>
        </w:rPr>
        <w:t>4</w:t>
      </w:r>
      <w:r w:rsidRPr="00B916EC">
        <w:rPr>
          <w:lang w:eastAsia="ko-KR"/>
        </w:rPr>
        <w:t xml:space="preserve"> cells. When the UE is configured for carrier aggregation operation over more than </w:t>
      </w:r>
      <w:r>
        <w:rPr>
          <w:lang w:eastAsia="ko-KR"/>
        </w:rPr>
        <w:t>4</w:t>
      </w:r>
      <w:r w:rsidRPr="00B916EC">
        <w:rPr>
          <w:lang w:eastAsia="ko-KR"/>
        </w:rPr>
        <w:t xml:space="preserve"> cells,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Pr>
          <w:lang w:eastAsia="ko-KR"/>
        </w:rPr>
        <w:t xml:space="preserve"> </w:t>
      </w:r>
    </w:p>
    <w:p w14:paraId="75BB1A8E" w14:textId="072EB3F3" w:rsidR="00B52EA7" w:rsidRDefault="00B52EA7" w:rsidP="00AF028E">
      <w:pPr>
        <w:jc w:val="center"/>
        <w:rPr>
          <w:color w:val="FF0000"/>
          <w:szCs w:val="24"/>
        </w:rPr>
      </w:pPr>
      <w:r w:rsidRPr="00CC7631">
        <w:rPr>
          <w:color w:val="FF0000"/>
          <w:szCs w:val="24"/>
        </w:rPr>
        <w:t>*** Clauses skipped ***</w:t>
      </w:r>
    </w:p>
    <w:p w14:paraId="25BA19D1" w14:textId="70F12854" w:rsidR="00AF028E" w:rsidRDefault="00AF028E" w:rsidP="00AF028E">
      <w:pPr>
        <w:jc w:val="center"/>
        <w:rPr>
          <w:color w:val="FF0000"/>
          <w:szCs w:val="24"/>
        </w:rPr>
      </w:pPr>
    </w:p>
    <w:p w14:paraId="161AFD85" w14:textId="77777777" w:rsidR="00C40611" w:rsidRPr="00B916EC" w:rsidRDefault="00C40611" w:rsidP="00C40611">
      <w:pPr>
        <w:pStyle w:val="Heading2"/>
        <w:ind w:left="850" w:hanging="850"/>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73F198EA" w14:textId="77777777" w:rsidR="00C40611" w:rsidRPr="00CC7631" w:rsidRDefault="00C40611" w:rsidP="00C40611">
      <w:pPr>
        <w:jc w:val="center"/>
        <w:rPr>
          <w:rFonts w:eastAsia="SimSun"/>
          <w:noProof/>
          <w:color w:val="FF0000"/>
          <w:lang w:eastAsia="zh-CN"/>
        </w:rPr>
      </w:pPr>
      <w:r w:rsidRPr="00CC7631">
        <w:rPr>
          <w:rFonts w:eastAsia="SimSun"/>
          <w:noProof/>
          <w:color w:val="FF0000"/>
          <w:lang w:eastAsia="zh-CN"/>
        </w:rPr>
        <w:t>*** Unchanged text is omitted ***</w:t>
      </w:r>
    </w:p>
    <w:p w14:paraId="2C8FE981" w14:textId="77777777" w:rsidR="00C40611" w:rsidRPr="00D20E88" w:rsidRDefault="00C40611" w:rsidP="00C40611">
      <w:pPr>
        <w:rPr>
          <w:rFonts w:eastAsiaTheme="minorEastAsia"/>
        </w:rPr>
      </w:pPr>
      <w:r w:rsidRPr="00D20E88">
        <w:rPr>
          <w:rFonts w:eastAsiaTheme="minorEastAsia"/>
        </w:rPr>
        <w:t xml:space="preserve">If a UE </w:t>
      </w:r>
    </w:p>
    <w:p w14:paraId="27FDB3B6" w14:textId="77777777" w:rsidR="00C40611" w:rsidRDefault="00C40611" w:rsidP="00C40611">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4AE40949" w14:textId="77777777" w:rsidR="00C40611" w:rsidRDefault="00C40611" w:rsidP="00C40611">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different </w:t>
      </w:r>
      <w:r w:rsidRPr="00D20E88">
        <w:rPr>
          <w:lang w:eastAsia="ja-JP"/>
        </w:rPr>
        <w:t>QCL-TypeD properties</w:t>
      </w:r>
      <w:r w:rsidRPr="00D20E88">
        <w:rPr>
          <w:lang w:val="en-US" w:eastAsia="ja-JP"/>
        </w:rPr>
        <w:t xml:space="preserve"> on active DL BWP(s) of one or more cells</w:t>
      </w:r>
    </w:p>
    <w:p w14:paraId="3840F48B" w14:textId="463DFF26" w:rsidR="000F74C7" w:rsidRDefault="000F74C7" w:rsidP="000F74C7">
      <w:pPr>
        <w:rPr>
          <w:ins w:id="51" w:author="Huawei" w:date="2019-02-27T11:43:00Z"/>
          <w:lang w:val="en-US"/>
        </w:rPr>
      </w:pPr>
      <w:r w:rsidRPr="00D20E88">
        <w:rPr>
          <w:lang w:eastAsia="ja-JP"/>
        </w:rPr>
        <w:t xml:space="preserve">the UE </w:t>
      </w:r>
      <w:r w:rsidRPr="00D20E88">
        <w:t xml:space="preserve">monitors PDCCHs only in a CORESET, </w:t>
      </w:r>
      <w:r w:rsidRPr="00D20E88">
        <w:rPr>
          <w:lang w:val="en-US"/>
        </w:rPr>
        <w:t xml:space="preserve">and in any other CORESET from the multiple CORESETs having same QCL-TypeD properties as the CORESET, on the active DL BWP of a cell </w:t>
      </w:r>
      <w:del w:id="52" w:author="Aris Papasakellariou" w:date="2019-03-01T03:59:00Z">
        <w:r w:rsidRPr="00D20E88" w:rsidDel="000F74C7">
          <w:rPr>
            <w:lang w:val="en-US"/>
          </w:rPr>
          <w:delText xml:space="preserve">with the lowest index </w:delText>
        </w:r>
      </w:del>
      <w:r w:rsidRPr="00D20E88">
        <w:rPr>
          <w:lang w:val="en-US"/>
        </w:rPr>
        <w:t xml:space="preserve">from the one or more cells </w:t>
      </w:r>
    </w:p>
    <w:p w14:paraId="17CF6137" w14:textId="55D8DD50" w:rsidR="000F74C7" w:rsidRDefault="000F74C7" w:rsidP="000F74C7">
      <w:pPr>
        <w:pStyle w:val="B1"/>
        <w:rPr>
          <w:ins w:id="53" w:author="Aris Papasakellariou" w:date="2019-03-01T04:01:00Z"/>
          <w:lang w:eastAsia="ja-JP"/>
        </w:rPr>
      </w:pPr>
      <w:ins w:id="54" w:author="Aris Papasakellariou" w:date="2019-03-01T04:00:00Z">
        <w:r>
          <w:rPr>
            <w:lang w:val="en-US"/>
          </w:rPr>
          <w:t>-</w:t>
        </w:r>
        <w:r>
          <w:rPr>
            <w:lang w:val="en-US"/>
          </w:rPr>
          <w:tab/>
        </w:r>
      </w:ins>
      <w:del w:id="55" w:author="Aris Papasakellariou" w:date="2019-03-01T04:00:00Z">
        <w:r w:rsidRPr="00D20E88" w:rsidDel="000F74C7">
          <w:rPr>
            <w:lang w:val="en-US"/>
          </w:rPr>
          <w:delText>that</w:delText>
        </w:r>
      </w:del>
      <w:ins w:id="56" w:author="Aris Papasakellariou" w:date="2019-03-01T04:01:00Z">
        <w:r>
          <w:rPr>
            <w:lang w:val="en-US"/>
          </w:rPr>
          <w:t>the CORESET</w:t>
        </w:r>
        <w:r w:rsidRPr="00D20E88">
          <w:rPr>
            <w:lang w:val="en-US"/>
          </w:rPr>
          <w:t xml:space="preserve"> </w:t>
        </w:r>
      </w:ins>
      <w:r w:rsidRPr="00D20E88">
        <w:rPr>
          <w:lang w:val="en-US"/>
        </w:rPr>
        <w:t>corresponds</w:t>
      </w:r>
      <w:r w:rsidRPr="00D20E88">
        <w:rPr>
          <w:lang w:eastAsia="ja-JP"/>
        </w:rPr>
        <w:t xml:space="preserve"> to </w:t>
      </w:r>
      <w:r w:rsidRPr="00D20E88">
        <w:rPr>
          <w:lang w:val="en-US"/>
        </w:rPr>
        <w:t>the</w:t>
      </w:r>
      <w:r w:rsidRPr="00D20E88">
        <w:rPr>
          <w:lang w:val="en-US" w:eastAsia="ja-JP"/>
        </w:rPr>
        <w:t xml:space="preserve"> </w:t>
      </w:r>
      <w:r w:rsidRPr="00D20E88">
        <w:rPr>
          <w:lang w:val="en-US"/>
        </w:rPr>
        <w:t>CSS</w:t>
      </w:r>
      <w:r w:rsidRPr="00D20E88">
        <w:rPr>
          <w:lang w:val="en-US" w:eastAsia="ja-JP"/>
        </w:rPr>
        <w:t xml:space="preserve"> set with </w:t>
      </w:r>
      <w:r w:rsidRPr="00D20E88">
        <w:rPr>
          <w:lang w:eastAsia="ja-JP"/>
        </w:rPr>
        <w:t>the lowest</w:t>
      </w:r>
      <w:r w:rsidRPr="00D20E88">
        <w:rPr>
          <w:lang w:val="en-US" w:eastAsia="ja-JP"/>
        </w:rPr>
        <w:t xml:space="preserve"> index</w:t>
      </w:r>
      <w:ins w:id="57" w:author="Aris Papasakellariou" w:date="2019-03-01T04:01:00Z">
        <w:r>
          <w:rPr>
            <w:lang w:val="en-US" w:eastAsia="ja-JP"/>
          </w:rPr>
          <w:t xml:space="preserve"> in the cell with the lowest index containing CSS</w:t>
        </w:r>
      </w:ins>
      <w:r w:rsidRPr="00D20E88">
        <w:rPr>
          <w:lang w:val="en-US" w:eastAsia="ja-JP"/>
        </w:rPr>
        <w:t xml:space="preserve">, if any; otherwise, to the USS set with </w:t>
      </w:r>
      <w:r w:rsidRPr="00D20E88">
        <w:rPr>
          <w:lang w:eastAsia="ja-JP"/>
        </w:rPr>
        <w:t>the lowest</w:t>
      </w:r>
      <w:r w:rsidRPr="00D20E88">
        <w:rPr>
          <w:lang w:val="en-US" w:eastAsia="ja-JP"/>
        </w:rPr>
        <w:t xml:space="preserve"> index</w:t>
      </w:r>
      <w:r w:rsidRPr="00D20E88">
        <w:rPr>
          <w:lang w:eastAsia="ja-JP"/>
        </w:rPr>
        <w:t xml:space="preserve"> </w:t>
      </w:r>
      <w:ins w:id="58" w:author="Aris Papasakellariou" w:date="2019-03-01T04:02:00Z">
        <w:r>
          <w:rPr>
            <w:lang w:eastAsia="ja-JP"/>
          </w:rPr>
          <w:t>in the cell with lowest index</w:t>
        </w:r>
      </w:ins>
    </w:p>
    <w:p w14:paraId="58993789" w14:textId="198B808D" w:rsidR="00C40611" w:rsidRPr="00D20E88" w:rsidRDefault="00C40611" w:rsidP="000F74C7">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08F45618" w14:textId="77777777" w:rsidR="00C40611" w:rsidRPr="00D20E88" w:rsidRDefault="00C40611" w:rsidP="00C40611">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20978999" w14:textId="77777777" w:rsidR="00C40611" w:rsidRPr="00D20E88" w:rsidRDefault="00C40611" w:rsidP="00C40611">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708672DE" w14:textId="77777777" w:rsidR="00C40611" w:rsidRPr="00D20E88" w:rsidRDefault="00C40611" w:rsidP="00C40611">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70F1A901" w14:textId="77777777" w:rsidR="00C40611" w:rsidRPr="00D20E88" w:rsidRDefault="00C40611" w:rsidP="00C40611">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6E2379CD" w14:textId="203DEF08" w:rsidR="00C40611" w:rsidRDefault="00C40611" w:rsidP="00C40611">
      <w:pPr>
        <w:jc w:val="center"/>
        <w:rPr>
          <w:rFonts w:eastAsia="SimSun"/>
          <w:noProof/>
          <w:color w:val="FF0000"/>
          <w:lang w:eastAsia="zh-CN"/>
        </w:rPr>
      </w:pPr>
      <w:r w:rsidRPr="00CC7631">
        <w:rPr>
          <w:rFonts w:eastAsia="SimSun"/>
          <w:noProof/>
          <w:color w:val="FF0000"/>
          <w:lang w:eastAsia="zh-CN"/>
        </w:rPr>
        <w:t>*** Unchanged text is omitted ***</w:t>
      </w:r>
    </w:p>
    <w:p w14:paraId="0307D509" w14:textId="3D3DF468" w:rsidR="0043053F" w:rsidRPr="0043053F" w:rsidRDefault="0043053F" w:rsidP="0043053F">
      <w:r>
        <w:t xml:space="preserve">If a UE is provided </w:t>
      </w:r>
      <w:r w:rsidRPr="00CE20CD">
        <w:rPr>
          <w:i/>
        </w:rPr>
        <w:t>resourceblocks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w:t>
      </w:r>
      <w:ins w:id="59" w:author="Aris Papasakellariou" w:date="2019-03-01T04:46:00Z">
        <w:r>
          <w:t>REs</w:t>
        </w:r>
      </w:ins>
      <w:del w:id="60" w:author="Aris Papasakellariou" w:date="2019-03-01T04:46:00Z">
        <w:r w:rsidDel="0043053F">
          <w:delText>subcarriers</w:delText>
        </w:r>
      </w:del>
      <w:r>
        <w:t xml:space="preserve"> that overlap with </w:t>
      </w:r>
      <w:ins w:id="61" w:author="Aris Papasakellariou" w:date="2019-03-01T04:47:00Z">
        <w:r>
          <w:t>REs</w:t>
        </w:r>
      </w:ins>
      <w:del w:id="62" w:author="Aris Papasakellariou" w:date="2019-03-01T04:47:00Z">
        <w:r w:rsidDel="0043053F">
          <w:delText>subcarriers</w:delText>
        </w:r>
      </w:del>
      <w:r>
        <w:t xml:space="preserve"> of any RB in the set of RBs in symbols of the slot, the UE does not expect to monitor the PDCCH candidate.   </w:t>
      </w:r>
    </w:p>
    <w:p w14:paraId="6204A49B" w14:textId="77777777" w:rsidR="00C40611" w:rsidRDefault="00C40611" w:rsidP="00C40611">
      <w:pPr>
        <w:jc w:val="center"/>
        <w:rPr>
          <w:color w:val="FF0000"/>
          <w:szCs w:val="24"/>
        </w:rPr>
      </w:pPr>
      <w:r w:rsidRPr="00CC7631">
        <w:rPr>
          <w:color w:val="FF0000"/>
          <w:szCs w:val="24"/>
        </w:rPr>
        <w:t>*** Clauses skipped ***</w:t>
      </w:r>
    </w:p>
    <w:p w14:paraId="6EA512F4" w14:textId="77777777" w:rsidR="00C40611" w:rsidRPr="00B52EA7" w:rsidRDefault="00C40611" w:rsidP="00AF028E">
      <w:pPr>
        <w:jc w:val="center"/>
        <w:rPr>
          <w:color w:val="FF0000"/>
          <w:szCs w:val="24"/>
        </w:rPr>
      </w:pPr>
    </w:p>
    <w:p w14:paraId="4C804B6B" w14:textId="77777777" w:rsidR="00B52EA7" w:rsidRPr="00B916EC" w:rsidRDefault="00B52EA7" w:rsidP="00B52EA7">
      <w:pPr>
        <w:pStyle w:val="Heading2"/>
        <w:rPr>
          <w:rFonts w:eastAsia="SimSun"/>
          <w:lang w:eastAsia="zh-CN"/>
        </w:rPr>
      </w:pPr>
      <w:bookmarkStart w:id="63" w:name="_Ref500831375"/>
      <w:bookmarkStart w:id="64" w:name="_Toc535263208"/>
      <w:r w:rsidRPr="00B916EC">
        <w:rPr>
          <w:rFonts w:eastAsia="SimSun"/>
          <w:lang w:eastAsia="zh-CN"/>
        </w:rPr>
        <w:t>11.1</w:t>
      </w:r>
      <w:r w:rsidRPr="00B916EC">
        <w:rPr>
          <w:rFonts w:eastAsia="SimSun"/>
          <w:lang w:eastAsia="zh-CN"/>
        </w:rPr>
        <w:tab/>
        <w:t>Slot configuration</w:t>
      </w:r>
      <w:bookmarkEnd w:id="63"/>
      <w:bookmarkEnd w:id="64"/>
    </w:p>
    <w:p w14:paraId="2F22DDA0" w14:textId="77777777" w:rsidR="00B52EA7" w:rsidRPr="00CC7631" w:rsidRDefault="00B52EA7" w:rsidP="00B52EA7">
      <w:pPr>
        <w:jc w:val="center"/>
        <w:rPr>
          <w:rFonts w:eastAsia="SimSun"/>
          <w:noProof/>
          <w:color w:val="FF0000"/>
          <w:lang w:eastAsia="zh-CN"/>
        </w:rPr>
      </w:pPr>
      <w:r w:rsidRPr="00CC7631">
        <w:rPr>
          <w:rFonts w:eastAsia="SimSun"/>
          <w:noProof/>
          <w:color w:val="FF0000"/>
          <w:lang w:eastAsia="zh-CN"/>
        </w:rPr>
        <w:t>*** Unchanged text is omitted ***</w:t>
      </w:r>
    </w:p>
    <w:p w14:paraId="3255E944" w14:textId="77777777" w:rsidR="00B52EA7" w:rsidRPr="0080392F" w:rsidRDefault="00B52EA7" w:rsidP="00B52EA7">
      <w:r w:rsidRPr="00F210EC">
        <w:lastRenderedPageBreak/>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the UE does not receive PDCCH, PDSCH, or CSI-RS in the set of symbols of the slot.</w:t>
      </w:r>
    </w:p>
    <w:p w14:paraId="24E29CD0" w14:textId="77777777" w:rsidR="00B52EA7" w:rsidRPr="0080392F" w:rsidRDefault="00B52EA7" w:rsidP="00B52EA7">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the UE does not transmit PUSCH, PUCCH, PRACH, or SRS in the set of symbols of the slot.</w:t>
      </w:r>
    </w:p>
    <w:p w14:paraId="24A69980" w14:textId="77777777" w:rsidR="00B52EA7" w:rsidRPr="00CE5013" w:rsidRDefault="00B52EA7" w:rsidP="00B52EA7">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14:paraId="265B9759" w14:textId="7A0C5ACF" w:rsidR="00B52EA7" w:rsidRPr="00356320" w:rsidRDefault="00B52EA7" w:rsidP="00B52EA7">
      <w:pPr>
        <w:rPr>
          <w:lang w:val="en-US"/>
        </w:rPr>
      </w:pPr>
      <w:r w:rsidRPr="0080392F">
        <w:t xml:space="preserve">For a set of symbols of a slot that are indicated </w:t>
      </w:r>
      <w:r>
        <w:t xml:space="preserve">to a UE </w:t>
      </w:r>
      <w:r w:rsidRPr="0080392F">
        <w:t xml:space="preserve">by </w:t>
      </w:r>
      <w:r w:rsidRPr="00301521">
        <w:rPr>
          <w:i/>
        </w:rPr>
        <w:t>ssb-PositionsInBurst</w:t>
      </w:r>
      <w:r w:rsidRPr="00B916EC">
        <w:t xml:space="preserve"> </w:t>
      </w:r>
      <w:r>
        <w:rPr>
          <w:lang w:val="en-US"/>
        </w:rPr>
        <w:t xml:space="preserve">in </w:t>
      </w:r>
      <w:del w:id="65" w:author="Aris Papasakellariou" w:date="2019-02-27T15:11:00Z">
        <w:r w:rsidRPr="00F35584" w:rsidDel="00202C38">
          <w:rPr>
            <w:i/>
          </w:rPr>
          <w:delText>SystemInformationBlockType1</w:delText>
        </w:r>
      </w:del>
      <w:ins w:id="66" w:author="Aris Papasakellariou" w:date="2019-02-27T15:11:00Z">
        <w:r w:rsidR="00202C38">
          <w:rPr>
            <w:i/>
          </w:rPr>
          <w:t>SIB1</w:t>
        </w:r>
      </w:ins>
      <w:r w:rsidRPr="0080392F">
        <w:t xml:space="preserve"> or </w:t>
      </w:r>
      <w:r w:rsidRPr="00301521">
        <w:rPr>
          <w:i/>
        </w:rPr>
        <w:t>ssb-PositionsInBurst</w:t>
      </w:r>
      <w:r w:rsidRPr="00B916EC">
        <w:t xml:space="preserve"> </w:t>
      </w:r>
      <w:r>
        <w:rPr>
          <w:lang w:val="en-US"/>
        </w:rPr>
        <w:t xml:space="preserve">in </w:t>
      </w:r>
      <w:r w:rsidRPr="00A94818">
        <w:rPr>
          <w:i/>
        </w:rPr>
        <w:t>ServingCellConfigCommon</w:t>
      </w:r>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2972B1C1" w14:textId="37C316B8" w:rsidR="00202C38" w:rsidRPr="00CC7631" w:rsidRDefault="00202C38" w:rsidP="00202C38">
      <w:pPr>
        <w:jc w:val="center"/>
        <w:rPr>
          <w:rFonts w:eastAsia="SimSun"/>
          <w:noProof/>
          <w:color w:val="FF0000"/>
          <w:lang w:eastAsia="zh-CN"/>
        </w:rPr>
      </w:pPr>
      <w:r w:rsidRPr="00CC7631">
        <w:rPr>
          <w:rFonts w:eastAsia="SimSun"/>
          <w:noProof/>
          <w:color w:val="FF0000"/>
          <w:lang w:eastAsia="zh-CN"/>
        </w:rPr>
        <w:t>*** Unchanged text is omitted ***</w:t>
      </w:r>
    </w:p>
    <w:p w14:paraId="5D9387E8" w14:textId="77777777" w:rsidR="00202C38" w:rsidRPr="00B916EC" w:rsidRDefault="00202C38" w:rsidP="00202C38">
      <w:pPr>
        <w:pStyle w:val="Heading3"/>
      </w:pPr>
      <w:bookmarkStart w:id="67" w:name="_Toc535263209"/>
      <w:r w:rsidRPr="00B916EC">
        <w:t>11.1.1</w:t>
      </w:r>
      <w:r w:rsidRPr="00B916EC">
        <w:tab/>
        <w:t>UE procedure for determining slot format</w:t>
      </w:r>
      <w:bookmarkEnd w:id="67"/>
    </w:p>
    <w:p w14:paraId="7A52AB3F" w14:textId="77777777" w:rsidR="00202C38" w:rsidRDefault="00202C38" w:rsidP="00202C38">
      <w:pPr>
        <w:jc w:val="center"/>
        <w:rPr>
          <w:rFonts w:eastAsia="SimSun"/>
          <w:noProof/>
          <w:color w:val="FF0000"/>
          <w:lang w:eastAsia="zh-CN"/>
        </w:rPr>
      </w:pPr>
      <w:r w:rsidRPr="00CC7631">
        <w:rPr>
          <w:rFonts w:eastAsia="SimSun"/>
          <w:noProof/>
          <w:color w:val="FF0000"/>
          <w:lang w:eastAsia="zh-CN"/>
        </w:rPr>
        <w:t>*** Unchanged text is omitted ***</w:t>
      </w:r>
    </w:p>
    <w:p w14:paraId="5309F119" w14:textId="77777777" w:rsidR="00202C38" w:rsidRPr="0080392F" w:rsidRDefault="00202C38" w:rsidP="00202C38">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of the slot </w:t>
      </w:r>
      <w:r w:rsidRPr="0080392F">
        <w:t>as uplin</w:t>
      </w:r>
      <w:r w:rsidRPr="0080392F">
        <w:rPr>
          <w:lang w:val="en-US"/>
        </w:rPr>
        <w:t>k</w:t>
      </w:r>
      <w:r w:rsidRPr="0080392F">
        <w:t xml:space="preserve"> and </w:t>
      </w:r>
      <w:r w:rsidRPr="0080392F">
        <w:rPr>
          <w:lang w:val="en-US"/>
        </w:rPr>
        <w:t xml:space="preserve">to </w:t>
      </w:r>
      <w:r w:rsidRPr="0080392F">
        <w:t xml:space="preserve">detect a DCI format </w:t>
      </w:r>
      <w:r>
        <w:t>1_0, a DCI format 1_1, or 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3F7339C7" w14:textId="77777777" w:rsidR="00202C38" w:rsidRPr="0080392F" w:rsidRDefault="00202C38" w:rsidP="00202C38">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DCI format 0_1, </w:t>
      </w:r>
      <w:r>
        <w:rPr>
          <w:lang w:val="en-US"/>
        </w:rPr>
        <w:t xml:space="preserve">DCI format 1_0, DCI format 1_1, </w:t>
      </w:r>
      <w:r>
        <w:t>DCI format 2_3,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427C5E23" w14:textId="77777777" w:rsidR="00202C38" w:rsidRPr="0080392F" w:rsidRDefault="00202C38" w:rsidP="00202C38">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38342C32" w14:textId="7B7D4EBF" w:rsidR="00202C38" w:rsidRDefault="00202C38" w:rsidP="00202C38">
      <w:pPr>
        <w:pStyle w:val="B1"/>
        <w:ind w:left="0" w:firstLine="14"/>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by </w:t>
      </w:r>
      <w:r w:rsidRPr="00301521">
        <w:rPr>
          <w:i/>
        </w:rPr>
        <w:t>ssb-PositionsInBurst</w:t>
      </w:r>
      <w:r w:rsidRPr="00B916EC">
        <w:t xml:space="preserve"> </w:t>
      </w:r>
      <w:r>
        <w:rPr>
          <w:lang w:val="en-US"/>
        </w:rPr>
        <w:t xml:space="preserve">in </w:t>
      </w:r>
      <w:del w:id="68" w:author="Aris Papasakellariou" w:date="2019-02-27T15:12:00Z">
        <w:r w:rsidRPr="00F35584" w:rsidDel="00202C38">
          <w:rPr>
            <w:i/>
          </w:rPr>
          <w:delText>SystemInformationBlockType1</w:delText>
        </w:r>
      </w:del>
      <w:ins w:id="69" w:author="Aris Papasakellariou" w:date="2019-02-27T15:12:00Z">
        <w:r>
          <w:rPr>
            <w:i/>
            <w:lang w:val="en-US"/>
          </w:rPr>
          <w:t>SIB1</w:t>
        </w:r>
      </w:ins>
      <w:r>
        <w:t xml:space="preserve"> or</w:t>
      </w:r>
      <w:r w:rsidRPr="00B916EC">
        <w:t xml:space="preserve"> </w:t>
      </w:r>
      <w:r w:rsidRPr="00301521">
        <w:rPr>
          <w:i/>
        </w:rPr>
        <w:t>ssb-PositionsInBurst</w:t>
      </w:r>
      <w:r>
        <w:rPr>
          <w:lang w:val="en-US"/>
        </w:rPr>
        <w:t xml:space="preserve"> in </w:t>
      </w:r>
      <w:r w:rsidRPr="00A94818">
        <w:rPr>
          <w:i/>
        </w:rPr>
        <w:t>ServingCellConfigCommon</w:t>
      </w:r>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446112C4" w14:textId="77777777" w:rsidR="00202C38" w:rsidRDefault="00202C38" w:rsidP="00202C38">
      <w:pPr>
        <w:jc w:val="center"/>
        <w:rPr>
          <w:rFonts w:eastAsia="SimSun"/>
          <w:noProof/>
          <w:color w:val="FF0000"/>
          <w:lang w:eastAsia="zh-CN"/>
        </w:rPr>
      </w:pPr>
      <w:r w:rsidRPr="00CC7631">
        <w:rPr>
          <w:rFonts w:eastAsia="SimSun"/>
          <w:noProof/>
          <w:color w:val="FF0000"/>
          <w:lang w:eastAsia="zh-CN"/>
        </w:rPr>
        <w:t>*** Unchanged text is omitted ***</w:t>
      </w:r>
    </w:p>
    <w:p w14:paraId="2CDCEE38" w14:textId="2795CD41" w:rsidR="00AC4773" w:rsidRPr="002176E5" w:rsidRDefault="00AC4773" w:rsidP="00B836B3">
      <w:pPr>
        <w:pStyle w:val="Heading2"/>
      </w:pPr>
    </w:p>
    <w:sectPr w:rsidR="00AC4773" w:rsidRPr="002176E5" w:rsidSect="0043053F">
      <w:headerReference w:type="default" r:id="rId149"/>
      <w:footerReference w:type="default" r:id="rId150"/>
      <w:footnotePr>
        <w:numRestart w:val="eachSect"/>
      </w:footnotePr>
      <w:pgSz w:w="11907" w:h="16840" w:code="9"/>
      <w:pgMar w:top="1416" w:right="1133" w:bottom="1080"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A423F" w14:textId="77777777" w:rsidR="00BB0DEC" w:rsidRDefault="00BB0DEC">
      <w:r>
        <w:separator/>
      </w:r>
    </w:p>
    <w:p w14:paraId="4E8C5EF3" w14:textId="77777777" w:rsidR="00BB0DEC" w:rsidRDefault="00BB0DEC"/>
  </w:endnote>
  <w:endnote w:type="continuationSeparator" w:id="0">
    <w:p w14:paraId="3DBE9AA5" w14:textId="77777777" w:rsidR="00BB0DEC" w:rsidRDefault="00BB0DEC">
      <w:r>
        <w:continuationSeparator/>
      </w:r>
    </w:p>
    <w:p w14:paraId="543F8A46" w14:textId="77777777" w:rsidR="00BB0DEC" w:rsidRDefault="00BB0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B52EA7" w:rsidRDefault="00B52E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0773F" w14:textId="77777777" w:rsidR="00BB0DEC" w:rsidRDefault="00BB0DEC">
      <w:r>
        <w:separator/>
      </w:r>
    </w:p>
    <w:p w14:paraId="051B98E9" w14:textId="77777777" w:rsidR="00BB0DEC" w:rsidRDefault="00BB0DEC"/>
  </w:footnote>
  <w:footnote w:type="continuationSeparator" w:id="0">
    <w:p w14:paraId="585AC1EC" w14:textId="77777777" w:rsidR="00BB0DEC" w:rsidRDefault="00BB0DEC">
      <w:r>
        <w:continuationSeparator/>
      </w:r>
    </w:p>
    <w:p w14:paraId="2CCE5C25" w14:textId="77777777" w:rsidR="00BB0DEC" w:rsidRDefault="00BB0D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6546E39E" w:rsidR="00B52EA7" w:rsidRDefault="00B52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5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7E692B0" w:rsidR="00B52EA7" w:rsidRDefault="00B52E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CA6">
      <w:rPr>
        <w:rFonts w:ascii="Arial" w:hAnsi="Arial" w:cs="Arial"/>
        <w:b/>
        <w:noProof/>
        <w:sz w:val="18"/>
        <w:szCs w:val="18"/>
      </w:rPr>
      <w:t>1</w:t>
    </w:r>
    <w:r>
      <w:rPr>
        <w:rFonts w:ascii="Arial" w:hAnsi="Arial" w:cs="Arial"/>
        <w:b/>
        <w:sz w:val="18"/>
        <w:szCs w:val="18"/>
      </w:rPr>
      <w:fldChar w:fldCharType="end"/>
    </w:r>
  </w:p>
  <w:p w14:paraId="6A758EB2" w14:textId="09765B41" w:rsidR="00B52EA7" w:rsidRDefault="00B52E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5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B52EA7" w:rsidRDefault="00B52EA7">
    <w:pPr>
      <w:pStyle w:val="Header"/>
    </w:pPr>
  </w:p>
  <w:p w14:paraId="2AC6F86A" w14:textId="77777777" w:rsidR="00B52EA7" w:rsidRDefault="00B52E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MCC">
    <w15:presenceInfo w15:providerId="None" w15:userId="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6F96"/>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B21"/>
    <w:rsid w:val="00022E0B"/>
    <w:rsid w:val="0002319F"/>
    <w:rsid w:val="00023AB3"/>
    <w:rsid w:val="00024004"/>
    <w:rsid w:val="00024C02"/>
    <w:rsid w:val="00024E2F"/>
    <w:rsid w:val="00025ADF"/>
    <w:rsid w:val="00025BAA"/>
    <w:rsid w:val="00025DAE"/>
    <w:rsid w:val="00026046"/>
    <w:rsid w:val="000268E9"/>
    <w:rsid w:val="00026E38"/>
    <w:rsid w:val="000273B5"/>
    <w:rsid w:val="00027B06"/>
    <w:rsid w:val="00027CE1"/>
    <w:rsid w:val="00030067"/>
    <w:rsid w:val="00030B49"/>
    <w:rsid w:val="00030EF0"/>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5EF"/>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63E"/>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1C05"/>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94E"/>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EA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4C7"/>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4C9"/>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9DB"/>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A6A"/>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9CC"/>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C38"/>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59"/>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1CA6"/>
    <w:rsid w:val="00243296"/>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3B11"/>
    <w:rsid w:val="0026429D"/>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986"/>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298"/>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449"/>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839"/>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6AF"/>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2B"/>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76C"/>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3F"/>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E6E"/>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33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01"/>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E3"/>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17AB9"/>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071F"/>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458"/>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26E"/>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5F9"/>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14F0"/>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3839"/>
    <w:rsid w:val="007C4048"/>
    <w:rsid w:val="007C434C"/>
    <w:rsid w:val="007C4BD5"/>
    <w:rsid w:val="007C4D33"/>
    <w:rsid w:val="007C559B"/>
    <w:rsid w:val="007C633E"/>
    <w:rsid w:val="007D266E"/>
    <w:rsid w:val="007D2D79"/>
    <w:rsid w:val="007D3182"/>
    <w:rsid w:val="007D3206"/>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003"/>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05"/>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69C"/>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96C"/>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3B15"/>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0B"/>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1F73"/>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6CEA"/>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A76"/>
    <w:rsid w:val="00AD2BE1"/>
    <w:rsid w:val="00AD317A"/>
    <w:rsid w:val="00AD3D3F"/>
    <w:rsid w:val="00AD3E3F"/>
    <w:rsid w:val="00AD3F34"/>
    <w:rsid w:val="00AD4380"/>
    <w:rsid w:val="00AD4381"/>
    <w:rsid w:val="00AD481B"/>
    <w:rsid w:val="00AD5759"/>
    <w:rsid w:val="00AD5767"/>
    <w:rsid w:val="00AD57CD"/>
    <w:rsid w:val="00AD78C7"/>
    <w:rsid w:val="00AD7B3E"/>
    <w:rsid w:val="00AE020F"/>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28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B26"/>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2EA7"/>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32C"/>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4F1"/>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DEC"/>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7D3"/>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61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6C16"/>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1F4"/>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631"/>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02F"/>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23C"/>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DFD"/>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09F"/>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503"/>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6E44"/>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555"/>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5ED6"/>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6.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oleObject" Target="embeddings/oleObject31.bin"/><Relationship Id="rId68" Type="http://schemas.openxmlformats.org/officeDocument/2006/relationships/oleObject" Target="embeddings/oleObject35.bin"/><Relationship Id="rId84" Type="http://schemas.openxmlformats.org/officeDocument/2006/relationships/oleObject" Target="embeddings/oleObject44.bin"/><Relationship Id="rId89" Type="http://schemas.openxmlformats.org/officeDocument/2006/relationships/image" Target="media/image31.wmf"/><Relationship Id="rId112" Type="http://schemas.openxmlformats.org/officeDocument/2006/relationships/image" Target="media/image38.wmf"/><Relationship Id="rId133" Type="http://schemas.openxmlformats.org/officeDocument/2006/relationships/oleObject" Target="embeddings/oleObject77.bin"/><Relationship Id="rId138" Type="http://schemas.openxmlformats.org/officeDocument/2006/relationships/image" Target="media/image47.wmf"/><Relationship Id="rId16" Type="http://schemas.openxmlformats.org/officeDocument/2006/relationships/image" Target="media/image3.wmf"/><Relationship Id="rId107" Type="http://schemas.openxmlformats.org/officeDocument/2006/relationships/oleObject" Target="embeddings/oleObject60.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oleObject" Target="embeddings/oleObject15.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image" Target="media/image25.wmf"/><Relationship Id="rId79" Type="http://schemas.openxmlformats.org/officeDocument/2006/relationships/oleObject" Target="embeddings/oleObject41.bin"/><Relationship Id="rId102" Type="http://schemas.openxmlformats.org/officeDocument/2006/relationships/image" Target="media/image35.wmf"/><Relationship Id="rId123" Type="http://schemas.openxmlformats.org/officeDocument/2006/relationships/oleObject" Target="embeddings/oleObject71.bin"/><Relationship Id="rId128" Type="http://schemas.openxmlformats.org/officeDocument/2006/relationships/image" Target="media/image43.wmf"/><Relationship Id="rId144" Type="http://schemas.openxmlformats.org/officeDocument/2006/relationships/image" Target="media/image50.wmf"/><Relationship Id="rId149"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oleObject" Target="embeddings/oleObject52.bin"/><Relationship Id="rId22" Type="http://schemas.openxmlformats.org/officeDocument/2006/relationships/image" Target="media/image6.wmf"/><Relationship Id="rId27" Type="http://schemas.openxmlformats.org/officeDocument/2006/relationships/image" Target="media/image7.wmf"/><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oleObject" Target="embeddings/oleObject32.bin"/><Relationship Id="rId69" Type="http://schemas.openxmlformats.org/officeDocument/2006/relationships/oleObject" Target="embeddings/oleObject36.bin"/><Relationship Id="rId113" Type="http://schemas.openxmlformats.org/officeDocument/2006/relationships/oleObject" Target="embeddings/oleObject64.bin"/><Relationship Id="rId118" Type="http://schemas.openxmlformats.org/officeDocument/2006/relationships/oleObject" Target="embeddings/oleObject67.bin"/><Relationship Id="rId134" Type="http://schemas.openxmlformats.org/officeDocument/2006/relationships/oleObject" Target="embeddings/oleObject78.bin"/><Relationship Id="rId139" Type="http://schemas.openxmlformats.org/officeDocument/2006/relationships/oleObject" Target="embeddings/oleObject81.bin"/><Relationship Id="rId80" Type="http://schemas.openxmlformats.org/officeDocument/2006/relationships/oleObject" Target="embeddings/oleObject42.bin"/><Relationship Id="rId85" Type="http://schemas.openxmlformats.org/officeDocument/2006/relationships/image" Target="media/image30.wmf"/><Relationship Id="rId150" Type="http://schemas.openxmlformats.org/officeDocument/2006/relationships/footer" Target="footer1.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0.bin"/><Relationship Id="rId59" Type="http://schemas.openxmlformats.org/officeDocument/2006/relationships/oleObject" Target="embeddings/oleObject29.bin"/><Relationship Id="rId67" Type="http://schemas.openxmlformats.org/officeDocument/2006/relationships/oleObject" Target="embeddings/oleObject34.bin"/><Relationship Id="rId103" Type="http://schemas.openxmlformats.org/officeDocument/2006/relationships/oleObject" Target="embeddings/oleObject57.bin"/><Relationship Id="rId108" Type="http://schemas.openxmlformats.org/officeDocument/2006/relationships/oleObject" Target="embeddings/oleObject61.bin"/><Relationship Id="rId116" Type="http://schemas.openxmlformats.org/officeDocument/2006/relationships/image" Target="media/image40.wmf"/><Relationship Id="rId124" Type="http://schemas.openxmlformats.org/officeDocument/2006/relationships/image" Target="media/image42.wmf"/><Relationship Id="rId129" Type="http://schemas.openxmlformats.org/officeDocument/2006/relationships/oleObject" Target="embeddings/oleObject75.bin"/><Relationship Id="rId137" Type="http://schemas.openxmlformats.org/officeDocument/2006/relationships/oleObject" Target="embeddings/oleObject80.bin"/><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image" Target="media/image23.wmf"/><Relationship Id="rId75" Type="http://schemas.openxmlformats.org/officeDocument/2006/relationships/oleObject" Target="embeddings/oleObject39.bin"/><Relationship Id="rId83" Type="http://schemas.openxmlformats.org/officeDocument/2006/relationships/image" Target="media/image29.wmf"/><Relationship Id="rId88" Type="http://schemas.openxmlformats.org/officeDocument/2006/relationships/oleObject" Target="embeddings/oleObject47.bin"/><Relationship Id="rId91" Type="http://schemas.openxmlformats.org/officeDocument/2006/relationships/oleObject" Target="embeddings/oleObject49.bin"/><Relationship Id="rId96" Type="http://schemas.openxmlformats.org/officeDocument/2006/relationships/image" Target="media/image33.wmf"/><Relationship Id="rId111" Type="http://schemas.openxmlformats.org/officeDocument/2006/relationships/oleObject" Target="embeddings/oleObject63.bin"/><Relationship Id="rId132" Type="http://schemas.openxmlformats.org/officeDocument/2006/relationships/image" Target="media/image45.wmf"/><Relationship Id="rId140" Type="http://schemas.openxmlformats.org/officeDocument/2006/relationships/image" Target="media/image48.wmf"/><Relationship Id="rId145" Type="http://schemas.openxmlformats.org/officeDocument/2006/relationships/oleObject" Target="embeddings/oleObject84.bin"/><Relationship Id="rId15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oleObject" Target="embeddings/oleObject27.bin"/><Relationship Id="rId106" Type="http://schemas.openxmlformats.org/officeDocument/2006/relationships/oleObject" Target="embeddings/oleObject59.bin"/><Relationship Id="rId114" Type="http://schemas.openxmlformats.org/officeDocument/2006/relationships/image" Target="media/image39.wmf"/><Relationship Id="rId119" Type="http://schemas.openxmlformats.org/officeDocument/2006/relationships/image" Target="media/image41.wmf"/><Relationship Id="rId127" Type="http://schemas.openxmlformats.org/officeDocument/2006/relationships/oleObject" Target="embeddings/oleObject74.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0.wmf"/><Relationship Id="rId65" Type="http://schemas.openxmlformats.org/officeDocument/2006/relationships/oleObject" Target="embeddings/oleObject33.bin"/><Relationship Id="rId73" Type="http://schemas.openxmlformats.org/officeDocument/2006/relationships/oleObject" Target="embeddings/oleObject38.bin"/><Relationship Id="rId78" Type="http://schemas.openxmlformats.org/officeDocument/2006/relationships/image" Target="media/image27.wmf"/><Relationship Id="rId81" Type="http://schemas.openxmlformats.org/officeDocument/2006/relationships/image" Target="media/image28.wmf"/><Relationship Id="rId86" Type="http://schemas.openxmlformats.org/officeDocument/2006/relationships/oleObject" Target="embeddings/oleObject45.bin"/><Relationship Id="rId94" Type="http://schemas.openxmlformats.org/officeDocument/2006/relationships/image" Target="media/image32.wmf"/><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oleObject" Target="embeddings/oleObject70.bin"/><Relationship Id="rId130" Type="http://schemas.openxmlformats.org/officeDocument/2006/relationships/image" Target="media/image44.wmf"/><Relationship Id="rId135" Type="http://schemas.openxmlformats.org/officeDocument/2006/relationships/oleObject" Target="embeddings/oleObject79.bin"/><Relationship Id="rId143" Type="http://schemas.openxmlformats.org/officeDocument/2006/relationships/oleObject" Target="embeddings/oleObject83.bin"/><Relationship Id="rId148" Type="http://schemas.openxmlformats.org/officeDocument/2006/relationships/oleObject" Target="embeddings/oleObject87.bin"/><Relationship Id="rId15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image" Target="media/image37.wmf"/><Relationship Id="rId34" Type="http://schemas.openxmlformats.org/officeDocument/2006/relationships/image" Target="media/image10.wmf"/><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image" Target="media/image26.wmf"/><Relationship Id="rId97" Type="http://schemas.openxmlformats.org/officeDocument/2006/relationships/oleObject" Target="embeddings/oleObject53.bin"/><Relationship Id="rId104" Type="http://schemas.openxmlformats.org/officeDocument/2006/relationships/oleObject" Target="embeddings/oleObject58.bin"/><Relationship Id="rId120" Type="http://schemas.openxmlformats.org/officeDocument/2006/relationships/oleObject" Target="embeddings/oleObject68.bin"/><Relationship Id="rId125" Type="http://schemas.openxmlformats.org/officeDocument/2006/relationships/oleObject" Target="embeddings/oleObject72.bin"/><Relationship Id="rId141" Type="http://schemas.openxmlformats.org/officeDocument/2006/relationships/oleObject" Target="embeddings/oleObject82.bin"/><Relationship Id="rId146" Type="http://schemas.openxmlformats.org/officeDocument/2006/relationships/oleObject" Target="embeddings/oleObject85.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0.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image" Target="media/image15.wmf"/><Relationship Id="rId66" Type="http://schemas.openxmlformats.org/officeDocument/2006/relationships/image" Target="media/image22.wmf"/><Relationship Id="rId87" Type="http://schemas.openxmlformats.org/officeDocument/2006/relationships/oleObject" Target="embeddings/oleObject46.bin"/><Relationship Id="rId110" Type="http://schemas.openxmlformats.org/officeDocument/2006/relationships/oleObject" Target="embeddings/oleObject62.bin"/><Relationship Id="rId115" Type="http://schemas.openxmlformats.org/officeDocument/2006/relationships/oleObject" Target="embeddings/oleObject65.bin"/><Relationship Id="rId131" Type="http://schemas.openxmlformats.org/officeDocument/2006/relationships/oleObject" Target="embeddings/oleObject76.bin"/><Relationship Id="rId136" Type="http://schemas.openxmlformats.org/officeDocument/2006/relationships/image" Target="media/image46.wmf"/><Relationship Id="rId61" Type="http://schemas.openxmlformats.org/officeDocument/2006/relationships/oleObject" Target="embeddings/oleObject30.bin"/><Relationship Id="rId82" Type="http://schemas.openxmlformats.org/officeDocument/2006/relationships/oleObject" Target="embeddings/oleObject43.bin"/><Relationship Id="rId152"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19.wmf"/><Relationship Id="rId77" Type="http://schemas.openxmlformats.org/officeDocument/2006/relationships/oleObject" Target="embeddings/oleObject40.bin"/><Relationship Id="rId100" Type="http://schemas.openxmlformats.org/officeDocument/2006/relationships/image" Target="media/image34.wmf"/><Relationship Id="rId105" Type="http://schemas.openxmlformats.org/officeDocument/2006/relationships/image" Target="media/image36.wmf"/><Relationship Id="rId126" Type="http://schemas.openxmlformats.org/officeDocument/2006/relationships/oleObject" Target="embeddings/oleObject73.bin"/><Relationship Id="rId147" Type="http://schemas.openxmlformats.org/officeDocument/2006/relationships/oleObject" Target="embeddings/oleObject86.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4.wmf"/><Relationship Id="rId93" Type="http://schemas.openxmlformats.org/officeDocument/2006/relationships/oleObject" Target="embeddings/oleObject51.bin"/><Relationship Id="rId98" Type="http://schemas.openxmlformats.org/officeDocument/2006/relationships/oleObject" Target="embeddings/oleObject54.bin"/><Relationship Id="rId121" Type="http://schemas.openxmlformats.org/officeDocument/2006/relationships/oleObject" Target="embeddings/oleObject69.bin"/><Relationship Id="rId142" Type="http://schemas.openxmlformats.org/officeDocument/2006/relationships/image" Target="media/image49.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F07A1-08DE-4439-93A6-1532489AC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3950</Words>
  <Characters>22518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26416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MCC</cp:lastModifiedBy>
  <cp:revision>3</cp:revision>
  <dcterms:created xsi:type="dcterms:W3CDTF">2019-03-01T10:47:00Z</dcterms:created>
  <dcterms:modified xsi:type="dcterms:W3CDTF">2019-03-13T23:03:00Z</dcterms:modified>
</cp:coreProperties>
</file>