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14C4C">
        <w:rPr>
          <w:rFonts w:ascii="Arial" w:hAnsi="Arial" w:cs="Arial"/>
          <w:b/>
          <w:sz w:val="24"/>
          <w:szCs w:val="24"/>
        </w:rPr>
        <w:t>0178</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31906">
        <w:rPr>
          <w:rFonts w:ascii="Arial" w:hAnsi="Arial" w:cs="Arial"/>
          <w:lang w:eastAsia="ja-JP"/>
        </w:rPr>
        <w:t>9.5.8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rsidTr="00871653">
        <w:tc>
          <w:tcPr>
            <w:tcW w:w="2436" w:type="dxa"/>
            <w:shd w:val="clear" w:color="auto" w:fill="auto"/>
          </w:tcPr>
          <w:p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rsidR="00593315" w:rsidRPr="00E414E1" w:rsidRDefault="00E31906" w:rsidP="001A248F">
            <w:pPr>
              <w:tabs>
                <w:tab w:val="left" w:pos="567"/>
              </w:tabs>
              <w:spacing w:after="0"/>
              <w:rPr>
                <w:rFonts w:ascii="Arial" w:hAnsi="Arial" w:cs="Arial"/>
              </w:rPr>
            </w:pPr>
            <w:r w:rsidRPr="00E31906">
              <w:rPr>
                <w:rFonts w:ascii="Arial" w:hAnsi="Arial" w:cs="Arial"/>
              </w:rPr>
              <w:t>LTE/NR spectrum sharing in Band 41/n41</w:t>
            </w:r>
          </w:p>
        </w:tc>
      </w:tr>
      <w:tr w:rsidR="00E414E1" w:rsidRPr="00E414E1" w:rsidTr="00871653">
        <w:tc>
          <w:tcPr>
            <w:tcW w:w="2436" w:type="dxa"/>
            <w:shd w:val="clear" w:color="auto" w:fill="auto"/>
          </w:tcPr>
          <w:p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rsidR="00871653" w:rsidRPr="00E414E1" w:rsidRDefault="00E31906" w:rsidP="0036248C">
            <w:pPr>
              <w:tabs>
                <w:tab w:val="left" w:pos="567"/>
              </w:tabs>
              <w:spacing w:after="0"/>
              <w:rPr>
                <w:rFonts w:ascii="Arial" w:hAnsi="Arial" w:cs="Arial"/>
                <w:lang w:eastAsia="ja-JP"/>
              </w:rPr>
            </w:pPr>
            <w:r>
              <w:rPr>
                <w:rFonts w:ascii="Arial" w:hAnsi="Arial" w:cs="Arial" w:hint="eastAsia"/>
                <w:lang w:eastAsia="ja-JP"/>
              </w:rPr>
              <w:t>No</w:t>
            </w:r>
          </w:p>
        </w:tc>
        <w:tc>
          <w:tcPr>
            <w:tcW w:w="1653" w:type="dxa"/>
          </w:tcPr>
          <w:p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rsidR="0036248C" w:rsidRPr="00E414E1" w:rsidRDefault="00E31906" w:rsidP="008836AC">
            <w:pPr>
              <w:tabs>
                <w:tab w:val="left" w:pos="567"/>
              </w:tabs>
              <w:spacing w:after="0"/>
              <w:rPr>
                <w:rFonts w:ascii="Arial" w:hAnsi="Arial" w:cs="Arial"/>
              </w:rPr>
            </w:pPr>
            <w:r w:rsidRPr="00E31906">
              <w:rPr>
                <w:rFonts w:ascii="Arial" w:hAnsi="Arial" w:cs="Arial"/>
              </w:rPr>
              <w:t>NR_n41_LTE_41_coex-Core</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rsidR="0036248C" w:rsidRPr="00E414E1" w:rsidRDefault="008C3C72" w:rsidP="008836AC">
            <w:pPr>
              <w:tabs>
                <w:tab w:val="left" w:pos="567"/>
              </w:tabs>
              <w:spacing w:after="0"/>
              <w:rPr>
                <w:rFonts w:ascii="Arial" w:hAnsi="Arial" w:cs="Arial"/>
                <w:lang w:eastAsia="ja-JP"/>
              </w:rPr>
            </w:pPr>
            <w:r w:rsidRPr="008C3C72">
              <w:rPr>
                <w:rFonts w:ascii="Arial" w:hAnsi="Arial" w:cs="Arial"/>
                <w:lang w:eastAsia="ja-JP"/>
              </w:rPr>
              <w:t>820180</w:t>
            </w:r>
          </w:p>
        </w:tc>
      </w:tr>
      <w:tr w:rsidR="00E414E1" w:rsidRPr="00E414E1" w:rsidTr="00871653">
        <w:tc>
          <w:tcPr>
            <w:tcW w:w="2436" w:type="dxa"/>
          </w:tcPr>
          <w:p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rsidR="00B6300F" w:rsidRPr="00E414E1" w:rsidRDefault="00590777" w:rsidP="008836AC">
            <w:pPr>
              <w:tabs>
                <w:tab w:val="left" w:pos="567"/>
              </w:tabs>
              <w:spacing w:after="0"/>
              <w:rPr>
                <w:rFonts w:ascii="Arial" w:hAnsi="Arial" w:cs="Arial"/>
                <w:lang w:eastAsia="ja-JP"/>
              </w:rPr>
            </w:pPr>
            <w:r>
              <w:rPr>
                <w:rFonts w:ascii="Arial" w:hAnsi="Arial" w:cs="Arial"/>
                <w:lang w:eastAsia="ja-JP"/>
              </w:rPr>
              <w:t>RP-182883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E414E1">
              <w:rPr>
                <w:rFonts w:ascii="Arial" w:hAnsi="Arial" w:cs="Arial"/>
                <w:lang w:eastAsia="ja-JP"/>
              </w:rPr>
              <w:t>0</w:t>
            </w:r>
            <w:r w:rsidR="009649EC">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2268"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Performance part: </w:t>
            </w:r>
            <w:r w:rsidR="00590777">
              <w:rPr>
                <w:rFonts w:ascii="Arial" w:hAnsi="Arial" w:cs="Arial"/>
                <w:lang w:eastAsia="ja-JP"/>
              </w:rPr>
              <w:t>NA</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590777" w:rsidRDefault="00871653" w:rsidP="008836AC">
            <w:pPr>
              <w:tabs>
                <w:tab w:val="left" w:pos="567"/>
              </w:tabs>
              <w:spacing w:after="0"/>
              <w:rPr>
                <w:rFonts w:ascii="Arial" w:hAnsi="Arial" w:cs="Arial"/>
                <w:color w:val="00B050"/>
                <w:kern w:val="2"/>
                <w:lang w:val="en-US" w:eastAsia="ja-JP"/>
              </w:rPr>
            </w:pPr>
            <w:r w:rsidRPr="00590777">
              <w:rPr>
                <w:rFonts w:ascii="Arial" w:hAnsi="Arial" w:cs="Arial"/>
                <w:color w:val="00B050"/>
                <w:kern w:val="2"/>
                <w:lang w:val="en-US" w:eastAsia="ja-JP"/>
              </w:rPr>
              <w:t xml:space="preserve">Core part: </w:t>
            </w:r>
          </w:p>
          <w:p w:rsidR="00871653" w:rsidRPr="00590777" w:rsidRDefault="00E414E1" w:rsidP="008836AC">
            <w:pPr>
              <w:tabs>
                <w:tab w:val="left" w:pos="567"/>
              </w:tabs>
              <w:spacing w:after="0"/>
              <w:rPr>
                <w:rFonts w:ascii="Arial" w:hAnsi="Arial" w:cs="Arial"/>
                <w:color w:val="00B050"/>
                <w:kern w:val="2"/>
                <w:lang w:val="en-US" w:eastAsia="ja-JP"/>
              </w:rPr>
            </w:pPr>
            <w:r w:rsidRPr="00590777">
              <w:rPr>
                <w:rFonts w:ascii="Arial" w:hAnsi="Arial" w:cs="Arial"/>
                <w:color w:val="00B050"/>
                <w:kern w:val="2"/>
                <w:lang w:val="en-US" w:eastAsia="ja-JP"/>
              </w:rPr>
              <w:t>10</w:t>
            </w:r>
            <w:r w:rsidR="00871653" w:rsidRPr="00590777">
              <w:rPr>
                <w:rFonts w:ascii="Arial" w:hAnsi="Arial" w:cs="Arial"/>
                <w:color w:val="00B050"/>
                <w:kern w:val="2"/>
                <w:lang w:val="en-US" w:eastAsia="ja-JP"/>
              </w:rPr>
              <w:t>%</w:t>
            </w:r>
          </w:p>
        </w:tc>
        <w:tc>
          <w:tcPr>
            <w:tcW w:w="2268" w:type="dxa"/>
          </w:tcPr>
          <w:p w:rsidR="00871653" w:rsidRPr="00E414E1" w:rsidRDefault="00871653" w:rsidP="00E414E1">
            <w:pPr>
              <w:tabs>
                <w:tab w:val="left" w:pos="567"/>
              </w:tabs>
              <w:spacing w:after="0"/>
              <w:rPr>
                <w:rFonts w:ascii="Arial" w:hAnsi="Arial" w:cs="Arial"/>
                <w:color w:val="00B050"/>
                <w:kern w:val="2"/>
                <w:sz w:val="21"/>
                <w:szCs w:val="22"/>
                <w:lang w:val="en-US" w:eastAsia="ja-JP"/>
              </w:rPr>
            </w:pPr>
            <w:r w:rsidRPr="00590777">
              <w:rPr>
                <w:rFonts w:ascii="Arial" w:hAnsi="Arial" w:cs="Arial"/>
                <w:lang w:eastAsia="ja-JP"/>
              </w:rPr>
              <w:t xml:space="preserve">Performance Part: </w:t>
            </w:r>
            <w:r w:rsidR="00590777" w:rsidRPr="00590777">
              <w:rPr>
                <w:rFonts w:ascii="Arial" w:hAnsi="Arial" w:cs="Arial"/>
                <w:lang w:eastAsia="ja-JP"/>
              </w:rPr>
              <w:t>NA</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85662" w:rsidRDefault="00A5612F" w:rsidP="00E85662">
      <w:pPr>
        <w:rPr>
          <w:rFonts w:ascii="Arial" w:hAnsi="Arial"/>
          <w:sz w:val="21"/>
          <w:szCs w:val="21"/>
          <w:lang w:eastAsia="ja-JP"/>
        </w:rPr>
      </w:pPr>
      <w:r>
        <w:rPr>
          <w:rFonts w:ascii="Arial" w:hAnsi="Arial"/>
          <w:sz w:val="21"/>
          <w:szCs w:val="21"/>
          <w:lang w:eastAsia="ja-JP"/>
        </w:rPr>
        <w:t xml:space="preserve">R4-1902450, </w:t>
      </w:r>
      <w:r w:rsidRPr="00A5612F">
        <w:rPr>
          <w:rFonts w:ascii="Arial" w:hAnsi="Arial"/>
          <w:sz w:val="21"/>
          <w:szCs w:val="21"/>
          <w:lang w:eastAsia="ja-JP"/>
        </w:rPr>
        <w:t>Way forward on LTE/NR spectrum sharing in Band 41/n41</w:t>
      </w:r>
      <w:r w:rsidR="00E47FF5">
        <w:rPr>
          <w:rFonts w:ascii="Arial" w:hAnsi="Arial"/>
          <w:sz w:val="21"/>
          <w:szCs w:val="21"/>
          <w:lang w:eastAsia="ja-JP"/>
        </w:rPr>
        <w:t xml:space="preserve">, </w:t>
      </w:r>
      <w:r w:rsidR="00E47FF5" w:rsidRPr="00E47FF5">
        <w:rPr>
          <w:rFonts w:ascii="Arial" w:hAnsi="Arial"/>
          <w:sz w:val="21"/>
          <w:szCs w:val="21"/>
          <w:lang w:eastAsia="ja-JP"/>
        </w:rPr>
        <w:t>KDDI Corporation</w:t>
      </w:r>
      <w:r>
        <w:rPr>
          <w:rFonts w:ascii="Arial" w:hAnsi="Arial"/>
          <w:sz w:val="21"/>
          <w:szCs w:val="21"/>
          <w:lang w:eastAsia="ja-JP"/>
        </w:rPr>
        <w:t>, CMCC, Sprint</w:t>
      </w:r>
      <w:r w:rsidR="00E85662" w:rsidRPr="002254F7">
        <w:rPr>
          <w:rFonts w:ascii="Arial" w:hAnsi="Arial"/>
          <w:sz w:val="21"/>
          <w:szCs w:val="21"/>
          <w:lang w:eastAsia="ja-JP"/>
        </w:rPr>
        <w:t>, RAN4#90</w:t>
      </w:r>
    </w:p>
    <w:p w:rsidR="00701410" w:rsidRDefault="00701410" w:rsidP="00701410">
      <w:pPr>
        <w:pStyle w:val="4"/>
        <w:rPr>
          <w:lang w:eastAsia="ja-JP"/>
        </w:rPr>
      </w:pPr>
      <w:r>
        <w:rPr>
          <w:lang w:eastAsia="ja-JP"/>
        </w:rPr>
        <w:t>2.4.2</w:t>
      </w:r>
      <w:r>
        <w:rPr>
          <w:lang w:eastAsia="ja-JP"/>
        </w:rPr>
        <w:tab/>
        <w:t>Remaining Open issues</w:t>
      </w:r>
    </w:p>
    <w:p w:rsidR="00C044AC" w:rsidRDefault="00A5612F" w:rsidP="00E85662">
      <w:pPr>
        <w:pStyle w:val="aff6"/>
        <w:numPr>
          <w:ilvl w:val="0"/>
          <w:numId w:val="19"/>
        </w:numPr>
        <w:ind w:leftChars="0"/>
        <w:rPr>
          <w:rFonts w:eastAsiaTheme="minorEastAsia"/>
        </w:rPr>
      </w:pPr>
      <w:r>
        <w:rPr>
          <w:rFonts w:eastAsiaTheme="minorEastAsia"/>
        </w:rPr>
        <w:t>Solution for Rel-15 UE compatibility issue</w:t>
      </w:r>
    </w:p>
    <w:p w:rsidR="00E85662" w:rsidRDefault="00A5612F" w:rsidP="00E85662">
      <w:pPr>
        <w:pStyle w:val="aff6"/>
        <w:numPr>
          <w:ilvl w:val="0"/>
          <w:numId w:val="19"/>
        </w:numPr>
        <w:ind w:leftChars="0"/>
        <w:rPr>
          <w:rFonts w:eastAsiaTheme="minorEastAsia"/>
        </w:rPr>
      </w:pPr>
      <w:r>
        <w:rPr>
          <w:rFonts w:eastAsiaTheme="minorEastAsia"/>
        </w:rPr>
        <w:t>Decide whether to introduce new capability in Rel-16</w:t>
      </w:r>
    </w:p>
    <w:p w:rsidR="00A5612F" w:rsidRPr="00E85662" w:rsidRDefault="00A5612F" w:rsidP="00E85662">
      <w:pPr>
        <w:pStyle w:val="aff6"/>
        <w:numPr>
          <w:ilvl w:val="0"/>
          <w:numId w:val="19"/>
        </w:numPr>
        <w:ind w:leftChars="0"/>
        <w:rPr>
          <w:rFonts w:eastAsiaTheme="minorEastAsia"/>
        </w:rPr>
      </w:pPr>
      <w:r>
        <w:rPr>
          <w:rFonts w:eastAsiaTheme="minorEastAsia"/>
        </w:rPr>
        <w:t>Decide how to introduce new n41 requirements (100kHz channel raster, sync raster)</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D6E40" w:rsidRPr="000D6E40" w:rsidRDefault="000D6E40" w:rsidP="000D6E40">
      <w:pPr>
        <w:overflowPunct/>
        <w:autoSpaceDE/>
        <w:autoSpaceDN/>
        <w:snapToGrid w:val="0"/>
        <w:spacing w:after="0"/>
        <w:textAlignment w:val="auto"/>
        <w:rPr>
          <w:rFonts w:ascii="Arial" w:eastAsiaTheme="minorEastAsia" w:hAnsi="Arial" w:cs="Arial"/>
          <w:bCs/>
          <w:lang w:val="en-US" w:eastAsia="ja-JP"/>
        </w:rPr>
      </w:pPr>
      <w:r w:rsidRPr="000D6E40">
        <w:rPr>
          <w:rFonts w:ascii="Arial" w:hAnsi="Arial" w:cs="Arial"/>
          <w:bCs/>
          <w:lang w:val="en-US" w:eastAsia="ja-JP"/>
        </w:rPr>
        <w:t>[</w:t>
      </w:r>
      <w:r>
        <w:rPr>
          <w:rFonts w:ascii="Arial" w:hAnsi="Arial" w:cs="Arial"/>
          <w:bCs/>
          <w:lang w:val="en-US" w:eastAsia="ja-JP"/>
        </w:rPr>
        <w:t>1</w:t>
      </w:r>
      <w:r w:rsidRPr="000D6E40">
        <w:rPr>
          <w:rFonts w:ascii="Arial" w:hAnsi="Arial" w:cs="Arial"/>
          <w:bCs/>
          <w:lang w:val="en-US" w:eastAsia="ja-JP"/>
        </w:rPr>
        <w:t>] R4-1901853, 100 kHz raster for n41, Sprint Corporation</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 xml:space="preserve">[2] R4-1900654, Discussion on LTE/NR spectrum sharing in Band 41/n41, Huawei, </w:t>
      </w:r>
      <w:proofErr w:type="spellStart"/>
      <w:r w:rsidRPr="000D6E40">
        <w:rPr>
          <w:rFonts w:ascii="Arial" w:hAnsi="Arial" w:cs="Arial"/>
          <w:bCs/>
          <w:lang w:val="en-US" w:eastAsia="ja-JP"/>
        </w:rPr>
        <w:t>HiSilicon</w:t>
      </w:r>
      <w:proofErr w:type="spellEnd"/>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 xml:space="preserve">[3] R4-1900312, Overview on LTE/NR spectrum sharing in Band 41/n41, </w:t>
      </w:r>
      <w:proofErr w:type="gramStart"/>
      <w:r w:rsidRPr="000D6E40">
        <w:rPr>
          <w:rFonts w:ascii="Arial" w:hAnsi="Arial" w:cs="Arial"/>
          <w:bCs/>
          <w:lang w:val="en-US" w:eastAsia="ja-JP"/>
        </w:rPr>
        <w:t xml:space="preserve">Samsung </w:t>
      </w:r>
      <w:r w:rsidRPr="002254F7">
        <w:rPr>
          <w:rFonts w:ascii="Arial" w:hAnsi="Arial"/>
          <w:sz w:val="21"/>
          <w:szCs w:val="21"/>
          <w:lang w:eastAsia="ja-JP"/>
        </w:rPr>
        <w:t>,</w:t>
      </w:r>
      <w:proofErr w:type="gramEnd"/>
      <w:r w:rsidRPr="002254F7">
        <w:rPr>
          <w:rFonts w:ascii="Arial" w:hAnsi="Arial"/>
          <w:sz w:val="21"/>
          <w:szCs w:val="21"/>
          <w:lang w:eastAsia="ja-JP"/>
        </w:rPr>
        <w:t xml:space="preserve">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 xml:space="preserve">[4] R4-1900437, 100 kHz raster for Band n41, </w:t>
      </w:r>
      <w:proofErr w:type="gramStart"/>
      <w:r w:rsidRPr="000D6E40">
        <w:rPr>
          <w:rFonts w:ascii="Arial" w:hAnsi="Arial" w:cs="Arial"/>
          <w:bCs/>
          <w:lang w:val="en-US" w:eastAsia="ja-JP"/>
        </w:rPr>
        <w:t xml:space="preserve">Ericsson </w:t>
      </w:r>
      <w:r w:rsidRPr="002254F7">
        <w:rPr>
          <w:rFonts w:ascii="Arial" w:hAnsi="Arial"/>
          <w:sz w:val="21"/>
          <w:szCs w:val="21"/>
          <w:lang w:eastAsia="ja-JP"/>
        </w:rPr>
        <w:t>,</w:t>
      </w:r>
      <w:proofErr w:type="gramEnd"/>
      <w:r w:rsidRPr="002254F7">
        <w:rPr>
          <w:rFonts w:ascii="Arial" w:hAnsi="Arial"/>
          <w:sz w:val="21"/>
          <w:szCs w:val="21"/>
          <w:lang w:eastAsia="ja-JP"/>
        </w:rPr>
        <w:t xml:space="preserve">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[5] R4-1900571, Way forward on LTE/NR spectrum sharing i</w:t>
      </w:r>
      <w:r>
        <w:rPr>
          <w:rFonts w:ascii="Arial" w:hAnsi="Arial" w:cs="Arial"/>
          <w:bCs/>
          <w:lang w:val="en-US" w:eastAsia="ja-JP"/>
        </w:rPr>
        <w:t>n Band 41/n41, KDDI Corporation</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[6] R4-1900589, Discussion on LTE/NR spectrum sharing in Band 41/</w:t>
      </w:r>
      <w:r>
        <w:rPr>
          <w:rFonts w:ascii="Arial" w:hAnsi="Arial" w:cs="Arial"/>
          <w:bCs/>
          <w:lang w:val="en-US" w:eastAsia="ja-JP"/>
        </w:rPr>
        <w:t>n41, Nokia, Nokia Shanghai Bell</w:t>
      </w:r>
      <w:r w:rsidRPr="002254F7">
        <w:rPr>
          <w:rFonts w:ascii="Arial" w:hAnsi="Arial"/>
          <w:sz w:val="21"/>
          <w:szCs w:val="21"/>
          <w:lang w:eastAsia="ja-JP"/>
        </w:rPr>
        <w:t>, RAN4#90</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F86" w:rsidRDefault="00F40F86">
      <w:r>
        <w:separator/>
      </w:r>
    </w:p>
  </w:endnote>
  <w:endnote w:type="continuationSeparator" w:id="0">
    <w:p w:rsidR="00F40F86" w:rsidRDefault="00F4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14C4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14C4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F86" w:rsidRDefault="00F40F86">
      <w:r>
        <w:separator/>
      </w:r>
    </w:p>
  </w:footnote>
  <w:footnote w:type="continuationSeparator" w:id="0">
    <w:p w:rsidR="00F40F86" w:rsidRDefault="00F40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6E40"/>
    <w:rsid w:val="000E4F35"/>
    <w:rsid w:val="000F6C1C"/>
    <w:rsid w:val="001169ED"/>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43A99"/>
    <w:rsid w:val="002458CF"/>
    <w:rsid w:val="0029567C"/>
    <w:rsid w:val="002F034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777"/>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4D60"/>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3C72"/>
    <w:rsid w:val="008D01C3"/>
    <w:rsid w:val="008D1E13"/>
    <w:rsid w:val="008D6549"/>
    <w:rsid w:val="008D70D2"/>
    <w:rsid w:val="008E5E9B"/>
    <w:rsid w:val="00900AE8"/>
    <w:rsid w:val="00900DAD"/>
    <w:rsid w:val="0091408E"/>
    <w:rsid w:val="009378CA"/>
    <w:rsid w:val="0095025E"/>
    <w:rsid w:val="00955C4C"/>
    <w:rsid w:val="009649EC"/>
    <w:rsid w:val="00995338"/>
    <w:rsid w:val="00996777"/>
    <w:rsid w:val="009C0BC7"/>
    <w:rsid w:val="009C6592"/>
    <w:rsid w:val="009E209B"/>
    <w:rsid w:val="009F0747"/>
    <w:rsid w:val="009F0F6D"/>
    <w:rsid w:val="00A03514"/>
    <w:rsid w:val="00A14C4C"/>
    <w:rsid w:val="00A17079"/>
    <w:rsid w:val="00A448C3"/>
    <w:rsid w:val="00A458D4"/>
    <w:rsid w:val="00A46FB7"/>
    <w:rsid w:val="00A53118"/>
    <w:rsid w:val="00A5612F"/>
    <w:rsid w:val="00A86AB5"/>
    <w:rsid w:val="00A97226"/>
    <w:rsid w:val="00AA0E64"/>
    <w:rsid w:val="00AA142F"/>
    <w:rsid w:val="00AA53DB"/>
    <w:rsid w:val="00AB239A"/>
    <w:rsid w:val="00AC39FB"/>
    <w:rsid w:val="00AD53C7"/>
    <w:rsid w:val="00AD7ADC"/>
    <w:rsid w:val="00AE08EB"/>
    <w:rsid w:val="00AF66F7"/>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44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1906"/>
    <w:rsid w:val="00E36051"/>
    <w:rsid w:val="00E414E1"/>
    <w:rsid w:val="00E47FF5"/>
    <w:rsid w:val="00E51CBE"/>
    <w:rsid w:val="00E544FA"/>
    <w:rsid w:val="00E5792E"/>
    <w:rsid w:val="00E6077C"/>
    <w:rsid w:val="00E6618E"/>
    <w:rsid w:val="00E717EC"/>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1236"/>
    <w:rsid w:val="00F17CA4"/>
    <w:rsid w:val="00F24DDD"/>
    <w:rsid w:val="00F2770B"/>
    <w:rsid w:val="00F40F86"/>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4D46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8944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091199010">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9232603">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02785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2600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802</Words>
  <Characters>4576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尾原</cp:lastModifiedBy>
  <cp:revision>3</cp:revision>
  <dcterms:created xsi:type="dcterms:W3CDTF">2019-03-08T07:18:00Z</dcterms:created>
  <dcterms:modified xsi:type="dcterms:W3CDTF">2019-03-08T07:19:00Z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