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236360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#80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8530AB" w:rsidRPr="008530AB">
        <w:rPr>
          <w:rFonts w:ascii="Arial" w:hAnsi="Arial"/>
          <w:b/>
          <w:noProof/>
          <w:sz w:val="24"/>
          <w:lang w:eastAsia="en-US"/>
        </w:rPr>
        <w:t>RP-180881</w:t>
      </w:r>
    </w:p>
    <w:p w:rsidR="006D6B31" w:rsidRPr="00CB5B5E" w:rsidRDefault="00236360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236360">
        <w:rPr>
          <w:rFonts w:ascii="Arial" w:hAnsi="Arial"/>
          <w:b/>
          <w:noProof/>
          <w:sz w:val="24"/>
          <w:lang w:eastAsia="en-US"/>
        </w:rPr>
        <w:t>La Jolla, USA, June 11 - 14, 201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734FA2" w:rsidRPr="00802E62">
        <w:rPr>
          <w:rFonts w:cs="Arial"/>
          <w:b/>
          <w:bCs/>
          <w:sz w:val="24"/>
          <w:lang w:val="en-US"/>
        </w:rPr>
        <w:t>10</w:t>
      </w:r>
      <w:r w:rsidRPr="00802E62">
        <w:rPr>
          <w:rFonts w:cs="Arial"/>
          <w:b/>
          <w:bCs/>
          <w:sz w:val="24"/>
          <w:lang w:val="en-US"/>
        </w:rPr>
        <w:t>.</w:t>
      </w:r>
      <w:r w:rsidR="00734FA2" w:rsidRPr="00802E62">
        <w:rPr>
          <w:rFonts w:cs="Arial"/>
          <w:b/>
          <w:bCs/>
          <w:sz w:val="24"/>
          <w:lang w:val="en-US"/>
        </w:rPr>
        <w:t>1</w:t>
      </w:r>
      <w:r w:rsidRPr="00802E62">
        <w:rPr>
          <w:rFonts w:cs="Arial"/>
          <w:b/>
          <w:bCs/>
          <w:sz w:val="24"/>
          <w:lang w:val="en-US"/>
        </w:rPr>
        <w:t>.</w:t>
      </w:r>
      <w:r w:rsidR="00236360">
        <w:rPr>
          <w:rFonts w:cs="Arial"/>
          <w:b/>
          <w:bCs/>
          <w:sz w:val="24"/>
          <w:lang w:val="en-US"/>
        </w:rPr>
        <w:t>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126B60">
        <w:rPr>
          <w:rFonts w:ascii="Arial" w:hAnsi="Arial" w:cs="Arial"/>
          <w:b/>
          <w:bCs/>
          <w:sz w:val="24"/>
          <w:lang w:val="en-US"/>
        </w:rPr>
        <w:t>HiSilicon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236360" w:rsidRPr="00236360">
        <w:rPr>
          <w:rFonts w:ascii="Arial" w:hAnsi="Arial" w:cs="Arial"/>
          <w:b/>
          <w:bCs/>
          <w:sz w:val="24"/>
        </w:rPr>
        <w:t>Motivation for new WI proposal on DL MIMO efficiency enhancements for LTE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E86DCE">
        <w:rPr>
          <w:rFonts w:ascii="Arial" w:hAnsi="Arial" w:cs="Arial"/>
          <w:b/>
          <w:bCs/>
          <w:sz w:val="24"/>
        </w:rPr>
        <w:t>Discussion/Decision</w:t>
      </w:r>
    </w:p>
    <w:p w:rsidR="006D6B31" w:rsidRDefault="00EE1731" w:rsidP="006D6B31">
      <w:pPr>
        <w:pStyle w:val="1"/>
      </w:pPr>
      <w:r>
        <w:t>Introduction</w:t>
      </w:r>
    </w:p>
    <w:p w:rsidR="00236360" w:rsidRDefault="00236360" w:rsidP="000606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RAN#79 plenary meeting, </w:t>
      </w:r>
      <w:r>
        <w:rPr>
          <w:lang w:eastAsia="zh-CN"/>
        </w:rPr>
        <w:t xml:space="preserve">it was agreed to have a separate email discussion on LTE MIMO enhancement. Till May 18, the first round of email discussion was closed, and tens of companies </w:t>
      </w:r>
      <w:r w:rsidR="0089056F">
        <w:rPr>
          <w:lang w:eastAsia="zh-CN"/>
        </w:rPr>
        <w:t>have</w:t>
      </w:r>
      <w:r w:rsidR="00C77EB3">
        <w:rPr>
          <w:lang w:eastAsia="zh-CN"/>
        </w:rPr>
        <w:t xml:space="preserve"> shared</w:t>
      </w:r>
      <w:r>
        <w:rPr>
          <w:lang w:eastAsia="zh-CN"/>
        </w:rPr>
        <w:t xml:space="preserve"> their views on LTE MIMO enhancement</w:t>
      </w:r>
      <w:r w:rsidR="0089056F">
        <w:rPr>
          <w:lang w:eastAsia="zh-CN"/>
        </w:rPr>
        <w:t>s</w:t>
      </w:r>
      <w:r>
        <w:rPr>
          <w:lang w:eastAsia="zh-CN"/>
        </w:rPr>
        <w:t xml:space="preserve">. </w:t>
      </w:r>
    </w:p>
    <w:p w:rsidR="00595DA4" w:rsidRDefault="00236360" w:rsidP="000606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 w:rsidR="00F017CC">
        <w:rPr>
          <w:rFonts w:hint="eastAsia"/>
          <w:lang w:eastAsia="zh-CN"/>
        </w:rPr>
        <w:t>provide the observations based on the</w:t>
      </w:r>
      <w:r w:rsidR="00C77EB3">
        <w:rPr>
          <w:lang w:eastAsia="zh-CN"/>
        </w:rPr>
        <w:t xml:space="preserve"> email discussion, and </w:t>
      </w:r>
      <w:r w:rsidR="00D91FCB" w:rsidRPr="00D965B1">
        <w:t>provide our view</w:t>
      </w:r>
      <w:r w:rsidR="00C77EB3">
        <w:t>s</w:t>
      </w:r>
      <w:r w:rsidR="00D91FCB" w:rsidRPr="00D965B1">
        <w:t xml:space="preserve"> on </w:t>
      </w:r>
      <w:r w:rsidR="00C77EB3">
        <w:t xml:space="preserve">LTE MIMO </w:t>
      </w:r>
      <w:r w:rsidR="00D91FCB">
        <w:t>in Rel-16</w:t>
      </w:r>
      <w:r w:rsidR="00D91FCB" w:rsidRPr="00D965B1">
        <w:t xml:space="preserve"> WI.</w:t>
      </w:r>
    </w:p>
    <w:p w:rsidR="00C77EB3" w:rsidRDefault="001962B6" w:rsidP="00595DA4">
      <w:pPr>
        <w:pStyle w:val="1"/>
      </w:pPr>
      <w:r>
        <w:t>Observations</w:t>
      </w:r>
      <w:r w:rsidR="00C77EB3">
        <w:t xml:space="preserve"> o</w:t>
      </w:r>
      <w:r>
        <w:t>n</w:t>
      </w:r>
      <w:r w:rsidR="00C77EB3">
        <w:t xml:space="preserve"> email discussion</w:t>
      </w:r>
    </w:p>
    <w:p w:rsidR="002C2A6D" w:rsidRDefault="00115EE6" w:rsidP="00A2282B">
      <w:pPr>
        <w:ind w:left="284" w:hanging="284"/>
        <w:rPr>
          <w:lang w:eastAsia="zh-CN"/>
        </w:rPr>
      </w:pPr>
      <w:r>
        <w:rPr>
          <w:rFonts w:hint="eastAsia"/>
          <w:lang w:eastAsia="zh-CN"/>
        </w:rPr>
        <w:t>According to</w:t>
      </w:r>
      <w:r w:rsidR="00322591">
        <w:rPr>
          <w:rFonts w:hint="eastAsia"/>
          <w:lang w:eastAsia="zh-CN"/>
        </w:rPr>
        <w:t xml:space="preserve"> </w:t>
      </w:r>
      <w:r w:rsidR="00322591">
        <w:rPr>
          <w:lang w:eastAsia="zh-CN"/>
        </w:rPr>
        <w:t>the e</w:t>
      </w:r>
      <w:r w:rsidR="00490D71">
        <w:rPr>
          <w:lang w:eastAsia="zh-CN"/>
        </w:rPr>
        <w:t>mail discussion</w:t>
      </w:r>
      <w:r w:rsidR="009E5C62">
        <w:rPr>
          <w:lang w:eastAsia="zh-CN"/>
        </w:rPr>
        <w:t>s</w:t>
      </w:r>
      <w:r>
        <w:rPr>
          <w:rFonts w:hint="eastAsia"/>
          <w:lang w:eastAsia="zh-CN"/>
        </w:rPr>
        <w:t xml:space="preserve">, the following </w:t>
      </w:r>
      <w:r>
        <w:rPr>
          <w:lang w:eastAsia="zh-CN"/>
        </w:rPr>
        <w:t>overall</w:t>
      </w:r>
      <w:r>
        <w:rPr>
          <w:rFonts w:hint="eastAsia"/>
          <w:lang w:eastAsia="zh-CN"/>
        </w:rPr>
        <w:t xml:space="preserve"> views are observed:</w:t>
      </w:r>
    </w:p>
    <w:tbl>
      <w:tblPr>
        <w:tblStyle w:val="af0"/>
        <w:tblW w:w="0" w:type="auto"/>
        <w:tblInd w:w="284" w:type="dxa"/>
        <w:tblLook w:val="04A0"/>
      </w:tblPr>
      <w:tblGrid>
        <w:gridCol w:w="2121"/>
        <w:gridCol w:w="2126"/>
        <w:gridCol w:w="2768"/>
        <w:gridCol w:w="2330"/>
      </w:tblGrid>
      <w:tr w:rsidR="000C0E6F" w:rsidTr="00490D71">
        <w:tc>
          <w:tcPr>
            <w:tcW w:w="2121" w:type="dxa"/>
          </w:tcPr>
          <w:p w:rsidR="00392106" w:rsidRDefault="00490D71" w:rsidP="00392106">
            <w:pPr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iews</w:t>
            </w:r>
          </w:p>
        </w:tc>
        <w:tc>
          <w:tcPr>
            <w:tcW w:w="2126" w:type="dxa"/>
          </w:tcPr>
          <w:p w:rsidR="00392106" w:rsidRPr="00392106" w:rsidRDefault="00392106" w:rsidP="00392106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umber </w:t>
            </w:r>
            <w:r>
              <w:rPr>
                <w:lang w:eastAsia="zh-CN"/>
              </w:rPr>
              <w:t>of companies</w:t>
            </w:r>
          </w:p>
        </w:tc>
        <w:tc>
          <w:tcPr>
            <w:tcW w:w="2768" w:type="dxa"/>
          </w:tcPr>
          <w:p w:rsidR="00392106" w:rsidRDefault="00392106" w:rsidP="00392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</w:t>
            </w:r>
            <w:r>
              <w:rPr>
                <w:lang w:eastAsia="zh-CN"/>
              </w:rPr>
              <w:t>anies</w:t>
            </w:r>
          </w:p>
        </w:tc>
        <w:tc>
          <w:tcPr>
            <w:tcW w:w="2330" w:type="dxa"/>
          </w:tcPr>
          <w:p w:rsidR="00392106" w:rsidRDefault="00C271F0" w:rsidP="00392106">
            <w:pPr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392106">
              <w:rPr>
                <w:rFonts w:hint="eastAsia"/>
                <w:lang w:eastAsia="zh-CN"/>
              </w:rPr>
              <w:t>omments</w:t>
            </w:r>
          </w:p>
        </w:tc>
      </w:tr>
      <w:tr w:rsidR="000C0E6F" w:rsidTr="00490D71">
        <w:tc>
          <w:tcPr>
            <w:tcW w:w="2121" w:type="dxa"/>
          </w:tcPr>
          <w:p w:rsidR="00392106" w:rsidRPr="00490D71" w:rsidRDefault="00F017CC" w:rsidP="00392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some </w:t>
            </w:r>
            <w:r w:rsidR="00392106">
              <w:rPr>
                <w:rFonts w:hint="eastAsia"/>
                <w:lang w:eastAsia="zh-CN"/>
              </w:rPr>
              <w:t>LTE MIMO enhancement</w:t>
            </w:r>
            <w:r>
              <w:rPr>
                <w:rFonts w:hint="eastAsia"/>
                <w:lang w:eastAsia="zh-CN"/>
              </w:rPr>
              <w:t xml:space="preserve"> objectives</w:t>
            </w:r>
            <w:r w:rsidR="00490D71">
              <w:rPr>
                <w:lang w:eastAsia="zh-CN"/>
              </w:rPr>
              <w:t xml:space="preserve"> </w:t>
            </w:r>
            <w:r w:rsidR="00115EE6">
              <w:rPr>
                <w:rFonts w:hint="eastAsia"/>
                <w:lang w:eastAsia="zh-CN"/>
              </w:rPr>
              <w:t>to be specified or studied</w:t>
            </w:r>
          </w:p>
        </w:tc>
        <w:tc>
          <w:tcPr>
            <w:tcW w:w="2126" w:type="dxa"/>
          </w:tcPr>
          <w:p w:rsidR="00392106" w:rsidRDefault="00EC5689" w:rsidP="00392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1962B6">
              <w:rPr>
                <w:rFonts w:hint="eastAsia"/>
                <w:lang w:eastAsia="zh-CN"/>
              </w:rPr>
              <w:t>4</w:t>
            </w:r>
          </w:p>
        </w:tc>
        <w:tc>
          <w:tcPr>
            <w:tcW w:w="2768" w:type="dxa"/>
          </w:tcPr>
          <w:p w:rsidR="00392106" w:rsidRDefault="00392106" w:rsidP="00EC568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Samsung, Ericsson, Huawei, </w:t>
            </w:r>
            <w:r w:rsidR="00126B60">
              <w:rPr>
                <w:rFonts w:hint="eastAsia"/>
                <w:lang w:eastAsia="zh-CN"/>
              </w:rPr>
              <w:t>HiSilicon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 xml:space="preserve">Indian Institute of Technology </w:t>
            </w:r>
            <w:r w:rsidR="000C0E6F">
              <w:t>–</w:t>
            </w:r>
            <w:r>
              <w:rPr>
                <w:rFonts w:hint="eastAsia"/>
              </w:rPr>
              <w:t xml:space="preserve"> H</w:t>
            </w:r>
            <w:r>
              <w:rPr>
                <w:rFonts w:hint="eastAsia"/>
                <w:lang w:eastAsia="zh-CN"/>
              </w:rPr>
              <w:t>yderabad</w:t>
            </w:r>
            <w:r w:rsidR="000C0E6F">
              <w:rPr>
                <w:lang w:eastAsia="zh-CN"/>
              </w:rPr>
              <w:t xml:space="preserve">, </w:t>
            </w:r>
            <w:r w:rsidR="000C0E6F" w:rsidRPr="000C0E6F">
              <w:rPr>
                <w:lang w:eastAsia="zh-CN"/>
              </w:rPr>
              <w:t>Telstra</w:t>
            </w:r>
            <w:r w:rsidR="000C0E6F">
              <w:rPr>
                <w:lang w:eastAsia="zh-CN"/>
              </w:rPr>
              <w:t xml:space="preserve">, </w:t>
            </w:r>
            <w:r w:rsidR="00EC5689">
              <w:rPr>
                <w:lang w:eastAsia="zh-CN"/>
              </w:rPr>
              <w:t>Telefonica</w:t>
            </w:r>
            <w:r w:rsidR="000C0E6F" w:rsidRPr="00490D71">
              <w:rPr>
                <w:lang w:eastAsia="zh-CN"/>
              </w:rPr>
              <w:t xml:space="preserve">, </w:t>
            </w:r>
            <w:r w:rsidR="00957323">
              <w:t>Mitsubishi</w:t>
            </w:r>
            <w:r w:rsidR="000C0E6F" w:rsidRPr="00490D71">
              <w:rPr>
                <w:lang w:eastAsia="zh-CN"/>
              </w:rPr>
              <w:t xml:space="preserve">, Softbank, </w:t>
            </w:r>
            <w:r w:rsidR="000C0E6F">
              <w:rPr>
                <w:lang w:eastAsia="zh-CN"/>
              </w:rPr>
              <w:t>Vodafone</w:t>
            </w:r>
            <w:r w:rsidR="00490D71">
              <w:rPr>
                <w:lang w:eastAsia="zh-CN"/>
              </w:rPr>
              <w:t xml:space="preserve">, </w:t>
            </w:r>
            <w:r w:rsidR="00490D71" w:rsidRPr="00490D71">
              <w:rPr>
                <w:lang w:eastAsia="zh-CN"/>
              </w:rPr>
              <w:t>TELUS</w:t>
            </w:r>
            <w:r w:rsidR="00115EE6">
              <w:rPr>
                <w:rFonts w:hint="eastAsia"/>
                <w:lang w:eastAsia="zh-CN"/>
              </w:rPr>
              <w:t>, Qualcomm</w:t>
            </w:r>
            <w:r w:rsidR="00115EE6">
              <w:rPr>
                <w:lang w:eastAsia="zh-CN"/>
              </w:rPr>
              <w:t>,</w:t>
            </w:r>
            <w:r w:rsidR="00115EE6">
              <w:t xml:space="preserve"> </w:t>
            </w:r>
            <w:r w:rsidR="00115EE6" w:rsidRPr="00957323">
              <w:t>Telecom Italia</w:t>
            </w:r>
            <w:r w:rsidR="001962B6">
              <w:t xml:space="preserve">, </w:t>
            </w:r>
            <w:proofErr w:type="spellStart"/>
            <w:r w:rsidR="001962B6" w:rsidRPr="001962B6">
              <w:t>MediaTek</w:t>
            </w:r>
            <w:proofErr w:type="spellEnd"/>
          </w:p>
        </w:tc>
        <w:tc>
          <w:tcPr>
            <w:tcW w:w="2330" w:type="dxa"/>
          </w:tcPr>
          <w:p w:rsidR="00392106" w:rsidRDefault="00FD491C" w:rsidP="000C0E6F">
            <w:pPr>
              <w:rPr>
                <w:lang w:eastAsia="zh-CN"/>
              </w:rPr>
            </w:pPr>
            <w:r>
              <w:rPr>
                <w:lang w:eastAsia="zh-CN"/>
              </w:rPr>
              <w:t>Companies</w:t>
            </w:r>
            <w:r w:rsidR="000C0E6F">
              <w:rPr>
                <w:rFonts w:hint="eastAsia"/>
                <w:lang w:eastAsia="zh-CN"/>
              </w:rPr>
              <w:t xml:space="preserve"> who propose to specify</w:t>
            </w:r>
            <w:r w:rsidR="00115EE6">
              <w:rPr>
                <w:rFonts w:hint="eastAsia"/>
                <w:lang w:eastAsia="zh-CN"/>
              </w:rPr>
              <w:t>,</w:t>
            </w:r>
            <w:r w:rsidR="000C0E6F">
              <w:rPr>
                <w:rFonts w:hint="eastAsia"/>
                <w:lang w:eastAsia="zh-CN"/>
              </w:rPr>
              <w:t xml:space="preserve"> potentially specify</w:t>
            </w:r>
            <w:r w:rsidR="00115EE6">
              <w:rPr>
                <w:rFonts w:hint="eastAsia"/>
                <w:lang w:eastAsia="zh-CN"/>
              </w:rPr>
              <w:t xml:space="preserve"> or study</w:t>
            </w:r>
            <w:r w:rsidR="000C0E6F">
              <w:rPr>
                <w:rFonts w:hint="eastAsia"/>
                <w:lang w:eastAsia="zh-CN"/>
              </w:rPr>
              <w:t xml:space="preserve"> </w:t>
            </w:r>
            <w:r w:rsidR="000C0E6F">
              <w:rPr>
                <w:lang w:eastAsia="zh-CN"/>
              </w:rPr>
              <w:t>some objectives</w:t>
            </w:r>
          </w:p>
        </w:tc>
      </w:tr>
      <w:tr w:rsidR="000C0E6F" w:rsidTr="00490D71">
        <w:tc>
          <w:tcPr>
            <w:tcW w:w="2121" w:type="dxa"/>
          </w:tcPr>
          <w:p w:rsidR="00392106" w:rsidRDefault="00C271F0" w:rsidP="00392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needed</w:t>
            </w:r>
          </w:p>
        </w:tc>
        <w:tc>
          <w:tcPr>
            <w:tcW w:w="2126" w:type="dxa"/>
          </w:tcPr>
          <w:p w:rsidR="00392106" w:rsidRDefault="00490D71" w:rsidP="00392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768" w:type="dxa"/>
          </w:tcPr>
          <w:p w:rsidR="00392106" w:rsidRDefault="00392106" w:rsidP="00392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CATT,</w:t>
            </w:r>
            <w:r>
              <w:rPr>
                <w:lang w:eastAsia="zh-CN"/>
              </w:rPr>
              <w:t xml:space="preserve"> ZTE, OPPO, </w:t>
            </w:r>
            <w:r w:rsidR="000C0E6F">
              <w:rPr>
                <w:lang w:eastAsia="zh-CN"/>
              </w:rPr>
              <w:t xml:space="preserve">Nokia, Intel, LGE, </w:t>
            </w:r>
            <w:r w:rsidR="000C0E6F" w:rsidRPr="0069111C">
              <w:rPr>
                <w:lang w:eastAsia="zh-CN"/>
              </w:rPr>
              <w:t>AT&amp;T</w:t>
            </w:r>
            <w:r w:rsidR="00490D71" w:rsidRPr="0069111C">
              <w:rPr>
                <w:lang w:eastAsia="zh-CN"/>
              </w:rPr>
              <w:t>, Orange</w:t>
            </w:r>
          </w:p>
        </w:tc>
        <w:tc>
          <w:tcPr>
            <w:tcW w:w="2330" w:type="dxa"/>
          </w:tcPr>
          <w:p w:rsidR="00392106" w:rsidRDefault="000C0E6F" w:rsidP="003921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Companies who do not see the need for MIMO enhancement</w:t>
            </w:r>
          </w:p>
        </w:tc>
      </w:tr>
    </w:tbl>
    <w:p w:rsidR="00392106" w:rsidRDefault="00392106" w:rsidP="00392106">
      <w:pPr>
        <w:ind w:left="284" w:hanging="284"/>
        <w:rPr>
          <w:lang w:eastAsia="zh-CN"/>
        </w:rPr>
      </w:pPr>
    </w:p>
    <w:p w:rsidR="00F151E5" w:rsidRDefault="00115EE6" w:rsidP="00C77EB3">
      <w:pPr>
        <w:rPr>
          <w:lang w:eastAsia="zh-CN"/>
        </w:rPr>
      </w:pPr>
      <w:r>
        <w:rPr>
          <w:rFonts w:hint="eastAsia"/>
          <w:lang w:eastAsia="zh-CN"/>
        </w:rPr>
        <w:t xml:space="preserve">Given the above </w:t>
      </w:r>
      <w:r>
        <w:rPr>
          <w:lang w:eastAsia="zh-CN"/>
        </w:rPr>
        <w:t>views</w:t>
      </w:r>
      <w:r>
        <w:rPr>
          <w:rFonts w:hint="eastAsia"/>
          <w:lang w:eastAsia="zh-CN"/>
        </w:rPr>
        <w:t xml:space="preserve"> expressed by companies, it is observed that more companies, especially operators, see the need for further MIMO enhancements, though we understand some companies supporting specific objectives may not suppor</w:t>
      </w:r>
      <w:r w:rsidR="00F151E5">
        <w:rPr>
          <w:rFonts w:hint="eastAsia"/>
          <w:lang w:eastAsia="zh-CN"/>
        </w:rPr>
        <w:t>t the WI</w:t>
      </w:r>
      <w:r>
        <w:rPr>
          <w:rFonts w:hint="eastAsia"/>
          <w:lang w:eastAsia="zh-CN"/>
        </w:rPr>
        <w:t xml:space="preserve"> if the related objectives are ex</w:t>
      </w:r>
      <w:r w:rsidR="00F151E5">
        <w:rPr>
          <w:rFonts w:hint="eastAsia"/>
          <w:lang w:eastAsia="zh-CN"/>
        </w:rPr>
        <w:t>cluded.</w:t>
      </w:r>
    </w:p>
    <w:p w:rsidR="00060678" w:rsidRDefault="00F151E5" w:rsidP="00C77EB3">
      <w:pPr>
        <w:rPr>
          <w:lang w:eastAsia="zh-CN"/>
        </w:rPr>
      </w:pPr>
      <w:r>
        <w:rPr>
          <w:rFonts w:hint="eastAsia"/>
          <w:lang w:eastAsia="zh-CN"/>
        </w:rPr>
        <w:t>It can be expected that there will be concerns from companies no matter whether decision is to have or not to have a Rel-16 LTE MIMO enhancement WI. A compromise can be to have a Rel-16 MIMO WI with focused scope.</w:t>
      </w:r>
    </w:p>
    <w:p w:rsidR="00060678" w:rsidRDefault="00060678" w:rsidP="00C77EB3">
      <w:pPr>
        <w:rPr>
          <w:lang w:eastAsia="zh-CN"/>
        </w:rPr>
      </w:pPr>
      <w:r w:rsidRPr="00060678">
        <w:rPr>
          <w:b/>
          <w:lang w:eastAsia="zh-CN"/>
        </w:rPr>
        <w:t>Proposal1:</w:t>
      </w:r>
      <w:r>
        <w:rPr>
          <w:lang w:eastAsia="zh-CN"/>
        </w:rPr>
        <w:t xml:space="preserve"> </w:t>
      </w:r>
      <w:r w:rsidRPr="00060678">
        <w:rPr>
          <w:b/>
          <w:lang w:eastAsia="zh-CN"/>
        </w:rPr>
        <w:t>Specify MIMO enhancements for LTE in Rel-16 WI</w:t>
      </w:r>
      <w:r w:rsidR="00F151E5">
        <w:rPr>
          <w:rFonts w:hint="eastAsia"/>
          <w:b/>
          <w:lang w:eastAsia="zh-CN"/>
        </w:rPr>
        <w:t xml:space="preserve"> with focused scope</w:t>
      </w:r>
      <w:r w:rsidRPr="00060678">
        <w:rPr>
          <w:b/>
          <w:lang w:eastAsia="zh-CN"/>
        </w:rPr>
        <w:t>.</w:t>
      </w:r>
    </w:p>
    <w:p w:rsidR="00126B60" w:rsidRDefault="00126B60" w:rsidP="00C77EB3">
      <w:pPr>
        <w:rPr>
          <w:lang w:eastAsia="zh-CN"/>
        </w:rPr>
      </w:pPr>
    </w:p>
    <w:p w:rsidR="00060678" w:rsidRDefault="00126B60" w:rsidP="00C77EB3">
      <w:pPr>
        <w:rPr>
          <w:lang w:eastAsia="zh-CN"/>
        </w:rPr>
      </w:pPr>
      <w:r>
        <w:rPr>
          <w:rFonts w:hint="eastAsia"/>
          <w:lang w:eastAsia="zh-CN"/>
        </w:rPr>
        <w:t>For the detailed objectives, the following views were collected from companies</w:t>
      </w:r>
      <w:r w:rsidR="00707164">
        <w:rPr>
          <w:rFonts w:hint="eastAsia"/>
          <w:lang w:eastAsia="zh-CN"/>
        </w:rPr>
        <w:t xml:space="preserve">, where 8 companies that indicated </w:t>
      </w:r>
      <w:r w:rsidR="00707164">
        <w:rPr>
          <w:lang w:eastAsia="zh-CN"/>
        </w:rPr>
        <w:t>‘</w:t>
      </w:r>
      <w:r w:rsidR="00707164">
        <w:rPr>
          <w:rFonts w:hint="eastAsia"/>
          <w:lang w:eastAsia="zh-CN"/>
        </w:rPr>
        <w:t>not needed</w:t>
      </w:r>
      <w:r w:rsidR="00707164">
        <w:rPr>
          <w:lang w:eastAsia="zh-CN"/>
        </w:rPr>
        <w:t>’</w:t>
      </w:r>
      <w:r w:rsidR="00707164">
        <w:rPr>
          <w:rFonts w:hint="eastAsia"/>
          <w:lang w:eastAsia="zh-CN"/>
        </w:rPr>
        <w:t xml:space="preserve"> to almost all of the objectives are omitted in the following tables</w:t>
      </w:r>
      <w:r>
        <w:rPr>
          <w:rFonts w:hint="eastAsia"/>
          <w:lang w:eastAsia="zh-CN"/>
        </w:rPr>
        <w:t xml:space="preserve">: </w:t>
      </w:r>
    </w:p>
    <w:p w:rsidR="00BF49EF" w:rsidRDefault="00BF49EF" w:rsidP="00C77EB3">
      <w:pPr>
        <w:rPr>
          <w:lang w:eastAsia="zh-CN"/>
        </w:rPr>
      </w:pPr>
      <w:r>
        <w:rPr>
          <w:rFonts w:hint="eastAsia"/>
          <w:lang w:eastAsia="zh-CN"/>
        </w:rPr>
        <w:t>L1: CSI enhancement</w:t>
      </w:r>
    </w:p>
    <w:tbl>
      <w:tblPr>
        <w:tblStyle w:val="af0"/>
        <w:tblW w:w="5000" w:type="pct"/>
        <w:tblLook w:val="04A0"/>
      </w:tblPr>
      <w:tblGrid>
        <w:gridCol w:w="434"/>
        <w:gridCol w:w="2840"/>
        <w:gridCol w:w="2822"/>
        <w:gridCol w:w="3759"/>
      </w:tblGrid>
      <w:tr w:rsidR="00C77A44" w:rsidTr="00C77A44">
        <w:tc>
          <w:tcPr>
            <w:tcW w:w="220" w:type="pct"/>
          </w:tcPr>
          <w:p w:rsidR="00C77A44" w:rsidRDefault="00C77A44" w:rsidP="00E507BD"/>
        </w:tc>
        <w:tc>
          <w:tcPr>
            <w:tcW w:w="1441" w:type="pct"/>
          </w:tcPr>
          <w:p w:rsidR="00C77A44" w:rsidRDefault="00C77A44" w:rsidP="00E507BD">
            <w:r>
              <w:rPr>
                <w:rFonts w:hint="eastAsia"/>
              </w:rPr>
              <w:t>Detailed technology item</w:t>
            </w:r>
          </w:p>
        </w:tc>
        <w:tc>
          <w:tcPr>
            <w:tcW w:w="1432" w:type="pct"/>
          </w:tcPr>
          <w:p w:rsidR="00C77A44" w:rsidRDefault="00C77A44" w:rsidP="00E507BD">
            <w:r>
              <w:t>Work Scope (no. of companies)</w:t>
            </w:r>
          </w:p>
        </w:tc>
        <w:tc>
          <w:tcPr>
            <w:tcW w:w="1907" w:type="pct"/>
          </w:tcPr>
          <w:p w:rsidR="00C77A44" w:rsidRDefault="00C77A44" w:rsidP="00E507BD">
            <w:r>
              <w:rPr>
                <w:rFonts w:hint="eastAsia"/>
              </w:rPr>
              <w:t>Supporting companies</w:t>
            </w:r>
          </w:p>
        </w:tc>
      </w:tr>
      <w:tr w:rsidR="00C77A44" w:rsidTr="00C77A44">
        <w:tc>
          <w:tcPr>
            <w:tcW w:w="220" w:type="pct"/>
            <w:vMerge w:val="restart"/>
          </w:tcPr>
          <w:p w:rsidR="00C77A44" w:rsidRPr="00C62F04" w:rsidRDefault="00C77A44" w:rsidP="00E507BD">
            <w:r>
              <w:rPr>
                <w:rFonts w:hint="eastAsia"/>
              </w:rPr>
              <w:t>1</w:t>
            </w:r>
          </w:p>
        </w:tc>
        <w:tc>
          <w:tcPr>
            <w:tcW w:w="1441" w:type="pct"/>
            <w:vMerge w:val="restart"/>
          </w:tcPr>
          <w:p w:rsidR="00C77A44" w:rsidRPr="00C62F04" w:rsidRDefault="00C77A44" w:rsidP="00E507BD">
            <w:r w:rsidRPr="006705BF">
              <w:t>Extension of advanced CSI (&gt;2 beams, including Rel-14 leftovers)</w:t>
            </w:r>
          </w:p>
        </w:tc>
        <w:tc>
          <w:tcPr>
            <w:tcW w:w="1432" w:type="pct"/>
          </w:tcPr>
          <w:p w:rsidR="00C77A44" w:rsidRPr="002A1B56" w:rsidRDefault="00C77A44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Specify</w:t>
            </w:r>
            <w:r w:rsidR="004270B6">
              <w:rPr>
                <w:rFonts w:eastAsia="宋体"/>
                <w:lang w:eastAsia="zh-CN"/>
              </w:rPr>
              <w:t xml:space="preserve"> (7)</w:t>
            </w:r>
          </w:p>
        </w:tc>
        <w:tc>
          <w:tcPr>
            <w:tcW w:w="1907" w:type="pct"/>
          </w:tcPr>
          <w:p w:rsidR="00C77A44" w:rsidRPr="00C77A44" w:rsidRDefault="00C77A44" w:rsidP="00C77A44">
            <w:pPr>
              <w:wordWrap w:val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 xml:space="preserve">, Ericsson, Samsung, </w:t>
            </w:r>
            <w:r w:rsidR="00F615E8">
              <w:rPr>
                <w:lang w:eastAsia="zh-CN"/>
              </w:rPr>
              <w:t>Telstra</w:t>
            </w:r>
            <w:r w:rsidR="00807D97">
              <w:rPr>
                <w:lang w:eastAsia="zh-CN"/>
              </w:rPr>
              <w:t xml:space="preserve">, </w:t>
            </w:r>
            <w:r w:rsidR="00807D97">
              <w:t xml:space="preserve">Telefonica, </w:t>
            </w:r>
            <w:r w:rsidR="00807D97">
              <w:rPr>
                <w:lang w:eastAsia="zh-CN"/>
              </w:rPr>
              <w:t>SoftBank</w:t>
            </w:r>
          </w:p>
        </w:tc>
      </w:tr>
      <w:tr w:rsidR="00C77A44" w:rsidTr="00C77A44">
        <w:tc>
          <w:tcPr>
            <w:tcW w:w="220" w:type="pct"/>
            <w:vMerge/>
          </w:tcPr>
          <w:p w:rsidR="00C77A44" w:rsidRDefault="00C77A44" w:rsidP="00E507BD"/>
        </w:tc>
        <w:tc>
          <w:tcPr>
            <w:tcW w:w="1441" w:type="pct"/>
            <w:vMerge/>
          </w:tcPr>
          <w:p w:rsidR="00C77A44" w:rsidRPr="006705BF" w:rsidRDefault="00C77A44" w:rsidP="00E507BD"/>
        </w:tc>
        <w:tc>
          <w:tcPr>
            <w:tcW w:w="1432" w:type="pct"/>
          </w:tcPr>
          <w:p w:rsidR="00C77A44" w:rsidRPr="002A1B56" w:rsidRDefault="00C77A44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1907" w:type="pct"/>
          </w:tcPr>
          <w:p w:rsidR="00C77A44" w:rsidRDefault="00C77A44" w:rsidP="00C77A44">
            <w:pPr>
              <w:wordWrap w:val="0"/>
              <w:jc w:val="both"/>
              <w:rPr>
                <w:rFonts w:eastAsia="宋体"/>
                <w:lang w:eastAsia="zh-CN"/>
              </w:rPr>
            </w:pPr>
          </w:p>
        </w:tc>
      </w:tr>
      <w:tr w:rsidR="00276DDC" w:rsidTr="00C77A44">
        <w:tc>
          <w:tcPr>
            <w:tcW w:w="220" w:type="pct"/>
            <w:vMerge/>
          </w:tcPr>
          <w:p w:rsidR="00276DDC" w:rsidRDefault="00276DDC" w:rsidP="00E507BD"/>
        </w:tc>
        <w:tc>
          <w:tcPr>
            <w:tcW w:w="1441" w:type="pct"/>
            <w:vMerge/>
          </w:tcPr>
          <w:p w:rsidR="00276DDC" w:rsidRPr="006705BF" w:rsidRDefault="00276DDC" w:rsidP="00E507BD"/>
        </w:tc>
        <w:tc>
          <w:tcPr>
            <w:tcW w:w="1432" w:type="pct"/>
          </w:tcPr>
          <w:p w:rsidR="00276DDC" w:rsidRDefault="00276DDC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1907" w:type="pct"/>
          </w:tcPr>
          <w:p w:rsidR="00276DDC" w:rsidRDefault="00276DDC" w:rsidP="00C77A44">
            <w:pPr>
              <w:wordWrap w:val="0"/>
              <w:jc w:val="both"/>
              <w:rPr>
                <w:rFonts w:eastAsia="宋体"/>
                <w:lang w:eastAsia="zh-CN"/>
              </w:rPr>
            </w:pPr>
          </w:p>
        </w:tc>
      </w:tr>
      <w:tr w:rsidR="00C77A44" w:rsidTr="00C77A44">
        <w:tc>
          <w:tcPr>
            <w:tcW w:w="220" w:type="pct"/>
            <w:vMerge/>
          </w:tcPr>
          <w:p w:rsidR="00C77A44" w:rsidRDefault="00C77A44" w:rsidP="00E507BD"/>
        </w:tc>
        <w:tc>
          <w:tcPr>
            <w:tcW w:w="1441" w:type="pct"/>
            <w:vMerge/>
          </w:tcPr>
          <w:p w:rsidR="00C77A44" w:rsidRPr="006705BF" w:rsidRDefault="00C77A44" w:rsidP="00E507BD"/>
        </w:tc>
        <w:tc>
          <w:tcPr>
            <w:tcW w:w="1432" w:type="pct"/>
          </w:tcPr>
          <w:p w:rsidR="00C77A44" w:rsidRPr="002A1B56" w:rsidRDefault="00276DDC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needed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1962B6">
              <w:rPr>
                <w:rFonts w:eastAsia="宋体"/>
                <w:lang w:eastAsia="zh-CN"/>
              </w:rPr>
              <w:t>2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1907" w:type="pct"/>
          </w:tcPr>
          <w:p w:rsidR="00C77A44" w:rsidRPr="00807D97" w:rsidRDefault="00807D97" w:rsidP="00807D97">
            <w:r>
              <w:t>Qualcomm</w:t>
            </w:r>
            <w:r w:rsidR="001962B6">
              <w:t xml:space="preserve">, </w:t>
            </w:r>
            <w:proofErr w:type="spellStart"/>
            <w:r w:rsidR="001962B6" w:rsidRPr="001962B6">
              <w:t>MediaTek</w:t>
            </w:r>
            <w:proofErr w:type="spellEnd"/>
          </w:p>
        </w:tc>
      </w:tr>
      <w:tr w:rsidR="00276DDC" w:rsidRPr="003705FA" w:rsidTr="00C77A44">
        <w:tc>
          <w:tcPr>
            <w:tcW w:w="220" w:type="pct"/>
            <w:vMerge w:val="restart"/>
          </w:tcPr>
          <w:p w:rsidR="00276DDC" w:rsidRDefault="00276DDC" w:rsidP="00C77A44">
            <w:r>
              <w:rPr>
                <w:rFonts w:hint="eastAsia"/>
              </w:rPr>
              <w:t>2</w:t>
            </w:r>
          </w:p>
        </w:tc>
        <w:tc>
          <w:tcPr>
            <w:tcW w:w="1441" w:type="pct"/>
            <w:vMerge w:val="restart"/>
          </w:tcPr>
          <w:p w:rsidR="00276DDC" w:rsidRDefault="00276DDC" w:rsidP="00C77A44">
            <w:r w:rsidRPr="00405B1C">
              <w:t>Others: Aperiodic IMR, CSI feedback for non-uniform antenna array, DMRS-based link adaptation, post-decoding CQI feedback</w:t>
            </w:r>
          </w:p>
        </w:tc>
        <w:tc>
          <w:tcPr>
            <w:tcW w:w="1432" w:type="pct"/>
          </w:tcPr>
          <w:p w:rsidR="00276DDC" w:rsidRPr="00EB1BD4" w:rsidRDefault="00276DDC" w:rsidP="00C77A4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Specify</w:t>
            </w:r>
            <w:r w:rsidR="004270B6">
              <w:rPr>
                <w:rFonts w:eastAsia="宋体"/>
                <w:lang w:eastAsia="zh-CN"/>
              </w:rPr>
              <w:t xml:space="preserve"> (4)</w:t>
            </w:r>
          </w:p>
        </w:tc>
        <w:tc>
          <w:tcPr>
            <w:tcW w:w="1907" w:type="pct"/>
          </w:tcPr>
          <w:p w:rsidR="00276DDC" w:rsidRDefault="00276DDC" w:rsidP="00C77A44">
            <w:pPr>
              <w:wordWrap w:val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/>
                <w:lang w:eastAsia="zh-CN"/>
              </w:rPr>
              <w:t>(NZP based IMR)</w:t>
            </w:r>
          </w:p>
          <w:p w:rsidR="00276DDC" w:rsidRPr="00C77A44" w:rsidRDefault="00276DDC" w:rsidP="00C77A44">
            <w:pPr>
              <w:wordWrap w:val="0"/>
              <w:jc w:val="both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  <w:r>
              <w:rPr>
                <w:rFonts w:eastAsia="宋体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lang w:eastAsia="zh-CN"/>
              </w:rPr>
              <w:t>Aperiodic</w:t>
            </w:r>
            <w:proofErr w:type="spellEnd"/>
            <w:r>
              <w:rPr>
                <w:rFonts w:eastAsia="宋体"/>
                <w:lang w:eastAsia="zh-CN"/>
              </w:rPr>
              <w:t xml:space="preserve"> IMR)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="00807D97">
              <w:rPr>
                <w:lang w:eastAsia="zh-CN"/>
              </w:rPr>
              <w:t>SoftBank</w:t>
            </w:r>
          </w:p>
        </w:tc>
      </w:tr>
      <w:tr w:rsidR="00276DDC" w:rsidRPr="003705FA" w:rsidTr="00C77A44">
        <w:tc>
          <w:tcPr>
            <w:tcW w:w="220" w:type="pct"/>
            <w:vMerge/>
          </w:tcPr>
          <w:p w:rsidR="00276DDC" w:rsidRDefault="00276DDC" w:rsidP="00C77A44"/>
        </w:tc>
        <w:tc>
          <w:tcPr>
            <w:tcW w:w="1441" w:type="pct"/>
            <w:vMerge/>
          </w:tcPr>
          <w:p w:rsidR="00276DDC" w:rsidRPr="00405B1C" w:rsidRDefault="00276DDC" w:rsidP="00C77A44"/>
        </w:tc>
        <w:tc>
          <w:tcPr>
            <w:tcW w:w="1432" w:type="pct"/>
          </w:tcPr>
          <w:p w:rsidR="00276DDC" w:rsidRPr="00EB1BD4" w:rsidRDefault="00276DDC" w:rsidP="00C77A4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(2)</w:t>
            </w:r>
          </w:p>
        </w:tc>
        <w:tc>
          <w:tcPr>
            <w:tcW w:w="1907" w:type="pct"/>
          </w:tcPr>
          <w:p w:rsidR="00276DDC" w:rsidRDefault="00F615E8" w:rsidP="00C77A44">
            <w:pPr>
              <w:wordWrap w:val="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Telstra</w:t>
            </w:r>
            <w:r w:rsidR="00807D97">
              <w:rPr>
                <w:lang w:eastAsia="zh-CN"/>
              </w:rPr>
              <w:t xml:space="preserve">, </w:t>
            </w:r>
            <w:r w:rsidR="00807D97">
              <w:t>Telefonica</w:t>
            </w:r>
          </w:p>
        </w:tc>
      </w:tr>
      <w:tr w:rsidR="00276DDC" w:rsidRPr="003705FA" w:rsidTr="00C77A44">
        <w:tc>
          <w:tcPr>
            <w:tcW w:w="220" w:type="pct"/>
            <w:vMerge/>
          </w:tcPr>
          <w:p w:rsidR="00276DDC" w:rsidRDefault="00276DDC" w:rsidP="00C77A44"/>
        </w:tc>
        <w:tc>
          <w:tcPr>
            <w:tcW w:w="1441" w:type="pct"/>
            <w:vMerge/>
          </w:tcPr>
          <w:p w:rsidR="00276DDC" w:rsidRPr="00405B1C" w:rsidRDefault="00276DDC" w:rsidP="00C77A44"/>
        </w:tc>
        <w:tc>
          <w:tcPr>
            <w:tcW w:w="1432" w:type="pct"/>
          </w:tcPr>
          <w:p w:rsidR="00276DDC" w:rsidRDefault="00276DDC" w:rsidP="00C77A4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1907" w:type="pct"/>
          </w:tcPr>
          <w:p w:rsidR="00276DDC" w:rsidRDefault="00957323" w:rsidP="00C77A44">
            <w:pPr>
              <w:wordWrap w:val="0"/>
              <w:jc w:val="both"/>
              <w:rPr>
                <w:rFonts w:eastAsia="宋体"/>
                <w:lang w:eastAsia="zh-CN"/>
              </w:rPr>
            </w:pPr>
            <w:r w:rsidRPr="00957323">
              <w:t>Telecom Italia</w:t>
            </w:r>
          </w:p>
        </w:tc>
      </w:tr>
      <w:tr w:rsidR="00276DDC" w:rsidRPr="003705FA" w:rsidTr="00C77A44">
        <w:tc>
          <w:tcPr>
            <w:tcW w:w="220" w:type="pct"/>
            <w:vMerge/>
          </w:tcPr>
          <w:p w:rsidR="00276DDC" w:rsidRDefault="00276DDC" w:rsidP="00C77A44"/>
        </w:tc>
        <w:tc>
          <w:tcPr>
            <w:tcW w:w="1441" w:type="pct"/>
            <w:vMerge/>
          </w:tcPr>
          <w:p w:rsidR="00276DDC" w:rsidRPr="00405B1C" w:rsidRDefault="00276DDC" w:rsidP="00C77A44"/>
        </w:tc>
        <w:tc>
          <w:tcPr>
            <w:tcW w:w="1432" w:type="pct"/>
          </w:tcPr>
          <w:p w:rsidR="00276DDC" w:rsidRPr="00EB1BD4" w:rsidRDefault="00276DDC" w:rsidP="00C77A4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1962B6">
              <w:rPr>
                <w:rFonts w:eastAsia="宋体"/>
                <w:lang w:eastAsia="zh-CN"/>
              </w:rPr>
              <w:t>3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1907" w:type="pct"/>
          </w:tcPr>
          <w:p w:rsidR="00276DDC" w:rsidRPr="00807D97" w:rsidRDefault="00FD491C" w:rsidP="00807D97">
            <w:r>
              <w:rPr>
                <w:rFonts w:eastAsia="宋体" w:hint="eastAsia"/>
                <w:lang w:eastAsia="zh-CN"/>
              </w:rPr>
              <w:t>Ericsson</w:t>
            </w:r>
            <w:r w:rsidR="00F615E8">
              <w:rPr>
                <w:rFonts w:eastAsia="宋体" w:hint="eastAsia"/>
                <w:lang w:eastAsia="zh-CN"/>
              </w:rPr>
              <w:t>,</w:t>
            </w:r>
            <w:r w:rsidR="00807D97">
              <w:t xml:space="preserve"> Qualcomm</w:t>
            </w:r>
            <w:r w:rsidR="001962B6">
              <w:t xml:space="preserve">, </w:t>
            </w:r>
            <w:proofErr w:type="spellStart"/>
            <w:r w:rsidR="001962B6" w:rsidRPr="001962B6">
              <w:t>MediaTek</w:t>
            </w:r>
            <w:proofErr w:type="spellEnd"/>
          </w:p>
        </w:tc>
      </w:tr>
    </w:tbl>
    <w:p w:rsidR="00BF49EF" w:rsidRPr="00BF49EF" w:rsidRDefault="00BF49EF" w:rsidP="00C77EB3">
      <w:pPr>
        <w:rPr>
          <w:lang w:eastAsia="zh-CN"/>
        </w:rPr>
      </w:pPr>
    </w:p>
    <w:p w:rsidR="00C77A44" w:rsidRDefault="00C77A44" w:rsidP="00C77A44">
      <w:r>
        <w:rPr>
          <w:rFonts w:hint="eastAsia"/>
        </w:rPr>
        <w:t xml:space="preserve">L2: </w:t>
      </w:r>
      <w:r w:rsidRPr="00405B1C">
        <w:t>Transmission mode dynamic switching</w:t>
      </w:r>
    </w:p>
    <w:tbl>
      <w:tblPr>
        <w:tblStyle w:val="af0"/>
        <w:tblW w:w="5000" w:type="pct"/>
        <w:tblLook w:val="04A0"/>
      </w:tblPr>
      <w:tblGrid>
        <w:gridCol w:w="384"/>
        <w:gridCol w:w="2949"/>
        <w:gridCol w:w="2901"/>
        <w:gridCol w:w="3621"/>
      </w:tblGrid>
      <w:tr w:rsidR="00276DDC" w:rsidTr="00276DDC">
        <w:tc>
          <w:tcPr>
            <w:tcW w:w="195" w:type="pct"/>
          </w:tcPr>
          <w:p w:rsidR="00C77A44" w:rsidRDefault="00C77A44" w:rsidP="00E507BD"/>
        </w:tc>
        <w:tc>
          <w:tcPr>
            <w:tcW w:w="1496" w:type="pct"/>
          </w:tcPr>
          <w:p w:rsidR="00C77A44" w:rsidRDefault="00C77A44" w:rsidP="00E507BD">
            <w:r>
              <w:rPr>
                <w:rFonts w:hint="eastAsia"/>
              </w:rPr>
              <w:t>Detailed technology item</w:t>
            </w:r>
          </w:p>
        </w:tc>
        <w:tc>
          <w:tcPr>
            <w:tcW w:w="1472" w:type="pct"/>
          </w:tcPr>
          <w:p w:rsidR="00C77A44" w:rsidRDefault="00C77A44" w:rsidP="00E507BD">
            <w:r>
              <w:t>Work Scope (no. of companies)</w:t>
            </w:r>
          </w:p>
        </w:tc>
        <w:tc>
          <w:tcPr>
            <w:tcW w:w="1837" w:type="pct"/>
          </w:tcPr>
          <w:p w:rsidR="00C77A44" w:rsidRDefault="00C77A44" w:rsidP="00E507BD">
            <w:r>
              <w:rPr>
                <w:rFonts w:hint="eastAsia"/>
              </w:rPr>
              <w:t>Supporting companies</w:t>
            </w:r>
          </w:p>
        </w:tc>
      </w:tr>
      <w:tr w:rsidR="00276DDC" w:rsidTr="00276DDC">
        <w:tc>
          <w:tcPr>
            <w:tcW w:w="195" w:type="pct"/>
            <w:vMerge w:val="restart"/>
          </w:tcPr>
          <w:p w:rsidR="00276DDC" w:rsidRPr="00C62F04" w:rsidRDefault="00276DDC" w:rsidP="00276DDC">
            <w:r>
              <w:rPr>
                <w:rFonts w:hint="eastAsia"/>
              </w:rPr>
              <w:t>1</w:t>
            </w:r>
          </w:p>
        </w:tc>
        <w:tc>
          <w:tcPr>
            <w:tcW w:w="1496" w:type="pct"/>
            <w:vMerge w:val="restart"/>
          </w:tcPr>
          <w:p w:rsidR="00276DDC" w:rsidRPr="00C62F04" w:rsidRDefault="00276DDC" w:rsidP="00276DDC">
            <w:r w:rsidRPr="00405B1C">
              <w:t>Transmission mode dynamic switching between CRS-based TM3/4 and DMRS-based TM8/9/10</w:t>
            </w:r>
          </w:p>
        </w:tc>
        <w:tc>
          <w:tcPr>
            <w:tcW w:w="1472" w:type="pct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Specify</w:t>
            </w:r>
            <w:r w:rsidR="004270B6">
              <w:rPr>
                <w:rFonts w:eastAsia="宋体"/>
                <w:lang w:eastAsia="zh-CN"/>
              </w:rPr>
              <w:t xml:space="preserve"> (3)</w:t>
            </w:r>
          </w:p>
        </w:tc>
        <w:tc>
          <w:tcPr>
            <w:tcW w:w="1837" w:type="pct"/>
          </w:tcPr>
          <w:p w:rsidR="00276DDC" w:rsidRPr="00EB1BD4" w:rsidRDefault="00F615E8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>,</w:t>
            </w:r>
            <w:r w:rsidR="00807D97">
              <w:rPr>
                <w:lang w:eastAsia="zh-CN"/>
              </w:rPr>
              <w:t xml:space="preserve"> SoftBank</w:t>
            </w:r>
          </w:p>
        </w:tc>
      </w:tr>
      <w:tr w:rsidR="00276DDC" w:rsidTr="00276DDC">
        <w:tc>
          <w:tcPr>
            <w:tcW w:w="195" w:type="pct"/>
            <w:vMerge/>
          </w:tcPr>
          <w:p w:rsidR="00276DDC" w:rsidRDefault="00276DDC" w:rsidP="00276DDC"/>
        </w:tc>
        <w:tc>
          <w:tcPr>
            <w:tcW w:w="1496" w:type="pct"/>
            <w:vMerge/>
          </w:tcPr>
          <w:p w:rsidR="00276DDC" w:rsidRPr="00405B1C" w:rsidRDefault="00276DDC" w:rsidP="00276DDC"/>
        </w:tc>
        <w:tc>
          <w:tcPr>
            <w:tcW w:w="1472" w:type="pct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1837" w:type="pct"/>
          </w:tcPr>
          <w:p w:rsidR="00276DDC" w:rsidRPr="00EB1BD4" w:rsidRDefault="00C9411D" w:rsidP="00276DDC">
            <w:pPr>
              <w:rPr>
                <w:rFonts w:eastAsia="宋体"/>
                <w:lang w:eastAsia="zh-CN"/>
              </w:rPr>
            </w:pPr>
            <w:r>
              <w:t>Vodafone</w:t>
            </w:r>
          </w:p>
        </w:tc>
      </w:tr>
      <w:tr w:rsidR="00276DDC" w:rsidTr="00276DDC">
        <w:tc>
          <w:tcPr>
            <w:tcW w:w="195" w:type="pct"/>
            <w:vMerge/>
          </w:tcPr>
          <w:p w:rsidR="00276DDC" w:rsidRDefault="00276DDC" w:rsidP="00276DDC"/>
        </w:tc>
        <w:tc>
          <w:tcPr>
            <w:tcW w:w="1496" w:type="pct"/>
            <w:vMerge/>
          </w:tcPr>
          <w:p w:rsidR="00276DDC" w:rsidRPr="00405B1C" w:rsidRDefault="00276DDC" w:rsidP="00276DDC"/>
        </w:tc>
        <w:tc>
          <w:tcPr>
            <w:tcW w:w="1472" w:type="pct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(3)</w:t>
            </w:r>
          </w:p>
        </w:tc>
        <w:tc>
          <w:tcPr>
            <w:tcW w:w="1837" w:type="pct"/>
          </w:tcPr>
          <w:p w:rsidR="00276DDC" w:rsidRPr="00807D97" w:rsidRDefault="00F615E8" w:rsidP="00276DDC">
            <w:r>
              <w:rPr>
                <w:lang w:eastAsia="zh-CN"/>
              </w:rPr>
              <w:t>Telstra</w:t>
            </w:r>
            <w:r w:rsidR="00807D97">
              <w:rPr>
                <w:lang w:eastAsia="zh-CN"/>
              </w:rPr>
              <w:t>,</w:t>
            </w:r>
            <w:r w:rsidR="00807D97">
              <w:t xml:space="preserve"> Telefonica, Qualcomm</w:t>
            </w:r>
          </w:p>
        </w:tc>
      </w:tr>
      <w:tr w:rsidR="00276DDC" w:rsidTr="00276DDC">
        <w:tc>
          <w:tcPr>
            <w:tcW w:w="195" w:type="pct"/>
            <w:vMerge/>
          </w:tcPr>
          <w:p w:rsidR="00276DDC" w:rsidRDefault="00276DDC" w:rsidP="00276DDC"/>
        </w:tc>
        <w:tc>
          <w:tcPr>
            <w:tcW w:w="1496" w:type="pct"/>
            <w:vMerge/>
          </w:tcPr>
          <w:p w:rsidR="00276DDC" w:rsidRPr="00405B1C" w:rsidRDefault="00276DDC" w:rsidP="00276DDC"/>
        </w:tc>
        <w:tc>
          <w:tcPr>
            <w:tcW w:w="1472" w:type="pct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9B00AB">
              <w:rPr>
                <w:rFonts w:eastAsia="宋体"/>
                <w:lang w:eastAsia="zh-CN"/>
              </w:rPr>
              <w:t>3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1837" w:type="pct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Samsung, </w:t>
            </w:r>
            <w:r w:rsidR="00FD491C">
              <w:rPr>
                <w:rFonts w:eastAsia="宋体" w:hint="eastAsia"/>
                <w:lang w:eastAsia="zh-CN"/>
              </w:rPr>
              <w:t>Ericsson</w:t>
            </w:r>
            <w:r w:rsidR="009B00AB">
              <w:rPr>
                <w:rFonts w:eastAsia="宋体"/>
                <w:lang w:eastAsia="zh-CN"/>
              </w:rPr>
              <w:t xml:space="preserve">, </w:t>
            </w:r>
            <w:proofErr w:type="spellStart"/>
            <w:r w:rsidR="009B00AB" w:rsidRPr="001962B6">
              <w:t>MediaTek</w:t>
            </w:r>
            <w:proofErr w:type="spellEnd"/>
          </w:p>
        </w:tc>
      </w:tr>
    </w:tbl>
    <w:p w:rsidR="00C77A44" w:rsidRPr="00D64D94" w:rsidRDefault="00C77A44" w:rsidP="00C77A44"/>
    <w:p w:rsidR="00C77A44" w:rsidRDefault="00C77A44" w:rsidP="00C77A44">
      <w:r>
        <w:rPr>
          <w:rFonts w:hint="eastAsia"/>
        </w:rPr>
        <w:t xml:space="preserve">L3: </w:t>
      </w:r>
      <w:proofErr w:type="spellStart"/>
      <w:r w:rsidRPr="00405B1C">
        <w:t>Beamforming</w:t>
      </w:r>
      <w:proofErr w:type="spellEnd"/>
      <w:r w:rsidRPr="00405B1C">
        <w:t xml:space="preserve"> for control channel</w:t>
      </w:r>
    </w:p>
    <w:tbl>
      <w:tblPr>
        <w:tblStyle w:val="af0"/>
        <w:tblW w:w="9742" w:type="dxa"/>
        <w:tblLook w:val="04A0"/>
      </w:tblPr>
      <w:tblGrid>
        <w:gridCol w:w="316"/>
        <w:gridCol w:w="2798"/>
        <w:gridCol w:w="2977"/>
        <w:gridCol w:w="3651"/>
      </w:tblGrid>
      <w:tr w:rsidR="00C77A44" w:rsidTr="00276DDC">
        <w:tc>
          <w:tcPr>
            <w:tcW w:w="316" w:type="dxa"/>
          </w:tcPr>
          <w:p w:rsidR="00C77A44" w:rsidRDefault="00C77A44" w:rsidP="00E507BD"/>
        </w:tc>
        <w:tc>
          <w:tcPr>
            <w:tcW w:w="2798" w:type="dxa"/>
          </w:tcPr>
          <w:p w:rsidR="00C77A44" w:rsidRDefault="00C77A44" w:rsidP="00E507BD">
            <w:r>
              <w:rPr>
                <w:rFonts w:hint="eastAsia"/>
              </w:rPr>
              <w:t>Detailed technology item</w:t>
            </w:r>
          </w:p>
        </w:tc>
        <w:tc>
          <w:tcPr>
            <w:tcW w:w="2977" w:type="dxa"/>
          </w:tcPr>
          <w:p w:rsidR="00C77A44" w:rsidRDefault="00C77A44" w:rsidP="00E507BD">
            <w:r>
              <w:t>Work Scope (no. of companies)</w:t>
            </w:r>
          </w:p>
        </w:tc>
        <w:tc>
          <w:tcPr>
            <w:tcW w:w="3651" w:type="dxa"/>
          </w:tcPr>
          <w:p w:rsidR="00C77A44" w:rsidRDefault="00C77A44" w:rsidP="00E507BD">
            <w:r>
              <w:rPr>
                <w:rFonts w:hint="eastAsia"/>
              </w:rPr>
              <w:t>Supporting companies</w:t>
            </w:r>
          </w:p>
        </w:tc>
      </w:tr>
      <w:tr w:rsidR="00276DDC" w:rsidTr="00276DDC">
        <w:tc>
          <w:tcPr>
            <w:tcW w:w="316" w:type="dxa"/>
            <w:vMerge w:val="restart"/>
          </w:tcPr>
          <w:p w:rsidR="00276DDC" w:rsidRPr="00C62F04" w:rsidRDefault="00276DDC" w:rsidP="00E507BD"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vMerge w:val="restart"/>
          </w:tcPr>
          <w:p w:rsidR="00276DDC" w:rsidRPr="00C62F04" w:rsidRDefault="00F615E8" w:rsidP="00E507BD">
            <w:proofErr w:type="spellStart"/>
            <w:r>
              <w:t>Beamforming</w:t>
            </w:r>
            <w:proofErr w:type="spellEnd"/>
            <w:r>
              <w:t xml:space="preserve"> </w:t>
            </w:r>
            <w:r w:rsidRPr="00405B1C">
              <w:t>for control channel</w:t>
            </w:r>
          </w:p>
        </w:tc>
        <w:tc>
          <w:tcPr>
            <w:tcW w:w="2977" w:type="dxa"/>
          </w:tcPr>
          <w:p w:rsidR="00276DDC" w:rsidRPr="00EB1BD4" w:rsidRDefault="00276DDC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EC5689">
              <w:rPr>
                <w:rFonts w:eastAsia="宋体"/>
                <w:lang w:eastAsia="zh-CN"/>
              </w:rPr>
              <w:t xml:space="preserve"> (3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651" w:type="dxa"/>
          </w:tcPr>
          <w:p w:rsidR="00276DDC" w:rsidRPr="00EB1BD4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lang w:eastAsia="zh-CN"/>
              </w:rPr>
              <w:t>beamforming</w:t>
            </w:r>
            <w:proofErr w:type="spellEnd"/>
            <w:r>
              <w:rPr>
                <w:rFonts w:eastAsia="宋体"/>
                <w:lang w:eastAsia="zh-CN"/>
              </w:rPr>
              <w:t xml:space="preserve"> for PDCCH)</w:t>
            </w:r>
            <w:r w:rsidR="004270B6">
              <w:rPr>
                <w:rFonts w:eastAsia="宋体"/>
                <w:lang w:eastAsia="zh-CN"/>
              </w:rPr>
              <w:t>,</w:t>
            </w:r>
            <w:r w:rsidR="004270B6" w:rsidRPr="00957323">
              <w:rPr>
                <w:rFonts w:eastAsia="宋体"/>
                <w:lang w:eastAsia="zh-CN"/>
              </w:rPr>
              <w:t xml:space="preserve"> TELUS</w:t>
            </w:r>
          </w:p>
        </w:tc>
      </w:tr>
      <w:tr w:rsidR="00276DDC" w:rsidTr="00276DDC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977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3651" w:type="dxa"/>
          </w:tcPr>
          <w:p w:rsidR="00276DDC" w:rsidRPr="00EB1BD4" w:rsidRDefault="00807D97" w:rsidP="00276DDC">
            <w:pPr>
              <w:rPr>
                <w:rFonts w:eastAsia="宋体"/>
                <w:lang w:eastAsia="zh-CN"/>
              </w:rPr>
            </w:pPr>
            <w:r>
              <w:t>Telefonica</w:t>
            </w:r>
          </w:p>
        </w:tc>
      </w:tr>
      <w:tr w:rsidR="00276DDC" w:rsidTr="00276DDC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977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(4)</w:t>
            </w:r>
          </w:p>
        </w:tc>
        <w:tc>
          <w:tcPr>
            <w:tcW w:w="3651" w:type="dxa"/>
          </w:tcPr>
          <w:p w:rsidR="00276DDC" w:rsidRPr="00EB1BD4" w:rsidRDefault="00F615E8" w:rsidP="00276DDC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Telstra</w:t>
            </w:r>
            <w:r w:rsidR="00807D97">
              <w:rPr>
                <w:lang w:eastAsia="zh-CN"/>
              </w:rPr>
              <w:t>, SoftBank,</w:t>
            </w:r>
            <w:r w:rsidR="00807D97">
              <w:t xml:space="preserve"> Qualcomm</w:t>
            </w:r>
            <w:r w:rsidR="00C9411D">
              <w:t xml:space="preserve">, </w:t>
            </w:r>
            <w:r w:rsidR="00957323" w:rsidRPr="00957323">
              <w:t>Telecom Italia</w:t>
            </w:r>
          </w:p>
        </w:tc>
      </w:tr>
      <w:tr w:rsidR="00276DDC" w:rsidTr="00276DDC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977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9B00AB">
              <w:rPr>
                <w:rFonts w:eastAsia="宋体"/>
                <w:lang w:eastAsia="zh-CN"/>
              </w:rPr>
              <w:t>3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651" w:type="dxa"/>
          </w:tcPr>
          <w:p w:rsidR="00276DDC" w:rsidRPr="00EB1BD4" w:rsidRDefault="00276DDC" w:rsidP="00276DDC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  <w:r w:rsidR="00F615E8">
              <w:rPr>
                <w:rFonts w:eastAsia="宋体"/>
                <w:lang w:eastAsia="zh-CN"/>
              </w:rPr>
              <w:t>,</w:t>
            </w:r>
            <w:r w:rsidR="00F615E8">
              <w:rPr>
                <w:rFonts w:eastAsia="宋体" w:hint="eastAsia"/>
                <w:lang w:eastAsia="zh-CN"/>
              </w:rPr>
              <w:t xml:space="preserve"> </w:t>
            </w:r>
            <w:r w:rsidR="00FD491C">
              <w:rPr>
                <w:rFonts w:eastAsia="宋体" w:hint="eastAsia"/>
                <w:lang w:eastAsia="zh-CN"/>
              </w:rPr>
              <w:t>Ericsson</w:t>
            </w:r>
            <w:r w:rsidR="009B00AB">
              <w:rPr>
                <w:rFonts w:eastAsia="宋体"/>
                <w:lang w:eastAsia="zh-CN"/>
              </w:rPr>
              <w:t xml:space="preserve">, </w:t>
            </w:r>
            <w:proofErr w:type="spellStart"/>
            <w:r w:rsidR="009B00AB" w:rsidRPr="001962B6">
              <w:t>MediaTek</w:t>
            </w:r>
            <w:proofErr w:type="spellEnd"/>
          </w:p>
        </w:tc>
      </w:tr>
    </w:tbl>
    <w:p w:rsidR="00C77A44" w:rsidRPr="00E856D6" w:rsidRDefault="00C77A44" w:rsidP="00C77A44"/>
    <w:p w:rsidR="00C77A44" w:rsidRDefault="00C77A44" w:rsidP="00C77A44">
      <w:r>
        <w:rPr>
          <w:rFonts w:hint="eastAsia"/>
        </w:rPr>
        <w:t xml:space="preserve">L4: </w:t>
      </w:r>
      <w:r w:rsidRPr="00405B1C">
        <w:t>SRS enhancement</w:t>
      </w:r>
    </w:p>
    <w:tbl>
      <w:tblPr>
        <w:tblStyle w:val="af0"/>
        <w:tblW w:w="9742" w:type="dxa"/>
        <w:tblLook w:val="04A0"/>
      </w:tblPr>
      <w:tblGrid>
        <w:gridCol w:w="316"/>
        <w:gridCol w:w="2798"/>
        <w:gridCol w:w="2881"/>
        <w:gridCol w:w="3747"/>
      </w:tblGrid>
      <w:tr w:rsidR="00C77A44" w:rsidTr="00C77A44">
        <w:tc>
          <w:tcPr>
            <w:tcW w:w="316" w:type="dxa"/>
          </w:tcPr>
          <w:p w:rsidR="00C77A44" w:rsidRDefault="00C77A44" w:rsidP="00E507BD"/>
        </w:tc>
        <w:tc>
          <w:tcPr>
            <w:tcW w:w="2798" w:type="dxa"/>
          </w:tcPr>
          <w:p w:rsidR="00C77A44" w:rsidRDefault="00C77A44" w:rsidP="00E507BD">
            <w:r>
              <w:rPr>
                <w:rFonts w:hint="eastAsia"/>
              </w:rPr>
              <w:t>Detailed technology item</w:t>
            </w:r>
          </w:p>
        </w:tc>
        <w:tc>
          <w:tcPr>
            <w:tcW w:w="2881" w:type="dxa"/>
          </w:tcPr>
          <w:p w:rsidR="00C77A44" w:rsidRDefault="00C77A44" w:rsidP="00E507BD">
            <w:r>
              <w:t>Work Scope (no. of companies)</w:t>
            </w:r>
          </w:p>
        </w:tc>
        <w:tc>
          <w:tcPr>
            <w:tcW w:w="3747" w:type="dxa"/>
          </w:tcPr>
          <w:p w:rsidR="00C77A44" w:rsidRDefault="00C77A44" w:rsidP="00E507BD">
            <w:r>
              <w:rPr>
                <w:rFonts w:hint="eastAsia"/>
              </w:rPr>
              <w:t>Supporting companies</w:t>
            </w:r>
          </w:p>
        </w:tc>
      </w:tr>
      <w:tr w:rsidR="00276DDC" w:rsidTr="00C77A44">
        <w:tc>
          <w:tcPr>
            <w:tcW w:w="316" w:type="dxa"/>
            <w:vMerge w:val="restart"/>
          </w:tcPr>
          <w:p w:rsidR="00276DDC" w:rsidRPr="00C62F04" w:rsidRDefault="00276DDC" w:rsidP="00E507BD"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vMerge w:val="restart"/>
          </w:tcPr>
          <w:p w:rsidR="00276DDC" w:rsidRPr="00405B1C" w:rsidRDefault="00276DDC" w:rsidP="00E507BD">
            <w:r w:rsidRPr="00405B1C">
              <w:t>SRS antenna switching among 8 antennas</w:t>
            </w:r>
          </w:p>
        </w:tc>
        <w:tc>
          <w:tcPr>
            <w:tcW w:w="2881" w:type="dxa"/>
          </w:tcPr>
          <w:p w:rsidR="00276DDC" w:rsidRPr="00EB1BD4" w:rsidRDefault="00276DDC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4270B6">
              <w:rPr>
                <w:rFonts w:eastAsia="宋体"/>
                <w:lang w:eastAsia="zh-CN"/>
              </w:rPr>
              <w:t xml:space="preserve"> (3)</w:t>
            </w:r>
          </w:p>
        </w:tc>
        <w:tc>
          <w:tcPr>
            <w:tcW w:w="3747" w:type="dxa"/>
          </w:tcPr>
          <w:p w:rsidR="00276DDC" w:rsidRPr="00EB1BD4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>,</w:t>
            </w:r>
            <w:r w:rsidR="00807D97">
              <w:rPr>
                <w:lang w:eastAsia="zh-CN"/>
              </w:rPr>
              <w:t xml:space="preserve"> SoftBank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3747" w:type="dxa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3747" w:type="dxa"/>
          </w:tcPr>
          <w:p w:rsidR="00276DDC" w:rsidRPr="00EB1BD4" w:rsidRDefault="00807D97" w:rsidP="00276DDC">
            <w:pPr>
              <w:rPr>
                <w:rFonts w:eastAsia="宋体"/>
                <w:lang w:eastAsia="zh-CN"/>
              </w:rPr>
            </w:pPr>
            <w:r>
              <w:t>Telefonica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needed</w:t>
            </w:r>
            <w:r w:rsidR="004270B6">
              <w:rPr>
                <w:rFonts w:eastAsia="宋体"/>
                <w:lang w:eastAsia="zh-CN"/>
              </w:rPr>
              <w:t xml:space="preserve"> (4)</w:t>
            </w:r>
          </w:p>
        </w:tc>
        <w:tc>
          <w:tcPr>
            <w:tcW w:w="3747" w:type="dxa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  <w:r w:rsidR="00F615E8">
              <w:rPr>
                <w:rFonts w:eastAsia="宋体"/>
                <w:lang w:eastAsia="zh-CN"/>
              </w:rPr>
              <w:t xml:space="preserve">, </w:t>
            </w:r>
            <w:r w:rsidR="00FD491C">
              <w:rPr>
                <w:rFonts w:eastAsia="宋体" w:hint="eastAsia"/>
                <w:lang w:eastAsia="zh-CN"/>
              </w:rPr>
              <w:t>Ericsson</w:t>
            </w:r>
            <w:r w:rsidR="00807D97">
              <w:rPr>
                <w:rFonts w:eastAsia="宋体"/>
                <w:lang w:eastAsia="zh-CN"/>
              </w:rPr>
              <w:t>,</w:t>
            </w:r>
            <w:r w:rsidR="00807D97">
              <w:rPr>
                <w:lang w:eastAsia="zh-CN"/>
              </w:rPr>
              <w:t xml:space="preserve"> Telstra,</w:t>
            </w:r>
            <w:r w:rsidR="00807D97">
              <w:t xml:space="preserve"> Qualcomm</w:t>
            </w:r>
          </w:p>
        </w:tc>
      </w:tr>
      <w:tr w:rsidR="00276DDC" w:rsidTr="00C77A44">
        <w:tc>
          <w:tcPr>
            <w:tcW w:w="316" w:type="dxa"/>
            <w:vMerge w:val="restart"/>
          </w:tcPr>
          <w:p w:rsidR="00276DDC" w:rsidRDefault="00276DDC" w:rsidP="00276DDC">
            <w:r>
              <w:rPr>
                <w:rFonts w:hint="eastAsia"/>
              </w:rPr>
              <w:t>2</w:t>
            </w:r>
          </w:p>
        </w:tc>
        <w:tc>
          <w:tcPr>
            <w:tcW w:w="2798" w:type="dxa"/>
            <w:vMerge w:val="restart"/>
          </w:tcPr>
          <w:p w:rsidR="00276DDC" w:rsidRPr="00405B1C" w:rsidRDefault="00276DDC" w:rsidP="00276DDC">
            <w:r w:rsidRPr="00405B1C">
              <w:t>Virtual cell ID for SRS</w:t>
            </w:r>
          </w:p>
        </w:tc>
        <w:tc>
          <w:tcPr>
            <w:tcW w:w="2881" w:type="dxa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4270B6">
              <w:rPr>
                <w:rFonts w:eastAsia="宋体"/>
                <w:lang w:eastAsia="zh-CN"/>
              </w:rPr>
              <w:t xml:space="preserve"> (4)</w:t>
            </w:r>
          </w:p>
        </w:tc>
        <w:tc>
          <w:tcPr>
            <w:tcW w:w="3747" w:type="dxa"/>
          </w:tcPr>
          <w:p w:rsidR="00276DDC" w:rsidRPr="00EB1BD4" w:rsidRDefault="00FD491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Ericsson</w:t>
            </w:r>
            <w:r w:rsidR="00807D97">
              <w:rPr>
                <w:rFonts w:eastAsia="宋体"/>
                <w:lang w:eastAsia="zh-CN"/>
              </w:rPr>
              <w:t>,</w:t>
            </w:r>
            <w:r w:rsidR="00807D97">
              <w:t xml:space="preserve"> Telefonica, Mitsubishi,</w:t>
            </w:r>
            <w:r w:rsidR="00807D97">
              <w:rPr>
                <w:lang w:eastAsia="zh-CN"/>
              </w:rPr>
              <w:t xml:space="preserve"> SoftBank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(4)</w:t>
            </w:r>
          </w:p>
        </w:tc>
        <w:tc>
          <w:tcPr>
            <w:tcW w:w="3747" w:type="dxa"/>
          </w:tcPr>
          <w:p w:rsidR="00276DDC" w:rsidRPr="00EB1BD4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Samsung, </w:t>
            </w:r>
            <w:r w:rsidR="00807D97"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 w:rsidR="00807D97">
              <w:rPr>
                <w:rFonts w:eastAsia="宋体" w:hint="eastAsia"/>
                <w:lang w:eastAsia="zh-CN"/>
              </w:rPr>
              <w:t>,</w:t>
            </w:r>
            <w:r w:rsidR="00807D97">
              <w:rPr>
                <w:lang w:eastAsia="zh-CN"/>
              </w:rPr>
              <w:t xml:space="preserve"> Telstra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9B00AB">
              <w:rPr>
                <w:rFonts w:eastAsia="宋体"/>
                <w:lang w:eastAsia="zh-CN"/>
              </w:rPr>
              <w:t>1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747" w:type="dxa"/>
          </w:tcPr>
          <w:p w:rsidR="00276DDC" w:rsidRDefault="009B00AB" w:rsidP="00276DDC">
            <w:pPr>
              <w:rPr>
                <w:rFonts w:eastAsia="宋体"/>
                <w:lang w:eastAsia="zh-CN"/>
              </w:rPr>
            </w:pPr>
            <w:proofErr w:type="spellStart"/>
            <w:r w:rsidRPr="001962B6">
              <w:t>MediaTek</w:t>
            </w:r>
            <w:proofErr w:type="spellEnd"/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3747" w:type="dxa"/>
          </w:tcPr>
          <w:p w:rsidR="00276DDC" w:rsidRPr="00EB1BD4" w:rsidRDefault="00807D97" w:rsidP="00276DDC">
            <w:pPr>
              <w:rPr>
                <w:rFonts w:eastAsia="宋体"/>
                <w:lang w:eastAsia="zh-CN"/>
              </w:rPr>
            </w:pPr>
            <w:r>
              <w:t>Qualcomm</w:t>
            </w:r>
          </w:p>
        </w:tc>
      </w:tr>
      <w:tr w:rsidR="00276DDC" w:rsidTr="00C77A44">
        <w:tc>
          <w:tcPr>
            <w:tcW w:w="316" w:type="dxa"/>
            <w:vMerge w:val="restart"/>
          </w:tcPr>
          <w:p w:rsidR="00276DDC" w:rsidRDefault="00276DDC" w:rsidP="00E507BD">
            <w:r>
              <w:rPr>
                <w:rFonts w:hint="eastAsia"/>
              </w:rPr>
              <w:t>3</w:t>
            </w:r>
          </w:p>
        </w:tc>
        <w:tc>
          <w:tcPr>
            <w:tcW w:w="2798" w:type="dxa"/>
            <w:vMerge w:val="restart"/>
          </w:tcPr>
          <w:p w:rsidR="00276DDC" w:rsidRPr="00405B1C" w:rsidRDefault="00276DDC" w:rsidP="00E507BD">
            <w:r w:rsidRPr="00405B1C">
              <w:t>SRS coverage</w:t>
            </w:r>
            <w:r>
              <w:t>/capacity</w:t>
            </w:r>
            <w:r w:rsidRPr="00405B1C">
              <w:t xml:space="preserve"> enhancement</w:t>
            </w:r>
          </w:p>
        </w:tc>
        <w:tc>
          <w:tcPr>
            <w:tcW w:w="2881" w:type="dxa"/>
          </w:tcPr>
          <w:p w:rsidR="00276DDC" w:rsidRDefault="00276DDC" w:rsidP="00E507BD"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4270B6">
              <w:rPr>
                <w:rFonts w:eastAsia="宋体"/>
                <w:lang w:eastAsia="zh-CN"/>
              </w:rPr>
              <w:t xml:space="preserve"> (4)</w:t>
            </w:r>
          </w:p>
        </w:tc>
        <w:tc>
          <w:tcPr>
            <w:tcW w:w="3747" w:type="dxa"/>
          </w:tcPr>
          <w:p w:rsidR="00276DDC" w:rsidRPr="00EB1BD4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>,</w:t>
            </w:r>
            <w:r w:rsidR="00807D97">
              <w:rPr>
                <w:lang w:eastAsia="zh-CN"/>
              </w:rPr>
              <w:t xml:space="preserve"> Telstra, SoftBank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(2)</w:t>
            </w:r>
          </w:p>
        </w:tc>
        <w:tc>
          <w:tcPr>
            <w:tcW w:w="3747" w:type="dxa"/>
          </w:tcPr>
          <w:p w:rsidR="00276DDC" w:rsidRPr="00EB1BD4" w:rsidRDefault="00FD491C" w:rsidP="00807D9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Ericsson</w:t>
            </w:r>
            <w:r w:rsidR="00807D97">
              <w:rPr>
                <w:rFonts w:eastAsia="宋体"/>
                <w:lang w:eastAsia="zh-CN"/>
              </w:rPr>
              <w:t>,</w:t>
            </w:r>
            <w:r w:rsidR="00807D97">
              <w:rPr>
                <w:lang w:eastAsia="zh-CN"/>
              </w:rPr>
              <w:t xml:space="preserve"> </w:t>
            </w:r>
            <w:r w:rsidR="00C9411D">
              <w:t>Vodafone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9B00AB">
              <w:rPr>
                <w:rFonts w:eastAsia="宋体"/>
                <w:lang w:eastAsia="zh-CN"/>
              </w:rPr>
              <w:t>3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747" w:type="dxa"/>
          </w:tcPr>
          <w:p w:rsidR="00276DDC" w:rsidRPr="00EB1BD4" w:rsidRDefault="00807D97" w:rsidP="00276DDC">
            <w:pPr>
              <w:rPr>
                <w:rFonts w:eastAsia="宋体"/>
                <w:lang w:eastAsia="zh-CN"/>
              </w:rPr>
            </w:pPr>
            <w:r>
              <w:t>Telefonica, Mitsubishi</w:t>
            </w:r>
            <w:r w:rsidR="009B00AB">
              <w:t xml:space="preserve">, </w:t>
            </w:r>
            <w:proofErr w:type="spellStart"/>
            <w:r w:rsidR="009B00AB" w:rsidRPr="001962B6">
              <w:t>MediaTek</w:t>
            </w:r>
            <w:proofErr w:type="spellEnd"/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(2)</w:t>
            </w:r>
          </w:p>
        </w:tc>
        <w:tc>
          <w:tcPr>
            <w:tcW w:w="3747" w:type="dxa"/>
          </w:tcPr>
          <w:p w:rsidR="00276DDC" w:rsidRPr="00EB1BD4" w:rsidRDefault="00F615E8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  <w:r w:rsidR="00807D97">
              <w:rPr>
                <w:rFonts w:eastAsia="宋体"/>
                <w:lang w:eastAsia="zh-CN"/>
              </w:rPr>
              <w:t>,</w:t>
            </w:r>
            <w:r w:rsidR="00807D97">
              <w:t xml:space="preserve"> Qualcomm</w:t>
            </w:r>
          </w:p>
        </w:tc>
      </w:tr>
      <w:tr w:rsidR="00276DDC" w:rsidTr="00C77A44">
        <w:tc>
          <w:tcPr>
            <w:tcW w:w="316" w:type="dxa"/>
            <w:vMerge w:val="restart"/>
          </w:tcPr>
          <w:p w:rsidR="00276DDC" w:rsidRDefault="00276DDC" w:rsidP="00276DDC">
            <w:r>
              <w:rPr>
                <w:rFonts w:hint="eastAsia"/>
              </w:rPr>
              <w:t>4</w:t>
            </w:r>
          </w:p>
        </w:tc>
        <w:tc>
          <w:tcPr>
            <w:tcW w:w="2798" w:type="dxa"/>
            <w:vMerge w:val="restart"/>
          </w:tcPr>
          <w:p w:rsidR="00276DDC" w:rsidRPr="00405B1C" w:rsidRDefault="00276DDC" w:rsidP="00276DDC">
            <w:r w:rsidRPr="00405B1C">
              <w:t>SRS power control</w:t>
            </w:r>
          </w:p>
        </w:tc>
        <w:tc>
          <w:tcPr>
            <w:tcW w:w="2881" w:type="dxa"/>
          </w:tcPr>
          <w:p w:rsidR="00276DDC" w:rsidRDefault="00276DDC" w:rsidP="00276DDC"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4270B6">
              <w:rPr>
                <w:rFonts w:eastAsia="宋体"/>
                <w:lang w:eastAsia="zh-CN"/>
              </w:rPr>
              <w:t xml:space="preserve"> (2)</w:t>
            </w:r>
          </w:p>
        </w:tc>
        <w:tc>
          <w:tcPr>
            <w:tcW w:w="3747" w:type="dxa"/>
          </w:tcPr>
          <w:p w:rsidR="00276DDC" w:rsidRPr="00EB1BD4" w:rsidRDefault="00F615E8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>,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3747" w:type="dxa"/>
          </w:tcPr>
          <w:p w:rsidR="00276DDC" w:rsidRPr="00EB1BD4" w:rsidRDefault="00807D97" w:rsidP="00276DDC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9B00AB">
              <w:rPr>
                <w:rFonts w:eastAsia="宋体"/>
                <w:lang w:eastAsia="zh-CN"/>
              </w:rPr>
              <w:t>3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747" w:type="dxa"/>
          </w:tcPr>
          <w:p w:rsidR="00276DDC" w:rsidRPr="00EB1BD4" w:rsidRDefault="00807D97" w:rsidP="00276DDC">
            <w:pPr>
              <w:rPr>
                <w:rFonts w:eastAsia="宋体"/>
                <w:lang w:eastAsia="zh-CN"/>
              </w:rPr>
            </w:pPr>
            <w:r>
              <w:t>Telefonica,</w:t>
            </w:r>
            <w:r>
              <w:rPr>
                <w:lang w:eastAsia="zh-CN"/>
              </w:rPr>
              <w:t xml:space="preserve"> SoftBank</w:t>
            </w:r>
            <w:r w:rsidR="009B00AB">
              <w:rPr>
                <w:lang w:eastAsia="zh-CN"/>
              </w:rPr>
              <w:t xml:space="preserve">, </w:t>
            </w:r>
            <w:proofErr w:type="spellStart"/>
            <w:r w:rsidR="009B00AB" w:rsidRPr="001962B6">
              <w:t>MediaTek</w:t>
            </w:r>
            <w:proofErr w:type="spellEnd"/>
          </w:p>
        </w:tc>
      </w:tr>
      <w:tr w:rsidR="00276DDC" w:rsidTr="00C77A44">
        <w:tc>
          <w:tcPr>
            <w:tcW w:w="316" w:type="dxa"/>
            <w:vMerge/>
          </w:tcPr>
          <w:p w:rsidR="00276DDC" w:rsidRDefault="00276DDC" w:rsidP="00276DDC"/>
        </w:tc>
        <w:tc>
          <w:tcPr>
            <w:tcW w:w="2798" w:type="dxa"/>
            <w:vMerge/>
          </w:tcPr>
          <w:p w:rsidR="00276DDC" w:rsidRPr="00405B1C" w:rsidRDefault="00276DDC" w:rsidP="00276DDC"/>
        </w:tc>
        <w:tc>
          <w:tcPr>
            <w:tcW w:w="2881" w:type="dxa"/>
          </w:tcPr>
          <w:p w:rsidR="00276DDC" w:rsidRDefault="00276DDC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(3)</w:t>
            </w:r>
          </w:p>
        </w:tc>
        <w:tc>
          <w:tcPr>
            <w:tcW w:w="3747" w:type="dxa"/>
          </w:tcPr>
          <w:p w:rsidR="00276DDC" w:rsidRPr="00EB1BD4" w:rsidRDefault="00F615E8" w:rsidP="00276DD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FD491C">
              <w:rPr>
                <w:rFonts w:eastAsia="宋体" w:hint="eastAsia"/>
                <w:lang w:eastAsia="zh-CN"/>
              </w:rPr>
              <w:t>Ericsson</w:t>
            </w:r>
            <w:r w:rsidR="00807D97">
              <w:rPr>
                <w:rFonts w:eastAsia="宋体"/>
                <w:lang w:eastAsia="zh-CN"/>
              </w:rPr>
              <w:t>,</w:t>
            </w:r>
            <w:r w:rsidR="00807D97">
              <w:t xml:space="preserve"> Qualcomm</w:t>
            </w:r>
          </w:p>
        </w:tc>
      </w:tr>
      <w:tr w:rsidR="00807D97" w:rsidTr="00C77A44">
        <w:tc>
          <w:tcPr>
            <w:tcW w:w="316" w:type="dxa"/>
            <w:vMerge w:val="restart"/>
          </w:tcPr>
          <w:p w:rsidR="00807D97" w:rsidRDefault="00807D97" w:rsidP="00807D97">
            <w:r w:rsidRPr="006C1F62">
              <w:t>5</w:t>
            </w:r>
          </w:p>
        </w:tc>
        <w:tc>
          <w:tcPr>
            <w:tcW w:w="2798" w:type="dxa"/>
            <w:vMerge w:val="restart"/>
          </w:tcPr>
          <w:p w:rsidR="00807D97" w:rsidRPr="00405B1C" w:rsidRDefault="00807D97" w:rsidP="00807D97">
            <w:r w:rsidRPr="006C1F62">
              <w:t>Allow triggering or configuration of semi-persistent SRS.</w:t>
            </w:r>
          </w:p>
        </w:tc>
        <w:tc>
          <w:tcPr>
            <w:tcW w:w="2881" w:type="dxa"/>
          </w:tcPr>
          <w:p w:rsidR="00807D97" w:rsidRDefault="00807D97" w:rsidP="00807D9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4270B6">
              <w:rPr>
                <w:rFonts w:eastAsia="宋体"/>
                <w:lang w:eastAsia="zh-CN"/>
              </w:rPr>
              <w:t xml:space="preserve"> (2)</w:t>
            </w:r>
          </w:p>
        </w:tc>
        <w:tc>
          <w:tcPr>
            <w:tcW w:w="3747" w:type="dxa"/>
          </w:tcPr>
          <w:p w:rsidR="00807D97" w:rsidRDefault="00807D97" w:rsidP="00807D9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Huawei, </w:t>
            </w:r>
            <w:r w:rsidR="00126B60">
              <w:rPr>
                <w:rFonts w:eastAsia="宋体" w:hint="eastAsia"/>
                <w:lang w:eastAsia="zh-CN"/>
              </w:rPr>
              <w:t>HiSilicon</w:t>
            </w:r>
            <w:r>
              <w:rPr>
                <w:rFonts w:eastAsia="宋体" w:hint="eastAsia"/>
                <w:lang w:eastAsia="zh-CN"/>
              </w:rPr>
              <w:t>,</w:t>
            </w:r>
          </w:p>
        </w:tc>
      </w:tr>
      <w:tr w:rsidR="00807D97" w:rsidTr="00C77A44">
        <w:tc>
          <w:tcPr>
            <w:tcW w:w="316" w:type="dxa"/>
            <w:vMerge/>
          </w:tcPr>
          <w:p w:rsidR="00807D97" w:rsidRPr="006C1F62" w:rsidRDefault="00807D97" w:rsidP="00807D97"/>
        </w:tc>
        <w:tc>
          <w:tcPr>
            <w:tcW w:w="2798" w:type="dxa"/>
            <w:vMerge/>
          </w:tcPr>
          <w:p w:rsidR="00807D97" w:rsidRPr="006C1F62" w:rsidRDefault="00807D97" w:rsidP="00807D97"/>
        </w:tc>
        <w:tc>
          <w:tcPr>
            <w:tcW w:w="2881" w:type="dxa"/>
          </w:tcPr>
          <w:p w:rsidR="00807D97" w:rsidRDefault="00807D97" w:rsidP="00807D9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DC2D6E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3747" w:type="dxa"/>
          </w:tcPr>
          <w:p w:rsidR="00807D97" w:rsidRDefault="00807D97" w:rsidP="00807D97">
            <w:pPr>
              <w:rPr>
                <w:rFonts w:eastAsia="宋体"/>
                <w:lang w:eastAsia="zh-CN"/>
              </w:rPr>
            </w:pPr>
          </w:p>
        </w:tc>
      </w:tr>
      <w:tr w:rsidR="00807D97" w:rsidTr="00C77A44">
        <w:tc>
          <w:tcPr>
            <w:tcW w:w="316" w:type="dxa"/>
            <w:vMerge/>
          </w:tcPr>
          <w:p w:rsidR="00807D97" w:rsidRPr="006C1F62" w:rsidRDefault="00807D97" w:rsidP="00807D97"/>
        </w:tc>
        <w:tc>
          <w:tcPr>
            <w:tcW w:w="2798" w:type="dxa"/>
            <w:vMerge/>
          </w:tcPr>
          <w:p w:rsidR="00807D97" w:rsidRPr="006C1F62" w:rsidRDefault="00807D97" w:rsidP="00807D97"/>
        </w:tc>
        <w:tc>
          <w:tcPr>
            <w:tcW w:w="2881" w:type="dxa"/>
          </w:tcPr>
          <w:p w:rsidR="00807D97" w:rsidRDefault="00807D97" w:rsidP="00807D9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3747" w:type="dxa"/>
          </w:tcPr>
          <w:p w:rsidR="00807D97" w:rsidRDefault="00807D97" w:rsidP="00807D97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SoftBank</w:t>
            </w:r>
          </w:p>
        </w:tc>
      </w:tr>
      <w:tr w:rsidR="00807D97" w:rsidTr="00C77A44">
        <w:tc>
          <w:tcPr>
            <w:tcW w:w="316" w:type="dxa"/>
            <w:vMerge/>
          </w:tcPr>
          <w:p w:rsidR="00807D97" w:rsidRPr="006C1F62" w:rsidRDefault="00807D97" w:rsidP="00807D97"/>
        </w:tc>
        <w:tc>
          <w:tcPr>
            <w:tcW w:w="2798" w:type="dxa"/>
            <w:vMerge/>
          </w:tcPr>
          <w:p w:rsidR="00807D97" w:rsidRPr="006C1F62" w:rsidRDefault="00807D97" w:rsidP="00807D97"/>
        </w:tc>
        <w:tc>
          <w:tcPr>
            <w:tcW w:w="2881" w:type="dxa"/>
          </w:tcPr>
          <w:p w:rsidR="00807D97" w:rsidRDefault="00807D97" w:rsidP="00807D9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(1)</w:t>
            </w:r>
          </w:p>
        </w:tc>
        <w:tc>
          <w:tcPr>
            <w:tcW w:w="3747" w:type="dxa"/>
          </w:tcPr>
          <w:p w:rsidR="00807D97" w:rsidRDefault="00807D97" w:rsidP="00C9411D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Telstra,</w:t>
            </w:r>
          </w:p>
        </w:tc>
      </w:tr>
    </w:tbl>
    <w:p w:rsidR="00C77A44" w:rsidRDefault="00C77A44" w:rsidP="00C77A44"/>
    <w:p w:rsidR="00F615E8" w:rsidRDefault="00F615E8" w:rsidP="00F615E8">
      <w:r>
        <w:rPr>
          <w:rFonts w:hint="eastAsia"/>
        </w:rPr>
        <w:t xml:space="preserve">L5: </w:t>
      </w:r>
      <w:r>
        <w:t>Others</w:t>
      </w:r>
    </w:p>
    <w:tbl>
      <w:tblPr>
        <w:tblStyle w:val="af0"/>
        <w:tblW w:w="9742" w:type="dxa"/>
        <w:tblLook w:val="04A0"/>
      </w:tblPr>
      <w:tblGrid>
        <w:gridCol w:w="316"/>
        <w:gridCol w:w="2798"/>
        <w:gridCol w:w="2881"/>
        <w:gridCol w:w="3747"/>
      </w:tblGrid>
      <w:tr w:rsidR="00F615E8" w:rsidTr="00E507BD">
        <w:tc>
          <w:tcPr>
            <w:tcW w:w="316" w:type="dxa"/>
          </w:tcPr>
          <w:p w:rsidR="00F615E8" w:rsidRDefault="00F615E8" w:rsidP="00E507BD"/>
        </w:tc>
        <w:tc>
          <w:tcPr>
            <w:tcW w:w="2798" w:type="dxa"/>
          </w:tcPr>
          <w:p w:rsidR="00F615E8" w:rsidRDefault="00F615E8" w:rsidP="00E507BD">
            <w:r>
              <w:rPr>
                <w:rFonts w:hint="eastAsia"/>
              </w:rPr>
              <w:t>Detailed technology item</w:t>
            </w:r>
          </w:p>
        </w:tc>
        <w:tc>
          <w:tcPr>
            <w:tcW w:w="2881" w:type="dxa"/>
          </w:tcPr>
          <w:p w:rsidR="00F615E8" w:rsidRDefault="00F615E8" w:rsidP="00E507BD">
            <w:r>
              <w:t>Work Scope (no. of companies)</w:t>
            </w:r>
          </w:p>
        </w:tc>
        <w:tc>
          <w:tcPr>
            <w:tcW w:w="3747" w:type="dxa"/>
          </w:tcPr>
          <w:p w:rsidR="00F615E8" w:rsidRDefault="00F615E8" w:rsidP="00E507BD">
            <w:r>
              <w:rPr>
                <w:rFonts w:hint="eastAsia"/>
              </w:rPr>
              <w:t>Supporting companies</w:t>
            </w:r>
          </w:p>
        </w:tc>
      </w:tr>
      <w:tr w:rsidR="00F615E8" w:rsidTr="00E507BD">
        <w:tc>
          <w:tcPr>
            <w:tcW w:w="316" w:type="dxa"/>
            <w:vMerge w:val="restart"/>
          </w:tcPr>
          <w:p w:rsidR="00F615E8" w:rsidRPr="00C62F04" w:rsidRDefault="00F615E8" w:rsidP="00E507BD"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vMerge w:val="restart"/>
          </w:tcPr>
          <w:p w:rsidR="00F615E8" w:rsidRPr="00405B1C" w:rsidRDefault="00F615E8" w:rsidP="00E507BD">
            <w:r w:rsidRPr="00F615E8">
              <w:t xml:space="preserve">Non Linear </w:t>
            </w:r>
            <w:proofErr w:type="spellStart"/>
            <w:r w:rsidRPr="00F615E8">
              <w:t>Precoding</w:t>
            </w:r>
            <w:proofErr w:type="spellEnd"/>
          </w:p>
        </w:tc>
        <w:tc>
          <w:tcPr>
            <w:tcW w:w="2881" w:type="dxa"/>
          </w:tcPr>
          <w:p w:rsidR="00F615E8" w:rsidRPr="00EB1BD4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4270B6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3747" w:type="dxa"/>
          </w:tcPr>
          <w:p w:rsidR="00F615E8" w:rsidRPr="00EB1BD4" w:rsidRDefault="00F615E8" w:rsidP="00E507BD">
            <w:pPr>
              <w:rPr>
                <w:rFonts w:eastAsia="宋体"/>
                <w:lang w:eastAsia="zh-CN"/>
              </w:rPr>
            </w:pPr>
          </w:p>
        </w:tc>
      </w:tr>
      <w:tr w:rsidR="00F615E8" w:rsidTr="00E507BD">
        <w:tc>
          <w:tcPr>
            <w:tcW w:w="316" w:type="dxa"/>
            <w:vMerge/>
          </w:tcPr>
          <w:p w:rsidR="00F615E8" w:rsidRDefault="00F615E8" w:rsidP="00E507BD"/>
        </w:tc>
        <w:tc>
          <w:tcPr>
            <w:tcW w:w="2798" w:type="dxa"/>
            <w:vMerge/>
          </w:tcPr>
          <w:p w:rsidR="00F615E8" w:rsidRPr="00405B1C" w:rsidRDefault="00F615E8" w:rsidP="00E507BD"/>
        </w:tc>
        <w:tc>
          <w:tcPr>
            <w:tcW w:w="2881" w:type="dxa"/>
          </w:tcPr>
          <w:p w:rsidR="00F615E8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F76BC5">
              <w:rPr>
                <w:rFonts w:eastAsia="宋体"/>
                <w:lang w:eastAsia="zh-CN"/>
              </w:rPr>
              <w:t>1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747" w:type="dxa"/>
          </w:tcPr>
          <w:p w:rsidR="00F615E8" w:rsidRPr="00EB1BD4" w:rsidRDefault="00F76BC5" w:rsidP="00E507BD"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 xml:space="preserve">Indian Institute of Technology </w:t>
            </w:r>
            <w:r>
              <w:t>–</w:t>
            </w:r>
            <w:r>
              <w:rPr>
                <w:rFonts w:hint="eastAsia"/>
              </w:rPr>
              <w:t xml:space="preserve"> H</w:t>
            </w:r>
            <w:r>
              <w:rPr>
                <w:rFonts w:hint="eastAsia"/>
                <w:lang w:eastAsia="zh-CN"/>
              </w:rPr>
              <w:t>yderabad</w:t>
            </w:r>
          </w:p>
        </w:tc>
      </w:tr>
      <w:tr w:rsidR="00F615E8" w:rsidTr="00E507BD">
        <w:tc>
          <w:tcPr>
            <w:tcW w:w="316" w:type="dxa"/>
            <w:vMerge/>
          </w:tcPr>
          <w:p w:rsidR="00F615E8" w:rsidRDefault="00F615E8" w:rsidP="00E507BD"/>
        </w:tc>
        <w:tc>
          <w:tcPr>
            <w:tcW w:w="2798" w:type="dxa"/>
            <w:vMerge/>
          </w:tcPr>
          <w:p w:rsidR="00F615E8" w:rsidRPr="00405B1C" w:rsidRDefault="00F615E8" w:rsidP="00E507BD"/>
        </w:tc>
        <w:tc>
          <w:tcPr>
            <w:tcW w:w="2881" w:type="dxa"/>
          </w:tcPr>
          <w:p w:rsidR="00F615E8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F76BC5">
              <w:rPr>
                <w:rFonts w:eastAsia="宋体"/>
                <w:lang w:eastAsia="zh-CN"/>
              </w:rPr>
              <w:t>0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747" w:type="dxa"/>
          </w:tcPr>
          <w:p w:rsidR="00F615E8" w:rsidRPr="00EB1BD4" w:rsidRDefault="00F615E8" w:rsidP="00E507BD">
            <w:pPr>
              <w:rPr>
                <w:rFonts w:eastAsia="宋体"/>
                <w:lang w:eastAsia="zh-CN"/>
              </w:rPr>
            </w:pPr>
          </w:p>
        </w:tc>
      </w:tr>
      <w:tr w:rsidR="00F615E8" w:rsidTr="00E507BD">
        <w:tc>
          <w:tcPr>
            <w:tcW w:w="316" w:type="dxa"/>
            <w:vMerge/>
          </w:tcPr>
          <w:p w:rsidR="00F615E8" w:rsidRDefault="00F615E8" w:rsidP="00E507BD"/>
        </w:tc>
        <w:tc>
          <w:tcPr>
            <w:tcW w:w="2798" w:type="dxa"/>
            <w:vMerge/>
          </w:tcPr>
          <w:p w:rsidR="00F615E8" w:rsidRPr="00405B1C" w:rsidRDefault="00F615E8" w:rsidP="00E507BD"/>
        </w:tc>
        <w:tc>
          <w:tcPr>
            <w:tcW w:w="2881" w:type="dxa"/>
          </w:tcPr>
          <w:p w:rsidR="00F615E8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needed</w:t>
            </w:r>
            <w:r w:rsidR="004270B6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3747" w:type="dxa"/>
          </w:tcPr>
          <w:p w:rsidR="00F615E8" w:rsidRPr="00EB1BD4" w:rsidRDefault="00F615E8" w:rsidP="00E507BD">
            <w:pPr>
              <w:rPr>
                <w:rFonts w:eastAsia="宋体"/>
                <w:lang w:eastAsia="zh-CN"/>
              </w:rPr>
            </w:pPr>
          </w:p>
        </w:tc>
      </w:tr>
      <w:tr w:rsidR="00F615E8" w:rsidTr="00E507BD">
        <w:tc>
          <w:tcPr>
            <w:tcW w:w="316" w:type="dxa"/>
            <w:vMerge w:val="restart"/>
          </w:tcPr>
          <w:p w:rsidR="00F615E8" w:rsidRDefault="00F615E8" w:rsidP="00E507BD">
            <w:r>
              <w:rPr>
                <w:rFonts w:hint="eastAsia"/>
              </w:rPr>
              <w:t>2</w:t>
            </w:r>
          </w:p>
        </w:tc>
        <w:tc>
          <w:tcPr>
            <w:tcW w:w="2798" w:type="dxa"/>
            <w:vMerge w:val="restart"/>
          </w:tcPr>
          <w:p w:rsidR="00F615E8" w:rsidRPr="00405B1C" w:rsidRDefault="00F615E8" w:rsidP="00E507BD">
            <w:r w:rsidRPr="00F615E8">
              <w:t>Explicit CSI feedback</w:t>
            </w:r>
          </w:p>
        </w:tc>
        <w:tc>
          <w:tcPr>
            <w:tcW w:w="2881" w:type="dxa"/>
          </w:tcPr>
          <w:p w:rsidR="00F615E8" w:rsidRPr="00EB1BD4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pecify</w:t>
            </w:r>
            <w:r w:rsidR="004270B6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3747" w:type="dxa"/>
          </w:tcPr>
          <w:p w:rsidR="00F615E8" w:rsidRPr="00EB1BD4" w:rsidRDefault="00F615E8" w:rsidP="00E507BD">
            <w:pPr>
              <w:rPr>
                <w:rFonts w:eastAsia="宋体"/>
                <w:lang w:eastAsia="zh-CN"/>
              </w:rPr>
            </w:pPr>
          </w:p>
        </w:tc>
      </w:tr>
      <w:tr w:rsidR="00F615E8" w:rsidTr="00E507BD">
        <w:tc>
          <w:tcPr>
            <w:tcW w:w="316" w:type="dxa"/>
            <w:vMerge/>
          </w:tcPr>
          <w:p w:rsidR="00F615E8" w:rsidRDefault="00F615E8" w:rsidP="00E507BD"/>
        </w:tc>
        <w:tc>
          <w:tcPr>
            <w:tcW w:w="2798" w:type="dxa"/>
            <w:vMerge/>
          </w:tcPr>
          <w:p w:rsidR="00F615E8" w:rsidRPr="00405B1C" w:rsidRDefault="00F615E8" w:rsidP="00E507BD"/>
        </w:tc>
        <w:tc>
          <w:tcPr>
            <w:tcW w:w="2881" w:type="dxa"/>
          </w:tcPr>
          <w:p w:rsidR="00F615E8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Potentially specify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F76BC5">
              <w:rPr>
                <w:rFonts w:eastAsia="宋体"/>
                <w:lang w:eastAsia="zh-CN"/>
              </w:rPr>
              <w:t>1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747" w:type="dxa"/>
          </w:tcPr>
          <w:p w:rsidR="00F615E8" w:rsidRPr="00EB1BD4" w:rsidRDefault="00F76BC5" w:rsidP="00E507BD"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 xml:space="preserve">Indian Institute of Technology </w:t>
            </w:r>
            <w:r>
              <w:t>–</w:t>
            </w:r>
            <w:r>
              <w:rPr>
                <w:rFonts w:hint="eastAsia"/>
              </w:rPr>
              <w:t xml:space="preserve"> H</w:t>
            </w:r>
            <w:r>
              <w:rPr>
                <w:rFonts w:hint="eastAsia"/>
                <w:lang w:eastAsia="zh-CN"/>
              </w:rPr>
              <w:t>yderabad</w:t>
            </w:r>
          </w:p>
        </w:tc>
      </w:tr>
      <w:tr w:rsidR="00F615E8" w:rsidTr="00E507BD">
        <w:tc>
          <w:tcPr>
            <w:tcW w:w="316" w:type="dxa"/>
            <w:vMerge/>
          </w:tcPr>
          <w:p w:rsidR="00F615E8" w:rsidRDefault="00F615E8" w:rsidP="00E507BD"/>
        </w:tc>
        <w:tc>
          <w:tcPr>
            <w:tcW w:w="2798" w:type="dxa"/>
            <w:vMerge/>
          </w:tcPr>
          <w:p w:rsidR="00F615E8" w:rsidRPr="00405B1C" w:rsidRDefault="00F615E8" w:rsidP="00E507BD"/>
        </w:tc>
        <w:tc>
          <w:tcPr>
            <w:tcW w:w="2881" w:type="dxa"/>
          </w:tcPr>
          <w:p w:rsidR="00F615E8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Study</w:t>
            </w:r>
            <w:r w:rsidR="004270B6">
              <w:rPr>
                <w:rFonts w:eastAsia="宋体"/>
                <w:lang w:eastAsia="zh-CN"/>
              </w:rPr>
              <w:t xml:space="preserve"> (</w:t>
            </w:r>
            <w:r w:rsidR="00F76BC5">
              <w:rPr>
                <w:rFonts w:eastAsia="宋体"/>
                <w:lang w:eastAsia="zh-CN"/>
              </w:rPr>
              <w:t>0</w:t>
            </w:r>
            <w:r w:rsidR="004270B6">
              <w:rPr>
                <w:rFonts w:eastAsia="宋体"/>
                <w:lang w:eastAsia="zh-CN"/>
              </w:rPr>
              <w:t>)</w:t>
            </w:r>
          </w:p>
        </w:tc>
        <w:tc>
          <w:tcPr>
            <w:tcW w:w="3747" w:type="dxa"/>
          </w:tcPr>
          <w:p w:rsidR="00F615E8" w:rsidRDefault="00F615E8" w:rsidP="00E507BD">
            <w:pPr>
              <w:rPr>
                <w:rFonts w:eastAsia="宋体"/>
                <w:lang w:eastAsia="zh-CN"/>
              </w:rPr>
            </w:pPr>
          </w:p>
        </w:tc>
      </w:tr>
      <w:tr w:rsidR="00F615E8" w:rsidTr="00E507BD">
        <w:tc>
          <w:tcPr>
            <w:tcW w:w="316" w:type="dxa"/>
            <w:vMerge/>
          </w:tcPr>
          <w:p w:rsidR="00F615E8" w:rsidRDefault="00F615E8" w:rsidP="00E507BD"/>
        </w:tc>
        <w:tc>
          <w:tcPr>
            <w:tcW w:w="2798" w:type="dxa"/>
            <w:vMerge/>
          </w:tcPr>
          <w:p w:rsidR="00F615E8" w:rsidRPr="00405B1C" w:rsidRDefault="00F615E8" w:rsidP="00E507BD"/>
        </w:tc>
        <w:tc>
          <w:tcPr>
            <w:tcW w:w="2881" w:type="dxa"/>
          </w:tcPr>
          <w:p w:rsidR="00F615E8" w:rsidRDefault="00F615E8" w:rsidP="00E507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needed</w:t>
            </w:r>
            <w:r w:rsidR="004270B6">
              <w:rPr>
                <w:rFonts w:eastAsia="宋体"/>
                <w:lang w:eastAsia="zh-CN"/>
              </w:rPr>
              <w:t xml:space="preserve"> (0)</w:t>
            </w:r>
          </w:p>
        </w:tc>
        <w:tc>
          <w:tcPr>
            <w:tcW w:w="3747" w:type="dxa"/>
          </w:tcPr>
          <w:p w:rsidR="00F615E8" w:rsidRPr="00EB1BD4" w:rsidRDefault="00F615E8" w:rsidP="00E507BD">
            <w:pPr>
              <w:rPr>
                <w:rFonts w:eastAsia="宋体"/>
                <w:lang w:eastAsia="zh-CN"/>
              </w:rPr>
            </w:pPr>
          </w:p>
        </w:tc>
      </w:tr>
    </w:tbl>
    <w:p w:rsidR="00BF49EF" w:rsidRDefault="00BF49EF" w:rsidP="00C77EB3">
      <w:pPr>
        <w:rPr>
          <w:lang w:eastAsia="zh-CN"/>
        </w:rPr>
      </w:pPr>
    </w:p>
    <w:p w:rsidR="00957323" w:rsidRDefault="00625367" w:rsidP="00C77EB3">
      <w:pPr>
        <w:rPr>
          <w:lang w:eastAsia="zh-CN"/>
        </w:rPr>
      </w:pPr>
      <w:r>
        <w:rPr>
          <w:lang w:eastAsia="zh-CN"/>
        </w:rPr>
        <w:t xml:space="preserve">By </w:t>
      </w:r>
      <w:r w:rsidR="00957323">
        <w:rPr>
          <w:lang w:eastAsia="zh-CN"/>
        </w:rPr>
        <w:t>counting</w:t>
      </w:r>
      <w:r w:rsidR="00AE6A91">
        <w:rPr>
          <w:lang w:eastAsia="zh-CN"/>
        </w:rPr>
        <w:t xml:space="preserve"> the supported companies </w:t>
      </w:r>
      <w:r>
        <w:rPr>
          <w:lang w:eastAsia="zh-CN"/>
        </w:rPr>
        <w:t xml:space="preserve">who </w:t>
      </w:r>
      <w:r w:rsidR="009B00AB">
        <w:rPr>
          <w:lang w:eastAsia="zh-CN"/>
        </w:rPr>
        <w:t xml:space="preserve">show </w:t>
      </w:r>
      <w:r w:rsidR="00AE6A91">
        <w:rPr>
          <w:lang w:eastAsia="zh-CN"/>
        </w:rPr>
        <w:t>the</w:t>
      </w:r>
      <w:r>
        <w:rPr>
          <w:lang w:eastAsia="zh-CN"/>
        </w:rPr>
        <w:t>ir</w:t>
      </w:r>
      <w:r w:rsidR="00AE6A91">
        <w:rPr>
          <w:lang w:eastAsia="zh-CN"/>
        </w:rPr>
        <w:t xml:space="preserve"> view</w:t>
      </w:r>
      <w:r>
        <w:rPr>
          <w:lang w:eastAsia="zh-CN"/>
        </w:rPr>
        <w:t>s of</w:t>
      </w:r>
      <w:r w:rsidR="00957323">
        <w:rPr>
          <w:lang w:eastAsia="zh-CN"/>
        </w:rPr>
        <w:t xml:space="preserve"> </w:t>
      </w:r>
      <w:r>
        <w:rPr>
          <w:lang w:eastAsia="zh-CN"/>
        </w:rPr>
        <w:t>‘</w:t>
      </w:r>
      <w:r w:rsidR="00957323">
        <w:rPr>
          <w:lang w:eastAsia="zh-CN"/>
        </w:rPr>
        <w:t>specify</w:t>
      </w:r>
      <w:r>
        <w:rPr>
          <w:lang w:eastAsia="zh-CN"/>
        </w:rPr>
        <w:t>’ or</w:t>
      </w:r>
      <w:r w:rsidR="00957323">
        <w:rPr>
          <w:lang w:eastAsia="zh-CN"/>
        </w:rPr>
        <w:t xml:space="preserve"> </w:t>
      </w:r>
      <w:r>
        <w:rPr>
          <w:lang w:eastAsia="zh-CN"/>
        </w:rPr>
        <w:t>‘</w:t>
      </w:r>
      <w:r w:rsidR="00957323">
        <w:rPr>
          <w:lang w:eastAsia="zh-CN"/>
        </w:rPr>
        <w:t>potential specify</w:t>
      </w:r>
      <w:r>
        <w:rPr>
          <w:lang w:eastAsia="zh-CN"/>
        </w:rPr>
        <w:t>’</w:t>
      </w:r>
      <w:r w:rsidR="00957323">
        <w:rPr>
          <w:lang w:eastAsia="zh-CN"/>
        </w:rPr>
        <w:t>, the follow</w:t>
      </w:r>
      <w:r w:rsidR="00AE6A91">
        <w:rPr>
          <w:lang w:eastAsia="zh-CN"/>
        </w:rPr>
        <w:t>ing objectives got most support</w:t>
      </w:r>
      <w:r>
        <w:rPr>
          <w:lang w:eastAsia="zh-CN"/>
        </w:rPr>
        <w:t>.</w:t>
      </w:r>
    </w:p>
    <w:p w:rsidR="00957323" w:rsidRPr="00E507BD" w:rsidRDefault="009A486A" w:rsidP="00957323">
      <w:pPr>
        <w:pStyle w:val="aa"/>
        <w:numPr>
          <w:ilvl w:val="0"/>
          <w:numId w:val="35"/>
        </w:numPr>
        <w:rPr>
          <w:sz w:val="20"/>
        </w:rPr>
      </w:pPr>
      <w:r w:rsidRPr="00E507BD">
        <w:rPr>
          <w:sz w:val="20"/>
        </w:rPr>
        <w:t>extension of advanced CSI</w:t>
      </w:r>
      <w:r w:rsidR="00957323" w:rsidRPr="00E507BD">
        <w:rPr>
          <w:sz w:val="20"/>
        </w:rPr>
        <w:t xml:space="preserve"> (7+0)</w:t>
      </w:r>
    </w:p>
    <w:p w:rsidR="00957323" w:rsidRPr="00E507BD" w:rsidRDefault="009A486A" w:rsidP="00957323">
      <w:pPr>
        <w:pStyle w:val="aa"/>
        <w:numPr>
          <w:ilvl w:val="0"/>
          <w:numId w:val="35"/>
        </w:numPr>
        <w:rPr>
          <w:sz w:val="20"/>
        </w:rPr>
      </w:pPr>
      <w:r w:rsidRPr="00E507BD">
        <w:rPr>
          <w:sz w:val="20"/>
        </w:rPr>
        <w:t>interference measurement enhancement</w:t>
      </w:r>
      <w:r w:rsidR="00957323" w:rsidRPr="00E507BD">
        <w:rPr>
          <w:sz w:val="20"/>
        </w:rPr>
        <w:t xml:space="preserve"> (4+2)</w:t>
      </w:r>
    </w:p>
    <w:p w:rsidR="00957323" w:rsidRPr="00E507BD" w:rsidRDefault="00957323" w:rsidP="00957323">
      <w:pPr>
        <w:pStyle w:val="aa"/>
        <w:numPr>
          <w:ilvl w:val="0"/>
          <w:numId w:val="35"/>
        </w:numPr>
        <w:rPr>
          <w:sz w:val="20"/>
        </w:rPr>
      </w:pPr>
      <w:r w:rsidRPr="00E507BD">
        <w:rPr>
          <w:sz w:val="20"/>
        </w:rPr>
        <w:t>v</w:t>
      </w:r>
      <w:r w:rsidR="009A486A" w:rsidRPr="00E507BD">
        <w:rPr>
          <w:sz w:val="20"/>
        </w:rPr>
        <w:t>irtual cell ID for SRS</w:t>
      </w:r>
      <w:r w:rsidRPr="00E507BD">
        <w:rPr>
          <w:sz w:val="20"/>
        </w:rPr>
        <w:t xml:space="preserve"> (</w:t>
      </w:r>
      <w:r w:rsidR="00E507BD" w:rsidRPr="00E507BD">
        <w:rPr>
          <w:sz w:val="20"/>
        </w:rPr>
        <w:t>4+4</w:t>
      </w:r>
      <w:r w:rsidRPr="00E507BD">
        <w:rPr>
          <w:sz w:val="20"/>
        </w:rPr>
        <w:t>)</w:t>
      </w:r>
    </w:p>
    <w:p w:rsidR="00AE6A91" w:rsidRPr="00AE6A91" w:rsidRDefault="009A486A" w:rsidP="00E507BD">
      <w:pPr>
        <w:pStyle w:val="aa"/>
        <w:numPr>
          <w:ilvl w:val="0"/>
          <w:numId w:val="35"/>
        </w:numPr>
        <w:rPr>
          <w:sz w:val="20"/>
        </w:rPr>
      </w:pPr>
      <w:r w:rsidRPr="00E507BD">
        <w:rPr>
          <w:sz w:val="20"/>
        </w:rPr>
        <w:t>SRS coverage/capacity enhancement</w:t>
      </w:r>
      <w:r w:rsidR="00E507BD" w:rsidRPr="00E507BD">
        <w:rPr>
          <w:sz w:val="20"/>
        </w:rPr>
        <w:t xml:space="preserve"> (4+2)</w:t>
      </w:r>
    </w:p>
    <w:p w:rsidR="00C93801" w:rsidRDefault="00C93801" w:rsidP="00DE7C9B">
      <w:pPr>
        <w:jc w:val="both"/>
        <w:rPr>
          <w:lang w:eastAsia="zh-CN"/>
        </w:rPr>
      </w:pPr>
      <w:r>
        <w:rPr>
          <w:lang w:eastAsia="ko-KR"/>
        </w:rPr>
        <w:t xml:space="preserve">The above </w:t>
      </w:r>
      <w:r w:rsidR="00ED37CD">
        <w:rPr>
          <w:lang w:eastAsia="ko-KR"/>
        </w:rPr>
        <w:t>objectives</w:t>
      </w:r>
      <w:r>
        <w:rPr>
          <w:lang w:eastAsia="ko-KR"/>
        </w:rPr>
        <w:t xml:space="preserve"> </w:t>
      </w:r>
      <w:r w:rsidR="00476F9B">
        <w:rPr>
          <w:lang w:eastAsia="ko-KR"/>
        </w:rPr>
        <w:t>are</w:t>
      </w:r>
      <w:r w:rsidR="00ED37CD">
        <w:rPr>
          <w:lang w:eastAsia="ko-KR"/>
        </w:rPr>
        <w:t xml:space="preserve"> somewhat common with respect to significant gain</w:t>
      </w:r>
      <w:r>
        <w:rPr>
          <w:lang w:eastAsia="ko-KR"/>
        </w:rPr>
        <w:t xml:space="preserve"> </w:t>
      </w:r>
      <w:r w:rsidR="00ED37CD">
        <w:rPr>
          <w:lang w:eastAsia="ko-KR"/>
        </w:rPr>
        <w:t>on</w:t>
      </w:r>
      <w:r>
        <w:rPr>
          <w:lang w:eastAsia="ko-KR"/>
        </w:rPr>
        <w:t xml:space="preserve"> spectrum </w:t>
      </w:r>
      <w:r w:rsidR="00ED37CD">
        <w:rPr>
          <w:lang w:eastAsia="ko-KR"/>
        </w:rPr>
        <w:t>efficien</w:t>
      </w:r>
      <w:r w:rsidR="00126B60">
        <w:rPr>
          <w:rFonts w:hint="eastAsia"/>
          <w:lang w:eastAsia="zh-CN"/>
        </w:rPr>
        <w:t>cy</w:t>
      </w:r>
      <w:r w:rsidR="00ED37CD">
        <w:rPr>
          <w:lang w:eastAsia="ko-KR"/>
        </w:rPr>
        <w:t xml:space="preserve"> and </w:t>
      </w:r>
      <w:r>
        <w:rPr>
          <w:lang w:eastAsia="ko-KR"/>
        </w:rPr>
        <w:t>small specification effort.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 w:rsidR="00ED37CD">
        <w:rPr>
          <w:lang w:eastAsia="zh-CN"/>
        </w:rPr>
        <w:t>instance</w:t>
      </w:r>
      <w:r w:rsidR="00E62C74">
        <w:rPr>
          <w:lang w:eastAsia="zh-CN"/>
        </w:rPr>
        <w:t>, the gain of extension of</w:t>
      </w:r>
      <w:r>
        <w:rPr>
          <w:lang w:eastAsia="zh-CN"/>
        </w:rPr>
        <w:t xml:space="preserve"> advanced CSI have been justified in NR work, and</w:t>
      </w:r>
      <w:r w:rsidR="00955AEC">
        <w:rPr>
          <w:lang w:eastAsia="zh-CN"/>
        </w:rPr>
        <w:t xml:space="preserve"> the specification work would be simple if</w:t>
      </w:r>
      <w:r w:rsidR="00DE7C9B">
        <w:rPr>
          <w:lang w:eastAsia="zh-CN"/>
        </w:rPr>
        <w:t xml:space="preserve"> LTE adopt</w:t>
      </w:r>
      <w:r w:rsidR="00FD113D">
        <w:rPr>
          <w:lang w:eastAsia="zh-CN"/>
        </w:rPr>
        <w:t>s</w:t>
      </w:r>
      <w:r w:rsidR="00DE7C9B">
        <w:rPr>
          <w:lang w:eastAsia="zh-CN"/>
        </w:rPr>
        <w:t xml:space="preserve"> the similar scheme</w:t>
      </w:r>
      <w:r w:rsidR="00FD113D">
        <w:rPr>
          <w:lang w:eastAsia="zh-CN"/>
        </w:rPr>
        <w:t xml:space="preserve"> as NR</w:t>
      </w:r>
      <w:r w:rsidR="00E62C74">
        <w:rPr>
          <w:lang w:eastAsia="zh-CN"/>
        </w:rPr>
        <w:t xml:space="preserve"> </w:t>
      </w:r>
      <w:proofErr w:type="spellStart"/>
      <w:r w:rsidR="00E62C74">
        <w:rPr>
          <w:lang w:eastAsia="zh-CN"/>
        </w:rPr>
        <w:t>typeII</w:t>
      </w:r>
      <w:proofErr w:type="spellEnd"/>
      <w:r w:rsidR="00E62C74">
        <w:rPr>
          <w:lang w:eastAsia="zh-CN"/>
        </w:rPr>
        <w:t xml:space="preserve"> codebook</w:t>
      </w:r>
      <w:r w:rsidR="00DE7C9B">
        <w:rPr>
          <w:lang w:eastAsia="zh-CN"/>
        </w:rPr>
        <w:t xml:space="preserve"> and</w:t>
      </w:r>
      <w:r w:rsidR="00FD113D">
        <w:rPr>
          <w:lang w:eastAsia="zh-CN"/>
        </w:rPr>
        <w:t xml:space="preserve"> </w:t>
      </w:r>
      <w:r w:rsidR="00E62C74">
        <w:rPr>
          <w:lang w:eastAsia="zh-CN"/>
        </w:rPr>
        <w:t xml:space="preserve">only supports </w:t>
      </w:r>
      <w:r w:rsidR="00955AEC">
        <w:rPr>
          <w:lang w:eastAsia="zh-CN"/>
        </w:rPr>
        <w:t xml:space="preserve">PUSCH based aperiodic CSI reporting. </w:t>
      </w:r>
      <w:r w:rsidR="00ED37CD">
        <w:rPr>
          <w:lang w:eastAsia="zh-CN"/>
        </w:rPr>
        <w:t>Enhancement</w:t>
      </w:r>
      <w:r w:rsidR="00955AEC">
        <w:rPr>
          <w:lang w:eastAsia="zh-CN"/>
        </w:rPr>
        <w:t xml:space="preserve"> on </w:t>
      </w:r>
      <w:r w:rsidR="00ED37CD">
        <w:rPr>
          <w:lang w:eastAsia="zh-CN"/>
        </w:rPr>
        <w:t>interference</w:t>
      </w:r>
      <w:r w:rsidR="00955AEC">
        <w:rPr>
          <w:lang w:eastAsia="zh-CN"/>
        </w:rPr>
        <w:t xml:space="preserve"> measurement is quite similar. NR has justified the gain of NZP CSI-RS based IMR. Specifying the similar scheme with some minor refinements to fit LTE system would not cost much effort. </w:t>
      </w:r>
      <w:r w:rsidR="00C971FB">
        <w:rPr>
          <w:lang w:eastAsia="zh-CN"/>
        </w:rPr>
        <w:t xml:space="preserve">SRS has been identified to have the issue of insufficient coverage in real TDD networks. If SRS </w:t>
      </w:r>
      <w:r w:rsidR="00C971FB">
        <w:rPr>
          <w:lang w:eastAsia="zh-CN"/>
        </w:rPr>
        <w:lastRenderedPageBreak/>
        <w:t>transmission on more than one UL symbols</w:t>
      </w:r>
      <w:r w:rsidR="00476F9B">
        <w:rPr>
          <w:lang w:eastAsia="zh-CN"/>
        </w:rPr>
        <w:t xml:space="preserve"> is allowed</w:t>
      </w:r>
      <w:r w:rsidR="00C971FB">
        <w:rPr>
          <w:lang w:eastAsia="zh-CN"/>
        </w:rPr>
        <w:t>,</w:t>
      </w:r>
      <w:r w:rsidR="00C4015B">
        <w:rPr>
          <w:lang w:eastAsia="zh-CN"/>
        </w:rPr>
        <w:t xml:space="preserve"> it would</w:t>
      </w:r>
      <w:r w:rsidR="008D6E6C">
        <w:rPr>
          <w:lang w:eastAsia="zh-CN"/>
        </w:rPr>
        <w:t xml:space="preserve"> </w:t>
      </w:r>
      <w:r w:rsidR="00000115">
        <w:rPr>
          <w:lang w:eastAsia="zh-CN"/>
        </w:rPr>
        <w:t>further</w:t>
      </w:r>
      <w:r w:rsidR="008D6E6C">
        <w:rPr>
          <w:lang w:eastAsia="zh-CN"/>
        </w:rPr>
        <w:t xml:space="preserve"> challenge </w:t>
      </w:r>
      <w:r w:rsidR="00C4015B">
        <w:rPr>
          <w:lang w:eastAsia="zh-CN"/>
        </w:rPr>
        <w:t>the SRS capacity</w:t>
      </w:r>
      <w:r w:rsidR="008D6E6C">
        <w:rPr>
          <w:lang w:eastAsia="zh-CN"/>
        </w:rPr>
        <w:t xml:space="preserve"> taking into account supporting a large number of users in TDD system with massive antenna</w:t>
      </w:r>
      <w:r w:rsidR="00C971FB">
        <w:rPr>
          <w:lang w:eastAsia="zh-CN"/>
        </w:rPr>
        <w:t xml:space="preserve">. NR has support up to 6 </w:t>
      </w:r>
      <w:r w:rsidR="00ED37CD">
        <w:rPr>
          <w:lang w:eastAsia="zh-CN"/>
        </w:rPr>
        <w:t>symbols</w:t>
      </w:r>
      <w:r w:rsidR="00C971FB">
        <w:rPr>
          <w:lang w:eastAsia="zh-CN"/>
        </w:rPr>
        <w:t xml:space="preserve"> in a slot for SRS transmissio</w:t>
      </w:r>
      <w:r w:rsidR="00476F9B">
        <w:rPr>
          <w:lang w:eastAsia="zh-CN"/>
        </w:rPr>
        <w:t>n. T</w:t>
      </w:r>
      <w:r w:rsidR="0029313B">
        <w:rPr>
          <w:lang w:eastAsia="zh-CN"/>
        </w:rPr>
        <w:t xml:space="preserve">he similar design can be the reference for LTE enhancement. Hence, in our view, the </w:t>
      </w:r>
      <w:r w:rsidR="00ED37CD">
        <w:rPr>
          <w:lang w:eastAsia="zh-CN"/>
        </w:rPr>
        <w:t>above</w:t>
      </w:r>
      <w:r w:rsidR="00EF7DC1">
        <w:rPr>
          <w:lang w:eastAsia="zh-CN"/>
        </w:rPr>
        <w:t xml:space="preserve"> objectives have</w:t>
      </w:r>
      <w:r w:rsidR="0029313B">
        <w:rPr>
          <w:lang w:eastAsia="zh-CN"/>
        </w:rPr>
        <w:t xml:space="preserve"> been justified in NR work. Specifying these objectives would be safe and require less specification </w:t>
      </w:r>
      <w:r w:rsidR="00126B60">
        <w:rPr>
          <w:rFonts w:hint="eastAsia"/>
          <w:lang w:eastAsia="zh-CN"/>
        </w:rPr>
        <w:t xml:space="preserve">effort </w:t>
      </w:r>
      <w:r w:rsidR="00EF7DC1">
        <w:rPr>
          <w:lang w:eastAsia="zh-CN"/>
        </w:rPr>
        <w:t xml:space="preserve">if LTE </w:t>
      </w:r>
      <w:r w:rsidR="00000115">
        <w:rPr>
          <w:lang w:eastAsia="zh-CN"/>
        </w:rPr>
        <w:t>adopts</w:t>
      </w:r>
      <w:r w:rsidR="00EF7DC1">
        <w:rPr>
          <w:lang w:eastAsia="zh-CN"/>
        </w:rPr>
        <w:t xml:space="preserve"> the similar design</w:t>
      </w:r>
      <w:r w:rsidR="0029313B">
        <w:rPr>
          <w:lang w:eastAsia="zh-CN"/>
        </w:rPr>
        <w:t xml:space="preserve">.  </w:t>
      </w:r>
      <w:r w:rsidR="00C971FB">
        <w:rPr>
          <w:lang w:eastAsia="zh-CN"/>
        </w:rPr>
        <w:t xml:space="preserve">  </w:t>
      </w:r>
    </w:p>
    <w:p w:rsidR="00CC74ED" w:rsidRDefault="0029313B" w:rsidP="00DE7C9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Moreover, </w:t>
      </w:r>
      <w:r w:rsidR="00D14179">
        <w:rPr>
          <w:lang w:eastAsia="zh-CN"/>
        </w:rPr>
        <w:t>some companies show interest</w:t>
      </w:r>
      <w:r>
        <w:rPr>
          <w:lang w:eastAsia="zh-CN"/>
        </w:rPr>
        <w:t xml:space="preserve"> on </w:t>
      </w:r>
      <w:r w:rsidRPr="00405B1C">
        <w:t xml:space="preserve">dynamic switching </w:t>
      </w:r>
      <w:r>
        <w:t>t</w:t>
      </w:r>
      <w:r w:rsidRPr="00405B1C">
        <w:t>ransmission mode</w:t>
      </w:r>
      <w:r>
        <w:t>s (3(specify)+1 (potentially specify)+3(study))</w:t>
      </w:r>
      <w:r w:rsidR="00D14179">
        <w:t xml:space="preserve"> and PDCCH </w:t>
      </w:r>
      <w:proofErr w:type="spellStart"/>
      <w:r w:rsidR="00D14179">
        <w:t>beamforming</w:t>
      </w:r>
      <w:proofErr w:type="spellEnd"/>
      <w:r w:rsidR="00D14179">
        <w:t xml:space="preserve"> (3(specify)+1 (potentially specify)+4(study))</w:t>
      </w:r>
      <w:r>
        <w:t xml:space="preserve">. In our view, </w:t>
      </w:r>
      <w:r w:rsidR="00465B48">
        <w:t xml:space="preserve">if </w:t>
      </w:r>
      <w:r w:rsidR="00B60D1E">
        <w:t xml:space="preserve">these </w:t>
      </w:r>
      <w:r>
        <w:rPr>
          <w:lang w:val="en-US" w:eastAsia="ko-KR"/>
        </w:rPr>
        <w:t>optimization</w:t>
      </w:r>
      <w:r w:rsidR="00465B48">
        <w:rPr>
          <w:lang w:val="en-US" w:eastAsia="ko-KR"/>
        </w:rPr>
        <w:t>s</w:t>
      </w:r>
      <w:r>
        <w:rPr>
          <w:lang w:val="en-US" w:eastAsia="ko-KR"/>
        </w:rPr>
        <w:t xml:space="preserve"> and </w:t>
      </w:r>
      <w:r w:rsidRPr="0084295C">
        <w:rPr>
          <w:lang w:val="en-US" w:eastAsia="ko-KR"/>
        </w:rPr>
        <w:t>consolidation</w:t>
      </w:r>
      <w:r w:rsidR="00465B48">
        <w:rPr>
          <w:lang w:val="en-US" w:eastAsia="ko-KR"/>
        </w:rPr>
        <w:t>s</w:t>
      </w:r>
      <w:r>
        <w:rPr>
          <w:lang w:val="en-US" w:eastAsia="ko-KR"/>
        </w:rPr>
        <w:t xml:space="preserve"> can effectively improve transmission efficiency</w:t>
      </w:r>
      <w:r w:rsidR="00465B48">
        <w:rPr>
          <w:lang w:val="en-US" w:eastAsia="ko-KR"/>
        </w:rPr>
        <w:t xml:space="preserve"> or address the issues in real networks, i</w:t>
      </w:r>
      <w:r w:rsidR="00465B48">
        <w:t xml:space="preserve">t is </w:t>
      </w:r>
      <w:r w:rsidR="00465B48" w:rsidRPr="00465B48">
        <w:t>worthwhile</w:t>
      </w:r>
      <w:r w:rsidR="00465B48">
        <w:t xml:space="preserve"> to specify them.</w:t>
      </w:r>
      <w:r w:rsidR="00CB1EC1">
        <w:t xml:space="preserve"> Hence, </w:t>
      </w:r>
      <w:r w:rsidR="00D14179">
        <w:t>we propose to study the</w:t>
      </w:r>
      <w:r>
        <w:t>s</w:t>
      </w:r>
      <w:r w:rsidR="00D14179">
        <w:t>e</w:t>
      </w:r>
      <w:r>
        <w:t xml:space="preserve"> scheme</w:t>
      </w:r>
      <w:r w:rsidR="00D14179">
        <w:t>s</w:t>
      </w:r>
      <w:r>
        <w:t xml:space="preserve"> first. If performance gain is identified, t</w:t>
      </w:r>
      <w:r w:rsidR="00D14179">
        <w:t>hese</w:t>
      </w:r>
      <w:r>
        <w:t xml:space="preserve"> scheme</w:t>
      </w:r>
      <w:r w:rsidR="00D14179">
        <w:t>s</w:t>
      </w:r>
      <w:r>
        <w:t xml:space="preserve"> can be specified in LTE Rel-16.</w:t>
      </w:r>
      <w:r w:rsidR="00126B60">
        <w:rPr>
          <w:rFonts w:hint="eastAsia"/>
          <w:lang w:eastAsia="zh-CN"/>
        </w:rPr>
        <w:t xml:space="preserve"> Alternatively, they can be specified directly with second priority, if time permits.</w:t>
      </w:r>
    </w:p>
    <w:p w:rsidR="00126B60" w:rsidRDefault="00CC74ED" w:rsidP="00126B60">
      <w:pPr>
        <w:jc w:val="both"/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 xml:space="preserve">other </w:t>
      </w:r>
      <w:r w:rsidR="000308A7">
        <w:t>use case</w:t>
      </w:r>
      <w:r w:rsidR="000308A7">
        <w:rPr>
          <w:rFonts w:hint="eastAsia"/>
        </w:rPr>
        <w:t xml:space="preserve"> </w:t>
      </w:r>
      <w:r w:rsidR="00111742">
        <w:rPr>
          <w:rFonts w:hint="eastAsia"/>
        </w:rPr>
        <w:t xml:space="preserve">that </w:t>
      </w:r>
      <w:r w:rsidR="00111742">
        <w:t xml:space="preserve">TDD </w:t>
      </w:r>
      <w:r w:rsidR="00111742">
        <w:rPr>
          <w:rFonts w:hint="eastAsia"/>
        </w:rPr>
        <w:t>operators</w:t>
      </w:r>
      <w:r w:rsidR="00111742">
        <w:t xml:space="preserve"> are </w:t>
      </w:r>
      <w:r w:rsidR="00877D7B">
        <w:t xml:space="preserve">highly </w:t>
      </w:r>
      <w:r w:rsidR="00111742">
        <w:t xml:space="preserve">interested in is </w:t>
      </w:r>
      <w:r w:rsidR="000308A7" w:rsidRPr="00A2282B">
        <w:t>eight-antenna CPE equipped with fewer than eight RF chains</w:t>
      </w:r>
      <w:r w:rsidR="000308A7">
        <w:t>. W</w:t>
      </w:r>
      <w:proofErr w:type="spellStart"/>
      <w:r>
        <w:rPr>
          <w:rFonts w:eastAsia="宋体"/>
          <w:lang w:val="en-US" w:eastAsia="zh-CN"/>
        </w:rPr>
        <w:t>ith</w:t>
      </w:r>
      <w:proofErr w:type="spellEnd"/>
      <w:r>
        <w:rPr>
          <w:rFonts w:eastAsia="宋体"/>
          <w:lang w:val="en-US" w:eastAsia="zh-CN"/>
        </w:rPr>
        <w:t xml:space="preserve"> only one</w:t>
      </w:r>
      <w:r w:rsidR="00111742">
        <w:rPr>
          <w:rFonts w:eastAsia="宋体"/>
          <w:lang w:val="en-US" w:eastAsia="zh-CN"/>
        </w:rPr>
        <w:t xml:space="preserve"> or two</w:t>
      </w:r>
      <w:r>
        <w:rPr>
          <w:rFonts w:eastAsia="宋体"/>
          <w:lang w:val="en-US" w:eastAsia="zh-CN"/>
        </w:rPr>
        <w:t xml:space="preserve"> transmit antenna it cannot benefit from the channel reciprocity due to the unavailability of full channel state information.</w:t>
      </w:r>
      <w:r w:rsidR="00111742">
        <w:rPr>
          <w:rFonts w:eastAsia="宋体"/>
          <w:lang w:val="en-US" w:eastAsia="zh-CN"/>
        </w:rPr>
        <w:t xml:space="preserve"> </w:t>
      </w:r>
      <w:r w:rsidR="000308A7">
        <w:rPr>
          <w:rFonts w:eastAsia="宋体"/>
          <w:lang w:val="en-US" w:eastAsia="zh-CN"/>
        </w:rPr>
        <w:t xml:space="preserve">One possible solution is to enable SRS switching to sound all antennas. The other solution is to let UE report CSI corresponding to those antennas without </w:t>
      </w:r>
      <w:r w:rsidR="00A2282B">
        <w:rPr>
          <w:rFonts w:eastAsia="宋体"/>
          <w:lang w:val="en-US" w:eastAsia="zh-CN"/>
        </w:rPr>
        <w:t>RF chains. T</w:t>
      </w:r>
      <w:r w:rsidR="000308A7">
        <w:rPr>
          <w:rFonts w:eastAsia="宋体"/>
          <w:lang w:val="en-US" w:eastAsia="zh-CN"/>
        </w:rPr>
        <w:t xml:space="preserve">hus </w:t>
      </w:r>
      <w:proofErr w:type="spellStart"/>
      <w:r w:rsidR="000308A7">
        <w:rPr>
          <w:rFonts w:eastAsia="宋体"/>
          <w:lang w:val="en-US" w:eastAsia="zh-CN"/>
        </w:rPr>
        <w:t>eNB</w:t>
      </w:r>
      <w:proofErr w:type="spellEnd"/>
      <w:r w:rsidR="000308A7">
        <w:rPr>
          <w:rFonts w:eastAsia="宋体"/>
          <w:lang w:val="en-US" w:eastAsia="zh-CN"/>
        </w:rPr>
        <w:t xml:space="preserve"> can combine channel estimates on SRS and received CSI to generate beamformer for downlink. W</w:t>
      </w:r>
      <w:r w:rsidR="00DA330A">
        <w:rPr>
          <w:rFonts w:eastAsia="宋体"/>
          <w:lang w:val="en-US" w:eastAsia="zh-CN"/>
        </w:rPr>
        <w:t xml:space="preserve">e think the </w:t>
      </w:r>
      <w:r w:rsidR="00877D7B">
        <w:rPr>
          <w:rFonts w:eastAsia="宋体"/>
          <w:lang w:val="en-US" w:eastAsia="zh-CN"/>
        </w:rPr>
        <w:t>study</w:t>
      </w:r>
      <w:r w:rsidR="00DA330A">
        <w:rPr>
          <w:rFonts w:eastAsia="宋体"/>
          <w:lang w:val="en-US" w:eastAsia="zh-CN"/>
        </w:rPr>
        <w:t xml:space="preserve"> can be conducted to investigate the</w:t>
      </w:r>
      <w:r w:rsidR="00A2282B">
        <w:rPr>
          <w:rFonts w:eastAsia="宋体"/>
          <w:lang w:val="en-US" w:eastAsia="zh-CN"/>
        </w:rPr>
        <w:t>se</w:t>
      </w:r>
      <w:r w:rsidR="00DA330A">
        <w:rPr>
          <w:rFonts w:eastAsia="宋体"/>
          <w:lang w:val="en-US" w:eastAsia="zh-CN"/>
        </w:rPr>
        <w:t xml:space="preserve"> possible solutions</w:t>
      </w:r>
      <w:r w:rsidR="000308A7">
        <w:rPr>
          <w:rFonts w:eastAsia="宋体"/>
          <w:lang w:val="en-US" w:eastAsia="zh-CN"/>
        </w:rPr>
        <w:t>.</w:t>
      </w:r>
      <w:r w:rsidR="00DA330A">
        <w:rPr>
          <w:rFonts w:eastAsia="宋体"/>
          <w:lang w:val="en-US" w:eastAsia="zh-CN"/>
        </w:rPr>
        <w:t xml:space="preserve"> </w:t>
      </w:r>
      <w:r w:rsidR="00126B60">
        <w:rPr>
          <w:rFonts w:hint="eastAsia"/>
          <w:lang w:eastAsia="zh-CN"/>
        </w:rPr>
        <w:t>Alternatively, they can be specified directly with second priority, if time permits.</w:t>
      </w:r>
    </w:p>
    <w:p w:rsidR="00CC74ED" w:rsidRPr="00126B60" w:rsidRDefault="00CC74ED" w:rsidP="00DE7C9B">
      <w:pPr>
        <w:jc w:val="both"/>
        <w:rPr>
          <w:rFonts w:eastAsia="宋体"/>
          <w:lang w:eastAsia="zh-CN"/>
        </w:rPr>
      </w:pPr>
    </w:p>
    <w:p w:rsidR="00BF49EF" w:rsidRDefault="00E507BD" w:rsidP="00C77EB3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</w:t>
      </w:r>
      <w:r w:rsidR="001D7AA5">
        <w:rPr>
          <w:lang w:eastAsia="zh-CN"/>
        </w:rPr>
        <w:t>above, we propose the following MIMO scopes for LTE Rel-16 WI</w:t>
      </w:r>
    </w:p>
    <w:p w:rsidR="001D7AA5" w:rsidRDefault="001D7AA5" w:rsidP="001D7AA5">
      <w:pPr>
        <w:spacing w:after="0"/>
        <w:jc w:val="both"/>
        <w:rPr>
          <w:b/>
          <w:lang w:eastAsia="zh-CN"/>
        </w:rPr>
      </w:pPr>
      <w:r>
        <w:rPr>
          <w:b/>
          <w:lang w:eastAsia="zh-CN"/>
        </w:rPr>
        <w:t>Proposal2</w:t>
      </w:r>
      <w:r w:rsidRPr="00060678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</w:p>
    <w:p w:rsidR="001D7AA5" w:rsidRPr="001D7AA5" w:rsidRDefault="001D7AA5" w:rsidP="001D7AA5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 w:rsidRPr="001D7AA5">
        <w:rPr>
          <w:rFonts w:eastAsiaTheme="minorEastAsia"/>
          <w:b/>
          <w:sz w:val="20"/>
          <w:szCs w:val="20"/>
          <w:lang w:val="en-GB"/>
        </w:rPr>
        <w:t>Specify CSI enhancement, including</w:t>
      </w:r>
    </w:p>
    <w:p w:rsidR="001D7AA5" w:rsidRPr="001D7AA5" w:rsidRDefault="001D7AA5" w:rsidP="001D7AA5">
      <w:pPr>
        <w:numPr>
          <w:ilvl w:val="0"/>
          <w:numId w:val="30"/>
        </w:numPr>
        <w:spacing w:after="0"/>
        <w:jc w:val="both"/>
        <w:rPr>
          <w:rFonts w:eastAsia="宋体"/>
          <w:lang w:val="en-US" w:eastAsia="zh-CN"/>
        </w:rPr>
      </w:pPr>
      <w:r w:rsidRPr="001D7AA5">
        <w:rPr>
          <w:rFonts w:eastAsia="宋体"/>
          <w:lang w:eastAsia="zh-CN"/>
        </w:rPr>
        <w:t xml:space="preserve">Extend the framework of </w:t>
      </w:r>
      <w:r w:rsidRPr="001D7AA5">
        <w:rPr>
          <w:rFonts w:eastAsia="宋体"/>
          <w:lang w:val="en-US" w:eastAsia="zh-CN"/>
        </w:rPr>
        <w:t>Rel-14 advanced CSI codebook, including</w:t>
      </w:r>
      <w:r w:rsidR="00A92EDF">
        <w:rPr>
          <w:rFonts w:eastAsia="宋体"/>
          <w:lang w:val="en-US" w:eastAsia="zh-CN"/>
        </w:rPr>
        <w:t xml:space="preserve"> more than 2 beams </w:t>
      </w:r>
      <w:r w:rsidR="00A92EDF">
        <w:rPr>
          <w:rFonts w:eastAsia="宋体" w:hint="eastAsia"/>
          <w:lang w:val="en-US" w:eastAsia="zh-CN"/>
        </w:rPr>
        <w:t xml:space="preserve">in W1, 8PSK co-phasing, </w:t>
      </w:r>
      <w:proofErr w:type="spellStart"/>
      <w:r w:rsidR="00A92EDF">
        <w:rPr>
          <w:rFonts w:eastAsia="宋体" w:hint="eastAsia"/>
          <w:lang w:val="en-US" w:eastAsia="zh-CN"/>
        </w:rPr>
        <w:t>subband</w:t>
      </w:r>
      <w:proofErr w:type="spellEnd"/>
      <w:r w:rsidR="00A92EDF">
        <w:rPr>
          <w:rFonts w:eastAsia="宋体" w:hint="eastAsia"/>
          <w:lang w:val="en-US" w:eastAsia="zh-CN"/>
        </w:rPr>
        <w:t xml:space="preserve"> </w:t>
      </w:r>
      <w:r w:rsidR="00A92EDF">
        <w:rPr>
          <w:rFonts w:eastAsia="宋体"/>
          <w:lang w:val="en-US" w:eastAsia="zh-CN"/>
        </w:rPr>
        <w:t>amplitude</w:t>
      </w:r>
      <w:r w:rsidR="00A92EDF">
        <w:rPr>
          <w:rFonts w:eastAsia="宋体" w:hint="eastAsia"/>
          <w:lang w:val="en-US" w:eastAsia="zh-CN"/>
        </w:rPr>
        <w:t xml:space="preserve"> and other </w:t>
      </w:r>
      <w:r w:rsidR="00000115">
        <w:rPr>
          <w:rFonts w:eastAsia="宋体"/>
          <w:lang w:val="en-US" w:eastAsia="zh-CN"/>
        </w:rPr>
        <w:t>leftovers</w:t>
      </w:r>
      <w:r w:rsidR="00A92EDF">
        <w:rPr>
          <w:rFonts w:eastAsia="宋体" w:hint="eastAsia"/>
          <w:lang w:val="en-US" w:eastAsia="zh-CN"/>
        </w:rPr>
        <w:t>.</w:t>
      </w:r>
    </w:p>
    <w:p w:rsidR="001D7AA5" w:rsidRPr="001D7AA5" w:rsidRDefault="001D7AA5" w:rsidP="001D7AA5">
      <w:pPr>
        <w:numPr>
          <w:ilvl w:val="0"/>
          <w:numId w:val="30"/>
        </w:numPr>
        <w:spacing w:after="0"/>
        <w:jc w:val="both"/>
        <w:rPr>
          <w:rFonts w:eastAsia="宋体"/>
          <w:lang w:eastAsia="zh-CN"/>
        </w:rPr>
      </w:pPr>
      <w:r w:rsidRPr="001D7AA5">
        <w:rPr>
          <w:rFonts w:eastAsia="宋体"/>
          <w:lang w:eastAsia="zh-CN"/>
        </w:rPr>
        <w:t>Specify interference measurement enhancement (e.g., based on NZP CSI-RS)</w:t>
      </w:r>
    </w:p>
    <w:p w:rsidR="001D7AA5" w:rsidRPr="00A92EDF" w:rsidRDefault="001D7AA5" w:rsidP="00A92EDF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 w:rsidRPr="001D7AA5">
        <w:rPr>
          <w:rFonts w:eastAsiaTheme="minorEastAsia"/>
          <w:b/>
          <w:sz w:val="20"/>
          <w:szCs w:val="20"/>
          <w:lang w:val="en-GB"/>
        </w:rPr>
        <w:t xml:space="preserve">Specify SRS </w:t>
      </w:r>
      <w:r w:rsidR="00A92EDF">
        <w:rPr>
          <w:rFonts w:eastAsiaTheme="minorEastAsia"/>
          <w:b/>
          <w:sz w:val="20"/>
          <w:szCs w:val="20"/>
          <w:lang w:val="en-GB"/>
        </w:rPr>
        <w:t xml:space="preserve">capacity/coverage </w:t>
      </w:r>
      <w:r w:rsidRPr="001D7AA5">
        <w:rPr>
          <w:rFonts w:eastAsiaTheme="minorEastAsia"/>
          <w:b/>
          <w:sz w:val="20"/>
          <w:szCs w:val="20"/>
          <w:lang w:val="en-GB"/>
        </w:rPr>
        <w:t>enhancement, including</w:t>
      </w:r>
      <w:r w:rsidR="00A92EDF">
        <w:rPr>
          <w:rFonts w:eastAsiaTheme="minorEastAsia"/>
          <w:b/>
          <w:sz w:val="20"/>
          <w:szCs w:val="20"/>
          <w:lang w:val="en-GB"/>
        </w:rPr>
        <w:t xml:space="preserve"> introducing </w:t>
      </w:r>
      <w:r w:rsidR="00A92EDF" w:rsidRPr="00A92EDF">
        <w:rPr>
          <w:rFonts w:eastAsiaTheme="minorEastAsia"/>
          <w:b/>
          <w:sz w:val="20"/>
          <w:szCs w:val="20"/>
          <w:lang w:val="en-GB"/>
        </w:rPr>
        <w:t xml:space="preserve">more than one symbols for SRS on normal UL </w:t>
      </w:r>
      <w:proofErr w:type="spellStart"/>
      <w:r w:rsidR="00A92EDF" w:rsidRPr="00A92EDF">
        <w:rPr>
          <w:rFonts w:eastAsiaTheme="minorEastAsia"/>
          <w:b/>
          <w:sz w:val="20"/>
          <w:szCs w:val="20"/>
          <w:lang w:val="en-GB"/>
        </w:rPr>
        <w:t>subframe</w:t>
      </w:r>
      <w:proofErr w:type="spellEnd"/>
      <w:r w:rsidR="00A92EDF" w:rsidRPr="00A92EDF">
        <w:rPr>
          <w:rFonts w:eastAsiaTheme="minorEastAsia"/>
          <w:b/>
          <w:sz w:val="20"/>
          <w:szCs w:val="20"/>
          <w:lang w:val="en-GB"/>
        </w:rPr>
        <w:t xml:space="preserve"> and </w:t>
      </w:r>
      <w:r w:rsidR="003B5166">
        <w:rPr>
          <w:rFonts w:eastAsiaTheme="minorEastAsia"/>
          <w:b/>
          <w:sz w:val="20"/>
          <w:szCs w:val="20"/>
          <w:lang w:val="en-GB"/>
        </w:rPr>
        <w:t>v</w:t>
      </w:r>
      <w:r w:rsidRPr="00A92EDF">
        <w:rPr>
          <w:rFonts w:eastAsiaTheme="minorEastAsia"/>
          <w:b/>
          <w:sz w:val="20"/>
          <w:szCs w:val="20"/>
          <w:lang w:val="en-GB"/>
        </w:rPr>
        <w:t>irtual cell ID for SRS</w:t>
      </w:r>
      <w:r w:rsidR="008702CA">
        <w:rPr>
          <w:rFonts w:eastAsiaTheme="minorEastAsia"/>
          <w:b/>
          <w:sz w:val="20"/>
          <w:szCs w:val="20"/>
          <w:lang w:val="en-GB"/>
        </w:rPr>
        <w:t>.</w:t>
      </w:r>
    </w:p>
    <w:p w:rsidR="00816B0F" w:rsidRDefault="00A92EDF" w:rsidP="00802E62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 w:rsidRPr="00A92EDF">
        <w:rPr>
          <w:rFonts w:eastAsiaTheme="minorEastAsia"/>
          <w:b/>
          <w:sz w:val="20"/>
          <w:szCs w:val="20"/>
          <w:lang w:val="en-GB"/>
        </w:rPr>
        <w:t>Study</w:t>
      </w:r>
      <w:r w:rsidR="00DD060B">
        <w:rPr>
          <w:rFonts w:eastAsiaTheme="minorEastAsia"/>
          <w:b/>
          <w:sz w:val="20"/>
          <w:szCs w:val="20"/>
          <w:lang w:val="en-GB"/>
        </w:rPr>
        <w:t xml:space="preserve"> </w:t>
      </w:r>
      <w:r w:rsidRPr="00A92EDF">
        <w:rPr>
          <w:rFonts w:eastAsiaTheme="minorEastAsia"/>
          <w:b/>
          <w:sz w:val="20"/>
          <w:szCs w:val="20"/>
          <w:lang w:val="en-GB"/>
        </w:rPr>
        <w:t>other enhancement</w:t>
      </w:r>
      <w:r w:rsidR="00DD060B">
        <w:rPr>
          <w:rFonts w:eastAsiaTheme="minorEastAsia"/>
          <w:b/>
          <w:sz w:val="20"/>
          <w:szCs w:val="20"/>
          <w:lang w:val="en-GB"/>
        </w:rPr>
        <w:t xml:space="preserve">s and </w:t>
      </w:r>
      <w:r w:rsidR="008702CA">
        <w:rPr>
          <w:rFonts w:eastAsiaTheme="minorEastAsia"/>
          <w:b/>
          <w:sz w:val="20"/>
          <w:szCs w:val="20"/>
          <w:lang w:val="en-GB"/>
        </w:rPr>
        <w:t xml:space="preserve">specify if </w:t>
      </w:r>
      <w:r w:rsidR="00DD060B">
        <w:rPr>
          <w:rFonts w:eastAsiaTheme="minorEastAsia"/>
          <w:b/>
          <w:sz w:val="20"/>
          <w:szCs w:val="20"/>
          <w:lang w:val="en-GB"/>
        </w:rPr>
        <w:t>benefits are justified</w:t>
      </w:r>
      <w:r>
        <w:rPr>
          <w:rFonts w:eastAsiaTheme="minorEastAsia"/>
          <w:b/>
          <w:sz w:val="20"/>
          <w:szCs w:val="20"/>
          <w:lang w:val="en-GB"/>
        </w:rPr>
        <w:t xml:space="preserve">, including </w:t>
      </w:r>
      <w:r w:rsidR="00833D90" w:rsidRPr="00A92EDF">
        <w:rPr>
          <w:rFonts w:eastAsiaTheme="minorEastAsia"/>
          <w:b/>
          <w:sz w:val="20"/>
          <w:szCs w:val="20"/>
          <w:lang w:val="en-GB"/>
        </w:rPr>
        <w:t>dynamic switch of transmission modes</w:t>
      </w:r>
      <w:r w:rsidRPr="00A92EDF">
        <w:rPr>
          <w:rFonts w:eastAsiaTheme="minorEastAsia"/>
          <w:b/>
          <w:sz w:val="20"/>
          <w:szCs w:val="20"/>
          <w:lang w:val="en-GB"/>
        </w:rPr>
        <w:t xml:space="preserve"> and </w:t>
      </w:r>
      <w:r w:rsidR="00871E51" w:rsidRPr="00A92EDF">
        <w:rPr>
          <w:rFonts w:eastAsiaTheme="minorEastAsia"/>
          <w:b/>
          <w:sz w:val="20"/>
          <w:szCs w:val="20"/>
          <w:lang w:val="en-GB"/>
        </w:rPr>
        <w:t xml:space="preserve">PDCCH </w:t>
      </w:r>
      <w:proofErr w:type="spellStart"/>
      <w:r w:rsidR="00871E51" w:rsidRPr="00A92EDF">
        <w:rPr>
          <w:rFonts w:eastAsiaTheme="minorEastAsia"/>
          <w:b/>
          <w:sz w:val="20"/>
          <w:szCs w:val="20"/>
          <w:lang w:val="en-GB"/>
        </w:rPr>
        <w:t>beamforming</w:t>
      </w:r>
      <w:proofErr w:type="spellEnd"/>
      <w:r w:rsidR="00EA31CD">
        <w:rPr>
          <w:rFonts w:eastAsiaTheme="minorEastAsia" w:hint="eastAsia"/>
          <w:b/>
          <w:sz w:val="20"/>
          <w:szCs w:val="20"/>
          <w:lang w:val="en-GB"/>
        </w:rPr>
        <w:t>, or setting the related objectives to second priority</w:t>
      </w:r>
      <w:r>
        <w:rPr>
          <w:rFonts w:eastAsiaTheme="minorEastAsia"/>
          <w:b/>
          <w:sz w:val="20"/>
          <w:szCs w:val="20"/>
          <w:lang w:val="en-GB"/>
        </w:rPr>
        <w:t>.</w:t>
      </w:r>
    </w:p>
    <w:p w:rsidR="009B00AB" w:rsidRDefault="009B00AB" w:rsidP="009B00AB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>
        <w:rPr>
          <w:rFonts w:eastAsiaTheme="minorEastAsia"/>
          <w:b/>
          <w:sz w:val="20"/>
          <w:szCs w:val="20"/>
          <w:lang w:val="en-GB"/>
        </w:rPr>
        <w:t xml:space="preserve">Study </w:t>
      </w:r>
      <w:r w:rsidR="00141A66">
        <w:rPr>
          <w:rFonts w:eastAsiaTheme="minorEastAsia"/>
          <w:b/>
          <w:sz w:val="20"/>
          <w:szCs w:val="20"/>
          <w:lang w:val="en-GB"/>
        </w:rPr>
        <w:t xml:space="preserve">the </w:t>
      </w:r>
      <w:r w:rsidRPr="009B00AB">
        <w:rPr>
          <w:rFonts w:eastAsiaTheme="minorEastAsia"/>
          <w:b/>
          <w:sz w:val="20"/>
          <w:szCs w:val="20"/>
          <w:lang w:val="en-GB"/>
        </w:rPr>
        <w:t xml:space="preserve">acquisition </w:t>
      </w:r>
      <w:r>
        <w:rPr>
          <w:rFonts w:eastAsiaTheme="minorEastAsia"/>
          <w:b/>
          <w:sz w:val="20"/>
          <w:szCs w:val="20"/>
          <w:lang w:val="en-GB"/>
        </w:rPr>
        <w:t xml:space="preserve">of full CSI for DL MIMO for </w:t>
      </w:r>
      <w:r w:rsidRPr="00A2282B">
        <w:rPr>
          <w:rFonts w:eastAsiaTheme="minorEastAsia"/>
          <w:b/>
          <w:sz w:val="20"/>
          <w:szCs w:val="20"/>
          <w:lang w:val="en-GB"/>
        </w:rPr>
        <w:t>eight-antenna CPE equipped with fewer than eight RF chains</w:t>
      </w:r>
      <w:r>
        <w:rPr>
          <w:rFonts w:eastAsiaTheme="minorEastAsia"/>
          <w:b/>
          <w:sz w:val="20"/>
          <w:szCs w:val="20"/>
          <w:lang w:val="en-GB"/>
        </w:rPr>
        <w:t xml:space="preserve">, </w:t>
      </w:r>
      <w:r>
        <w:rPr>
          <w:rFonts w:eastAsiaTheme="minorEastAsia" w:hint="eastAsia"/>
          <w:b/>
          <w:sz w:val="20"/>
          <w:szCs w:val="20"/>
          <w:lang w:val="en-GB"/>
        </w:rPr>
        <w:t>or setting the related objectives to second priority</w:t>
      </w:r>
      <w:r>
        <w:rPr>
          <w:rFonts w:eastAsiaTheme="minorEastAsia"/>
          <w:b/>
          <w:sz w:val="20"/>
          <w:szCs w:val="20"/>
          <w:lang w:val="en-GB"/>
        </w:rPr>
        <w:t>.</w:t>
      </w:r>
    </w:p>
    <w:p w:rsidR="009B00AB" w:rsidRPr="00A2282B" w:rsidRDefault="009B00AB" w:rsidP="00A2282B">
      <w:pPr>
        <w:numPr>
          <w:ilvl w:val="0"/>
          <w:numId w:val="30"/>
        </w:numPr>
        <w:spacing w:after="0"/>
        <w:jc w:val="both"/>
        <w:rPr>
          <w:rFonts w:eastAsia="宋体"/>
          <w:lang w:eastAsia="zh-CN"/>
        </w:rPr>
      </w:pPr>
      <w:r w:rsidRPr="00A2282B">
        <w:rPr>
          <w:rFonts w:eastAsia="宋体"/>
          <w:lang w:eastAsia="zh-CN"/>
        </w:rPr>
        <w:t>Investigate and select one solution to specify, where candidate solutions include but are not limited to eight-antenna switching for SRS transmission</w:t>
      </w:r>
    </w:p>
    <w:p w:rsidR="00816B0F" w:rsidRPr="00DD060B" w:rsidRDefault="00816B0F" w:rsidP="00D064A8"/>
    <w:p w:rsidR="00D064A8" w:rsidRDefault="00EE1731" w:rsidP="00D064A8">
      <w:pPr>
        <w:pStyle w:val="1"/>
      </w:pPr>
      <w:r>
        <w:t>Conclusion</w:t>
      </w:r>
    </w:p>
    <w:p w:rsidR="00833D90" w:rsidRDefault="00816B0F" w:rsidP="00816B0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</w:t>
      </w:r>
      <w:r w:rsidR="00CB1EC1">
        <w:rPr>
          <w:rFonts w:eastAsia="宋体"/>
          <w:lang w:eastAsia="zh-CN"/>
        </w:rPr>
        <w:t xml:space="preserve"> </w:t>
      </w:r>
      <w:r w:rsidR="00073B3D">
        <w:rPr>
          <w:rFonts w:hint="eastAsia"/>
          <w:lang w:eastAsia="zh-CN"/>
        </w:rPr>
        <w:t>provides the observations based on the</w:t>
      </w:r>
      <w:r w:rsidR="00073B3D">
        <w:rPr>
          <w:lang w:eastAsia="zh-CN"/>
        </w:rPr>
        <w:t xml:space="preserve"> email discussion, and </w:t>
      </w:r>
      <w:r w:rsidR="00073B3D" w:rsidRPr="00D965B1">
        <w:t>provide</w:t>
      </w:r>
      <w:r w:rsidR="00073B3D">
        <w:rPr>
          <w:rFonts w:hint="eastAsia"/>
          <w:lang w:eastAsia="zh-CN"/>
        </w:rPr>
        <w:t>s</w:t>
      </w:r>
      <w:r w:rsidR="00073B3D" w:rsidRPr="00D965B1">
        <w:t xml:space="preserve"> our view</w:t>
      </w:r>
      <w:r w:rsidR="00073B3D">
        <w:t>s</w:t>
      </w:r>
      <w:r w:rsidR="00073B3D" w:rsidRPr="00D965B1">
        <w:t xml:space="preserve"> on </w:t>
      </w:r>
      <w:r w:rsidR="00073B3D">
        <w:t>LTE MIMO in Rel-16</w:t>
      </w:r>
      <w:r w:rsidR="00073B3D" w:rsidRPr="00D965B1">
        <w:t xml:space="preserve"> WI</w:t>
      </w:r>
      <w:r w:rsidR="00073B3D" w:rsidDel="00073B3D">
        <w:rPr>
          <w:rFonts w:eastAsia="宋体"/>
          <w:lang w:eastAsia="zh-CN"/>
        </w:rPr>
        <w:t xml:space="preserve"> </w:t>
      </w:r>
    </w:p>
    <w:p w:rsidR="00833D90" w:rsidRDefault="00833D90" w:rsidP="00833D90">
      <w:pPr>
        <w:rPr>
          <w:lang w:eastAsia="zh-CN"/>
        </w:rPr>
      </w:pPr>
      <w:r w:rsidRPr="00060678">
        <w:rPr>
          <w:b/>
          <w:lang w:eastAsia="zh-CN"/>
        </w:rPr>
        <w:t>Proposal1:</w:t>
      </w:r>
      <w:r>
        <w:rPr>
          <w:lang w:eastAsia="zh-CN"/>
        </w:rPr>
        <w:t xml:space="preserve"> </w:t>
      </w:r>
      <w:r w:rsidRPr="00060678">
        <w:rPr>
          <w:b/>
          <w:lang w:eastAsia="zh-CN"/>
        </w:rPr>
        <w:t>Specify MIMO enhancements for LTE in Rel-16 WI</w:t>
      </w:r>
      <w:r w:rsidR="00073B3D">
        <w:rPr>
          <w:rFonts w:hint="eastAsia"/>
          <w:b/>
          <w:lang w:eastAsia="zh-CN"/>
        </w:rPr>
        <w:t xml:space="preserve"> with focused scope</w:t>
      </w:r>
      <w:r w:rsidRPr="00060678">
        <w:rPr>
          <w:b/>
          <w:lang w:eastAsia="zh-CN"/>
        </w:rPr>
        <w:t>.</w:t>
      </w:r>
    </w:p>
    <w:p w:rsidR="00833D90" w:rsidRDefault="00833D90" w:rsidP="00816B0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</w:t>
      </w:r>
      <w:r>
        <w:rPr>
          <w:rFonts w:eastAsia="宋体"/>
          <w:lang w:eastAsia="zh-CN"/>
        </w:rPr>
        <w:t xml:space="preserve">the MIMO scopes are </w:t>
      </w:r>
    </w:p>
    <w:p w:rsidR="008702CA" w:rsidRDefault="008702CA" w:rsidP="008702CA">
      <w:pPr>
        <w:spacing w:after="0"/>
        <w:jc w:val="both"/>
        <w:rPr>
          <w:b/>
          <w:lang w:eastAsia="zh-CN"/>
        </w:rPr>
      </w:pPr>
      <w:r>
        <w:rPr>
          <w:b/>
          <w:lang w:eastAsia="zh-CN"/>
        </w:rPr>
        <w:t>Proposal2</w:t>
      </w:r>
      <w:r w:rsidRPr="00060678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</w:p>
    <w:p w:rsidR="008702CA" w:rsidRPr="001D7AA5" w:rsidRDefault="008702CA" w:rsidP="008702CA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 w:rsidRPr="001D7AA5">
        <w:rPr>
          <w:rFonts w:eastAsiaTheme="minorEastAsia"/>
          <w:b/>
          <w:sz w:val="20"/>
          <w:szCs w:val="20"/>
          <w:lang w:val="en-GB"/>
        </w:rPr>
        <w:t>Specify CSI enhancement, including</w:t>
      </w:r>
    </w:p>
    <w:p w:rsidR="008702CA" w:rsidRPr="001D7AA5" w:rsidRDefault="008702CA" w:rsidP="008702CA">
      <w:pPr>
        <w:numPr>
          <w:ilvl w:val="0"/>
          <w:numId w:val="30"/>
        </w:numPr>
        <w:spacing w:after="0"/>
        <w:jc w:val="both"/>
        <w:rPr>
          <w:rFonts w:eastAsia="宋体"/>
          <w:lang w:val="en-US" w:eastAsia="zh-CN"/>
        </w:rPr>
      </w:pPr>
      <w:r w:rsidRPr="001D7AA5">
        <w:rPr>
          <w:rFonts w:eastAsia="宋体"/>
          <w:lang w:eastAsia="zh-CN"/>
        </w:rPr>
        <w:t xml:space="preserve">Extend the framework of </w:t>
      </w:r>
      <w:r w:rsidRPr="001D7AA5">
        <w:rPr>
          <w:rFonts w:eastAsia="宋体"/>
          <w:lang w:val="en-US" w:eastAsia="zh-CN"/>
        </w:rPr>
        <w:t>Rel-14 advanced CSI codebook, including</w:t>
      </w:r>
      <w:r>
        <w:rPr>
          <w:rFonts w:eastAsia="宋体"/>
          <w:lang w:val="en-US" w:eastAsia="zh-CN"/>
        </w:rPr>
        <w:t xml:space="preserve"> more than 2 beams </w:t>
      </w:r>
      <w:r>
        <w:rPr>
          <w:rFonts w:eastAsia="宋体" w:hint="eastAsia"/>
          <w:lang w:val="en-US" w:eastAsia="zh-CN"/>
        </w:rPr>
        <w:t xml:space="preserve">in W1, 8PSK co-phasing, </w:t>
      </w:r>
      <w:proofErr w:type="spellStart"/>
      <w:r>
        <w:rPr>
          <w:rFonts w:eastAsia="宋体" w:hint="eastAsia"/>
          <w:lang w:val="en-US" w:eastAsia="zh-CN"/>
        </w:rPr>
        <w:t>subband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amplitude</w:t>
      </w:r>
      <w:r>
        <w:rPr>
          <w:rFonts w:eastAsia="宋体" w:hint="eastAsia"/>
          <w:lang w:val="en-US" w:eastAsia="zh-CN"/>
        </w:rPr>
        <w:t xml:space="preserve"> and other </w:t>
      </w:r>
      <w:r w:rsidR="00000115">
        <w:rPr>
          <w:rFonts w:eastAsia="宋体"/>
          <w:lang w:val="en-US" w:eastAsia="zh-CN"/>
        </w:rPr>
        <w:t>leftovers</w:t>
      </w:r>
      <w:r>
        <w:rPr>
          <w:rFonts w:eastAsia="宋体" w:hint="eastAsia"/>
          <w:lang w:val="en-US" w:eastAsia="zh-CN"/>
        </w:rPr>
        <w:t>.</w:t>
      </w:r>
    </w:p>
    <w:p w:rsidR="008702CA" w:rsidRPr="001D7AA5" w:rsidRDefault="008702CA" w:rsidP="008702CA">
      <w:pPr>
        <w:numPr>
          <w:ilvl w:val="0"/>
          <w:numId w:val="30"/>
        </w:numPr>
        <w:spacing w:after="0"/>
        <w:jc w:val="both"/>
        <w:rPr>
          <w:rFonts w:eastAsia="宋体"/>
          <w:lang w:eastAsia="zh-CN"/>
        </w:rPr>
      </w:pPr>
      <w:r w:rsidRPr="001D7AA5">
        <w:rPr>
          <w:rFonts w:eastAsia="宋体"/>
          <w:lang w:eastAsia="zh-CN"/>
        </w:rPr>
        <w:t>Specify interference measurement enhancement (e.g., based on NZP CSI-RS)</w:t>
      </w:r>
    </w:p>
    <w:p w:rsidR="008702CA" w:rsidRPr="00A92EDF" w:rsidRDefault="008702CA" w:rsidP="008702CA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 w:rsidRPr="001D7AA5">
        <w:rPr>
          <w:rFonts w:eastAsiaTheme="minorEastAsia"/>
          <w:b/>
          <w:sz w:val="20"/>
          <w:szCs w:val="20"/>
          <w:lang w:val="en-GB"/>
        </w:rPr>
        <w:t xml:space="preserve">Specify SRS </w:t>
      </w:r>
      <w:r>
        <w:rPr>
          <w:rFonts w:eastAsiaTheme="minorEastAsia"/>
          <w:b/>
          <w:sz w:val="20"/>
          <w:szCs w:val="20"/>
          <w:lang w:val="en-GB"/>
        </w:rPr>
        <w:t xml:space="preserve">capacity/coverage </w:t>
      </w:r>
      <w:r w:rsidRPr="001D7AA5">
        <w:rPr>
          <w:rFonts w:eastAsiaTheme="minorEastAsia"/>
          <w:b/>
          <w:sz w:val="20"/>
          <w:szCs w:val="20"/>
          <w:lang w:val="en-GB"/>
        </w:rPr>
        <w:t>enhancement, including</w:t>
      </w:r>
      <w:r>
        <w:rPr>
          <w:rFonts w:eastAsiaTheme="minorEastAsia"/>
          <w:b/>
          <w:sz w:val="20"/>
          <w:szCs w:val="20"/>
          <w:lang w:val="en-GB"/>
        </w:rPr>
        <w:t xml:space="preserve"> introducing </w:t>
      </w:r>
      <w:r w:rsidRPr="00A92EDF">
        <w:rPr>
          <w:rFonts w:eastAsiaTheme="minorEastAsia"/>
          <w:b/>
          <w:sz w:val="20"/>
          <w:szCs w:val="20"/>
          <w:lang w:val="en-GB"/>
        </w:rPr>
        <w:t xml:space="preserve">more than one symbols for SRS on normal UL </w:t>
      </w:r>
      <w:proofErr w:type="spellStart"/>
      <w:r w:rsidRPr="00A92EDF">
        <w:rPr>
          <w:rFonts w:eastAsiaTheme="minorEastAsia"/>
          <w:b/>
          <w:sz w:val="20"/>
          <w:szCs w:val="20"/>
          <w:lang w:val="en-GB"/>
        </w:rPr>
        <w:t>subframe</w:t>
      </w:r>
      <w:proofErr w:type="spellEnd"/>
      <w:r w:rsidRPr="00A92EDF">
        <w:rPr>
          <w:rFonts w:eastAsiaTheme="minorEastAsia"/>
          <w:b/>
          <w:sz w:val="20"/>
          <w:szCs w:val="20"/>
          <w:lang w:val="en-GB"/>
        </w:rPr>
        <w:t xml:space="preserve"> and </w:t>
      </w:r>
      <w:r>
        <w:rPr>
          <w:rFonts w:eastAsiaTheme="minorEastAsia"/>
          <w:b/>
          <w:sz w:val="20"/>
          <w:szCs w:val="20"/>
          <w:lang w:val="en-GB"/>
        </w:rPr>
        <w:t>v</w:t>
      </w:r>
      <w:r w:rsidRPr="00A92EDF">
        <w:rPr>
          <w:rFonts w:eastAsiaTheme="minorEastAsia"/>
          <w:b/>
          <w:sz w:val="20"/>
          <w:szCs w:val="20"/>
          <w:lang w:val="en-GB"/>
        </w:rPr>
        <w:t>irtual cell ID for SRS</w:t>
      </w:r>
      <w:r>
        <w:rPr>
          <w:rFonts w:eastAsiaTheme="minorEastAsia"/>
          <w:b/>
          <w:sz w:val="20"/>
          <w:szCs w:val="20"/>
          <w:lang w:val="en-GB"/>
        </w:rPr>
        <w:t>.</w:t>
      </w:r>
    </w:p>
    <w:p w:rsidR="008702CA" w:rsidRDefault="008702CA" w:rsidP="008702CA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 w:rsidRPr="00A92EDF">
        <w:rPr>
          <w:rFonts w:eastAsiaTheme="minorEastAsia"/>
          <w:b/>
          <w:sz w:val="20"/>
          <w:szCs w:val="20"/>
          <w:lang w:val="en-GB"/>
        </w:rPr>
        <w:t>Study</w:t>
      </w:r>
      <w:r>
        <w:rPr>
          <w:rFonts w:eastAsiaTheme="minorEastAsia"/>
          <w:b/>
          <w:sz w:val="20"/>
          <w:szCs w:val="20"/>
          <w:lang w:val="en-GB"/>
        </w:rPr>
        <w:t xml:space="preserve"> </w:t>
      </w:r>
      <w:r w:rsidRPr="00A92EDF">
        <w:rPr>
          <w:rFonts w:eastAsiaTheme="minorEastAsia"/>
          <w:b/>
          <w:sz w:val="20"/>
          <w:szCs w:val="20"/>
          <w:lang w:val="en-GB"/>
        </w:rPr>
        <w:t>other enhancement</w:t>
      </w:r>
      <w:r>
        <w:rPr>
          <w:rFonts w:eastAsiaTheme="minorEastAsia"/>
          <w:b/>
          <w:sz w:val="20"/>
          <w:szCs w:val="20"/>
          <w:lang w:val="en-GB"/>
        </w:rPr>
        <w:t xml:space="preserve">s and specify if benefits are justified, including </w:t>
      </w:r>
      <w:r w:rsidRPr="00A92EDF">
        <w:rPr>
          <w:rFonts w:eastAsiaTheme="minorEastAsia"/>
          <w:b/>
          <w:sz w:val="20"/>
          <w:szCs w:val="20"/>
          <w:lang w:val="en-GB"/>
        </w:rPr>
        <w:t xml:space="preserve">dynamic switch of transmission modes and PDCCH </w:t>
      </w:r>
      <w:proofErr w:type="spellStart"/>
      <w:r w:rsidRPr="00A92EDF">
        <w:rPr>
          <w:rFonts w:eastAsiaTheme="minorEastAsia"/>
          <w:b/>
          <w:sz w:val="20"/>
          <w:szCs w:val="20"/>
          <w:lang w:val="en-GB"/>
        </w:rPr>
        <w:t>beamforming</w:t>
      </w:r>
      <w:proofErr w:type="spellEnd"/>
      <w:r w:rsidR="00073B3D">
        <w:rPr>
          <w:rFonts w:eastAsiaTheme="minorEastAsia" w:hint="eastAsia"/>
          <w:b/>
          <w:sz w:val="20"/>
          <w:szCs w:val="20"/>
          <w:lang w:val="en-GB"/>
        </w:rPr>
        <w:t>, or setting the related objectives to second priority</w:t>
      </w:r>
      <w:r>
        <w:rPr>
          <w:rFonts w:eastAsiaTheme="minorEastAsia"/>
          <w:b/>
          <w:sz w:val="20"/>
          <w:szCs w:val="20"/>
          <w:lang w:val="en-GB"/>
        </w:rPr>
        <w:t>.</w:t>
      </w:r>
    </w:p>
    <w:p w:rsidR="000308A7" w:rsidRDefault="000308A7" w:rsidP="000308A7">
      <w:pPr>
        <w:pStyle w:val="aa"/>
        <w:numPr>
          <w:ilvl w:val="0"/>
          <w:numId w:val="36"/>
        </w:numPr>
        <w:jc w:val="both"/>
        <w:rPr>
          <w:rFonts w:eastAsiaTheme="minorEastAsia"/>
          <w:b/>
          <w:sz w:val="20"/>
          <w:szCs w:val="20"/>
          <w:lang w:val="en-GB"/>
        </w:rPr>
      </w:pPr>
      <w:r>
        <w:rPr>
          <w:rFonts w:eastAsiaTheme="minorEastAsia"/>
          <w:b/>
          <w:sz w:val="20"/>
          <w:szCs w:val="20"/>
          <w:lang w:val="en-GB"/>
        </w:rPr>
        <w:t xml:space="preserve">Study </w:t>
      </w:r>
      <w:r w:rsidR="00141A66">
        <w:rPr>
          <w:rFonts w:eastAsiaTheme="minorEastAsia"/>
          <w:b/>
          <w:sz w:val="20"/>
          <w:szCs w:val="20"/>
          <w:lang w:val="en-GB"/>
        </w:rPr>
        <w:t xml:space="preserve">the </w:t>
      </w:r>
      <w:bookmarkStart w:id="0" w:name="_GoBack"/>
      <w:bookmarkEnd w:id="0"/>
      <w:r w:rsidRPr="009B00AB">
        <w:rPr>
          <w:rFonts w:eastAsiaTheme="minorEastAsia"/>
          <w:b/>
          <w:sz w:val="20"/>
          <w:szCs w:val="20"/>
          <w:lang w:val="en-GB"/>
        </w:rPr>
        <w:t xml:space="preserve">acquisition </w:t>
      </w:r>
      <w:r>
        <w:rPr>
          <w:rFonts w:eastAsiaTheme="minorEastAsia"/>
          <w:b/>
          <w:sz w:val="20"/>
          <w:szCs w:val="20"/>
          <w:lang w:val="en-GB"/>
        </w:rPr>
        <w:t xml:space="preserve">of full CSI for DL MIMO for </w:t>
      </w:r>
      <w:r w:rsidRPr="002054AC">
        <w:rPr>
          <w:rFonts w:eastAsiaTheme="minorEastAsia"/>
          <w:b/>
          <w:sz w:val="20"/>
          <w:szCs w:val="20"/>
          <w:lang w:val="en-GB"/>
        </w:rPr>
        <w:t>eight-antenna CPE equipped with fewer than eight RF chains</w:t>
      </w:r>
      <w:r>
        <w:rPr>
          <w:rFonts w:eastAsiaTheme="minorEastAsia"/>
          <w:b/>
          <w:sz w:val="20"/>
          <w:szCs w:val="20"/>
          <w:lang w:val="en-GB"/>
        </w:rPr>
        <w:t xml:space="preserve">, </w:t>
      </w:r>
      <w:r>
        <w:rPr>
          <w:rFonts w:eastAsiaTheme="minorEastAsia" w:hint="eastAsia"/>
          <w:b/>
          <w:sz w:val="20"/>
          <w:szCs w:val="20"/>
          <w:lang w:val="en-GB"/>
        </w:rPr>
        <w:t>or setting the related objectives to second priority</w:t>
      </w:r>
      <w:r>
        <w:rPr>
          <w:rFonts w:eastAsiaTheme="minorEastAsia"/>
          <w:b/>
          <w:sz w:val="20"/>
          <w:szCs w:val="20"/>
          <w:lang w:val="en-GB"/>
        </w:rPr>
        <w:t>.</w:t>
      </w:r>
    </w:p>
    <w:p w:rsidR="00AE1FBD" w:rsidRPr="00A2282B" w:rsidRDefault="000308A7" w:rsidP="00A2282B">
      <w:pPr>
        <w:numPr>
          <w:ilvl w:val="0"/>
          <w:numId w:val="30"/>
        </w:numPr>
        <w:spacing w:after="0"/>
        <w:jc w:val="both"/>
        <w:rPr>
          <w:rFonts w:eastAsia="宋体"/>
          <w:lang w:eastAsia="zh-CN"/>
        </w:rPr>
      </w:pPr>
      <w:r w:rsidRPr="002054AC">
        <w:rPr>
          <w:rFonts w:eastAsia="宋体"/>
          <w:lang w:eastAsia="zh-CN"/>
        </w:rPr>
        <w:t>Investigate and select one solution to specify, where candidate solutions include but are not limited to eight-antenna switching for SRS transmission</w:t>
      </w:r>
    </w:p>
    <w:p w:rsidR="006D6B31" w:rsidRPr="008702CA" w:rsidRDefault="006D6B31" w:rsidP="00802E62">
      <w:pPr>
        <w:tabs>
          <w:tab w:val="num" w:pos="1440"/>
        </w:tabs>
        <w:spacing w:after="0"/>
        <w:jc w:val="both"/>
      </w:pPr>
    </w:p>
    <w:sectPr w:rsidR="006D6B31" w:rsidRPr="008702CA" w:rsidSect="00CC616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74B" w:rsidRDefault="006F174B">
      <w:pPr>
        <w:spacing w:after="0"/>
      </w:pPr>
      <w:r>
        <w:separator/>
      </w:r>
    </w:p>
  </w:endnote>
  <w:endnote w:type="continuationSeparator" w:id="0">
    <w:p w:rsidR="006F174B" w:rsidRDefault="006F17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 UI">
    <w:altName w:val="微软雅黑"/>
    <w:charset w:val="86"/>
    <w:family w:val="swiss"/>
    <w:pitch w:val="variable"/>
    <w:sig w:usb0="00000000" w:usb1="28CF3C52" w:usb2="00000016" w:usb3="00000000" w:csb0="0004001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74B" w:rsidRDefault="006F174B">
      <w:pPr>
        <w:spacing w:after="0"/>
      </w:pPr>
      <w:r>
        <w:separator/>
      </w:r>
    </w:p>
  </w:footnote>
  <w:footnote w:type="continuationSeparator" w:id="0">
    <w:p w:rsidR="006F174B" w:rsidRDefault="006F174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BD" w:rsidRDefault="00E507BD">
    <w:r>
      <w:t xml:space="preserve">Page </w:t>
    </w:r>
    <w:r w:rsidR="00067C1E">
      <w:fldChar w:fldCharType="begin"/>
    </w:r>
    <w:r>
      <w:instrText>PAGE</w:instrText>
    </w:r>
    <w:r w:rsidR="00067C1E">
      <w:fldChar w:fldCharType="separate"/>
    </w:r>
    <w:r>
      <w:t>4</w:t>
    </w:r>
    <w:r w:rsidR="00067C1E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514E30"/>
    <w:multiLevelType w:val="hybridMultilevel"/>
    <w:tmpl w:val="C6BE221E"/>
    <w:lvl w:ilvl="0" w:tplc="E564BB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8977A55"/>
    <w:multiLevelType w:val="hybridMultilevel"/>
    <w:tmpl w:val="CA78F402"/>
    <w:lvl w:ilvl="0" w:tplc="57748648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4">
    <w:nsid w:val="48C14DD3"/>
    <w:multiLevelType w:val="hybridMultilevel"/>
    <w:tmpl w:val="B60EAD5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A00F4EC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12A1E68">
      <w:start w:val="45"/>
      <w:numFmt w:val="bullet"/>
      <w:lvlText w:val="-"/>
      <w:lvlJc w:val="left"/>
      <w:pPr>
        <w:ind w:left="2100" w:hanging="42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9152F9"/>
    <w:multiLevelType w:val="hybridMultilevel"/>
    <w:tmpl w:val="E52E9292"/>
    <w:lvl w:ilvl="0" w:tplc="43B85CF4">
      <w:start w:val="1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FB39A3"/>
    <w:multiLevelType w:val="hybridMultilevel"/>
    <w:tmpl w:val="5C40640C"/>
    <w:lvl w:ilvl="0" w:tplc="FFFFFFFF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57748648">
      <w:start w:val="1"/>
      <w:numFmt w:val="bullet"/>
      <w:lvlText w:val="•"/>
      <w:lvlJc w:val="left"/>
      <w:pPr>
        <w:ind w:left="2040" w:hanging="42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8">
    <w:nsid w:val="503E0E77"/>
    <w:multiLevelType w:val="hybridMultilevel"/>
    <w:tmpl w:val="EF30CC00"/>
    <w:lvl w:ilvl="0" w:tplc="195E83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223679"/>
    <w:multiLevelType w:val="hybridMultilevel"/>
    <w:tmpl w:val="0CAEF574"/>
    <w:lvl w:ilvl="0" w:tplc="2C04ED42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6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7F09B3"/>
    <w:multiLevelType w:val="hybridMultilevel"/>
    <w:tmpl w:val="8E70F1D2"/>
    <w:lvl w:ilvl="0" w:tplc="04090001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CD32769C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5">
    <w:nsid w:val="7D712C8C"/>
    <w:multiLevelType w:val="hybridMultilevel"/>
    <w:tmpl w:val="5658C99C"/>
    <w:lvl w:ilvl="0" w:tplc="43B85CF4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F7E6069"/>
    <w:multiLevelType w:val="hybridMultilevel"/>
    <w:tmpl w:val="AC2CA95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31"/>
  </w:num>
  <w:num w:numId="4">
    <w:abstractNumId w:val="22"/>
  </w:num>
  <w:num w:numId="5">
    <w:abstractNumId w:val="7"/>
  </w:num>
  <w:num w:numId="6">
    <w:abstractNumId w:val="29"/>
  </w:num>
  <w:num w:numId="7">
    <w:abstractNumId w:val="11"/>
  </w:num>
  <w:num w:numId="8">
    <w:abstractNumId w:val="24"/>
  </w:num>
  <w:num w:numId="9">
    <w:abstractNumId w:val="10"/>
  </w:num>
  <w:num w:numId="10">
    <w:abstractNumId w:val="6"/>
  </w:num>
  <w:num w:numId="11">
    <w:abstractNumId w:val="30"/>
  </w:num>
  <w:num w:numId="12">
    <w:abstractNumId w:val="5"/>
  </w:num>
  <w:num w:numId="13">
    <w:abstractNumId w:val="27"/>
  </w:num>
  <w:num w:numId="14">
    <w:abstractNumId w:val="26"/>
  </w:num>
  <w:num w:numId="15">
    <w:abstractNumId w:val="4"/>
  </w:num>
  <w:num w:numId="16">
    <w:abstractNumId w:val="20"/>
  </w:num>
  <w:num w:numId="17">
    <w:abstractNumId w:val="8"/>
  </w:num>
  <w:num w:numId="18">
    <w:abstractNumId w:val="3"/>
  </w:num>
  <w:num w:numId="19">
    <w:abstractNumId w:val="21"/>
  </w:num>
  <w:num w:numId="20">
    <w:abstractNumId w:val="33"/>
  </w:num>
  <w:num w:numId="21">
    <w:abstractNumId w:val="28"/>
  </w:num>
  <w:num w:numId="22">
    <w:abstractNumId w:val="32"/>
  </w:num>
  <w:num w:numId="23">
    <w:abstractNumId w:val="9"/>
  </w:num>
  <w:num w:numId="24">
    <w:abstractNumId w:val="19"/>
  </w:num>
  <w:num w:numId="25">
    <w:abstractNumId w:val="0"/>
  </w:num>
  <w:num w:numId="26">
    <w:abstractNumId w:val="1"/>
  </w:num>
  <w:num w:numId="27">
    <w:abstractNumId w:val="12"/>
  </w:num>
  <w:num w:numId="28">
    <w:abstractNumId w:val="17"/>
  </w:num>
  <w:num w:numId="29">
    <w:abstractNumId w:val="34"/>
  </w:num>
  <w:num w:numId="30">
    <w:abstractNumId w:val="13"/>
  </w:num>
  <w:num w:numId="31">
    <w:abstractNumId w:val="14"/>
  </w:num>
  <w:num w:numId="32">
    <w:abstractNumId w:val="18"/>
  </w:num>
  <w:num w:numId="33">
    <w:abstractNumId w:val="2"/>
  </w:num>
  <w:num w:numId="34">
    <w:abstractNumId w:val="15"/>
  </w:num>
  <w:num w:numId="35">
    <w:abstractNumId w:val="35"/>
  </w:num>
  <w:num w:numId="36">
    <w:abstractNumId w:val="25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115"/>
    <w:rsid w:val="00002C34"/>
    <w:rsid w:val="000308A7"/>
    <w:rsid w:val="00044BBA"/>
    <w:rsid w:val="00060678"/>
    <w:rsid w:val="00067C1E"/>
    <w:rsid w:val="00073B3D"/>
    <w:rsid w:val="00075127"/>
    <w:rsid w:val="000C0E6F"/>
    <w:rsid w:val="000F4A41"/>
    <w:rsid w:val="0010045F"/>
    <w:rsid w:val="00111742"/>
    <w:rsid w:val="00115EE6"/>
    <w:rsid w:val="00120111"/>
    <w:rsid w:val="0012225A"/>
    <w:rsid w:val="00126B60"/>
    <w:rsid w:val="00141A66"/>
    <w:rsid w:val="00165238"/>
    <w:rsid w:val="001962B6"/>
    <w:rsid w:val="001A1783"/>
    <w:rsid w:val="001B5130"/>
    <w:rsid w:val="001B5492"/>
    <w:rsid w:val="001C27A4"/>
    <w:rsid w:val="001C3C45"/>
    <w:rsid w:val="001D2BAF"/>
    <w:rsid w:val="001D7AA5"/>
    <w:rsid w:val="001E2BBB"/>
    <w:rsid w:val="001F06CD"/>
    <w:rsid w:val="001F53DE"/>
    <w:rsid w:val="00236360"/>
    <w:rsid w:val="00250374"/>
    <w:rsid w:val="00271320"/>
    <w:rsid w:val="00276DDC"/>
    <w:rsid w:val="00281F51"/>
    <w:rsid w:val="0029313B"/>
    <w:rsid w:val="002A7F3D"/>
    <w:rsid w:val="002C2A6D"/>
    <w:rsid w:val="002E568A"/>
    <w:rsid w:val="00306BD6"/>
    <w:rsid w:val="00322591"/>
    <w:rsid w:val="00350176"/>
    <w:rsid w:val="0035254C"/>
    <w:rsid w:val="00392106"/>
    <w:rsid w:val="003B5166"/>
    <w:rsid w:val="00411F8C"/>
    <w:rsid w:val="004175CB"/>
    <w:rsid w:val="004246C4"/>
    <w:rsid w:val="004270B6"/>
    <w:rsid w:val="004426E6"/>
    <w:rsid w:val="0046552C"/>
    <w:rsid w:val="00465AD2"/>
    <w:rsid w:val="00465B48"/>
    <w:rsid w:val="00474C4D"/>
    <w:rsid w:val="00476F9B"/>
    <w:rsid w:val="004819BB"/>
    <w:rsid w:val="00490D71"/>
    <w:rsid w:val="004A312C"/>
    <w:rsid w:val="004E6F90"/>
    <w:rsid w:val="00521F3D"/>
    <w:rsid w:val="005262CF"/>
    <w:rsid w:val="00530674"/>
    <w:rsid w:val="0054201D"/>
    <w:rsid w:val="00595DA4"/>
    <w:rsid w:val="005B1BF3"/>
    <w:rsid w:val="005B50A6"/>
    <w:rsid w:val="005D48AE"/>
    <w:rsid w:val="005F4CB3"/>
    <w:rsid w:val="00611B45"/>
    <w:rsid w:val="00625367"/>
    <w:rsid w:val="0069111C"/>
    <w:rsid w:val="006A7DD7"/>
    <w:rsid w:val="006D6B31"/>
    <w:rsid w:val="006E2996"/>
    <w:rsid w:val="006F174B"/>
    <w:rsid w:val="00707164"/>
    <w:rsid w:val="007345A0"/>
    <w:rsid w:val="00734FA2"/>
    <w:rsid w:val="007442EE"/>
    <w:rsid w:val="00747B4F"/>
    <w:rsid w:val="00767E30"/>
    <w:rsid w:val="007871A3"/>
    <w:rsid w:val="007A23DE"/>
    <w:rsid w:val="007B2D1D"/>
    <w:rsid w:val="007D2764"/>
    <w:rsid w:val="007D5F88"/>
    <w:rsid w:val="00802E62"/>
    <w:rsid w:val="008051DA"/>
    <w:rsid w:val="00807D97"/>
    <w:rsid w:val="00814A22"/>
    <w:rsid w:val="00814D5F"/>
    <w:rsid w:val="00816B0F"/>
    <w:rsid w:val="00833D90"/>
    <w:rsid w:val="00842203"/>
    <w:rsid w:val="008525F0"/>
    <w:rsid w:val="008530AB"/>
    <w:rsid w:val="00854597"/>
    <w:rsid w:val="008702CA"/>
    <w:rsid w:val="00871E51"/>
    <w:rsid w:val="00877D7B"/>
    <w:rsid w:val="0089056F"/>
    <w:rsid w:val="00891EB7"/>
    <w:rsid w:val="00894EB1"/>
    <w:rsid w:val="008D6E6C"/>
    <w:rsid w:val="008E4A26"/>
    <w:rsid w:val="009021D0"/>
    <w:rsid w:val="00916089"/>
    <w:rsid w:val="00920A5E"/>
    <w:rsid w:val="009374E6"/>
    <w:rsid w:val="00955AEC"/>
    <w:rsid w:val="00957323"/>
    <w:rsid w:val="00972CBF"/>
    <w:rsid w:val="00973A65"/>
    <w:rsid w:val="009A486A"/>
    <w:rsid w:val="009B00AB"/>
    <w:rsid w:val="009E5C62"/>
    <w:rsid w:val="009E7C64"/>
    <w:rsid w:val="009F04DF"/>
    <w:rsid w:val="009F1F34"/>
    <w:rsid w:val="00A10574"/>
    <w:rsid w:val="00A13D97"/>
    <w:rsid w:val="00A2282B"/>
    <w:rsid w:val="00A373D4"/>
    <w:rsid w:val="00A44CEB"/>
    <w:rsid w:val="00A508B2"/>
    <w:rsid w:val="00A619A9"/>
    <w:rsid w:val="00A72E13"/>
    <w:rsid w:val="00A77E5A"/>
    <w:rsid w:val="00A92EDF"/>
    <w:rsid w:val="00AA2884"/>
    <w:rsid w:val="00AB199A"/>
    <w:rsid w:val="00AB323D"/>
    <w:rsid w:val="00AD3B96"/>
    <w:rsid w:val="00AD6D88"/>
    <w:rsid w:val="00AE1FBD"/>
    <w:rsid w:val="00AE6A91"/>
    <w:rsid w:val="00AE7312"/>
    <w:rsid w:val="00B60D1E"/>
    <w:rsid w:val="00B96682"/>
    <w:rsid w:val="00BC2E11"/>
    <w:rsid w:val="00BF49EF"/>
    <w:rsid w:val="00C11111"/>
    <w:rsid w:val="00C14F3A"/>
    <w:rsid w:val="00C257A3"/>
    <w:rsid w:val="00C271F0"/>
    <w:rsid w:val="00C32644"/>
    <w:rsid w:val="00C33FA2"/>
    <w:rsid w:val="00C4015B"/>
    <w:rsid w:val="00C52466"/>
    <w:rsid w:val="00C77A44"/>
    <w:rsid w:val="00C77EB3"/>
    <w:rsid w:val="00C92E11"/>
    <w:rsid w:val="00C93801"/>
    <w:rsid w:val="00C9411D"/>
    <w:rsid w:val="00C971FB"/>
    <w:rsid w:val="00CB1EC1"/>
    <w:rsid w:val="00CC1FAC"/>
    <w:rsid w:val="00CC6166"/>
    <w:rsid w:val="00CC74ED"/>
    <w:rsid w:val="00CD2BA2"/>
    <w:rsid w:val="00CE24ED"/>
    <w:rsid w:val="00CE31E8"/>
    <w:rsid w:val="00CF2D4E"/>
    <w:rsid w:val="00CF47FE"/>
    <w:rsid w:val="00D064A8"/>
    <w:rsid w:val="00D06D0C"/>
    <w:rsid w:val="00D14179"/>
    <w:rsid w:val="00D21DBC"/>
    <w:rsid w:val="00D243B4"/>
    <w:rsid w:val="00D56AC1"/>
    <w:rsid w:val="00D91FCB"/>
    <w:rsid w:val="00DA330A"/>
    <w:rsid w:val="00DC2D6E"/>
    <w:rsid w:val="00DD060B"/>
    <w:rsid w:val="00DD5F7D"/>
    <w:rsid w:val="00DE7C9B"/>
    <w:rsid w:val="00E04006"/>
    <w:rsid w:val="00E14F6D"/>
    <w:rsid w:val="00E35277"/>
    <w:rsid w:val="00E507BD"/>
    <w:rsid w:val="00E532C5"/>
    <w:rsid w:val="00E62C74"/>
    <w:rsid w:val="00E7138D"/>
    <w:rsid w:val="00E73054"/>
    <w:rsid w:val="00E86DCE"/>
    <w:rsid w:val="00EA31CD"/>
    <w:rsid w:val="00EB0BF1"/>
    <w:rsid w:val="00EC5689"/>
    <w:rsid w:val="00ED2B75"/>
    <w:rsid w:val="00ED37CD"/>
    <w:rsid w:val="00EE085D"/>
    <w:rsid w:val="00EE1731"/>
    <w:rsid w:val="00EE4F18"/>
    <w:rsid w:val="00EF02C8"/>
    <w:rsid w:val="00EF44B7"/>
    <w:rsid w:val="00EF7DC1"/>
    <w:rsid w:val="00F017CC"/>
    <w:rsid w:val="00F151E5"/>
    <w:rsid w:val="00F277C6"/>
    <w:rsid w:val="00F47212"/>
    <w:rsid w:val="00F50728"/>
    <w:rsid w:val="00F615E8"/>
    <w:rsid w:val="00F76BC5"/>
    <w:rsid w:val="00FB6A8A"/>
    <w:rsid w:val="00FC241F"/>
    <w:rsid w:val="00FC5749"/>
    <w:rsid w:val="00FD113D"/>
    <w:rsid w:val="00FD491C"/>
    <w:rsid w:val="00FE248A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CC61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C61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61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61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61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6166"/>
    <w:pPr>
      <w:outlineLvl w:val="5"/>
    </w:pPr>
  </w:style>
  <w:style w:type="paragraph" w:styleId="7">
    <w:name w:val="heading 7"/>
    <w:basedOn w:val="H6"/>
    <w:next w:val="a"/>
    <w:qFormat/>
    <w:rsid w:val="00CC6166"/>
    <w:pPr>
      <w:outlineLvl w:val="6"/>
    </w:pPr>
  </w:style>
  <w:style w:type="paragraph" w:styleId="8">
    <w:name w:val="heading 8"/>
    <w:basedOn w:val="1"/>
    <w:next w:val="a"/>
    <w:qFormat/>
    <w:rsid w:val="00CC61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61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C6166"/>
    <w:pPr>
      <w:spacing w:before="180"/>
      <w:ind w:left="2693" w:hanging="2693"/>
    </w:pPr>
    <w:rPr>
      <w:b/>
    </w:rPr>
  </w:style>
  <w:style w:type="paragraph" w:styleId="10">
    <w:name w:val="toc 1"/>
    <w:semiHidden/>
    <w:rsid w:val="00CC61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C61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CC6166"/>
    <w:pPr>
      <w:ind w:left="1701" w:hanging="1701"/>
    </w:pPr>
  </w:style>
  <w:style w:type="paragraph" w:styleId="40">
    <w:name w:val="toc 4"/>
    <w:basedOn w:val="30"/>
    <w:semiHidden/>
    <w:rsid w:val="00CC6166"/>
    <w:pPr>
      <w:ind w:left="1418" w:hanging="1418"/>
    </w:pPr>
  </w:style>
  <w:style w:type="paragraph" w:styleId="30">
    <w:name w:val="toc 3"/>
    <w:basedOn w:val="20"/>
    <w:semiHidden/>
    <w:rsid w:val="00CC6166"/>
    <w:pPr>
      <w:ind w:left="1134" w:hanging="1134"/>
    </w:pPr>
  </w:style>
  <w:style w:type="paragraph" w:styleId="20">
    <w:name w:val="toc 2"/>
    <w:basedOn w:val="10"/>
    <w:semiHidden/>
    <w:rsid w:val="00CC616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C6166"/>
    <w:pPr>
      <w:ind w:left="284"/>
    </w:pPr>
  </w:style>
  <w:style w:type="paragraph" w:styleId="11">
    <w:name w:val="index 1"/>
    <w:basedOn w:val="a"/>
    <w:semiHidden/>
    <w:rsid w:val="00CC6166"/>
    <w:pPr>
      <w:keepLines/>
      <w:spacing w:after="0"/>
    </w:pPr>
  </w:style>
  <w:style w:type="paragraph" w:customStyle="1" w:styleId="ZH">
    <w:name w:val="ZH"/>
    <w:rsid w:val="00CC61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C6166"/>
    <w:pPr>
      <w:outlineLvl w:val="9"/>
    </w:pPr>
  </w:style>
  <w:style w:type="paragraph" w:styleId="22">
    <w:name w:val="List Number 2"/>
    <w:basedOn w:val="a3"/>
    <w:semiHidden/>
    <w:rsid w:val="00CC6166"/>
    <w:pPr>
      <w:ind w:left="851"/>
    </w:pPr>
  </w:style>
  <w:style w:type="paragraph" w:styleId="a4">
    <w:name w:val="header"/>
    <w:semiHidden/>
    <w:rsid w:val="00CC61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CC6166"/>
    <w:rPr>
      <w:b/>
      <w:position w:val="6"/>
      <w:sz w:val="16"/>
    </w:rPr>
  </w:style>
  <w:style w:type="paragraph" w:styleId="a6">
    <w:name w:val="footnote text"/>
    <w:basedOn w:val="a"/>
    <w:semiHidden/>
    <w:rsid w:val="00CC61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C6166"/>
    <w:rPr>
      <w:b/>
    </w:rPr>
  </w:style>
  <w:style w:type="paragraph" w:customStyle="1" w:styleId="TAC">
    <w:name w:val="TAC"/>
    <w:basedOn w:val="TAL"/>
    <w:rsid w:val="00CC6166"/>
    <w:pPr>
      <w:jc w:val="center"/>
    </w:pPr>
  </w:style>
  <w:style w:type="paragraph" w:customStyle="1" w:styleId="TF">
    <w:name w:val="TF"/>
    <w:basedOn w:val="TH"/>
    <w:rsid w:val="00CC6166"/>
    <w:pPr>
      <w:keepNext w:val="0"/>
      <w:spacing w:before="0" w:after="240"/>
    </w:pPr>
  </w:style>
  <w:style w:type="paragraph" w:customStyle="1" w:styleId="NO">
    <w:name w:val="NO"/>
    <w:basedOn w:val="a"/>
    <w:rsid w:val="00CC6166"/>
    <w:pPr>
      <w:keepLines/>
      <w:ind w:left="1135" w:hanging="851"/>
    </w:pPr>
  </w:style>
  <w:style w:type="paragraph" w:styleId="90">
    <w:name w:val="toc 9"/>
    <w:basedOn w:val="80"/>
    <w:semiHidden/>
    <w:rsid w:val="00CC6166"/>
    <w:pPr>
      <w:ind w:left="1418" w:hanging="1418"/>
    </w:pPr>
  </w:style>
  <w:style w:type="paragraph" w:customStyle="1" w:styleId="EX">
    <w:name w:val="EX"/>
    <w:basedOn w:val="a"/>
    <w:rsid w:val="00CC6166"/>
    <w:pPr>
      <w:keepLines/>
      <w:ind w:left="1702" w:hanging="1418"/>
    </w:pPr>
  </w:style>
  <w:style w:type="paragraph" w:customStyle="1" w:styleId="FP">
    <w:name w:val="FP"/>
    <w:basedOn w:val="a"/>
    <w:rsid w:val="00CC6166"/>
    <w:pPr>
      <w:spacing w:after="0"/>
    </w:pPr>
  </w:style>
  <w:style w:type="paragraph" w:customStyle="1" w:styleId="LD">
    <w:name w:val="LD"/>
    <w:rsid w:val="00CC61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6166"/>
    <w:pPr>
      <w:spacing w:after="0"/>
    </w:pPr>
  </w:style>
  <w:style w:type="paragraph" w:customStyle="1" w:styleId="EW">
    <w:name w:val="EW"/>
    <w:basedOn w:val="EX"/>
    <w:rsid w:val="00CC6166"/>
    <w:pPr>
      <w:spacing w:after="0"/>
    </w:pPr>
  </w:style>
  <w:style w:type="paragraph" w:styleId="60">
    <w:name w:val="toc 6"/>
    <w:basedOn w:val="50"/>
    <w:next w:val="a"/>
    <w:semiHidden/>
    <w:rsid w:val="00CC6166"/>
    <w:pPr>
      <w:ind w:left="1985" w:hanging="1985"/>
    </w:pPr>
  </w:style>
  <w:style w:type="paragraph" w:styleId="70">
    <w:name w:val="toc 7"/>
    <w:basedOn w:val="60"/>
    <w:next w:val="a"/>
    <w:semiHidden/>
    <w:rsid w:val="00CC6166"/>
    <w:pPr>
      <w:ind w:left="2268" w:hanging="2268"/>
    </w:pPr>
  </w:style>
  <w:style w:type="paragraph" w:styleId="23">
    <w:name w:val="List Bullet 2"/>
    <w:basedOn w:val="a7"/>
    <w:semiHidden/>
    <w:rsid w:val="00CC6166"/>
    <w:pPr>
      <w:ind w:left="851"/>
    </w:pPr>
  </w:style>
  <w:style w:type="paragraph" w:styleId="31">
    <w:name w:val="List Bullet 3"/>
    <w:basedOn w:val="23"/>
    <w:semiHidden/>
    <w:rsid w:val="00CC6166"/>
    <w:pPr>
      <w:ind w:left="1135"/>
    </w:pPr>
  </w:style>
  <w:style w:type="paragraph" w:styleId="a3">
    <w:name w:val="List Number"/>
    <w:basedOn w:val="a8"/>
    <w:semiHidden/>
    <w:rsid w:val="00CC6166"/>
  </w:style>
  <w:style w:type="paragraph" w:customStyle="1" w:styleId="EQ">
    <w:name w:val="EQ"/>
    <w:basedOn w:val="a"/>
    <w:next w:val="a"/>
    <w:rsid w:val="00CC61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61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61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61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6166"/>
    <w:pPr>
      <w:jc w:val="right"/>
    </w:pPr>
  </w:style>
  <w:style w:type="paragraph" w:customStyle="1" w:styleId="H6">
    <w:name w:val="H6"/>
    <w:basedOn w:val="5"/>
    <w:next w:val="a"/>
    <w:rsid w:val="00CC61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6166"/>
    <w:pPr>
      <w:ind w:left="851" w:hanging="851"/>
    </w:pPr>
  </w:style>
  <w:style w:type="paragraph" w:customStyle="1" w:styleId="TAL">
    <w:name w:val="TAL"/>
    <w:basedOn w:val="a"/>
    <w:rsid w:val="00CC61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61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61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61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61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6166"/>
    <w:pPr>
      <w:framePr w:wrap="notBeside" w:y="16161"/>
    </w:pPr>
  </w:style>
  <w:style w:type="character" w:customStyle="1" w:styleId="ZGSM">
    <w:name w:val="ZGSM"/>
    <w:rsid w:val="00CC6166"/>
  </w:style>
  <w:style w:type="paragraph" w:styleId="24">
    <w:name w:val="List 2"/>
    <w:basedOn w:val="a8"/>
    <w:semiHidden/>
    <w:rsid w:val="00CC6166"/>
    <w:pPr>
      <w:ind w:left="851"/>
    </w:pPr>
  </w:style>
  <w:style w:type="paragraph" w:customStyle="1" w:styleId="ZG">
    <w:name w:val="ZG"/>
    <w:rsid w:val="00CC61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CC6166"/>
    <w:pPr>
      <w:ind w:left="1135"/>
    </w:pPr>
  </w:style>
  <w:style w:type="paragraph" w:styleId="41">
    <w:name w:val="List 4"/>
    <w:basedOn w:val="32"/>
    <w:semiHidden/>
    <w:rsid w:val="00CC6166"/>
    <w:pPr>
      <w:ind w:left="1418"/>
    </w:pPr>
  </w:style>
  <w:style w:type="paragraph" w:styleId="51">
    <w:name w:val="List 5"/>
    <w:basedOn w:val="41"/>
    <w:semiHidden/>
    <w:rsid w:val="00CC6166"/>
    <w:pPr>
      <w:ind w:left="1702"/>
    </w:pPr>
  </w:style>
  <w:style w:type="paragraph" w:customStyle="1" w:styleId="EditorsNote">
    <w:name w:val="Editor's Note"/>
    <w:basedOn w:val="NO"/>
    <w:rsid w:val="00CC6166"/>
    <w:rPr>
      <w:color w:val="FF0000"/>
    </w:rPr>
  </w:style>
  <w:style w:type="paragraph" w:styleId="a8">
    <w:name w:val="List"/>
    <w:basedOn w:val="a"/>
    <w:semiHidden/>
    <w:rsid w:val="00CC6166"/>
    <w:pPr>
      <w:ind w:left="568" w:hanging="284"/>
    </w:pPr>
  </w:style>
  <w:style w:type="paragraph" w:styleId="a7">
    <w:name w:val="List Bullet"/>
    <w:basedOn w:val="a8"/>
    <w:semiHidden/>
    <w:rsid w:val="00CC6166"/>
  </w:style>
  <w:style w:type="paragraph" w:styleId="42">
    <w:name w:val="List Bullet 4"/>
    <w:basedOn w:val="31"/>
    <w:semiHidden/>
    <w:rsid w:val="00CC6166"/>
    <w:pPr>
      <w:ind w:left="1418"/>
    </w:pPr>
  </w:style>
  <w:style w:type="paragraph" w:styleId="52">
    <w:name w:val="List Bullet 5"/>
    <w:basedOn w:val="42"/>
    <w:semiHidden/>
    <w:rsid w:val="00CC6166"/>
    <w:pPr>
      <w:ind w:left="1702"/>
    </w:pPr>
  </w:style>
  <w:style w:type="paragraph" w:customStyle="1" w:styleId="B1">
    <w:name w:val="B1"/>
    <w:basedOn w:val="a8"/>
    <w:rsid w:val="00CC6166"/>
  </w:style>
  <w:style w:type="paragraph" w:customStyle="1" w:styleId="B2">
    <w:name w:val="B2"/>
    <w:basedOn w:val="24"/>
    <w:rsid w:val="00CC6166"/>
  </w:style>
  <w:style w:type="paragraph" w:customStyle="1" w:styleId="B3">
    <w:name w:val="B3"/>
    <w:basedOn w:val="32"/>
    <w:rsid w:val="00CC6166"/>
  </w:style>
  <w:style w:type="paragraph" w:customStyle="1" w:styleId="B4">
    <w:name w:val="B4"/>
    <w:basedOn w:val="41"/>
    <w:rsid w:val="00CC6166"/>
  </w:style>
  <w:style w:type="paragraph" w:customStyle="1" w:styleId="B5">
    <w:name w:val="B5"/>
    <w:basedOn w:val="51"/>
    <w:rsid w:val="00CC6166"/>
  </w:style>
  <w:style w:type="paragraph" w:styleId="a9">
    <w:name w:val="footer"/>
    <w:basedOn w:val="a4"/>
    <w:semiHidden/>
    <w:rsid w:val="00CC6166"/>
    <w:pPr>
      <w:jc w:val="center"/>
    </w:pPr>
    <w:rPr>
      <w:i/>
    </w:rPr>
  </w:style>
  <w:style w:type="paragraph" w:customStyle="1" w:styleId="ZTD">
    <w:name w:val="ZTD"/>
    <w:basedOn w:val="ZB"/>
    <w:rsid w:val="00CC61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table" w:styleId="af0">
    <w:name w:val="Table Grid"/>
    <w:basedOn w:val="a1"/>
    <w:uiPriority w:val="59"/>
    <w:rsid w:val="00392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mphasis"/>
    <w:basedOn w:val="a0"/>
    <w:uiPriority w:val="20"/>
    <w:qFormat/>
    <w:rsid w:val="0095732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B76E-0A29-4424-AF80-810D973E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Zhangpeng (Wireless Std.)</dc:creator>
  <cp:keywords>ESA, style sheet, Winword</cp:keywords>
  <cp:lastModifiedBy>Huawei</cp:lastModifiedBy>
  <cp:revision>3</cp:revision>
  <cp:lastPrinted>2018-03-12T10:19:00Z</cp:lastPrinted>
  <dcterms:created xsi:type="dcterms:W3CDTF">2018-06-04T17:03:00Z</dcterms:created>
  <dcterms:modified xsi:type="dcterms:W3CDTF">2018-06-04T17:03:00Z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(3)WWhMCjjRGRAh+IRm737wxcvgBuX3X8oXWOfEK0DJTWUYYD+3rb3abibBNHP3huuqSuTE/c3D
/BTy8pavVAPdGBhoDomG8n83vAVT0Xm9XOfkWCZd507sp6vZTuHDjcR4XOZJ1+t0bFlRFaMp
Yq/wbod1d9O6qm9Nd9YA0ItoPEoNZdt1XAcB22wqvM/gNIBKRMmZ0xbJrdw3R6CDtljhTBw8
WM+p3wccrB1W9IFuH/</vt:lpwstr>
  </property>
  <property fmtid="{D5CDD505-2E9C-101B-9397-08002B2CF9AE}" pid="3" name="_2015_ms_pID_7253431">
    <vt:lpwstr>H2wTvMsMaDBmU+wfNB5DhHFD6OsGYL8M6U/WdIltxyxlLF6y/wjNx8
8IBVlo1QJdL9meCG/5N5WE7SIOOGBFvF4xSQRten3iv2ZEZZTOvp2P8kgalb3TPX/cs8TN2k
Hh2jkqiJzEsqid0R6NhOK1pptLCzEpklfOzDZT/Kbcnh7vq3+A0+uvcffsb1I99kmy3e59bl
EZ27RCX0a5yReXkelWEs7QJRTDRe7MHSPWmH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1527468921</vt:lpwstr>
  </property>
</Properties>
</file>