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0E6" w:rsidRPr="00F50DBA" w:rsidRDefault="007C3C3A" w:rsidP="008B008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4345A1">
        <w:rPr>
          <w:rFonts w:ascii="Arial" w:hAnsi="Arial" w:cs="Arial"/>
          <w:b/>
          <w:sz w:val="28"/>
          <w:szCs w:val="28"/>
        </w:rPr>
        <w:t xml:space="preserve">3GPP </w:t>
      </w:r>
      <w:r w:rsidR="001C18EB" w:rsidRPr="004345A1">
        <w:rPr>
          <w:rFonts w:ascii="Arial" w:hAnsi="Arial" w:cs="Arial"/>
          <w:b/>
          <w:sz w:val="28"/>
          <w:szCs w:val="28"/>
        </w:rPr>
        <w:t xml:space="preserve">TSG </w:t>
      </w:r>
      <w:r w:rsidR="00654A7F">
        <w:rPr>
          <w:rFonts w:ascii="Arial" w:hAnsi="Arial" w:cs="Arial"/>
          <w:b/>
          <w:sz w:val="28"/>
          <w:szCs w:val="28"/>
        </w:rPr>
        <w:t xml:space="preserve">RAN Meeting </w:t>
      </w:r>
      <w:proofErr w:type="gramStart"/>
      <w:r w:rsidR="00654A7F">
        <w:rPr>
          <w:rFonts w:ascii="Arial" w:hAnsi="Arial" w:cs="Arial"/>
          <w:b/>
          <w:sz w:val="28"/>
          <w:szCs w:val="28"/>
        </w:rPr>
        <w:t>#72</w:t>
      </w:r>
      <w:r w:rsidR="00C539C7" w:rsidRPr="004345A1">
        <w:rPr>
          <w:rFonts w:ascii="Arial" w:hAnsi="Arial" w:cs="Arial"/>
          <w:b/>
          <w:sz w:val="28"/>
          <w:szCs w:val="28"/>
        </w:rPr>
        <w:tab/>
      </w:r>
      <w:r w:rsidR="00F35990" w:rsidRPr="004345A1">
        <w:rPr>
          <w:rFonts w:ascii="Arial" w:hAnsi="Arial" w:cs="Arial"/>
          <w:b/>
          <w:sz w:val="28"/>
          <w:szCs w:val="28"/>
        </w:rPr>
        <w:tab/>
      </w:r>
      <w:r w:rsidR="00F35990" w:rsidRPr="004345A1">
        <w:rPr>
          <w:rFonts w:ascii="Arial" w:hAnsi="Arial" w:cs="Arial"/>
          <w:b/>
          <w:sz w:val="28"/>
          <w:szCs w:val="28"/>
        </w:rPr>
        <w:tab/>
      </w:r>
      <w:r w:rsidR="00F35990" w:rsidRPr="004345A1">
        <w:rPr>
          <w:rFonts w:ascii="Arial" w:hAnsi="Arial" w:cs="Arial"/>
          <w:b/>
          <w:sz w:val="28"/>
          <w:szCs w:val="28"/>
        </w:rPr>
        <w:tab/>
      </w:r>
      <w:r w:rsidR="005B2698">
        <w:rPr>
          <w:rFonts w:ascii="Arial" w:eastAsia="MS Mincho" w:hAnsi="Arial" w:cs="Arial"/>
          <w:b/>
          <w:sz w:val="28"/>
          <w:szCs w:val="28"/>
        </w:rPr>
        <w:tab/>
      </w:r>
      <w:r w:rsidR="00EF6918" w:rsidRPr="004345A1">
        <w:rPr>
          <w:rFonts w:ascii="Arial" w:eastAsia="MS Mincho" w:hAnsi="Arial" w:cs="Arial" w:hint="eastAsia"/>
          <w:b/>
          <w:sz w:val="28"/>
          <w:szCs w:val="28"/>
        </w:rPr>
        <w:tab/>
      </w:r>
      <w:r w:rsidR="00BC51DC">
        <w:rPr>
          <w:rFonts w:ascii="Arial" w:eastAsia="MS Mincho" w:hAnsi="Arial" w:cs="Arial" w:hint="eastAsia"/>
          <w:b/>
          <w:sz w:val="28"/>
          <w:szCs w:val="28"/>
        </w:rPr>
        <w:tab/>
      </w:r>
      <w:r w:rsidR="00BC51DC">
        <w:rPr>
          <w:rFonts w:ascii="Arial" w:eastAsia="MS Mincho" w:hAnsi="Arial" w:cs="Arial" w:hint="eastAsia"/>
          <w:b/>
          <w:sz w:val="28"/>
          <w:szCs w:val="28"/>
        </w:rPr>
        <w:tab/>
      </w:r>
      <w:r w:rsidR="00C539C7" w:rsidRPr="004345A1">
        <w:rPr>
          <w:rFonts w:ascii="Arial" w:hAnsi="Arial" w:cs="Arial"/>
          <w:b/>
          <w:sz w:val="28"/>
          <w:szCs w:val="28"/>
        </w:rPr>
        <w:t>RP-</w:t>
      </w:r>
      <w:r w:rsidR="009D5E0A" w:rsidRPr="004345A1">
        <w:rPr>
          <w:rFonts w:ascii="Arial" w:hAnsi="Arial" w:cs="Arial"/>
          <w:b/>
          <w:sz w:val="28"/>
          <w:szCs w:val="28"/>
        </w:rPr>
        <w:t>1</w:t>
      </w:r>
      <w:r w:rsidR="00654A7F">
        <w:rPr>
          <w:rFonts w:ascii="Arial" w:hAnsi="Arial" w:cs="Arial"/>
          <w:b/>
          <w:sz w:val="28"/>
          <w:szCs w:val="28"/>
        </w:rPr>
        <w:t>6</w:t>
      </w:r>
      <w:r w:rsidR="00AD7DB7">
        <w:rPr>
          <w:rFonts w:ascii="Arial" w:hAnsi="Arial" w:cs="Arial"/>
          <w:b/>
          <w:sz w:val="28"/>
          <w:szCs w:val="28"/>
        </w:rPr>
        <w:t>1</w:t>
      </w:r>
      <w:r w:rsidR="00020091">
        <w:rPr>
          <w:rFonts w:ascii="Arial" w:hAnsi="Arial" w:cs="Arial"/>
          <w:b/>
          <w:sz w:val="28"/>
          <w:szCs w:val="28"/>
        </w:rPr>
        <w:t>242</w:t>
      </w:r>
      <w:proofErr w:type="gramEnd"/>
    </w:p>
    <w:p w:rsidR="00CB40E6" w:rsidRPr="00945536" w:rsidRDefault="00654A7F" w:rsidP="008B0082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proofErr w:type="spellStart"/>
      <w:r>
        <w:rPr>
          <w:rFonts w:ascii="Arial" w:hAnsi="Arial" w:cs="Arial"/>
          <w:b/>
          <w:sz w:val="28"/>
          <w:szCs w:val="28"/>
        </w:rPr>
        <w:t>Busan</w:t>
      </w:r>
      <w:proofErr w:type="spellEnd"/>
      <w:r>
        <w:rPr>
          <w:rFonts w:ascii="Arial" w:hAnsi="Arial" w:cs="Arial"/>
          <w:b/>
          <w:sz w:val="28"/>
          <w:szCs w:val="28"/>
        </w:rPr>
        <w:t>, Korea</w:t>
      </w:r>
      <w:r w:rsidR="00C9277A">
        <w:rPr>
          <w:rFonts w:ascii="Arial" w:hAnsi="Arial" w:cs="Arial"/>
          <w:b/>
          <w:sz w:val="28"/>
          <w:szCs w:val="28"/>
        </w:rPr>
        <w:t>,</w:t>
      </w:r>
      <w:r w:rsidR="00AE61EF" w:rsidRPr="00945536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June</w:t>
      </w:r>
      <w:r w:rsidR="00050A16" w:rsidRPr="00945536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13</w:t>
      </w:r>
      <w:r w:rsidR="00367EEA" w:rsidRPr="00945536">
        <w:rPr>
          <w:rFonts w:ascii="Arial" w:hAnsi="Arial" w:cs="Arial"/>
          <w:b/>
          <w:sz w:val="28"/>
          <w:szCs w:val="28"/>
        </w:rPr>
        <w:t xml:space="preserve"> - </w:t>
      </w:r>
      <w:r w:rsidR="00A46339" w:rsidRPr="00945536">
        <w:rPr>
          <w:rFonts w:ascii="Arial" w:hAnsi="Arial" w:cs="Arial"/>
          <w:b/>
          <w:sz w:val="28"/>
          <w:szCs w:val="28"/>
        </w:rPr>
        <w:t>1</w:t>
      </w:r>
      <w:r>
        <w:rPr>
          <w:rFonts w:ascii="Arial" w:hAnsi="Arial" w:cs="Arial"/>
          <w:b/>
          <w:sz w:val="28"/>
          <w:szCs w:val="28"/>
        </w:rPr>
        <w:t>6</w:t>
      </w:r>
      <w:r w:rsidR="001C18EB" w:rsidRPr="00945536">
        <w:rPr>
          <w:rFonts w:ascii="Arial" w:hAnsi="Arial" w:cs="Arial"/>
          <w:b/>
          <w:sz w:val="28"/>
          <w:szCs w:val="28"/>
        </w:rPr>
        <w:t>,</w:t>
      </w:r>
      <w:r w:rsidR="00CE0A2B" w:rsidRPr="00945536">
        <w:rPr>
          <w:rFonts w:ascii="Arial" w:hAnsi="Arial" w:cs="Arial"/>
          <w:b/>
          <w:sz w:val="28"/>
          <w:szCs w:val="28"/>
        </w:rPr>
        <w:t xml:space="preserve"> 201</w:t>
      </w:r>
      <w:r w:rsidR="00C9277A">
        <w:rPr>
          <w:rFonts w:ascii="Arial" w:hAnsi="Arial" w:cs="Arial"/>
          <w:b/>
          <w:sz w:val="28"/>
          <w:szCs w:val="28"/>
        </w:rPr>
        <w:t>6</w:t>
      </w:r>
    </w:p>
    <w:p w:rsidR="00693A25" w:rsidRPr="00945536" w:rsidRDefault="00693A25" w:rsidP="00F35990">
      <w:pPr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:rsidR="00A67875" w:rsidRPr="00945536" w:rsidRDefault="00CB40E6" w:rsidP="00F35990">
      <w:pPr>
        <w:tabs>
          <w:tab w:val="left" w:pos="567"/>
        </w:tabs>
        <w:rPr>
          <w:rFonts w:ascii="Arial" w:hAnsi="Arial"/>
          <w:b/>
          <w:lang w:val="en-US"/>
        </w:rPr>
      </w:pPr>
      <w:r w:rsidRPr="00945536">
        <w:rPr>
          <w:rFonts w:ascii="Arial" w:hAnsi="Arial"/>
          <w:b/>
          <w:lang w:val="en-US"/>
        </w:rPr>
        <w:t>Agenda Item:</w:t>
      </w:r>
      <w:r w:rsidRPr="00945536">
        <w:rPr>
          <w:rFonts w:ascii="Arial" w:hAnsi="Arial"/>
          <w:lang w:val="en-US"/>
        </w:rPr>
        <w:tab/>
      </w:r>
      <w:bookmarkStart w:id="0" w:name="Source"/>
      <w:bookmarkEnd w:id="0"/>
      <w:r w:rsidR="00F35990" w:rsidRPr="00945536">
        <w:rPr>
          <w:rFonts w:ascii="Arial" w:hAnsi="Arial"/>
          <w:b/>
          <w:lang w:val="en-US"/>
        </w:rPr>
        <w:tab/>
      </w:r>
      <w:r w:rsidR="00393693">
        <w:rPr>
          <w:rFonts w:ascii="Arial" w:hAnsi="Arial"/>
          <w:b/>
          <w:lang w:val="en-US"/>
        </w:rPr>
        <w:t>9.2.2</w:t>
      </w:r>
    </w:p>
    <w:p w:rsidR="00CB40E6" w:rsidRPr="009F4489" w:rsidRDefault="00F35990" w:rsidP="009F4489">
      <w:pPr>
        <w:tabs>
          <w:tab w:val="left" w:pos="567"/>
        </w:tabs>
        <w:ind w:left="1701" w:hanging="1701"/>
        <w:rPr>
          <w:rFonts w:ascii="Arial" w:hAnsi="Arial"/>
          <w:b/>
          <w:lang w:val="de-DE"/>
        </w:rPr>
      </w:pPr>
      <w:r w:rsidRPr="00344F59">
        <w:rPr>
          <w:rFonts w:ascii="Arial" w:hAnsi="Arial"/>
          <w:b/>
          <w:lang w:val="de-DE"/>
        </w:rPr>
        <w:t>Source:</w:t>
      </w:r>
      <w:r w:rsidR="00CB40E6" w:rsidRPr="00344F59">
        <w:rPr>
          <w:rFonts w:ascii="Arial" w:hAnsi="Arial"/>
          <w:b/>
          <w:lang w:val="de-DE"/>
        </w:rPr>
        <w:tab/>
      </w:r>
      <w:r w:rsidRPr="00344F59">
        <w:rPr>
          <w:rFonts w:ascii="Arial" w:hAnsi="Arial"/>
          <w:b/>
          <w:lang w:val="de-DE"/>
        </w:rPr>
        <w:tab/>
      </w:r>
      <w:r w:rsidR="00393693" w:rsidRPr="00344F59">
        <w:rPr>
          <w:rFonts w:ascii="Arial" w:hAnsi="Arial"/>
          <w:b/>
          <w:lang w:val="de-DE"/>
        </w:rPr>
        <w:t>EBU</w:t>
      </w:r>
      <w:r w:rsidR="004B609C" w:rsidRPr="00344F59">
        <w:rPr>
          <w:rFonts w:ascii="Arial" w:hAnsi="Arial"/>
          <w:b/>
          <w:lang w:val="de-DE"/>
        </w:rPr>
        <w:t>, IRT, BBC</w:t>
      </w:r>
      <w:r w:rsidR="00B371AC" w:rsidRPr="00344F59">
        <w:rPr>
          <w:rFonts w:ascii="Arial" w:hAnsi="Arial"/>
          <w:b/>
          <w:lang w:val="de-DE"/>
        </w:rPr>
        <w:t>, D</w:t>
      </w:r>
      <w:r w:rsidR="00344F59" w:rsidRPr="00344F59">
        <w:rPr>
          <w:rFonts w:ascii="Arial" w:hAnsi="Arial"/>
          <w:b/>
          <w:lang w:val="de-DE"/>
        </w:rPr>
        <w:t>ish</w:t>
      </w:r>
      <w:r w:rsidR="00384F58" w:rsidRPr="00344F59">
        <w:rPr>
          <w:rFonts w:ascii="Arial" w:hAnsi="Arial"/>
          <w:b/>
          <w:lang w:val="de-DE"/>
        </w:rPr>
        <w:t>, Q</w:t>
      </w:r>
      <w:r w:rsidR="00344F59" w:rsidRPr="00344F59">
        <w:rPr>
          <w:rFonts w:ascii="Arial" w:hAnsi="Arial"/>
          <w:b/>
          <w:lang w:val="de-DE"/>
        </w:rPr>
        <w:t>ualcomm</w:t>
      </w:r>
      <w:r w:rsidR="00600B15" w:rsidRPr="00344F59">
        <w:rPr>
          <w:rFonts w:ascii="Arial" w:hAnsi="Arial"/>
          <w:b/>
          <w:lang w:val="de-DE"/>
        </w:rPr>
        <w:t>, F</w:t>
      </w:r>
      <w:r w:rsidR="00344F59" w:rsidRPr="00344F59">
        <w:rPr>
          <w:rFonts w:ascii="Arial" w:hAnsi="Arial"/>
          <w:b/>
          <w:lang w:val="de-DE"/>
        </w:rPr>
        <w:t>raunhofer</w:t>
      </w:r>
      <w:r w:rsidR="00600B15" w:rsidRPr="00344F59">
        <w:rPr>
          <w:rFonts w:ascii="Arial" w:hAnsi="Arial"/>
          <w:b/>
          <w:lang w:val="de-DE"/>
        </w:rPr>
        <w:t xml:space="preserve"> IIS</w:t>
      </w:r>
      <w:r w:rsidR="00344F59" w:rsidRPr="00344F59">
        <w:rPr>
          <w:rFonts w:ascii="Arial" w:hAnsi="Arial"/>
          <w:b/>
          <w:lang w:val="de-DE"/>
        </w:rPr>
        <w:t>, Deutsche Telekom</w:t>
      </w:r>
      <w:r w:rsidR="003663FB">
        <w:rPr>
          <w:rFonts w:ascii="Arial" w:hAnsi="Arial"/>
          <w:b/>
          <w:lang w:val="de-DE"/>
        </w:rPr>
        <w:t>, Telstra</w:t>
      </w:r>
      <w:r w:rsidR="009F4489">
        <w:rPr>
          <w:rFonts w:ascii="Arial" w:hAnsi="Arial"/>
          <w:b/>
          <w:lang w:val="de-DE"/>
        </w:rPr>
        <w:t xml:space="preserve">,    </w:t>
      </w:r>
      <w:r w:rsidR="009F4489">
        <w:rPr>
          <w:rFonts w:ascii="Arial" w:hAnsi="Arial"/>
          <w:b/>
          <w:lang w:val="de-DE"/>
        </w:rPr>
        <w:tab/>
        <w:t>AT&amp;T</w:t>
      </w:r>
    </w:p>
    <w:p w:rsidR="00CB40E6" w:rsidRPr="004345A1" w:rsidRDefault="00CB40E6" w:rsidP="00367EEA">
      <w:pPr>
        <w:tabs>
          <w:tab w:val="left" w:pos="567"/>
        </w:tabs>
        <w:rPr>
          <w:rFonts w:ascii="Arial" w:hAnsi="Arial"/>
        </w:rPr>
      </w:pPr>
      <w:r w:rsidRPr="004345A1">
        <w:rPr>
          <w:rFonts w:ascii="Arial" w:hAnsi="Arial"/>
          <w:b/>
        </w:rPr>
        <w:t>Title:</w:t>
      </w:r>
      <w:r w:rsidR="00F35990" w:rsidRPr="004345A1">
        <w:rPr>
          <w:rFonts w:ascii="Arial" w:hAnsi="Arial"/>
        </w:rPr>
        <w:tab/>
      </w:r>
      <w:r w:rsidR="00F35990" w:rsidRPr="004345A1">
        <w:rPr>
          <w:rFonts w:ascii="Arial" w:hAnsi="Arial"/>
        </w:rPr>
        <w:tab/>
      </w:r>
      <w:r w:rsidR="00F35990" w:rsidRPr="004345A1">
        <w:rPr>
          <w:rFonts w:ascii="Arial" w:hAnsi="Arial"/>
        </w:rPr>
        <w:tab/>
      </w:r>
      <w:r w:rsidR="00F35990" w:rsidRPr="004345A1">
        <w:rPr>
          <w:rFonts w:ascii="Arial" w:hAnsi="Arial"/>
        </w:rPr>
        <w:tab/>
      </w:r>
      <w:proofErr w:type="spellStart"/>
      <w:r w:rsidR="00393693">
        <w:rPr>
          <w:rFonts w:ascii="Arial" w:hAnsi="Arial"/>
          <w:b/>
        </w:rPr>
        <w:t>pCR</w:t>
      </w:r>
      <w:proofErr w:type="spellEnd"/>
      <w:r w:rsidR="00393693">
        <w:rPr>
          <w:rFonts w:ascii="Arial" w:hAnsi="Arial"/>
          <w:b/>
        </w:rPr>
        <w:t xml:space="preserve"> to TR 38.913 on Multimedia Broadcast/Multicast Service</w:t>
      </w:r>
    </w:p>
    <w:p w:rsidR="00CB40E6" w:rsidRPr="004345A1" w:rsidRDefault="00CB40E6" w:rsidP="00F35990">
      <w:pPr>
        <w:tabs>
          <w:tab w:val="left" w:pos="567"/>
        </w:tabs>
        <w:rPr>
          <w:rFonts w:ascii="Arial" w:hAnsi="Arial"/>
          <w:b/>
        </w:rPr>
      </w:pPr>
      <w:r w:rsidRPr="004345A1">
        <w:rPr>
          <w:rFonts w:ascii="Arial" w:hAnsi="Arial"/>
          <w:b/>
        </w:rPr>
        <w:t>Document for:</w:t>
      </w:r>
      <w:r w:rsidRPr="004345A1">
        <w:rPr>
          <w:rFonts w:ascii="Arial" w:hAnsi="Arial"/>
        </w:rPr>
        <w:tab/>
      </w:r>
      <w:bookmarkStart w:id="1" w:name="DocumentFor"/>
      <w:bookmarkEnd w:id="1"/>
      <w:r w:rsidR="00F35990" w:rsidRPr="004345A1">
        <w:rPr>
          <w:rFonts w:ascii="Arial" w:hAnsi="Arial"/>
        </w:rPr>
        <w:tab/>
      </w:r>
      <w:r w:rsidR="00C44576" w:rsidRPr="004345A1">
        <w:rPr>
          <w:rFonts w:ascii="Arial" w:hAnsi="Arial"/>
          <w:b/>
        </w:rPr>
        <w:t>Approva</w:t>
      </w:r>
      <w:r w:rsidR="00475FF6" w:rsidRPr="004345A1">
        <w:rPr>
          <w:rFonts w:ascii="Arial" w:hAnsi="Arial"/>
          <w:b/>
        </w:rPr>
        <w:t>l</w:t>
      </w:r>
    </w:p>
    <w:p w:rsidR="00CB40E6" w:rsidRPr="004345A1" w:rsidRDefault="00CB40E6" w:rsidP="00F35990">
      <w:pPr>
        <w:pBdr>
          <w:bottom w:val="single" w:sz="12" w:space="1" w:color="auto"/>
        </w:pBdr>
        <w:tabs>
          <w:tab w:val="left" w:pos="567"/>
        </w:tabs>
      </w:pPr>
    </w:p>
    <w:p w:rsidR="00CB40E6" w:rsidRDefault="004F7FE5" w:rsidP="001405E2">
      <w:pPr>
        <w:pStyle w:val="berschrift3"/>
      </w:pPr>
      <w:r w:rsidRPr="004345A1">
        <w:t>1</w:t>
      </w:r>
      <w:r w:rsidRPr="004345A1">
        <w:tab/>
      </w:r>
      <w:r w:rsidR="00393693">
        <w:t>Introduction</w:t>
      </w:r>
    </w:p>
    <w:p w:rsidR="00393693" w:rsidRPr="00393693" w:rsidRDefault="00393693" w:rsidP="00393693">
      <w:r>
        <w:t xml:space="preserve">This </w:t>
      </w:r>
      <w:proofErr w:type="spellStart"/>
      <w:r>
        <w:t>pCR</w:t>
      </w:r>
      <w:proofErr w:type="spellEnd"/>
      <w:r>
        <w:t xml:space="preserve"> is based on TR 38.913 v0.3.0 as agreed by RAN #71 in RP-160689 and it proposing to add text to the so far empty section "9.1 </w:t>
      </w:r>
      <w:r w:rsidRPr="00393693">
        <w:t>Multimedia Broadcast/Multicast Service</w:t>
      </w:r>
      <w:r>
        <w:t>". Changes are shown with revision marks in section</w:t>
      </w:r>
      <w:r w:rsidR="007E6209">
        <w:t xml:space="preserve"> 2</w:t>
      </w:r>
      <w:r>
        <w:t>.</w:t>
      </w:r>
    </w:p>
    <w:p w:rsidR="0044673B" w:rsidRDefault="0044673B" w:rsidP="0044673B">
      <w:pPr>
        <w:pStyle w:val="berschrift3"/>
      </w:pPr>
      <w:r>
        <w:t>2</w:t>
      </w:r>
      <w:r w:rsidRPr="004345A1">
        <w:tab/>
      </w:r>
      <w:r w:rsidR="00393693">
        <w:t>Text proposal to TR 38.913 v0.3.0</w:t>
      </w:r>
    </w:p>
    <w:p w:rsidR="00393693" w:rsidRPr="006F143E" w:rsidRDefault="00393693" w:rsidP="00393693">
      <w:pPr>
        <w:pStyle w:val="berschrift1"/>
        <w:rPr>
          <w:lang w:eastAsia="zh-CN"/>
        </w:rPr>
      </w:pPr>
      <w:bookmarkStart w:id="2" w:name="_Toc446354205"/>
      <w:r>
        <w:rPr>
          <w:rFonts w:hint="eastAsia"/>
          <w:lang w:eastAsia="zh-CN"/>
        </w:rPr>
        <w:t>9</w:t>
      </w:r>
      <w:r>
        <w:rPr>
          <w:rFonts w:hint="eastAsia"/>
          <w:lang w:eastAsia="zh-CN"/>
        </w:rPr>
        <w:tab/>
      </w:r>
      <w:r w:rsidRPr="006F143E">
        <w:rPr>
          <w:rFonts w:hint="eastAsia"/>
          <w:lang w:eastAsia="zh-CN"/>
        </w:rPr>
        <w:t>Supplementary-Service related requirements</w:t>
      </w:r>
      <w:bookmarkEnd w:id="2"/>
    </w:p>
    <w:p w:rsidR="00393693" w:rsidRDefault="00393693" w:rsidP="00393693">
      <w:pPr>
        <w:pStyle w:val="berschrift2"/>
        <w:rPr>
          <w:lang w:eastAsia="zh-CN"/>
        </w:rPr>
      </w:pPr>
      <w:bookmarkStart w:id="3" w:name="_Toc446354206"/>
      <w:r>
        <w:rPr>
          <w:rFonts w:hint="eastAsia"/>
          <w:lang w:eastAsia="zh-CN"/>
        </w:rPr>
        <w:t>9</w:t>
      </w:r>
      <w:r>
        <w:rPr>
          <w:rFonts w:eastAsia="MS Mincho"/>
        </w:rPr>
        <w:t>.</w:t>
      </w:r>
      <w:r>
        <w:rPr>
          <w:rFonts w:hint="eastAsia"/>
          <w:lang w:eastAsia="zh-CN"/>
        </w:rPr>
        <w:t>1</w:t>
      </w:r>
      <w:r w:rsidRPr="00404825">
        <w:rPr>
          <w:rFonts w:eastAsia="MS Mincho"/>
        </w:rPr>
        <w:tab/>
      </w:r>
      <w:r>
        <w:rPr>
          <w:rFonts w:hint="eastAsia"/>
          <w:lang w:eastAsia="zh-CN"/>
        </w:rPr>
        <w:t>Multimedia Broadcast/Multicast Service</w:t>
      </w:r>
      <w:bookmarkEnd w:id="3"/>
    </w:p>
    <w:p w:rsidR="004C7449" w:rsidRDefault="00972995" w:rsidP="00972995">
      <w:pPr>
        <w:spacing w:after="0"/>
        <w:rPr>
          <w:sz w:val="24"/>
          <w:szCs w:val="24"/>
          <w:lang w:eastAsia="de-DE"/>
        </w:rPr>
      </w:pPr>
      <w:r>
        <w:rPr>
          <w:sz w:val="24"/>
          <w:szCs w:val="24"/>
          <w:lang w:eastAsia="de-DE"/>
        </w:rPr>
        <w:t xml:space="preserve">The </w:t>
      </w:r>
      <w:r w:rsidR="00F16C0A">
        <w:rPr>
          <w:sz w:val="24"/>
          <w:szCs w:val="24"/>
          <w:lang w:eastAsia="de-DE"/>
        </w:rPr>
        <w:t>new RAT</w:t>
      </w:r>
      <w:r>
        <w:rPr>
          <w:sz w:val="24"/>
          <w:szCs w:val="24"/>
          <w:lang w:eastAsia="de-DE"/>
        </w:rPr>
        <w:t xml:space="preserve"> shall support existing</w:t>
      </w:r>
      <w:r w:rsidR="00AA3948">
        <w:rPr>
          <w:sz w:val="24"/>
          <w:szCs w:val="24"/>
          <w:lang w:eastAsia="de-DE"/>
        </w:rPr>
        <w:t xml:space="preserve"> Multicast/Broadcast</w:t>
      </w:r>
      <w:r w:rsidR="007B0226" w:rsidRPr="007B0226">
        <w:rPr>
          <w:sz w:val="24"/>
          <w:szCs w:val="24"/>
          <w:lang w:eastAsia="de-DE"/>
        </w:rPr>
        <w:t xml:space="preserve"> services (e.g. download, streaming, group communication, TV</w:t>
      </w:r>
      <w:r w:rsidR="004C7449">
        <w:rPr>
          <w:sz w:val="24"/>
          <w:szCs w:val="24"/>
          <w:lang w:eastAsia="de-DE"/>
        </w:rPr>
        <w:t>, etc.</w:t>
      </w:r>
      <w:r w:rsidR="007B0226" w:rsidRPr="007B0226">
        <w:rPr>
          <w:sz w:val="24"/>
          <w:szCs w:val="24"/>
          <w:lang w:eastAsia="de-DE"/>
        </w:rPr>
        <w:t>) and new services (e.g. V2X</w:t>
      </w:r>
      <w:r w:rsidR="00344F59">
        <w:rPr>
          <w:sz w:val="24"/>
          <w:szCs w:val="24"/>
          <w:lang w:eastAsia="de-DE"/>
        </w:rPr>
        <w:t>, etc</w:t>
      </w:r>
      <w:r w:rsidR="007B0226" w:rsidRPr="007B0226">
        <w:rPr>
          <w:sz w:val="24"/>
          <w:szCs w:val="24"/>
          <w:lang w:eastAsia="de-DE"/>
        </w:rPr>
        <w:t>)</w:t>
      </w:r>
      <w:r w:rsidR="000E0321">
        <w:rPr>
          <w:sz w:val="24"/>
          <w:szCs w:val="24"/>
          <w:lang w:eastAsia="de-DE"/>
        </w:rPr>
        <w:t>.</w:t>
      </w:r>
    </w:p>
    <w:p w:rsidR="00972995" w:rsidRDefault="00972995" w:rsidP="00972995">
      <w:pPr>
        <w:overflowPunct/>
        <w:autoSpaceDE/>
        <w:autoSpaceDN/>
        <w:adjustRightInd/>
        <w:spacing w:after="0"/>
        <w:contextualSpacing/>
        <w:textAlignment w:val="auto"/>
        <w:rPr>
          <w:sz w:val="24"/>
          <w:szCs w:val="24"/>
          <w:lang w:eastAsia="de-DE"/>
        </w:rPr>
      </w:pPr>
    </w:p>
    <w:p w:rsidR="00972995" w:rsidRDefault="00972995" w:rsidP="00972995">
      <w:pPr>
        <w:overflowPunct/>
        <w:autoSpaceDE/>
        <w:autoSpaceDN/>
        <w:adjustRightInd/>
        <w:spacing w:after="0"/>
        <w:contextualSpacing/>
        <w:textAlignment w:val="auto"/>
        <w:rPr>
          <w:rFonts w:eastAsia="MS Mincho"/>
          <w:sz w:val="24"/>
          <w:szCs w:val="24"/>
          <w:lang w:val="nl-NL" w:eastAsia="ja-JP"/>
        </w:rPr>
      </w:pPr>
      <w:r>
        <w:rPr>
          <w:sz w:val="24"/>
          <w:szCs w:val="24"/>
          <w:lang w:eastAsia="de-DE"/>
        </w:rPr>
        <w:t xml:space="preserve">The </w:t>
      </w:r>
      <w:r w:rsidR="00F16C0A">
        <w:rPr>
          <w:sz w:val="24"/>
          <w:szCs w:val="24"/>
          <w:lang w:eastAsia="de-DE"/>
        </w:rPr>
        <w:t>new RAT</w:t>
      </w:r>
      <w:r>
        <w:rPr>
          <w:sz w:val="24"/>
          <w:szCs w:val="24"/>
          <w:lang w:eastAsia="de-DE"/>
        </w:rPr>
        <w:t xml:space="preserve"> shall s</w:t>
      </w:r>
      <w:r w:rsidRPr="000E0321">
        <w:rPr>
          <w:sz w:val="24"/>
          <w:szCs w:val="24"/>
          <w:lang w:eastAsia="de-DE"/>
        </w:rPr>
        <w:t xml:space="preserve">upport dynamic adjustment of </w:t>
      </w:r>
      <w:r>
        <w:rPr>
          <w:sz w:val="24"/>
          <w:szCs w:val="24"/>
          <w:lang w:eastAsia="de-DE"/>
        </w:rPr>
        <w:t>the Multicast/Broadcast</w:t>
      </w:r>
      <w:r w:rsidRPr="007B0226">
        <w:rPr>
          <w:sz w:val="24"/>
          <w:szCs w:val="24"/>
          <w:lang w:eastAsia="de-DE"/>
        </w:rPr>
        <w:t xml:space="preserve"> </w:t>
      </w:r>
      <w:r w:rsidRPr="000E0321">
        <w:rPr>
          <w:sz w:val="24"/>
          <w:szCs w:val="24"/>
          <w:lang w:eastAsia="de-DE"/>
        </w:rPr>
        <w:t>area based on e.g.</w:t>
      </w:r>
      <w:r>
        <w:rPr>
          <w:sz w:val="24"/>
          <w:szCs w:val="24"/>
          <w:lang w:eastAsia="de-DE"/>
        </w:rPr>
        <w:t xml:space="preserve"> the</w:t>
      </w:r>
      <w:r w:rsidRPr="000E0321">
        <w:rPr>
          <w:sz w:val="24"/>
          <w:szCs w:val="24"/>
          <w:lang w:eastAsia="de-DE"/>
        </w:rPr>
        <w:t xml:space="preserve"> user distribution</w:t>
      </w:r>
      <w:r w:rsidR="00344F59">
        <w:rPr>
          <w:sz w:val="24"/>
          <w:szCs w:val="24"/>
          <w:lang w:eastAsia="de-DE"/>
        </w:rPr>
        <w:t xml:space="preserve"> or service requirements</w:t>
      </w:r>
      <w:r>
        <w:rPr>
          <w:sz w:val="24"/>
          <w:szCs w:val="24"/>
          <w:lang w:eastAsia="de-DE"/>
        </w:rPr>
        <w:t>.</w:t>
      </w:r>
      <w:r w:rsidRPr="00972995">
        <w:rPr>
          <w:rFonts w:eastAsia="MS Mincho"/>
          <w:sz w:val="24"/>
          <w:szCs w:val="24"/>
          <w:lang w:val="nl-NL" w:eastAsia="ja-JP"/>
        </w:rPr>
        <w:t xml:space="preserve"> </w:t>
      </w:r>
    </w:p>
    <w:p w:rsidR="00972995" w:rsidRDefault="00972995" w:rsidP="00972995">
      <w:pPr>
        <w:overflowPunct/>
        <w:autoSpaceDE/>
        <w:autoSpaceDN/>
        <w:adjustRightInd/>
        <w:spacing w:after="0"/>
        <w:contextualSpacing/>
        <w:textAlignment w:val="auto"/>
        <w:rPr>
          <w:rFonts w:eastAsia="MS Mincho"/>
          <w:sz w:val="24"/>
          <w:szCs w:val="24"/>
          <w:lang w:val="nl-NL" w:eastAsia="ja-JP"/>
        </w:rPr>
      </w:pPr>
    </w:p>
    <w:p w:rsidR="00972995" w:rsidRDefault="00972995" w:rsidP="00972995">
      <w:pPr>
        <w:overflowPunct/>
        <w:autoSpaceDE/>
        <w:autoSpaceDN/>
        <w:adjustRightInd/>
        <w:spacing w:after="0"/>
        <w:contextualSpacing/>
        <w:textAlignment w:val="auto"/>
        <w:rPr>
          <w:rFonts w:eastAsia="MS Mincho"/>
          <w:sz w:val="24"/>
          <w:szCs w:val="24"/>
          <w:lang w:val="nl-NL" w:eastAsia="ja-JP"/>
        </w:rPr>
      </w:pPr>
      <w:r w:rsidRPr="00992DF5">
        <w:rPr>
          <w:rFonts w:eastAsia="MS Mincho"/>
          <w:sz w:val="24"/>
          <w:szCs w:val="24"/>
          <w:lang w:val="nl-NL" w:eastAsia="ja-JP"/>
        </w:rPr>
        <w:t xml:space="preserve">The </w:t>
      </w:r>
      <w:r w:rsidR="00F16C0A">
        <w:rPr>
          <w:rFonts w:eastAsia="MS Mincho"/>
          <w:sz w:val="24"/>
          <w:szCs w:val="24"/>
          <w:lang w:val="nl-NL" w:eastAsia="ja-JP"/>
        </w:rPr>
        <w:t>new RAT</w:t>
      </w:r>
      <w:r w:rsidRPr="00992DF5">
        <w:rPr>
          <w:rFonts w:eastAsia="MS Mincho"/>
          <w:sz w:val="24"/>
          <w:szCs w:val="24"/>
          <w:lang w:val="nl-NL" w:eastAsia="ja-JP"/>
        </w:rPr>
        <w:t xml:space="preserve"> shall support concurrent delivery of both unicast</w:t>
      </w:r>
      <w:r>
        <w:rPr>
          <w:rFonts w:eastAsia="MS Mincho"/>
          <w:sz w:val="24"/>
          <w:szCs w:val="24"/>
          <w:lang w:val="nl-NL" w:eastAsia="ja-JP"/>
        </w:rPr>
        <w:t xml:space="preserve"> </w:t>
      </w:r>
      <w:r w:rsidRPr="00992DF5">
        <w:rPr>
          <w:rFonts w:eastAsia="MS Mincho"/>
          <w:sz w:val="24"/>
          <w:szCs w:val="24"/>
          <w:lang w:val="nl-NL" w:eastAsia="ja-JP"/>
        </w:rPr>
        <w:t>and</w:t>
      </w:r>
      <w:r>
        <w:rPr>
          <w:rFonts w:eastAsia="MS Mincho"/>
          <w:sz w:val="24"/>
          <w:szCs w:val="24"/>
          <w:lang w:val="nl-NL" w:eastAsia="ja-JP"/>
        </w:rPr>
        <w:t xml:space="preserve"> </w:t>
      </w:r>
      <w:r>
        <w:rPr>
          <w:sz w:val="24"/>
          <w:szCs w:val="24"/>
          <w:lang w:eastAsia="de-DE"/>
        </w:rPr>
        <w:t>Multicast/Broadcast</w:t>
      </w:r>
      <w:r w:rsidRPr="007B0226">
        <w:rPr>
          <w:sz w:val="24"/>
          <w:szCs w:val="24"/>
          <w:lang w:eastAsia="de-DE"/>
        </w:rPr>
        <w:t xml:space="preserve"> </w:t>
      </w:r>
      <w:r>
        <w:rPr>
          <w:rFonts w:eastAsia="MS Mincho"/>
          <w:sz w:val="24"/>
          <w:szCs w:val="24"/>
          <w:lang w:val="nl-NL" w:eastAsia="ja-JP"/>
        </w:rPr>
        <w:t xml:space="preserve">services to the </w:t>
      </w:r>
      <w:r w:rsidRPr="00992DF5">
        <w:rPr>
          <w:rFonts w:eastAsia="MS Mincho"/>
          <w:sz w:val="24"/>
          <w:szCs w:val="24"/>
          <w:lang w:val="nl-NL" w:eastAsia="ja-JP"/>
        </w:rPr>
        <w:t xml:space="preserve">users. </w:t>
      </w:r>
    </w:p>
    <w:p w:rsidR="00972995" w:rsidRDefault="00972995" w:rsidP="00972995">
      <w:pPr>
        <w:overflowPunct/>
        <w:autoSpaceDE/>
        <w:autoSpaceDN/>
        <w:adjustRightInd/>
        <w:spacing w:after="0"/>
        <w:contextualSpacing/>
        <w:textAlignment w:val="auto"/>
        <w:rPr>
          <w:rFonts w:eastAsia="MS Mincho"/>
          <w:sz w:val="24"/>
          <w:szCs w:val="24"/>
          <w:lang w:val="nl-NL" w:eastAsia="ja-JP"/>
        </w:rPr>
      </w:pPr>
    </w:p>
    <w:p w:rsidR="00972995" w:rsidRPr="00972995" w:rsidRDefault="00972995" w:rsidP="00972995">
      <w:pPr>
        <w:overflowPunct/>
        <w:autoSpaceDE/>
        <w:autoSpaceDN/>
        <w:adjustRightInd/>
        <w:spacing w:after="0"/>
        <w:contextualSpacing/>
        <w:textAlignment w:val="auto"/>
        <w:rPr>
          <w:rFonts w:eastAsia="MS Mincho"/>
          <w:sz w:val="24"/>
          <w:szCs w:val="24"/>
          <w:lang w:val="nl-NL" w:eastAsia="ja-JP"/>
        </w:rPr>
      </w:pPr>
      <w:r>
        <w:rPr>
          <w:sz w:val="24"/>
          <w:szCs w:val="24"/>
          <w:lang w:eastAsia="de-DE"/>
        </w:rPr>
        <w:t xml:space="preserve">The </w:t>
      </w:r>
      <w:r w:rsidR="00F16C0A">
        <w:rPr>
          <w:sz w:val="24"/>
          <w:szCs w:val="24"/>
          <w:lang w:eastAsia="de-DE"/>
        </w:rPr>
        <w:t>new RAT</w:t>
      </w:r>
      <w:r>
        <w:rPr>
          <w:sz w:val="24"/>
          <w:szCs w:val="24"/>
          <w:lang w:eastAsia="de-DE"/>
        </w:rPr>
        <w:t xml:space="preserve"> shall s</w:t>
      </w:r>
      <w:r w:rsidRPr="000E0321">
        <w:rPr>
          <w:sz w:val="24"/>
          <w:szCs w:val="24"/>
          <w:lang w:eastAsia="de-DE"/>
        </w:rPr>
        <w:t>upport efficient multiplexing with unicast transmissions in at least frequency domain and time domain</w:t>
      </w:r>
      <w:r>
        <w:rPr>
          <w:sz w:val="24"/>
          <w:szCs w:val="24"/>
          <w:lang w:eastAsia="de-DE"/>
        </w:rPr>
        <w:t>.</w:t>
      </w:r>
    </w:p>
    <w:p w:rsidR="00972995" w:rsidRDefault="00972995" w:rsidP="00972995">
      <w:pPr>
        <w:spacing w:after="0"/>
        <w:rPr>
          <w:sz w:val="24"/>
          <w:szCs w:val="24"/>
          <w:lang w:eastAsia="de-DE"/>
        </w:rPr>
      </w:pPr>
      <w:bookmarkStart w:id="4" w:name="_GoBack"/>
      <w:bookmarkEnd w:id="4"/>
    </w:p>
    <w:p w:rsidR="004C7449" w:rsidRDefault="004C7449" w:rsidP="00972995">
      <w:pPr>
        <w:spacing w:after="0"/>
        <w:rPr>
          <w:rFonts w:eastAsia="MS Mincho"/>
          <w:sz w:val="24"/>
          <w:szCs w:val="24"/>
          <w:lang w:val="nl-NL" w:eastAsia="ja-JP"/>
        </w:rPr>
      </w:pPr>
      <w:r>
        <w:rPr>
          <w:sz w:val="24"/>
          <w:szCs w:val="24"/>
          <w:lang w:eastAsia="de-DE"/>
        </w:rPr>
        <w:t xml:space="preserve">The </w:t>
      </w:r>
      <w:r w:rsidR="00F16C0A">
        <w:rPr>
          <w:sz w:val="24"/>
          <w:szCs w:val="24"/>
          <w:lang w:eastAsia="de-DE"/>
        </w:rPr>
        <w:t>new RAT</w:t>
      </w:r>
      <w:r>
        <w:rPr>
          <w:sz w:val="24"/>
          <w:szCs w:val="24"/>
          <w:lang w:eastAsia="de-DE"/>
        </w:rPr>
        <w:t xml:space="preserve"> shall </w:t>
      </w:r>
      <w:r>
        <w:rPr>
          <w:sz w:val="24"/>
          <w:szCs w:val="24"/>
          <w:lang w:val="en-US" w:eastAsia="de-DE"/>
        </w:rPr>
        <w:t xml:space="preserve">support </w:t>
      </w:r>
      <w:r w:rsidR="00972995">
        <w:rPr>
          <w:sz w:val="24"/>
          <w:szCs w:val="24"/>
          <w:lang w:val="en-US" w:eastAsia="de-DE"/>
        </w:rPr>
        <w:t xml:space="preserve">static and </w:t>
      </w:r>
      <w:r w:rsidRPr="004C7449">
        <w:rPr>
          <w:sz w:val="24"/>
          <w:szCs w:val="24"/>
          <w:lang w:val="en-US" w:eastAsia="de-DE"/>
        </w:rPr>
        <w:t>dynamic resource allocation</w:t>
      </w:r>
      <w:r w:rsidR="00166EC7" w:rsidRPr="00166EC7">
        <w:rPr>
          <w:sz w:val="24"/>
          <w:szCs w:val="24"/>
          <w:lang w:eastAsia="de-DE"/>
        </w:rPr>
        <w:t xml:space="preserve"> </w:t>
      </w:r>
      <w:r w:rsidR="00166EC7">
        <w:rPr>
          <w:sz w:val="24"/>
          <w:szCs w:val="24"/>
          <w:lang w:eastAsia="de-DE"/>
        </w:rPr>
        <w:t>between Multicast/Broadcast</w:t>
      </w:r>
      <w:r w:rsidR="00166EC7" w:rsidRPr="007B0226">
        <w:rPr>
          <w:sz w:val="24"/>
          <w:szCs w:val="24"/>
          <w:lang w:eastAsia="de-DE"/>
        </w:rPr>
        <w:t xml:space="preserve"> </w:t>
      </w:r>
      <w:r w:rsidR="00166EC7">
        <w:rPr>
          <w:sz w:val="24"/>
          <w:szCs w:val="24"/>
          <w:lang w:eastAsia="de-DE"/>
        </w:rPr>
        <w:t>and</w:t>
      </w:r>
      <w:r w:rsidR="00166EC7" w:rsidRPr="000E0321">
        <w:rPr>
          <w:sz w:val="24"/>
          <w:szCs w:val="24"/>
          <w:lang w:eastAsia="de-DE"/>
        </w:rPr>
        <w:t xml:space="preserve"> unicast</w:t>
      </w:r>
      <w:r>
        <w:rPr>
          <w:sz w:val="24"/>
          <w:szCs w:val="24"/>
          <w:lang w:val="en-US" w:eastAsia="de-DE"/>
        </w:rPr>
        <w:t xml:space="preserve">; the </w:t>
      </w:r>
      <w:r w:rsidR="00F16C0A">
        <w:rPr>
          <w:sz w:val="24"/>
          <w:szCs w:val="24"/>
          <w:lang w:val="en-US" w:eastAsia="de-DE"/>
        </w:rPr>
        <w:t>new RAT</w:t>
      </w:r>
      <w:r>
        <w:rPr>
          <w:sz w:val="24"/>
          <w:szCs w:val="24"/>
          <w:lang w:val="en-US" w:eastAsia="de-DE"/>
        </w:rPr>
        <w:t xml:space="preserve"> shall in particular </w:t>
      </w:r>
      <w:r w:rsidRPr="00992DF5">
        <w:rPr>
          <w:rFonts w:eastAsia="MS Mincho"/>
          <w:sz w:val="24"/>
          <w:szCs w:val="24"/>
          <w:lang w:val="nl-NL" w:eastAsia="ja-JP"/>
        </w:rPr>
        <w:t xml:space="preserve">allow </w:t>
      </w:r>
      <w:r w:rsidR="00251B09">
        <w:rPr>
          <w:rFonts w:eastAsia="MS Mincho"/>
          <w:sz w:val="24"/>
          <w:szCs w:val="24"/>
          <w:lang w:val="nl-NL" w:eastAsia="ja-JP"/>
        </w:rPr>
        <w:t>support</w:t>
      </w:r>
      <w:r w:rsidR="00972995">
        <w:rPr>
          <w:rFonts w:eastAsia="MS Mincho"/>
          <w:sz w:val="24"/>
          <w:szCs w:val="24"/>
          <w:lang w:val="nl-NL" w:eastAsia="ja-JP"/>
        </w:rPr>
        <w:t xml:space="preserve"> of up to 100% of DL resour</w:t>
      </w:r>
      <w:r w:rsidRPr="00992DF5">
        <w:rPr>
          <w:rFonts w:eastAsia="MS Mincho"/>
          <w:sz w:val="24"/>
          <w:szCs w:val="24"/>
          <w:lang w:val="nl-NL" w:eastAsia="ja-JP"/>
        </w:rPr>
        <w:t xml:space="preserve">ces for </w:t>
      </w:r>
      <w:r w:rsidR="00AA3948">
        <w:rPr>
          <w:sz w:val="24"/>
          <w:szCs w:val="24"/>
          <w:lang w:eastAsia="de-DE"/>
        </w:rPr>
        <w:t>Multicast/Broadcast</w:t>
      </w:r>
      <w:r w:rsidR="00251B09">
        <w:rPr>
          <w:rFonts w:eastAsia="MS Mincho"/>
          <w:sz w:val="24"/>
          <w:szCs w:val="24"/>
          <w:lang w:val="nl-NL" w:eastAsia="ja-JP"/>
        </w:rPr>
        <w:t>.</w:t>
      </w:r>
    </w:p>
    <w:p w:rsidR="009630DC" w:rsidRDefault="009630DC" w:rsidP="00972995">
      <w:pPr>
        <w:spacing w:after="0"/>
        <w:rPr>
          <w:sz w:val="24"/>
          <w:szCs w:val="24"/>
          <w:lang w:val="nl-NL" w:eastAsia="de-DE"/>
        </w:rPr>
      </w:pPr>
    </w:p>
    <w:p w:rsidR="00784C76" w:rsidRDefault="00784C76" w:rsidP="00972995">
      <w:pPr>
        <w:spacing w:after="0"/>
        <w:rPr>
          <w:sz w:val="24"/>
          <w:szCs w:val="24"/>
          <w:lang w:val="nl-NL" w:eastAsia="de-DE"/>
        </w:rPr>
      </w:pPr>
      <w:r>
        <w:rPr>
          <w:sz w:val="24"/>
          <w:szCs w:val="24"/>
          <w:lang w:val="nl-NL" w:eastAsia="de-DE"/>
        </w:rPr>
        <w:t>The new RAT shall support operation of a dedicated carrier MBMS for downlink only</w:t>
      </w:r>
      <w:r w:rsidR="00C36C5C">
        <w:rPr>
          <w:sz w:val="24"/>
          <w:szCs w:val="24"/>
          <w:lang w:val="nl-NL" w:eastAsia="de-DE"/>
        </w:rPr>
        <w:t xml:space="preserve"> broadcasting</w:t>
      </w:r>
      <w:r>
        <w:rPr>
          <w:sz w:val="24"/>
          <w:szCs w:val="24"/>
          <w:lang w:val="nl-NL" w:eastAsia="de-DE"/>
        </w:rPr>
        <w:t>.</w:t>
      </w:r>
    </w:p>
    <w:p w:rsidR="00D229F5" w:rsidRDefault="00D229F5" w:rsidP="00D229F5">
      <w:pPr>
        <w:overflowPunct/>
        <w:autoSpaceDE/>
        <w:autoSpaceDN/>
        <w:adjustRightInd/>
        <w:spacing w:after="0"/>
        <w:contextualSpacing/>
        <w:textAlignment w:val="auto"/>
        <w:rPr>
          <w:sz w:val="24"/>
          <w:szCs w:val="24"/>
          <w:lang w:eastAsia="de-DE"/>
        </w:rPr>
      </w:pPr>
      <w:r w:rsidRPr="00992DF5">
        <w:rPr>
          <w:rFonts w:eastAsia="MS Mincho"/>
          <w:sz w:val="24"/>
          <w:szCs w:val="24"/>
          <w:lang w:val="nl-NL" w:eastAsia="ja-JP"/>
        </w:rPr>
        <w:lastRenderedPageBreak/>
        <w:t xml:space="preserve">The </w:t>
      </w:r>
      <w:r>
        <w:rPr>
          <w:rFonts w:eastAsia="MS Mincho"/>
          <w:sz w:val="24"/>
          <w:szCs w:val="24"/>
          <w:lang w:val="nl-NL" w:eastAsia="ja-JP"/>
        </w:rPr>
        <w:t>new RAT</w:t>
      </w:r>
      <w:r w:rsidRPr="00992DF5">
        <w:rPr>
          <w:rFonts w:eastAsia="MS Mincho"/>
          <w:sz w:val="24"/>
          <w:szCs w:val="24"/>
          <w:lang w:val="nl-NL" w:eastAsia="ja-JP"/>
        </w:rPr>
        <w:t xml:space="preserve"> shall make it possible to cover</w:t>
      </w:r>
      <w:r>
        <w:rPr>
          <w:rFonts w:eastAsia="MS Mincho"/>
          <w:sz w:val="24"/>
          <w:szCs w:val="24"/>
          <w:lang w:val="nl-NL" w:eastAsia="ja-JP"/>
        </w:rPr>
        <w:t xml:space="preserve"> </w:t>
      </w:r>
      <w:r w:rsidRPr="00992DF5">
        <w:rPr>
          <w:rFonts w:eastAsia="MS Mincho"/>
          <w:sz w:val="24"/>
          <w:szCs w:val="24"/>
          <w:lang w:val="nl-NL" w:eastAsia="ja-JP"/>
        </w:rPr>
        <w:t>large geographical areas up to the size of an entire country in SFN mode</w:t>
      </w:r>
      <w:r>
        <w:rPr>
          <w:rFonts w:eastAsia="MS Mincho"/>
          <w:sz w:val="24"/>
          <w:szCs w:val="24"/>
          <w:lang w:val="nl-NL" w:eastAsia="ja-JP"/>
        </w:rPr>
        <w:t xml:space="preserve"> with network synchronisation</w:t>
      </w:r>
      <w:r w:rsidRPr="00992DF5">
        <w:rPr>
          <w:rFonts w:eastAsia="MS Mincho"/>
          <w:sz w:val="24"/>
          <w:szCs w:val="24"/>
          <w:lang w:val="nl-NL" w:eastAsia="ja-JP"/>
        </w:rPr>
        <w:t xml:space="preserve"> and </w:t>
      </w:r>
      <w:r>
        <w:rPr>
          <w:rFonts w:eastAsia="MS Mincho"/>
          <w:sz w:val="24"/>
          <w:szCs w:val="24"/>
          <w:lang w:val="nl-NL" w:eastAsia="ja-JP"/>
        </w:rPr>
        <w:t>shall</w:t>
      </w:r>
      <w:r w:rsidRPr="00992DF5">
        <w:rPr>
          <w:rFonts w:eastAsia="MS Mincho"/>
          <w:sz w:val="24"/>
          <w:szCs w:val="24"/>
          <w:lang w:val="nl-NL" w:eastAsia="ja-JP"/>
        </w:rPr>
        <w:t xml:space="preserve"> allow cell radii of up to </w:t>
      </w:r>
      <w:r>
        <w:rPr>
          <w:rFonts w:eastAsia="MS Mincho"/>
          <w:sz w:val="24"/>
          <w:szCs w:val="24"/>
          <w:lang w:val="nl-NL" w:eastAsia="ja-JP"/>
        </w:rPr>
        <w:t>100</w:t>
      </w:r>
      <w:r w:rsidR="009630DC">
        <w:rPr>
          <w:rFonts w:eastAsia="MS Mincho"/>
          <w:sz w:val="24"/>
          <w:szCs w:val="24"/>
          <w:lang w:val="nl-NL" w:eastAsia="ja-JP"/>
        </w:rPr>
        <w:t xml:space="preserve"> </w:t>
      </w:r>
      <w:r w:rsidRPr="00992DF5">
        <w:rPr>
          <w:rFonts w:eastAsia="MS Mincho"/>
          <w:sz w:val="24"/>
          <w:szCs w:val="24"/>
          <w:lang w:val="nl-NL" w:eastAsia="ja-JP"/>
        </w:rPr>
        <w:t>km if required to faci</w:t>
      </w:r>
      <w:r>
        <w:rPr>
          <w:rFonts w:eastAsia="MS Mincho"/>
          <w:sz w:val="24"/>
          <w:szCs w:val="24"/>
          <w:lang w:val="nl-NL" w:eastAsia="ja-JP"/>
        </w:rPr>
        <w:t>litate that objective</w:t>
      </w:r>
      <w:r w:rsidRPr="00992DF5">
        <w:rPr>
          <w:rFonts w:eastAsia="MS Mincho"/>
          <w:sz w:val="24"/>
          <w:szCs w:val="24"/>
          <w:lang w:val="nl-NL" w:eastAsia="ja-JP"/>
        </w:rPr>
        <w:t>.</w:t>
      </w:r>
      <w:r w:rsidRPr="005659B6">
        <w:rPr>
          <w:rFonts w:eastAsia="MS Mincho"/>
          <w:sz w:val="24"/>
          <w:szCs w:val="24"/>
          <w:lang w:val="nl-NL" w:eastAsia="ja-JP"/>
        </w:rPr>
        <w:t xml:space="preserve"> </w:t>
      </w:r>
      <w:r>
        <w:rPr>
          <w:sz w:val="24"/>
          <w:szCs w:val="24"/>
          <w:lang w:eastAsia="de-DE"/>
        </w:rPr>
        <w:t>It shall also support local, regional and national broadcast areas.</w:t>
      </w:r>
    </w:p>
    <w:p w:rsidR="00972995" w:rsidRDefault="00972995" w:rsidP="00972995">
      <w:pPr>
        <w:tabs>
          <w:tab w:val="left" w:pos="6637"/>
        </w:tabs>
        <w:spacing w:after="0"/>
        <w:rPr>
          <w:sz w:val="24"/>
          <w:szCs w:val="24"/>
          <w:lang w:eastAsia="de-DE"/>
        </w:rPr>
      </w:pPr>
    </w:p>
    <w:p w:rsidR="003E3F48" w:rsidRDefault="00972995" w:rsidP="003E3F48">
      <w:pPr>
        <w:tabs>
          <w:tab w:val="left" w:pos="6637"/>
        </w:tabs>
        <w:spacing w:after="0"/>
        <w:rPr>
          <w:sz w:val="24"/>
          <w:szCs w:val="24"/>
          <w:lang w:eastAsia="de-DE"/>
        </w:rPr>
      </w:pPr>
      <w:r w:rsidRPr="00B76FCA">
        <w:rPr>
          <w:sz w:val="24"/>
          <w:szCs w:val="24"/>
          <w:lang w:eastAsia="de-DE"/>
        </w:rPr>
        <w:t xml:space="preserve">The </w:t>
      </w:r>
      <w:r w:rsidR="00F16C0A">
        <w:rPr>
          <w:sz w:val="24"/>
          <w:szCs w:val="24"/>
          <w:lang w:eastAsia="de-DE"/>
        </w:rPr>
        <w:t>new RAT</w:t>
      </w:r>
      <w:r w:rsidRPr="00B76FCA">
        <w:rPr>
          <w:sz w:val="24"/>
          <w:szCs w:val="24"/>
          <w:lang w:eastAsia="de-DE"/>
        </w:rPr>
        <w:t xml:space="preserve"> shall support </w:t>
      </w:r>
      <w:r w:rsidR="003E3F48" w:rsidRPr="00FF7805">
        <w:rPr>
          <w:rFonts w:eastAsia="MS Mincho"/>
          <w:sz w:val="24"/>
          <w:szCs w:val="24"/>
          <w:lang w:val="nl-NL" w:eastAsia="ja-JP"/>
        </w:rPr>
        <w:t xml:space="preserve">Multicast/Broadcast </w:t>
      </w:r>
      <w:r w:rsidR="003E3F48">
        <w:rPr>
          <w:rFonts w:eastAsia="MS Mincho"/>
          <w:sz w:val="24"/>
          <w:szCs w:val="24"/>
          <w:lang w:val="nl-NL" w:eastAsia="ja-JP"/>
        </w:rPr>
        <w:t xml:space="preserve">services for </w:t>
      </w:r>
      <w:r w:rsidRPr="00B76FCA">
        <w:rPr>
          <w:sz w:val="24"/>
          <w:szCs w:val="24"/>
          <w:lang w:eastAsia="de-DE"/>
        </w:rPr>
        <w:t>fixed, portable and mobile UEs</w:t>
      </w:r>
      <w:r w:rsidR="00943337">
        <w:rPr>
          <w:sz w:val="24"/>
          <w:szCs w:val="24"/>
          <w:lang w:eastAsia="de-DE"/>
        </w:rPr>
        <w:t>.</w:t>
      </w:r>
      <w:r w:rsidR="003E3F48">
        <w:rPr>
          <w:sz w:val="24"/>
          <w:szCs w:val="24"/>
          <w:lang w:eastAsia="de-DE"/>
        </w:rPr>
        <w:t xml:space="preserve"> Mobility up to 250 km/h shall be supported.</w:t>
      </w:r>
    </w:p>
    <w:p w:rsidR="00972995" w:rsidRPr="00972995" w:rsidRDefault="00972995" w:rsidP="00972995">
      <w:pPr>
        <w:spacing w:after="0"/>
        <w:rPr>
          <w:rFonts w:eastAsia="MS Mincho"/>
          <w:sz w:val="24"/>
          <w:szCs w:val="24"/>
          <w:lang w:eastAsia="ja-JP"/>
        </w:rPr>
      </w:pPr>
    </w:p>
    <w:p w:rsidR="007B0226" w:rsidRDefault="00B371AC" w:rsidP="00972995">
      <w:pPr>
        <w:spacing w:after="0"/>
        <w:rPr>
          <w:rFonts w:eastAsia="MS Mincho"/>
          <w:sz w:val="24"/>
          <w:szCs w:val="24"/>
          <w:lang w:val="nl-NL" w:eastAsia="ja-JP"/>
        </w:rPr>
      </w:pPr>
      <w:r w:rsidRPr="00992DF5">
        <w:rPr>
          <w:rFonts w:eastAsia="MS Mincho"/>
          <w:sz w:val="24"/>
          <w:szCs w:val="24"/>
          <w:lang w:val="nl-NL" w:eastAsia="ja-JP"/>
        </w:rPr>
        <w:t xml:space="preserve">The </w:t>
      </w:r>
      <w:r w:rsidR="00F16C0A">
        <w:rPr>
          <w:rFonts w:eastAsia="MS Mincho"/>
          <w:sz w:val="24"/>
          <w:szCs w:val="24"/>
          <w:lang w:val="nl-NL" w:eastAsia="ja-JP"/>
        </w:rPr>
        <w:t>new RAT</w:t>
      </w:r>
      <w:r w:rsidRPr="00992DF5">
        <w:rPr>
          <w:rFonts w:eastAsia="MS Mincho"/>
          <w:sz w:val="24"/>
          <w:szCs w:val="24"/>
          <w:lang w:val="nl-NL" w:eastAsia="ja-JP"/>
        </w:rPr>
        <w:t xml:space="preserve"> shall leverage </w:t>
      </w:r>
      <w:r w:rsidR="003E3F48">
        <w:rPr>
          <w:rFonts w:eastAsia="MS Mincho"/>
          <w:sz w:val="24"/>
          <w:szCs w:val="24"/>
          <w:lang w:val="nl-NL" w:eastAsia="ja-JP"/>
        </w:rPr>
        <w:t xml:space="preserve">usage of RAN equipement </w:t>
      </w:r>
      <w:r w:rsidR="003E3F48">
        <w:rPr>
          <w:rFonts w:eastAsia="MS Mincho"/>
          <w:sz w:val="24"/>
          <w:szCs w:val="24"/>
          <w:lang w:val="nl-NL" w:eastAsia="ja-JP"/>
        </w:rPr>
        <w:t xml:space="preserve">(hard- and software) </w:t>
      </w:r>
      <w:r w:rsidR="003E3F48">
        <w:rPr>
          <w:rFonts w:eastAsia="MS Mincho"/>
          <w:sz w:val="24"/>
          <w:szCs w:val="24"/>
          <w:lang w:val="nl-NL" w:eastAsia="ja-JP"/>
        </w:rPr>
        <w:t xml:space="preserve">including e.g. </w:t>
      </w:r>
      <w:r w:rsidR="007B0226">
        <w:rPr>
          <w:rFonts w:eastAsia="MS Mincho"/>
          <w:sz w:val="24"/>
          <w:szCs w:val="24"/>
          <w:lang w:val="nl-NL" w:eastAsia="ja-JP"/>
        </w:rPr>
        <w:t xml:space="preserve">multi-antenna </w:t>
      </w:r>
      <w:r w:rsidR="003E3F48" w:rsidRPr="00992DF5">
        <w:rPr>
          <w:rFonts w:eastAsia="MS Mincho"/>
          <w:sz w:val="24"/>
          <w:szCs w:val="24"/>
          <w:lang w:val="nl-NL" w:eastAsia="ja-JP"/>
        </w:rPr>
        <w:t xml:space="preserve">capabilities </w:t>
      </w:r>
      <w:r w:rsidR="007B0226">
        <w:rPr>
          <w:rFonts w:eastAsia="MS Mincho"/>
          <w:sz w:val="24"/>
          <w:szCs w:val="24"/>
          <w:lang w:val="nl-NL" w:eastAsia="ja-JP"/>
        </w:rPr>
        <w:t xml:space="preserve">(e.g. </w:t>
      </w:r>
      <w:r w:rsidRPr="00992DF5">
        <w:rPr>
          <w:rFonts w:eastAsia="MS Mincho"/>
          <w:sz w:val="24"/>
          <w:szCs w:val="24"/>
          <w:lang w:val="nl-NL" w:eastAsia="ja-JP"/>
        </w:rPr>
        <w:t>MIMO</w:t>
      </w:r>
      <w:r w:rsidR="007B0226">
        <w:rPr>
          <w:rFonts w:eastAsia="MS Mincho"/>
          <w:sz w:val="24"/>
          <w:szCs w:val="24"/>
          <w:lang w:val="nl-NL" w:eastAsia="ja-JP"/>
        </w:rPr>
        <w:t>)</w:t>
      </w:r>
      <w:r w:rsidRPr="00992DF5">
        <w:rPr>
          <w:rFonts w:eastAsia="MS Mincho"/>
          <w:sz w:val="24"/>
          <w:szCs w:val="24"/>
          <w:lang w:val="nl-NL" w:eastAsia="ja-JP"/>
        </w:rPr>
        <w:t xml:space="preserve"> to improve </w:t>
      </w:r>
      <w:r w:rsidR="00AA3948">
        <w:rPr>
          <w:sz w:val="24"/>
          <w:szCs w:val="24"/>
          <w:lang w:eastAsia="de-DE"/>
        </w:rPr>
        <w:t>Multicast/Broadcast</w:t>
      </w:r>
      <w:r w:rsidR="00AA3948" w:rsidRPr="007B0226">
        <w:rPr>
          <w:sz w:val="24"/>
          <w:szCs w:val="24"/>
          <w:lang w:eastAsia="de-DE"/>
        </w:rPr>
        <w:t xml:space="preserve"> </w:t>
      </w:r>
      <w:r w:rsidRPr="00992DF5">
        <w:rPr>
          <w:rFonts w:eastAsia="MS Mincho"/>
          <w:sz w:val="24"/>
          <w:szCs w:val="24"/>
          <w:lang w:val="nl-NL" w:eastAsia="ja-JP"/>
        </w:rPr>
        <w:t>capacity and reliability.</w:t>
      </w:r>
    </w:p>
    <w:p w:rsidR="00F22C6E" w:rsidRDefault="00F22C6E" w:rsidP="00972995">
      <w:pPr>
        <w:spacing w:after="0"/>
        <w:rPr>
          <w:rFonts w:eastAsia="MS Mincho"/>
          <w:sz w:val="24"/>
          <w:szCs w:val="24"/>
          <w:lang w:val="nl-NL" w:eastAsia="ja-JP"/>
        </w:rPr>
      </w:pPr>
    </w:p>
    <w:p w:rsidR="00F22C6E" w:rsidRPr="007B0226" w:rsidRDefault="00F22C6E" w:rsidP="00972995">
      <w:pPr>
        <w:spacing w:after="0"/>
        <w:rPr>
          <w:rFonts w:eastAsia="MS Mincho"/>
          <w:sz w:val="24"/>
          <w:szCs w:val="24"/>
          <w:lang w:val="en-US" w:eastAsia="ja-JP"/>
        </w:rPr>
      </w:pPr>
      <w:r>
        <w:rPr>
          <w:rFonts w:eastAsia="MS Mincho"/>
          <w:sz w:val="24"/>
          <w:szCs w:val="24"/>
          <w:lang w:val="nl-NL" w:eastAsia="ja-JP"/>
        </w:rPr>
        <w:t xml:space="preserve">The </w:t>
      </w:r>
      <w:r w:rsidR="00F16C0A">
        <w:rPr>
          <w:rFonts w:eastAsia="MS Mincho"/>
          <w:sz w:val="24"/>
          <w:szCs w:val="24"/>
          <w:lang w:val="nl-NL" w:eastAsia="ja-JP"/>
        </w:rPr>
        <w:t>new RAT</w:t>
      </w:r>
      <w:r>
        <w:rPr>
          <w:rFonts w:eastAsia="MS Mincho"/>
          <w:sz w:val="24"/>
          <w:szCs w:val="24"/>
          <w:lang w:val="nl-NL" w:eastAsia="ja-JP"/>
        </w:rPr>
        <w:t xml:space="preserve"> shall support </w:t>
      </w:r>
      <w:r w:rsidRPr="00FF7805">
        <w:rPr>
          <w:rFonts w:eastAsia="MS Mincho"/>
          <w:sz w:val="24"/>
          <w:szCs w:val="24"/>
          <w:lang w:val="nl-NL" w:eastAsia="ja-JP"/>
        </w:rPr>
        <w:t xml:space="preserve">Multicast/Broadcast </w:t>
      </w:r>
      <w:r>
        <w:rPr>
          <w:rFonts w:eastAsia="MS Mincho"/>
          <w:sz w:val="24"/>
          <w:szCs w:val="24"/>
          <w:lang w:val="nl-NL" w:eastAsia="ja-JP"/>
        </w:rPr>
        <w:t>services for mMTC devices.</w:t>
      </w:r>
    </w:p>
    <w:p w:rsidR="00972995" w:rsidRDefault="00972995" w:rsidP="007B0226">
      <w:pPr>
        <w:rPr>
          <w:rFonts w:ascii="Arial" w:eastAsia="SimSun" w:hAnsi="Arial" w:cs="Arial"/>
          <w:lang w:eastAsia="zh-CN"/>
        </w:rPr>
      </w:pPr>
    </w:p>
    <w:p w:rsidR="00B371AC" w:rsidRPr="00712444" w:rsidRDefault="00B371AC" w:rsidP="007B0226">
      <w:pPr>
        <w:rPr>
          <w:rFonts w:ascii="Arial" w:hAnsi="Arial" w:cs="Arial"/>
          <w:color w:val="000000"/>
        </w:rPr>
      </w:pPr>
      <w:r w:rsidRPr="00712444">
        <w:rPr>
          <w:rFonts w:ascii="Arial" w:eastAsia="SimSun" w:hAnsi="Arial" w:cs="Arial"/>
          <w:lang w:eastAsia="zh-CN"/>
        </w:rPr>
        <w:t>-------------------------------------------------- END TEXT PROPOSAL -------------------------------------------------------</w:t>
      </w:r>
    </w:p>
    <w:p w:rsidR="00393693" w:rsidRPr="00393693" w:rsidRDefault="00393693" w:rsidP="00393693"/>
    <w:sectPr w:rsidR="00393693" w:rsidRPr="00393693" w:rsidSect="00F35990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ED9F2AF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600" w:rsidRDefault="00464600">
      <w:r>
        <w:separator/>
      </w:r>
    </w:p>
  </w:endnote>
  <w:endnote w:type="continuationSeparator" w:id="0">
    <w:p w:rsidR="00464600" w:rsidRDefault="004646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600" w:rsidRDefault="00464600">
      <w:r>
        <w:separator/>
      </w:r>
    </w:p>
  </w:footnote>
  <w:footnote w:type="continuationSeparator" w:id="0">
    <w:p w:rsidR="00464600" w:rsidRDefault="004646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6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9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3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12"/>
  </w:num>
  <w:num w:numId="4">
    <w:abstractNumId w:val="4"/>
  </w:num>
  <w:num w:numId="5">
    <w:abstractNumId w:val="8"/>
  </w:num>
  <w:num w:numId="6">
    <w:abstractNumId w:val="3"/>
  </w:num>
  <w:num w:numId="7">
    <w:abstractNumId w:val="9"/>
  </w:num>
  <w:num w:numId="8">
    <w:abstractNumId w:val="11"/>
  </w:num>
  <w:num w:numId="9">
    <w:abstractNumId w:val="13"/>
  </w:num>
  <w:num w:numId="10">
    <w:abstractNumId w:val="7"/>
  </w:num>
  <w:num w:numId="11">
    <w:abstractNumId w:val="5"/>
  </w:num>
  <w:num w:numId="12">
    <w:abstractNumId w:val="0"/>
  </w:num>
  <w:num w:numId="13">
    <w:abstractNumId w:val="1"/>
  </w:num>
  <w:num w:numId="14">
    <w:abstractNumId w:val="10"/>
  </w:num>
  <w:num w:numId="15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ISH">
    <w15:presenceInfo w15:providerId="None" w15:userId="DISH"/>
  </w15:person>
  <w15:person w15:author="Pica, Francesco">
    <w15:presenceInfo w15:providerId="AD" w15:userId="S-1-5-21-945540591-4024260831-3861152641-17564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bordersDoNotSurroundHeader/>
  <w:bordersDoNotSurroundFooter/>
  <w:proofState w:spelling="clean" w:grammar="clean"/>
  <w:attachedTemplate r:id="rId1"/>
  <w:linkStyles/>
  <w:stylePaneFormatFilter w:val="3F01"/>
  <w:defaultTabStop w:val="567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253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539C7"/>
    <w:rsid w:val="00000480"/>
    <w:rsid w:val="0000049D"/>
    <w:rsid w:val="00001C6D"/>
    <w:rsid w:val="0000238A"/>
    <w:rsid w:val="00003053"/>
    <w:rsid w:val="000034AB"/>
    <w:rsid w:val="000036E5"/>
    <w:rsid w:val="00003B2B"/>
    <w:rsid w:val="00003DD9"/>
    <w:rsid w:val="00004348"/>
    <w:rsid w:val="000070C4"/>
    <w:rsid w:val="000103EC"/>
    <w:rsid w:val="00010D3D"/>
    <w:rsid w:val="0001101A"/>
    <w:rsid w:val="0001181D"/>
    <w:rsid w:val="00011DFC"/>
    <w:rsid w:val="00012A65"/>
    <w:rsid w:val="00014FE9"/>
    <w:rsid w:val="000153B1"/>
    <w:rsid w:val="00015E67"/>
    <w:rsid w:val="0001660E"/>
    <w:rsid w:val="00016C9C"/>
    <w:rsid w:val="00017416"/>
    <w:rsid w:val="00020091"/>
    <w:rsid w:val="0002010B"/>
    <w:rsid w:val="00020708"/>
    <w:rsid w:val="00020C1B"/>
    <w:rsid w:val="0002209B"/>
    <w:rsid w:val="000242FA"/>
    <w:rsid w:val="000244DF"/>
    <w:rsid w:val="00025356"/>
    <w:rsid w:val="00025CD5"/>
    <w:rsid w:val="00025FDA"/>
    <w:rsid w:val="00026AE7"/>
    <w:rsid w:val="00027038"/>
    <w:rsid w:val="000278B2"/>
    <w:rsid w:val="0003005C"/>
    <w:rsid w:val="00030FFB"/>
    <w:rsid w:val="00032D86"/>
    <w:rsid w:val="00033583"/>
    <w:rsid w:val="00035241"/>
    <w:rsid w:val="00035433"/>
    <w:rsid w:val="0003560E"/>
    <w:rsid w:val="00036046"/>
    <w:rsid w:val="0003609B"/>
    <w:rsid w:val="00037653"/>
    <w:rsid w:val="0003777E"/>
    <w:rsid w:val="000400EA"/>
    <w:rsid w:val="00040D62"/>
    <w:rsid w:val="00042163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50795"/>
    <w:rsid w:val="00050A16"/>
    <w:rsid w:val="00050B58"/>
    <w:rsid w:val="00051776"/>
    <w:rsid w:val="0005285F"/>
    <w:rsid w:val="00052AE7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3402"/>
    <w:rsid w:val="00063769"/>
    <w:rsid w:val="00063986"/>
    <w:rsid w:val="00063B21"/>
    <w:rsid w:val="00063CC6"/>
    <w:rsid w:val="00064B4F"/>
    <w:rsid w:val="00064F65"/>
    <w:rsid w:val="0006531F"/>
    <w:rsid w:val="00065BAD"/>
    <w:rsid w:val="00067216"/>
    <w:rsid w:val="0007138E"/>
    <w:rsid w:val="00074371"/>
    <w:rsid w:val="00074A22"/>
    <w:rsid w:val="00075259"/>
    <w:rsid w:val="00075305"/>
    <w:rsid w:val="000761C7"/>
    <w:rsid w:val="000771BE"/>
    <w:rsid w:val="00077886"/>
    <w:rsid w:val="0008038F"/>
    <w:rsid w:val="00080DB5"/>
    <w:rsid w:val="00080E9D"/>
    <w:rsid w:val="00081B5F"/>
    <w:rsid w:val="00081CA1"/>
    <w:rsid w:val="00082CCF"/>
    <w:rsid w:val="000831AA"/>
    <w:rsid w:val="000833D1"/>
    <w:rsid w:val="00083FE1"/>
    <w:rsid w:val="0008533C"/>
    <w:rsid w:val="00085A2C"/>
    <w:rsid w:val="000875ED"/>
    <w:rsid w:val="00091AAD"/>
    <w:rsid w:val="00092102"/>
    <w:rsid w:val="000931FF"/>
    <w:rsid w:val="000937FD"/>
    <w:rsid w:val="000956D2"/>
    <w:rsid w:val="00096228"/>
    <w:rsid w:val="0009738D"/>
    <w:rsid w:val="0009758A"/>
    <w:rsid w:val="00097833"/>
    <w:rsid w:val="000A00AD"/>
    <w:rsid w:val="000A0820"/>
    <w:rsid w:val="000A2D67"/>
    <w:rsid w:val="000A37F7"/>
    <w:rsid w:val="000A4353"/>
    <w:rsid w:val="000A56D6"/>
    <w:rsid w:val="000A5961"/>
    <w:rsid w:val="000A61B4"/>
    <w:rsid w:val="000A76F5"/>
    <w:rsid w:val="000B005A"/>
    <w:rsid w:val="000B0B37"/>
    <w:rsid w:val="000B0BD2"/>
    <w:rsid w:val="000B1364"/>
    <w:rsid w:val="000B1395"/>
    <w:rsid w:val="000B2489"/>
    <w:rsid w:val="000B2764"/>
    <w:rsid w:val="000B310B"/>
    <w:rsid w:val="000B3238"/>
    <w:rsid w:val="000B4022"/>
    <w:rsid w:val="000B490D"/>
    <w:rsid w:val="000B5006"/>
    <w:rsid w:val="000B5E32"/>
    <w:rsid w:val="000B65A6"/>
    <w:rsid w:val="000B79F3"/>
    <w:rsid w:val="000C1415"/>
    <w:rsid w:val="000C148E"/>
    <w:rsid w:val="000C18B8"/>
    <w:rsid w:val="000C1C43"/>
    <w:rsid w:val="000C4476"/>
    <w:rsid w:val="000C4502"/>
    <w:rsid w:val="000C4D0A"/>
    <w:rsid w:val="000C5491"/>
    <w:rsid w:val="000C5773"/>
    <w:rsid w:val="000C5872"/>
    <w:rsid w:val="000C5F28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321"/>
    <w:rsid w:val="000E06E8"/>
    <w:rsid w:val="000E0D95"/>
    <w:rsid w:val="000E0E1C"/>
    <w:rsid w:val="000E1673"/>
    <w:rsid w:val="000E1BBF"/>
    <w:rsid w:val="000E2200"/>
    <w:rsid w:val="000E2CCA"/>
    <w:rsid w:val="000E5068"/>
    <w:rsid w:val="000E59B2"/>
    <w:rsid w:val="000E5E31"/>
    <w:rsid w:val="000E678C"/>
    <w:rsid w:val="000E67E3"/>
    <w:rsid w:val="000F1992"/>
    <w:rsid w:val="000F2D35"/>
    <w:rsid w:val="000F3FD7"/>
    <w:rsid w:val="000F5285"/>
    <w:rsid w:val="000F6C14"/>
    <w:rsid w:val="00100084"/>
    <w:rsid w:val="00100608"/>
    <w:rsid w:val="00101DAE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EAA"/>
    <w:rsid w:val="0010757A"/>
    <w:rsid w:val="00107BFC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73E1"/>
    <w:rsid w:val="00117653"/>
    <w:rsid w:val="00121208"/>
    <w:rsid w:val="00121DF3"/>
    <w:rsid w:val="0012239D"/>
    <w:rsid w:val="001227EC"/>
    <w:rsid w:val="00122CE3"/>
    <w:rsid w:val="00123085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20E"/>
    <w:rsid w:val="001324BE"/>
    <w:rsid w:val="00132C5E"/>
    <w:rsid w:val="00133104"/>
    <w:rsid w:val="00133C85"/>
    <w:rsid w:val="00135482"/>
    <w:rsid w:val="0013642E"/>
    <w:rsid w:val="001377A3"/>
    <w:rsid w:val="00137806"/>
    <w:rsid w:val="00137BBD"/>
    <w:rsid w:val="001405E2"/>
    <w:rsid w:val="001406F0"/>
    <w:rsid w:val="0014084F"/>
    <w:rsid w:val="00141273"/>
    <w:rsid w:val="00142154"/>
    <w:rsid w:val="001424DE"/>
    <w:rsid w:val="00143DC8"/>
    <w:rsid w:val="00146000"/>
    <w:rsid w:val="00146024"/>
    <w:rsid w:val="001465BA"/>
    <w:rsid w:val="00146906"/>
    <w:rsid w:val="00146A13"/>
    <w:rsid w:val="00146C3D"/>
    <w:rsid w:val="00147438"/>
    <w:rsid w:val="00147E3E"/>
    <w:rsid w:val="001508B3"/>
    <w:rsid w:val="00151A42"/>
    <w:rsid w:val="001521C5"/>
    <w:rsid w:val="00153451"/>
    <w:rsid w:val="00153CC4"/>
    <w:rsid w:val="00154EAA"/>
    <w:rsid w:val="00155421"/>
    <w:rsid w:val="00155742"/>
    <w:rsid w:val="001569C5"/>
    <w:rsid w:val="001576D5"/>
    <w:rsid w:val="00160D86"/>
    <w:rsid w:val="001613C8"/>
    <w:rsid w:val="00161427"/>
    <w:rsid w:val="001620B8"/>
    <w:rsid w:val="00162BF0"/>
    <w:rsid w:val="001637F5"/>
    <w:rsid w:val="00164191"/>
    <w:rsid w:val="001651BC"/>
    <w:rsid w:val="00166A30"/>
    <w:rsid w:val="00166EC7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F3D"/>
    <w:rsid w:val="00182214"/>
    <w:rsid w:val="00183653"/>
    <w:rsid w:val="0018410C"/>
    <w:rsid w:val="001849CC"/>
    <w:rsid w:val="0018538D"/>
    <w:rsid w:val="00187BD8"/>
    <w:rsid w:val="00187C3A"/>
    <w:rsid w:val="001913EE"/>
    <w:rsid w:val="0019371F"/>
    <w:rsid w:val="00194A58"/>
    <w:rsid w:val="00197CF2"/>
    <w:rsid w:val="001A0A48"/>
    <w:rsid w:val="001A0E54"/>
    <w:rsid w:val="001A1A85"/>
    <w:rsid w:val="001A21F0"/>
    <w:rsid w:val="001A2841"/>
    <w:rsid w:val="001A42BA"/>
    <w:rsid w:val="001A4B5D"/>
    <w:rsid w:val="001A5051"/>
    <w:rsid w:val="001A6598"/>
    <w:rsid w:val="001A6DD8"/>
    <w:rsid w:val="001A6EFA"/>
    <w:rsid w:val="001B08ED"/>
    <w:rsid w:val="001B140D"/>
    <w:rsid w:val="001B2679"/>
    <w:rsid w:val="001B36B4"/>
    <w:rsid w:val="001B5520"/>
    <w:rsid w:val="001B59B6"/>
    <w:rsid w:val="001B59BA"/>
    <w:rsid w:val="001C057C"/>
    <w:rsid w:val="001C0A2D"/>
    <w:rsid w:val="001C0BD4"/>
    <w:rsid w:val="001C18EB"/>
    <w:rsid w:val="001C194E"/>
    <w:rsid w:val="001C213E"/>
    <w:rsid w:val="001C2666"/>
    <w:rsid w:val="001C2995"/>
    <w:rsid w:val="001C5A71"/>
    <w:rsid w:val="001C5C1A"/>
    <w:rsid w:val="001C600D"/>
    <w:rsid w:val="001C692F"/>
    <w:rsid w:val="001C6A56"/>
    <w:rsid w:val="001C6F5D"/>
    <w:rsid w:val="001C6FC4"/>
    <w:rsid w:val="001C77CF"/>
    <w:rsid w:val="001D0164"/>
    <w:rsid w:val="001D16B2"/>
    <w:rsid w:val="001D2F35"/>
    <w:rsid w:val="001D3B4A"/>
    <w:rsid w:val="001D4075"/>
    <w:rsid w:val="001D4421"/>
    <w:rsid w:val="001D48BB"/>
    <w:rsid w:val="001D57AC"/>
    <w:rsid w:val="001D5F9B"/>
    <w:rsid w:val="001D641D"/>
    <w:rsid w:val="001D72DC"/>
    <w:rsid w:val="001D797D"/>
    <w:rsid w:val="001E02AA"/>
    <w:rsid w:val="001E11D7"/>
    <w:rsid w:val="001E1A58"/>
    <w:rsid w:val="001E2232"/>
    <w:rsid w:val="001E235C"/>
    <w:rsid w:val="001E25FC"/>
    <w:rsid w:val="001E3C47"/>
    <w:rsid w:val="001E45DE"/>
    <w:rsid w:val="001E52D9"/>
    <w:rsid w:val="001E589A"/>
    <w:rsid w:val="001E5C64"/>
    <w:rsid w:val="001E5E75"/>
    <w:rsid w:val="001E718A"/>
    <w:rsid w:val="001F1F1B"/>
    <w:rsid w:val="001F2050"/>
    <w:rsid w:val="001F28AB"/>
    <w:rsid w:val="001F2D7C"/>
    <w:rsid w:val="001F3C2C"/>
    <w:rsid w:val="001F4166"/>
    <w:rsid w:val="001F4C5F"/>
    <w:rsid w:val="001F54FB"/>
    <w:rsid w:val="001F609C"/>
    <w:rsid w:val="001F6D5A"/>
    <w:rsid w:val="001F7726"/>
    <w:rsid w:val="00200D76"/>
    <w:rsid w:val="0020114C"/>
    <w:rsid w:val="00202451"/>
    <w:rsid w:val="002024ED"/>
    <w:rsid w:val="00202CF4"/>
    <w:rsid w:val="00203DD3"/>
    <w:rsid w:val="0020425F"/>
    <w:rsid w:val="00205819"/>
    <w:rsid w:val="00205935"/>
    <w:rsid w:val="00210292"/>
    <w:rsid w:val="002112C3"/>
    <w:rsid w:val="002114D7"/>
    <w:rsid w:val="002119CF"/>
    <w:rsid w:val="00211D57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A49"/>
    <w:rsid w:val="00221D88"/>
    <w:rsid w:val="00222640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B8F"/>
    <w:rsid w:val="0023119E"/>
    <w:rsid w:val="00231BC4"/>
    <w:rsid w:val="00232AC4"/>
    <w:rsid w:val="002334E3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10DE"/>
    <w:rsid w:val="00251681"/>
    <w:rsid w:val="0025185A"/>
    <w:rsid w:val="00251B09"/>
    <w:rsid w:val="00251B24"/>
    <w:rsid w:val="00251D2C"/>
    <w:rsid w:val="00252CC4"/>
    <w:rsid w:val="00254147"/>
    <w:rsid w:val="00260410"/>
    <w:rsid w:val="00260B99"/>
    <w:rsid w:val="00261545"/>
    <w:rsid w:val="0026220A"/>
    <w:rsid w:val="002624CB"/>
    <w:rsid w:val="00263F24"/>
    <w:rsid w:val="00264EA7"/>
    <w:rsid w:val="00264F49"/>
    <w:rsid w:val="002654E3"/>
    <w:rsid w:val="00265EAF"/>
    <w:rsid w:val="00266F43"/>
    <w:rsid w:val="002672F5"/>
    <w:rsid w:val="002703DA"/>
    <w:rsid w:val="00270451"/>
    <w:rsid w:val="00270E15"/>
    <w:rsid w:val="00271844"/>
    <w:rsid w:val="00272BCC"/>
    <w:rsid w:val="002733EF"/>
    <w:rsid w:val="0027383F"/>
    <w:rsid w:val="00273CEA"/>
    <w:rsid w:val="00274892"/>
    <w:rsid w:val="00275560"/>
    <w:rsid w:val="00276468"/>
    <w:rsid w:val="00276DB8"/>
    <w:rsid w:val="002772A8"/>
    <w:rsid w:val="00277371"/>
    <w:rsid w:val="002773C6"/>
    <w:rsid w:val="00277A7A"/>
    <w:rsid w:val="00280042"/>
    <w:rsid w:val="002801CE"/>
    <w:rsid w:val="00282F1A"/>
    <w:rsid w:val="0028312B"/>
    <w:rsid w:val="002831FF"/>
    <w:rsid w:val="002857EB"/>
    <w:rsid w:val="00285B49"/>
    <w:rsid w:val="0028650A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39C"/>
    <w:rsid w:val="002B7918"/>
    <w:rsid w:val="002C0167"/>
    <w:rsid w:val="002C0256"/>
    <w:rsid w:val="002C18C0"/>
    <w:rsid w:val="002C1B6C"/>
    <w:rsid w:val="002C266A"/>
    <w:rsid w:val="002C2A26"/>
    <w:rsid w:val="002C2FA3"/>
    <w:rsid w:val="002C5170"/>
    <w:rsid w:val="002C5DA9"/>
    <w:rsid w:val="002C607A"/>
    <w:rsid w:val="002C66CC"/>
    <w:rsid w:val="002C6C46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71AC"/>
    <w:rsid w:val="002D7E4B"/>
    <w:rsid w:val="002E06B4"/>
    <w:rsid w:val="002E0A74"/>
    <w:rsid w:val="002E0EB6"/>
    <w:rsid w:val="002E13FF"/>
    <w:rsid w:val="002E1CF5"/>
    <w:rsid w:val="002E20BB"/>
    <w:rsid w:val="002E22F5"/>
    <w:rsid w:val="002E2E92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653F"/>
    <w:rsid w:val="002F7E84"/>
    <w:rsid w:val="003000C0"/>
    <w:rsid w:val="00300254"/>
    <w:rsid w:val="00300891"/>
    <w:rsid w:val="00300CD0"/>
    <w:rsid w:val="0030265A"/>
    <w:rsid w:val="00302CD4"/>
    <w:rsid w:val="00302FEE"/>
    <w:rsid w:val="00303AB6"/>
    <w:rsid w:val="003040E8"/>
    <w:rsid w:val="00304746"/>
    <w:rsid w:val="00305365"/>
    <w:rsid w:val="00307188"/>
    <w:rsid w:val="00310420"/>
    <w:rsid w:val="0031070C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796C"/>
    <w:rsid w:val="00317D02"/>
    <w:rsid w:val="00320201"/>
    <w:rsid w:val="00321E3B"/>
    <w:rsid w:val="0032275C"/>
    <w:rsid w:val="00322E71"/>
    <w:rsid w:val="00323C63"/>
    <w:rsid w:val="003245CA"/>
    <w:rsid w:val="00324AF4"/>
    <w:rsid w:val="00324C3B"/>
    <w:rsid w:val="003251EA"/>
    <w:rsid w:val="00325B47"/>
    <w:rsid w:val="003270DD"/>
    <w:rsid w:val="00327B7A"/>
    <w:rsid w:val="00327B84"/>
    <w:rsid w:val="0033003A"/>
    <w:rsid w:val="003307AE"/>
    <w:rsid w:val="00331241"/>
    <w:rsid w:val="0033333F"/>
    <w:rsid w:val="00333E2A"/>
    <w:rsid w:val="00334461"/>
    <w:rsid w:val="003352B8"/>
    <w:rsid w:val="00335697"/>
    <w:rsid w:val="00335AB6"/>
    <w:rsid w:val="00336E03"/>
    <w:rsid w:val="0034043E"/>
    <w:rsid w:val="00341238"/>
    <w:rsid w:val="003413CA"/>
    <w:rsid w:val="0034157F"/>
    <w:rsid w:val="003415CE"/>
    <w:rsid w:val="00342746"/>
    <w:rsid w:val="00342A0D"/>
    <w:rsid w:val="003438F1"/>
    <w:rsid w:val="00344261"/>
    <w:rsid w:val="00344344"/>
    <w:rsid w:val="00344F59"/>
    <w:rsid w:val="00346886"/>
    <w:rsid w:val="00347FDA"/>
    <w:rsid w:val="003506AE"/>
    <w:rsid w:val="00350825"/>
    <w:rsid w:val="00351B40"/>
    <w:rsid w:val="00351F1E"/>
    <w:rsid w:val="00353003"/>
    <w:rsid w:val="00353CF6"/>
    <w:rsid w:val="00354CB2"/>
    <w:rsid w:val="00356767"/>
    <w:rsid w:val="003567C1"/>
    <w:rsid w:val="0036117C"/>
    <w:rsid w:val="003612A1"/>
    <w:rsid w:val="00362324"/>
    <w:rsid w:val="00362A99"/>
    <w:rsid w:val="003631DD"/>
    <w:rsid w:val="003632F2"/>
    <w:rsid w:val="00365545"/>
    <w:rsid w:val="00366364"/>
    <w:rsid w:val="003663ED"/>
    <w:rsid w:val="003663FB"/>
    <w:rsid w:val="0036726C"/>
    <w:rsid w:val="003679C3"/>
    <w:rsid w:val="00367EEA"/>
    <w:rsid w:val="00370A8E"/>
    <w:rsid w:val="003712E9"/>
    <w:rsid w:val="003719BB"/>
    <w:rsid w:val="00372BFC"/>
    <w:rsid w:val="003738D6"/>
    <w:rsid w:val="00374701"/>
    <w:rsid w:val="0037484F"/>
    <w:rsid w:val="00375526"/>
    <w:rsid w:val="00375BDC"/>
    <w:rsid w:val="00376398"/>
    <w:rsid w:val="00377CF1"/>
    <w:rsid w:val="00380114"/>
    <w:rsid w:val="00380555"/>
    <w:rsid w:val="00380BBE"/>
    <w:rsid w:val="00380CB0"/>
    <w:rsid w:val="0038338C"/>
    <w:rsid w:val="00383838"/>
    <w:rsid w:val="00384A0F"/>
    <w:rsid w:val="00384F58"/>
    <w:rsid w:val="00385BAD"/>
    <w:rsid w:val="0038600B"/>
    <w:rsid w:val="003861BC"/>
    <w:rsid w:val="0038644C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693"/>
    <w:rsid w:val="00393C6D"/>
    <w:rsid w:val="00393F9E"/>
    <w:rsid w:val="003948B4"/>
    <w:rsid w:val="00394AB0"/>
    <w:rsid w:val="00395676"/>
    <w:rsid w:val="00395D58"/>
    <w:rsid w:val="00396457"/>
    <w:rsid w:val="00396EA6"/>
    <w:rsid w:val="00397D3C"/>
    <w:rsid w:val="003A0602"/>
    <w:rsid w:val="003A12F8"/>
    <w:rsid w:val="003A1569"/>
    <w:rsid w:val="003A16CA"/>
    <w:rsid w:val="003A1BC0"/>
    <w:rsid w:val="003A372E"/>
    <w:rsid w:val="003A39B1"/>
    <w:rsid w:val="003A5076"/>
    <w:rsid w:val="003A5234"/>
    <w:rsid w:val="003A530D"/>
    <w:rsid w:val="003A5DA4"/>
    <w:rsid w:val="003A7CBD"/>
    <w:rsid w:val="003B016E"/>
    <w:rsid w:val="003B10B3"/>
    <w:rsid w:val="003B18EA"/>
    <w:rsid w:val="003B1BC7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54AD"/>
    <w:rsid w:val="003B5654"/>
    <w:rsid w:val="003B686D"/>
    <w:rsid w:val="003B699B"/>
    <w:rsid w:val="003B7121"/>
    <w:rsid w:val="003B712A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A1E"/>
    <w:rsid w:val="003C3B06"/>
    <w:rsid w:val="003C4F5D"/>
    <w:rsid w:val="003C5D5A"/>
    <w:rsid w:val="003C5F99"/>
    <w:rsid w:val="003C6A3C"/>
    <w:rsid w:val="003C73A9"/>
    <w:rsid w:val="003C7AC8"/>
    <w:rsid w:val="003D04BD"/>
    <w:rsid w:val="003D0551"/>
    <w:rsid w:val="003D1188"/>
    <w:rsid w:val="003D1C42"/>
    <w:rsid w:val="003D1E94"/>
    <w:rsid w:val="003D3EC7"/>
    <w:rsid w:val="003D3F0E"/>
    <w:rsid w:val="003D622D"/>
    <w:rsid w:val="003E08FD"/>
    <w:rsid w:val="003E1EF2"/>
    <w:rsid w:val="003E2844"/>
    <w:rsid w:val="003E3254"/>
    <w:rsid w:val="003E3F48"/>
    <w:rsid w:val="003E49DE"/>
    <w:rsid w:val="003E4E9B"/>
    <w:rsid w:val="003E624D"/>
    <w:rsid w:val="003E62FB"/>
    <w:rsid w:val="003E71E5"/>
    <w:rsid w:val="003F0EA1"/>
    <w:rsid w:val="003F195C"/>
    <w:rsid w:val="003F22CC"/>
    <w:rsid w:val="003F2431"/>
    <w:rsid w:val="003F26DD"/>
    <w:rsid w:val="003F403B"/>
    <w:rsid w:val="003F6636"/>
    <w:rsid w:val="003F73E7"/>
    <w:rsid w:val="00401622"/>
    <w:rsid w:val="00401643"/>
    <w:rsid w:val="00401C68"/>
    <w:rsid w:val="0040219E"/>
    <w:rsid w:val="00402654"/>
    <w:rsid w:val="00402EEA"/>
    <w:rsid w:val="0040349B"/>
    <w:rsid w:val="0040349F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082"/>
    <w:rsid w:val="0041213C"/>
    <w:rsid w:val="00412A4B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20406"/>
    <w:rsid w:val="004219F8"/>
    <w:rsid w:val="00422E23"/>
    <w:rsid w:val="0042324D"/>
    <w:rsid w:val="004245C3"/>
    <w:rsid w:val="00424600"/>
    <w:rsid w:val="00425499"/>
    <w:rsid w:val="00425A95"/>
    <w:rsid w:val="00425E55"/>
    <w:rsid w:val="004278C2"/>
    <w:rsid w:val="004300E5"/>
    <w:rsid w:val="00430C09"/>
    <w:rsid w:val="00431042"/>
    <w:rsid w:val="004310A3"/>
    <w:rsid w:val="00431AC9"/>
    <w:rsid w:val="00432EBF"/>
    <w:rsid w:val="00432EF9"/>
    <w:rsid w:val="0043352A"/>
    <w:rsid w:val="004345A1"/>
    <w:rsid w:val="00434621"/>
    <w:rsid w:val="00434E00"/>
    <w:rsid w:val="00435018"/>
    <w:rsid w:val="004358B5"/>
    <w:rsid w:val="00435A46"/>
    <w:rsid w:val="00436633"/>
    <w:rsid w:val="0043686B"/>
    <w:rsid w:val="00437A1D"/>
    <w:rsid w:val="00437E0D"/>
    <w:rsid w:val="00440CF3"/>
    <w:rsid w:val="00441B4B"/>
    <w:rsid w:val="00441E5E"/>
    <w:rsid w:val="00442507"/>
    <w:rsid w:val="004432F0"/>
    <w:rsid w:val="004433A2"/>
    <w:rsid w:val="00444752"/>
    <w:rsid w:val="00444C2E"/>
    <w:rsid w:val="004459D0"/>
    <w:rsid w:val="00445DC9"/>
    <w:rsid w:val="00445F01"/>
    <w:rsid w:val="0044673B"/>
    <w:rsid w:val="00446C1D"/>
    <w:rsid w:val="00446C90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307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85"/>
    <w:rsid w:val="004639A8"/>
    <w:rsid w:val="00464600"/>
    <w:rsid w:val="00464E54"/>
    <w:rsid w:val="004652AA"/>
    <w:rsid w:val="00465ED0"/>
    <w:rsid w:val="00467258"/>
    <w:rsid w:val="00467EC2"/>
    <w:rsid w:val="004701EC"/>
    <w:rsid w:val="004708E8"/>
    <w:rsid w:val="00471DD1"/>
    <w:rsid w:val="00471F1F"/>
    <w:rsid w:val="00472DD5"/>
    <w:rsid w:val="00473719"/>
    <w:rsid w:val="00473B2C"/>
    <w:rsid w:val="00473B69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32D1"/>
    <w:rsid w:val="00485A1A"/>
    <w:rsid w:val="00485A7A"/>
    <w:rsid w:val="0048659D"/>
    <w:rsid w:val="00486786"/>
    <w:rsid w:val="0048738F"/>
    <w:rsid w:val="004901C6"/>
    <w:rsid w:val="004905F5"/>
    <w:rsid w:val="004916F9"/>
    <w:rsid w:val="0049229A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4B1"/>
    <w:rsid w:val="004A12FC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FE"/>
    <w:rsid w:val="004B4312"/>
    <w:rsid w:val="004B4FC4"/>
    <w:rsid w:val="004B535E"/>
    <w:rsid w:val="004B5710"/>
    <w:rsid w:val="004B5720"/>
    <w:rsid w:val="004B5E14"/>
    <w:rsid w:val="004B609C"/>
    <w:rsid w:val="004B6687"/>
    <w:rsid w:val="004B6E4E"/>
    <w:rsid w:val="004B7177"/>
    <w:rsid w:val="004B725D"/>
    <w:rsid w:val="004C05A7"/>
    <w:rsid w:val="004C0EF4"/>
    <w:rsid w:val="004C1909"/>
    <w:rsid w:val="004C2D72"/>
    <w:rsid w:val="004C36CF"/>
    <w:rsid w:val="004C50C3"/>
    <w:rsid w:val="004C574C"/>
    <w:rsid w:val="004C625B"/>
    <w:rsid w:val="004C6C7F"/>
    <w:rsid w:val="004C7449"/>
    <w:rsid w:val="004D098A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931"/>
    <w:rsid w:val="004D4B57"/>
    <w:rsid w:val="004D5EF2"/>
    <w:rsid w:val="004D7AA7"/>
    <w:rsid w:val="004D7D1A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960"/>
    <w:rsid w:val="004E4F9E"/>
    <w:rsid w:val="004E74C6"/>
    <w:rsid w:val="004E7CDD"/>
    <w:rsid w:val="004E7D22"/>
    <w:rsid w:val="004F0C38"/>
    <w:rsid w:val="004F0EDE"/>
    <w:rsid w:val="004F1043"/>
    <w:rsid w:val="004F1D33"/>
    <w:rsid w:val="004F208F"/>
    <w:rsid w:val="004F2C0F"/>
    <w:rsid w:val="004F35AF"/>
    <w:rsid w:val="004F3AF9"/>
    <w:rsid w:val="004F3D43"/>
    <w:rsid w:val="004F523D"/>
    <w:rsid w:val="004F53AD"/>
    <w:rsid w:val="004F5813"/>
    <w:rsid w:val="004F58FE"/>
    <w:rsid w:val="004F721E"/>
    <w:rsid w:val="004F7FE5"/>
    <w:rsid w:val="00501738"/>
    <w:rsid w:val="0050213E"/>
    <w:rsid w:val="00502294"/>
    <w:rsid w:val="00502422"/>
    <w:rsid w:val="005026EC"/>
    <w:rsid w:val="00502BC6"/>
    <w:rsid w:val="0050527A"/>
    <w:rsid w:val="00505AC0"/>
    <w:rsid w:val="005069FF"/>
    <w:rsid w:val="00507AE5"/>
    <w:rsid w:val="00507CAD"/>
    <w:rsid w:val="00510068"/>
    <w:rsid w:val="00511140"/>
    <w:rsid w:val="0051132F"/>
    <w:rsid w:val="0051147A"/>
    <w:rsid w:val="00515213"/>
    <w:rsid w:val="0051601C"/>
    <w:rsid w:val="005164E5"/>
    <w:rsid w:val="00517B1C"/>
    <w:rsid w:val="00517B3F"/>
    <w:rsid w:val="00517F98"/>
    <w:rsid w:val="0052074E"/>
    <w:rsid w:val="0052298D"/>
    <w:rsid w:val="00522A7B"/>
    <w:rsid w:val="00523907"/>
    <w:rsid w:val="00525E21"/>
    <w:rsid w:val="0052659A"/>
    <w:rsid w:val="0052767E"/>
    <w:rsid w:val="00530066"/>
    <w:rsid w:val="005302C7"/>
    <w:rsid w:val="00530929"/>
    <w:rsid w:val="0053147C"/>
    <w:rsid w:val="00534281"/>
    <w:rsid w:val="00535005"/>
    <w:rsid w:val="0053506F"/>
    <w:rsid w:val="005362A6"/>
    <w:rsid w:val="0053658B"/>
    <w:rsid w:val="00536595"/>
    <w:rsid w:val="00537C22"/>
    <w:rsid w:val="005409FB"/>
    <w:rsid w:val="00541942"/>
    <w:rsid w:val="00541A2F"/>
    <w:rsid w:val="00541B7F"/>
    <w:rsid w:val="0054279B"/>
    <w:rsid w:val="005427BD"/>
    <w:rsid w:val="00542BAA"/>
    <w:rsid w:val="00542BC8"/>
    <w:rsid w:val="00542C79"/>
    <w:rsid w:val="00543F14"/>
    <w:rsid w:val="005453A8"/>
    <w:rsid w:val="00545FAC"/>
    <w:rsid w:val="005462BE"/>
    <w:rsid w:val="00547170"/>
    <w:rsid w:val="00547BF8"/>
    <w:rsid w:val="00550530"/>
    <w:rsid w:val="0055085B"/>
    <w:rsid w:val="00550B11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DCD"/>
    <w:rsid w:val="00557EDA"/>
    <w:rsid w:val="00560A23"/>
    <w:rsid w:val="00560DB8"/>
    <w:rsid w:val="0056261C"/>
    <w:rsid w:val="0056287E"/>
    <w:rsid w:val="00566658"/>
    <w:rsid w:val="00567784"/>
    <w:rsid w:val="00567E35"/>
    <w:rsid w:val="00570402"/>
    <w:rsid w:val="005710B8"/>
    <w:rsid w:val="00571D7C"/>
    <w:rsid w:val="005728B1"/>
    <w:rsid w:val="00573042"/>
    <w:rsid w:val="0057483F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287"/>
    <w:rsid w:val="005846A0"/>
    <w:rsid w:val="00584CED"/>
    <w:rsid w:val="00584D31"/>
    <w:rsid w:val="00584EBD"/>
    <w:rsid w:val="00584F20"/>
    <w:rsid w:val="00586153"/>
    <w:rsid w:val="005908BB"/>
    <w:rsid w:val="00591B5A"/>
    <w:rsid w:val="00591DB3"/>
    <w:rsid w:val="005922A9"/>
    <w:rsid w:val="00592E0A"/>
    <w:rsid w:val="00593149"/>
    <w:rsid w:val="005937BF"/>
    <w:rsid w:val="00595286"/>
    <w:rsid w:val="00595287"/>
    <w:rsid w:val="005A0309"/>
    <w:rsid w:val="005A05FA"/>
    <w:rsid w:val="005A0D27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D32"/>
    <w:rsid w:val="005B05A6"/>
    <w:rsid w:val="005B0EC4"/>
    <w:rsid w:val="005B13E4"/>
    <w:rsid w:val="005B2698"/>
    <w:rsid w:val="005B4E55"/>
    <w:rsid w:val="005B5CDA"/>
    <w:rsid w:val="005B5F1B"/>
    <w:rsid w:val="005B6497"/>
    <w:rsid w:val="005B725C"/>
    <w:rsid w:val="005B76F7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3D92"/>
    <w:rsid w:val="005D48ED"/>
    <w:rsid w:val="005D5196"/>
    <w:rsid w:val="005D54E1"/>
    <w:rsid w:val="005D6BB2"/>
    <w:rsid w:val="005D7C73"/>
    <w:rsid w:val="005E07A2"/>
    <w:rsid w:val="005E164C"/>
    <w:rsid w:val="005E1724"/>
    <w:rsid w:val="005E1897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344B"/>
    <w:rsid w:val="005F381F"/>
    <w:rsid w:val="005F3FA4"/>
    <w:rsid w:val="005F5593"/>
    <w:rsid w:val="005F61DC"/>
    <w:rsid w:val="005F65D2"/>
    <w:rsid w:val="005F6918"/>
    <w:rsid w:val="005F6C4F"/>
    <w:rsid w:val="005F6D93"/>
    <w:rsid w:val="005F7FE9"/>
    <w:rsid w:val="00600B15"/>
    <w:rsid w:val="0060138E"/>
    <w:rsid w:val="00602C66"/>
    <w:rsid w:val="006037A1"/>
    <w:rsid w:val="00603836"/>
    <w:rsid w:val="00603F74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3B91"/>
    <w:rsid w:val="00613FA1"/>
    <w:rsid w:val="0061498D"/>
    <w:rsid w:val="00614C47"/>
    <w:rsid w:val="00615178"/>
    <w:rsid w:val="00616AF1"/>
    <w:rsid w:val="00616D83"/>
    <w:rsid w:val="00620A7D"/>
    <w:rsid w:val="00620F86"/>
    <w:rsid w:val="006222DC"/>
    <w:rsid w:val="0062236E"/>
    <w:rsid w:val="00622F51"/>
    <w:rsid w:val="006235FD"/>
    <w:rsid w:val="0062414A"/>
    <w:rsid w:val="006263EC"/>
    <w:rsid w:val="006269E9"/>
    <w:rsid w:val="0062748A"/>
    <w:rsid w:val="00627D06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7CF"/>
    <w:rsid w:val="00640620"/>
    <w:rsid w:val="00641667"/>
    <w:rsid w:val="00641CD7"/>
    <w:rsid w:val="00641E0E"/>
    <w:rsid w:val="00642C50"/>
    <w:rsid w:val="0064339B"/>
    <w:rsid w:val="00644BBB"/>
    <w:rsid w:val="0064511A"/>
    <w:rsid w:val="00645123"/>
    <w:rsid w:val="00645295"/>
    <w:rsid w:val="0064534C"/>
    <w:rsid w:val="0064538C"/>
    <w:rsid w:val="00645FE7"/>
    <w:rsid w:val="00646B8E"/>
    <w:rsid w:val="00646E7D"/>
    <w:rsid w:val="006471AF"/>
    <w:rsid w:val="006479F8"/>
    <w:rsid w:val="00650784"/>
    <w:rsid w:val="006510B4"/>
    <w:rsid w:val="00651721"/>
    <w:rsid w:val="0065191A"/>
    <w:rsid w:val="0065265C"/>
    <w:rsid w:val="00653629"/>
    <w:rsid w:val="00653A4C"/>
    <w:rsid w:val="006546AC"/>
    <w:rsid w:val="00654A7F"/>
    <w:rsid w:val="00654CE2"/>
    <w:rsid w:val="0065636B"/>
    <w:rsid w:val="00657834"/>
    <w:rsid w:val="006578AB"/>
    <w:rsid w:val="00657EEC"/>
    <w:rsid w:val="00657F79"/>
    <w:rsid w:val="0066058A"/>
    <w:rsid w:val="00660702"/>
    <w:rsid w:val="006628B4"/>
    <w:rsid w:val="006628D6"/>
    <w:rsid w:val="00663089"/>
    <w:rsid w:val="00663201"/>
    <w:rsid w:val="00663FBF"/>
    <w:rsid w:val="0066489B"/>
    <w:rsid w:val="006650F3"/>
    <w:rsid w:val="00665815"/>
    <w:rsid w:val="00665BB5"/>
    <w:rsid w:val="006662C4"/>
    <w:rsid w:val="006665D8"/>
    <w:rsid w:val="00667656"/>
    <w:rsid w:val="00670C87"/>
    <w:rsid w:val="006711D0"/>
    <w:rsid w:val="00672E0E"/>
    <w:rsid w:val="00672FFD"/>
    <w:rsid w:val="0067398C"/>
    <w:rsid w:val="00673C84"/>
    <w:rsid w:val="00674372"/>
    <w:rsid w:val="00677004"/>
    <w:rsid w:val="00680BB4"/>
    <w:rsid w:val="00682CCD"/>
    <w:rsid w:val="00683738"/>
    <w:rsid w:val="00684312"/>
    <w:rsid w:val="006846EA"/>
    <w:rsid w:val="00685527"/>
    <w:rsid w:val="006864DF"/>
    <w:rsid w:val="006868B4"/>
    <w:rsid w:val="00686C46"/>
    <w:rsid w:val="00687056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865"/>
    <w:rsid w:val="00695A38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F7"/>
    <w:rsid w:val="006A4FFE"/>
    <w:rsid w:val="006A694A"/>
    <w:rsid w:val="006A6D38"/>
    <w:rsid w:val="006A6FC7"/>
    <w:rsid w:val="006A7BD3"/>
    <w:rsid w:val="006A7EAF"/>
    <w:rsid w:val="006B05FB"/>
    <w:rsid w:val="006B0A5E"/>
    <w:rsid w:val="006B2262"/>
    <w:rsid w:val="006B228B"/>
    <w:rsid w:val="006B2CDC"/>
    <w:rsid w:val="006B2E5B"/>
    <w:rsid w:val="006B3137"/>
    <w:rsid w:val="006B3721"/>
    <w:rsid w:val="006B47B3"/>
    <w:rsid w:val="006B51FA"/>
    <w:rsid w:val="006B58BA"/>
    <w:rsid w:val="006B76F0"/>
    <w:rsid w:val="006C0C71"/>
    <w:rsid w:val="006C2AB5"/>
    <w:rsid w:val="006C37A3"/>
    <w:rsid w:val="006C41B0"/>
    <w:rsid w:val="006C440F"/>
    <w:rsid w:val="006C5DAC"/>
    <w:rsid w:val="006C6539"/>
    <w:rsid w:val="006C67DF"/>
    <w:rsid w:val="006C7F0D"/>
    <w:rsid w:val="006D002C"/>
    <w:rsid w:val="006D05B4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6BDA"/>
    <w:rsid w:val="006D7000"/>
    <w:rsid w:val="006D72F9"/>
    <w:rsid w:val="006E007F"/>
    <w:rsid w:val="006E0498"/>
    <w:rsid w:val="006E05BB"/>
    <w:rsid w:val="006E1510"/>
    <w:rsid w:val="006E20D9"/>
    <w:rsid w:val="006E233B"/>
    <w:rsid w:val="006E4CC9"/>
    <w:rsid w:val="006E5132"/>
    <w:rsid w:val="006E657A"/>
    <w:rsid w:val="006E6699"/>
    <w:rsid w:val="006E6766"/>
    <w:rsid w:val="006E6E27"/>
    <w:rsid w:val="006E7435"/>
    <w:rsid w:val="006E765B"/>
    <w:rsid w:val="006E7C2E"/>
    <w:rsid w:val="006F006D"/>
    <w:rsid w:val="006F10EC"/>
    <w:rsid w:val="006F1749"/>
    <w:rsid w:val="006F21D3"/>
    <w:rsid w:val="006F2BED"/>
    <w:rsid w:val="006F3E3F"/>
    <w:rsid w:val="006F44DE"/>
    <w:rsid w:val="006F5D98"/>
    <w:rsid w:val="006F6578"/>
    <w:rsid w:val="007007D3"/>
    <w:rsid w:val="0070113B"/>
    <w:rsid w:val="007014B9"/>
    <w:rsid w:val="007015C4"/>
    <w:rsid w:val="007017EA"/>
    <w:rsid w:val="0070257B"/>
    <w:rsid w:val="00702C8A"/>
    <w:rsid w:val="00703611"/>
    <w:rsid w:val="00704C8D"/>
    <w:rsid w:val="007058B5"/>
    <w:rsid w:val="00705BC2"/>
    <w:rsid w:val="00705C4A"/>
    <w:rsid w:val="00705C57"/>
    <w:rsid w:val="00707668"/>
    <w:rsid w:val="00710AF1"/>
    <w:rsid w:val="00711839"/>
    <w:rsid w:val="00712020"/>
    <w:rsid w:val="00712540"/>
    <w:rsid w:val="0071419C"/>
    <w:rsid w:val="00715699"/>
    <w:rsid w:val="0071626E"/>
    <w:rsid w:val="00716882"/>
    <w:rsid w:val="00717F62"/>
    <w:rsid w:val="00721D75"/>
    <w:rsid w:val="00721EBF"/>
    <w:rsid w:val="007220FD"/>
    <w:rsid w:val="007228A7"/>
    <w:rsid w:val="00724982"/>
    <w:rsid w:val="007255AD"/>
    <w:rsid w:val="007258CD"/>
    <w:rsid w:val="007258E6"/>
    <w:rsid w:val="0072628A"/>
    <w:rsid w:val="007263D9"/>
    <w:rsid w:val="007275F7"/>
    <w:rsid w:val="00727B4C"/>
    <w:rsid w:val="007304F6"/>
    <w:rsid w:val="007306C2"/>
    <w:rsid w:val="00731121"/>
    <w:rsid w:val="0073163B"/>
    <w:rsid w:val="00731EA4"/>
    <w:rsid w:val="007327FF"/>
    <w:rsid w:val="007334F8"/>
    <w:rsid w:val="00734609"/>
    <w:rsid w:val="00734EEF"/>
    <w:rsid w:val="00735892"/>
    <w:rsid w:val="007374F6"/>
    <w:rsid w:val="007425DA"/>
    <w:rsid w:val="00742C7A"/>
    <w:rsid w:val="00742C7C"/>
    <w:rsid w:val="00742F60"/>
    <w:rsid w:val="00743451"/>
    <w:rsid w:val="00743739"/>
    <w:rsid w:val="007448B4"/>
    <w:rsid w:val="007453E8"/>
    <w:rsid w:val="00746C80"/>
    <w:rsid w:val="00747D2E"/>
    <w:rsid w:val="00750338"/>
    <w:rsid w:val="00751050"/>
    <w:rsid w:val="00751414"/>
    <w:rsid w:val="007516E5"/>
    <w:rsid w:val="007546F4"/>
    <w:rsid w:val="0075512C"/>
    <w:rsid w:val="007558C5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41"/>
    <w:rsid w:val="00764A27"/>
    <w:rsid w:val="00764EC6"/>
    <w:rsid w:val="0076652B"/>
    <w:rsid w:val="0076701D"/>
    <w:rsid w:val="00767146"/>
    <w:rsid w:val="00767DC6"/>
    <w:rsid w:val="00767DEB"/>
    <w:rsid w:val="00767E23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819BE"/>
    <w:rsid w:val="00781AF8"/>
    <w:rsid w:val="007823AB"/>
    <w:rsid w:val="00782BD4"/>
    <w:rsid w:val="00782C77"/>
    <w:rsid w:val="007832F7"/>
    <w:rsid w:val="007846F0"/>
    <w:rsid w:val="007848B9"/>
    <w:rsid w:val="00784C76"/>
    <w:rsid w:val="00785CFD"/>
    <w:rsid w:val="00785E9C"/>
    <w:rsid w:val="007874CF"/>
    <w:rsid w:val="00787C00"/>
    <w:rsid w:val="00791310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EB6"/>
    <w:rsid w:val="007A33C1"/>
    <w:rsid w:val="007A34CD"/>
    <w:rsid w:val="007A3B07"/>
    <w:rsid w:val="007A4980"/>
    <w:rsid w:val="007A689C"/>
    <w:rsid w:val="007A7732"/>
    <w:rsid w:val="007B010A"/>
    <w:rsid w:val="007B0226"/>
    <w:rsid w:val="007B0282"/>
    <w:rsid w:val="007B0691"/>
    <w:rsid w:val="007B0C5D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927"/>
    <w:rsid w:val="007C2FFB"/>
    <w:rsid w:val="007C3C3A"/>
    <w:rsid w:val="007C5058"/>
    <w:rsid w:val="007C6086"/>
    <w:rsid w:val="007C626A"/>
    <w:rsid w:val="007C657A"/>
    <w:rsid w:val="007C748D"/>
    <w:rsid w:val="007D0164"/>
    <w:rsid w:val="007D037A"/>
    <w:rsid w:val="007D15E3"/>
    <w:rsid w:val="007D1B3B"/>
    <w:rsid w:val="007D2FDA"/>
    <w:rsid w:val="007D3C32"/>
    <w:rsid w:val="007D3E14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407D"/>
    <w:rsid w:val="007E6209"/>
    <w:rsid w:val="007E65D1"/>
    <w:rsid w:val="007E6F29"/>
    <w:rsid w:val="007E7107"/>
    <w:rsid w:val="007E7316"/>
    <w:rsid w:val="007E7DE6"/>
    <w:rsid w:val="007F0A63"/>
    <w:rsid w:val="007F1985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4C11"/>
    <w:rsid w:val="00805228"/>
    <w:rsid w:val="008054FC"/>
    <w:rsid w:val="0080635E"/>
    <w:rsid w:val="00806F68"/>
    <w:rsid w:val="008077E3"/>
    <w:rsid w:val="00810A97"/>
    <w:rsid w:val="00810C41"/>
    <w:rsid w:val="00810DCD"/>
    <w:rsid w:val="00811CDA"/>
    <w:rsid w:val="00811E03"/>
    <w:rsid w:val="0081317C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BFD"/>
    <w:rsid w:val="0082733A"/>
    <w:rsid w:val="008276D6"/>
    <w:rsid w:val="00827F99"/>
    <w:rsid w:val="00832230"/>
    <w:rsid w:val="00833010"/>
    <w:rsid w:val="00834B8A"/>
    <w:rsid w:val="00836601"/>
    <w:rsid w:val="008377A9"/>
    <w:rsid w:val="00837844"/>
    <w:rsid w:val="008378F3"/>
    <w:rsid w:val="00837C2C"/>
    <w:rsid w:val="00840653"/>
    <w:rsid w:val="00842EAC"/>
    <w:rsid w:val="008437F0"/>
    <w:rsid w:val="00844FDA"/>
    <w:rsid w:val="00846125"/>
    <w:rsid w:val="0084653C"/>
    <w:rsid w:val="00846A71"/>
    <w:rsid w:val="00846D42"/>
    <w:rsid w:val="0085115C"/>
    <w:rsid w:val="00851CC6"/>
    <w:rsid w:val="00851FF5"/>
    <w:rsid w:val="00853245"/>
    <w:rsid w:val="0085387C"/>
    <w:rsid w:val="0086034A"/>
    <w:rsid w:val="00862C5C"/>
    <w:rsid w:val="0086319F"/>
    <w:rsid w:val="008631E1"/>
    <w:rsid w:val="0086388F"/>
    <w:rsid w:val="00864D65"/>
    <w:rsid w:val="00866311"/>
    <w:rsid w:val="008668AA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4E7A"/>
    <w:rsid w:val="00874FB4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5B8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C63"/>
    <w:rsid w:val="008A530A"/>
    <w:rsid w:val="008A65F4"/>
    <w:rsid w:val="008A6930"/>
    <w:rsid w:val="008A7037"/>
    <w:rsid w:val="008A751D"/>
    <w:rsid w:val="008A7B8B"/>
    <w:rsid w:val="008A7CE2"/>
    <w:rsid w:val="008B0082"/>
    <w:rsid w:val="008B022E"/>
    <w:rsid w:val="008B147C"/>
    <w:rsid w:val="008B19A5"/>
    <w:rsid w:val="008B2642"/>
    <w:rsid w:val="008B2788"/>
    <w:rsid w:val="008B46FF"/>
    <w:rsid w:val="008B4CFE"/>
    <w:rsid w:val="008B5ED8"/>
    <w:rsid w:val="008B75CD"/>
    <w:rsid w:val="008C0761"/>
    <w:rsid w:val="008C0762"/>
    <w:rsid w:val="008C1D73"/>
    <w:rsid w:val="008C25E9"/>
    <w:rsid w:val="008C2B29"/>
    <w:rsid w:val="008C3330"/>
    <w:rsid w:val="008C3617"/>
    <w:rsid w:val="008C495D"/>
    <w:rsid w:val="008C5CFE"/>
    <w:rsid w:val="008C6134"/>
    <w:rsid w:val="008C6A60"/>
    <w:rsid w:val="008C7374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65FC"/>
    <w:rsid w:val="008D7298"/>
    <w:rsid w:val="008D7BC9"/>
    <w:rsid w:val="008E09A8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1257"/>
    <w:rsid w:val="008F1841"/>
    <w:rsid w:val="008F267F"/>
    <w:rsid w:val="008F3005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1656"/>
    <w:rsid w:val="009030EF"/>
    <w:rsid w:val="00903764"/>
    <w:rsid w:val="00903B76"/>
    <w:rsid w:val="00903FA6"/>
    <w:rsid w:val="009047E0"/>
    <w:rsid w:val="009048D1"/>
    <w:rsid w:val="00906F16"/>
    <w:rsid w:val="00907932"/>
    <w:rsid w:val="009107B2"/>
    <w:rsid w:val="0091124E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654F"/>
    <w:rsid w:val="00916A04"/>
    <w:rsid w:val="009178B7"/>
    <w:rsid w:val="00917E7A"/>
    <w:rsid w:val="00920CE5"/>
    <w:rsid w:val="00921455"/>
    <w:rsid w:val="0092223C"/>
    <w:rsid w:val="009225A5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664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2C4"/>
    <w:rsid w:val="00943337"/>
    <w:rsid w:val="00943E0E"/>
    <w:rsid w:val="00944B03"/>
    <w:rsid w:val="0094505C"/>
    <w:rsid w:val="009452A6"/>
    <w:rsid w:val="00945536"/>
    <w:rsid w:val="00945F98"/>
    <w:rsid w:val="0094620A"/>
    <w:rsid w:val="00946588"/>
    <w:rsid w:val="00946C1A"/>
    <w:rsid w:val="00950151"/>
    <w:rsid w:val="00952C0D"/>
    <w:rsid w:val="00952E73"/>
    <w:rsid w:val="00952F5B"/>
    <w:rsid w:val="00953054"/>
    <w:rsid w:val="00953C38"/>
    <w:rsid w:val="00953C90"/>
    <w:rsid w:val="00954B95"/>
    <w:rsid w:val="00956C01"/>
    <w:rsid w:val="00956FF4"/>
    <w:rsid w:val="00957218"/>
    <w:rsid w:val="009600AF"/>
    <w:rsid w:val="0096047E"/>
    <w:rsid w:val="00960BE4"/>
    <w:rsid w:val="00961D18"/>
    <w:rsid w:val="00962535"/>
    <w:rsid w:val="009630DC"/>
    <w:rsid w:val="009634D8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2995"/>
    <w:rsid w:val="00973464"/>
    <w:rsid w:val="00974058"/>
    <w:rsid w:val="0097466B"/>
    <w:rsid w:val="009752A8"/>
    <w:rsid w:val="00976231"/>
    <w:rsid w:val="009800DB"/>
    <w:rsid w:val="00981197"/>
    <w:rsid w:val="00981498"/>
    <w:rsid w:val="00981528"/>
    <w:rsid w:val="00982045"/>
    <w:rsid w:val="009828ED"/>
    <w:rsid w:val="0098466A"/>
    <w:rsid w:val="009857B5"/>
    <w:rsid w:val="00985B83"/>
    <w:rsid w:val="00986B97"/>
    <w:rsid w:val="00987513"/>
    <w:rsid w:val="00990372"/>
    <w:rsid w:val="009912BD"/>
    <w:rsid w:val="00992BF9"/>
    <w:rsid w:val="00992CEF"/>
    <w:rsid w:val="00993823"/>
    <w:rsid w:val="00993B16"/>
    <w:rsid w:val="00994118"/>
    <w:rsid w:val="00994AF2"/>
    <w:rsid w:val="00995F22"/>
    <w:rsid w:val="0099666B"/>
    <w:rsid w:val="009A03EF"/>
    <w:rsid w:val="009A1D4D"/>
    <w:rsid w:val="009A1E91"/>
    <w:rsid w:val="009A1F7C"/>
    <w:rsid w:val="009A21CA"/>
    <w:rsid w:val="009A3780"/>
    <w:rsid w:val="009A5002"/>
    <w:rsid w:val="009A7801"/>
    <w:rsid w:val="009A7A14"/>
    <w:rsid w:val="009B02A9"/>
    <w:rsid w:val="009B1120"/>
    <w:rsid w:val="009B1149"/>
    <w:rsid w:val="009B17BC"/>
    <w:rsid w:val="009B1DD5"/>
    <w:rsid w:val="009B404E"/>
    <w:rsid w:val="009B480A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5E0A"/>
    <w:rsid w:val="009D6140"/>
    <w:rsid w:val="009D6F34"/>
    <w:rsid w:val="009D74FC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7446"/>
    <w:rsid w:val="009F0512"/>
    <w:rsid w:val="009F1A53"/>
    <w:rsid w:val="009F1F0B"/>
    <w:rsid w:val="009F2081"/>
    <w:rsid w:val="009F3AB4"/>
    <w:rsid w:val="009F3EA0"/>
    <w:rsid w:val="009F4489"/>
    <w:rsid w:val="009F4A7B"/>
    <w:rsid w:val="009F5346"/>
    <w:rsid w:val="009F5418"/>
    <w:rsid w:val="009F5631"/>
    <w:rsid w:val="009F5E94"/>
    <w:rsid w:val="009F6AEA"/>
    <w:rsid w:val="009F6F5F"/>
    <w:rsid w:val="009F7081"/>
    <w:rsid w:val="009F7B49"/>
    <w:rsid w:val="009F7BBB"/>
    <w:rsid w:val="00A023D1"/>
    <w:rsid w:val="00A02654"/>
    <w:rsid w:val="00A03174"/>
    <w:rsid w:val="00A03858"/>
    <w:rsid w:val="00A0488C"/>
    <w:rsid w:val="00A055CA"/>
    <w:rsid w:val="00A06D4D"/>
    <w:rsid w:val="00A0757E"/>
    <w:rsid w:val="00A10268"/>
    <w:rsid w:val="00A10362"/>
    <w:rsid w:val="00A104F4"/>
    <w:rsid w:val="00A10F60"/>
    <w:rsid w:val="00A11FD0"/>
    <w:rsid w:val="00A120AD"/>
    <w:rsid w:val="00A12BEC"/>
    <w:rsid w:val="00A12EFF"/>
    <w:rsid w:val="00A13080"/>
    <w:rsid w:val="00A134DE"/>
    <w:rsid w:val="00A13D6B"/>
    <w:rsid w:val="00A159B6"/>
    <w:rsid w:val="00A15D64"/>
    <w:rsid w:val="00A16287"/>
    <w:rsid w:val="00A20DB2"/>
    <w:rsid w:val="00A22500"/>
    <w:rsid w:val="00A23A07"/>
    <w:rsid w:val="00A2420D"/>
    <w:rsid w:val="00A24956"/>
    <w:rsid w:val="00A25084"/>
    <w:rsid w:val="00A2654C"/>
    <w:rsid w:val="00A26864"/>
    <w:rsid w:val="00A30AB2"/>
    <w:rsid w:val="00A30CEF"/>
    <w:rsid w:val="00A31090"/>
    <w:rsid w:val="00A311C0"/>
    <w:rsid w:val="00A317BC"/>
    <w:rsid w:val="00A31F09"/>
    <w:rsid w:val="00A3224A"/>
    <w:rsid w:val="00A3238B"/>
    <w:rsid w:val="00A33799"/>
    <w:rsid w:val="00A33EAA"/>
    <w:rsid w:val="00A34B42"/>
    <w:rsid w:val="00A36479"/>
    <w:rsid w:val="00A36975"/>
    <w:rsid w:val="00A36C0C"/>
    <w:rsid w:val="00A40F1B"/>
    <w:rsid w:val="00A42C96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CB7"/>
    <w:rsid w:val="00A55B7E"/>
    <w:rsid w:val="00A55DAD"/>
    <w:rsid w:val="00A56BC1"/>
    <w:rsid w:val="00A5720F"/>
    <w:rsid w:val="00A5777E"/>
    <w:rsid w:val="00A57C55"/>
    <w:rsid w:val="00A60C2F"/>
    <w:rsid w:val="00A60D5F"/>
    <w:rsid w:val="00A621D0"/>
    <w:rsid w:val="00A63FB8"/>
    <w:rsid w:val="00A641EA"/>
    <w:rsid w:val="00A64B36"/>
    <w:rsid w:val="00A64ED2"/>
    <w:rsid w:val="00A65202"/>
    <w:rsid w:val="00A66E5D"/>
    <w:rsid w:val="00A67415"/>
    <w:rsid w:val="00A67875"/>
    <w:rsid w:val="00A702A6"/>
    <w:rsid w:val="00A702EF"/>
    <w:rsid w:val="00A71BF4"/>
    <w:rsid w:val="00A723F2"/>
    <w:rsid w:val="00A724A7"/>
    <w:rsid w:val="00A7270B"/>
    <w:rsid w:val="00A727F9"/>
    <w:rsid w:val="00A73A65"/>
    <w:rsid w:val="00A745B7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7333"/>
    <w:rsid w:val="00A874E3"/>
    <w:rsid w:val="00A87970"/>
    <w:rsid w:val="00A87D70"/>
    <w:rsid w:val="00A90707"/>
    <w:rsid w:val="00A919BA"/>
    <w:rsid w:val="00A9224D"/>
    <w:rsid w:val="00A93A39"/>
    <w:rsid w:val="00A94E43"/>
    <w:rsid w:val="00A951D4"/>
    <w:rsid w:val="00A9575D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268D"/>
    <w:rsid w:val="00AA2748"/>
    <w:rsid w:val="00AA3184"/>
    <w:rsid w:val="00AA3948"/>
    <w:rsid w:val="00AA4000"/>
    <w:rsid w:val="00AA4F9C"/>
    <w:rsid w:val="00AA6526"/>
    <w:rsid w:val="00AA727C"/>
    <w:rsid w:val="00AB0151"/>
    <w:rsid w:val="00AB09DD"/>
    <w:rsid w:val="00AB136F"/>
    <w:rsid w:val="00AB1A5B"/>
    <w:rsid w:val="00AB2475"/>
    <w:rsid w:val="00AB34A3"/>
    <w:rsid w:val="00AB360D"/>
    <w:rsid w:val="00AB3C1A"/>
    <w:rsid w:val="00AB451C"/>
    <w:rsid w:val="00AB58F3"/>
    <w:rsid w:val="00AB5E52"/>
    <w:rsid w:val="00AB6260"/>
    <w:rsid w:val="00AB7B1A"/>
    <w:rsid w:val="00AC0AF4"/>
    <w:rsid w:val="00AC0FAB"/>
    <w:rsid w:val="00AC19E1"/>
    <w:rsid w:val="00AC1FBE"/>
    <w:rsid w:val="00AC200C"/>
    <w:rsid w:val="00AC2833"/>
    <w:rsid w:val="00AC3BDA"/>
    <w:rsid w:val="00AC4E0D"/>
    <w:rsid w:val="00AC56E0"/>
    <w:rsid w:val="00AC7F6D"/>
    <w:rsid w:val="00AD02DA"/>
    <w:rsid w:val="00AD0793"/>
    <w:rsid w:val="00AD0D51"/>
    <w:rsid w:val="00AD0FB6"/>
    <w:rsid w:val="00AD20C7"/>
    <w:rsid w:val="00AD2285"/>
    <w:rsid w:val="00AD2821"/>
    <w:rsid w:val="00AD3A04"/>
    <w:rsid w:val="00AD42AF"/>
    <w:rsid w:val="00AD530A"/>
    <w:rsid w:val="00AD6604"/>
    <w:rsid w:val="00AD6C29"/>
    <w:rsid w:val="00AD6F57"/>
    <w:rsid w:val="00AD7A50"/>
    <w:rsid w:val="00AD7DB7"/>
    <w:rsid w:val="00AE0F17"/>
    <w:rsid w:val="00AE1219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3F33"/>
    <w:rsid w:val="00AF49D2"/>
    <w:rsid w:val="00AF4BD3"/>
    <w:rsid w:val="00AF5878"/>
    <w:rsid w:val="00AF5A30"/>
    <w:rsid w:val="00AF5C48"/>
    <w:rsid w:val="00AF74F0"/>
    <w:rsid w:val="00B000CD"/>
    <w:rsid w:val="00B00850"/>
    <w:rsid w:val="00B00FFB"/>
    <w:rsid w:val="00B01A58"/>
    <w:rsid w:val="00B0284F"/>
    <w:rsid w:val="00B02EF2"/>
    <w:rsid w:val="00B0440A"/>
    <w:rsid w:val="00B04E47"/>
    <w:rsid w:val="00B07D27"/>
    <w:rsid w:val="00B10C0B"/>
    <w:rsid w:val="00B118F6"/>
    <w:rsid w:val="00B11A06"/>
    <w:rsid w:val="00B11FA4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3C12"/>
    <w:rsid w:val="00B24070"/>
    <w:rsid w:val="00B24B0A"/>
    <w:rsid w:val="00B2566E"/>
    <w:rsid w:val="00B25CCD"/>
    <w:rsid w:val="00B26ED0"/>
    <w:rsid w:val="00B270B0"/>
    <w:rsid w:val="00B27955"/>
    <w:rsid w:val="00B30012"/>
    <w:rsid w:val="00B30A31"/>
    <w:rsid w:val="00B31A5C"/>
    <w:rsid w:val="00B31A64"/>
    <w:rsid w:val="00B3442B"/>
    <w:rsid w:val="00B344AB"/>
    <w:rsid w:val="00B34F0D"/>
    <w:rsid w:val="00B35ADD"/>
    <w:rsid w:val="00B35B2A"/>
    <w:rsid w:val="00B35BC2"/>
    <w:rsid w:val="00B363A8"/>
    <w:rsid w:val="00B36A8F"/>
    <w:rsid w:val="00B36E67"/>
    <w:rsid w:val="00B36F98"/>
    <w:rsid w:val="00B3704F"/>
    <w:rsid w:val="00B371AC"/>
    <w:rsid w:val="00B37E32"/>
    <w:rsid w:val="00B4016D"/>
    <w:rsid w:val="00B40EAA"/>
    <w:rsid w:val="00B42195"/>
    <w:rsid w:val="00B42583"/>
    <w:rsid w:val="00B44569"/>
    <w:rsid w:val="00B44AF0"/>
    <w:rsid w:val="00B4514D"/>
    <w:rsid w:val="00B45A51"/>
    <w:rsid w:val="00B45F96"/>
    <w:rsid w:val="00B4708F"/>
    <w:rsid w:val="00B473AA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65AE"/>
    <w:rsid w:val="00B57504"/>
    <w:rsid w:val="00B57B25"/>
    <w:rsid w:val="00B57FCD"/>
    <w:rsid w:val="00B60BD7"/>
    <w:rsid w:val="00B60D9E"/>
    <w:rsid w:val="00B61447"/>
    <w:rsid w:val="00B615F0"/>
    <w:rsid w:val="00B61928"/>
    <w:rsid w:val="00B6243A"/>
    <w:rsid w:val="00B63793"/>
    <w:rsid w:val="00B647FB"/>
    <w:rsid w:val="00B64C8E"/>
    <w:rsid w:val="00B650AD"/>
    <w:rsid w:val="00B658C6"/>
    <w:rsid w:val="00B65C28"/>
    <w:rsid w:val="00B70E9E"/>
    <w:rsid w:val="00B717CA"/>
    <w:rsid w:val="00B72354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ED2"/>
    <w:rsid w:val="00B860DB"/>
    <w:rsid w:val="00B87418"/>
    <w:rsid w:val="00B87D05"/>
    <w:rsid w:val="00B9201A"/>
    <w:rsid w:val="00B9254A"/>
    <w:rsid w:val="00B92B2E"/>
    <w:rsid w:val="00B941FC"/>
    <w:rsid w:val="00B9442E"/>
    <w:rsid w:val="00B94E6D"/>
    <w:rsid w:val="00B958BC"/>
    <w:rsid w:val="00B95EC0"/>
    <w:rsid w:val="00B96676"/>
    <w:rsid w:val="00B96918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6A4"/>
    <w:rsid w:val="00BA4A89"/>
    <w:rsid w:val="00BA5BFE"/>
    <w:rsid w:val="00BA5D1C"/>
    <w:rsid w:val="00BB06AE"/>
    <w:rsid w:val="00BB2564"/>
    <w:rsid w:val="00BB269C"/>
    <w:rsid w:val="00BB4542"/>
    <w:rsid w:val="00BB4BC4"/>
    <w:rsid w:val="00BB4BEF"/>
    <w:rsid w:val="00BB4EDF"/>
    <w:rsid w:val="00BB62E9"/>
    <w:rsid w:val="00BC1ADE"/>
    <w:rsid w:val="00BC2BBC"/>
    <w:rsid w:val="00BC3CF0"/>
    <w:rsid w:val="00BC43DE"/>
    <w:rsid w:val="00BC45FB"/>
    <w:rsid w:val="00BC5140"/>
    <w:rsid w:val="00BC51DC"/>
    <w:rsid w:val="00BC57A6"/>
    <w:rsid w:val="00BC5B06"/>
    <w:rsid w:val="00BC6A2F"/>
    <w:rsid w:val="00BC6F63"/>
    <w:rsid w:val="00BD0D11"/>
    <w:rsid w:val="00BD188E"/>
    <w:rsid w:val="00BD25EB"/>
    <w:rsid w:val="00BD3F8F"/>
    <w:rsid w:val="00BD422D"/>
    <w:rsid w:val="00BD43C0"/>
    <w:rsid w:val="00BD4B5F"/>
    <w:rsid w:val="00BD54DB"/>
    <w:rsid w:val="00BD5831"/>
    <w:rsid w:val="00BD5FF2"/>
    <w:rsid w:val="00BD652A"/>
    <w:rsid w:val="00BD73C6"/>
    <w:rsid w:val="00BD77A9"/>
    <w:rsid w:val="00BD77B3"/>
    <w:rsid w:val="00BD79D7"/>
    <w:rsid w:val="00BE22FC"/>
    <w:rsid w:val="00BE290C"/>
    <w:rsid w:val="00BE31B1"/>
    <w:rsid w:val="00BE4843"/>
    <w:rsid w:val="00BE4A16"/>
    <w:rsid w:val="00BE4A46"/>
    <w:rsid w:val="00BE4C21"/>
    <w:rsid w:val="00BE6642"/>
    <w:rsid w:val="00BE7852"/>
    <w:rsid w:val="00BE7BA6"/>
    <w:rsid w:val="00BF0050"/>
    <w:rsid w:val="00BF1282"/>
    <w:rsid w:val="00BF366D"/>
    <w:rsid w:val="00BF3FDC"/>
    <w:rsid w:val="00BF4E94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31"/>
    <w:rsid w:val="00C03142"/>
    <w:rsid w:val="00C04FA3"/>
    <w:rsid w:val="00C0507E"/>
    <w:rsid w:val="00C06345"/>
    <w:rsid w:val="00C109E4"/>
    <w:rsid w:val="00C10CAD"/>
    <w:rsid w:val="00C1167E"/>
    <w:rsid w:val="00C11CAF"/>
    <w:rsid w:val="00C12D7B"/>
    <w:rsid w:val="00C13CFD"/>
    <w:rsid w:val="00C143CC"/>
    <w:rsid w:val="00C15E88"/>
    <w:rsid w:val="00C1642D"/>
    <w:rsid w:val="00C16780"/>
    <w:rsid w:val="00C16FF3"/>
    <w:rsid w:val="00C1720B"/>
    <w:rsid w:val="00C17D01"/>
    <w:rsid w:val="00C211B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2AB4"/>
    <w:rsid w:val="00C340B3"/>
    <w:rsid w:val="00C353DD"/>
    <w:rsid w:val="00C36C5C"/>
    <w:rsid w:val="00C3771F"/>
    <w:rsid w:val="00C3775C"/>
    <w:rsid w:val="00C37F46"/>
    <w:rsid w:val="00C408A1"/>
    <w:rsid w:val="00C40DB1"/>
    <w:rsid w:val="00C4107B"/>
    <w:rsid w:val="00C41EF2"/>
    <w:rsid w:val="00C42217"/>
    <w:rsid w:val="00C423E8"/>
    <w:rsid w:val="00C43270"/>
    <w:rsid w:val="00C43AA1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7965"/>
    <w:rsid w:val="00C57DBB"/>
    <w:rsid w:val="00C6056E"/>
    <w:rsid w:val="00C613DE"/>
    <w:rsid w:val="00C6416E"/>
    <w:rsid w:val="00C6437E"/>
    <w:rsid w:val="00C65820"/>
    <w:rsid w:val="00C67761"/>
    <w:rsid w:val="00C67A74"/>
    <w:rsid w:val="00C70DCD"/>
    <w:rsid w:val="00C711B7"/>
    <w:rsid w:val="00C71C1D"/>
    <w:rsid w:val="00C71E17"/>
    <w:rsid w:val="00C72394"/>
    <w:rsid w:val="00C72936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83374"/>
    <w:rsid w:val="00C833A9"/>
    <w:rsid w:val="00C85CD7"/>
    <w:rsid w:val="00C86E80"/>
    <w:rsid w:val="00C903C1"/>
    <w:rsid w:val="00C90432"/>
    <w:rsid w:val="00C904D0"/>
    <w:rsid w:val="00C91B00"/>
    <w:rsid w:val="00C91D63"/>
    <w:rsid w:val="00C9277A"/>
    <w:rsid w:val="00C940E9"/>
    <w:rsid w:val="00C945AE"/>
    <w:rsid w:val="00C95493"/>
    <w:rsid w:val="00C956ED"/>
    <w:rsid w:val="00C967CC"/>
    <w:rsid w:val="00C973B8"/>
    <w:rsid w:val="00CA0FA7"/>
    <w:rsid w:val="00CA1416"/>
    <w:rsid w:val="00CA51A6"/>
    <w:rsid w:val="00CA5694"/>
    <w:rsid w:val="00CA5A12"/>
    <w:rsid w:val="00CA6D7D"/>
    <w:rsid w:val="00CA7B52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B16"/>
    <w:rsid w:val="00CC15DC"/>
    <w:rsid w:val="00CC1985"/>
    <w:rsid w:val="00CC2BBD"/>
    <w:rsid w:val="00CC2D0B"/>
    <w:rsid w:val="00CC2FF9"/>
    <w:rsid w:val="00CC47EC"/>
    <w:rsid w:val="00CC4991"/>
    <w:rsid w:val="00CC4B36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3D81"/>
    <w:rsid w:val="00CD4B4F"/>
    <w:rsid w:val="00CD4EEE"/>
    <w:rsid w:val="00CD7573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6687"/>
    <w:rsid w:val="00CE6790"/>
    <w:rsid w:val="00CE6A4C"/>
    <w:rsid w:val="00CE79EF"/>
    <w:rsid w:val="00CE7FC0"/>
    <w:rsid w:val="00CF0174"/>
    <w:rsid w:val="00CF0699"/>
    <w:rsid w:val="00CF0C0F"/>
    <w:rsid w:val="00CF3FB1"/>
    <w:rsid w:val="00CF44AB"/>
    <w:rsid w:val="00CF4861"/>
    <w:rsid w:val="00CF4D9C"/>
    <w:rsid w:val="00CF5B39"/>
    <w:rsid w:val="00CF713C"/>
    <w:rsid w:val="00D01D3D"/>
    <w:rsid w:val="00D03A01"/>
    <w:rsid w:val="00D03AE5"/>
    <w:rsid w:val="00D03BA5"/>
    <w:rsid w:val="00D0406C"/>
    <w:rsid w:val="00D0446D"/>
    <w:rsid w:val="00D0796B"/>
    <w:rsid w:val="00D07FB2"/>
    <w:rsid w:val="00D10529"/>
    <w:rsid w:val="00D1092C"/>
    <w:rsid w:val="00D119D9"/>
    <w:rsid w:val="00D125C3"/>
    <w:rsid w:val="00D12A52"/>
    <w:rsid w:val="00D12E17"/>
    <w:rsid w:val="00D13290"/>
    <w:rsid w:val="00D1391B"/>
    <w:rsid w:val="00D13F8B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9F5"/>
    <w:rsid w:val="00D22EA0"/>
    <w:rsid w:val="00D23EA9"/>
    <w:rsid w:val="00D24B4A"/>
    <w:rsid w:val="00D24FA2"/>
    <w:rsid w:val="00D25A91"/>
    <w:rsid w:val="00D25CF2"/>
    <w:rsid w:val="00D262CD"/>
    <w:rsid w:val="00D26D85"/>
    <w:rsid w:val="00D27F24"/>
    <w:rsid w:val="00D3027A"/>
    <w:rsid w:val="00D30A31"/>
    <w:rsid w:val="00D30BAD"/>
    <w:rsid w:val="00D3172D"/>
    <w:rsid w:val="00D3241B"/>
    <w:rsid w:val="00D32510"/>
    <w:rsid w:val="00D327D9"/>
    <w:rsid w:val="00D332DF"/>
    <w:rsid w:val="00D366F5"/>
    <w:rsid w:val="00D37241"/>
    <w:rsid w:val="00D37873"/>
    <w:rsid w:val="00D40639"/>
    <w:rsid w:val="00D40A37"/>
    <w:rsid w:val="00D41607"/>
    <w:rsid w:val="00D41B1C"/>
    <w:rsid w:val="00D4364A"/>
    <w:rsid w:val="00D44A5D"/>
    <w:rsid w:val="00D5291E"/>
    <w:rsid w:val="00D530BB"/>
    <w:rsid w:val="00D532B2"/>
    <w:rsid w:val="00D539DB"/>
    <w:rsid w:val="00D53C22"/>
    <w:rsid w:val="00D540C0"/>
    <w:rsid w:val="00D557CE"/>
    <w:rsid w:val="00D55863"/>
    <w:rsid w:val="00D5635F"/>
    <w:rsid w:val="00D601EB"/>
    <w:rsid w:val="00D609E8"/>
    <w:rsid w:val="00D611AC"/>
    <w:rsid w:val="00D6194F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B5A"/>
    <w:rsid w:val="00D75FBB"/>
    <w:rsid w:val="00D76CA5"/>
    <w:rsid w:val="00D81FFB"/>
    <w:rsid w:val="00D8342D"/>
    <w:rsid w:val="00D83F23"/>
    <w:rsid w:val="00D844CB"/>
    <w:rsid w:val="00D8479A"/>
    <w:rsid w:val="00D85434"/>
    <w:rsid w:val="00D85837"/>
    <w:rsid w:val="00D858CE"/>
    <w:rsid w:val="00D85DE4"/>
    <w:rsid w:val="00D8614D"/>
    <w:rsid w:val="00D867C8"/>
    <w:rsid w:val="00D86902"/>
    <w:rsid w:val="00D8767B"/>
    <w:rsid w:val="00D90106"/>
    <w:rsid w:val="00D92744"/>
    <w:rsid w:val="00D9277D"/>
    <w:rsid w:val="00D92B9F"/>
    <w:rsid w:val="00D92CEC"/>
    <w:rsid w:val="00D96360"/>
    <w:rsid w:val="00D96373"/>
    <w:rsid w:val="00D9692B"/>
    <w:rsid w:val="00D96963"/>
    <w:rsid w:val="00D972A9"/>
    <w:rsid w:val="00D9761D"/>
    <w:rsid w:val="00D977A3"/>
    <w:rsid w:val="00D978EA"/>
    <w:rsid w:val="00DA18E9"/>
    <w:rsid w:val="00DA1E33"/>
    <w:rsid w:val="00DA1FA2"/>
    <w:rsid w:val="00DA1FB2"/>
    <w:rsid w:val="00DA4159"/>
    <w:rsid w:val="00DA4A0D"/>
    <w:rsid w:val="00DA651B"/>
    <w:rsid w:val="00DA664E"/>
    <w:rsid w:val="00DA7136"/>
    <w:rsid w:val="00DB07FB"/>
    <w:rsid w:val="00DB1161"/>
    <w:rsid w:val="00DB1E18"/>
    <w:rsid w:val="00DB2D2C"/>
    <w:rsid w:val="00DB2DB8"/>
    <w:rsid w:val="00DB403E"/>
    <w:rsid w:val="00DB44AC"/>
    <w:rsid w:val="00DB4DA0"/>
    <w:rsid w:val="00DB585E"/>
    <w:rsid w:val="00DB6E93"/>
    <w:rsid w:val="00DC0970"/>
    <w:rsid w:val="00DC25CF"/>
    <w:rsid w:val="00DC2A63"/>
    <w:rsid w:val="00DC30B6"/>
    <w:rsid w:val="00DC4B03"/>
    <w:rsid w:val="00DC5A9A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361D"/>
    <w:rsid w:val="00DE39AF"/>
    <w:rsid w:val="00DE4FEE"/>
    <w:rsid w:val="00DE524A"/>
    <w:rsid w:val="00DE5E9D"/>
    <w:rsid w:val="00DE6F37"/>
    <w:rsid w:val="00DF06FD"/>
    <w:rsid w:val="00DF0841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20C"/>
    <w:rsid w:val="00E018B7"/>
    <w:rsid w:val="00E0194E"/>
    <w:rsid w:val="00E03C0D"/>
    <w:rsid w:val="00E03F1F"/>
    <w:rsid w:val="00E04076"/>
    <w:rsid w:val="00E0474E"/>
    <w:rsid w:val="00E06310"/>
    <w:rsid w:val="00E073C4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5B4"/>
    <w:rsid w:val="00E156B4"/>
    <w:rsid w:val="00E15745"/>
    <w:rsid w:val="00E15F74"/>
    <w:rsid w:val="00E16182"/>
    <w:rsid w:val="00E16579"/>
    <w:rsid w:val="00E173DF"/>
    <w:rsid w:val="00E20B9F"/>
    <w:rsid w:val="00E21222"/>
    <w:rsid w:val="00E22BFF"/>
    <w:rsid w:val="00E230D2"/>
    <w:rsid w:val="00E234EA"/>
    <w:rsid w:val="00E237F4"/>
    <w:rsid w:val="00E25F15"/>
    <w:rsid w:val="00E26DAE"/>
    <w:rsid w:val="00E26F06"/>
    <w:rsid w:val="00E27A50"/>
    <w:rsid w:val="00E30469"/>
    <w:rsid w:val="00E30539"/>
    <w:rsid w:val="00E31066"/>
    <w:rsid w:val="00E31D61"/>
    <w:rsid w:val="00E34812"/>
    <w:rsid w:val="00E35933"/>
    <w:rsid w:val="00E35E1C"/>
    <w:rsid w:val="00E375A7"/>
    <w:rsid w:val="00E37691"/>
    <w:rsid w:val="00E377DA"/>
    <w:rsid w:val="00E3798E"/>
    <w:rsid w:val="00E37FCD"/>
    <w:rsid w:val="00E42820"/>
    <w:rsid w:val="00E4317B"/>
    <w:rsid w:val="00E432E2"/>
    <w:rsid w:val="00E43DF4"/>
    <w:rsid w:val="00E4450C"/>
    <w:rsid w:val="00E450E2"/>
    <w:rsid w:val="00E45739"/>
    <w:rsid w:val="00E502C5"/>
    <w:rsid w:val="00E50457"/>
    <w:rsid w:val="00E50CC7"/>
    <w:rsid w:val="00E542DE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40C5"/>
    <w:rsid w:val="00E648D9"/>
    <w:rsid w:val="00E65089"/>
    <w:rsid w:val="00E65AD6"/>
    <w:rsid w:val="00E65F94"/>
    <w:rsid w:val="00E66302"/>
    <w:rsid w:val="00E6752F"/>
    <w:rsid w:val="00E67F9B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DA2"/>
    <w:rsid w:val="00E84EAB"/>
    <w:rsid w:val="00E869E5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A0EDC"/>
    <w:rsid w:val="00EA166C"/>
    <w:rsid w:val="00EA1BA9"/>
    <w:rsid w:val="00EA2FC9"/>
    <w:rsid w:val="00EA32AE"/>
    <w:rsid w:val="00EA3DA2"/>
    <w:rsid w:val="00EA3DBB"/>
    <w:rsid w:val="00EA4776"/>
    <w:rsid w:val="00EA4C8D"/>
    <w:rsid w:val="00EA4FC3"/>
    <w:rsid w:val="00EA5703"/>
    <w:rsid w:val="00EA6C98"/>
    <w:rsid w:val="00EB045D"/>
    <w:rsid w:val="00EB0D09"/>
    <w:rsid w:val="00EB143E"/>
    <w:rsid w:val="00EB1697"/>
    <w:rsid w:val="00EB20AC"/>
    <w:rsid w:val="00EB2E8C"/>
    <w:rsid w:val="00EB3416"/>
    <w:rsid w:val="00EB36E3"/>
    <w:rsid w:val="00EB515D"/>
    <w:rsid w:val="00EB5539"/>
    <w:rsid w:val="00EB5E54"/>
    <w:rsid w:val="00EB7621"/>
    <w:rsid w:val="00EB79A7"/>
    <w:rsid w:val="00EC1A50"/>
    <w:rsid w:val="00EC2289"/>
    <w:rsid w:val="00EC2651"/>
    <w:rsid w:val="00EC2D84"/>
    <w:rsid w:val="00EC5065"/>
    <w:rsid w:val="00EC5545"/>
    <w:rsid w:val="00EC5BD4"/>
    <w:rsid w:val="00EC665E"/>
    <w:rsid w:val="00EC66ED"/>
    <w:rsid w:val="00EC73A9"/>
    <w:rsid w:val="00EC73B0"/>
    <w:rsid w:val="00ED026B"/>
    <w:rsid w:val="00ED0BA9"/>
    <w:rsid w:val="00ED135A"/>
    <w:rsid w:val="00ED1C45"/>
    <w:rsid w:val="00ED23C1"/>
    <w:rsid w:val="00ED297B"/>
    <w:rsid w:val="00ED3169"/>
    <w:rsid w:val="00ED3D63"/>
    <w:rsid w:val="00ED508C"/>
    <w:rsid w:val="00ED6B73"/>
    <w:rsid w:val="00ED792F"/>
    <w:rsid w:val="00ED7A29"/>
    <w:rsid w:val="00EE043B"/>
    <w:rsid w:val="00EE089E"/>
    <w:rsid w:val="00EE0DC3"/>
    <w:rsid w:val="00EE1884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430F"/>
    <w:rsid w:val="00EF46C4"/>
    <w:rsid w:val="00EF5B39"/>
    <w:rsid w:val="00EF62A2"/>
    <w:rsid w:val="00EF6918"/>
    <w:rsid w:val="00EF77ED"/>
    <w:rsid w:val="00EF791E"/>
    <w:rsid w:val="00F00537"/>
    <w:rsid w:val="00F0054C"/>
    <w:rsid w:val="00F01820"/>
    <w:rsid w:val="00F02CDD"/>
    <w:rsid w:val="00F03544"/>
    <w:rsid w:val="00F0366C"/>
    <w:rsid w:val="00F04061"/>
    <w:rsid w:val="00F042B9"/>
    <w:rsid w:val="00F046D3"/>
    <w:rsid w:val="00F047ED"/>
    <w:rsid w:val="00F06431"/>
    <w:rsid w:val="00F07190"/>
    <w:rsid w:val="00F10B13"/>
    <w:rsid w:val="00F10E0B"/>
    <w:rsid w:val="00F110ED"/>
    <w:rsid w:val="00F11816"/>
    <w:rsid w:val="00F12859"/>
    <w:rsid w:val="00F14189"/>
    <w:rsid w:val="00F14C89"/>
    <w:rsid w:val="00F15357"/>
    <w:rsid w:val="00F156C5"/>
    <w:rsid w:val="00F165FC"/>
    <w:rsid w:val="00F16C0A"/>
    <w:rsid w:val="00F17801"/>
    <w:rsid w:val="00F2056F"/>
    <w:rsid w:val="00F22376"/>
    <w:rsid w:val="00F22422"/>
    <w:rsid w:val="00F22C6E"/>
    <w:rsid w:val="00F23B33"/>
    <w:rsid w:val="00F24BDA"/>
    <w:rsid w:val="00F25978"/>
    <w:rsid w:val="00F267D7"/>
    <w:rsid w:val="00F273D3"/>
    <w:rsid w:val="00F27B69"/>
    <w:rsid w:val="00F306A3"/>
    <w:rsid w:val="00F323D9"/>
    <w:rsid w:val="00F333B7"/>
    <w:rsid w:val="00F33F5F"/>
    <w:rsid w:val="00F33F6E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9A6"/>
    <w:rsid w:val="00F409E1"/>
    <w:rsid w:val="00F410B5"/>
    <w:rsid w:val="00F41539"/>
    <w:rsid w:val="00F41CE1"/>
    <w:rsid w:val="00F458FF"/>
    <w:rsid w:val="00F464F7"/>
    <w:rsid w:val="00F500F4"/>
    <w:rsid w:val="00F50DBA"/>
    <w:rsid w:val="00F51572"/>
    <w:rsid w:val="00F520F8"/>
    <w:rsid w:val="00F53293"/>
    <w:rsid w:val="00F53A12"/>
    <w:rsid w:val="00F53DD9"/>
    <w:rsid w:val="00F5481D"/>
    <w:rsid w:val="00F54BAA"/>
    <w:rsid w:val="00F55210"/>
    <w:rsid w:val="00F56E3E"/>
    <w:rsid w:val="00F578F6"/>
    <w:rsid w:val="00F60E13"/>
    <w:rsid w:val="00F61BEA"/>
    <w:rsid w:val="00F61DF4"/>
    <w:rsid w:val="00F6443A"/>
    <w:rsid w:val="00F64FAA"/>
    <w:rsid w:val="00F653E6"/>
    <w:rsid w:val="00F656DB"/>
    <w:rsid w:val="00F65E06"/>
    <w:rsid w:val="00F67F5F"/>
    <w:rsid w:val="00F70AB0"/>
    <w:rsid w:val="00F71BF2"/>
    <w:rsid w:val="00F71FD0"/>
    <w:rsid w:val="00F7275C"/>
    <w:rsid w:val="00F7279A"/>
    <w:rsid w:val="00F73330"/>
    <w:rsid w:val="00F733F9"/>
    <w:rsid w:val="00F73D16"/>
    <w:rsid w:val="00F73D39"/>
    <w:rsid w:val="00F75527"/>
    <w:rsid w:val="00F75FEB"/>
    <w:rsid w:val="00F7625A"/>
    <w:rsid w:val="00F764FF"/>
    <w:rsid w:val="00F805B3"/>
    <w:rsid w:val="00F837B2"/>
    <w:rsid w:val="00F861EF"/>
    <w:rsid w:val="00F86626"/>
    <w:rsid w:val="00F86721"/>
    <w:rsid w:val="00F87D25"/>
    <w:rsid w:val="00F902F7"/>
    <w:rsid w:val="00F90DC5"/>
    <w:rsid w:val="00F91752"/>
    <w:rsid w:val="00F91E39"/>
    <w:rsid w:val="00F92356"/>
    <w:rsid w:val="00F92650"/>
    <w:rsid w:val="00F9306D"/>
    <w:rsid w:val="00F94AB8"/>
    <w:rsid w:val="00F95C0A"/>
    <w:rsid w:val="00F96F81"/>
    <w:rsid w:val="00F9741D"/>
    <w:rsid w:val="00F97515"/>
    <w:rsid w:val="00F979EB"/>
    <w:rsid w:val="00F97EE4"/>
    <w:rsid w:val="00FA11A0"/>
    <w:rsid w:val="00FA1ED7"/>
    <w:rsid w:val="00FA290E"/>
    <w:rsid w:val="00FA459A"/>
    <w:rsid w:val="00FA69B8"/>
    <w:rsid w:val="00FA70EB"/>
    <w:rsid w:val="00FA7761"/>
    <w:rsid w:val="00FA7C56"/>
    <w:rsid w:val="00FA7DB4"/>
    <w:rsid w:val="00FA7F18"/>
    <w:rsid w:val="00FB1108"/>
    <w:rsid w:val="00FB1370"/>
    <w:rsid w:val="00FB19D9"/>
    <w:rsid w:val="00FB29CA"/>
    <w:rsid w:val="00FB3A0D"/>
    <w:rsid w:val="00FB40BE"/>
    <w:rsid w:val="00FB4EF3"/>
    <w:rsid w:val="00FB7390"/>
    <w:rsid w:val="00FB754A"/>
    <w:rsid w:val="00FC00C8"/>
    <w:rsid w:val="00FC1334"/>
    <w:rsid w:val="00FC142B"/>
    <w:rsid w:val="00FC2256"/>
    <w:rsid w:val="00FC2D80"/>
    <w:rsid w:val="00FC3060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B8C"/>
    <w:rsid w:val="00FD469E"/>
    <w:rsid w:val="00FD4AAC"/>
    <w:rsid w:val="00FD52A0"/>
    <w:rsid w:val="00FD52BE"/>
    <w:rsid w:val="00FD53EB"/>
    <w:rsid w:val="00FD75DD"/>
    <w:rsid w:val="00FD7E28"/>
    <w:rsid w:val="00FE0555"/>
    <w:rsid w:val="00FE0EA1"/>
    <w:rsid w:val="00FE1092"/>
    <w:rsid w:val="00FE1A61"/>
    <w:rsid w:val="00FE1DE1"/>
    <w:rsid w:val="00FE2220"/>
    <w:rsid w:val="00FE2628"/>
    <w:rsid w:val="00FE34B0"/>
    <w:rsid w:val="00FE4CD0"/>
    <w:rsid w:val="00FE5144"/>
    <w:rsid w:val="00FE5E8B"/>
    <w:rsid w:val="00FE687C"/>
    <w:rsid w:val="00FE761D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65F5"/>
    <w:rsid w:val="00FF73F9"/>
    <w:rsid w:val="00FF7805"/>
    <w:rsid w:val="00FF7B77"/>
    <w:rsid w:val="00FF7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E62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berschrift1">
    <w:name w:val="heading 1"/>
    <w:aliases w:val="NMP Heading 1,H1,h1,h11,h12,h13,h14,h15,h16"/>
    <w:next w:val="Standard"/>
    <w:qFormat/>
    <w:rsid w:val="007E62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7E62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7E6209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7E6209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7E6209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7E6209"/>
    <w:pPr>
      <w:outlineLvl w:val="5"/>
    </w:pPr>
  </w:style>
  <w:style w:type="paragraph" w:styleId="berschrift7">
    <w:name w:val="heading 7"/>
    <w:basedOn w:val="H6"/>
    <w:next w:val="Standard"/>
    <w:qFormat/>
    <w:rsid w:val="007E6209"/>
    <w:pPr>
      <w:outlineLvl w:val="6"/>
    </w:pPr>
  </w:style>
  <w:style w:type="paragraph" w:styleId="berschrift8">
    <w:name w:val="heading 8"/>
    <w:basedOn w:val="berschrift1"/>
    <w:next w:val="Standard"/>
    <w:qFormat/>
    <w:rsid w:val="007E6209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7E6209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981197"/>
  </w:style>
  <w:style w:type="paragraph" w:styleId="Textkrper-Zeileneinzug">
    <w:name w:val="Body Text Indent"/>
    <w:basedOn w:val="Standard"/>
    <w:rsid w:val="00981197"/>
    <w:pPr>
      <w:ind w:left="720"/>
    </w:pPr>
    <w:rPr>
      <w:b/>
      <w:bCs/>
    </w:rPr>
  </w:style>
  <w:style w:type="paragraph" w:customStyle="1" w:styleId="normalpuce">
    <w:name w:val="normal puce"/>
    <w:basedOn w:val="Standard"/>
    <w:rsid w:val="00981197"/>
    <w:pPr>
      <w:tabs>
        <w:tab w:val="num" w:pos="360"/>
      </w:tabs>
      <w:ind w:left="360" w:hanging="360"/>
    </w:pPr>
  </w:style>
  <w:style w:type="paragraph" w:customStyle="1" w:styleId="B1">
    <w:name w:val="B1"/>
    <w:basedOn w:val="Liste"/>
    <w:rsid w:val="007E6209"/>
  </w:style>
  <w:style w:type="paragraph" w:styleId="Liste">
    <w:name w:val="List"/>
    <w:basedOn w:val="Standard"/>
    <w:rsid w:val="007E6209"/>
    <w:pPr>
      <w:ind w:left="568" w:hanging="284"/>
    </w:pPr>
  </w:style>
  <w:style w:type="paragraph" w:customStyle="1" w:styleId="TAL">
    <w:name w:val="TAL"/>
    <w:basedOn w:val="Standard"/>
    <w:rsid w:val="007E6209"/>
    <w:pPr>
      <w:keepNext/>
      <w:keepLines/>
      <w:spacing w:after="0"/>
    </w:pPr>
    <w:rPr>
      <w:rFonts w:ascii="Arial" w:hAnsi="Arial"/>
      <w:sz w:val="18"/>
    </w:rPr>
  </w:style>
  <w:style w:type="paragraph" w:styleId="Kopfzeil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7E62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RecCCITT">
    <w:name w:val="Rec_CCITT_#"/>
    <w:basedOn w:val="Standard"/>
    <w:rsid w:val="00981197"/>
    <w:pPr>
      <w:keepNext/>
      <w:keepLines/>
    </w:pPr>
    <w:rPr>
      <w:b/>
      <w:bCs/>
    </w:rPr>
  </w:style>
  <w:style w:type="character" w:styleId="Hyperlink">
    <w:name w:val="Hyperlink"/>
    <w:rsid w:val="00981197"/>
    <w:rPr>
      <w:color w:val="0000FF"/>
      <w:u w:val="single"/>
    </w:rPr>
  </w:style>
  <w:style w:type="character" w:styleId="Kommentarzeichen">
    <w:name w:val="annotation reference"/>
    <w:semiHidden/>
    <w:rsid w:val="007E0548"/>
    <w:rPr>
      <w:sz w:val="16"/>
      <w:szCs w:val="16"/>
    </w:rPr>
  </w:style>
  <w:style w:type="paragraph" w:styleId="Kommentartext">
    <w:name w:val="annotation text"/>
    <w:basedOn w:val="Standard"/>
    <w:semiHidden/>
    <w:rsid w:val="007E0548"/>
  </w:style>
  <w:style w:type="paragraph" w:styleId="Kommentarthema">
    <w:name w:val="annotation subject"/>
    <w:basedOn w:val="Kommentartext"/>
    <w:next w:val="Kommentartext"/>
    <w:semiHidden/>
    <w:rsid w:val="007E0548"/>
    <w:rPr>
      <w:b/>
      <w:bCs/>
    </w:rPr>
  </w:style>
  <w:style w:type="paragraph" w:styleId="Sprechblasentext">
    <w:name w:val="Balloon Text"/>
    <w:basedOn w:val="Standard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ervorhebung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Fett">
    <w:name w:val="Strong"/>
    <w:qFormat/>
    <w:rsid w:val="00B75F7D"/>
    <w:rPr>
      <w:b/>
      <w:bCs/>
    </w:rPr>
  </w:style>
  <w:style w:type="paragraph" w:styleId="Fuzeile">
    <w:name w:val="footer"/>
    <w:basedOn w:val="Kopfzeile"/>
    <w:rsid w:val="007E6209"/>
    <w:pPr>
      <w:jc w:val="center"/>
    </w:pPr>
    <w:rPr>
      <w:i/>
    </w:rPr>
  </w:style>
  <w:style w:type="paragraph" w:styleId="Verzeichnis8">
    <w:name w:val="toc 8"/>
    <w:basedOn w:val="Verzeichnis1"/>
    <w:semiHidden/>
    <w:rsid w:val="007E6209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7E62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customStyle="1" w:styleId="ZT">
    <w:name w:val="ZT"/>
    <w:rsid w:val="007E62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7E6209"/>
    <w:pPr>
      <w:ind w:left="1701" w:hanging="1701"/>
    </w:pPr>
  </w:style>
  <w:style w:type="paragraph" w:styleId="Verzeichnis4">
    <w:name w:val="toc 4"/>
    <w:basedOn w:val="Verzeichnis3"/>
    <w:semiHidden/>
    <w:rsid w:val="007E6209"/>
    <w:pPr>
      <w:ind w:left="1418" w:hanging="1418"/>
    </w:pPr>
  </w:style>
  <w:style w:type="paragraph" w:styleId="Verzeichnis3">
    <w:name w:val="toc 3"/>
    <w:basedOn w:val="Verzeichnis2"/>
    <w:semiHidden/>
    <w:rsid w:val="007E6209"/>
    <w:pPr>
      <w:ind w:left="1134" w:hanging="1134"/>
    </w:pPr>
  </w:style>
  <w:style w:type="paragraph" w:styleId="Verzeichnis2">
    <w:name w:val="toc 2"/>
    <w:basedOn w:val="Verzeichnis1"/>
    <w:semiHidden/>
    <w:rsid w:val="007E62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E6209"/>
    <w:pPr>
      <w:ind w:left="284"/>
    </w:pPr>
  </w:style>
  <w:style w:type="paragraph" w:styleId="Index1">
    <w:name w:val="index 1"/>
    <w:basedOn w:val="Standard"/>
    <w:semiHidden/>
    <w:rsid w:val="007E6209"/>
    <w:pPr>
      <w:keepLines/>
      <w:spacing w:after="0"/>
    </w:pPr>
  </w:style>
  <w:style w:type="paragraph" w:customStyle="1" w:styleId="ZH">
    <w:name w:val="ZH"/>
    <w:rsid w:val="007E62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berschrift1"/>
    <w:next w:val="Standard"/>
    <w:rsid w:val="007E6209"/>
    <w:pPr>
      <w:outlineLvl w:val="9"/>
    </w:pPr>
  </w:style>
  <w:style w:type="paragraph" w:styleId="Listennummer2">
    <w:name w:val="List Number 2"/>
    <w:basedOn w:val="Listennummer"/>
    <w:rsid w:val="007E6209"/>
    <w:pPr>
      <w:ind w:left="851"/>
    </w:pPr>
  </w:style>
  <w:style w:type="character" w:styleId="Funotenzeichen">
    <w:name w:val="footnote reference"/>
    <w:basedOn w:val="Absatz-Standardschriftart"/>
    <w:semiHidden/>
    <w:rsid w:val="007E6209"/>
    <w:rPr>
      <w:b/>
      <w:position w:val="6"/>
      <w:sz w:val="16"/>
    </w:rPr>
  </w:style>
  <w:style w:type="paragraph" w:styleId="Funotentext">
    <w:name w:val="footnote text"/>
    <w:basedOn w:val="Standard"/>
    <w:semiHidden/>
    <w:rsid w:val="007E620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E6209"/>
    <w:rPr>
      <w:b/>
    </w:rPr>
  </w:style>
  <w:style w:type="paragraph" w:customStyle="1" w:styleId="TAC">
    <w:name w:val="TAC"/>
    <w:basedOn w:val="TAL"/>
    <w:rsid w:val="007E6209"/>
    <w:pPr>
      <w:jc w:val="center"/>
    </w:pPr>
  </w:style>
  <w:style w:type="paragraph" w:customStyle="1" w:styleId="TF">
    <w:name w:val="TF"/>
    <w:basedOn w:val="TH"/>
    <w:rsid w:val="007E6209"/>
    <w:pPr>
      <w:keepNext w:val="0"/>
      <w:spacing w:before="0" w:after="240"/>
    </w:pPr>
  </w:style>
  <w:style w:type="paragraph" w:customStyle="1" w:styleId="NO">
    <w:name w:val="NO"/>
    <w:basedOn w:val="Standard"/>
    <w:rsid w:val="007E6209"/>
    <w:pPr>
      <w:keepLines/>
      <w:ind w:left="1135" w:hanging="851"/>
    </w:pPr>
  </w:style>
  <w:style w:type="paragraph" w:styleId="Verzeichnis9">
    <w:name w:val="toc 9"/>
    <w:basedOn w:val="Verzeichnis8"/>
    <w:semiHidden/>
    <w:rsid w:val="007E6209"/>
    <w:pPr>
      <w:ind w:left="1418" w:hanging="1418"/>
    </w:pPr>
  </w:style>
  <w:style w:type="paragraph" w:customStyle="1" w:styleId="EX">
    <w:name w:val="EX"/>
    <w:basedOn w:val="Standard"/>
    <w:rsid w:val="007E6209"/>
    <w:pPr>
      <w:keepLines/>
      <w:ind w:left="1702" w:hanging="1418"/>
    </w:pPr>
  </w:style>
  <w:style w:type="paragraph" w:customStyle="1" w:styleId="FP">
    <w:name w:val="FP"/>
    <w:basedOn w:val="Standard"/>
    <w:rsid w:val="007E6209"/>
    <w:pPr>
      <w:spacing w:after="0"/>
    </w:pPr>
  </w:style>
  <w:style w:type="paragraph" w:customStyle="1" w:styleId="LD">
    <w:name w:val="LD"/>
    <w:rsid w:val="007E62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7E6209"/>
    <w:pPr>
      <w:spacing w:after="0"/>
    </w:pPr>
  </w:style>
  <w:style w:type="paragraph" w:customStyle="1" w:styleId="EW">
    <w:name w:val="EW"/>
    <w:basedOn w:val="EX"/>
    <w:rsid w:val="007E6209"/>
    <w:pPr>
      <w:spacing w:after="0"/>
    </w:pPr>
  </w:style>
  <w:style w:type="paragraph" w:styleId="Verzeichnis6">
    <w:name w:val="toc 6"/>
    <w:basedOn w:val="Verzeichnis5"/>
    <w:next w:val="Standard"/>
    <w:semiHidden/>
    <w:rsid w:val="007E6209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7E6209"/>
    <w:pPr>
      <w:ind w:left="2268" w:hanging="2268"/>
    </w:pPr>
  </w:style>
  <w:style w:type="paragraph" w:styleId="Aufzhlungszeichen2">
    <w:name w:val="List Bullet 2"/>
    <w:basedOn w:val="Aufzhlungszeichen"/>
    <w:rsid w:val="007E6209"/>
    <w:pPr>
      <w:ind w:left="851"/>
    </w:pPr>
  </w:style>
  <w:style w:type="paragraph" w:styleId="Aufzhlungszeichen3">
    <w:name w:val="List Bullet 3"/>
    <w:basedOn w:val="Aufzhlungszeichen2"/>
    <w:rsid w:val="007E6209"/>
    <w:pPr>
      <w:ind w:left="1135"/>
    </w:pPr>
  </w:style>
  <w:style w:type="paragraph" w:styleId="Listennummer">
    <w:name w:val="List Number"/>
    <w:basedOn w:val="Liste"/>
    <w:rsid w:val="007E6209"/>
  </w:style>
  <w:style w:type="paragraph" w:customStyle="1" w:styleId="EQ">
    <w:name w:val="EQ"/>
    <w:basedOn w:val="Standard"/>
    <w:next w:val="Standard"/>
    <w:rsid w:val="007E62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7E62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62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E62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E6209"/>
    <w:pPr>
      <w:jc w:val="right"/>
    </w:pPr>
  </w:style>
  <w:style w:type="paragraph" w:customStyle="1" w:styleId="H6">
    <w:name w:val="H6"/>
    <w:basedOn w:val="berschrift5"/>
    <w:next w:val="Standard"/>
    <w:rsid w:val="007E62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6209"/>
    <w:pPr>
      <w:ind w:left="851" w:hanging="851"/>
    </w:pPr>
  </w:style>
  <w:style w:type="paragraph" w:customStyle="1" w:styleId="ZA">
    <w:name w:val="ZA"/>
    <w:rsid w:val="007E62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7E62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7E62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7E62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7E6209"/>
    <w:pPr>
      <w:framePr w:wrap="notBeside" w:y="16161"/>
    </w:pPr>
  </w:style>
  <w:style w:type="character" w:customStyle="1" w:styleId="ZGSM">
    <w:name w:val="ZGSM"/>
    <w:rsid w:val="007E6209"/>
  </w:style>
  <w:style w:type="paragraph" w:styleId="Liste2">
    <w:name w:val="List 2"/>
    <w:basedOn w:val="Liste"/>
    <w:rsid w:val="007E6209"/>
    <w:pPr>
      <w:ind w:left="851"/>
    </w:pPr>
  </w:style>
  <w:style w:type="paragraph" w:customStyle="1" w:styleId="ZG">
    <w:name w:val="ZG"/>
    <w:rsid w:val="007E62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e3">
    <w:name w:val="List 3"/>
    <w:basedOn w:val="Liste2"/>
    <w:rsid w:val="007E6209"/>
    <w:pPr>
      <w:ind w:left="1135"/>
    </w:pPr>
  </w:style>
  <w:style w:type="paragraph" w:styleId="Liste4">
    <w:name w:val="List 4"/>
    <w:basedOn w:val="Liste3"/>
    <w:rsid w:val="007E6209"/>
    <w:pPr>
      <w:ind w:left="1418"/>
    </w:pPr>
  </w:style>
  <w:style w:type="paragraph" w:styleId="Liste5">
    <w:name w:val="List 5"/>
    <w:basedOn w:val="Liste4"/>
    <w:rsid w:val="007E6209"/>
    <w:pPr>
      <w:ind w:left="1702"/>
    </w:pPr>
  </w:style>
  <w:style w:type="paragraph" w:customStyle="1" w:styleId="EditorsNote">
    <w:name w:val="Editor's Note"/>
    <w:basedOn w:val="NO"/>
    <w:rsid w:val="007E6209"/>
    <w:rPr>
      <w:color w:val="FF0000"/>
    </w:rPr>
  </w:style>
  <w:style w:type="paragraph" w:styleId="Aufzhlungszeichen">
    <w:name w:val="List Bullet"/>
    <w:basedOn w:val="Liste"/>
    <w:rsid w:val="007E6209"/>
  </w:style>
  <w:style w:type="paragraph" w:styleId="Aufzhlungszeichen4">
    <w:name w:val="List Bullet 4"/>
    <w:basedOn w:val="Aufzhlungszeichen3"/>
    <w:rsid w:val="007E6209"/>
    <w:pPr>
      <w:ind w:left="1418"/>
    </w:pPr>
  </w:style>
  <w:style w:type="paragraph" w:styleId="Aufzhlungszeichen5">
    <w:name w:val="List Bullet 5"/>
    <w:basedOn w:val="Aufzhlungszeichen4"/>
    <w:rsid w:val="007E6209"/>
    <w:pPr>
      <w:ind w:left="1702"/>
    </w:pPr>
  </w:style>
  <w:style w:type="paragraph" w:customStyle="1" w:styleId="B2">
    <w:name w:val="B2"/>
    <w:basedOn w:val="Liste2"/>
    <w:rsid w:val="007E6209"/>
  </w:style>
  <w:style w:type="paragraph" w:customStyle="1" w:styleId="B3">
    <w:name w:val="B3"/>
    <w:basedOn w:val="Liste3"/>
    <w:rsid w:val="007E6209"/>
  </w:style>
  <w:style w:type="paragraph" w:customStyle="1" w:styleId="B4">
    <w:name w:val="B4"/>
    <w:basedOn w:val="Liste4"/>
    <w:rsid w:val="007E6209"/>
  </w:style>
  <w:style w:type="paragraph" w:customStyle="1" w:styleId="B5">
    <w:name w:val="B5"/>
    <w:basedOn w:val="Liste5"/>
    <w:rsid w:val="007E6209"/>
  </w:style>
  <w:style w:type="paragraph" w:customStyle="1" w:styleId="ZTD">
    <w:name w:val="ZTD"/>
    <w:basedOn w:val="ZB"/>
    <w:rsid w:val="007E6209"/>
    <w:pPr>
      <w:framePr w:hRule="auto" w:wrap="notBeside" w:y="852"/>
    </w:pPr>
    <w:rPr>
      <w:i w:val="0"/>
      <w:sz w:val="40"/>
    </w:rPr>
  </w:style>
  <w:style w:type="character" w:styleId="Seitenzahl">
    <w:name w:val="page number"/>
    <w:basedOn w:val="Absatz-Standardschriftart"/>
    <w:rsid w:val="003438F1"/>
  </w:style>
  <w:style w:type="paragraph" w:styleId="Dokumentstruktur">
    <w:name w:val="Document Map"/>
    <w:basedOn w:val="Standard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um">
    <w:name w:val="Date"/>
    <w:basedOn w:val="Standard"/>
    <w:next w:val="Standard"/>
    <w:rsid w:val="00CD0979"/>
  </w:style>
  <w:style w:type="character" w:customStyle="1" w:styleId="apple-style-span">
    <w:name w:val="apple-style-span"/>
    <w:basedOn w:val="Absatz-Standardschriftar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10">
    <w:name w:val="b1"/>
    <w:basedOn w:val="Standard"/>
    <w:rsid w:val="007B022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styleId="berarbeitung">
    <w:name w:val="Revision"/>
    <w:hidden/>
    <w:uiPriority w:val="99"/>
    <w:semiHidden/>
    <w:rsid w:val="00F16C0A"/>
    <w:rPr>
      <w:rFonts w:eastAsia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6B0DB-C258-4602-9E08-71F62DCF1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315</Words>
  <Characters>1988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for 3GPP TSG RAN meeting</vt:lpstr>
      <vt:lpstr>Agenda for 3GPP TSG RAN meeting</vt:lpstr>
    </vt:vector>
  </TitlesOfParts>
  <Company>SWR Südwestrundfunk</Company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3GPP TSG RAN meeting</dc:title>
  <dc:creator>Dino Flore/Joern Krause</dc:creator>
  <cp:lastModifiedBy>Dr. Roland Beutler</cp:lastModifiedBy>
  <cp:revision>3</cp:revision>
  <cp:lastPrinted>2014-08-13T15:20:00Z</cp:lastPrinted>
  <dcterms:created xsi:type="dcterms:W3CDTF">2016-06-16T00:59:00Z</dcterms:created>
  <dcterms:modified xsi:type="dcterms:W3CDTF">2016-06-16T01:01:00Z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-948476075</vt:i4>
  </property>
  <property fmtid="{D5CDD505-2E9C-101B-9397-08002B2CF9AE}" pid="3" name="_NewReviewCycle">
    <vt:lpwstr/>
  </property>
  <property fmtid="{D5CDD505-2E9C-101B-9397-08002B2CF9AE}" pid="4" name="_EmailSubject">
    <vt:lpwstr>Antwort: RE: Antwort: RE: Antwort: RE: MBMS in TR 38.913</vt:lpwstr>
  </property>
  <property fmtid="{D5CDD505-2E9C-101B-9397-08002B2CF9AE}" pid="5" name="_AuthorEmail">
    <vt:lpwstr>fpica@qti.qualcomm.com</vt:lpwstr>
  </property>
  <property fmtid="{D5CDD505-2E9C-101B-9397-08002B2CF9AE}" pid="6" name="_AuthorEmailDisplayName">
    <vt:lpwstr>Pica, Francesco</vt:lpwstr>
  </property>
  <property fmtid="{D5CDD505-2E9C-101B-9397-08002B2CF9AE}" pid="7" name="_ReviewingToolsShownOnc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1465862004</vt:lpwstr>
  </property>
</Properties>
</file>